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3A9A1" w14:textId="04B0C783" w:rsidR="002E25D5" w:rsidRPr="002434AE" w:rsidRDefault="00A73726" w:rsidP="00384017">
      <w:pPr>
        <w:spacing w:line="276" w:lineRule="auto"/>
        <w:jc w:val="both"/>
        <w:rPr>
          <w:i/>
          <w:u w:val="single"/>
        </w:rPr>
      </w:pPr>
      <w:r w:rsidRPr="002434AE">
        <w:rPr>
          <w:i/>
          <w:u w:val="single"/>
        </w:rPr>
        <w:t>Background</w:t>
      </w:r>
    </w:p>
    <w:p w14:paraId="2863084D" w14:textId="77777777" w:rsidR="00E50D72" w:rsidRPr="002434AE" w:rsidRDefault="00A73726" w:rsidP="00384017">
      <w:pPr>
        <w:spacing w:line="276" w:lineRule="auto"/>
        <w:jc w:val="both"/>
        <w:rPr>
          <w:i/>
        </w:rPr>
      </w:pPr>
      <w:r w:rsidRPr="002434AE">
        <w:rPr>
          <w:i/>
        </w:rPr>
        <w:t xml:space="preserve">Company may issue shares to its employees at a price less than market price or other share based benefits. </w:t>
      </w:r>
    </w:p>
    <w:p w14:paraId="01B94455" w14:textId="4A08CA69" w:rsidR="00E50D72" w:rsidRPr="002434AE" w:rsidRDefault="00A73726" w:rsidP="00384017">
      <w:pPr>
        <w:spacing w:line="276" w:lineRule="auto"/>
        <w:jc w:val="both"/>
        <w:rPr>
          <w:i/>
        </w:rPr>
      </w:pPr>
      <w:r w:rsidRPr="002434AE">
        <w:rPr>
          <w:i/>
        </w:rPr>
        <w:t xml:space="preserve">Generally, company </w:t>
      </w:r>
      <w:r w:rsidR="00E50D72" w:rsidRPr="002434AE">
        <w:rPr>
          <w:i/>
        </w:rPr>
        <w:t xml:space="preserve">offers </w:t>
      </w:r>
      <w:r w:rsidRPr="002434AE">
        <w:rPr>
          <w:i/>
        </w:rPr>
        <w:t xml:space="preserve">employee to </w:t>
      </w:r>
      <w:r w:rsidR="00E50D72" w:rsidRPr="002434AE">
        <w:rPr>
          <w:i/>
        </w:rPr>
        <w:t>subscribe</w:t>
      </w:r>
      <w:r w:rsidRPr="002434AE">
        <w:rPr>
          <w:i/>
        </w:rPr>
        <w:t xml:space="preserve"> some shares on a future date at a predetermined price</w:t>
      </w:r>
      <w:r w:rsidR="002D4BBC" w:rsidRPr="002434AE">
        <w:rPr>
          <w:i/>
        </w:rPr>
        <w:t>(ESOP Scheme)</w:t>
      </w:r>
      <w:r w:rsidRPr="002434AE">
        <w:rPr>
          <w:i/>
        </w:rPr>
        <w:t xml:space="preserve"> </w:t>
      </w:r>
      <w:r w:rsidR="002D4BBC" w:rsidRPr="002434AE">
        <w:rPr>
          <w:i/>
        </w:rPr>
        <w:t>or claim the amount of appreciation (SAR Scheme)</w:t>
      </w:r>
      <w:r w:rsidR="001031C9" w:rsidRPr="002434AE">
        <w:rPr>
          <w:i/>
        </w:rPr>
        <w:t>.</w:t>
      </w:r>
      <w:r w:rsidRPr="002434AE">
        <w:rPr>
          <w:i/>
        </w:rPr>
        <w:t xml:space="preserve"> If on the future date predetermined price is less, then employee will not subscribe. However, if share price is high, then employee may subscribe the shares</w:t>
      </w:r>
      <w:r w:rsidR="002D4BBC" w:rsidRPr="002434AE">
        <w:rPr>
          <w:i/>
        </w:rPr>
        <w:t xml:space="preserve"> or appreciation. In such a case, </w:t>
      </w:r>
      <w:r w:rsidR="00131401" w:rsidRPr="002434AE">
        <w:rPr>
          <w:i/>
        </w:rPr>
        <w:t xml:space="preserve">company may incur loss because of </w:t>
      </w:r>
      <w:r w:rsidR="002D4BBC" w:rsidRPr="002434AE">
        <w:rPr>
          <w:i/>
        </w:rPr>
        <w:t xml:space="preserve">issuing shares at lower price to the employees (either fresh issue or after purchasing from market on higher price)  or making the payment of appreciation to employees. </w:t>
      </w:r>
    </w:p>
    <w:p w14:paraId="04F1292E" w14:textId="33A5344B" w:rsidR="00E50D72" w:rsidRPr="002434AE" w:rsidRDefault="00E50D72" w:rsidP="00384017">
      <w:pPr>
        <w:spacing w:line="276" w:lineRule="auto"/>
        <w:jc w:val="both"/>
        <w:rPr>
          <w:i/>
        </w:rPr>
      </w:pPr>
      <w:r w:rsidRPr="002434AE">
        <w:rPr>
          <w:i/>
        </w:rPr>
        <w:t xml:space="preserve">So the company </w:t>
      </w:r>
      <w:r w:rsidR="00131401" w:rsidRPr="002434AE">
        <w:rPr>
          <w:i/>
        </w:rPr>
        <w:t xml:space="preserve">may keep the inventory of shares purchased from market in advance. As the company can not buy its own shares, the company can set up a trust (if scheme involves dealing in shares i.e. provision for providing the shares to employees, then company must form a trust and whole scheme shall be managed by trust) </w:t>
      </w:r>
      <w:r w:rsidRPr="002434AE">
        <w:rPr>
          <w:i/>
        </w:rPr>
        <w:t>which wi</w:t>
      </w:r>
      <w:r w:rsidR="00131401" w:rsidRPr="002434AE">
        <w:rPr>
          <w:i/>
        </w:rPr>
        <w:t xml:space="preserve">ll buy the shares in advance </w:t>
      </w:r>
      <w:r w:rsidRPr="002434AE">
        <w:rPr>
          <w:i/>
        </w:rPr>
        <w:t>from the market</w:t>
      </w:r>
      <w:r w:rsidR="00131401" w:rsidRPr="002434AE">
        <w:rPr>
          <w:i/>
        </w:rPr>
        <w:t>(also known as secondary acquisition)</w:t>
      </w:r>
      <w:r w:rsidRPr="002434AE">
        <w:rPr>
          <w:i/>
        </w:rPr>
        <w:t xml:space="preserve"> of company and hol</w:t>
      </w:r>
      <w:r w:rsidR="00131401" w:rsidRPr="002434AE">
        <w:rPr>
          <w:i/>
        </w:rPr>
        <w:t xml:space="preserve">d them till the date of vesting time </w:t>
      </w:r>
      <w:r w:rsidRPr="002434AE">
        <w:rPr>
          <w:i/>
        </w:rPr>
        <w:t>expires</w:t>
      </w:r>
      <w:r w:rsidRPr="002434AE">
        <w:rPr>
          <w:i/>
        </w:rPr>
        <w:t xml:space="preserve"> </w:t>
      </w:r>
      <w:r w:rsidR="00131401" w:rsidRPr="002434AE">
        <w:rPr>
          <w:i/>
        </w:rPr>
        <w:t>(time period during which an employee exercise its option to subscribe the shares).</w:t>
      </w:r>
      <w:r w:rsidR="001031C9" w:rsidRPr="002434AE">
        <w:rPr>
          <w:i/>
        </w:rPr>
        <w:t xml:space="preserve"> </w:t>
      </w:r>
    </w:p>
    <w:p w14:paraId="6CAFC35F" w14:textId="1153483D" w:rsidR="00E50D72" w:rsidRPr="002434AE" w:rsidRDefault="001031C9" w:rsidP="00384017">
      <w:pPr>
        <w:spacing w:line="276" w:lineRule="auto"/>
        <w:jc w:val="both"/>
        <w:rPr>
          <w:i/>
        </w:rPr>
      </w:pPr>
      <w:r w:rsidRPr="002434AE">
        <w:rPr>
          <w:i/>
        </w:rPr>
        <w:t>If the employees subscribe the shares, company can use the shares which are already bought by the trust in advance. If employees do not subscribe, trust will dispose off the shares. Now, it is possible that trust may dispose off the shares before vesting period commences if it thinks that it will be able to buy again at a lower price</w:t>
      </w:r>
      <w:r w:rsidR="00E50D72" w:rsidRPr="002434AE">
        <w:rPr>
          <w:i/>
        </w:rPr>
        <w:t xml:space="preserve"> </w:t>
      </w:r>
      <w:r w:rsidR="00E50D72" w:rsidRPr="002434AE">
        <w:rPr>
          <w:i/>
        </w:rPr>
        <w:t>before</w:t>
      </w:r>
      <w:r w:rsidR="00E50D72" w:rsidRPr="002434AE">
        <w:rPr>
          <w:i/>
        </w:rPr>
        <w:t xml:space="preserve"> commencement of vesting period</w:t>
      </w:r>
      <w:r w:rsidRPr="002434AE">
        <w:rPr>
          <w:i/>
        </w:rPr>
        <w:t xml:space="preserve">. It means trust may engage itself into trading of shares of company which was not the intention of the company. </w:t>
      </w:r>
      <w:r w:rsidR="00635A6D" w:rsidRPr="002434AE">
        <w:rPr>
          <w:i/>
        </w:rPr>
        <w:t>SEBI prohibited it</w:t>
      </w:r>
      <w:r w:rsidR="00E50D72" w:rsidRPr="002434AE">
        <w:rPr>
          <w:i/>
        </w:rPr>
        <w:t xml:space="preserve"> (by restricting trust</w:t>
      </w:r>
      <w:r w:rsidR="00635A6D" w:rsidRPr="002434AE">
        <w:rPr>
          <w:i/>
        </w:rPr>
        <w:t xml:space="preserve"> to sale in secondary market</w:t>
      </w:r>
      <w:r w:rsidR="00E50D72" w:rsidRPr="002434AE">
        <w:rPr>
          <w:i/>
        </w:rPr>
        <w:t xml:space="preserve"> except in specified cases</w:t>
      </w:r>
      <w:r w:rsidR="00635A6D" w:rsidRPr="002434AE">
        <w:rPr>
          <w:i/>
        </w:rPr>
        <w:t xml:space="preserve"> and requiring trust to hold shares for a lock in period).</w:t>
      </w:r>
    </w:p>
    <w:p w14:paraId="1371FF31" w14:textId="58EEACDD" w:rsidR="00E50D72" w:rsidRPr="002434AE" w:rsidRDefault="00635A6D" w:rsidP="00384017">
      <w:pPr>
        <w:spacing w:line="276" w:lineRule="auto"/>
        <w:jc w:val="both"/>
        <w:rPr>
          <w:i/>
        </w:rPr>
      </w:pPr>
      <w:r w:rsidRPr="002434AE">
        <w:rPr>
          <w:i/>
        </w:rPr>
        <w:t xml:space="preserve"> Also, trust may buy in advance a huge number of shares and if later on, subscribers do not subscribe then trust may incur huge loss (which indirectly company has to bear). To prevent this, SEBI</w:t>
      </w:r>
      <w:r w:rsidR="002D4BBC" w:rsidRPr="002434AE">
        <w:rPr>
          <w:i/>
        </w:rPr>
        <w:t xml:space="preserve"> has put some limits on holding</w:t>
      </w:r>
      <w:r w:rsidRPr="002434AE">
        <w:rPr>
          <w:i/>
        </w:rPr>
        <w:t xml:space="preserve"> of shares by the trust (cap or ceiling on maximum holding of shares). </w:t>
      </w:r>
    </w:p>
    <w:p w14:paraId="529B5363" w14:textId="77777777" w:rsidR="00E50D72" w:rsidRPr="002434AE" w:rsidRDefault="00635A6D" w:rsidP="00384017">
      <w:pPr>
        <w:spacing w:line="276" w:lineRule="auto"/>
        <w:jc w:val="both"/>
        <w:rPr>
          <w:i/>
        </w:rPr>
      </w:pPr>
      <w:r w:rsidRPr="002434AE">
        <w:rPr>
          <w:i/>
        </w:rPr>
        <w:t>Also, for buying the shares of the company, trust will take delivery based transections for purchasing shares (means delivery will be given immediately on purchase of shares and money will be paid</w:t>
      </w:r>
      <w:r w:rsidR="008A5B97" w:rsidRPr="002434AE">
        <w:rPr>
          <w:i/>
        </w:rPr>
        <w:t xml:space="preserve"> immediately within the general time frame allowed) and trust shall not deal in derivatives (as trust is not the financial market expert and derivatives involve high </w:t>
      </w:r>
      <w:r w:rsidR="00E50D72" w:rsidRPr="002434AE">
        <w:rPr>
          <w:i/>
        </w:rPr>
        <w:t>risk of financial los)</w:t>
      </w:r>
      <w:r w:rsidR="008A5B97" w:rsidRPr="002434AE">
        <w:rPr>
          <w:i/>
        </w:rPr>
        <w:t xml:space="preserve">. Now, for buying the shares the trust will need funds, so company may lend money to trust. </w:t>
      </w:r>
    </w:p>
    <w:p w14:paraId="1115844F" w14:textId="018173B0" w:rsidR="002D4BBC" w:rsidRPr="002434AE" w:rsidRDefault="008A5B97" w:rsidP="00384017">
      <w:pPr>
        <w:spacing w:line="276" w:lineRule="auto"/>
        <w:jc w:val="both"/>
        <w:rPr>
          <w:i/>
        </w:rPr>
      </w:pPr>
      <w:r w:rsidRPr="002434AE">
        <w:rPr>
          <w:i/>
        </w:rPr>
        <w:t xml:space="preserve">Also, if company has granted some options but the trust may acquire higher no. of shares in advance, so it will require to dispose off the excess shares (which is known as appropriating the in-appropriated inventory) </w:t>
      </w:r>
      <w:r w:rsidR="00E50D72" w:rsidRPr="002434AE">
        <w:rPr>
          <w:i/>
        </w:rPr>
        <w:t>before the end of next financial year</w:t>
      </w:r>
      <w:r w:rsidRPr="002434AE">
        <w:rPr>
          <w:i/>
        </w:rPr>
        <w:t xml:space="preserve"> (so that trust do not hold any excess shares).</w:t>
      </w:r>
      <w:r w:rsidR="00C20696" w:rsidRPr="002434AE">
        <w:rPr>
          <w:i/>
        </w:rPr>
        <w:t xml:space="preserve"> </w:t>
      </w:r>
    </w:p>
    <w:p w14:paraId="505C62F2" w14:textId="24495768" w:rsidR="00194582" w:rsidRPr="002434AE" w:rsidRDefault="00194582" w:rsidP="00384017">
      <w:pPr>
        <w:spacing w:line="276" w:lineRule="auto"/>
        <w:jc w:val="both"/>
        <w:rPr>
          <w:i/>
        </w:rPr>
      </w:pPr>
      <w:r w:rsidRPr="002434AE">
        <w:rPr>
          <w:i/>
        </w:rPr>
        <w:t xml:space="preserve">To regulate </w:t>
      </w:r>
      <w:r w:rsidR="002D4BBC" w:rsidRPr="002434AE">
        <w:rPr>
          <w:i/>
        </w:rPr>
        <w:t>the schemes</w:t>
      </w:r>
      <w:r w:rsidRPr="002434AE">
        <w:rPr>
          <w:i/>
        </w:rPr>
        <w:t xml:space="preserve">, SEBI framed SEBI (Share Based Employee Benefits) regulations. </w:t>
      </w:r>
      <w:r w:rsidR="002D4BBC" w:rsidRPr="002434AE">
        <w:rPr>
          <w:i/>
        </w:rPr>
        <w:t xml:space="preserve">The regulations provides that who will frame the scheme, how the scheme will be approved, how the scheme will be implemented, how the terms of the scheme will be altered, how the company will issue the shares to the employees, how the purchase and sale of the shares by the trust will take place and related aspects. </w:t>
      </w:r>
    </w:p>
    <w:p w14:paraId="6937FF48" w14:textId="77777777" w:rsidR="002D4BBC" w:rsidRPr="002434AE" w:rsidRDefault="002D4BBC" w:rsidP="00384017">
      <w:pPr>
        <w:spacing w:line="276" w:lineRule="auto"/>
        <w:jc w:val="both"/>
      </w:pPr>
    </w:p>
    <w:p w14:paraId="5402A79C" w14:textId="7DC49F7B" w:rsidR="00B13ABD" w:rsidRPr="002434AE" w:rsidRDefault="00E50D72" w:rsidP="00012F46">
      <w:pPr>
        <w:pStyle w:val="ListParagraph"/>
        <w:numPr>
          <w:ilvl w:val="0"/>
          <w:numId w:val="3"/>
        </w:numPr>
        <w:spacing w:line="276" w:lineRule="auto"/>
        <w:jc w:val="both"/>
      </w:pPr>
      <w:r w:rsidRPr="002434AE">
        <w:br w:type="page"/>
      </w:r>
      <w:r w:rsidR="00B13ABD" w:rsidRPr="002434AE">
        <w:rPr>
          <w:b/>
        </w:rPr>
        <w:lastRenderedPageBreak/>
        <w:t>Write short note on-</w:t>
      </w:r>
    </w:p>
    <w:p w14:paraId="04E4F194" w14:textId="77777777" w:rsidR="00B13ABD" w:rsidRPr="002434AE" w:rsidRDefault="00B13ABD" w:rsidP="00012F46">
      <w:pPr>
        <w:pStyle w:val="ListParagraph"/>
        <w:numPr>
          <w:ilvl w:val="1"/>
          <w:numId w:val="3"/>
        </w:numPr>
        <w:spacing w:line="276" w:lineRule="auto"/>
        <w:jc w:val="both"/>
        <w:rPr>
          <w:b/>
        </w:rPr>
      </w:pPr>
      <w:r w:rsidRPr="002434AE">
        <w:rPr>
          <w:b/>
        </w:rPr>
        <w:t>Compensation committee</w:t>
      </w:r>
    </w:p>
    <w:p w14:paraId="5E146F70" w14:textId="77777777" w:rsidR="00B13ABD" w:rsidRPr="002434AE" w:rsidRDefault="00B13ABD" w:rsidP="00012F46">
      <w:pPr>
        <w:pStyle w:val="ListParagraph"/>
        <w:numPr>
          <w:ilvl w:val="1"/>
          <w:numId w:val="3"/>
        </w:numPr>
        <w:spacing w:line="276" w:lineRule="auto"/>
        <w:jc w:val="both"/>
        <w:rPr>
          <w:b/>
        </w:rPr>
      </w:pPr>
      <w:r w:rsidRPr="002434AE">
        <w:rPr>
          <w:b/>
        </w:rPr>
        <w:t>Retirement Benefit Scheme (RBS)</w:t>
      </w:r>
    </w:p>
    <w:p w14:paraId="51041020" w14:textId="77777777" w:rsidR="00B13ABD" w:rsidRPr="002434AE" w:rsidRDefault="00B13ABD" w:rsidP="00012F46">
      <w:pPr>
        <w:pStyle w:val="ListParagraph"/>
        <w:numPr>
          <w:ilvl w:val="1"/>
          <w:numId w:val="3"/>
        </w:numPr>
        <w:spacing w:line="276" w:lineRule="auto"/>
        <w:jc w:val="both"/>
        <w:rPr>
          <w:b/>
        </w:rPr>
      </w:pPr>
      <w:r w:rsidRPr="002434AE">
        <w:rPr>
          <w:b/>
        </w:rPr>
        <w:t>General Employee Benefit Scheme (GEBS)</w:t>
      </w:r>
    </w:p>
    <w:p w14:paraId="23EB7FCE" w14:textId="77777777" w:rsidR="00B13ABD" w:rsidRPr="002434AE" w:rsidRDefault="00B13ABD" w:rsidP="00012F46">
      <w:pPr>
        <w:pStyle w:val="ListParagraph"/>
        <w:numPr>
          <w:ilvl w:val="1"/>
          <w:numId w:val="3"/>
        </w:numPr>
        <w:spacing w:line="276" w:lineRule="auto"/>
        <w:jc w:val="both"/>
        <w:rPr>
          <w:b/>
        </w:rPr>
      </w:pPr>
      <w:r w:rsidRPr="002434AE">
        <w:rPr>
          <w:b/>
        </w:rPr>
        <w:t>ESOS</w:t>
      </w:r>
    </w:p>
    <w:p w14:paraId="1C92D60F" w14:textId="77777777" w:rsidR="00B13ABD" w:rsidRPr="002434AE" w:rsidRDefault="00B13ABD" w:rsidP="00012F46">
      <w:pPr>
        <w:pStyle w:val="ListParagraph"/>
        <w:numPr>
          <w:ilvl w:val="1"/>
          <w:numId w:val="3"/>
        </w:numPr>
        <w:spacing w:line="276" w:lineRule="auto"/>
        <w:jc w:val="both"/>
        <w:rPr>
          <w:b/>
        </w:rPr>
      </w:pPr>
      <w:r w:rsidRPr="002434AE">
        <w:rPr>
          <w:b/>
        </w:rPr>
        <w:t>ESPS</w:t>
      </w:r>
    </w:p>
    <w:p w14:paraId="482AB738" w14:textId="77777777" w:rsidR="00B13ABD" w:rsidRPr="002434AE" w:rsidRDefault="00B13ABD" w:rsidP="00012F46">
      <w:pPr>
        <w:pStyle w:val="ListParagraph"/>
        <w:numPr>
          <w:ilvl w:val="1"/>
          <w:numId w:val="3"/>
        </w:numPr>
        <w:spacing w:line="276" w:lineRule="auto"/>
        <w:jc w:val="both"/>
        <w:rPr>
          <w:b/>
        </w:rPr>
      </w:pPr>
      <w:r w:rsidRPr="002434AE">
        <w:rPr>
          <w:b/>
        </w:rPr>
        <w:t>SAR</w:t>
      </w:r>
    </w:p>
    <w:p w14:paraId="29C3BAE8" w14:textId="77777777" w:rsidR="00B13ABD" w:rsidRPr="002434AE" w:rsidRDefault="00B13ABD" w:rsidP="00384017">
      <w:pPr>
        <w:spacing w:line="276" w:lineRule="auto"/>
        <w:jc w:val="both"/>
        <w:rPr>
          <w:b/>
        </w:rPr>
      </w:pPr>
      <w:r w:rsidRPr="002434AE">
        <w:rPr>
          <w:b/>
        </w:rPr>
        <w:t>Ans:</w:t>
      </w:r>
    </w:p>
    <w:p w14:paraId="54E62EC5" w14:textId="77777777" w:rsidR="00B13ABD" w:rsidRPr="002434AE" w:rsidRDefault="00B13ABD" w:rsidP="00384017">
      <w:pPr>
        <w:spacing w:line="276" w:lineRule="auto"/>
        <w:jc w:val="both"/>
        <w:rPr>
          <w:b/>
        </w:rPr>
      </w:pPr>
      <w:r w:rsidRPr="002434AE">
        <w:rPr>
          <w:b/>
        </w:rPr>
        <w:t>(a)</w:t>
      </w:r>
      <w:r w:rsidRPr="002434AE">
        <w:t xml:space="preserve"> </w:t>
      </w:r>
      <w:r w:rsidRPr="002434AE">
        <w:rPr>
          <w:b/>
        </w:rPr>
        <w:t>Compensation committee-</w:t>
      </w:r>
    </w:p>
    <w:p w14:paraId="1D9D2944" w14:textId="77777777" w:rsidR="00B13ABD" w:rsidRPr="002434AE" w:rsidRDefault="00B13ABD" w:rsidP="00012F46">
      <w:pPr>
        <w:pStyle w:val="ListParagraph"/>
        <w:numPr>
          <w:ilvl w:val="0"/>
          <w:numId w:val="21"/>
        </w:numPr>
        <w:spacing w:line="276" w:lineRule="auto"/>
        <w:jc w:val="both"/>
        <w:rPr>
          <w:b/>
        </w:rPr>
      </w:pPr>
      <w:r w:rsidRPr="002434AE">
        <w:t>The compensation committee shall be formed by the Board of Directors and committee shall consists of such members of the board of directors as the board may decide from time to time in compliance with section 178 of the Companies Act.</w:t>
      </w:r>
    </w:p>
    <w:p w14:paraId="62F4A646" w14:textId="77777777" w:rsidR="00F5102A" w:rsidRPr="002434AE" w:rsidRDefault="00F5102A" w:rsidP="00384017">
      <w:pPr>
        <w:pStyle w:val="ListParagraph"/>
        <w:spacing w:line="276" w:lineRule="auto"/>
        <w:jc w:val="both"/>
        <w:rPr>
          <w:b/>
        </w:rPr>
      </w:pPr>
    </w:p>
    <w:p w14:paraId="3144C62F" w14:textId="77777777" w:rsidR="00B13ABD" w:rsidRPr="002434AE" w:rsidRDefault="00B13ABD" w:rsidP="00012F46">
      <w:pPr>
        <w:pStyle w:val="ListParagraph"/>
        <w:numPr>
          <w:ilvl w:val="0"/>
          <w:numId w:val="21"/>
        </w:numPr>
        <w:spacing w:line="276" w:lineRule="auto"/>
        <w:jc w:val="both"/>
        <w:rPr>
          <w:b/>
        </w:rPr>
      </w:pPr>
      <w:r w:rsidRPr="002434AE">
        <w:t>A company shall constitute a compensation committee for drafting the scheme and formulating the detailed terms and conditions of the schemes in compliance with the SEBI(SBEB) Regulations, 2014.</w:t>
      </w:r>
    </w:p>
    <w:p w14:paraId="5E9BA737" w14:textId="77777777" w:rsidR="00F5102A" w:rsidRPr="002434AE" w:rsidRDefault="00F5102A" w:rsidP="00384017">
      <w:pPr>
        <w:pStyle w:val="ListParagraph"/>
        <w:spacing w:line="276" w:lineRule="auto"/>
        <w:jc w:val="both"/>
      </w:pPr>
    </w:p>
    <w:p w14:paraId="3673C08F" w14:textId="77777777" w:rsidR="00B13ABD" w:rsidRPr="002434AE" w:rsidRDefault="00B13ABD" w:rsidP="00012F46">
      <w:pPr>
        <w:pStyle w:val="ListParagraph"/>
        <w:numPr>
          <w:ilvl w:val="0"/>
          <w:numId w:val="21"/>
        </w:numPr>
        <w:spacing w:line="276" w:lineRule="auto"/>
        <w:jc w:val="both"/>
      </w:pPr>
      <w:r w:rsidRPr="002434AE">
        <w:t>If the company implements the scheme on its own, the compensation committee shall be responsible for administration and superintendence of the schemes. However, if the scheme is being implemented through a trust, the compensation committee shall delegate the administration of such scheme to the trust.</w:t>
      </w:r>
    </w:p>
    <w:p w14:paraId="146AD661" w14:textId="77777777" w:rsidR="00F5102A" w:rsidRPr="002434AE" w:rsidRDefault="00F5102A" w:rsidP="00384017">
      <w:pPr>
        <w:pStyle w:val="ListParagraph"/>
        <w:spacing w:line="276" w:lineRule="auto"/>
        <w:jc w:val="both"/>
      </w:pPr>
    </w:p>
    <w:p w14:paraId="61AF0235" w14:textId="77777777" w:rsidR="00F5102A" w:rsidRPr="002434AE" w:rsidRDefault="00B13ABD" w:rsidP="00012F46">
      <w:pPr>
        <w:pStyle w:val="ListParagraph"/>
        <w:numPr>
          <w:ilvl w:val="0"/>
          <w:numId w:val="21"/>
        </w:numPr>
        <w:spacing w:line="276" w:lineRule="auto"/>
        <w:jc w:val="both"/>
      </w:pPr>
      <w:r w:rsidRPr="002434AE">
        <w:t xml:space="preserve">The compensation committee shall frame suitable policies and procedures to ensure that there is no violation of securities laws, including SEBI (Prohibition of Insider Trading) Regulations, 2015 and SEBI (Prohibition of Fraudulent and Unfair Trade Practices Relating to the Securities Market) Regulations, 2003 by the trust, the company and its employees. </w:t>
      </w:r>
    </w:p>
    <w:p w14:paraId="6C5ADE9F" w14:textId="77777777" w:rsidR="00F5102A" w:rsidRPr="002434AE" w:rsidRDefault="00F5102A" w:rsidP="00384017">
      <w:pPr>
        <w:pStyle w:val="ListParagraph"/>
        <w:spacing w:line="276" w:lineRule="auto"/>
        <w:jc w:val="both"/>
      </w:pPr>
    </w:p>
    <w:p w14:paraId="11AEEC5E" w14:textId="11F48339" w:rsidR="00B13ABD" w:rsidRPr="002434AE" w:rsidRDefault="00B13ABD" w:rsidP="00012F46">
      <w:pPr>
        <w:pStyle w:val="ListParagraph"/>
        <w:numPr>
          <w:ilvl w:val="0"/>
          <w:numId w:val="21"/>
        </w:numPr>
        <w:spacing w:line="276" w:lineRule="auto"/>
        <w:jc w:val="both"/>
      </w:pPr>
      <w:r w:rsidRPr="002434AE">
        <w:t>Compensation committee shall take all reasonable steps so as to ensure that scheme is framed, implemented, administered and managed in compliance with SEBI (SBEB) regulations, 2014.</w:t>
      </w:r>
    </w:p>
    <w:p w14:paraId="3891F2B9" w14:textId="2157629D" w:rsidR="002434AE" w:rsidRDefault="002434AE" w:rsidP="00384017">
      <w:pPr>
        <w:spacing w:line="276" w:lineRule="auto"/>
      </w:pPr>
      <w:r>
        <w:br w:type="page"/>
      </w:r>
    </w:p>
    <w:p w14:paraId="7EAE9162" w14:textId="77777777" w:rsidR="00B13ABD" w:rsidRPr="002434AE" w:rsidRDefault="00B13ABD" w:rsidP="00384017">
      <w:pPr>
        <w:spacing w:line="276" w:lineRule="auto"/>
        <w:jc w:val="both"/>
        <w:rPr>
          <w:b/>
        </w:rPr>
      </w:pPr>
      <w:r w:rsidRPr="002434AE">
        <w:rPr>
          <w:b/>
        </w:rPr>
        <w:lastRenderedPageBreak/>
        <w:t>(b) Retirement Benefit Scheme (RBS)-</w:t>
      </w:r>
    </w:p>
    <w:p w14:paraId="19118869" w14:textId="19063A31" w:rsidR="00B13ABD" w:rsidRPr="002434AE" w:rsidRDefault="00167D7F" w:rsidP="00012F46">
      <w:pPr>
        <w:pStyle w:val="ListParagraph"/>
        <w:numPr>
          <w:ilvl w:val="0"/>
          <w:numId w:val="20"/>
        </w:numPr>
        <w:spacing w:line="276" w:lineRule="auto"/>
        <w:jc w:val="both"/>
      </w:pPr>
      <w:r w:rsidRPr="002434AE">
        <w:t>Retirement benefit scheme</w:t>
      </w:r>
      <w:r w:rsidR="00B13ABD" w:rsidRPr="002434AE">
        <w:t xml:space="preserve"> is a scheme which provides for the post-retir</w:t>
      </w:r>
      <w:r w:rsidRPr="002434AE">
        <w:t>ement benefits to the employees and framed in accordance with S</w:t>
      </w:r>
      <w:r w:rsidR="00B13ABD" w:rsidRPr="002434AE">
        <w:t>EBI (</w:t>
      </w:r>
      <w:proofErr w:type="spellStart"/>
      <w:r w:rsidR="00B13ABD" w:rsidRPr="002434AE">
        <w:t>SBES</w:t>
      </w:r>
      <w:proofErr w:type="spellEnd"/>
      <w:r w:rsidR="00B13ABD" w:rsidRPr="002434AE">
        <w:t>) regulat</w:t>
      </w:r>
      <w:r w:rsidRPr="002434AE">
        <w:t>ions.</w:t>
      </w:r>
    </w:p>
    <w:p w14:paraId="1A59E262" w14:textId="77777777" w:rsidR="00167D7F" w:rsidRPr="002434AE" w:rsidRDefault="00167D7F" w:rsidP="00384017">
      <w:pPr>
        <w:pStyle w:val="ListParagraph"/>
        <w:spacing w:line="276" w:lineRule="auto"/>
        <w:ind w:left="1080"/>
        <w:jc w:val="both"/>
      </w:pPr>
    </w:p>
    <w:p w14:paraId="1EF31C14" w14:textId="75E6565E" w:rsidR="00167D7F" w:rsidRPr="002434AE" w:rsidRDefault="00167D7F" w:rsidP="00012F46">
      <w:pPr>
        <w:pStyle w:val="ListParagraph"/>
        <w:numPr>
          <w:ilvl w:val="0"/>
          <w:numId w:val="20"/>
        </w:numPr>
        <w:spacing w:line="276" w:lineRule="auto"/>
        <w:jc w:val="both"/>
      </w:pPr>
      <w:r w:rsidRPr="002434AE">
        <w:t>Retirement benefit scheme provides for pension benefit, voluntary retirement compensation and such other benefit as specified by the company.</w:t>
      </w:r>
    </w:p>
    <w:p w14:paraId="054E97FB" w14:textId="77777777" w:rsidR="00167D7F" w:rsidRPr="002434AE" w:rsidRDefault="00167D7F" w:rsidP="00384017">
      <w:pPr>
        <w:pStyle w:val="ListParagraph"/>
        <w:spacing w:line="276" w:lineRule="auto"/>
        <w:ind w:left="1080"/>
        <w:jc w:val="both"/>
      </w:pPr>
    </w:p>
    <w:p w14:paraId="22866177" w14:textId="77777777" w:rsidR="00F5102A" w:rsidRPr="002434AE" w:rsidRDefault="00B13ABD" w:rsidP="00012F46">
      <w:pPr>
        <w:pStyle w:val="ListParagraph"/>
        <w:numPr>
          <w:ilvl w:val="0"/>
          <w:numId w:val="20"/>
        </w:numPr>
        <w:spacing w:line="276" w:lineRule="auto"/>
        <w:jc w:val="both"/>
      </w:pPr>
      <w:r w:rsidRPr="002434AE">
        <w:t xml:space="preserve">The retirement benefit scheme shall contain the details of the benefits accruing to the employees under the scheme and the manner in which the scheme shall be implemented and operated. </w:t>
      </w:r>
    </w:p>
    <w:p w14:paraId="2FED0724" w14:textId="77777777" w:rsidR="00F5102A" w:rsidRPr="002434AE" w:rsidRDefault="00F5102A" w:rsidP="00384017">
      <w:pPr>
        <w:pStyle w:val="ListParagraph"/>
        <w:spacing w:line="276" w:lineRule="auto"/>
        <w:jc w:val="both"/>
      </w:pPr>
    </w:p>
    <w:p w14:paraId="517518B4" w14:textId="1855D585" w:rsidR="00F5102A" w:rsidRPr="002434AE" w:rsidRDefault="00F5102A" w:rsidP="00012F46">
      <w:pPr>
        <w:pStyle w:val="ListParagraph"/>
        <w:numPr>
          <w:ilvl w:val="0"/>
          <w:numId w:val="20"/>
        </w:numPr>
        <w:spacing w:line="276" w:lineRule="auto"/>
        <w:jc w:val="both"/>
      </w:pPr>
      <w:r w:rsidRPr="002434AE">
        <w:t>Contribution made by the employees and the company in the scheme can be invested as per the terms of the scheme but not more than 10% of assets of scheme shall be invested in the shares of the company or holding company. (Assets’ value means BV/MV/</w:t>
      </w:r>
      <w:proofErr w:type="spellStart"/>
      <w:r w:rsidRPr="002434AE">
        <w:t>FV</w:t>
      </w:r>
      <w:proofErr w:type="spellEnd"/>
      <w:r w:rsidRPr="002434AE">
        <w:t xml:space="preserve">  which ever is lower as on last date of PFY)</w:t>
      </w:r>
    </w:p>
    <w:p w14:paraId="6DB0B501" w14:textId="77777777" w:rsidR="00C20696" w:rsidRPr="002434AE" w:rsidRDefault="00C20696" w:rsidP="00384017">
      <w:pPr>
        <w:pStyle w:val="ListParagraph"/>
        <w:spacing w:line="276" w:lineRule="auto"/>
        <w:jc w:val="both"/>
      </w:pPr>
    </w:p>
    <w:p w14:paraId="7B66ADF2" w14:textId="47DAC64C" w:rsidR="00C20696" w:rsidRPr="002434AE" w:rsidRDefault="00C20696" w:rsidP="00012F46">
      <w:pPr>
        <w:pStyle w:val="ListParagraph"/>
        <w:numPr>
          <w:ilvl w:val="0"/>
          <w:numId w:val="20"/>
        </w:numPr>
        <w:spacing w:line="276" w:lineRule="auto"/>
        <w:jc w:val="both"/>
      </w:pPr>
      <w:r w:rsidRPr="002434AE">
        <w:t xml:space="preserve">Companies are required to comply with the SEBI (SBEB) Regulation, 2014 and shall make the adequate disclosure as provided in the scheme. Before implementing the scheme, company shall obtain the shareholders’ approval by way of special resolution. </w:t>
      </w:r>
    </w:p>
    <w:p w14:paraId="10FE49CC" w14:textId="77777777" w:rsidR="00C20696" w:rsidRDefault="00C20696" w:rsidP="00384017">
      <w:pPr>
        <w:pStyle w:val="ListParagraph"/>
        <w:spacing w:line="276" w:lineRule="auto"/>
        <w:jc w:val="both"/>
      </w:pPr>
    </w:p>
    <w:p w14:paraId="19D92926" w14:textId="77777777" w:rsidR="002434AE" w:rsidRPr="002434AE" w:rsidRDefault="002434AE" w:rsidP="00384017">
      <w:pPr>
        <w:pStyle w:val="ListParagraph"/>
        <w:spacing w:line="276" w:lineRule="auto"/>
        <w:jc w:val="both"/>
      </w:pPr>
    </w:p>
    <w:p w14:paraId="45EAC47D" w14:textId="77777777" w:rsidR="00B13ABD" w:rsidRPr="002434AE" w:rsidRDefault="00B13ABD" w:rsidP="00384017">
      <w:pPr>
        <w:spacing w:line="276" w:lineRule="auto"/>
        <w:jc w:val="both"/>
        <w:rPr>
          <w:b/>
        </w:rPr>
      </w:pPr>
      <w:r w:rsidRPr="002434AE">
        <w:rPr>
          <w:b/>
        </w:rPr>
        <w:t>(c) General Employee Benefit Scheme (GEBS):</w:t>
      </w:r>
    </w:p>
    <w:p w14:paraId="5A80D35D" w14:textId="3AE8DCC0" w:rsidR="00B13ABD" w:rsidRPr="002434AE" w:rsidRDefault="00B13ABD" w:rsidP="00012F46">
      <w:pPr>
        <w:pStyle w:val="ListParagraph"/>
        <w:numPr>
          <w:ilvl w:val="0"/>
          <w:numId w:val="19"/>
        </w:numPr>
        <w:spacing w:line="276" w:lineRule="auto"/>
        <w:jc w:val="both"/>
      </w:pPr>
      <w:r w:rsidRPr="002434AE">
        <w:t>General Employee Benefits Scheme is a scheme which provides for the</w:t>
      </w:r>
      <w:r w:rsidR="00167D7F" w:rsidRPr="002434AE">
        <w:t xml:space="preserve"> general welfare of the employees and framed in accordance with SEBI (SBEB) regulations</w:t>
      </w:r>
    </w:p>
    <w:p w14:paraId="50ACA656" w14:textId="77777777" w:rsidR="00C20696" w:rsidRPr="002434AE" w:rsidRDefault="00C20696" w:rsidP="00384017">
      <w:pPr>
        <w:pStyle w:val="ListParagraph"/>
        <w:spacing w:line="276" w:lineRule="auto"/>
        <w:jc w:val="both"/>
      </w:pPr>
    </w:p>
    <w:p w14:paraId="1B397C77" w14:textId="310E6C3C" w:rsidR="00B13ABD" w:rsidRPr="002434AE" w:rsidRDefault="00167D7F" w:rsidP="00012F46">
      <w:pPr>
        <w:pStyle w:val="ListParagraph"/>
        <w:numPr>
          <w:ilvl w:val="0"/>
          <w:numId w:val="19"/>
        </w:numPr>
        <w:spacing w:line="276" w:lineRule="auto"/>
        <w:jc w:val="both"/>
      </w:pPr>
      <w:r w:rsidRPr="002434AE">
        <w:t xml:space="preserve">General Employee Benefits Scheme provides for </w:t>
      </w:r>
      <w:r w:rsidR="00B13ABD" w:rsidRPr="002434AE">
        <w:t>healthcare benefits, hospital care</w:t>
      </w:r>
      <w:r w:rsidRPr="002434AE">
        <w:t>,</w:t>
      </w:r>
      <w:r w:rsidR="00B13ABD" w:rsidRPr="002434AE">
        <w:t xml:space="preserve"> benefits in the event of sickness, accident, disability, death or such other benef</w:t>
      </w:r>
      <w:r w:rsidRPr="002434AE">
        <w:t>it as specified by the company.</w:t>
      </w:r>
    </w:p>
    <w:p w14:paraId="4D770453" w14:textId="77777777" w:rsidR="00167D7F" w:rsidRPr="002434AE" w:rsidRDefault="00167D7F" w:rsidP="00384017">
      <w:pPr>
        <w:pStyle w:val="ListParagraph"/>
        <w:spacing w:line="276" w:lineRule="auto"/>
        <w:jc w:val="both"/>
      </w:pPr>
    </w:p>
    <w:p w14:paraId="54E97539" w14:textId="07021230" w:rsidR="00B13ABD" w:rsidRPr="002434AE" w:rsidRDefault="00167D7F" w:rsidP="00012F46">
      <w:pPr>
        <w:pStyle w:val="ListParagraph"/>
        <w:numPr>
          <w:ilvl w:val="0"/>
          <w:numId w:val="19"/>
        </w:numPr>
        <w:spacing w:line="276" w:lineRule="auto"/>
        <w:jc w:val="both"/>
      </w:pPr>
      <w:r w:rsidRPr="002434AE">
        <w:t xml:space="preserve">General Employee Benefits Scheme </w:t>
      </w:r>
      <w:r w:rsidR="00B13ABD" w:rsidRPr="002434AE">
        <w:t xml:space="preserve">shall contain the details of the </w:t>
      </w:r>
      <w:r w:rsidRPr="002434AE">
        <w:t xml:space="preserve">of the benefits accruing to the employees under the scheme </w:t>
      </w:r>
      <w:r w:rsidR="00B13ABD" w:rsidRPr="002434AE">
        <w:t>and the manner in which the scheme shall be implemented and operated</w:t>
      </w:r>
      <w:r w:rsidRPr="002434AE">
        <w:t>.</w:t>
      </w:r>
    </w:p>
    <w:p w14:paraId="7B9AF6A5" w14:textId="77777777" w:rsidR="00167D7F" w:rsidRPr="002434AE" w:rsidRDefault="00167D7F" w:rsidP="00384017">
      <w:pPr>
        <w:pStyle w:val="ListParagraph"/>
        <w:spacing w:line="276" w:lineRule="auto"/>
        <w:jc w:val="both"/>
      </w:pPr>
    </w:p>
    <w:p w14:paraId="75807B80" w14:textId="03B6F4EC" w:rsidR="00167D7F" w:rsidRPr="002434AE" w:rsidRDefault="00F5102A" w:rsidP="00012F46">
      <w:pPr>
        <w:pStyle w:val="ListParagraph"/>
        <w:numPr>
          <w:ilvl w:val="0"/>
          <w:numId w:val="19"/>
        </w:numPr>
        <w:spacing w:line="276" w:lineRule="auto"/>
        <w:jc w:val="both"/>
      </w:pPr>
      <w:r w:rsidRPr="002434AE">
        <w:t>Co</w:t>
      </w:r>
      <w:r w:rsidRPr="002434AE">
        <w:t>ntribution made by the employees and the company</w:t>
      </w:r>
      <w:r w:rsidRPr="002434AE">
        <w:t xml:space="preserve"> in the scheme can be invested as per the terms of the scheme but not more than 10% of assets of scheme shall be invested in the shares of the company or holding company. (Assets’ value means BV/MV/</w:t>
      </w:r>
      <w:proofErr w:type="spellStart"/>
      <w:r w:rsidRPr="002434AE">
        <w:t>FV</w:t>
      </w:r>
      <w:proofErr w:type="spellEnd"/>
      <w:r w:rsidRPr="002434AE">
        <w:t xml:space="preserve">  which ever is lower as on last date of PFY)</w:t>
      </w:r>
    </w:p>
    <w:p w14:paraId="5110DCB3" w14:textId="77777777" w:rsidR="00C20696" w:rsidRPr="002434AE" w:rsidRDefault="00C20696" w:rsidP="00384017">
      <w:pPr>
        <w:pStyle w:val="ListParagraph"/>
        <w:spacing w:line="276" w:lineRule="auto"/>
        <w:jc w:val="both"/>
      </w:pPr>
    </w:p>
    <w:p w14:paraId="37940DEE" w14:textId="77777777" w:rsidR="00C20696" w:rsidRPr="002434AE" w:rsidRDefault="00C20696" w:rsidP="00012F46">
      <w:pPr>
        <w:pStyle w:val="ListParagraph"/>
        <w:numPr>
          <w:ilvl w:val="0"/>
          <w:numId w:val="19"/>
        </w:numPr>
        <w:spacing w:line="276" w:lineRule="auto"/>
        <w:jc w:val="both"/>
      </w:pPr>
      <w:r w:rsidRPr="002434AE">
        <w:t xml:space="preserve">Companies are required to comply with the SEBI (SBEB) Regulation, 2014 and shall make the adequate disclosure as provided in the scheme. Before implementing the scheme, company shall obtain the shareholders’ approval by way of special resolution. </w:t>
      </w:r>
    </w:p>
    <w:p w14:paraId="33207D4B" w14:textId="26CD17E9" w:rsidR="002434AE" w:rsidRDefault="002434AE" w:rsidP="00384017">
      <w:pPr>
        <w:spacing w:line="276" w:lineRule="auto"/>
      </w:pPr>
      <w:r>
        <w:br w:type="page"/>
      </w:r>
    </w:p>
    <w:p w14:paraId="4282C96B" w14:textId="77777777" w:rsidR="00272496" w:rsidRPr="002434AE" w:rsidRDefault="00B13ABD" w:rsidP="00384017">
      <w:pPr>
        <w:spacing w:line="276" w:lineRule="auto"/>
        <w:jc w:val="both"/>
        <w:rPr>
          <w:b/>
        </w:rPr>
      </w:pPr>
      <w:r w:rsidRPr="002434AE">
        <w:rPr>
          <w:b/>
        </w:rPr>
        <w:lastRenderedPageBreak/>
        <w:t>(d) Employee Stock Option Scheme</w:t>
      </w:r>
      <w:r w:rsidR="00272496" w:rsidRPr="002434AE">
        <w:rPr>
          <w:b/>
        </w:rPr>
        <w:t xml:space="preserve"> </w:t>
      </w:r>
      <w:r w:rsidRPr="002434AE">
        <w:rPr>
          <w:b/>
        </w:rPr>
        <w:t>(ESOS):</w:t>
      </w:r>
    </w:p>
    <w:p w14:paraId="056FC904" w14:textId="77777777" w:rsidR="00AB33A6" w:rsidRPr="002434AE" w:rsidRDefault="00AB33A6" w:rsidP="00012F46">
      <w:pPr>
        <w:pStyle w:val="ListParagraph"/>
        <w:numPr>
          <w:ilvl w:val="0"/>
          <w:numId w:val="16"/>
        </w:numPr>
        <w:spacing w:line="276" w:lineRule="auto"/>
        <w:jc w:val="both"/>
      </w:pPr>
      <w:r w:rsidRPr="002434AE">
        <w:t xml:space="preserve">In case of ESOS scheme, company offers options to the employees to subscribe the shares of the company on a future date at a predetermined price. </w:t>
      </w:r>
    </w:p>
    <w:p w14:paraId="1C47D1F1" w14:textId="77777777" w:rsidR="00AB33A6" w:rsidRPr="002434AE" w:rsidRDefault="00AB33A6" w:rsidP="00384017">
      <w:pPr>
        <w:pStyle w:val="ListParagraph"/>
        <w:spacing w:line="276" w:lineRule="auto"/>
        <w:jc w:val="both"/>
      </w:pPr>
    </w:p>
    <w:p w14:paraId="256AD4E3" w14:textId="5D103D73" w:rsidR="00AB33A6" w:rsidRPr="002434AE" w:rsidRDefault="00AB33A6" w:rsidP="00012F46">
      <w:pPr>
        <w:pStyle w:val="ListParagraph"/>
        <w:numPr>
          <w:ilvl w:val="0"/>
          <w:numId w:val="16"/>
        </w:numPr>
        <w:spacing w:line="276" w:lineRule="auto"/>
        <w:jc w:val="both"/>
      </w:pPr>
      <w:r w:rsidRPr="002434AE">
        <w:t xml:space="preserve">Employees generally </w:t>
      </w:r>
      <w:r w:rsidR="00272496" w:rsidRPr="002434AE">
        <w:t xml:space="preserve">have two options for exercising the shares- </w:t>
      </w:r>
    </w:p>
    <w:p w14:paraId="6E0D989F" w14:textId="6AFD8CE0" w:rsidR="00AB33A6" w:rsidRPr="002434AE" w:rsidRDefault="00272496" w:rsidP="00012F46">
      <w:pPr>
        <w:pStyle w:val="ListParagraph"/>
        <w:numPr>
          <w:ilvl w:val="0"/>
          <w:numId w:val="18"/>
        </w:numPr>
        <w:spacing w:line="276" w:lineRule="auto"/>
        <w:jc w:val="both"/>
      </w:pPr>
      <w:r w:rsidRPr="002434AE">
        <w:t xml:space="preserve">Cash exercise </w:t>
      </w:r>
      <w:r w:rsidR="00AB33A6" w:rsidRPr="002434AE">
        <w:t>: Employees are required to pay the grant price of shares for which he has exercised the options</w:t>
      </w:r>
    </w:p>
    <w:p w14:paraId="6AD616E9" w14:textId="3446D435" w:rsidR="00272496" w:rsidRPr="002434AE" w:rsidRDefault="00AB33A6" w:rsidP="00012F46">
      <w:pPr>
        <w:pStyle w:val="ListParagraph"/>
        <w:numPr>
          <w:ilvl w:val="0"/>
          <w:numId w:val="18"/>
        </w:numPr>
        <w:spacing w:line="276" w:lineRule="auto"/>
        <w:jc w:val="both"/>
      </w:pPr>
      <w:r w:rsidRPr="002434AE">
        <w:t>C</w:t>
      </w:r>
      <w:r w:rsidR="00272496" w:rsidRPr="002434AE">
        <w:t xml:space="preserve">ash less exercise. </w:t>
      </w:r>
      <w:r w:rsidRPr="002434AE">
        <w:t>E</w:t>
      </w:r>
      <w:r w:rsidR="00272496" w:rsidRPr="002434AE">
        <w:t xml:space="preserve">mployees </w:t>
      </w:r>
      <w:r w:rsidRPr="002434AE">
        <w:t>are</w:t>
      </w:r>
      <w:r w:rsidR="00272496" w:rsidRPr="002434AE">
        <w:t xml:space="preserve"> not be required to pay the grant price of shares. On exercise of options, their shares will be sold off in the market and employees will receive the differential amount between grant price and market price of shares.</w:t>
      </w:r>
    </w:p>
    <w:p w14:paraId="2649ACF2" w14:textId="77777777" w:rsidR="0016178A" w:rsidRPr="002434AE" w:rsidRDefault="0016178A" w:rsidP="00384017">
      <w:pPr>
        <w:pStyle w:val="ListParagraph"/>
        <w:spacing w:line="276" w:lineRule="auto"/>
        <w:jc w:val="both"/>
        <w:rPr>
          <w:i/>
        </w:rPr>
      </w:pPr>
    </w:p>
    <w:p w14:paraId="544D1103" w14:textId="2B4F1F42" w:rsidR="00272496" w:rsidRPr="002434AE" w:rsidRDefault="0016178A" w:rsidP="00384017">
      <w:pPr>
        <w:spacing w:line="276" w:lineRule="auto"/>
        <w:ind w:left="720"/>
        <w:jc w:val="both"/>
        <w:rPr>
          <w:i/>
        </w:rPr>
      </w:pPr>
      <w:r w:rsidRPr="002434AE">
        <w:rPr>
          <w:i/>
        </w:rPr>
        <w:t>(</w:t>
      </w:r>
      <w:r w:rsidR="00272496" w:rsidRPr="002434AE">
        <w:rPr>
          <w:i/>
        </w:rPr>
        <w:t xml:space="preserve">Example- If </w:t>
      </w:r>
      <w:r w:rsidRPr="002434AE">
        <w:rPr>
          <w:i/>
        </w:rPr>
        <w:t>employee</w:t>
      </w:r>
      <w:r w:rsidR="00272496" w:rsidRPr="002434AE">
        <w:rPr>
          <w:i/>
        </w:rPr>
        <w:t xml:space="preserve"> are given 100 options at grant price of Rs. 20 and the market price become Rs.50, then </w:t>
      </w:r>
      <w:r w:rsidRPr="002434AE">
        <w:rPr>
          <w:i/>
        </w:rPr>
        <w:t xml:space="preserve">employee </w:t>
      </w:r>
      <w:r w:rsidR="00272496" w:rsidRPr="002434AE">
        <w:rPr>
          <w:i/>
        </w:rPr>
        <w:t>have two options:</w:t>
      </w:r>
    </w:p>
    <w:p w14:paraId="7F07579B" w14:textId="77777777" w:rsidR="0016178A" w:rsidRPr="002434AE" w:rsidRDefault="0016178A" w:rsidP="00012F46">
      <w:pPr>
        <w:pStyle w:val="ListParagraph"/>
        <w:numPr>
          <w:ilvl w:val="0"/>
          <w:numId w:val="17"/>
        </w:numPr>
        <w:spacing w:line="276" w:lineRule="auto"/>
        <w:jc w:val="both"/>
        <w:rPr>
          <w:i/>
        </w:rPr>
      </w:pPr>
      <w:r w:rsidRPr="002434AE">
        <w:rPr>
          <w:i/>
        </w:rPr>
        <w:t xml:space="preserve">Employee can </w:t>
      </w:r>
      <w:r w:rsidR="00272496" w:rsidRPr="002434AE">
        <w:rPr>
          <w:i/>
        </w:rPr>
        <w:t xml:space="preserve">bring Rs. 2000 and purchase 100 shares and then </w:t>
      </w:r>
      <w:r w:rsidRPr="002434AE">
        <w:rPr>
          <w:i/>
        </w:rPr>
        <w:t>he</w:t>
      </w:r>
      <w:r w:rsidR="00272496" w:rsidRPr="002434AE">
        <w:rPr>
          <w:i/>
        </w:rPr>
        <w:t xml:space="preserve"> can hold</w:t>
      </w:r>
      <w:r w:rsidRPr="002434AE">
        <w:rPr>
          <w:i/>
        </w:rPr>
        <w:t xml:space="preserve"> shares or sale in the market</w:t>
      </w:r>
    </w:p>
    <w:p w14:paraId="78B53CF9" w14:textId="7CC6885A" w:rsidR="0016178A" w:rsidRPr="002434AE" w:rsidRDefault="0016178A" w:rsidP="00012F46">
      <w:pPr>
        <w:pStyle w:val="ListParagraph"/>
        <w:numPr>
          <w:ilvl w:val="0"/>
          <w:numId w:val="17"/>
        </w:numPr>
        <w:spacing w:line="276" w:lineRule="auto"/>
        <w:jc w:val="both"/>
        <w:rPr>
          <w:i/>
        </w:rPr>
      </w:pPr>
      <w:r w:rsidRPr="002434AE">
        <w:rPr>
          <w:i/>
        </w:rPr>
        <w:t xml:space="preserve">Employee can </w:t>
      </w:r>
      <w:r w:rsidR="00272496" w:rsidRPr="002434AE">
        <w:rPr>
          <w:i/>
        </w:rPr>
        <w:t>accept Rs. 3000 in cash in net settlement</w:t>
      </w:r>
    </w:p>
    <w:p w14:paraId="28E7DF3E" w14:textId="38186199" w:rsidR="00272496" w:rsidRPr="002434AE" w:rsidRDefault="0016178A" w:rsidP="00384017">
      <w:pPr>
        <w:spacing w:line="276" w:lineRule="auto"/>
        <w:ind w:left="720"/>
        <w:jc w:val="both"/>
        <w:rPr>
          <w:i/>
        </w:rPr>
      </w:pPr>
      <w:r w:rsidRPr="002434AE">
        <w:rPr>
          <w:i/>
        </w:rPr>
        <w:t xml:space="preserve">If the scheme is implemented through trust, trust may have some holding of shares. In the first option, the trust will transfer the shares held by it to the employee and in the second option, </w:t>
      </w:r>
      <w:r w:rsidR="00272496" w:rsidRPr="002434AE">
        <w:rPr>
          <w:i/>
        </w:rPr>
        <w:t>trust will sell the shares in secondary market)</w:t>
      </w:r>
    </w:p>
    <w:p w14:paraId="737C7E40" w14:textId="77777777" w:rsidR="0016178A" w:rsidRPr="002434AE" w:rsidRDefault="0016178A" w:rsidP="00384017">
      <w:pPr>
        <w:pStyle w:val="ListParagraph"/>
        <w:spacing w:line="276" w:lineRule="auto"/>
        <w:jc w:val="both"/>
      </w:pPr>
    </w:p>
    <w:p w14:paraId="1F38F826" w14:textId="5178D205" w:rsidR="00AB33A6" w:rsidRPr="002434AE" w:rsidRDefault="00AB33A6" w:rsidP="00012F46">
      <w:pPr>
        <w:pStyle w:val="ListParagraph"/>
        <w:numPr>
          <w:ilvl w:val="0"/>
          <w:numId w:val="16"/>
        </w:numPr>
        <w:spacing w:line="276" w:lineRule="auto"/>
        <w:jc w:val="both"/>
      </w:pPr>
      <w:r w:rsidRPr="002434AE">
        <w:t xml:space="preserve">The company may determine the price of options to be offered under ESOS in conformance  with the provisions of accounting policies under the regulations. </w:t>
      </w:r>
    </w:p>
    <w:p w14:paraId="2AE145A1" w14:textId="77777777" w:rsidR="00AB33A6" w:rsidRPr="002434AE" w:rsidRDefault="00AB33A6" w:rsidP="00384017">
      <w:pPr>
        <w:pStyle w:val="ListParagraph"/>
        <w:spacing w:line="276" w:lineRule="auto"/>
        <w:jc w:val="both"/>
      </w:pPr>
    </w:p>
    <w:p w14:paraId="5E356696" w14:textId="5A429BCB" w:rsidR="00DB6A74" w:rsidRPr="002434AE" w:rsidRDefault="003C2B40" w:rsidP="00012F46">
      <w:pPr>
        <w:pStyle w:val="ListParagraph"/>
        <w:numPr>
          <w:ilvl w:val="0"/>
          <w:numId w:val="16"/>
        </w:numPr>
        <w:spacing w:line="276" w:lineRule="auto"/>
        <w:jc w:val="both"/>
      </w:pPr>
      <w:r w:rsidRPr="002434AE">
        <w:t>ESOS shall be offered after necessary disclosures are made by the company and scheme shall contain manner of implementation and operation.</w:t>
      </w:r>
      <w:r w:rsidR="00AB33A6" w:rsidRPr="002434AE">
        <w:t xml:space="preserve"> The company shall duly form the trust for administration of the scheme.</w:t>
      </w:r>
    </w:p>
    <w:p w14:paraId="485FA778" w14:textId="77777777" w:rsidR="00AB33A6" w:rsidRPr="002434AE" w:rsidRDefault="00AB33A6" w:rsidP="00384017">
      <w:pPr>
        <w:pStyle w:val="ListParagraph"/>
        <w:spacing w:line="276" w:lineRule="auto"/>
        <w:jc w:val="both"/>
      </w:pPr>
    </w:p>
    <w:p w14:paraId="62B7ED0B" w14:textId="3A9559E7" w:rsidR="00AB33A6" w:rsidRPr="002434AE" w:rsidRDefault="004857B3" w:rsidP="00012F46">
      <w:pPr>
        <w:pStyle w:val="ListParagraph"/>
        <w:numPr>
          <w:ilvl w:val="0"/>
          <w:numId w:val="16"/>
        </w:numPr>
        <w:spacing w:line="276" w:lineRule="auto"/>
        <w:jc w:val="both"/>
      </w:pPr>
      <w:r w:rsidRPr="002434AE">
        <w:t>There shall be a minimum vesting period of one year in case of ESOS.</w:t>
      </w:r>
      <w:r w:rsidR="00AB33A6" w:rsidRPr="002434AE">
        <w:t xml:space="preserve"> In case of merger or amalgamation, the period during which the options were held by the employee in transferor company, shall be included in the minimum vesting period in transferee company.</w:t>
      </w:r>
    </w:p>
    <w:p w14:paraId="0EA6C56B" w14:textId="77777777" w:rsidR="00AB33A6" w:rsidRPr="002434AE" w:rsidRDefault="00AB33A6" w:rsidP="00384017">
      <w:pPr>
        <w:pStyle w:val="ListParagraph"/>
        <w:spacing w:line="276" w:lineRule="auto"/>
        <w:jc w:val="both"/>
      </w:pPr>
    </w:p>
    <w:p w14:paraId="011B4432" w14:textId="2CD8823D" w:rsidR="004857B3" w:rsidRPr="002434AE" w:rsidRDefault="004857B3" w:rsidP="00012F46">
      <w:pPr>
        <w:pStyle w:val="ListParagraph"/>
        <w:numPr>
          <w:ilvl w:val="0"/>
          <w:numId w:val="16"/>
        </w:numPr>
        <w:spacing w:line="276" w:lineRule="auto"/>
        <w:jc w:val="both"/>
      </w:pPr>
      <w:r w:rsidRPr="002434AE">
        <w:t xml:space="preserve">The employee shall not have right to receive any dividend or to vote or any </w:t>
      </w:r>
      <w:r w:rsidR="00AB33A6" w:rsidRPr="002434AE">
        <w:t>other rights</w:t>
      </w:r>
      <w:r w:rsidRPr="002434AE">
        <w:t xml:space="preserve"> of a shareholder in respect of option granted to him, till shares are issued upon exercise of option.</w:t>
      </w:r>
    </w:p>
    <w:p w14:paraId="2EF04CD3" w14:textId="77777777" w:rsidR="00AB33A6" w:rsidRPr="002434AE" w:rsidRDefault="00AB33A6" w:rsidP="00384017">
      <w:pPr>
        <w:pStyle w:val="ListParagraph"/>
        <w:spacing w:line="276" w:lineRule="auto"/>
        <w:jc w:val="both"/>
      </w:pPr>
    </w:p>
    <w:p w14:paraId="7669A9CB" w14:textId="09EF2A64" w:rsidR="004857B3" w:rsidRPr="002434AE" w:rsidRDefault="004857B3" w:rsidP="00012F46">
      <w:pPr>
        <w:pStyle w:val="ListParagraph"/>
        <w:numPr>
          <w:ilvl w:val="0"/>
          <w:numId w:val="16"/>
        </w:numPr>
        <w:spacing w:line="276" w:lineRule="auto"/>
        <w:jc w:val="both"/>
      </w:pPr>
      <w:r w:rsidRPr="002434AE">
        <w:t xml:space="preserve">If the option is not exercised by the employee within the exercise period, then the amount </w:t>
      </w:r>
      <w:r w:rsidR="00AB33A6" w:rsidRPr="002434AE">
        <w:t>paid</w:t>
      </w:r>
      <w:r w:rsidRPr="002434AE">
        <w:t xml:space="preserve"> at the time of grant of option by the employee, may be forfeited by the company or may be refunded to the employee. </w:t>
      </w:r>
    </w:p>
    <w:p w14:paraId="65816823" w14:textId="32DC4A4D" w:rsidR="004857B3" w:rsidRDefault="004857B3" w:rsidP="00384017">
      <w:pPr>
        <w:spacing w:line="276" w:lineRule="auto"/>
        <w:jc w:val="both"/>
      </w:pPr>
    </w:p>
    <w:p w14:paraId="1DFFE244" w14:textId="77777777" w:rsidR="002434AE" w:rsidRDefault="002434AE" w:rsidP="00384017">
      <w:pPr>
        <w:spacing w:line="276" w:lineRule="auto"/>
        <w:jc w:val="both"/>
      </w:pPr>
    </w:p>
    <w:p w14:paraId="7C981088" w14:textId="77777777" w:rsidR="002434AE" w:rsidRDefault="002434AE" w:rsidP="00384017">
      <w:pPr>
        <w:spacing w:line="276" w:lineRule="auto"/>
        <w:jc w:val="both"/>
      </w:pPr>
    </w:p>
    <w:p w14:paraId="70BF3CB2" w14:textId="77777777" w:rsidR="002434AE" w:rsidRPr="002434AE" w:rsidRDefault="002434AE" w:rsidP="00384017">
      <w:pPr>
        <w:spacing w:line="276" w:lineRule="auto"/>
        <w:jc w:val="both"/>
      </w:pPr>
    </w:p>
    <w:p w14:paraId="481B29CA" w14:textId="443286EB" w:rsidR="004857B3" w:rsidRPr="002434AE" w:rsidRDefault="004857B3" w:rsidP="00384017">
      <w:pPr>
        <w:spacing w:line="276" w:lineRule="auto"/>
        <w:jc w:val="both"/>
        <w:rPr>
          <w:b/>
        </w:rPr>
      </w:pPr>
      <w:r w:rsidRPr="002434AE">
        <w:rPr>
          <w:b/>
        </w:rPr>
        <w:t>(e) Employee Stock Purchase Scheme (ESPS)</w:t>
      </w:r>
      <w:r w:rsidR="002372FC" w:rsidRPr="002434AE">
        <w:rPr>
          <w:b/>
        </w:rPr>
        <w:t>-</w:t>
      </w:r>
    </w:p>
    <w:p w14:paraId="3BC0593A" w14:textId="5EDD0461" w:rsidR="0016178A" w:rsidRPr="002434AE" w:rsidRDefault="0016178A" w:rsidP="00012F46">
      <w:pPr>
        <w:pStyle w:val="ListParagraph"/>
        <w:numPr>
          <w:ilvl w:val="0"/>
          <w:numId w:val="15"/>
        </w:numPr>
        <w:spacing w:line="276" w:lineRule="auto"/>
        <w:jc w:val="both"/>
      </w:pPr>
      <w:r w:rsidRPr="002434AE">
        <w:t xml:space="preserve">In the scheme of ESPS, company gives offer to the employees to purchase the share of the company after a definite period of time at predetermined price. If the employees accepts the offer, he is required to purchase the specified number of shares on a future date irrespective of market price on that date. </w:t>
      </w:r>
    </w:p>
    <w:p w14:paraId="61F8AD4F" w14:textId="77777777" w:rsidR="0016178A" w:rsidRPr="002434AE" w:rsidRDefault="0016178A" w:rsidP="00384017">
      <w:pPr>
        <w:pStyle w:val="ListParagraph"/>
        <w:spacing w:line="276" w:lineRule="auto"/>
        <w:jc w:val="both"/>
      </w:pPr>
    </w:p>
    <w:p w14:paraId="79E504DE" w14:textId="0C0FDF06" w:rsidR="0016178A" w:rsidRPr="002434AE" w:rsidRDefault="0016178A" w:rsidP="00012F46">
      <w:pPr>
        <w:pStyle w:val="ListParagraph"/>
        <w:numPr>
          <w:ilvl w:val="0"/>
          <w:numId w:val="15"/>
        </w:numPr>
        <w:spacing w:line="276" w:lineRule="auto"/>
        <w:jc w:val="both"/>
      </w:pPr>
      <w:r w:rsidRPr="002434AE">
        <w:t xml:space="preserve">The company may determine the price of shares to be issued under an ESPS in conformance  with the provisions of accounting policies under the regulations. </w:t>
      </w:r>
    </w:p>
    <w:p w14:paraId="1DAFBCA7" w14:textId="77777777" w:rsidR="0016178A" w:rsidRPr="002434AE" w:rsidRDefault="0016178A" w:rsidP="00384017">
      <w:pPr>
        <w:spacing w:line="276" w:lineRule="auto"/>
        <w:jc w:val="both"/>
      </w:pPr>
    </w:p>
    <w:p w14:paraId="4821DF3A" w14:textId="77777777" w:rsidR="0016178A" w:rsidRPr="002434AE" w:rsidRDefault="002372FC" w:rsidP="00012F46">
      <w:pPr>
        <w:pStyle w:val="ListParagraph"/>
        <w:numPr>
          <w:ilvl w:val="0"/>
          <w:numId w:val="15"/>
        </w:numPr>
        <w:spacing w:line="276" w:lineRule="auto"/>
        <w:jc w:val="both"/>
      </w:pPr>
      <w:r w:rsidRPr="002434AE">
        <w:t xml:space="preserve">The ESPS scheme shall contain the details of the manner in which the scheme will be implemented and operated. </w:t>
      </w:r>
      <w:r w:rsidR="0016178A" w:rsidRPr="002434AE">
        <w:t>The company shall duly form the trust for administration of the scheme.</w:t>
      </w:r>
    </w:p>
    <w:p w14:paraId="492DF2B4" w14:textId="77777777" w:rsidR="0016178A" w:rsidRPr="002434AE" w:rsidRDefault="0016178A" w:rsidP="00384017">
      <w:pPr>
        <w:pStyle w:val="ListParagraph"/>
        <w:spacing w:line="276" w:lineRule="auto"/>
        <w:jc w:val="both"/>
      </w:pPr>
    </w:p>
    <w:p w14:paraId="632960BA" w14:textId="078BB805" w:rsidR="002372FC" w:rsidRPr="002434AE" w:rsidRDefault="002372FC" w:rsidP="00012F46">
      <w:pPr>
        <w:pStyle w:val="ListParagraph"/>
        <w:numPr>
          <w:ilvl w:val="0"/>
          <w:numId w:val="15"/>
        </w:numPr>
        <w:spacing w:line="276" w:lineRule="auto"/>
        <w:jc w:val="both"/>
      </w:pPr>
      <w:r w:rsidRPr="002434AE">
        <w:t xml:space="preserve">Shares issued under an ESPS shall be locked-in for a minimum period of one year from the date of allotment. </w:t>
      </w:r>
      <w:r w:rsidR="0016178A" w:rsidRPr="002434AE">
        <w:t>In case of merger or amalgamation, the period during which the shares were held by the employee in transferor company, shall be included in the minimum vesting period in transferee company</w:t>
      </w:r>
    </w:p>
    <w:p w14:paraId="161F4886" w14:textId="77777777" w:rsidR="0016178A" w:rsidRPr="002434AE" w:rsidRDefault="0016178A" w:rsidP="00384017">
      <w:pPr>
        <w:pStyle w:val="ListParagraph"/>
        <w:spacing w:line="276" w:lineRule="auto"/>
        <w:jc w:val="both"/>
      </w:pPr>
    </w:p>
    <w:p w14:paraId="3B072A13" w14:textId="50E1A146" w:rsidR="002372FC" w:rsidRPr="002434AE" w:rsidRDefault="002372FC" w:rsidP="00012F46">
      <w:pPr>
        <w:pStyle w:val="ListParagraph"/>
        <w:numPr>
          <w:ilvl w:val="0"/>
          <w:numId w:val="15"/>
        </w:numPr>
        <w:spacing w:line="276" w:lineRule="auto"/>
        <w:jc w:val="both"/>
      </w:pPr>
      <w:r w:rsidRPr="002434AE">
        <w:t>If ESPS is part of a public issue and the shares are issued to employees at the same price as in the public issue, the shares issued to employees pursuant to ESPS shall not be subject to lock-in.</w:t>
      </w:r>
    </w:p>
    <w:p w14:paraId="53AEC41F" w14:textId="72A6BB7D" w:rsidR="002372FC" w:rsidRPr="002434AE" w:rsidRDefault="002434AE" w:rsidP="00384017">
      <w:pPr>
        <w:spacing w:line="276" w:lineRule="auto"/>
      </w:pPr>
      <w:r>
        <w:br w:type="page"/>
      </w:r>
    </w:p>
    <w:p w14:paraId="1DE3452E" w14:textId="24BA1AE8" w:rsidR="002372FC" w:rsidRPr="002434AE" w:rsidRDefault="002372FC" w:rsidP="00384017">
      <w:pPr>
        <w:spacing w:line="276" w:lineRule="auto"/>
        <w:jc w:val="both"/>
        <w:rPr>
          <w:b/>
        </w:rPr>
      </w:pPr>
      <w:r w:rsidRPr="002434AE">
        <w:rPr>
          <w:b/>
        </w:rPr>
        <w:lastRenderedPageBreak/>
        <w:t>(f) Stock Appreciation Rights Schemes (SARS)-</w:t>
      </w:r>
    </w:p>
    <w:p w14:paraId="12A6ED48" w14:textId="6C0F9C0A" w:rsidR="002372FC" w:rsidRPr="002434AE" w:rsidRDefault="00EA03CB" w:rsidP="00012F46">
      <w:pPr>
        <w:pStyle w:val="ListParagraph"/>
        <w:numPr>
          <w:ilvl w:val="0"/>
          <w:numId w:val="14"/>
        </w:numPr>
        <w:spacing w:line="276" w:lineRule="auto"/>
        <w:jc w:val="both"/>
      </w:pPr>
      <w:r w:rsidRPr="002434AE">
        <w:t>Stock Appreciation Right</w:t>
      </w:r>
      <w:r w:rsidR="002372FC" w:rsidRPr="002434AE">
        <w:t xml:space="preserve"> means a right given to a</w:t>
      </w:r>
      <w:r w:rsidRPr="002434AE">
        <w:t xml:space="preserve">n employee </w:t>
      </w:r>
      <w:r w:rsidR="002372FC" w:rsidRPr="002434AE">
        <w:t xml:space="preserve"> </w:t>
      </w:r>
      <w:r w:rsidRPr="002434AE">
        <w:t>(</w:t>
      </w:r>
      <w:r w:rsidR="002372FC" w:rsidRPr="002434AE">
        <w:t>SAR grantee</w:t>
      </w:r>
      <w:r w:rsidRPr="002434AE">
        <w:t>)</w:t>
      </w:r>
      <w:r w:rsidR="002372FC" w:rsidRPr="002434AE">
        <w:t xml:space="preserve"> entitling him to receive appreciation for a specified number of shares of the company where the settlement of such appreciation may be made by way of cash payment or shares of the company.</w:t>
      </w:r>
    </w:p>
    <w:p w14:paraId="0A555190" w14:textId="77777777" w:rsidR="00EA03CB" w:rsidRPr="002434AE" w:rsidRDefault="00EA03CB" w:rsidP="00384017">
      <w:pPr>
        <w:pStyle w:val="ListParagraph"/>
        <w:spacing w:line="276" w:lineRule="auto"/>
        <w:jc w:val="both"/>
        <w:rPr>
          <w:i/>
        </w:rPr>
      </w:pPr>
    </w:p>
    <w:p w14:paraId="5AD7404C" w14:textId="358F543C" w:rsidR="00EA03CB" w:rsidRPr="002434AE" w:rsidRDefault="00562DAB" w:rsidP="00012F46">
      <w:pPr>
        <w:pStyle w:val="ListParagraph"/>
        <w:numPr>
          <w:ilvl w:val="0"/>
          <w:numId w:val="14"/>
        </w:numPr>
        <w:spacing w:line="276" w:lineRule="auto"/>
        <w:jc w:val="both"/>
      </w:pPr>
      <w:r w:rsidRPr="002434AE">
        <w:t>The SAR scheme shall contain the details of the manner in which the scheme will be implemented and operated.</w:t>
      </w:r>
      <w:r w:rsidR="00EA03CB" w:rsidRPr="002434AE">
        <w:t xml:space="preserve"> </w:t>
      </w:r>
      <w:r w:rsidR="00BE0E28" w:rsidRPr="002434AE">
        <w:t>The company shall duly form the trust for administration of the scheme.</w:t>
      </w:r>
    </w:p>
    <w:p w14:paraId="0CADEEC0" w14:textId="77777777" w:rsidR="00EA03CB" w:rsidRPr="002434AE" w:rsidRDefault="00EA03CB" w:rsidP="00384017">
      <w:pPr>
        <w:pStyle w:val="ListParagraph"/>
        <w:spacing w:line="276" w:lineRule="auto"/>
        <w:jc w:val="both"/>
      </w:pPr>
    </w:p>
    <w:p w14:paraId="1D460611" w14:textId="20CC6E63" w:rsidR="00562DAB" w:rsidRPr="002434AE" w:rsidRDefault="00BE0E28" w:rsidP="00012F46">
      <w:pPr>
        <w:pStyle w:val="ListParagraph"/>
        <w:numPr>
          <w:ilvl w:val="0"/>
          <w:numId w:val="14"/>
        </w:numPr>
        <w:spacing w:line="276" w:lineRule="auto"/>
        <w:jc w:val="both"/>
      </w:pPr>
      <w:r w:rsidRPr="002434AE">
        <w:t>C</w:t>
      </w:r>
      <w:r w:rsidR="00562DAB" w:rsidRPr="002434AE">
        <w:t>ompany shall have the freedom to implement cash settled or equity settled SAR scheme. However, in case of equity settled SAR scheme, if the settlement results in fractional shares, then the consideration for fractional shares should be settled in cash.</w:t>
      </w:r>
    </w:p>
    <w:p w14:paraId="5FD51E0F" w14:textId="77777777" w:rsidR="00777ABD" w:rsidRPr="002434AE" w:rsidRDefault="00777ABD" w:rsidP="00384017">
      <w:pPr>
        <w:pStyle w:val="ListParagraph"/>
        <w:spacing w:line="276" w:lineRule="auto"/>
        <w:jc w:val="both"/>
      </w:pPr>
    </w:p>
    <w:p w14:paraId="04AA969B" w14:textId="79BD1216" w:rsidR="00BE0E28" w:rsidRPr="002434AE" w:rsidRDefault="00BE0E28" w:rsidP="00384017">
      <w:pPr>
        <w:pStyle w:val="ListParagraph"/>
        <w:spacing w:line="276" w:lineRule="auto"/>
        <w:jc w:val="both"/>
        <w:rPr>
          <w:i/>
        </w:rPr>
      </w:pPr>
      <w:r w:rsidRPr="002434AE">
        <w:rPr>
          <w:i/>
        </w:rPr>
        <w:t>(Example- if a employee is given 100 SAR at grant price of Rs. 20 and the market price become Rs.51, employee will gain RS. 3100 (Rs. 31 per SAR for 100 SAR). Company have two options-</w:t>
      </w:r>
    </w:p>
    <w:p w14:paraId="1F60724E" w14:textId="5460E31D" w:rsidR="00BE0E28" w:rsidRPr="002434AE" w:rsidRDefault="00BE0E28" w:rsidP="00012F46">
      <w:pPr>
        <w:pStyle w:val="ListParagraph"/>
        <w:numPr>
          <w:ilvl w:val="1"/>
          <w:numId w:val="14"/>
        </w:numPr>
        <w:spacing w:line="276" w:lineRule="auto"/>
        <w:jc w:val="both"/>
        <w:rPr>
          <w:i/>
        </w:rPr>
      </w:pPr>
      <w:r w:rsidRPr="002434AE">
        <w:rPr>
          <w:i/>
        </w:rPr>
        <w:t xml:space="preserve">Either to pay cash Rs. 3100 </w:t>
      </w:r>
    </w:p>
    <w:p w14:paraId="520DE470" w14:textId="71227AA8" w:rsidR="00BE0E28" w:rsidRPr="002434AE" w:rsidRDefault="00BE0E28" w:rsidP="00012F46">
      <w:pPr>
        <w:pStyle w:val="ListParagraph"/>
        <w:numPr>
          <w:ilvl w:val="1"/>
          <w:numId w:val="14"/>
        </w:numPr>
        <w:spacing w:line="276" w:lineRule="auto"/>
        <w:jc w:val="both"/>
        <w:rPr>
          <w:i/>
        </w:rPr>
      </w:pPr>
      <w:r w:rsidRPr="002434AE">
        <w:rPr>
          <w:i/>
        </w:rPr>
        <w:t xml:space="preserve">Or to give 60 shares to employee for free (that means you have recd. 60*51 Rs. Shares) and pay rs, 40 in cash </w:t>
      </w:r>
    </w:p>
    <w:p w14:paraId="7A018F2D" w14:textId="77777777" w:rsidR="00BE0E28" w:rsidRPr="002434AE" w:rsidRDefault="00BE0E28" w:rsidP="00384017">
      <w:pPr>
        <w:pStyle w:val="ListParagraph"/>
        <w:spacing w:line="276" w:lineRule="auto"/>
        <w:jc w:val="both"/>
        <w:rPr>
          <w:i/>
        </w:rPr>
      </w:pPr>
    </w:p>
    <w:p w14:paraId="28DEA02B" w14:textId="39331830" w:rsidR="00BE0E28" w:rsidRPr="002434AE" w:rsidRDefault="00BE0E28" w:rsidP="00384017">
      <w:pPr>
        <w:pStyle w:val="ListParagraph"/>
        <w:spacing w:line="276" w:lineRule="auto"/>
        <w:jc w:val="both"/>
        <w:rPr>
          <w:i/>
        </w:rPr>
      </w:pPr>
      <w:r w:rsidRPr="002434AE">
        <w:rPr>
          <w:i/>
        </w:rPr>
        <w:t>If the scheme is implemented through trust, then trust may have some holding of shares. In the first case, if trust has any shares, it can sold off in the Secondary market and in the second case, any shares in excess of 60 shares, trust can sold off in the secondary market.)</w:t>
      </w:r>
    </w:p>
    <w:p w14:paraId="4C697497" w14:textId="77777777" w:rsidR="00BE0E28" w:rsidRPr="002434AE" w:rsidRDefault="00BE0E28" w:rsidP="00384017">
      <w:pPr>
        <w:pStyle w:val="ListParagraph"/>
        <w:spacing w:line="276" w:lineRule="auto"/>
        <w:jc w:val="both"/>
      </w:pPr>
    </w:p>
    <w:p w14:paraId="1521CAB0" w14:textId="77777777" w:rsidR="00BE0E28" w:rsidRPr="002434AE" w:rsidRDefault="00BE0E28" w:rsidP="00384017">
      <w:pPr>
        <w:pStyle w:val="ListParagraph"/>
        <w:spacing w:line="276" w:lineRule="auto"/>
        <w:jc w:val="both"/>
      </w:pPr>
    </w:p>
    <w:p w14:paraId="29F20B7B" w14:textId="77777777" w:rsidR="00BE0E28" w:rsidRPr="002434AE" w:rsidRDefault="00BE0E28" w:rsidP="00012F46">
      <w:pPr>
        <w:pStyle w:val="ListParagraph"/>
        <w:numPr>
          <w:ilvl w:val="0"/>
          <w:numId w:val="14"/>
        </w:numPr>
        <w:spacing w:line="276" w:lineRule="auto"/>
        <w:jc w:val="both"/>
      </w:pPr>
      <w:r w:rsidRPr="002434AE">
        <w:t>The employee shall not have right to receive dividend or to vote or in any manner enjoy the benefits of a shareholder in respect of SAR granted to him.</w:t>
      </w:r>
    </w:p>
    <w:p w14:paraId="055F093D" w14:textId="77777777" w:rsidR="00BE0E28" w:rsidRPr="002434AE" w:rsidRDefault="00BE0E28" w:rsidP="00384017">
      <w:pPr>
        <w:pStyle w:val="ListParagraph"/>
        <w:spacing w:line="276" w:lineRule="auto"/>
        <w:jc w:val="both"/>
      </w:pPr>
    </w:p>
    <w:p w14:paraId="08BADFBE" w14:textId="3BAAB34E" w:rsidR="00562DAB" w:rsidRPr="002434AE" w:rsidRDefault="00562DAB" w:rsidP="00012F46">
      <w:pPr>
        <w:pStyle w:val="ListParagraph"/>
        <w:numPr>
          <w:ilvl w:val="0"/>
          <w:numId w:val="14"/>
        </w:numPr>
        <w:spacing w:line="276" w:lineRule="auto"/>
        <w:jc w:val="both"/>
      </w:pPr>
      <w:r w:rsidRPr="002434AE">
        <w:t>There shall be a minimum vesting period of one year in case of SAR scheme.</w:t>
      </w:r>
      <w:r w:rsidR="00BE0E28" w:rsidRPr="002434AE">
        <w:t xml:space="preserve"> I</w:t>
      </w:r>
      <w:r w:rsidRPr="002434AE">
        <w:t xml:space="preserve">n case of merger or amalgamation, the period during which the SAR were held by the employee </w:t>
      </w:r>
      <w:r w:rsidR="00BE0E28" w:rsidRPr="002434AE">
        <w:t xml:space="preserve">in transferor company, </w:t>
      </w:r>
      <w:r w:rsidRPr="002434AE">
        <w:t xml:space="preserve">shall be </w:t>
      </w:r>
      <w:r w:rsidR="00BE0E28" w:rsidRPr="002434AE">
        <w:t>included in</w:t>
      </w:r>
      <w:r w:rsidRPr="002434AE">
        <w:t xml:space="preserve"> the minimum vesting period</w:t>
      </w:r>
      <w:r w:rsidR="00BE0E28" w:rsidRPr="002434AE">
        <w:t xml:space="preserve"> in transferee company</w:t>
      </w:r>
      <w:r w:rsidRPr="002434AE">
        <w:t>.</w:t>
      </w:r>
    </w:p>
    <w:p w14:paraId="13EB4B41" w14:textId="77777777" w:rsidR="00BE0E28" w:rsidRPr="002434AE" w:rsidRDefault="00BE0E28" w:rsidP="00384017">
      <w:pPr>
        <w:pStyle w:val="ListParagraph"/>
        <w:spacing w:line="276" w:lineRule="auto"/>
        <w:jc w:val="both"/>
      </w:pPr>
    </w:p>
    <w:p w14:paraId="4F6C970A" w14:textId="77777777" w:rsidR="00BE0E28" w:rsidRPr="002434AE" w:rsidRDefault="00BE0E28" w:rsidP="00012F46">
      <w:pPr>
        <w:pStyle w:val="ListParagraph"/>
        <w:numPr>
          <w:ilvl w:val="0"/>
          <w:numId w:val="14"/>
        </w:numPr>
        <w:spacing w:line="276" w:lineRule="auto"/>
        <w:jc w:val="both"/>
      </w:pPr>
      <w:r w:rsidRPr="002434AE">
        <w:t>Company shall make proper and adequate disclosures at the time of offer of SAR and post issue of SAR as required by the SEBI (SBEB) Regulations, 2014.</w:t>
      </w:r>
    </w:p>
    <w:p w14:paraId="26233BC7" w14:textId="77777777" w:rsidR="00777ABD" w:rsidRPr="002434AE" w:rsidRDefault="00777ABD" w:rsidP="00384017">
      <w:pPr>
        <w:pStyle w:val="ListParagraph"/>
        <w:spacing w:line="276" w:lineRule="auto"/>
        <w:jc w:val="both"/>
      </w:pPr>
    </w:p>
    <w:p w14:paraId="3D825567" w14:textId="0173AFA3" w:rsidR="002434AE" w:rsidRDefault="002434AE" w:rsidP="00384017">
      <w:pPr>
        <w:spacing w:line="276" w:lineRule="auto"/>
      </w:pPr>
      <w:r>
        <w:br w:type="page"/>
      </w:r>
    </w:p>
    <w:p w14:paraId="00A48ADC" w14:textId="70F4A5ED" w:rsidR="00562DAB" w:rsidRPr="002434AE" w:rsidRDefault="00562DAB" w:rsidP="00012F46">
      <w:pPr>
        <w:pStyle w:val="ListParagraph"/>
        <w:numPr>
          <w:ilvl w:val="0"/>
          <w:numId w:val="3"/>
        </w:numPr>
        <w:spacing w:line="276" w:lineRule="auto"/>
        <w:jc w:val="both"/>
        <w:rPr>
          <w:b/>
        </w:rPr>
      </w:pPr>
      <w:r w:rsidRPr="002434AE">
        <w:rPr>
          <w:b/>
        </w:rPr>
        <w:lastRenderedPageBreak/>
        <w:t>With reference to SEBI (SBEB) Regulations, 2014, explain the meaning of “employee” and “eligible employee”.</w:t>
      </w:r>
      <w:r w:rsidR="00E463D9" w:rsidRPr="002434AE">
        <w:rPr>
          <w:b/>
        </w:rPr>
        <w:t xml:space="preserve"> Whether shares can be granted to Nominee Director?</w:t>
      </w:r>
      <w:r w:rsidR="009E1D37" w:rsidRPr="002434AE">
        <w:rPr>
          <w:b/>
        </w:rPr>
        <w:t xml:space="preserve"> </w:t>
      </w:r>
    </w:p>
    <w:p w14:paraId="063798C9" w14:textId="4CB2C983" w:rsidR="00562DAB" w:rsidRPr="002434AE" w:rsidRDefault="00562DAB" w:rsidP="00384017">
      <w:pPr>
        <w:spacing w:line="276" w:lineRule="auto"/>
        <w:jc w:val="both"/>
        <w:rPr>
          <w:b/>
        </w:rPr>
      </w:pPr>
      <w:r w:rsidRPr="002434AE">
        <w:rPr>
          <w:b/>
        </w:rPr>
        <w:t>Ans:</w:t>
      </w:r>
    </w:p>
    <w:p w14:paraId="0136B96F" w14:textId="2B7477D8" w:rsidR="009E1D37" w:rsidRPr="002434AE" w:rsidRDefault="009E1D37" w:rsidP="00384017">
      <w:pPr>
        <w:spacing w:line="276" w:lineRule="auto"/>
        <w:jc w:val="both"/>
        <w:rPr>
          <w:u w:val="single"/>
        </w:rPr>
      </w:pPr>
      <w:r w:rsidRPr="002434AE">
        <w:rPr>
          <w:u w:val="single"/>
        </w:rPr>
        <w:t>Employee-</w:t>
      </w:r>
    </w:p>
    <w:p w14:paraId="3363CAFE" w14:textId="56E6BD3F" w:rsidR="00E463D9" w:rsidRPr="002434AE" w:rsidRDefault="00562DAB" w:rsidP="00384017">
      <w:pPr>
        <w:spacing w:line="276" w:lineRule="auto"/>
        <w:jc w:val="both"/>
      </w:pPr>
      <w:r w:rsidRPr="002434AE">
        <w:t>Employee means</w:t>
      </w:r>
      <w:r w:rsidR="00E463D9" w:rsidRPr="002434AE">
        <w:t xml:space="preserve"> </w:t>
      </w:r>
      <w:r w:rsidRPr="002434AE">
        <w:t xml:space="preserve"> </w:t>
      </w:r>
      <w:r w:rsidR="00CA03B5" w:rsidRPr="002434AE">
        <w:t>a</w:t>
      </w:r>
      <w:r w:rsidR="00E463D9" w:rsidRPr="002434AE">
        <w:t xml:space="preserve"> p</w:t>
      </w:r>
      <w:r w:rsidR="00111EEF" w:rsidRPr="002434AE">
        <w:t xml:space="preserve">ermanent employee </w:t>
      </w:r>
      <w:r w:rsidR="00CA03B5" w:rsidRPr="002434AE">
        <w:t xml:space="preserve">(whether working in India or outside India) </w:t>
      </w:r>
      <w:r w:rsidR="00E463D9" w:rsidRPr="002434AE">
        <w:t xml:space="preserve">or a </w:t>
      </w:r>
      <w:r w:rsidR="00111EEF" w:rsidRPr="002434AE">
        <w:t>Director</w:t>
      </w:r>
      <w:r w:rsidR="00CA03B5" w:rsidRPr="002434AE">
        <w:t xml:space="preserve"> (whether full time director or part time director but excluding independent director)</w:t>
      </w:r>
      <w:r w:rsidR="00111EEF" w:rsidRPr="002434AE">
        <w:t xml:space="preserve"> </w:t>
      </w:r>
      <w:r w:rsidR="00E463D9" w:rsidRPr="002434AE">
        <w:t>of the company</w:t>
      </w:r>
      <w:r w:rsidR="00CA03B5" w:rsidRPr="002434AE">
        <w:t xml:space="preserve"> or its subsidiary company or holding company</w:t>
      </w:r>
      <w:r w:rsidR="00E463D9" w:rsidRPr="002434AE">
        <w:t xml:space="preserve"> </w:t>
      </w:r>
      <w:r w:rsidR="00CA03B5" w:rsidRPr="002434AE">
        <w:t>(</w:t>
      </w:r>
      <w:r w:rsidR="00E463D9" w:rsidRPr="002434AE">
        <w:t xml:space="preserve">whether situated </w:t>
      </w:r>
      <w:r w:rsidR="00111EEF" w:rsidRPr="002434AE">
        <w:t xml:space="preserve">in India or Outside </w:t>
      </w:r>
      <w:r w:rsidR="00CA03B5" w:rsidRPr="002434AE">
        <w:t>India)</w:t>
      </w:r>
    </w:p>
    <w:p w14:paraId="4315FD40" w14:textId="58EE185F" w:rsidR="00111EEF" w:rsidRPr="002434AE" w:rsidRDefault="00CA03B5" w:rsidP="00384017">
      <w:pPr>
        <w:spacing w:line="276" w:lineRule="auto"/>
        <w:jc w:val="both"/>
      </w:pPr>
      <w:r w:rsidRPr="002434AE">
        <w:t xml:space="preserve">Employee </w:t>
      </w:r>
      <w:r w:rsidR="00111EEF" w:rsidRPr="002434AE">
        <w:t xml:space="preserve">does not include </w:t>
      </w:r>
      <w:r w:rsidRPr="002434AE">
        <w:t>a person</w:t>
      </w:r>
      <w:r w:rsidR="00111EEF" w:rsidRPr="002434AE">
        <w:t xml:space="preserve"> who is a promoter </w:t>
      </w:r>
      <w:r w:rsidRPr="002434AE">
        <w:t xml:space="preserve">or </w:t>
      </w:r>
      <w:r w:rsidR="00111EEF" w:rsidRPr="002434AE">
        <w:t xml:space="preserve">belonging to the promoter group </w:t>
      </w:r>
      <w:r w:rsidRPr="002434AE">
        <w:t>o</w:t>
      </w:r>
      <w:r w:rsidR="00111EEF" w:rsidRPr="002434AE">
        <w:t xml:space="preserve">r </w:t>
      </w:r>
      <w:r w:rsidRPr="002434AE">
        <w:t>a</w:t>
      </w:r>
      <w:r w:rsidR="00111EEF" w:rsidRPr="002434AE">
        <w:t xml:space="preserve"> director who </w:t>
      </w:r>
      <w:r w:rsidRPr="002434AE">
        <w:t>(</w:t>
      </w:r>
      <w:r w:rsidR="00111EEF" w:rsidRPr="002434AE">
        <w:t>either himself or through his relative</w:t>
      </w:r>
      <w:r w:rsidRPr="002434AE">
        <w:t xml:space="preserve">) </w:t>
      </w:r>
      <w:r w:rsidR="00111EEF" w:rsidRPr="002434AE">
        <w:t xml:space="preserve">holds more than </w:t>
      </w:r>
      <w:r w:rsidRPr="002434AE">
        <w:t xml:space="preserve">10% of outstanding </w:t>
      </w:r>
      <w:r w:rsidR="00111EEF" w:rsidRPr="002434AE">
        <w:t>equity shares of the company</w:t>
      </w:r>
    </w:p>
    <w:p w14:paraId="364A3D92" w14:textId="77777777" w:rsidR="00CA03B5" w:rsidRPr="002434AE" w:rsidRDefault="00E463D9" w:rsidP="00384017">
      <w:pPr>
        <w:spacing w:line="276" w:lineRule="auto"/>
        <w:jc w:val="both"/>
        <w:rPr>
          <w:u w:val="single"/>
        </w:rPr>
      </w:pPr>
      <w:r w:rsidRPr="002434AE">
        <w:rPr>
          <w:u w:val="single"/>
        </w:rPr>
        <w:t>Eligible Employee</w:t>
      </w:r>
      <w:r w:rsidR="00111EEF" w:rsidRPr="002434AE">
        <w:rPr>
          <w:u w:val="single"/>
        </w:rPr>
        <w:t>-</w:t>
      </w:r>
      <w:r w:rsidR="00CA03B5" w:rsidRPr="002434AE">
        <w:rPr>
          <w:u w:val="single"/>
        </w:rPr>
        <w:t xml:space="preserve"> </w:t>
      </w:r>
    </w:p>
    <w:p w14:paraId="2FF35D00" w14:textId="7971166A" w:rsidR="00111EEF" w:rsidRPr="002434AE" w:rsidRDefault="00CA03B5" w:rsidP="00384017">
      <w:pPr>
        <w:spacing w:line="276" w:lineRule="auto"/>
        <w:jc w:val="both"/>
      </w:pPr>
      <w:r w:rsidRPr="002434AE">
        <w:t xml:space="preserve">SEBI (SBEB) Regulations, 2014 does not lay down any criteria for determining the eligibility of employees. Compensation committee of the company is empowered to determine the eligibility criteria of the employees for participation in the scheme. </w:t>
      </w:r>
      <w:r w:rsidR="00111EEF" w:rsidRPr="002434AE">
        <w:t xml:space="preserve"> An employee shall be treated as eligible to participate in the schemes of the company as determined by the compensation committee. </w:t>
      </w:r>
    </w:p>
    <w:p w14:paraId="542AE33D" w14:textId="77777777" w:rsidR="00BA3984" w:rsidRPr="002434AE" w:rsidRDefault="00BA3984" w:rsidP="00384017">
      <w:pPr>
        <w:pStyle w:val="Pa158"/>
        <w:spacing w:after="100" w:line="276" w:lineRule="auto"/>
        <w:ind w:right="240"/>
        <w:jc w:val="both"/>
        <w:rPr>
          <w:rFonts w:asciiTheme="minorHAnsi" w:hAnsiTheme="minorHAnsi" w:cstheme="minorBidi"/>
          <w:sz w:val="22"/>
          <w:szCs w:val="22"/>
          <w:lang w:val="en-IN"/>
        </w:rPr>
      </w:pPr>
    </w:p>
    <w:p w14:paraId="0C5C88C9" w14:textId="60C0ED1C" w:rsidR="00BA3984" w:rsidRPr="002434AE" w:rsidRDefault="00BA3984" w:rsidP="00384017">
      <w:pPr>
        <w:spacing w:line="276" w:lineRule="auto"/>
        <w:jc w:val="both"/>
        <w:rPr>
          <w:u w:val="single"/>
        </w:rPr>
      </w:pPr>
      <w:r w:rsidRPr="002434AE">
        <w:rPr>
          <w:u w:val="single"/>
        </w:rPr>
        <w:t>Offer of grants to Nominee Directors-</w:t>
      </w:r>
    </w:p>
    <w:p w14:paraId="726D6B8D" w14:textId="77777777" w:rsidR="00BA3984" w:rsidRPr="002434AE" w:rsidRDefault="00E463D9" w:rsidP="00384017">
      <w:pPr>
        <w:spacing w:line="276" w:lineRule="auto"/>
        <w:jc w:val="both"/>
      </w:pPr>
      <w:r w:rsidRPr="002434AE">
        <w:t xml:space="preserve">Where a director is nominated by an institution </w:t>
      </w:r>
      <w:r w:rsidR="00BA3984" w:rsidRPr="002434AE">
        <w:t xml:space="preserve">as its </w:t>
      </w:r>
      <w:r w:rsidRPr="002434AE">
        <w:t>representative on the board of directors of the company</w:t>
      </w:r>
      <w:r w:rsidR="00BA3984" w:rsidRPr="002434AE">
        <w:t xml:space="preserve">, the company may offer share based benefits to the nominee director. However, acceptance of such grants is governed by the agreement entered into between the nominee director and nominating institution. For this purpose </w:t>
      </w:r>
      <w:r w:rsidRPr="002434AE">
        <w:t xml:space="preserve"> –</w:t>
      </w:r>
    </w:p>
    <w:p w14:paraId="2E266CDE" w14:textId="4E408D93" w:rsidR="009E1D37" w:rsidRDefault="00E463D9" w:rsidP="00012F46">
      <w:pPr>
        <w:pStyle w:val="ListParagraph"/>
        <w:numPr>
          <w:ilvl w:val="0"/>
          <w:numId w:val="12"/>
        </w:numPr>
        <w:spacing w:line="276" w:lineRule="auto"/>
        <w:jc w:val="both"/>
      </w:pPr>
      <w:r w:rsidRPr="002434AE">
        <w:t>The agreement entered into between the</w:t>
      </w:r>
      <w:r w:rsidR="00BA3984" w:rsidRPr="002434AE">
        <w:t xml:space="preserve"> nominating </w:t>
      </w:r>
      <w:r w:rsidRPr="002434AE">
        <w:t xml:space="preserve"> institution </w:t>
      </w:r>
      <w:r w:rsidR="00BA3984" w:rsidRPr="002434AE">
        <w:t xml:space="preserve">and nominee </w:t>
      </w:r>
      <w:r w:rsidR="009E1D37" w:rsidRPr="002434AE">
        <w:t xml:space="preserve">director </w:t>
      </w:r>
      <w:r w:rsidR="00BA3984" w:rsidRPr="002434AE">
        <w:t>sh</w:t>
      </w:r>
      <w:r w:rsidRPr="002434AE">
        <w:t>all</w:t>
      </w:r>
      <w:r w:rsidR="00BA3984" w:rsidRPr="002434AE">
        <w:t xml:space="preserve"> specify that </w:t>
      </w:r>
      <w:r w:rsidRPr="002434AE">
        <w:t>whether the grants</w:t>
      </w:r>
      <w:r w:rsidR="00BA3984" w:rsidRPr="002434AE">
        <w:t xml:space="preserve"> offered</w:t>
      </w:r>
      <w:r w:rsidRPr="002434AE">
        <w:t xml:space="preserve"> by the company can be accepted by the </w:t>
      </w:r>
      <w:r w:rsidR="00BA3984" w:rsidRPr="002434AE">
        <w:t>nominee director</w:t>
      </w:r>
      <w:r w:rsidRPr="002434AE">
        <w:t xml:space="preserve">  </w:t>
      </w:r>
    </w:p>
    <w:p w14:paraId="62FEFA9D" w14:textId="77777777" w:rsidR="00384017" w:rsidRDefault="00384017" w:rsidP="00384017">
      <w:pPr>
        <w:pStyle w:val="ListParagraph"/>
        <w:spacing w:line="276" w:lineRule="auto"/>
        <w:jc w:val="both"/>
      </w:pPr>
    </w:p>
    <w:p w14:paraId="29808703" w14:textId="43EF4BED" w:rsidR="00BA3984" w:rsidRPr="002434AE" w:rsidRDefault="009E1D37" w:rsidP="00012F46">
      <w:pPr>
        <w:pStyle w:val="ListParagraph"/>
        <w:numPr>
          <w:ilvl w:val="0"/>
          <w:numId w:val="12"/>
        </w:numPr>
        <w:spacing w:line="276" w:lineRule="auto"/>
        <w:jc w:val="both"/>
      </w:pPr>
      <w:r w:rsidRPr="002434AE">
        <w:t xml:space="preserve">The Agreement shall specify </w:t>
      </w:r>
      <w:r w:rsidR="00BA3984" w:rsidRPr="002434AE">
        <w:t>the conditions subject to which grants, fees, commissions etc. can be accepted by the nominee director</w:t>
      </w:r>
    </w:p>
    <w:p w14:paraId="6AE15111" w14:textId="77777777" w:rsidR="00384017" w:rsidRDefault="00384017" w:rsidP="00384017">
      <w:pPr>
        <w:pStyle w:val="ListParagraph"/>
        <w:spacing w:line="276" w:lineRule="auto"/>
        <w:jc w:val="both"/>
      </w:pPr>
    </w:p>
    <w:p w14:paraId="05665B54" w14:textId="54CFD370" w:rsidR="00E463D9" w:rsidRPr="002434AE" w:rsidRDefault="00BA3984" w:rsidP="00012F46">
      <w:pPr>
        <w:pStyle w:val="ListParagraph"/>
        <w:numPr>
          <w:ilvl w:val="0"/>
          <w:numId w:val="12"/>
        </w:numPr>
        <w:spacing w:line="276" w:lineRule="auto"/>
        <w:jc w:val="both"/>
      </w:pPr>
      <w:r w:rsidRPr="002434AE">
        <w:t xml:space="preserve">The agreement shall also specify that </w:t>
      </w:r>
      <w:r w:rsidR="00E463D9" w:rsidRPr="002434AE">
        <w:t>grant</w:t>
      </w:r>
      <w:r w:rsidRPr="002434AE">
        <w:t>s,</w:t>
      </w:r>
      <w:r w:rsidR="00E463D9" w:rsidRPr="002434AE">
        <w:t xml:space="preserve"> if made to the</w:t>
      </w:r>
      <w:r w:rsidRPr="002434AE">
        <w:t xml:space="preserve"> nominee</w:t>
      </w:r>
      <w:r w:rsidR="00E463D9" w:rsidRPr="002434AE">
        <w:t xml:space="preserve"> director, shall not be renounced in favour of </w:t>
      </w:r>
      <w:r w:rsidR="009E1D37" w:rsidRPr="002434AE">
        <w:t>the nominating institution</w:t>
      </w:r>
    </w:p>
    <w:p w14:paraId="60EFF8ED" w14:textId="77777777" w:rsidR="00384017" w:rsidRDefault="00384017" w:rsidP="00384017">
      <w:pPr>
        <w:pStyle w:val="ListParagraph"/>
        <w:spacing w:line="276" w:lineRule="auto"/>
        <w:jc w:val="both"/>
      </w:pPr>
    </w:p>
    <w:p w14:paraId="26C51E1B" w14:textId="1A9E7115" w:rsidR="00BA3984" w:rsidRPr="002434AE" w:rsidRDefault="00E463D9" w:rsidP="00012F46">
      <w:pPr>
        <w:pStyle w:val="ListParagraph"/>
        <w:numPr>
          <w:ilvl w:val="0"/>
          <w:numId w:val="12"/>
        </w:numPr>
        <w:spacing w:line="276" w:lineRule="auto"/>
        <w:jc w:val="both"/>
      </w:pPr>
      <w:r w:rsidRPr="002434AE">
        <w:t>The nominating</w:t>
      </w:r>
      <w:r w:rsidR="00BA3984" w:rsidRPr="002434AE">
        <w:t xml:space="preserve"> institution</w:t>
      </w:r>
      <w:r w:rsidRPr="002434AE">
        <w:t xml:space="preserve"> shall file a copy of the agreement with the said company, which shall</w:t>
      </w:r>
      <w:r w:rsidR="00BA3984" w:rsidRPr="002434AE">
        <w:t xml:space="preserve"> </w:t>
      </w:r>
      <w:r w:rsidRPr="002434AE">
        <w:t xml:space="preserve">in turn file the copy with the </w:t>
      </w:r>
      <w:r w:rsidR="00BA3984" w:rsidRPr="002434AE">
        <w:t>stock exchanges.</w:t>
      </w:r>
    </w:p>
    <w:p w14:paraId="712D90C2" w14:textId="77777777" w:rsidR="00384017" w:rsidRDefault="00384017" w:rsidP="00384017">
      <w:pPr>
        <w:pStyle w:val="ListParagraph"/>
        <w:spacing w:line="276" w:lineRule="auto"/>
        <w:jc w:val="both"/>
      </w:pPr>
    </w:p>
    <w:p w14:paraId="26A75063" w14:textId="0569F410" w:rsidR="00E463D9" w:rsidRPr="002434AE" w:rsidRDefault="00E463D9" w:rsidP="00012F46">
      <w:pPr>
        <w:pStyle w:val="ListParagraph"/>
        <w:numPr>
          <w:ilvl w:val="0"/>
          <w:numId w:val="12"/>
        </w:numPr>
        <w:spacing w:line="276" w:lineRule="auto"/>
        <w:jc w:val="both"/>
      </w:pPr>
      <w:r w:rsidRPr="002434AE">
        <w:t>The director so appointed shall</w:t>
      </w:r>
      <w:r w:rsidR="009E1D37" w:rsidRPr="002434AE">
        <w:t xml:space="preserve"> also</w:t>
      </w:r>
      <w:r w:rsidRPr="002434AE">
        <w:t xml:space="preserve"> furnish a copy of the agreement </w:t>
      </w:r>
      <w:r w:rsidR="009E1D37" w:rsidRPr="002434AE">
        <w:t xml:space="preserve">to the company </w:t>
      </w:r>
      <w:r w:rsidRPr="002434AE">
        <w:t>at the first board meeting of the company attended by him after his nomination.</w:t>
      </w:r>
    </w:p>
    <w:p w14:paraId="4941AD77" w14:textId="1731E190" w:rsidR="002434AE" w:rsidRPr="00384017" w:rsidRDefault="002434AE" w:rsidP="00012F46">
      <w:pPr>
        <w:pStyle w:val="ListParagraph"/>
        <w:numPr>
          <w:ilvl w:val="0"/>
          <w:numId w:val="12"/>
        </w:numPr>
        <w:spacing w:line="276" w:lineRule="auto"/>
        <w:jc w:val="both"/>
      </w:pPr>
      <w:r w:rsidRPr="00384017">
        <w:br w:type="page"/>
      </w:r>
    </w:p>
    <w:p w14:paraId="00706157" w14:textId="65AA7698" w:rsidR="00114518" w:rsidRPr="002434AE" w:rsidRDefault="00114518" w:rsidP="00012F46">
      <w:pPr>
        <w:pStyle w:val="ListParagraph"/>
        <w:numPr>
          <w:ilvl w:val="0"/>
          <w:numId w:val="3"/>
        </w:numPr>
        <w:spacing w:line="276" w:lineRule="auto"/>
        <w:jc w:val="both"/>
        <w:rPr>
          <w:b/>
        </w:rPr>
      </w:pPr>
      <w:r w:rsidRPr="002434AE">
        <w:rPr>
          <w:b/>
        </w:rPr>
        <w:lastRenderedPageBreak/>
        <w:t>What are applicability and non-applicability of the SEBI (Share Based Employee Benefits) Regulations, 2014?</w:t>
      </w:r>
    </w:p>
    <w:p w14:paraId="6C68DD6A" w14:textId="0C2159E5" w:rsidR="00114518" w:rsidRPr="002434AE" w:rsidRDefault="00114518" w:rsidP="00384017">
      <w:pPr>
        <w:spacing w:line="276" w:lineRule="auto"/>
        <w:jc w:val="both"/>
        <w:rPr>
          <w:b/>
        </w:rPr>
      </w:pPr>
      <w:r w:rsidRPr="002434AE">
        <w:rPr>
          <w:b/>
        </w:rPr>
        <w:t>Ans:</w:t>
      </w:r>
    </w:p>
    <w:p w14:paraId="7709A1B0" w14:textId="13C1151E" w:rsidR="004C1A00" w:rsidRPr="002434AE" w:rsidRDefault="004C1A00" w:rsidP="00384017">
      <w:pPr>
        <w:spacing w:line="276" w:lineRule="auto"/>
        <w:jc w:val="both"/>
      </w:pPr>
      <w:r w:rsidRPr="002434AE">
        <w:t xml:space="preserve">The SEBI (Share Based Employee Benefits) Regulations, provides for regulation of </w:t>
      </w:r>
      <w:r w:rsidR="007C7138" w:rsidRPr="002434AE">
        <w:t>any</w:t>
      </w:r>
      <w:r w:rsidRPr="002434AE">
        <w:t xml:space="preserve"> scheme formulated by companies for the bene</w:t>
      </w:r>
      <w:r w:rsidR="007C7138" w:rsidRPr="002434AE">
        <w:t>fit of their employees which involves</w:t>
      </w:r>
      <w:r w:rsidRPr="002434AE">
        <w:t xml:space="preserve"> dealing in shares, directly or indirectly.</w:t>
      </w:r>
    </w:p>
    <w:p w14:paraId="478CD592" w14:textId="48441FFD" w:rsidR="004C1A00" w:rsidRPr="002434AE" w:rsidRDefault="00AB33A6" w:rsidP="00384017">
      <w:pPr>
        <w:spacing w:line="276" w:lineRule="auto"/>
        <w:jc w:val="both"/>
      </w:pPr>
      <w:r w:rsidRPr="002434AE">
        <w:t>Applicability</w:t>
      </w:r>
      <w:r w:rsidR="00167D7F" w:rsidRPr="002434AE">
        <w:t>:</w:t>
      </w:r>
    </w:p>
    <w:p w14:paraId="00EA2CF7" w14:textId="453E3F2F" w:rsidR="004C1A00" w:rsidRPr="002434AE" w:rsidRDefault="004C1A00" w:rsidP="00384017">
      <w:pPr>
        <w:spacing w:line="276" w:lineRule="auto"/>
        <w:jc w:val="both"/>
      </w:pPr>
      <w:r w:rsidRPr="002434AE">
        <w:t xml:space="preserve"> The provisions of </w:t>
      </w:r>
      <w:r w:rsidR="007C7138" w:rsidRPr="002434AE">
        <w:t xml:space="preserve">SEBI (SBEB) Regulations, 2015 </w:t>
      </w:r>
      <w:r w:rsidRPr="002434AE">
        <w:t xml:space="preserve">shall apply to listed companies who have formulated a scheme for the benefit of employees </w:t>
      </w:r>
      <w:r w:rsidR="007C7138" w:rsidRPr="002434AE">
        <w:t>which involves</w:t>
      </w:r>
      <w:r w:rsidRPr="002434AE">
        <w:t xml:space="preserve"> dealing in securities of the company and such scheme is:</w:t>
      </w:r>
    </w:p>
    <w:p w14:paraId="32CBBAED" w14:textId="77777777" w:rsidR="004C1A00" w:rsidRPr="002434AE" w:rsidRDefault="004C1A00" w:rsidP="00012F46">
      <w:pPr>
        <w:pStyle w:val="ListParagraph"/>
        <w:numPr>
          <w:ilvl w:val="0"/>
          <w:numId w:val="1"/>
        </w:numPr>
        <w:spacing w:line="276" w:lineRule="auto"/>
        <w:jc w:val="both"/>
      </w:pPr>
      <w:r w:rsidRPr="002434AE">
        <w:t>set up by the company or any other company in its group; or</w:t>
      </w:r>
    </w:p>
    <w:p w14:paraId="4CCEDC9B" w14:textId="38707002" w:rsidR="004C1A00" w:rsidRPr="002434AE" w:rsidRDefault="004C1A00" w:rsidP="00012F46">
      <w:pPr>
        <w:pStyle w:val="ListParagraph"/>
        <w:numPr>
          <w:ilvl w:val="0"/>
          <w:numId w:val="1"/>
        </w:numPr>
        <w:spacing w:line="276" w:lineRule="auto"/>
        <w:jc w:val="both"/>
      </w:pPr>
      <w:r w:rsidRPr="002434AE">
        <w:t xml:space="preserve">funded </w:t>
      </w:r>
      <w:r w:rsidR="007C7138" w:rsidRPr="002434AE">
        <w:t>(</w:t>
      </w:r>
      <w:r w:rsidRPr="002434AE">
        <w:t>or guaranteed</w:t>
      </w:r>
      <w:r w:rsidR="007C7138" w:rsidRPr="002434AE">
        <w:t>)</w:t>
      </w:r>
      <w:r w:rsidRPr="002434AE">
        <w:t xml:space="preserve"> by the company or any other company in its group; or</w:t>
      </w:r>
    </w:p>
    <w:p w14:paraId="36F208BA" w14:textId="45125D28" w:rsidR="004C1A00" w:rsidRPr="002434AE" w:rsidRDefault="004C1A00" w:rsidP="00012F46">
      <w:pPr>
        <w:pStyle w:val="ListParagraph"/>
        <w:numPr>
          <w:ilvl w:val="0"/>
          <w:numId w:val="1"/>
        </w:numPr>
        <w:spacing w:line="276" w:lineRule="auto"/>
        <w:jc w:val="both"/>
      </w:pPr>
      <w:r w:rsidRPr="002434AE">
        <w:t xml:space="preserve">controlled </w:t>
      </w:r>
      <w:r w:rsidR="007C7138" w:rsidRPr="002434AE">
        <w:t>(</w:t>
      </w:r>
      <w:r w:rsidRPr="002434AE">
        <w:t>or managed</w:t>
      </w:r>
      <w:r w:rsidR="007C7138" w:rsidRPr="002434AE">
        <w:t>)</w:t>
      </w:r>
      <w:r w:rsidRPr="002434AE">
        <w:t xml:space="preserve"> by the company or any other company in its group.</w:t>
      </w:r>
    </w:p>
    <w:p w14:paraId="7E45A4A1" w14:textId="45E8DC43" w:rsidR="004C1A00" w:rsidRPr="002434AE" w:rsidRDefault="00167D7F" w:rsidP="00384017">
      <w:pPr>
        <w:spacing w:line="276" w:lineRule="auto"/>
        <w:jc w:val="both"/>
      </w:pPr>
      <w:r w:rsidRPr="002434AE">
        <w:t>Non- Applicability:</w:t>
      </w:r>
    </w:p>
    <w:p w14:paraId="76826D5F" w14:textId="47EFCD77" w:rsidR="00114518" w:rsidRPr="002434AE" w:rsidRDefault="004C1A00" w:rsidP="00384017">
      <w:pPr>
        <w:spacing w:line="276" w:lineRule="auto"/>
        <w:jc w:val="both"/>
        <w:rPr>
          <w:b/>
        </w:rPr>
      </w:pPr>
      <w:r w:rsidRPr="002434AE">
        <w:t>The SEBI (Share Based Employee Benefits) Regulations shall not be applicable if Shares are issued to employees as a preferential allotment in compliance with the provisions of SEBI (Issue of Capital and Disclosure Requirements) Regulations, 2009 by the company.</w:t>
      </w:r>
      <w:r w:rsidRPr="002434AE">
        <w:rPr>
          <w:b/>
        </w:rPr>
        <w:t xml:space="preserve"> </w:t>
      </w:r>
      <w:r w:rsidRPr="002434AE">
        <w:t>However, if the company is issuing new shares in pursuance of the provisions of SEBI (SBEB) Regulations, 2014, then company shall comply with</w:t>
      </w:r>
      <w:r w:rsidR="007C7138" w:rsidRPr="002434AE">
        <w:t xml:space="preserve"> SEBI (Share Based Employee Benefits) Regulations </w:t>
      </w:r>
      <w:r w:rsidRPr="002434AE">
        <w:t xml:space="preserve"> and the provisions of SEBI (ICDR) shall not be applicable in that case.</w:t>
      </w:r>
    </w:p>
    <w:p w14:paraId="704745BE" w14:textId="77F08E36" w:rsidR="002434AE" w:rsidRDefault="002434AE" w:rsidP="00384017">
      <w:pPr>
        <w:spacing w:line="276" w:lineRule="auto"/>
        <w:rPr>
          <w:b/>
        </w:rPr>
      </w:pPr>
      <w:r>
        <w:rPr>
          <w:b/>
        </w:rPr>
        <w:br w:type="page"/>
      </w:r>
    </w:p>
    <w:p w14:paraId="5FA1403C" w14:textId="50080A29" w:rsidR="004C1A00" w:rsidRPr="002434AE" w:rsidRDefault="00944172" w:rsidP="00012F46">
      <w:pPr>
        <w:pStyle w:val="ListParagraph"/>
        <w:numPr>
          <w:ilvl w:val="0"/>
          <w:numId w:val="3"/>
        </w:numPr>
        <w:spacing w:line="276" w:lineRule="auto"/>
        <w:jc w:val="both"/>
        <w:rPr>
          <w:b/>
        </w:rPr>
      </w:pPr>
      <w:r w:rsidRPr="002434AE">
        <w:rPr>
          <w:b/>
        </w:rPr>
        <w:lastRenderedPageBreak/>
        <w:t>Describe</w:t>
      </w:r>
      <w:r w:rsidR="00EB2E83" w:rsidRPr="002434AE">
        <w:rPr>
          <w:b/>
        </w:rPr>
        <w:t xml:space="preserve"> ways of implementing share based employee benefit schemes by a company.</w:t>
      </w:r>
    </w:p>
    <w:p w14:paraId="554DFFB6" w14:textId="40191130" w:rsidR="00EB2E83" w:rsidRPr="002434AE" w:rsidRDefault="00EB2E83" w:rsidP="00384017">
      <w:pPr>
        <w:spacing w:line="276" w:lineRule="auto"/>
        <w:jc w:val="both"/>
        <w:rPr>
          <w:b/>
        </w:rPr>
      </w:pPr>
      <w:r w:rsidRPr="002434AE">
        <w:rPr>
          <w:b/>
        </w:rPr>
        <w:t>Ans:</w:t>
      </w:r>
    </w:p>
    <w:p w14:paraId="4C8F5964" w14:textId="5409E4B2" w:rsidR="00EB2E83" w:rsidRPr="002434AE" w:rsidRDefault="00EB2E83" w:rsidP="00384017">
      <w:pPr>
        <w:spacing w:line="276" w:lineRule="auto"/>
        <w:jc w:val="both"/>
      </w:pPr>
      <w:r w:rsidRPr="002434AE">
        <w:t>A company may implement schemes either</w:t>
      </w:r>
      <w:r w:rsidR="009E6C85" w:rsidRPr="002434AE">
        <w:t xml:space="preserve"> </w:t>
      </w:r>
      <w:r w:rsidRPr="002434AE">
        <w:t>directly or by setting up an irrevocable trust. However, if the scheme involves secondary acquisition or gift or both, then it is mandatory for the company to implement such scheme through a trust.</w:t>
      </w:r>
    </w:p>
    <w:p w14:paraId="160AE8F7" w14:textId="5BFEF6F3" w:rsidR="00114518" w:rsidRPr="002434AE" w:rsidRDefault="00033608" w:rsidP="00384017">
      <w:pPr>
        <w:spacing w:line="276" w:lineRule="auto"/>
        <w:jc w:val="both"/>
      </w:pPr>
      <w:r w:rsidRPr="002434AE">
        <w:t>(a) Direct Route:</w:t>
      </w:r>
    </w:p>
    <w:p w14:paraId="5F54A5F0" w14:textId="03897157" w:rsidR="00033608" w:rsidRPr="002434AE" w:rsidRDefault="00033608" w:rsidP="00012F46">
      <w:pPr>
        <w:pStyle w:val="ListParagraph"/>
        <w:numPr>
          <w:ilvl w:val="0"/>
          <w:numId w:val="12"/>
        </w:numPr>
        <w:spacing w:line="276" w:lineRule="auto"/>
        <w:jc w:val="both"/>
      </w:pPr>
      <w:r w:rsidRPr="002434AE">
        <w:t xml:space="preserve">Company forms a compensation committee </w:t>
      </w:r>
      <w:r w:rsidR="009E6C85" w:rsidRPr="002434AE">
        <w:t>for framing scheme and d</w:t>
      </w:r>
      <w:r w:rsidRPr="002434AE">
        <w:t>efin</w:t>
      </w:r>
      <w:r w:rsidR="009E6C85" w:rsidRPr="002434AE">
        <w:t>ing eligibility criteria for schemes.</w:t>
      </w:r>
    </w:p>
    <w:p w14:paraId="66C61ED3" w14:textId="77777777" w:rsidR="00384017" w:rsidRDefault="00384017" w:rsidP="00384017">
      <w:pPr>
        <w:pStyle w:val="ListParagraph"/>
        <w:spacing w:line="276" w:lineRule="auto"/>
        <w:jc w:val="both"/>
      </w:pPr>
    </w:p>
    <w:p w14:paraId="4DA9BB76" w14:textId="55CE0248" w:rsidR="009E6C85" w:rsidRPr="002434AE" w:rsidRDefault="009E6C85" w:rsidP="00012F46">
      <w:pPr>
        <w:pStyle w:val="ListParagraph"/>
        <w:numPr>
          <w:ilvl w:val="0"/>
          <w:numId w:val="12"/>
        </w:numPr>
        <w:spacing w:line="276" w:lineRule="auto"/>
        <w:jc w:val="both"/>
      </w:pPr>
      <w:r w:rsidRPr="002434AE">
        <w:t>Company will get the scheme approved by the shareholders by way of special resolution.</w:t>
      </w:r>
    </w:p>
    <w:p w14:paraId="5999720C" w14:textId="77777777" w:rsidR="00384017" w:rsidRDefault="00384017" w:rsidP="00384017">
      <w:pPr>
        <w:pStyle w:val="ListParagraph"/>
        <w:spacing w:line="276" w:lineRule="auto"/>
        <w:jc w:val="both"/>
      </w:pPr>
    </w:p>
    <w:p w14:paraId="415F003E" w14:textId="707F9C85" w:rsidR="00033608" w:rsidRPr="002434AE" w:rsidRDefault="009E6C85" w:rsidP="00012F46">
      <w:pPr>
        <w:pStyle w:val="ListParagraph"/>
        <w:numPr>
          <w:ilvl w:val="0"/>
          <w:numId w:val="12"/>
        </w:numPr>
        <w:spacing w:line="276" w:lineRule="auto"/>
        <w:jc w:val="both"/>
      </w:pPr>
      <w:r w:rsidRPr="002434AE">
        <w:t xml:space="preserve">Company will issue the options </w:t>
      </w:r>
      <w:r w:rsidR="00777ABD" w:rsidRPr="002434AE">
        <w:t>or other benefits to the eligible employees directly.</w:t>
      </w:r>
    </w:p>
    <w:p w14:paraId="6EB917B0" w14:textId="77777777" w:rsidR="00384017" w:rsidRDefault="00384017" w:rsidP="00384017">
      <w:pPr>
        <w:pStyle w:val="ListParagraph"/>
        <w:spacing w:line="276" w:lineRule="auto"/>
        <w:jc w:val="both"/>
      </w:pPr>
    </w:p>
    <w:p w14:paraId="16B738B6" w14:textId="7D3F94E0" w:rsidR="00033608" w:rsidRPr="002434AE" w:rsidRDefault="00777ABD" w:rsidP="00012F46">
      <w:pPr>
        <w:pStyle w:val="ListParagraph"/>
        <w:numPr>
          <w:ilvl w:val="0"/>
          <w:numId w:val="12"/>
        </w:numPr>
        <w:spacing w:line="276" w:lineRule="auto"/>
        <w:jc w:val="both"/>
      </w:pPr>
      <w:r w:rsidRPr="002434AE">
        <w:t xml:space="preserve">On the completion of </w:t>
      </w:r>
      <w:r w:rsidR="00033608" w:rsidRPr="002434AE">
        <w:t>vesting period</w:t>
      </w:r>
      <w:r w:rsidRPr="002434AE">
        <w:t xml:space="preserve"> and other conditions,</w:t>
      </w:r>
      <w:r w:rsidR="00033608" w:rsidRPr="002434AE">
        <w:t xml:space="preserve"> employees can exercise the option.</w:t>
      </w:r>
    </w:p>
    <w:p w14:paraId="4DCEB944" w14:textId="77777777" w:rsidR="00384017" w:rsidRDefault="00384017" w:rsidP="00384017">
      <w:pPr>
        <w:pStyle w:val="ListParagraph"/>
        <w:spacing w:line="276" w:lineRule="auto"/>
        <w:jc w:val="both"/>
      </w:pPr>
    </w:p>
    <w:p w14:paraId="10E14FCF" w14:textId="0736A096" w:rsidR="00033608" w:rsidRPr="002434AE" w:rsidRDefault="00033608" w:rsidP="00012F46">
      <w:pPr>
        <w:pStyle w:val="ListParagraph"/>
        <w:numPr>
          <w:ilvl w:val="0"/>
          <w:numId w:val="12"/>
        </w:numPr>
        <w:spacing w:line="276" w:lineRule="auto"/>
        <w:jc w:val="both"/>
      </w:pPr>
      <w:r w:rsidRPr="002434AE">
        <w:t>On exercise of an option company issue the shares to the employees.</w:t>
      </w:r>
    </w:p>
    <w:p w14:paraId="55BB474C" w14:textId="162612BC" w:rsidR="00033608" w:rsidRPr="002434AE" w:rsidRDefault="00033608" w:rsidP="00384017">
      <w:pPr>
        <w:spacing w:line="276" w:lineRule="auto"/>
        <w:jc w:val="both"/>
      </w:pPr>
      <w:r w:rsidRPr="002434AE">
        <w:t>(b) Trust Route:</w:t>
      </w:r>
    </w:p>
    <w:p w14:paraId="7D2485CC" w14:textId="77777777" w:rsidR="00777ABD" w:rsidRPr="002434AE" w:rsidRDefault="00777ABD" w:rsidP="00012F46">
      <w:pPr>
        <w:pStyle w:val="ListParagraph"/>
        <w:numPr>
          <w:ilvl w:val="0"/>
          <w:numId w:val="13"/>
        </w:numPr>
        <w:spacing w:line="276" w:lineRule="auto"/>
        <w:jc w:val="both"/>
      </w:pPr>
      <w:r w:rsidRPr="002434AE">
        <w:t>Company forms a compensation committee for framing scheme and defining eligibility criteria for schemes.</w:t>
      </w:r>
    </w:p>
    <w:p w14:paraId="0EA64923" w14:textId="77777777" w:rsidR="00384017" w:rsidRDefault="00384017" w:rsidP="00384017">
      <w:pPr>
        <w:pStyle w:val="ListParagraph"/>
        <w:spacing w:line="276" w:lineRule="auto"/>
        <w:jc w:val="both"/>
      </w:pPr>
    </w:p>
    <w:p w14:paraId="7D2DDB11" w14:textId="77777777" w:rsidR="00777ABD" w:rsidRPr="002434AE" w:rsidRDefault="00777ABD" w:rsidP="00012F46">
      <w:pPr>
        <w:pStyle w:val="ListParagraph"/>
        <w:numPr>
          <w:ilvl w:val="0"/>
          <w:numId w:val="13"/>
        </w:numPr>
        <w:spacing w:line="276" w:lineRule="auto"/>
        <w:jc w:val="both"/>
      </w:pPr>
      <w:r w:rsidRPr="002434AE">
        <w:t>Company will get the scheme approved by the shareholders by way of special resolution.</w:t>
      </w:r>
    </w:p>
    <w:p w14:paraId="0ACA2B46" w14:textId="77777777" w:rsidR="00384017" w:rsidRDefault="00384017" w:rsidP="00384017">
      <w:pPr>
        <w:pStyle w:val="ListParagraph"/>
        <w:spacing w:line="276" w:lineRule="auto"/>
        <w:jc w:val="both"/>
      </w:pPr>
    </w:p>
    <w:p w14:paraId="4DA97D07" w14:textId="4017FF9F" w:rsidR="00033608" w:rsidRPr="002434AE" w:rsidRDefault="00033608" w:rsidP="00012F46">
      <w:pPr>
        <w:pStyle w:val="ListParagraph"/>
        <w:numPr>
          <w:ilvl w:val="0"/>
          <w:numId w:val="13"/>
        </w:numPr>
        <w:spacing w:line="276" w:lineRule="auto"/>
        <w:jc w:val="both"/>
      </w:pPr>
      <w:r w:rsidRPr="002434AE">
        <w:t>Company forms an employee welfare trust.</w:t>
      </w:r>
      <w:r w:rsidR="00777ABD" w:rsidRPr="002434AE">
        <w:t xml:space="preserve"> Compensation Committee shall delegate the administration of such scheme to the trust.</w:t>
      </w:r>
    </w:p>
    <w:p w14:paraId="08EACB6A" w14:textId="77777777" w:rsidR="00384017" w:rsidRDefault="00384017" w:rsidP="00384017">
      <w:pPr>
        <w:pStyle w:val="ListParagraph"/>
        <w:spacing w:line="276" w:lineRule="auto"/>
        <w:jc w:val="both"/>
      </w:pPr>
    </w:p>
    <w:p w14:paraId="5DEE4E36" w14:textId="5C1B5554" w:rsidR="00033608" w:rsidRPr="002434AE" w:rsidRDefault="00033608" w:rsidP="00012F46">
      <w:pPr>
        <w:pStyle w:val="ListParagraph"/>
        <w:numPr>
          <w:ilvl w:val="0"/>
          <w:numId w:val="13"/>
        </w:numPr>
        <w:spacing w:line="276" w:lineRule="auto"/>
        <w:jc w:val="both"/>
      </w:pPr>
      <w:r w:rsidRPr="002434AE">
        <w:t>Company grants loan to the trust for subscribing shares.</w:t>
      </w:r>
      <w:r w:rsidR="00777ABD" w:rsidRPr="002434AE">
        <w:t xml:space="preserve"> </w:t>
      </w:r>
    </w:p>
    <w:p w14:paraId="328A50B7" w14:textId="77777777" w:rsidR="00384017" w:rsidRDefault="00384017" w:rsidP="00384017">
      <w:pPr>
        <w:pStyle w:val="ListParagraph"/>
        <w:spacing w:line="276" w:lineRule="auto"/>
        <w:jc w:val="both"/>
      </w:pPr>
    </w:p>
    <w:p w14:paraId="32228DEE" w14:textId="1FA55328" w:rsidR="00777ABD" w:rsidRDefault="00033608" w:rsidP="00012F46">
      <w:pPr>
        <w:pStyle w:val="ListParagraph"/>
        <w:numPr>
          <w:ilvl w:val="0"/>
          <w:numId w:val="13"/>
        </w:numPr>
        <w:spacing w:line="276" w:lineRule="auto"/>
        <w:jc w:val="both"/>
      </w:pPr>
      <w:r w:rsidRPr="002434AE">
        <w:t>Company issue fresh shares to the trust</w:t>
      </w:r>
      <w:r w:rsidR="00777ABD" w:rsidRPr="002434AE">
        <w:t>. (or trust may acquire the shares of the company through secondary acquisition, if approved by the shareholders)</w:t>
      </w:r>
    </w:p>
    <w:p w14:paraId="6B85BEF7" w14:textId="77777777" w:rsidR="00384017" w:rsidRDefault="00384017" w:rsidP="00384017">
      <w:pPr>
        <w:pStyle w:val="ListParagraph"/>
        <w:spacing w:line="276" w:lineRule="auto"/>
      </w:pPr>
    </w:p>
    <w:p w14:paraId="23DF9792" w14:textId="6DFA82D5" w:rsidR="00033608" w:rsidRPr="002434AE" w:rsidRDefault="00777ABD" w:rsidP="00012F46">
      <w:pPr>
        <w:pStyle w:val="ListParagraph"/>
        <w:numPr>
          <w:ilvl w:val="0"/>
          <w:numId w:val="13"/>
        </w:numPr>
        <w:spacing w:line="276" w:lineRule="auto"/>
        <w:jc w:val="both"/>
      </w:pPr>
      <w:r w:rsidRPr="002434AE">
        <w:t>Company will issue o</w:t>
      </w:r>
      <w:r w:rsidR="00033608" w:rsidRPr="002434AE">
        <w:t>ptions</w:t>
      </w:r>
      <w:r w:rsidRPr="002434AE">
        <w:t xml:space="preserve"> and other benefits</w:t>
      </w:r>
      <w:r w:rsidR="00033608" w:rsidRPr="002434AE">
        <w:t xml:space="preserve"> to the employees.</w:t>
      </w:r>
    </w:p>
    <w:p w14:paraId="184C83CE" w14:textId="77777777" w:rsidR="00384017" w:rsidRDefault="00384017" w:rsidP="00384017">
      <w:pPr>
        <w:pStyle w:val="ListParagraph"/>
        <w:spacing w:line="276" w:lineRule="auto"/>
        <w:jc w:val="both"/>
      </w:pPr>
    </w:p>
    <w:p w14:paraId="7F57B6B6" w14:textId="3D1F6F3F" w:rsidR="00033608" w:rsidRPr="002434AE" w:rsidRDefault="00777ABD" w:rsidP="00012F46">
      <w:pPr>
        <w:pStyle w:val="ListParagraph"/>
        <w:numPr>
          <w:ilvl w:val="0"/>
          <w:numId w:val="13"/>
        </w:numPr>
        <w:spacing w:line="276" w:lineRule="auto"/>
        <w:jc w:val="both"/>
      </w:pPr>
      <w:r w:rsidRPr="002434AE">
        <w:t>Employees will exercise the options through trust</w:t>
      </w:r>
      <w:r w:rsidR="00033608" w:rsidRPr="002434AE">
        <w:t>.</w:t>
      </w:r>
    </w:p>
    <w:p w14:paraId="4A692F88" w14:textId="77777777" w:rsidR="00384017" w:rsidRDefault="00384017" w:rsidP="00384017">
      <w:pPr>
        <w:pStyle w:val="ListParagraph"/>
        <w:spacing w:line="276" w:lineRule="auto"/>
        <w:jc w:val="both"/>
      </w:pPr>
    </w:p>
    <w:p w14:paraId="7008F5D7" w14:textId="28B77BF5" w:rsidR="00033608" w:rsidRPr="002434AE" w:rsidRDefault="00033608" w:rsidP="00012F46">
      <w:pPr>
        <w:pStyle w:val="ListParagraph"/>
        <w:numPr>
          <w:ilvl w:val="0"/>
          <w:numId w:val="13"/>
        </w:numPr>
        <w:spacing w:line="276" w:lineRule="auto"/>
        <w:jc w:val="both"/>
      </w:pPr>
      <w:r w:rsidRPr="002434AE">
        <w:t xml:space="preserve">Trust </w:t>
      </w:r>
      <w:r w:rsidR="00777ABD" w:rsidRPr="002434AE">
        <w:t xml:space="preserve">shall </w:t>
      </w:r>
      <w:r w:rsidRPr="002434AE">
        <w:t>transfers the shares to the employees upon receipt of exercise price.</w:t>
      </w:r>
    </w:p>
    <w:p w14:paraId="40514900" w14:textId="77777777" w:rsidR="00384017" w:rsidRDefault="00384017" w:rsidP="00384017">
      <w:pPr>
        <w:pStyle w:val="ListParagraph"/>
        <w:spacing w:line="276" w:lineRule="auto"/>
        <w:jc w:val="both"/>
      </w:pPr>
    </w:p>
    <w:p w14:paraId="1AA50215" w14:textId="339FFCD1" w:rsidR="00033608" w:rsidRPr="002434AE" w:rsidRDefault="00033608" w:rsidP="00012F46">
      <w:pPr>
        <w:pStyle w:val="ListParagraph"/>
        <w:numPr>
          <w:ilvl w:val="0"/>
          <w:numId w:val="13"/>
        </w:numPr>
        <w:spacing w:line="276" w:lineRule="auto"/>
        <w:jc w:val="both"/>
      </w:pPr>
      <w:r w:rsidRPr="002434AE">
        <w:t>Trust</w:t>
      </w:r>
      <w:r w:rsidR="00777ABD" w:rsidRPr="002434AE">
        <w:t xml:space="preserve"> repays the loan to the company from the exercise price received from the employees. </w:t>
      </w:r>
    </w:p>
    <w:p w14:paraId="604AC7EC" w14:textId="4A28E0B5" w:rsidR="002434AE" w:rsidRDefault="002434AE" w:rsidP="00384017">
      <w:pPr>
        <w:spacing w:line="276" w:lineRule="auto"/>
      </w:pPr>
      <w:r>
        <w:br w:type="page"/>
      </w:r>
    </w:p>
    <w:p w14:paraId="40E2DD36" w14:textId="1D2F1095" w:rsidR="00944172" w:rsidRPr="002434AE" w:rsidRDefault="00944172" w:rsidP="00012F46">
      <w:pPr>
        <w:pStyle w:val="ListParagraph"/>
        <w:numPr>
          <w:ilvl w:val="0"/>
          <w:numId w:val="3"/>
        </w:numPr>
        <w:spacing w:line="276" w:lineRule="auto"/>
        <w:jc w:val="both"/>
        <w:rPr>
          <w:b/>
        </w:rPr>
      </w:pPr>
      <w:r w:rsidRPr="002434AE">
        <w:rPr>
          <w:b/>
        </w:rPr>
        <w:lastRenderedPageBreak/>
        <w:t xml:space="preserve">Explain the implementation of </w:t>
      </w:r>
      <w:r w:rsidR="006A6CB5" w:rsidRPr="002434AE">
        <w:rPr>
          <w:b/>
        </w:rPr>
        <w:t xml:space="preserve">Share based employee benefit </w:t>
      </w:r>
      <w:r w:rsidRPr="002434AE">
        <w:rPr>
          <w:b/>
        </w:rPr>
        <w:t>Scheme through trust.</w:t>
      </w:r>
    </w:p>
    <w:p w14:paraId="53A2FFD5" w14:textId="77777777" w:rsidR="00384017" w:rsidRDefault="00944172" w:rsidP="00384017">
      <w:pPr>
        <w:spacing w:line="276" w:lineRule="auto"/>
        <w:jc w:val="both"/>
      </w:pPr>
      <w:r w:rsidRPr="002434AE">
        <w:rPr>
          <w:b/>
        </w:rPr>
        <w:t>Ans:</w:t>
      </w:r>
      <w:r w:rsidR="00787088" w:rsidRPr="002434AE">
        <w:rPr>
          <w:b/>
        </w:rPr>
        <w:t xml:space="preserve"> </w:t>
      </w:r>
      <w:r w:rsidRPr="002434AE">
        <w:t xml:space="preserve">A company may implement a scheme either on its own or through trust. However, if a scheme involves secondary acquisition or gift or both, then company shall implement such scheme through trust route only. Company shall decide this implementation route upfront at the time of taking approval of the shareholders for setting up the schemes. </w:t>
      </w:r>
    </w:p>
    <w:p w14:paraId="368F3498" w14:textId="2F3D7C00" w:rsidR="00944172" w:rsidRPr="002434AE" w:rsidRDefault="00944172" w:rsidP="00384017">
      <w:pPr>
        <w:spacing w:line="276" w:lineRule="auto"/>
        <w:jc w:val="both"/>
      </w:pPr>
      <w:r w:rsidRPr="002434AE">
        <w:t>If a company implements a scheme through trust then it shall comply with following-</w:t>
      </w:r>
    </w:p>
    <w:p w14:paraId="0D8783D8" w14:textId="4282BA24" w:rsidR="00944172" w:rsidRPr="002434AE" w:rsidRDefault="00944172" w:rsidP="00012F46">
      <w:pPr>
        <w:pStyle w:val="ListParagraph"/>
        <w:numPr>
          <w:ilvl w:val="0"/>
          <w:numId w:val="2"/>
        </w:numPr>
        <w:spacing w:line="276" w:lineRule="auto"/>
        <w:jc w:val="both"/>
      </w:pPr>
      <w:r w:rsidRPr="002434AE">
        <w:t>A company may implement several s</w:t>
      </w:r>
      <w:r w:rsidR="007C7138" w:rsidRPr="002434AE">
        <w:t>chemes through a single trust. S</w:t>
      </w:r>
      <w:r w:rsidRPr="002434AE">
        <w:t>uch single trust shall maintain proper books of account and other records for each scheme so as to give a true and fair view of the state of affairs of each scheme.</w:t>
      </w:r>
    </w:p>
    <w:p w14:paraId="64CADBDF" w14:textId="77777777" w:rsidR="00384017" w:rsidRDefault="00384017" w:rsidP="00384017">
      <w:pPr>
        <w:pStyle w:val="ListParagraph"/>
        <w:spacing w:line="276" w:lineRule="auto"/>
        <w:jc w:val="both"/>
      </w:pPr>
    </w:p>
    <w:p w14:paraId="7861548F" w14:textId="43979A61" w:rsidR="00ED1DA0" w:rsidRPr="002434AE" w:rsidRDefault="00ED1DA0" w:rsidP="00012F46">
      <w:pPr>
        <w:pStyle w:val="ListParagraph"/>
        <w:numPr>
          <w:ilvl w:val="0"/>
          <w:numId w:val="2"/>
        </w:numPr>
        <w:spacing w:line="276" w:lineRule="auto"/>
        <w:jc w:val="both"/>
      </w:pPr>
      <w:r w:rsidRPr="002434AE">
        <w:t>Company shall execute a trust deed if it is implementing the scheme through trust and the deed shall have minimum clauses as specified by SEBI. The trust deed and any modifications thereto shall be filed with the stock exchange</w:t>
      </w:r>
      <w:r w:rsidR="007C7138" w:rsidRPr="002434AE">
        <w:t>.</w:t>
      </w:r>
    </w:p>
    <w:p w14:paraId="5561EBFA" w14:textId="77777777" w:rsidR="00384017" w:rsidRDefault="00384017" w:rsidP="00384017">
      <w:pPr>
        <w:pStyle w:val="ListParagraph"/>
        <w:spacing w:line="276" w:lineRule="auto"/>
        <w:jc w:val="both"/>
      </w:pPr>
    </w:p>
    <w:p w14:paraId="1927A899" w14:textId="4B13E32A" w:rsidR="00ED1DA0" w:rsidRPr="002434AE" w:rsidRDefault="00ED1DA0" w:rsidP="00012F46">
      <w:pPr>
        <w:pStyle w:val="ListParagraph"/>
        <w:numPr>
          <w:ilvl w:val="0"/>
          <w:numId w:val="2"/>
        </w:numPr>
        <w:spacing w:line="276" w:lineRule="auto"/>
        <w:jc w:val="both"/>
      </w:pPr>
      <w:r w:rsidRPr="002434AE">
        <w:t>A person shall not b</w:t>
      </w:r>
      <w:r w:rsidR="00DF64B6" w:rsidRPr="002434AE">
        <w:t xml:space="preserve">e appointed as a trustee, if he or his relative </w:t>
      </w:r>
      <w:r w:rsidRPr="002434AE">
        <w:t xml:space="preserve">is a director, </w:t>
      </w:r>
      <w:r w:rsidR="00DF64B6" w:rsidRPr="002434AE">
        <w:t>KMP</w:t>
      </w:r>
      <w:r w:rsidRPr="002434AE">
        <w:t xml:space="preserve"> or promoter of the </w:t>
      </w:r>
      <w:r w:rsidR="00DF64B6" w:rsidRPr="002434AE">
        <w:t>CASH</w:t>
      </w:r>
      <w:r w:rsidRPr="002434AE">
        <w:t xml:space="preserve"> or beneficially holds ten percent or more of the paid-</w:t>
      </w:r>
      <w:r w:rsidR="00787088" w:rsidRPr="002434AE">
        <w:t xml:space="preserve">up share capital of the company. </w:t>
      </w:r>
    </w:p>
    <w:p w14:paraId="28A6BA3A" w14:textId="77777777" w:rsidR="00384017" w:rsidRDefault="00384017" w:rsidP="00384017">
      <w:pPr>
        <w:pStyle w:val="ListParagraph"/>
        <w:spacing w:line="276" w:lineRule="auto"/>
        <w:jc w:val="both"/>
      </w:pPr>
    </w:p>
    <w:p w14:paraId="1F4305D5" w14:textId="77777777" w:rsidR="00384017" w:rsidRDefault="00DF64B6" w:rsidP="00012F46">
      <w:pPr>
        <w:pStyle w:val="ListParagraph"/>
        <w:numPr>
          <w:ilvl w:val="0"/>
          <w:numId w:val="2"/>
        </w:numPr>
        <w:spacing w:line="276" w:lineRule="auto"/>
        <w:jc w:val="both"/>
      </w:pPr>
      <w:r w:rsidRPr="002434AE">
        <w:t>The trustee shall ensure that approval from the shareholders has been obtained by the company to implement the scheme through trust.</w:t>
      </w:r>
      <w:r w:rsidR="00787088" w:rsidRPr="002434AE">
        <w:t xml:space="preserve"> </w:t>
      </w:r>
      <w:r w:rsidR="00DE3958" w:rsidRPr="002434AE">
        <w:t xml:space="preserve">The trust shall not deal in derivatives and </w:t>
      </w:r>
    </w:p>
    <w:p w14:paraId="38094AE3" w14:textId="69439026" w:rsidR="00ED1DA0" w:rsidRPr="002434AE" w:rsidRDefault="00DE3958" w:rsidP="00384017">
      <w:pPr>
        <w:pStyle w:val="ListParagraph"/>
        <w:spacing w:line="276" w:lineRule="auto"/>
        <w:jc w:val="both"/>
      </w:pPr>
      <w:r w:rsidRPr="002434AE">
        <w:t>shall undertake only delivery based transactions for the purposes of secondary acquisition.</w:t>
      </w:r>
    </w:p>
    <w:p w14:paraId="61DA16B1" w14:textId="77777777" w:rsidR="00384017" w:rsidRDefault="00384017" w:rsidP="00384017">
      <w:pPr>
        <w:pStyle w:val="ListParagraph"/>
        <w:spacing w:line="276" w:lineRule="auto"/>
        <w:jc w:val="both"/>
      </w:pPr>
    </w:p>
    <w:p w14:paraId="1B81AE71" w14:textId="313215DF" w:rsidR="00DE3958" w:rsidRPr="002434AE" w:rsidRDefault="00DE3958" w:rsidP="00012F46">
      <w:pPr>
        <w:pStyle w:val="ListParagraph"/>
        <w:numPr>
          <w:ilvl w:val="0"/>
          <w:numId w:val="2"/>
        </w:numPr>
        <w:spacing w:line="276" w:lineRule="auto"/>
        <w:jc w:val="both"/>
      </w:pPr>
      <w:r w:rsidRPr="002434AE">
        <w:t xml:space="preserve">The company may lend monies to the trust on appropriate terms to acquire the shares either through new issue or secondary acquisition, for the purposes of implementation of the scheme. </w:t>
      </w:r>
    </w:p>
    <w:p w14:paraId="06A55D06" w14:textId="77777777" w:rsidR="00384017" w:rsidRDefault="00384017" w:rsidP="00384017">
      <w:pPr>
        <w:pStyle w:val="ListParagraph"/>
        <w:spacing w:line="276" w:lineRule="auto"/>
        <w:jc w:val="both"/>
      </w:pPr>
    </w:p>
    <w:p w14:paraId="4220155D" w14:textId="77777777" w:rsidR="00DF64B6" w:rsidRPr="002434AE" w:rsidRDefault="00DF64B6" w:rsidP="00012F46">
      <w:pPr>
        <w:pStyle w:val="ListParagraph"/>
        <w:numPr>
          <w:ilvl w:val="0"/>
          <w:numId w:val="2"/>
        </w:numPr>
        <w:spacing w:line="276" w:lineRule="auto"/>
        <w:jc w:val="both"/>
      </w:pPr>
      <w:r w:rsidRPr="002434AE">
        <w:t>On acquisition of shares by the trust, it may become shareholder of the company but the trustees shall not vote in respect of the shares held by the trust, so as to avoid any misuse arising out of such voting. For disclosure purposes, the shareholding of the trust shall be shown as ‘non-promoter and non-public’ shareholding.</w:t>
      </w:r>
    </w:p>
    <w:p w14:paraId="10EE55B2" w14:textId="77777777" w:rsidR="00384017" w:rsidRDefault="00384017" w:rsidP="00384017">
      <w:pPr>
        <w:pStyle w:val="ListParagraph"/>
        <w:spacing w:line="276" w:lineRule="auto"/>
        <w:jc w:val="both"/>
      </w:pPr>
    </w:p>
    <w:p w14:paraId="7D028E0A" w14:textId="55F38985" w:rsidR="00DE3958" w:rsidRPr="002434AE" w:rsidRDefault="00DE3958" w:rsidP="00012F46">
      <w:pPr>
        <w:pStyle w:val="ListParagraph"/>
        <w:numPr>
          <w:ilvl w:val="0"/>
          <w:numId w:val="2"/>
        </w:numPr>
        <w:spacing w:line="276" w:lineRule="auto"/>
        <w:jc w:val="both"/>
      </w:pPr>
      <w:r w:rsidRPr="002434AE">
        <w:t>If trust undertakes secondary acquisition</w:t>
      </w:r>
      <w:r w:rsidR="00DF64B6" w:rsidRPr="002434AE">
        <w:t xml:space="preserve"> of shares</w:t>
      </w:r>
      <w:r w:rsidRPr="002434AE">
        <w:t xml:space="preserve"> for implementation of ESOP, ESPS and SAR, then total holding of such shares</w:t>
      </w:r>
      <w:r w:rsidR="00DF64B6" w:rsidRPr="002434AE">
        <w:t xml:space="preserve"> by the trust shall not exceed 5% o</w:t>
      </w:r>
      <w:r w:rsidRPr="002434AE">
        <w:t xml:space="preserve">f </w:t>
      </w:r>
      <w:r w:rsidR="00DF64B6" w:rsidRPr="002434AE">
        <w:t>PUC</w:t>
      </w:r>
      <w:r w:rsidRPr="002434AE">
        <w:t xml:space="preserve"> of company as on last date of </w:t>
      </w:r>
      <w:r w:rsidR="00DF64B6" w:rsidRPr="002434AE">
        <w:t>P</w:t>
      </w:r>
      <w:r w:rsidRPr="002434AE">
        <w:t xml:space="preserve">FY. However, if trust undertakes secondary acquisition for implementation of GEBS or RBS, then total holding of such shares </w:t>
      </w:r>
      <w:r w:rsidR="00DF64B6" w:rsidRPr="002434AE">
        <w:t xml:space="preserve">by trust </w:t>
      </w:r>
      <w:r w:rsidRPr="002434AE">
        <w:t>shall not exceed 2%.</w:t>
      </w:r>
    </w:p>
    <w:p w14:paraId="225A4F14" w14:textId="77777777" w:rsidR="00384017" w:rsidRDefault="00384017" w:rsidP="00384017">
      <w:pPr>
        <w:pStyle w:val="ListParagraph"/>
        <w:spacing w:line="276" w:lineRule="auto"/>
        <w:jc w:val="both"/>
      </w:pPr>
    </w:p>
    <w:p w14:paraId="1C653251" w14:textId="6089AD48" w:rsidR="00DE3958" w:rsidRPr="002434AE" w:rsidRDefault="00DE3958" w:rsidP="00012F46">
      <w:pPr>
        <w:pStyle w:val="ListParagraph"/>
        <w:numPr>
          <w:ilvl w:val="0"/>
          <w:numId w:val="2"/>
        </w:numPr>
        <w:spacing w:line="276" w:lineRule="auto"/>
        <w:jc w:val="both"/>
      </w:pPr>
      <w:r w:rsidRPr="002434AE">
        <w:t xml:space="preserve">Trust may undertake secondary acquisition </w:t>
      </w:r>
      <w:r w:rsidR="00DF64B6" w:rsidRPr="002434AE">
        <w:t>in single tranche or multiple tranche</w:t>
      </w:r>
      <w:r w:rsidR="00787088" w:rsidRPr="002434AE">
        <w:t>s</w:t>
      </w:r>
      <w:r w:rsidR="00DF64B6" w:rsidRPr="002434AE">
        <w:t xml:space="preserve"> upto permissible limit as above. </w:t>
      </w:r>
      <w:r w:rsidRPr="002434AE">
        <w:t xml:space="preserve"> However,  Maximum Secondary acquisition of shares by the trust in single FY is allowed up to 2% of the </w:t>
      </w:r>
      <w:r w:rsidR="00787088" w:rsidRPr="002434AE">
        <w:t>PUC</w:t>
      </w:r>
      <w:r w:rsidRPr="002434AE">
        <w:t xml:space="preserve"> as on last date of previous FY.</w:t>
      </w:r>
    </w:p>
    <w:p w14:paraId="7D987BB1" w14:textId="77777777" w:rsidR="00384017" w:rsidRDefault="00384017" w:rsidP="00384017">
      <w:pPr>
        <w:pStyle w:val="ListParagraph"/>
        <w:spacing w:line="276" w:lineRule="auto"/>
        <w:jc w:val="both"/>
      </w:pPr>
    </w:p>
    <w:p w14:paraId="08DEE096" w14:textId="77777777" w:rsidR="00787088" w:rsidRPr="002434AE" w:rsidRDefault="00787088" w:rsidP="00012F46">
      <w:pPr>
        <w:pStyle w:val="ListParagraph"/>
        <w:numPr>
          <w:ilvl w:val="0"/>
          <w:numId w:val="2"/>
        </w:numPr>
        <w:spacing w:line="276" w:lineRule="auto"/>
        <w:jc w:val="both"/>
      </w:pPr>
      <w:r w:rsidRPr="002434AE">
        <w:t>If trust acquire excess shares through secondary acquisition for implementing ESOP, ESPS or SAR scheme, then the un-appropriated inventory of excess shares shall be appropriated before the end of the subsequent FY.</w:t>
      </w:r>
    </w:p>
    <w:p w14:paraId="7EB496D4" w14:textId="4549E266" w:rsidR="00A66258" w:rsidRPr="002434AE" w:rsidRDefault="00A66258" w:rsidP="00012F46">
      <w:pPr>
        <w:pStyle w:val="ListParagraph"/>
        <w:numPr>
          <w:ilvl w:val="0"/>
          <w:numId w:val="2"/>
        </w:numPr>
        <w:spacing w:line="276" w:lineRule="auto"/>
        <w:jc w:val="both"/>
      </w:pPr>
      <w:r w:rsidRPr="002434AE">
        <w:lastRenderedPageBreak/>
        <w:t>The trust shall not become a mechanism for trading in shares and hence shall not sell the shares in secondary market except as provided in the SEBI (SBEB) Regulations 2014.</w:t>
      </w:r>
      <w:r w:rsidR="00787088" w:rsidRPr="002434AE">
        <w:t xml:space="preserve"> The trust shall also be required to hold the shares acquired through secondary acquisition for a minimum period of six months except as provided in SEBI (SBEB) Regulations.</w:t>
      </w:r>
    </w:p>
    <w:p w14:paraId="5DCE35CD" w14:textId="77777777" w:rsidR="00384017" w:rsidRDefault="00384017" w:rsidP="00384017">
      <w:pPr>
        <w:pStyle w:val="ListParagraph"/>
        <w:spacing w:line="276" w:lineRule="auto"/>
        <w:jc w:val="both"/>
      </w:pPr>
    </w:p>
    <w:p w14:paraId="621CE5E3" w14:textId="40BAE073" w:rsidR="00566C15" w:rsidRPr="002434AE" w:rsidRDefault="00566C15" w:rsidP="00012F46">
      <w:pPr>
        <w:pStyle w:val="ListParagraph"/>
        <w:numPr>
          <w:ilvl w:val="0"/>
          <w:numId w:val="2"/>
        </w:numPr>
        <w:spacing w:line="276" w:lineRule="auto"/>
        <w:jc w:val="both"/>
      </w:pPr>
      <w:r w:rsidRPr="002434AE">
        <w:t xml:space="preserve">The trust shall dispose off the shares only through platform of stock exchange. However, </w:t>
      </w:r>
      <w:r w:rsidR="004531E9" w:rsidRPr="002434AE">
        <w:t>t</w:t>
      </w:r>
      <w:r w:rsidRPr="002434AE">
        <w:t>he trust may dispose off the shares (through off market) by transferring them to the employees pursuant to approved scheme</w:t>
      </w:r>
      <w:r w:rsidR="00787088" w:rsidRPr="002434AE">
        <w:t xml:space="preserve"> </w:t>
      </w:r>
      <w:r w:rsidRPr="002434AE">
        <w:t xml:space="preserve"> or  any exit offer (open offer</w:t>
      </w:r>
      <w:r w:rsidR="00CD2CC3" w:rsidRPr="002434AE">
        <w:t xml:space="preserve"> </w:t>
      </w:r>
      <w:r w:rsidR="00787088" w:rsidRPr="002434AE">
        <w:t xml:space="preserve">or </w:t>
      </w:r>
      <w:r w:rsidRPr="002434AE">
        <w:t xml:space="preserve">buy-back offer or delisting </w:t>
      </w:r>
      <w:r w:rsidR="00CD2CC3" w:rsidRPr="002434AE">
        <w:t>offer</w:t>
      </w:r>
      <w:r w:rsidRPr="002434AE">
        <w:t xml:space="preserve">) given </w:t>
      </w:r>
      <w:r w:rsidR="00787088" w:rsidRPr="002434AE">
        <w:t>by the company.</w:t>
      </w:r>
    </w:p>
    <w:p w14:paraId="4AF2E718" w14:textId="77777777" w:rsidR="00384017" w:rsidRDefault="00384017" w:rsidP="00384017">
      <w:pPr>
        <w:pStyle w:val="ListParagraph"/>
        <w:spacing w:line="276" w:lineRule="auto"/>
        <w:jc w:val="both"/>
      </w:pPr>
    </w:p>
    <w:p w14:paraId="442C44B1" w14:textId="11E65FDC" w:rsidR="00566C15" w:rsidRPr="002434AE" w:rsidRDefault="00566C15" w:rsidP="00012F46">
      <w:pPr>
        <w:pStyle w:val="ListParagraph"/>
        <w:numPr>
          <w:ilvl w:val="0"/>
          <w:numId w:val="2"/>
        </w:numPr>
        <w:spacing w:line="276" w:lineRule="auto"/>
        <w:jc w:val="both"/>
      </w:pPr>
      <w:r w:rsidRPr="002434AE">
        <w:t>The trust shall comply with the</w:t>
      </w:r>
      <w:r w:rsidR="004531E9" w:rsidRPr="002434AE">
        <w:t xml:space="preserve"> </w:t>
      </w:r>
      <w:r w:rsidRPr="002434AE">
        <w:t>provisions o</w:t>
      </w:r>
      <w:r w:rsidR="004531E9" w:rsidRPr="002434AE">
        <w:t xml:space="preserve">f </w:t>
      </w:r>
      <w:r w:rsidRPr="002434AE">
        <w:t>the SEBI (Prohibition of Insider Trading) Regulations, 2015 in addition to the SEBI (SBEB)</w:t>
      </w:r>
      <w:r w:rsidR="004531E9" w:rsidRPr="002434AE">
        <w:t xml:space="preserve"> </w:t>
      </w:r>
      <w:r w:rsidRPr="002434AE">
        <w:t>Regulations,2014.</w:t>
      </w:r>
    </w:p>
    <w:p w14:paraId="6369AB03" w14:textId="63985397" w:rsidR="00384017" w:rsidRDefault="00384017">
      <w:r>
        <w:br w:type="page"/>
      </w:r>
    </w:p>
    <w:p w14:paraId="13DECFBA" w14:textId="52D2F43D" w:rsidR="00944172" w:rsidRPr="002434AE" w:rsidRDefault="00566C15" w:rsidP="00012F46">
      <w:pPr>
        <w:pStyle w:val="ListParagraph"/>
        <w:numPr>
          <w:ilvl w:val="0"/>
          <w:numId w:val="3"/>
        </w:numPr>
        <w:spacing w:line="276" w:lineRule="auto"/>
        <w:jc w:val="both"/>
        <w:rPr>
          <w:b/>
        </w:rPr>
      </w:pPr>
      <w:r w:rsidRPr="002434AE">
        <w:rPr>
          <w:b/>
        </w:rPr>
        <w:lastRenderedPageBreak/>
        <w:t xml:space="preserve">Describe the exceptional circumstances </w:t>
      </w:r>
      <w:r w:rsidR="00E520F2" w:rsidRPr="002434AE">
        <w:rPr>
          <w:b/>
        </w:rPr>
        <w:t xml:space="preserve">as per SEBI (SBEB) Regulations, 2014 </w:t>
      </w:r>
      <w:r w:rsidRPr="002434AE">
        <w:rPr>
          <w:b/>
        </w:rPr>
        <w:t>under which a trust can sell shares in the secondary market.</w:t>
      </w:r>
      <w:r w:rsidR="00E463D9" w:rsidRPr="002434AE">
        <w:rPr>
          <w:b/>
        </w:rPr>
        <w:t xml:space="preserve"> </w:t>
      </w:r>
    </w:p>
    <w:p w14:paraId="101DF3EB" w14:textId="113526BD" w:rsidR="00566C15" w:rsidRPr="002434AE" w:rsidRDefault="00566C15" w:rsidP="00384017">
      <w:pPr>
        <w:spacing w:line="276" w:lineRule="auto"/>
        <w:jc w:val="both"/>
        <w:rPr>
          <w:b/>
        </w:rPr>
      </w:pPr>
      <w:r w:rsidRPr="002434AE">
        <w:rPr>
          <w:b/>
        </w:rPr>
        <w:t>Ans:</w:t>
      </w:r>
    </w:p>
    <w:p w14:paraId="45604CAA" w14:textId="3836E099" w:rsidR="00333D54" w:rsidRPr="002434AE" w:rsidRDefault="00333D54" w:rsidP="00384017">
      <w:pPr>
        <w:spacing w:line="276" w:lineRule="auto"/>
        <w:jc w:val="both"/>
      </w:pPr>
      <w:r w:rsidRPr="002434AE">
        <w:t>The purpose of formation of trust is to implement the scheme for the benefits of employees in a transparent and independent manner. However, if the t</w:t>
      </w:r>
      <w:bookmarkStart w:id="0" w:name="_GoBack"/>
      <w:bookmarkEnd w:id="0"/>
      <w:r w:rsidRPr="002434AE">
        <w:t>rust engages itself into frequent dealing in shares then it may become a mechanism for trading in shares</w:t>
      </w:r>
      <w:r w:rsidR="00787088" w:rsidRPr="002434AE">
        <w:t xml:space="preserve">. </w:t>
      </w:r>
      <w:r w:rsidRPr="002434AE">
        <w:t>So, SEBI put restrictions that trust shall not sell the shares in secondary market except as allowed under the SEBI (SBEB) regulations. Below are the circumstances where a trust is allowed to sell the shares in secondary market-</w:t>
      </w:r>
    </w:p>
    <w:p w14:paraId="3F1BCB98" w14:textId="7720A709" w:rsidR="00566C15" w:rsidRDefault="00333D54" w:rsidP="00012F46">
      <w:pPr>
        <w:pStyle w:val="ListParagraph"/>
        <w:numPr>
          <w:ilvl w:val="0"/>
          <w:numId w:val="7"/>
        </w:numPr>
        <w:spacing w:line="276" w:lineRule="auto"/>
        <w:jc w:val="both"/>
      </w:pPr>
      <w:r w:rsidRPr="002434AE">
        <w:t>In case of ESOP scheme, where employees opt for cashless exercise of options</w:t>
      </w:r>
      <w:r w:rsidR="003902FD" w:rsidRPr="002434AE">
        <w:t>.</w:t>
      </w:r>
    </w:p>
    <w:p w14:paraId="49689616" w14:textId="77777777" w:rsidR="00384017" w:rsidRPr="002434AE" w:rsidRDefault="00384017" w:rsidP="00384017">
      <w:pPr>
        <w:pStyle w:val="ListParagraph"/>
        <w:spacing w:line="276" w:lineRule="auto"/>
        <w:jc w:val="both"/>
      </w:pPr>
    </w:p>
    <w:p w14:paraId="268C6F7B" w14:textId="2909C834" w:rsidR="00333D54" w:rsidRPr="002434AE" w:rsidRDefault="00333D54" w:rsidP="00012F46">
      <w:pPr>
        <w:pStyle w:val="ListParagraph"/>
        <w:numPr>
          <w:ilvl w:val="0"/>
          <w:numId w:val="7"/>
        </w:numPr>
        <w:spacing w:line="276" w:lineRule="auto"/>
        <w:jc w:val="both"/>
      </w:pPr>
      <w:r w:rsidRPr="002434AE">
        <w:t>In case of SAR scheme, where company settles the SAR on exercise</w:t>
      </w:r>
      <w:r w:rsidR="003902FD" w:rsidRPr="002434AE">
        <w:t xml:space="preserve"> </w:t>
      </w:r>
      <w:r w:rsidRPr="002434AE">
        <w:t>of SAR</w:t>
      </w:r>
      <w:r w:rsidR="00787088" w:rsidRPr="002434AE">
        <w:t xml:space="preserve"> by employees</w:t>
      </w:r>
      <w:r w:rsidR="00C774C2" w:rsidRPr="002434AE">
        <w:t>.</w:t>
      </w:r>
    </w:p>
    <w:p w14:paraId="4C52A0FC" w14:textId="77777777" w:rsidR="00384017" w:rsidRDefault="00384017" w:rsidP="00384017">
      <w:pPr>
        <w:pStyle w:val="ListParagraph"/>
        <w:spacing w:line="276" w:lineRule="auto"/>
        <w:jc w:val="both"/>
      </w:pPr>
    </w:p>
    <w:p w14:paraId="5222778F" w14:textId="2535741C" w:rsidR="003902FD" w:rsidRPr="002434AE" w:rsidRDefault="003902FD" w:rsidP="00012F46">
      <w:pPr>
        <w:pStyle w:val="ListParagraph"/>
        <w:numPr>
          <w:ilvl w:val="0"/>
          <w:numId w:val="7"/>
        </w:numPr>
        <w:spacing w:line="276" w:lineRule="auto"/>
        <w:jc w:val="both"/>
      </w:pPr>
      <w:r w:rsidRPr="002434AE">
        <w:t>In case of emergency for implementing the GEBS or RBS</w:t>
      </w:r>
      <w:r w:rsidR="00C774C2" w:rsidRPr="002434AE">
        <w:t>,</w:t>
      </w:r>
      <w:r w:rsidRPr="002434AE">
        <w:t xml:space="preserve"> the trust can sell shares in the </w:t>
      </w:r>
      <w:r w:rsidR="00C774C2" w:rsidRPr="002434AE">
        <w:t>secondary market. H</w:t>
      </w:r>
      <w:r w:rsidRPr="002434AE">
        <w:t>owever</w:t>
      </w:r>
      <w:r w:rsidR="00C774C2" w:rsidRPr="002434AE">
        <w:t>,</w:t>
      </w:r>
      <w:r w:rsidRPr="002434AE">
        <w:t xml:space="preserve"> the trustee shall record the reasons for such sale and realised money shall be utilised within</w:t>
      </w:r>
      <w:r w:rsidR="00CD2CC3" w:rsidRPr="002434AE">
        <w:t xml:space="preserve"> specified period.</w:t>
      </w:r>
    </w:p>
    <w:p w14:paraId="18F6B8F8" w14:textId="77777777" w:rsidR="00384017" w:rsidRDefault="00384017" w:rsidP="00384017">
      <w:pPr>
        <w:pStyle w:val="ListParagraph"/>
        <w:spacing w:line="276" w:lineRule="auto"/>
        <w:jc w:val="both"/>
      </w:pPr>
    </w:p>
    <w:p w14:paraId="200AA6EB" w14:textId="77777777" w:rsidR="00370C17" w:rsidRPr="002434AE" w:rsidRDefault="00370C17" w:rsidP="00012F46">
      <w:pPr>
        <w:pStyle w:val="ListParagraph"/>
        <w:numPr>
          <w:ilvl w:val="0"/>
          <w:numId w:val="7"/>
        </w:numPr>
        <w:spacing w:line="276" w:lineRule="auto"/>
        <w:jc w:val="both"/>
      </w:pPr>
      <w:r w:rsidRPr="002434AE">
        <w:t>Trust can sell the shares in secondary market if the un-appropriated inventory of shares held by the trust is not appropriated within the specified timeline.</w:t>
      </w:r>
    </w:p>
    <w:p w14:paraId="4C22B844" w14:textId="77777777" w:rsidR="00384017" w:rsidRDefault="00384017" w:rsidP="00384017">
      <w:pPr>
        <w:pStyle w:val="ListParagraph"/>
        <w:spacing w:line="276" w:lineRule="auto"/>
        <w:jc w:val="both"/>
      </w:pPr>
    </w:p>
    <w:p w14:paraId="501672CC" w14:textId="6658F5A4" w:rsidR="003902FD" w:rsidRPr="002434AE" w:rsidRDefault="00CD2CC3" w:rsidP="00012F46">
      <w:pPr>
        <w:pStyle w:val="ListParagraph"/>
        <w:numPr>
          <w:ilvl w:val="0"/>
          <w:numId w:val="7"/>
        </w:numPr>
        <w:spacing w:line="276" w:lineRule="auto"/>
        <w:jc w:val="both"/>
      </w:pPr>
      <w:r w:rsidRPr="002434AE">
        <w:t>Trust can dispose off shares by transferring them to employees in pursuance of</w:t>
      </w:r>
      <w:r w:rsidR="003902FD" w:rsidRPr="002434AE">
        <w:t xml:space="preserve"> any exit </w:t>
      </w:r>
      <w:r w:rsidRPr="002434AE">
        <w:t>offer (open offer or buy-back offer or delisting offer) given</w:t>
      </w:r>
      <w:r w:rsidR="003902FD" w:rsidRPr="002434AE">
        <w:t xml:space="preserve"> by the company to its shareholders.</w:t>
      </w:r>
    </w:p>
    <w:p w14:paraId="6B03EF0E" w14:textId="77777777" w:rsidR="00384017" w:rsidRDefault="00384017" w:rsidP="00384017">
      <w:pPr>
        <w:pStyle w:val="ListParagraph"/>
        <w:spacing w:line="276" w:lineRule="auto"/>
        <w:jc w:val="both"/>
      </w:pPr>
    </w:p>
    <w:p w14:paraId="6CEE7882" w14:textId="6F086AD3" w:rsidR="003902FD" w:rsidRPr="002434AE" w:rsidRDefault="003902FD" w:rsidP="00012F46">
      <w:pPr>
        <w:pStyle w:val="ListParagraph"/>
        <w:numPr>
          <w:ilvl w:val="0"/>
          <w:numId w:val="7"/>
        </w:numPr>
        <w:spacing w:line="276" w:lineRule="auto"/>
        <w:jc w:val="both"/>
      </w:pPr>
      <w:r w:rsidRPr="002434AE">
        <w:t>In case of winding up of scheme, trust can sell the shares in secondary market.</w:t>
      </w:r>
    </w:p>
    <w:p w14:paraId="10F6CA93" w14:textId="77777777" w:rsidR="00384017" w:rsidRDefault="00384017" w:rsidP="00384017">
      <w:pPr>
        <w:pStyle w:val="ListParagraph"/>
        <w:spacing w:line="276" w:lineRule="auto"/>
        <w:jc w:val="both"/>
      </w:pPr>
    </w:p>
    <w:p w14:paraId="30F722A7" w14:textId="6AED008D" w:rsidR="003902FD" w:rsidRPr="002434AE" w:rsidRDefault="003902FD" w:rsidP="00012F46">
      <w:pPr>
        <w:pStyle w:val="ListParagraph"/>
        <w:numPr>
          <w:ilvl w:val="0"/>
          <w:numId w:val="7"/>
        </w:numPr>
        <w:spacing w:line="276" w:lineRule="auto"/>
        <w:jc w:val="both"/>
      </w:pPr>
      <w:r w:rsidRPr="002434AE">
        <w:t>In any other case, after obtaining approval from SEBI and upon payment of a non-refundable fee of rupees one lakh</w:t>
      </w:r>
      <w:r w:rsidR="00787088" w:rsidRPr="002434AE">
        <w:t>,</w:t>
      </w:r>
      <w:r w:rsidRPr="002434AE">
        <w:t xml:space="preserve"> the shares can be sold in secondary market by trust.</w:t>
      </w:r>
    </w:p>
    <w:p w14:paraId="04C5FC43" w14:textId="7072BE3D" w:rsidR="002434AE" w:rsidRDefault="002434AE" w:rsidP="00384017">
      <w:pPr>
        <w:spacing w:line="276" w:lineRule="auto"/>
      </w:pPr>
      <w:r>
        <w:br w:type="page"/>
      </w:r>
    </w:p>
    <w:p w14:paraId="5864D2AD" w14:textId="488CC61B" w:rsidR="00C774C2" w:rsidRPr="002434AE" w:rsidRDefault="00C774C2" w:rsidP="00012F46">
      <w:pPr>
        <w:pStyle w:val="ListParagraph"/>
        <w:numPr>
          <w:ilvl w:val="0"/>
          <w:numId w:val="3"/>
        </w:numPr>
        <w:spacing w:line="276" w:lineRule="auto"/>
        <w:jc w:val="both"/>
        <w:rPr>
          <w:b/>
        </w:rPr>
      </w:pPr>
      <w:r w:rsidRPr="002434AE">
        <w:rPr>
          <w:b/>
        </w:rPr>
        <w:lastRenderedPageBreak/>
        <w:t>Elucidate the conditions where approval of shareholders shall be obtained under SEBI (Share Based Employee Benefits) Regulations, 2014. In what cases a separate resolution would be required to be passed in general meeting.</w:t>
      </w:r>
    </w:p>
    <w:p w14:paraId="07681D1A" w14:textId="32DA41E4" w:rsidR="00C774C2" w:rsidRPr="002434AE" w:rsidRDefault="00C774C2" w:rsidP="00384017">
      <w:pPr>
        <w:spacing w:line="276" w:lineRule="auto"/>
        <w:jc w:val="both"/>
        <w:rPr>
          <w:b/>
        </w:rPr>
      </w:pPr>
      <w:r w:rsidRPr="002434AE">
        <w:rPr>
          <w:b/>
        </w:rPr>
        <w:t>Ans:</w:t>
      </w:r>
    </w:p>
    <w:p w14:paraId="3FEA1BD9" w14:textId="77777777" w:rsidR="009E1D37" w:rsidRPr="002434AE" w:rsidRDefault="00255E4B" w:rsidP="00384017">
      <w:pPr>
        <w:spacing w:line="276" w:lineRule="auto"/>
        <w:jc w:val="both"/>
      </w:pPr>
      <w:r w:rsidRPr="002434AE">
        <w:t xml:space="preserve">Any share based employee benefit Scheme shall be offered to employees of a company </w:t>
      </w:r>
      <w:r w:rsidR="009E1D37" w:rsidRPr="002434AE">
        <w:t xml:space="preserve">only after obtaining the approval of </w:t>
      </w:r>
      <w:r w:rsidRPr="002434AE">
        <w:t xml:space="preserve">the shareholders of the company </w:t>
      </w:r>
      <w:r w:rsidR="009E1D37" w:rsidRPr="002434AE">
        <w:t xml:space="preserve">by passing a </w:t>
      </w:r>
      <w:r w:rsidRPr="002434AE">
        <w:t>special resolution in the general meeting. Explanatory statement to the notice shall contain the specified information</w:t>
      </w:r>
      <w:r w:rsidR="009E1D37" w:rsidRPr="002434AE">
        <w:t xml:space="preserve"> about the scheme</w:t>
      </w:r>
      <w:r w:rsidRPr="002434AE">
        <w:t xml:space="preserve">.  </w:t>
      </w:r>
      <w:r w:rsidR="009E1D37" w:rsidRPr="002434AE">
        <w:t xml:space="preserve">For the purpose of </w:t>
      </w:r>
      <w:r w:rsidRPr="002434AE">
        <w:t>maintaining transparency</w:t>
      </w:r>
      <w:r w:rsidR="009E1D37" w:rsidRPr="002434AE">
        <w:t xml:space="preserve"> in the functioning of the company</w:t>
      </w:r>
      <w:r w:rsidRPr="002434AE">
        <w:t>, SEBI put the condition company shall not take all the approvals through single special resolution. Company shall obtain approval of shareholders by way of separate resolution in the general meeting</w:t>
      </w:r>
      <w:r w:rsidR="009E1D37" w:rsidRPr="002434AE">
        <w:t xml:space="preserve"> for specified agendas.</w:t>
      </w:r>
    </w:p>
    <w:p w14:paraId="7A1E9500" w14:textId="6F3B826F" w:rsidR="00C774C2" w:rsidRPr="002434AE" w:rsidRDefault="00430BE1" w:rsidP="00384017">
      <w:pPr>
        <w:spacing w:line="276" w:lineRule="auto"/>
        <w:jc w:val="both"/>
      </w:pPr>
      <w:r w:rsidRPr="002434AE">
        <w:t>SEBI (SBEB) Regulations, 2014 specifies that in addition to the</w:t>
      </w:r>
      <w:r w:rsidR="00835F1D" w:rsidRPr="002434AE">
        <w:t xml:space="preserve"> passing special resolution for </w:t>
      </w:r>
      <w:r w:rsidR="00921877" w:rsidRPr="002434AE">
        <w:t xml:space="preserve">approving the scheme for the benefits of employees of the company, </w:t>
      </w:r>
      <w:r w:rsidR="009E1D37" w:rsidRPr="002434AE">
        <w:t xml:space="preserve"> the company shall pass the separate special resolution</w:t>
      </w:r>
      <w:r w:rsidRPr="002434AE">
        <w:t xml:space="preserve"> for following cases</w:t>
      </w:r>
      <w:r w:rsidR="00255E4B" w:rsidRPr="002434AE">
        <w:t>:</w:t>
      </w:r>
    </w:p>
    <w:p w14:paraId="03C3907C" w14:textId="5E2EDE4B" w:rsidR="00255E4B" w:rsidRPr="002434AE" w:rsidRDefault="00255E4B" w:rsidP="00012F46">
      <w:pPr>
        <w:pStyle w:val="ListParagraph"/>
        <w:numPr>
          <w:ilvl w:val="0"/>
          <w:numId w:val="5"/>
        </w:numPr>
        <w:spacing w:line="276" w:lineRule="auto"/>
        <w:jc w:val="both"/>
      </w:pPr>
      <w:r w:rsidRPr="002434AE">
        <w:t>For approving the Secondary acquisition of shares by the trust for implementation of the schemes. Such approval shall mention the percentage of paid up capital which will be acquired by the trust through secondary acquisition.</w:t>
      </w:r>
    </w:p>
    <w:p w14:paraId="5AEE6769" w14:textId="77777777" w:rsidR="00921877" w:rsidRPr="002434AE" w:rsidRDefault="00921877" w:rsidP="00384017">
      <w:pPr>
        <w:pStyle w:val="ListParagraph"/>
        <w:spacing w:line="276" w:lineRule="auto"/>
        <w:jc w:val="both"/>
      </w:pPr>
    </w:p>
    <w:p w14:paraId="24EE57A8" w14:textId="18EB8FE9" w:rsidR="00921877" w:rsidRPr="002434AE" w:rsidRDefault="001E56E2" w:rsidP="00012F46">
      <w:pPr>
        <w:pStyle w:val="ListParagraph"/>
        <w:numPr>
          <w:ilvl w:val="0"/>
          <w:numId w:val="5"/>
        </w:numPr>
        <w:spacing w:line="276" w:lineRule="auto"/>
        <w:jc w:val="both"/>
      </w:pPr>
      <w:r w:rsidRPr="002434AE">
        <w:t>For approving the Secondary acquisition by the trust in case the share capital of the company</w:t>
      </w:r>
      <w:r w:rsidR="00921877" w:rsidRPr="002434AE">
        <w:t xml:space="preserve"> expands </w:t>
      </w:r>
      <w:r w:rsidRPr="002434AE">
        <w:t>(due to capital expansion undertaken by the company by way of preferential allotment  or QIP or otherwise)</w:t>
      </w:r>
      <w:r w:rsidR="00921877" w:rsidRPr="002434AE">
        <w:t xml:space="preserve">, </w:t>
      </w:r>
      <w:r w:rsidRPr="002434AE">
        <w:t xml:space="preserve"> to allow the trust to  acquire the shares up to the prescribed limit of such increased capital of the company </w:t>
      </w:r>
    </w:p>
    <w:p w14:paraId="79DE2996" w14:textId="77777777" w:rsidR="00921877" w:rsidRPr="002434AE" w:rsidRDefault="00921877" w:rsidP="00384017">
      <w:pPr>
        <w:pStyle w:val="ListParagraph"/>
        <w:spacing w:line="276" w:lineRule="auto"/>
        <w:jc w:val="both"/>
      </w:pPr>
    </w:p>
    <w:p w14:paraId="7876C8DF" w14:textId="1B0EED77" w:rsidR="00835F1D" w:rsidRPr="002434AE" w:rsidRDefault="00835F1D" w:rsidP="00012F46">
      <w:pPr>
        <w:pStyle w:val="ListParagraph"/>
        <w:numPr>
          <w:ilvl w:val="0"/>
          <w:numId w:val="5"/>
        </w:numPr>
        <w:spacing w:line="276" w:lineRule="auto"/>
        <w:jc w:val="both"/>
      </w:pPr>
      <w:r w:rsidRPr="002434AE">
        <w:t>Approval of scheme (including Grant of option, SAR, shares or other benefits etc) for the benefits of employees of subsidiary</w:t>
      </w:r>
      <w:r w:rsidR="00430BE1" w:rsidRPr="002434AE">
        <w:t xml:space="preserve"> company </w:t>
      </w:r>
      <w:r w:rsidRPr="002434AE">
        <w:t>or holding company.</w:t>
      </w:r>
    </w:p>
    <w:p w14:paraId="0702142B" w14:textId="77777777" w:rsidR="00921877" w:rsidRPr="002434AE" w:rsidRDefault="00921877" w:rsidP="00384017">
      <w:pPr>
        <w:pStyle w:val="ListParagraph"/>
        <w:spacing w:line="276" w:lineRule="auto"/>
        <w:jc w:val="both"/>
      </w:pPr>
    </w:p>
    <w:p w14:paraId="3829EB2D" w14:textId="5AF3E61D" w:rsidR="001E56E2" w:rsidRPr="002434AE" w:rsidRDefault="00921877" w:rsidP="00012F46">
      <w:pPr>
        <w:pStyle w:val="ListParagraph"/>
        <w:numPr>
          <w:ilvl w:val="0"/>
          <w:numId w:val="5"/>
        </w:numPr>
        <w:spacing w:line="276" w:lineRule="auto"/>
        <w:jc w:val="both"/>
      </w:pPr>
      <w:r w:rsidRPr="002434AE">
        <w:t xml:space="preserve">For approving </w:t>
      </w:r>
      <w:r w:rsidR="001E56E2" w:rsidRPr="002434AE">
        <w:t>Grant of option, SAR, shares or benefits, to identified employee</w:t>
      </w:r>
      <w:r w:rsidRPr="002434AE">
        <w:t xml:space="preserve"> </w:t>
      </w:r>
      <w:r w:rsidR="00430BE1" w:rsidRPr="002434AE">
        <w:t>if</w:t>
      </w:r>
      <w:r w:rsidRPr="002434AE">
        <w:t xml:space="preserve"> benefits</w:t>
      </w:r>
      <w:r w:rsidR="00430BE1" w:rsidRPr="002434AE">
        <w:t xml:space="preserve"> offered during the year</w:t>
      </w:r>
      <w:r w:rsidRPr="002434AE">
        <w:t xml:space="preserve"> are equal to or exceeds 1%</w:t>
      </w:r>
      <w:r w:rsidR="001E56E2" w:rsidRPr="002434AE">
        <w:t xml:space="preserve"> of the issued capital (excluding outstanding warrants and conversions) of the company</w:t>
      </w:r>
      <w:r w:rsidR="00430BE1" w:rsidRPr="002434AE">
        <w:t>.</w:t>
      </w:r>
    </w:p>
    <w:p w14:paraId="000F33AD" w14:textId="7DCCA440" w:rsidR="002434AE" w:rsidRDefault="002434AE" w:rsidP="00384017">
      <w:pPr>
        <w:spacing w:line="276" w:lineRule="auto"/>
        <w:rPr>
          <w:color w:val="FF0000"/>
        </w:rPr>
      </w:pPr>
      <w:r>
        <w:rPr>
          <w:color w:val="FF0000"/>
        </w:rPr>
        <w:br w:type="page"/>
      </w:r>
    </w:p>
    <w:p w14:paraId="40491E57" w14:textId="47FDFB8F" w:rsidR="001E56E2" w:rsidRPr="002434AE" w:rsidRDefault="001E56E2" w:rsidP="00012F46">
      <w:pPr>
        <w:pStyle w:val="ListParagraph"/>
        <w:numPr>
          <w:ilvl w:val="0"/>
          <w:numId w:val="3"/>
        </w:numPr>
        <w:spacing w:line="276" w:lineRule="auto"/>
        <w:jc w:val="both"/>
        <w:rPr>
          <w:b/>
        </w:rPr>
      </w:pPr>
      <w:r w:rsidRPr="002434AE">
        <w:rPr>
          <w:b/>
        </w:rPr>
        <w:lastRenderedPageBreak/>
        <w:t>Explain the provisions for v</w:t>
      </w:r>
      <w:r w:rsidR="00E520F2" w:rsidRPr="002434AE">
        <w:rPr>
          <w:b/>
        </w:rPr>
        <w:t>ariation of terms of the Share based employee benefits scheme</w:t>
      </w:r>
      <w:r w:rsidRPr="002434AE">
        <w:rPr>
          <w:b/>
        </w:rPr>
        <w:t>.</w:t>
      </w:r>
    </w:p>
    <w:p w14:paraId="494F4CD3" w14:textId="05416D9A" w:rsidR="00E3477A" w:rsidRPr="002434AE" w:rsidRDefault="001E56E2" w:rsidP="00384017">
      <w:pPr>
        <w:spacing w:line="276" w:lineRule="auto"/>
        <w:jc w:val="both"/>
      </w:pPr>
      <w:r w:rsidRPr="002434AE">
        <w:rPr>
          <w:b/>
        </w:rPr>
        <w:t>Ans</w:t>
      </w:r>
      <w:r w:rsidRPr="002434AE">
        <w:t>:</w:t>
      </w:r>
      <w:r w:rsidR="00E520F2" w:rsidRPr="002434AE">
        <w:t xml:space="preserve"> SEBI (SBEB) Regulations, 2014 provides for the following for variation of terms of Share based employee benefits scheme-</w:t>
      </w:r>
    </w:p>
    <w:p w14:paraId="48581510" w14:textId="31DC3990" w:rsidR="001E56E2" w:rsidRPr="002434AE" w:rsidRDefault="001E56E2" w:rsidP="00012F46">
      <w:pPr>
        <w:pStyle w:val="ListParagraph"/>
        <w:numPr>
          <w:ilvl w:val="0"/>
          <w:numId w:val="6"/>
        </w:numPr>
        <w:spacing w:line="276" w:lineRule="auto"/>
        <w:jc w:val="both"/>
      </w:pPr>
      <w:r w:rsidRPr="002434AE">
        <w:t>The company shall not vary the terms of the schemes framed for</w:t>
      </w:r>
      <w:r w:rsidR="00E520F2" w:rsidRPr="002434AE">
        <w:t xml:space="preserve"> the benefits of the employees </w:t>
      </w:r>
      <w:r w:rsidRPr="002434AE">
        <w:t>which are detrimental to the interests of the employees. However, the company shall be entitled to vary the terms of the schemes to meet any regulatory requirements.</w:t>
      </w:r>
    </w:p>
    <w:p w14:paraId="69EAE3E0" w14:textId="77777777" w:rsidR="00E520F2" w:rsidRPr="002434AE" w:rsidRDefault="00E520F2" w:rsidP="00384017">
      <w:pPr>
        <w:pStyle w:val="ListParagraph"/>
        <w:spacing w:line="276" w:lineRule="auto"/>
        <w:jc w:val="both"/>
      </w:pPr>
    </w:p>
    <w:p w14:paraId="6F0330FD" w14:textId="4749811C" w:rsidR="00E3477A" w:rsidRPr="002434AE" w:rsidRDefault="00E3477A" w:rsidP="00012F46">
      <w:pPr>
        <w:pStyle w:val="ListParagraph"/>
        <w:numPr>
          <w:ilvl w:val="0"/>
          <w:numId w:val="6"/>
        </w:numPr>
        <w:spacing w:line="276" w:lineRule="auto"/>
        <w:jc w:val="both"/>
      </w:pPr>
      <w:r w:rsidRPr="002434AE">
        <w:t xml:space="preserve">The company may vary the terms of the schemes by passing a special resolution in </w:t>
      </w:r>
      <w:r w:rsidR="00E520F2" w:rsidRPr="002434AE">
        <w:t>a general meeting if the benefits</w:t>
      </w:r>
      <w:r w:rsidRPr="002434AE">
        <w:t xml:space="preserve"> offered to employees </w:t>
      </w:r>
      <w:r w:rsidR="00E520F2" w:rsidRPr="002434AE">
        <w:t xml:space="preserve">under original scheme </w:t>
      </w:r>
      <w:r w:rsidRPr="002434AE">
        <w:t>has not yet exercised by the employee. The provisions of shareholders’ approval shall apply to such variation of terms as they apply to the original grant of option, SAR, shares or other benefits.</w:t>
      </w:r>
    </w:p>
    <w:p w14:paraId="733502A8" w14:textId="77777777" w:rsidR="00E520F2" w:rsidRPr="002434AE" w:rsidRDefault="00E520F2" w:rsidP="00384017">
      <w:pPr>
        <w:pStyle w:val="ListParagraph"/>
        <w:spacing w:line="276" w:lineRule="auto"/>
        <w:jc w:val="both"/>
      </w:pPr>
    </w:p>
    <w:p w14:paraId="4024EE72" w14:textId="07FA6002" w:rsidR="00E3477A" w:rsidRPr="002434AE" w:rsidRDefault="00E3477A" w:rsidP="00012F46">
      <w:pPr>
        <w:pStyle w:val="ListParagraph"/>
        <w:numPr>
          <w:ilvl w:val="0"/>
          <w:numId w:val="6"/>
        </w:numPr>
        <w:spacing w:line="276" w:lineRule="auto"/>
        <w:jc w:val="both"/>
      </w:pPr>
      <w:r w:rsidRPr="002434AE">
        <w:t>The notice of the meeting (in which special resolution for variation of terms has to be passed) shall disclose full details of the variation, the rationale behind variation and the details of the employees who will be benefited by such variation.</w:t>
      </w:r>
    </w:p>
    <w:p w14:paraId="53B3D1A7" w14:textId="77777777" w:rsidR="00E520F2" w:rsidRPr="002434AE" w:rsidRDefault="00E520F2" w:rsidP="00384017">
      <w:pPr>
        <w:pStyle w:val="ListParagraph"/>
        <w:spacing w:line="276" w:lineRule="auto"/>
        <w:jc w:val="both"/>
      </w:pPr>
    </w:p>
    <w:p w14:paraId="3AD3CDC7" w14:textId="2C7D896D" w:rsidR="001E56E2" w:rsidRPr="002434AE" w:rsidRDefault="00E3477A" w:rsidP="00012F46">
      <w:pPr>
        <w:pStyle w:val="ListParagraph"/>
        <w:numPr>
          <w:ilvl w:val="0"/>
          <w:numId w:val="6"/>
        </w:numPr>
        <w:spacing w:line="276" w:lineRule="auto"/>
        <w:jc w:val="both"/>
      </w:pPr>
      <w:r w:rsidRPr="002434AE">
        <w:t>If the schemes were rendered unattractive due to fall in the price of the shares in the stock market, company may reprice the options, SAR or shares, which are not exercised, so as to make the scheme attractive and beneficial for the employees.</w:t>
      </w:r>
    </w:p>
    <w:p w14:paraId="2E627A00" w14:textId="4BD6B840" w:rsidR="00384017" w:rsidRDefault="00384017" w:rsidP="00384017">
      <w:pPr>
        <w:spacing w:line="276" w:lineRule="auto"/>
      </w:pPr>
      <w:r>
        <w:br w:type="page"/>
      </w:r>
    </w:p>
    <w:p w14:paraId="18C133E7" w14:textId="78233109" w:rsidR="00E3477A" w:rsidRPr="002434AE" w:rsidRDefault="00E3477A" w:rsidP="00012F46">
      <w:pPr>
        <w:pStyle w:val="ListParagraph"/>
        <w:numPr>
          <w:ilvl w:val="0"/>
          <w:numId w:val="3"/>
        </w:numPr>
        <w:spacing w:line="276" w:lineRule="auto"/>
        <w:jc w:val="both"/>
        <w:rPr>
          <w:b/>
        </w:rPr>
      </w:pPr>
      <w:r w:rsidRPr="002434AE">
        <w:rPr>
          <w:b/>
        </w:rPr>
        <w:lastRenderedPageBreak/>
        <w:t>Discuss the provisions of non-transferability of any share based benefits granted to employees.</w:t>
      </w:r>
    </w:p>
    <w:p w14:paraId="6521F8B6" w14:textId="43409DC7" w:rsidR="00E3477A" w:rsidRPr="002434AE" w:rsidRDefault="00E3477A" w:rsidP="00384017">
      <w:pPr>
        <w:spacing w:line="276" w:lineRule="auto"/>
        <w:jc w:val="both"/>
        <w:rPr>
          <w:b/>
        </w:rPr>
      </w:pPr>
      <w:r w:rsidRPr="002434AE">
        <w:rPr>
          <w:b/>
        </w:rPr>
        <w:t>Ans:</w:t>
      </w:r>
    </w:p>
    <w:p w14:paraId="51745041" w14:textId="66A50ADE" w:rsidR="00BE6CB2" w:rsidRDefault="00BE6CB2" w:rsidP="00012F46">
      <w:pPr>
        <w:pStyle w:val="ListParagraph"/>
        <w:numPr>
          <w:ilvl w:val="0"/>
          <w:numId w:val="9"/>
        </w:numPr>
        <w:spacing w:line="276" w:lineRule="auto"/>
        <w:jc w:val="both"/>
      </w:pPr>
      <w:r w:rsidRPr="002434AE">
        <w:t xml:space="preserve">Any share based benefits (Option, SAR or otherwise) granted to an employee shall not be transferable to any person. Only the employee to whom the option is granted, shall be entitled to benefits. </w:t>
      </w:r>
    </w:p>
    <w:p w14:paraId="20072D8E" w14:textId="77777777" w:rsidR="00384017" w:rsidRPr="002434AE" w:rsidRDefault="00384017" w:rsidP="00384017">
      <w:pPr>
        <w:pStyle w:val="ListParagraph"/>
        <w:spacing w:line="276" w:lineRule="auto"/>
        <w:jc w:val="both"/>
      </w:pPr>
    </w:p>
    <w:p w14:paraId="649ECB46" w14:textId="07AE4ADF" w:rsidR="00BE6CB2" w:rsidRPr="002434AE" w:rsidRDefault="00BE6CB2" w:rsidP="00012F46">
      <w:pPr>
        <w:pStyle w:val="ListParagraph"/>
        <w:numPr>
          <w:ilvl w:val="0"/>
          <w:numId w:val="9"/>
        </w:numPr>
        <w:spacing w:line="276" w:lineRule="auto"/>
        <w:jc w:val="both"/>
      </w:pPr>
      <w:r w:rsidRPr="002434AE">
        <w:t>Any share based benefits (Option, SAR or otherwise) granted to the employee shall not be pledged, hypothecated, mortgaged or otherwise encumbered in any other manner.</w:t>
      </w:r>
    </w:p>
    <w:p w14:paraId="4E6B70C2" w14:textId="77777777" w:rsidR="00384017" w:rsidRDefault="00384017" w:rsidP="00384017">
      <w:pPr>
        <w:pStyle w:val="ListParagraph"/>
        <w:spacing w:line="276" w:lineRule="auto"/>
        <w:jc w:val="both"/>
      </w:pPr>
    </w:p>
    <w:p w14:paraId="447B0BE0" w14:textId="00A9823C" w:rsidR="00BE6CB2" w:rsidRPr="002434AE" w:rsidRDefault="00BE6CB2" w:rsidP="00012F46">
      <w:pPr>
        <w:pStyle w:val="ListParagraph"/>
        <w:numPr>
          <w:ilvl w:val="0"/>
          <w:numId w:val="9"/>
        </w:numPr>
        <w:spacing w:line="276" w:lineRule="auto"/>
        <w:jc w:val="both"/>
      </w:pPr>
      <w:r w:rsidRPr="002434AE">
        <w:t>In the event of death of the employee while in employment, all the share based benefits (Option, SAR or otherwise) granted to him shall</w:t>
      </w:r>
      <w:r w:rsidR="003E759F" w:rsidRPr="002434AE">
        <w:t xml:space="preserve"> immediately </w:t>
      </w:r>
      <w:r w:rsidRPr="002434AE">
        <w:t>vest in the legal heirs or nominees of the deceased employee</w:t>
      </w:r>
    </w:p>
    <w:p w14:paraId="0AD1A9F5" w14:textId="77777777" w:rsidR="00384017" w:rsidRDefault="00384017" w:rsidP="00384017">
      <w:pPr>
        <w:pStyle w:val="ListParagraph"/>
        <w:spacing w:line="276" w:lineRule="auto"/>
        <w:jc w:val="both"/>
      </w:pPr>
    </w:p>
    <w:p w14:paraId="14ADCF97" w14:textId="01F5DA45" w:rsidR="00BE6CB2" w:rsidRPr="002434AE" w:rsidRDefault="00BE6CB2" w:rsidP="00012F46">
      <w:pPr>
        <w:pStyle w:val="ListParagraph"/>
        <w:numPr>
          <w:ilvl w:val="0"/>
          <w:numId w:val="9"/>
        </w:numPr>
        <w:spacing w:line="276" w:lineRule="auto"/>
        <w:jc w:val="both"/>
      </w:pPr>
      <w:r w:rsidRPr="002434AE">
        <w:t xml:space="preserve">In case the employee suffers a permanent incapacity </w:t>
      </w:r>
      <w:r w:rsidR="003E759F" w:rsidRPr="002434AE">
        <w:t xml:space="preserve">suddenly </w:t>
      </w:r>
      <w:r w:rsidRPr="002434AE">
        <w:t>while in employment, all the share based benefits (Option, SAR or otherwise) granted to him under a scheme shall vest in him on the date of permanent incapacitation</w:t>
      </w:r>
    </w:p>
    <w:p w14:paraId="2871C990" w14:textId="77777777" w:rsidR="00384017" w:rsidRDefault="00384017" w:rsidP="00384017">
      <w:pPr>
        <w:pStyle w:val="ListParagraph"/>
        <w:spacing w:line="276" w:lineRule="auto"/>
        <w:jc w:val="both"/>
      </w:pPr>
    </w:p>
    <w:p w14:paraId="68C3A42A" w14:textId="6D491985" w:rsidR="00BE6CB2" w:rsidRPr="002434AE" w:rsidRDefault="00BE6CB2" w:rsidP="00012F46">
      <w:pPr>
        <w:pStyle w:val="ListParagraph"/>
        <w:numPr>
          <w:ilvl w:val="0"/>
          <w:numId w:val="9"/>
        </w:numPr>
        <w:spacing w:line="276" w:lineRule="auto"/>
        <w:jc w:val="both"/>
      </w:pPr>
      <w:r w:rsidRPr="002434AE">
        <w:t>In the event of resignation or termination of the employee, all the share based benefits which are granted but not yet vested as on the date of resignation or termination shall expire.</w:t>
      </w:r>
      <w:r w:rsidR="00301038" w:rsidRPr="002434AE">
        <w:t xml:space="preserve"> </w:t>
      </w:r>
      <w:r w:rsidRPr="002434AE">
        <w:t>However, an employee shall</w:t>
      </w:r>
      <w:r w:rsidR="00301038" w:rsidRPr="002434AE">
        <w:t xml:space="preserve"> </w:t>
      </w:r>
      <w:r w:rsidRPr="002434AE">
        <w:t>be entitled to retain all the</w:t>
      </w:r>
      <w:r w:rsidR="003E759F" w:rsidRPr="002434AE">
        <w:t xml:space="preserve"> benefits which are</w:t>
      </w:r>
      <w:r w:rsidRPr="002434AE">
        <w:t xml:space="preserve"> vested </w:t>
      </w:r>
      <w:r w:rsidR="003E759F" w:rsidRPr="002434AE">
        <w:t>in him s</w:t>
      </w:r>
      <w:r w:rsidRPr="002434AE">
        <w:t>ubject to terms of the scheme.</w:t>
      </w:r>
    </w:p>
    <w:p w14:paraId="304E5D93" w14:textId="77777777" w:rsidR="00384017" w:rsidRDefault="00384017" w:rsidP="00384017">
      <w:pPr>
        <w:pStyle w:val="ListParagraph"/>
        <w:spacing w:line="276" w:lineRule="auto"/>
        <w:jc w:val="both"/>
      </w:pPr>
    </w:p>
    <w:p w14:paraId="5D23B628" w14:textId="2864F642" w:rsidR="00301038" w:rsidRPr="002434AE" w:rsidRDefault="00301038" w:rsidP="00012F46">
      <w:pPr>
        <w:pStyle w:val="ListParagraph"/>
        <w:numPr>
          <w:ilvl w:val="0"/>
          <w:numId w:val="9"/>
        </w:numPr>
        <w:spacing w:line="276" w:lineRule="auto"/>
        <w:jc w:val="both"/>
      </w:pPr>
      <w:r w:rsidRPr="002434AE">
        <w:t>In the event that an employee is transferred or deputed to an associate company</w:t>
      </w:r>
      <w:r w:rsidR="003E759F" w:rsidRPr="002434AE">
        <w:t>,</w:t>
      </w:r>
      <w:r w:rsidRPr="002434AE">
        <w:t xml:space="preserve"> the vesting and exercise as per the terms of grant shall continue in transferred or deputed employee even after the transfer or deputation.</w:t>
      </w:r>
    </w:p>
    <w:p w14:paraId="4DF753F5" w14:textId="02DCDA22" w:rsidR="002434AE" w:rsidRDefault="002434AE" w:rsidP="00384017">
      <w:pPr>
        <w:spacing w:line="276" w:lineRule="auto"/>
      </w:pPr>
      <w:r>
        <w:br w:type="page"/>
      </w:r>
    </w:p>
    <w:p w14:paraId="7FF571D6" w14:textId="5A90E0CB" w:rsidR="00301038" w:rsidRPr="002434AE" w:rsidRDefault="00187A92" w:rsidP="00012F46">
      <w:pPr>
        <w:pStyle w:val="ListParagraph"/>
        <w:numPr>
          <w:ilvl w:val="0"/>
          <w:numId w:val="3"/>
        </w:numPr>
        <w:spacing w:line="276" w:lineRule="auto"/>
        <w:jc w:val="both"/>
        <w:rPr>
          <w:b/>
        </w:rPr>
      </w:pPr>
      <w:r w:rsidRPr="002434AE">
        <w:rPr>
          <w:b/>
        </w:rPr>
        <w:lastRenderedPageBreak/>
        <w:t>Discuss the procedure for issue of ESOP by a listed company.</w:t>
      </w:r>
    </w:p>
    <w:p w14:paraId="619FD365" w14:textId="1A585937" w:rsidR="00187A92" w:rsidRPr="002434AE" w:rsidRDefault="00187A92" w:rsidP="00384017">
      <w:pPr>
        <w:spacing w:line="276" w:lineRule="auto"/>
        <w:jc w:val="both"/>
      </w:pPr>
      <w:r w:rsidRPr="002434AE">
        <w:rPr>
          <w:b/>
        </w:rPr>
        <w:t>Ans:</w:t>
      </w:r>
      <w:r w:rsidR="00370C17" w:rsidRPr="002434AE">
        <w:rPr>
          <w:b/>
        </w:rPr>
        <w:t xml:space="preserve"> </w:t>
      </w:r>
      <w:r w:rsidR="002D4BBC" w:rsidRPr="002434AE">
        <w:t xml:space="preserve">The company shall comply with SEBI (SBEB) Regulations 2014 for the issue of ESOP. </w:t>
      </w:r>
      <w:r w:rsidR="00370C17" w:rsidRPr="002434AE">
        <w:t>Procedure for issue of ESOP by a listed company-</w:t>
      </w:r>
    </w:p>
    <w:p w14:paraId="232396B0" w14:textId="260E5FEC" w:rsidR="00187A92" w:rsidRPr="00384017" w:rsidRDefault="00187A92" w:rsidP="00012F46">
      <w:pPr>
        <w:pStyle w:val="ListParagraph"/>
        <w:numPr>
          <w:ilvl w:val="0"/>
          <w:numId w:val="8"/>
        </w:numPr>
        <w:spacing w:line="276" w:lineRule="auto"/>
        <w:jc w:val="both"/>
        <w:rPr>
          <w:b/>
        </w:rPr>
      </w:pPr>
      <w:r w:rsidRPr="002434AE">
        <w:t>Company shall Hold a Board Meeting to approve the formation of Compensation Committee for the purpose of framing the ESOP scheme.</w:t>
      </w:r>
    </w:p>
    <w:p w14:paraId="26C4AFA1" w14:textId="77777777" w:rsidR="00384017" w:rsidRPr="00384017" w:rsidRDefault="00384017" w:rsidP="00384017">
      <w:pPr>
        <w:pStyle w:val="ListParagraph"/>
        <w:spacing w:line="276" w:lineRule="auto"/>
        <w:jc w:val="both"/>
        <w:rPr>
          <w:b/>
        </w:rPr>
      </w:pPr>
    </w:p>
    <w:p w14:paraId="1082B0FC" w14:textId="27A7846D" w:rsidR="00187A92" w:rsidRPr="002434AE" w:rsidRDefault="00187A92" w:rsidP="00012F46">
      <w:pPr>
        <w:pStyle w:val="ListParagraph"/>
        <w:numPr>
          <w:ilvl w:val="0"/>
          <w:numId w:val="8"/>
        </w:numPr>
        <w:spacing w:line="276" w:lineRule="auto"/>
        <w:jc w:val="both"/>
        <w:rPr>
          <w:b/>
        </w:rPr>
      </w:pPr>
      <w:r w:rsidRPr="002434AE">
        <w:t>Compensation committee shall prepare the draft of ESOP scheme.</w:t>
      </w:r>
    </w:p>
    <w:p w14:paraId="6292714D" w14:textId="77777777" w:rsidR="00384017" w:rsidRPr="00384017" w:rsidRDefault="00384017" w:rsidP="00384017">
      <w:pPr>
        <w:pStyle w:val="ListParagraph"/>
        <w:spacing w:line="276" w:lineRule="auto"/>
        <w:jc w:val="both"/>
        <w:rPr>
          <w:b/>
        </w:rPr>
      </w:pPr>
    </w:p>
    <w:p w14:paraId="6090120D" w14:textId="03CB94EA" w:rsidR="00187A92" w:rsidRPr="002434AE" w:rsidRDefault="00187A92" w:rsidP="00012F46">
      <w:pPr>
        <w:pStyle w:val="ListParagraph"/>
        <w:numPr>
          <w:ilvl w:val="0"/>
          <w:numId w:val="8"/>
        </w:numPr>
        <w:spacing w:line="276" w:lineRule="auto"/>
        <w:jc w:val="both"/>
        <w:rPr>
          <w:b/>
        </w:rPr>
      </w:pPr>
      <w:r w:rsidRPr="002434AE">
        <w:t xml:space="preserve">Company shall Hold Board meeting to approve the scheme (if any modifications are directed by the Board, </w:t>
      </w:r>
      <w:r w:rsidR="00370C17" w:rsidRPr="002434AE">
        <w:t xml:space="preserve">Compensation committee </w:t>
      </w:r>
      <w:r w:rsidRPr="002434AE">
        <w:t>shall duly incorporate them in scheme).</w:t>
      </w:r>
    </w:p>
    <w:p w14:paraId="2711918F" w14:textId="77777777" w:rsidR="00384017" w:rsidRPr="00384017" w:rsidRDefault="00384017" w:rsidP="00384017">
      <w:pPr>
        <w:pStyle w:val="ListParagraph"/>
        <w:spacing w:line="276" w:lineRule="auto"/>
        <w:jc w:val="both"/>
        <w:rPr>
          <w:b/>
        </w:rPr>
      </w:pPr>
    </w:p>
    <w:p w14:paraId="024BC0FA" w14:textId="2D0C3111" w:rsidR="00187A92" w:rsidRPr="002434AE" w:rsidRDefault="00187A92" w:rsidP="00012F46">
      <w:pPr>
        <w:pStyle w:val="ListParagraph"/>
        <w:numPr>
          <w:ilvl w:val="0"/>
          <w:numId w:val="8"/>
        </w:numPr>
        <w:spacing w:line="276" w:lineRule="auto"/>
        <w:jc w:val="both"/>
        <w:rPr>
          <w:b/>
        </w:rPr>
      </w:pPr>
      <w:r w:rsidRPr="002434AE">
        <w:t>In the board meeting, Company shall also</w:t>
      </w:r>
      <w:r w:rsidR="00370C17" w:rsidRPr="002434AE">
        <w:t xml:space="preserve"> </w:t>
      </w:r>
      <w:r w:rsidRPr="002434AE">
        <w:t>approve the appointment of the Merchant banker and notice of the General meeting for shareholders</w:t>
      </w:r>
      <w:r w:rsidR="00370C17" w:rsidRPr="002434AE">
        <w:t>’</w:t>
      </w:r>
      <w:r w:rsidRPr="002434AE">
        <w:t xml:space="preserve"> approval.</w:t>
      </w:r>
    </w:p>
    <w:p w14:paraId="6809D4B8" w14:textId="77777777" w:rsidR="00384017" w:rsidRPr="00384017" w:rsidRDefault="00384017" w:rsidP="00384017">
      <w:pPr>
        <w:pStyle w:val="ListParagraph"/>
        <w:spacing w:line="276" w:lineRule="auto"/>
        <w:jc w:val="both"/>
        <w:rPr>
          <w:b/>
        </w:rPr>
      </w:pPr>
    </w:p>
    <w:p w14:paraId="7007B2D1" w14:textId="138ACA73" w:rsidR="00187A92" w:rsidRPr="002434AE" w:rsidRDefault="00187A92" w:rsidP="00012F46">
      <w:pPr>
        <w:pStyle w:val="ListParagraph"/>
        <w:numPr>
          <w:ilvl w:val="0"/>
          <w:numId w:val="8"/>
        </w:numPr>
        <w:spacing w:line="276" w:lineRule="auto"/>
        <w:jc w:val="both"/>
        <w:rPr>
          <w:b/>
        </w:rPr>
      </w:pPr>
      <w:r w:rsidRPr="002434AE">
        <w:t>Company shall Hold General Meeting for approval of shareholders</w:t>
      </w:r>
      <w:r w:rsidR="00370C17" w:rsidRPr="002434AE">
        <w:t xml:space="preserve"> and pass the special resolution. For specified items, separate special resolution shall be passed.</w:t>
      </w:r>
    </w:p>
    <w:p w14:paraId="5C327268" w14:textId="77777777" w:rsidR="00384017" w:rsidRPr="00384017" w:rsidRDefault="00384017" w:rsidP="00384017">
      <w:pPr>
        <w:pStyle w:val="ListParagraph"/>
        <w:spacing w:line="276" w:lineRule="auto"/>
        <w:jc w:val="both"/>
        <w:rPr>
          <w:b/>
        </w:rPr>
      </w:pPr>
    </w:p>
    <w:p w14:paraId="642D9905" w14:textId="35496790" w:rsidR="00187A92" w:rsidRPr="002434AE" w:rsidRDefault="00187A92" w:rsidP="00012F46">
      <w:pPr>
        <w:pStyle w:val="ListParagraph"/>
        <w:numPr>
          <w:ilvl w:val="0"/>
          <w:numId w:val="8"/>
        </w:numPr>
        <w:spacing w:line="276" w:lineRule="auto"/>
        <w:jc w:val="both"/>
        <w:rPr>
          <w:b/>
        </w:rPr>
      </w:pPr>
      <w:r w:rsidRPr="002434AE">
        <w:t>Company shall Make an application to the stock exchange for obtaining in-principal approval of the stock exchange.</w:t>
      </w:r>
    </w:p>
    <w:p w14:paraId="165BD846" w14:textId="77777777" w:rsidR="00384017" w:rsidRDefault="00384017" w:rsidP="00384017">
      <w:pPr>
        <w:pStyle w:val="ListParagraph"/>
        <w:spacing w:line="276" w:lineRule="auto"/>
        <w:jc w:val="both"/>
      </w:pPr>
    </w:p>
    <w:p w14:paraId="7C436C91" w14:textId="07648351" w:rsidR="00187A92" w:rsidRPr="002434AE" w:rsidRDefault="00187A92" w:rsidP="00012F46">
      <w:pPr>
        <w:pStyle w:val="ListParagraph"/>
        <w:numPr>
          <w:ilvl w:val="0"/>
          <w:numId w:val="8"/>
        </w:numPr>
        <w:spacing w:line="276" w:lineRule="auto"/>
        <w:jc w:val="both"/>
      </w:pPr>
      <w:r w:rsidRPr="002434AE">
        <w:t>Company shall Issue letter of grant of option to the eligible employees along with the letter of acceptance of option.</w:t>
      </w:r>
    </w:p>
    <w:p w14:paraId="5C84BCC3" w14:textId="77777777" w:rsidR="00384017" w:rsidRDefault="00384017" w:rsidP="00384017">
      <w:pPr>
        <w:pStyle w:val="ListParagraph"/>
        <w:spacing w:line="276" w:lineRule="auto"/>
        <w:jc w:val="both"/>
      </w:pPr>
    </w:p>
    <w:p w14:paraId="60CF1D48" w14:textId="77777777" w:rsidR="00187A92" w:rsidRPr="002434AE" w:rsidRDefault="00187A92" w:rsidP="00012F46">
      <w:pPr>
        <w:pStyle w:val="ListParagraph"/>
        <w:numPr>
          <w:ilvl w:val="0"/>
          <w:numId w:val="8"/>
        </w:numPr>
        <w:spacing w:line="276" w:lineRule="auto"/>
        <w:jc w:val="both"/>
      </w:pPr>
      <w:r w:rsidRPr="002434AE">
        <w:t>Employee will be required to give the acceptance along with upfront payment (if any)</w:t>
      </w:r>
    </w:p>
    <w:p w14:paraId="6B4A5BAE" w14:textId="77777777" w:rsidR="00384017" w:rsidRPr="00384017" w:rsidRDefault="00384017" w:rsidP="00384017">
      <w:pPr>
        <w:pStyle w:val="ListParagraph"/>
        <w:spacing w:line="276" w:lineRule="auto"/>
        <w:jc w:val="both"/>
        <w:rPr>
          <w:b/>
        </w:rPr>
      </w:pPr>
    </w:p>
    <w:p w14:paraId="50385A67" w14:textId="40B45868" w:rsidR="00187A92" w:rsidRPr="002434AE" w:rsidRDefault="00187A92" w:rsidP="00012F46">
      <w:pPr>
        <w:pStyle w:val="ListParagraph"/>
        <w:numPr>
          <w:ilvl w:val="0"/>
          <w:numId w:val="8"/>
        </w:numPr>
        <w:spacing w:line="276" w:lineRule="auto"/>
        <w:jc w:val="both"/>
        <w:rPr>
          <w:b/>
        </w:rPr>
      </w:pPr>
      <w:r w:rsidRPr="002434AE">
        <w:t>On receipt of letter of acceptance from the employee, company shall issue the option certificates and shall wait for the expiry of vesting period.</w:t>
      </w:r>
    </w:p>
    <w:p w14:paraId="1EAC100F" w14:textId="77777777" w:rsidR="00384017" w:rsidRDefault="00384017" w:rsidP="00384017">
      <w:pPr>
        <w:pStyle w:val="ListParagraph"/>
        <w:spacing w:line="276" w:lineRule="auto"/>
        <w:jc w:val="both"/>
      </w:pPr>
    </w:p>
    <w:p w14:paraId="2B8ADD60" w14:textId="24FC8FA6" w:rsidR="00187A92" w:rsidRPr="002434AE" w:rsidRDefault="00187A92" w:rsidP="00012F46">
      <w:pPr>
        <w:pStyle w:val="ListParagraph"/>
        <w:numPr>
          <w:ilvl w:val="0"/>
          <w:numId w:val="8"/>
        </w:numPr>
        <w:spacing w:line="276" w:lineRule="auto"/>
        <w:jc w:val="both"/>
      </w:pPr>
      <w:r w:rsidRPr="002434AE">
        <w:t>After expiry of vesting period, the Company shall issue a letter of vesting along with the letter of exercise of options.</w:t>
      </w:r>
    </w:p>
    <w:p w14:paraId="49F0CE04" w14:textId="77777777" w:rsidR="00384017" w:rsidRPr="00384017" w:rsidRDefault="00384017" w:rsidP="00384017">
      <w:pPr>
        <w:pStyle w:val="ListParagraph"/>
        <w:spacing w:line="276" w:lineRule="auto"/>
        <w:jc w:val="both"/>
        <w:rPr>
          <w:b/>
        </w:rPr>
      </w:pPr>
    </w:p>
    <w:p w14:paraId="3937D3AC" w14:textId="21A171D1" w:rsidR="00187A92" w:rsidRPr="002434AE" w:rsidRDefault="00187A92" w:rsidP="00012F46">
      <w:pPr>
        <w:pStyle w:val="ListParagraph"/>
        <w:numPr>
          <w:ilvl w:val="0"/>
          <w:numId w:val="8"/>
        </w:numPr>
        <w:spacing w:line="276" w:lineRule="auto"/>
        <w:jc w:val="both"/>
        <w:rPr>
          <w:b/>
        </w:rPr>
      </w:pPr>
      <w:r w:rsidRPr="002434AE">
        <w:t>Employees</w:t>
      </w:r>
      <w:r w:rsidR="003E759F" w:rsidRPr="002434AE">
        <w:t xml:space="preserve"> intending to exercise options shall give the signed </w:t>
      </w:r>
      <w:r w:rsidRPr="002434AE">
        <w:t>letter of exercise</w:t>
      </w:r>
    </w:p>
    <w:p w14:paraId="361C3CA1" w14:textId="77777777" w:rsidR="00384017" w:rsidRPr="00384017" w:rsidRDefault="00384017" w:rsidP="00384017">
      <w:pPr>
        <w:pStyle w:val="ListParagraph"/>
        <w:spacing w:line="276" w:lineRule="auto"/>
        <w:jc w:val="both"/>
        <w:rPr>
          <w:b/>
        </w:rPr>
      </w:pPr>
    </w:p>
    <w:p w14:paraId="654B31CD" w14:textId="157317D8" w:rsidR="00187A92" w:rsidRPr="002434AE" w:rsidRDefault="00187A92" w:rsidP="00012F46">
      <w:pPr>
        <w:pStyle w:val="ListParagraph"/>
        <w:numPr>
          <w:ilvl w:val="0"/>
          <w:numId w:val="8"/>
        </w:numPr>
        <w:spacing w:line="276" w:lineRule="auto"/>
        <w:jc w:val="both"/>
        <w:rPr>
          <w:b/>
        </w:rPr>
      </w:pPr>
      <w:r w:rsidRPr="002434AE">
        <w:t>On Receipt of letter of exercise from the employees, company shall Hold a Board Meeting for allotment of shares to the employees who have exercised the option.</w:t>
      </w:r>
    </w:p>
    <w:p w14:paraId="3D6D4FCC" w14:textId="77777777" w:rsidR="00384017" w:rsidRDefault="00384017" w:rsidP="00384017">
      <w:pPr>
        <w:pStyle w:val="ListParagraph"/>
        <w:spacing w:line="276" w:lineRule="auto"/>
        <w:jc w:val="both"/>
      </w:pPr>
    </w:p>
    <w:p w14:paraId="7B66734F" w14:textId="1029D9E1" w:rsidR="00187A92" w:rsidRPr="002434AE" w:rsidRDefault="00187A92" w:rsidP="00012F46">
      <w:pPr>
        <w:pStyle w:val="ListParagraph"/>
        <w:numPr>
          <w:ilvl w:val="0"/>
          <w:numId w:val="8"/>
        </w:numPr>
        <w:spacing w:line="276" w:lineRule="auto"/>
        <w:jc w:val="both"/>
      </w:pPr>
      <w:r w:rsidRPr="002434AE">
        <w:t>Company shall Dispatch letter of allotment and either send the share certificates to employees or credit the shares with the Depositories.</w:t>
      </w:r>
    </w:p>
    <w:p w14:paraId="259B2492" w14:textId="77777777" w:rsidR="00384017" w:rsidRDefault="00384017" w:rsidP="00384017">
      <w:pPr>
        <w:pStyle w:val="ListParagraph"/>
        <w:spacing w:line="276" w:lineRule="auto"/>
        <w:jc w:val="both"/>
      </w:pPr>
    </w:p>
    <w:p w14:paraId="294DFF43" w14:textId="0B4C0500" w:rsidR="00187A92" w:rsidRPr="002434AE" w:rsidRDefault="00187A92" w:rsidP="00012F46">
      <w:pPr>
        <w:pStyle w:val="ListParagraph"/>
        <w:numPr>
          <w:ilvl w:val="0"/>
          <w:numId w:val="8"/>
        </w:numPr>
        <w:spacing w:line="276" w:lineRule="auto"/>
        <w:jc w:val="both"/>
      </w:pPr>
      <w:r w:rsidRPr="002434AE">
        <w:t>Company shall make an application to the Stock exchange for listing of the Shares so allotted</w:t>
      </w:r>
      <w:r w:rsidR="003E759F" w:rsidRPr="002434AE">
        <w:t xml:space="preserve">. </w:t>
      </w:r>
    </w:p>
    <w:p w14:paraId="7BCC9F2F" w14:textId="082F9368" w:rsidR="002434AE" w:rsidRDefault="002434AE" w:rsidP="00384017">
      <w:pPr>
        <w:spacing w:line="276" w:lineRule="auto"/>
        <w:rPr>
          <w:b/>
        </w:rPr>
      </w:pPr>
      <w:r>
        <w:rPr>
          <w:b/>
        </w:rPr>
        <w:br w:type="page"/>
      </w:r>
    </w:p>
    <w:p w14:paraId="1B8F0C48" w14:textId="07023C36" w:rsidR="00187A92" w:rsidRPr="002434AE" w:rsidRDefault="00187A92" w:rsidP="00012F46">
      <w:pPr>
        <w:pStyle w:val="ListParagraph"/>
        <w:numPr>
          <w:ilvl w:val="0"/>
          <w:numId w:val="3"/>
        </w:numPr>
        <w:spacing w:line="276" w:lineRule="auto"/>
        <w:jc w:val="both"/>
        <w:rPr>
          <w:b/>
        </w:rPr>
      </w:pPr>
      <w:r w:rsidRPr="002434AE">
        <w:rPr>
          <w:b/>
        </w:rPr>
        <w:lastRenderedPageBreak/>
        <w:t>What are the requirem</w:t>
      </w:r>
      <w:r w:rsidR="00370C17" w:rsidRPr="002434AE">
        <w:rPr>
          <w:b/>
        </w:rPr>
        <w:t xml:space="preserve">ents of SEBI (LODR) Regulations, </w:t>
      </w:r>
      <w:r w:rsidRPr="002434AE">
        <w:rPr>
          <w:b/>
        </w:rPr>
        <w:t xml:space="preserve">2015 </w:t>
      </w:r>
      <w:r w:rsidR="00370C17" w:rsidRPr="002434AE">
        <w:rPr>
          <w:b/>
        </w:rPr>
        <w:t xml:space="preserve">in relation to grant of options or other benefits under ESOP or </w:t>
      </w:r>
      <w:r w:rsidRPr="002434AE">
        <w:rPr>
          <w:b/>
        </w:rPr>
        <w:t>ESPS.</w:t>
      </w:r>
    </w:p>
    <w:p w14:paraId="7FE13AFA" w14:textId="77777777" w:rsidR="00187A92" w:rsidRPr="002434AE" w:rsidRDefault="00187A92" w:rsidP="00384017">
      <w:pPr>
        <w:spacing w:line="276" w:lineRule="auto"/>
        <w:jc w:val="both"/>
      </w:pPr>
      <w:r w:rsidRPr="002434AE">
        <w:rPr>
          <w:b/>
        </w:rPr>
        <w:t>Ans:</w:t>
      </w:r>
    </w:p>
    <w:p w14:paraId="438BFA18" w14:textId="77777777" w:rsidR="000F1F43" w:rsidRPr="002434AE" w:rsidRDefault="00187A92" w:rsidP="00012F46">
      <w:pPr>
        <w:pStyle w:val="ListParagraph"/>
        <w:numPr>
          <w:ilvl w:val="0"/>
          <w:numId w:val="4"/>
        </w:numPr>
        <w:spacing w:line="276" w:lineRule="auto"/>
        <w:jc w:val="both"/>
        <w:rPr>
          <w:u w:val="single"/>
        </w:rPr>
      </w:pPr>
      <w:r w:rsidRPr="002434AE">
        <w:rPr>
          <w:u w:val="single"/>
        </w:rPr>
        <w:t xml:space="preserve">Disclosure </w:t>
      </w:r>
      <w:r w:rsidR="000F1F43" w:rsidRPr="002434AE">
        <w:rPr>
          <w:u w:val="single"/>
        </w:rPr>
        <w:t>in</w:t>
      </w:r>
      <w:r w:rsidRPr="002434AE">
        <w:rPr>
          <w:u w:val="single"/>
        </w:rPr>
        <w:t xml:space="preserve"> shareholder’s approval-</w:t>
      </w:r>
      <w:r w:rsidR="000F1F43" w:rsidRPr="002434AE">
        <w:rPr>
          <w:u w:val="single"/>
        </w:rPr>
        <w:t xml:space="preserve"> </w:t>
      </w:r>
    </w:p>
    <w:p w14:paraId="7E6E9179" w14:textId="24C91A63" w:rsidR="000F1F43" w:rsidRPr="002434AE" w:rsidRDefault="000F1F43" w:rsidP="00384017">
      <w:pPr>
        <w:pStyle w:val="ListParagraph"/>
        <w:spacing w:line="276" w:lineRule="auto"/>
        <w:jc w:val="both"/>
        <w:rPr>
          <w:u w:val="single"/>
        </w:rPr>
      </w:pPr>
      <w:r w:rsidRPr="002434AE">
        <w:t>As per regulation 17 of SEBI (LODR) Regulations 2015, the approval of shareholders approving the compensation to be paid to non-executive directors  shall specify the maximum number of stock options that may be granted to non-executive directors in any financial year and in aggregate.</w:t>
      </w:r>
    </w:p>
    <w:p w14:paraId="5D2FBE7C" w14:textId="77777777" w:rsidR="002D4BBC" w:rsidRPr="002434AE" w:rsidRDefault="002D4BBC" w:rsidP="00384017">
      <w:pPr>
        <w:pStyle w:val="ListParagraph"/>
        <w:spacing w:line="276" w:lineRule="auto"/>
        <w:jc w:val="both"/>
        <w:rPr>
          <w:u w:val="single"/>
        </w:rPr>
      </w:pPr>
    </w:p>
    <w:p w14:paraId="3A66EC00" w14:textId="2ED5AF80" w:rsidR="000F1F43" w:rsidRPr="002434AE" w:rsidRDefault="000F1F43" w:rsidP="00012F46">
      <w:pPr>
        <w:pStyle w:val="ListParagraph"/>
        <w:numPr>
          <w:ilvl w:val="0"/>
          <w:numId w:val="4"/>
        </w:numPr>
        <w:spacing w:line="276" w:lineRule="auto"/>
        <w:jc w:val="both"/>
        <w:rPr>
          <w:u w:val="single"/>
        </w:rPr>
      </w:pPr>
      <w:r w:rsidRPr="002434AE">
        <w:rPr>
          <w:u w:val="single"/>
        </w:rPr>
        <w:t>Item to be considered material-</w:t>
      </w:r>
    </w:p>
    <w:p w14:paraId="56BA8229" w14:textId="77AAC0DE" w:rsidR="000F1F43" w:rsidRPr="002434AE" w:rsidRDefault="000F1F43" w:rsidP="00384017">
      <w:pPr>
        <w:pStyle w:val="ListParagraph"/>
        <w:spacing w:line="276" w:lineRule="auto"/>
        <w:jc w:val="both"/>
        <w:rPr>
          <w:u w:val="single"/>
        </w:rPr>
      </w:pPr>
      <w:r w:rsidRPr="002434AE">
        <w:t>As per regulation 30 of SEBI (LODR) regulations, 2015, granting of options (and other share based benefits) to employees is considered as a material event and Company shall comply with all the requirements of SEBI (LODR) regulations, 2015 in relation to disclosure of material events and information.</w:t>
      </w:r>
    </w:p>
    <w:p w14:paraId="4804048F" w14:textId="77777777" w:rsidR="002D4BBC" w:rsidRPr="002434AE" w:rsidRDefault="002D4BBC" w:rsidP="00384017">
      <w:pPr>
        <w:pStyle w:val="ListParagraph"/>
        <w:spacing w:line="276" w:lineRule="auto"/>
        <w:jc w:val="both"/>
        <w:rPr>
          <w:u w:val="single"/>
        </w:rPr>
      </w:pPr>
    </w:p>
    <w:p w14:paraId="794F4B94" w14:textId="77777777" w:rsidR="000F1F43" w:rsidRPr="002434AE" w:rsidRDefault="000F1F43" w:rsidP="00012F46">
      <w:pPr>
        <w:pStyle w:val="ListParagraph"/>
        <w:numPr>
          <w:ilvl w:val="0"/>
          <w:numId w:val="4"/>
        </w:numPr>
        <w:spacing w:line="276" w:lineRule="auto"/>
        <w:jc w:val="both"/>
        <w:rPr>
          <w:u w:val="single"/>
        </w:rPr>
      </w:pPr>
      <w:r w:rsidRPr="002434AE">
        <w:rPr>
          <w:u w:val="single"/>
        </w:rPr>
        <w:t xml:space="preserve">Disclosure on website-  </w:t>
      </w:r>
    </w:p>
    <w:p w14:paraId="070B08F1" w14:textId="3A07F013" w:rsidR="000F1F43" w:rsidRPr="002434AE" w:rsidRDefault="000F1F43" w:rsidP="00384017">
      <w:pPr>
        <w:pStyle w:val="ListParagraph"/>
        <w:spacing w:line="276" w:lineRule="auto"/>
        <w:jc w:val="both"/>
        <w:rPr>
          <w:u w:val="single"/>
        </w:rPr>
      </w:pPr>
      <w:r w:rsidRPr="002434AE">
        <w:t>company shall disclosure the information and details regarding grant of options (and other share based benefits)</w:t>
      </w:r>
      <w:r w:rsidR="00370C17" w:rsidRPr="002434AE">
        <w:t>on its website</w:t>
      </w:r>
      <w:r w:rsidRPr="002434AE">
        <w:t xml:space="preserve"> and such information shall be hosted for min</w:t>
      </w:r>
      <w:r w:rsidR="00370C17" w:rsidRPr="002434AE">
        <w:t>imum</w:t>
      </w:r>
      <w:r w:rsidRPr="002434AE">
        <w:t xml:space="preserve"> 5 years.</w:t>
      </w:r>
    </w:p>
    <w:p w14:paraId="06E63175" w14:textId="77777777" w:rsidR="002D4BBC" w:rsidRPr="002434AE" w:rsidRDefault="002D4BBC" w:rsidP="00384017">
      <w:pPr>
        <w:pStyle w:val="ListParagraph"/>
        <w:spacing w:line="276" w:lineRule="auto"/>
        <w:jc w:val="both"/>
        <w:rPr>
          <w:u w:val="single"/>
        </w:rPr>
      </w:pPr>
    </w:p>
    <w:p w14:paraId="529D2863" w14:textId="77777777" w:rsidR="000F1F43" w:rsidRPr="002434AE" w:rsidRDefault="000F1F43" w:rsidP="00012F46">
      <w:pPr>
        <w:pStyle w:val="ListParagraph"/>
        <w:numPr>
          <w:ilvl w:val="0"/>
          <w:numId w:val="4"/>
        </w:numPr>
        <w:spacing w:line="276" w:lineRule="auto"/>
        <w:jc w:val="both"/>
        <w:rPr>
          <w:u w:val="single"/>
        </w:rPr>
      </w:pPr>
      <w:r w:rsidRPr="002434AE">
        <w:rPr>
          <w:u w:val="single"/>
        </w:rPr>
        <w:t>Disclosure to Stock exchange-</w:t>
      </w:r>
    </w:p>
    <w:p w14:paraId="06317077" w14:textId="4FAD02A4" w:rsidR="000F1F43" w:rsidRPr="002434AE" w:rsidRDefault="000F1F43" w:rsidP="00384017">
      <w:pPr>
        <w:pStyle w:val="ListParagraph"/>
        <w:spacing w:line="276" w:lineRule="auto"/>
        <w:jc w:val="both"/>
      </w:pPr>
      <w:r w:rsidRPr="002434AE">
        <w:t>The listed entity shall disclose the information and details of Options (and other share based benefits) granted to employees to stock exchange at the earliest (not later than 24 hours) from the date of decision by board and shareholders.</w:t>
      </w:r>
    </w:p>
    <w:p w14:paraId="1DD170EF" w14:textId="77777777" w:rsidR="002D4BBC" w:rsidRPr="002434AE" w:rsidRDefault="002D4BBC" w:rsidP="00384017">
      <w:pPr>
        <w:pStyle w:val="ListParagraph"/>
        <w:spacing w:line="276" w:lineRule="auto"/>
        <w:jc w:val="both"/>
        <w:rPr>
          <w:u w:val="single"/>
        </w:rPr>
      </w:pPr>
    </w:p>
    <w:p w14:paraId="365F6C43" w14:textId="0F7FBAEA" w:rsidR="000F1F43" w:rsidRPr="002434AE" w:rsidRDefault="000F1F43" w:rsidP="00012F46">
      <w:pPr>
        <w:pStyle w:val="ListParagraph"/>
        <w:numPr>
          <w:ilvl w:val="0"/>
          <w:numId w:val="4"/>
        </w:numPr>
        <w:spacing w:line="276" w:lineRule="auto"/>
        <w:jc w:val="both"/>
        <w:rPr>
          <w:u w:val="single"/>
        </w:rPr>
      </w:pPr>
      <w:r w:rsidRPr="002434AE">
        <w:rPr>
          <w:u w:val="single"/>
        </w:rPr>
        <w:t>Compliance with listing requirements-</w:t>
      </w:r>
    </w:p>
    <w:p w14:paraId="44D722FC" w14:textId="146F26C3" w:rsidR="00187A92" w:rsidRPr="002434AE" w:rsidRDefault="000F1F43" w:rsidP="00384017">
      <w:pPr>
        <w:pStyle w:val="ListParagraph"/>
        <w:spacing w:line="276" w:lineRule="auto"/>
        <w:jc w:val="both"/>
      </w:pPr>
      <w:r w:rsidRPr="002434AE">
        <w:t>Company shall comply with minimum listing requirements in respect of shares issued and listed on stock exchange pursuant to any share based benefits scheme (including ESOP/ESPS).</w:t>
      </w:r>
    </w:p>
    <w:p w14:paraId="072EC0C3" w14:textId="1E49A6E8" w:rsidR="002434AE" w:rsidRDefault="002434AE" w:rsidP="00384017">
      <w:pPr>
        <w:spacing w:line="276" w:lineRule="auto"/>
        <w:rPr>
          <w:u w:val="single"/>
        </w:rPr>
      </w:pPr>
      <w:r>
        <w:rPr>
          <w:u w:val="single"/>
        </w:rPr>
        <w:br w:type="page"/>
      </w:r>
    </w:p>
    <w:p w14:paraId="70BAD6C4" w14:textId="017B89E8" w:rsidR="00301038" w:rsidRPr="002434AE" w:rsidRDefault="002D4BBC" w:rsidP="00012F46">
      <w:pPr>
        <w:pStyle w:val="ListParagraph"/>
        <w:numPr>
          <w:ilvl w:val="0"/>
          <w:numId w:val="3"/>
        </w:numPr>
        <w:spacing w:line="276" w:lineRule="auto"/>
        <w:jc w:val="both"/>
        <w:rPr>
          <w:b/>
        </w:rPr>
      </w:pPr>
      <w:r w:rsidRPr="002434AE">
        <w:rPr>
          <w:b/>
        </w:rPr>
        <w:lastRenderedPageBreak/>
        <w:t>W</w:t>
      </w:r>
      <w:r w:rsidR="00301038" w:rsidRPr="002434AE">
        <w:rPr>
          <w:b/>
        </w:rPr>
        <w:t>hat is the role of CS with reference to SEBI (SBEB) Regulations, 2014.</w:t>
      </w:r>
    </w:p>
    <w:p w14:paraId="41450BB2" w14:textId="5D2538BE" w:rsidR="00301038" w:rsidRPr="002434AE" w:rsidRDefault="00301038" w:rsidP="00384017">
      <w:pPr>
        <w:spacing w:line="276" w:lineRule="auto"/>
        <w:jc w:val="both"/>
        <w:rPr>
          <w:b/>
        </w:rPr>
      </w:pPr>
      <w:r w:rsidRPr="002434AE">
        <w:rPr>
          <w:b/>
        </w:rPr>
        <w:t>Ans:</w:t>
      </w:r>
    </w:p>
    <w:p w14:paraId="12DAD936" w14:textId="77777777" w:rsidR="009E6C85" w:rsidRPr="002434AE" w:rsidRDefault="003E759F" w:rsidP="00384017">
      <w:pPr>
        <w:spacing w:line="276" w:lineRule="auto"/>
        <w:jc w:val="both"/>
      </w:pPr>
      <w:r w:rsidRPr="002434AE">
        <w:t xml:space="preserve">The company secretary shall ensure the overall compliance of SEBI (SBEB) Regulations in relation to share based employee benefit scheme. </w:t>
      </w:r>
      <w:r w:rsidR="009E6C85" w:rsidRPr="002434AE">
        <w:t>In particular-</w:t>
      </w:r>
    </w:p>
    <w:p w14:paraId="50DF7D78" w14:textId="5D32B103" w:rsidR="009E6C85" w:rsidRPr="002434AE" w:rsidRDefault="009E6C85" w:rsidP="00012F46">
      <w:pPr>
        <w:pStyle w:val="ListParagraph"/>
        <w:numPr>
          <w:ilvl w:val="0"/>
          <w:numId w:val="10"/>
        </w:numPr>
        <w:spacing w:line="276" w:lineRule="auto"/>
        <w:jc w:val="both"/>
      </w:pPr>
      <w:r w:rsidRPr="002434AE">
        <w:t>At the time of listing of shares, the company secretary shall certify receipt of money to company upon exercise of options granted under schemes.</w:t>
      </w:r>
    </w:p>
    <w:p w14:paraId="5B3C9F47" w14:textId="77777777" w:rsidR="009E6C85" w:rsidRPr="002434AE" w:rsidRDefault="009E6C85" w:rsidP="00384017">
      <w:pPr>
        <w:pStyle w:val="ListParagraph"/>
        <w:spacing w:line="276" w:lineRule="auto"/>
        <w:jc w:val="both"/>
      </w:pPr>
    </w:p>
    <w:p w14:paraId="46E1C28E" w14:textId="54E252F4" w:rsidR="009E6C85" w:rsidRPr="002434AE" w:rsidRDefault="009E6C85" w:rsidP="00012F46">
      <w:pPr>
        <w:pStyle w:val="ListParagraph"/>
        <w:numPr>
          <w:ilvl w:val="0"/>
          <w:numId w:val="10"/>
        </w:numPr>
        <w:spacing w:line="276" w:lineRule="auto"/>
        <w:jc w:val="both"/>
      </w:pPr>
      <w:r w:rsidRPr="002434AE">
        <w:t>Post listing of shares, the company secretary shall certify receipt of application and allotment money from the applicant of shares granted under schemes. Such certificate is required to be filed by the company with stock exchanges on quarterly basis.</w:t>
      </w:r>
    </w:p>
    <w:p w14:paraId="70CBA496" w14:textId="30EF963F" w:rsidR="009E6C85" w:rsidRPr="002434AE" w:rsidRDefault="009E6C85" w:rsidP="00384017">
      <w:pPr>
        <w:spacing w:line="276" w:lineRule="auto"/>
        <w:jc w:val="both"/>
      </w:pPr>
      <w:r w:rsidRPr="002434AE">
        <w:t>In addition to above, the company secretary shall be responsible for general compliance of the scheme-</w:t>
      </w:r>
    </w:p>
    <w:p w14:paraId="380C5738" w14:textId="4C7AD3B6" w:rsidR="003E759F" w:rsidRPr="002434AE" w:rsidRDefault="003E759F" w:rsidP="00012F46">
      <w:pPr>
        <w:pStyle w:val="ListParagraph"/>
        <w:numPr>
          <w:ilvl w:val="0"/>
          <w:numId w:val="11"/>
        </w:numPr>
        <w:spacing w:line="276" w:lineRule="auto"/>
        <w:jc w:val="both"/>
      </w:pPr>
      <w:r w:rsidRPr="002434AE">
        <w:t xml:space="preserve">The company secretary shall ensure that scheme is duly approved by the Board and shareholders and separate resolution has been passed for specified items. </w:t>
      </w:r>
    </w:p>
    <w:p w14:paraId="08B263F3" w14:textId="77777777" w:rsidR="009E6C85" w:rsidRPr="002434AE" w:rsidRDefault="009E6C85" w:rsidP="00384017">
      <w:pPr>
        <w:pStyle w:val="ListParagraph"/>
        <w:spacing w:line="276" w:lineRule="auto"/>
        <w:jc w:val="both"/>
      </w:pPr>
    </w:p>
    <w:p w14:paraId="36719ABE" w14:textId="77777777" w:rsidR="003E759F" w:rsidRPr="002434AE" w:rsidRDefault="007A0BFF" w:rsidP="00012F46">
      <w:pPr>
        <w:pStyle w:val="ListParagraph"/>
        <w:numPr>
          <w:ilvl w:val="0"/>
          <w:numId w:val="11"/>
        </w:numPr>
        <w:spacing w:line="276" w:lineRule="auto"/>
        <w:jc w:val="both"/>
      </w:pPr>
      <w:r w:rsidRPr="002434AE">
        <w:t>The company secretary shall ensure that the</w:t>
      </w:r>
      <w:r w:rsidR="003E759F" w:rsidRPr="002434AE">
        <w:t xml:space="preserve"> share based employee benefit</w:t>
      </w:r>
      <w:r w:rsidRPr="002434AE">
        <w:t xml:space="preserve"> schemes are properly administered under supervision of compensation committee</w:t>
      </w:r>
      <w:r w:rsidR="003E759F" w:rsidRPr="002434AE">
        <w:t xml:space="preserve">. </w:t>
      </w:r>
    </w:p>
    <w:p w14:paraId="3EB127EF" w14:textId="77777777" w:rsidR="009E6C85" w:rsidRPr="002434AE" w:rsidRDefault="009E6C85" w:rsidP="00384017">
      <w:pPr>
        <w:pStyle w:val="ListParagraph"/>
        <w:spacing w:line="276" w:lineRule="auto"/>
        <w:jc w:val="both"/>
      </w:pPr>
    </w:p>
    <w:p w14:paraId="77FEB786" w14:textId="33B54C1B" w:rsidR="00301038" w:rsidRPr="002434AE" w:rsidRDefault="003E759F" w:rsidP="00012F46">
      <w:pPr>
        <w:pStyle w:val="ListParagraph"/>
        <w:numPr>
          <w:ilvl w:val="0"/>
          <w:numId w:val="11"/>
        </w:numPr>
        <w:spacing w:line="276" w:lineRule="auto"/>
        <w:jc w:val="both"/>
      </w:pPr>
      <w:r w:rsidRPr="002434AE">
        <w:t xml:space="preserve">In case the scheme is implemented through </w:t>
      </w:r>
      <w:r w:rsidR="007A0BFF" w:rsidRPr="002434AE">
        <w:t>trust</w:t>
      </w:r>
      <w:r w:rsidRPr="002434AE">
        <w:t xml:space="preserve">, company secretary shall ensure that trust is duly formed and trust deed contains the specified disclosures. </w:t>
      </w:r>
    </w:p>
    <w:p w14:paraId="2D55E0AE" w14:textId="77777777" w:rsidR="009E6C85" w:rsidRPr="002434AE" w:rsidRDefault="009E6C85" w:rsidP="00384017">
      <w:pPr>
        <w:pStyle w:val="ListParagraph"/>
        <w:spacing w:line="276" w:lineRule="auto"/>
        <w:jc w:val="both"/>
      </w:pPr>
    </w:p>
    <w:p w14:paraId="7ECE7E26" w14:textId="715DBB3C" w:rsidR="007A0BFF" w:rsidRPr="002434AE" w:rsidRDefault="007A0BFF" w:rsidP="00012F46">
      <w:pPr>
        <w:pStyle w:val="ListParagraph"/>
        <w:numPr>
          <w:ilvl w:val="0"/>
          <w:numId w:val="11"/>
        </w:numPr>
        <w:spacing w:line="276" w:lineRule="auto"/>
        <w:jc w:val="both"/>
      </w:pPr>
      <w:r w:rsidRPr="002434AE">
        <w:t>The company secretary shall ensure that all the information sought by the SEBI has been duly submitted by the company within timelines specified in the regulations.</w:t>
      </w:r>
    </w:p>
    <w:p w14:paraId="5299396B" w14:textId="77777777" w:rsidR="009E6C85" w:rsidRPr="002434AE" w:rsidRDefault="009E6C85" w:rsidP="00384017">
      <w:pPr>
        <w:pStyle w:val="ListParagraph"/>
        <w:spacing w:line="276" w:lineRule="auto"/>
        <w:jc w:val="both"/>
      </w:pPr>
    </w:p>
    <w:p w14:paraId="16F08B5D" w14:textId="5D6C464A" w:rsidR="00F7294D" w:rsidRPr="002434AE" w:rsidRDefault="00BB540D" w:rsidP="00012F46">
      <w:pPr>
        <w:pStyle w:val="ListParagraph"/>
        <w:numPr>
          <w:ilvl w:val="0"/>
          <w:numId w:val="11"/>
        </w:numPr>
        <w:spacing w:line="276" w:lineRule="auto"/>
        <w:jc w:val="both"/>
        <w:rPr>
          <w:b/>
        </w:rPr>
      </w:pPr>
      <w:r w:rsidRPr="002434AE">
        <w:t>The Company Secretary shall ensure that winding up of schemes complies with the requirement of SBEB regulations.</w:t>
      </w:r>
    </w:p>
    <w:p w14:paraId="314C100D" w14:textId="77777777" w:rsidR="00D63363" w:rsidRPr="002434AE" w:rsidRDefault="00D63363" w:rsidP="00384017">
      <w:pPr>
        <w:spacing w:line="276" w:lineRule="auto"/>
        <w:jc w:val="both"/>
      </w:pPr>
    </w:p>
    <w:sectPr w:rsidR="00D63363" w:rsidRPr="002434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0D1"/>
    <w:multiLevelType w:val="hybridMultilevel"/>
    <w:tmpl w:val="94EEF2B8"/>
    <w:lvl w:ilvl="0" w:tplc="FED00B52">
      <w:start w:val="1"/>
      <w:numFmt w:val="decimal"/>
      <w:lvlText w:val="%1."/>
      <w:lvlJc w:val="left"/>
      <w:pPr>
        <w:ind w:left="720" w:hanging="360"/>
      </w:pPr>
      <w:rPr>
        <w:rFonts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3E51DD2"/>
    <w:multiLevelType w:val="hybridMultilevel"/>
    <w:tmpl w:val="D848C0D4"/>
    <w:lvl w:ilvl="0" w:tplc="23BE8206">
      <w:start w:val="1"/>
      <w:numFmt w:val="lowerLetter"/>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67B4476"/>
    <w:multiLevelType w:val="hybridMultilevel"/>
    <w:tmpl w:val="3C92FF0C"/>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096B7F1F"/>
    <w:multiLevelType w:val="hybridMultilevel"/>
    <w:tmpl w:val="9B245702"/>
    <w:lvl w:ilvl="0" w:tplc="E9088532">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FEB6516"/>
    <w:multiLevelType w:val="hybridMultilevel"/>
    <w:tmpl w:val="9C9EE60E"/>
    <w:lvl w:ilvl="0" w:tplc="08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EF308BA"/>
    <w:multiLevelType w:val="hybridMultilevel"/>
    <w:tmpl w:val="13DEA522"/>
    <w:lvl w:ilvl="0" w:tplc="08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7A7604C"/>
    <w:multiLevelType w:val="hybridMultilevel"/>
    <w:tmpl w:val="FE8AA3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E3B4DB9"/>
    <w:multiLevelType w:val="hybridMultilevel"/>
    <w:tmpl w:val="E55EDE56"/>
    <w:lvl w:ilvl="0" w:tplc="08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25B11FC"/>
    <w:multiLevelType w:val="hybridMultilevel"/>
    <w:tmpl w:val="25D4B7F8"/>
    <w:lvl w:ilvl="0" w:tplc="08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B173390"/>
    <w:multiLevelType w:val="hybridMultilevel"/>
    <w:tmpl w:val="C194C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341594C"/>
    <w:multiLevelType w:val="hybridMultilevel"/>
    <w:tmpl w:val="25CC67FA"/>
    <w:lvl w:ilvl="0" w:tplc="E9088532">
      <w:start w:val="1"/>
      <w:numFmt w:val="lowerRoman"/>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455452E"/>
    <w:multiLevelType w:val="hybridMultilevel"/>
    <w:tmpl w:val="20885F48"/>
    <w:lvl w:ilvl="0" w:tplc="AB2ADD92">
      <w:start w:val="1"/>
      <w:numFmt w:val="decimal"/>
      <w:lvlText w:val="%1."/>
      <w:lvlJc w:val="left"/>
      <w:pPr>
        <w:ind w:left="720" w:hanging="360"/>
      </w:pPr>
      <w:rPr>
        <w:rFonts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CAD542B"/>
    <w:multiLevelType w:val="hybridMultilevel"/>
    <w:tmpl w:val="87123C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DDE0FD9"/>
    <w:multiLevelType w:val="hybridMultilevel"/>
    <w:tmpl w:val="6AE89F54"/>
    <w:lvl w:ilvl="0" w:tplc="08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E513496"/>
    <w:multiLevelType w:val="multilevel"/>
    <w:tmpl w:val="7C346C5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FC20D67"/>
    <w:multiLevelType w:val="hybridMultilevel"/>
    <w:tmpl w:val="8F100556"/>
    <w:lvl w:ilvl="0" w:tplc="FED00B52">
      <w:start w:val="1"/>
      <w:numFmt w:val="decimal"/>
      <w:lvlText w:val="%1."/>
      <w:lvlJc w:val="left"/>
      <w:pPr>
        <w:ind w:left="720" w:hanging="360"/>
      </w:pPr>
      <w:rPr>
        <w:rFonts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BFD2FD9"/>
    <w:multiLevelType w:val="hybridMultilevel"/>
    <w:tmpl w:val="87D8E0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19E46CA"/>
    <w:multiLevelType w:val="hybridMultilevel"/>
    <w:tmpl w:val="02827DA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E475C85"/>
    <w:multiLevelType w:val="hybridMultilevel"/>
    <w:tmpl w:val="2102CA0E"/>
    <w:lvl w:ilvl="0" w:tplc="0809000F">
      <w:start w:val="1"/>
      <w:numFmt w:val="decimal"/>
      <w:lvlText w:val="%1."/>
      <w:lvlJc w:val="left"/>
      <w:pPr>
        <w:ind w:left="720" w:hanging="360"/>
      </w:pPr>
    </w:lvl>
    <w:lvl w:ilvl="1" w:tplc="E9088532">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2627A03"/>
    <w:multiLevelType w:val="hybridMultilevel"/>
    <w:tmpl w:val="5D842BC2"/>
    <w:lvl w:ilvl="0" w:tplc="08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62122AB"/>
    <w:multiLevelType w:val="hybridMultilevel"/>
    <w:tmpl w:val="5D842BC2"/>
    <w:lvl w:ilvl="0" w:tplc="08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2"/>
  </w:num>
  <w:num w:numId="3">
    <w:abstractNumId w:val="14"/>
  </w:num>
  <w:num w:numId="4">
    <w:abstractNumId w:val="1"/>
  </w:num>
  <w:num w:numId="5">
    <w:abstractNumId w:val="17"/>
  </w:num>
  <w:num w:numId="6">
    <w:abstractNumId w:val="5"/>
  </w:num>
  <w:num w:numId="7">
    <w:abstractNumId w:val="8"/>
  </w:num>
  <w:num w:numId="8">
    <w:abstractNumId w:val="0"/>
  </w:num>
  <w:num w:numId="9">
    <w:abstractNumId w:val="15"/>
  </w:num>
  <w:num w:numId="10">
    <w:abstractNumId w:val="20"/>
  </w:num>
  <w:num w:numId="11">
    <w:abstractNumId w:val="19"/>
  </w:num>
  <w:num w:numId="12">
    <w:abstractNumId w:val="13"/>
  </w:num>
  <w:num w:numId="13">
    <w:abstractNumId w:val="7"/>
  </w:num>
  <w:num w:numId="14">
    <w:abstractNumId w:val="18"/>
  </w:num>
  <w:num w:numId="15">
    <w:abstractNumId w:val="9"/>
  </w:num>
  <w:num w:numId="16">
    <w:abstractNumId w:val="16"/>
  </w:num>
  <w:num w:numId="17">
    <w:abstractNumId w:val="10"/>
  </w:num>
  <w:num w:numId="18">
    <w:abstractNumId w:val="3"/>
  </w:num>
  <w:num w:numId="19">
    <w:abstractNumId w:val="4"/>
  </w:num>
  <w:num w:numId="20">
    <w:abstractNumId w:val="6"/>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D5"/>
    <w:rsid w:val="00012F46"/>
    <w:rsid w:val="00033608"/>
    <w:rsid w:val="000B0F19"/>
    <w:rsid w:val="000F1F43"/>
    <w:rsid w:val="001031C9"/>
    <w:rsid w:val="00111EEF"/>
    <w:rsid w:val="00114518"/>
    <w:rsid w:val="00131401"/>
    <w:rsid w:val="0016178A"/>
    <w:rsid w:val="00167D7F"/>
    <w:rsid w:val="00187A92"/>
    <w:rsid w:val="00194582"/>
    <w:rsid w:val="001E56E2"/>
    <w:rsid w:val="00202336"/>
    <w:rsid w:val="002372FC"/>
    <w:rsid w:val="002434AE"/>
    <w:rsid w:val="00255E4B"/>
    <w:rsid w:val="00272496"/>
    <w:rsid w:val="002C3F30"/>
    <w:rsid w:val="002D4BBC"/>
    <w:rsid w:val="002E25D5"/>
    <w:rsid w:val="00301038"/>
    <w:rsid w:val="00333D54"/>
    <w:rsid w:val="00370C17"/>
    <w:rsid w:val="00384017"/>
    <w:rsid w:val="003902FD"/>
    <w:rsid w:val="003C2B40"/>
    <w:rsid w:val="003E759F"/>
    <w:rsid w:val="00412466"/>
    <w:rsid w:val="00430BE1"/>
    <w:rsid w:val="004531E9"/>
    <w:rsid w:val="004857B3"/>
    <w:rsid w:val="004C1A00"/>
    <w:rsid w:val="005042A6"/>
    <w:rsid w:val="00562DAB"/>
    <w:rsid w:val="00566C15"/>
    <w:rsid w:val="005839B9"/>
    <w:rsid w:val="00621665"/>
    <w:rsid w:val="00635A6D"/>
    <w:rsid w:val="006A6CB5"/>
    <w:rsid w:val="00777ABD"/>
    <w:rsid w:val="00787088"/>
    <w:rsid w:val="007A0BFF"/>
    <w:rsid w:val="007C7138"/>
    <w:rsid w:val="007C7E89"/>
    <w:rsid w:val="00835F1D"/>
    <w:rsid w:val="008A5B97"/>
    <w:rsid w:val="00921877"/>
    <w:rsid w:val="00944172"/>
    <w:rsid w:val="009E1D37"/>
    <w:rsid w:val="009E6C85"/>
    <w:rsid w:val="009F5FCB"/>
    <w:rsid w:val="00A66258"/>
    <w:rsid w:val="00A73726"/>
    <w:rsid w:val="00AB33A6"/>
    <w:rsid w:val="00B13ABD"/>
    <w:rsid w:val="00BA3984"/>
    <w:rsid w:val="00BB540D"/>
    <w:rsid w:val="00BE0E28"/>
    <w:rsid w:val="00BE3DCA"/>
    <w:rsid w:val="00BE6CB2"/>
    <w:rsid w:val="00C20696"/>
    <w:rsid w:val="00C774C2"/>
    <w:rsid w:val="00CA03B5"/>
    <w:rsid w:val="00CD2CC3"/>
    <w:rsid w:val="00D63363"/>
    <w:rsid w:val="00D93A85"/>
    <w:rsid w:val="00DB6A74"/>
    <w:rsid w:val="00DE3958"/>
    <w:rsid w:val="00DF64B6"/>
    <w:rsid w:val="00E3477A"/>
    <w:rsid w:val="00E463D9"/>
    <w:rsid w:val="00E50D72"/>
    <w:rsid w:val="00E520F2"/>
    <w:rsid w:val="00EA03CB"/>
    <w:rsid w:val="00EB2E83"/>
    <w:rsid w:val="00ED1DA0"/>
    <w:rsid w:val="00F5102A"/>
    <w:rsid w:val="00F7294D"/>
    <w:rsid w:val="00FC03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37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72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14518"/>
    <w:pPr>
      <w:ind w:left="720"/>
      <w:contextualSpacing/>
    </w:pPr>
  </w:style>
  <w:style w:type="paragraph" w:styleId="Header">
    <w:name w:val="header"/>
    <w:basedOn w:val="Normal"/>
    <w:link w:val="HeaderChar"/>
    <w:uiPriority w:val="99"/>
    <w:unhideWhenUsed/>
    <w:rsid w:val="00ED1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DA0"/>
  </w:style>
  <w:style w:type="character" w:styleId="CommentReference">
    <w:name w:val="annotation reference"/>
    <w:basedOn w:val="DefaultParagraphFont"/>
    <w:uiPriority w:val="99"/>
    <w:semiHidden/>
    <w:unhideWhenUsed/>
    <w:rsid w:val="00566C15"/>
    <w:rPr>
      <w:sz w:val="16"/>
      <w:szCs w:val="16"/>
    </w:rPr>
  </w:style>
  <w:style w:type="paragraph" w:styleId="CommentText">
    <w:name w:val="annotation text"/>
    <w:basedOn w:val="Normal"/>
    <w:link w:val="CommentTextChar"/>
    <w:uiPriority w:val="99"/>
    <w:semiHidden/>
    <w:unhideWhenUsed/>
    <w:rsid w:val="00566C15"/>
    <w:pPr>
      <w:spacing w:line="240" w:lineRule="auto"/>
    </w:pPr>
    <w:rPr>
      <w:sz w:val="20"/>
      <w:szCs w:val="20"/>
    </w:rPr>
  </w:style>
  <w:style w:type="character" w:customStyle="1" w:styleId="CommentTextChar">
    <w:name w:val="Comment Text Char"/>
    <w:basedOn w:val="DefaultParagraphFont"/>
    <w:link w:val="CommentText"/>
    <w:uiPriority w:val="99"/>
    <w:semiHidden/>
    <w:rsid w:val="00566C15"/>
    <w:rPr>
      <w:sz w:val="20"/>
      <w:szCs w:val="20"/>
    </w:rPr>
  </w:style>
  <w:style w:type="paragraph" w:styleId="BalloonText">
    <w:name w:val="Balloon Text"/>
    <w:basedOn w:val="Normal"/>
    <w:link w:val="BalloonTextChar"/>
    <w:uiPriority w:val="99"/>
    <w:semiHidden/>
    <w:unhideWhenUsed/>
    <w:rsid w:val="00566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C15"/>
    <w:rPr>
      <w:rFonts w:ascii="Segoe UI" w:hAnsi="Segoe UI" w:cs="Segoe UI"/>
      <w:sz w:val="18"/>
      <w:szCs w:val="18"/>
    </w:rPr>
  </w:style>
  <w:style w:type="paragraph" w:customStyle="1" w:styleId="Pa158">
    <w:name w:val="Pa158"/>
    <w:basedOn w:val="Normal"/>
    <w:next w:val="Normal"/>
    <w:uiPriority w:val="99"/>
    <w:rsid w:val="00E463D9"/>
    <w:pPr>
      <w:autoSpaceDE w:val="0"/>
      <w:autoSpaceDN w:val="0"/>
      <w:adjustRightInd w:val="0"/>
      <w:spacing w:after="0" w:line="201" w:lineRule="atLeast"/>
    </w:pPr>
    <w:rPr>
      <w:rFonts w:ascii="Arial" w:hAnsi="Arial" w:cs="Arial"/>
      <w:sz w:val="24"/>
      <w:szCs w:val="24"/>
      <w:lang w:val="en-GB"/>
    </w:rPr>
  </w:style>
  <w:style w:type="paragraph" w:customStyle="1" w:styleId="Pa99">
    <w:name w:val="Pa99"/>
    <w:basedOn w:val="Normal"/>
    <w:next w:val="Normal"/>
    <w:uiPriority w:val="99"/>
    <w:rsid w:val="00E463D9"/>
    <w:pPr>
      <w:autoSpaceDE w:val="0"/>
      <w:autoSpaceDN w:val="0"/>
      <w:adjustRightInd w:val="0"/>
      <w:spacing w:after="0" w:line="201" w:lineRule="atLeast"/>
    </w:pPr>
    <w:rPr>
      <w:rFonts w:ascii="Arial" w:hAnsi="Arial" w:cs="Arial"/>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37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72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14518"/>
    <w:pPr>
      <w:ind w:left="720"/>
      <w:contextualSpacing/>
    </w:pPr>
  </w:style>
  <w:style w:type="paragraph" w:styleId="Header">
    <w:name w:val="header"/>
    <w:basedOn w:val="Normal"/>
    <w:link w:val="HeaderChar"/>
    <w:uiPriority w:val="99"/>
    <w:unhideWhenUsed/>
    <w:rsid w:val="00ED1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DA0"/>
  </w:style>
  <w:style w:type="character" w:styleId="CommentReference">
    <w:name w:val="annotation reference"/>
    <w:basedOn w:val="DefaultParagraphFont"/>
    <w:uiPriority w:val="99"/>
    <w:semiHidden/>
    <w:unhideWhenUsed/>
    <w:rsid w:val="00566C15"/>
    <w:rPr>
      <w:sz w:val="16"/>
      <w:szCs w:val="16"/>
    </w:rPr>
  </w:style>
  <w:style w:type="paragraph" w:styleId="CommentText">
    <w:name w:val="annotation text"/>
    <w:basedOn w:val="Normal"/>
    <w:link w:val="CommentTextChar"/>
    <w:uiPriority w:val="99"/>
    <w:semiHidden/>
    <w:unhideWhenUsed/>
    <w:rsid w:val="00566C15"/>
    <w:pPr>
      <w:spacing w:line="240" w:lineRule="auto"/>
    </w:pPr>
    <w:rPr>
      <w:sz w:val="20"/>
      <w:szCs w:val="20"/>
    </w:rPr>
  </w:style>
  <w:style w:type="character" w:customStyle="1" w:styleId="CommentTextChar">
    <w:name w:val="Comment Text Char"/>
    <w:basedOn w:val="DefaultParagraphFont"/>
    <w:link w:val="CommentText"/>
    <w:uiPriority w:val="99"/>
    <w:semiHidden/>
    <w:rsid w:val="00566C15"/>
    <w:rPr>
      <w:sz w:val="20"/>
      <w:szCs w:val="20"/>
    </w:rPr>
  </w:style>
  <w:style w:type="paragraph" w:styleId="BalloonText">
    <w:name w:val="Balloon Text"/>
    <w:basedOn w:val="Normal"/>
    <w:link w:val="BalloonTextChar"/>
    <w:uiPriority w:val="99"/>
    <w:semiHidden/>
    <w:unhideWhenUsed/>
    <w:rsid w:val="00566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C15"/>
    <w:rPr>
      <w:rFonts w:ascii="Segoe UI" w:hAnsi="Segoe UI" w:cs="Segoe UI"/>
      <w:sz w:val="18"/>
      <w:szCs w:val="18"/>
    </w:rPr>
  </w:style>
  <w:style w:type="paragraph" w:customStyle="1" w:styleId="Pa158">
    <w:name w:val="Pa158"/>
    <w:basedOn w:val="Normal"/>
    <w:next w:val="Normal"/>
    <w:uiPriority w:val="99"/>
    <w:rsid w:val="00E463D9"/>
    <w:pPr>
      <w:autoSpaceDE w:val="0"/>
      <w:autoSpaceDN w:val="0"/>
      <w:adjustRightInd w:val="0"/>
      <w:spacing w:after="0" w:line="201" w:lineRule="atLeast"/>
    </w:pPr>
    <w:rPr>
      <w:rFonts w:ascii="Arial" w:hAnsi="Arial" w:cs="Arial"/>
      <w:sz w:val="24"/>
      <w:szCs w:val="24"/>
      <w:lang w:val="en-GB"/>
    </w:rPr>
  </w:style>
  <w:style w:type="paragraph" w:customStyle="1" w:styleId="Pa99">
    <w:name w:val="Pa99"/>
    <w:basedOn w:val="Normal"/>
    <w:next w:val="Normal"/>
    <w:uiPriority w:val="99"/>
    <w:rsid w:val="00E463D9"/>
    <w:pPr>
      <w:autoSpaceDE w:val="0"/>
      <w:autoSpaceDN w:val="0"/>
      <w:adjustRightInd w:val="0"/>
      <w:spacing w:after="0" w:line="201" w:lineRule="atLeast"/>
    </w:pPr>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4831</Words>
  <Characters>27539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dc:creator>
  <cp:lastModifiedBy>ASHISH PEETY</cp:lastModifiedBy>
  <cp:revision>4</cp:revision>
  <cp:lastPrinted>2018-12-16T09:39:00Z</cp:lastPrinted>
  <dcterms:created xsi:type="dcterms:W3CDTF">2018-12-16T09:39:00Z</dcterms:created>
  <dcterms:modified xsi:type="dcterms:W3CDTF">2018-12-16T09:40:00Z</dcterms:modified>
</cp:coreProperties>
</file>