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center"/>
        <w:rPr>
          <w:rFonts w:ascii="Helvetica Neue" w:eastAsia="Times New Roman" w:hAnsi="Helvetica Neue" w:cs="Times New Roman"/>
          <w:b/>
          <w:bCs/>
          <w:color w:val="016284"/>
          <w:sz w:val="24"/>
          <w:szCs w:val="24"/>
          <w:lang w:eastAsia="en-IN"/>
        </w:rPr>
      </w:pPr>
      <w:r w:rsidRPr="002424AB">
        <w:rPr>
          <w:rFonts w:ascii="Helvetica Neue" w:eastAsia="Times New Roman" w:hAnsi="Helvetica Neue" w:cs="Times New Roman"/>
          <w:b/>
          <w:bCs/>
          <w:color w:val="016284"/>
          <w:sz w:val="24"/>
          <w:szCs w:val="24"/>
          <w:lang w:eastAsia="en-IN"/>
        </w:rPr>
        <w:t>Final (New) Examination Results - Merit List, November 2019</w:t>
      </w:r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center"/>
        <w:rPr>
          <w:rFonts w:ascii="Helvetica Neue" w:eastAsia="Times New Roman" w:hAnsi="Helvetica Neue" w:cs="Times New Roman"/>
          <w:b/>
          <w:bCs/>
          <w:color w:val="333333"/>
          <w:sz w:val="18"/>
          <w:szCs w:val="18"/>
          <w:lang w:eastAsia="en-IN"/>
        </w:rPr>
      </w:pPr>
      <w:r w:rsidRPr="002424AB">
        <w:rPr>
          <w:rFonts w:ascii="Helvetica Neue" w:eastAsia="Times New Roman" w:hAnsi="Helvetica Neue" w:cs="Times New Roman"/>
          <w:b/>
          <w:bCs/>
          <w:color w:val="333333"/>
          <w:sz w:val="18"/>
          <w:szCs w:val="18"/>
          <w:lang w:eastAsia="en-IN"/>
        </w:rPr>
        <w:t xml:space="preserve">(Top candidates </w:t>
      </w:r>
      <w:proofErr w:type="spellStart"/>
      <w:r w:rsidRPr="002424AB">
        <w:rPr>
          <w:rFonts w:ascii="Helvetica Neue" w:eastAsia="Times New Roman" w:hAnsi="Helvetica Neue" w:cs="Times New Roman"/>
          <w:b/>
          <w:bCs/>
          <w:color w:val="333333"/>
          <w:sz w:val="18"/>
          <w:szCs w:val="18"/>
          <w:lang w:eastAsia="en-IN"/>
        </w:rPr>
        <w:t>upto</w:t>
      </w:r>
      <w:proofErr w:type="spellEnd"/>
      <w:r w:rsidRPr="002424AB">
        <w:rPr>
          <w:rFonts w:ascii="Helvetica Neue" w:eastAsia="Times New Roman" w:hAnsi="Helvetica Neue" w:cs="Times New Roman"/>
          <w:b/>
          <w:bCs/>
          <w:color w:val="333333"/>
          <w:sz w:val="18"/>
          <w:szCs w:val="18"/>
          <w:lang w:eastAsia="en-IN"/>
        </w:rPr>
        <w:t xml:space="preserve"> 50 Ranks securing minimum of 55 percent and above marks)</w:t>
      </w: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425315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ABHAY BAJORIA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ERO0222522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603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1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425315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ABHAY BAJORIA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Helvetica Neue" w:eastAsia="Times New Roman" w:hAnsi="Helvetica Neue" w:cs="Arial"/>
          <w:vanish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088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Economic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301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Cost Management &amp; Performance Evaluation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Elective Paper [6A Risk Management]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072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Direct Tax Laws &amp; International Taxation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073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302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603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2424A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Rank </w:t>
      </w:r>
      <w:proofErr w:type="gramStart"/>
      <w:r w:rsidRPr="002424A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1 :</w:t>
      </w:r>
      <w:proofErr w:type="gramEnd"/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432947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SURYANSH AGARWAL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CRO0518976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603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1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432947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SURYANSH AGARWAL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Helvetica Neue" w:eastAsia="Times New Roman" w:hAnsi="Helvetica Neue" w:cs="Arial"/>
          <w:vanish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lastRenderedPageBreak/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Economic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083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310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Cost Management &amp; Performance Evaluation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069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Elective Paper [6A Risk Management]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Direct Tax Laws &amp; International Taxation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072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293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603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2424A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Rank </w:t>
      </w:r>
      <w:proofErr w:type="gramStart"/>
      <w:r w:rsidRPr="002424A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2 :</w:t>
      </w:r>
      <w:proofErr w:type="gramEnd"/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424840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DHRUV KOTHARI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ERO0220510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577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2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424840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DHRUV KOTHARI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Helvetica Neue" w:eastAsia="Times New Roman" w:hAnsi="Helvetica Neue" w:cs="Arial"/>
          <w:vanish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078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Economic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286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Cost Management &amp; Performance Evaluation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Elective Paper [6A Risk Management]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072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lastRenderedPageBreak/>
              <w:t>Direct Tax Laws &amp; International Taxation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291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577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2424A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Rank </w:t>
      </w:r>
      <w:proofErr w:type="gramStart"/>
      <w:r w:rsidRPr="002424AB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3 :</w:t>
      </w:r>
      <w:proofErr w:type="gramEnd"/>
    </w:p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5"/>
        <w:gridCol w:w="8375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401346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DARSHAN MUKESHKUMAR SHAH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WRO0574306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color w:val="333333"/>
                <w:sz w:val="20"/>
                <w:szCs w:val="20"/>
                <w:lang w:eastAsia="en-IN"/>
              </w:rPr>
              <w:t>575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color w:val="333333"/>
                <w:sz w:val="20"/>
                <w:szCs w:val="20"/>
                <w:lang w:eastAsia="en-IN"/>
              </w:rPr>
              <w:t>3</w:t>
            </w:r>
          </w:p>
        </w:tc>
      </w:tr>
    </w:tbl>
    <w:p w:rsidR="002424AB" w:rsidRPr="002424AB" w:rsidRDefault="002424AB" w:rsidP="002424AB">
      <w:pPr>
        <w:shd w:val="clear" w:color="auto" w:fill="FFFFFF"/>
        <w:spacing w:line="240" w:lineRule="auto"/>
        <w:ind w:left="0" w:firstLine="0"/>
        <w:jc w:val="left"/>
        <w:rPr>
          <w:rFonts w:ascii="Helvetica Neue" w:eastAsia="Times New Roman" w:hAnsi="Helvetica Neue" w:cs="Arial"/>
          <w:vanish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401346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DARSHAN MUKESHKUMAR SHAH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077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082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067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Economic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299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Cost Management &amp; Performance Evaluation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072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Elective Paper [6C International Taxation]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057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Direct Tax Laws &amp; International Taxation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071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076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276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575</w:t>
            </w:r>
          </w:p>
        </w:tc>
      </w:tr>
    </w:tbl>
    <w:p w:rsidR="00920D4B" w:rsidRDefault="00920D4B"/>
    <w:p w:rsidR="002424AB" w:rsidRDefault="002424AB"/>
    <w:p w:rsidR="002424AB" w:rsidRDefault="002424AB"/>
    <w:p w:rsidR="002424AB" w:rsidRDefault="002424AB"/>
    <w:p w:rsidR="002424AB" w:rsidRDefault="002424AB"/>
    <w:p w:rsidR="002424AB" w:rsidRDefault="002424AB"/>
    <w:p w:rsidR="002424AB" w:rsidRDefault="002424AB"/>
    <w:p w:rsidR="002424AB" w:rsidRPr="002424AB" w:rsidRDefault="002424AB" w:rsidP="002424AB">
      <w:pPr>
        <w:spacing w:line="240" w:lineRule="auto"/>
        <w:ind w:left="0" w:firstLine="0"/>
        <w:jc w:val="center"/>
        <w:rPr>
          <w:rFonts w:ascii="Helvetica Neue" w:eastAsia="Times New Roman" w:hAnsi="Helvetica Neue" w:cs="Times New Roman"/>
          <w:b/>
          <w:bCs/>
          <w:color w:val="016284"/>
          <w:sz w:val="24"/>
          <w:szCs w:val="24"/>
          <w:lang w:eastAsia="en-IN"/>
        </w:rPr>
      </w:pPr>
      <w:r w:rsidRPr="002424AB">
        <w:rPr>
          <w:rFonts w:ascii="Helvetica Neue" w:eastAsia="Times New Roman" w:hAnsi="Helvetica Neue" w:cs="Times New Roman"/>
          <w:b/>
          <w:bCs/>
          <w:color w:val="016284"/>
          <w:sz w:val="24"/>
          <w:szCs w:val="24"/>
          <w:lang w:eastAsia="en-IN"/>
        </w:rPr>
        <w:t>Final (Old) Examination Results - Merit List, November 2019</w:t>
      </w:r>
    </w:p>
    <w:p w:rsidR="002424AB" w:rsidRPr="002424AB" w:rsidRDefault="002424AB" w:rsidP="002424AB">
      <w:pPr>
        <w:spacing w:line="240" w:lineRule="auto"/>
        <w:ind w:left="0" w:firstLine="0"/>
        <w:jc w:val="center"/>
        <w:rPr>
          <w:rFonts w:ascii="Helvetica Neue" w:eastAsia="Times New Roman" w:hAnsi="Helvetica Neue" w:cs="Times New Roman"/>
          <w:b/>
          <w:bCs/>
          <w:color w:val="500050"/>
          <w:sz w:val="18"/>
          <w:szCs w:val="18"/>
          <w:lang w:eastAsia="en-IN"/>
        </w:rPr>
      </w:pPr>
      <w:r w:rsidRPr="002424AB">
        <w:rPr>
          <w:rFonts w:ascii="Helvetica Neue" w:eastAsia="Times New Roman" w:hAnsi="Helvetica Neue" w:cs="Times New Roman"/>
          <w:b/>
          <w:bCs/>
          <w:color w:val="500050"/>
          <w:sz w:val="18"/>
          <w:szCs w:val="18"/>
          <w:lang w:eastAsia="en-IN"/>
        </w:rPr>
        <w:t xml:space="preserve">(Top candidates </w:t>
      </w:r>
      <w:proofErr w:type="spellStart"/>
      <w:r w:rsidRPr="002424AB">
        <w:rPr>
          <w:rFonts w:ascii="Helvetica Neue" w:eastAsia="Times New Roman" w:hAnsi="Helvetica Neue" w:cs="Times New Roman"/>
          <w:b/>
          <w:bCs/>
          <w:color w:val="500050"/>
          <w:sz w:val="18"/>
          <w:szCs w:val="18"/>
          <w:lang w:eastAsia="en-IN"/>
        </w:rPr>
        <w:t>upto</w:t>
      </w:r>
      <w:proofErr w:type="spellEnd"/>
      <w:r w:rsidRPr="002424AB">
        <w:rPr>
          <w:rFonts w:ascii="Helvetica Neue" w:eastAsia="Times New Roman" w:hAnsi="Helvetica Neue" w:cs="Times New Roman"/>
          <w:b/>
          <w:bCs/>
          <w:color w:val="500050"/>
          <w:sz w:val="18"/>
          <w:szCs w:val="18"/>
          <w:lang w:eastAsia="en-IN"/>
        </w:rPr>
        <w:t xml:space="preserve"> 50 Ranks securing minimum of 55 percent and above marks)</w:t>
      </w: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9"/>
        <w:gridCol w:w="8841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367788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GURRAM NAGA SRI KRISHNA PRANEETH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SRO0537328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577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1</w:t>
            </w:r>
          </w:p>
        </w:tc>
      </w:tr>
    </w:tbl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367788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GURRAM NAGA SRI KRISHNA PRANEETH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082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065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Allied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068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294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Management Accounting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061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Information Systems Control and Audit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074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283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577</w:t>
            </w:r>
          </w:p>
        </w:tc>
      </w:tr>
    </w:tbl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  <w:r w:rsidRPr="002424AB"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  <w:t xml:space="preserve">Rank </w:t>
      </w:r>
      <w:proofErr w:type="gramStart"/>
      <w:r w:rsidRPr="002424AB"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  <w:t>2 :</w:t>
      </w:r>
      <w:proofErr w:type="gramEnd"/>
    </w:p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8"/>
        <w:gridCol w:w="5902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353715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VARADA K P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SRO0523600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548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2</w:t>
            </w:r>
          </w:p>
        </w:tc>
      </w:tr>
    </w:tbl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353715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VARADA K P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lastRenderedPageBreak/>
              <w:t>Group 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067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Allied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069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274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Management Accounting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053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Information Systems Control and Audit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083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062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076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274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548</w:t>
            </w:r>
          </w:p>
        </w:tc>
      </w:tr>
    </w:tbl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  <w:r w:rsidRPr="002424AB"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  <w:t xml:space="preserve">Rank </w:t>
      </w:r>
      <w:proofErr w:type="gramStart"/>
      <w:r w:rsidRPr="002424AB"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  <w:t>3 :</w:t>
      </w:r>
      <w:proofErr w:type="gramEnd"/>
    </w:p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1"/>
        <w:gridCol w:w="8489"/>
      </w:tblGrid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362019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DHAWAL KAPOORCHAND CHOPDA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proofErr w:type="spellStart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Reg</w:t>
            </w:r>
            <w:proofErr w:type="spellEnd"/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 xml:space="preserve">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WRO0527170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Total marks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531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Rank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3</w:t>
            </w:r>
          </w:p>
        </w:tc>
      </w:tr>
    </w:tbl>
    <w:p w:rsidR="002424AB" w:rsidRPr="002424AB" w:rsidRDefault="002424AB" w:rsidP="002424AB">
      <w:pPr>
        <w:spacing w:line="240" w:lineRule="auto"/>
        <w:ind w:left="1216" w:firstLine="0"/>
        <w:jc w:val="left"/>
        <w:rPr>
          <w:rFonts w:ascii="Helvetica Neue" w:eastAsia="Times New Roman" w:hAnsi="Helvetica Neue" w:cs="Times New Roman"/>
          <w:vanish/>
          <w:color w:val="333333"/>
          <w:sz w:val="18"/>
          <w:szCs w:val="18"/>
          <w:lang w:eastAsia="en-IN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7020"/>
      </w:tblGrid>
      <w:tr w:rsidR="002424AB" w:rsidRPr="002424AB" w:rsidTr="002424AB"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Roll 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362019</w:t>
            </w:r>
          </w:p>
        </w:tc>
      </w:tr>
      <w:tr w:rsidR="002424AB" w:rsidRPr="002424AB" w:rsidTr="002424AB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DHAWAL KAPOORCHAND CHOPDA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Financial 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070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Strategic Financial Management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070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Auditing and Professional Ethics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053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Corporate and Allied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266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Group II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Advanced Management Accounting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066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Information Systems Control and Audit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063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061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lastRenderedPageBreak/>
              <w:t>Indirect Tax Laws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3F8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075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3EF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sz w:val="20"/>
                <w:szCs w:val="20"/>
                <w:lang w:eastAsia="en-IN"/>
              </w:rPr>
              <w:t>265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PASS</w:t>
            </w:r>
          </w:p>
        </w:tc>
      </w:tr>
      <w:tr w:rsidR="002424AB" w:rsidRPr="002424AB" w:rsidTr="002424AB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Grand 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1628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24AB" w:rsidRPr="002424AB" w:rsidRDefault="002424AB" w:rsidP="002424AB">
            <w:pPr>
              <w:spacing w:line="240" w:lineRule="auto"/>
              <w:ind w:left="0" w:firstLine="0"/>
              <w:jc w:val="left"/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</w:pPr>
            <w:r w:rsidRPr="002424AB">
              <w:rPr>
                <w:rFonts w:ascii="Helvetica Neue" w:eastAsia="Times New Roman" w:hAnsi="Helvetica Neue" w:cs="Times New Roman"/>
                <w:b/>
                <w:bCs/>
                <w:sz w:val="20"/>
                <w:szCs w:val="20"/>
                <w:lang w:eastAsia="en-IN"/>
              </w:rPr>
              <w:t>531</w:t>
            </w:r>
          </w:p>
        </w:tc>
      </w:tr>
    </w:tbl>
    <w:p w:rsidR="002424AB" w:rsidRDefault="002424AB"/>
    <w:sectPr w:rsidR="002424AB" w:rsidSect="00920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4AB"/>
    <w:rsid w:val="00085D0D"/>
    <w:rsid w:val="001E77D9"/>
    <w:rsid w:val="00227C11"/>
    <w:rsid w:val="002424AB"/>
    <w:rsid w:val="00246A19"/>
    <w:rsid w:val="004D538A"/>
    <w:rsid w:val="006558B9"/>
    <w:rsid w:val="0069677C"/>
    <w:rsid w:val="007219CF"/>
    <w:rsid w:val="00920D4B"/>
    <w:rsid w:val="00A56148"/>
    <w:rsid w:val="00AC3E14"/>
    <w:rsid w:val="00AC65BF"/>
    <w:rsid w:val="00AD1CC7"/>
    <w:rsid w:val="00B20751"/>
    <w:rsid w:val="00C11D8D"/>
    <w:rsid w:val="00CE3018"/>
    <w:rsid w:val="00DA2A29"/>
    <w:rsid w:val="00DE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4480">
              <w:marLeft w:val="1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50247">
              <w:marLeft w:val="1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4471612">
              <w:marLeft w:val="1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8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4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8272">
              <w:marLeft w:val="1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1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2020-01-16T12:49:00Z</dcterms:created>
  <dcterms:modified xsi:type="dcterms:W3CDTF">2020-01-16T12:50:00Z</dcterms:modified>
</cp:coreProperties>
</file>