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A8E" w:rsidRDefault="00C935B4">
      <w:pPr>
        <w:spacing w:before="12"/>
        <w:ind w:left="4782" w:right="6243"/>
        <w:jc w:val="center"/>
        <w:rPr>
          <w:b/>
          <w:sz w:val="52"/>
        </w:rPr>
      </w:pPr>
      <w:r>
        <w:rPr>
          <w:b/>
          <w:sz w:val="52"/>
        </w:rPr>
        <w:t xml:space="preserve">CHAPTER </w:t>
      </w:r>
      <w:r w:rsidR="004E28BC">
        <w:rPr>
          <w:b/>
          <w:sz w:val="52"/>
        </w:rPr>
        <w:t>1</w:t>
      </w:r>
    </w:p>
    <w:p w:rsidR="00462A8E" w:rsidRDefault="004E28BC">
      <w:pPr>
        <w:spacing w:before="137"/>
        <w:ind w:left="479" w:right="307"/>
        <w:rPr>
          <w:b/>
          <w:sz w:val="48"/>
        </w:rPr>
      </w:pPr>
      <w:r>
        <w:rPr>
          <w:b/>
          <w:sz w:val="48"/>
          <w:u w:val="thick"/>
        </w:rPr>
        <w:t>Concepts of Governance and Management of Information Systems</w:t>
      </w:r>
    </w:p>
    <w:p w:rsidR="00462A8E" w:rsidRDefault="00462A8E" w:rsidP="00951332">
      <w:pPr>
        <w:pStyle w:val="Heading1"/>
        <w:tabs>
          <w:tab w:val="left" w:pos="480"/>
          <w:tab w:val="left" w:pos="13609"/>
        </w:tabs>
        <w:spacing w:before="12"/>
        <w:ind w:left="0" w:firstLine="0"/>
        <w:rPr>
          <w:rFonts w:ascii="Arial Black"/>
        </w:rPr>
      </w:pPr>
    </w:p>
    <w:p w:rsidR="00462A8E" w:rsidRPr="00951332" w:rsidRDefault="004E28BC" w:rsidP="00EF0271">
      <w:pPr>
        <w:pStyle w:val="Heading1"/>
        <w:numPr>
          <w:ilvl w:val="0"/>
          <w:numId w:val="19"/>
        </w:numPr>
        <w:tabs>
          <w:tab w:val="left" w:pos="480"/>
          <w:tab w:val="left" w:pos="13609"/>
        </w:tabs>
        <w:spacing w:before="12"/>
        <w:rPr>
          <w:rFonts w:ascii="Arial Black"/>
          <w:shd w:val="clear" w:color="auto" w:fill="D9D9D9"/>
        </w:rPr>
      </w:pPr>
      <w:r w:rsidRPr="00951332">
        <w:rPr>
          <w:rFonts w:ascii="Arial Black"/>
          <w:shd w:val="clear" w:color="auto" w:fill="D9D9D9"/>
        </w:rPr>
        <w:t>Governance:</w:t>
      </w:r>
    </w:p>
    <w:p w:rsidR="00462A8E" w:rsidRDefault="004E28BC" w:rsidP="00EF0271">
      <w:pPr>
        <w:pStyle w:val="ListParagraph"/>
        <w:numPr>
          <w:ilvl w:val="1"/>
          <w:numId w:val="19"/>
        </w:numPr>
        <w:tabs>
          <w:tab w:val="left" w:pos="1733"/>
        </w:tabs>
        <w:spacing w:before="100"/>
        <w:rPr>
          <w:sz w:val="24"/>
        </w:rPr>
      </w:pPr>
      <w:r>
        <w:rPr>
          <w:sz w:val="24"/>
        </w:rPr>
        <w:t>The term “</w:t>
      </w:r>
      <w:r>
        <w:rPr>
          <w:b/>
          <w:sz w:val="24"/>
        </w:rPr>
        <w:t>Governance</w:t>
      </w:r>
      <w:r>
        <w:rPr>
          <w:sz w:val="24"/>
        </w:rPr>
        <w:t>” is derived from the Greek verb meaning “to</w:t>
      </w:r>
      <w:r>
        <w:rPr>
          <w:spacing w:val="-31"/>
          <w:sz w:val="24"/>
        </w:rPr>
        <w:t xml:space="preserve"> </w:t>
      </w:r>
      <w:r>
        <w:rPr>
          <w:sz w:val="24"/>
        </w:rPr>
        <w:t>steer” or have power over something.</w:t>
      </w:r>
    </w:p>
    <w:p w:rsidR="004E28BC" w:rsidRDefault="004E28BC" w:rsidP="00EF0271">
      <w:pPr>
        <w:pStyle w:val="ListParagraph"/>
        <w:numPr>
          <w:ilvl w:val="1"/>
          <w:numId w:val="19"/>
        </w:numPr>
        <w:tabs>
          <w:tab w:val="left" w:pos="1733"/>
        </w:tabs>
        <w:spacing w:before="7" w:line="249" w:lineRule="auto"/>
        <w:ind w:right="290"/>
        <w:jc w:val="both"/>
        <w:rPr>
          <w:sz w:val="24"/>
        </w:rPr>
      </w:pPr>
      <w:r>
        <w:rPr>
          <w:b/>
          <w:sz w:val="24"/>
        </w:rPr>
        <w:t xml:space="preserve">Governance </w:t>
      </w:r>
      <w:r>
        <w:rPr>
          <w:sz w:val="24"/>
        </w:rPr>
        <w:t>refers to "all processes of governing:</w:t>
      </w:r>
    </w:p>
    <w:p w:rsidR="004E28BC" w:rsidRDefault="004E28BC" w:rsidP="00EF0271">
      <w:pPr>
        <w:pStyle w:val="ListParagraph"/>
        <w:numPr>
          <w:ilvl w:val="0"/>
          <w:numId w:val="53"/>
        </w:numPr>
        <w:tabs>
          <w:tab w:val="left" w:pos="1733"/>
        </w:tabs>
        <w:spacing w:before="7" w:line="249" w:lineRule="auto"/>
        <w:ind w:right="290"/>
        <w:rPr>
          <w:sz w:val="24"/>
        </w:rPr>
      </w:pPr>
      <w:r>
        <w:rPr>
          <w:sz w:val="24"/>
        </w:rPr>
        <w:t xml:space="preserve">whether undertaken by a government, market or network, </w:t>
      </w:r>
    </w:p>
    <w:p w:rsidR="004E28BC" w:rsidRDefault="004E28BC" w:rsidP="00EF0271">
      <w:pPr>
        <w:pStyle w:val="ListParagraph"/>
        <w:numPr>
          <w:ilvl w:val="0"/>
          <w:numId w:val="53"/>
        </w:numPr>
        <w:tabs>
          <w:tab w:val="left" w:pos="1733"/>
        </w:tabs>
        <w:spacing w:before="7" w:line="249" w:lineRule="auto"/>
        <w:ind w:right="290"/>
        <w:rPr>
          <w:spacing w:val="-3"/>
          <w:sz w:val="24"/>
        </w:rPr>
      </w:pPr>
      <w:r>
        <w:rPr>
          <w:sz w:val="24"/>
        </w:rPr>
        <w:t>whether over a family, tribe,</w:t>
      </w:r>
      <w:r>
        <w:rPr>
          <w:spacing w:val="-3"/>
          <w:sz w:val="24"/>
        </w:rPr>
        <w:t xml:space="preserve"> </w:t>
      </w:r>
      <w:r>
        <w:rPr>
          <w:sz w:val="24"/>
        </w:rPr>
        <w:t>formal</w:t>
      </w:r>
      <w:r>
        <w:rPr>
          <w:spacing w:val="-6"/>
          <w:sz w:val="24"/>
        </w:rPr>
        <w:t xml:space="preserve"> </w:t>
      </w:r>
      <w:r>
        <w:rPr>
          <w:sz w:val="24"/>
        </w:rPr>
        <w:t>or</w:t>
      </w:r>
      <w:r>
        <w:rPr>
          <w:spacing w:val="-3"/>
          <w:sz w:val="24"/>
        </w:rPr>
        <w:t xml:space="preserve"> </w:t>
      </w:r>
      <w:r>
        <w:rPr>
          <w:sz w:val="24"/>
        </w:rPr>
        <w:t>informal</w:t>
      </w:r>
      <w:r>
        <w:rPr>
          <w:spacing w:val="-4"/>
          <w:sz w:val="24"/>
        </w:rPr>
        <w:t xml:space="preserve"> </w:t>
      </w:r>
      <w:r>
        <w:rPr>
          <w:sz w:val="24"/>
        </w:rPr>
        <w:t>organization</w:t>
      </w:r>
      <w:r>
        <w:rPr>
          <w:spacing w:val="-3"/>
          <w:sz w:val="24"/>
        </w:rPr>
        <w:t xml:space="preserve"> </w:t>
      </w:r>
      <w:r>
        <w:rPr>
          <w:sz w:val="24"/>
        </w:rPr>
        <w:t>or</w:t>
      </w:r>
      <w:r>
        <w:rPr>
          <w:spacing w:val="-3"/>
          <w:sz w:val="24"/>
        </w:rPr>
        <w:t xml:space="preserve"> </w:t>
      </w:r>
      <w:r>
        <w:rPr>
          <w:sz w:val="24"/>
        </w:rPr>
        <w:t>territory</w:t>
      </w:r>
      <w:r>
        <w:rPr>
          <w:spacing w:val="-4"/>
          <w:sz w:val="24"/>
        </w:rPr>
        <w:t xml:space="preserve"> </w:t>
      </w:r>
      <w:r>
        <w:rPr>
          <w:sz w:val="24"/>
        </w:rPr>
        <w:t>and</w:t>
      </w:r>
      <w:r>
        <w:rPr>
          <w:spacing w:val="-3"/>
          <w:sz w:val="24"/>
        </w:rPr>
        <w:t xml:space="preserve"> </w:t>
      </w:r>
    </w:p>
    <w:p w:rsidR="00462A8E" w:rsidRDefault="004E28BC" w:rsidP="00EF0271">
      <w:pPr>
        <w:pStyle w:val="ListParagraph"/>
        <w:numPr>
          <w:ilvl w:val="0"/>
          <w:numId w:val="53"/>
        </w:numPr>
        <w:tabs>
          <w:tab w:val="left" w:pos="1733"/>
        </w:tabs>
        <w:spacing w:before="7" w:line="249" w:lineRule="auto"/>
        <w:ind w:right="290"/>
        <w:jc w:val="both"/>
        <w:rPr>
          <w:sz w:val="24"/>
        </w:rPr>
      </w:pPr>
      <w:r>
        <w:rPr>
          <w:sz w:val="24"/>
        </w:rPr>
        <w:t>whether</w:t>
      </w:r>
      <w:r>
        <w:rPr>
          <w:spacing w:val="-3"/>
          <w:sz w:val="24"/>
        </w:rPr>
        <w:t xml:space="preserve"> </w:t>
      </w:r>
      <w:r>
        <w:rPr>
          <w:sz w:val="24"/>
        </w:rPr>
        <w:t>through</w:t>
      </w:r>
      <w:r>
        <w:rPr>
          <w:spacing w:val="-3"/>
          <w:sz w:val="24"/>
        </w:rPr>
        <w:t xml:space="preserve"> </w:t>
      </w:r>
      <w:r>
        <w:rPr>
          <w:sz w:val="24"/>
        </w:rPr>
        <w:t>laws,</w:t>
      </w:r>
      <w:r>
        <w:rPr>
          <w:spacing w:val="-6"/>
          <w:sz w:val="24"/>
        </w:rPr>
        <w:t xml:space="preserve"> </w:t>
      </w:r>
      <w:r>
        <w:rPr>
          <w:sz w:val="24"/>
        </w:rPr>
        <w:t>norms,</w:t>
      </w:r>
      <w:r>
        <w:rPr>
          <w:spacing w:val="-5"/>
          <w:sz w:val="24"/>
        </w:rPr>
        <w:t xml:space="preserve"> </w:t>
      </w:r>
      <w:r>
        <w:rPr>
          <w:sz w:val="24"/>
        </w:rPr>
        <w:t>power</w:t>
      </w:r>
      <w:r>
        <w:rPr>
          <w:spacing w:val="-4"/>
          <w:sz w:val="24"/>
        </w:rPr>
        <w:t xml:space="preserve"> </w:t>
      </w:r>
      <w:r>
        <w:rPr>
          <w:sz w:val="24"/>
        </w:rPr>
        <w:t>or</w:t>
      </w:r>
      <w:r>
        <w:rPr>
          <w:spacing w:val="-3"/>
          <w:sz w:val="24"/>
        </w:rPr>
        <w:t xml:space="preserve"> </w:t>
      </w:r>
      <w:r>
        <w:rPr>
          <w:sz w:val="24"/>
        </w:rPr>
        <w:t>language.</w:t>
      </w:r>
    </w:p>
    <w:p w:rsidR="00462A8E" w:rsidRDefault="004E28BC" w:rsidP="00EF0271">
      <w:pPr>
        <w:pStyle w:val="ListParagraph"/>
        <w:numPr>
          <w:ilvl w:val="1"/>
          <w:numId w:val="19"/>
        </w:numPr>
        <w:tabs>
          <w:tab w:val="left" w:pos="1733"/>
        </w:tabs>
        <w:spacing w:line="247" w:lineRule="auto"/>
        <w:ind w:right="275"/>
        <w:jc w:val="both"/>
        <w:rPr>
          <w:sz w:val="24"/>
        </w:rPr>
      </w:pPr>
      <w:r>
        <w:rPr>
          <w:sz w:val="24"/>
        </w:rPr>
        <w:t xml:space="preserve">A </w:t>
      </w:r>
      <w:r>
        <w:rPr>
          <w:b/>
          <w:sz w:val="24"/>
        </w:rPr>
        <w:t xml:space="preserve">governance system </w:t>
      </w:r>
      <w:r>
        <w:rPr>
          <w:sz w:val="24"/>
        </w:rPr>
        <w:t>typically refers to all the means and mechanisms that will enable multiple stakeholders in an enterprise to have an organized mechanism for evaluating options, setting direction and monitoring compliance and performance, in order to satisfy specific enterprise</w:t>
      </w:r>
      <w:r>
        <w:rPr>
          <w:spacing w:val="-16"/>
          <w:sz w:val="24"/>
        </w:rPr>
        <w:t xml:space="preserve"> </w:t>
      </w:r>
      <w:r>
        <w:rPr>
          <w:sz w:val="24"/>
        </w:rPr>
        <w:t>objectives.</w:t>
      </w:r>
    </w:p>
    <w:p w:rsidR="004E28BC" w:rsidRDefault="004E28BC" w:rsidP="004E28BC">
      <w:pPr>
        <w:pStyle w:val="ListParagraph"/>
        <w:tabs>
          <w:tab w:val="left" w:pos="1733"/>
        </w:tabs>
        <w:spacing w:line="247" w:lineRule="auto"/>
        <w:ind w:left="1732" w:right="275" w:firstLine="0"/>
        <w:jc w:val="both"/>
        <w:rPr>
          <w:sz w:val="24"/>
        </w:rPr>
      </w:pPr>
    </w:p>
    <w:p w:rsidR="004E28BC" w:rsidRDefault="004E28BC" w:rsidP="00951332">
      <w:pPr>
        <w:pStyle w:val="Heading1"/>
        <w:ind w:right="307" w:firstLine="0"/>
      </w:pPr>
      <w:r>
        <w:t>Benefits of Governance:</w:t>
      </w:r>
    </w:p>
    <w:p w:rsidR="004E28BC" w:rsidRDefault="004E28BC" w:rsidP="00EF0271">
      <w:pPr>
        <w:pStyle w:val="BodyText"/>
        <w:numPr>
          <w:ilvl w:val="0"/>
          <w:numId w:val="54"/>
        </w:numPr>
        <w:tabs>
          <w:tab w:val="left" w:pos="1012"/>
        </w:tabs>
        <w:spacing w:before="8" w:line="276" w:lineRule="auto"/>
        <w:ind w:right="307"/>
      </w:pPr>
      <w:r>
        <w:rPr>
          <w:b/>
        </w:rPr>
        <w:t>Achieving enterprise objectives</w:t>
      </w:r>
      <w:r w:rsidR="00951332">
        <w:rPr>
          <w:b/>
        </w:rPr>
        <w:t xml:space="preserve"> </w:t>
      </w:r>
      <w:r>
        <w:t xml:space="preserve">by ensuring  that  each </w:t>
      </w:r>
      <w:r w:rsidR="00951332">
        <w:t xml:space="preserve">element of   the   mission  </w:t>
      </w:r>
      <w:r>
        <w:t>and</w:t>
      </w:r>
      <w:r w:rsidR="00951332">
        <w:t xml:space="preserve"> </w:t>
      </w:r>
      <w:r>
        <w:t>strategy are assigned and managed with  a</w:t>
      </w:r>
      <w:r>
        <w:rPr>
          <w:spacing w:val="28"/>
        </w:rPr>
        <w:t xml:space="preserve"> </w:t>
      </w:r>
      <w:r>
        <w:t xml:space="preserve">clearly understood and transparent decisions rights  and </w:t>
      </w:r>
      <w:r>
        <w:rPr>
          <w:spacing w:val="11"/>
        </w:rPr>
        <w:t xml:space="preserve"> </w:t>
      </w:r>
      <w:r>
        <w:t>accountability</w:t>
      </w:r>
      <w:r w:rsidR="00951332">
        <w:t xml:space="preserve"> </w:t>
      </w:r>
      <w:r>
        <w:t>framework;</w:t>
      </w:r>
    </w:p>
    <w:p w:rsidR="004E28BC" w:rsidRPr="00F42C31" w:rsidRDefault="004E28BC" w:rsidP="00EF0271">
      <w:pPr>
        <w:pStyle w:val="ListParagraph"/>
        <w:numPr>
          <w:ilvl w:val="0"/>
          <w:numId w:val="54"/>
        </w:numPr>
        <w:tabs>
          <w:tab w:val="left" w:pos="1012"/>
        </w:tabs>
        <w:spacing w:line="274" w:lineRule="exact"/>
        <w:ind w:right="307"/>
        <w:rPr>
          <w:sz w:val="24"/>
        </w:rPr>
      </w:pPr>
      <w:r w:rsidRPr="00F42C31">
        <w:rPr>
          <w:b/>
          <w:sz w:val="24"/>
        </w:rPr>
        <w:t>Defining and encouraging desirable behavior in the use of IT</w:t>
      </w:r>
      <w:r w:rsidR="00951332" w:rsidRPr="00F42C31">
        <w:rPr>
          <w:b/>
          <w:sz w:val="24"/>
        </w:rPr>
        <w:t xml:space="preserve"> </w:t>
      </w:r>
      <w:r w:rsidRPr="00F42C31">
        <w:rPr>
          <w:sz w:val="24"/>
        </w:rPr>
        <w:t xml:space="preserve">and in the execution of </w:t>
      </w:r>
      <w:r w:rsidRPr="00F42C31">
        <w:rPr>
          <w:spacing w:val="2"/>
          <w:sz w:val="24"/>
        </w:rPr>
        <w:t xml:space="preserve">IT </w:t>
      </w:r>
      <w:r w:rsidRPr="00F42C31">
        <w:rPr>
          <w:sz w:val="24"/>
        </w:rPr>
        <w:t>outsourcing</w:t>
      </w:r>
      <w:r w:rsidR="00951332" w:rsidRPr="00F42C31">
        <w:rPr>
          <w:sz w:val="24"/>
        </w:rPr>
        <w:t xml:space="preserve"> </w:t>
      </w:r>
      <w:r w:rsidRPr="00F42C31">
        <w:rPr>
          <w:sz w:val="24"/>
        </w:rPr>
        <w:t>arrangements;</w:t>
      </w:r>
    </w:p>
    <w:p w:rsidR="004E28BC" w:rsidRPr="00F42C31" w:rsidRDefault="004E28BC" w:rsidP="00EF0271">
      <w:pPr>
        <w:pStyle w:val="ListParagraph"/>
        <w:numPr>
          <w:ilvl w:val="0"/>
          <w:numId w:val="54"/>
        </w:numPr>
        <w:tabs>
          <w:tab w:val="left" w:pos="1012"/>
        </w:tabs>
        <w:spacing w:before="41"/>
        <w:ind w:right="307"/>
        <w:rPr>
          <w:sz w:val="24"/>
        </w:rPr>
      </w:pPr>
      <w:r w:rsidRPr="00F42C31">
        <w:rPr>
          <w:b/>
          <w:sz w:val="24"/>
        </w:rPr>
        <w:t>Implementing and integrating</w:t>
      </w:r>
      <w:r w:rsidR="00951332" w:rsidRPr="00F42C31">
        <w:rPr>
          <w:b/>
          <w:sz w:val="24"/>
        </w:rPr>
        <w:t xml:space="preserve"> </w:t>
      </w:r>
      <w:r w:rsidRPr="00F42C31">
        <w:rPr>
          <w:sz w:val="24"/>
        </w:rPr>
        <w:t xml:space="preserve">the desired business processes into the   </w:t>
      </w:r>
      <w:r w:rsidRPr="00F42C31">
        <w:rPr>
          <w:spacing w:val="13"/>
          <w:sz w:val="24"/>
        </w:rPr>
        <w:t xml:space="preserve"> </w:t>
      </w:r>
      <w:r w:rsidRPr="00F42C31">
        <w:rPr>
          <w:sz w:val="24"/>
        </w:rPr>
        <w:t>enterprise;</w:t>
      </w:r>
    </w:p>
    <w:p w:rsidR="004E28BC" w:rsidRPr="00F42C31" w:rsidRDefault="004E28BC" w:rsidP="00EF0271">
      <w:pPr>
        <w:pStyle w:val="ListParagraph"/>
        <w:numPr>
          <w:ilvl w:val="0"/>
          <w:numId w:val="54"/>
        </w:numPr>
        <w:tabs>
          <w:tab w:val="left" w:pos="1012"/>
        </w:tabs>
        <w:spacing w:before="41"/>
        <w:ind w:right="307"/>
        <w:rPr>
          <w:sz w:val="24"/>
        </w:rPr>
      </w:pPr>
      <w:r w:rsidRPr="00F42C31">
        <w:rPr>
          <w:b/>
          <w:sz w:val="24"/>
        </w:rPr>
        <w:t>Providing stability and overcoming the limitations</w:t>
      </w:r>
      <w:r w:rsidR="00951332" w:rsidRPr="00F42C31">
        <w:rPr>
          <w:b/>
          <w:sz w:val="24"/>
        </w:rPr>
        <w:t xml:space="preserve"> </w:t>
      </w:r>
      <w:r w:rsidRPr="00F42C31">
        <w:rPr>
          <w:sz w:val="24"/>
        </w:rPr>
        <w:t xml:space="preserve">of organizational  </w:t>
      </w:r>
      <w:r w:rsidRPr="00F42C31">
        <w:rPr>
          <w:spacing w:val="16"/>
          <w:sz w:val="24"/>
        </w:rPr>
        <w:t xml:space="preserve"> </w:t>
      </w:r>
      <w:r w:rsidRPr="00F42C31">
        <w:rPr>
          <w:sz w:val="24"/>
        </w:rPr>
        <w:t>structure;</w:t>
      </w:r>
    </w:p>
    <w:p w:rsidR="004E28BC" w:rsidRPr="00F42C31" w:rsidRDefault="004E28BC" w:rsidP="00EF0271">
      <w:pPr>
        <w:pStyle w:val="ListParagraph"/>
        <w:numPr>
          <w:ilvl w:val="0"/>
          <w:numId w:val="54"/>
        </w:numPr>
        <w:tabs>
          <w:tab w:val="left" w:pos="1012"/>
        </w:tabs>
        <w:spacing w:before="41" w:line="276" w:lineRule="auto"/>
        <w:ind w:right="307"/>
        <w:rPr>
          <w:sz w:val="24"/>
        </w:rPr>
      </w:pPr>
      <w:r w:rsidRPr="00F42C31">
        <w:rPr>
          <w:b/>
          <w:sz w:val="24"/>
        </w:rPr>
        <w:t xml:space="preserve">Improving customer, business and internal relationships  </w:t>
      </w:r>
      <w:r w:rsidRPr="00F42C31">
        <w:rPr>
          <w:sz w:val="24"/>
        </w:rPr>
        <w:t xml:space="preserve">and satisfaction, and reducing   internal territorial strife  by  </w:t>
      </w:r>
      <w:r w:rsidRPr="00F42C31">
        <w:rPr>
          <w:spacing w:val="35"/>
          <w:sz w:val="24"/>
        </w:rPr>
        <w:t xml:space="preserve"> </w:t>
      </w:r>
      <w:r w:rsidRPr="00F42C31">
        <w:rPr>
          <w:sz w:val="24"/>
        </w:rPr>
        <w:t>formally</w:t>
      </w:r>
      <w:r w:rsidRPr="00F42C31">
        <w:rPr>
          <w:spacing w:val="23"/>
          <w:sz w:val="24"/>
        </w:rPr>
        <w:t xml:space="preserve"> </w:t>
      </w:r>
      <w:r w:rsidRPr="00F42C31">
        <w:rPr>
          <w:sz w:val="24"/>
        </w:rPr>
        <w:t xml:space="preserve">integrating the customers,  business  units,  and  external IT providers into  </w:t>
      </w:r>
      <w:r w:rsidRPr="00F42C31">
        <w:rPr>
          <w:spacing w:val="53"/>
          <w:sz w:val="24"/>
        </w:rPr>
        <w:t xml:space="preserve"> </w:t>
      </w:r>
      <w:r w:rsidRPr="00F42C31">
        <w:rPr>
          <w:sz w:val="24"/>
        </w:rPr>
        <w:t>a holistic IT governance framework; and</w:t>
      </w:r>
    </w:p>
    <w:p w:rsidR="004E28BC" w:rsidRPr="00F42C31" w:rsidRDefault="004E28BC" w:rsidP="00EF0271">
      <w:pPr>
        <w:pStyle w:val="ListParagraph"/>
        <w:numPr>
          <w:ilvl w:val="0"/>
          <w:numId w:val="54"/>
        </w:numPr>
        <w:spacing w:after="240" w:line="276" w:lineRule="auto"/>
        <w:ind w:right="297"/>
        <w:jc w:val="both"/>
        <w:rPr>
          <w:sz w:val="24"/>
        </w:rPr>
      </w:pPr>
      <w:r w:rsidRPr="00F42C31">
        <w:rPr>
          <w:b/>
          <w:sz w:val="24"/>
        </w:rPr>
        <w:t xml:space="preserve">Enabling effective and strategically aligned decision making </w:t>
      </w:r>
      <w:r w:rsidRPr="00F42C31">
        <w:rPr>
          <w:sz w:val="24"/>
        </w:rPr>
        <w:t>for the IT</w:t>
      </w:r>
      <w:r w:rsidR="00951332" w:rsidRPr="00F42C31">
        <w:rPr>
          <w:sz w:val="24"/>
        </w:rPr>
        <w:t xml:space="preserve"> </w:t>
      </w:r>
      <w:r w:rsidRPr="00F42C31">
        <w:rPr>
          <w:sz w:val="24"/>
        </w:rPr>
        <w:t>Principles tha</w:t>
      </w:r>
      <w:r w:rsidR="00951332" w:rsidRPr="00F42C31">
        <w:rPr>
          <w:sz w:val="24"/>
        </w:rPr>
        <w:t>t define the role of IT, IT Architecture,</w:t>
      </w:r>
      <w:r w:rsidRPr="00F42C31">
        <w:rPr>
          <w:sz w:val="24"/>
        </w:rPr>
        <w:t>IT Infrastructure, Application Portfolio and Frameworks, Service Portfolio, Information and Competency Portfolios and IT Investment &amp;Prioritization.</w:t>
      </w:r>
    </w:p>
    <w:p w:rsidR="00462A8E" w:rsidRDefault="00BD19A9" w:rsidP="00EF0271">
      <w:pPr>
        <w:pStyle w:val="Heading1"/>
        <w:numPr>
          <w:ilvl w:val="0"/>
          <w:numId w:val="19"/>
        </w:numPr>
        <w:tabs>
          <w:tab w:val="left" w:pos="480"/>
          <w:tab w:val="left" w:pos="13609"/>
        </w:tabs>
        <w:spacing w:before="11"/>
        <w:ind w:hanging="360"/>
      </w:pPr>
      <w:r>
        <w:t xml:space="preserve"> </w:t>
      </w:r>
      <w:r w:rsidR="004E28BC" w:rsidRPr="00951332">
        <w:rPr>
          <w:rFonts w:ascii="Arial Black"/>
          <w:shd w:val="clear" w:color="auto" w:fill="D9D9D9"/>
        </w:rPr>
        <w:t>Enterprise Governance:</w:t>
      </w:r>
    </w:p>
    <w:p w:rsidR="004E28BC" w:rsidRDefault="004E28BC" w:rsidP="004E28BC">
      <w:pPr>
        <w:pStyle w:val="BodyText"/>
        <w:spacing w:line="247" w:lineRule="auto"/>
        <w:ind w:left="720" w:right="292"/>
        <w:jc w:val="both"/>
      </w:pPr>
      <w:r>
        <w:t>It is the set of responsibilities and practices exercised by the board and executive management  to provide strategic direction, ensuring that:</w:t>
      </w:r>
    </w:p>
    <w:p w:rsidR="004E28BC" w:rsidRDefault="004E28BC" w:rsidP="00EF0271">
      <w:pPr>
        <w:pStyle w:val="BodyText"/>
        <w:numPr>
          <w:ilvl w:val="0"/>
          <w:numId w:val="20"/>
        </w:numPr>
        <w:spacing w:line="247" w:lineRule="auto"/>
        <w:ind w:right="292"/>
        <w:jc w:val="both"/>
      </w:pPr>
      <w:r>
        <w:t>Objectives are achieved,</w:t>
      </w:r>
    </w:p>
    <w:p w:rsidR="004E28BC" w:rsidRDefault="004E28BC" w:rsidP="00EF0271">
      <w:pPr>
        <w:pStyle w:val="BodyText"/>
        <w:numPr>
          <w:ilvl w:val="0"/>
          <w:numId w:val="20"/>
        </w:numPr>
        <w:tabs>
          <w:tab w:val="left" w:pos="4721"/>
        </w:tabs>
        <w:spacing w:line="247" w:lineRule="auto"/>
        <w:ind w:right="292"/>
        <w:jc w:val="both"/>
      </w:pPr>
      <w:r>
        <w:t xml:space="preserve">Risks are managed appropriately and </w:t>
      </w:r>
      <w:r>
        <w:tab/>
      </w:r>
    </w:p>
    <w:p w:rsidR="00462A8E" w:rsidRDefault="004E28BC" w:rsidP="00EF0271">
      <w:pPr>
        <w:pStyle w:val="BodyText"/>
        <w:numPr>
          <w:ilvl w:val="0"/>
          <w:numId w:val="20"/>
        </w:numPr>
        <w:spacing w:line="247" w:lineRule="auto"/>
        <w:ind w:right="292"/>
        <w:jc w:val="both"/>
      </w:pPr>
      <w:r>
        <w:t>Organization’s resources are used responsibly</w:t>
      </w:r>
    </w:p>
    <w:p w:rsidR="004E28BC" w:rsidRDefault="004E28BC" w:rsidP="004E28BC">
      <w:pPr>
        <w:pStyle w:val="BodyText"/>
        <w:spacing w:line="247" w:lineRule="auto"/>
        <w:ind w:right="292"/>
        <w:jc w:val="both"/>
      </w:pPr>
      <w:r>
        <w:t>Enterprise Governance is about meeting strategic objectives (Performance) while meeting legal &amp; regulatory, contractual and other obligatory requirements often supported by policies ( Conformance).</w:t>
      </w:r>
    </w:p>
    <w:p w:rsidR="00462A8E" w:rsidRDefault="00462A8E">
      <w:pPr>
        <w:pStyle w:val="BodyText"/>
        <w:ind w:left="0"/>
        <w:rPr>
          <w:sz w:val="20"/>
        </w:rPr>
      </w:pPr>
    </w:p>
    <w:p w:rsidR="00462A8E" w:rsidRDefault="00F10459">
      <w:pPr>
        <w:pStyle w:val="BodyText"/>
        <w:ind w:left="0"/>
        <w:rPr>
          <w:sz w:val="20"/>
        </w:rPr>
      </w:pPr>
      <w:r w:rsidRPr="00F10459">
        <w:pict>
          <v:group id="_x0000_s1082" style="position:absolute;margin-left:262.7pt;margin-top:4.3pt;width:312.8pt;height:90.6pt;z-index:-251653632;mso-position-horizontal-relative:page" coordorigin="5134,994" coordsize="6256,1812">
            <v:rect id="_x0000_s1089" style="position:absolute;left:6668;top:1001;width:2182;height:599" filled="f"/>
            <v:line id="_x0000_s1088" style="position:absolute" from="7641,1587" to="7641,1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7" type="#_x0000_t75" style="position:absolute;left:5134;top:1868;width:120;height:331">
              <v:imagedata r:id="rId8" o:title=""/>
            </v:shape>
            <v:shape id="_x0000_s1086" type="#_x0000_t75" style="position:absolute;left:9697;top:1868;width:120;height:331">
              <v:imagedata r:id="rId8" o:title=""/>
            </v:shape>
            <v:line id="_x0000_s1085" style="position:absolute" from="5194,1881" to="9757,1881"/>
            <v:shapetype id="_x0000_t202" coordsize="21600,21600" o:spt="202" path="m,l,21600r21600,l21600,xe">
              <v:stroke joinstyle="miter"/>
              <v:path gradientshapeok="t" o:connecttype="rect"/>
            </v:shapetype>
            <v:shape id="_x0000_s1084" type="#_x0000_t202" style="position:absolute;left:6668;top:1001;width:2182;height:599" filled="f" stroked="f">
              <v:textbox style="mso-next-textbox:#_x0000_s1084" inset="0,0,0,0">
                <w:txbxContent>
                  <w:p w:rsidR="00EF0271" w:rsidRDefault="00EF0271">
                    <w:pPr>
                      <w:spacing w:before="102"/>
                      <w:ind w:left="153" w:right="23"/>
                      <w:rPr>
                        <w:b/>
                      </w:rPr>
                    </w:pPr>
                    <w:r>
                      <w:rPr>
                        <w:b/>
                      </w:rPr>
                      <w:t>Enterprise Governance Dimensions</w:t>
                    </w:r>
                  </w:p>
                </w:txbxContent>
              </v:textbox>
            </v:shape>
            <v:shape id="_x0000_s1083" type="#_x0000_t202" style="position:absolute;left:7802;top:2199;width:3580;height:599" filled="f">
              <v:textbox style="mso-next-textbox:#_x0000_s1083" inset="0,0,0,0">
                <w:txbxContent>
                  <w:p w:rsidR="00EF0271" w:rsidRDefault="00EF0271">
                    <w:pPr>
                      <w:spacing w:before="98"/>
                      <w:ind w:left="145"/>
                      <w:rPr>
                        <w:b/>
                        <w:sz w:val="20"/>
                      </w:rPr>
                    </w:pPr>
                    <w:r>
                      <w:rPr>
                        <w:b/>
                        <w:sz w:val="20"/>
                      </w:rPr>
                      <w:t>Business Governance ie. (Performance)</w:t>
                    </w:r>
                  </w:p>
                </w:txbxContent>
              </v:textbox>
            </v:shape>
            <w10:wrap anchorx="page"/>
          </v:group>
        </w:pict>
      </w:r>
    </w:p>
    <w:p w:rsidR="00462A8E" w:rsidRDefault="00462A8E">
      <w:pPr>
        <w:pStyle w:val="BodyText"/>
        <w:ind w:left="0"/>
        <w:rPr>
          <w:sz w:val="20"/>
        </w:rPr>
      </w:pPr>
    </w:p>
    <w:p w:rsidR="00462A8E" w:rsidRDefault="00462A8E">
      <w:pPr>
        <w:pStyle w:val="BodyText"/>
        <w:ind w:left="0"/>
        <w:rPr>
          <w:sz w:val="20"/>
        </w:rPr>
      </w:pPr>
    </w:p>
    <w:p w:rsidR="00462A8E" w:rsidRDefault="00462A8E">
      <w:pPr>
        <w:pStyle w:val="BodyText"/>
        <w:spacing w:before="6"/>
        <w:ind w:left="0"/>
      </w:pPr>
    </w:p>
    <w:p w:rsidR="00462A8E" w:rsidRDefault="00F10459">
      <w:pPr>
        <w:pStyle w:val="BodyText"/>
        <w:ind w:left="0"/>
        <w:rPr>
          <w:sz w:val="29"/>
        </w:rPr>
      </w:pPr>
      <w:r w:rsidRPr="00F10459">
        <w:pict>
          <v:shape id="_x0000_s1081" type="#_x0000_t202" style="position:absolute;margin-left:202.55pt;margin-top:17.1pt;width:182.8pt;height:29.3pt;z-index:251653632;mso-wrap-distance-left:0;mso-wrap-distance-right:0;mso-position-horizontal-relative:page" filled="f">
            <v:textbox inset="0,0,0,0">
              <w:txbxContent>
                <w:p w:rsidR="00EF0271" w:rsidRDefault="00EF0271">
                  <w:pPr>
                    <w:spacing w:before="100"/>
                    <w:ind w:left="146"/>
                    <w:rPr>
                      <w:b/>
                      <w:sz w:val="20"/>
                    </w:rPr>
                  </w:pPr>
                  <w:r>
                    <w:rPr>
                      <w:b/>
                      <w:sz w:val="20"/>
                    </w:rPr>
                    <w:t>Corporate Governance ie. (Conformance)</w:t>
                  </w:r>
                </w:p>
              </w:txbxContent>
            </v:textbox>
            <w10:wrap type="topAndBottom" anchorx="page"/>
          </v:shape>
        </w:pict>
      </w:r>
    </w:p>
    <w:p w:rsidR="00462A8E" w:rsidRDefault="004E28BC" w:rsidP="00EF0271">
      <w:pPr>
        <w:pStyle w:val="Heading1"/>
        <w:numPr>
          <w:ilvl w:val="0"/>
          <w:numId w:val="18"/>
        </w:numPr>
        <w:tabs>
          <w:tab w:val="left" w:pos="1732"/>
          <w:tab w:val="left" w:pos="1733"/>
        </w:tabs>
        <w:spacing w:before="10"/>
        <w:rPr>
          <w:sz w:val="22"/>
        </w:rPr>
      </w:pPr>
      <w:r>
        <w:t>Corporate Go</w:t>
      </w:r>
      <w:r w:rsidR="00216141">
        <w:t>vernance (</w:t>
      </w:r>
      <w:r>
        <w:t>Conformance</w:t>
      </w:r>
      <w:r w:rsidR="00216141">
        <w:rPr>
          <w:sz w:val="22"/>
        </w:rPr>
        <w:t>) :</w:t>
      </w:r>
    </w:p>
    <w:p w:rsidR="00462A8E" w:rsidRPr="00216141" w:rsidRDefault="004E28BC" w:rsidP="00EF0271">
      <w:pPr>
        <w:pStyle w:val="ListParagraph"/>
        <w:numPr>
          <w:ilvl w:val="1"/>
          <w:numId w:val="18"/>
        </w:numPr>
        <w:tabs>
          <w:tab w:val="left" w:pos="2165"/>
        </w:tabs>
        <w:rPr>
          <w:sz w:val="24"/>
        </w:rPr>
      </w:pPr>
      <w:r>
        <w:rPr>
          <w:b/>
          <w:sz w:val="24"/>
        </w:rPr>
        <w:t xml:space="preserve">It is the system </w:t>
      </w:r>
      <w:r>
        <w:rPr>
          <w:sz w:val="24"/>
        </w:rPr>
        <w:t>by which a company or enterprise is directed and controlled to achieve the objective of increasing sharehold</w:t>
      </w:r>
      <w:r w:rsidR="00216141">
        <w:rPr>
          <w:sz w:val="24"/>
        </w:rPr>
        <w:t xml:space="preserve">er value by enhancing economic </w:t>
      </w:r>
      <w:r>
        <w:rPr>
          <w:sz w:val="24"/>
        </w:rPr>
        <w:t>performance.</w:t>
      </w:r>
      <w:r w:rsidR="00216141" w:rsidRPr="00216141">
        <w:rPr>
          <w:sz w:val="24"/>
        </w:rPr>
        <w:t xml:space="preserve"> It is all about doing good business to protect shareholders’ interest.</w:t>
      </w:r>
    </w:p>
    <w:p w:rsidR="00462A8E" w:rsidRDefault="004E28BC" w:rsidP="00EF0271">
      <w:pPr>
        <w:pStyle w:val="ListParagraph"/>
        <w:numPr>
          <w:ilvl w:val="1"/>
          <w:numId w:val="18"/>
        </w:numPr>
        <w:tabs>
          <w:tab w:val="left" w:pos="2165"/>
        </w:tabs>
        <w:spacing w:line="273" w:lineRule="exact"/>
        <w:rPr>
          <w:sz w:val="24"/>
        </w:rPr>
      </w:pPr>
      <w:r>
        <w:rPr>
          <w:sz w:val="24"/>
        </w:rPr>
        <w:t xml:space="preserve">Refers to the </w:t>
      </w:r>
      <w:r>
        <w:rPr>
          <w:b/>
          <w:sz w:val="24"/>
        </w:rPr>
        <w:t xml:space="preserve">structures and processes </w:t>
      </w:r>
      <w:r>
        <w:rPr>
          <w:sz w:val="24"/>
        </w:rPr>
        <w:t>for the direction and control of companies.</w:t>
      </w:r>
    </w:p>
    <w:p w:rsidR="00462A8E" w:rsidRDefault="00216141" w:rsidP="00EF0271">
      <w:pPr>
        <w:pStyle w:val="ListParagraph"/>
        <w:numPr>
          <w:ilvl w:val="1"/>
          <w:numId w:val="18"/>
        </w:numPr>
        <w:tabs>
          <w:tab w:val="left" w:pos="2165"/>
        </w:tabs>
        <w:spacing w:line="273" w:lineRule="exact"/>
        <w:rPr>
          <w:sz w:val="24"/>
        </w:rPr>
      </w:pPr>
      <w:r w:rsidRPr="00216141">
        <w:rPr>
          <w:b/>
          <w:sz w:val="24"/>
        </w:rPr>
        <w:t>P</w:t>
      </w:r>
      <w:r w:rsidR="004E28BC" w:rsidRPr="00216141">
        <w:rPr>
          <w:b/>
          <w:sz w:val="24"/>
        </w:rPr>
        <w:t>rovides a historic view</w:t>
      </w:r>
      <w:r w:rsidR="004E28BC">
        <w:rPr>
          <w:b/>
          <w:sz w:val="24"/>
        </w:rPr>
        <w:t xml:space="preserve"> </w:t>
      </w:r>
      <w:r w:rsidR="004E28BC">
        <w:rPr>
          <w:sz w:val="24"/>
        </w:rPr>
        <w:t xml:space="preserve">and </w:t>
      </w:r>
      <w:r w:rsidR="004E28BC">
        <w:rPr>
          <w:b/>
          <w:sz w:val="24"/>
        </w:rPr>
        <w:t>focuses</w:t>
      </w:r>
      <w:r>
        <w:rPr>
          <w:b/>
          <w:sz w:val="24"/>
        </w:rPr>
        <w:t xml:space="preserve"> </w:t>
      </w:r>
      <w:r w:rsidR="004E28BC">
        <w:rPr>
          <w:sz w:val="24"/>
        </w:rPr>
        <w:t>on regulatory requirements.</w:t>
      </w:r>
    </w:p>
    <w:p w:rsidR="00216141" w:rsidRDefault="004E28BC" w:rsidP="00EF0271">
      <w:pPr>
        <w:pStyle w:val="ListParagraph"/>
        <w:numPr>
          <w:ilvl w:val="1"/>
          <w:numId w:val="18"/>
        </w:numPr>
        <w:tabs>
          <w:tab w:val="left" w:pos="2165"/>
        </w:tabs>
        <w:spacing w:before="5" w:line="244" w:lineRule="auto"/>
        <w:ind w:right="282"/>
        <w:rPr>
          <w:sz w:val="24"/>
        </w:rPr>
      </w:pPr>
      <w:r>
        <w:rPr>
          <w:sz w:val="24"/>
        </w:rPr>
        <w:t xml:space="preserve">This </w:t>
      </w:r>
      <w:r>
        <w:rPr>
          <w:b/>
          <w:sz w:val="24"/>
        </w:rPr>
        <w:t xml:space="preserve">covers corporate governance issues </w:t>
      </w:r>
      <w:r>
        <w:rPr>
          <w:sz w:val="24"/>
        </w:rPr>
        <w:t xml:space="preserve">such as: </w:t>
      </w:r>
    </w:p>
    <w:p w:rsidR="00216141" w:rsidRDefault="004E28BC" w:rsidP="00EF0271">
      <w:pPr>
        <w:pStyle w:val="ListParagraph"/>
        <w:numPr>
          <w:ilvl w:val="0"/>
          <w:numId w:val="55"/>
        </w:numPr>
        <w:tabs>
          <w:tab w:val="left" w:pos="2165"/>
        </w:tabs>
        <w:spacing w:before="5" w:line="244" w:lineRule="auto"/>
        <w:ind w:right="282"/>
        <w:rPr>
          <w:sz w:val="24"/>
        </w:rPr>
      </w:pPr>
      <w:r>
        <w:rPr>
          <w:sz w:val="24"/>
        </w:rPr>
        <w:t>Roles</w:t>
      </w:r>
      <w:r w:rsidR="00216141">
        <w:rPr>
          <w:sz w:val="24"/>
        </w:rPr>
        <w:t xml:space="preserve"> </w:t>
      </w:r>
      <w:r>
        <w:rPr>
          <w:sz w:val="24"/>
        </w:rPr>
        <w:t xml:space="preserve">of the chairman and CEO, </w:t>
      </w:r>
    </w:p>
    <w:p w:rsidR="00216141" w:rsidRDefault="004E28BC" w:rsidP="00EF0271">
      <w:pPr>
        <w:pStyle w:val="ListParagraph"/>
        <w:numPr>
          <w:ilvl w:val="0"/>
          <w:numId w:val="55"/>
        </w:numPr>
        <w:tabs>
          <w:tab w:val="left" w:pos="2165"/>
        </w:tabs>
        <w:spacing w:before="5" w:line="244" w:lineRule="auto"/>
        <w:ind w:right="282"/>
        <w:rPr>
          <w:sz w:val="24"/>
        </w:rPr>
      </w:pPr>
      <w:r>
        <w:rPr>
          <w:sz w:val="24"/>
        </w:rPr>
        <w:t xml:space="preserve">Role and composition of the board of directors, Board committees, </w:t>
      </w:r>
    </w:p>
    <w:p w:rsidR="00216141" w:rsidRDefault="004E28BC" w:rsidP="00EF0271">
      <w:pPr>
        <w:pStyle w:val="ListParagraph"/>
        <w:numPr>
          <w:ilvl w:val="0"/>
          <w:numId w:val="55"/>
        </w:numPr>
        <w:tabs>
          <w:tab w:val="left" w:pos="2165"/>
        </w:tabs>
        <w:spacing w:before="5" w:line="244" w:lineRule="auto"/>
        <w:ind w:right="282"/>
        <w:rPr>
          <w:sz w:val="24"/>
        </w:rPr>
      </w:pPr>
      <w:r>
        <w:rPr>
          <w:sz w:val="24"/>
        </w:rPr>
        <w:t xml:space="preserve">Controls assurance and </w:t>
      </w:r>
    </w:p>
    <w:p w:rsidR="00462A8E" w:rsidRDefault="004E28BC" w:rsidP="00EF0271">
      <w:pPr>
        <w:pStyle w:val="ListParagraph"/>
        <w:numPr>
          <w:ilvl w:val="0"/>
          <w:numId w:val="55"/>
        </w:numPr>
        <w:tabs>
          <w:tab w:val="left" w:pos="2165"/>
        </w:tabs>
        <w:spacing w:before="5" w:line="244" w:lineRule="auto"/>
        <w:ind w:right="282"/>
        <w:rPr>
          <w:sz w:val="24"/>
        </w:rPr>
      </w:pPr>
      <w:r>
        <w:rPr>
          <w:sz w:val="24"/>
        </w:rPr>
        <w:t>Risk management for compliance.</w:t>
      </w:r>
    </w:p>
    <w:p w:rsidR="00462A8E" w:rsidRDefault="004E28BC" w:rsidP="00EF0271">
      <w:pPr>
        <w:pStyle w:val="ListParagraph"/>
        <w:numPr>
          <w:ilvl w:val="1"/>
          <w:numId w:val="18"/>
        </w:numPr>
        <w:tabs>
          <w:tab w:val="left" w:pos="2165"/>
        </w:tabs>
        <w:rPr>
          <w:b/>
          <w:sz w:val="24"/>
        </w:rPr>
      </w:pPr>
      <w:r>
        <w:rPr>
          <w:sz w:val="24"/>
        </w:rPr>
        <w:t xml:space="preserve">Good corporate governance contributes to </w:t>
      </w:r>
      <w:r>
        <w:rPr>
          <w:b/>
          <w:sz w:val="24"/>
        </w:rPr>
        <w:t xml:space="preserve">sustainable economic development </w:t>
      </w:r>
      <w:r>
        <w:rPr>
          <w:sz w:val="24"/>
        </w:rPr>
        <w:t xml:space="preserve">by enhancing the </w:t>
      </w:r>
      <w:r>
        <w:rPr>
          <w:b/>
          <w:sz w:val="24"/>
        </w:rPr>
        <w:t>performance of</w:t>
      </w:r>
      <w:r>
        <w:rPr>
          <w:b/>
          <w:spacing w:val="39"/>
          <w:sz w:val="24"/>
        </w:rPr>
        <w:t xml:space="preserve"> </w:t>
      </w:r>
      <w:r>
        <w:rPr>
          <w:b/>
          <w:sz w:val="24"/>
        </w:rPr>
        <w:t>companies</w:t>
      </w:r>
    </w:p>
    <w:p w:rsidR="00216141" w:rsidRDefault="004E28BC" w:rsidP="00216141">
      <w:pPr>
        <w:pStyle w:val="BodyText"/>
        <w:spacing w:before="7"/>
        <w:ind w:left="2164" w:right="307"/>
      </w:pPr>
      <w:r>
        <w:t xml:space="preserve">and increasing their access to outside capital. </w:t>
      </w:r>
    </w:p>
    <w:p w:rsidR="00462A8E" w:rsidRDefault="00216141" w:rsidP="00EF0271">
      <w:pPr>
        <w:pStyle w:val="ListParagraph"/>
        <w:numPr>
          <w:ilvl w:val="1"/>
          <w:numId w:val="18"/>
        </w:numPr>
        <w:tabs>
          <w:tab w:val="left" w:pos="2165"/>
        </w:tabs>
        <w:spacing w:before="8"/>
        <w:rPr>
          <w:sz w:val="24"/>
        </w:rPr>
      </w:pPr>
      <w:r w:rsidRPr="00216141">
        <w:rPr>
          <w:b/>
          <w:sz w:val="24"/>
        </w:rPr>
        <w:t>Requires</w:t>
      </w:r>
      <w:r>
        <w:rPr>
          <w:sz w:val="24"/>
        </w:rPr>
        <w:t xml:space="preserve"> </w:t>
      </w:r>
      <w:r w:rsidR="004E28BC">
        <w:rPr>
          <w:b/>
          <w:sz w:val="24"/>
        </w:rPr>
        <w:t xml:space="preserve">sound internal control practices </w:t>
      </w:r>
      <w:r w:rsidR="004E28BC">
        <w:rPr>
          <w:sz w:val="24"/>
        </w:rPr>
        <w:t>such as:</w:t>
      </w:r>
    </w:p>
    <w:p w:rsidR="00462A8E" w:rsidRDefault="004E28BC">
      <w:pPr>
        <w:pStyle w:val="BodyText"/>
        <w:spacing w:before="10"/>
        <w:ind w:left="2639" w:right="307"/>
      </w:pPr>
      <w:r>
        <w:rPr>
          <w:b/>
        </w:rPr>
        <w:t>--</w:t>
      </w:r>
      <w:r w:rsidR="00216141">
        <w:t>S</w:t>
      </w:r>
      <w:r>
        <w:t>egregation</w:t>
      </w:r>
      <w:r w:rsidR="00216141">
        <w:t xml:space="preserve"> </w:t>
      </w:r>
      <w:r>
        <w:t>of incompatible functions,</w:t>
      </w:r>
    </w:p>
    <w:p w:rsidR="00462A8E" w:rsidRDefault="004E28BC">
      <w:pPr>
        <w:pStyle w:val="BodyText"/>
        <w:spacing w:before="8"/>
        <w:ind w:left="2639" w:right="307"/>
      </w:pPr>
      <w:r>
        <w:rPr>
          <w:b/>
        </w:rPr>
        <w:t>--</w:t>
      </w:r>
      <w:r w:rsidR="00216141">
        <w:t>E</w:t>
      </w:r>
      <w:r>
        <w:t>limination</w:t>
      </w:r>
      <w:r w:rsidR="00216141">
        <w:t xml:space="preserve"> </w:t>
      </w:r>
      <w:r>
        <w:t>of conflict of interest,</w:t>
      </w:r>
    </w:p>
    <w:p w:rsidR="00462A8E" w:rsidRDefault="004E28BC">
      <w:pPr>
        <w:pStyle w:val="BodyText"/>
        <w:spacing w:before="8"/>
        <w:ind w:left="2639" w:right="307"/>
      </w:pPr>
      <w:r>
        <w:rPr>
          <w:b/>
        </w:rPr>
        <w:t>--</w:t>
      </w:r>
      <w:r w:rsidR="00216141">
        <w:t>E</w:t>
      </w:r>
      <w:r>
        <w:t>stablishment</w:t>
      </w:r>
      <w:r w:rsidR="00216141">
        <w:t xml:space="preserve"> </w:t>
      </w:r>
      <w:r>
        <w:t>of Audit Committee,</w:t>
      </w:r>
    </w:p>
    <w:p w:rsidR="00462A8E" w:rsidRDefault="004E28BC">
      <w:pPr>
        <w:pStyle w:val="BodyText"/>
        <w:spacing w:before="8"/>
        <w:ind w:left="2639" w:right="307"/>
      </w:pPr>
      <w:r>
        <w:rPr>
          <w:b/>
        </w:rPr>
        <w:t>--</w:t>
      </w:r>
      <w:r w:rsidR="00F145C9">
        <w:t>Risk</w:t>
      </w:r>
      <w:r w:rsidR="00216141">
        <w:t xml:space="preserve"> </w:t>
      </w:r>
      <w:r>
        <w:t>management and compliance with the relevant</w:t>
      </w:r>
      <w:r w:rsidR="00216141">
        <w:t xml:space="preserve"> laws and standards including</w:t>
      </w:r>
      <w:r>
        <w:t xml:space="preserve"> corporate disclosure requirements.</w:t>
      </w:r>
    </w:p>
    <w:p w:rsidR="00462A8E" w:rsidRDefault="00462A8E">
      <w:pPr>
        <w:pStyle w:val="BodyText"/>
        <w:spacing w:before="2"/>
        <w:ind w:left="0"/>
        <w:rPr>
          <w:sz w:val="21"/>
        </w:rPr>
      </w:pPr>
    </w:p>
    <w:p w:rsidR="00462A8E" w:rsidRDefault="00F145C9" w:rsidP="00EF0271">
      <w:pPr>
        <w:pStyle w:val="Heading1"/>
        <w:numPr>
          <w:ilvl w:val="0"/>
          <w:numId w:val="17"/>
        </w:numPr>
        <w:tabs>
          <w:tab w:val="left" w:pos="1402"/>
        </w:tabs>
        <w:spacing w:line="343" w:lineRule="exact"/>
        <w:ind w:hanging="391"/>
        <w:jc w:val="both"/>
      </w:pPr>
      <w:r>
        <w:t>Business Governance (</w:t>
      </w:r>
      <w:r w:rsidR="004E28BC">
        <w:t>Performance</w:t>
      </w:r>
      <w:r>
        <w:t>)</w:t>
      </w:r>
      <w:r w:rsidR="004E28BC">
        <w:t>:</w:t>
      </w:r>
    </w:p>
    <w:p w:rsidR="00462A8E" w:rsidRDefault="00216141" w:rsidP="00EF0271">
      <w:pPr>
        <w:pStyle w:val="ListParagraph"/>
        <w:numPr>
          <w:ilvl w:val="1"/>
          <w:numId w:val="17"/>
        </w:numPr>
        <w:tabs>
          <w:tab w:val="left" w:pos="2122"/>
        </w:tabs>
        <w:rPr>
          <w:sz w:val="24"/>
        </w:rPr>
      </w:pPr>
      <w:r>
        <w:rPr>
          <w:sz w:val="24"/>
        </w:rPr>
        <w:t xml:space="preserve">It is </w:t>
      </w:r>
      <w:r w:rsidR="004E28BC">
        <w:rPr>
          <w:b/>
          <w:sz w:val="24"/>
        </w:rPr>
        <w:t>pro-active</w:t>
      </w:r>
      <w:r>
        <w:rPr>
          <w:b/>
          <w:sz w:val="24"/>
        </w:rPr>
        <w:t xml:space="preserve"> </w:t>
      </w:r>
      <w:r w:rsidR="004E28BC">
        <w:rPr>
          <w:sz w:val="24"/>
        </w:rPr>
        <w:t>in its</w:t>
      </w:r>
      <w:r w:rsidR="00F145C9">
        <w:rPr>
          <w:spacing w:val="51"/>
          <w:sz w:val="24"/>
        </w:rPr>
        <w:t xml:space="preserve"> </w:t>
      </w:r>
      <w:r w:rsidR="004E28BC">
        <w:rPr>
          <w:sz w:val="24"/>
        </w:rPr>
        <w:t>approach.</w:t>
      </w:r>
    </w:p>
    <w:p w:rsidR="00462A8E" w:rsidRDefault="004E28BC" w:rsidP="00EF0271">
      <w:pPr>
        <w:pStyle w:val="ListParagraph"/>
        <w:numPr>
          <w:ilvl w:val="1"/>
          <w:numId w:val="17"/>
        </w:numPr>
        <w:tabs>
          <w:tab w:val="left" w:pos="2122"/>
        </w:tabs>
        <w:spacing w:before="41"/>
        <w:rPr>
          <w:sz w:val="24"/>
        </w:rPr>
      </w:pPr>
      <w:r>
        <w:rPr>
          <w:sz w:val="24"/>
        </w:rPr>
        <w:t xml:space="preserve">It is </w:t>
      </w:r>
      <w:r>
        <w:rPr>
          <w:b/>
          <w:sz w:val="24"/>
        </w:rPr>
        <w:t xml:space="preserve">business oriented </w:t>
      </w:r>
      <w:r>
        <w:rPr>
          <w:sz w:val="24"/>
        </w:rPr>
        <w:t xml:space="preserve">and takes a </w:t>
      </w:r>
      <w:r>
        <w:rPr>
          <w:b/>
          <w:sz w:val="24"/>
        </w:rPr>
        <w:t xml:space="preserve">forward looking </w:t>
      </w:r>
      <w:r>
        <w:rPr>
          <w:b/>
          <w:spacing w:val="2"/>
          <w:sz w:val="24"/>
        </w:rPr>
        <w:t>view</w:t>
      </w:r>
      <w:r>
        <w:rPr>
          <w:spacing w:val="2"/>
          <w:sz w:val="24"/>
        </w:rPr>
        <w:t>.</w:t>
      </w:r>
    </w:p>
    <w:p w:rsidR="00462A8E" w:rsidRDefault="004E28BC" w:rsidP="00EF0271">
      <w:pPr>
        <w:pStyle w:val="ListParagraph"/>
        <w:numPr>
          <w:ilvl w:val="1"/>
          <w:numId w:val="17"/>
        </w:numPr>
        <w:tabs>
          <w:tab w:val="left" w:pos="2122"/>
        </w:tabs>
        <w:spacing w:before="41" w:line="273" w:lineRule="auto"/>
        <w:ind w:right="291"/>
        <w:rPr>
          <w:sz w:val="24"/>
        </w:rPr>
      </w:pPr>
      <w:r>
        <w:rPr>
          <w:sz w:val="24"/>
        </w:rPr>
        <w:t xml:space="preserve">This dimension </w:t>
      </w:r>
      <w:r>
        <w:rPr>
          <w:b/>
          <w:sz w:val="24"/>
        </w:rPr>
        <w:t>focuses on</w:t>
      </w:r>
      <w:r w:rsidR="00216141">
        <w:rPr>
          <w:b/>
          <w:sz w:val="24"/>
        </w:rPr>
        <w:t xml:space="preserve"> </w:t>
      </w:r>
      <w:r w:rsidRPr="00216141">
        <w:rPr>
          <w:b/>
          <w:sz w:val="24"/>
        </w:rPr>
        <w:t>strategy and value creation</w:t>
      </w:r>
      <w:r>
        <w:rPr>
          <w:sz w:val="24"/>
        </w:rPr>
        <w:t xml:space="preserve"> with the objective of helping the board to </w:t>
      </w:r>
      <w:r w:rsidRPr="00216141">
        <w:rPr>
          <w:b/>
          <w:sz w:val="24"/>
        </w:rPr>
        <w:t>make strategic decisions</w:t>
      </w:r>
      <w:r>
        <w:rPr>
          <w:sz w:val="24"/>
        </w:rPr>
        <w:t xml:space="preserve">, </w:t>
      </w:r>
      <w:r w:rsidRPr="00216141">
        <w:rPr>
          <w:b/>
          <w:sz w:val="24"/>
        </w:rPr>
        <w:t>understan</w:t>
      </w:r>
      <w:r w:rsidR="00216141" w:rsidRPr="00216141">
        <w:rPr>
          <w:b/>
          <w:sz w:val="24"/>
        </w:rPr>
        <w:t>d its risk appetite</w:t>
      </w:r>
      <w:r w:rsidR="00216141">
        <w:rPr>
          <w:sz w:val="24"/>
        </w:rPr>
        <w:t xml:space="preserve"> and its </w:t>
      </w:r>
      <w:r w:rsidRPr="00216141">
        <w:rPr>
          <w:b/>
          <w:sz w:val="24"/>
        </w:rPr>
        <w:t>key performance</w:t>
      </w:r>
      <w:r w:rsidRPr="00216141">
        <w:rPr>
          <w:b/>
          <w:spacing w:val="37"/>
          <w:sz w:val="24"/>
        </w:rPr>
        <w:t xml:space="preserve"> </w:t>
      </w:r>
      <w:r w:rsidRPr="00216141">
        <w:rPr>
          <w:b/>
          <w:sz w:val="24"/>
        </w:rPr>
        <w:t>drivers</w:t>
      </w:r>
      <w:r>
        <w:rPr>
          <w:sz w:val="24"/>
        </w:rPr>
        <w:t>.</w:t>
      </w:r>
    </w:p>
    <w:p w:rsidR="00462A8E" w:rsidRDefault="004E28BC" w:rsidP="00EF0271">
      <w:pPr>
        <w:pStyle w:val="ListParagraph"/>
        <w:numPr>
          <w:ilvl w:val="1"/>
          <w:numId w:val="17"/>
        </w:numPr>
        <w:tabs>
          <w:tab w:val="left" w:pos="2122"/>
        </w:tabs>
        <w:spacing w:before="3" w:line="276" w:lineRule="auto"/>
        <w:ind w:right="291"/>
        <w:rPr>
          <w:sz w:val="24"/>
        </w:rPr>
      </w:pPr>
      <w:r>
        <w:rPr>
          <w:sz w:val="24"/>
        </w:rPr>
        <w:t>This dimension is</w:t>
      </w:r>
      <w:r w:rsidR="00216141">
        <w:rPr>
          <w:sz w:val="24"/>
        </w:rPr>
        <w:t xml:space="preserve"> specific to enterprise goals</w:t>
      </w:r>
      <w:r>
        <w:rPr>
          <w:sz w:val="24"/>
        </w:rPr>
        <w:t xml:space="preserve"> and vari</w:t>
      </w:r>
      <w:r w:rsidR="00216141">
        <w:rPr>
          <w:sz w:val="24"/>
        </w:rPr>
        <w:t>es based on</w:t>
      </w:r>
      <w:r>
        <w:rPr>
          <w:sz w:val="24"/>
        </w:rPr>
        <w:t xml:space="preserve"> the mechanism to achieve them.</w:t>
      </w:r>
    </w:p>
    <w:p w:rsidR="00462A8E" w:rsidRDefault="004E28BC" w:rsidP="00EF0271">
      <w:pPr>
        <w:pStyle w:val="ListParagraph"/>
        <w:numPr>
          <w:ilvl w:val="1"/>
          <w:numId w:val="17"/>
        </w:numPr>
        <w:tabs>
          <w:tab w:val="left" w:pos="2122"/>
        </w:tabs>
        <w:spacing w:line="276" w:lineRule="auto"/>
        <w:ind w:right="300"/>
        <w:jc w:val="both"/>
        <w:rPr>
          <w:sz w:val="24"/>
        </w:rPr>
      </w:pPr>
      <w:r>
        <w:rPr>
          <w:sz w:val="24"/>
        </w:rPr>
        <w:t xml:space="preserve">The </w:t>
      </w:r>
      <w:r>
        <w:rPr>
          <w:b/>
          <w:sz w:val="24"/>
        </w:rPr>
        <w:t>conformance dimension</w:t>
      </w:r>
      <w:r w:rsidR="00216141">
        <w:rPr>
          <w:b/>
          <w:sz w:val="24"/>
        </w:rPr>
        <w:t xml:space="preserve"> </w:t>
      </w:r>
      <w:r>
        <w:rPr>
          <w:sz w:val="24"/>
        </w:rPr>
        <w:t xml:space="preserve">is monitored by the audit committee. However, the </w:t>
      </w:r>
      <w:r>
        <w:rPr>
          <w:b/>
          <w:sz w:val="24"/>
        </w:rPr>
        <w:t>performance dimension</w:t>
      </w:r>
      <w:r w:rsidR="00216141">
        <w:rPr>
          <w:b/>
          <w:sz w:val="24"/>
        </w:rPr>
        <w:t xml:space="preserve"> </w:t>
      </w:r>
      <w:r w:rsidR="00216141">
        <w:rPr>
          <w:sz w:val="24"/>
        </w:rPr>
        <w:t>in terms</w:t>
      </w:r>
      <w:r>
        <w:rPr>
          <w:sz w:val="24"/>
        </w:rPr>
        <w:t xml:space="preserve"> of  the overall strategy is the responsibility of the full board but there is no dedicated oversight mechanism as comparable to the audit committee.</w:t>
      </w:r>
    </w:p>
    <w:p w:rsidR="00462A8E" w:rsidRDefault="004E28BC">
      <w:pPr>
        <w:pStyle w:val="BodyText"/>
        <w:spacing w:before="111" w:line="247" w:lineRule="auto"/>
        <w:ind w:left="1012" w:right="290"/>
        <w:jc w:val="both"/>
      </w:pPr>
      <w:r>
        <w:rPr>
          <w:b/>
          <w:u w:val="single"/>
        </w:rPr>
        <w:t>Conclusion</w:t>
      </w:r>
      <w:r>
        <w:t xml:space="preserve">: The key message of enterprise governance is </w:t>
      </w:r>
      <w:r>
        <w:rPr>
          <w:spacing w:val="4"/>
        </w:rPr>
        <w:t xml:space="preserve">that </w:t>
      </w:r>
      <w:r>
        <w:t xml:space="preserve">an enterprise must balance the two dimensions of </w:t>
      </w:r>
      <w:r>
        <w:rPr>
          <w:b/>
        </w:rPr>
        <w:t xml:space="preserve">conformance and </w:t>
      </w:r>
      <w:r>
        <w:rPr>
          <w:b/>
        </w:rPr>
        <w:lastRenderedPageBreak/>
        <w:t xml:space="preserve">performance </w:t>
      </w:r>
      <w:r>
        <w:t xml:space="preserve">so as to meet stakeholder requirements and ensure </w:t>
      </w:r>
      <w:r>
        <w:rPr>
          <w:spacing w:val="2"/>
        </w:rPr>
        <w:t xml:space="preserve">long-term </w:t>
      </w:r>
      <w:r>
        <w:t>success.</w:t>
      </w:r>
    </w:p>
    <w:p w:rsidR="00957D23" w:rsidRDefault="00957D23">
      <w:pPr>
        <w:pStyle w:val="BodyText"/>
        <w:spacing w:before="111" w:line="247" w:lineRule="auto"/>
        <w:ind w:left="1012" w:right="290"/>
        <w:jc w:val="both"/>
      </w:pPr>
    </w:p>
    <w:p w:rsidR="00462A8E" w:rsidRDefault="00462A8E">
      <w:pPr>
        <w:spacing w:line="247" w:lineRule="auto"/>
        <w:jc w:val="both"/>
      </w:pPr>
    </w:p>
    <w:p w:rsidR="00216141" w:rsidRPr="00951332" w:rsidRDefault="00216141" w:rsidP="00EF0271">
      <w:pPr>
        <w:pStyle w:val="Heading1"/>
        <w:numPr>
          <w:ilvl w:val="0"/>
          <w:numId w:val="19"/>
        </w:numPr>
        <w:tabs>
          <w:tab w:val="left" w:pos="480"/>
          <w:tab w:val="left" w:pos="13609"/>
        </w:tabs>
        <w:spacing w:before="11"/>
        <w:ind w:hanging="360"/>
        <w:rPr>
          <w:rFonts w:ascii="Arial Black"/>
          <w:shd w:val="clear" w:color="auto" w:fill="D9D9D9"/>
        </w:rPr>
      </w:pPr>
      <w:r w:rsidRPr="00951332">
        <w:rPr>
          <w:rFonts w:ascii="Arial Black"/>
          <w:shd w:val="clear" w:color="auto" w:fill="D9D9D9"/>
        </w:rPr>
        <w:t>Corporate Governance:</w:t>
      </w:r>
    </w:p>
    <w:p w:rsidR="00216141" w:rsidRDefault="00216141" w:rsidP="00EF0271">
      <w:pPr>
        <w:pStyle w:val="BodyText"/>
        <w:numPr>
          <w:ilvl w:val="0"/>
          <w:numId w:val="57"/>
        </w:numPr>
        <w:spacing w:line="247" w:lineRule="auto"/>
        <w:ind w:right="292"/>
        <w:jc w:val="both"/>
      </w:pPr>
      <w:r>
        <w:t>Meaning- Refer Above.</w:t>
      </w:r>
    </w:p>
    <w:p w:rsidR="00507885" w:rsidRDefault="00507885" w:rsidP="00EF0271">
      <w:pPr>
        <w:pStyle w:val="BodyText"/>
        <w:numPr>
          <w:ilvl w:val="0"/>
          <w:numId w:val="57"/>
        </w:numPr>
        <w:spacing w:line="247" w:lineRule="auto"/>
        <w:ind w:right="292"/>
        <w:jc w:val="both"/>
      </w:pPr>
      <w:r>
        <w:t>Some of the best practices of corporate governance include the following:</w:t>
      </w:r>
    </w:p>
    <w:p w:rsidR="00507885" w:rsidRPr="00E278E8" w:rsidRDefault="00507885" w:rsidP="00EF0271">
      <w:pPr>
        <w:pStyle w:val="ListParagraph"/>
        <w:numPr>
          <w:ilvl w:val="0"/>
          <w:numId w:val="56"/>
        </w:numPr>
        <w:tabs>
          <w:tab w:val="left" w:pos="1012"/>
        </w:tabs>
        <w:spacing w:before="6" w:line="276" w:lineRule="auto"/>
        <w:ind w:right="328"/>
        <w:rPr>
          <w:sz w:val="24"/>
        </w:rPr>
      </w:pPr>
      <w:r w:rsidRPr="00E278E8">
        <w:rPr>
          <w:b/>
          <w:sz w:val="24"/>
        </w:rPr>
        <w:t xml:space="preserve">Implementing  strong  internal control </w:t>
      </w:r>
      <w:r w:rsidRPr="00E278E8">
        <w:rPr>
          <w:b/>
          <w:spacing w:val="2"/>
          <w:sz w:val="24"/>
        </w:rPr>
        <w:t>systems</w:t>
      </w:r>
      <w:r w:rsidRPr="00E278E8">
        <w:rPr>
          <w:spacing w:val="2"/>
          <w:sz w:val="24"/>
        </w:rPr>
        <w:t xml:space="preserve">, </w:t>
      </w:r>
      <w:r w:rsidRPr="00E278E8">
        <w:rPr>
          <w:sz w:val="24"/>
        </w:rPr>
        <w:t>including  internal  and external audit  functions,  risk management</w:t>
      </w:r>
      <w:r w:rsidRPr="00E278E8">
        <w:rPr>
          <w:spacing w:val="35"/>
          <w:sz w:val="24"/>
        </w:rPr>
        <w:t xml:space="preserve"> </w:t>
      </w:r>
      <w:r w:rsidRPr="00E278E8">
        <w:rPr>
          <w:sz w:val="24"/>
        </w:rPr>
        <w:t>functions</w:t>
      </w:r>
      <w:r w:rsidRPr="00E278E8">
        <w:rPr>
          <w:spacing w:val="28"/>
          <w:sz w:val="24"/>
        </w:rPr>
        <w:t xml:space="preserve"> </w:t>
      </w:r>
      <w:r w:rsidRPr="00E278E8">
        <w:rPr>
          <w:sz w:val="24"/>
        </w:rPr>
        <w:t>independent of  business lines, and other checks and balances;</w:t>
      </w:r>
    </w:p>
    <w:p w:rsidR="00507885" w:rsidRPr="00E278E8" w:rsidRDefault="00507885" w:rsidP="00EF0271">
      <w:pPr>
        <w:pStyle w:val="ListParagraph"/>
        <w:numPr>
          <w:ilvl w:val="0"/>
          <w:numId w:val="56"/>
        </w:numPr>
        <w:tabs>
          <w:tab w:val="left" w:pos="1012"/>
        </w:tabs>
        <w:spacing w:line="276" w:lineRule="auto"/>
        <w:ind w:right="287"/>
        <w:rPr>
          <w:sz w:val="24"/>
        </w:rPr>
      </w:pPr>
      <w:r w:rsidRPr="00E278E8">
        <w:rPr>
          <w:b/>
          <w:sz w:val="24"/>
        </w:rPr>
        <w:t>Clear   assignment   of responsibilities   and   decision-making   authorities</w:t>
      </w:r>
      <w:r w:rsidRPr="00E278E8">
        <w:rPr>
          <w:sz w:val="24"/>
        </w:rPr>
        <w:t>,   incorporating   an   hierarchy   of  required</w:t>
      </w:r>
      <w:r w:rsidRPr="00E278E8">
        <w:rPr>
          <w:spacing w:val="-6"/>
          <w:sz w:val="24"/>
        </w:rPr>
        <w:t xml:space="preserve"> </w:t>
      </w:r>
      <w:r w:rsidRPr="00E278E8">
        <w:rPr>
          <w:sz w:val="24"/>
        </w:rPr>
        <w:t xml:space="preserve">approvals </w:t>
      </w:r>
      <w:r w:rsidRPr="00E278E8">
        <w:rPr>
          <w:spacing w:val="33"/>
          <w:sz w:val="24"/>
        </w:rPr>
        <w:t xml:space="preserve"> </w:t>
      </w:r>
      <w:r w:rsidRPr="00E278E8">
        <w:rPr>
          <w:sz w:val="24"/>
        </w:rPr>
        <w:t xml:space="preserve">from individuals to the board of </w:t>
      </w:r>
      <w:r w:rsidRPr="00E278E8">
        <w:rPr>
          <w:spacing w:val="34"/>
          <w:sz w:val="24"/>
        </w:rPr>
        <w:t xml:space="preserve"> </w:t>
      </w:r>
      <w:r w:rsidRPr="00E278E8">
        <w:rPr>
          <w:spacing w:val="2"/>
          <w:sz w:val="24"/>
        </w:rPr>
        <w:t>directors;</w:t>
      </w:r>
    </w:p>
    <w:p w:rsidR="00507885" w:rsidRDefault="00507885" w:rsidP="00EF0271">
      <w:pPr>
        <w:pStyle w:val="BodyText"/>
        <w:numPr>
          <w:ilvl w:val="0"/>
          <w:numId w:val="56"/>
        </w:numPr>
        <w:tabs>
          <w:tab w:val="left" w:pos="1012"/>
        </w:tabs>
        <w:spacing w:line="276" w:lineRule="auto"/>
        <w:ind w:right="307"/>
      </w:pPr>
      <w:r>
        <w:rPr>
          <w:b/>
        </w:rPr>
        <w:t xml:space="preserve">Special monitoring of risk exposures </w:t>
      </w:r>
      <w:r>
        <w:t xml:space="preserve">where conflicts of interest  are  likely  to  be    </w:t>
      </w:r>
      <w:r>
        <w:rPr>
          <w:spacing w:val="44"/>
        </w:rPr>
        <w:t xml:space="preserve"> </w:t>
      </w:r>
      <w:r>
        <w:t>particularly great, including business relationships</w:t>
      </w:r>
      <w:r>
        <w:rPr>
          <w:spacing w:val="10"/>
        </w:rPr>
        <w:t xml:space="preserve"> </w:t>
      </w:r>
      <w:r>
        <w:t xml:space="preserve">with borrowers affiliated with the bank, large shareholders, senior management, or key </w:t>
      </w:r>
      <w:r>
        <w:rPr>
          <w:spacing w:val="2"/>
        </w:rPr>
        <w:t xml:space="preserve">decision-makers </w:t>
      </w:r>
      <w:r>
        <w:t xml:space="preserve">within the firm (e.g.  </w:t>
      </w:r>
      <w:r>
        <w:rPr>
          <w:spacing w:val="40"/>
        </w:rPr>
        <w:t xml:space="preserve"> </w:t>
      </w:r>
      <w:r>
        <w:t>traders);</w:t>
      </w:r>
    </w:p>
    <w:p w:rsidR="00507885" w:rsidRPr="00E278E8" w:rsidRDefault="00507885" w:rsidP="00EF0271">
      <w:pPr>
        <w:pStyle w:val="ListParagraph"/>
        <w:numPr>
          <w:ilvl w:val="0"/>
          <w:numId w:val="56"/>
        </w:numPr>
        <w:tabs>
          <w:tab w:val="left" w:pos="1012"/>
        </w:tabs>
        <w:spacing w:line="276" w:lineRule="auto"/>
        <w:ind w:right="307"/>
        <w:rPr>
          <w:sz w:val="24"/>
        </w:rPr>
      </w:pPr>
      <w:r w:rsidRPr="00E278E8">
        <w:rPr>
          <w:b/>
          <w:sz w:val="24"/>
        </w:rPr>
        <w:t>Appropriate</w:t>
      </w:r>
      <w:r w:rsidRPr="00E278E8">
        <w:rPr>
          <w:b/>
          <w:spacing w:val="23"/>
          <w:sz w:val="24"/>
        </w:rPr>
        <w:t xml:space="preserve"> </w:t>
      </w:r>
      <w:r w:rsidRPr="00E278E8">
        <w:rPr>
          <w:b/>
          <w:sz w:val="24"/>
        </w:rPr>
        <w:t>information</w:t>
      </w:r>
      <w:r w:rsidRPr="00E278E8">
        <w:rPr>
          <w:b/>
          <w:spacing w:val="18"/>
          <w:sz w:val="24"/>
        </w:rPr>
        <w:t xml:space="preserve"> </w:t>
      </w:r>
      <w:r w:rsidRPr="00E278E8">
        <w:rPr>
          <w:b/>
          <w:sz w:val="24"/>
        </w:rPr>
        <w:t>flows</w:t>
      </w:r>
      <w:r w:rsidRPr="00E278E8">
        <w:rPr>
          <w:b/>
          <w:spacing w:val="17"/>
          <w:sz w:val="24"/>
        </w:rPr>
        <w:t xml:space="preserve"> </w:t>
      </w:r>
      <w:r w:rsidRPr="00E278E8">
        <w:rPr>
          <w:b/>
          <w:sz w:val="24"/>
        </w:rPr>
        <w:t>internally</w:t>
      </w:r>
      <w:r w:rsidRPr="00E278E8">
        <w:rPr>
          <w:b/>
          <w:spacing w:val="25"/>
          <w:sz w:val="24"/>
        </w:rPr>
        <w:t xml:space="preserve"> </w:t>
      </w:r>
      <w:r w:rsidRPr="00E278E8">
        <w:rPr>
          <w:b/>
          <w:spacing w:val="3"/>
          <w:sz w:val="24"/>
        </w:rPr>
        <w:t>and</w:t>
      </w:r>
      <w:r w:rsidRPr="00E278E8">
        <w:rPr>
          <w:b/>
          <w:spacing w:val="25"/>
          <w:sz w:val="24"/>
        </w:rPr>
        <w:t xml:space="preserve"> </w:t>
      </w:r>
      <w:r w:rsidRPr="00E278E8">
        <w:rPr>
          <w:b/>
          <w:sz w:val="24"/>
        </w:rPr>
        <w:t>to</w:t>
      </w:r>
      <w:r w:rsidRPr="00E278E8">
        <w:rPr>
          <w:b/>
          <w:spacing w:val="13"/>
          <w:sz w:val="24"/>
        </w:rPr>
        <w:t xml:space="preserve"> </w:t>
      </w:r>
      <w:r w:rsidRPr="00E278E8">
        <w:rPr>
          <w:b/>
          <w:sz w:val="24"/>
        </w:rPr>
        <w:t>the</w:t>
      </w:r>
      <w:r w:rsidRPr="00E278E8">
        <w:rPr>
          <w:b/>
          <w:spacing w:val="17"/>
          <w:sz w:val="24"/>
        </w:rPr>
        <w:t xml:space="preserve"> </w:t>
      </w:r>
      <w:r w:rsidRPr="00E278E8">
        <w:rPr>
          <w:b/>
          <w:sz w:val="24"/>
        </w:rPr>
        <w:t>public</w:t>
      </w:r>
      <w:r w:rsidRPr="00E278E8">
        <w:rPr>
          <w:sz w:val="24"/>
        </w:rPr>
        <w:t>.</w:t>
      </w:r>
      <w:r w:rsidRPr="00E278E8">
        <w:rPr>
          <w:spacing w:val="17"/>
          <w:sz w:val="24"/>
        </w:rPr>
        <w:t xml:space="preserve"> </w:t>
      </w:r>
      <w:r w:rsidRPr="00E278E8">
        <w:rPr>
          <w:sz w:val="24"/>
        </w:rPr>
        <w:t>For</w:t>
      </w:r>
      <w:r w:rsidRPr="00E278E8">
        <w:rPr>
          <w:spacing w:val="15"/>
          <w:sz w:val="24"/>
        </w:rPr>
        <w:t xml:space="preserve"> </w:t>
      </w:r>
      <w:r w:rsidRPr="00E278E8">
        <w:rPr>
          <w:sz w:val="24"/>
        </w:rPr>
        <w:t>ensuring</w:t>
      </w:r>
      <w:r w:rsidRPr="00E278E8">
        <w:rPr>
          <w:spacing w:val="17"/>
          <w:sz w:val="24"/>
        </w:rPr>
        <w:t xml:space="preserve"> </w:t>
      </w:r>
      <w:r w:rsidRPr="00E278E8">
        <w:rPr>
          <w:sz w:val="24"/>
        </w:rPr>
        <w:t>good</w:t>
      </w:r>
      <w:r w:rsidRPr="00E278E8">
        <w:rPr>
          <w:spacing w:val="17"/>
          <w:sz w:val="24"/>
        </w:rPr>
        <w:t xml:space="preserve"> </w:t>
      </w:r>
      <w:r w:rsidRPr="00E278E8">
        <w:rPr>
          <w:sz w:val="24"/>
        </w:rPr>
        <w:t>corporate</w:t>
      </w:r>
      <w:r w:rsidRPr="00E278E8">
        <w:rPr>
          <w:spacing w:val="18"/>
          <w:sz w:val="24"/>
        </w:rPr>
        <w:t xml:space="preserve"> </w:t>
      </w:r>
      <w:r w:rsidRPr="00E278E8">
        <w:rPr>
          <w:sz w:val="24"/>
        </w:rPr>
        <w:t>governance,</w:t>
      </w:r>
      <w:r w:rsidRPr="00E278E8">
        <w:rPr>
          <w:spacing w:val="17"/>
          <w:sz w:val="24"/>
        </w:rPr>
        <w:t xml:space="preserve"> </w:t>
      </w:r>
      <w:r w:rsidRPr="00E278E8">
        <w:rPr>
          <w:sz w:val="24"/>
        </w:rPr>
        <w:t>the</w:t>
      </w:r>
      <w:r w:rsidRPr="00E278E8">
        <w:rPr>
          <w:spacing w:val="17"/>
          <w:sz w:val="24"/>
        </w:rPr>
        <w:t xml:space="preserve"> </w:t>
      </w:r>
      <w:r w:rsidRPr="00E278E8">
        <w:rPr>
          <w:sz w:val="24"/>
        </w:rPr>
        <w:t>importance</w:t>
      </w:r>
      <w:r w:rsidRPr="00E278E8">
        <w:rPr>
          <w:spacing w:val="31"/>
          <w:sz w:val="24"/>
        </w:rPr>
        <w:t xml:space="preserve"> </w:t>
      </w:r>
      <w:r w:rsidRPr="00E278E8">
        <w:rPr>
          <w:sz w:val="24"/>
        </w:rPr>
        <w:t>of</w:t>
      </w:r>
      <w:r w:rsidRPr="00E278E8">
        <w:rPr>
          <w:spacing w:val="13"/>
          <w:sz w:val="24"/>
        </w:rPr>
        <w:t xml:space="preserve"> </w:t>
      </w:r>
      <w:r w:rsidRPr="00E278E8">
        <w:rPr>
          <w:sz w:val="24"/>
        </w:rPr>
        <w:t>overseeing</w:t>
      </w:r>
      <w:r w:rsidRPr="00E278E8">
        <w:rPr>
          <w:spacing w:val="17"/>
          <w:sz w:val="24"/>
        </w:rPr>
        <w:t xml:space="preserve"> </w:t>
      </w:r>
      <w:r w:rsidR="00E278E8">
        <w:rPr>
          <w:sz w:val="24"/>
        </w:rPr>
        <w:t xml:space="preserve">the various </w:t>
      </w:r>
      <w:r w:rsidRPr="00E278E8">
        <w:rPr>
          <w:sz w:val="24"/>
        </w:rPr>
        <w:t xml:space="preserve">aspects of  the  corporate functioning needs to be properly understood, appreciated and  </w:t>
      </w:r>
      <w:r w:rsidRPr="00E278E8">
        <w:rPr>
          <w:spacing w:val="33"/>
          <w:sz w:val="24"/>
        </w:rPr>
        <w:t xml:space="preserve"> </w:t>
      </w:r>
      <w:r w:rsidRPr="00E278E8">
        <w:rPr>
          <w:spacing w:val="2"/>
          <w:sz w:val="24"/>
        </w:rPr>
        <w:t>implemented.</w:t>
      </w:r>
    </w:p>
    <w:p w:rsidR="00507885" w:rsidRPr="00E278E8" w:rsidRDefault="00507885" w:rsidP="00EF0271">
      <w:pPr>
        <w:pStyle w:val="ListParagraph"/>
        <w:numPr>
          <w:ilvl w:val="0"/>
          <w:numId w:val="56"/>
        </w:numPr>
        <w:tabs>
          <w:tab w:val="left" w:pos="1012"/>
        </w:tabs>
        <w:spacing w:line="276" w:lineRule="auto"/>
        <w:ind w:right="328"/>
        <w:rPr>
          <w:sz w:val="24"/>
        </w:rPr>
      </w:pPr>
      <w:r w:rsidRPr="00E278E8">
        <w:rPr>
          <w:b/>
          <w:sz w:val="24"/>
        </w:rPr>
        <w:t xml:space="preserve">Financial and managerial incentives  to act  in an appropriate manner  </w:t>
      </w:r>
      <w:r w:rsidRPr="00E278E8">
        <w:rPr>
          <w:sz w:val="24"/>
        </w:rPr>
        <w:t xml:space="preserve">offered  to senior management, business  line </w:t>
      </w:r>
      <w:r w:rsidRPr="00E278E8">
        <w:rPr>
          <w:spacing w:val="51"/>
          <w:sz w:val="24"/>
        </w:rPr>
        <w:t xml:space="preserve"> </w:t>
      </w:r>
      <w:r w:rsidRPr="00E278E8">
        <w:rPr>
          <w:sz w:val="24"/>
        </w:rPr>
        <w:t>management</w:t>
      </w:r>
      <w:r w:rsidRPr="00E278E8">
        <w:rPr>
          <w:spacing w:val="23"/>
          <w:sz w:val="24"/>
        </w:rPr>
        <w:t xml:space="preserve"> </w:t>
      </w:r>
      <w:r w:rsidRPr="00E278E8">
        <w:rPr>
          <w:sz w:val="24"/>
        </w:rPr>
        <w:t>and employees in the form of compensation, promotion and other recognition; and</w:t>
      </w:r>
    </w:p>
    <w:p w:rsidR="00507885" w:rsidRPr="00E278E8" w:rsidRDefault="00507885" w:rsidP="00EF0271">
      <w:pPr>
        <w:pStyle w:val="ListParagraph"/>
        <w:numPr>
          <w:ilvl w:val="0"/>
          <w:numId w:val="56"/>
        </w:numPr>
        <w:jc w:val="both"/>
        <w:rPr>
          <w:sz w:val="24"/>
        </w:rPr>
      </w:pPr>
      <w:r w:rsidRPr="00E278E8">
        <w:rPr>
          <w:b/>
          <w:sz w:val="24"/>
        </w:rPr>
        <w:t xml:space="preserve">Establishment of a mechanism for the interaction and cooperation </w:t>
      </w:r>
      <w:r w:rsidRPr="00E278E8">
        <w:rPr>
          <w:sz w:val="24"/>
        </w:rPr>
        <w:t>among the board of directors, senior management and the  auditors;</w:t>
      </w:r>
    </w:p>
    <w:p w:rsidR="00507885" w:rsidRDefault="00507885" w:rsidP="00216141">
      <w:pPr>
        <w:pStyle w:val="BodyText"/>
        <w:spacing w:line="247" w:lineRule="auto"/>
        <w:ind w:left="720" w:right="292"/>
        <w:jc w:val="both"/>
      </w:pPr>
    </w:p>
    <w:p w:rsidR="00462A8E" w:rsidRDefault="00462A8E">
      <w:pPr>
        <w:pStyle w:val="BodyText"/>
        <w:spacing w:before="2"/>
        <w:ind w:left="0"/>
        <w:rPr>
          <w:sz w:val="20"/>
        </w:rPr>
      </w:pPr>
    </w:p>
    <w:p w:rsidR="00462A8E" w:rsidRPr="00951332" w:rsidRDefault="004E28BC" w:rsidP="00EF0271">
      <w:pPr>
        <w:pStyle w:val="Heading1"/>
        <w:numPr>
          <w:ilvl w:val="0"/>
          <w:numId w:val="19"/>
        </w:numPr>
        <w:tabs>
          <w:tab w:val="left" w:pos="480"/>
          <w:tab w:val="left" w:pos="13609"/>
        </w:tabs>
        <w:spacing w:before="11"/>
        <w:ind w:hanging="360"/>
        <w:rPr>
          <w:rFonts w:ascii="Arial Black"/>
          <w:shd w:val="clear" w:color="auto" w:fill="D9D9D9"/>
        </w:rPr>
      </w:pPr>
      <w:r w:rsidRPr="00951332">
        <w:rPr>
          <w:rFonts w:ascii="Arial Black"/>
          <w:shd w:val="clear" w:color="auto" w:fill="D9D9D9"/>
        </w:rPr>
        <w:t>IT</w:t>
      </w:r>
      <w:r w:rsidR="00507885" w:rsidRPr="00951332">
        <w:rPr>
          <w:rFonts w:ascii="Arial Black"/>
          <w:shd w:val="clear" w:color="auto" w:fill="D9D9D9"/>
        </w:rPr>
        <w:t xml:space="preserve"> </w:t>
      </w:r>
      <w:r w:rsidRPr="00951332">
        <w:rPr>
          <w:rFonts w:ascii="Arial Black"/>
          <w:shd w:val="clear" w:color="auto" w:fill="D9D9D9"/>
        </w:rPr>
        <w:t>Governanc</w:t>
      </w:r>
      <w:r w:rsidR="00507885" w:rsidRPr="00951332">
        <w:rPr>
          <w:rFonts w:ascii="Arial Black"/>
          <w:shd w:val="clear" w:color="auto" w:fill="D9D9D9"/>
        </w:rPr>
        <w:t>e &amp; Corporate Governance</w:t>
      </w:r>
      <w:r w:rsidR="00BD19A9" w:rsidRPr="00951332">
        <w:rPr>
          <w:rFonts w:ascii="Arial Black"/>
          <w:shd w:val="clear" w:color="auto" w:fill="D9D9D9"/>
        </w:rPr>
        <w:t>:</w:t>
      </w:r>
      <w:r w:rsidRPr="00951332">
        <w:rPr>
          <w:rFonts w:ascii="Arial Black"/>
          <w:shd w:val="clear" w:color="auto" w:fill="D9D9D9"/>
        </w:rPr>
        <w:tab/>
      </w:r>
    </w:p>
    <w:p w:rsidR="00462A8E" w:rsidRDefault="004E28BC">
      <w:pPr>
        <w:pStyle w:val="BodyText"/>
        <w:spacing w:before="125" w:line="249" w:lineRule="auto"/>
        <w:ind w:right="280"/>
        <w:jc w:val="both"/>
      </w:pPr>
      <w:r>
        <w:t xml:space="preserve">There is no doubt to say that IT is a key </w:t>
      </w:r>
      <w:r>
        <w:rPr>
          <w:spacing w:val="3"/>
        </w:rPr>
        <w:t xml:space="preserve">enabler </w:t>
      </w:r>
      <w:r>
        <w:t xml:space="preserve">of corporate business strategy. </w:t>
      </w:r>
      <w:r w:rsidR="00BD19A9">
        <w:rPr>
          <w:b/>
        </w:rPr>
        <w:t>CEO,</w:t>
      </w:r>
      <w:r w:rsidR="00E278E8">
        <w:rPr>
          <w:b/>
        </w:rPr>
        <w:t xml:space="preserve"> </w:t>
      </w:r>
      <w:r>
        <w:rPr>
          <w:b/>
        </w:rPr>
        <w:t>CFO</w:t>
      </w:r>
      <w:r w:rsidR="00BD19A9">
        <w:rPr>
          <w:b/>
        </w:rPr>
        <w:t xml:space="preserve"> </w:t>
      </w:r>
      <w:r w:rsidR="00BD19A9">
        <w:t xml:space="preserve">and </w:t>
      </w:r>
      <w:r>
        <w:rPr>
          <w:b/>
        </w:rPr>
        <w:t xml:space="preserve">Chief Information Officers(CIO) </w:t>
      </w:r>
      <w:r>
        <w:t xml:space="preserve">agree that strategic alignment between IT and business objectives are a critical success factor for  the achievement of business objectives. </w:t>
      </w:r>
      <w:r w:rsidR="00BD19A9">
        <w:t>E</w:t>
      </w:r>
      <w:r>
        <w:t>nterprise activities require information from IT activities in order to meet enterprise objectives. Hence, corporate governance drives and sets IT</w:t>
      </w:r>
      <w:r>
        <w:rPr>
          <w:spacing w:val="-9"/>
        </w:rPr>
        <w:t xml:space="preserve"> </w:t>
      </w:r>
      <w:r>
        <w:t>governance.</w:t>
      </w:r>
    </w:p>
    <w:p w:rsidR="00BD19A9" w:rsidRDefault="00BD19A9" w:rsidP="00BD19A9">
      <w:pPr>
        <w:pStyle w:val="BodyText"/>
        <w:spacing w:before="100" w:line="247" w:lineRule="auto"/>
        <w:ind w:right="274"/>
        <w:jc w:val="both"/>
      </w:pPr>
      <w:r>
        <w:t xml:space="preserve">It can be said that there is an inseparable relationship between Corporate Governance and IT Governance or </w:t>
      </w:r>
      <w:r>
        <w:rPr>
          <w:spacing w:val="2"/>
        </w:rPr>
        <w:t xml:space="preserve">IT </w:t>
      </w:r>
      <w:r>
        <w:t>Governance is a sub-set of Corporate or Enterprise Governance.</w:t>
      </w:r>
    </w:p>
    <w:p w:rsidR="00462A8E" w:rsidRDefault="004E28BC" w:rsidP="00BB0B5F">
      <w:pPr>
        <w:pStyle w:val="Heading1"/>
        <w:tabs>
          <w:tab w:val="left" w:pos="941"/>
        </w:tabs>
        <w:spacing w:before="106"/>
        <w:ind w:left="567" w:firstLine="0"/>
        <w:jc w:val="both"/>
      </w:pPr>
      <w:r>
        <w:t>IT</w:t>
      </w:r>
      <w:r w:rsidR="00507885">
        <w:t xml:space="preserve"> </w:t>
      </w:r>
      <w:r>
        <w:t>Governance</w:t>
      </w:r>
      <w:r w:rsidR="00507885">
        <w:t>:</w:t>
      </w:r>
    </w:p>
    <w:p w:rsidR="00462A8E" w:rsidRDefault="00BD19A9" w:rsidP="00BD19A9">
      <w:pPr>
        <w:pStyle w:val="BodyText"/>
        <w:spacing w:before="125" w:line="247" w:lineRule="auto"/>
        <w:ind w:right="287"/>
        <w:jc w:val="both"/>
      </w:pPr>
      <w:r>
        <w:t xml:space="preserve">There are multiple definitions of IT Governance. However, one of the </w:t>
      </w:r>
      <w:r>
        <w:rPr>
          <w:spacing w:val="3"/>
        </w:rPr>
        <w:t xml:space="preserve">well-known </w:t>
      </w:r>
      <w:r>
        <w:t xml:space="preserve">definitions  is: </w:t>
      </w:r>
      <w:r w:rsidR="00507885">
        <w:t xml:space="preserve">“IT Governance is the system  by which IT  activities in a company or enterprise are </w:t>
      </w:r>
      <w:r w:rsidR="00507885" w:rsidRPr="00507885">
        <w:t xml:space="preserve">directed and </w:t>
      </w:r>
      <w:r w:rsidR="00507885">
        <w:t>controlled to achieve business  objectives  with  the  ultimate  objective  of  meeting stakeholder needs”. Hence, the overall objective of IT governance is very much similar to corporate governance but with the focus on IT.</w:t>
      </w:r>
    </w:p>
    <w:p w:rsidR="00462A8E" w:rsidRDefault="00462A8E">
      <w:pPr>
        <w:pStyle w:val="BodyText"/>
        <w:spacing w:before="8"/>
        <w:ind w:left="0"/>
        <w:rPr>
          <w:sz w:val="20"/>
        </w:rPr>
      </w:pPr>
    </w:p>
    <w:p w:rsidR="00462A8E" w:rsidRDefault="004E28BC" w:rsidP="0038304E">
      <w:pPr>
        <w:pStyle w:val="Heading1"/>
        <w:tabs>
          <w:tab w:val="left" w:pos="941"/>
        </w:tabs>
        <w:ind w:firstLine="0"/>
        <w:jc w:val="both"/>
      </w:pPr>
      <w:r>
        <w:t>Key practices to determine status of IT Governance:</w:t>
      </w:r>
    </w:p>
    <w:p w:rsidR="00462A8E" w:rsidRDefault="004E28BC">
      <w:pPr>
        <w:pStyle w:val="BodyText"/>
        <w:spacing w:before="112"/>
        <w:jc w:val="both"/>
      </w:pPr>
      <w:r>
        <w:t>Some of the key practices, which determine the status of IT Governance in the enterprise</w:t>
      </w:r>
      <w:r w:rsidR="00ED24CE">
        <w:t xml:space="preserve"> </w:t>
      </w:r>
      <w:r>
        <w:t>are:</w:t>
      </w:r>
    </w:p>
    <w:p w:rsidR="00462A8E" w:rsidRDefault="004E28BC" w:rsidP="00EF0271">
      <w:pPr>
        <w:pStyle w:val="BodyText"/>
        <w:numPr>
          <w:ilvl w:val="0"/>
          <w:numId w:val="60"/>
        </w:numPr>
        <w:jc w:val="both"/>
      </w:pPr>
      <w:r w:rsidRPr="00BD19A9">
        <w:rPr>
          <w:b/>
        </w:rPr>
        <w:t>Who makes</w:t>
      </w:r>
      <w:r>
        <w:t xml:space="preserve"> decisions?</w:t>
      </w:r>
      <w:r w:rsidR="00BD19A9">
        <w:t xml:space="preserve"> (directing, controlling and executing)</w:t>
      </w:r>
    </w:p>
    <w:p w:rsidR="00462A8E" w:rsidRDefault="004E28BC" w:rsidP="00EF0271">
      <w:pPr>
        <w:pStyle w:val="BodyText"/>
        <w:numPr>
          <w:ilvl w:val="0"/>
          <w:numId w:val="60"/>
        </w:numPr>
        <w:spacing w:line="274" w:lineRule="exact"/>
        <w:jc w:val="both"/>
      </w:pPr>
      <w:r w:rsidRPr="00BD19A9">
        <w:rPr>
          <w:b/>
        </w:rPr>
        <w:t>How the</w:t>
      </w:r>
      <w:r>
        <w:t xml:space="preserve"> decisions are</w:t>
      </w:r>
      <w:r w:rsidR="00BD19A9">
        <w:t xml:space="preserve"> </w:t>
      </w:r>
      <w:r>
        <w:t>made?</w:t>
      </w:r>
    </w:p>
    <w:p w:rsidR="00462A8E" w:rsidRDefault="004E28BC" w:rsidP="00EF0271">
      <w:pPr>
        <w:pStyle w:val="BodyText"/>
        <w:numPr>
          <w:ilvl w:val="0"/>
          <w:numId w:val="60"/>
        </w:numPr>
        <w:spacing w:line="274" w:lineRule="exact"/>
        <w:jc w:val="both"/>
      </w:pPr>
      <w:r w:rsidRPr="00BD19A9">
        <w:rPr>
          <w:b/>
        </w:rPr>
        <w:t>What information</w:t>
      </w:r>
      <w:r>
        <w:t xml:space="preserve"> is required to make the decisions?</w:t>
      </w:r>
    </w:p>
    <w:p w:rsidR="00462A8E" w:rsidRDefault="004E28BC" w:rsidP="00EF0271">
      <w:pPr>
        <w:pStyle w:val="BodyText"/>
        <w:numPr>
          <w:ilvl w:val="0"/>
          <w:numId w:val="60"/>
        </w:numPr>
        <w:jc w:val="both"/>
      </w:pPr>
      <w:r w:rsidRPr="00BD19A9">
        <w:rPr>
          <w:b/>
        </w:rPr>
        <w:t>What decision-making mechanisms</w:t>
      </w:r>
      <w:r>
        <w:t xml:space="preserve"> are</w:t>
      </w:r>
      <w:r w:rsidR="00ED24CE">
        <w:t xml:space="preserve"> </w:t>
      </w:r>
      <w:r>
        <w:t>required?</w:t>
      </w:r>
    </w:p>
    <w:p w:rsidR="00462A8E" w:rsidRDefault="004E28BC" w:rsidP="00EF0271">
      <w:pPr>
        <w:pStyle w:val="BodyText"/>
        <w:numPr>
          <w:ilvl w:val="0"/>
          <w:numId w:val="60"/>
        </w:numPr>
        <w:spacing w:line="274" w:lineRule="exact"/>
        <w:jc w:val="both"/>
      </w:pPr>
      <w:r w:rsidRPr="00BD19A9">
        <w:rPr>
          <w:b/>
        </w:rPr>
        <w:t>How exceptions</w:t>
      </w:r>
      <w:r>
        <w:t xml:space="preserve"> are</w:t>
      </w:r>
      <w:r w:rsidR="00BD19A9">
        <w:t xml:space="preserve"> </w:t>
      </w:r>
      <w:r>
        <w:t>handled?</w:t>
      </w:r>
    </w:p>
    <w:p w:rsidR="00462A8E" w:rsidRDefault="004E28BC" w:rsidP="00EF0271">
      <w:pPr>
        <w:pStyle w:val="BodyText"/>
        <w:numPr>
          <w:ilvl w:val="0"/>
          <w:numId w:val="60"/>
        </w:numPr>
        <w:spacing w:line="274" w:lineRule="exact"/>
        <w:jc w:val="both"/>
      </w:pPr>
      <w:r w:rsidRPr="00BD19A9">
        <w:rPr>
          <w:b/>
        </w:rPr>
        <w:t>How the governance results</w:t>
      </w:r>
      <w:r>
        <w:t xml:space="preserve"> are monitored and</w:t>
      </w:r>
      <w:r>
        <w:rPr>
          <w:spacing w:val="51"/>
        </w:rPr>
        <w:t xml:space="preserve"> </w:t>
      </w:r>
      <w:r>
        <w:t>improved?</w:t>
      </w:r>
    </w:p>
    <w:p w:rsidR="00462A8E" w:rsidRDefault="00462A8E">
      <w:pPr>
        <w:pStyle w:val="BodyText"/>
        <w:spacing w:before="5"/>
        <w:ind w:left="0"/>
        <w:rPr>
          <w:sz w:val="31"/>
        </w:rPr>
      </w:pPr>
    </w:p>
    <w:p w:rsidR="00462A8E" w:rsidRDefault="004E28BC" w:rsidP="0038304E">
      <w:pPr>
        <w:pStyle w:val="Heading1"/>
        <w:tabs>
          <w:tab w:val="left" w:pos="941"/>
        </w:tabs>
        <w:spacing w:before="1" w:line="321" w:lineRule="exact"/>
        <w:ind w:firstLine="0"/>
        <w:jc w:val="both"/>
      </w:pPr>
      <w:r>
        <w:t>Benefits of</w:t>
      </w:r>
      <w:r>
        <w:rPr>
          <w:spacing w:val="37"/>
        </w:rPr>
        <w:t xml:space="preserve"> </w:t>
      </w:r>
      <w:r>
        <w:t>IT</w:t>
      </w:r>
      <w:r w:rsidR="00951332">
        <w:t xml:space="preserve"> </w:t>
      </w:r>
      <w:r>
        <w:t>Governance:</w:t>
      </w:r>
    </w:p>
    <w:p w:rsidR="00462A8E" w:rsidRPr="00E278E8" w:rsidRDefault="004E28BC" w:rsidP="00EF0271">
      <w:pPr>
        <w:pStyle w:val="ListParagraph"/>
        <w:numPr>
          <w:ilvl w:val="0"/>
          <w:numId w:val="59"/>
        </w:numPr>
        <w:spacing w:line="275" w:lineRule="exact"/>
        <w:jc w:val="both"/>
        <w:rPr>
          <w:sz w:val="24"/>
        </w:rPr>
      </w:pPr>
      <w:r w:rsidRPr="00E278E8">
        <w:rPr>
          <w:sz w:val="24"/>
        </w:rPr>
        <w:t xml:space="preserve">Increased </w:t>
      </w:r>
      <w:r w:rsidR="00ED24CE" w:rsidRPr="00E278E8">
        <w:rPr>
          <w:b/>
          <w:sz w:val="24"/>
        </w:rPr>
        <w:t>V</w:t>
      </w:r>
      <w:r w:rsidRPr="00E278E8">
        <w:rPr>
          <w:b/>
          <w:sz w:val="24"/>
        </w:rPr>
        <w:t xml:space="preserve">alue </w:t>
      </w:r>
      <w:r w:rsidRPr="00E278E8">
        <w:rPr>
          <w:sz w:val="24"/>
        </w:rPr>
        <w:t>delivered through enterprise IT;</w:t>
      </w:r>
    </w:p>
    <w:p w:rsidR="00462A8E" w:rsidRPr="00E278E8" w:rsidRDefault="004E28BC" w:rsidP="00EF0271">
      <w:pPr>
        <w:pStyle w:val="ListParagraph"/>
        <w:numPr>
          <w:ilvl w:val="0"/>
          <w:numId w:val="59"/>
        </w:numPr>
        <w:spacing w:before="41"/>
        <w:jc w:val="both"/>
        <w:rPr>
          <w:sz w:val="24"/>
        </w:rPr>
      </w:pPr>
      <w:r w:rsidRPr="00E278E8">
        <w:rPr>
          <w:sz w:val="24"/>
        </w:rPr>
        <w:t xml:space="preserve">Increased </w:t>
      </w:r>
      <w:r w:rsidR="00ED24CE" w:rsidRPr="00E278E8">
        <w:rPr>
          <w:b/>
          <w:sz w:val="24"/>
        </w:rPr>
        <w:t>U</w:t>
      </w:r>
      <w:r w:rsidRPr="00E278E8">
        <w:rPr>
          <w:b/>
          <w:sz w:val="24"/>
        </w:rPr>
        <w:t>ser satisfaction</w:t>
      </w:r>
      <w:r w:rsidR="00ED24CE" w:rsidRPr="00E278E8">
        <w:rPr>
          <w:b/>
          <w:sz w:val="24"/>
        </w:rPr>
        <w:t xml:space="preserve"> </w:t>
      </w:r>
      <w:r w:rsidRPr="00E278E8">
        <w:rPr>
          <w:sz w:val="24"/>
        </w:rPr>
        <w:t>with IT services;</w:t>
      </w:r>
    </w:p>
    <w:p w:rsidR="00462A8E" w:rsidRPr="00E278E8" w:rsidRDefault="004E28BC" w:rsidP="00EF0271">
      <w:pPr>
        <w:pStyle w:val="ListParagraph"/>
        <w:numPr>
          <w:ilvl w:val="0"/>
          <w:numId w:val="59"/>
        </w:numPr>
        <w:spacing w:before="41"/>
        <w:jc w:val="both"/>
        <w:rPr>
          <w:sz w:val="24"/>
        </w:rPr>
      </w:pPr>
      <w:r w:rsidRPr="00E278E8">
        <w:rPr>
          <w:sz w:val="24"/>
        </w:rPr>
        <w:t xml:space="preserve">Improved </w:t>
      </w:r>
      <w:r w:rsidR="00ED24CE" w:rsidRPr="00E278E8">
        <w:rPr>
          <w:b/>
          <w:sz w:val="24"/>
        </w:rPr>
        <w:t>A</w:t>
      </w:r>
      <w:r w:rsidRPr="00E278E8">
        <w:rPr>
          <w:b/>
          <w:sz w:val="24"/>
        </w:rPr>
        <w:t>gility</w:t>
      </w:r>
      <w:r w:rsidR="00ED24CE" w:rsidRPr="00E278E8">
        <w:rPr>
          <w:b/>
          <w:sz w:val="24"/>
        </w:rPr>
        <w:t xml:space="preserve"> </w:t>
      </w:r>
      <w:r w:rsidRPr="00E278E8">
        <w:rPr>
          <w:sz w:val="24"/>
        </w:rPr>
        <w:t>in supporting business needs;</w:t>
      </w:r>
    </w:p>
    <w:p w:rsidR="00462A8E" w:rsidRPr="00E278E8" w:rsidRDefault="004E28BC" w:rsidP="00EF0271">
      <w:pPr>
        <w:pStyle w:val="ListParagraph"/>
        <w:numPr>
          <w:ilvl w:val="0"/>
          <w:numId w:val="59"/>
        </w:numPr>
        <w:spacing w:before="42"/>
        <w:jc w:val="both"/>
        <w:rPr>
          <w:sz w:val="24"/>
        </w:rPr>
      </w:pPr>
      <w:r w:rsidRPr="00E278E8">
        <w:rPr>
          <w:sz w:val="24"/>
        </w:rPr>
        <w:t xml:space="preserve">Improved </w:t>
      </w:r>
      <w:r w:rsidR="00ED24CE" w:rsidRPr="00E278E8">
        <w:rPr>
          <w:b/>
          <w:sz w:val="24"/>
        </w:rPr>
        <w:t>C</w:t>
      </w:r>
      <w:r w:rsidRPr="00E278E8">
        <w:rPr>
          <w:b/>
          <w:sz w:val="24"/>
        </w:rPr>
        <w:t xml:space="preserve">ompliance </w:t>
      </w:r>
      <w:r w:rsidRPr="00E278E8">
        <w:rPr>
          <w:sz w:val="24"/>
        </w:rPr>
        <w:t>with relevant laws, regulations and  policies;</w:t>
      </w:r>
    </w:p>
    <w:p w:rsidR="00462A8E" w:rsidRPr="00E278E8" w:rsidRDefault="004E28BC" w:rsidP="00EF0271">
      <w:pPr>
        <w:pStyle w:val="ListParagraph"/>
        <w:numPr>
          <w:ilvl w:val="0"/>
          <w:numId w:val="59"/>
        </w:numPr>
        <w:spacing w:before="41"/>
        <w:jc w:val="both"/>
        <w:rPr>
          <w:sz w:val="24"/>
        </w:rPr>
      </w:pPr>
      <w:r w:rsidRPr="00E278E8">
        <w:rPr>
          <w:sz w:val="24"/>
        </w:rPr>
        <w:t xml:space="preserve">Improved </w:t>
      </w:r>
      <w:r w:rsidR="00ED24CE" w:rsidRPr="00E278E8">
        <w:rPr>
          <w:b/>
          <w:sz w:val="24"/>
        </w:rPr>
        <w:t>T</w:t>
      </w:r>
      <w:r w:rsidRPr="00E278E8">
        <w:rPr>
          <w:b/>
          <w:sz w:val="24"/>
        </w:rPr>
        <w:t xml:space="preserve">ransparency </w:t>
      </w:r>
      <w:r w:rsidRPr="00E278E8">
        <w:rPr>
          <w:sz w:val="24"/>
        </w:rPr>
        <w:t>and understanding of IT’s contribution to the   business;</w:t>
      </w:r>
    </w:p>
    <w:p w:rsidR="00462A8E" w:rsidRPr="00E278E8" w:rsidRDefault="004E28BC" w:rsidP="00EF0271">
      <w:pPr>
        <w:pStyle w:val="ListParagraph"/>
        <w:numPr>
          <w:ilvl w:val="0"/>
          <w:numId w:val="59"/>
        </w:numPr>
        <w:spacing w:before="41"/>
        <w:jc w:val="both"/>
        <w:rPr>
          <w:b/>
          <w:sz w:val="24"/>
        </w:rPr>
      </w:pPr>
      <w:r w:rsidRPr="00E278E8">
        <w:rPr>
          <w:sz w:val="24"/>
        </w:rPr>
        <w:t xml:space="preserve">Improved </w:t>
      </w:r>
      <w:r w:rsidR="00ED24CE" w:rsidRPr="00E278E8">
        <w:rPr>
          <w:b/>
          <w:sz w:val="24"/>
        </w:rPr>
        <w:t>M</w:t>
      </w:r>
      <w:r w:rsidRPr="00E278E8">
        <w:rPr>
          <w:b/>
          <w:sz w:val="24"/>
        </w:rPr>
        <w:t xml:space="preserve">anagement and </w:t>
      </w:r>
      <w:r w:rsidR="00ED24CE" w:rsidRPr="00E278E8">
        <w:rPr>
          <w:b/>
          <w:sz w:val="24"/>
        </w:rPr>
        <w:t>M</w:t>
      </w:r>
      <w:r w:rsidRPr="00E278E8">
        <w:rPr>
          <w:b/>
          <w:sz w:val="24"/>
        </w:rPr>
        <w:t>itigation</w:t>
      </w:r>
      <w:r w:rsidR="00ED24CE" w:rsidRPr="00E278E8">
        <w:rPr>
          <w:b/>
          <w:sz w:val="24"/>
        </w:rPr>
        <w:t xml:space="preserve"> </w:t>
      </w:r>
      <w:r w:rsidRPr="00E278E8">
        <w:rPr>
          <w:sz w:val="24"/>
        </w:rPr>
        <w:t>of IT-related business risk</w:t>
      </w:r>
    </w:p>
    <w:p w:rsidR="00462A8E" w:rsidRPr="00E278E8" w:rsidRDefault="004E28BC" w:rsidP="00EF0271">
      <w:pPr>
        <w:pStyle w:val="ListParagraph"/>
        <w:numPr>
          <w:ilvl w:val="0"/>
          <w:numId w:val="59"/>
        </w:numPr>
        <w:spacing w:before="41"/>
        <w:jc w:val="both"/>
        <w:rPr>
          <w:sz w:val="24"/>
        </w:rPr>
      </w:pPr>
      <w:r w:rsidRPr="00E278E8">
        <w:rPr>
          <w:sz w:val="24"/>
        </w:rPr>
        <w:t xml:space="preserve">More </w:t>
      </w:r>
      <w:r w:rsidR="00ED24CE" w:rsidRPr="00E278E8">
        <w:rPr>
          <w:b/>
          <w:sz w:val="24"/>
        </w:rPr>
        <w:t>O</w:t>
      </w:r>
      <w:r w:rsidRPr="00E278E8">
        <w:rPr>
          <w:b/>
          <w:sz w:val="24"/>
        </w:rPr>
        <w:t>ptimal utilization</w:t>
      </w:r>
      <w:r w:rsidR="00951332" w:rsidRPr="00E278E8">
        <w:rPr>
          <w:b/>
          <w:sz w:val="24"/>
        </w:rPr>
        <w:t xml:space="preserve"> </w:t>
      </w:r>
      <w:r w:rsidRPr="00E278E8">
        <w:rPr>
          <w:sz w:val="24"/>
        </w:rPr>
        <w:t>of IT resources</w:t>
      </w:r>
    </w:p>
    <w:p w:rsidR="00462A8E" w:rsidRPr="00E278E8" w:rsidRDefault="004E28BC" w:rsidP="00EF0271">
      <w:pPr>
        <w:pStyle w:val="ListParagraph"/>
        <w:numPr>
          <w:ilvl w:val="0"/>
          <w:numId w:val="59"/>
        </w:numPr>
        <w:spacing w:before="41"/>
        <w:jc w:val="both"/>
        <w:rPr>
          <w:sz w:val="24"/>
        </w:rPr>
      </w:pPr>
      <w:r w:rsidRPr="00E278E8">
        <w:rPr>
          <w:b/>
          <w:sz w:val="24"/>
        </w:rPr>
        <w:t>Better cost performance</w:t>
      </w:r>
      <w:r w:rsidR="00951332" w:rsidRPr="00E278E8">
        <w:rPr>
          <w:b/>
          <w:sz w:val="24"/>
        </w:rPr>
        <w:t xml:space="preserve"> </w:t>
      </w:r>
      <w:r w:rsidRPr="00E278E8">
        <w:rPr>
          <w:sz w:val="24"/>
        </w:rPr>
        <w:t>of</w:t>
      </w:r>
      <w:r w:rsidR="00951332" w:rsidRPr="00E278E8">
        <w:rPr>
          <w:sz w:val="24"/>
        </w:rPr>
        <w:t xml:space="preserve"> </w:t>
      </w:r>
      <w:r w:rsidRPr="00E278E8">
        <w:rPr>
          <w:sz w:val="24"/>
        </w:rPr>
        <w:t>IT;</w:t>
      </w:r>
    </w:p>
    <w:p w:rsidR="00ED24CE" w:rsidRDefault="00ED24CE">
      <w:pPr>
        <w:pStyle w:val="BodyText"/>
        <w:spacing w:before="56" w:line="274" w:lineRule="exact"/>
        <w:ind w:right="307"/>
      </w:pPr>
    </w:p>
    <w:p w:rsidR="00462A8E" w:rsidRDefault="004E28BC">
      <w:pPr>
        <w:pStyle w:val="BodyText"/>
        <w:spacing w:before="56" w:line="274" w:lineRule="exact"/>
        <w:ind w:right="307"/>
      </w:pPr>
      <w:r>
        <w:t>For every defined benefit, it is critical to ensure that:</w:t>
      </w:r>
    </w:p>
    <w:p w:rsidR="00462A8E" w:rsidRPr="00E278E8" w:rsidRDefault="004E28BC" w:rsidP="00EF0271">
      <w:pPr>
        <w:pStyle w:val="ListParagraph"/>
        <w:numPr>
          <w:ilvl w:val="0"/>
          <w:numId w:val="58"/>
        </w:numPr>
        <w:tabs>
          <w:tab w:val="left" w:pos="1012"/>
        </w:tabs>
        <w:spacing w:line="274" w:lineRule="exact"/>
        <w:ind w:right="307"/>
        <w:rPr>
          <w:sz w:val="24"/>
        </w:rPr>
      </w:pPr>
      <w:r w:rsidRPr="00E278E8">
        <w:rPr>
          <w:b/>
          <w:sz w:val="24"/>
        </w:rPr>
        <w:t>Ownership</w:t>
      </w:r>
      <w:r w:rsidR="00ED24CE" w:rsidRPr="00E278E8">
        <w:rPr>
          <w:b/>
          <w:sz w:val="24"/>
        </w:rPr>
        <w:t xml:space="preserve"> </w:t>
      </w:r>
      <w:r w:rsidRPr="00E278E8">
        <w:rPr>
          <w:sz w:val="24"/>
        </w:rPr>
        <w:t>is defined</w:t>
      </w:r>
      <w:r w:rsidRPr="00E278E8">
        <w:rPr>
          <w:spacing w:val="23"/>
          <w:sz w:val="24"/>
        </w:rPr>
        <w:t xml:space="preserve"> </w:t>
      </w:r>
      <w:r w:rsidRPr="00E278E8">
        <w:rPr>
          <w:spacing w:val="2"/>
          <w:sz w:val="24"/>
        </w:rPr>
        <w:t>and</w:t>
      </w:r>
      <w:r w:rsidR="00ED24CE" w:rsidRPr="00E278E8">
        <w:rPr>
          <w:spacing w:val="2"/>
          <w:sz w:val="24"/>
        </w:rPr>
        <w:t xml:space="preserve"> </w:t>
      </w:r>
      <w:r w:rsidRPr="00E278E8">
        <w:rPr>
          <w:spacing w:val="2"/>
          <w:sz w:val="24"/>
        </w:rPr>
        <w:t>agreed;</w:t>
      </w:r>
    </w:p>
    <w:p w:rsidR="00462A8E" w:rsidRPr="00E278E8" w:rsidRDefault="004E28BC" w:rsidP="00EF0271">
      <w:pPr>
        <w:pStyle w:val="ListParagraph"/>
        <w:numPr>
          <w:ilvl w:val="0"/>
          <w:numId w:val="58"/>
        </w:numPr>
        <w:tabs>
          <w:tab w:val="left" w:pos="1012"/>
        </w:tabs>
        <w:ind w:right="307"/>
        <w:rPr>
          <w:sz w:val="24"/>
        </w:rPr>
      </w:pPr>
      <w:r w:rsidRPr="00E278E8">
        <w:rPr>
          <w:sz w:val="24"/>
        </w:rPr>
        <w:t>It is</w:t>
      </w:r>
      <w:r w:rsidR="00ED24CE" w:rsidRPr="00E278E8">
        <w:rPr>
          <w:sz w:val="24"/>
        </w:rPr>
        <w:t xml:space="preserve"> </w:t>
      </w:r>
      <w:r w:rsidR="00ED24CE" w:rsidRPr="00E278E8">
        <w:rPr>
          <w:b/>
          <w:sz w:val="24"/>
        </w:rPr>
        <w:t>Relevant and L</w:t>
      </w:r>
      <w:r w:rsidRPr="00E278E8">
        <w:rPr>
          <w:b/>
          <w:sz w:val="24"/>
        </w:rPr>
        <w:t xml:space="preserve">inks </w:t>
      </w:r>
      <w:r w:rsidRPr="00E278E8">
        <w:rPr>
          <w:sz w:val="24"/>
        </w:rPr>
        <w:t>to the business</w:t>
      </w:r>
      <w:r w:rsidRPr="00E278E8">
        <w:rPr>
          <w:spacing w:val="45"/>
          <w:sz w:val="24"/>
        </w:rPr>
        <w:t xml:space="preserve"> </w:t>
      </w:r>
      <w:r w:rsidRPr="00E278E8">
        <w:rPr>
          <w:sz w:val="24"/>
        </w:rPr>
        <w:t>strategy;</w:t>
      </w:r>
    </w:p>
    <w:p w:rsidR="00462A8E" w:rsidRPr="00E278E8" w:rsidRDefault="00ED24CE" w:rsidP="00EF0271">
      <w:pPr>
        <w:pStyle w:val="ListParagraph"/>
        <w:numPr>
          <w:ilvl w:val="0"/>
          <w:numId w:val="58"/>
        </w:numPr>
        <w:tabs>
          <w:tab w:val="left" w:pos="1009"/>
        </w:tabs>
        <w:spacing w:before="3"/>
        <w:ind w:right="307"/>
        <w:rPr>
          <w:b/>
          <w:sz w:val="24"/>
        </w:rPr>
      </w:pPr>
      <w:r w:rsidRPr="00E278E8">
        <w:rPr>
          <w:b/>
          <w:sz w:val="24"/>
        </w:rPr>
        <w:t>R</w:t>
      </w:r>
      <w:r w:rsidR="004E28BC" w:rsidRPr="00E278E8">
        <w:rPr>
          <w:b/>
          <w:sz w:val="24"/>
        </w:rPr>
        <w:t>isks, assumptions and dependencies asso</w:t>
      </w:r>
      <w:r w:rsidRPr="00E278E8">
        <w:rPr>
          <w:b/>
          <w:sz w:val="24"/>
        </w:rPr>
        <w:t xml:space="preserve">ciated with the realization of </w:t>
      </w:r>
      <w:r w:rsidR="004E28BC" w:rsidRPr="00E278E8">
        <w:rPr>
          <w:b/>
          <w:sz w:val="24"/>
        </w:rPr>
        <w:t xml:space="preserve">the benefits are understood, correct  </w:t>
      </w:r>
      <w:r w:rsidR="004E28BC" w:rsidRPr="00E278E8">
        <w:rPr>
          <w:b/>
          <w:spacing w:val="2"/>
          <w:sz w:val="24"/>
        </w:rPr>
        <w:t>and</w:t>
      </w:r>
      <w:r w:rsidRPr="00E278E8">
        <w:rPr>
          <w:b/>
          <w:spacing w:val="2"/>
          <w:sz w:val="24"/>
        </w:rPr>
        <w:t xml:space="preserve"> </w:t>
      </w:r>
      <w:r w:rsidR="004E28BC" w:rsidRPr="00E278E8">
        <w:rPr>
          <w:b/>
          <w:spacing w:val="2"/>
          <w:sz w:val="24"/>
        </w:rPr>
        <w:t>current;</w:t>
      </w:r>
    </w:p>
    <w:p w:rsidR="00462A8E" w:rsidRPr="00E278E8" w:rsidRDefault="00ED24CE" w:rsidP="00EF0271">
      <w:pPr>
        <w:pStyle w:val="ListParagraph"/>
        <w:numPr>
          <w:ilvl w:val="0"/>
          <w:numId w:val="58"/>
        </w:numPr>
        <w:tabs>
          <w:tab w:val="left" w:pos="1012"/>
        </w:tabs>
        <w:spacing w:before="6"/>
        <w:ind w:right="307"/>
        <w:rPr>
          <w:sz w:val="24"/>
        </w:rPr>
      </w:pPr>
      <w:r w:rsidRPr="00E278E8">
        <w:rPr>
          <w:b/>
          <w:sz w:val="24"/>
        </w:rPr>
        <w:t>T</w:t>
      </w:r>
      <w:r w:rsidR="004E28BC" w:rsidRPr="00E278E8">
        <w:rPr>
          <w:b/>
          <w:sz w:val="24"/>
        </w:rPr>
        <w:t xml:space="preserve">iming of its realization of benefit </w:t>
      </w:r>
      <w:r w:rsidR="004E28BC" w:rsidRPr="00E278E8">
        <w:rPr>
          <w:sz w:val="24"/>
        </w:rPr>
        <w:t>is realistic and documented;</w:t>
      </w:r>
    </w:p>
    <w:p w:rsidR="00462A8E" w:rsidRPr="00E278E8" w:rsidRDefault="004E28BC" w:rsidP="00EF0271">
      <w:pPr>
        <w:pStyle w:val="ListParagraph"/>
        <w:numPr>
          <w:ilvl w:val="0"/>
          <w:numId w:val="58"/>
        </w:numPr>
        <w:tabs>
          <w:tab w:val="left" w:pos="1012"/>
        </w:tabs>
        <w:spacing w:line="274" w:lineRule="exact"/>
        <w:ind w:right="307"/>
        <w:rPr>
          <w:sz w:val="24"/>
        </w:rPr>
      </w:pPr>
      <w:r w:rsidRPr="00E278E8">
        <w:rPr>
          <w:b/>
          <w:sz w:val="24"/>
        </w:rPr>
        <w:t>Timely and accurate data</w:t>
      </w:r>
      <w:r w:rsidR="00ED24CE" w:rsidRPr="00E278E8">
        <w:rPr>
          <w:b/>
          <w:sz w:val="24"/>
        </w:rPr>
        <w:t xml:space="preserve"> </w:t>
      </w:r>
      <w:r w:rsidRPr="00E278E8">
        <w:rPr>
          <w:sz w:val="24"/>
        </w:rPr>
        <w:t xml:space="preserve">for the measure is available or is easy to </w:t>
      </w:r>
      <w:r w:rsidRPr="00E278E8">
        <w:rPr>
          <w:spacing w:val="2"/>
          <w:sz w:val="24"/>
        </w:rPr>
        <w:t>obtain.</w:t>
      </w:r>
    </w:p>
    <w:p w:rsidR="00462A8E" w:rsidRPr="00E278E8" w:rsidRDefault="004E28BC" w:rsidP="00EF0271">
      <w:pPr>
        <w:pStyle w:val="ListParagraph"/>
        <w:numPr>
          <w:ilvl w:val="0"/>
          <w:numId w:val="58"/>
        </w:numPr>
        <w:tabs>
          <w:tab w:val="left" w:pos="1012"/>
        </w:tabs>
        <w:spacing w:line="274" w:lineRule="exact"/>
        <w:ind w:right="307"/>
        <w:rPr>
          <w:sz w:val="24"/>
        </w:rPr>
      </w:pPr>
      <w:r w:rsidRPr="00E278E8">
        <w:rPr>
          <w:sz w:val="24"/>
        </w:rPr>
        <w:t xml:space="preserve">An </w:t>
      </w:r>
      <w:r w:rsidR="00ED24CE" w:rsidRPr="00E278E8">
        <w:rPr>
          <w:b/>
          <w:sz w:val="24"/>
        </w:rPr>
        <w:t>U</w:t>
      </w:r>
      <w:r w:rsidRPr="00E278E8">
        <w:rPr>
          <w:b/>
          <w:sz w:val="24"/>
        </w:rPr>
        <w:t xml:space="preserve">nambiguous measure </w:t>
      </w:r>
      <w:r w:rsidRPr="00E278E8">
        <w:rPr>
          <w:sz w:val="24"/>
        </w:rPr>
        <w:t>has been</w:t>
      </w:r>
      <w:r w:rsidRPr="00E278E8">
        <w:rPr>
          <w:spacing w:val="47"/>
          <w:sz w:val="24"/>
        </w:rPr>
        <w:t xml:space="preserve"> </w:t>
      </w:r>
      <w:r w:rsidRPr="00E278E8">
        <w:rPr>
          <w:sz w:val="24"/>
        </w:rPr>
        <w:t>identified;</w:t>
      </w:r>
    </w:p>
    <w:p w:rsidR="00462A8E" w:rsidRDefault="00462A8E">
      <w:pPr>
        <w:pStyle w:val="BodyText"/>
        <w:spacing w:before="10"/>
        <w:ind w:left="0"/>
        <w:rPr>
          <w:sz w:val="31"/>
        </w:rPr>
      </w:pPr>
    </w:p>
    <w:p w:rsidR="00462A8E" w:rsidRPr="00951332" w:rsidRDefault="004E28BC" w:rsidP="00EF0271">
      <w:pPr>
        <w:pStyle w:val="Heading1"/>
        <w:numPr>
          <w:ilvl w:val="0"/>
          <w:numId w:val="19"/>
        </w:numPr>
        <w:tabs>
          <w:tab w:val="left" w:pos="480"/>
          <w:tab w:val="left" w:pos="13609"/>
        </w:tabs>
        <w:spacing w:before="11"/>
        <w:ind w:hanging="360"/>
        <w:rPr>
          <w:rFonts w:ascii="Arial Black"/>
          <w:shd w:val="clear" w:color="auto" w:fill="D9D9D9"/>
        </w:rPr>
      </w:pPr>
      <w:r w:rsidRPr="00951332">
        <w:rPr>
          <w:rFonts w:ascii="Arial Black"/>
          <w:shd w:val="clear" w:color="auto" w:fill="D9D9D9"/>
        </w:rPr>
        <w:t>Governance of Enterprise IT</w:t>
      </w:r>
      <w:r w:rsidR="00BB0B5F" w:rsidRPr="00951332">
        <w:rPr>
          <w:rFonts w:ascii="Arial Black"/>
          <w:shd w:val="clear" w:color="auto" w:fill="D9D9D9"/>
        </w:rPr>
        <w:t xml:space="preserve"> </w:t>
      </w:r>
      <w:r w:rsidRPr="00951332">
        <w:rPr>
          <w:rFonts w:ascii="Arial Black"/>
          <w:shd w:val="clear" w:color="auto" w:fill="D9D9D9"/>
        </w:rPr>
        <w:t>(GEIT)</w:t>
      </w:r>
    </w:p>
    <w:p w:rsidR="00BB0B5F" w:rsidRDefault="004E28BC" w:rsidP="00EF0271">
      <w:pPr>
        <w:pStyle w:val="ListParagraph"/>
        <w:numPr>
          <w:ilvl w:val="1"/>
          <w:numId w:val="19"/>
        </w:numPr>
        <w:tabs>
          <w:tab w:val="left" w:pos="1301"/>
        </w:tabs>
        <w:spacing w:before="112"/>
        <w:rPr>
          <w:sz w:val="24"/>
        </w:rPr>
      </w:pPr>
      <w:r>
        <w:rPr>
          <w:b/>
          <w:sz w:val="24"/>
        </w:rPr>
        <w:t xml:space="preserve">GEIT </w:t>
      </w:r>
      <w:r>
        <w:rPr>
          <w:sz w:val="24"/>
        </w:rPr>
        <w:t xml:space="preserve">is a </w:t>
      </w:r>
      <w:r w:rsidRPr="00BB0B5F">
        <w:rPr>
          <w:b/>
          <w:sz w:val="24"/>
        </w:rPr>
        <w:t>sub-set</w:t>
      </w:r>
      <w:r>
        <w:rPr>
          <w:sz w:val="24"/>
        </w:rPr>
        <w:t xml:space="preserve"> of corporate governance and </w:t>
      </w:r>
    </w:p>
    <w:p w:rsidR="00462A8E" w:rsidRDefault="00BB0B5F" w:rsidP="00EF0271">
      <w:pPr>
        <w:pStyle w:val="ListParagraph"/>
        <w:numPr>
          <w:ilvl w:val="1"/>
          <w:numId w:val="19"/>
        </w:numPr>
        <w:tabs>
          <w:tab w:val="left" w:pos="1301"/>
        </w:tabs>
        <w:spacing w:before="112"/>
        <w:rPr>
          <w:sz w:val="24"/>
        </w:rPr>
      </w:pPr>
      <w:r w:rsidRPr="00BB0B5F">
        <w:rPr>
          <w:b/>
          <w:sz w:val="24"/>
        </w:rPr>
        <w:t>F</w:t>
      </w:r>
      <w:r w:rsidR="004E28BC" w:rsidRPr="00BB0B5F">
        <w:rPr>
          <w:b/>
          <w:sz w:val="24"/>
        </w:rPr>
        <w:t xml:space="preserve">acilitates </w:t>
      </w:r>
      <w:r w:rsidR="004E28BC" w:rsidRPr="00BB0B5F">
        <w:rPr>
          <w:b/>
          <w:spacing w:val="2"/>
          <w:sz w:val="24"/>
        </w:rPr>
        <w:t xml:space="preserve">implementation </w:t>
      </w:r>
      <w:r w:rsidR="004E28BC">
        <w:rPr>
          <w:sz w:val="24"/>
        </w:rPr>
        <w:t>of a framework of IS controls within an enterprise.</w:t>
      </w:r>
    </w:p>
    <w:p w:rsidR="00462A8E" w:rsidRPr="00BB0B5F" w:rsidRDefault="00BB0B5F" w:rsidP="00EF0271">
      <w:pPr>
        <w:pStyle w:val="ListParagraph"/>
        <w:numPr>
          <w:ilvl w:val="1"/>
          <w:numId w:val="19"/>
        </w:numPr>
        <w:tabs>
          <w:tab w:val="left" w:pos="1301"/>
        </w:tabs>
        <w:spacing w:before="112"/>
        <w:rPr>
          <w:sz w:val="24"/>
        </w:rPr>
      </w:pPr>
      <w:r>
        <w:rPr>
          <w:sz w:val="24"/>
        </w:rPr>
        <w:t xml:space="preserve">The </w:t>
      </w:r>
      <w:r w:rsidRPr="00BB0B5F">
        <w:rPr>
          <w:b/>
          <w:sz w:val="24"/>
        </w:rPr>
        <w:t>primary objectives of GEIT</w:t>
      </w:r>
      <w:r>
        <w:rPr>
          <w:sz w:val="24"/>
        </w:rPr>
        <w:t xml:space="preserve"> are to analyze and </w:t>
      </w:r>
      <w:r w:rsidRPr="00BB0B5F">
        <w:rPr>
          <w:sz w:val="24"/>
        </w:rPr>
        <w:t xml:space="preserve">articulate </w:t>
      </w:r>
      <w:r w:rsidR="004E28BC" w:rsidRPr="00BB0B5F">
        <w:rPr>
          <w:sz w:val="24"/>
        </w:rPr>
        <w:t>the requirements</w:t>
      </w:r>
      <w:r>
        <w:rPr>
          <w:sz w:val="24"/>
        </w:rPr>
        <w:t xml:space="preserve"> </w:t>
      </w:r>
      <w:r w:rsidR="004E28BC" w:rsidRPr="00BB0B5F">
        <w:rPr>
          <w:sz w:val="24"/>
        </w:rPr>
        <w:t>for</w:t>
      </w:r>
      <w:r>
        <w:rPr>
          <w:sz w:val="24"/>
        </w:rPr>
        <w:t xml:space="preserve"> </w:t>
      </w:r>
      <w:r w:rsidR="004E28BC" w:rsidRPr="00BB0B5F">
        <w:rPr>
          <w:sz w:val="24"/>
        </w:rPr>
        <w:t>the</w:t>
      </w:r>
      <w:r>
        <w:rPr>
          <w:sz w:val="24"/>
        </w:rPr>
        <w:t xml:space="preserve"> </w:t>
      </w:r>
      <w:r w:rsidR="004E28BC" w:rsidRPr="00BB0B5F">
        <w:rPr>
          <w:sz w:val="24"/>
        </w:rPr>
        <w:t>governance</w:t>
      </w:r>
      <w:r>
        <w:rPr>
          <w:sz w:val="24"/>
        </w:rPr>
        <w:t xml:space="preserve"> </w:t>
      </w:r>
      <w:r w:rsidR="004E28BC" w:rsidRPr="00BB0B5F">
        <w:rPr>
          <w:sz w:val="24"/>
        </w:rPr>
        <w:t>of</w:t>
      </w:r>
      <w:r>
        <w:rPr>
          <w:sz w:val="24"/>
        </w:rPr>
        <w:t xml:space="preserve"> </w:t>
      </w:r>
      <w:r w:rsidR="004E28BC" w:rsidRPr="00BB0B5F">
        <w:rPr>
          <w:sz w:val="24"/>
        </w:rPr>
        <w:t>enterprise</w:t>
      </w:r>
      <w:r>
        <w:rPr>
          <w:sz w:val="24"/>
        </w:rPr>
        <w:t xml:space="preserve"> </w:t>
      </w:r>
      <w:r w:rsidR="004E28BC" w:rsidRPr="00BB0B5F">
        <w:rPr>
          <w:sz w:val="24"/>
        </w:rPr>
        <w:t>IT,</w:t>
      </w:r>
      <w:r>
        <w:rPr>
          <w:sz w:val="24"/>
        </w:rPr>
        <w:t xml:space="preserve"> </w:t>
      </w:r>
      <w:r w:rsidR="004E28BC" w:rsidRPr="00BB0B5F">
        <w:rPr>
          <w:sz w:val="24"/>
        </w:rPr>
        <w:t>and</w:t>
      </w:r>
      <w:r>
        <w:rPr>
          <w:sz w:val="24"/>
        </w:rPr>
        <w:t xml:space="preserve"> </w:t>
      </w:r>
      <w:r w:rsidR="004E28BC" w:rsidRPr="00BB0B5F">
        <w:rPr>
          <w:sz w:val="24"/>
        </w:rPr>
        <w:t>to</w:t>
      </w:r>
      <w:r>
        <w:rPr>
          <w:sz w:val="24"/>
        </w:rPr>
        <w:t xml:space="preserve"> </w:t>
      </w:r>
      <w:r w:rsidR="004E28BC" w:rsidRPr="00BB0B5F">
        <w:rPr>
          <w:sz w:val="24"/>
        </w:rPr>
        <w:t>put</w:t>
      </w:r>
      <w:r>
        <w:rPr>
          <w:sz w:val="24"/>
        </w:rPr>
        <w:t xml:space="preserve"> </w:t>
      </w:r>
      <w:r w:rsidR="004E28BC" w:rsidRPr="00BB0B5F">
        <w:rPr>
          <w:sz w:val="24"/>
        </w:rPr>
        <w:t>in</w:t>
      </w:r>
      <w:r>
        <w:rPr>
          <w:sz w:val="24"/>
        </w:rPr>
        <w:t xml:space="preserve"> </w:t>
      </w:r>
      <w:r w:rsidR="004E28BC" w:rsidRPr="00BB0B5F">
        <w:rPr>
          <w:sz w:val="24"/>
        </w:rPr>
        <w:t>place</w:t>
      </w:r>
      <w:r>
        <w:rPr>
          <w:sz w:val="24"/>
        </w:rPr>
        <w:t xml:space="preserve"> </w:t>
      </w:r>
      <w:r w:rsidR="004E28BC" w:rsidRPr="00BB0B5F">
        <w:rPr>
          <w:sz w:val="24"/>
        </w:rPr>
        <w:t>and</w:t>
      </w:r>
      <w:r>
        <w:rPr>
          <w:sz w:val="24"/>
        </w:rPr>
        <w:t xml:space="preserve"> </w:t>
      </w:r>
      <w:r w:rsidR="004E28BC" w:rsidRPr="00BB0B5F">
        <w:rPr>
          <w:sz w:val="24"/>
        </w:rPr>
        <w:t>maintain</w:t>
      </w:r>
      <w:r>
        <w:rPr>
          <w:sz w:val="24"/>
        </w:rPr>
        <w:t xml:space="preserve"> </w:t>
      </w:r>
      <w:r w:rsidR="004E28BC" w:rsidRPr="00BB0B5F">
        <w:rPr>
          <w:sz w:val="24"/>
        </w:rPr>
        <w:t>effective</w:t>
      </w:r>
      <w:r>
        <w:rPr>
          <w:sz w:val="24"/>
        </w:rPr>
        <w:t xml:space="preserve"> </w:t>
      </w:r>
      <w:r w:rsidR="004E28BC" w:rsidRPr="00BB0B5F">
        <w:rPr>
          <w:sz w:val="24"/>
        </w:rPr>
        <w:t>enabling structures, principles,  processes  and  practices, with clarity of responsibilities and authority to achieve the enterprise's mission, goals and objectives.</w:t>
      </w:r>
    </w:p>
    <w:p w:rsidR="00462A8E" w:rsidRDefault="00462A8E">
      <w:pPr>
        <w:pStyle w:val="BodyText"/>
        <w:spacing w:before="9"/>
        <w:ind w:left="0"/>
        <w:rPr>
          <w:sz w:val="31"/>
        </w:rPr>
      </w:pPr>
    </w:p>
    <w:p w:rsidR="00462A8E" w:rsidRDefault="004E28BC" w:rsidP="0038304E">
      <w:pPr>
        <w:pStyle w:val="Heading1"/>
        <w:tabs>
          <w:tab w:val="left" w:pos="941"/>
        </w:tabs>
        <w:spacing w:line="321" w:lineRule="exact"/>
        <w:ind w:firstLine="0"/>
      </w:pPr>
      <w:r>
        <w:t>Benefits</w:t>
      </w:r>
      <w:r>
        <w:rPr>
          <w:spacing w:val="26"/>
        </w:rPr>
        <w:t xml:space="preserve"> </w:t>
      </w:r>
      <w:r>
        <w:t>of</w:t>
      </w:r>
      <w:r w:rsidR="00BB0B5F">
        <w:t xml:space="preserve"> </w:t>
      </w:r>
      <w:r>
        <w:t>GEIT:</w:t>
      </w:r>
    </w:p>
    <w:p w:rsidR="00462A8E" w:rsidRPr="00E278E8" w:rsidRDefault="004E28BC" w:rsidP="00EF0271">
      <w:pPr>
        <w:pStyle w:val="ListParagraph"/>
        <w:numPr>
          <w:ilvl w:val="0"/>
          <w:numId w:val="61"/>
        </w:numPr>
        <w:tabs>
          <w:tab w:val="left" w:pos="1012"/>
        </w:tabs>
        <w:spacing w:line="275" w:lineRule="exact"/>
        <w:ind w:right="307"/>
        <w:rPr>
          <w:sz w:val="24"/>
        </w:rPr>
      </w:pPr>
      <w:r w:rsidRPr="00E278E8">
        <w:rPr>
          <w:sz w:val="24"/>
        </w:rPr>
        <w:t xml:space="preserve">It </w:t>
      </w:r>
      <w:r w:rsidRPr="00E278E8">
        <w:rPr>
          <w:b/>
          <w:sz w:val="24"/>
        </w:rPr>
        <w:t xml:space="preserve">provides a </w:t>
      </w:r>
      <w:r w:rsidR="00E278E8" w:rsidRPr="00E278E8">
        <w:rPr>
          <w:b/>
          <w:sz w:val="24"/>
        </w:rPr>
        <w:tab/>
      </w:r>
      <w:r w:rsidR="00BB0B5F" w:rsidRPr="00E278E8">
        <w:rPr>
          <w:b/>
          <w:sz w:val="24"/>
        </w:rPr>
        <w:t>C</w:t>
      </w:r>
      <w:r w:rsidRPr="00E278E8">
        <w:rPr>
          <w:b/>
          <w:sz w:val="24"/>
        </w:rPr>
        <w:t xml:space="preserve">onsistent approach </w:t>
      </w:r>
      <w:r w:rsidRPr="00E278E8">
        <w:rPr>
          <w:sz w:val="24"/>
        </w:rPr>
        <w:t>integrated and aligned with the enterprise governance approach.</w:t>
      </w:r>
    </w:p>
    <w:p w:rsidR="00462A8E" w:rsidRPr="00E278E8" w:rsidRDefault="004E28BC" w:rsidP="00EF0271">
      <w:pPr>
        <w:pStyle w:val="ListParagraph"/>
        <w:numPr>
          <w:ilvl w:val="0"/>
          <w:numId w:val="61"/>
        </w:numPr>
        <w:tabs>
          <w:tab w:val="left" w:pos="1012"/>
        </w:tabs>
        <w:spacing w:before="5"/>
        <w:ind w:right="307"/>
        <w:rPr>
          <w:sz w:val="24"/>
        </w:rPr>
      </w:pPr>
      <w:r w:rsidRPr="00E278E8">
        <w:rPr>
          <w:sz w:val="24"/>
        </w:rPr>
        <w:t xml:space="preserve">It </w:t>
      </w:r>
      <w:r w:rsidRPr="00E278E8">
        <w:rPr>
          <w:b/>
          <w:sz w:val="24"/>
        </w:rPr>
        <w:t>ensures that</w:t>
      </w:r>
      <w:r w:rsidR="00BB0B5F" w:rsidRPr="00E278E8">
        <w:rPr>
          <w:b/>
          <w:sz w:val="24"/>
        </w:rPr>
        <w:t xml:space="preserve"> </w:t>
      </w:r>
      <w:r w:rsidR="00BB0B5F" w:rsidRPr="00E278E8">
        <w:rPr>
          <w:b/>
          <w:sz w:val="24"/>
        </w:rPr>
        <w:tab/>
      </w:r>
      <w:r w:rsidRPr="00E278E8">
        <w:rPr>
          <w:b/>
          <w:sz w:val="24"/>
        </w:rPr>
        <w:t xml:space="preserve"> IT-related decisions are</w:t>
      </w:r>
      <w:r w:rsidR="00BB0B5F" w:rsidRPr="00E278E8">
        <w:rPr>
          <w:b/>
          <w:sz w:val="24"/>
        </w:rPr>
        <w:t xml:space="preserve"> </w:t>
      </w:r>
      <w:r w:rsidRPr="00E278E8">
        <w:rPr>
          <w:b/>
          <w:sz w:val="24"/>
        </w:rPr>
        <w:t xml:space="preserve">made </w:t>
      </w:r>
      <w:r w:rsidRPr="00E278E8">
        <w:rPr>
          <w:sz w:val="24"/>
        </w:rPr>
        <w:t xml:space="preserve">in line with the enterprise's </w:t>
      </w:r>
      <w:r w:rsidRPr="00E278E8">
        <w:rPr>
          <w:spacing w:val="2"/>
          <w:sz w:val="24"/>
        </w:rPr>
        <w:t xml:space="preserve">strategies </w:t>
      </w:r>
      <w:r w:rsidRPr="00E278E8">
        <w:rPr>
          <w:sz w:val="24"/>
        </w:rPr>
        <w:t>and objectives.</w:t>
      </w:r>
    </w:p>
    <w:p w:rsidR="00462A8E" w:rsidRPr="00E278E8" w:rsidRDefault="004E28BC" w:rsidP="00EF0271">
      <w:pPr>
        <w:pStyle w:val="ListParagraph"/>
        <w:numPr>
          <w:ilvl w:val="0"/>
          <w:numId w:val="61"/>
        </w:numPr>
        <w:tabs>
          <w:tab w:val="left" w:pos="1012"/>
        </w:tabs>
        <w:spacing w:before="5"/>
        <w:ind w:right="307"/>
        <w:rPr>
          <w:sz w:val="24"/>
        </w:rPr>
      </w:pPr>
      <w:r w:rsidRPr="00E278E8">
        <w:rPr>
          <w:sz w:val="24"/>
        </w:rPr>
        <w:t xml:space="preserve">It </w:t>
      </w:r>
      <w:r w:rsidRPr="00E278E8">
        <w:rPr>
          <w:b/>
          <w:sz w:val="24"/>
        </w:rPr>
        <w:t>ensures that</w:t>
      </w:r>
      <w:r w:rsidR="00BB0B5F" w:rsidRPr="00E278E8">
        <w:rPr>
          <w:b/>
          <w:sz w:val="24"/>
        </w:rPr>
        <w:tab/>
      </w:r>
      <w:r w:rsidRPr="00E278E8">
        <w:rPr>
          <w:b/>
          <w:sz w:val="24"/>
        </w:rPr>
        <w:t xml:space="preserve"> IT-related processes are overseen </w:t>
      </w:r>
      <w:r w:rsidRPr="00E278E8">
        <w:rPr>
          <w:sz w:val="24"/>
        </w:rPr>
        <w:t xml:space="preserve">effectively and </w:t>
      </w:r>
      <w:r w:rsidRPr="00E278E8">
        <w:rPr>
          <w:spacing w:val="2"/>
          <w:sz w:val="24"/>
        </w:rPr>
        <w:t>transparently.</w:t>
      </w:r>
    </w:p>
    <w:p w:rsidR="00462A8E" w:rsidRPr="00E278E8" w:rsidRDefault="004E28BC" w:rsidP="00EF0271">
      <w:pPr>
        <w:pStyle w:val="ListParagraph"/>
        <w:numPr>
          <w:ilvl w:val="0"/>
          <w:numId w:val="61"/>
        </w:numPr>
        <w:tabs>
          <w:tab w:val="left" w:pos="1012"/>
        </w:tabs>
        <w:ind w:right="307"/>
        <w:rPr>
          <w:sz w:val="24"/>
        </w:rPr>
      </w:pPr>
      <w:r w:rsidRPr="00E278E8">
        <w:rPr>
          <w:sz w:val="24"/>
        </w:rPr>
        <w:lastRenderedPageBreak/>
        <w:t xml:space="preserve">It </w:t>
      </w:r>
      <w:r w:rsidRPr="00E278E8">
        <w:rPr>
          <w:b/>
          <w:sz w:val="24"/>
        </w:rPr>
        <w:t>ensures that</w:t>
      </w:r>
      <w:r w:rsidR="00BB0B5F" w:rsidRPr="00E278E8">
        <w:rPr>
          <w:b/>
          <w:sz w:val="24"/>
        </w:rPr>
        <w:tab/>
        <w:t xml:space="preserve"> T</w:t>
      </w:r>
      <w:r w:rsidRPr="00E278E8">
        <w:rPr>
          <w:b/>
          <w:sz w:val="24"/>
        </w:rPr>
        <w:t xml:space="preserve">he governance requirements </w:t>
      </w:r>
      <w:r w:rsidRPr="00E278E8">
        <w:rPr>
          <w:sz w:val="24"/>
        </w:rPr>
        <w:t>for board members are met.</w:t>
      </w:r>
    </w:p>
    <w:p w:rsidR="00462A8E" w:rsidRPr="00E278E8" w:rsidRDefault="004E28BC" w:rsidP="00EF0271">
      <w:pPr>
        <w:pStyle w:val="ListParagraph"/>
        <w:numPr>
          <w:ilvl w:val="0"/>
          <w:numId w:val="61"/>
        </w:numPr>
        <w:tabs>
          <w:tab w:val="left" w:pos="1012"/>
        </w:tabs>
        <w:ind w:right="307"/>
        <w:rPr>
          <w:sz w:val="24"/>
        </w:rPr>
      </w:pPr>
      <w:r w:rsidRPr="00E278E8">
        <w:rPr>
          <w:sz w:val="24"/>
        </w:rPr>
        <w:t xml:space="preserve">It </w:t>
      </w:r>
      <w:r w:rsidRPr="00E278E8">
        <w:rPr>
          <w:b/>
          <w:sz w:val="24"/>
        </w:rPr>
        <w:t xml:space="preserve">confirms </w:t>
      </w:r>
      <w:r w:rsidR="00E278E8" w:rsidRPr="00E278E8">
        <w:rPr>
          <w:b/>
          <w:sz w:val="24"/>
        </w:rPr>
        <w:tab/>
      </w:r>
      <w:r w:rsidR="00BB0B5F" w:rsidRPr="00E278E8">
        <w:rPr>
          <w:b/>
          <w:sz w:val="24"/>
        </w:rPr>
        <w:t>C</w:t>
      </w:r>
      <w:r w:rsidRPr="00E278E8">
        <w:rPr>
          <w:b/>
          <w:sz w:val="24"/>
        </w:rPr>
        <w:t xml:space="preserve">ompliance </w:t>
      </w:r>
      <w:r w:rsidRPr="00E278E8">
        <w:rPr>
          <w:sz w:val="24"/>
        </w:rPr>
        <w:t>with legal and regulatory requirements.</w:t>
      </w:r>
    </w:p>
    <w:p w:rsidR="00BB0B5F" w:rsidRDefault="00BB0B5F">
      <w:pPr>
        <w:pStyle w:val="BodyText"/>
        <w:spacing w:before="9"/>
        <w:ind w:left="0"/>
        <w:rPr>
          <w:sz w:val="33"/>
        </w:rPr>
      </w:pPr>
    </w:p>
    <w:p w:rsidR="0038304E" w:rsidRDefault="0038304E" w:rsidP="0038304E">
      <w:pPr>
        <w:pStyle w:val="Heading1"/>
        <w:tabs>
          <w:tab w:val="left" w:pos="941"/>
        </w:tabs>
        <w:spacing w:before="1"/>
        <w:ind w:firstLine="0"/>
      </w:pPr>
    </w:p>
    <w:p w:rsidR="00C935B4" w:rsidRDefault="00C935B4" w:rsidP="0038304E">
      <w:pPr>
        <w:pStyle w:val="Heading1"/>
        <w:tabs>
          <w:tab w:val="left" w:pos="941"/>
        </w:tabs>
        <w:spacing w:before="1"/>
        <w:ind w:firstLine="0"/>
      </w:pPr>
    </w:p>
    <w:p w:rsidR="00462A8E" w:rsidRDefault="004E28BC" w:rsidP="0038304E">
      <w:pPr>
        <w:pStyle w:val="Heading1"/>
        <w:tabs>
          <w:tab w:val="left" w:pos="941"/>
        </w:tabs>
        <w:spacing w:before="1"/>
        <w:ind w:firstLine="0"/>
      </w:pPr>
      <w:r>
        <w:t>Key Governance Practices</w:t>
      </w:r>
      <w:r>
        <w:rPr>
          <w:spacing w:val="52"/>
        </w:rPr>
        <w:t xml:space="preserve"> </w:t>
      </w:r>
      <w:r>
        <w:t>of</w:t>
      </w:r>
      <w:r w:rsidR="0038304E">
        <w:t xml:space="preserve"> </w:t>
      </w:r>
      <w:r>
        <w:t>GEIT</w:t>
      </w:r>
    </w:p>
    <w:p w:rsidR="00462A8E" w:rsidRDefault="004E28BC">
      <w:pPr>
        <w:pStyle w:val="BodyText"/>
        <w:spacing w:before="112"/>
        <w:ind w:right="307"/>
      </w:pPr>
      <w:r>
        <w:t>The key governance practices required to implement GEIT in enterprises are highlighted  here:</w:t>
      </w:r>
    </w:p>
    <w:p w:rsidR="00462A8E" w:rsidRDefault="004E28BC" w:rsidP="00EF0271">
      <w:pPr>
        <w:pStyle w:val="Heading2"/>
        <w:numPr>
          <w:ilvl w:val="0"/>
          <w:numId w:val="62"/>
        </w:numPr>
        <w:tabs>
          <w:tab w:val="left" w:pos="1012"/>
        </w:tabs>
        <w:spacing w:before="101"/>
      </w:pPr>
      <w:r>
        <w:t>Evaluate the Governance</w:t>
      </w:r>
      <w:r>
        <w:rPr>
          <w:spacing w:val="39"/>
        </w:rPr>
        <w:t xml:space="preserve"> </w:t>
      </w:r>
      <w:r>
        <w:t>System:</w:t>
      </w:r>
    </w:p>
    <w:p w:rsidR="00462A8E" w:rsidRDefault="004E28BC" w:rsidP="00EF0271">
      <w:pPr>
        <w:pStyle w:val="ListParagraph"/>
        <w:numPr>
          <w:ilvl w:val="1"/>
          <w:numId w:val="19"/>
        </w:numPr>
        <w:tabs>
          <w:tab w:val="left" w:pos="1733"/>
        </w:tabs>
        <w:spacing w:before="8"/>
        <w:rPr>
          <w:sz w:val="24"/>
        </w:rPr>
      </w:pPr>
      <w:r>
        <w:rPr>
          <w:sz w:val="24"/>
        </w:rPr>
        <w:t xml:space="preserve">Continually identify and engage with the enterprise's </w:t>
      </w:r>
      <w:r>
        <w:rPr>
          <w:spacing w:val="34"/>
          <w:sz w:val="24"/>
        </w:rPr>
        <w:t xml:space="preserve"> </w:t>
      </w:r>
      <w:r>
        <w:rPr>
          <w:spacing w:val="2"/>
          <w:sz w:val="24"/>
        </w:rPr>
        <w:t>stakeholders,</w:t>
      </w:r>
    </w:p>
    <w:p w:rsidR="00462A8E" w:rsidRDefault="004E28BC" w:rsidP="00EF0271">
      <w:pPr>
        <w:pStyle w:val="ListParagraph"/>
        <w:numPr>
          <w:ilvl w:val="1"/>
          <w:numId w:val="19"/>
        </w:numPr>
        <w:tabs>
          <w:tab w:val="left" w:pos="1733"/>
        </w:tabs>
        <w:spacing w:before="7"/>
        <w:rPr>
          <w:sz w:val="24"/>
        </w:rPr>
      </w:pPr>
      <w:r>
        <w:rPr>
          <w:sz w:val="24"/>
        </w:rPr>
        <w:t xml:space="preserve">document an understanding of  the </w:t>
      </w:r>
      <w:r>
        <w:rPr>
          <w:spacing w:val="3"/>
          <w:sz w:val="24"/>
        </w:rPr>
        <w:t xml:space="preserve">requirements,  </w:t>
      </w:r>
      <w:r>
        <w:rPr>
          <w:sz w:val="24"/>
        </w:rPr>
        <w:t>and</w:t>
      </w:r>
    </w:p>
    <w:p w:rsidR="00462A8E" w:rsidRDefault="004E28BC" w:rsidP="00EF0271">
      <w:pPr>
        <w:pStyle w:val="ListParagraph"/>
        <w:numPr>
          <w:ilvl w:val="1"/>
          <w:numId w:val="19"/>
        </w:numPr>
        <w:tabs>
          <w:tab w:val="left" w:pos="1733"/>
        </w:tabs>
        <w:spacing w:before="10"/>
        <w:rPr>
          <w:sz w:val="24"/>
        </w:rPr>
      </w:pPr>
      <w:r>
        <w:rPr>
          <w:sz w:val="24"/>
        </w:rPr>
        <w:t xml:space="preserve">make  judgment on  the current and future design of governance of enterprise  </w:t>
      </w:r>
      <w:r>
        <w:rPr>
          <w:spacing w:val="18"/>
          <w:sz w:val="24"/>
        </w:rPr>
        <w:t xml:space="preserve"> </w:t>
      </w:r>
      <w:r>
        <w:rPr>
          <w:sz w:val="24"/>
        </w:rPr>
        <w:t>IT;</w:t>
      </w:r>
    </w:p>
    <w:p w:rsidR="00462A8E" w:rsidRDefault="004E28BC" w:rsidP="00EF0271">
      <w:pPr>
        <w:pStyle w:val="Heading2"/>
        <w:numPr>
          <w:ilvl w:val="0"/>
          <w:numId w:val="62"/>
        </w:numPr>
        <w:tabs>
          <w:tab w:val="left" w:pos="1012"/>
        </w:tabs>
      </w:pPr>
      <w:r>
        <w:t>Direct the Governance</w:t>
      </w:r>
      <w:r>
        <w:rPr>
          <w:spacing w:val="44"/>
        </w:rPr>
        <w:t xml:space="preserve"> </w:t>
      </w:r>
      <w:r>
        <w:t>System:</w:t>
      </w:r>
    </w:p>
    <w:p w:rsidR="00462A8E" w:rsidRDefault="004E28BC" w:rsidP="00EF0271">
      <w:pPr>
        <w:pStyle w:val="ListParagraph"/>
        <w:numPr>
          <w:ilvl w:val="1"/>
          <w:numId w:val="19"/>
        </w:numPr>
        <w:tabs>
          <w:tab w:val="left" w:pos="1733"/>
        </w:tabs>
        <w:spacing w:before="8"/>
        <w:rPr>
          <w:sz w:val="24"/>
        </w:rPr>
      </w:pPr>
      <w:r>
        <w:rPr>
          <w:sz w:val="24"/>
        </w:rPr>
        <w:t xml:space="preserve">Inform leadership and obtain their supportand </w:t>
      </w:r>
      <w:r>
        <w:rPr>
          <w:spacing w:val="25"/>
          <w:sz w:val="24"/>
        </w:rPr>
        <w:t xml:space="preserve"> </w:t>
      </w:r>
      <w:r>
        <w:rPr>
          <w:sz w:val="24"/>
        </w:rPr>
        <w:t>commitment.</w:t>
      </w:r>
    </w:p>
    <w:p w:rsidR="00462A8E" w:rsidRDefault="004E28BC" w:rsidP="00EF0271">
      <w:pPr>
        <w:pStyle w:val="ListParagraph"/>
        <w:numPr>
          <w:ilvl w:val="1"/>
          <w:numId w:val="19"/>
        </w:numPr>
        <w:tabs>
          <w:tab w:val="left" w:pos="1733"/>
        </w:tabs>
        <w:spacing w:before="7" w:line="247" w:lineRule="auto"/>
        <w:ind w:right="288"/>
        <w:rPr>
          <w:sz w:val="24"/>
        </w:rPr>
      </w:pPr>
      <w:r>
        <w:rPr>
          <w:sz w:val="24"/>
        </w:rPr>
        <w:t xml:space="preserve">Guide the structures, processes and practices for the governance of IT inline with agreed governance design principles, </w:t>
      </w:r>
      <w:r>
        <w:rPr>
          <w:spacing w:val="2"/>
          <w:sz w:val="24"/>
        </w:rPr>
        <w:t xml:space="preserve">decision- </w:t>
      </w:r>
      <w:r>
        <w:rPr>
          <w:sz w:val="24"/>
        </w:rPr>
        <w:t xml:space="preserve">making models and authority </w:t>
      </w:r>
      <w:r>
        <w:rPr>
          <w:spacing w:val="2"/>
          <w:sz w:val="24"/>
        </w:rPr>
        <w:t xml:space="preserve"> </w:t>
      </w:r>
      <w:r>
        <w:rPr>
          <w:sz w:val="24"/>
        </w:rPr>
        <w:t>levels.</w:t>
      </w:r>
    </w:p>
    <w:p w:rsidR="00462A8E" w:rsidRDefault="004E28BC" w:rsidP="00EF0271">
      <w:pPr>
        <w:pStyle w:val="ListParagraph"/>
        <w:numPr>
          <w:ilvl w:val="1"/>
          <w:numId w:val="19"/>
        </w:numPr>
        <w:tabs>
          <w:tab w:val="left" w:pos="1733"/>
        </w:tabs>
        <w:spacing w:line="275" w:lineRule="exact"/>
        <w:rPr>
          <w:sz w:val="24"/>
        </w:rPr>
      </w:pPr>
      <w:r>
        <w:rPr>
          <w:sz w:val="24"/>
        </w:rPr>
        <w:t xml:space="preserve">Define the information required for informed decision </w:t>
      </w:r>
      <w:r>
        <w:rPr>
          <w:spacing w:val="36"/>
          <w:sz w:val="24"/>
        </w:rPr>
        <w:t xml:space="preserve"> </w:t>
      </w:r>
      <w:r>
        <w:rPr>
          <w:sz w:val="24"/>
        </w:rPr>
        <w:t>making;</w:t>
      </w:r>
    </w:p>
    <w:p w:rsidR="00462A8E" w:rsidRDefault="004E28BC" w:rsidP="00EF0271">
      <w:pPr>
        <w:pStyle w:val="Heading2"/>
        <w:numPr>
          <w:ilvl w:val="0"/>
          <w:numId w:val="62"/>
        </w:numPr>
        <w:tabs>
          <w:tab w:val="left" w:pos="1012"/>
        </w:tabs>
      </w:pPr>
      <w:r>
        <w:t>Monitor the Governance</w:t>
      </w:r>
      <w:r>
        <w:rPr>
          <w:spacing w:val="37"/>
        </w:rPr>
        <w:t xml:space="preserve"> </w:t>
      </w:r>
      <w:r>
        <w:t>System:</w:t>
      </w:r>
    </w:p>
    <w:p w:rsidR="00462A8E" w:rsidRDefault="004E28BC" w:rsidP="00EF0271">
      <w:pPr>
        <w:pStyle w:val="ListParagraph"/>
        <w:numPr>
          <w:ilvl w:val="1"/>
          <w:numId w:val="19"/>
        </w:numPr>
        <w:tabs>
          <w:tab w:val="left" w:pos="1733"/>
        </w:tabs>
        <w:rPr>
          <w:sz w:val="24"/>
        </w:rPr>
      </w:pPr>
      <w:r>
        <w:rPr>
          <w:sz w:val="24"/>
        </w:rPr>
        <w:t xml:space="preserve">Monitor the effectiveness and performance of the enterprise’s </w:t>
      </w:r>
      <w:r>
        <w:rPr>
          <w:spacing w:val="2"/>
          <w:sz w:val="24"/>
        </w:rPr>
        <w:t xml:space="preserve">governance </w:t>
      </w:r>
      <w:r>
        <w:rPr>
          <w:sz w:val="24"/>
        </w:rPr>
        <w:t xml:space="preserve">of  </w:t>
      </w:r>
      <w:r>
        <w:rPr>
          <w:spacing w:val="6"/>
          <w:sz w:val="24"/>
        </w:rPr>
        <w:t xml:space="preserve"> </w:t>
      </w:r>
      <w:r>
        <w:rPr>
          <w:sz w:val="24"/>
        </w:rPr>
        <w:t>IT.</w:t>
      </w:r>
    </w:p>
    <w:p w:rsidR="00462A8E" w:rsidRDefault="004E28BC" w:rsidP="00EF0271">
      <w:pPr>
        <w:pStyle w:val="ListParagraph"/>
        <w:numPr>
          <w:ilvl w:val="1"/>
          <w:numId w:val="19"/>
        </w:numPr>
        <w:tabs>
          <w:tab w:val="left" w:pos="1733"/>
          <w:tab w:val="left" w:pos="13128"/>
        </w:tabs>
        <w:spacing w:line="247" w:lineRule="auto"/>
        <w:ind w:right="298"/>
        <w:rPr>
          <w:sz w:val="24"/>
        </w:rPr>
      </w:pPr>
      <w:r>
        <w:rPr>
          <w:sz w:val="24"/>
        </w:rPr>
        <w:t xml:space="preserve">Assess  whether  the  governance  system  and  implemented  mechanisms  (including  structures,  principles </w:t>
      </w:r>
      <w:r>
        <w:rPr>
          <w:spacing w:val="30"/>
          <w:sz w:val="24"/>
        </w:rPr>
        <w:t xml:space="preserve"> </w:t>
      </w:r>
      <w:r>
        <w:rPr>
          <w:sz w:val="24"/>
        </w:rPr>
        <w:t xml:space="preserve">and  </w:t>
      </w:r>
      <w:r>
        <w:rPr>
          <w:spacing w:val="46"/>
          <w:sz w:val="24"/>
        </w:rPr>
        <w:t xml:space="preserve"> </w:t>
      </w:r>
      <w:r>
        <w:rPr>
          <w:sz w:val="24"/>
        </w:rPr>
        <w:t>processes)</w:t>
      </w:r>
      <w:r>
        <w:rPr>
          <w:sz w:val="24"/>
        </w:rPr>
        <w:tab/>
        <w:t xml:space="preserve">are operating  effectively  and provide appropriate oversight of </w:t>
      </w:r>
      <w:r>
        <w:rPr>
          <w:spacing w:val="43"/>
          <w:sz w:val="24"/>
        </w:rPr>
        <w:t xml:space="preserve"> </w:t>
      </w:r>
      <w:r>
        <w:rPr>
          <w:sz w:val="24"/>
        </w:rPr>
        <w:t>IT.</w:t>
      </w:r>
    </w:p>
    <w:p w:rsidR="00462A8E" w:rsidRDefault="00462A8E">
      <w:pPr>
        <w:pStyle w:val="BodyText"/>
        <w:ind w:left="0"/>
        <w:rPr>
          <w:sz w:val="26"/>
        </w:rPr>
      </w:pPr>
    </w:p>
    <w:p w:rsidR="00462A8E" w:rsidRPr="00594790" w:rsidRDefault="004E28BC" w:rsidP="00EF0271">
      <w:pPr>
        <w:pStyle w:val="Heading1"/>
        <w:numPr>
          <w:ilvl w:val="0"/>
          <w:numId w:val="19"/>
        </w:numPr>
        <w:tabs>
          <w:tab w:val="left" w:pos="480"/>
          <w:tab w:val="left" w:pos="13609"/>
        </w:tabs>
        <w:spacing w:before="11"/>
        <w:ind w:hanging="360"/>
        <w:rPr>
          <w:rFonts w:ascii="Arial Black"/>
        </w:rPr>
      </w:pPr>
      <w:r>
        <w:rPr>
          <w:rFonts w:ascii="Arial Black"/>
          <w:shd w:val="clear" w:color="auto" w:fill="D9D9D9"/>
        </w:rPr>
        <w:t>Enterprise Risk Management &amp;</w:t>
      </w:r>
      <w:r w:rsidR="00C935B4">
        <w:rPr>
          <w:rFonts w:ascii="Arial Black"/>
          <w:shd w:val="clear" w:color="auto" w:fill="D9D9D9"/>
        </w:rPr>
        <w:t xml:space="preserve"> </w:t>
      </w:r>
      <w:r>
        <w:rPr>
          <w:rFonts w:ascii="Arial Black"/>
          <w:shd w:val="clear" w:color="auto" w:fill="D9D9D9"/>
        </w:rPr>
        <w:t>Internal</w:t>
      </w:r>
      <w:r>
        <w:rPr>
          <w:rFonts w:ascii="Arial Black"/>
          <w:spacing w:val="-9"/>
          <w:shd w:val="clear" w:color="auto" w:fill="D9D9D9"/>
        </w:rPr>
        <w:t xml:space="preserve"> </w:t>
      </w:r>
      <w:r>
        <w:rPr>
          <w:rFonts w:ascii="Arial Black"/>
          <w:shd w:val="clear" w:color="auto" w:fill="D9D9D9"/>
        </w:rPr>
        <w:t>Controls:</w:t>
      </w:r>
      <w:r>
        <w:rPr>
          <w:rFonts w:ascii="Arial Black"/>
          <w:shd w:val="clear" w:color="auto" w:fill="D9D9D9"/>
        </w:rPr>
        <w:tab/>
      </w:r>
    </w:p>
    <w:p w:rsidR="00462A8E" w:rsidRDefault="004E28BC" w:rsidP="00EF0271">
      <w:pPr>
        <w:pStyle w:val="Heading1"/>
        <w:numPr>
          <w:ilvl w:val="0"/>
          <w:numId w:val="16"/>
        </w:numPr>
        <w:tabs>
          <w:tab w:val="left" w:pos="480"/>
        </w:tabs>
        <w:spacing w:before="148"/>
        <w:ind w:hanging="360"/>
      </w:pPr>
      <w:r>
        <w:t>Enterprise Risk</w:t>
      </w:r>
      <w:r>
        <w:rPr>
          <w:spacing w:val="51"/>
        </w:rPr>
        <w:t xml:space="preserve"> </w:t>
      </w:r>
      <w:r>
        <w:t>Management</w:t>
      </w:r>
      <w:r w:rsidR="00594790">
        <w:t xml:space="preserve"> </w:t>
      </w:r>
      <w:r>
        <w:t>(ERM)</w:t>
      </w:r>
    </w:p>
    <w:p w:rsidR="00594790" w:rsidRDefault="00594790">
      <w:pPr>
        <w:pStyle w:val="BodyText"/>
        <w:spacing w:before="121" w:line="247" w:lineRule="auto"/>
        <w:ind w:right="281"/>
        <w:jc w:val="both"/>
      </w:pPr>
      <w:r>
        <w:t xml:space="preserve">ERM is a process effected by an entity’s Bod, Mgmt and other personnel, </w:t>
      </w:r>
    </w:p>
    <w:p w:rsidR="00594790" w:rsidRDefault="00594790" w:rsidP="00EF0271">
      <w:pPr>
        <w:pStyle w:val="BodyText"/>
        <w:numPr>
          <w:ilvl w:val="0"/>
          <w:numId w:val="21"/>
        </w:numPr>
        <w:spacing w:line="247" w:lineRule="auto"/>
        <w:ind w:right="281"/>
        <w:jc w:val="both"/>
      </w:pPr>
      <w:r>
        <w:t xml:space="preserve">Applied in strategy setting &amp; across the enterprise </w:t>
      </w:r>
    </w:p>
    <w:p w:rsidR="00594790" w:rsidRDefault="00594790" w:rsidP="00EF0271">
      <w:pPr>
        <w:pStyle w:val="BodyText"/>
        <w:numPr>
          <w:ilvl w:val="0"/>
          <w:numId w:val="21"/>
        </w:numPr>
        <w:spacing w:line="247" w:lineRule="auto"/>
        <w:ind w:right="281"/>
        <w:jc w:val="both"/>
      </w:pPr>
      <w:r>
        <w:t xml:space="preserve">Designed to identify potential events that may affect the entity </w:t>
      </w:r>
    </w:p>
    <w:p w:rsidR="00594790" w:rsidRDefault="00594790" w:rsidP="00EF0271">
      <w:pPr>
        <w:pStyle w:val="BodyText"/>
        <w:numPr>
          <w:ilvl w:val="0"/>
          <w:numId w:val="21"/>
        </w:numPr>
        <w:spacing w:line="247" w:lineRule="auto"/>
        <w:ind w:right="281"/>
        <w:jc w:val="both"/>
      </w:pPr>
      <w:r>
        <w:t>Manage risks to be within its risk appetite,</w:t>
      </w:r>
    </w:p>
    <w:p w:rsidR="00594790" w:rsidRDefault="00594790" w:rsidP="00EF0271">
      <w:pPr>
        <w:pStyle w:val="BodyText"/>
        <w:numPr>
          <w:ilvl w:val="0"/>
          <w:numId w:val="21"/>
        </w:numPr>
        <w:spacing w:line="247" w:lineRule="auto"/>
        <w:ind w:right="281"/>
        <w:jc w:val="both"/>
      </w:pPr>
      <w:r>
        <w:t>To provide reasonable assurance regarding the achievement of objectives of the enterprise.</w:t>
      </w:r>
    </w:p>
    <w:p w:rsidR="00462A8E" w:rsidRDefault="004E28BC">
      <w:pPr>
        <w:pStyle w:val="BodyText"/>
        <w:spacing w:line="247" w:lineRule="auto"/>
        <w:ind w:right="281"/>
        <w:jc w:val="both"/>
      </w:pPr>
      <w:r>
        <w:t xml:space="preserve">Hence, ideally it should </w:t>
      </w:r>
      <w:r>
        <w:rPr>
          <w:spacing w:val="2"/>
        </w:rPr>
        <w:t xml:space="preserve">consider </w:t>
      </w:r>
      <w:r>
        <w:t>the overall business objectives, processes, organization structur</w:t>
      </w:r>
      <w:r w:rsidR="00594790">
        <w:t xml:space="preserve">e, technology deployed and the </w:t>
      </w:r>
      <w:r>
        <w:t xml:space="preserve">risk appetite. Based on this, overall risk </w:t>
      </w:r>
      <w:r w:rsidR="00594790">
        <w:t xml:space="preserve">management strategy has to </w:t>
      </w:r>
      <w:r>
        <w:t>be adapted, which should be designed and promoted by the top management and implemented at all levels of enter</w:t>
      </w:r>
      <w:r w:rsidR="00594790">
        <w:t>prise operations as required</w:t>
      </w:r>
      <w:r>
        <w:t xml:space="preserve"> in an integrated</w:t>
      </w:r>
      <w:r>
        <w:rPr>
          <w:spacing w:val="22"/>
        </w:rPr>
        <w:t xml:space="preserve"> </w:t>
      </w:r>
      <w:r>
        <w:t>manner.</w:t>
      </w:r>
    </w:p>
    <w:p w:rsidR="00594790" w:rsidRDefault="00594790" w:rsidP="00EF0271">
      <w:pPr>
        <w:pStyle w:val="Heading1"/>
        <w:numPr>
          <w:ilvl w:val="0"/>
          <w:numId w:val="16"/>
        </w:numPr>
        <w:tabs>
          <w:tab w:val="left" w:pos="480"/>
        </w:tabs>
        <w:spacing w:before="148"/>
        <w:ind w:hanging="360"/>
      </w:pPr>
      <w:r w:rsidRPr="00594790">
        <w:t>Sarbanes Oxley Act (SOX):</w:t>
      </w:r>
    </w:p>
    <w:p w:rsidR="003F09CB" w:rsidRDefault="004E28BC">
      <w:pPr>
        <w:pStyle w:val="BodyText"/>
        <w:spacing w:before="56" w:line="247" w:lineRule="auto"/>
        <w:ind w:right="101"/>
        <w:jc w:val="both"/>
        <w:rPr>
          <w:spacing w:val="2"/>
        </w:rPr>
      </w:pPr>
      <w:r>
        <w:t xml:space="preserve">The </w:t>
      </w:r>
      <w:r>
        <w:rPr>
          <w:b/>
        </w:rPr>
        <w:t xml:space="preserve">Sarbanes Oxley Act (SOX) </w:t>
      </w:r>
      <w:r>
        <w:t xml:space="preserve">in the US, which focuses on the implementation and review of </w:t>
      </w:r>
      <w:r>
        <w:rPr>
          <w:spacing w:val="3"/>
        </w:rPr>
        <w:t xml:space="preserve">internal </w:t>
      </w:r>
      <w:r>
        <w:t xml:space="preserve">controls as relating to financial audit, highlights the importance of </w:t>
      </w:r>
      <w:r w:rsidR="00594790">
        <w:t xml:space="preserve">evaluating the </w:t>
      </w:r>
      <w:r w:rsidR="00594790" w:rsidRPr="003F09CB">
        <w:rPr>
          <w:b/>
        </w:rPr>
        <w:t>risks, security and controls</w:t>
      </w:r>
      <w:r w:rsidR="00594790">
        <w:t xml:space="preserve"> </w:t>
      </w:r>
      <w:r>
        <w:t xml:space="preserve"> as  related to financial </w:t>
      </w:r>
      <w:r>
        <w:rPr>
          <w:spacing w:val="2"/>
        </w:rPr>
        <w:t xml:space="preserve">statements. </w:t>
      </w:r>
    </w:p>
    <w:p w:rsidR="003F09CB" w:rsidRDefault="003F09CB" w:rsidP="00EF0271">
      <w:pPr>
        <w:pStyle w:val="ListParagraph"/>
        <w:numPr>
          <w:ilvl w:val="2"/>
          <w:numId w:val="16"/>
        </w:numPr>
        <w:tabs>
          <w:tab w:val="left" w:pos="1661"/>
        </w:tabs>
        <w:spacing w:line="249" w:lineRule="auto"/>
        <w:ind w:right="107"/>
        <w:rPr>
          <w:sz w:val="24"/>
        </w:rPr>
      </w:pPr>
      <w:r>
        <w:rPr>
          <w:sz w:val="24"/>
        </w:rPr>
        <w:t xml:space="preserve">SOX made a major change in internal controls by holding Chief Executive Officers (CEOs) and Chief Financial Officers (CFOs) </w:t>
      </w:r>
      <w:r w:rsidRPr="003F09CB">
        <w:rPr>
          <w:b/>
          <w:sz w:val="24"/>
        </w:rPr>
        <w:t>personally and criminally liable</w:t>
      </w:r>
      <w:r>
        <w:rPr>
          <w:sz w:val="24"/>
        </w:rPr>
        <w:t xml:space="preserve"> for the quality and effectiveness of their </w:t>
      </w:r>
      <w:r>
        <w:rPr>
          <w:spacing w:val="2"/>
          <w:sz w:val="24"/>
        </w:rPr>
        <w:t xml:space="preserve">organization’s </w:t>
      </w:r>
      <w:r>
        <w:rPr>
          <w:sz w:val="24"/>
        </w:rPr>
        <w:t xml:space="preserve">internal  </w:t>
      </w:r>
      <w:r>
        <w:rPr>
          <w:spacing w:val="34"/>
          <w:sz w:val="24"/>
        </w:rPr>
        <w:t xml:space="preserve"> </w:t>
      </w:r>
      <w:r>
        <w:rPr>
          <w:sz w:val="24"/>
        </w:rPr>
        <w:t>controls.</w:t>
      </w:r>
    </w:p>
    <w:p w:rsidR="003F09CB" w:rsidRDefault="003F09CB" w:rsidP="00EF0271">
      <w:pPr>
        <w:pStyle w:val="ListParagraph"/>
        <w:numPr>
          <w:ilvl w:val="2"/>
          <w:numId w:val="16"/>
        </w:numPr>
        <w:tabs>
          <w:tab w:val="left" w:pos="1661"/>
        </w:tabs>
        <w:rPr>
          <w:sz w:val="24"/>
        </w:rPr>
      </w:pPr>
      <w:r>
        <w:rPr>
          <w:sz w:val="24"/>
        </w:rPr>
        <w:t xml:space="preserve">Main objective is to attest to the public that an organization’s internal controls are  </w:t>
      </w:r>
      <w:r>
        <w:rPr>
          <w:spacing w:val="27"/>
          <w:sz w:val="24"/>
        </w:rPr>
        <w:t xml:space="preserve"> </w:t>
      </w:r>
      <w:r>
        <w:rPr>
          <w:sz w:val="24"/>
        </w:rPr>
        <w:t>effective.</w:t>
      </w:r>
    </w:p>
    <w:p w:rsidR="006B4699" w:rsidRDefault="003F09CB" w:rsidP="00EF0271">
      <w:pPr>
        <w:pStyle w:val="ListParagraph"/>
        <w:numPr>
          <w:ilvl w:val="2"/>
          <w:numId w:val="16"/>
        </w:numPr>
        <w:tabs>
          <w:tab w:val="left" w:pos="1661"/>
        </w:tabs>
        <w:spacing w:line="247" w:lineRule="auto"/>
        <w:ind w:right="112"/>
        <w:rPr>
          <w:sz w:val="24"/>
        </w:rPr>
      </w:pPr>
      <w:r>
        <w:rPr>
          <w:sz w:val="24"/>
        </w:rPr>
        <w:t xml:space="preserve">Internal controls can be expected to provide only a  reasonable  assurance, not an absolute assurance, to an entity’s </w:t>
      </w:r>
      <w:r>
        <w:rPr>
          <w:spacing w:val="2"/>
          <w:sz w:val="24"/>
        </w:rPr>
        <w:t xml:space="preserve">management   </w:t>
      </w:r>
      <w:r>
        <w:rPr>
          <w:sz w:val="24"/>
        </w:rPr>
        <w:t>and</w:t>
      </w:r>
      <w:r>
        <w:rPr>
          <w:spacing w:val="15"/>
          <w:sz w:val="24"/>
        </w:rPr>
        <w:t xml:space="preserve"> </w:t>
      </w:r>
      <w:r>
        <w:rPr>
          <w:sz w:val="24"/>
        </w:rPr>
        <w:t>board.</w:t>
      </w:r>
    </w:p>
    <w:p w:rsidR="00462A8E" w:rsidRPr="006B4699" w:rsidRDefault="004E28BC" w:rsidP="00EF0271">
      <w:pPr>
        <w:pStyle w:val="ListParagraph"/>
        <w:numPr>
          <w:ilvl w:val="2"/>
          <w:numId w:val="16"/>
        </w:numPr>
        <w:tabs>
          <w:tab w:val="left" w:pos="1661"/>
        </w:tabs>
        <w:spacing w:line="247" w:lineRule="auto"/>
        <w:ind w:right="112"/>
        <w:rPr>
          <w:sz w:val="24"/>
        </w:rPr>
      </w:pPr>
      <w:r w:rsidRPr="006B4699">
        <w:rPr>
          <w:sz w:val="24"/>
          <w:szCs w:val="24"/>
        </w:rPr>
        <w:t xml:space="preserve">SOX have used </w:t>
      </w:r>
      <w:r w:rsidRPr="006B4699">
        <w:rPr>
          <w:b/>
          <w:sz w:val="24"/>
          <w:szCs w:val="24"/>
        </w:rPr>
        <w:t xml:space="preserve">Committee of Sponsoring Organizations (COSO) </w:t>
      </w:r>
      <w:r w:rsidRPr="006B4699">
        <w:rPr>
          <w:sz w:val="24"/>
          <w:szCs w:val="24"/>
        </w:rPr>
        <w:t>as one of the important guidelines for implementing</w:t>
      </w:r>
      <w:r w:rsidR="003F09CB" w:rsidRPr="006B4699">
        <w:rPr>
          <w:sz w:val="24"/>
          <w:szCs w:val="24"/>
        </w:rPr>
        <w:t xml:space="preserve"> risk management and internal </w:t>
      </w:r>
      <w:r w:rsidRPr="006B4699">
        <w:rPr>
          <w:sz w:val="24"/>
          <w:szCs w:val="24"/>
        </w:rPr>
        <w:t>controls</w:t>
      </w:r>
      <w:r>
        <w:t>.</w:t>
      </w:r>
    </w:p>
    <w:p w:rsidR="00462A8E" w:rsidRDefault="00462A8E">
      <w:pPr>
        <w:pStyle w:val="BodyText"/>
        <w:spacing w:before="8"/>
        <w:ind w:left="0"/>
        <w:rPr>
          <w:sz w:val="20"/>
        </w:rPr>
      </w:pPr>
    </w:p>
    <w:p w:rsidR="00462A8E" w:rsidRDefault="004E28BC" w:rsidP="00EF0271">
      <w:pPr>
        <w:pStyle w:val="Heading1"/>
        <w:numPr>
          <w:ilvl w:val="0"/>
          <w:numId w:val="16"/>
        </w:numPr>
        <w:tabs>
          <w:tab w:val="left" w:pos="480"/>
        </w:tabs>
        <w:ind w:hanging="360"/>
      </w:pPr>
      <w:r>
        <w:t>Internal</w:t>
      </w:r>
      <w:r w:rsidR="00594790">
        <w:t xml:space="preserve"> </w:t>
      </w:r>
      <w:r>
        <w:t>Controls</w:t>
      </w:r>
      <w:r w:rsidR="00594790">
        <w:t xml:space="preserve"> over financial reporting:</w:t>
      </w:r>
    </w:p>
    <w:p w:rsidR="00462A8E" w:rsidRDefault="004E28BC">
      <w:pPr>
        <w:pStyle w:val="BodyText"/>
        <w:spacing w:before="112" w:line="247" w:lineRule="auto"/>
        <w:ind w:right="100"/>
        <w:jc w:val="both"/>
      </w:pPr>
      <w:r>
        <w:t xml:space="preserve">The </w:t>
      </w:r>
      <w:r>
        <w:rPr>
          <w:b/>
        </w:rPr>
        <w:t>(The US Security and Exchange Commission) SEC</w:t>
      </w:r>
      <w:r w:rsidR="00594790">
        <w:rPr>
          <w:b/>
        </w:rPr>
        <w:t xml:space="preserve"> </w:t>
      </w:r>
      <w:r>
        <w:t>define</w:t>
      </w:r>
      <w:r w:rsidR="00594790">
        <w:t>s</w:t>
      </w:r>
      <w:r>
        <w:t xml:space="preserve"> </w:t>
      </w:r>
      <w:r>
        <w:rPr>
          <w:spacing w:val="2"/>
        </w:rPr>
        <w:t xml:space="preserve">“Internal </w:t>
      </w:r>
      <w:r>
        <w:t xml:space="preserve">Control over financial reporting” as a “process designed by/under the supervision of, the </w:t>
      </w:r>
      <w:r>
        <w:rPr>
          <w:spacing w:val="2"/>
        </w:rPr>
        <w:t xml:space="preserve">company’s </w:t>
      </w:r>
      <w:r>
        <w:t xml:space="preserve">principal executive </w:t>
      </w:r>
      <w:r>
        <w:rPr>
          <w:spacing w:val="3"/>
        </w:rPr>
        <w:t xml:space="preserve">and </w:t>
      </w:r>
      <w:r>
        <w:t xml:space="preserve">principal financial officers  and  effected  by the  company’s  Board  of  Directors, Management and other personnel, to provide reasonable  assurance  regarding  the  reliability  of  financial  reporting  and  the preparation of financial statements for external purposes in accordance with GAAP and includes those </w:t>
      </w:r>
      <w:r>
        <w:rPr>
          <w:spacing w:val="3"/>
        </w:rPr>
        <w:t xml:space="preserve">policies </w:t>
      </w:r>
      <w:r w:rsidR="00594790">
        <w:t xml:space="preserve">and procedures </w:t>
      </w:r>
      <w:r>
        <w:t>that:</w:t>
      </w:r>
    </w:p>
    <w:p w:rsidR="00462A8E" w:rsidRDefault="00594790" w:rsidP="00EF0271">
      <w:pPr>
        <w:pStyle w:val="BodyText"/>
        <w:numPr>
          <w:ilvl w:val="0"/>
          <w:numId w:val="22"/>
        </w:numPr>
        <w:spacing w:line="247" w:lineRule="auto"/>
        <w:ind w:right="-777"/>
        <w:jc w:val="both"/>
      </w:pPr>
      <w:r>
        <w:t xml:space="preserve">Relates </w:t>
      </w:r>
      <w:r w:rsidR="004E28BC">
        <w:t xml:space="preserve">to the  </w:t>
      </w:r>
      <w:r w:rsidR="004E28BC">
        <w:rPr>
          <w:b/>
        </w:rPr>
        <w:t>maintenance  of records</w:t>
      </w:r>
      <w:r w:rsidR="004E28BC">
        <w:t xml:space="preserve"> in  rea</w:t>
      </w:r>
      <w:r>
        <w:t xml:space="preserve">sonable  detail  </w:t>
      </w:r>
      <w:r w:rsidRPr="00594790">
        <w:rPr>
          <w:b/>
        </w:rPr>
        <w:t xml:space="preserve">accurately &amp; </w:t>
      </w:r>
      <w:r w:rsidR="004E28BC" w:rsidRPr="00594790">
        <w:rPr>
          <w:b/>
        </w:rPr>
        <w:t>fairly</w:t>
      </w:r>
      <w:r w:rsidR="004E28BC">
        <w:t xml:space="preserve">  reflect</w:t>
      </w:r>
      <w:r>
        <w:t xml:space="preserve">s  the transactions and </w:t>
      </w:r>
      <w:r w:rsidR="004E28BC">
        <w:t xml:space="preserve">dispositions  of the assets of the </w:t>
      </w:r>
      <w:r w:rsidR="004E28BC">
        <w:rPr>
          <w:spacing w:val="13"/>
        </w:rPr>
        <w:t xml:space="preserve"> </w:t>
      </w:r>
      <w:r w:rsidR="004E28BC">
        <w:rPr>
          <w:spacing w:val="2"/>
        </w:rPr>
        <w:t>company;</w:t>
      </w:r>
    </w:p>
    <w:p w:rsidR="00462A8E" w:rsidRDefault="004E28BC" w:rsidP="00EF0271">
      <w:pPr>
        <w:pStyle w:val="BodyText"/>
        <w:numPr>
          <w:ilvl w:val="0"/>
          <w:numId w:val="22"/>
        </w:numPr>
        <w:spacing w:before="2" w:line="247" w:lineRule="auto"/>
        <w:ind w:right="-777"/>
        <w:jc w:val="both"/>
      </w:pPr>
      <w:r>
        <w:t xml:space="preserve">Provide </w:t>
      </w:r>
      <w:r>
        <w:rPr>
          <w:b/>
        </w:rPr>
        <w:t xml:space="preserve">reasonable assurance that transactions are </w:t>
      </w:r>
      <w:r>
        <w:rPr>
          <w:b/>
          <w:spacing w:val="2"/>
        </w:rPr>
        <w:t>recorded</w:t>
      </w:r>
      <w:r w:rsidR="00594790">
        <w:rPr>
          <w:b/>
          <w:spacing w:val="2"/>
        </w:rPr>
        <w:t xml:space="preserve"> </w:t>
      </w:r>
      <w:r>
        <w:rPr>
          <w:spacing w:val="2"/>
        </w:rPr>
        <w:t xml:space="preserve">as </w:t>
      </w:r>
      <w:r>
        <w:t xml:space="preserve">necessary </w:t>
      </w:r>
      <w:r>
        <w:rPr>
          <w:spacing w:val="3"/>
        </w:rPr>
        <w:t xml:space="preserve">to  </w:t>
      </w:r>
      <w:r>
        <w:t>permit preparation of financial statements in accordance   with</w:t>
      </w:r>
      <w:r w:rsidR="00594790">
        <w:t xml:space="preserve"> </w:t>
      </w:r>
      <w:r w:rsidR="00594790" w:rsidRPr="00594790">
        <w:rPr>
          <w:b/>
        </w:rPr>
        <w:t>GAAP</w:t>
      </w:r>
      <w:r>
        <w:t xml:space="preserve">, and that receipts and expenditures of the company are being made only in accordance with authorizations of management and directors of the  </w:t>
      </w:r>
      <w:r>
        <w:rPr>
          <w:spacing w:val="30"/>
        </w:rPr>
        <w:t xml:space="preserve"> </w:t>
      </w:r>
      <w:r>
        <w:t>company;</w:t>
      </w:r>
    </w:p>
    <w:p w:rsidR="00462A8E" w:rsidRPr="00594790" w:rsidRDefault="004E28BC" w:rsidP="00EF0271">
      <w:pPr>
        <w:pStyle w:val="ListParagraph"/>
        <w:numPr>
          <w:ilvl w:val="0"/>
          <w:numId w:val="22"/>
        </w:numPr>
        <w:spacing w:line="247" w:lineRule="auto"/>
        <w:ind w:right="-777"/>
        <w:jc w:val="both"/>
        <w:rPr>
          <w:sz w:val="24"/>
        </w:rPr>
      </w:pPr>
      <w:r w:rsidRPr="00594790">
        <w:rPr>
          <w:sz w:val="24"/>
        </w:rPr>
        <w:t xml:space="preserve">Provide </w:t>
      </w:r>
      <w:r w:rsidRPr="00594790">
        <w:rPr>
          <w:b/>
          <w:sz w:val="24"/>
        </w:rPr>
        <w:t xml:space="preserve">reasonable assurance </w:t>
      </w:r>
      <w:r w:rsidR="003F09CB">
        <w:rPr>
          <w:b/>
          <w:sz w:val="24"/>
        </w:rPr>
        <w:t xml:space="preserve">regarding prevention or timely </w:t>
      </w:r>
      <w:r w:rsidRPr="00594790">
        <w:rPr>
          <w:b/>
          <w:sz w:val="24"/>
        </w:rPr>
        <w:t>detection</w:t>
      </w:r>
      <w:r w:rsidR="003F09CB">
        <w:rPr>
          <w:b/>
          <w:sz w:val="24"/>
        </w:rPr>
        <w:t xml:space="preserve"> </w:t>
      </w:r>
      <w:r w:rsidRPr="00594790">
        <w:rPr>
          <w:sz w:val="24"/>
        </w:rPr>
        <w:t xml:space="preserve">of </w:t>
      </w:r>
      <w:r w:rsidR="003F09CB">
        <w:rPr>
          <w:spacing w:val="2"/>
          <w:sz w:val="24"/>
        </w:rPr>
        <w:t>unauthorize</w:t>
      </w:r>
      <w:r w:rsidR="00E278E8">
        <w:rPr>
          <w:spacing w:val="2"/>
          <w:sz w:val="24"/>
        </w:rPr>
        <w:t>d</w:t>
      </w:r>
      <w:r w:rsidRPr="00594790">
        <w:rPr>
          <w:spacing w:val="2"/>
          <w:sz w:val="24"/>
        </w:rPr>
        <w:t xml:space="preserve"> </w:t>
      </w:r>
      <w:r w:rsidRPr="00594790">
        <w:rPr>
          <w:sz w:val="24"/>
        </w:rPr>
        <w:t>acquisi</w:t>
      </w:r>
      <w:r w:rsidR="003F09CB">
        <w:rPr>
          <w:sz w:val="24"/>
        </w:rPr>
        <w:t xml:space="preserve">tion, use, or </w:t>
      </w:r>
      <w:r w:rsidRPr="00594790">
        <w:rPr>
          <w:sz w:val="24"/>
        </w:rPr>
        <w:t>disposition  of  the  company’s assets that</w:t>
      </w:r>
      <w:r w:rsidR="003F09CB">
        <w:rPr>
          <w:sz w:val="24"/>
        </w:rPr>
        <w:t xml:space="preserve"> could have a material effect</w:t>
      </w:r>
      <w:r w:rsidRPr="00594790">
        <w:rPr>
          <w:sz w:val="24"/>
        </w:rPr>
        <w:t xml:space="preserve"> on the financial</w:t>
      </w:r>
      <w:r w:rsidR="003F09CB">
        <w:rPr>
          <w:sz w:val="24"/>
        </w:rPr>
        <w:t xml:space="preserve"> </w:t>
      </w:r>
      <w:r w:rsidRPr="00594790">
        <w:rPr>
          <w:sz w:val="24"/>
        </w:rPr>
        <w:t>statements.”</w:t>
      </w:r>
    </w:p>
    <w:p w:rsidR="00462A8E" w:rsidRDefault="00462A8E" w:rsidP="006B4699">
      <w:pPr>
        <w:pStyle w:val="BodyText"/>
        <w:spacing w:before="10"/>
        <w:ind w:left="0" w:right="-777"/>
        <w:rPr>
          <w:sz w:val="20"/>
        </w:rPr>
      </w:pPr>
    </w:p>
    <w:p w:rsidR="00462A8E" w:rsidRDefault="004E28BC">
      <w:pPr>
        <w:pStyle w:val="BodyText"/>
        <w:jc w:val="both"/>
      </w:pPr>
      <w:r>
        <w:t>Under the final rules, a company’s annual report must include “An Internal Control report of management” that contains:</w:t>
      </w:r>
    </w:p>
    <w:p w:rsidR="00462A8E" w:rsidRPr="003F09CB" w:rsidRDefault="004E28BC" w:rsidP="00EF0271">
      <w:pPr>
        <w:pStyle w:val="ListParagraph"/>
        <w:numPr>
          <w:ilvl w:val="0"/>
          <w:numId w:val="24"/>
        </w:numPr>
        <w:spacing w:before="8" w:line="247" w:lineRule="auto"/>
        <w:ind w:right="-919"/>
        <w:jc w:val="both"/>
        <w:rPr>
          <w:sz w:val="24"/>
        </w:rPr>
      </w:pPr>
      <w:r w:rsidRPr="003F09CB">
        <w:rPr>
          <w:sz w:val="24"/>
        </w:rPr>
        <w:t xml:space="preserve">A </w:t>
      </w:r>
      <w:r w:rsidRPr="003F09CB">
        <w:rPr>
          <w:b/>
          <w:sz w:val="24"/>
        </w:rPr>
        <w:t xml:space="preserve">statement of management’s responsibility </w:t>
      </w:r>
      <w:r w:rsidRPr="003F09CB">
        <w:rPr>
          <w:sz w:val="24"/>
        </w:rPr>
        <w:t>for establishing and maintaining adequate internal control over fi</w:t>
      </w:r>
      <w:r w:rsidR="000A5B4F">
        <w:rPr>
          <w:sz w:val="24"/>
        </w:rPr>
        <w:t>nancial reporting.</w:t>
      </w:r>
    </w:p>
    <w:p w:rsidR="00462A8E" w:rsidRPr="003F09CB" w:rsidRDefault="004E28BC" w:rsidP="00EF0271">
      <w:pPr>
        <w:pStyle w:val="ListParagraph"/>
        <w:numPr>
          <w:ilvl w:val="0"/>
          <w:numId w:val="23"/>
        </w:numPr>
        <w:spacing w:line="244" w:lineRule="auto"/>
        <w:ind w:right="-919"/>
        <w:jc w:val="both"/>
        <w:rPr>
          <w:sz w:val="24"/>
        </w:rPr>
      </w:pPr>
      <w:r w:rsidRPr="003F09CB">
        <w:rPr>
          <w:sz w:val="24"/>
        </w:rPr>
        <w:t xml:space="preserve">A </w:t>
      </w:r>
      <w:r w:rsidRPr="003F09CB">
        <w:rPr>
          <w:b/>
          <w:sz w:val="24"/>
        </w:rPr>
        <w:t>statement identifying the framework used by management</w:t>
      </w:r>
      <w:r w:rsidRPr="003F09CB">
        <w:rPr>
          <w:sz w:val="24"/>
        </w:rPr>
        <w:t xml:space="preserve"> to conduct the required evaluation  of the effectiveness  of the company’s  internal control over financial reporting;</w:t>
      </w:r>
    </w:p>
    <w:p w:rsidR="00462A8E" w:rsidRPr="003F09CB" w:rsidRDefault="004E28BC" w:rsidP="00EF0271">
      <w:pPr>
        <w:pStyle w:val="ListParagraph"/>
        <w:numPr>
          <w:ilvl w:val="0"/>
          <w:numId w:val="23"/>
        </w:numPr>
        <w:spacing w:before="2" w:line="247" w:lineRule="auto"/>
        <w:ind w:right="-919"/>
        <w:jc w:val="both"/>
        <w:rPr>
          <w:sz w:val="24"/>
        </w:rPr>
      </w:pPr>
      <w:r w:rsidRPr="003F09CB">
        <w:rPr>
          <w:b/>
          <w:sz w:val="24"/>
        </w:rPr>
        <w:t xml:space="preserve">Management’s assessment of the effectiveness of the company’s internal control </w:t>
      </w:r>
      <w:r w:rsidR="003F09CB" w:rsidRPr="000A5B4F">
        <w:rPr>
          <w:b/>
          <w:sz w:val="24"/>
        </w:rPr>
        <w:t>over financial reporting</w:t>
      </w:r>
      <w:r w:rsidR="003F09CB">
        <w:rPr>
          <w:sz w:val="24"/>
        </w:rPr>
        <w:t xml:space="preserve"> also </w:t>
      </w:r>
      <w:r w:rsidRPr="003F09CB">
        <w:rPr>
          <w:sz w:val="24"/>
        </w:rPr>
        <w:t xml:space="preserve">including a </w:t>
      </w:r>
      <w:r w:rsidRPr="003F09CB">
        <w:rPr>
          <w:b/>
          <w:sz w:val="24"/>
        </w:rPr>
        <w:t>statement as to whether or not the company’s internal cont</w:t>
      </w:r>
      <w:r w:rsidR="003F09CB">
        <w:rPr>
          <w:b/>
          <w:sz w:val="24"/>
        </w:rPr>
        <w:t xml:space="preserve">rol over financial reporting </w:t>
      </w:r>
      <w:r w:rsidRPr="003F09CB">
        <w:rPr>
          <w:b/>
          <w:sz w:val="24"/>
        </w:rPr>
        <w:t xml:space="preserve">is </w:t>
      </w:r>
      <w:r w:rsidRPr="003F09CB">
        <w:rPr>
          <w:b/>
          <w:spacing w:val="2"/>
          <w:sz w:val="24"/>
        </w:rPr>
        <w:t>effective</w:t>
      </w:r>
      <w:r w:rsidRPr="003F09CB">
        <w:rPr>
          <w:spacing w:val="2"/>
          <w:sz w:val="24"/>
        </w:rPr>
        <w:t>.</w:t>
      </w:r>
      <w:r w:rsidRPr="003F09CB">
        <w:rPr>
          <w:sz w:val="24"/>
        </w:rPr>
        <w:t>.</w:t>
      </w:r>
    </w:p>
    <w:p w:rsidR="00462A8E" w:rsidRDefault="004E28BC" w:rsidP="00EF0271">
      <w:pPr>
        <w:pStyle w:val="ListParagraph"/>
        <w:numPr>
          <w:ilvl w:val="0"/>
          <w:numId w:val="23"/>
        </w:numPr>
        <w:spacing w:line="247" w:lineRule="auto"/>
        <w:ind w:right="-919"/>
        <w:jc w:val="both"/>
        <w:rPr>
          <w:sz w:val="24"/>
        </w:rPr>
      </w:pPr>
      <w:r w:rsidRPr="003F09CB">
        <w:rPr>
          <w:sz w:val="24"/>
        </w:rPr>
        <w:t xml:space="preserve">A </w:t>
      </w:r>
      <w:r w:rsidRPr="003F09CB">
        <w:rPr>
          <w:b/>
          <w:sz w:val="24"/>
        </w:rPr>
        <w:t xml:space="preserve">statement that the registered public accounting firm </w:t>
      </w:r>
      <w:r w:rsidR="000A5B4F">
        <w:rPr>
          <w:sz w:val="24"/>
        </w:rPr>
        <w:t>has</w:t>
      </w:r>
      <w:r w:rsidR="003F09CB">
        <w:rPr>
          <w:sz w:val="24"/>
        </w:rPr>
        <w:t xml:space="preserve"> audited the financial </w:t>
      </w:r>
      <w:r w:rsidRPr="003F09CB">
        <w:rPr>
          <w:sz w:val="24"/>
        </w:rPr>
        <w:t>statements included in the a</w:t>
      </w:r>
      <w:r w:rsidR="000A5B4F">
        <w:rPr>
          <w:sz w:val="24"/>
        </w:rPr>
        <w:t>nnual report and also have</w:t>
      </w:r>
      <w:r w:rsidRPr="003F09CB">
        <w:rPr>
          <w:sz w:val="24"/>
        </w:rPr>
        <w:t xml:space="preserve"> i</w:t>
      </w:r>
      <w:r w:rsidR="000A5B4F">
        <w:rPr>
          <w:sz w:val="24"/>
        </w:rPr>
        <w:t>ssued</w:t>
      </w:r>
      <w:r w:rsidR="00E278E8">
        <w:rPr>
          <w:sz w:val="24"/>
        </w:rPr>
        <w:t xml:space="preserve"> an attestation report on</w:t>
      </w:r>
      <w:r w:rsidRPr="003F09CB">
        <w:rPr>
          <w:sz w:val="24"/>
        </w:rPr>
        <w:t xml:space="preserve"> management’s assessment of the company’s internal control over financial</w:t>
      </w:r>
      <w:r w:rsidRPr="003F09CB">
        <w:rPr>
          <w:spacing w:val="6"/>
          <w:sz w:val="24"/>
        </w:rPr>
        <w:t xml:space="preserve"> </w:t>
      </w:r>
      <w:r w:rsidR="000A5B4F">
        <w:rPr>
          <w:sz w:val="24"/>
        </w:rPr>
        <w:t>reporting</w:t>
      </w:r>
    </w:p>
    <w:p w:rsidR="00E278E8" w:rsidRPr="00E278E8" w:rsidRDefault="00E278E8" w:rsidP="000A5B4F">
      <w:pPr>
        <w:pStyle w:val="ListParagraph"/>
        <w:spacing w:line="247" w:lineRule="auto"/>
        <w:ind w:left="1300" w:right="-919" w:firstLine="0"/>
        <w:jc w:val="both"/>
        <w:rPr>
          <w:sz w:val="24"/>
        </w:rPr>
      </w:pPr>
    </w:p>
    <w:p w:rsidR="00462A8E" w:rsidRDefault="004E28BC" w:rsidP="00EF0271">
      <w:pPr>
        <w:pStyle w:val="Heading1"/>
        <w:numPr>
          <w:ilvl w:val="0"/>
          <w:numId w:val="16"/>
        </w:numPr>
        <w:tabs>
          <w:tab w:val="left" w:pos="480"/>
        </w:tabs>
        <w:ind w:hanging="360"/>
      </w:pPr>
      <w:r>
        <w:t>Internal Controls as per COSO:</w:t>
      </w:r>
    </w:p>
    <w:p w:rsidR="00462A8E" w:rsidRDefault="004E28BC" w:rsidP="000A5B4F">
      <w:pPr>
        <w:pStyle w:val="BodyText"/>
        <w:spacing w:before="109"/>
        <w:ind w:right="180"/>
      </w:pPr>
      <w:r>
        <w:t>According to COSO, Internal Control is comprised of five interrelated   components:</w:t>
      </w:r>
    </w:p>
    <w:p w:rsidR="00462A8E" w:rsidRDefault="004E28BC" w:rsidP="00EF0271">
      <w:pPr>
        <w:pStyle w:val="BodyText"/>
        <w:numPr>
          <w:ilvl w:val="0"/>
          <w:numId w:val="25"/>
        </w:numPr>
        <w:spacing w:line="247" w:lineRule="auto"/>
        <w:ind w:right="-494"/>
        <w:jc w:val="both"/>
      </w:pPr>
      <w:r>
        <w:rPr>
          <w:b/>
        </w:rPr>
        <w:t xml:space="preserve">Control Environment: </w:t>
      </w:r>
      <w:r>
        <w:t xml:space="preserve">For each business process, an organization needs to develop and maintain a control environment including </w:t>
      </w:r>
      <w:r>
        <w:rPr>
          <w:spacing w:val="3"/>
        </w:rPr>
        <w:t xml:space="preserve">categorizing </w:t>
      </w:r>
      <w:r>
        <w:t xml:space="preserve">the criticality and materiality of each business process, </w:t>
      </w:r>
      <w:r w:rsidR="003F09CB">
        <w:t>plus the owners of the business</w:t>
      </w:r>
      <w:r>
        <w:rPr>
          <w:spacing w:val="33"/>
        </w:rPr>
        <w:t xml:space="preserve"> </w:t>
      </w:r>
      <w:r>
        <w:t>process.</w:t>
      </w:r>
    </w:p>
    <w:p w:rsidR="00462A8E" w:rsidRDefault="004E28BC" w:rsidP="00EF0271">
      <w:pPr>
        <w:pStyle w:val="BodyText"/>
        <w:numPr>
          <w:ilvl w:val="0"/>
          <w:numId w:val="25"/>
        </w:numPr>
        <w:spacing w:line="247" w:lineRule="auto"/>
        <w:ind w:right="-494"/>
        <w:jc w:val="both"/>
      </w:pPr>
      <w:r>
        <w:rPr>
          <w:b/>
        </w:rPr>
        <w:t xml:space="preserve">Risk Assessment: </w:t>
      </w:r>
      <w:r>
        <w:t>Each business process comes with various risks. A control environment must include an assessment of the risks associated with each business process.</w:t>
      </w:r>
    </w:p>
    <w:p w:rsidR="00462A8E" w:rsidRDefault="004E28BC" w:rsidP="00EF0271">
      <w:pPr>
        <w:pStyle w:val="BodyText"/>
        <w:numPr>
          <w:ilvl w:val="0"/>
          <w:numId w:val="25"/>
        </w:numPr>
        <w:spacing w:line="247" w:lineRule="auto"/>
        <w:ind w:right="-494"/>
        <w:jc w:val="both"/>
      </w:pPr>
      <w:r>
        <w:rPr>
          <w:b/>
        </w:rPr>
        <w:t xml:space="preserve">Control Activities: </w:t>
      </w:r>
      <w:r w:rsidR="003F09CB">
        <w:t xml:space="preserve">Control activities must be developed to manage, mitigate, and reduce the risks associated with each </w:t>
      </w:r>
      <w:r w:rsidR="003F09CB">
        <w:rPr>
          <w:spacing w:val="2"/>
        </w:rPr>
        <w:t xml:space="preserve">business </w:t>
      </w:r>
      <w:r w:rsidR="003F09CB">
        <w:t>process.</w:t>
      </w:r>
      <w:r w:rsidR="00E278E8">
        <w:t xml:space="preserve"> </w:t>
      </w:r>
      <w:r w:rsidR="003F09CB">
        <w:t>This</w:t>
      </w:r>
      <w:r>
        <w:t xml:space="preserve"> ensure</w:t>
      </w:r>
      <w:r w:rsidR="003F09CB">
        <w:t xml:space="preserve">s </w:t>
      </w:r>
      <w:r w:rsidR="003F09CB">
        <w:lastRenderedPageBreak/>
        <w:t>that</w:t>
      </w:r>
      <w:r>
        <w:t xml:space="preserve"> transactions are aut</w:t>
      </w:r>
      <w:r w:rsidR="000A5B4F">
        <w:t xml:space="preserve">horized, </w:t>
      </w:r>
      <w:r w:rsidR="003F09CB">
        <w:t xml:space="preserve">duties are </w:t>
      </w:r>
      <w:r w:rsidR="000A5B4F">
        <w:t xml:space="preserve">segregated, </w:t>
      </w:r>
      <w:r>
        <w:t xml:space="preserve">adequate </w:t>
      </w:r>
      <w:r>
        <w:rPr>
          <w:spacing w:val="3"/>
        </w:rPr>
        <w:t xml:space="preserve">documents </w:t>
      </w:r>
      <w:r>
        <w:t xml:space="preserve">and records are maintained, assets and records are safeguarded, and independent checks on performance and valuation of records. These are called accounting controls. </w:t>
      </w:r>
    </w:p>
    <w:p w:rsidR="000A5B4F" w:rsidRDefault="003F09CB" w:rsidP="00EF0271">
      <w:pPr>
        <w:pStyle w:val="BodyText"/>
        <w:numPr>
          <w:ilvl w:val="0"/>
          <w:numId w:val="25"/>
        </w:numPr>
        <w:spacing w:line="247" w:lineRule="auto"/>
        <w:ind w:right="-494"/>
        <w:jc w:val="both"/>
      </w:pPr>
      <w:r>
        <w:rPr>
          <w:b/>
        </w:rPr>
        <w:t>Information-&amp;-</w:t>
      </w:r>
      <w:r w:rsidR="004E28BC">
        <w:rPr>
          <w:b/>
        </w:rPr>
        <w:t>Communication</w:t>
      </w:r>
      <w:r w:rsidR="004E28BC" w:rsidRPr="003F09CB">
        <w:t>:</w:t>
      </w:r>
      <w:r w:rsidR="000A5B4F">
        <w:t xml:space="preserve"> </w:t>
      </w:r>
      <w:r>
        <w:t xml:space="preserve">These </w:t>
      </w:r>
      <w:r w:rsidR="004E28BC">
        <w:t>are the elements, in which information is identified,</w:t>
      </w:r>
      <w:r w:rsidR="000A5B4F">
        <w:t xml:space="preserve"> </w:t>
      </w:r>
      <w:r w:rsidR="004E28BC">
        <w:t>captured</w:t>
      </w:r>
      <w:r w:rsidR="00DA7A81">
        <w:t xml:space="preserve"> </w:t>
      </w:r>
      <w:r w:rsidR="004E28BC">
        <w:t>and</w:t>
      </w:r>
      <w:r w:rsidR="00DA7A81">
        <w:t xml:space="preserve"> </w:t>
      </w:r>
      <w:r w:rsidR="004E28BC">
        <w:t>exchanged</w:t>
      </w:r>
      <w:r w:rsidR="00DA7A81">
        <w:t xml:space="preserve"> </w:t>
      </w:r>
      <w:r w:rsidR="004E28BC">
        <w:t>in</w:t>
      </w:r>
      <w:r w:rsidR="00DA7A81">
        <w:t xml:space="preserve"> </w:t>
      </w:r>
      <w:r w:rsidR="004E28BC">
        <w:t>a</w:t>
      </w:r>
      <w:r w:rsidR="00DA7A81">
        <w:t xml:space="preserve"> </w:t>
      </w:r>
      <w:r w:rsidR="004E28BC">
        <w:t>timely</w:t>
      </w:r>
      <w:r w:rsidR="00DA7A81">
        <w:t xml:space="preserve"> </w:t>
      </w:r>
      <w:r w:rsidR="004E28BC">
        <w:t>and</w:t>
      </w:r>
      <w:r w:rsidR="00DA7A81">
        <w:t xml:space="preserve"> </w:t>
      </w:r>
      <w:r w:rsidR="004E28BC">
        <w:t>appropriate</w:t>
      </w:r>
      <w:r w:rsidR="00DA7A81">
        <w:t xml:space="preserve"> </w:t>
      </w:r>
      <w:r w:rsidR="004E28BC">
        <w:t>form</w:t>
      </w:r>
      <w:r w:rsidR="00DA7A81">
        <w:t xml:space="preserve"> </w:t>
      </w:r>
      <w:r w:rsidR="004E28BC">
        <w:t>to</w:t>
      </w:r>
      <w:r w:rsidR="00DA7A81">
        <w:t xml:space="preserve"> </w:t>
      </w:r>
      <w:r w:rsidR="004E28BC">
        <w:t>allow</w:t>
      </w:r>
      <w:r w:rsidR="00DA7A81">
        <w:t xml:space="preserve"> </w:t>
      </w:r>
      <w:r w:rsidR="004E28BC">
        <w:t>personnel</w:t>
      </w:r>
      <w:r w:rsidR="00DA7A81">
        <w:t xml:space="preserve"> </w:t>
      </w:r>
      <w:r w:rsidR="004E28BC">
        <w:t>to</w:t>
      </w:r>
      <w:r w:rsidR="00DA7A81">
        <w:t xml:space="preserve"> </w:t>
      </w:r>
      <w:r w:rsidR="004E28BC">
        <w:t>discharge their responsibilities. These enable an organization</w:t>
      </w:r>
      <w:r w:rsidR="00DA7A81">
        <w:t xml:space="preserve"> </w:t>
      </w:r>
      <w:r w:rsidR="000A5B4F">
        <w:t xml:space="preserve">to capture and exchange </w:t>
      </w:r>
      <w:r w:rsidR="004E28BC">
        <w:t xml:space="preserve">the information needed to conduct, manage, and control its business  </w:t>
      </w:r>
      <w:r w:rsidR="004E28BC" w:rsidRPr="003F09CB">
        <w:t xml:space="preserve"> processes.</w:t>
      </w:r>
    </w:p>
    <w:p w:rsidR="00462A8E" w:rsidRPr="00DA7A81" w:rsidRDefault="004E28BC" w:rsidP="00EF0271">
      <w:pPr>
        <w:pStyle w:val="BodyText"/>
        <w:numPr>
          <w:ilvl w:val="0"/>
          <w:numId w:val="25"/>
        </w:numPr>
        <w:spacing w:before="91" w:line="247" w:lineRule="auto"/>
        <w:ind w:right="107"/>
        <w:jc w:val="both"/>
        <w:rPr>
          <w:sz w:val="20"/>
        </w:rPr>
      </w:pPr>
      <w:r w:rsidRPr="00DA7A81">
        <w:rPr>
          <w:b/>
        </w:rPr>
        <w:t xml:space="preserve">Monitoring: </w:t>
      </w:r>
      <w:r>
        <w:t xml:space="preserve">The internal </w:t>
      </w:r>
      <w:r w:rsidRPr="00DA7A81">
        <w:rPr>
          <w:spacing w:val="2"/>
        </w:rPr>
        <w:t xml:space="preserve">control </w:t>
      </w:r>
      <w:r>
        <w:t xml:space="preserve">process must be continuously monitored  with modifications  made as warranted by changing </w:t>
      </w:r>
      <w:r w:rsidRPr="00DA7A81">
        <w:rPr>
          <w:spacing w:val="3"/>
        </w:rPr>
        <w:t xml:space="preserve">conditions.  </w:t>
      </w:r>
      <w:r w:rsidRPr="00DA7A81">
        <w:rPr>
          <w:spacing w:val="60"/>
        </w:rPr>
        <w:t xml:space="preserve"> </w:t>
      </w:r>
      <w:r>
        <w:t xml:space="preserve">This includes the elements that ensure internal controls operate reliably over time. </w:t>
      </w:r>
    </w:p>
    <w:p w:rsidR="00DA7A81" w:rsidRPr="00DA7A81" w:rsidRDefault="00DA7A81" w:rsidP="00DA7A81">
      <w:pPr>
        <w:pStyle w:val="BodyText"/>
        <w:spacing w:before="8" w:line="247" w:lineRule="auto"/>
        <w:ind w:left="0" w:right="107"/>
        <w:jc w:val="both"/>
        <w:rPr>
          <w:sz w:val="20"/>
        </w:rPr>
      </w:pPr>
    </w:p>
    <w:p w:rsidR="00DA7A81" w:rsidRPr="00DA7A81" w:rsidRDefault="004E28BC" w:rsidP="00EF0271">
      <w:pPr>
        <w:pStyle w:val="Heading1"/>
        <w:numPr>
          <w:ilvl w:val="0"/>
          <w:numId w:val="16"/>
        </w:numPr>
        <w:tabs>
          <w:tab w:val="left" w:pos="480"/>
        </w:tabs>
        <w:ind w:hanging="360"/>
        <w:rPr>
          <w:b w:val="0"/>
          <w:bCs w:val="0"/>
          <w:sz w:val="24"/>
          <w:szCs w:val="22"/>
        </w:rPr>
      </w:pPr>
      <w:r w:rsidRPr="00DA7A81">
        <w:t>Clause 49</w:t>
      </w:r>
      <w:r w:rsidR="00DA7A81">
        <w:t>:</w:t>
      </w:r>
    </w:p>
    <w:p w:rsidR="00462A8E" w:rsidRPr="00DA7A81" w:rsidRDefault="00DA7A81" w:rsidP="00DA7A81">
      <w:pPr>
        <w:pStyle w:val="BodyText"/>
        <w:spacing w:before="91" w:line="247" w:lineRule="auto"/>
        <w:ind w:left="720" w:right="107"/>
        <w:jc w:val="both"/>
      </w:pPr>
      <w:r w:rsidRPr="00DA7A81">
        <w:t xml:space="preserve">Clause 49 </w:t>
      </w:r>
      <w:r w:rsidR="004E28BC" w:rsidRPr="00DA7A81">
        <w:t>of the listing agreements issued  by SEBI</w:t>
      </w:r>
      <w:r>
        <w:t xml:space="preserve"> in India  is on similar lines </w:t>
      </w:r>
      <w:r w:rsidR="004E28BC" w:rsidRPr="00DA7A81">
        <w:t>of SOX regulation and  mandates the implementation of  ERM and internal controls and holds the senior management legally responsible for such implemen</w:t>
      </w:r>
      <w:r>
        <w:t>tation. Further, it also provid</w:t>
      </w:r>
      <w:r w:rsidR="004E28BC" w:rsidRPr="00DA7A81">
        <w:t>es for certification of these aspects by the external  auditors.</w:t>
      </w:r>
    </w:p>
    <w:p w:rsidR="00F61847" w:rsidRDefault="004E28BC" w:rsidP="00A94225">
      <w:pPr>
        <w:pStyle w:val="BodyText"/>
        <w:spacing w:before="98" w:line="249" w:lineRule="auto"/>
        <w:ind w:right="103"/>
        <w:jc w:val="both"/>
        <w:rPr>
          <w:b/>
        </w:rPr>
      </w:pPr>
      <w:r>
        <w:t xml:space="preserve">It may be noted that </w:t>
      </w:r>
      <w:r>
        <w:rPr>
          <w:b/>
        </w:rPr>
        <w:t xml:space="preserve">COSO </w:t>
      </w:r>
      <w:r>
        <w:t xml:space="preserve">and </w:t>
      </w:r>
      <w:r>
        <w:rPr>
          <w:b/>
        </w:rPr>
        <w:t xml:space="preserve">COBIT </w:t>
      </w:r>
      <w:r>
        <w:t>toge</w:t>
      </w:r>
      <w:r w:rsidR="00DA7A81">
        <w:t xml:space="preserve">ther have been internationally used as </w:t>
      </w:r>
      <w:r>
        <w:t>best  pra</w:t>
      </w:r>
      <w:r w:rsidR="00DA7A81">
        <w:t xml:space="preserve">ctices framework for complying </w:t>
      </w:r>
      <w:r>
        <w:t xml:space="preserve">with </w:t>
      </w:r>
      <w:r>
        <w:rPr>
          <w:b/>
        </w:rPr>
        <w:t xml:space="preserve">SOX.  </w:t>
      </w:r>
    </w:p>
    <w:p w:rsidR="00F61847" w:rsidRDefault="00F61847" w:rsidP="00F61847">
      <w:pPr>
        <w:pStyle w:val="BodyText"/>
        <w:spacing w:before="2"/>
        <w:ind w:left="0"/>
        <w:rPr>
          <w:sz w:val="22"/>
        </w:rPr>
      </w:pPr>
    </w:p>
    <w:p w:rsidR="00F61847" w:rsidRDefault="00F10459" w:rsidP="00EF0271">
      <w:pPr>
        <w:pStyle w:val="Heading1"/>
        <w:numPr>
          <w:ilvl w:val="0"/>
          <w:numId w:val="19"/>
        </w:numPr>
        <w:tabs>
          <w:tab w:val="left" w:pos="480"/>
          <w:tab w:val="left" w:pos="13609"/>
        </w:tabs>
        <w:spacing w:before="11"/>
        <w:ind w:hanging="360"/>
        <w:rPr>
          <w:rFonts w:ascii="Arial Black"/>
        </w:rPr>
      </w:pPr>
      <w:r w:rsidRPr="00F10459">
        <w:rPr>
          <w:noProof/>
          <w:sz w:val="24"/>
          <w:lang w:val="en-IN" w:eastAsia="en-IN"/>
        </w:rPr>
        <w:pict>
          <v:group id="_x0000_s1159" style="position:absolute;left:0;text-align:left;margin-left:213.7pt;margin-top:30.8pt;width:340.15pt;height:134.15pt;z-index:251673088;mso-wrap-distance-left:0;mso-wrap-distance-right:0;mso-position-horizontal-relative:page" coordorigin="2196,350" coordsize="6803,2683">
            <v:rect id="_x0000_s1160" style="position:absolute;left:2204;top:358;width:6788;height:2668" filled="f"/>
            <v:shape id="_x0000_s1161" style="position:absolute;left:4007;top:1088;width:801;height:481" coordorigin="4007,1088" coordsize="801,481" o:spt="100" adj="0,,0" path="m4700,1141r-692,411l4007,1558r2,5l4012,1568r6,1l4023,1567r687,-409l4700,1141xm4782,1128r-60,l4728,1129r5,10l4732,1145r-5,3l4710,1158r26,43l4782,1128xm4722,1128r-5,3l4700,1141r10,17l4727,1148r5,-3l4733,1139r-5,-10l4722,1128xm4808,1088r-134,10l4700,1141r17,-10l4722,1128r60,l4808,1088xe" fillcolor="black" stroked="f">
              <v:stroke joinstyle="round"/>
              <v:formulas/>
              <v:path arrowok="t" o:connecttype="segments"/>
            </v:shape>
            <v:shape id="_x0000_s1162" style="position:absolute;left:4007;top:1837;width:693;height:421" coordorigin="4007,1837" coordsize="693,421" o:spt="100" adj="0,,0" path="m4592,2205r-26,43l4700,2258r-26,-40l4614,2218r-22,-13xm4602,2188r-10,17l4614,2218r6,-2l4623,2212r3,-5l4624,2201r-5,-3l4602,2188xm4628,2145r-26,43l4619,2198r5,3l4626,2207r-3,5l4620,2216r-6,2l4674,2218r-46,-73xm4018,1837r-6,1l4009,1843r-2,5l4008,1854r584,351l4602,2188,4023,1839r-5,-2xe" fillcolor="black" stroked="f">
              <v:stroke joinstyle="round"/>
              <v:formulas/>
              <v:path arrowok="t" o:connecttype="segments"/>
            </v:shape>
            <v:shape id="_x0000_s1163" style="position:absolute;left:6184;top:582;width:881;height:279" coordorigin="6184,582" coordsize="881,279" o:spt="100" adj="0,,0" path="m6947,631l6192,840r-5,2l6184,847r1,6l6187,858r5,3l6198,860,6952,650r-5,-19xm7048,624r-77,l6977,627r1,5l6980,637r-3,6l6952,650r13,48l7048,624xm6971,624r-5,1l6947,631r5,19l6977,643r3,-6l6978,632r-1,-5l6971,624xm6933,582r14,49l6966,625r5,-1l7048,624r17,-16l6933,582xe" fillcolor="black" stroked="f">
              <v:stroke joinstyle="round"/>
              <v:formulas/>
              <v:path arrowok="t" o:connecttype="segments"/>
            </v:shape>
            <v:shape id="_x0000_s1164" style="position:absolute;left:6226;top:917;width:880;height:120" coordorigin="6226,917" coordsize="880,120" o:spt="100" adj="0,,0" path="m6986,917r,120l7086,987r-74,l7016,983r,-12l7012,967r74,l6986,917xm6986,967r-756,l6226,971r,12l6230,987r756,l6986,967xm7086,967r-74,l7016,971r,12l7012,987r74,l7106,977r-20,-10xe" fillcolor="black" stroked="f">
              <v:stroke joinstyle="round"/>
              <v:formulas/>
              <v:path arrowok="t" o:connecttype="segments"/>
            </v:shape>
            <v:shape id="_x0000_s1165" style="position:absolute;left:6184;top:1077;width:922;height:261" coordorigin="6184,1077" coordsize="922,261" o:spt="100" adj="0,,0" path="m6987,1290r-12,48l7106,1308r-15,-12l7012,1296r-6,-2l6987,1290xm6992,1270r-5,20l7006,1294r6,2l7017,1292r2,-5l7020,1282r-3,-6l7011,1275r-19,-5xm7003,1222r-11,48l7011,1275r6,1l7020,1282r-1,5l7017,1292r-5,4l7091,1296r-88,-74xm6192,1077r-5,3l6185,1086r-1,5l6187,1096r6,2l6987,1290r5,-20l6197,1078r-5,-1xe" fillcolor="black" stroked="f">
              <v:stroke joinstyle="round"/>
              <v:formulas/>
              <v:path arrowok="t" o:connecttype="segments"/>
            </v:shape>
            <v:shape id="_x0000_s1166" style="position:absolute;left:6357;top:2068;width:728;height:261" coordorigin="6357,2068" coordsize="728,261" o:spt="100" adj="0,,0" path="m6968,2115r-603,193l6360,2310r-3,6l6358,2321r2,5l6366,2329r5,-1l6974,2134r-6,-19xm7065,2107r-73,l6998,2110r1,5l7001,2121r-3,5l6993,2128r-19,6l6989,2182r76,-75xm6992,2107r-5,2l6968,2115r6,19l6993,2128r5,-2l7001,2121r-2,-6l6998,2110r-6,-3xm6952,2068r16,47l6987,2109r5,-2l7065,2107r20,-19l6952,2068xe" fillcolor="black" stroked="f">
              <v:stroke joinstyle="round"/>
              <v:formulas/>
              <v:path arrowok="t" o:connecttype="segments"/>
            </v:shape>
            <v:shape id="_x0000_s1167" style="position:absolute;left:6430;top:2391;width:655;height:120" coordorigin="6430,2391" coordsize="655,120" o:spt="100" adj="0,,0" path="m6965,2391r,120l7065,2461r-74,l6995,2457r,-12l6991,2441r74,l6965,2391xm6965,2441r-531,l6430,2445r,12l6434,2461r531,l6965,2441xm7065,2441r-74,l6995,2445r,12l6991,2461r74,l7085,2451r-20,-10xe" fillcolor="black" stroked="f">
              <v:stroke joinstyle="round"/>
              <v:formulas/>
              <v:path arrowok="t" o:connecttype="segments"/>
            </v:shape>
            <v:shape id="_x0000_s1168" style="position:absolute;left:6429;top:2567;width:656;height:249" coordorigin="6429,2567" coordsize="656,249" o:spt="100" adj="0,,0" path="m6968,2769r-16,47l7085,2798r-21,-21l6992,2777r-24,-8xm6975,2750r-7,19l6992,2777r6,-3l7002,2764r-3,-6l6975,2750xm6991,2702r-16,48l6999,2758r3,6l6998,2774r-6,3l7064,2777r-73,-75xm6438,2567r-6,3l6429,2580r3,6l6968,2769r7,-19l6438,2567xe" fillcolor="black" stroked="f">
              <v:stroke joinstyle="round"/>
              <v:formulas/>
              <v:path arrowok="t" o:connecttype="segments"/>
            </v:shape>
            <v:shape id="_x0000_s1169" type="#_x0000_t202" style="position:absolute;left:4517;top:821;width:1632;height:240" filled="f" stroked="f">
              <v:textbox style="mso-next-textbox:#_x0000_s1169" inset="0,0,0,0">
                <w:txbxContent>
                  <w:p w:rsidR="00EF0271" w:rsidRDefault="00EF0271" w:rsidP="00BF0DE7">
                    <w:pPr>
                      <w:spacing w:line="240" w:lineRule="exact"/>
                      <w:ind w:right="-18"/>
                      <w:rPr>
                        <w:b/>
                        <w:sz w:val="24"/>
                      </w:rPr>
                    </w:pPr>
                    <w:r>
                      <w:rPr>
                        <w:b/>
                        <w:sz w:val="24"/>
                      </w:rPr>
                      <w:t>Risk Assessment</w:t>
                    </w:r>
                  </w:p>
                </w:txbxContent>
              </v:textbox>
            </v:shape>
            <v:shape id="_x0000_s1170" type="#_x0000_t202" style="position:absolute;left:7165;top:474;width:1556;height:942" filled="f" stroked="f">
              <v:textbox style="mso-next-textbox:#_x0000_s1170" inset="0,0,0,0">
                <w:txbxContent>
                  <w:p w:rsidR="00EF0271" w:rsidRDefault="00EF0271" w:rsidP="00BF0DE7">
                    <w:pPr>
                      <w:spacing w:line="226" w:lineRule="exact"/>
                      <w:ind w:right="-18"/>
                      <w:rPr>
                        <w:b/>
                      </w:rPr>
                    </w:pPr>
                    <w:r>
                      <w:rPr>
                        <w:b/>
                      </w:rPr>
                      <w:t>Risk Identification</w:t>
                    </w:r>
                  </w:p>
                  <w:p w:rsidR="00EF0271" w:rsidRDefault="00EF0271" w:rsidP="00BF0DE7">
                    <w:pPr>
                      <w:spacing w:before="13" w:line="350" w:lineRule="atLeast"/>
                      <w:ind w:left="9" w:right="-18" w:hanging="5"/>
                      <w:rPr>
                        <w:b/>
                      </w:rPr>
                    </w:pPr>
                    <w:r>
                      <w:rPr>
                        <w:b/>
                      </w:rPr>
                      <w:t>Risk Analysis RiskPrioritization</w:t>
                    </w:r>
                  </w:p>
                </w:txbxContent>
              </v:textbox>
            </v:shape>
            <v:shape id="_x0000_s1171" type="#_x0000_t202" style="position:absolute;left:2357;top:1554;width:1810;height:260" filled="f" stroked="f">
              <v:textbox style="mso-next-textbox:#_x0000_s1171" inset="0,0,0,0">
                <w:txbxContent>
                  <w:p w:rsidR="00EF0271" w:rsidRDefault="00EF0271" w:rsidP="00BF0DE7">
                    <w:pPr>
                      <w:spacing w:line="259" w:lineRule="exact"/>
                      <w:ind w:right="-14"/>
                      <w:rPr>
                        <w:b/>
                        <w:sz w:val="26"/>
                      </w:rPr>
                    </w:pPr>
                    <w:r>
                      <w:rPr>
                        <w:b/>
                        <w:sz w:val="26"/>
                      </w:rPr>
                      <w:t>Risk</w:t>
                    </w:r>
                    <w:r>
                      <w:rPr>
                        <w:b/>
                        <w:spacing w:val="-9"/>
                        <w:sz w:val="26"/>
                      </w:rPr>
                      <w:t xml:space="preserve"> </w:t>
                    </w:r>
                    <w:r>
                      <w:rPr>
                        <w:b/>
                        <w:sz w:val="26"/>
                      </w:rPr>
                      <w:t>Management</w:t>
                    </w:r>
                  </w:p>
                </w:txbxContent>
              </v:textbox>
            </v:shape>
            <v:shape id="_x0000_s1172" type="#_x0000_t202" style="position:absolute;left:4196;top:2314;width:2155;height:240" filled="f" stroked="f">
              <v:textbox style="mso-next-textbox:#_x0000_s1172" inset="0,0,0,0">
                <w:txbxContent>
                  <w:p w:rsidR="00EF0271" w:rsidRDefault="00EF0271" w:rsidP="00BF0DE7">
                    <w:pPr>
                      <w:spacing w:line="240" w:lineRule="exact"/>
                      <w:ind w:right="-19"/>
                      <w:rPr>
                        <w:b/>
                        <w:sz w:val="24"/>
                      </w:rPr>
                    </w:pPr>
                    <w:r>
                      <w:rPr>
                        <w:b/>
                        <w:sz w:val="24"/>
                      </w:rPr>
                      <w:t>Risk Mitigation Control</w:t>
                    </w:r>
                  </w:p>
                </w:txbxContent>
              </v:textbox>
            </v:shape>
            <v:shape id="_x0000_s1173" type="#_x0000_t202" style="position:absolute;left:7110;top:1967;width:1372;height:958" filled="f" stroked="f">
              <v:textbox style="mso-next-textbox:#_x0000_s1173" inset="0,0,0,0">
                <w:txbxContent>
                  <w:p w:rsidR="00EF0271" w:rsidRDefault="00EF0271" w:rsidP="00BF0DE7">
                    <w:pPr>
                      <w:spacing w:line="226" w:lineRule="exact"/>
                      <w:ind w:left="60" w:right="-17" w:hanging="5"/>
                      <w:rPr>
                        <w:b/>
                      </w:rPr>
                    </w:pPr>
                    <w:r>
                      <w:rPr>
                        <w:b/>
                      </w:rPr>
                      <w:t>Risk Reduction</w:t>
                    </w:r>
                  </w:p>
                  <w:p w:rsidR="00EF0271" w:rsidRDefault="00EF0271" w:rsidP="00BF0DE7">
                    <w:pPr>
                      <w:spacing w:before="25" w:line="370" w:lineRule="exact"/>
                      <w:ind w:right="-12" w:firstLine="60"/>
                      <w:rPr>
                        <w:b/>
                      </w:rPr>
                    </w:pPr>
                    <w:r>
                      <w:rPr>
                        <w:b/>
                      </w:rPr>
                      <w:t>Risk Planning Risk Monitoring</w:t>
                    </w:r>
                  </w:p>
                </w:txbxContent>
              </v:textbox>
            </v:shape>
            <w10:wrap type="topAndBottom" anchorx="page"/>
          </v:group>
        </w:pict>
      </w:r>
      <w:r w:rsidR="00F61847">
        <w:rPr>
          <w:rFonts w:ascii="Arial Black"/>
          <w:shd w:val="clear" w:color="auto" w:fill="D9D9D9"/>
        </w:rPr>
        <w:t>Risk</w:t>
      </w:r>
      <w:r w:rsidR="00F61847">
        <w:rPr>
          <w:rFonts w:ascii="Arial Black"/>
          <w:spacing w:val="-3"/>
          <w:shd w:val="clear" w:color="auto" w:fill="D9D9D9"/>
        </w:rPr>
        <w:t xml:space="preserve"> </w:t>
      </w:r>
      <w:r w:rsidR="00F61847">
        <w:rPr>
          <w:rFonts w:ascii="Arial Black"/>
          <w:shd w:val="clear" w:color="auto" w:fill="D9D9D9"/>
        </w:rPr>
        <w:t>Management:</w:t>
      </w:r>
      <w:r w:rsidR="00F61847">
        <w:rPr>
          <w:rFonts w:ascii="Arial Black"/>
          <w:shd w:val="clear" w:color="auto" w:fill="D9D9D9"/>
        </w:rPr>
        <w:tab/>
      </w:r>
    </w:p>
    <w:p w:rsidR="00F61847" w:rsidRDefault="00F61847" w:rsidP="00F61847">
      <w:pPr>
        <w:pStyle w:val="BodyText"/>
        <w:spacing w:before="8"/>
        <w:ind w:left="0"/>
        <w:rPr>
          <w:sz w:val="20"/>
        </w:rPr>
      </w:pPr>
    </w:p>
    <w:p w:rsidR="00F61847" w:rsidRDefault="00F61847" w:rsidP="00EF0271">
      <w:pPr>
        <w:pStyle w:val="Heading1"/>
        <w:numPr>
          <w:ilvl w:val="0"/>
          <w:numId w:val="12"/>
        </w:numPr>
        <w:tabs>
          <w:tab w:val="left" w:pos="480"/>
        </w:tabs>
        <w:ind w:hanging="360"/>
      </w:pPr>
      <w:r>
        <w:t>Risk Management</w:t>
      </w:r>
    </w:p>
    <w:p w:rsidR="00BF0DE7" w:rsidRDefault="00BF0DE7" w:rsidP="00BF0DE7">
      <w:pPr>
        <w:pStyle w:val="Heading1"/>
        <w:tabs>
          <w:tab w:val="left" w:pos="480"/>
        </w:tabs>
        <w:ind w:firstLine="0"/>
      </w:pPr>
    </w:p>
    <w:p w:rsidR="00F61847" w:rsidRDefault="00F61847" w:rsidP="00EF0271">
      <w:pPr>
        <w:pStyle w:val="ListParagraph"/>
        <w:numPr>
          <w:ilvl w:val="1"/>
          <w:numId w:val="12"/>
        </w:numPr>
        <w:tabs>
          <w:tab w:val="left" w:pos="1732"/>
          <w:tab w:val="left" w:pos="1733"/>
        </w:tabs>
        <w:spacing w:line="292" w:lineRule="exact"/>
        <w:rPr>
          <w:sz w:val="24"/>
        </w:rPr>
      </w:pPr>
      <w:r>
        <w:rPr>
          <w:sz w:val="24"/>
        </w:rPr>
        <w:t xml:space="preserve"> “Risk is the </w:t>
      </w:r>
      <w:r w:rsidRPr="000A669A">
        <w:rPr>
          <w:b/>
          <w:sz w:val="24"/>
        </w:rPr>
        <w:t xml:space="preserve">possibility of something adverse </w:t>
      </w:r>
      <w:r w:rsidRPr="000A669A">
        <w:rPr>
          <w:b/>
          <w:spacing w:val="3"/>
          <w:sz w:val="24"/>
        </w:rPr>
        <w:t>happening</w:t>
      </w:r>
      <w:r>
        <w:rPr>
          <w:spacing w:val="3"/>
          <w:sz w:val="24"/>
        </w:rPr>
        <w:t xml:space="preserve">, </w:t>
      </w:r>
      <w:r>
        <w:rPr>
          <w:sz w:val="24"/>
        </w:rPr>
        <w:t xml:space="preserve">resulting in potential </w:t>
      </w:r>
      <w:r>
        <w:rPr>
          <w:spacing w:val="2"/>
          <w:sz w:val="24"/>
        </w:rPr>
        <w:t>loss/exposure”.</w:t>
      </w:r>
    </w:p>
    <w:p w:rsidR="00F61847" w:rsidRDefault="00F61847" w:rsidP="00EF0271">
      <w:pPr>
        <w:pStyle w:val="ListParagraph"/>
        <w:numPr>
          <w:ilvl w:val="1"/>
          <w:numId w:val="12"/>
        </w:numPr>
        <w:tabs>
          <w:tab w:val="left" w:pos="1732"/>
          <w:tab w:val="left" w:pos="1733"/>
        </w:tabs>
        <w:spacing w:before="39" w:line="271" w:lineRule="auto"/>
        <w:ind w:right="290"/>
        <w:rPr>
          <w:sz w:val="24"/>
        </w:rPr>
      </w:pPr>
      <w:r>
        <w:rPr>
          <w:sz w:val="24"/>
        </w:rPr>
        <w:t xml:space="preserve">Risk management is the </w:t>
      </w:r>
      <w:r w:rsidRPr="000A669A">
        <w:rPr>
          <w:b/>
          <w:sz w:val="24"/>
        </w:rPr>
        <w:t xml:space="preserve">process of assessing </w:t>
      </w:r>
      <w:r>
        <w:rPr>
          <w:b/>
          <w:sz w:val="24"/>
        </w:rPr>
        <w:t xml:space="preserve">risk, taking steps to reduce </w:t>
      </w:r>
      <w:r w:rsidRPr="000A669A">
        <w:rPr>
          <w:b/>
          <w:sz w:val="24"/>
        </w:rPr>
        <w:t>risk</w:t>
      </w:r>
      <w:r>
        <w:rPr>
          <w:sz w:val="24"/>
        </w:rPr>
        <w:t xml:space="preserve"> to an acceptable level and maintaining that level    of</w:t>
      </w:r>
      <w:r>
        <w:rPr>
          <w:spacing w:val="-5"/>
          <w:sz w:val="24"/>
        </w:rPr>
        <w:t xml:space="preserve"> </w:t>
      </w:r>
      <w:r>
        <w:rPr>
          <w:sz w:val="24"/>
        </w:rPr>
        <w:t>risk.</w:t>
      </w:r>
    </w:p>
    <w:p w:rsidR="00F61847" w:rsidRDefault="00F61847" w:rsidP="00EF0271">
      <w:pPr>
        <w:pStyle w:val="ListParagraph"/>
        <w:numPr>
          <w:ilvl w:val="1"/>
          <w:numId w:val="12"/>
        </w:numPr>
        <w:tabs>
          <w:tab w:val="left" w:pos="1732"/>
          <w:tab w:val="left" w:pos="1733"/>
        </w:tabs>
        <w:spacing w:before="6"/>
        <w:rPr>
          <w:sz w:val="24"/>
        </w:rPr>
      </w:pPr>
      <w:r>
        <w:rPr>
          <w:sz w:val="24"/>
        </w:rPr>
        <w:t xml:space="preserve">Risk </w:t>
      </w:r>
      <w:r>
        <w:rPr>
          <w:spacing w:val="3"/>
          <w:sz w:val="24"/>
        </w:rPr>
        <w:t xml:space="preserve">management </w:t>
      </w:r>
      <w:r>
        <w:rPr>
          <w:sz w:val="24"/>
        </w:rPr>
        <w:t xml:space="preserve">involves </w:t>
      </w:r>
      <w:r w:rsidRPr="000A669A">
        <w:rPr>
          <w:b/>
          <w:sz w:val="24"/>
        </w:rPr>
        <w:t>identifying, measuring, and minimizing</w:t>
      </w:r>
      <w:r>
        <w:rPr>
          <w:sz w:val="24"/>
        </w:rPr>
        <w:t xml:space="preserve"> </w:t>
      </w:r>
      <w:r>
        <w:rPr>
          <w:spacing w:val="2"/>
          <w:sz w:val="24"/>
        </w:rPr>
        <w:t xml:space="preserve">uncertain </w:t>
      </w:r>
      <w:r>
        <w:rPr>
          <w:sz w:val="24"/>
        </w:rPr>
        <w:t xml:space="preserve">events affecting  </w:t>
      </w:r>
      <w:r>
        <w:rPr>
          <w:spacing w:val="17"/>
          <w:sz w:val="24"/>
        </w:rPr>
        <w:t xml:space="preserve"> </w:t>
      </w:r>
      <w:r>
        <w:rPr>
          <w:sz w:val="24"/>
        </w:rPr>
        <w:t>resources.</w:t>
      </w:r>
    </w:p>
    <w:p w:rsidR="00F61847" w:rsidRDefault="00F61847" w:rsidP="00EF0271">
      <w:pPr>
        <w:pStyle w:val="ListParagraph"/>
        <w:numPr>
          <w:ilvl w:val="1"/>
          <w:numId w:val="12"/>
        </w:numPr>
        <w:tabs>
          <w:tab w:val="left" w:pos="1733"/>
        </w:tabs>
        <w:spacing w:before="34" w:line="271" w:lineRule="auto"/>
        <w:ind w:right="107"/>
        <w:jc w:val="both"/>
        <w:rPr>
          <w:sz w:val="24"/>
        </w:rPr>
      </w:pPr>
      <w:r>
        <w:rPr>
          <w:sz w:val="24"/>
        </w:rPr>
        <w:t xml:space="preserve">Any Information system based on IT has its </w:t>
      </w:r>
      <w:r w:rsidRPr="000A669A">
        <w:rPr>
          <w:b/>
          <w:sz w:val="24"/>
        </w:rPr>
        <w:t>inherent risks. These risks cannot be eliminated</w:t>
      </w:r>
      <w:r>
        <w:rPr>
          <w:sz w:val="24"/>
        </w:rPr>
        <w:t xml:space="preserve"> but they can be mitigated  by  appropriate</w:t>
      </w:r>
      <w:r>
        <w:rPr>
          <w:spacing w:val="31"/>
          <w:sz w:val="24"/>
        </w:rPr>
        <w:t xml:space="preserve"> </w:t>
      </w:r>
      <w:r>
        <w:rPr>
          <w:sz w:val="24"/>
        </w:rPr>
        <w:t>security.</w:t>
      </w:r>
    </w:p>
    <w:p w:rsidR="00F61847" w:rsidRDefault="00F61847" w:rsidP="00EF0271">
      <w:pPr>
        <w:pStyle w:val="ListParagraph"/>
        <w:numPr>
          <w:ilvl w:val="1"/>
          <w:numId w:val="12"/>
        </w:numPr>
        <w:tabs>
          <w:tab w:val="left" w:pos="1733"/>
        </w:tabs>
        <w:spacing w:before="6" w:line="273" w:lineRule="auto"/>
        <w:ind w:right="113"/>
        <w:jc w:val="both"/>
        <w:rPr>
          <w:sz w:val="24"/>
        </w:rPr>
      </w:pPr>
      <w:r>
        <w:rPr>
          <w:sz w:val="24"/>
        </w:rPr>
        <w:t xml:space="preserve">Auditors are required to </w:t>
      </w:r>
      <w:r w:rsidRPr="000A669A">
        <w:rPr>
          <w:b/>
          <w:sz w:val="24"/>
        </w:rPr>
        <w:t>evaluate whether the available controls are adequate and appropriate to mitigate the risks</w:t>
      </w:r>
      <w:r>
        <w:rPr>
          <w:sz w:val="24"/>
        </w:rPr>
        <w:t xml:space="preserve">. If controls are unavailable or inadequate or </w:t>
      </w:r>
      <w:r>
        <w:rPr>
          <w:spacing w:val="2"/>
          <w:sz w:val="24"/>
        </w:rPr>
        <w:t xml:space="preserve">inappropriate, </w:t>
      </w:r>
      <w:r>
        <w:rPr>
          <w:sz w:val="24"/>
        </w:rPr>
        <w:t xml:space="preserve">then there would be a control weakness, which </w:t>
      </w:r>
      <w:r>
        <w:rPr>
          <w:spacing w:val="2"/>
          <w:sz w:val="24"/>
        </w:rPr>
        <w:t xml:space="preserve">has </w:t>
      </w:r>
      <w:r>
        <w:rPr>
          <w:sz w:val="24"/>
        </w:rPr>
        <w:t>to be reported to auditee  management with  appropriate  recommendations   to  mitigate</w:t>
      </w:r>
      <w:r>
        <w:rPr>
          <w:spacing w:val="41"/>
          <w:sz w:val="24"/>
        </w:rPr>
        <w:t xml:space="preserve"> </w:t>
      </w:r>
      <w:r>
        <w:rPr>
          <w:sz w:val="24"/>
        </w:rPr>
        <w:t>them.</w:t>
      </w:r>
    </w:p>
    <w:p w:rsidR="00F61847" w:rsidRDefault="00F61847" w:rsidP="00EF0271">
      <w:pPr>
        <w:pStyle w:val="ListParagraph"/>
        <w:numPr>
          <w:ilvl w:val="1"/>
          <w:numId w:val="12"/>
        </w:numPr>
        <w:tabs>
          <w:tab w:val="left" w:pos="1733"/>
        </w:tabs>
        <w:spacing w:before="3" w:line="271" w:lineRule="auto"/>
        <w:ind w:right="126"/>
        <w:jc w:val="both"/>
        <w:rPr>
          <w:sz w:val="24"/>
        </w:rPr>
      </w:pPr>
      <w:r>
        <w:rPr>
          <w:sz w:val="24"/>
        </w:rPr>
        <w:t xml:space="preserve">Based on the point of impact of risks, </w:t>
      </w:r>
      <w:r w:rsidRPr="000A669A">
        <w:rPr>
          <w:b/>
          <w:sz w:val="24"/>
        </w:rPr>
        <w:t>controls are</w:t>
      </w:r>
      <w:r>
        <w:rPr>
          <w:b/>
          <w:sz w:val="24"/>
        </w:rPr>
        <w:t xml:space="preserve"> </w:t>
      </w:r>
      <w:r w:rsidRPr="000A669A">
        <w:rPr>
          <w:b/>
          <w:sz w:val="24"/>
        </w:rPr>
        <w:t>c</w:t>
      </w:r>
      <w:r>
        <w:rPr>
          <w:b/>
          <w:sz w:val="24"/>
        </w:rPr>
        <w:t xml:space="preserve">lassified as Preventive, </w:t>
      </w:r>
      <w:r w:rsidRPr="000A669A">
        <w:rPr>
          <w:b/>
          <w:sz w:val="24"/>
        </w:rPr>
        <w:t>Detective and Corrective</w:t>
      </w:r>
      <w:r>
        <w:rPr>
          <w:sz w:val="24"/>
        </w:rPr>
        <w:t xml:space="preserve">.  Preventive controls prevent  risks  from actualizing. Detective controls </w:t>
      </w:r>
      <w:r>
        <w:rPr>
          <w:spacing w:val="2"/>
          <w:sz w:val="24"/>
        </w:rPr>
        <w:t xml:space="preserve">detect the </w:t>
      </w:r>
      <w:r>
        <w:rPr>
          <w:sz w:val="24"/>
        </w:rPr>
        <w:t>risks as they arise. Corrective controls facilitate correction.</w:t>
      </w:r>
    </w:p>
    <w:p w:rsidR="00F61847" w:rsidRDefault="00F61847" w:rsidP="00F61847">
      <w:pPr>
        <w:pStyle w:val="BodyText"/>
        <w:spacing w:before="3"/>
        <w:ind w:left="0"/>
        <w:rPr>
          <w:sz w:val="21"/>
        </w:rPr>
      </w:pPr>
    </w:p>
    <w:p w:rsidR="00F61847" w:rsidRDefault="00F61847" w:rsidP="00EF0271">
      <w:pPr>
        <w:pStyle w:val="Heading1"/>
        <w:numPr>
          <w:ilvl w:val="0"/>
          <w:numId w:val="12"/>
        </w:numPr>
        <w:tabs>
          <w:tab w:val="left" w:pos="480"/>
        </w:tabs>
        <w:ind w:hanging="360"/>
      </w:pPr>
      <w:r>
        <w:t>Sources</w:t>
      </w:r>
      <w:r>
        <w:rPr>
          <w:spacing w:val="24"/>
        </w:rPr>
        <w:t xml:space="preserve"> </w:t>
      </w:r>
      <w:r>
        <w:t>of Risk</w:t>
      </w:r>
    </w:p>
    <w:p w:rsidR="00F61847" w:rsidRDefault="00F61847" w:rsidP="00F61847">
      <w:pPr>
        <w:pStyle w:val="BodyText"/>
        <w:spacing w:before="49" w:line="247" w:lineRule="auto"/>
        <w:ind w:right="112"/>
        <w:jc w:val="both"/>
      </w:pPr>
      <w:r>
        <w:t>The most important step in risk management process is to identify the sources of risk, the areas from where risks can occur. This will give information about the possible threats, vulnerabilities and accordingly appropriate risk mitigation strategy can be adapted. Some ofthe common sources of risk are as follows:</w:t>
      </w:r>
    </w:p>
    <w:p w:rsidR="00F61847" w:rsidRDefault="00F61847" w:rsidP="00EF0271">
      <w:pPr>
        <w:pStyle w:val="ListParagraph"/>
        <w:numPr>
          <w:ilvl w:val="0"/>
          <w:numId w:val="11"/>
        </w:numPr>
        <w:tabs>
          <w:tab w:val="left" w:pos="1013"/>
        </w:tabs>
        <w:spacing w:line="273" w:lineRule="exact"/>
        <w:jc w:val="both"/>
        <w:rPr>
          <w:sz w:val="24"/>
        </w:rPr>
      </w:pPr>
      <w:r w:rsidRPr="00C935B4">
        <w:rPr>
          <w:b/>
          <w:sz w:val="24"/>
        </w:rPr>
        <w:t>Politica</w:t>
      </w:r>
      <w:r>
        <w:rPr>
          <w:sz w:val="24"/>
        </w:rPr>
        <w:t>l Circumstances,</w:t>
      </w:r>
    </w:p>
    <w:p w:rsidR="00F61847" w:rsidRDefault="00F61847" w:rsidP="00EF0271">
      <w:pPr>
        <w:pStyle w:val="ListParagraph"/>
        <w:numPr>
          <w:ilvl w:val="0"/>
          <w:numId w:val="11"/>
        </w:numPr>
        <w:tabs>
          <w:tab w:val="left" w:pos="1013"/>
        </w:tabs>
        <w:jc w:val="both"/>
        <w:rPr>
          <w:sz w:val="24"/>
        </w:rPr>
      </w:pPr>
      <w:r w:rsidRPr="00C935B4">
        <w:rPr>
          <w:b/>
          <w:sz w:val="24"/>
        </w:rPr>
        <w:t>Economic</w:t>
      </w:r>
      <w:r>
        <w:rPr>
          <w:sz w:val="24"/>
        </w:rPr>
        <w:t xml:space="preserve"> Circumstances,</w:t>
      </w:r>
    </w:p>
    <w:p w:rsidR="00F61847" w:rsidRDefault="00F61847" w:rsidP="00EF0271">
      <w:pPr>
        <w:pStyle w:val="ListParagraph"/>
        <w:numPr>
          <w:ilvl w:val="0"/>
          <w:numId w:val="11"/>
        </w:numPr>
        <w:tabs>
          <w:tab w:val="left" w:pos="1013"/>
        </w:tabs>
        <w:jc w:val="both"/>
        <w:rPr>
          <w:sz w:val="24"/>
        </w:rPr>
      </w:pPr>
      <w:r w:rsidRPr="00C935B4">
        <w:rPr>
          <w:b/>
          <w:sz w:val="24"/>
        </w:rPr>
        <w:t>Technology</w:t>
      </w:r>
      <w:r>
        <w:rPr>
          <w:sz w:val="24"/>
        </w:rPr>
        <w:t xml:space="preserve"> and</w:t>
      </w:r>
      <w:r>
        <w:rPr>
          <w:spacing w:val="50"/>
          <w:sz w:val="24"/>
        </w:rPr>
        <w:t xml:space="preserve"> </w:t>
      </w:r>
      <w:r>
        <w:rPr>
          <w:sz w:val="24"/>
        </w:rPr>
        <w:t>Technical Issues</w:t>
      </w:r>
    </w:p>
    <w:p w:rsidR="00F61847" w:rsidRDefault="00F61847" w:rsidP="00EF0271">
      <w:pPr>
        <w:pStyle w:val="ListParagraph"/>
        <w:numPr>
          <w:ilvl w:val="0"/>
          <w:numId w:val="11"/>
        </w:numPr>
        <w:tabs>
          <w:tab w:val="left" w:pos="1013"/>
        </w:tabs>
        <w:spacing w:line="275" w:lineRule="exact"/>
        <w:jc w:val="both"/>
        <w:rPr>
          <w:sz w:val="24"/>
        </w:rPr>
      </w:pPr>
      <w:r w:rsidRPr="00C935B4">
        <w:rPr>
          <w:b/>
          <w:sz w:val="24"/>
        </w:rPr>
        <w:t>Commercial</w:t>
      </w:r>
      <w:r>
        <w:rPr>
          <w:sz w:val="24"/>
        </w:rPr>
        <w:t xml:space="preserve"> and Legal</w:t>
      </w:r>
      <w:r>
        <w:rPr>
          <w:spacing w:val="50"/>
          <w:sz w:val="24"/>
        </w:rPr>
        <w:t xml:space="preserve"> </w:t>
      </w:r>
      <w:r>
        <w:rPr>
          <w:sz w:val="24"/>
        </w:rPr>
        <w:t>Relationships</w:t>
      </w:r>
    </w:p>
    <w:p w:rsidR="00F61847" w:rsidRDefault="00F61847" w:rsidP="00EF0271">
      <w:pPr>
        <w:pStyle w:val="ListParagraph"/>
        <w:numPr>
          <w:ilvl w:val="0"/>
          <w:numId w:val="11"/>
        </w:numPr>
        <w:tabs>
          <w:tab w:val="left" w:pos="1013"/>
        </w:tabs>
        <w:spacing w:line="275" w:lineRule="exact"/>
        <w:jc w:val="both"/>
        <w:rPr>
          <w:sz w:val="24"/>
        </w:rPr>
      </w:pPr>
      <w:r w:rsidRPr="00C935B4">
        <w:rPr>
          <w:b/>
          <w:sz w:val="24"/>
        </w:rPr>
        <w:t>Human</w:t>
      </w:r>
      <w:r>
        <w:rPr>
          <w:sz w:val="24"/>
        </w:rPr>
        <w:t xml:space="preserve"> Behavior,</w:t>
      </w:r>
    </w:p>
    <w:p w:rsidR="00F61847" w:rsidRPr="000A669A" w:rsidRDefault="00F61847" w:rsidP="00EF0271">
      <w:pPr>
        <w:pStyle w:val="ListParagraph"/>
        <w:numPr>
          <w:ilvl w:val="0"/>
          <w:numId w:val="11"/>
        </w:numPr>
        <w:tabs>
          <w:tab w:val="left" w:pos="1013"/>
        </w:tabs>
        <w:jc w:val="both"/>
        <w:rPr>
          <w:sz w:val="24"/>
        </w:rPr>
      </w:pPr>
      <w:r w:rsidRPr="00C935B4">
        <w:rPr>
          <w:b/>
          <w:sz w:val="24"/>
        </w:rPr>
        <w:t>Individua</w:t>
      </w:r>
      <w:r>
        <w:rPr>
          <w:sz w:val="24"/>
        </w:rPr>
        <w:t>l Activities</w:t>
      </w:r>
      <w:r w:rsidRPr="000A669A">
        <w:rPr>
          <w:sz w:val="24"/>
        </w:rPr>
        <w:t>,</w:t>
      </w:r>
    </w:p>
    <w:p w:rsidR="00F61847" w:rsidRDefault="00F61847" w:rsidP="00EF0271">
      <w:pPr>
        <w:pStyle w:val="ListParagraph"/>
        <w:numPr>
          <w:ilvl w:val="0"/>
          <w:numId w:val="11"/>
        </w:numPr>
        <w:tabs>
          <w:tab w:val="left" w:pos="1013"/>
        </w:tabs>
        <w:jc w:val="both"/>
        <w:rPr>
          <w:sz w:val="24"/>
        </w:rPr>
      </w:pPr>
      <w:r w:rsidRPr="00C935B4">
        <w:rPr>
          <w:b/>
          <w:sz w:val="24"/>
        </w:rPr>
        <w:t>Management</w:t>
      </w:r>
      <w:r>
        <w:rPr>
          <w:sz w:val="24"/>
        </w:rPr>
        <w:t xml:space="preserve"> Activities and Controls</w:t>
      </w:r>
    </w:p>
    <w:p w:rsidR="00F61847" w:rsidRPr="00C935B4" w:rsidRDefault="00F61847" w:rsidP="00EF0271">
      <w:pPr>
        <w:pStyle w:val="ListParagraph"/>
        <w:numPr>
          <w:ilvl w:val="0"/>
          <w:numId w:val="11"/>
        </w:numPr>
        <w:tabs>
          <w:tab w:val="left" w:pos="1013"/>
        </w:tabs>
        <w:jc w:val="both"/>
        <w:rPr>
          <w:b/>
          <w:sz w:val="24"/>
        </w:rPr>
      </w:pPr>
      <w:r w:rsidRPr="00C935B4">
        <w:rPr>
          <w:b/>
          <w:sz w:val="24"/>
        </w:rPr>
        <w:t>Natural Events</w:t>
      </w:r>
    </w:p>
    <w:p w:rsidR="00F61847" w:rsidRDefault="00F61847" w:rsidP="00F61847">
      <w:pPr>
        <w:pStyle w:val="BodyText"/>
        <w:spacing w:before="2"/>
        <w:ind w:left="0"/>
        <w:rPr>
          <w:sz w:val="30"/>
        </w:rPr>
      </w:pPr>
    </w:p>
    <w:p w:rsidR="00F61847" w:rsidRDefault="00F61847" w:rsidP="00EF0271">
      <w:pPr>
        <w:pStyle w:val="Heading1"/>
        <w:numPr>
          <w:ilvl w:val="0"/>
          <w:numId w:val="12"/>
        </w:numPr>
        <w:tabs>
          <w:tab w:val="left" w:pos="480"/>
        </w:tabs>
        <w:spacing w:before="1"/>
        <w:ind w:hanging="360"/>
      </w:pPr>
      <w:r>
        <w:t>Related</w:t>
      </w:r>
      <w:r>
        <w:rPr>
          <w:spacing w:val="-1"/>
        </w:rPr>
        <w:t xml:space="preserve"> </w:t>
      </w:r>
      <w:r>
        <w:t>Terms</w:t>
      </w:r>
    </w:p>
    <w:p w:rsidR="00F61847" w:rsidRDefault="00F61847" w:rsidP="00F61847">
      <w:pPr>
        <w:pStyle w:val="Heading1"/>
        <w:spacing w:before="107"/>
        <w:ind w:left="580" w:firstLine="0"/>
        <w:jc w:val="both"/>
      </w:pPr>
      <w:r>
        <w:t>Asset:</w:t>
      </w:r>
    </w:p>
    <w:p w:rsidR="00F61847" w:rsidRDefault="00F61847" w:rsidP="00F61847">
      <w:pPr>
        <w:pStyle w:val="BodyText"/>
        <w:spacing w:before="117" w:line="247" w:lineRule="auto"/>
        <w:ind w:right="180"/>
      </w:pPr>
      <w:r>
        <w:t>Asset can be defined as something of value to the organization; e.g., information in electronic or physical form, software systems, employees. Irrespective the nature of the assets, they all have one or more of the following</w:t>
      </w:r>
      <w:r>
        <w:rPr>
          <w:spacing w:val="54"/>
        </w:rPr>
        <w:t xml:space="preserve"> </w:t>
      </w:r>
      <w:r>
        <w:t>characteristics:</w:t>
      </w:r>
    </w:p>
    <w:p w:rsidR="00F61847" w:rsidRDefault="00F61847" w:rsidP="00EF0271">
      <w:pPr>
        <w:pStyle w:val="ListParagraph"/>
        <w:numPr>
          <w:ilvl w:val="0"/>
          <w:numId w:val="10"/>
        </w:numPr>
        <w:tabs>
          <w:tab w:val="left" w:pos="1631"/>
          <w:tab w:val="left" w:pos="1632"/>
        </w:tabs>
        <w:rPr>
          <w:sz w:val="24"/>
        </w:rPr>
      </w:pPr>
      <w:r>
        <w:rPr>
          <w:sz w:val="24"/>
        </w:rPr>
        <w:t xml:space="preserve">They are recognized to be of </w:t>
      </w:r>
      <w:r>
        <w:rPr>
          <w:b/>
          <w:sz w:val="24"/>
        </w:rPr>
        <w:t>value to the organization</w:t>
      </w:r>
      <w:r>
        <w:rPr>
          <w:sz w:val="24"/>
        </w:rPr>
        <w:t>.</w:t>
      </w:r>
    </w:p>
    <w:p w:rsidR="00F61847" w:rsidRDefault="00F61847" w:rsidP="00EF0271">
      <w:pPr>
        <w:pStyle w:val="ListParagraph"/>
        <w:numPr>
          <w:ilvl w:val="0"/>
          <w:numId w:val="10"/>
        </w:numPr>
        <w:tabs>
          <w:tab w:val="left" w:pos="1631"/>
          <w:tab w:val="left" w:pos="1632"/>
        </w:tabs>
        <w:rPr>
          <w:sz w:val="24"/>
        </w:rPr>
      </w:pPr>
      <w:r>
        <w:rPr>
          <w:sz w:val="24"/>
        </w:rPr>
        <w:t xml:space="preserve">They are </w:t>
      </w:r>
      <w:r>
        <w:rPr>
          <w:b/>
          <w:sz w:val="24"/>
        </w:rPr>
        <w:t xml:space="preserve">not easily replaceable </w:t>
      </w:r>
      <w:r>
        <w:rPr>
          <w:sz w:val="24"/>
        </w:rPr>
        <w:t xml:space="preserve">without cost, skill, time, resources or a   </w:t>
      </w:r>
      <w:r>
        <w:rPr>
          <w:spacing w:val="20"/>
          <w:sz w:val="24"/>
        </w:rPr>
        <w:t xml:space="preserve"> </w:t>
      </w:r>
      <w:r>
        <w:rPr>
          <w:sz w:val="24"/>
        </w:rPr>
        <w:t>combination.</w:t>
      </w:r>
    </w:p>
    <w:p w:rsidR="00F61847" w:rsidRDefault="00F61847" w:rsidP="00EF0271">
      <w:pPr>
        <w:pStyle w:val="ListParagraph"/>
        <w:numPr>
          <w:ilvl w:val="0"/>
          <w:numId w:val="10"/>
        </w:numPr>
        <w:tabs>
          <w:tab w:val="left" w:pos="1631"/>
          <w:tab w:val="left" w:pos="1632"/>
        </w:tabs>
        <w:rPr>
          <w:sz w:val="24"/>
        </w:rPr>
      </w:pPr>
      <w:r>
        <w:rPr>
          <w:sz w:val="24"/>
        </w:rPr>
        <w:t xml:space="preserve">They </w:t>
      </w:r>
      <w:r>
        <w:rPr>
          <w:b/>
          <w:sz w:val="24"/>
        </w:rPr>
        <w:t>form a part of the organization’s corporate identity</w:t>
      </w:r>
      <w:r>
        <w:rPr>
          <w:sz w:val="24"/>
        </w:rPr>
        <w:t>, without which, the organization may  be threatened.</w:t>
      </w:r>
    </w:p>
    <w:p w:rsidR="00F61847" w:rsidRDefault="00F61847" w:rsidP="00EF0271">
      <w:pPr>
        <w:pStyle w:val="ListParagraph"/>
        <w:numPr>
          <w:ilvl w:val="0"/>
          <w:numId w:val="10"/>
        </w:numPr>
        <w:tabs>
          <w:tab w:val="left" w:pos="1631"/>
          <w:tab w:val="left" w:pos="1632"/>
        </w:tabs>
        <w:rPr>
          <w:sz w:val="24"/>
        </w:rPr>
      </w:pPr>
      <w:r>
        <w:rPr>
          <w:sz w:val="24"/>
        </w:rPr>
        <w:t xml:space="preserve">Their </w:t>
      </w:r>
      <w:r>
        <w:rPr>
          <w:b/>
          <w:sz w:val="24"/>
        </w:rPr>
        <w:t xml:space="preserve">Data Classification </w:t>
      </w:r>
      <w:r>
        <w:rPr>
          <w:sz w:val="24"/>
        </w:rPr>
        <w:t>would normally be Proprietary, Highly confidential or even Top Secret.</w:t>
      </w:r>
    </w:p>
    <w:p w:rsidR="00F61847" w:rsidRDefault="00F61847" w:rsidP="00F61847">
      <w:pPr>
        <w:pStyle w:val="BodyText"/>
        <w:spacing w:line="249" w:lineRule="auto"/>
        <w:ind w:right="180"/>
      </w:pPr>
      <w:r>
        <w:t>It is the purpose of Information Security Personnel to identify the threats against the risks and the associated potential damage to, and the safeguarding of Information Assets.</w:t>
      </w:r>
    </w:p>
    <w:p w:rsidR="00F61847" w:rsidRDefault="00F61847" w:rsidP="00F61847">
      <w:pPr>
        <w:pStyle w:val="BodyText"/>
        <w:spacing w:before="5"/>
        <w:ind w:left="0"/>
        <w:rPr>
          <w:sz w:val="20"/>
        </w:rPr>
      </w:pPr>
    </w:p>
    <w:p w:rsidR="00F61847" w:rsidRDefault="00F61847" w:rsidP="00F61847">
      <w:pPr>
        <w:pStyle w:val="Heading1"/>
        <w:spacing w:before="1"/>
        <w:ind w:left="580" w:firstLine="0"/>
        <w:jc w:val="both"/>
      </w:pPr>
      <w:r>
        <w:t>Vulnerability:</w:t>
      </w:r>
    </w:p>
    <w:p w:rsidR="00F61847" w:rsidRDefault="00F61847" w:rsidP="00EF0271">
      <w:pPr>
        <w:pStyle w:val="ListParagraph"/>
        <w:numPr>
          <w:ilvl w:val="0"/>
          <w:numId w:val="9"/>
        </w:numPr>
        <w:tabs>
          <w:tab w:val="left" w:pos="1301"/>
        </w:tabs>
        <w:spacing w:before="109" w:line="247" w:lineRule="auto"/>
        <w:ind w:right="111"/>
        <w:jc w:val="both"/>
        <w:rPr>
          <w:sz w:val="24"/>
        </w:rPr>
      </w:pPr>
      <w:r>
        <w:rPr>
          <w:sz w:val="24"/>
        </w:rPr>
        <w:t xml:space="preserve">Vulnerability is the </w:t>
      </w:r>
      <w:r w:rsidRPr="00133DCF">
        <w:rPr>
          <w:b/>
          <w:sz w:val="24"/>
        </w:rPr>
        <w:t>weakness in the system safeguards</w:t>
      </w:r>
      <w:r>
        <w:rPr>
          <w:sz w:val="24"/>
        </w:rPr>
        <w:t xml:space="preserve"> </w:t>
      </w:r>
      <w:r>
        <w:rPr>
          <w:spacing w:val="3"/>
          <w:sz w:val="24"/>
        </w:rPr>
        <w:t xml:space="preserve">that exposes </w:t>
      </w:r>
      <w:r>
        <w:rPr>
          <w:sz w:val="24"/>
        </w:rPr>
        <w:t>the system to threats. It may be a weakness in information system/s, cryptographic system (security systems), or other components (e.g. system security procedures, hardware design, internal controls) that could be exploited by a</w:t>
      </w:r>
      <w:r>
        <w:rPr>
          <w:spacing w:val="30"/>
          <w:sz w:val="24"/>
        </w:rPr>
        <w:t xml:space="preserve"> </w:t>
      </w:r>
      <w:r>
        <w:rPr>
          <w:sz w:val="24"/>
        </w:rPr>
        <w:t>threat.</w:t>
      </w:r>
    </w:p>
    <w:p w:rsidR="00F61847" w:rsidRDefault="00F61847" w:rsidP="00EF0271">
      <w:pPr>
        <w:pStyle w:val="ListParagraph"/>
        <w:numPr>
          <w:ilvl w:val="0"/>
          <w:numId w:val="9"/>
        </w:numPr>
        <w:tabs>
          <w:tab w:val="left" w:pos="1301"/>
        </w:tabs>
        <w:spacing w:before="98" w:line="249" w:lineRule="auto"/>
        <w:ind w:right="107"/>
        <w:jc w:val="both"/>
        <w:rPr>
          <w:sz w:val="24"/>
        </w:rPr>
      </w:pPr>
      <w:r>
        <w:rPr>
          <w:spacing w:val="2"/>
          <w:sz w:val="24"/>
        </w:rPr>
        <w:t xml:space="preserve">Vulnerabilities </w:t>
      </w:r>
      <w:r w:rsidRPr="00133DCF">
        <w:rPr>
          <w:b/>
          <w:sz w:val="24"/>
        </w:rPr>
        <w:t>potentially “allow” a threat to harm or exploit the system</w:t>
      </w:r>
      <w:r>
        <w:rPr>
          <w:sz w:val="24"/>
        </w:rPr>
        <w:t xml:space="preserve">. For example,  vulnerability  could  be a poor access  control  method allowing dishonest employees (the threat) to exploit the system to adjust their own  </w:t>
      </w:r>
      <w:r>
        <w:rPr>
          <w:spacing w:val="33"/>
          <w:sz w:val="24"/>
        </w:rPr>
        <w:t xml:space="preserve"> </w:t>
      </w:r>
      <w:r>
        <w:rPr>
          <w:sz w:val="24"/>
        </w:rPr>
        <w:t>records.</w:t>
      </w:r>
    </w:p>
    <w:p w:rsidR="00F61847" w:rsidRDefault="00F61847" w:rsidP="00EF0271">
      <w:pPr>
        <w:pStyle w:val="ListParagraph"/>
        <w:numPr>
          <w:ilvl w:val="0"/>
          <w:numId w:val="9"/>
        </w:numPr>
        <w:tabs>
          <w:tab w:val="left" w:pos="1301"/>
        </w:tabs>
        <w:spacing w:before="95"/>
        <w:rPr>
          <w:sz w:val="24"/>
        </w:rPr>
      </w:pPr>
      <w:r>
        <w:rPr>
          <w:sz w:val="24"/>
        </w:rPr>
        <w:t>Some examples of vulnerabilities are given as follows:</w:t>
      </w:r>
    </w:p>
    <w:p w:rsidR="00F61847" w:rsidRPr="00A94225" w:rsidRDefault="00F61847" w:rsidP="00EF0271">
      <w:pPr>
        <w:pStyle w:val="ListParagraph"/>
        <w:numPr>
          <w:ilvl w:val="0"/>
          <w:numId w:val="63"/>
        </w:numPr>
        <w:tabs>
          <w:tab w:val="left" w:pos="2639"/>
          <w:tab w:val="left" w:pos="2640"/>
        </w:tabs>
        <w:rPr>
          <w:rFonts w:ascii="Symbol"/>
          <w:sz w:val="24"/>
        </w:rPr>
      </w:pPr>
      <w:r w:rsidRPr="00A94225">
        <w:rPr>
          <w:sz w:val="24"/>
        </w:rPr>
        <w:lastRenderedPageBreak/>
        <w:t>Leaving the front door unlocked makes the house vulnerable to unwanted</w:t>
      </w:r>
      <w:r w:rsidRPr="00A94225">
        <w:rPr>
          <w:spacing w:val="53"/>
          <w:sz w:val="24"/>
        </w:rPr>
        <w:t xml:space="preserve"> </w:t>
      </w:r>
      <w:r w:rsidRPr="00A94225">
        <w:rPr>
          <w:sz w:val="24"/>
        </w:rPr>
        <w:t>visitors.</w:t>
      </w:r>
    </w:p>
    <w:p w:rsidR="000A5B4F" w:rsidRPr="00E712C4" w:rsidRDefault="00F61847" w:rsidP="00EF0271">
      <w:pPr>
        <w:pStyle w:val="ListParagraph"/>
        <w:numPr>
          <w:ilvl w:val="0"/>
          <w:numId w:val="63"/>
        </w:numPr>
        <w:tabs>
          <w:tab w:val="left" w:pos="2639"/>
          <w:tab w:val="left" w:pos="2640"/>
        </w:tabs>
        <w:spacing w:line="242" w:lineRule="auto"/>
        <w:ind w:right="123"/>
        <w:rPr>
          <w:rFonts w:ascii="Symbol"/>
          <w:sz w:val="24"/>
        </w:rPr>
      </w:pPr>
      <w:r w:rsidRPr="00A94225">
        <w:rPr>
          <w:sz w:val="24"/>
        </w:rPr>
        <w:t>Short passwords (less than 6 characters) make the automated information system vulnerable to password cracking or guessing</w:t>
      </w:r>
      <w:r w:rsidRPr="00A94225">
        <w:rPr>
          <w:spacing w:val="28"/>
          <w:sz w:val="24"/>
        </w:rPr>
        <w:t xml:space="preserve"> </w:t>
      </w:r>
      <w:r w:rsidRPr="00A94225">
        <w:rPr>
          <w:sz w:val="24"/>
        </w:rPr>
        <w:t>routines.</w:t>
      </w:r>
    </w:p>
    <w:p w:rsidR="000A5B4F" w:rsidRPr="00E712C4" w:rsidRDefault="00F61847" w:rsidP="00EF0271">
      <w:pPr>
        <w:pStyle w:val="ListParagraph"/>
        <w:numPr>
          <w:ilvl w:val="0"/>
          <w:numId w:val="9"/>
        </w:numPr>
        <w:tabs>
          <w:tab w:val="left" w:pos="1301"/>
        </w:tabs>
        <w:spacing w:before="101" w:line="247" w:lineRule="auto"/>
        <w:ind w:right="105"/>
        <w:jc w:val="both"/>
        <w:rPr>
          <w:sz w:val="24"/>
        </w:rPr>
      </w:pPr>
      <w:r>
        <w:rPr>
          <w:sz w:val="24"/>
        </w:rPr>
        <w:t xml:space="preserve">Simply, Vulnerability can be referred as the </w:t>
      </w:r>
      <w:r w:rsidRPr="00133DCF">
        <w:rPr>
          <w:b/>
          <w:sz w:val="24"/>
        </w:rPr>
        <w:t>weakness of the s</w:t>
      </w:r>
      <w:r w:rsidR="00A94225">
        <w:rPr>
          <w:b/>
          <w:sz w:val="24"/>
        </w:rPr>
        <w:t>oftware, which can be exploited</w:t>
      </w:r>
      <w:r w:rsidRPr="00133DCF">
        <w:rPr>
          <w:b/>
          <w:sz w:val="24"/>
        </w:rPr>
        <w:t xml:space="preserve"> by the attackers</w:t>
      </w:r>
      <w:r w:rsidR="00A94225">
        <w:rPr>
          <w:sz w:val="24"/>
        </w:rPr>
        <w:t>. Vulnerabilities can</w:t>
      </w:r>
      <w:r>
        <w:rPr>
          <w:sz w:val="24"/>
        </w:rPr>
        <w:t xml:space="preserve"> originate from flaws on the software’s design, defects in its implementation, or problems in its operation. Some experts also define ‘vulnerability’ as </w:t>
      </w:r>
      <w:r w:rsidRPr="00133DCF">
        <w:rPr>
          <w:b/>
          <w:sz w:val="24"/>
        </w:rPr>
        <w:t>opening doors for attackers</w:t>
      </w:r>
      <w:r>
        <w:rPr>
          <w:sz w:val="24"/>
        </w:rPr>
        <w:t xml:space="preserve">.  </w:t>
      </w:r>
      <w:r>
        <w:rPr>
          <w:spacing w:val="2"/>
          <w:sz w:val="24"/>
        </w:rPr>
        <w:t xml:space="preserve">Normally, </w:t>
      </w:r>
      <w:r>
        <w:rPr>
          <w:sz w:val="24"/>
        </w:rPr>
        <w:t xml:space="preserve">vulnerability </w:t>
      </w:r>
      <w:r w:rsidR="00A94225">
        <w:rPr>
          <w:sz w:val="24"/>
        </w:rPr>
        <w:t xml:space="preserve">must  </w:t>
      </w:r>
      <w:r>
        <w:rPr>
          <w:sz w:val="24"/>
        </w:rPr>
        <w:t>have at least one condition, out of the</w:t>
      </w:r>
      <w:r>
        <w:rPr>
          <w:spacing w:val="30"/>
          <w:sz w:val="24"/>
        </w:rPr>
        <w:t xml:space="preserve"> </w:t>
      </w:r>
      <w:r>
        <w:rPr>
          <w:spacing w:val="3"/>
          <w:sz w:val="24"/>
        </w:rPr>
        <w:t>following:</w:t>
      </w:r>
    </w:p>
    <w:p w:rsidR="00F61847" w:rsidRDefault="00F61847" w:rsidP="00EF0271">
      <w:pPr>
        <w:pStyle w:val="ListParagraph"/>
        <w:numPr>
          <w:ilvl w:val="0"/>
          <w:numId w:val="8"/>
        </w:numPr>
        <w:tabs>
          <w:tab w:val="left" w:pos="3040"/>
          <w:tab w:val="left" w:pos="3041"/>
        </w:tabs>
        <w:spacing w:line="274" w:lineRule="exact"/>
        <w:rPr>
          <w:sz w:val="24"/>
        </w:rPr>
      </w:pPr>
      <w:r>
        <w:rPr>
          <w:sz w:val="24"/>
        </w:rPr>
        <w:t xml:space="preserve">‘Allows an attacker </w:t>
      </w:r>
      <w:r w:rsidRPr="00133DCF">
        <w:rPr>
          <w:b/>
          <w:sz w:val="24"/>
        </w:rPr>
        <w:t>to execute commands as another user’</w:t>
      </w:r>
      <w:r>
        <w:rPr>
          <w:sz w:val="24"/>
        </w:rPr>
        <w:t xml:space="preserve">  </w:t>
      </w:r>
      <w:r>
        <w:rPr>
          <w:spacing w:val="13"/>
          <w:sz w:val="24"/>
        </w:rPr>
        <w:t xml:space="preserve"> </w:t>
      </w:r>
      <w:r>
        <w:rPr>
          <w:sz w:val="24"/>
        </w:rPr>
        <w:t>or</w:t>
      </w:r>
    </w:p>
    <w:p w:rsidR="00F61847" w:rsidRDefault="00F61847" w:rsidP="00EF0271">
      <w:pPr>
        <w:pStyle w:val="ListParagraph"/>
        <w:numPr>
          <w:ilvl w:val="0"/>
          <w:numId w:val="8"/>
        </w:numPr>
        <w:tabs>
          <w:tab w:val="left" w:pos="3040"/>
          <w:tab w:val="left" w:pos="3041"/>
        </w:tabs>
        <w:spacing w:line="274" w:lineRule="exact"/>
        <w:rPr>
          <w:sz w:val="24"/>
        </w:rPr>
      </w:pPr>
      <w:r>
        <w:rPr>
          <w:sz w:val="24"/>
        </w:rPr>
        <w:t xml:space="preserve">‘Allows an attacker to </w:t>
      </w:r>
      <w:r w:rsidRPr="00133DCF">
        <w:rPr>
          <w:b/>
          <w:sz w:val="24"/>
        </w:rPr>
        <w:t xml:space="preserve">access data that is contrary to the </w:t>
      </w:r>
      <w:r w:rsidRPr="00133DCF">
        <w:rPr>
          <w:b/>
          <w:spacing w:val="3"/>
          <w:sz w:val="24"/>
        </w:rPr>
        <w:t xml:space="preserve">specified </w:t>
      </w:r>
      <w:r w:rsidRPr="00133DCF">
        <w:rPr>
          <w:b/>
          <w:sz w:val="24"/>
        </w:rPr>
        <w:t>access restrictions</w:t>
      </w:r>
      <w:r>
        <w:rPr>
          <w:sz w:val="24"/>
        </w:rPr>
        <w:t xml:space="preserve"> for that </w:t>
      </w:r>
      <w:r w:rsidR="00E712C4">
        <w:rPr>
          <w:spacing w:val="3"/>
          <w:sz w:val="24"/>
        </w:rPr>
        <w:t xml:space="preserve">data </w:t>
      </w:r>
      <w:r>
        <w:rPr>
          <w:spacing w:val="3"/>
          <w:sz w:val="24"/>
        </w:rPr>
        <w:t>or</w:t>
      </w:r>
    </w:p>
    <w:p w:rsidR="00F61847" w:rsidRDefault="00F61847" w:rsidP="00EF0271">
      <w:pPr>
        <w:pStyle w:val="ListParagraph"/>
        <w:numPr>
          <w:ilvl w:val="0"/>
          <w:numId w:val="8"/>
        </w:numPr>
        <w:tabs>
          <w:tab w:val="left" w:pos="3040"/>
          <w:tab w:val="left" w:pos="3041"/>
        </w:tabs>
        <w:spacing w:before="5"/>
        <w:rPr>
          <w:sz w:val="24"/>
        </w:rPr>
      </w:pPr>
      <w:r>
        <w:rPr>
          <w:sz w:val="24"/>
        </w:rPr>
        <w:t xml:space="preserve">‘Allows an attacker to </w:t>
      </w:r>
      <w:r w:rsidRPr="00133DCF">
        <w:rPr>
          <w:b/>
          <w:sz w:val="24"/>
        </w:rPr>
        <w:t>pose as another entity’</w:t>
      </w:r>
      <w:r>
        <w:rPr>
          <w:spacing w:val="50"/>
          <w:sz w:val="24"/>
        </w:rPr>
        <w:t xml:space="preserve"> </w:t>
      </w:r>
      <w:r>
        <w:rPr>
          <w:spacing w:val="5"/>
          <w:sz w:val="24"/>
        </w:rPr>
        <w:t>or</w:t>
      </w:r>
    </w:p>
    <w:p w:rsidR="00F61847" w:rsidRDefault="00F61847" w:rsidP="00EF0271">
      <w:pPr>
        <w:pStyle w:val="ListParagraph"/>
        <w:numPr>
          <w:ilvl w:val="0"/>
          <w:numId w:val="8"/>
        </w:numPr>
        <w:tabs>
          <w:tab w:val="left" w:pos="3040"/>
          <w:tab w:val="left" w:pos="3041"/>
        </w:tabs>
        <w:rPr>
          <w:sz w:val="24"/>
        </w:rPr>
      </w:pPr>
      <w:r>
        <w:rPr>
          <w:sz w:val="24"/>
        </w:rPr>
        <w:t xml:space="preserve">‘Allows an attacker to </w:t>
      </w:r>
      <w:r w:rsidRPr="00133DCF">
        <w:rPr>
          <w:b/>
          <w:sz w:val="24"/>
        </w:rPr>
        <w:t>conduct a denial of service’</w:t>
      </w:r>
      <w:r>
        <w:rPr>
          <w:sz w:val="24"/>
        </w:rPr>
        <w:t>.</w:t>
      </w:r>
    </w:p>
    <w:p w:rsidR="00F61847" w:rsidRDefault="00F61847" w:rsidP="00F61847">
      <w:pPr>
        <w:pStyle w:val="Heading1"/>
        <w:spacing w:before="73"/>
        <w:ind w:left="580" w:firstLine="0"/>
        <w:jc w:val="both"/>
      </w:pPr>
      <w:r>
        <w:t>Threat:</w:t>
      </w:r>
    </w:p>
    <w:p w:rsidR="00F61847" w:rsidRDefault="00F61847" w:rsidP="00EF0271">
      <w:pPr>
        <w:pStyle w:val="ListParagraph"/>
        <w:numPr>
          <w:ilvl w:val="0"/>
          <w:numId w:val="9"/>
        </w:numPr>
        <w:tabs>
          <w:tab w:val="left" w:pos="1301"/>
        </w:tabs>
        <w:spacing w:before="83" w:line="249" w:lineRule="auto"/>
        <w:ind w:right="125"/>
        <w:jc w:val="both"/>
        <w:rPr>
          <w:sz w:val="24"/>
        </w:rPr>
      </w:pPr>
      <w:r>
        <w:rPr>
          <w:sz w:val="24"/>
        </w:rPr>
        <w:t xml:space="preserve">A threat is an </w:t>
      </w:r>
      <w:r w:rsidRPr="00133DCF">
        <w:rPr>
          <w:b/>
          <w:sz w:val="24"/>
        </w:rPr>
        <w:t xml:space="preserve">action, event or </w:t>
      </w:r>
      <w:r w:rsidRPr="00133DCF">
        <w:rPr>
          <w:b/>
          <w:spacing w:val="2"/>
          <w:sz w:val="24"/>
        </w:rPr>
        <w:t xml:space="preserve">condition </w:t>
      </w:r>
      <w:r>
        <w:rPr>
          <w:sz w:val="24"/>
        </w:rPr>
        <w:t xml:space="preserve">where there is a compromise in the system, its quality and ability to inflict harm to the  </w:t>
      </w:r>
      <w:r>
        <w:rPr>
          <w:spacing w:val="2"/>
          <w:sz w:val="24"/>
        </w:rPr>
        <w:t>organization</w:t>
      </w:r>
      <w:r>
        <w:rPr>
          <w:sz w:val="24"/>
        </w:rPr>
        <w:t xml:space="preserve"> </w:t>
      </w:r>
    </w:p>
    <w:p w:rsidR="00F61847" w:rsidRPr="00133DCF" w:rsidRDefault="00F61847" w:rsidP="00EF0271">
      <w:pPr>
        <w:pStyle w:val="ListParagraph"/>
        <w:numPr>
          <w:ilvl w:val="0"/>
          <w:numId w:val="9"/>
        </w:numPr>
        <w:tabs>
          <w:tab w:val="left" w:pos="1301"/>
        </w:tabs>
        <w:spacing w:before="83" w:line="249" w:lineRule="auto"/>
        <w:ind w:right="125"/>
        <w:jc w:val="both"/>
        <w:rPr>
          <w:sz w:val="24"/>
        </w:rPr>
      </w:pPr>
      <w:r>
        <w:rPr>
          <w:sz w:val="24"/>
        </w:rPr>
        <w:t xml:space="preserve">Any </w:t>
      </w:r>
      <w:r w:rsidRPr="00133DCF">
        <w:rPr>
          <w:b/>
          <w:sz w:val="24"/>
        </w:rPr>
        <w:t>event with the potential to harm</w:t>
      </w:r>
      <w:r>
        <w:rPr>
          <w:sz w:val="24"/>
        </w:rPr>
        <w:t xml:space="preserve"> the software system or component through its unauthorized access, destruction, modification, and/or denial of service is called a Threat.</w:t>
      </w:r>
    </w:p>
    <w:p w:rsidR="00F61847" w:rsidRDefault="00F61847" w:rsidP="00EF0271">
      <w:pPr>
        <w:pStyle w:val="ListParagraph"/>
        <w:numPr>
          <w:ilvl w:val="0"/>
          <w:numId w:val="9"/>
        </w:numPr>
        <w:tabs>
          <w:tab w:val="left" w:pos="1301"/>
        </w:tabs>
        <w:spacing w:before="95" w:line="247" w:lineRule="auto"/>
        <w:ind w:right="111"/>
        <w:jc w:val="both"/>
        <w:rPr>
          <w:sz w:val="24"/>
        </w:rPr>
      </w:pPr>
      <w:r>
        <w:rPr>
          <w:sz w:val="24"/>
        </w:rPr>
        <w:t xml:space="preserve">Threat has capability </w:t>
      </w:r>
      <w:r w:rsidRPr="000907E2">
        <w:rPr>
          <w:b/>
          <w:sz w:val="24"/>
        </w:rPr>
        <w:t>to attack on a system with intent to harm</w:t>
      </w:r>
      <w:r>
        <w:rPr>
          <w:sz w:val="24"/>
        </w:rPr>
        <w:t xml:space="preserve">. Every system has a data, which is considered as a fuel to drive a system, data is </w:t>
      </w:r>
      <w:r>
        <w:rPr>
          <w:spacing w:val="3"/>
          <w:sz w:val="24"/>
        </w:rPr>
        <w:t xml:space="preserve">nothing </w:t>
      </w:r>
      <w:r>
        <w:rPr>
          <w:sz w:val="24"/>
        </w:rPr>
        <w:t xml:space="preserve">but assets. Assets and threats are closely correlated. A threat cannot exist without a target asset. Threats are typically prevented by applying some sort of protection to  </w:t>
      </w:r>
      <w:r>
        <w:rPr>
          <w:spacing w:val="17"/>
          <w:sz w:val="24"/>
        </w:rPr>
        <w:t xml:space="preserve"> </w:t>
      </w:r>
      <w:r>
        <w:rPr>
          <w:sz w:val="24"/>
        </w:rPr>
        <w:t>assets.</w:t>
      </w:r>
    </w:p>
    <w:p w:rsidR="00F61847" w:rsidRDefault="00F61847" w:rsidP="00F61847">
      <w:pPr>
        <w:pStyle w:val="BodyText"/>
        <w:spacing w:before="8"/>
        <w:ind w:left="0"/>
        <w:rPr>
          <w:sz w:val="20"/>
        </w:rPr>
      </w:pPr>
    </w:p>
    <w:p w:rsidR="00F61847" w:rsidRDefault="00F61847" w:rsidP="00F61847">
      <w:pPr>
        <w:pStyle w:val="Heading1"/>
        <w:ind w:left="580" w:firstLine="0"/>
        <w:jc w:val="both"/>
      </w:pPr>
      <w:r>
        <w:t>Exposure:</w:t>
      </w:r>
    </w:p>
    <w:p w:rsidR="00F61847" w:rsidRDefault="00F61847" w:rsidP="00F61847">
      <w:pPr>
        <w:pStyle w:val="BodyText"/>
        <w:spacing w:before="109" w:line="247" w:lineRule="auto"/>
        <w:ind w:right="113"/>
        <w:jc w:val="both"/>
      </w:pPr>
      <w:r>
        <w:t xml:space="preserve">An exposure is the </w:t>
      </w:r>
      <w:r w:rsidRPr="00133DCF">
        <w:rPr>
          <w:b/>
        </w:rPr>
        <w:t>extent of loss the enterprise has to face when a risk materializes</w:t>
      </w:r>
      <w:r>
        <w:t xml:space="preserve">. It is not just the immediate impact, but the real harm that occurs in the long run.     </w:t>
      </w:r>
    </w:p>
    <w:p w:rsidR="00F61847" w:rsidRDefault="00F61847" w:rsidP="00F61847">
      <w:pPr>
        <w:pStyle w:val="BodyText"/>
        <w:spacing w:before="109" w:line="247" w:lineRule="auto"/>
        <w:ind w:right="113"/>
        <w:jc w:val="both"/>
      </w:pPr>
      <w:r w:rsidRPr="000907E2">
        <w:rPr>
          <w:b/>
        </w:rPr>
        <w:t>For example</w:t>
      </w:r>
      <w:r>
        <w:t xml:space="preserve"> - loss of business, failure to perform the system’s mission, loss of reputation, vi</w:t>
      </w:r>
      <w:r w:rsidR="000907E2">
        <w:t xml:space="preserve">olation of privacy and loss </w:t>
      </w:r>
      <w:r>
        <w:t>of resources</w:t>
      </w:r>
      <w:r>
        <w:rPr>
          <w:spacing w:val="19"/>
        </w:rPr>
        <w:t xml:space="preserve"> </w:t>
      </w:r>
      <w:r>
        <w:t>etc.</w:t>
      </w:r>
    </w:p>
    <w:p w:rsidR="00C935B4" w:rsidRDefault="00C935B4" w:rsidP="00F61847">
      <w:pPr>
        <w:pStyle w:val="Heading1"/>
        <w:spacing w:before="54"/>
        <w:ind w:left="580" w:firstLine="0"/>
        <w:jc w:val="both"/>
      </w:pPr>
    </w:p>
    <w:p w:rsidR="00F61847" w:rsidRDefault="00F61847" w:rsidP="00F61847">
      <w:pPr>
        <w:pStyle w:val="Heading1"/>
        <w:spacing w:before="54"/>
        <w:ind w:left="580" w:firstLine="0"/>
        <w:jc w:val="both"/>
      </w:pPr>
      <w:r>
        <w:t>Likelihood:</w:t>
      </w:r>
    </w:p>
    <w:p w:rsidR="00F61847" w:rsidRDefault="00F61847" w:rsidP="00F61847">
      <w:pPr>
        <w:pStyle w:val="BodyText"/>
        <w:spacing w:before="109" w:line="247" w:lineRule="auto"/>
        <w:ind w:right="107"/>
        <w:jc w:val="both"/>
      </w:pPr>
      <w:r>
        <w:t xml:space="preserve">It is the </w:t>
      </w:r>
      <w:r w:rsidRPr="00133DCF">
        <w:rPr>
          <w:b/>
        </w:rPr>
        <w:t>estimation of the probability that the threat will succeed in achieving an undesirable event</w:t>
      </w:r>
      <w:r>
        <w:t>. The presence, tenacity and strengths of</w:t>
      </w:r>
      <w:r w:rsidR="000907E2">
        <w:t xml:space="preserve"> </w:t>
      </w:r>
      <w:r>
        <w:t xml:space="preserve">threats, as well as the effectiveness of safeguards must be considered </w:t>
      </w:r>
      <w:r>
        <w:rPr>
          <w:spacing w:val="2"/>
        </w:rPr>
        <w:t xml:space="preserve">while </w:t>
      </w:r>
      <w:r>
        <w:t>assessing the likelihood of the  threat occurring.</w:t>
      </w:r>
    </w:p>
    <w:p w:rsidR="00F61847" w:rsidRDefault="00F61847" w:rsidP="00F61847">
      <w:pPr>
        <w:pStyle w:val="BodyText"/>
        <w:spacing w:before="9"/>
        <w:ind w:left="0"/>
        <w:rPr>
          <w:sz w:val="20"/>
        </w:rPr>
      </w:pPr>
    </w:p>
    <w:p w:rsidR="00F61847" w:rsidRDefault="00F61847" w:rsidP="00F61847">
      <w:pPr>
        <w:pStyle w:val="Heading1"/>
        <w:ind w:left="580" w:firstLine="0"/>
        <w:jc w:val="both"/>
      </w:pPr>
      <w:r>
        <w:t>Attack:</w:t>
      </w:r>
    </w:p>
    <w:p w:rsidR="00F61847" w:rsidRDefault="00F61847" w:rsidP="00EF0271">
      <w:pPr>
        <w:pStyle w:val="ListParagraph"/>
        <w:numPr>
          <w:ilvl w:val="0"/>
          <w:numId w:val="9"/>
        </w:numPr>
        <w:tabs>
          <w:tab w:val="left" w:pos="1301"/>
        </w:tabs>
        <w:spacing w:before="11" w:line="247" w:lineRule="auto"/>
        <w:ind w:right="122"/>
        <w:jc w:val="both"/>
        <w:rPr>
          <w:sz w:val="24"/>
        </w:rPr>
      </w:pPr>
      <w:r>
        <w:rPr>
          <w:sz w:val="24"/>
        </w:rPr>
        <w:t xml:space="preserve">An attack is </w:t>
      </w:r>
      <w:r w:rsidRPr="00133DCF">
        <w:rPr>
          <w:b/>
          <w:sz w:val="24"/>
        </w:rPr>
        <w:t>an attempt to gain unauthorized access to the system’s services</w:t>
      </w:r>
      <w:r>
        <w:rPr>
          <w:sz w:val="24"/>
        </w:rPr>
        <w:t xml:space="preserve"> or to compromise the system’s dependability. In software terms, an attack is a malicious intentional fault, usually an external fault that has the intent of exploiting vulnerability in the targeted software</w:t>
      </w:r>
      <w:r>
        <w:rPr>
          <w:spacing w:val="24"/>
          <w:sz w:val="24"/>
        </w:rPr>
        <w:t xml:space="preserve"> </w:t>
      </w:r>
      <w:r>
        <w:rPr>
          <w:sz w:val="24"/>
        </w:rPr>
        <w:t>or system.</w:t>
      </w:r>
    </w:p>
    <w:p w:rsidR="00F61847" w:rsidRDefault="00F61847" w:rsidP="00EF0271">
      <w:pPr>
        <w:pStyle w:val="ListParagraph"/>
        <w:numPr>
          <w:ilvl w:val="0"/>
          <w:numId w:val="9"/>
        </w:numPr>
        <w:tabs>
          <w:tab w:val="left" w:pos="1301"/>
        </w:tabs>
        <w:spacing w:line="247" w:lineRule="auto"/>
        <w:ind w:right="102"/>
        <w:jc w:val="both"/>
        <w:rPr>
          <w:sz w:val="24"/>
        </w:rPr>
      </w:pPr>
      <w:r>
        <w:rPr>
          <w:sz w:val="24"/>
        </w:rPr>
        <w:t xml:space="preserve">Basically, it is a </w:t>
      </w:r>
      <w:r w:rsidRPr="00133DCF">
        <w:rPr>
          <w:b/>
          <w:sz w:val="24"/>
        </w:rPr>
        <w:t>set of actions designed to compromise</w:t>
      </w:r>
      <w:r>
        <w:rPr>
          <w:sz w:val="24"/>
        </w:rPr>
        <w:t xml:space="preserve"> </w:t>
      </w:r>
      <w:r>
        <w:rPr>
          <w:b/>
          <w:sz w:val="24"/>
        </w:rPr>
        <w:t xml:space="preserve">CIA (Confidentiality, Integrity or </w:t>
      </w:r>
      <w:r>
        <w:rPr>
          <w:b/>
          <w:spacing w:val="2"/>
          <w:sz w:val="24"/>
        </w:rPr>
        <w:t>Availability</w:t>
      </w:r>
      <w:r>
        <w:rPr>
          <w:spacing w:val="2"/>
          <w:sz w:val="24"/>
        </w:rPr>
        <w:t xml:space="preserve">), </w:t>
      </w:r>
      <w:r>
        <w:rPr>
          <w:sz w:val="24"/>
        </w:rPr>
        <w:t xml:space="preserve">or any other desired feature of     an information system. Simply, </w:t>
      </w:r>
      <w:r w:rsidRPr="00133DCF">
        <w:rPr>
          <w:b/>
          <w:sz w:val="24"/>
        </w:rPr>
        <w:t>it is the act of trying to defeat Information Systems (IS) safeguards</w:t>
      </w:r>
      <w:r>
        <w:rPr>
          <w:sz w:val="24"/>
        </w:rPr>
        <w:t xml:space="preserve">. The type of attack and its degree </w:t>
      </w:r>
      <w:r>
        <w:rPr>
          <w:spacing w:val="2"/>
          <w:sz w:val="24"/>
        </w:rPr>
        <w:t xml:space="preserve">of </w:t>
      </w:r>
      <w:r>
        <w:rPr>
          <w:sz w:val="24"/>
        </w:rPr>
        <w:t>success determines the consequence of the attack.</w:t>
      </w:r>
    </w:p>
    <w:p w:rsidR="00F61847" w:rsidRDefault="00F61847" w:rsidP="00F61847">
      <w:pPr>
        <w:pStyle w:val="BodyText"/>
        <w:spacing w:before="11"/>
        <w:ind w:left="0"/>
        <w:rPr>
          <w:sz w:val="20"/>
        </w:rPr>
      </w:pPr>
    </w:p>
    <w:p w:rsidR="00F61847" w:rsidRDefault="00F61847" w:rsidP="00F61847">
      <w:pPr>
        <w:pStyle w:val="Heading1"/>
        <w:ind w:left="580" w:firstLine="0"/>
        <w:jc w:val="both"/>
      </w:pPr>
      <w:r>
        <w:t>Risk:</w:t>
      </w:r>
    </w:p>
    <w:p w:rsidR="00F61847" w:rsidRPr="00133DCF" w:rsidRDefault="00F61847" w:rsidP="00EF0271">
      <w:pPr>
        <w:pStyle w:val="ListParagraph"/>
        <w:numPr>
          <w:ilvl w:val="0"/>
          <w:numId w:val="9"/>
        </w:numPr>
        <w:tabs>
          <w:tab w:val="left" w:pos="1301"/>
        </w:tabs>
        <w:spacing w:before="9" w:line="247" w:lineRule="auto"/>
        <w:ind w:right="103"/>
        <w:jc w:val="both"/>
        <w:rPr>
          <w:sz w:val="24"/>
        </w:rPr>
      </w:pPr>
      <w:r>
        <w:rPr>
          <w:sz w:val="24"/>
        </w:rPr>
        <w:t xml:space="preserve">Risk is the </w:t>
      </w:r>
      <w:r w:rsidRPr="000A669A">
        <w:rPr>
          <w:b/>
          <w:sz w:val="24"/>
        </w:rPr>
        <w:t xml:space="preserve">possibility of something adverse </w:t>
      </w:r>
      <w:r w:rsidRPr="000A669A">
        <w:rPr>
          <w:b/>
          <w:spacing w:val="3"/>
          <w:sz w:val="24"/>
        </w:rPr>
        <w:t>happening</w:t>
      </w:r>
      <w:r>
        <w:rPr>
          <w:spacing w:val="3"/>
          <w:sz w:val="24"/>
        </w:rPr>
        <w:t xml:space="preserve">, </w:t>
      </w:r>
      <w:r>
        <w:rPr>
          <w:sz w:val="24"/>
        </w:rPr>
        <w:t xml:space="preserve">resulting in potential </w:t>
      </w:r>
      <w:r>
        <w:rPr>
          <w:spacing w:val="2"/>
          <w:sz w:val="24"/>
        </w:rPr>
        <w:t>loss/exposure”.</w:t>
      </w:r>
    </w:p>
    <w:p w:rsidR="00F61847" w:rsidRDefault="00F61847" w:rsidP="00EF0271">
      <w:pPr>
        <w:pStyle w:val="ListParagraph"/>
        <w:numPr>
          <w:ilvl w:val="0"/>
          <w:numId w:val="9"/>
        </w:numPr>
        <w:tabs>
          <w:tab w:val="left" w:pos="1301"/>
        </w:tabs>
        <w:spacing w:before="9" w:line="247" w:lineRule="auto"/>
        <w:ind w:right="103"/>
        <w:jc w:val="both"/>
        <w:rPr>
          <w:sz w:val="24"/>
        </w:rPr>
      </w:pPr>
      <w:r>
        <w:rPr>
          <w:sz w:val="24"/>
        </w:rPr>
        <w:t xml:space="preserve">Formally, risk can be defined as the </w:t>
      </w:r>
      <w:r w:rsidRPr="00133DCF">
        <w:rPr>
          <w:b/>
          <w:sz w:val="24"/>
        </w:rPr>
        <w:t xml:space="preserve">potential harm caused if a particular </w:t>
      </w:r>
      <w:r w:rsidRPr="00133DCF">
        <w:rPr>
          <w:b/>
          <w:spacing w:val="3"/>
          <w:sz w:val="24"/>
        </w:rPr>
        <w:t xml:space="preserve">threat </w:t>
      </w:r>
      <w:r>
        <w:rPr>
          <w:b/>
          <w:sz w:val="24"/>
        </w:rPr>
        <w:t xml:space="preserve">exploits </w:t>
      </w:r>
      <w:r w:rsidRPr="00133DCF">
        <w:rPr>
          <w:b/>
          <w:sz w:val="24"/>
        </w:rPr>
        <w:t xml:space="preserve"> a particular vulnerability</w:t>
      </w:r>
      <w:r>
        <w:rPr>
          <w:sz w:val="24"/>
        </w:rPr>
        <w:t xml:space="preserve"> to cause damage to     an asset,</w:t>
      </w:r>
      <w:r>
        <w:rPr>
          <w:spacing w:val="13"/>
          <w:sz w:val="24"/>
        </w:rPr>
        <w:t xml:space="preserve"> </w:t>
      </w:r>
      <w:r>
        <w:rPr>
          <w:sz w:val="24"/>
        </w:rPr>
        <w:t>and</w:t>
      </w:r>
    </w:p>
    <w:p w:rsidR="00F61847" w:rsidRDefault="00F61847" w:rsidP="00EF0271">
      <w:pPr>
        <w:pStyle w:val="ListParagraph"/>
        <w:numPr>
          <w:ilvl w:val="0"/>
          <w:numId w:val="9"/>
        </w:numPr>
        <w:tabs>
          <w:tab w:val="left" w:pos="1301"/>
        </w:tabs>
        <w:spacing w:before="2" w:line="247" w:lineRule="auto"/>
        <w:ind w:right="108"/>
        <w:jc w:val="both"/>
        <w:rPr>
          <w:sz w:val="24"/>
        </w:rPr>
      </w:pPr>
      <w:r>
        <w:rPr>
          <w:sz w:val="24"/>
        </w:rPr>
        <w:t xml:space="preserve">Risk analysis is defined as the </w:t>
      </w:r>
      <w:r w:rsidRPr="00133DCF">
        <w:rPr>
          <w:b/>
          <w:sz w:val="24"/>
        </w:rPr>
        <w:t>process of identifying</w:t>
      </w:r>
      <w:r>
        <w:rPr>
          <w:sz w:val="24"/>
        </w:rPr>
        <w:t xml:space="preserve"> security risks and </w:t>
      </w:r>
      <w:r w:rsidRPr="00133DCF">
        <w:rPr>
          <w:b/>
          <w:sz w:val="24"/>
        </w:rPr>
        <w:t>determining their</w:t>
      </w:r>
      <w:r>
        <w:rPr>
          <w:sz w:val="24"/>
        </w:rPr>
        <w:t xml:space="preserve"> magnitude and impact on an organization. Risk assessment includes the</w:t>
      </w:r>
      <w:r>
        <w:rPr>
          <w:spacing w:val="47"/>
          <w:sz w:val="24"/>
        </w:rPr>
        <w:t xml:space="preserve"> </w:t>
      </w:r>
      <w:r>
        <w:rPr>
          <w:sz w:val="24"/>
        </w:rPr>
        <w:t>following:</w:t>
      </w:r>
    </w:p>
    <w:p w:rsidR="00F61847" w:rsidRDefault="00F61847" w:rsidP="00EF0271">
      <w:pPr>
        <w:pStyle w:val="ListParagraph"/>
        <w:numPr>
          <w:ilvl w:val="1"/>
          <w:numId w:val="64"/>
        </w:numPr>
        <w:tabs>
          <w:tab w:val="left" w:pos="2279"/>
          <w:tab w:val="left" w:pos="2280"/>
        </w:tabs>
        <w:spacing w:line="292" w:lineRule="exact"/>
        <w:rPr>
          <w:rFonts w:ascii="Symbol"/>
          <w:sz w:val="24"/>
        </w:rPr>
      </w:pPr>
      <w:r>
        <w:rPr>
          <w:sz w:val="24"/>
        </w:rPr>
        <w:t xml:space="preserve">Identification of threats and vulnerabilities in the </w:t>
      </w:r>
      <w:r>
        <w:rPr>
          <w:spacing w:val="27"/>
          <w:sz w:val="24"/>
        </w:rPr>
        <w:t xml:space="preserve"> </w:t>
      </w:r>
      <w:r>
        <w:rPr>
          <w:sz w:val="24"/>
        </w:rPr>
        <w:t>system;</w:t>
      </w:r>
    </w:p>
    <w:p w:rsidR="00F61847" w:rsidRDefault="00F61847" w:rsidP="00EF0271">
      <w:pPr>
        <w:pStyle w:val="ListParagraph"/>
        <w:numPr>
          <w:ilvl w:val="1"/>
          <w:numId w:val="64"/>
        </w:numPr>
        <w:tabs>
          <w:tab w:val="left" w:pos="2279"/>
          <w:tab w:val="left" w:pos="2280"/>
        </w:tabs>
        <w:spacing w:before="37" w:line="273" w:lineRule="auto"/>
        <w:ind w:right="124"/>
        <w:rPr>
          <w:rFonts w:ascii="Symbol"/>
          <w:sz w:val="24"/>
        </w:rPr>
      </w:pPr>
      <w:r>
        <w:rPr>
          <w:sz w:val="24"/>
        </w:rPr>
        <w:t xml:space="preserve">Potential impact or magnitude of harm, should an identified vulnerability be exploited by a threat; </w:t>
      </w:r>
      <w:r>
        <w:rPr>
          <w:spacing w:val="13"/>
          <w:sz w:val="24"/>
        </w:rPr>
        <w:t xml:space="preserve"> </w:t>
      </w:r>
      <w:r>
        <w:rPr>
          <w:sz w:val="24"/>
        </w:rPr>
        <w:t>and</w:t>
      </w:r>
    </w:p>
    <w:p w:rsidR="00F61847" w:rsidRDefault="00F61847" w:rsidP="00EF0271">
      <w:pPr>
        <w:pStyle w:val="ListParagraph"/>
        <w:numPr>
          <w:ilvl w:val="1"/>
          <w:numId w:val="64"/>
        </w:numPr>
        <w:tabs>
          <w:tab w:val="left" w:pos="2279"/>
          <w:tab w:val="left" w:pos="2280"/>
        </w:tabs>
        <w:spacing w:before="3"/>
        <w:rPr>
          <w:rFonts w:ascii="Symbol"/>
          <w:sz w:val="24"/>
        </w:rPr>
      </w:pPr>
      <w:r>
        <w:rPr>
          <w:sz w:val="24"/>
        </w:rPr>
        <w:t>The identification and analysis of security controls for the information system.</w:t>
      </w:r>
    </w:p>
    <w:p w:rsidR="00F61847" w:rsidRDefault="00F61847" w:rsidP="00EF0271">
      <w:pPr>
        <w:pStyle w:val="ListParagraph"/>
        <w:numPr>
          <w:ilvl w:val="0"/>
          <w:numId w:val="9"/>
        </w:numPr>
        <w:tabs>
          <w:tab w:val="left" w:pos="1301"/>
        </w:tabs>
        <w:spacing w:before="41" w:line="247" w:lineRule="auto"/>
        <w:ind w:right="131"/>
        <w:jc w:val="both"/>
        <w:rPr>
          <w:sz w:val="24"/>
        </w:rPr>
      </w:pPr>
      <w:r>
        <w:rPr>
          <w:sz w:val="24"/>
        </w:rPr>
        <w:t xml:space="preserve">Information systems can generate many direct and indirect risks. These risks lead to a gap between the need to protect systems and the degree of protection applied. The gap is caused  </w:t>
      </w:r>
      <w:r>
        <w:rPr>
          <w:spacing w:val="7"/>
          <w:sz w:val="24"/>
        </w:rPr>
        <w:t xml:space="preserve"> </w:t>
      </w:r>
      <w:r>
        <w:rPr>
          <w:sz w:val="24"/>
        </w:rPr>
        <w:t>by:</w:t>
      </w:r>
    </w:p>
    <w:p w:rsidR="00F61847" w:rsidRDefault="00F61847" w:rsidP="00EF0271">
      <w:pPr>
        <w:pStyle w:val="ListParagraph"/>
        <w:numPr>
          <w:ilvl w:val="1"/>
          <w:numId w:val="65"/>
        </w:numPr>
        <w:tabs>
          <w:tab w:val="left" w:pos="2351"/>
          <w:tab w:val="left" w:pos="2352"/>
        </w:tabs>
        <w:spacing w:line="273" w:lineRule="exact"/>
        <w:rPr>
          <w:rFonts w:ascii="Symbol"/>
        </w:rPr>
      </w:pPr>
      <w:r>
        <w:rPr>
          <w:b/>
          <w:sz w:val="24"/>
        </w:rPr>
        <w:t xml:space="preserve">Widespread </w:t>
      </w:r>
      <w:r>
        <w:rPr>
          <w:sz w:val="24"/>
        </w:rPr>
        <w:t>use</w:t>
      </w:r>
      <w:r>
        <w:rPr>
          <w:spacing w:val="37"/>
          <w:sz w:val="24"/>
        </w:rPr>
        <w:t xml:space="preserve"> </w:t>
      </w:r>
      <w:r>
        <w:rPr>
          <w:sz w:val="24"/>
        </w:rPr>
        <w:t>of technology;</w:t>
      </w:r>
    </w:p>
    <w:p w:rsidR="00F61847" w:rsidRDefault="00F61847" w:rsidP="00EF0271">
      <w:pPr>
        <w:pStyle w:val="ListParagraph"/>
        <w:numPr>
          <w:ilvl w:val="1"/>
          <w:numId w:val="65"/>
        </w:numPr>
        <w:tabs>
          <w:tab w:val="left" w:pos="2351"/>
          <w:tab w:val="left" w:pos="2352"/>
        </w:tabs>
        <w:spacing w:before="41"/>
        <w:rPr>
          <w:rFonts w:ascii="Symbol"/>
        </w:rPr>
      </w:pPr>
      <w:r>
        <w:rPr>
          <w:b/>
          <w:spacing w:val="2"/>
          <w:sz w:val="24"/>
        </w:rPr>
        <w:t xml:space="preserve">Interconnectivity </w:t>
      </w:r>
      <w:r>
        <w:rPr>
          <w:spacing w:val="2"/>
          <w:sz w:val="24"/>
        </w:rPr>
        <w:t>of systems;</w:t>
      </w:r>
    </w:p>
    <w:p w:rsidR="00F61847" w:rsidRDefault="00F61847" w:rsidP="00EF0271">
      <w:pPr>
        <w:pStyle w:val="ListParagraph"/>
        <w:numPr>
          <w:ilvl w:val="1"/>
          <w:numId w:val="65"/>
        </w:numPr>
        <w:tabs>
          <w:tab w:val="left" w:pos="2351"/>
          <w:tab w:val="left" w:pos="2352"/>
        </w:tabs>
        <w:spacing w:before="41"/>
        <w:rPr>
          <w:rFonts w:ascii="Symbol"/>
        </w:rPr>
      </w:pPr>
      <w:r>
        <w:rPr>
          <w:b/>
          <w:sz w:val="24"/>
        </w:rPr>
        <w:t xml:space="preserve">Devolution </w:t>
      </w:r>
      <w:r>
        <w:rPr>
          <w:sz w:val="24"/>
        </w:rPr>
        <w:t>of management and</w:t>
      </w:r>
      <w:r>
        <w:rPr>
          <w:spacing w:val="47"/>
          <w:sz w:val="24"/>
        </w:rPr>
        <w:t xml:space="preserve"> </w:t>
      </w:r>
      <w:r>
        <w:rPr>
          <w:sz w:val="24"/>
        </w:rPr>
        <w:t>control</w:t>
      </w:r>
    </w:p>
    <w:p w:rsidR="00F61847" w:rsidRDefault="00F61847" w:rsidP="00EF0271">
      <w:pPr>
        <w:pStyle w:val="ListParagraph"/>
        <w:numPr>
          <w:ilvl w:val="1"/>
          <w:numId w:val="65"/>
        </w:numPr>
        <w:tabs>
          <w:tab w:val="left" w:pos="2351"/>
          <w:tab w:val="left" w:pos="2352"/>
        </w:tabs>
        <w:spacing w:before="41"/>
        <w:rPr>
          <w:rFonts w:ascii="Symbol"/>
        </w:rPr>
      </w:pPr>
      <w:r>
        <w:rPr>
          <w:b/>
          <w:sz w:val="24"/>
        </w:rPr>
        <w:t>Elimination of distance</w:t>
      </w:r>
      <w:r>
        <w:rPr>
          <w:sz w:val="24"/>
        </w:rPr>
        <w:t xml:space="preserve">, time and space as </w:t>
      </w:r>
      <w:r>
        <w:rPr>
          <w:spacing w:val="9"/>
          <w:sz w:val="24"/>
        </w:rPr>
        <w:t xml:space="preserve"> </w:t>
      </w:r>
      <w:r>
        <w:rPr>
          <w:sz w:val="24"/>
        </w:rPr>
        <w:t>constraints;</w:t>
      </w:r>
    </w:p>
    <w:p w:rsidR="00F61847" w:rsidRDefault="00F61847" w:rsidP="00EF0271">
      <w:pPr>
        <w:pStyle w:val="Heading2"/>
        <w:numPr>
          <w:ilvl w:val="1"/>
          <w:numId w:val="65"/>
        </w:numPr>
        <w:tabs>
          <w:tab w:val="left" w:pos="2351"/>
          <w:tab w:val="left" w:pos="2352"/>
        </w:tabs>
        <w:spacing w:before="41"/>
        <w:ind w:right="0"/>
        <w:rPr>
          <w:rFonts w:ascii="Symbol"/>
          <w:b w:val="0"/>
          <w:sz w:val="22"/>
        </w:rPr>
      </w:pPr>
      <w:r>
        <w:t>Unevenness of technological changes</w:t>
      </w:r>
      <w:r>
        <w:rPr>
          <w:b w:val="0"/>
        </w:rPr>
        <w:t>;</w:t>
      </w:r>
    </w:p>
    <w:p w:rsidR="00F61847" w:rsidRDefault="00F61847" w:rsidP="00EF0271">
      <w:pPr>
        <w:pStyle w:val="ListParagraph"/>
        <w:numPr>
          <w:ilvl w:val="1"/>
          <w:numId w:val="65"/>
        </w:numPr>
        <w:tabs>
          <w:tab w:val="left" w:pos="2351"/>
          <w:tab w:val="left" w:pos="2352"/>
        </w:tabs>
        <w:spacing w:before="41"/>
        <w:rPr>
          <w:rFonts w:ascii="Symbol"/>
        </w:rPr>
      </w:pPr>
      <w:r>
        <w:rPr>
          <w:b/>
          <w:sz w:val="24"/>
        </w:rPr>
        <w:t xml:space="preserve">Attractiveness of conducting </w:t>
      </w:r>
      <w:r>
        <w:rPr>
          <w:sz w:val="24"/>
        </w:rPr>
        <w:t xml:space="preserve">unconventional electronic attacks against </w:t>
      </w:r>
      <w:r>
        <w:rPr>
          <w:spacing w:val="3"/>
          <w:sz w:val="24"/>
        </w:rPr>
        <w:t xml:space="preserve">organizations;   </w:t>
      </w:r>
      <w:r>
        <w:rPr>
          <w:spacing w:val="11"/>
          <w:sz w:val="24"/>
        </w:rPr>
        <w:t xml:space="preserve"> </w:t>
      </w:r>
      <w:r>
        <w:rPr>
          <w:sz w:val="24"/>
        </w:rPr>
        <w:t>and</w:t>
      </w:r>
    </w:p>
    <w:p w:rsidR="00F61847" w:rsidRDefault="00F61847" w:rsidP="00EF0271">
      <w:pPr>
        <w:pStyle w:val="ListParagraph"/>
        <w:numPr>
          <w:ilvl w:val="1"/>
          <w:numId w:val="65"/>
        </w:numPr>
        <w:tabs>
          <w:tab w:val="left" w:pos="2351"/>
          <w:tab w:val="left" w:pos="2352"/>
        </w:tabs>
        <w:spacing w:before="41"/>
        <w:rPr>
          <w:rFonts w:ascii="Symbol"/>
        </w:rPr>
      </w:pPr>
      <w:r>
        <w:rPr>
          <w:b/>
          <w:sz w:val="24"/>
        </w:rPr>
        <w:t xml:space="preserve">External factors </w:t>
      </w:r>
      <w:r>
        <w:rPr>
          <w:sz w:val="24"/>
        </w:rPr>
        <w:t xml:space="preserve">such as legislative, legal and regulatory requirements or technological  </w:t>
      </w:r>
      <w:r>
        <w:rPr>
          <w:spacing w:val="10"/>
          <w:sz w:val="24"/>
        </w:rPr>
        <w:t xml:space="preserve"> </w:t>
      </w:r>
      <w:r>
        <w:rPr>
          <w:spacing w:val="2"/>
          <w:sz w:val="24"/>
        </w:rPr>
        <w:t>developments.</w:t>
      </w:r>
    </w:p>
    <w:p w:rsidR="00F61847" w:rsidRDefault="00F61847" w:rsidP="00F61847">
      <w:pPr>
        <w:pStyle w:val="BodyText"/>
        <w:spacing w:before="9"/>
        <w:ind w:left="0"/>
        <w:rPr>
          <w:sz w:val="32"/>
        </w:rPr>
      </w:pPr>
    </w:p>
    <w:p w:rsidR="00F61847" w:rsidRDefault="00F61847" w:rsidP="00F61847">
      <w:pPr>
        <w:pStyle w:val="Heading1"/>
        <w:ind w:left="580" w:firstLine="0"/>
        <w:jc w:val="both"/>
        <w:rPr>
          <w:sz w:val="24"/>
        </w:rPr>
      </w:pPr>
      <w:r>
        <w:t>Counter Measure</w:t>
      </w:r>
      <w:r>
        <w:rPr>
          <w:sz w:val="24"/>
        </w:rPr>
        <w:t>:</w:t>
      </w:r>
    </w:p>
    <w:p w:rsidR="00F61847" w:rsidRDefault="00F61847" w:rsidP="00F61847">
      <w:pPr>
        <w:pStyle w:val="BodyText"/>
        <w:spacing w:before="109" w:line="247" w:lineRule="auto"/>
        <w:ind w:right="180"/>
      </w:pPr>
      <w:r>
        <w:t>An action</w:t>
      </w:r>
      <w:r w:rsidRPr="008E5065">
        <w:rPr>
          <w:b/>
        </w:rPr>
        <w:t>, device, procedure, technique or other measure that reduces the vulnerability of a component or system</w:t>
      </w:r>
      <w:r>
        <w:t xml:space="preserve"> is referred as Counter Measure. For example, well known threat ‘spoofing the user identity’, has two countermeasures:</w:t>
      </w:r>
    </w:p>
    <w:p w:rsidR="00F61847" w:rsidRDefault="00F61847" w:rsidP="00EF0271">
      <w:pPr>
        <w:pStyle w:val="BodyText"/>
        <w:numPr>
          <w:ilvl w:val="0"/>
          <w:numId w:val="66"/>
        </w:numPr>
        <w:spacing w:line="275" w:lineRule="exact"/>
        <w:ind w:left="1276"/>
        <w:jc w:val="both"/>
      </w:pPr>
      <w:r>
        <w:t>Strong authentication protocols to validate users;</w:t>
      </w:r>
      <w:r>
        <w:rPr>
          <w:spacing w:val="50"/>
        </w:rPr>
        <w:t xml:space="preserve"> </w:t>
      </w:r>
      <w:r>
        <w:t>and</w:t>
      </w:r>
    </w:p>
    <w:p w:rsidR="00F61847" w:rsidRDefault="00F61847" w:rsidP="00EF0271">
      <w:pPr>
        <w:pStyle w:val="BodyText"/>
        <w:numPr>
          <w:ilvl w:val="0"/>
          <w:numId w:val="66"/>
        </w:numPr>
        <w:tabs>
          <w:tab w:val="left" w:pos="1012"/>
        </w:tabs>
        <w:spacing w:before="41" w:line="362" w:lineRule="auto"/>
        <w:ind w:left="1276" w:right="2341"/>
      </w:pPr>
      <w:r>
        <w:t xml:space="preserve">Passwords should not be stored in configuration files instead some secure mechanism  </w:t>
      </w:r>
      <w:r>
        <w:rPr>
          <w:spacing w:val="10"/>
        </w:rPr>
        <w:t xml:space="preserve"> </w:t>
      </w:r>
      <w:r>
        <w:t>should</w:t>
      </w:r>
      <w:r w:rsidR="000907E2">
        <w:rPr>
          <w:spacing w:val="13"/>
        </w:rPr>
        <w:t xml:space="preserve"> </w:t>
      </w:r>
      <w:r>
        <w:t xml:space="preserve">beused. </w:t>
      </w:r>
    </w:p>
    <w:p w:rsidR="00F61847" w:rsidRDefault="00F61847" w:rsidP="00F61847">
      <w:pPr>
        <w:pStyle w:val="Heading1"/>
        <w:spacing w:before="103"/>
        <w:ind w:left="580" w:firstLine="0"/>
        <w:jc w:val="both"/>
        <w:rPr>
          <w:b w:val="0"/>
        </w:rPr>
      </w:pPr>
      <w:r>
        <w:t>Residual Risk</w:t>
      </w:r>
      <w:r>
        <w:rPr>
          <w:b w:val="0"/>
        </w:rPr>
        <w:t>:</w:t>
      </w:r>
    </w:p>
    <w:p w:rsidR="00F61847" w:rsidRDefault="00F61847" w:rsidP="00EF0271">
      <w:pPr>
        <w:pStyle w:val="BodyText"/>
        <w:numPr>
          <w:ilvl w:val="0"/>
          <w:numId w:val="26"/>
        </w:numPr>
        <w:spacing w:line="247" w:lineRule="auto"/>
        <w:ind w:right="112"/>
        <w:jc w:val="both"/>
      </w:pPr>
      <w:r>
        <w:t xml:space="preserve">Any risk still remaining after the counter measures are analyzed and implemented is called Residual Risk. </w:t>
      </w:r>
    </w:p>
    <w:p w:rsidR="00F61847" w:rsidRDefault="00F61847" w:rsidP="00EF0271">
      <w:pPr>
        <w:pStyle w:val="BodyText"/>
        <w:numPr>
          <w:ilvl w:val="0"/>
          <w:numId w:val="26"/>
        </w:numPr>
        <w:spacing w:line="247" w:lineRule="auto"/>
        <w:ind w:right="112"/>
        <w:jc w:val="both"/>
      </w:pPr>
      <w:r>
        <w:t xml:space="preserve">Even when safeguards are applied, there is probably going to be some residual risk. </w:t>
      </w:r>
    </w:p>
    <w:p w:rsidR="00F61847" w:rsidRDefault="00F61847" w:rsidP="00EF0271">
      <w:pPr>
        <w:pStyle w:val="BodyText"/>
        <w:numPr>
          <w:ilvl w:val="0"/>
          <w:numId w:val="26"/>
        </w:numPr>
        <w:spacing w:line="247" w:lineRule="auto"/>
        <w:ind w:right="112"/>
        <w:jc w:val="both"/>
      </w:pPr>
      <w:r>
        <w:t xml:space="preserve">The risk can be minimized, but it cannot be eliminated. </w:t>
      </w:r>
    </w:p>
    <w:p w:rsidR="00F61847" w:rsidRDefault="00F61847" w:rsidP="00EF0271">
      <w:pPr>
        <w:pStyle w:val="BodyText"/>
        <w:numPr>
          <w:ilvl w:val="0"/>
          <w:numId w:val="26"/>
        </w:numPr>
        <w:spacing w:line="247" w:lineRule="auto"/>
        <w:ind w:right="112"/>
        <w:jc w:val="both"/>
      </w:pPr>
      <w:r>
        <w:t>Residual risk must be kept at a minimal, acceptable level, As long as it is kept at an acceptable level, the risk can be</w:t>
      </w:r>
      <w:r>
        <w:rPr>
          <w:spacing w:val="31"/>
        </w:rPr>
        <w:t xml:space="preserve"> </w:t>
      </w:r>
      <w:r>
        <w:t>managed.</w:t>
      </w:r>
    </w:p>
    <w:p w:rsidR="00F61847" w:rsidRDefault="00F61847" w:rsidP="00F61847">
      <w:pPr>
        <w:pStyle w:val="BodyText"/>
        <w:spacing w:before="3"/>
        <w:ind w:left="0"/>
        <w:rPr>
          <w:sz w:val="31"/>
        </w:rPr>
      </w:pPr>
    </w:p>
    <w:p w:rsidR="00F61847" w:rsidRDefault="00F61847" w:rsidP="00EF0271">
      <w:pPr>
        <w:pStyle w:val="Heading1"/>
        <w:numPr>
          <w:ilvl w:val="0"/>
          <w:numId w:val="12"/>
        </w:numPr>
        <w:tabs>
          <w:tab w:val="left" w:pos="480"/>
        </w:tabs>
        <w:ind w:hanging="360"/>
      </w:pPr>
      <w:r>
        <w:t>Risk Management</w:t>
      </w:r>
      <w:r>
        <w:rPr>
          <w:spacing w:val="-7"/>
        </w:rPr>
        <w:t xml:space="preserve"> </w:t>
      </w:r>
      <w:r>
        <w:t>Strategies:</w:t>
      </w:r>
    </w:p>
    <w:p w:rsidR="00F61847" w:rsidRDefault="00F61847" w:rsidP="00F61847">
      <w:pPr>
        <w:pStyle w:val="BodyText"/>
        <w:spacing w:before="114" w:line="247" w:lineRule="auto"/>
        <w:ind w:right="180"/>
      </w:pPr>
      <w:r>
        <w:t xml:space="preserve">When risks are identified and analyzed, it is not always </w:t>
      </w:r>
      <w:r>
        <w:rPr>
          <w:spacing w:val="2"/>
        </w:rPr>
        <w:t xml:space="preserve">appropriate </w:t>
      </w:r>
      <w:r>
        <w:t>to implement controls to counter them. Some risks may be minor, and it may  not be cost effective to  implement  expensive control processes for them. Risk management strategy is explained and illustrated below:</w:t>
      </w:r>
    </w:p>
    <w:p w:rsidR="00F61847" w:rsidRDefault="00F61847" w:rsidP="00EF0271">
      <w:pPr>
        <w:pStyle w:val="BodyText"/>
        <w:numPr>
          <w:ilvl w:val="0"/>
          <w:numId w:val="27"/>
        </w:numPr>
        <w:spacing w:before="91" w:line="247" w:lineRule="auto"/>
        <w:ind w:right="117"/>
        <w:jc w:val="both"/>
      </w:pPr>
      <w:r>
        <w:rPr>
          <w:b/>
          <w:spacing w:val="2"/>
        </w:rPr>
        <w:lastRenderedPageBreak/>
        <w:t xml:space="preserve">Tolerate/Accept </w:t>
      </w:r>
      <w:r>
        <w:rPr>
          <w:b/>
        </w:rPr>
        <w:t xml:space="preserve">the </w:t>
      </w:r>
      <w:r>
        <w:rPr>
          <w:b/>
          <w:spacing w:val="2"/>
        </w:rPr>
        <w:t>risk</w:t>
      </w:r>
      <w:r>
        <w:rPr>
          <w:spacing w:val="2"/>
        </w:rPr>
        <w:t xml:space="preserve"> - </w:t>
      </w:r>
      <w:r>
        <w:t xml:space="preserve">Some risks may be considered minor because their impact &amp; probability of occurrence is low. In this case, consciously accepting the risk as a cost of doing business is appropriate, as well as periodically reviewing the risk to ensure its impact remains </w:t>
      </w:r>
      <w:r>
        <w:rPr>
          <w:spacing w:val="44"/>
        </w:rPr>
        <w:t xml:space="preserve"> </w:t>
      </w:r>
      <w:r>
        <w:t>low.</w:t>
      </w:r>
    </w:p>
    <w:p w:rsidR="00F61847" w:rsidRDefault="00F61847" w:rsidP="00EF0271">
      <w:pPr>
        <w:pStyle w:val="BodyText"/>
        <w:numPr>
          <w:ilvl w:val="0"/>
          <w:numId w:val="27"/>
        </w:numPr>
        <w:spacing w:before="91" w:line="247" w:lineRule="auto"/>
        <w:ind w:right="114"/>
        <w:jc w:val="both"/>
      </w:pPr>
      <w:r>
        <w:rPr>
          <w:b/>
        </w:rPr>
        <w:t xml:space="preserve">Terminate/Eliminate the </w:t>
      </w:r>
      <w:r>
        <w:rPr>
          <w:b/>
          <w:spacing w:val="2"/>
        </w:rPr>
        <w:t>risk</w:t>
      </w:r>
      <w:r>
        <w:rPr>
          <w:spacing w:val="2"/>
        </w:rPr>
        <w:t xml:space="preserve"> - </w:t>
      </w:r>
      <w:r>
        <w:t>It is possible for a risk to be associated with the use of a particular technology, supplier, or vendor. The risk    can be eliminated by replacing the technology with more robust products and by seeking more capable suppliers and vendors.</w:t>
      </w:r>
    </w:p>
    <w:p w:rsidR="00F61847" w:rsidRDefault="00F61847" w:rsidP="00EF0271">
      <w:pPr>
        <w:pStyle w:val="BodyText"/>
        <w:numPr>
          <w:ilvl w:val="0"/>
          <w:numId w:val="27"/>
        </w:numPr>
        <w:spacing w:before="91" w:line="247" w:lineRule="auto"/>
        <w:ind w:right="114"/>
        <w:jc w:val="both"/>
      </w:pPr>
      <w:r>
        <w:rPr>
          <w:b/>
        </w:rPr>
        <w:t>Transfer/Share the risk</w:t>
      </w:r>
      <w:r>
        <w:t xml:space="preserve"> - Risk mitigation approaches can be shared with trading partners and suppliers. A good example is outsourcing infrastructure management. Risk also may be mitigated by transferring the cost of realized risk to an insurance provider.</w:t>
      </w:r>
    </w:p>
    <w:p w:rsidR="00F61847" w:rsidRDefault="00F61847" w:rsidP="00EF0271">
      <w:pPr>
        <w:pStyle w:val="BodyText"/>
        <w:numPr>
          <w:ilvl w:val="0"/>
          <w:numId w:val="27"/>
        </w:numPr>
        <w:spacing w:before="184" w:line="247" w:lineRule="auto"/>
        <w:ind w:right="121"/>
        <w:jc w:val="both"/>
      </w:pPr>
      <w:r>
        <w:rPr>
          <w:b/>
        </w:rPr>
        <w:t xml:space="preserve">Treat/mitigate the </w:t>
      </w:r>
      <w:r>
        <w:rPr>
          <w:b/>
          <w:spacing w:val="2"/>
        </w:rPr>
        <w:t>risk</w:t>
      </w:r>
      <w:r>
        <w:rPr>
          <w:spacing w:val="2"/>
        </w:rPr>
        <w:t xml:space="preserve"> - </w:t>
      </w:r>
      <w:r>
        <w:t>Where other options have been eliminated, suitable controls must be devised and implemented to prevent the risk from manifesting itself or to minimize</w:t>
      </w:r>
      <w:r>
        <w:rPr>
          <w:spacing w:val="10"/>
        </w:rPr>
        <w:t xml:space="preserve"> </w:t>
      </w:r>
      <w:r>
        <w:t>its effects.</w:t>
      </w:r>
    </w:p>
    <w:p w:rsidR="00F61847" w:rsidRDefault="00F61847" w:rsidP="00EF0271">
      <w:pPr>
        <w:pStyle w:val="BodyText"/>
        <w:numPr>
          <w:ilvl w:val="0"/>
          <w:numId w:val="27"/>
        </w:numPr>
        <w:spacing w:before="88"/>
        <w:jc w:val="both"/>
      </w:pPr>
      <w:r>
        <w:rPr>
          <w:b/>
        </w:rPr>
        <w:t>Turn back</w:t>
      </w:r>
      <w:r>
        <w:t xml:space="preserve"> - Where the probability or impact of the risk is very low, then management may decide to ignore the risk.</w:t>
      </w:r>
    </w:p>
    <w:p w:rsidR="00C5646A" w:rsidRDefault="00C5646A" w:rsidP="004F32C4">
      <w:pPr>
        <w:pStyle w:val="BodyText"/>
        <w:spacing w:before="88"/>
        <w:ind w:left="0"/>
        <w:jc w:val="both"/>
      </w:pPr>
    </w:p>
    <w:p w:rsidR="00F61847" w:rsidRDefault="00F61847" w:rsidP="00EF0271">
      <w:pPr>
        <w:pStyle w:val="Heading1"/>
        <w:numPr>
          <w:ilvl w:val="0"/>
          <w:numId w:val="12"/>
        </w:numPr>
        <w:tabs>
          <w:tab w:val="left" w:pos="480"/>
        </w:tabs>
        <w:spacing w:before="37"/>
        <w:ind w:hanging="360"/>
      </w:pPr>
      <w:r>
        <w:t>Key Governance Practices of Risk Management</w:t>
      </w:r>
    </w:p>
    <w:p w:rsidR="00F61847" w:rsidRDefault="00F61847" w:rsidP="00F61847">
      <w:pPr>
        <w:pStyle w:val="BodyText"/>
        <w:spacing w:before="109"/>
        <w:ind w:right="307"/>
      </w:pPr>
      <w:r>
        <w:t>The key governance practices for evaluating risk management are given as follows:</w:t>
      </w:r>
    </w:p>
    <w:p w:rsidR="00F61847" w:rsidRDefault="00F61847" w:rsidP="00EF0271">
      <w:pPr>
        <w:pStyle w:val="ListParagraph"/>
        <w:numPr>
          <w:ilvl w:val="0"/>
          <w:numId w:val="7"/>
        </w:numPr>
        <w:tabs>
          <w:tab w:val="left" w:pos="1013"/>
        </w:tabs>
        <w:spacing w:before="101" w:line="247" w:lineRule="auto"/>
        <w:ind w:right="285"/>
        <w:jc w:val="both"/>
        <w:rPr>
          <w:sz w:val="24"/>
        </w:rPr>
      </w:pPr>
      <w:r>
        <w:rPr>
          <w:b/>
          <w:sz w:val="24"/>
        </w:rPr>
        <w:t xml:space="preserve">Evaluate Risk Management: </w:t>
      </w:r>
      <w:r>
        <w:rPr>
          <w:sz w:val="24"/>
        </w:rPr>
        <w:t>Continually examine and make judgment on the effect of risk on the current and future use of IT in the  enterprise. Consider whether the enterprise's risk appetite is appropriate and that risks to enterprise value related to the use of IT are  identified and</w:t>
      </w:r>
      <w:r>
        <w:rPr>
          <w:spacing w:val="27"/>
          <w:sz w:val="24"/>
        </w:rPr>
        <w:t xml:space="preserve"> </w:t>
      </w:r>
      <w:r>
        <w:rPr>
          <w:spacing w:val="2"/>
          <w:sz w:val="24"/>
        </w:rPr>
        <w:t>managed;</w:t>
      </w:r>
    </w:p>
    <w:p w:rsidR="00F61847" w:rsidRDefault="00F61847" w:rsidP="00EF0271">
      <w:pPr>
        <w:pStyle w:val="ListParagraph"/>
        <w:numPr>
          <w:ilvl w:val="0"/>
          <w:numId w:val="7"/>
        </w:numPr>
        <w:tabs>
          <w:tab w:val="left" w:pos="1012"/>
          <w:tab w:val="left" w:pos="1013"/>
        </w:tabs>
        <w:spacing w:before="91" w:line="247" w:lineRule="auto"/>
        <w:ind w:right="297"/>
        <w:rPr>
          <w:sz w:val="24"/>
        </w:rPr>
      </w:pPr>
      <w:r>
        <w:rPr>
          <w:b/>
          <w:sz w:val="24"/>
        </w:rPr>
        <w:t xml:space="preserve">Direct Risk Management:  </w:t>
      </w:r>
      <w:r>
        <w:rPr>
          <w:sz w:val="24"/>
        </w:rPr>
        <w:t xml:space="preserve">Direct the establishment of risk management practices to provide  reasonable  assurance  that  IT  risk management practices are appropriate  to  ensure that the actual IT risk does not exceed the board’s risk appetite;    </w:t>
      </w:r>
      <w:r>
        <w:rPr>
          <w:spacing w:val="4"/>
          <w:sz w:val="24"/>
        </w:rPr>
        <w:t xml:space="preserve"> </w:t>
      </w:r>
      <w:r>
        <w:rPr>
          <w:sz w:val="24"/>
        </w:rPr>
        <w:t>and</w:t>
      </w:r>
    </w:p>
    <w:p w:rsidR="00F61847" w:rsidRDefault="00F61847" w:rsidP="00EF0271">
      <w:pPr>
        <w:pStyle w:val="ListParagraph"/>
        <w:numPr>
          <w:ilvl w:val="0"/>
          <w:numId w:val="7"/>
        </w:numPr>
        <w:tabs>
          <w:tab w:val="left" w:pos="1012"/>
          <w:tab w:val="left" w:pos="1013"/>
        </w:tabs>
        <w:spacing w:before="91" w:line="249" w:lineRule="auto"/>
        <w:ind w:right="293"/>
        <w:rPr>
          <w:sz w:val="24"/>
        </w:rPr>
      </w:pPr>
      <w:r>
        <w:rPr>
          <w:b/>
          <w:sz w:val="24"/>
        </w:rPr>
        <w:t xml:space="preserve">Monitor Risk Management:  </w:t>
      </w:r>
      <w:r>
        <w:rPr>
          <w:sz w:val="24"/>
        </w:rPr>
        <w:t>Monitor the key goals and metrics of the risk management processes  and  establish  how  deviations  or problems will be identified, tracked  and  reported on</w:t>
      </w:r>
      <w:r>
        <w:rPr>
          <w:spacing w:val="50"/>
          <w:sz w:val="24"/>
        </w:rPr>
        <w:t xml:space="preserve"> </w:t>
      </w:r>
      <w:r>
        <w:rPr>
          <w:sz w:val="24"/>
        </w:rPr>
        <w:t>for remediation.</w:t>
      </w:r>
    </w:p>
    <w:p w:rsidR="00F61847" w:rsidRDefault="00F61847" w:rsidP="00F61847">
      <w:pPr>
        <w:pStyle w:val="BodyText"/>
        <w:spacing w:before="5"/>
        <w:ind w:left="0"/>
        <w:rPr>
          <w:sz w:val="20"/>
        </w:rPr>
      </w:pPr>
    </w:p>
    <w:p w:rsidR="00F61847" w:rsidRDefault="00F61847" w:rsidP="00EF0271">
      <w:pPr>
        <w:pStyle w:val="Heading1"/>
        <w:numPr>
          <w:ilvl w:val="0"/>
          <w:numId w:val="12"/>
        </w:numPr>
        <w:tabs>
          <w:tab w:val="left" w:pos="480"/>
        </w:tabs>
        <w:spacing w:before="1"/>
        <w:ind w:hanging="360"/>
      </w:pPr>
      <w:r>
        <w:t>Key Management Practices of Risk Management</w:t>
      </w:r>
    </w:p>
    <w:p w:rsidR="00F61847" w:rsidRDefault="00F61847" w:rsidP="00F61847">
      <w:pPr>
        <w:pStyle w:val="BodyText"/>
        <w:spacing w:before="109"/>
        <w:ind w:right="307"/>
      </w:pPr>
      <w:r>
        <w:t>Key Management Practices for implementing Risk Management are given as follows:</w:t>
      </w:r>
    </w:p>
    <w:p w:rsidR="00F61847" w:rsidRDefault="00F61847" w:rsidP="00EF0271">
      <w:pPr>
        <w:pStyle w:val="ListParagraph"/>
        <w:numPr>
          <w:ilvl w:val="0"/>
          <w:numId w:val="6"/>
        </w:numPr>
        <w:tabs>
          <w:tab w:val="left" w:pos="1012"/>
          <w:tab w:val="left" w:pos="1013"/>
        </w:tabs>
        <w:spacing w:before="118"/>
        <w:rPr>
          <w:sz w:val="24"/>
        </w:rPr>
      </w:pPr>
      <w:r>
        <w:rPr>
          <w:b/>
          <w:sz w:val="24"/>
        </w:rPr>
        <w:t xml:space="preserve">Collect Data: </w:t>
      </w:r>
      <w:r>
        <w:rPr>
          <w:sz w:val="24"/>
        </w:rPr>
        <w:t xml:space="preserve">Identify and collect relevant data to enable effective   </w:t>
      </w:r>
      <w:r>
        <w:rPr>
          <w:spacing w:val="12"/>
          <w:sz w:val="24"/>
        </w:rPr>
        <w:t xml:space="preserve"> </w:t>
      </w:r>
      <w:r>
        <w:rPr>
          <w:sz w:val="24"/>
        </w:rPr>
        <w:t>IT related risk identification, analysis and reporting.</w:t>
      </w:r>
    </w:p>
    <w:p w:rsidR="00F61847" w:rsidRDefault="00F61847" w:rsidP="00EF0271">
      <w:pPr>
        <w:pStyle w:val="ListParagraph"/>
        <w:numPr>
          <w:ilvl w:val="0"/>
          <w:numId w:val="6"/>
        </w:numPr>
        <w:tabs>
          <w:tab w:val="left" w:pos="1012"/>
          <w:tab w:val="left" w:pos="1013"/>
        </w:tabs>
        <w:spacing w:before="60"/>
        <w:rPr>
          <w:sz w:val="24"/>
        </w:rPr>
      </w:pPr>
      <w:r>
        <w:rPr>
          <w:b/>
          <w:sz w:val="24"/>
        </w:rPr>
        <w:t xml:space="preserve">Analyze Risk: </w:t>
      </w:r>
      <w:r>
        <w:rPr>
          <w:sz w:val="24"/>
        </w:rPr>
        <w:t xml:space="preserve">Develop useful information to support risk decisions that take into account the business   </w:t>
      </w:r>
      <w:r>
        <w:rPr>
          <w:spacing w:val="1"/>
          <w:sz w:val="24"/>
        </w:rPr>
        <w:t xml:space="preserve"> </w:t>
      </w:r>
      <w:r>
        <w:rPr>
          <w:sz w:val="24"/>
        </w:rPr>
        <w:t>relevance of risk factors.</w:t>
      </w:r>
    </w:p>
    <w:p w:rsidR="00F61847" w:rsidRDefault="00F61847" w:rsidP="00EF0271">
      <w:pPr>
        <w:pStyle w:val="ListParagraph"/>
        <w:numPr>
          <w:ilvl w:val="0"/>
          <w:numId w:val="6"/>
        </w:numPr>
        <w:tabs>
          <w:tab w:val="left" w:pos="1012"/>
          <w:tab w:val="left" w:pos="1013"/>
        </w:tabs>
        <w:spacing w:before="56"/>
        <w:ind w:right="310"/>
        <w:rPr>
          <w:sz w:val="24"/>
        </w:rPr>
      </w:pPr>
      <w:r>
        <w:rPr>
          <w:b/>
          <w:sz w:val="24"/>
        </w:rPr>
        <w:t xml:space="preserve">Maintain a Risk Profile: </w:t>
      </w:r>
      <w:r>
        <w:rPr>
          <w:sz w:val="24"/>
        </w:rPr>
        <w:t xml:space="preserve">Maintain an inventory of known risks and risk attributes, including expected frequency, potential impact, and responses, </w:t>
      </w:r>
      <w:r>
        <w:rPr>
          <w:spacing w:val="4"/>
          <w:sz w:val="24"/>
        </w:rPr>
        <w:t xml:space="preserve">and </w:t>
      </w:r>
      <w:r>
        <w:rPr>
          <w:sz w:val="24"/>
        </w:rPr>
        <w:t xml:space="preserve">of related resources, capabilities, and current control  </w:t>
      </w:r>
      <w:r>
        <w:rPr>
          <w:spacing w:val="16"/>
          <w:sz w:val="24"/>
        </w:rPr>
        <w:t xml:space="preserve"> </w:t>
      </w:r>
      <w:r>
        <w:rPr>
          <w:sz w:val="24"/>
        </w:rPr>
        <w:t>activities.</w:t>
      </w:r>
    </w:p>
    <w:p w:rsidR="00F61847" w:rsidRDefault="00F61847" w:rsidP="00EF0271">
      <w:pPr>
        <w:pStyle w:val="ListParagraph"/>
        <w:numPr>
          <w:ilvl w:val="0"/>
          <w:numId w:val="6"/>
        </w:numPr>
        <w:tabs>
          <w:tab w:val="left" w:pos="1012"/>
          <w:tab w:val="left" w:pos="1013"/>
        </w:tabs>
        <w:spacing w:before="56"/>
        <w:ind w:right="283"/>
        <w:rPr>
          <w:sz w:val="24"/>
        </w:rPr>
      </w:pPr>
      <w:r>
        <w:rPr>
          <w:b/>
          <w:sz w:val="24"/>
        </w:rPr>
        <w:t xml:space="preserve">Articulate Risk: </w:t>
      </w:r>
      <w:r>
        <w:rPr>
          <w:sz w:val="24"/>
        </w:rPr>
        <w:t xml:space="preserve">Provide information on the current state of </w:t>
      </w:r>
      <w:r>
        <w:rPr>
          <w:spacing w:val="3"/>
          <w:sz w:val="24"/>
        </w:rPr>
        <w:t xml:space="preserve">IT- </w:t>
      </w:r>
      <w:r>
        <w:rPr>
          <w:sz w:val="24"/>
        </w:rPr>
        <w:t xml:space="preserve">related exposures and opportunities in a timely manner to all required stakeholders for appropriate  </w:t>
      </w:r>
      <w:r>
        <w:rPr>
          <w:spacing w:val="2"/>
          <w:sz w:val="24"/>
        </w:rPr>
        <w:t xml:space="preserve"> </w:t>
      </w:r>
      <w:r>
        <w:rPr>
          <w:sz w:val="24"/>
        </w:rPr>
        <w:t>response.</w:t>
      </w:r>
    </w:p>
    <w:p w:rsidR="00F61847" w:rsidRDefault="00F61847" w:rsidP="00EF0271">
      <w:pPr>
        <w:pStyle w:val="ListParagraph"/>
        <w:numPr>
          <w:ilvl w:val="0"/>
          <w:numId w:val="6"/>
        </w:numPr>
        <w:tabs>
          <w:tab w:val="left" w:pos="1012"/>
          <w:tab w:val="left" w:pos="1013"/>
        </w:tabs>
        <w:spacing w:before="61"/>
        <w:rPr>
          <w:sz w:val="24"/>
        </w:rPr>
      </w:pPr>
      <w:r>
        <w:rPr>
          <w:b/>
          <w:sz w:val="24"/>
        </w:rPr>
        <w:t xml:space="preserve">Define a Risk Management Action </w:t>
      </w:r>
      <w:r>
        <w:rPr>
          <w:b/>
          <w:spacing w:val="2"/>
          <w:sz w:val="24"/>
        </w:rPr>
        <w:t xml:space="preserve">Portfolio: </w:t>
      </w:r>
      <w:r>
        <w:rPr>
          <w:spacing w:val="2"/>
          <w:sz w:val="24"/>
        </w:rPr>
        <w:t xml:space="preserve">Manage </w:t>
      </w:r>
      <w:r>
        <w:rPr>
          <w:sz w:val="24"/>
        </w:rPr>
        <w:t xml:space="preserve">opportunities and reduce risk to  an acceptable level as a  </w:t>
      </w:r>
      <w:r>
        <w:rPr>
          <w:spacing w:val="24"/>
          <w:sz w:val="24"/>
        </w:rPr>
        <w:t xml:space="preserve"> </w:t>
      </w:r>
      <w:r>
        <w:rPr>
          <w:sz w:val="24"/>
        </w:rPr>
        <w:t>portfolio.</w:t>
      </w:r>
    </w:p>
    <w:p w:rsidR="00F61847" w:rsidRDefault="00F61847" w:rsidP="00EF0271">
      <w:pPr>
        <w:pStyle w:val="ListParagraph"/>
        <w:numPr>
          <w:ilvl w:val="0"/>
          <w:numId w:val="6"/>
        </w:numPr>
        <w:tabs>
          <w:tab w:val="left" w:pos="1012"/>
          <w:tab w:val="left" w:pos="1013"/>
        </w:tabs>
        <w:spacing w:before="58"/>
        <w:rPr>
          <w:sz w:val="24"/>
        </w:rPr>
      </w:pPr>
      <w:r>
        <w:rPr>
          <w:b/>
          <w:sz w:val="24"/>
        </w:rPr>
        <w:t xml:space="preserve">Respond to Risk: </w:t>
      </w:r>
      <w:r>
        <w:rPr>
          <w:sz w:val="24"/>
        </w:rPr>
        <w:t xml:space="preserve">Respond in a timely manner with effective measures to limit the magnitude of loss from IT related  </w:t>
      </w:r>
      <w:r>
        <w:rPr>
          <w:spacing w:val="27"/>
          <w:sz w:val="24"/>
        </w:rPr>
        <w:t xml:space="preserve"> </w:t>
      </w:r>
      <w:r>
        <w:rPr>
          <w:spacing w:val="2"/>
          <w:sz w:val="24"/>
        </w:rPr>
        <w:t>events.</w:t>
      </w:r>
    </w:p>
    <w:p w:rsidR="00F61847" w:rsidRDefault="00F61847" w:rsidP="00F61847">
      <w:pPr>
        <w:pStyle w:val="BodyText"/>
        <w:ind w:left="0"/>
        <w:rPr>
          <w:sz w:val="21"/>
        </w:rPr>
      </w:pPr>
    </w:p>
    <w:p w:rsidR="00F61847" w:rsidRDefault="00F61847" w:rsidP="00EF0271">
      <w:pPr>
        <w:pStyle w:val="Heading1"/>
        <w:numPr>
          <w:ilvl w:val="0"/>
          <w:numId w:val="12"/>
        </w:numPr>
        <w:tabs>
          <w:tab w:val="left" w:pos="480"/>
        </w:tabs>
        <w:ind w:hanging="360"/>
      </w:pPr>
      <w:r>
        <w:t>Metrics of</w:t>
      </w:r>
      <w:r>
        <w:rPr>
          <w:spacing w:val="41"/>
        </w:rPr>
        <w:t xml:space="preserve"> </w:t>
      </w:r>
      <w:r>
        <w:t>Risk Management</w:t>
      </w:r>
    </w:p>
    <w:p w:rsidR="00F61847" w:rsidRPr="00C935B4" w:rsidRDefault="00F61847" w:rsidP="00F61847">
      <w:pPr>
        <w:pStyle w:val="BodyText"/>
        <w:spacing w:before="112"/>
        <w:ind w:right="307"/>
      </w:pPr>
      <w:r>
        <w:t xml:space="preserve">Enterprises have to monitor </w:t>
      </w:r>
      <w:r w:rsidRPr="00C935B4">
        <w:t>the processes and practices of IT risk management  by  using specific metrics. Some of the key metrics are as follows:</w:t>
      </w:r>
    </w:p>
    <w:p w:rsidR="00F61847" w:rsidRPr="00C935B4" w:rsidRDefault="00F61847" w:rsidP="00EF0271">
      <w:pPr>
        <w:pStyle w:val="ListParagraph"/>
        <w:numPr>
          <w:ilvl w:val="0"/>
          <w:numId w:val="5"/>
        </w:numPr>
        <w:tabs>
          <w:tab w:val="left" w:pos="1012"/>
          <w:tab w:val="left" w:pos="1013"/>
        </w:tabs>
        <w:spacing w:before="8" w:line="274" w:lineRule="exact"/>
        <w:rPr>
          <w:sz w:val="24"/>
        </w:rPr>
      </w:pPr>
      <w:r w:rsidRPr="00C935B4">
        <w:rPr>
          <w:b/>
          <w:sz w:val="24"/>
        </w:rPr>
        <w:t>Percentage of critical business processes, IT services</w:t>
      </w:r>
      <w:r w:rsidRPr="00C935B4">
        <w:rPr>
          <w:sz w:val="24"/>
        </w:rPr>
        <w:t xml:space="preserve"> and </w:t>
      </w:r>
      <w:r w:rsidRPr="00C935B4">
        <w:rPr>
          <w:spacing w:val="2"/>
          <w:sz w:val="24"/>
        </w:rPr>
        <w:t xml:space="preserve">IT-enabled </w:t>
      </w:r>
      <w:r w:rsidRPr="00C935B4">
        <w:rPr>
          <w:sz w:val="24"/>
        </w:rPr>
        <w:t>business programs covered  by risk assessment;</w:t>
      </w:r>
    </w:p>
    <w:p w:rsidR="00F61847" w:rsidRPr="00C935B4" w:rsidRDefault="00F61847" w:rsidP="00EF0271">
      <w:pPr>
        <w:pStyle w:val="ListParagraph"/>
        <w:numPr>
          <w:ilvl w:val="0"/>
          <w:numId w:val="5"/>
        </w:numPr>
        <w:tabs>
          <w:tab w:val="left" w:pos="1012"/>
          <w:tab w:val="left" w:pos="1013"/>
        </w:tabs>
        <w:spacing w:line="274" w:lineRule="exact"/>
        <w:rPr>
          <w:sz w:val="24"/>
        </w:rPr>
      </w:pPr>
      <w:r w:rsidRPr="00C935B4">
        <w:rPr>
          <w:b/>
          <w:spacing w:val="2"/>
          <w:sz w:val="24"/>
        </w:rPr>
        <w:t xml:space="preserve">Percentage </w:t>
      </w:r>
      <w:r w:rsidRPr="00C935B4">
        <w:rPr>
          <w:b/>
          <w:sz w:val="24"/>
        </w:rPr>
        <w:t>of enterprise risk assessments</w:t>
      </w:r>
      <w:r w:rsidRPr="00C935B4">
        <w:rPr>
          <w:sz w:val="24"/>
        </w:rPr>
        <w:t xml:space="preserve"> including IT related risks;</w:t>
      </w:r>
    </w:p>
    <w:p w:rsidR="00F61847" w:rsidRPr="00C935B4" w:rsidRDefault="00F61847" w:rsidP="00EF0271">
      <w:pPr>
        <w:pStyle w:val="ListParagraph"/>
        <w:numPr>
          <w:ilvl w:val="0"/>
          <w:numId w:val="5"/>
        </w:numPr>
        <w:tabs>
          <w:tab w:val="left" w:pos="1012"/>
          <w:tab w:val="left" w:pos="1013"/>
        </w:tabs>
        <w:spacing w:line="274" w:lineRule="exact"/>
        <w:rPr>
          <w:sz w:val="24"/>
        </w:rPr>
      </w:pPr>
      <w:r w:rsidRPr="00C935B4">
        <w:rPr>
          <w:b/>
          <w:sz w:val="24"/>
        </w:rPr>
        <w:t>Number of significant IT related incidents</w:t>
      </w:r>
      <w:r w:rsidRPr="00C935B4">
        <w:rPr>
          <w:sz w:val="24"/>
        </w:rPr>
        <w:t xml:space="preserve"> that were not identified in risk  </w:t>
      </w:r>
      <w:r w:rsidRPr="00C935B4">
        <w:rPr>
          <w:spacing w:val="48"/>
          <w:sz w:val="24"/>
        </w:rPr>
        <w:t xml:space="preserve"> </w:t>
      </w:r>
      <w:r w:rsidRPr="00C935B4">
        <w:rPr>
          <w:spacing w:val="2"/>
          <w:sz w:val="24"/>
        </w:rPr>
        <w:t xml:space="preserve">Assessment; </w:t>
      </w:r>
      <w:r w:rsidRPr="00C935B4">
        <w:rPr>
          <w:spacing w:val="3"/>
          <w:sz w:val="24"/>
        </w:rPr>
        <w:t>and</w:t>
      </w:r>
    </w:p>
    <w:p w:rsidR="00F61847" w:rsidRPr="00C935B4" w:rsidRDefault="00F61847" w:rsidP="00EF0271">
      <w:pPr>
        <w:pStyle w:val="ListParagraph"/>
        <w:numPr>
          <w:ilvl w:val="0"/>
          <w:numId w:val="5"/>
        </w:numPr>
        <w:tabs>
          <w:tab w:val="left" w:pos="1012"/>
          <w:tab w:val="left" w:pos="1013"/>
        </w:tabs>
        <w:rPr>
          <w:sz w:val="24"/>
        </w:rPr>
      </w:pPr>
      <w:r w:rsidRPr="00C935B4">
        <w:rPr>
          <w:b/>
          <w:sz w:val="24"/>
        </w:rPr>
        <w:t>Frequency of updating the risk profile</w:t>
      </w:r>
      <w:r w:rsidRPr="00C935B4">
        <w:rPr>
          <w:sz w:val="24"/>
        </w:rPr>
        <w:t xml:space="preserve"> based on status of assessment of </w:t>
      </w:r>
      <w:r w:rsidRPr="00C935B4">
        <w:rPr>
          <w:spacing w:val="28"/>
          <w:sz w:val="24"/>
        </w:rPr>
        <w:t xml:space="preserve"> </w:t>
      </w:r>
      <w:r w:rsidRPr="00C935B4">
        <w:rPr>
          <w:sz w:val="24"/>
        </w:rPr>
        <w:t>risk</w:t>
      </w:r>
    </w:p>
    <w:p w:rsidR="00F61847" w:rsidRDefault="00F61847" w:rsidP="00DA7A81">
      <w:pPr>
        <w:pStyle w:val="BodyText"/>
        <w:spacing w:before="98" w:line="249" w:lineRule="auto"/>
        <w:ind w:right="103"/>
        <w:jc w:val="both"/>
        <w:rPr>
          <w:b/>
        </w:rPr>
      </w:pPr>
    </w:p>
    <w:p w:rsidR="00C935B4" w:rsidRDefault="00C935B4" w:rsidP="00C935B4">
      <w:pPr>
        <w:pStyle w:val="BodyText"/>
        <w:spacing w:before="2"/>
        <w:ind w:left="0"/>
        <w:rPr>
          <w:sz w:val="25"/>
        </w:rPr>
      </w:pPr>
    </w:p>
    <w:p w:rsidR="00C935B4" w:rsidRDefault="00C935B4" w:rsidP="00EF0271">
      <w:pPr>
        <w:pStyle w:val="Heading1"/>
        <w:numPr>
          <w:ilvl w:val="0"/>
          <w:numId w:val="19"/>
        </w:numPr>
        <w:tabs>
          <w:tab w:val="left" w:pos="480"/>
          <w:tab w:val="left" w:pos="13609"/>
        </w:tabs>
        <w:spacing w:before="12"/>
        <w:ind w:hanging="360"/>
        <w:rPr>
          <w:rFonts w:ascii="Arial Black" w:hAnsi="Arial Black"/>
        </w:rPr>
      </w:pPr>
      <w:r>
        <w:rPr>
          <w:rFonts w:ascii="Arial Black" w:hAnsi="Arial Black"/>
          <w:shd w:val="clear" w:color="auto" w:fill="D9D9D9"/>
        </w:rPr>
        <w:t>COBIT 5 Business Framework – Governance and Management of</w:t>
      </w:r>
      <w:r>
        <w:rPr>
          <w:rFonts w:ascii="Arial Black" w:hAnsi="Arial Black"/>
          <w:spacing w:val="-14"/>
          <w:shd w:val="clear" w:color="auto" w:fill="D9D9D9"/>
        </w:rPr>
        <w:t xml:space="preserve"> </w:t>
      </w:r>
      <w:r>
        <w:rPr>
          <w:rFonts w:ascii="Arial Black" w:hAnsi="Arial Black"/>
          <w:shd w:val="clear" w:color="auto" w:fill="D9D9D9"/>
        </w:rPr>
        <w:t>EnterpriseIT:</w:t>
      </w:r>
      <w:r>
        <w:rPr>
          <w:rFonts w:ascii="Arial Black" w:hAnsi="Arial Black"/>
          <w:shd w:val="clear" w:color="auto" w:fill="D9D9D9"/>
        </w:rPr>
        <w:tab/>
      </w:r>
    </w:p>
    <w:p w:rsidR="00C935B4" w:rsidRDefault="00C935B4" w:rsidP="00C935B4">
      <w:pPr>
        <w:pStyle w:val="BodyText"/>
        <w:spacing w:before="8"/>
        <w:ind w:left="0"/>
        <w:rPr>
          <w:sz w:val="20"/>
        </w:rPr>
      </w:pPr>
    </w:p>
    <w:p w:rsidR="00C5646A" w:rsidRDefault="00C935B4" w:rsidP="00EF0271">
      <w:pPr>
        <w:pStyle w:val="ListParagraph"/>
        <w:numPr>
          <w:ilvl w:val="0"/>
          <w:numId w:val="4"/>
        </w:numPr>
        <w:tabs>
          <w:tab w:val="left" w:pos="480"/>
        </w:tabs>
        <w:ind w:right="289" w:hanging="360"/>
        <w:jc w:val="both"/>
        <w:rPr>
          <w:sz w:val="24"/>
        </w:rPr>
      </w:pPr>
      <w:r w:rsidRPr="00C5646A">
        <w:rPr>
          <w:b/>
          <w:sz w:val="24"/>
        </w:rPr>
        <w:t>Control Objectives for Information and Related Technology (COBIT)</w:t>
      </w:r>
      <w:r>
        <w:rPr>
          <w:b/>
          <w:sz w:val="24"/>
        </w:rPr>
        <w:t xml:space="preserve"> </w:t>
      </w:r>
      <w:r>
        <w:rPr>
          <w:sz w:val="24"/>
        </w:rPr>
        <w:t xml:space="preserve">is a </w:t>
      </w:r>
      <w:r w:rsidRPr="00C5646A">
        <w:rPr>
          <w:b/>
          <w:sz w:val="24"/>
        </w:rPr>
        <w:t>set of</w:t>
      </w:r>
      <w:r>
        <w:rPr>
          <w:sz w:val="24"/>
        </w:rPr>
        <w:t xml:space="preserve"> </w:t>
      </w:r>
      <w:r>
        <w:rPr>
          <w:b/>
          <w:sz w:val="24"/>
        </w:rPr>
        <w:t xml:space="preserve">Best practices for Information Technology management </w:t>
      </w:r>
      <w:r>
        <w:rPr>
          <w:sz w:val="24"/>
        </w:rPr>
        <w:t xml:space="preserve">developed by </w:t>
      </w:r>
      <w:r>
        <w:rPr>
          <w:b/>
          <w:sz w:val="24"/>
        </w:rPr>
        <w:t>Information Systems Audit &amp;Control Association (ISACA)</w:t>
      </w:r>
      <w:r>
        <w:rPr>
          <w:sz w:val="24"/>
        </w:rPr>
        <w:t xml:space="preserve">.  </w:t>
      </w:r>
    </w:p>
    <w:p w:rsidR="00C935B4" w:rsidRPr="00C5646A" w:rsidRDefault="00C935B4" w:rsidP="00EF0271">
      <w:pPr>
        <w:pStyle w:val="ListParagraph"/>
        <w:numPr>
          <w:ilvl w:val="0"/>
          <w:numId w:val="4"/>
        </w:numPr>
        <w:tabs>
          <w:tab w:val="left" w:pos="480"/>
        </w:tabs>
        <w:ind w:right="289" w:hanging="360"/>
        <w:jc w:val="both"/>
        <w:rPr>
          <w:sz w:val="24"/>
        </w:rPr>
      </w:pPr>
      <w:r w:rsidRPr="00C5646A">
        <w:rPr>
          <w:b/>
          <w:sz w:val="24"/>
        </w:rPr>
        <w:t>ISACA  develops  and maintains</w:t>
      </w:r>
      <w:r>
        <w:rPr>
          <w:sz w:val="24"/>
        </w:rPr>
        <w:t xml:space="preserve"> the internationally recognized COBIT framework, helping IT professionals and enterprise leaders fulfill their IT  Governance  responsibilities while delivering value to the </w:t>
      </w:r>
      <w:r>
        <w:rPr>
          <w:spacing w:val="27"/>
          <w:sz w:val="24"/>
        </w:rPr>
        <w:t xml:space="preserve"> </w:t>
      </w:r>
      <w:r>
        <w:rPr>
          <w:sz w:val="24"/>
        </w:rPr>
        <w:t>business.</w:t>
      </w:r>
    </w:p>
    <w:p w:rsidR="00C935B4" w:rsidRDefault="00C935B4" w:rsidP="00EF0271">
      <w:pPr>
        <w:pStyle w:val="ListParagraph"/>
        <w:numPr>
          <w:ilvl w:val="0"/>
          <w:numId w:val="4"/>
        </w:numPr>
        <w:tabs>
          <w:tab w:val="left" w:pos="480"/>
        </w:tabs>
        <w:ind w:right="285" w:hanging="360"/>
        <w:jc w:val="both"/>
        <w:rPr>
          <w:sz w:val="24"/>
        </w:rPr>
      </w:pPr>
      <w:r>
        <w:rPr>
          <w:sz w:val="24"/>
        </w:rPr>
        <w:t xml:space="preserve">The </w:t>
      </w:r>
      <w:r w:rsidR="00C5646A">
        <w:rPr>
          <w:b/>
          <w:sz w:val="24"/>
        </w:rPr>
        <w:t>L</w:t>
      </w:r>
      <w:r w:rsidRPr="00C5646A">
        <w:rPr>
          <w:b/>
          <w:sz w:val="24"/>
        </w:rPr>
        <w:t>atest ISACA’s globally accepted framework COBIT  5 is</w:t>
      </w:r>
      <w:r>
        <w:rPr>
          <w:sz w:val="24"/>
        </w:rPr>
        <w:t xml:space="preserve"> </w:t>
      </w:r>
      <w:r>
        <w:rPr>
          <w:b/>
          <w:sz w:val="24"/>
        </w:rPr>
        <w:t>aimed to provide an end-to-end business view</w:t>
      </w:r>
      <w:r w:rsidR="00C5646A">
        <w:rPr>
          <w:b/>
          <w:sz w:val="24"/>
        </w:rPr>
        <w:t xml:space="preserve"> </w:t>
      </w:r>
      <w:r w:rsidRPr="00C5646A">
        <w:rPr>
          <w:b/>
          <w:sz w:val="24"/>
        </w:rPr>
        <w:t xml:space="preserve">of </w:t>
      </w:r>
      <w:r w:rsidR="00C5646A" w:rsidRPr="00C5646A">
        <w:rPr>
          <w:b/>
          <w:sz w:val="24"/>
        </w:rPr>
        <w:t>GEIT</w:t>
      </w:r>
      <w:r w:rsidR="00C5646A">
        <w:rPr>
          <w:sz w:val="24"/>
        </w:rPr>
        <w:t xml:space="preserve"> </w:t>
      </w:r>
      <w:r>
        <w:rPr>
          <w:sz w:val="24"/>
        </w:rPr>
        <w:t>that reflects the central role of IT in creating value for</w:t>
      </w:r>
      <w:r w:rsidR="00C5646A">
        <w:rPr>
          <w:sz w:val="24"/>
        </w:rPr>
        <w:t xml:space="preserve"> </w:t>
      </w:r>
      <w:r>
        <w:rPr>
          <w:sz w:val="24"/>
        </w:rPr>
        <w:t>enterprises.</w:t>
      </w:r>
    </w:p>
    <w:p w:rsidR="00C5646A" w:rsidRDefault="00C935B4" w:rsidP="00EF0271">
      <w:pPr>
        <w:pStyle w:val="ListParagraph"/>
        <w:numPr>
          <w:ilvl w:val="0"/>
          <w:numId w:val="4"/>
        </w:numPr>
        <w:tabs>
          <w:tab w:val="left" w:pos="480"/>
        </w:tabs>
        <w:spacing w:before="80"/>
        <w:ind w:right="284" w:hanging="360"/>
        <w:jc w:val="both"/>
        <w:rPr>
          <w:sz w:val="24"/>
        </w:rPr>
      </w:pPr>
      <w:r>
        <w:rPr>
          <w:b/>
          <w:sz w:val="24"/>
        </w:rPr>
        <w:t xml:space="preserve">COBIT 5 </w:t>
      </w:r>
      <w:r>
        <w:rPr>
          <w:sz w:val="24"/>
        </w:rPr>
        <w:t xml:space="preserve">is the </w:t>
      </w:r>
      <w:r>
        <w:rPr>
          <w:b/>
          <w:sz w:val="24"/>
        </w:rPr>
        <w:t>only business framework for the governance and management of enterprise Information Technology</w:t>
      </w:r>
      <w:r>
        <w:rPr>
          <w:sz w:val="24"/>
        </w:rPr>
        <w:t xml:space="preserve">. </w:t>
      </w:r>
    </w:p>
    <w:p w:rsidR="00C935B4" w:rsidRDefault="00C935B4" w:rsidP="00EF0271">
      <w:pPr>
        <w:pStyle w:val="ListParagraph"/>
        <w:numPr>
          <w:ilvl w:val="0"/>
          <w:numId w:val="4"/>
        </w:numPr>
        <w:tabs>
          <w:tab w:val="left" w:pos="480"/>
        </w:tabs>
        <w:spacing w:before="80"/>
        <w:ind w:right="284" w:hanging="360"/>
        <w:jc w:val="both"/>
        <w:rPr>
          <w:sz w:val="24"/>
        </w:rPr>
      </w:pPr>
      <w:r>
        <w:rPr>
          <w:sz w:val="24"/>
        </w:rPr>
        <w:t>This version incorporates the latest think</w:t>
      </w:r>
      <w:r w:rsidR="00C5646A">
        <w:rPr>
          <w:sz w:val="24"/>
        </w:rPr>
        <w:t>ing in enterprise governance &amp;</w:t>
      </w:r>
      <w:r>
        <w:rPr>
          <w:sz w:val="24"/>
        </w:rPr>
        <w:t xml:space="preserve"> management techniques, and </w:t>
      </w:r>
      <w:r>
        <w:rPr>
          <w:b/>
          <w:sz w:val="24"/>
        </w:rPr>
        <w:t>provides globally accepted principles, practices,</w:t>
      </w:r>
      <w:r>
        <w:rPr>
          <w:b/>
          <w:spacing w:val="-5"/>
          <w:sz w:val="24"/>
        </w:rPr>
        <w:t xml:space="preserve"> </w:t>
      </w:r>
      <w:r>
        <w:rPr>
          <w:b/>
          <w:sz w:val="24"/>
        </w:rPr>
        <w:t>analytical</w:t>
      </w:r>
      <w:r>
        <w:rPr>
          <w:b/>
          <w:spacing w:val="-5"/>
          <w:sz w:val="24"/>
        </w:rPr>
        <w:t xml:space="preserve"> </w:t>
      </w:r>
      <w:r>
        <w:rPr>
          <w:b/>
          <w:sz w:val="24"/>
        </w:rPr>
        <w:t>tools</w:t>
      </w:r>
      <w:r>
        <w:rPr>
          <w:b/>
          <w:spacing w:val="-4"/>
          <w:sz w:val="24"/>
        </w:rPr>
        <w:t xml:space="preserve"> </w:t>
      </w:r>
      <w:r>
        <w:rPr>
          <w:b/>
          <w:sz w:val="24"/>
        </w:rPr>
        <w:t>and</w:t>
      </w:r>
      <w:r>
        <w:rPr>
          <w:b/>
          <w:spacing w:val="-3"/>
          <w:sz w:val="24"/>
        </w:rPr>
        <w:t xml:space="preserve"> </w:t>
      </w:r>
      <w:r>
        <w:rPr>
          <w:b/>
          <w:sz w:val="24"/>
        </w:rPr>
        <w:t xml:space="preserve">models </w:t>
      </w:r>
      <w:r>
        <w:rPr>
          <w:sz w:val="24"/>
        </w:rPr>
        <w:t>to</w:t>
      </w:r>
      <w:r>
        <w:rPr>
          <w:spacing w:val="-4"/>
          <w:sz w:val="24"/>
        </w:rPr>
        <w:t xml:space="preserve"> </w:t>
      </w:r>
      <w:r>
        <w:rPr>
          <w:sz w:val="24"/>
        </w:rPr>
        <w:t>help</w:t>
      </w:r>
      <w:r>
        <w:rPr>
          <w:spacing w:val="-3"/>
          <w:sz w:val="24"/>
        </w:rPr>
        <w:t xml:space="preserve"> </w:t>
      </w:r>
      <w:r>
        <w:rPr>
          <w:sz w:val="24"/>
        </w:rPr>
        <w:t>increase</w:t>
      </w:r>
      <w:r>
        <w:rPr>
          <w:spacing w:val="-3"/>
          <w:sz w:val="24"/>
        </w:rPr>
        <w:t xml:space="preserve"> </w:t>
      </w:r>
      <w:r>
        <w:rPr>
          <w:sz w:val="24"/>
        </w:rPr>
        <w:t>the</w:t>
      </w:r>
      <w:r>
        <w:rPr>
          <w:spacing w:val="-3"/>
          <w:sz w:val="24"/>
        </w:rPr>
        <w:t xml:space="preserve"> </w:t>
      </w:r>
      <w:r>
        <w:rPr>
          <w:sz w:val="24"/>
        </w:rPr>
        <w:t>trust</w:t>
      </w:r>
      <w:r>
        <w:rPr>
          <w:spacing w:val="-3"/>
          <w:sz w:val="24"/>
        </w:rPr>
        <w:t xml:space="preserve"> </w:t>
      </w:r>
      <w:r>
        <w:rPr>
          <w:sz w:val="24"/>
        </w:rPr>
        <w:t>in,</w:t>
      </w:r>
      <w:r>
        <w:rPr>
          <w:spacing w:val="-3"/>
          <w:sz w:val="24"/>
        </w:rPr>
        <w:t xml:space="preserve"> </w:t>
      </w:r>
      <w:r>
        <w:rPr>
          <w:sz w:val="24"/>
        </w:rPr>
        <w:t>and</w:t>
      </w:r>
      <w:r>
        <w:rPr>
          <w:spacing w:val="-3"/>
          <w:sz w:val="24"/>
        </w:rPr>
        <w:t xml:space="preserve"> </w:t>
      </w:r>
      <w:r>
        <w:rPr>
          <w:sz w:val="24"/>
        </w:rPr>
        <w:t>value</w:t>
      </w:r>
      <w:r>
        <w:rPr>
          <w:spacing w:val="-4"/>
          <w:sz w:val="24"/>
        </w:rPr>
        <w:t xml:space="preserve"> </w:t>
      </w:r>
      <w:r>
        <w:rPr>
          <w:sz w:val="24"/>
        </w:rPr>
        <w:t>from,</w:t>
      </w:r>
      <w:r>
        <w:rPr>
          <w:spacing w:val="-3"/>
          <w:sz w:val="24"/>
        </w:rPr>
        <w:t xml:space="preserve"> </w:t>
      </w:r>
      <w:r>
        <w:rPr>
          <w:sz w:val="24"/>
        </w:rPr>
        <w:t>information</w:t>
      </w:r>
      <w:r>
        <w:rPr>
          <w:spacing w:val="-5"/>
          <w:sz w:val="24"/>
        </w:rPr>
        <w:t xml:space="preserve"> </w:t>
      </w:r>
      <w:r>
        <w:rPr>
          <w:sz w:val="24"/>
        </w:rPr>
        <w:t>systems.</w:t>
      </w:r>
    </w:p>
    <w:p w:rsidR="00C5646A" w:rsidRDefault="00C935B4" w:rsidP="00EF0271">
      <w:pPr>
        <w:pStyle w:val="ListParagraph"/>
        <w:numPr>
          <w:ilvl w:val="0"/>
          <w:numId w:val="4"/>
        </w:numPr>
        <w:tabs>
          <w:tab w:val="left" w:pos="480"/>
        </w:tabs>
        <w:spacing w:before="77"/>
        <w:ind w:right="282" w:hanging="360"/>
        <w:jc w:val="both"/>
        <w:rPr>
          <w:sz w:val="24"/>
        </w:rPr>
      </w:pPr>
      <w:r>
        <w:rPr>
          <w:sz w:val="24"/>
        </w:rPr>
        <w:t xml:space="preserve">As per COBIT 5, </w:t>
      </w:r>
      <w:r>
        <w:rPr>
          <w:b/>
          <w:sz w:val="24"/>
        </w:rPr>
        <w:t xml:space="preserve">Information is the currency of the </w:t>
      </w:r>
      <w:r>
        <w:rPr>
          <w:b/>
          <w:spacing w:val="2"/>
          <w:sz w:val="24"/>
        </w:rPr>
        <w:t>21</w:t>
      </w:r>
      <w:r>
        <w:rPr>
          <w:b/>
          <w:spacing w:val="2"/>
          <w:position w:val="6"/>
          <w:sz w:val="24"/>
        </w:rPr>
        <w:t>st</w:t>
      </w:r>
      <w:r>
        <w:rPr>
          <w:b/>
          <w:spacing w:val="2"/>
          <w:sz w:val="24"/>
        </w:rPr>
        <w:t xml:space="preserve">century </w:t>
      </w:r>
      <w:r>
        <w:rPr>
          <w:b/>
          <w:sz w:val="24"/>
        </w:rPr>
        <w:t>enterprise</w:t>
      </w:r>
      <w:r w:rsidR="00C5646A">
        <w:rPr>
          <w:sz w:val="24"/>
        </w:rPr>
        <w:t xml:space="preserve">. Information &amp; the </w:t>
      </w:r>
      <w:r>
        <w:rPr>
          <w:sz w:val="24"/>
        </w:rPr>
        <w:t xml:space="preserve">technology  that  supports  it,  can  drive success, but it also raises challenging governance and management issues. </w:t>
      </w:r>
    </w:p>
    <w:p w:rsidR="00C935B4" w:rsidRDefault="00C935B4" w:rsidP="00EF0271">
      <w:pPr>
        <w:pStyle w:val="ListParagraph"/>
        <w:numPr>
          <w:ilvl w:val="0"/>
          <w:numId w:val="4"/>
        </w:numPr>
        <w:tabs>
          <w:tab w:val="left" w:pos="480"/>
        </w:tabs>
        <w:spacing w:before="77"/>
        <w:ind w:right="282" w:hanging="360"/>
        <w:jc w:val="both"/>
        <w:rPr>
          <w:sz w:val="24"/>
        </w:rPr>
      </w:pPr>
      <w:r>
        <w:rPr>
          <w:sz w:val="24"/>
        </w:rPr>
        <w:t>This section explains the need for using the approach</w:t>
      </w:r>
      <w:r w:rsidR="00C5646A">
        <w:rPr>
          <w:sz w:val="24"/>
        </w:rPr>
        <w:t>,</w:t>
      </w:r>
      <w:r>
        <w:rPr>
          <w:sz w:val="24"/>
        </w:rPr>
        <w:t xml:space="preserve"> It explains the </w:t>
      </w:r>
      <w:r>
        <w:rPr>
          <w:b/>
          <w:sz w:val="24"/>
        </w:rPr>
        <w:t xml:space="preserve">principles and enablers of COBIT 5 </w:t>
      </w:r>
      <w:r>
        <w:rPr>
          <w:sz w:val="24"/>
        </w:rPr>
        <w:t>and how it can be as an effective tool to help enterprises to simplify complex issues,</w:t>
      </w:r>
      <w:r>
        <w:rPr>
          <w:spacing w:val="13"/>
          <w:sz w:val="24"/>
        </w:rPr>
        <w:t xml:space="preserve"> </w:t>
      </w:r>
      <w:r>
        <w:rPr>
          <w:sz w:val="24"/>
        </w:rPr>
        <w:t>deliver</w:t>
      </w:r>
      <w:r>
        <w:rPr>
          <w:spacing w:val="10"/>
          <w:sz w:val="24"/>
        </w:rPr>
        <w:t xml:space="preserve"> </w:t>
      </w:r>
      <w:r>
        <w:rPr>
          <w:sz w:val="24"/>
        </w:rPr>
        <w:t>trust</w:t>
      </w:r>
      <w:r>
        <w:rPr>
          <w:spacing w:val="12"/>
          <w:sz w:val="24"/>
        </w:rPr>
        <w:t xml:space="preserve"> </w:t>
      </w:r>
      <w:r>
        <w:rPr>
          <w:sz w:val="24"/>
        </w:rPr>
        <w:t>and</w:t>
      </w:r>
      <w:r>
        <w:rPr>
          <w:spacing w:val="15"/>
          <w:sz w:val="24"/>
        </w:rPr>
        <w:t xml:space="preserve"> </w:t>
      </w:r>
      <w:r>
        <w:rPr>
          <w:sz w:val="24"/>
        </w:rPr>
        <w:t>value,</w:t>
      </w:r>
      <w:r>
        <w:rPr>
          <w:spacing w:val="12"/>
          <w:sz w:val="24"/>
        </w:rPr>
        <w:t xml:space="preserve"> </w:t>
      </w:r>
      <w:r>
        <w:rPr>
          <w:sz w:val="24"/>
        </w:rPr>
        <w:t>manage</w:t>
      </w:r>
      <w:r>
        <w:rPr>
          <w:spacing w:val="12"/>
          <w:sz w:val="24"/>
        </w:rPr>
        <w:t xml:space="preserve"> </w:t>
      </w:r>
      <w:r>
        <w:rPr>
          <w:sz w:val="24"/>
        </w:rPr>
        <w:t>risk,</w:t>
      </w:r>
      <w:r>
        <w:rPr>
          <w:spacing w:val="12"/>
          <w:sz w:val="24"/>
        </w:rPr>
        <w:t xml:space="preserve"> </w:t>
      </w:r>
      <w:r>
        <w:rPr>
          <w:sz w:val="24"/>
        </w:rPr>
        <w:t>reduce</w:t>
      </w:r>
      <w:r>
        <w:rPr>
          <w:spacing w:val="12"/>
          <w:sz w:val="24"/>
        </w:rPr>
        <w:t xml:space="preserve"> </w:t>
      </w:r>
      <w:r>
        <w:rPr>
          <w:sz w:val="24"/>
        </w:rPr>
        <w:t>potential</w:t>
      </w:r>
      <w:r>
        <w:rPr>
          <w:spacing w:val="11"/>
          <w:sz w:val="24"/>
        </w:rPr>
        <w:t xml:space="preserve"> </w:t>
      </w:r>
      <w:r>
        <w:rPr>
          <w:sz w:val="24"/>
        </w:rPr>
        <w:t>public</w:t>
      </w:r>
      <w:r>
        <w:rPr>
          <w:spacing w:val="26"/>
          <w:sz w:val="24"/>
        </w:rPr>
        <w:t xml:space="preserve"> </w:t>
      </w:r>
      <w:r>
        <w:rPr>
          <w:spacing w:val="2"/>
          <w:sz w:val="24"/>
        </w:rPr>
        <w:t>embarrassment,</w:t>
      </w:r>
      <w:r>
        <w:rPr>
          <w:spacing w:val="15"/>
          <w:sz w:val="24"/>
        </w:rPr>
        <w:t xml:space="preserve"> </w:t>
      </w:r>
      <w:r>
        <w:rPr>
          <w:sz w:val="24"/>
        </w:rPr>
        <w:t>protect</w:t>
      </w:r>
      <w:r>
        <w:rPr>
          <w:spacing w:val="22"/>
          <w:sz w:val="24"/>
        </w:rPr>
        <w:t xml:space="preserve"> </w:t>
      </w:r>
      <w:r>
        <w:rPr>
          <w:sz w:val="24"/>
        </w:rPr>
        <w:t>intellectual</w:t>
      </w:r>
      <w:r>
        <w:rPr>
          <w:spacing w:val="10"/>
          <w:sz w:val="24"/>
        </w:rPr>
        <w:t xml:space="preserve"> </w:t>
      </w:r>
      <w:r>
        <w:rPr>
          <w:sz w:val="24"/>
        </w:rPr>
        <w:t>property</w:t>
      </w:r>
      <w:r>
        <w:rPr>
          <w:spacing w:val="11"/>
          <w:sz w:val="24"/>
        </w:rPr>
        <w:t xml:space="preserve"> </w:t>
      </w:r>
      <w:r>
        <w:rPr>
          <w:sz w:val="24"/>
        </w:rPr>
        <w:t>and</w:t>
      </w:r>
      <w:r>
        <w:rPr>
          <w:spacing w:val="15"/>
          <w:sz w:val="24"/>
        </w:rPr>
        <w:t xml:space="preserve"> </w:t>
      </w:r>
      <w:r>
        <w:rPr>
          <w:sz w:val="24"/>
        </w:rPr>
        <w:t>maximize</w:t>
      </w:r>
      <w:r>
        <w:rPr>
          <w:spacing w:val="20"/>
          <w:sz w:val="24"/>
        </w:rPr>
        <w:t xml:space="preserve"> </w:t>
      </w:r>
      <w:r>
        <w:rPr>
          <w:sz w:val="24"/>
        </w:rPr>
        <w:t>opportunities.</w:t>
      </w:r>
    </w:p>
    <w:p w:rsidR="00C935B4" w:rsidRDefault="00C935B4" w:rsidP="00EF0271">
      <w:pPr>
        <w:pStyle w:val="Heading1"/>
        <w:numPr>
          <w:ilvl w:val="0"/>
          <w:numId w:val="3"/>
        </w:numPr>
        <w:tabs>
          <w:tab w:val="left" w:pos="480"/>
        </w:tabs>
        <w:spacing w:before="121"/>
        <w:ind w:hanging="360"/>
      </w:pPr>
      <w:r>
        <w:t>Need for Enterprises to Use COBIT</w:t>
      </w:r>
      <w:r>
        <w:rPr>
          <w:spacing w:val="-9"/>
        </w:rPr>
        <w:t xml:space="preserve"> </w:t>
      </w:r>
      <w:r>
        <w:t>5</w:t>
      </w:r>
    </w:p>
    <w:p w:rsidR="00C935B4" w:rsidRDefault="00C935B4" w:rsidP="00C935B4">
      <w:pPr>
        <w:pStyle w:val="BodyText"/>
        <w:spacing w:before="100"/>
        <w:ind w:right="307"/>
      </w:pPr>
      <w:r>
        <w:t>Enterprises depend on good, reliable data, on which they can base good business decisions.</w:t>
      </w:r>
    </w:p>
    <w:p w:rsidR="00C935B4" w:rsidRDefault="00C5646A" w:rsidP="00EF0271">
      <w:pPr>
        <w:pStyle w:val="BodyText"/>
        <w:numPr>
          <w:ilvl w:val="0"/>
          <w:numId w:val="28"/>
        </w:numPr>
        <w:ind w:right="307"/>
      </w:pPr>
      <w:r>
        <w:t xml:space="preserve">It </w:t>
      </w:r>
      <w:r w:rsidR="00C935B4">
        <w:t xml:space="preserve">provides </w:t>
      </w:r>
      <w:r>
        <w:rPr>
          <w:b/>
        </w:rPr>
        <w:t>G</w:t>
      </w:r>
      <w:r w:rsidR="00C935B4" w:rsidRPr="00C5646A">
        <w:rPr>
          <w:b/>
        </w:rPr>
        <w:t>ood practices in governance and management</w:t>
      </w:r>
      <w:r w:rsidR="00C935B4">
        <w:t xml:space="preserve"> to address these critical business issues.</w:t>
      </w:r>
    </w:p>
    <w:p w:rsidR="00C935B4" w:rsidRDefault="00C5646A" w:rsidP="00EF0271">
      <w:pPr>
        <w:pStyle w:val="BodyText"/>
        <w:numPr>
          <w:ilvl w:val="0"/>
          <w:numId w:val="28"/>
        </w:numPr>
        <w:ind w:right="382"/>
      </w:pPr>
      <w:r>
        <w:t xml:space="preserve">It </w:t>
      </w:r>
      <w:r w:rsidR="00C935B4">
        <w:t xml:space="preserve">is a </w:t>
      </w:r>
      <w:r>
        <w:rPr>
          <w:b/>
        </w:rPr>
        <w:t>S</w:t>
      </w:r>
      <w:r w:rsidR="00C935B4" w:rsidRPr="00C5646A">
        <w:rPr>
          <w:b/>
        </w:rPr>
        <w:t>et of globally accepted principles, practices, analytical</w:t>
      </w:r>
      <w:r>
        <w:rPr>
          <w:b/>
        </w:rPr>
        <w:t xml:space="preserve"> </w:t>
      </w:r>
      <w:r w:rsidR="00C935B4" w:rsidRPr="00C5646A">
        <w:rPr>
          <w:b/>
        </w:rPr>
        <w:t>tools and models</w:t>
      </w:r>
      <w:r w:rsidR="00C935B4">
        <w:t xml:space="preserve"> that can be customized for enterprises of all  sizes,  industries</w:t>
      </w:r>
      <w:r w:rsidR="00C935B4">
        <w:rPr>
          <w:spacing w:val="21"/>
        </w:rPr>
        <w:t xml:space="preserve"> </w:t>
      </w:r>
      <w:r w:rsidR="00C935B4">
        <w:rPr>
          <w:spacing w:val="2"/>
        </w:rPr>
        <w:t>and</w:t>
      </w:r>
      <w:r>
        <w:rPr>
          <w:spacing w:val="2"/>
        </w:rPr>
        <w:t xml:space="preserve"> </w:t>
      </w:r>
      <w:r w:rsidR="00C935B4">
        <w:rPr>
          <w:spacing w:val="2"/>
        </w:rPr>
        <w:t>geographies.</w:t>
      </w:r>
    </w:p>
    <w:p w:rsidR="00C935B4" w:rsidRDefault="00C935B4" w:rsidP="00EF0271">
      <w:pPr>
        <w:pStyle w:val="BodyText"/>
        <w:numPr>
          <w:ilvl w:val="0"/>
          <w:numId w:val="28"/>
        </w:numPr>
        <w:ind w:right="307"/>
      </w:pPr>
      <w:r>
        <w:t xml:space="preserve">It </w:t>
      </w:r>
      <w:r w:rsidR="00C5646A">
        <w:rPr>
          <w:b/>
        </w:rPr>
        <w:t>H</w:t>
      </w:r>
      <w:r w:rsidRPr="00C5646A">
        <w:rPr>
          <w:b/>
        </w:rPr>
        <w:t>elps enterprises to create optimal value</w:t>
      </w:r>
      <w:r>
        <w:t xml:space="preserve"> from</w:t>
      </w:r>
      <w:r w:rsidR="00C5646A">
        <w:t xml:space="preserve"> </w:t>
      </w:r>
      <w:r>
        <w:t>their information and  technology.</w:t>
      </w:r>
    </w:p>
    <w:p w:rsidR="00C5646A" w:rsidRDefault="00C5646A" w:rsidP="00EF0271">
      <w:pPr>
        <w:pStyle w:val="BodyText"/>
        <w:numPr>
          <w:ilvl w:val="0"/>
          <w:numId w:val="28"/>
        </w:numPr>
        <w:ind w:right="328"/>
      </w:pPr>
      <w:r>
        <w:t xml:space="preserve">It </w:t>
      </w:r>
      <w:r w:rsidRPr="00C5646A">
        <w:rPr>
          <w:b/>
        </w:rPr>
        <w:t>P</w:t>
      </w:r>
      <w:r w:rsidR="00C935B4" w:rsidRPr="00C5646A">
        <w:rPr>
          <w:b/>
        </w:rPr>
        <w:t>rovides the tools necessary to understand, utilize, implement and direct</w:t>
      </w:r>
      <w:r w:rsidR="00C935B4">
        <w:t xml:space="preserve"> important IT related activities, and make more informed  decisions  through simplified navigation and use.</w:t>
      </w:r>
    </w:p>
    <w:p w:rsidR="00C5646A" w:rsidRDefault="00C5646A" w:rsidP="00C5646A">
      <w:pPr>
        <w:pStyle w:val="BodyText"/>
        <w:ind w:right="328"/>
      </w:pPr>
    </w:p>
    <w:p w:rsidR="00C5646A" w:rsidRDefault="00C5646A" w:rsidP="00EF0271">
      <w:pPr>
        <w:pStyle w:val="Heading1"/>
        <w:numPr>
          <w:ilvl w:val="0"/>
          <w:numId w:val="3"/>
        </w:numPr>
        <w:tabs>
          <w:tab w:val="left" w:pos="480"/>
        </w:tabs>
        <w:spacing w:before="121"/>
        <w:ind w:hanging="360"/>
      </w:pPr>
      <w:r>
        <w:t xml:space="preserve">Benefits of </w:t>
      </w:r>
      <w:r w:rsidR="00C935B4">
        <w:t>COBIT 5</w:t>
      </w:r>
      <w:r>
        <w:t>:</w:t>
      </w:r>
    </w:p>
    <w:p w:rsidR="00C935B4" w:rsidRDefault="00C5646A" w:rsidP="00C5646A">
      <w:pPr>
        <w:pStyle w:val="BodyText"/>
        <w:ind w:right="328"/>
      </w:pPr>
      <w:r>
        <w:t>It</w:t>
      </w:r>
      <w:r w:rsidR="00C935B4">
        <w:t xml:space="preserve"> is </w:t>
      </w:r>
      <w:r w:rsidR="00C935B4" w:rsidRPr="00C5646A">
        <w:rPr>
          <w:b/>
        </w:rPr>
        <w:t>intended for enterprises of all types and sizes</w:t>
      </w:r>
      <w:r w:rsidR="00C935B4">
        <w:t xml:space="preserve">, including non- profit and public sector and is designed to deliver business benefits to </w:t>
      </w:r>
      <w:r w:rsidR="00C935B4">
        <w:lastRenderedPageBreak/>
        <w:t>enterprises, including:</w:t>
      </w:r>
    </w:p>
    <w:p w:rsidR="00C935B4" w:rsidRPr="00C5646A" w:rsidRDefault="00C935B4" w:rsidP="00EF0271">
      <w:pPr>
        <w:pStyle w:val="ListParagraph"/>
        <w:numPr>
          <w:ilvl w:val="0"/>
          <w:numId w:val="29"/>
        </w:numPr>
        <w:tabs>
          <w:tab w:val="left" w:pos="1012"/>
        </w:tabs>
        <w:ind w:right="307"/>
        <w:rPr>
          <w:sz w:val="24"/>
        </w:rPr>
      </w:pPr>
      <w:r w:rsidRPr="00C5646A">
        <w:rPr>
          <w:sz w:val="24"/>
        </w:rPr>
        <w:t xml:space="preserve">Increased </w:t>
      </w:r>
      <w:r w:rsidR="00C5646A" w:rsidRPr="00C5646A">
        <w:rPr>
          <w:b/>
          <w:sz w:val="24"/>
        </w:rPr>
        <w:t>V</w:t>
      </w:r>
      <w:r w:rsidRPr="00C5646A">
        <w:rPr>
          <w:b/>
          <w:sz w:val="24"/>
        </w:rPr>
        <w:t>alue creation</w:t>
      </w:r>
      <w:r w:rsidR="00C5646A" w:rsidRPr="00C5646A">
        <w:rPr>
          <w:b/>
          <w:sz w:val="24"/>
        </w:rPr>
        <w:t xml:space="preserve"> </w:t>
      </w:r>
      <w:r w:rsidRPr="00C5646A">
        <w:rPr>
          <w:sz w:val="24"/>
        </w:rPr>
        <w:t>from use of</w:t>
      </w:r>
      <w:r w:rsidRPr="00C5646A">
        <w:rPr>
          <w:spacing w:val="48"/>
          <w:sz w:val="24"/>
        </w:rPr>
        <w:t xml:space="preserve"> </w:t>
      </w:r>
      <w:r w:rsidRPr="00C5646A">
        <w:rPr>
          <w:sz w:val="24"/>
        </w:rPr>
        <w:t>IT;</w:t>
      </w:r>
    </w:p>
    <w:p w:rsidR="00C935B4" w:rsidRPr="00C5646A" w:rsidRDefault="00C5646A" w:rsidP="00EF0271">
      <w:pPr>
        <w:pStyle w:val="ListParagraph"/>
        <w:numPr>
          <w:ilvl w:val="0"/>
          <w:numId w:val="29"/>
        </w:numPr>
        <w:tabs>
          <w:tab w:val="left" w:pos="1012"/>
        </w:tabs>
        <w:spacing w:before="42"/>
        <w:ind w:right="307"/>
        <w:rPr>
          <w:sz w:val="24"/>
        </w:rPr>
      </w:pPr>
      <w:r w:rsidRPr="00C5646A">
        <w:rPr>
          <w:sz w:val="24"/>
        </w:rPr>
        <w:t>Increased</w:t>
      </w:r>
      <w:r w:rsidRPr="00C5646A">
        <w:rPr>
          <w:rFonts w:ascii="Times New Roman" w:hAnsi="Times New Roman"/>
        </w:rPr>
        <w:t xml:space="preserve"> </w:t>
      </w:r>
      <w:r w:rsidR="00C935B4" w:rsidRPr="00C5646A">
        <w:rPr>
          <w:b/>
          <w:sz w:val="24"/>
        </w:rPr>
        <w:t>User satisfaction</w:t>
      </w:r>
      <w:r w:rsidRPr="00C5646A">
        <w:rPr>
          <w:b/>
          <w:sz w:val="24"/>
        </w:rPr>
        <w:t xml:space="preserve"> </w:t>
      </w:r>
      <w:r w:rsidR="00C935B4" w:rsidRPr="00C5646A">
        <w:rPr>
          <w:sz w:val="24"/>
        </w:rPr>
        <w:t xml:space="preserve">with IT </w:t>
      </w:r>
      <w:r w:rsidR="00C935B4" w:rsidRPr="00C5646A">
        <w:rPr>
          <w:spacing w:val="2"/>
          <w:sz w:val="24"/>
        </w:rPr>
        <w:t xml:space="preserve">engagement </w:t>
      </w:r>
      <w:r w:rsidR="00C935B4" w:rsidRPr="00C5646A">
        <w:rPr>
          <w:sz w:val="24"/>
        </w:rPr>
        <w:t>and services;</w:t>
      </w:r>
    </w:p>
    <w:p w:rsidR="00C5646A" w:rsidRPr="00C5646A" w:rsidRDefault="00C935B4" w:rsidP="00EF0271">
      <w:pPr>
        <w:pStyle w:val="ListParagraph"/>
        <w:numPr>
          <w:ilvl w:val="0"/>
          <w:numId w:val="29"/>
        </w:numPr>
        <w:tabs>
          <w:tab w:val="left" w:pos="1012"/>
        </w:tabs>
        <w:spacing w:before="41"/>
        <w:ind w:right="307"/>
        <w:rPr>
          <w:b/>
          <w:sz w:val="24"/>
        </w:rPr>
      </w:pPr>
      <w:r w:rsidRPr="00C5646A">
        <w:rPr>
          <w:b/>
          <w:sz w:val="24"/>
        </w:rPr>
        <w:t xml:space="preserve">Reduced IT related risks and </w:t>
      </w:r>
    </w:p>
    <w:p w:rsidR="00C935B4" w:rsidRPr="00C5646A" w:rsidRDefault="00786485" w:rsidP="00EF0271">
      <w:pPr>
        <w:pStyle w:val="ListParagraph"/>
        <w:numPr>
          <w:ilvl w:val="0"/>
          <w:numId w:val="29"/>
        </w:numPr>
        <w:tabs>
          <w:tab w:val="left" w:pos="1012"/>
        </w:tabs>
        <w:spacing w:before="41"/>
        <w:ind w:right="307"/>
        <w:rPr>
          <w:b/>
          <w:sz w:val="24"/>
        </w:rPr>
      </w:pPr>
      <w:r>
        <w:rPr>
          <w:b/>
          <w:sz w:val="24"/>
        </w:rPr>
        <w:t>C</w:t>
      </w:r>
      <w:r w:rsidR="00C935B4" w:rsidRPr="00C5646A">
        <w:rPr>
          <w:b/>
          <w:sz w:val="24"/>
        </w:rPr>
        <w:t>ompliance</w:t>
      </w:r>
      <w:r w:rsidR="00C5646A" w:rsidRPr="00C5646A">
        <w:rPr>
          <w:b/>
          <w:sz w:val="24"/>
        </w:rPr>
        <w:t xml:space="preserve"> </w:t>
      </w:r>
      <w:r w:rsidR="00C935B4" w:rsidRPr="00C5646A">
        <w:rPr>
          <w:sz w:val="24"/>
        </w:rPr>
        <w:t xml:space="preserve">with laws, </w:t>
      </w:r>
      <w:r w:rsidR="00C935B4" w:rsidRPr="00C5646A">
        <w:rPr>
          <w:spacing w:val="2"/>
          <w:sz w:val="24"/>
        </w:rPr>
        <w:t xml:space="preserve">regulations </w:t>
      </w:r>
      <w:r w:rsidR="00C935B4" w:rsidRPr="00C5646A">
        <w:rPr>
          <w:sz w:val="24"/>
        </w:rPr>
        <w:t xml:space="preserve">and </w:t>
      </w:r>
      <w:r w:rsidR="00C935B4" w:rsidRPr="00C5646A">
        <w:rPr>
          <w:spacing w:val="2"/>
          <w:sz w:val="24"/>
        </w:rPr>
        <w:t>contractual requirements;</w:t>
      </w:r>
    </w:p>
    <w:p w:rsidR="00C935B4" w:rsidRPr="00C5646A" w:rsidRDefault="00C935B4" w:rsidP="00EF0271">
      <w:pPr>
        <w:pStyle w:val="ListParagraph"/>
        <w:numPr>
          <w:ilvl w:val="0"/>
          <w:numId w:val="29"/>
        </w:numPr>
        <w:tabs>
          <w:tab w:val="left" w:pos="1012"/>
        </w:tabs>
        <w:spacing w:before="41"/>
        <w:ind w:right="307"/>
        <w:rPr>
          <w:sz w:val="24"/>
        </w:rPr>
      </w:pPr>
      <w:r w:rsidRPr="00C5646A">
        <w:rPr>
          <w:b/>
          <w:sz w:val="24"/>
        </w:rPr>
        <w:t xml:space="preserve">Development of </w:t>
      </w:r>
      <w:r w:rsidRPr="00C5646A">
        <w:rPr>
          <w:sz w:val="24"/>
        </w:rPr>
        <w:t xml:space="preserve">more business-focused IT solutions and services;  </w:t>
      </w:r>
      <w:r w:rsidRPr="00C5646A">
        <w:rPr>
          <w:spacing w:val="36"/>
          <w:sz w:val="24"/>
        </w:rPr>
        <w:t xml:space="preserve"> </w:t>
      </w:r>
      <w:r w:rsidRPr="00C5646A">
        <w:rPr>
          <w:spacing w:val="3"/>
          <w:sz w:val="24"/>
        </w:rPr>
        <w:t>and</w:t>
      </w:r>
    </w:p>
    <w:p w:rsidR="00C935B4" w:rsidRDefault="00786485" w:rsidP="00EF0271">
      <w:pPr>
        <w:pStyle w:val="ListParagraph"/>
        <w:numPr>
          <w:ilvl w:val="0"/>
          <w:numId w:val="29"/>
        </w:numPr>
        <w:tabs>
          <w:tab w:val="left" w:pos="1012"/>
        </w:tabs>
        <w:spacing w:before="41"/>
        <w:ind w:right="307"/>
        <w:rPr>
          <w:sz w:val="24"/>
        </w:rPr>
      </w:pPr>
      <w:r w:rsidRPr="00786485">
        <w:rPr>
          <w:sz w:val="24"/>
        </w:rPr>
        <w:t xml:space="preserve">Increased </w:t>
      </w:r>
      <w:r>
        <w:rPr>
          <w:b/>
          <w:sz w:val="24"/>
        </w:rPr>
        <w:t>E</w:t>
      </w:r>
      <w:r w:rsidR="00C935B4" w:rsidRPr="00C5646A">
        <w:rPr>
          <w:b/>
          <w:sz w:val="24"/>
        </w:rPr>
        <w:t>nterprise wide involvement</w:t>
      </w:r>
      <w:r w:rsidR="00C5646A" w:rsidRPr="00C5646A">
        <w:rPr>
          <w:b/>
          <w:sz w:val="24"/>
        </w:rPr>
        <w:t xml:space="preserve"> </w:t>
      </w:r>
      <w:r w:rsidR="00C935B4" w:rsidRPr="00C5646A">
        <w:rPr>
          <w:sz w:val="24"/>
        </w:rPr>
        <w:t xml:space="preserve">in </w:t>
      </w:r>
      <w:r w:rsidR="00C935B4" w:rsidRPr="00C5646A">
        <w:rPr>
          <w:spacing w:val="2"/>
          <w:sz w:val="24"/>
        </w:rPr>
        <w:t>IT-related</w:t>
      </w:r>
      <w:r w:rsidR="00C5646A" w:rsidRPr="00C5646A">
        <w:rPr>
          <w:spacing w:val="2"/>
          <w:sz w:val="24"/>
        </w:rPr>
        <w:t xml:space="preserve"> </w:t>
      </w:r>
      <w:r w:rsidR="00C935B4" w:rsidRPr="00C5646A">
        <w:rPr>
          <w:sz w:val="24"/>
        </w:rPr>
        <w:t>activities.</w:t>
      </w:r>
    </w:p>
    <w:p w:rsidR="00786485" w:rsidRDefault="00786485" w:rsidP="00EF0271">
      <w:pPr>
        <w:pStyle w:val="ListParagraph"/>
        <w:numPr>
          <w:ilvl w:val="0"/>
          <w:numId w:val="29"/>
        </w:numPr>
        <w:tabs>
          <w:tab w:val="left" w:pos="1012"/>
        </w:tabs>
        <w:spacing w:before="41"/>
        <w:ind w:right="307"/>
        <w:rPr>
          <w:sz w:val="24"/>
        </w:rPr>
      </w:pPr>
      <w:r w:rsidRPr="00786485">
        <w:rPr>
          <w:b/>
          <w:sz w:val="24"/>
        </w:rPr>
        <w:t>Operational Excellance</w:t>
      </w:r>
      <w:r>
        <w:rPr>
          <w:sz w:val="24"/>
        </w:rPr>
        <w:t xml:space="preserve"> through Reliable, efficient application of techonology</w:t>
      </w:r>
    </w:p>
    <w:p w:rsidR="00786485" w:rsidRPr="00786485" w:rsidRDefault="00786485" w:rsidP="00EF0271">
      <w:pPr>
        <w:pStyle w:val="ListParagraph"/>
        <w:numPr>
          <w:ilvl w:val="0"/>
          <w:numId w:val="29"/>
        </w:numPr>
        <w:tabs>
          <w:tab w:val="left" w:pos="1012"/>
        </w:tabs>
        <w:spacing w:before="41"/>
        <w:ind w:right="307"/>
        <w:rPr>
          <w:b/>
          <w:sz w:val="24"/>
        </w:rPr>
      </w:pPr>
      <w:r w:rsidRPr="00786485">
        <w:rPr>
          <w:b/>
          <w:sz w:val="24"/>
        </w:rPr>
        <w:t>Lower IT costs</w:t>
      </w:r>
    </w:p>
    <w:p w:rsidR="00786485" w:rsidRDefault="00786485" w:rsidP="00EF0271">
      <w:pPr>
        <w:pStyle w:val="ListParagraph"/>
        <w:numPr>
          <w:ilvl w:val="0"/>
          <w:numId w:val="29"/>
        </w:numPr>
        <w:tabs>
          <w:tab w:val="left" w:pos="1012"/>
        </w:tabs>
        <w:spacing w:before="41"/>
        <w:ind w:right="307"/>
        <w:rPr>
          <w:sz w:val="24"/>
        </w:rPr>
      </w:pPr>
      <w:r w:rsidRPr="00786485">
        <w:rPr>
          <w:b/>
          <w:sz w:val="24"/>
        </w:rPr>
        <w:t>High Quality information</w:t>
      </w:r>
      <w:r>
        <w:rPr>
          <w:sz w:val="24"/>
        </w:rPr>
        <w:t xml:space="preserve"> to support business decisions</w:t>
      </w:r>
    </w:p>
    <w:p w:rsidR="00303916" w:rsidRDefault="00303916" w:rsidP="00303916">
      <w:pPr>
        <w:pStyle w:val="ListParagraph"/>
        <w:tabs>
          <w:tab w:val="left" w:pos="1012"/>
        </w:tabs>
        <w:spacing w:before="41"/>
        <w:ind w:left="1300" w:right="307" w:firstLine="0"/>
        <w:rPr>
          <w:b/>
          <w:sz w:val="24"/>
        </w:rPr>
      </w:pPr>
    </w:p>
    <w:p w:rsidR="00303916" w:rsidRDefault="00303916" w:rsidP="00303916">
      <w:pPr>
        <w:pStyle w:val="ListParagraph"/>
        <w:tabs>
          <w:tab w:val="left" w:pos="1012"/>
        </w:tabs>
        <w:spacing w:before="41"/>
        <w:ind w:left="1300" w:right="307" w:firstLine="0"/>
        <w:rPr>
          <w:sz w:val="24"/>
        </w:rPr>
      </w:pPr>
    </w:p>
    <w:p w:rsidR="00786485" w:rsidRDefault="00786485" w:rsidP="00786485">
      <w:pPr>
        <w:pStyle w:val="ListParagraph"/>
        <w:tabs>
          <w:tab w:val="left" w:pos="1012"/>
        </w:tabs>
        <w:spacing w:before="41"/>
        <w:ind w:left="1300" w:right="307" w:firstLine="0"/>
        <w:rPr>
          <w:sz w:val="24"/>
        </w:rPr>
      </w:pPr>
    </w:p>
    <w:p w:rsidR="00786485" w:rsidRDefault="00786485" w:rsidP="00EF0271">
      <w:pPr>
        <w:pStyle w:val="Heading1"/>
        <w:numPr>
          <w:ilvl w:val="0"/>
          <w:numId w:val="3"/>
        </w:numPr>
        <w:tabs>
          <w:tab w:val="left" w:pos="480"/>
        </w:tabs>
        <w:spacing w:line="321" w:lineRule="exact"/>
        <w:ind w:hanging="360"/>
      </w:pPr>
      <w:r>
        <w:t>Benefits of</w:t>
      </w:r>
      <w:r>
        <w:rPr>
          <w:spacing w:val="29"/>
        </w:rPr>
        <w:t xml:space="preserve"> </w:t>
      </w:r>
      <w:r>
        <w:t>COBIT 5</w:t>
      </w:r>
    </w:p>
    <w:p w:rsidR="00786485" w:rsidRDefault="00786485" w:rsidP="00EF0271">
      <w:pPr>
        <w:pStyle w:val="ListParagraph"/>
        <w:numPr>
          <w:ilvl w:val="0"/>
          <w:numId w:val="4"/>
        </w:numPr>
        <w:tabs>
          <w:tab w:val="left" w:pos="993"/>
        </w:tabs>
        <w:spacing w:before="96"/>
        <w:ind w:left="993" w:hanging="360"/>
        <w:rPr>
          <w:sz w:val="24"/>
        </w:rPr>
      </w:pPr>
      <w:r>
        <w:rPr>
          <w:b/>
          <w:sz w:val="24"/>
        </w:rPr>
        <w:t xml:space="preserve">Supports compliance </w:t>
      </w:r>
      <w:r w:rsidRPr="00786485">
        <w:rPr>
          <w:sz w:val="24"/>
        </w:rPr>
        <w:t>with relevant laws, regulations, contractual agreements</w:t>
      </w:r>
      <w:r>
        <w:rPr>
          <w:sz w:val="24"/>
        </w:rPr>
        <w:t xml:space="preserve"> and</w:t>
      </w:r>
      <w:r>
        <w:rPr>
          <w:spacing w:val="-34"/>
          <w:sz w:val="24"/>
        </w:rPr>
        <w:t xml:space="preserve"> </w:t>
      </w:r>
      <w:r>
        <w:rPr>
          <w:sz w:val="24"/>
        </w:rPr>
        <w:t>policies.</w:t>
      </w:r>
    </w:p>
    <w:p w:rsidR="00786485" w:rsidRDefault="00786485" w:rsidP="00EF0271">
      <w:pPr>
        <w:pStyle w:val="ListParagraph"/>
        <w:numPr>
          <w:ilvl w:val="0"/>
          <w:numId w:val="4"/>
        </w:numPr>
        <w:tabs>
          <w:tab w:val="left" w:pos="993"/>
        </w:tabs>
        <w:ind w:left="993" w:hanging="360"/>
        <w:rPr>
          <w:sz w:val="24"/>
        </w:rPr>
      </w:pPr>
      <w:r>
        <w:rPr>
          <w:b/>
          <w:sz w:val="24"/>
        </w:rPr>
        <w:t>Help</w:t>
      </w:r>
      <w:r>
        <w:rPr>
          <w:b/>
          <w:spacing w:val="-3"/>
          <w:sz w:val="24"/>
        </w:rPr>
        <w:t xml:space="preserve"> </w:t>
      </w:r>
      <w:r>
        <w:rPr>
          <w:b/>
          <w:sz w:val="24"/>
        </w:rPr>
        <w:t>enterprises</w:t>
      </w:r>
      <w:r>
        <w:rPr>
          <w:b/>
          <w:spacing w:val="-5"/>
          <w:sz w:val="24"/>
        </w:rPr>
        <w:t xml:space="preserve"> </w:t>
      </w:r>
      <w:r>
        <w:rPr>
          <w:b/>
          <w:sz w:val="24"/>
        </w:rPr>
        <w:t>to</w:t>
      </w:r>
      <w:r>
        <w:rPr>
          <w:b/>
          <w:spacing w:val="-3"/>
          <w:sz w:val="24"/>
        </w:rPr>
        <w:t xml:space="preserve"> </w:t>
      </w:r>
      <w:r>
        <w:rPr>
          <w:b/>
          <w:sz w:val="24"/>
        </w:rPr>
        <w:t>create</w:t>
      </w:r>
      <w:r>
        <w:rPr>
          <w:b/>
          <w:spacing w:val="-6"/>
          <w:sz w:val="24"/>
        </w:rPr>
        <w:t xml:space="preserve"> </w:t>
      </w:r>
      <w:r>
        <w:rPr>
          <w:b/>
          <w:sz w:val="24"/>
        </w:rPr>
        <w:t>optimal</w:t>
      </w:r>
      <w:r>
        <w:rPr>
          <w:b/>
          <w:spacing w:val="-3"/>
          <w:sz w:val="24"/>
        </w:rPr>
        <w:t xml:space="preserve"> </w:t>
      </w:r>
      <w:r>
        <w:rPr>
          <w:b/>
          <w:sz w:val="24"/>
        </w:rPr>
        <w:t>value</w:t>
      </w:r>
      <w:r>
        <w:rPr>
          <w:b/>
          <w:spacing w:val="-3"/>
          <w:sz w:val="24"/>
        </w:rPr>
        <w:t xml:space="preserve"> </w:t>
      </w:r>
      <w:r>
        <w:rPr>
          <w:b/>
          <w:sz w:val="24"/>
        </w:rPr>
        <w:t>from</w:t>
      </w:r>
      <w:r>
        <w:rPr>
          <w:b/>
          <w:spacing w:val="-4"/>
          <w:sz w:val="24"/>
        </w:rPr>
        <w:t xml:space="preserve"> </w:t>
      </w:r>
      <w:r>
        <w:rPr>
          <w:b/>
          <w:sz w:val="24"/>
        </w:rPr>
        <w:t>IT</w:t>
      </w:r>
      <w:r>
        <w:rPr>
          <w:b/>
          <w:spacing w:val="-2"/>
          <w:sz w:val="24"/>
        </w:rPr>
        <w:t xml:space="preserve"> </w:t>
      </w:r>
      <w:r>
        <w:rPr>
          <w:sz w:val="24"/>
        </w:rPr>
        <w:t>by</w:t>
      </w:r>
      <w:r>
        <w:rPr>
          <w:spacing w:val="-5"/>
          <w:sz w:val="24"/>
        </w:rPr>
        <w:t xml:space="preserve"> </w:t>
      </w:r>
      <w:r>
        <w:rPr>
          <w:sz w:val="24"/>
        </w:rPr>
        <w:t>maintaining</w:t>
      </w:r>
      <w:r>
        <w:rPr>
          <w:spacing w:val="-3"/>
          <w:sz w:val="24"/>
        </w:rPr>
        <w:t xml:space="preserve"> </w:t>
      </w:r>
      <w:r>
        <w:rPr>
          <w:sz w:val="24"/>
        </w:rPr>
        <w:t>a</w:t>
      </w:r>
      <w:r>
        <w:rPr>
          <w:spacing w:val="-4"/>
          <w:sz w:val="24"/>
        </w:rPr>
        <w:t xml:space="preserve"> </w:t>
      </w:r>
      <w:r>
        <w:rPr>
          <w:sz w:val="24"/>
        </w:rPr>
        <w:t>balance</w:t>
      </w:r>
      <w:r>
        <w:rPr>
          <w:spacing w:val="-5"/>
          <w:sz w:val="24"/>
        </w:rPr>
        <w:t xml:space="preserve"> </w:t>
      </w:r>
      <w:r>
        <w:rPr>
          <w:sz w:val="24"/>
        </w:rPr>
        <w:t>between</w:t>
      </w:r>
      <w:r>
        <w:rPr>
          <w:spacing w:val="-3"/>
          <w:sz w:val="24"/>
        </w:rPr>
        <w:t xml:space="preserve"> </w:t>
      </w:r>
      <w:r>
        <w:rPr>
          <w:sz w:val="24"/>
        </w:rPr>
        <w:t>realizing</w:t>
      </w:r>
      <w:r>
        <w:rPr>
          <w:spacing w:val="-4"/>
          <w:sz w:val="24"/>
        </w:rPr>
        <w:t xml:space="preserve"> </w:t>
      </w:r>
      <w:r>
        <w:rPr>
          <w:sz w:val="24"/>
        </w:rPr>
        <w:t>benefits</w:t>
      </w:r>
      <w:r>
        <w:rPr>
          <w:spacing w:val="-3"/>
          <w:sz w:val="24"/>
        </w:rPr>
        <w:t xml:space="preserve"> </w:t>
      </w:r>
      <w:r>
        <w:rPr>
          <w:sz w:val="24"/>
        </w:rPr>
        <w:t>and</w:t>
      </w:r>
      <w:r>
        <w:rPr>
          <w:spacing w:val="-5"/>
          <w:sz w:val="24"/>
        </w:rPr>
        <w:t xml:space="preserve"> </w:t>
      </w:r>
      <w:r>
        <w:rPr>
          <w:sz w:val="24"/>
        </w:rPr>
        <w:t>optimizing</w:t>
      </w:r>
      <w:r>
        <w:rPr>
          <w:spacing w:val="-3"/>
          <w:sz w:val="24"/>
        </w:rPr>
        <w:t xml:space="preserve"> </w:t>
      </w:r>
      <w:r>
        <w:rPr>
          <w:sz w:val="24"/>
        </w:rPr>
        <w:t>risk</w:t>
      </w:r>
      <w:r>
        <w:rPr>
          <w:spacing w:val="-4"/>
          <w:sz w:val="24"/>
        </w:rPr>
        <w:t xml:space="preserve"> </w:t>
      </w:r>
      <w:r>
        <w:rPr>
          <w:sz w:val="24"/>
        </w:rPr>
        <w:t>levels</w:t>
      </w:r>
      <w:r>
        <w:rPr>
          <w:spacing w:val="-3"/>
          <w:sz w:val="24"/>
        </w:rPr>
        <w:t xml:space="preserve"> </w:t>
      </w:r>
      <w:r>
        <w:rPr>
          <w:sz w:val="24"/>
        </w:rPr>
        <w:t>and</w:t>
      </w:r>
      <w:r>
        <w:rPr>
          <w:spacing w:val="-3"/>
          <w:sz w:val="24"/>
        </w:rPr>
        <w:t xml:space="preserve"> </w:t>
      </w:r>
      <w:r>
        <w:rPr>
          <w:sz w:val="24"/>
        </w:rPr>
        <w:t>resource use.</w:t>
      </w:r>
    </w:p>
    <w:p w:rsidR="00786485" w:rsidRPr="00786485" w:rsidRDefault="00786485" w:rsidP="00EF0271">
      <w:pPr>
        <w:pStyle w:val="Heading2"/>
        <w:numPr>
          <w:ilvl w:val="0"/>
          <w:numId w:val="4"/>
        </w:numPr>
        <w:tabs>
          <w:tab w:val="left" w:pos="993"/>
        </w:tabs>
        <w:spacing w:before="0" w:line="275" w:lineRule="exact"/>
        <w:ind w:left="993" w:right="0" w:hanging="360"/>
      </w:pPr>
      <w:r w:rsidRPr="00786485">
        <w:t>Helps enterprises to manage IT related risk</w:t>
      </w:r>
      <w:r>
        <w:t xml:space="preserve"> </w:t>
      </w:r>
      <w:r w:rsidRPr="00786485">
        <w:t xml:space="preserve">and ensures compliance, continuity, security and privacy </w:t>
      </w:r>
    </w:p>
    <w:p w:rsidR="00786485" w:rsidRPr="00786485" w:rsidRDefault="00786485" w:rsidP="00EF0271">
      <w:pPr>
        <w:pStyle w:val="ListParagraph"/>
        <w:numPr>
          <w:ilvl w:val="0"/>
          <w:numId w:val="4"/>
        </w:numPr>
        <w:tabs>
          <w:tab w:val="left" w:pos="993"/>
        </w:tabs>
        <w:ind w:left="993" w:hanging="360"/>
        <w:rPr>
          <w:sz w:val="24"/>
        </w:rPr>
      </w:pPr>
      <w:r w:rsidRPr="00786485">
        <w:rPr>
          <w:b/>
          <w:sz w:val="24"/>
        </w:rPr>
        <w:t xml:space="preserve">Enables enterprises in achieving </w:t>
      </w:r>
      <w:r w:rsidRPr="00786485">
        <w:rPr>
          <w:sz w:val="24"/>
        </w:rPr>
        <w:t xml:space="preserve">their objectives for the governance and management of enterprise </w:t>
      </w:r>
      <w:r w:rsidRPr="00786485">
        <w:rPr>
          <w:spacing w:val="34"/>
          <w:sz w:val="24"/>
        </w:rPr>
        <w:t xml:space="preserve">  </w:t>
      </w:r>
      <w:r w:rsidRPr="00786485">
        <w:rPr>
          <w:sz w:val="24"/>
        </w:rPr>
        <w:t>IT.</w:t>
      </w:r>
    </w:p>
    <w:p w:rsidR="00786485" w:rsidRDefault="00786485" w:rsidP="00EF0271">
      <w:pPr>
        <w:pStyle w:val="Heading2"/>
        <w:numPr>
          <w:ilvl w:val="0"/>
          <w:numId w:val="4"/>
        </w:numPr>
        <w:tabs>
          <w:tab w:val="left" w:pos="993"/>
        </w:tabs>
        <w:spacing w:before="0" w:line="275" w:lineRule="exact"/>
        <w:ind w:left="993" w:right="0" w:hanging="360"/>
        <w:rPr>
          <w:b w:val="0"/>
        </w:rPr>
      </w:pPr>
      <w:r w:rsidRPr="00786485">
        <w:t xml:space="preserve">Enables clear policy development and good </w:t>
      </w:r>
      <w:r w:rsidRPr="00786485">
        <w:rPr>
          <w:spacing w:val="2"/>
        </w:rPr>
        <w:t>practice</w:t>
      </w:r>
      <w:r>
        <w:rPr>
          <w:spacing w:val="2"/>
        </w:rPr>
        <w:t xml:space="preserve"> </w:t>
      </w:r>
      <w:r w:rsidRPr="00786485">
        <w:rPr>
          <w:b w:val="0"/>
          <w:spacing w:val="2"/>
        </w:rPr>
        <w:t xml:space="preserve">for </w:t>
      </w:r>
      <w:r w:rsidRPr="00786485">
        <w:rPr>
          <w:b w:val="0"/>
        </w:rPr>
        <w:t xml:space="preserve">IT </w:t>
      </w:r>
      <w:r w:rsidRPr="00786485">
        <w:rPr>
          <w:b w:val="0"/>
          <w:spacing w:val="3"/>
        </w:rPr>
        <w:t xml:space="preserve">management  </w:t>
      </w:r>
      <w:r w:rsidRPr="00786485">
        <w:rPr>
          <w:b w:val="0"/>
        </w:rPr>
        <w:t xml:space="preserve">including increased business  </w:t>
      </w:r>
      <w:r w:rsidRPr="00786485">
        <w:rPr>
          <w:b w:val="0"/>
          <w:spacing w:val="1"/>
        </w:rPr>
        <w:t xml:space="preserve"> </w:t>
      </w:r>
      <w:r w:rsidRPr="00786485">
        <w:rPr>
          <w:b w:val="0"/>
          <w:spacing w:val="2"/>
        </w:rPr>
        <w:t>usersatisfaction</w:t>
      </w:r>
    </w:p>
    <w:p w:rsidR="00786485" w:rsidRPr="00786485" w:rsidRDefault="00786485" w:rsidP="00EF0271">
      <w:pPr>
        <w:pStyle w:val="ListParagraph"/>
        <w:numPr>
          <w:ilvl w:val="0"/>
          <w:numId w:val="4"/>
        </w:numPr>
        <w:tabs>
          <w:tab w:val="left" w:pos="993"/>
        </w:tabs>
        <w:spacing w:before="99"/>
        <w:ind w:left="993" w:right="118" w:hanging="360"/>
        <w:rPr>
          <w:sz w:val="24"/>
        </w:rPr>
      </w:pPr>
      <w:r>
        <w:rPr>
          <w:b/>
          <w:sz w:val="24"/>
        </w:rPr>
        <w:t xml:space="preserve">Enables IT to be governed and managed in a holistic manner </w:t>
      </w:r>
      <w:r>
        <w:rPr>
          <w:sz w:val="24"/>
        </w:rPr>
        <w:t>for the entire enterprise</w:t>
      </w:r>
    </w:p>
    <w:p w:rsidR="00786485" w:rsidRPr="00786485" w:rsidRDefault="00786485" w:rsidP="00EF0271">
      <w:pPr>
        <w:pStyle w:val="Heading2"/>
        <w:numPr>
          <w:ilvl w:val="0"/>
          <w:numId w:val="4"/>
        </w:numPr>
        <w:tabs>
          <w:tab w:val="left" w:pos="993"/>
        </w:tabs>
        <w:spacing w:before="0" w:line="275" w:lineRule="exact"/>
        <w:ind w:left="993" w:right="0" w:hanging="360"/>
        <w:rPr>
          <w:b w:val="0"/>
        </w:rPr>
      </w:pPr>
      <w:r w:rsidRPr="00786485">
        <w:t>Can be implemented</w:t>
      </w:r>
      <w:r w:rsidRPr="00786485">
        <w:rPr>
          <w:b w:val="0"/>
        </w:rPr>
        <w:t xml:space="preserve"> in all sizes of</w:t>
      </w:r>
      <w:r w:rsidRPr="00786485">
        <w:rPr>
          <w:b w:val="0"/>
          <w:spacing w:val="-10"/>
        </w:rPr>
        <w:t xml:space="preserve"> </w:t>
      </w:r>
      <w:r w:rsidRPr="00786485">
        <w:rPr>
          <w:b w:val="0"/>
        </w:rPr>
        <w:t>enterprises</w:t>
      </w:r>
      <w:r>
        <w:rPr>
          <w:b w:val="0"/>
        </w:rPr>
        <w:t>, t</w:t>
      </w:r>
      <w:r w:rsidRPr="00786485">
        <w:rPr>
          <w:b w:val="0"/>
        </w:rPr>
        <w:t>he key advantage is that it is</w:t>
      </w:r>
      <w:r w:rsidRPr="00786485">
        <w:t xml:space="preserve"> </w:t>
      </w:r>
      <w:r>
        <w:t>useful for</w:t>
      </w:r>
      <w:r w:rsidRPr="00786485">
        <w:rPr>
          <w:spacing w:val="14"/>
        </w:rPr>
        <w:t xml:space="preserve"> </w:t>
      </w:r>
      <w:r w:rsidRPr="00786485">
        <w:t>enterprises of all sizes, whether commercial, not-for-profit or in the public sector.</w:t>
      </w:r>
    </w:p>
    <w:p w:rsidR="00C935B4" w:rsidRDefault="00C935B4" w:rsidP="00C935B4">
      <w:pPr>
        <w:pStyle w:val="BodyText"/>
        <w:spacing w:before="6"/>
        <w:ind w:left="0"/>
      </w:pPr>
    </w:p>
    <w:p w:rsidR="00C935B4" w:rsidRDefault="00C935B4" w:rsidP="00EF0271">
      <w:pPr>
        <w:pStyle w:val="Heading1"/>
        <w:numPr>
          <w:ilvl w:val="0"/>
          <w:numId w:val="3"/>
        </w:numPr>
        <w:tabs>
          <w:tab w:val="left" w:pos="480"/>
        </w:tabs>
        <w:spacing w:before="1" w:line="321" w:lineRule="exact"/>
        <w:ind w:hanging="360"/>
      </w:pPr>
      <w:r>
        <w:t>Components</w:t>
      </w:r>
      <w:r>
        <w:rPr>
          <w:spacing w:val="30"/>
        </w:rPr>
        <w:t xml:space="preserve"> </w:t>
      </w:r>
      <w:r>
        <w:t>in</w:t>
      </w:r>
      <w:r w:rsidR="000A437B">
        <w:t xml:space="preserve"> </w:t>
      </w:r>
      <w:r>
        <w:t>COBIT</w:t>
      </w:r>
    </w:p>
    <w:p w:rsidR="00C935B4" w:rsidRDefault="00C935B4" w:rsidP="00EF0271">
      <w:pPr>
        <w:pStyle w:val="ListParagraph"/>
        <w:numPr>
          <w:ilvl w:val="1"/>
          <w:numId w:val="3"/>
        </w:numPr>
        <w:tabs>
          <w:tab w:val="left" w:pos="1009"/>
          <w:tab w:val="left" w:pos="1010"/>
        </w:tabs>
        <w:ind w:right="1291"/>
        <w:rPr>
          <w:sz w:val="24"/>
        </w:rPr>
      </w:pPr>
      <w:r>
        <w:rPr>
          <w:b/>
          <w:sz w:val="24"/>
        </w:rPr>
        <w:t xml:space="preserve">Framework - </w:t>
      </w:r>
      <w:r>
        <w:rPr>
          <w:sz w:val="24"/>
        </w:rPr>
        <w:t xml:space="preserve">Organize IT governance objectives and good practices by IT domains and processes, and links them to business </w:t>
      </w:r>
      <w:r>
        <w:rPr>
          <w:spacing w:val="2"/>
          <w:sz w:val="24"/>
        </w:rPr>
        <w:t>requirements;</w:t>
      </w:r>
    </w:p>
    <w:p w:rsidR="00C935B4" w:rsidRDefault="00C935B4" w:rsidP="00EF0271">
      <w:pPr>
        <w:pStyle w:val="ListParagraph"/>
        <w:numPr>
          <w:ilvl w:val="1"/>
          <w:numId w:val="3"/>
        </w:numPr>
        <w:tabs>
          <w:tab w:val="left" w:pos="1012"/>
          <w:tab w:val="left" w:pos="1013"/>
          <w:tab w:val="left" w:pos="9544"/>
        </w:tabs>
        <w:ind w:right="117"/>
        <w:rPr>
          <w:sz w:val="24"/>
        </w:rPr>
      </w:pPr>
      <w:r>
        <w:rPr>
          <w:b/>
          <w:sz w:val="24"/>
        </w:rPr>
        <w:t>Process</w:t>
      </w:r>
      <w:r>
        <w:rPr>
          <w:b/>
          <w:spacing w:val="35"/>
          <w:sz w:val="24"/>
        </w:rPr>
        <w:t xml:space="preserve"> </w:t>
      </w:r>
      <w:r>
        <w:rPr>
          <w:b/>
          <w:sz w:val="24"/>
        </w:rPr>
        <w:t>Descriptions</w:t>
      </w:r>
      <w:r>
        <w:rPr>
          <w:b/>
          <w:spacing w:val="37"/>
          <w:sz w:val="24"/>
        </w:rPr>
        <w:t xml:space="preserve"> </w:t>
      </w:r>
      <w:r>
        <w:rPr>
          <w:b/>
          <w:sz w:val="24"/>
        </w:rPr>
        <w:t>-</w:t>
      </w:r>
      <w:r>
        <w:rPr>
          <w:b/>
          <w:spacing w:val="31"/>
          <w:sz w:val="24"/>
        </w:rPr>
        <w:t xml:space="preserve"> </w:t>
      </w:r>
      <w:r>
        <w:rPr>
          <w:sz w:val="24"/>
        </w:rPr>
        <w:t>A</w:t>
      </w:r>
      <w:r>
        <w:rPr>
          <w:spacing w:val="33"/>
          <w:sz w:val="24"/>
        </w:rPr>
        <w:t xml:space="preserve"> </w:t>
      </w:r>
      <w:r>
        <w:rPr>
          <w:sz w:val="24"/>
        </w:rPr>
        <w:t>reference</w:t>
      </w:r>
      <w:r>
        <w:rPr>
          <w:spacing w:val="37"/>
          <w:sz w:val="24"/>
        </w:rPr>
        <w:t xml:space="preserve"> </w:t>
      </w:r>
      <w:r>
        <w:rPr>
          <w:sz w:val="24"/>
        </w:rPr>
        <w:t>process</w:t>
      </w:r>
      <w:r>
        <w:rPr>
          <w:spacing w:val="37"/>
          <w:sz w:val="24"/>
        </w:rPr>
        <w:t xml:space="preserve"> </w:t>
      </w:r>
      <w:r>
        <w:rPr>
          <w:sz w:val="24"/>
        </w:rPr>
        <w:t>model</w:t>
      </w:r>
      <w:r>
        <w:rPr>
          <w:spacing w:val="34"/>
          <w:sz w:val="24"/>
        </w:rPr>
        <w:t xml:space="preserve"> </w:t>
      </w:r>
      <w:r>
        <w:rPr>
          <w:sz w:val="24"/>
        </w:rPr>
        <w:t>and</w:t>
      </w:r>
      <w:r>
        <w:rPr>
          <w:spacing w:val="40"/>
          <w:sz w:val="24"/>
        </w:rPr>
        <w:t xml:space="preserve"> </w:t>
      </w:r>
      <w:r>
        <w:rPr>
          <w:sz w:val="24"/>
        </w:rPr>
        <w:t>common</w:t>
      </w:r>
      <w:r>
        <w:rPr>
          <w:spacing w:val="40"/>
          <w:sz w:val="24"/>
        </w:rPr>
        <w:t xml:space="preserve"> </w:t>
      </w:r>
      <w:r>
        <w:rPr>
          <w:sz w:val="24"/>
        </w:rPr>
        <w:t>language</w:t>
      </w:r>
      <w:r>
        <w:rPr>
          <w:spacing w:val="37"/>
          <w:sz w:val="24"/>
        </w:rPr>
        <w:t xml:space="preserve"> </w:t>
      </w:r>
      <w:r>
        <w:rPr>
          <w:sz w:val="24"/>
        </w:rPr>
        <w:t>for</w:t>
      </w:r>
      <w:r>
        <w:rPr>
          <w:spacing w:val="36"/>
          <w:sz w:val="24"/>
        </w:rPr>
        <w:t xml:space="preserve"> </w:t>
      </w:r>
      <w:r>
        <w:rPr>
          <w:sz w:val="24"/>
        </w:rPr>
        <w:t>everyone</w:t>
      </w:r>
      <w:r>
        <w:rPr>
          <w:sz w:val="24"/>
        </w:rPr>
        <w:tab/>
        <w:t>in  an  organization.  The  processes</w:t>
      </w:r>
      <w:r>
        <w:rPr>
          <w:spacing w:val="-19"/>
          <w:sz w:val="24"/>
        </w:rPr>
        <w:t xml:space="preserve"> </w:t>
      </w:r>
      <w:r>
        <w:rPr>
          <w:sz w:val="24"/>
        </w:rPr>
        <w:t>map</w:t>
      </w:r>
      <w:r>
        <w:rPr>
          <w:spacing w:val="47"/>
          <w:sz w:val="24"/>
        </w:rPr>
        <w:t xml:space="preserve"> </w:t>
      </w:r>
      <w:r>
        <w:rPr>
          <w:sz w:val="24"/>
        </w:rPr>
        <w:t xml:space="preserve">to responsibility areas of plan, build, run and </w:t>
      </w:r>
      <w:r>
        <w:rPr>
          <w:spacing w:val="31"/>
          <w:sz w:val="24"/>
        </w:rPr>
        <w:t xml:space="preserve"> </w:t>
      </w:r>
      <w:r>
        <w:rPr>
          <w:sz w:val="24"/>
        </w:rPr>
        <w:t>monitor.</w:t>
      </w:r>
    </w:p>
    <w:p w:rsidR="00C935B4" w:rsidRDefault="00C935B4" w:rsidP="00EF0271">
      <w:pPr>
        <w:pStyle w:val="ListParagraph"/>
        <w:numPr>
          <w:ilvl w:val="1"/>
          <w:numId w:val="3"/>
        </w:numPr>
        <w:tabs>
          <w:tab w:val="left" w:pos="1009"/>
          <w:tab w:val="left" w:pos="1010"/>
        </w:tabs>
        <w:ind w:right="420"/>
        <w:rPr>
          <w:sz w:val="24"/>
        </w:rPr>
      </w:pPr>
      <w:r>
        <w:rPr>
          <w:b/>
          <w:sz w:val="24"/>
        </w:rPr>
        <w:t xml:space="preserve">Control Objectives - </w:t>
      </w:r>
      <w:r>
        <w:rPr>
          <w:sz w:val="24"/>
        </w:rPr>
        <w:t xml:space="preserve">Provide a complete set of </w:t>
      </w:r>
      <w:r>
        <w:rPr>
          <w:spacing w:val="2"/>
          <w:sz w:val="24"/>
        </w:rPr>
        <w:t xml:space="preserve">high-level </w:t>
      </w:r>
      <w:r>
        <w:rPr>
          <w:sz w:val="24"/>
        </w:rPr>
        <w:t>requirements to be considered bymanagement for effective control of each IT process.</w:t>
      </w:r>
    </w:p>
    <w:p w:rsidR="00C935B4" w:rsidRDefault="00C935B4" w:rsidP="00EF0271">
      <w:pPr>
        <w:pStyle w:val="ListParagraph"/>
        <w:numPr>
          <w:ilvl w:val="1"/>
          <w:numId w:val="3"/>
        </w:numPr>
        <w:tabs>
          <w:tab w:val="left" w:pos="1012"/>
          <w:tab w:val="left" w:pos="1013"/>
        </w:tabs>
        <w:ind w:right="179"/>
        <w:rPr>
          <w:sz w:val="24"/>
        </w:rPr>
      </w:pPr>
      <w:r>
        <w:rPr>
          <w:b/>
          <w:sz w:val="24"/>
        </w:rPr>
        <w:t xml:space="preserve">Management Guidelines - </w:t>
      </w:r>
      <w:r>
        <w:rPr>
          <w:sz w:val="24"/>
        </w:rPr>
        <w:t xml:space="preserve">Help assign responsibility, agree on objectives, measure performance, and illustrate interrelationship with other </w:t>
      </w:r>
      <w:r>
        <w:rPr>
          <w:spacing w:val="3"/>
          <w:sz w:val="24"/>
        </w:rPr>
        <w:t>processes.</w:t>
      </w:r>
    </w:p>
    <w:p w:rsidR="00C935B4" w:rsidRPr="000A437B" w:rsidRDefault="00C935B4" w:rsidP="00EF0271">
      <w:pPr>
        <w:pStyle w:val="ListParagraph"/>
        <w:numPr>
          <w:ilvl w:val="1"/>
          <w:numId w:val="3"/>
        </w:numPr>
        <w:tabs>
          <w:tab w:val="left" w:pos="1012"/>
          <w:tab w:val="left" w:pos="1013"/>
        </w:tabs>
        <w:rPr>
          <w:sz w:val="24"/>
        </w:rPr>
      </w:pPr>
      <w:r>
        <w:rPr>
          <w:b/>
          <w:sz w:val="24"/>
        </w:rPr>
        <w:t xml:space="preserve">Maturity Models - </w:t>
      </w:r>
      <w:r>
        <w:rPr>
          <w:sz w:val="24"/>
        </w:rPr>
        <w:t xml:space="preserve">Assess maturity and capability per process and helps to address  </w:t>
      </w:r>
      <w:r>
        <w:rPr>
          <w:spacing w:val="35"/>
          <w:sz w:val="24"/>
        </w:rPr>
        <w:t xml:space="preserve"> </w:t>
      </w:r>
      <w:r>
        <w:rPr>
          <w:sz w:val="24"/>
        </w:rPr>
        <w:t>gaps.</w:t>
      </w:r>
    </w:p>
    <w:p w:rsidR="00C935B4" w:rsidRDefault="00C935B4" w:rsidP="00C935B4">
      <w:pPr>
        <w:pStyle w:val="BodyText"/>
        <w:spacing w:before="7"/>
        <w:ind w:left="0"/>
        <w:rPr>
          <w:sz w:val="23"/>
        </w:rPr>
      </w:pPr>
    </w:p>
    <w:p w:rsidR="00C935B4" w:rsidRDefault="00C935B4" w:rsidP="00EF0271">
      <w:pPr>
        <w:pStyle w:val="Heading1"/>
        <w:numPr>
          <w:ilvl w:val="0"/>
          <w:numId w:val="3"/>
        </w:numPr>
        <w:tabs>
          <w:tab w:val="left" w:pos="480"/>
        </w:tabs>
        <w:ind w:hanging="360"/>
      </w:pPr>
      <w:r>
        <w:t>Customizing COBIT 5 as per</w:t>
      </w:r>
      <w:r>
        <w:rPr>
          <w:spacing w:val="53"/>
        </w:rPr>
        <w:t xml:space="preserve"> </w:t>
      </w:r>
      <w:r>
        <w:t>Requirement</w:t>
      </w:r>
    </w:p>
    <w:p w:rsidR="00C935B4" w:rsidRDefault="00C935B4" w:rsidP="00C935B4">
      <w:pPr>
        <w:pStyle w:val="BodyText"/>
        <w:spacing w:before="107" w:line="249" w:lineRule="auto"/>
        <w:ind w:right="180"/>
      </w:pPr>
      <w:r>
        <w:t>COBIT 5 can be tailored to meet an enterprise’s specific business model, technology environment, industry, location and corporate culture.  Because of its open design, it can be applied to meet needs related</w:t>
      </w:r>
      <w:r>
        <w:rPr>
          <w:spacing w:val="17"/>
        </w:rPr>
        <w:t xml:space="preserve"> </w:t>
      </w:r>
      <w:r>
        <w:t>to:</w:t>
      </w:r>
    </w:p>
    <w:p w:rsidR="00AD7602" w:rsidRDefault="00AD7602" w:rsidP="00EF0271">
      <w:pPr>
        <w:pStyle w:val="ListParagraph"/>
        <w:numPr>
          <w:ilvl w:val="1"/>
          <w:numId w:val="3"/>
        </w:numPr>
        <w:tabs>
          <w:tab w:val="left" w:pos="1012"/>
          <w:tab w:val="left" w:pos="1013"/>
        </w:tabs>
        <w:spacing w:before="41"/>
        <w:rPr>
          <w:sz w:val="24"/>
        </w:rPr>
      </w:pPr>
      <w:r>
        <w:rPr>
          <w:sz w:val="24"/>
        </w:rPr>
        <w:t xml:space="preserve">Management &amp; Governance of enterprise </w:t>
      </w:r>
      <w:r>
        <w:rPr>
          <w:spacing w:val="6"/>
          <w:sz w:val="24"/>
        </w:rPr>
        <w:t xml:space="preserve"> </w:t>
      </w:r>
      <w:r>
        <w:rPr>
          <w:spacing w:val="3"/>
          <w:sz w:val="24"/>
        </w:rPr>
        <w:t>IT</w:t>
      </w:r>
      <w:r>
        <w:rPr>
          <w:sz w:val="24"/>
        </w:rPr>
        <w:t xml:space="preserve"> </w:t>
      </w:r>
    </w:p>
    <w:p w:rsidR="00AD7602" w:rsidRDefault="00AD7602" w:rsidP="00EF0271">
      <w:pPr>
        <w:pStyle w:val="ListParagraph"/>
        <w:numPr>
          <w:ilvl w:val="1"/>
          <w:numId w:val="3"/>
        </w:numPr>
        <w:tabs>
          <w:tab w:val="left" w:pos="1012"/>
          <w:tab w:val="left" w:pos="1013"/>
        </w:tabs>
        <w:spacing w:before="41"/>
        <w:rPr>
          <w:sz w:val="24"/>
        </w:rPr>
      </w:pPr>
      <w:r>
        <w:rPr>
          <w:sz w:val="24"/>
        </w:rPr>
        <w:t>Risk</w:t>
      </w:r>
      <w:r>
        <w:rPr>
          <w:spacing w:val="11"/>
          <w:sz w:val="24"/>
        </w:rPr>
        <w:t xml:space="preserve"> </w:t>
      </w:r>
      <w:r>
        <w:rPr>
          <w:spacing w:val="2"/>
          <w:sz w:val="24"/>
        </w:rPr>
        <w:t>management,</w:t>
      </w:r>
    </w:p>
    <w:p w:rsidR="00AD7602" w:rsidRDefault="00AD7602" w:rsidP="00EF0271">
      <w:pPr>
        <w:pStyle w:val="ListParagraph"/>
        <w:numPr>
          <w:ilvl w:val="1"/>
          <w:numId w:val="3"/>
        </w:numPr>
        <w:tabs>
          <w:tab w:val="left" w:pos="1012"/>
          <w:tab w:val="left" w:pos="1013"/>
        </w:tabs>
        <w:spacing w:before="41"/>
        <w:rPr>
          <w:sz w:val="24"/>
        </w:rPr>
      </w:pPr>
      <w:r>
        <w:rPr>
          <w:sz w:val="24"/>
        </w:rPr>
        <w:t>Financial processing or CSR reporting</w:t>
      </w:r>
    </w:p>
    <w:p w:rsidR="00C935B4" w:rsidRDefault="00C935B4" w:rsidP="00EF0271">
      <w:pPr>
        <w:pStyle w:val="ListParagraph"/>
        <w:numPr>
          <w:ilvl w:val="1"/>
          <w:numId w:val="3"/>
        </w:numPr>
        <w:tabs>
          <w:tab w:val="left" w:pos="1012"/>
          <w:tab w:val="left" w:pos="1013"/>
        </w:tabs>
        <w:spacing w:before="41"/>
        <w:rPr>
          <w:sz w:val="24"/>
        </w:rPr>
      </w:pPr>
      <w:r>
        <w:rPr>
          <w:sz w:val="24"/>
        </w:rPr>
        <w:t>Assurance</w:t>
      </w:r>
      <w:r>
        <w:rPr>
          <w:spacing w:val="39"/>
          <w:sz w:val="24"/>
        </w:rPr>
        <w:t xml:space="preserve"> </w:t>
      </w:r>
      <w:r>
        <w:rPr>
          <w:sz w:val="24"/>
        </w:rPr>
        <w:t>activities,</w:t>
      </w:r>
    </w:p>
    <w:p w:rsidR="00AD7602" w:rsidRDefault="00AD7602" w:rsidP="00EF0271">
      <w:pPr>
        <w:pStyle w:val="ListParagraph"/>
        <w:numPr>
          <w:ilvl w:val="1"/>
          <w:numId w:val="3"/>
        </w:numPr>
        <w:tabs>
          <w:tab w:val="left" w:pos="1012"/>
          <w:tab w:val="left" w:pos="1013"/>
        </w:tabs>
        <w:spacing w:line="270" w:lineRule="exact"/>
        <w:rPr>
          <w:sz w:val="24"/>
        </w:rPr>
      </w:pPr>
      <w:r>
        <w:rPr>
          <w:sz w:val="24"/>
        </w:rPr>
        <w:t>Information</w:t>
      </w:r>
      <w:r>
        <w:rPr>
          <w:spacing w:val="36"/>
          <w:sz w:val="24"/>
        </w:rPr>
        <w:t xml:space="preserve"> </w:t>
      </w:r>
      <w:r>
        <w:rPr>
          <w:sz w:val="24"/>
        </w:rPr>
        <w:t>security,</w:t>
      </w:r>
    </w:p>
    <w:p w:rsidR="00C935B4" w:rsidRDefault="00C935B4" w:rsidP="00EF0271">
      <w:pPr>
        <w:pStyle w:val="ListParagraph"/>
        <w:numPr>
          <w:ilvl w:val="1"/>
          <w:numId w:val="3"/>
        </w:numPr>
        <w:tabs>
          <w:tab w:val="left" w:pos="1012"/>
          <w:tab w:val="left" w:pos="1013"/>
        </w:tabs>
        <w:spacing w:before="41"/>
        <w:rPr>
          <w:sz w:val="24"/>
        </w:rPr>
      </w:pPr>
      <w:r>
        <w:rPr>
          <w:sz w:val="24"/>
        </w:rPr>
        <w:t>Legislative and regulatory</w:t>
      </w:r>
      <w:r>
        <w:rPr>
          <w:spacing w:val="50"/>
          <w:sz w:val="24"/>
        </w:rPr>
        <w:t xml:space="preserve"> </w:t>
      </w:r>
      <w:r>
        <w:rPr>
          <w:spacing w:val="2"/>
          <w:sz w:val="24"/>
        </w:rPr>
        <w:t>compliance,</w:t>
      </w:r>
      <w:r w:rsidR="000A437B">
        <w:rPr>
          <w:spacing w:val="2"/>
          <w:sz w:val="24"/>
        </w:rPr>
        <w:t xml:space="preserve"> </w:t>
      </w:r>
      <w:r>
        <w:rPr>
          <w:spacing w:val="2"/>
          <w:sz w:val="24"/>
        </w:rPr>
        <w:t>and</w:t>
      </w:r>
    </w:p>
    <w:p w:rsidR="00C935B4" w:rsidRPr="00AD7602" w:rsidRDefault="00C935B4" w:rsidP="00AD7602">
      <w:pPr>
        <w:tabs>
          <w:tab w:val="left" w:pos="1012"/>
          <w:tab w:val="left" w:pos="1013"/>
        </w:tabs>
        <w:spacing w:before="41"/>
        <w:ind w:left="580"/>
        <w:rPr>
          <w:sz w:val="24"/>
        </w:rPr>
      </w:pPr>
    </w:p>
    <w:p w:rsidR="00C935B4" w:rsidRDefault="00C935B4" w:rsidP="00C935B4">
      <w:pPr>
        <w:pStyle w:val="BodyText"/>
        <w:spacing w:before="5"/>
        <w:ind w:left="0"/>
        <w:rPr>
          <w:sz w:val="20"/>
        </w:rPr>
      </w:pPr>
    </w:p>
    <w:p w:rsidR="00C935B4" w:rsidRDefault="00C935B4" w:rsidP="00EF0271">
      <w:pPr>
        <w:pStyle w:val="Heading1"/>
        <w:numPr>
          <w:ilvl w:val="0"/>
          <w:numId w:val="3"/>
        </w:numPr>
        <w:tabs>
          <w:tab w:val="left" w:pos="480"/>
        </w:tabs>
        <w:spacing w:before="1"/>
        <w:ind w:hanging="360"/>
      </w:pPr>
      <w:r>
        <w:t>Five Principles of</w:t>
      </w:r>
      <w:r>
        <w:rPr>
          <w:spacing w:val="49"/>
        </w:rPr>
        <w:t xml:space="preserve"> </w:t>
      </w:r>
      <w:r>
        <w:t>COBIT5</w:t>
      </w:r>
    </w:p>
    <w:p w:rsidR="00C935B4" w:rsidRDefault="00C935B4" w:rsidP="00C935B4">
      <w:pPr>
        <w:pStyle w:val="BodyText"/>
        <w:spacing w:before="109" w:line="247" w:lineRule="auto"/>
        <w:ind w:right="105"/>
        <w:jc w:val="both"/>
      </w:pPr>
      <w:r>
        <w:t>COBIT 5 simplifies governance challe</w:t>
      </w:r>
      <w:r w:rsidR="00AD7602">
        <w:t xml:space="preserve">nges with just five principles which </w:t>
      </w:r>
      <w:r>
        <w:t>enable</w:t>
      </w:r>
      <w:r w:rsidR="00AD7602">
        <w:t>s</w:t>
      </w:r>
      <w:r>
        <w:t xml:space="preserve"> the enterprise to build an effective governance and management framework that optimizes information and</w:t>
      </w:r>
      <w:r w:rsidR="00AD7602">
        <w:t xml:space="preserve"> </w:t>
      </w:r>
      <w:r>
        <w:t>technology and use</w:t>
      </w:r>
      <w:r w:rsidR="00AD7602">
        <w:t xml:space="preserve"> it</w:t>
      </w:r>
      <w:r>
        <w:t xml:space="preserve"> for the benefit of stakeholde</w:t>
      </w:r>
      <w:r w:rsidR="00AD7602">
        <w:t>rs. These principles are shown</w:t>
      </w:r>
      <w:r>
        <w:t xml:space="preserve"> in Fig</w:t>
      </w:r>
      <w:r w:rsidR="00AD7602">
        <w:t xml:space="preserve"> </w:t>
      </w:r>
      <w:r>
        <w:t>below:</w:t>
      </w:r>
    </w:p>
    <w:p w:rsidR="00C935B4" w:rsidRDefault="00C935B4" w:rsidP="00C935B4">
      <w:pPr>
        <w:pStyle w:val="BodyText"/>
        <w:spacing w:before="1"/>
        <w:ind w:left="0"/>
        <w:rPr>
          <w:sz w:val="11"/>
        </w:rPr>
      </w:pPr>
    </w:p>
    <w:p w:rsidR="00C935B4" w:rsidRDefault="00F10459" w:rsidP="00C935B4">
      <w:pPr>
        <w:ind w:left="5011" w:right="5851"/>
        <w:jc w:val="center"/>
        <w:rPr>
          <w:b/>
        </w:rPr>
      </w:pPr>
      <w:r w:rsidRPr="00F10459">
        <w:pict>
          <v:group id="_x0000_s1091" style="position:absolute;left:0;text-align:left;margin-left:289.4pt;margin-top:17.05pt;width:235.45pt;height:187.9pt;z-index:251665920;mso-wrap-distance-left:0;mso-wrap-distance-right:0;mso-position-horizontal-relative:page" coordorigin="5795,167" coordsize="4709,4215">
            <v:shape id="_x0000_s1092" style="position:absolute;left:7466;top:1948;width:1228;height:1143" coordorigin="7466,1948" coordsize="1228,1143" path="m7466,2520r5,-72l7485,2379r23,-66l7538,2251r38,-58l7621,2140r51,-48l7729,2051r62,-36l7858,1986r71,-20l8003,1953r77,-5l8157,1953r74,13l8302,1987r67,28l8431,2051r57,41l8539,2140r45,53l8622,2251r30,62l8675,2379r14,69l8694,2520r-5,71l8675,2660r-23,66l8622,2788r-38,57l8539,2899r-51,48l8431,2989r-62,35l8302,3052r-71,22l8157,3087r-77,4l8003,3087r-74,-13l7858,3052r-67,-28l7729,2989r-57,-42l7621,2899r-45,-54l7538,2788r-30,-62l7485,2660r-14,-69l7466,2520xe" filled="f" strokecolor="#565656" strokeweight="2pt">
              <v:path arrowok="t"/>
            </v:shape>
            <v:line id="_x0000_s1093" style="position:absolute" from="8080,1948" to="8080,1602" strokecolor="#353535" strokeweight="2pt"/>
            <v:shape id="_x0000_s1094" style="position:absolute;left:7466;top:459;width:1228;height:1143" coordorigin="7466,459" coordsize="1228,1143" path="m7466,1031r5,-72l7485,890r23,-66l7538,762r38,-58l7621,651r51,-47l7729,562r62,-36l7858,497r71,-20l8003,464r77,-5l8157,464r74,13l8302,497r67,29l8431,562r57,42l8539,651r45,53l8622,762r30,62l8675,890r14,69l8694,1031r-5,72l8675,1172r-23,65l8622,1299r-38,58l8539,1410r-51,49l8431,1500r-62,35l8302,1564r-71,21l8157,1599r-77,3l8003,1599r-74,-14l7858,1564r-67,-29l7729,1500r-57,-41l7621,1410r-45,-53l7538,1299r-30,-62l7485,1172r-14,-69l7466,1031xe" filled="f" strokecolor="#565656" strokeweight="2pt">
              <v:path arrowok="t"/>
            </v:shape>
            <v:line id="_x0000_s1095" style="position:absolute" from="8664,2342" to="9016,2236" strokecolor="#353535" strokeweight="2pt"/>
            <v:shape id="_x0000_s1096" style="position:absolute;left:8986;top:1488;width:1228;height:1143" coordorigin="8986,1488" coordsize="1228,1143" path="m9600,1488r-77,5l9449,1506r-71,21l9311,1555r-62,36l9192,1632r-51,48l9096,1733r-38,58l9028,1853r-23,66l8991,1988r-5,72l8991,2131r14,69l9028,2266r30,63l9096,2386r45,53l9192,2487r57,42l9311,2564r67,28l9449,2614r74,13l9600,2631r77,-4l9751,2614r71,-22l9889,2564r62,-35l10008,2487r51,-48l10104,2386r38,-57l10172,2266r23,-66l10209,2131r5,-71l10209,1988r-14,-69l10172,1853r-30,-62l10104,1733r-45,-53l10008,1632r-57,-41l9889,1555r-67,-28l9751,1506r-74,-13l9600,1488xe" stroked="f">
              <v:path arrowok="t"/>
            </v:shape>
            <v:shape id="_x0000_s1097" style="position:absolute;left:8986;top:1488;width:1228;height:1143" coordorigin="8986,1488" coordsize="1228,1143" path="m8986,2060r5,-72l9005,1919r23,-66l9058,1791r38,-58l9141,1680r51,-48l9249,1591r62,-36l9378,1527r71,-21l9523,1493r77,-5l9677,1493r74,13l9822,1527r67,28l9951,1591r57,41l10059,1680r45,53l10142,1791r30,62l10195,1919r14,69l10214,2060r-5,71l10195,2200r-23,66l10142,2329r-38,57l10059,2439r-51,48l9951,2529r-62,35l9822,2592r-71,22l9677,2627r-77,4l9523,2627r-74,-13l9378,2592r-67,-28l9249,2529r-57,-42l9141,2439r-45,-53l9058,2329r-30,-63l9005,2200r-14,-69l8986,2060xe" filled="f" strokecolor="#565656" strokeweight="2pt">
              <v:path arrowok="t"/>
            </v:shape>
            <v:line id="_x0000_s1098" style="position:absolute" from="8441,2981" to="8659,3261" strokecolor="#353535" strokeweight="2pt"/>
            <v:shape id="_x0000_s1099" style="position:absolute;left:8406;top:3152;width:1227;height:1143" coordorigin="8406,3152" coordsize="1227,1143" path="m9019,3152r-77,5l8868,3170r-70,20l8731,3219r-62,36l8612,3296r-51,48l8516,3397r-38,58l8447,3517r-23,66l8410,3652r-4,72l8410,3795r14,69l8447,3930r31,62l8516,4049r45,54l8612,4151r57,42l8731,4228r67,28l8868,4278r74,13l9019,4295r77,-4l9171,4278r70,-22l9308,4228r62,-35l9427,4151r51,-48l9523,4049r38,-57l9592,3930r22,-66l9628,3795r5,-71l9628,3652r-14,-69l9592,3517r-31,-62l9523,3397r-45,-53l9427,3296r-57,-41l9308,3219r-67,-29l9171,3170r-75,-13l9019,3152xe" stroked="f">
              <v:path arrowok="t"/>
            </v:shape>
            <v:shape id="_x0000_s1100" style="position:absolute;left:8406;top:3152;width:1227;height:1143" coordorigin="8406,3152" coordsize="1227,1143" path="m8406,3724r4,-72l8424,3583r23,-66l8478,3455r38,-58l8561,3344r51,-48l8669,3255r62,-36l8798,3190r70,-20l8942,3157r77,-5l9096,3157r75,13l9241,3190r67,29l9370,3255r57,41l9478,3344r45,53l9561,3455r31,62l9614,3583r14,69l9633,3724r-5,71l9614,3864r-22,66l9561,3992r-38,57l9478,4103r-51,48l9370,4193r-62,35l9241,4256r-70,22l9096,4291r-77,4l8942,4291r-74,-13l8798,4256r-67,-28l8669,4193r-57,-42l8561,4103r-45,-54l8478,3992r-31,-62l8424,3864r-14,-69l8406,3724xe" filled="f" strokecolor="#565656" strokeweight="2pt">
              <v:path arrowok="t"/>
            </v:shape>
            <v:line id="_x0000_s1101" style="position:absolute" from="7719,2981" to="7501,3261" strokecolor="#353535" strokeweight="2pt"/>
            <v:shape id="_x0000_s1102" style="position:absolute;left:6527;top:3152;width:1227;height:1143" coordorigin="6527,3152" coordsize="1227,1143" path="m7141,3152r-77,5l6989,3170r-70,20l6852,3219r-62,36l6733,3296r-51,48l6637,3397r-38,58l6568,3517r-22,66l6532,3652r-5,72l6532,3795r14,69l6568,3930r31,62l6637,4049r45,54l6733,4151r57,42l6852,4228r67,28l6989,4278r75,13l7141,4295r77,-4l7292,4278r70,-22l7429,4228r62,-35l7548,4151r51,-48l7644,4049r38,-57l7713,3930r23,-66l7750,3795r4,-71l7750,3652r-14,-69l7713,3517r-31,-62l7644,3397r-45,-53l7548,3296r-57,-41l7429,3219r-67,-29l7292,3170r-74,-13l7141,3152xe" stroked="f">
              <v:path arrowok="t"/>
            </v:shape>
            <v:shape id="_x0000_s1103" style="position:absolute;left:6527;top:3152;width:1227;height:1143" coordorigin="6527,3152" coordsize="1227,1143" path="m6527,3724r5,-72l6546,3583r22,-66l6599,3455r38,-58l6682,3344r51,-48l6790,3255r62,-36l6919,3190r70,-20l7064,3157r77,-5l7218,3157r74,13l7362,3190r67,29l7491,3255r57,41l7599,3344r45,53l7682,3455r31,62l7736,3583r14,69l7754,3724r-4,71l7736,3864r-23,66l7682,3992r-38,57l7599,4103r-51,48l7491,4193r-62,35l7362,4256r-70,22l7218,4291r-77,4l7064,4291r-75,-13l6919,4256r-67,-28l6790,4193r-57,-42l6682,4103r-45,-54l6599,3992r-31,-62l6546,3864r-14,-69l6527,3724xe" filled="f" strokecolor="#565656" strokeweight="2pt">
              <v:path arrowok="t"/>
            </v:shape>
            <v:line id="_x0000_s1104" style="position:absolute" from="7496,2342" to="7144,2236" strokecolor="#353535" strokeweight="2pt"/>
            <v:shape id="_x0000_s1105" style="position:absolute;left:5946;top:1488;width:1228;height:1143" coordorigin="5946,1488" coordsize="1228,1143" path="m6560,1488r-77,5l6409,1506r-71,21l6271,1555r-62,36l6152,1632r-51,48l6056,1733r-38,58l5988,1853r-23,66l5951,1988r-5,72l5951,2131r14,69l5988,2266r30,63l6056,2386r45,53l6152,2487r57,42l6271,2564r67,28l6409,2614r74,13l6560,2631r77,-4l6711,2614r71,-22l6849,2564r62,-35l6968,2487r51,-48l7064,2386r38,-57l7132,2266r23,-66l7169,2131r5,-71l7169,1988r-14,-69l7132,1853r-30,-62l7064,1733r-45,-53l6968,1632r-57,-41l6849,1555r-67,-28l6711,1506r-74,-13l6560,1488xe" stroked="f">
              <v:path arrowok="t"/>
            </v:shape>
            <v:shape id="_x0000_s1106" style="position:absolute;left:5946;top:1488;width:1228;height:1143" coordorigin="5946,1488" coordsize="1228,1143" path="m5946,2060r5,-72l5965,1919r23,-66l6018,1791r38,-58l6101,1680r51,-48l6209,1591r62,-36l6338,1527r71,-21l6483,1493r77,-5l6637,1493r74,13l6782,1527r67,28l6911,1591r57,41l7019,1680r45,53l7102,1791r30,62l7155,1919r14,69l7174,2060r-5,71l7155,2200r-23,66l7102,2329r-38,57l7019,2439r-51,48l6911,2529r-62,35l6782,2592r-71,22l6637,2627r-77,4l6483,2627r-74,-13l6338,2592r-67,-28l6209,2529r-57,-42l6101,2439r-45,-53l6018,2329r-30,-63l5965,2200r-14,-69l5946,2060xe" filled="f" strokecolor="#565656" strokeweight="2pt">
              <v:path arrowok="t"/>
            </v:shape>
            <v:rect id="_x0000_s1107" style="position:absolute;left:5803;top:174;width:4694;height:4200" filled="f"/>
            <v:shape id="_x0000_s1108" type="#_x0000_t75" style="position:absolute;left:8008;top:1610;width:120;height:257">
              <v:imagedata r:id="rId9" o:title=""/>
            </v:shape>
            <v:shape id="_x0000_s1109" type="#_x0000_t75" style="position:absolute;left:8703;top:2230;width:237;height:107">
              <v:imagedata r:id="rId10" o:title=""/>
            </v:shape>
            <v:shape id="_x0000_s1110" type="#_x0000_t75" style="position:absolute;left:7183;top:2222;width:338;height:133">
              <v:imagedata r:id="rId11" o:title=""/>
            </v:shape>
            <v:shape id="_x0000_s1111" type="#_x0000_t75" style="position:absolute;left:7510;top:3013;width:175;height:215">
              <v:imagedata r:id="rId12" o:title=""/>
            </v:shape>
            <v:shape id="_x0000_s1112" type="#_x0000_t75" style="position:absolute;left:8437;top:3004;width:133;height:169">
              <v:imagedata r:id="rId13" o:title=""/>
            </v:shape>
            <v:shape id="_x0000_s1113" type="#_x0000_t202" style="position:absolute;left:7734;top:833;width:693;height:447" filled="f" stroked="f">
              <v:textbox inset="0,0,0,0">
                <w:txbxContent>
                  <w:p w:rsidR="00EF0271" w:rsidRDefault="00EF0271" w:rsidP="00C935B4">
                    <w:pPr>
                      <w:spacing w:line="133" w:lineRule="exact"/>
                      <w:ind w:right="-17" w:firstLine="36"/>
                      <w:rPr>
                        <w:rFonts w:ascii="Calibri"/>
                        <w:b/>
                        <w:sz w:val="14"/>
                      </w:rPr>
                    </w:pPr>
                    <w:r>
                      <w:rPr>
                        <w:rFonts w:ascii="Calibri"/>
                        <w:b/>
                        <w:sz w:val="14"/>
                      </w:rPr>
                      <w:t>1. Meeting</w:t>
                    </w:r>
                  </w:p>
                  <w:p w:rsidR="00EF0271" w:rsidRDefault="00EF0271" w:rsidP="00C935B4">
                    <w:pPr>
                      <w:spacing w:before="1" w:line="154" w:lineRule="exact"/>
                      <w:ind w:left="167" w:right="-17" w:hanging="168"/>
                      <w:rPr>
                        <w:rFonts w:ascii="Calibri"/>
                        <w:b/>
                        <w:sz w:val="14"/>
                      </w:rPr>
                    </w:pPr>
                    <w:r>
                      <w:rPr>
                        <w:rFonts w:ascii="Calibri"/>
                        <w:b/>
                        <w:spacing w:val="-1"/>
                        <w:sz w:val="14"/>
                      </w:rPr>
                      <w:t xml:space="preserve">Stakeholder </w:t>
                    </w:r>
                    <w:r>
                      <w:rPr>
                        <w:rFonts w:ascii="Calibri"/>
                        <w:b/>
                        <w:sz w:val="14"/>
                      </w:rPr>
                      <w:t>Needs</w:t>
                    </w:r>
                  </w:p>
                </w:txbxContent>
              </v:textbox>
            </v:shape>
            <v:shape id="_x0000_s1114" type="#_x0000_t202" style="position:absolute;left:6176;top:1791;width:773;height:600" filled="f" stroked="f">
              <v:textbox inset="0,0,0,0">
                <w:txbxContent>
                  <w:p w:rsidR="00EF0271" w:rsidRDefault="00EF0271" w:rsidP="00C935B4">
                    <w:pPr>
                      <w:spacing w:line="133" w:lineRule="exact"/>
                      <w:ind w:left="36" w:right="-16" w:hanging="32"/>
                      <w:rPr>
                        <w:rFonts w:ascii="Calibri"/>
                        <w:b/>
                        <w:sz w:val="14"/>
                      </w:rPr>
                    </w:pPr>
                    <w:r>
                      <w:rPr>
                        <w:rFonts w:ascii="Calibri"/>
                        <w:b/>
                        <w:sz w:val="14"/>
                      </w:rPr>
                      <w:t>5. Separating</w:t>
                    </w:r>
                  </w:p>
                  <w:p w:rsidR="00EF0271" w:rsidRDefault="00EF0271" w:rsidP="00C935B4">
                    <w:pPr>
                      <w:spacing w:before="1" w:line="154" w:lineRule="exact"/>
                      <w:ind w:hanging="6"/>
                      <w:jc w:val="center"/>
                      <w:rPr>
                        <w:rFonts w:ascii="Calibri"/>
                        <w:b/>
                        <w:sz w:val="14"/>
                      </w:rPr>
                    </w:pPr>
                    <w:r>
                      <w:rPr>
                        <w:rFonts w:ascii="Calibri"/>
                        <w:b/>
                        <w:sz w:val="14"/>
                      </w:rPr>
                      <w:t xml:space="preserve">Governance from </w:t>
                    </w:r>
                    <w:r>
                      <w:rPr>
                        <w:rFonts w:ascii="Calibri"/>
                        <w:b/>
                        <w:w w:val="95"/>
                        <w:sz w:val="14"/>
                      </w:rPr>
                      <w:t>Management</w:t>
                    </w:r>
                  </w:p>
                </w:txbxContent>
              </v:textbox>
            </v:shape>
            <v:shape id="_x0000_s1115" type="#_x0000_t202" style="position:absolute;left:9196;top:1860;width:790;height:449" filled="f" stroked="f">
              <v:textbox inset="0,0,0,0">
                <w:txbxContent>
                  <w:p w:rsidR="00EF0271" w:rsidRDefault="00EF0271" w:rsidP="00C935B4">
                    <w:pPr>
                      <w:spacing w:line="135" w:lineRule="exact"/>
                      <w:ind w:left="83"/>
                      <w:rPr>
                        <w:rFonts w:ascii="Calibri"/>
                        <w:b/>
                        <w:sz w:val="14"/>
                      </w:rPr>
                    </w:pPr>
                    <w:r>
                      <w:rPr>
                        <w:rFonts w:ascii="Calibri"/>
                        <w:b/>
                        <w:sz w:val="14"/>
                      </w:rPr>
                      <w:t>2. Covering</w:t>
                    </w:r>
                  </w:p>
                  <w:p w:rsidR="00EF0271" w:rsidRDefault="00EF0271" w:rsidP="00C935B4">
                    <w:pPr>
                      <w:spacing w:before="2" w:line="154" w:lineRule="exact"/>
                      <w:ind w:left="86" w:hanging="87"/>
                      <w:rPr>
                        <w:rFonts w:ascii="Calibri"/>
                        <w:b/>
                        <w:sz w:val="14"/>
                      </w:rPr>
                    </w:pPr>
                    <w:r>
                      <w:rPr>
                        <w:rFonts w:ascii="Calibri"/>
                        <w:b/>
                        <w:w w:val="95"/>
                        <w:sz w:val="14"/>
                      </w:rPr>
                      <w:t xml:space="preserve">theEnterprise </w:t>
                    </w:r>
                    <w:r>
                      <w:rPr>
                        <w:rFonts w:ascii="Calibri"/>
                        <w:b/>
                        <w:sz w:val="14"/>
                      </w:rPr>
                      <w:t>End-to-End</w:t>
                    </w:r>
                  </w:p>
                </w:txbxContent>
              </v:textbox>
            </v:shape>
            <v:shape id="_x0000_s1116" type="#_x0000_t202" style="position:absolute;left:7681;top:2334;width:759;height:423" filled="f" stroked="f">
              <v:textbox inset="0,0,0,0">
                <w:txbxContent>
                  <w:p w:rsidR="00EF0271" w:rsidRDefault="00EF0271" w:rsidP="00C935B4">
                    <w:pPr>
                      <w:spacing w:line="193" w:lineRule="exact"/>
                      <w:ind w:left="76"/>
                      <w:rPr>
                        <w:rFonts w:ascii="Calibri"/>
                        <w:b/>
                        <w:sz w:val="20"/>
                      </w:rPr>
                    </w:pPr>
                    <w:r>
                      <w:rPr>
                        <w:rFonts w:ascii="Calibri"/>
                        <w:b/>
                        <w:sz w:val="20"/>
                      </w:rPr>
                      <w:t>COBIT 5</w:t>
                    </w:r>
                  </w:p>
                  <w:p w:rsidR="00EF0271" w:rsidRDefault="00EF0271" w:rsidP="00C935B4">
                    <w:pPr>
                      <w:spacing w:line="230" w:lineRule="exact"/>
                      <w:rPr>
                        <w:rFonts w:ascii="Calibri"/>
                        <w:b/>
                        <w:sz w:val="20"/>
                      </w:rPr>
                    </w:pPr>
                    <w:r>
                      <w:rPr>
                        <w:rFonts w:ascii="Calibri"/>
                        <w:b/>
                        <w:w w:val="90"/>
                        <w:sz w:val="20"/>
                      </w:rPr>
                      <w:t>Principles</w:t>
                    </w:r>
                  </w:p>
                </w:txbxContent>
              </v:textbox>
            </v:shape>
            <v:shape id="_x0000_s1117" type="#_x0000_t202" style="position:absolute;left:6774;top:3526;width:705;height:447" filled="f" stroked="f">
              <v:textbox inset="0,0,0,0">
                <w:txbxContent>
                  <w:p w:rsidR="00EF0271" w:rsidRDefault="00EF0271" w:rsidP="00C935B4">
                    <w:pPr>
                      <w:spacing w:line="133" w:lineRule="exact"/>
                      <w:ind w:right="-17"/>
                      <w:rPr>
                        <w:rFonts w:ascii="Calibri"/>
                        <w:b/>
                        <w:sz w:val="14"/>
                      </w:rPr>
                    </w:pPr>
                    <w:r>
                      <w:rPr>
                        <w:rFonts w:ascii="Calibri"/>
                        <w:b/>
                        <w:sz w:val="14"/>
                      </w:rPr>
                      <w:t>4.</w:t>
                    </w:r>
                    <w:r>
                      <w:rPr>
                        <w:rFonts w:ascii="Calibri"/>
                        <w:b/>
                        <w:spacing w:val="-6"/>
                        <w:sz w:val="14"/>
                      </w:rPr>
                      <w:t xml:space="preserve"> </w:t>
                    </w:r>
                    <w:r>
                      <w:rPr>
                        <w:rFonts w:ascii="Calibri"/>
                        <w:b/>
                        <w:sz w:val="14"/>
                      </w:rPr>
                      <w:t>Enablinga</w:t>
                    </w:r>
                  </w:p>
                  <w:p w:rsidR="00EF0271" w:rsidRDefault="00EF0271" w:rsidP="00C935B4">
                    <w:pPr>
                      <w:spacing w:before="1" w:line="154" w:lineRule="exact"/>
                      <w:ind w:left="88" w:right="34" w:firstLine="36"/>
                      <w:rPr>
                        <w:rFonts w:ascii="Calibri"/>
                        <w:b/>
                        <w:sz w:val="14"/>
                      </w:rPr>
                    </w:pPr>
                    <w:r>
                      <w:rPr>
                        <w:rFonts w:ascii="Calibri"/>
                        <w:b/>
                        <w:sz w:val="14"/>
                      </w:rPr>
                      <w:t>holiostic Approach</w:t>
                    </w:r>
                  </w:p>
                </w:txbxContent>
              </v:textbox>
            </v:shape>
            <v:shape id="_x0000_s1118" type="#_x0000_t202" style="position:absolute;left:8646;top:3454;width:719;height:600" filled="f" stroked="f">
              <v:textbox inset="0,0,0,0">
                <w:txbxContent>
                  <w:p w:rsidR="00EF0271" w:rsidRDefault="00EF0271" w:rsidP="00C935B4">
                    <w:pPr>
                      <w:spacing w:line="133" w:lineRule="exact"/>
                      <w:ind w:right="-17"/>
                      <w:rPr>
                        <w:rFonts w:ascii="Calibri"/>
                        <w:b/>
                        <w:sz w:val="14"/>
                      </w:rPr>
                    </w:pPr>
                    <w:r>
                      <w:rPr>
                        <w:rFonts w:ascii="Calibri"/>
                        <w:b/>
                        <w:sz w:val="14"/>
                      </w:rPr>
                      <w:t>3.</w:t>
                    </w:r>
                    <w:r>
                      <w:rPr>
                        <w:rFonts w:ascii="Calibri"/>
                        <w:b/>
                        <w:spacing w:val="-5"/>
                        <w:sz w:val="14"/>
                      </w:rPr>
                      <w:t xml:space="preserve"> </w:t>
                    </w:r>
                    <w:r>
                      <w:rPr>
                        <w:rFonts w:ascii="Calibri"/>
                        <w:b/>
                        <w:sz w:val="14"/>
                      </w:rPr>
                      <w:t>Applyinga</w:t>
                    </w:r>
                  </w:p>
                  <w:p w:rsidR="00EF0271" w:rsidRDefault="00EF0271" w:rsidP="00C935B4">
                    <w:pPr>
                      <w:spacing w:before="1" w:line="154" w:lineRule="exact"/>
                      <w:ind w:left="45" w:right="9" w:firstLine="1"/>
                      <w:jc w:val="center"/>
                      <w:rPr>
                        <w:rFonts w:ascii="Calibri"/>
                        <w:b/>
                        <w:sz w:val="14"/>
                      </w:rPr>
                    </w:pPr>
                    <w:r>
                      <w:rPr>
                        <w:rFonts w:ascii="Calibri"/>
                        <w:b/>
                        <w:sz w:val="14"/>
                      </w:rPr>
                      <w:t>Single Integrated Framework</w:t>
                    </w:r>
                  </w:p>
                </w:txbxContent>
              </v:textbox>
            </v:shape>
            <w10:wrap type="topAndBottom" anchorx="page"/>
          </v:group>
        </w:pict>
      </w:r>
      <w:r w:rsidR="00C935B4">
        <w:rPr>
          <w:b/>
        </w:rPr>
        <w:t>Fig: Five Principles of COBIT 5</w:t>
      </w:r>
    </w:p>
    <w:p w:rsidR="00C935B4" w:rsidRDefault="00C935B4" w:rsidP="00AD7602">
      <w:pPr>
        <w:pStyle w:val="BodyText"/>
        <w:spacing w:line="247" w:lineRule="auto"/>
        <w:ind w:left="1012" w:right="98" w:hanging="432"/>
        <w:jc w:val="both"/>
      </w:pPr>
      <w:r>
        <w:rPr>
          <w:b/>
        </w:rPr>
        <w:t xml:space="preserve">Principle 1: Meeting Stakeholder Needs: </w:t>
      </w:r>
      <w:r>
        <w:t xml:space="preserve">Enterprises exist to create value for their stakeholders by maintaining a balance between the realization of benefits and the optimization of risk and use of resources. COBIT 5 provides all of the required processes and other enablers to support business value creation through the use of IT. </w:t>
      </w:r>
      <w:r w:rsidR="00AD7602">
        <w:t>A</w:t>
      </w:r>
      <w:r>
        <w:t>n</w:t>
      </w:r>
      <w:r w:rsidR="00AD7602">
        <w:t xml:space="preserve"> enterprise can customize COBIT</w:t>
      </w:r>
      <w:r>
        <w:t xml:space="preserve"> 5 to suit its own context </w:t>
      </w:r>
      <w:r w:rsidR="00AD7602">
        <w:t>&amp; create value to its stakeholders through the use of IT</w:t>
      </w:r>
    </w:p>
    <w:p w:rsidR="00C935B4" w:rsidRDefault="00C935B4" w:rsidP="00C935B4">
      <w:pPr>
        <w:pStyle w:val="BodyText"/>
        <w:spacing w:before="10"/>
        <w:ind w:left="0"/>
        <w:rPr>
          <w:sz w:val="20"/>
        </w:rPr>
      </w:pPr>
    </w:p>
    <w:p w:rsidR="00C935B4" w:rsidRDefault="00C935B4" w:rsidP="00AD7602">
      <w:pPr>
        <w:pStyle w:val="BodyText"/>
        <w:spacing w:line="247" w:lineRule="auto"/>
        <w:ind w:left="1012" w:right="109" w:hanging="432"/>
        <w:jc w:val="both"/>
      </w:pPr>
      <w:r>
        <w:rPr>
          <w:b/>
        </w:rPr>
        <w:t xml:space="preserve">Principle 2: Covering the Enterprise </w:t>
      </w:r>
      <w:r>
        <w:rPr>
          <w:b/>
          <w:spacing w:val="2"/>
        </w:rPr>
        <w:t>End-to-End:</w:t>
      </w:r>
      <w:r w:rsidR="00AD7602">
        <w:t xml:space="preserve"> This means that COBIT 5 covers </w:t>
      </w:r>
      <w:r>
        <w:t xml:space="preserve">all functions and </w:t>
      </w:r>
      <w:r>
        <w:rPr>
          <w:spacing w:val="3"/>
        </w:rPr>
        <w:t xml:space="preserve">processes </w:t>
      </w:r>
      <w:r>
        <w:t>within the enterprise; COBIT 5 does not focus only on the ‘IT function’, but treats information and related technologies as assets that</w:t>
      </w:r>
      <w:r w:rsidR="00AD7602">
        <w:t xml:space="preserve"> </w:t>
      </w:r>
      <w:r>
        <w:t xml:space="preserve">need to be dealt </w:t>
      </w:r>
      <w:r w:rsidR="00AD7602">
        <w:t xml:space="preserve">with just like any other asset </w:t>
      </w:r>
      <w:r>
        <w:t>by</w:t>
      </w:r>
      <w:r w:rsidR="00AD7602">
        <w:t xml:space="preserve"> everyone</w:t>
      </w:r>
      <w:r>
        <w:t xml:space="preserve"> in the</w:t>
      </w:r>
      <w:r w:rsidR="00AD7602">
        <w:t xml:space="preserve"> enterprise. It considers all IT related </w:t>
      </w:r>
      <w:r>
        <w:rPr>
          <w:spacing w:val="2"/>
        </w:rPr>
        <w:t>governance</w:t>
      </w:r>
      <w:r w:rsidR="00AD7602">
        <w:rPr>
          <w:spacing w:val="2"/>
        </w:rPr>
        <w:t xml:space="preserve"> &amp; </w:t>
      </w:r>
      <w:r w:rsidR="00AD7602">
        <w:t>management</w:t>
      </w:r>
      <w:r>
        <w:rPr>
          <w:spacing w:val="52"/>
        </w:rPr>
        <w:t xml:space="preserve"> </w:t>
      </w:r>
      <w:r w:rsidR="00AD7602">
        <w:t xml:space="preserve">enabler </w:t>
      </w:r>
      <w:r>
        <w:t>to</w:t>
      </w:r>
      <w:r w:rsidR="00AD7602">
        <w:t xml:space="preserve"> </w:t>
      </w:r>
      <w:r>
        <w:t>be</w:t>
      </w:r>
      <w:r w:rsidR="00AD7602">
        <w:t xml:space="preserve"> </w:t>
      </w:r>
      <w:r>
        <w:t>enterprise-wide</w:t>
      </w:r>
      <w:r w:rsidR="00AD7602">
        <w:t xml:space="preserve"> </w:t>
      </w:r>
      <w:r>
        <w:t>and</w:t>
      </w:r>
      <w:r w:rsidR="00AD7602">
        <w:t xml:space="preserve"> </w:t>
      </w:r>
      <w:r>
        <w:t>end-to-end,i.e.</w:t>
      </w:r>
      <w:r w:rsidR="00AD7602">
        <w:t xml:space="preserve"> </w:t>
      </w:r>
      <w:r>
        <w:t>,inclusive</w:t>
      </w:r>
      <w:r w:rsidR="00AD7602">
        <w:t xml:space="preserve"> </w:t>
      </w:r>
      <w:r>
        <w:t>of</w:t>
      </w:r>
      <w:r w:rsidR="00AD7602">
        <w:t xml:space="preserve"> </w:t>
      </w:r>
      <w:r>
        <w:t>everything</w:t>
      </w:r>
      <w:r w:rsidR="00AD7602">
        <w:t xml:space="preserve"> </w:t>
      </w:r>
      <w:r>
        <w:t>and</w:t>
      </w:r>
      <w:r w:rsidR="00AD7602">
        <w:t xml:space="preserve"> </w:t>
      </w:r>
      <w:r>
        <w:t>everyone</w:t>
      </w:r>
      <w:r>
        <w:rPr>
          <w:sz w:val="22"/>
        </w:rPr>
        <w:t xml:space="preserve">- </w:t>
      </w:r>
      <w:r>
        <w:t>internal</w:t>
      </w:r>
      <w:r w:rsidR="00AD7602">
        <w:t xml:space="preserve"> </w:t>
      </w:r>
      <w:r>
        <w:t xml:space="preserve">and external that is relevant </w:t>
      </w:r>
    </w:p>
    <w:p w:rsidR="00AD7602" w:rsidRPr="00EF0271" w:rsidRDefault="00EF0271" w:rsidP="00EF0271">
      <w:pPr>
        <w:pStyle w:val="BodyText"/>
        <w:spacing w:before="4"/>
        <w:ind w:left="0"/>
        <w:rPr>
          <w:sz w:val="22"/>
        </w:rPr>
      </w:pPr>
      <w:r>
        <w:rPr>
          <w:noProof/>
          <w:sz w:val="22"/>
          <w:lang w:val="en-IN" w:eastAsia="en-IN"/>
        </w:rPr>
        <w:lastRenderedPageBreak/>
        <w:drawing>
          <wp:anchor distT="0" distB="0" distL="0" distR="0" simplePos="0" relativeHeight="251664896" behindDoc="0" locked="0" layoutInCell="1" allowOverlap="1">
            <wp:simplePos x="0" y="0"/>
            <wp:positionH relativeFrom="page">
              <wp:posOffset>2943225</wp:posOffset>
            </wp:positionH>
            <wp:positionV relativeFrom="paragraph">
              <wp:posOffset>93345</wp:posOffset>
            </wp:positionV>
            <wp:extent cx="4785360" cy="802005"/>
            <wp:effectExtent l="19050" t="0" r="0" b="0"/>
            <wp:wrapTopAndBottom/>
            <wp:docPr id="2"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7.jpeg"/>
                    <pic:cNvPicPr/>
                  </pic:nvPicPr>
                  <pic:blipFill>
                    <a:blip r:embed="rId14" cstate="print"/>
                    <a:stretch>
                      <a:fillRect/>
                    </a:stretch>
                  </pic:blipFill>
                  <pic:spPr>
                    <a:xfrm>
                      <a:off x="0" y="0"/>
                      <a:ext cx="4785360" cy="802005"/>
                    </a:xfrm>
                    <a:prstGeom prst="rect">
                      <a:avLst/>
                    </a:prstGeom>
                  </pic:spPr>
                </pic:pic>
              </a:graphicData>
            </a:graphic>
          </wp:anchor>
        </w:drawing>
      </w:r>
    </w:p>
    <w:p w:rsidR="00C935B4" w:rsidRDefault="00C935B4" w:rsidP="00C935B4">
      <w:pPr>
        <w:pStyle w:val="BodyText"/>
        <w:spacing w:line="247" w:lineRule="auto"/>
        <w:ind w:left="1012" w:right="114" w:hanging="432"/>
        <w:jc w:val="both"/>
      </w:pPr>
      <w:r>
        <w:rPr>
          <w:b/>
        </w:rPr>
        <w:t xml:space="preserve">Principle 3: Applying a Single Integrated Framework: </w:t>
      </w:r>
      <w:r>
        <w:t xml:space="preserve">There are </w:t>
      </w:r>
      <w:r w:rsidR="00AD7602">
        <w:t xml:space="preserve">so </w:t>
      </w:r>
      <w:r>
        <w:t>many IT related standards and best practices, each providing</w:t>
      </w:r>
      <w:r w:rsidR="00AD7602">
        <w:t xml:space="preserve"> guidance    on a subset of IT </w:t>
      </w:r>
      <w:r>
        <w:t xml:space="preserve">activities.  COBIT 5 is a </w:t>
      </w:r>
      <w:r>
        <w:rPr>
          <w:u w:val="single"/>
        </w:rPr>
        <w:t>single and integrated framework</w:t>
      </w:r>
      <w:r w:rsidR="00AD7602">
        <w:rPr>
          <w:u w:val="single"/>
        </w:rPr>
        <w:t xml:space="preserve"> </w:t>
      </w:r>
      <w:r w:rsidR="00AD7602">
        <w:t xml:space="preserve">which </w:t>
      </w:r>
      <w:r>
        <w:t>aligns with other latest relevant standards and frameworks</w:t>
      </w:r>
      <w:r>
        <w:rPr>
          <w:spacing w:val="2"/>
        </w:rPr>
        <w:t>.</w:t>
      </w:r>
    </w:p>
    <w:p w:rsidR="00C935B4" w:rsidRDefault="00C935B4" w:rsidP="00C935B4">
      <w:pPr>
        <w:pStyle w:val="BodyText"/>
        <w:spacing w:before="10"/>
        <w:ind w:left="0"/>
        <w:rPr>
          <w:sz w:val="20"/>
        </w:rPr>
      </w:pPr>
    </w:p>
    <w:p w:rsidR="00C935B4" w:rsidRDefault="00C935B4" w:rsidP="00C935B4">
      <w:pPr>
        <w:pStyle w:val="BodyText"/>
        <w:spacing w:line="247" w:lineRule="auto"/>
        <w:ind w:left="1012" w:right="108" w:hanging="432"/>
        <w:jc w:val="both"/>
      </w:pPr>
      <w:r>
        <w:rPr>
          <w:b/>
        </w:rPr>
        <w:t xml:space="preserve">Principle 4: Enabling a Holistic Approach: </w:t>
      </w:r>
      <w:r>
        <w:t>Efficien</w:t>
      </w:r>
      <w:r w:rsidR="00AD7602">
        <w:t xml:space="preserve">t and effective governance and </w:t>
      </w:r>
      <w:r>
        <w:t>management  of  enterprise  IT</w:t>
      </w:r>
      <w:r w:rsidR="00AD7602">
        <w:t xml:space="preserve">  require  a  holistic approach</w:t>
      </w:r>
      <w:r>
        <w:t>. COBIT 5 defines a set of enablers to support the implementation of a comprehensive governance and management system for enterprise IT. Enablers are bro</w:t>
      </w:r>
      <w:r w:rsidR="00AD7602">
        <w:t xml:space="preserve">adly defined </w:t>
      </w:r>
      <w:r>
        <w:t>as anyt</w:t>
      </w:r>
      <w:r w:rsidR="00AD7602">
        <w:t>hing that can help  to achieve</w:t>
      </w:r>
      <w:r>
        <w:t xml:space="preserve"> the objectives of the</w:t>
      </w:r>
      <w:r>
        <w:rPr>
          <w:spacing w:val="45"/>
        </w:rPr>
        <w:t xml:space="preserve"> </w:t>
      </w:r>
      <w:r>
        <w:t>enterprise.</w:t>
      </w:r>
    </w:p>
    <w:p w:rsidR="00C935B4" w:rsidRDefault="00C935B4" w:rsidP="00C935B4">
      <w:pPr>
        <w:pStyle w:val="BodyText"/>
        <w:spacing w:before="10"/>
        <w:ind w:left="0"/>
        <w:rPr>
          <w:sz w:val="20"/>
        </w:rPr>
      </w:pPr>
    </w:p>
    <w:p w:rsidR="00C935B4" w:rsidRDefault="00C935B4" w:rsidP="00AD7602">
      <w:pPr>
        <w:pStyle w:val="BodyText"/>
        <w:spacing w:line="247" w:lineRule="auto"/>
        <w:ind w:right="112"/>
        <w:jc w:val="both"/>
      </w:pPr>
      <w:r>
        <w:rPr>
          <w:b/>
        </w:rPr>
        <w:t xml:space="preserve">Principle 5: Separating Governance from Management: </w:t>
      </w:r>
      <w:r>
        <w:t>The COBIT 5 framework makes</w:t>
      </w:r>
      <w:r w:rsidR="00AD7602">
        <w:t xml:space="preserve"> </w:t>
      </w:r>
      <w:r>
        <w:t>a clear distinction between governance and management. These two disciplines encompass different types of activities, require different organizational structures and serve different</w:t>
      </w:r>
      <w:r w:rsidR="00AD7602">
        <w:t xml:space="preserve"> </w:t>
      </w:r>
      <w:r>
        <w:t>purposes.</w:t>
      </w:r>
    </w:p>
    <w:p w:rsidR="00EF0271" w:rsidRDefault="00EF0271" w:rsidP="00AD7602">
      <w:pPr>
        <w:pStyle w:val="BodyText"/>
        <w:spacing w:line="247" w:lineRule="auto"/>
        <w:ind w:right="112"/>
        <w:jc w:val="both"/>
      </w:pPr>
    </w:p>
    <w:p w:rsidR="00C16C6E" w:rsidRDefault="00C16C6E" w:rsidP="00AD7602">
      <w:pPr>
        <w:pStyle w:val="BodyText"/>
        <w:spacing w:line="247" w:lineRule="auto"/>
        <w:ind w:right="112"/>
        <w:jc w:val="both"/>
      </w:pPr>
    </w:p>
    <w:p w:rsidR="00C16C6E" w:rsidRDefault="00C16C6E" w:rsidP="00EF0271">
      <w:pPr>
        <w:pStyle w:val="Heading1"/>
        <w:numPr>
          <w:ilvl w:val="0"/>
          <w:numId w:val="3"/>
        </w:numPr>
        <w:tabs>
          <w:tab w:val="left" w:pos="480"/>
        </w:tabs>
        <w:spacing w:before="54"/>
        <w:ind w:hanging="360"/>
      </w:pPr>
      <w:r>
        <w:t>Seven Enablers of COBIT</w:t>
      </w:r>
      <w:r>
        <w:rPr>
          <w:spacing w:val="-5"/>
        </w:rPr>
        <w:t xml:space="preserve"> </w:t>
      </w:r>
      <w:r>
        <w:t>5</w:t>
      </w:r>
    </w:p>
    <w:p w:rsidR="00C16C6E" w:rsidRDefault="00C16C6E" w:rsidP="00C16C6E">
      <w:pPr>
        <w:pStyle w:val="BodyText"/>
        <w:spacing w:before="109" w:line="247" w:lineRule="auto"/>
        <w:ind w:right="117"/>
        <w:jc w:val="both"/>
      </w:pPr>
      <w:r>
        <w:t xml:space="preserve">Enablers are factors that, individually and collectively, influence whether something will </w:t>
      </w:r>
      <w:r>
        <w:rPr>
          <w:spacing w:val="2"/>
        </w:rPr>
        <w:t xml:space="preserve">work; </w:t>
      </w:r>
      <w:r>
        <w:t xml:space="preserve">in this case, governance and management over enterprise IT.  Enablers are driven  bythe goals cascade, i.e., </w:t>
      </w:r>
      <w:r>
        <w:rPr>
          <w:spacing w:val="2"/>
        </w:rPr>
        <w:t xml:space="preserve">higher-level </w:t>
      </w:r>
      <w:r>
        <w:t>IT related goals defining ‘what the different enablers should achieve’.   The</w:t>
      </w:r>
      <w:r>
        <w:rPr>
          <w:spacing w:val="9"/>
        </w:rPr>
        <w:t xml:space="preserve"> </w:t>
      </w:r>
      <w:r>
        <w:t>COBIT</w:t>
      </w:r>
      <w:r>
        <w:rPr>
          <w:spacing w:val="10"/>
        </w:rPr>
        <w:t xml:space="preserve"> </w:t>
      </w:r>
      <w:r>
        <w:t>5</w:t>
      </w:r>
      <w:r>
        <w:rPr>
          <w:spacing w:val="7"/>
        </w:rPr>
        <w:t xml:space="preserve"> </w:t>
      </w:r>
      <w:r>
        <w:t>framework</w:t>
      </w:r>
      <w:r>
        <w:rPr>
          <w:spacing w:val="10"/>
        </w:rPr>
        <w:t xml:space="preserve"> </w:t>
      </w:r>
      <w:r>
        <w:t>describes</w:t>
      </w:r>
      <w:r>
        <w:rPr>
          <w:spacing w:val="14"/>
        </w:rPr>
        <w:t xml:space="preserve"> </w:t>
      </w:r>
      <w:r>
        <w:t>seven</w:t>
      </w:r>
      <w:r>
        <w:rPr>
          <w:spacing w:val="9"/>
        </w:rPr>
        <w:t xml:space="preserve"> </w:t>
      </w:r>
      <w:r>
        <w:t>categories</w:t>
      </w:r>
      <w:r>
        <w:rPr>
          <w:spacing w:val="13"/>
        </w:rPr>
        <w:t xml:space="preserve"> </w:t>
      </w:r>
      <w:r>
        <w:t>of</w:t>
      </w:r>
      <w:r>
        <w:rPr>
          <w:spacing w:val="4"/>
        </w:rPr>
        <w:t xml:space="preserve"> </w:t>
      </w:r>
      <w:r>
        <w:rPr>
          <w:spacing w:val="2"/>
        </w:rPr>
        <w:t>enablers,</w:t>
      </w:r>
      <w:r>
        <w:rPr>
          <w:spacing w:val="14"/>
        </w:rPr>
        <w:t xml:space="preserve"> </w:t>
      </w:r>
      <w:r>
        <w:t>which</w:t>
      </w:r>
      <w:r>
        <w:rPr>
          <w:spacing w:val="9"/>
        </w:rPr>
        <w:t xml:space="preserve"> </w:t>
      </w:r>
      <w:r>
        <w:t>are</w:t>
      </w:r>
      <w:r>
        <w:rPr>
          <w:spacing w:val="9"/>
        </w:rPr>
        <w:t xml:space="preserve"> </w:t>
      </w:r>
      <w:r>
        <w:t>shown</w:t>
      </w:r>
      <w:r>
        <w:rPr>
          <w:spacing w:val="14"/>
        </w:rPr>
        <w:t xml:space="preserve"> </w:t>
      </w:r>
      <w:r>
        <w:t>in</w:t>
      </w:r>
      <w:r>
        <w:rPr>
          <w:spacing w:val="15"/>
        </w:rPr>
        <w:t xml:space="preserve"> </w:t>
      </w:r>
      <w:r>
        <w:t>Fig.</w:t>
      </w:r>
      <w:r>
        <w:rPr>
          <w:spacing w:val="8"/>
        </w:rPr>
        <w:t xml:space="preserve"> </w:t>
      </w:r>
      <w:r>
        <w:t>1.10.4</w:t>
      </w:r>
      <w:r>
        <w:rPr>
          <w:spacing w:val="9"/>
        </w:rPr>
        <w:t xml:space="preserve"> </w:t>
      </w:r>
      <w:r>
        <w:t>and</w:t>
      </w:r>
      <w:r>
        <w:rPr>
          <w:spacing w:val="9"/>
        </w:rPr>
        <w:t xml:space="preserve"> </w:t>
      </w:r>
      <w:r>
        <w:t>discussed</w:t>
      </w:r>
      <w:r>
        <w:rPr>
          <w:spacing w:val="14"/>
        </w:rPr>
        <w:t xml:space="preserve"> </w:t>
      </w:r>
      <w:r>
        <w:t>as</w:t>
      </w:r>
      <w:r>
        <w:rPr>
          <w:spacing w:val="6"/>
        </w:rPr>
        <w:t xml:space="preserve"> </w:t>
      </w:r>
      <w:r>
        <w:t>follows:</w:t>
      </w:r>
    </w:p>
    <w:p w:rsidR="00C16C6E" w:rsidRDefault="00F10459" w:rsidP="00C16C6E">
      <w:pPr>
        <w:pStyle w:val="BodyText"/>
        <w:ind w:left="0"/>
        <w:rPr>
          <w:sz w:val="19"/>
        </w:rPr>
      </w:pPr>
      <w:r w:rsidRPr="00F10459">
        <w:pict>
          <v:group id="_x0000_s1141" style="position:absolute;margin-left:206.75pt;margin-top:12.85pt;width:346.5pt;height:127.5pt;z-index:251672064;mso-wrap-distance-left:0;mso-wrap-distance-right:0;mso-position-horizontal-relative:page" coordorigin="4135,257" coordsize="6930,2550">
            <v:shape id="_x0000_s1142" type="#_x0000_t75" style="position:absolute;left:4155;top:277;width:6890;height:2510">
              <v:imagedata r:id="rId15" o:title=""/>
            </v:shape>
            <v:rect id="_x0000_s1143" style="position:absolute;left:4145;top:267;width:6910;height:2530" filled="f" strokecolor="#636363" strokeweight="1pt"/>
            <w10:wrap type="topAndBottom" anchorx="page"/>
          </v:group>
        </w:pict>
      </w:r>
    </w:p>
    <w:p w:rsidR="00C16C6E" w:rsidRDefault="00C16C6E" w:rsidP="00C16C6E">
      <w:pPr>
        <w:pStyle w:val="BodyText"/>
        <w:ind w:left="0"/>
      </w:pPr>
    </w:p>
    <w:p w:rsidR="00C16C6E" w:rsidRDefault="00C16C6E" w:rsidP="00EF0271">
      <w:pPr>
        <w:pStyle w:val="ListParagraph"/>
        <w:numPr>
          <w:ilvl w:val="1"/>
          <w:numId w:val="3"/>
        </w:numPr>
        <w:tabs>
          <w:tab w:val="left" w:pos="1010"/>
        </w:tabs>
        <w:spacing w:before="150"/>
        <w:jc w:val="both"/>
        <w:rPr>
          <w:sz w:val="24"/>
        </w:rPr>
      </w:pPr>
      <w:r>
        <w:rPr>
          <w:b/>
          <w:sz w:val="24"/>
        </w:rPr>
        <w:t>Principles,</w:t>
      </w:r>
      <w:r>
        <w:rPr>
          <w:b/>
          <w:spacing w:val="16"/>
          <w:sz w:val="24"/>
        </w:rPr>
        <w:t xml:space="preserve"> </w:t>
      </w:r>
      <w:r>
        <w:rPr>
          <w:b/>
          <w:sz w:val="24"/>
        </w:rPr>
        <w:t>Policies</w:t>
      </w:r>
      <w:r>
        <w:rPr>
          <w:b/>
          <w:spacing w:val="10"/>
          <w:sz w:val="24"/>
        </w:rPr>
        <w:t xml:space="preserve"> </w:t>
      </w:r>
      <w:r>
        <w:rPr>
          <w:b/>
          <w:sz w:val="24"/>
        </w:rPr>
        <w:t>and</w:t>
      </w:r>
      <w:r>
        <w:rPr>
          <w:b/>
          <w:spacing w:val="11"/>
          <w:sz w:val="24"/>
        </w:rPr>
        <w:t xml:space="preserve"> </w:t>
      </w:r>
      <w:r>
        <w:rPr>
          <w:b/>
          <w:sz w:val="24"/>
        </w:rPr>
        <w:t>Frameworks</w:t>
      </w:r>
      <w:r>
        <w:rPr>
          <w:b/>
          <w:spacing w:val="16"/>
          <w:sz w:val="24"/>
        </w:rPr>
        <w:t xml:space="preserve"> </w:t>
      </w:r>
      <w:r>
        <w:rPr>
          <w:sz w:val="24"/>
        </w:rPr>
        <w:t>are</w:t>
      </w:r>
      <w:r>
        <w:rPr>
          <w:spacing w:val="9"/>
          <w:sz w:val="24"/>
        </w:rPr>
        <w:t xml:space="preserve"> </w:t>
      </w:r>
      <w:r>
        <w:rPr>
          <w:sz w:val="24"/>
        </w:rPr>
        <w:t>the</w:t>
      </w:r>
      <w:r>
        <w:rPr>
          <w:spacing w:val="12"/>
          <w:sz w:val="24"/>
        </w:rPr>
        <w:t xml:space="preserve"> </w:t>
      </w:r>
      <w:r>
        <w:rPr>
          <w:sz w:val="24"/>
        </w:rPr>
        <w:t>vehicle</w:t>
      </w:r>
      <w:r>
        <w:rPr>
          <w:spacing w:val="12"/>
          <w:sz w:val="24"/>
        </w:rPr>
        <w:t xml:space="preserve"> </w:t>
      </w:r>
      <w:r>
        <w:rPr>
          <w:sz w:val="24"/>
        </w:rPr>
        <w:t>to</w:t>
      </w:r>
      <w:r>
        <w:rPr>
          <w:spacing w:val="6"/>
          <w:sz w:val="24"/>
        </w:rPr>
        <w:t xml:space="preserve"> </w:t>
      </w:r>
      <w:r>
        <w:rPr>
          <w:sz w:val="24"/>
        </w:rPr>
        <w:t>translate</w:t>
      </w:r>
      <w:r>
        <w:rPr>
          <w:spacing w:val="10"/>
          <w:sz w:val="24"/>
        </w:rPr>
        <w:t xml:space="preserve"> </w:t>
      </w:r>
      <w:r>
        <w:rPr>
          <w:sz w:val="24"/>
        </w:rPr>
        <w:t>the</w:t>
      </w:r>
      <w:r>
        <w:rPr>
          <w:spacing w:val="10"/>
          <w:sz w:val="24"/>
        </w:rPr>
        <w:t xml:space="preserve"> </w:t>
      </w:r>
      <w:r>
        <w:rPr>
          <w:sz w:val="24"/>
        </w:rPr>
        <w:t>desired</w:t>
      </w:r>
      <w:r>
        <w:rPr>
          <w:spacing w:val="16"/>
          <w:sz w:val="24"/>
        </w:rPr>
        <w:t xml:space="preserve"> </w:t>
      </w:r>
      <w:r>
        <w:rPr>
          <w:spacing w:val="2"/>
          <w:sz w:val="24"/>
        </w:rPr>
        <w:t>behavior</w:t>
      </w:r>
      <w:r w:rsidR="0080266D">
        <w:rPr>
          <w:spacing w:val="2"/>
          <w:sz w:val="24"/>
        </w:rPr>
        <w:t xml:space="preserve"> </w:t>
      </w:r>
      <w:r>
        <w:rPr>
          <w:spacing w:val="2"/>
          <w:sz w:val="24"/>
        </w:rPr>
        <w:t>into</w:t>
      </w:r>
      <w:r>
        <w:rPr>
          <w:spacing w:val="12"/>
          <w:sz w:val="24"/>
        </w:rPr>
        <w:t xml:space="preserve"> </w:t>
      </w:r>
      <w:r>
        <w:rPr>
          <w:sz w:val="24"/>
        </w:rPr>
        <w:t>practical</w:t>
      </w:r>
      <w:r>
        <w:rPr>
          <w:spacing w:val="8"/>
          <w:sz w:val="24"/>
        </w:rPr>
        <w:t xml:space="preserve"> </w:t>
      </w:r>
      <w:r>
        <w:rPr>
          <w:sz w:val="24"/>
        </w:rPr>
        <w:t>guidance</w:t>
      </w:r>
      <w:r>
        <w:rPr>
          <w:spacing w:val="12"/>
          <w:sz w:val="24"/>
        </w:rPr>
        <w:t xml:space="preserve"> </w:t>
      </w:r>
      <w:r>
        <w:rPr>
          <w:sz w:val="24"/>
        </w:rPr>
        <w:t>for</w:t>
      </w:r>
      <w:r>
        <w:rPr>
          <w:spacing w:val="18"/>
          <w:sz w:val="24"/>
        </w:rPr>
        <w:t xml:space="preserve"> </w:t>
      </w:r>
      <w:r>
        <w:rPr>
          <w:spacing w:val="2"/>
          <w:sz w:val="24"/>
        </w:rPr>
        <w:t>day-to-day</w:t>
      </w:r>
      <w:r>
        <w:rPr>
          <w:spacing w:val="12"/>
          <w:sz w:val="24"/>
        </w:rPr>
        <w:t xml:space="preserve"> </w:t>
      </w:r>
      <w:r>
        <w:rPr>
          <w:sz w:val="24"/>
        </w:rPr>
        <w:t>management.</w:t>
      </w:r>
    </w:p>
    <w:p w:rsidR="00C16C6E" w:rsidRDefault="00C16C6E" w:rsidP="00EF0271">
      <w:pPr>
        <w:pStyle w:val="ListParagraph"/>
        <w:numPr>
          <w:ilvl w:val="1"/>
          <w:numId w:val="3"/>
        </w:numPr>
        <w:tabs>
          <w:tab w:val="left" w:pos="1009"/>
          <w:tab w:val="left" w:pos="1010"/>
        </w:tabs>
        <w:spacing w:before="98" w:line="252" w:lineRule="exact"/>
        <w:ind w:right="545"/>
        <w:rPr>
          <w:sz w:val="24"/>
        </w:rPr>
      </w:pPr>
      <w:r>
        <w:rPr>
          <w:b/>
          <w:sz w:val="24"/>
        </w:rPr>
        <w:t xml:space="preserve">Processes </w:t>
      </w:r>
      <w:r>
        <w:rPr>
          <w:sz w:val="24"/>
        </w:rPr>
        <w:t>describe an organized set of practices and activities to achieve certain objectives and produce a set of outputs in support of achieving overall IT -related goals.</w:t>
      </w:r>
    </w:p>
    <w:p w:rsidR="00C16C6E" w:rsidRDefault="00C16C6E" w:rsidP="00EF0271">
      <w:pPr>
        <w:pStyle w:val="ListParagraph"/>
        <w:numPr>
          <w:ilvl w:val="1"/>
          <w:numId w:val="3"/>
        </w:numPr>
        <w:tabs>
          <w:tab w:val="left" w:pos="1010"/>
        </w:tabs>
        <w:spacing w:before="70"/>
        <w:ind w:left="1010" w:hanging="430"/>
        <w:jc w:val="both"/>
        <w:rPr>
          <w:sz w:val="24"/>
        </w:rPr>
      </w:pPr>
      <w:r>
        <w:rPr>
          <w:b/>
          <w:sz w:val="24"/>
        </w:rPr>
        <w:t xml:space="preserve">Organizational structures </w:t>
      </w:r>
      <w:r>
        <w:rPr>
          <w:sz w:val="24"/>
        </w:rPr>
        <w:t xml:space="preserve">are the key </w:t>
      </w:r>
      <w:r>
        <w:rPr>
          <w:spacing w:val="2"/>
          <w:sz w:val="24"/>
        </w:rPr>
        <w:t xml:space="preserve">decision-making </w:t>
      </w:r>
      <w:r>
        <w:rPr>
          <w:sz w:val="24"/>
        </w:rPr>
        <w:t>entities in an enterprise.</w:t>
      </w:r>
    </w:p>
    <w:p w:rsidR="00C16C6E" w:rsidRDefault="00C16C6E" w:rsidP="00EF0271">
      <w:pPr>
        <w:pStyle w:val="ListParagraph"/>
        <w:numPr>
          <w:ilvl w:val="1"/>
          <w:numId w:val="3"/>
        </w:numPr>
        <w:tabs>
          <w:tab w:val="left" w:pos="1009"/>
          <w:tab w:val="left" w:pos="1010"/>
        </w:tabs>
        <w:spacing w:before="75"/>
        <w:ind w:right="637"/>
        <w:rPr>
          <w:sz w:val="24"/>
        </w:rPr>
      </w:pPr>
      <w:r>
        <w:rPr>
          <w:b/>
          <w:sz w:val="24"/>
        </w:rPr>
        <w:t xml:space="preserve">Culture, Ethics and Behavior </w:t>
      </w:r>
      <w:r>
        <w:rPr>
          <w:sz w:val="24"/>
        </w:rPr>
        <w:t>of individuals and of the enterprise is very often underestimated as a success factor in governance and management</w:t>
      </w:r>
      <w:r>
        <w:rPr>
          <w:spacing w:val="28"/>
          <w:sz w:val="24"/>
        </w:rPr>
        <w:t xml:space="preserve"> </w:t>
      </w:r>
      <w:r>
        <w:rPr>
          <w:sz w:val="24"/>
        </w:rPr>
        <w:t>activities.</w:t>
      </w:r>
    </w:p>
    <w:p w:rsidR="00C16C6E" w:rsidRDefault="00C16C6E" w:rsidP="00EF0271">
      <w:pPr>
        <w:pStyle w:val="ListParagraph"/>
        <w:numPr>
          <w:ilvl w:val="1"/>
          <w:numId w:val="3"/>
        </w:numPr>
        <w:tabs>
          <w:tab w:val="left" w:pos="1013"/>
        </w:tabs>
        <w:spacing w:before="99" w:line="247" w:lineRule="auto"/>
        <w:ind w:right="143"/>
        <w:jc w:val="both"/>
        <w:rPr>
          <w:sz w:val="24"/>
        </w:rPr>
      </w:pPr>
      <w:r>
        <w:rPr>
          <w:b/>
          <w:sz w:val="24"/>
        </w:rPr>
        <w:t xml:space="preserve">Information </w:t>
      </w:r>
      <w:r>
        <w:rPr>
          <w:sz w:val="24"/>
        </w:rPr>
        <w:t xml:space="preserve">is pervasive throughout any organization and includes all information produced and used by the enterprise. Information is required for keeping the organization running and well governed, but at the operational level, information is very often the key product of the enterprise </w:t>
      </w:r>
      <w:r>
        <w:rPr>
          <w:spacing w:val="27"/>
          <w:sz w:val="24"/>
        </w:rPr>
        <w:t xml:space="preserve"> </w:t>
      </w:r>
      <w:r>
        <w:rPr>
          <w:sz w:val="24"/>
        </w:rPr>
        <w:t>itself.</w:t>
      </w:r>
    </w:p>
    <w:p w:rsidR="00C16C6E" w:rsidRDefault="00C16C6E" w:rsidP="00EF0271">
      <w:pPr>
        <w:pStyle w:val="ListParagraph"/>
        <w:numPr>
          <w:ilvl w:val="1"/>
          <w:numId w:val="3"/>
        </w:numPr>
        <w:tabs>
          <w:tab w:val="left" w:pos="1012"/>
          <w:tab w:val="left" w:pos="1013"/>
        </w:tabs>
        <w:spacing w:before="91" w:line="247" w:lineRule="auto"/>
        <w:ind w:right="179"/>
        <w:rPr>
          <w:sz w:val="24"/>
        </w:rPr>
      </w:pPr>
      <w:r>
        <w:rPr>
          <w:b/>
          <w:sz w:val="24"/>
        </w:rPr>
        <w:t xml:space="preserve">Services, Infrastructure and Applications </w:t>
      </w:r>
      <w:r>
        <w:rPr>
          <w:sz w:val="24"/>
        </w:rPr>
        <w:t>include the infrastructure, technology and applications that provide the enterprise with information technology processing</w:t>
      </w:r>
      <w:r>
        <w:rPr>
          <w:spacing w:val="-19"/>
          <w:sz w:val="24"/>
        </w:rPr>
        <w:t xml:space="preserve"> </w:t>
      </w:r>
      <w:r>
        <w:rPr>
          <w:sz w:val="24"/>
        </w:rPr>
        <w:t>and services.</w:t>
      </w:r>
    </w:p>
    <w:p w:rsidR="00C16C6E" w:rsidRDefault="00C16C6E" w:rsidP="00EF0271">
      <w:pPr>
        <w:pStyle w:val="ListParagraph"/>
        <w:numPr>
          <w:ilvl w:val="1"/>
          <w:numId w:val="3"/>
        </w:numPr>
        <w:tabs>
          <w:tab w:val="left" w:pos="1012"/>
          <w:tab w:val="left" w:pos="1013"/>
        </w:tabs>
        <w:spacing w:before="91" w:line="244" w:lineRule="auto"/>
        <w:ind w:right="394"/>
      </w:pPr>
      <w:r>
        <w:rPr>
          <w:b/>
          <w:sz w:val="24"/>
        </w:rPr>
        <w:t xml:space="preserve">People, Skills and Competencies </w:t>
      </w:r>
      <w:r>
        <w:rPr>
          <w:sz w:val="24"/>
        </w:rPr>
        <w:t>are linked to people and are required for successful completion of all activities and for making correct decisions and taking corrective</w:t>
      </w:r>
      <w:r w:rsidR="0080266D">
        <w:rPr>
          <w:sz w:val="24"/>
        </w:rPr>
        <w:t xml:space="preserve"> </w:t>
      </w:r>
      <w:r>
        <w:rPr>
          <w:sz w:val="24"/>
        </w:rPr>
        <w:t>actions</w:t>
      </w:r>
      <w:r>
        <w:t>.</w:t>
      </w:r>
    </w:p>
    <w:p w:rsidR="00C935B4" w:rsidRDefault="00C935B4" w:rsidP="00C935B4">
      <w:pPr>
        <w:pStyle w:val="BodyText"/>
        <w:ind w:left="0"/>
        <w:rPr>
          <w:sz w:val="32"/>
        </w:rPr>
      </w:pPr>
    </w:p>
    <w:p w:rsidR="00C935B4" w:rsidRDefault="00C935B4" w:rsidP="00EF0271">
      <w:pPr>
        <w:pStyle w:val="Heading1"/>
        <w:numPr>
          <w:ilvl w:val="0"/>
          <w:numId w:val="3"/>
        </w:numPr>
        <w:tabs>
          <w:tab w:val="left" w:pos="480"/>
        </w:tabs>
        <w:ind w:hanging="360"/>
      </w:pPr>
      <w:r>
        <w:t>COBIT 5 Process Reference</w:t>
      </w:r>
      <w:r>
        <w:rPr>
          <w:spacing w:val="-8"/>
        </w:rPr>
        <w:t xml:space="preserve"> </w:t>
      </w:r>
      <w:r>
        <w:t>Model</w:t>
      </w:r>
    </w:p>
    <w:p w:rsidR="00C16C6E" w:rsidRDefault="00C935B4" w:rsidP="00C935B4">
      <w:pPr>
        <w:pStyle w:val="BodyText"/>
        <w:tabs>
          <w:tab w:val="left" w:pos="1665"/>
          <w:tab w:val="left" w:pos="2919"/>
          <w:tab w:val="left" w:pos="4511"/>
          <w:tab w:val="left" w:pos="5725"/>
          <w:tab w:val="left" w:pos="7151"/>
          <w:tab w:val="left" w:pos="8362"/>
          <w:tab w:val="left" w:pos="9954"/>
          <w:tab w:val="left" w:pos="11046"/>
          <w:tab w:val="left" w:pos="12617"/>
        </w:tabs>
        <w:spacing w:before="105" w:line="247" w:lineRule="auto"/>
        <w:ind w:right="102"/>
        <w:jc w:val="both"/>
      </w:pPr>
      <w:r>
        <w:t xml:space="preserve">COBIT 5 includes a Process Reference Model, which defines and describes in </w:t>
      </w:r>
      <w:r>
        <w:rPr>
          <w:spacing w:val="4"/>
        </w:rPr>
        <w:t xml:space="preserve">detail </w:t>
      </w:r>
      <w:r>
        <w:t xml:space="preserve">a </w:t>
      </w:r>
      <w:r>
        <w:rPr>
          <w:spacing w:val="2"/>
        </w:rPr>
        <w:t xml:space="preserve">number </w:t>
      </w:r>
      <w:r>
        <w:t xml:space="preserve">of governance and management processes of enterprise IT into two main process </w:t>
      </w:r>
      <w:r>
        <w:rPr>
          <w:spacing w:val="3"/>
        </w:rPr>
        <w:t xml:space="preserve">domains- </w:t>
      </w:r>
      <w:r>
        <w:rPr>
          <w:b/>
        </w:rPr>
        <w:t xml:space="preserve">Governance </w:t>
      </w:r>
      <w:r>
        <w:t xml:space="preserve">and </w:t>
      </w:r>
      <w:r>
        <w:rPr>
          <w:b/>
        </w:rPr>
        <w:t xml:space="preserve">Management </w:t>
      </w:r>
      <w:r>
        <w:t xml:space="preserve">as shown in Fig below. </w:t>
      </w:r>
    </w:p>
    <w:p w:rsidR="00C16C6E" w:rsidRDefault="00C935B4" w:rsidP="00C935B4">
      <w:pPr>
        <w:pStyle w:val="BodyText"/>
        <w:tabs>
          <w:tab w:val="left" w:pos="1665"/>
          <w:tab w:val="left" w:pos="2919"/>
          <w:tab w:val="left" w:pos="4511"/>
          <w:tab w:val="left" w:pos="5725"/>
          <w:tab w:val="left" w:pos="7151"/>
          <w:tab w:val="left" w:pos="8362"/>
          <w:tab w:val="left" w:pos="9954"/>
          <w:tab w:val="left" w:pos="11046"/>
          <w:tab w:val="left" w:pos="12617"/>
        </w:tabs>
        <w:spacing w:before="105" w:line="247" w:lineRule="auto"/>
        <w:ind w:right="102"/>
        <w:jc w:val="both"/>
      </w:pPr>
      <w:r>
        <w:t xml:space="preserve">It represents all of the processes </w:t>
      </w:r>
      <w:r w:rsidR="00C16C6E">
        <w:t>normally found in an enterprise, t</w:t>
      </w:r>
      <w:r>
        <w:t xml:space="preserve">he proposed process model is a complete, comprehensive model, but it </w:t>
      </w:r>
      <w:r>
        <w:rPr>
          <w:spacing w:val="3"/>
        </w:rPr>
        <w:t xml:space="preserve">is </w:t>
      </w:r>
      <w:r w:rsidR="00C16C6E">
        <w:t xml:space="preserve">not the only </w:t>
      </w:r>
      <w:r>
        <w:t>po</w:t>
      </w:r>
      <w:r w:rsidR="00C16C6E">
        <w:t xml:space="preserve">ssible process model. Each </w:t>
      </w:r>
      <w:r>
        <w:t>enterprise</w:t>
      </w:r>
      <w:r w:rsidR="00C16C6E">
        <w:t xml:space="preserve"> must define its own process set, taking into account its specific </w:t>
      </w:r>
      <w:r>
        <w:t xml:space="preserve">situation. </w:t>
      </w:r>
    </w:p>
    <w:p w:rsidR="00C16C6E" w:rsidRDefault="00F10459" w:rsidP="00C16C6E">
      <w:pPr>
        <w:pStyle w:val="BodyText"/>
        <w:spacing w:before="85" w:line="247" w:lineRule="auto"/>
        <w:ind w:left="0" w:right="105"/>
        <w:jc w:val="both"/>
        <w:rPr>
          <w:b/>
          <w:sz w:val="28"/>
        </w:rPr>
      </w:pPr>
      <w:r w:rsidRPr="00F10459">
        <w:pict>
          <v:group id="_x0000_s1119" style="position:absolute;left:0;text-align:left;margin-left:208.25pt;margin-top:9.9pt;width:359.6pt;height:153.35pt;z-index:251666944;mso-wrap-distance-left:0;mso-wrap-distance-right:0;mso-position-horizontal-relative:page" coordorigin="4165,2497" coordsize="7192,3450">
            <v:shape id="_x0000_s1120" type="#_x0000_t75" style="position:absolute;left:4185;top:2517;width:7152;height:3410">
              <v:imagedata r:id="rId16" o:title=""/>
            </v:shape>
            <v:rect id="_x0000_s1121" style="position:absolute;left:4175;top:2507;width:7172;height:3430" filled="f" strokecolor="#636363" strokeweight="1pt"/>
            <w10:wrap type="topAndBottom" anchorx="page"/>
          </v:group>
        </w:pict>
      </w:r>
    </w:p>
    <w:p w:rsidR="00C16C6E" w:rsidRDefault="00C935B4" w:rsidP="00C935B4">
      <w:pPr>
        <w:pStyle w:val="BodyText"/>
        <w:spacing w:before="85" w:line="247" w:lineRule="auto"/>
        <w:ind w:right="105"/>
        <w:jc w:val="both"/>
        <w:rPr>
          <w:b/>
        </w:rPr>
      </w:pPr>
      <w:r>
        <w:rPr>
          <w:b/>
          <w:sz w:val="28"/>
        </w:rPr>
        <w:t>Governance</w:t>
      </w:r>
      <w:r>
        <w:rPr>
          <w:b/>
        </w:rPr>
        <w:t xml:space="preserve">: </w:t>
      </w:r>
    </w:p>
    <w:p w:rsidR="00C16C6E" w:rsidRDefault="00C935B4" w:rsidP="00EF0271">
      <w:pPr>
        <w:pStyle w:val="BodyText"/>
        <w:numPr>
          <w:ilvl w:val="0"/>
          <w:numId w:val="30"/>
        </w:numPr>
        <w:spacing w:line="247" w:lineRule="auto"/>
        <w:ind w:right="105"/>
        <w:jc w:val="both"/>
      </w:pPr>
      <w:r>
        <w:t xml:space="preserve">It ensures that </w:t>
      </w:r>
      <w:r w:rsidR="00C16C6E">
        <w:t xml:space="preserve">enterprise objectives are achieved by </w:t>
      </w:r>
      <w:r w:rsidR="00C16C6E" w:rsidRPr="00C16C6E">
        <w:rPr>
          <w:b/>
        </w:rPr>
        <w:t>Evaluating</w:t>
      </w:r>
      <w:r w:rsidR="00C16C6E">
        <w:t xml:space="preserve"> </w:t>
      </w:r>
      <w:r>
        <w:t>stakeholder needs, conditions and options</w:t>
      </w:r>
    </w:p>
    <w:p w:rsidR="00C16C6E" w:rsidRDefault="00C16C6E" w:rsidP="00EF0271">
      <w:pPr>
        <w:pStyle w:val="BodyText"/>
        <w:numPr>
          <w:ilvl w:val="0"/>
          <w:numId w:val="30"/>
        </w:numPr>
        <w:spacing w:line="247" w:lineRule="auto"/>
        <w:ind w:right="105"/>
        <w:jc w:val="both"/>
      </w:pPr>
      <w:r>
        <w:t>Sets</w:t>
      </w:r>
      <w:r w:rsidR="00C935B4">
        <w:t xml:space="preserve"> </w:t>
      </w:r>
      <w:r w:rsidR="00C935B4" w:rsidRPr="00C16C6E">
        <w:rPr>
          <w:b/>
        </w:rPr>
        <w:t>direction</w:t>
      </w:r>
      <w:r w:rsidR="00C935B4">
        <w:t xml:space="preserve"> through prioritization and decision making; and </w:t>
      </w:r>
    </w:p>
    <w:p w:rsidR="00C16C6E" w:rsidRDefault="00C16C6E" w:rsidP="00EF0271">
      <w:pPr>
        <w:pStyle w:val="BodyText"/>
        <w:numPr>
          <w:ilvl w:val="0"/>
          <w:numId w:val="30"/>
        </w:numPr>
        <w:spacing w:line="247" w:lineRule="auto"/>
        <w:ind w:right="105"/>
        <w:jc w:val="both"/>
      </w:pPr>
      <w:r w:rsidRPr="00C16C6E">
        <w:rPr>
          <w:b/>
        </w:rPr>
        <w:t>M</w:t>
      </w:r>
      <w:r w:rsidR="00C935B4" w:rsidRPr="00C16C6E">
        <w:rPr>
          <w:b/>
        </w:rPr>
        <w:t>onitor</w:t>
      </w:r>
      <w:r>
        <w:rPr>
          <w:b/>
        </w:rPr>
        <w:t>s</w:t>
      </w:r>
      <w:r>
        <w:t xml:space="preserve"> performance, </w:t>
      </w:r>
      <w:r w:rsidR="00C935B4">
        <w:t xml:space="preserve">compliance against agreed-on direction and objectives. </w:t>
      </w:r>
    </w:p>
    <w:p w:rsidR="00C935B4" w:rsidRDefault="00C935B4" w:rsidP="00C935B4">
      <w:pPr>
        <w:pStyle w:val="BodyText"/>
        <w:spacing w:line="247" w:lineRule="auto"/>
        <w:ind w:right="105"/>
        <w:jc w:val="both"/>
      </w:pPr>
      <w:r>
        <w:t>In most of the enterprises, overall governance is the responsibility of the Board of Directors under. Specific governance responsibilities may be delegated to special organizational structures at an appropriate level, particularly in larger, complex enterprises.</w:t>
      </w:r>
    </w:p>
    <w:p w:rsidR="00C16C6E" w:rsidRDefault="00C935B4" w:rsidP="00C935B4">
      <w:pPr>
        <w:pStyle w:val="BodyText"/>
        <w:spacing w:before="106" w:line="247" w:lineRule="auto"/>
        <w:ind w:right="101"/>
        <w:jc w:val="both"/>
        <w:rPr>
          <w:b/>
          <w:sz w:val="28"/>
        </w:rPr>
      </w:pPr>
      <w:r>
        <w:rPr>
          <w:b/>
          <w:sz w:val="28"/>
        </w:rPr>
        <w:t>Management:</w:t>
      </w:r>
      <w:r w:rsidR="00C16C6E">
        <w:rPr>
          <w:b/>
          <w:sz w:val="28"/>
        </w:rPr>
        <w:t xml:space="preserve"> </w:t>
      </w:r>
    </w:p>
    <w:p w:rsidR="00C16C6E" w:rsidRDefault="00C935B4" w:rsidP="00EF0271">
      <w:pPr>
        <w:pStyle w:val="BodyText"/>
        <w:numPr>
          <w:ilvl w:val="0"/>
          <w:numId w:val="31"/>
        </w:numPr>
        <w:spacing w:line="247" w:lineRule="auto"/>
        <w:ind w:right="101"/>
        <w:jc w:val="both"/>
      </w:pPr>
      <w:r>
        <w:t xml:space="preserve">It contains four domains, in line with the responsibility areas  of  </w:t>
      </w:r>
      <w:r>
        <w:rPr>
          <w:b/>
        </w:rPr>
        <w:t>Plan,  Build, Run and Monitor (PBRM)</w:t>
      </w:r>
      <w:r>
        <w:t xml:space="preserve">, providing the end-to-  end </w:t>
      </w:r>
      <w:r>
        <w:lastRenderedPageBreak/>
        <w:t xml:space="preserve">coverage of IT in alignment with the direction set by the governance body to achieve the enterprise objectives. </w:t>
      </w:r>
    </w:p>
    <w:p w:rsidR="00C935B4" w:rsidRDefault="00C935B4" w:rsidP="00EF0271">
      <w:pPr>
        <w:pStyle w:val="BodyText"/>
        <w:numPr>
          <w:ilvl w:val="0"/>
          <w:numId w:val="31"/>
        </w:numPr>
        <w:spacing w:after="240" w:line="247" w:lineRule="auto"/>
        <w:ind w:right="101"/>
        <w:jc w:val="both"/>
      </w:pPr>
      <w:r>
        <w:t>In most of the enterprises, management is the responsibility of the executive management under the leadership of the Chief Executive Officer</w:t>
      </w:r>
      <w:r>
        <w:rPr>
          <w:spacing w:val="3"/>
        </w:rPr>
        <w:t xml:space="preserve"> </w:t>
      </w:r>
      <w:r>
        <w:t>(CEO).</w:t>
      </w:r>
    </w:p>
    <w:p w:rsidR="00EF0271" w:rsidRPr="00EF0271" w:rsidRDefault="00EF0271" w:rsidP="00EF0271">
      <w:pPr>
        <w:pStyle w:val="BodyText"/>
        <w:spacing w:line="247" w:lineRule="auto"/>
        <w:ind w:left="1300" w:right="101"/>
        <w:jc w:val="both"/>
      </w:pPr>
    </w:p>
    <w:p w:rsidR="00C935B4" w:rsidRDefault="00C935B4" w:rsidP="00EF0271">
      <w:pPr>
        <w:pStyle w:val="Heading1"/>
        <w:numPr>
          <w:ilvl w:val="0"/>
          <w:numId w:val="3"/>
        </w:numPr>
        <w:tabs>
          <w:tab w:val="left" w:pos="480"/>
        </w:tabs>
        <w:ind w:hanging="360"/>
      </w:pPr>
      <w:r>
        <w:t>Using COBIT 5 Best Practices for</w:t>
      </w:r>
      <w:r>
        <w:rPr>
          <w:spacing w:val="59"/>
        </w:rPr>
        <w:t xml:space="preserve"> </w:t>
      </w:r>
      <w:r>
        <w:t>GRC</w:t>
      </w:r>
    </w:p>
    <w:p w:rsidR="00C935B4" w:rsidRDefault="00C935B4" w:rsidP="00C935B4">
      <w:pPr>
        <w:pStyle w:val="BodyText"/>
        <w:spacing w:before="81" w:line="247" w:lineRule="auto"/>
        <w:ind w:right="123"/>
        <w:jc w:val="both"/>
      </w:pPr>
      <w:r>
        <w:rPr>
          <w:spacing w:val="2"/>
        </w:rPr>
        <w:t xml:space="preserve">GRC </w:t>
      </w:r>
      <w:r>
        <w:t xml:space="preserve">program implementation requires the </w:t>
      </w:r>
      <w:r>
        <w:rPr>
          <w:spacing w:val="10"/>
        </w:rPr>
        <w:t xml:space="preserve"> </w:t>
      </w:r>
      <w:r>
        <w:t>following:</w:t>
      </w:r>
    </w:p>
    <w:p w:rsidR="00C935B4" w:rsidRDefault="00C935B4" w:rsidP="00EF0271">
      <w:pPr>
        <w:pStyle w:val="BodyText"/>
        <w:numPr>
          <w:ilvl w:val="0"/>
          <w:numId w:val="33"/>
        </w:numPr>
        <w:spacing w:line="273" w:lineRule="exact"/>
        <w:ind w:left="851"/>
        <w:jc w:val="both"/>
      </w:pPr>
      <w:r w:rsidRPr="0080266D">
        <w:rPr>
          <w:b/>
        </w:rPr>
        <w:t>Defining</w:t>
      </w:r>
      <w:r>
        <w:t xml:space="preserve"> clearly what GRC requirements are applicable;</w:t>
      </w:r>
    </w:p>
    <w:p w:rsidR="00C935B4" w:rsidRDefault="00C935B4" w:rsidP="00EF0271">
      <w:pPr>
        <w:pStyle w:val="BodyText"/>
        <w:numPr>
          <w:ilvl w:val="0"/>
          <w:numId w:val="33"/>
        </w:numPr>
        <w:ind w:left="851"/>
        <w:jc w:val="both"/>
      </w:pPr>
      <w:r w:rsidRPr="0080266D">
        <w:rPr>
          <w:b/>
        </w:rPr>
        <w:t xml:space="preserve">Identifying </w:t>
      </w:r>
      <w:r>
        <w:t>the regulatory and compliance landscape;</w:t>
      </w:r>
    </w:p>
    <w:p w:rsidR="00C935B4" w:rsidRDefault="00C935B4" w:rsidP="00EF0271">
      <w:pPr>
        <w:pStyle w:val="BodyText"/>
        <w:numPr>
          <w:ilvl w:val="0"/>
          <w:numId w:val="33"/>
        </w:numPr>
        <w:spacing w:line="274" w:lineRule="exact"/>
        <w:ind w:left="851"/>
        <w:jc w:val="both"/>
      </w:pPr>
      <w:r w:rsidRPr="0080266D">
        <w:rPr>
          <w:b/>
        </w:rPr>
        <w:t>Reviewing</w:t>
      </w:r>
      <w:r>
        <w:t xml:space="preserve"> the current GRC</w:t>
      </w:r>
      <w:r w:rsidR="0080266D">
        <w:t xml:space="preserve"> </w:t>
      </w:r>
      <w:r>
        <w:t>status;</w:t>
      </w:r>
    </w:p>
    <w:p w:rsidR="00C935B4" w:rsidRDefault="00C935B4" w:rsidP="00EF0271">
      <w:pPr>
        <w:pStyle w:val="BodyText"/>
        <w:numPr>
          <w:ilvl w:val="0"/>
          <w:numId w:val="33"/>
        </w:numPr>
        <w:spacing w:line="274" w:lineRule="exact"/>
        <w:ind w:left="851"/>
        <w:jc w:val="both"/>
      </w:pPr>
      <w:r w:rsidRPr="0080266D">
        <w:rPr>
          <w:b/>
        </w:rPr>
        <w:t>Determining</w:t>
      </w:r>
      <w:r>
        <w:t xml:space="preserve"> the most optimal</w:t>
      </w:r>
      <w:r w:rsidR="0080266D">
        <w:t xml:space="preserve"> </w:t>
      </w:r>
      <w:r>
        <w:t>approach;</w:t>
      </w:r>
    </w:p>
    <w:p w:rsidR="00C935B4" w:rsidRDefault="00C935B4" w:rsidP="00EF0271">
      <w:pPr>
        <w:pStyle w:val="BodyText"/>
        <w:numPr>
          <w:ilvl w:val="0"/>
          <w:numId w:val="33"/>
        </w:numPr>
        <w:ind w:left="851"/>
        <w:jc w:val="both"/>
      </w:pPr>
      <w:r w:rsidRPr="0080266D">
        <w:rPr>
          <w:b/>
        </w:rPr>
        <w:t>Setting out</w:t>
      </w:r>
      <w:r>
        <w:t xml:space="preserve"> key parameters on which success will be  measured;</w:t>
      </w:r>
    </w:p>
    <w:p w:rsidR="00C935B4" w:rsidRDefault="00C935B4" w:rsidP="00EF0271">
      <w:pPr>
        <w:pStyle w:val="BodyText"/>
        <w:numPr>
          <w:ilvl w:val="0"/>
          <w:numId w:val="33"/>
        </w:numPr>
        <w:spacing w:before="1"/>
        <w:ind w:left="851"/>
        <w:jc w:val="both"/>
      </w:pPr>
      <w:r w:rsidRPr="0080266D">
        <w:rPr>
          <w:b/>
        </w:rPr>
        <w:t>Using</w:t>
      </w:r>
      <w:r>
        <w:t xml:space="preserve"> a process oriented</w:t>
      </w:r>
      <w:r w:rsidR="0080266D">
        <w:t xml:space="preserve"> </w:t>
      </w:r>
      <w:r>
        <w:t>approach;</w:t>
      </w:r>
    </w:p>
    <w:p w:rsidR="00C935B4" w:rsidRDefault="00C935B4" w:rsidP="00EF0271">
      <w:pPr>
        <w:pStyle w:val="BodyText"/>
        <w:numPr>
          <w:ilvl w:val="0"/>
          <w:numId w:val="33"/>
        </w:numPr>
        <w:spacing w:line="274" w:lineRule="exact"/>
        <w:ind w:left="851"/>
        <w:jc w:val="both"/>
      </w:pPr>
      <w:r w:rsidRPr="0080266D">
        <w:rPr>
          <w:b/>
        </w:rPr>
        <w:t>Adapting</w:t>
      </w:r>
      <w:r>
        <w:t xml:space="preserve"> global best practices as applicable; and</w:t>
      </w:r>
    </w:p>
    <w:p w:rsidR="00EF0271" w:rsidRDefault="00C935B4" w:rsidP="00EF0271">
      <w:pPr>
        <w:pStyle w:val="BodyText"/>
        <w:numPr>
          <w:ilvl w:val="0"/>
          <w:numId w:val="33"/>
        </w:numPr>
        <w:spacing w:line="274" w:lineRule="exact"/>
        <w:ind w:left="851"/>
        <w:jc w:val="both"/>
      </w:pPr>
      <w:r w:rsidRPr="0080266D">
        <w:rPr>
          <w:b/>
        </w:rPr>
        <w:t>Using uniform</w:t>
      </w:r>
      <w:r>
        <w:t xml:space="preserve"> and structured approach which is  auditable.</w:t>
      </w:r>
    </w:p>
    <w:p w:rsidR="00C935B4" w:rsidRDefault="00C935B4" w:rsidP="00C935B4">
      <w:pPr>
        <w:pStyle w:val="BodyText"/>
        <w:spacing w:before="98" w:line="247" w:lineRule="auto"/>
        <w:ind w:left="600" w:right="290"/>
        <w:jc w:val="both"/>
      </w:pPr>
      <w:r>
        <w:t xml:space="preserve">Successful implementation of GRC in enterprise can be measured in general by the assurance provided to the senior management on the adequacy of controls implemented. However, specific success  of  a  GRC  program  can  be  measured  by  using  the  </w:t>
      </w:r>
      <w:r>
        <w:rPr>
          <w:spacing w:val="2"/>
        </w:rPr>
        <w:t xml:space="preserve">following  </w:t>
      </w:r>
      <w:r>
        <w:t>goals  and metrics:</w:t>
      </w:r>
    </w:p>
    <w:p w:rsidR="00C935B4" w:rsidRPr="00303916" w:rsidRDefault="00C935B4" w:rsidP="00EF0271">
      <w:pPr>
        <w:pStyle w:val="ListParagraph"/>
        <w:numPr>
          <w:ilvl w:val="0"/>
          <w:numId w:val="67"/>
        </w:numPr>
        <w:spacing w:line="273" w:lineRule="exact"/>
        <w:jc w:val="both"/>
        <w:rPr>
          <w:sz w:val="24"/>
        </w:rPr>
      </w:pPr>
      <w:r w:rsidRPr="00303916">
        <w:rPr>
          <w:b/>
          <w:sz w:val="24"/>
        </w:rPr>
        <w:t xml:space="preserve">The reduction of </w:t>
      </w:r>
      <w:r w:rsidRPr="00303916">
        <w:rPr>
          <w:sz w:val="24"/>
        </w:rPr>
        <w:t xml:space="preserve">- redundant controls and related time to execute (audit, test and  </w:t>
      </w:r>
      <w:r w:rsidRPr="00303916">
        <w:rPr>
          <w:spacing w:val="53"/>
          <w:sz w:val="24"/>
        </w:rPr>
        <w:t xml:space="preserve"> </w:t>
      </w:r>
      <w:r w:rsidRPr="00303916">
        <w:rPr>
          <w:sz w:val="24"/>
        </w:rPr>
        <w:t>remediate);</w:t>
      </w:r>
    </w:p>
    <w:p w:rsidR="00C935B4" w:rsidRPr="00303916" w:rsidRDefault="00C935B4" w:rsidP="00EF0271">
      <w:pPr>
        <w:pStyle w:val="ListParagraph"/>
        <w:numPr>
          <w:ilvl w:val="0"/>
          <w:numId w:val="67"/>
        </w:numPr>
        <w:spacing w:before="5"/>
        <w:jc w:val="both"/>
        <w:rPr>
          <w:sz w:val="24"/>
        </w:rPr>
      </w:pPr>
      <w:r w:rsidRPr="00303916">
        <w:rPr>
          <w:b/>
          <w:sz w:val="24"/>
        </w:rPr>
        <w:t xml:space="preserve">The reduction of </w:t>
      </w:r>
      <w:r w:rsidRPr="00303916">
        <w:rPr>
          <w:sz w:val="24"/>
        </w:rPr>
        <w:t>-  expenditure relating to legal, regulatory and review   areas</w:t>
      </w:r>
    </w:p>
    <w:p w:rsidR="00C935B4" w:rsidRPr="00303916" w:rsidRDefault="00C935B4" w:rsidP="00EF0271">
      <w:pPr>
        <w:pStyle w:val="ListParagraph"/>
        <w:numPr>
          <w:ilvl w:val="0"/>
          <w:numId w:val="67"/>
        </w:numPr>
        <w:spacing w:before="3"/>
        <w:jc w:val="both"/>
        <w:rPr>
          <w:sz w:val="24"/>
        </w:rPr>
      </w:pPr>
      <w:r w:rsidRPr="00303916">
        <w:rPr>
          <w:b/>
          <w:sz w:val="24"/>
        </w:rPr>
        <w:t xml:space="preserve">The reduction in </w:t>
      </w:r>
      <w:r w:rsidRPr="00303916">
        <w:rPr>
          <w:sz w:val="24"/>
        </w:rPr>
        <w:t>- control failures in all key</w:t>
      </w:r>
      <w:r w:rsidRPr="00303916">
        <w:rPr>
          <w:spacing w:val="54"/>
          <w:sz w:val="24"/>
        </w:rPr>
        <w:t xml:space="preserve"> </w:t>
      </w:r>
      <w:r w:rsidRPr="00303916">
        <w:rPr>
          <w:sz w:val="24"/>
        </w:rPr>
        <w:t>areas;</w:t>
      </w:r>
    </w:p>
    <w:p w:rsidR="00C935B4" w:rsidRPr="00303916" w:rsidRDefault="00C935B4" w:rsidP="00EF0271">
      <w:pPr>
        <w:pStyle w:val="ListParagraph"/>
        <w:numPr>
          <w:ilvl w:val="0"/>
          <w:numId w:val="67"/>
        </w:numPr>
        <w:jc w:val="both"/>
        <w:rPr>
          <w:sz w:val="24"/>
        </w:rPr>
      </w:pPr>
      <w:r w:rsidRPr="00303916">
        <w:rPr>
          <w:b/>
          <w:sz w:val="24"/>
        </w:rPr>
        <w:t xml:space="preserve">The reduction in </w:t>
      </w:r>
      <w:r w:rsidRPr="00303916">
        <w:rPr>
          <w:sz w:val="24"/>
        </w:rPr>
        <w:t>- overall time required for audit for key business  areas;</w:t>
      </w:r>
    </w:p>
    <w:p w:rsidR="00C935B4" w:rsidRDefault="00C935B4" w:rsidP="00EF0271">
      <w:pPr>
        <w:pStyle w:val="BodyText"/>
        <w:numPr>
          <w:ilvl w:val="0"/>
          <w:numId w:val="67"/>
        </w:numPr>
        <w:jc w:val="both"/>
      </w:pPr>
      <w:r>
        <w:rPr>
          <w:b/>
        </w:rPr>
        <w:t xml:space="preserve">Improvement through </w:t>
      </w:r>
      <w:r>
        <w:t>streamlining of processes and reduction in time through automation of control and compliance   measures;</w:t>
      </w:r>
    </w:p>
    <w:p w:rsidR="00C935B4" w:rsidRDefault="00C935B4" w:rsidP="00EF0271">
      <w:pPr>
        <w:pStyle w:val="BodyText"/>
        <w:numPr>
          <w:ilvl w:val="0"/>
          <w:numId w:val="67"/>
        </w:numPr>
        <w:spacing w:before="5"/>
        <w:jc w:val="both"/>
      </w:pPr>
      <w:r>
        <w:rPr>
          <w:b/>
        </w:rPr>
        <w:t>Improvement in</w:t>
      </w:r>
      <w:r w:rsidR="0080266D">
        <w:rPr>
          <w:b/>
        </w:rPr>
        <w:t xml:space="preserve"> </w:t>
      </w:r>
      <w:r>
        <w:t>timely reporting of regular compliance issues and remediation measures;  and</w:t>
      </w:r>
    </w:p>
    <w:p w:rsidR="00C935B4" w:rsidRDefault="00C935B4" w:rsidP="00EF0271">
      <w:pPr>
        <w:pStyle w:val="BodyText"/>
        <w:numPr>
          <w:ilvl w:val="0"/>
          <w:numId w:val="67"/>
        </w:numPr>
        <w:spacing w:before="8"/>
        <w:jc w:val="both"/>
      </w:pPr>
      <w:r w:rsidRPr="0080266D">
        <w:rPr>
          <w:b/>
        </w:rPr>
        <w:t>Dashboard of overall compliance</w:t>
      </w:r>
      <w:r>
        <w:t xml:space="preserve"> status and key issues to senior man</w:t>
      </w:r>
      <w:r w:rsidR="0080266D">
        <w:t>agement on a real - time basis</w:t>
      </w:r>
      <w:r>
        <w:t xml:space="preserve"> as</w:t>
      </w:r>
      <w:r w:rsidR="0080266D">
        <w:t xml:space="preserve"> </w:t>
      </w:r>
      <w:r>
        <w:t>required.</w:t>
      </w:r>
    </w:p>
    <w:p w:rsidR="00C935B4" w:rsidRDefault="00C935B4" w:rsidP="00C935B4">
      <w:pPr>
        <w:pStyle w:val="BodyText"/>
        <w:ind w:left="0"/>
        <w:rPr>
          <w:sz w:val="20"/>
        </w:rPr>
      </w:pPr>
    </w:p>
    <w:p w:rsidR="00C935B4" w:rsidRDefault="00F10459" w:rsidP="00C935B4">
      <w:pPr>
        <w:pStyle w:val="BodyText"/>
        <w:ind w:left="0"/>
        <w:rPr>
          <w:sz w:val="18"/>
        </w:rPr>
      </w:pPr>
      <w:r w:rsidRPr="00F10459">
        <w:pict>
          <v:shape id="_x0000_s1140" type="#_x0000_t202" style="position:absolute;margin-left:83.5pt;margin-top:11.55pt;width:675.95pt;height:19.8pt;z-index:251670016;mso-wrap-distance-left:0;mso-wrap-distance-right:0;mso-position-horizontal-relative:page" fillcolor="#d9d9d9" stroked="f">
            <v:textbox style="mso-next-textbox:#_x0000_s1140" inset="0,0,0,0">
              <w:txbxContent>
                <w:p w:rsidR="00EF0271" w:rsidRDefault="00EF0271" w:rsidP="00C935B4">
                  <w:pPr>
                    <w:tabs>
                      <w:tab w:val="left" w:pos="1065"/>
                    </w:tabs>
                    <w:spacing w:line="394" w:lineRule="exact"/>
                    <w:ind w:left="28"/>
                    <w:rPr>
                      <w:rFonts w:ascii="Arial Black"/>
                      <w:b/>
                      <w:sz w:val="28"/>
                    </w:rPr>
                  </w:pPr>
                  <w:r>
                    <w:rPr>
                      <w:rFonts w:ascii="Arial Black"/>
                      <w:b/>
                      <w:sz w:val="28"/>
                    </w:rPr>
                    <w:t>10.  IT Compliance</w:t>
                  </w:r>
                  <w:r>
                    <w:rPr>
                      <w:rFonts w:ascii="Arial Black"/>
                      <w:b/>
                      <w:spacing w:val="-2"/>
                      <w:sz w:val="28"/>
                    </w:rPr>
                    <w:t xml:space="preserve"> </w:t>
                  </w:r>
                  <w:r>
                    <w:rPr>
                      <w:rFonts w:ascii="Arial Black"/>
                      <w:b/>
                      <w:sz w:val="28"/>
                    </w:rPr>
                    <w:t>Review (GRC):</w:t>
                  </w:r>
                </w:p>
              </w:txbxContent>
            </v:textbox>
            <w10:wrap type="topAndBottom" anchorx="page"/>
          </v:shape>
        </w:pict>
      </w:r>
    </w:p>
    <w:p w:rsidR="00BF0DE7" w:rsidRDefault="00C935B4" w:rsidP="00EF0271">
      <w:pPr>
        <w:pStyle w:val="BodyText"/>
        <w:numPr>
          <w:ilvl w:val="0"/>
          <w:numId w:val="34"/>
        </w:numPr>
        <w:spacing w:line="247" w:lineRule="auto"/>
        <w:ind w:right="280"/>
        <w:jc w:val="both"/>
        <w:rPr>
          <w:spacing w:val="2"/>
        </w:rPr>
      </w:pPr>
      <w:r>
        <w:t xml:space="preserve">Failures of some large enterprises in the last decade due to lack of adequate level of ERM has compelled regulators to mandate its enforcement thus necessitating compliance with </w:t>
      </w:r>
      <w:r>
        <w:rPr>
          <w:b/>
        </w:rPr>
        <w:t xml:space="preserve">Governance, Risk and Compliance </w:t>
      </w:r>
      <w:r>
        <w:rPr>
          <w:b/>
          <w:spacing w:val="2"/>
        </w:rPr>
        <w:t>(GRC)</w:t>
      </w:r>
      <w:r>
        <w:rPr>
          <w:spacing w:val="2"/>
        </w:rPr>
        <w:t xml:space="preserve">. </w:t>
      </w:r>
    </w:p>
    <w:p w:rsidR="00C935B4" w:rsidRDefault="00BF0DE7" w:rsidP="00EF0271">
      <w:pPr>
        <w:pStyle w:val="BodyText"/>
        <w:numPr>
          <w:ilvl w:val="0"/>
          <w:numId w:val="34"/>
        </w:numPr>
        <w:spacing w:line="247" w:lineRule="auto"/>
        <w:ind w:right="280"/>
        <w:jc w:val="both"/>
      </w:pPr>
      <w:r>
        <w:t xml:space="preserve">It is </w:t>
      </w:r>
      <w:r w:rsidR="00C935B4">
        <w:t xml:space="preserve">a holistic </w:t>
      </w:r>
      <w:r w:rsidR="00C935B4">
        <w:rPr>
          <w:spacing w:val="3"/>
        </w:rPr>
        <w:t xml:space="preserve">approach, </w:t>
      </w:r>
      <w:r>
        <w:t>which covers</w:t>
      </w:r>
      <w:r w:rsidR="00C935B4">
        <w:t xml:space="preserve"> enterprise from </w:t>
      </w:r>
      <w:r w:rsidR="00C935B4">
        <w:rPr>
          <w:spacing w:val="2"/>
        </w:rPr>
        <w:t xml:space="preserve">end-to-end, </w:t>
      </w:r>
      <w:r>
        <w:rPr>
          <w:spacing w:val="2"/>
        </w:rPr>
        <w:t xml:space="preserve">by enabling a </w:t>
      </w:r>
      <w:r w:rsidR="00C935B4">
        <w:t xml:space="preserve">top down approach,  best  practices  framework, technology deployment, related regulatory requirements  and business </w:t>
      </w:r>
      <w:r w:rsidR="00C935B4">
        <w:rPr>
          <w:spacing w:val="18"/>
        </w:rPr>
        <w:t xml:space="preserve"> </w:t>
      </w:r>
      <w:r w:rsidR="00C935B4">
        <w:t>needs.</w:t>
      </w:r>
    </w:p>
    <w:p w:rsidR="00BF0DE7" w:rsidRDefault="00BF0DE7" w:rsidP="00EF0271">
      <w:pPr>
        <w:pStyle w:val="BodyText"/>
        <w:numPr>
          <w:ilvl w:val="0"/>
          <w:numId w:val="34"/>
        </w:numPr>
        <w:spacing w:line="247" w:lineRule="auto"/>
        <w:ind w:right="280"/>
        <w:jc w:val="both"/>
      </w:pPr>
      <w:r>
        <w:t xml:space="preserve">In GRC, the </w:t>
      </w:r>
      <w:r w:rsidRPr="004F32C4">
        <w:rPr>
          <w:b/>
        </w:rPr>
        <w:t>G stands for</w:t>
      </w:r>
      <w:r>
        <w:t xml:space="preserve"> </w:t>
      </w:r>
      <w:r w:rsidRPr="00BF0DE7">
        <w:rPr>
          <w:b/>
        </w:rPr>
        <w:t>Governance</w:t>
      </w:r>
      <w:r>
        <w:rPr>
          <w:b/>
        </w:rPr>
        <w:t xml:space="preserve"> </w:t>
      </w:r>
      <w:r w:rsidRPr="00877E1C">
        <w:t>( which means taking care of business, making sure that things are done according to the enterprises standards</w:t>
      </w:r>
      <w:r w:rsidR="00877E1C" w:rsidRPr="00877E1C">
        <w:t>, practices, procedures and</w:t>
      </w:r>
      <w:r w:rsidRPr="00877E1C">
        <w:t xml:space="preserve"> regulations</w:t>
      </w:r>
      <w:r w:rsidR="00877E1C" w:rsidRPr="00877E1C">
        <w:t>)</w:t>
      </w:r>
    </w:p>
    <w:p w:rsidR="00877E1C" w:rsidRDefault="00877E1C" w:rsidP="00EF0271">
      <w:pPr>
        <w:pStyle w:val="BodyText"/>
        <w:numPr>
          <w:ilvl w:val="0"/>
          <w:numId w:val="34"/>
        </w:numPr>
        <w:spacing w:line="247" w:lineRule="auto"/>
        <w:ind w:right="280"/>
        <w:jc w:val="both"/>
      </w:pPr>
      <w:r>
        <w:t xml:space="preserve">The </w:t>
      </w:r>
      <w:r w:rsidRPr="004F32C4">
        <w:rPr>
          <w:b/>
        </w:rPr>
        <w:t>R stands for Risk</w:t>
      </w:r>
      <w:r w:rsidRPr="00877E1C">
        <w:rPr>
          <w:b/>
        </w:rPr>
        <w:t xml:space="preserve"> Management</w:t>
      </w:r>
      <w:r>
        <w:t xml:space="preserve"> (</w:t>
      </w:r>
      <w:r w:rsidR="00934838">
        <w:t xml:space="preserve">Risk management is the </w:t>
      </w:r>
      <w:r w:rsidR="00934838" w:rsidRPr="000A669A">
        <w:rPr>
          <w:b/>
        </w:rPr>
        <w:t xml:space="preserve">process of assessing </w:t>
      </w:r>
      <w:r w:rsidR="00934838">
        <w:rPr>
          <w:b/>
        </w:rPr>
        <w:t xml:space="preserve">risk, taking steps to reduce </w:t>
      </w:r>
      <w:r w:rsidR="00934838" w:rsidRPr="000A669A">
        <w:rPr>
          <w:b/>
        </w:rPr>
        <w:t>risk</w:t>
      </w:r>
      <w:r w:rsidR="00934838">
        <w:t xml:space="preserve"> to an acceptable level and maintaining that level of</w:t>
      </w:r>
      <w:r w:rsidR="00934838">
        <w:rPr>
          <w:spacing w:val="-5"/>
        </w:rPr>
        <w:t xml:space="preserve"> </w:t>
      </w:r>
      <w:r w:rsidR="00934838">
        <w:t>risk</w:t>
      </w:r>
      <w:r>
        <w:t>)</w:t>
      </w:r>
    </w:p>
    <w:p w:rsidR="00877E1C" w:rsidRDefault="00877E1C" w:rsidP="00EF0271">
      <w:pPr>
        <w:pStyle w:val="BodyText"/>
        <w:numPr>
          <w:ilvl w:val="0"/>
          <w:numId w:val="34"/>
        </w:numPr>
        <w:spacing w:line="247" w:lineRule="auto"/>
        <w:ind w:right="280"/>
        <w:jc w:val="both"/>
      </w:pPr>
      <w:r>
        <w:t xml:space="preserve">The </w:t>
      </w:r>
      <w:r w:rsidRPr="004F32C4">
        <w:rPr>
          <w:b/>
        </w:rPr>
        <w:t>C stands for</w:t>
      </w:r>
      <w:r>
        <w:t xml:space="preserve"> </w:t>
      </w:r>
      <w:r w:rsidRPr="00877E1C">
        <w:rPr>
          <w:b/>
        </w:rPr>
        <w:t xml:space="preserve">Compliance </w:t>
      </w:r>
      <w:r>
        <w:t>with relevant laws and regulations affecting the business</w:t>
      </w:r>
    </w:p>
    <w:p w:rsidR="00877E1C" w:rsidRDefault="00877E1C" w:rsidP="00C935B4">
      <w:pPr>
        <w:pStyle w:val="BodyText"/>
        <w:spacing w:line="247" w:lineRule="auto"/>
        <w:ind w:left="600" w:right="280"/>
        <w:jc w:val="both"/>
      </w:pPr>
    </w:p>
    <w:p w:rsidR="00877E1C" w:rsidRPr="00934838" w:rsidRDefault="00877E1C" w:rsidP="00C935B4">
      <w:pPr>
        <w:pStyle w:val="BodyText"/>
        <w:spacing w:line="247" w:lineRule="auto"/>
        <w:ind w:left="600" w:right="280"/>
        <w:jc w:val="both"/>
        <w:rPr>
          <w:b/>
        </w:rPr>
      </w:pPr>
      <w:r w:rsidRPr="00934838">
        <w:rPr>
          <w:b/>
        </w:rPr>
        <w:t>Importance of GRC Principles:</w:t>
      </w:r>
    </w:p>
    <w:p w:rsidR="00877E1C" w:rsidRDefault="00C935B4" w:rsidP="00EF0271">
      <w:pPr>
        <w:pStyle w:val="BodyText"/>
        <w:numPr>
          <w:ilvl w:val="0"/>
          <w:numId w:val="69"/>
        </w:numPr>
        <w:spacing w:line="247" w:lineRule="auto"/>
        <w:ind w:right="-777"/>
        <w:jc w:val="both"/>
      </w:pPr>
      <w:r>
        <w:t xml:space="preserve">In the US, </w:t>
      </w:r>
      <w:r>
        <w:rPr>
          <w:b/>
        </w:rPr>
        <w:t xml:space="preserve">Sarbanes Oxley Act </w:t>
      </w:r>
      <w:r>
        <w:t xml:space="preserve">has been passed to protect investors by improving the accuracy and reliability of corporate disclosures made pursuant to the securities laws, and for other purposes. </w:t>
      </w:r>
    </w:p>
    <w:p w:rsidR="00877E1C" w:rsidRDefault="00C935B4" w:rsidP="00EF0271">
      <w:pPr>
        <w:pStyle w:val="BodyText"/>
        <w:numPr>
          <w:ilvl w:val="0"/>
          <w:numId w:val="69"/>
        </w:numPr>
        <w:spacing w:line="247" w:lineRule="auto"/>
        <w:ind w:right="-777"/>
        <w:jc w:val="both"/>
      </w:pPr>
      <w:r>
        <w:t xml:space="preserve">In India, </w:t>
      </w:r>
      <w:r w:rsidRPr="00877E1C">
        <w:rPr>
          <w:b/>
        </w:rPr>
        <w:t>Clause 49 of listing agreement</w:t>
      </w:r>
      <w:r>
        <w:t xml:space="preserve"> issued by </w:t>
      </w:r>
      <w:r>
        <w:rPr>
          <w:b/>
        </w:rPr>
        <w:t>SEBI</w:t>
      </w:r>
      <w:r w:rsidR="00877E1C">
        <w:rPr>
          <w:b/>
        </w:rPr>
        <w:t xml:space="preserve"> </w:t>
      </w:r>
      <w:r>
        <w:t>man</w:t>
      </w:r>
      <w:r w:rsidR="00877E1C">
        <w:t xml:space="preserve">dates similar implementation </w:t>
      </w:r>
      <w:r>
        <w:t xml:space="preserve">of </w:t>
      </w:r>
      <w:r w:rsidR="00877E1C">
        <w:t xml:space="preserve">ERM </w:t>
      </w:r>
      <w:r>
        <w:t>and internal controls as appropriate for the enterprise</w:t>
      </w:r>
      <w:r w:rsidR="00877E1C" w:rsidRPr="00877E1C">
        <w:rPr>
          <w:b/>
        </w:rPr>
        <w:t xml:space="preserve"> </w:t>
      </w:r>
      <w:r w:rsidR="00877E1C" w:rsidRPr="00877E1C">
        <w:t>also it</w:t>
      </w:r>
      <w:r w:rsidR="00877E1C">
        <w:rPr>
          <w:b/>
        </w:rPr>
        <w:t xml:space="preserve"> </w:t>
      </w:r>
      <w:r w:rsidR="00877E1C">
        <w:t xml:space="preserve">prescribes certain additional disclosure requirements and also corporate governance requirements, This requirement is similar to the requirement of the </w:t>
      </w:r>
      <w:r w:rsidR="00877E1C" w:rsidRPr="00877E1C">
        <w:rPr>
          <w:b/>
        </w:rPr>
        <w:t>Sarbanes Oxley Act of the USA</w:t>
      </w:r>
      <w:r w:rsidR="00877E1C">
        <w:t xml:space="preserve">  </w:t>
      </w:r>
    </w:p>
    <w:p w:rsidR="00877E1C" w:rsidRDefault="00877E1C" w:rsidP="00EF0271">
      <w:pPr>
        <w:pStyle w:val="BodyText"/>
        <w:numPr>
          <w:ilvl w:val="0"/>
          <w:numId w:val="69"/>
        </w:numPr>
        <w:spacing w:line="247" w:lineRule="auto"/>
        <w:ind w:right="-777"/>
        <w:jc w:val="both"/>
      </w:pPr>
      <w:r>
        <w:t xml:space="preserve">In  USA,  the  </w:t>
      </w:r>
      <w:r>
        <w:rPr>
          <w:b/>
        </w:rPr>
        <w:t xml:space="preserve">Public  Company  Accounting  Oversight  Board (PCAOB) </w:t>
      </w:r>
      <w:r>
        <w:t>has come out with detailed guidelines on Compliance by Auditors and Companies under the Act.  In India, no such  guidance  is available</w:t>
      </w:r>
      <w:r>
        <w:rPr>
          <w:spacing w:val="8"/>
        </w:rPr>
        <w:t xml:space="preserve"> </w:t>
      </w:r>
      <w:r>
        <w:t>for</w:t>
      </w:r>
      <w:r>
        <w:rPr>
          <w:spacing w:val="10"/>
        </w:rPr>
        <w:t xml:space="preserve"> </w:t>
      </w:r>
      <w:r>
        <w:t>Companies</w:t>
      </w:r>
      <w:r>
        <w:rPr>
          <w:spacing w:val="8"/>
        </w:rPr>
        <w:t xml:space="preserve"> </w:t>
      </w:r>
      <w:r>
        <w:t>and</w:t>
      </w:r>
      <w:r>
        <w:rPr>
          <w:spacing w:val="18"/>
        </w:rPr>
        <w:t xml:space="preserve"> </w:t>
      </w:r>
      <w:r>
        <w:t>Auditors</w:t>
      </w:r>
      <w:r>
        <w:rPr>
          <w:spacing w:val="14"/>
        </w:rPr>
        <w:t xml:space="preserve"> </w:t>
      </w:r>
      <w:r>
        <w:t>other</w:t>
      </w:r>
      <w:r>
        <w:rPr>
          <w:spacing w:val="7"/>
        </w:rPr>
        <w:t xml:space="preserve"> </w:t>
      </w:r>
      <w:r>
        <w:t>than</w:t>
      </w:r>
      <w:r>
        <w:rPr>
          <w:spacing w:val="9"/>
        </w:rPr>
        <w:t xml:space="preserve"> </w:t>
      </w:r>
      <w:r>
        <w:t>limited</w:t>
      </w:r>
      <w:r>
        <w:rPr>
          <w:spacing w:val="12"/>
        </w:rPr>
        <w:t xml:space="preserve"> </w:t>
      </w:r>
      <w:r>
        <w:t>guidance</w:t>
      </w:r>
      <w:r>
        <w:rPr>
          <w:spacing w:val="9"/>
        </w:rPr>
        <w:t xml:space="preserve"> </w:t>
      </w:r>
      <w:r>
        <w:t>from</w:t>
      </w:r>
      <w:r>
        <w:rPr>
          <w:spacing w:val="10"/>
        </w:rPr>
        <w:t xml:space="preserve"> </w:t>
      </w:r>
      <w:r>
        <w:t>the</w:t>
      </w:r>
      <w:r>
        <w:rPr>
          <w:spacing w:val="18"/>
        </w:rPr>
        <w:t xml:space="preserve"> </w:t>
      </w:r>
      <w:r>
        <w:t>ICAI</w:t>
      </w:r>
      <w:r>
        <w:rPr>
          <w:spacing w:val="13"/>
        </w:rPr>
        <w:t xml:space="preserve"> </w:t>
      </w:r>
      <w:r>
        <w:t>to</w:t>
      </w:r>
      <w:r>
        <w:rPr>
          <w:spacing w:val="5"/>
        </w:rPr>
        <w:t xml:space="preserve"> </w:t>
      </w:r>
      <w:r>
        <w:t>its</w:t>
      </w:r>
      <w:r>
        <w:rPr>
          <w:spacing w:val="7"/>
        </w:rPr>
        <w:t xml:space="preserve"> </w:t>
      </w:r>
      <w:r>
        <w:rPr>
          <w:spacing w:val="3"/>
        </w:rPr>
        <w:t>members,</w:t>
      </w:r>
      <w:r>
        <w:rPr>
          <w:spacing w:val="16"/>
        </w:rPr>
        <w:t xml:space="preserve"> </w:t>
      </w:r>
      <w:r>
        <w:t>which</w:t>
      </w:r>
      <w:r>
        <w:rPr>
          <w:spacing w:val="9"/>
        </w:rPr>
        <w:t xml:space="preserve"> </w:t>
      </w:r>
      <w:r>
        <w:t>focuses</w:t>
      </w:r>
      <w:r>
        <w:rPr>
          <w:spacing w:val="10"/>
        </w:rPr>
        <w:t xml:space="preserve"> </w:t>
      </w:r>
      <w:r>
        <w:t>primarily</w:t>
      </w:r>
      <w:r>
        <w:rPr>
          <w:spacing w:val="15"/>
        </w:rPr>
        <w:t xml:space="preserve"> </w:t>
      </w:r>
      <w:r>
        <w:t>on</w:t>
      </w:r>
      <w:r>
        <w:rPr>
          <w:spacing w:val="5"/>
        </w:rPr>
        <w:t xml:space="preserve"> </w:t>
      </w:r>
      <w:r>
        <w:t>audit</w:t>
      </w:r>
      <w:r>
        <w:rPr>
          <w:spacing w:val="13"/>
        </w:rPr>
        <w:t xml:space="preserve"> </w:t>
      </w:r>
      <w:r>
        <w:t>requirements.</w:t>
      </w:r>
    </w:p>
    <w:p w:rsidR="00877E1C" w:rsidRDefault="00877E1C" w:rsidP="00EF0271">
      <w:pPr>
        <w:pStyle w:val="BodyText"/>
        <w:numPr>
          <w:ilvl w:val="0"/>
          <w:numId w:val="69"/>
        </w:numPr>
        <w:spacing w:line="247" w:lineRule="auto"/>
        <w:ind w:right="-777"/>
        <w:jc w:val="both"/>
      </w:pPr>
      <w:r>
        <w:t xml:space="preserve">Reporting on  Internal control   requirements are   also mandated  by the </w:t>
      </w:r>
      <w:r w:rsidRPr="00877E1C">
        <w:rPr>
          <w:b/>
        </w:rPr>
        <w:t>Indian Companies Act, 1956</w:t>
      </w:r>
      <w:r>
        <w:t xml:space="preserve"> for all companies and a separate annexure   to the audit report has to be provided by auditors as per </w:t>
      </w:r>
      <w:r>
        <w:rPr>
          <w:b/>
        </w:rPr>
        <w:t>Companies (Auditor's Report) Order, 2003 (CARO)</w:t>
      </w:r>
      <w:r>
        <w:t xml:space="preserve">. Hence, implementing internal controls is mandated by law not </w:t>
      </w:r>
      <w:r>
        <w:rPr>
          <w:spacing w:val="4"/>
        </w:rPr>
        <w:t xml:space="preserve">only </w:t>
      </w:r>
      <w:r>
        <w:t xml:space="preserve">for listed </w:t>
      </w:r>
      <w:r>
        <w:rPr>
          <w:spacing w:val="2"/>
        </w:rPr>
        <w:t xml:space="preserve">companies </w:t>
      </w:r>
      <w:r>
        <w:t>but all companies.</w:t>
      </w:r>
    </w:p>
    <w:p w:rsidR="00C935B4" w:rsidRDefault="00C935B4" w:rsidP="00EF0271">
      <w:pPr>
        <w:pStyle w:val="BodyText"/>
        <w:numPr>
          <w:ilvl w:val="0"/>
          <w:numId w:val="69"/>
        </w:numPr>
        <w:spacing w:line="247" w:lineRule="auto"/>
        <w:ind w:right="-777"/>
        <w:jc w:val="both"/>
      </w:pPr>
      <w:r>
        <w:t xml:space="preserve">Further, </w:t>
      </w:r>
      <w:r>
        <w:rPr>
          <w:b/>
        </w:rPr>
        <w:t xml:space="preserve">the Information Technology </w:t>
      </w:r>
      <w:r>
        <w:rPr>
          <w:b/>
          <w:spacing w:val="2"/>
        </w:rPr>
        <w:t>Act</w:t>
      </w:r>
      <w:r>
        <w:rPr>
          <w:spacing w:val="2"/>
        </w:rPr>
        <w:t xml:space="preserve">, </w:t>
      </w:r>
      <w:r>
        <w:t xml:space="preserve">which was  passed in 2000 and amended in 2008 provides legal recognition for electronic records and also mandates responsibilities for  protecting  information. The Act also identifies various types of </w:t>
      </w:r>
      <w:r>
        <w:rPr>
          <w:spacing w:val="2"/>
        </w:rPr>
        <w:t xml:space="preserve">cyber-crimes </w:t>
      </w:r>
      <w:r>
        <w:t>and has imposed specific responsibilities on corporate. Hence, it can be rightly said that implementing Governance, Risk, security and controls is not only a management requirement but is mandated by law, too. Hence, it is important for enterpris</w:t>
      </w:r>
      <w:r w:rsidR="00877E1C">
        <w:t xml:space="preserve">es </w:t>
      </w:r>
      <w:r>
        <w:t xml:space="preserve">to be aware of and be well conversant of IT </w:t>
      </w:r>
      <w:r>
        <w:rPr>
          <w:spacing w:val="3"/>
        </w:rPr>
        <w:t>compliances</w:t>
      </w:r>
      <w:r>
        <w:t>.</w:t>
      </w:r>
    </w:p>
    <w:p w:rsidR="00C935B4" w:rsidRDefault="00C935B4" w:rsidP="00C935B4">
      <w:pPr>
        <w:pStyle w:val="BodyText"/>
        <w:ind w:left="0"/>
        <w:rPr>
          <w:sz w:val="34"/>
        </w:rPr>
      </w:pPr>
    </w:p>
    <w:p w:rsidR="00C935B4" w:rsidRDefault="00C935B4" w:rsidP="00EF0271">
      <w:pPr>
        <w:pStyle w:val="Heading1"/>
        <w:numPr>
          <w:ilvl w:val="0"/>
          <w:numId w:val="2"/>
        </w:numPr>
        <w:tabs>
          <w:tab w:val="left" w:pos="500"/>
        </w:tabs>
        <w:spacing w:before="1"/>
        <w:ind w:hanging="360"/>
      </w:pPr>
      <w:r>
        <w:t xml:space="preserve">Key Management Practices of </w:t>
      </w:r>
      <w:r>
        <w:rPr>
          <w:spacing w:val="6"/>
        </w:rPr>
        <w:t xml:space="preserve"> </w:t>
      </w:r>
      <w:r>
        <w:t>IT</w:t>
      </w:r>
      <w:r w:rsidR="00934838">
        <w:t xml:space="preserve"> </w:t>
      </w:r>
      <w:r>
        <w:t>Compliance</w:t>
      </w:r>
      <w:r w:rsidR="00934838">
        <w:t xml:space="preserve"> as per COBIT 5</w:t>
      </w:r>
    </w:p>
    <w:p w:rsidR="00C935B4" w:rsidRDefault="00C935B4" w:rsidP="00C935B4">
      <w:pPr>
        <w:pStyle w:val="BodyText"/>
        <w:spacing w:before="107" w:line="252" w:lineRule="auto"/>
        <w:ind w:left="600" w:right="141"/>
      </w:pPr>
      <w:r>
        <w:t>COBIT 5 provides key management practices for ensuring compliance with external compliances as relevant to the enterprise. The practices are given as  follows:</w:t>
      </w:r>
    </w:p>
    <w:p w:rsidR="00C935B4" w:rsidRDefault="00C935B4" w:rsidP="00EF0271">
      <w:pPr>
        <w:pStyle w:val="BodyText"/>
        <w:numPr>
          <w:ilvl w:val="0"/>
          <w:numId w:val="35"/>
        </w:numPr>
        <w:spacing w:line="276" w:lineRule="auto"/>
        <w:ind w:right="296"/>
        <w:jc w:val="both"/>
      </w:pPr>
      <w:r>
        <w:rPr>
          <w:b/>
        </w:rPr>
        <w:t xml:space="preserve">Identify External Compliance Requirements: </w:t>
      </w:r>
      <w:r>
        <w:t>On a continuous basis, identify and monitor for changes in local and international  laws, regulations, and other external requirements that must be complied with from an IT    perspective.</w:t>
      </w:r>
    </w:p>
    <w:p w:rsidR="00934838" w:rsidRDefault="00C935B4" w:rsidP="00EF0271">
      <w:pPr>
        <w:pStyle w:val="BodyText"/>
        <w:numPr>
          <w:ilvl w:val="0"/>
          <w:numId w:val="35"/>
        </w:numPr>
        <w:spacing w:line="276" w:lineRule="auto"/>
        <w:ind w:right="287"/>
        <w:jc w:val="both"/>
      </w:pPr>
      <w:r>
        <w:rPr>
          <w:b/>
        </w:rPr>
        <w:t xml:space="preserve">Optimize Response to External Requirements:  </w:t>
      </w:r>
      <w:r>
        <w:t>Review  and  adjust  policies,  principles,  standards,  pro</w:t>
      </w:r>
      <w:r w:rsidR="00934838">
        <w:t>cedures  and  methodologies  to</w:t>
      </w:r>
    </w:p>
    <w:p w:rsidR="00934838" w:rsidRDefault="00C935B4" w:rsidP="00934838">
      <w:pPr>
        <w:pStyle w:val="BodyText"/>
        <w:spacing w:line="276" w:lineRule="auto"/>
        <w:ind w:left="720" w:right="287"/>
        <w:jc w:val="both"/>
      </w:pPr>
      <w:r>
        <w:t>ensure that  legal,  regulatory  and  contractual requirements are  addressed  and  communicated.  Consider  industry standards, codes of g</w:t>
      </w:r>
      <w:r w:rsidR="00934838">
        <w:t>ood</w:t>
      </w:r>
    </w:p>
    <w:p w:rsidR="00C935B4" w:rsidRDefault="00C935B4" w:rsidP="00934838">
      <w:pPr>
        <w:pStyle w:val="BodyText"/>
        <w:spacing w:line="276" w:lineRule="auto"/>
        <w:ind w:left="720" w:right="287"/>
        <w:jc w:val="both"/>
      </w:pPr>
      <w:r>
        <w:t>practice, and best practice guidance for  adoption  and   adaptation</w:t>
      </w:r>
    </w:p>
    <w:p w:rsidR="00C935B4" w:rsidRDefault="00C935B4" w:rsidP="00EF0271">
      <w:pPr>
        <w:pStyle w:val="BodyText"/>
        <w:numPr>
          <w:ilvl w:val="0"/>
          <w:numId w:val="35"/>
        </w:numPr>
        <w:spacing w:line="276" w:lineRule="auto"/>
        <w:ind w:right="309"/>
        <w:jc w:val="both"/>
      </w:pPr>
      <w:r>
        <w:rPr>
          <w:b/>
        </w:rPr>
        <w:t xml:space="preserve">Confirm External Compliance: </w:t>
      </w:r>
      <w:r>
        <w:t>Confirm compliance of policies, principles, standards, procedures and methodologi</w:t>
      </w:r>
      <w:r w:rsidR="00934838">
        <w:t>es with legal, regulatory   and</w:t>
      </w:r>
      <w:r w:rsidR="004F32C4">
        <w:t xml:space="preserve"> </w:t>
      </w:r>
      <w:r w:rsidRPr="004F32C4">
        <w:rPr>
          <w:spacing w:val="3"/>
        </w:rPr>
        <w:t>contractual</w:t>
      </w:r>
      <w:r w:rsidRPr="004F32C4">
        <w:rPr>
          <w:spacing w:val="34"/>
        </w:rPr>
        <w:t xml:space="preserve"> </w:t>
      </w:r>
      <w:r>
        <w:t>requirements</w:t>
      </w:r>
    </w:p>
    <w:p w:rsidR="00C935B4" w:rsidRDefault="00C935B4" w:rsidP="00EF0271">
      <w:pPr>
        <w:pStyle w:val="BodyText"/>
        <w:numPr>
          <w:ilvl w:val="0"/>
          <w:numId w:val="35"/>
        </w:numPr>
        <w:spacing w:line="276" w:lineRule="auto"/>
        <w:ind w:right="301"/>
        <w:jc w:val="both"/>
      </w:pPr>
      <w:r>
        <w:rPr>
          <w:b/>
        </w:rPr>
        <w:t xml:space="preserve">Obtain Assurance of External Compliance: </w:t>
      </w:r>
      <w:r>
        <w:rPr>
          <w:spacing w:val="2"/>
        </w:rPr>
        <w:t xml:space="preserve">Obtain </w:t>
      </w:r>
      <w:r>
        <w:t>and report assurance of  compliance  and  adherence  with  pol</w:t>
      </w:r>
      <w:r w:rsidR="00934838">
        <w:t>icies,  principles,  standards,</w:t>
      </w:r>
      <w:r w:rsidR="004F32C4">
        <w:t xml:space="preserve"> </w:t>
      </w:r>
      <w:r>
        <w:t xml:space="preserve">procedures and methodologies.  Confirm that corrective actions to address compliance </w:t>
      </w:r>
      <w:r w:rsidR="00934838">
        <w:t xml:space="preserve">gaps are closed in  a  timely </w:t>
      </w:r>
      <w:r>
        <w:t>manner.</w:t>
      </w:r>
    </w:p>
    <w:p w:rsidR="00934838" w:rsidRDefault="00934838" w:rsidP="00934838">
      <w:pPr>
        <w:pStyle w:val="BodyText"/>
        <w:spacing w:line="276" w:lineRule="auto"/>
        <w:ind w:left="720" w:right="301"/>
        <w:jc w:val="both"/>
      </w:pPr>
    </w:p>
    <w:p w:rsidR="00C935B4" w:rsidRDefault="00C935B4" w:rsidP="00EF0271">
      <w:pPr>
        <w:pStyle w:val="Heading1"/>
        <w:numPr>
          <w:ilvl w:val="0"/>
          <w:numId w:val="2"/>
        </w:numPr>
        <w:tabs>
          <w:tab w:val="left" w:pos="500"/>
        </w:tabs>
        <w:spacing w:before="48"/>
        <w:ind w:hanging="360"/>
      </w:pPr>
      <w:r>
        <w:t>Key Metrics for Assessing Compliance Process</w:t>
      </w:r>
    </w:p>
    <w:p w:rsidR="00C935B4" w:rsidRDefault="00C935B4" w:rsidP="00C935B4">
      <w:pPr>
        <w:pStyle w:val="BodyText"/>
        <w:spacing w:before="100"/>
        <w:ind w:left="600" w:right="568"/>
      </w:pPr>
      <w:r>
        <w:t>Sample metrics for reviewing the process of evaluating and assessing compliance</w:t>
      </w:r>
      <w:r w:rsidR="00934838">
        <w:t xml:space="preserve"> </w:t>
      </w:r>
      <w:r>
        <w:t>with</w:t>
      </w:r>
      <w:r w:rsidR="00934838">
        <w:t xml:space="preserve"> </w:t>
      </w:r>
      <w:r>
        <w:t xml:space="preserve">external laws &amp;regulations and IT compliances with </w:t>
      </w:r>
      <w:r w:rsidR="00934838">
        <w:t xml:space="preserve">internal policies are given as </w:t>
      </w:r>
      <w:r>
        <w:t>under:</w:t>
      </w:r>
    </w:p>
    <w:p w:rsidR="00C935B4" w:rsidRPr="00934838" w:rsidRDefault="00C935B4" w:rsidP="00EF0271">
      <w:pPr>
        <w:pStyle w:val="ListParagraph"/>
        <w:numPr>
          <w:ilvl w:val="0"/>
          <w:numId w:val="32"/>
        </w:numPr>
        <w:tabs>
          <w:tab w:val="left" w:pos="1032"/>
        </w:tabs>
        <w:spacing w:before="80"/>
        <w:ind w:right="141"/>
        <w:rPr>
          <w:sz w:val="24"/>
        </w:rPr>
      </w:pPr>
      <w:r w:rsidRPr="00934838">
        <w:rPr>
          <w:b/>
          <w:sz w:val="24"/>
        </w:rPr>
        <w:t xml:space="preserve">Compliance with External Laws and Regulations: </w:t>
      </w:r>
      <w:r w:rsidRPr="00934838">
        <w:rPr>
          <w:sz w:val="24"/>
        </w:rPr>
        <w:t>These metrics are given as</w:t>
      </w:r>
      <w:r w:rsidRPr="00934838">
        <w:rPr>
          <w:spacing w:val="14"/>
          <w:sz w:val="24"/>
        </w:rPr>
        <w:t xml:space="preserve"> </w:t>
      </w:r>
      <w:r w:rsidRPr="00934838">
        <w:rPr>
          <w:sz w:val="24"/>
        </w:rPr>
        <w:t>follows:</w:t>
      </w:r>
    </w:p>
    <w:p w:rsidR="00C935B4" w:rsidRDefault="00C935B4" w:rsidP="00EF0271">
      <w:pPr>
        <w:pStyle w:val="ListParagraph"/>
        <w:numPr>
          <w:ilvl w:val="1"/>
          <w:numId w:val="2"/>
        </w:numPr>
        <w:tabs>
          <w:tab w:val="left" w:pos="1464"/>
          <w:tab w:val="left" w:pos="1465"/>
        </w:tabs>
        <w:rPr>
          <w:sz w:val="24"/>
        </w:rPr>
      </w:pPr>
      <w:r w:rsidRPr="00934838">
        <w:rPr>
          <w:b/>
          <w:sz w:val="24"/>
        </w:rPr>
        <w:lastRenderedPageBreak/>
        <w:t xml:space="preserve">Cost of IT </w:t>
      </w:r>
      <w:r w:rsidRPr="00934838">
        <w:rPr>
          <w:b/>
          <w:spacing w:val="2"/>
          <w:sz w:val="24"/>
        </w:rPr>
        <w:t>non-compliance</w:t>
      </w:r>
      <w:r>
        <w:rPr>
          <w:spacing w:val="2"/>
          <w:sz w:val="24"/>
        </w:rPr>
        <w:t xml:space="preserve">, </w:t>
      </w:r>
      <w:r>
        <w:rPr>
          <w:sz w:val="24"/>
        </w:rPr>
        <w:t xml:space="preserve">including settlements and </w:t>
      </w:r>
      <w:r>
        <w:rPr>
          <w:spacing w:val="7"/>
          <w:sz w:val="24"/>
        </w:rPr>
        <w:t xml:space="preserve"> </w:t>
      </w:r>
      <w:r>
        <w:rPr>
          <w:spacing w:val="3"/>
          <w:sz w:val="24"/>
        </w:rPr>
        <w:t>fines;</w:t>
      </w:r>
    </w:p>
    <w:p w:rsidR="00C935B4" w:rsidRDefault="00C935B4" w:rsidP="00EF0271">
      <w:pPr>
        <w:pStyle w:val="ListParagraph"/>
        <w:numPr>
          <w:ilvl w:val="1"/>
          <w:numId w:val="2"/>
        </w:numPr>
        <w:tabs>
          <w:tab w:val="left" w:pos="1464"/>
          <w:tab w:val="left" w:pos="1465"/>
        </w:tabs>
        <w:rPr>
          <w:sz w:val="24"/>
        </w:rPr>
      </w:pPr>
      <w:r w:rsidRPr="00934838">
        <w:rPr>
          <w:b/>
          <w:sz w:val="24"/>
        </w:rPr>
        <w:t>Number of IT related non-compliance issues</w:t>
      </w:r>
      <w:r>
        <w:rPr>
          <w:sz w:val="24"/>
        </w:rPr>
        <w:t xml:space="preserve"> reported to the board or causing public comment or</w:t>
      </w:r>
      <w:r w:rsidR="00934838">
        <w:rPr>
          <w:sz w:val="24"/>
        </w:rPr>
        <w:t xml:space="preserve"> </w:t>
      </w:r>
      <w:r>
        <w:rPr>
          <w:sz w:val="24"/>
        </w:rPr>
        <w:t>embarrassment;</w:t>
      </w:r>
    </w:p>
    <w:p w:rsidR="00C935B4" w:rsidRDefault="00C935B4" w:rsidP="00EF0271">
      <w:pPr>
        <w:pStyle w:val="ListParagraph"/>
        <w:numPr>
          <w:ilvl w:val="1"/>
          <w:numId w:val="2"/>
        </w:numPr>
        <w:tabs>
          <w:tab w:val="left" w:pos="1464"/>
          <w:tab w:val="left" w:pos="1465"/>
        </w:tabs>
        <w:rPr>
          <w:sz w:val="24"/>
        </w:rPr>
      </w:pPr>
      <w:r w:rsidRPr="00934838">
        <w:rPr>
          <w:b/>
          <w:sz w:val="24"/>
        </w:rPr>
        <w:t xml:space="preserve">Number of </w:t>
      </w:r>
      <w:r w:rsidRPr="00934838">
        <w:rPr>
          <w:b/>
          <w:spacing w:val="2"/>
          <w:sz w:val="24"/>
        </w:rPr>
        <w:t xml:space="preserve">non-compliance </w:t>
      </w:r>
      <w:r w:rsidRPr="00934838">
        <w:rPr>
          <w:b/>
          <w:sz w:val="24"/>
        </w:rPr>
        <w:t>issues</w:t>
      </w:r>
      <w:r>
        <w:rPr>
          <w:sz w:val="24"/>
        </w:rPr>
        <w:t xml:space="preserve"> relating to contractual agreements with IT service </w:t>
      </w:r>
      <w:r>
        <w:rPr>
          <w:spacing w:val="50"/>
          <w:sz w:val="24"/>
        </w:rPr>
        <w:t xml:space="preserve"> </w:t>
      </w:r>
      <w:r>
        <w:rPr>
          <w:spacing w:val="2"/>
          <w:sz w:val="24"/>
        </w:rPr>
        <w:t>providers;</w:t>
      </w:r>
      <w:r w:rsidR="00934838">
        <w:rPr>
          <w:spacing w:val="2"/>
          <w:sz w:val="24"/>
        </w:rPr>
        <w:t xml:space="preserve"> </w:t>
      </w:r>
      <w:r>
        <w:rPr>
          <w:spacing w:val="2"/>
          <w:sz w:val="24"/>
        </w:rPr>
        <w:t>and</w:t>
      </w:r>
    </w:p>
    <w:p w:rsidR="00C935B4" w:rsidRDefault="00934838" w:rsidP="00EF0271">
      <w:pPr>
        <w:pStyle w:val="ListParagraph"/>
        <w:numPr>
          <w:ilvl w:val="1"/>
          <w:numId w:val="2"/>
        </w:numPr>
        <w:tabs>
          <w:tab w:val="left" w:pos="1464"/>
          <w:tab w:val="left" w:pos="1465"/>
        </w:tabs>
        <w:rPr>
          <w:sz w:val="24"/>
        </w:rPr>
      </w:pPr>
      <w:r w:rsidRPr="00934838">
        <w:rPr>
          <w:b/>
          <w:sz w:val="24"/>
        </w:rPr>
        <w:t xml:space="preserve">Coverage </w:t>
      </w:r>
      <w:r w:rsidR="00C935B4" w:rsidRPr="00934838">
        <w:rPr>
          <w:b/>
          <w:sz w:val="24"/>
        </w:rPr>
        <w:t>of</w:t>
      </w:r>
      <w:r w:rsidR="00C935B4" w:rsidRPr="00934838">
        <w:rPr>
          <w:b/>
          <w:spacing w:val="-1"/>
          <w:sz w:val="24"/>
        </w:rPr>
        <w:t xml:space="preserve"> </w:t>
      </w:r>
      <w:r w:rsidR="00C935B4" w:rsidRPr="00934838">
        <w:rPr>
          <w:b/>
          <w:sz w:val="24"/>
        </w:rPr>
        <w:t>compliance</w:t>
      </w:r>
      <w:r w:rsidRPr="00934838">
        <w:rPr>
          <w:b/>
          <w:sz w:val="24"/>
        </w:rPr>
        <w:t xml:space="preserve"> </w:t>
      </w:r>
      <w:r w:rsidR="00C935B4" w:rsidRPr="00934838">
        <w:rPr>
          <w:b/>
          <w:sz w:val="24"/>
        </w:rPr>
        <w:t>assessments</w:t>
      </w:r>
      <w:r w:rsidR="00C935B4">
        <w:rPr>
          <w:sz w:val="24"/>
        </w:rPr>
        <w:t>.</w:t>
      </w:r>
    </w:p>
    <w:p w:rsidR="00C935B4" w:rsidRDefault="00C935B4" w:rsidP="00C935B4">
      <w:pPr>
        <w:pStyle w:val="BodyText"/>
        <w:ind w:left="0"/>
        <w:rPr>
          <w:sz w:val="19"/>
        </w:rPr>
      </w:pPr>
    </w:p>
    <w:p w:rsidR="00C935B4" w:rsidRPr="00934838" w:rsidRDefault="00C935B4" w:rsidP="00EF0271">
      <w:pPr>
        <w:pStyle w:val="ListParagraph"/>
        <w:numPr>
          <w:ilvl w:val="0"/>
          <w:numId w:val="32"/>
        </w:numPr>
        <w:tabs>
          <w:tab w:val="left" w:pos="1032"/>
        </w:tabs>
        <w:ind w:right="141"/>
        <w:rPr>
          <w:sz w:val="24"/>
        </w:rPr>
      </w:pPr>
      <w:r w:rsidRPr="00934838">
        <w:rPr>
          <w:b/>
          <w:sz w:val="24"/>
        </w:rPr>
        <w:t xml:space="preserve">IT Compliance with Internal </w:t>
      </w:r>
      <w:r w:rsidRPr="00934838">
        <w:rPr>
          <w:b/>
          <w:spacing w:val="2"/>
          <w:sz w:val="24"/>
        </w:rPr>
        <w:t xml:space="preserve">Policies: </w:t>
      </w:r>
      <w:r w:rsidRPr="00934838">
        <w:rPr>
          <w:sz w:val="24"/>
        </w:rPr>
        <w:t xml:space="preserve">These metrics are given as  </w:t>
      </w:r>
      <w:r w:rsidRPr="00934838">
        <w:rPr>
          <w:spacing w:val="27"/>
          <w:sz w:val="24"/>
        </w:rPr>
        <w:t xml:space="preserve"> </w:t>
      </w:r>
      <w:r w:rsidRPr="00934838">
        <w:rPr>
          <w:sz w:val="24"/>
        </w:rPr>
        <w:t>follows:</w:t>
      </w:r>
    </w:p>
    <w:p w:rsidR="00C935B4" w:rsidRDefault="00C935B4" w:rsidP="00EF0271">
      <w:pPr>
        <w:pStyle w:val="ListParagraph"/>
        <w:numPr>
          <w:ilvl w:val="1"/>
          <w:numId w:val="2"/>
        </w:numPr>
        <w:tabs>
          <w:tab w:val="left" w:pos="1464"/>
          <w:tab w:val="left" w:pos="1465"/>
        </w:tabs>
        <w:rPr>
          <w:sz w:val="24"/>
        </w:rPr>
      </w:pPr>
      <w:r w:rsidRPr="00934838">
        <w:rPr>
          <w:b/>
          <w:sz w:val="24"/>
        </w:rPr>
        <w:t>Number of incidents</w:t>
      </w:r>
      <w:r>
        <w:rPr>
          <w:sz w:val="24"/>
        </w:rPr>
        <w:t xml:space="preserve"> related to non complianceto </w:t>
      </w:r>
      <w:r>
        <w:rPr>
          <w:spacing w:val="22"/>
          <w:sz w:val="24"/>
        </w:rPr>
        <w:t xml:space="preserve"> </w:t>
      </w:r>
      <w:r>
        <w:rPr>
          <w:sz w:val="24"/>
        </w:rPr>
        <w:t>policy;</w:t>
      </w:r>
    </w:p>
    <w:p w:rsidR="00C935B4" w:rsidRDefault="00C935B4" w:rsidP="00EF0271">
      <w:pPr>
        <w:pStyle w:val="ListParagraph"/>
        <w:numPr>
          <w:ilvl w:val="1"/>
          <w:numId w:val="2"/>
        </w:numPr>
        <w:tabs>
          <w:tab w:val="left" w:pos="1464"/>
          <w:tab w:val="left" w:pos="1465"/>
        </w:tabs>
        <w:rPr>
          <w:sz w:val="24"/>
        </w:rPr>
      </w:pPr>
      <w:r w:rsidRPr="00934838">
        <w:rPr>
          <w:b/>
          <w:spacing w:val="2"/>
          <w:sz w:val="24"/>
        </w:rPr>
        <w:t xml:space="preserve">Percentage </w:t>
      </w:r>
      <w:r w:rsidRPr="00934838">
        <w:rPr>
          <w:b/>
          <w:sz w:val="24"/>
        </w:rPr>
        <w:t>of stakeholders</w:t>
      </w:r>
      <w:r>
        <w:rPr>
          <w:sz w:val="24"/>
        </w:rPr>
        <w:t xml:space="preserve"> who understand </w:t>
      </w:r>
      <w:r>
        <w:rPr>
          <w:spacing w:val="15"/>
          <w:sz w:val="24"/>
        </w:rPr>
        <w:t xml:space="preserve"> </w:t>
      </w:r>
      <w:r>
        <w:rPr>
          <w:sz w:val="24"/>
        </w:rPr>
        <w:t>policies;</w:t>
      </w:r>
    </w:p>
    <w:p w:rsidR="00C935B4" w:rsidRDefault="00C935B4" w:rsidP="00EF0271">
      <w:pPr>
        <w:pStyle w:val="ListParagraph"/>
        <w:numPr>
          <w:ilvl w:val="1"/>
          <w:numId w:val="2"/>
        </w:numPr>
        <w:tabs>
          <w:tab w:val="left" w:pos="1464"/>
          <w:tab w:val="left" w:pos="1465"/>
        </w:tabs>
        <w:rPr>
          <w:sz w:val="24"/>
        </w:rPr>
      </w:pPr>
      <w:r w:rsidRPr="00934838">
        <w:rPr>
          <w:b/>
          <w:spacing w:val="2"/>
          <w:sz w:val="24"/>
        </w:rPr>
        <w:t xml:space="preserve">Percentage </w:t>
      </w:r>
      <w:r w:rsidRPr="00934838">
        <w:rPr>
          <w:b/>
          <w:sz w:val="24"/>
        </w:rPr>
        <w:t>of policies</w:t>
      </w:r>
      <w:r>
        <w:rPr>
          <w:sz w:val="24"/>
        </w:rPr>
        <w:t xml:space="preserve"> supported by effective standards and working </w:t>
      </w:r>
      <w:r>
        <w:rPr>
          <w:spacing w:val="3"/>
          <w:sz w:val="24"/>
        </w:rPr>
        <w:t xml:space="preserve">practices;   </w:t>
      </w:r>
      <w:r>
        <w:rPr>
          <w:spacing w:val="52"/>
          <w:sz w:val="24"/>
        </w:rPr>
        <w:t xml:space="preserve"> </w:t>
      </w:r>
      <w:r>
        <w:rPr>
          <w:sz w:val="24"/>
        </w:rPr>
        <w:t>and</w:t>
      </w:r>
    </w:p>
    <w:p w:rsidR="00C935B4" w:rsidRDefault="00C935B4" w:rsidP="00EF0271">
      <w:pPr>
        <w:pStyle w:val="ListParagraph"/>
        <w:numPr>
          <w:ilvl w:val="1"/>
          <w:numId w:val="2"/>
        </w:numPr>
        <w:tabs>
          <w:tab w:val="left" w:pos="1464"/>
          <w:tab w:val="left" w:pos="1465"/>
        </w:tabs>
        <w:spacing w:after="240"/>
      </w:pPr>
      <w:r w:rsidRPr="00934838">
        <w:rPr>
          <w:b/>
          <w:sz w:val="24"/>
        </w:rPr>
        <w:t>Frequency of policies</w:t>
      </w:r>
      <w:r>
        <w:rPr>
          <w:sz w:val="24"/>
        </w:rPr>
        <w:t xml:space="preserve"> review and</w:t>
      </w:r>
      <w:r>
        <w:rPr>
          <w:spacing w:val="52"/>
          <w:sz w:val="24"/>
        </w:rPr>
        <w:t xml:space="preserve"> </w:t>
      </w:r>
      <w:r>
        <w:rPr>
          <w:spacing w:val="3"/>
          <w:sz w:val="24"/>
        </w:rPr>
        <w:t>updates</w:t>
      </w:r>
      <w:r>
        <w:rPr>
          <w:spacing w:val="3"/>
        </w:rPr>
        <w:t>.</w:t>
      </w:r>
    </w:p>
    <w:p w:rsidR="000A669A" w:rsidRDefault="000A669A" w:rsidP="00DA7A81">
      <w:pPr>
        <w:pStyle w:val="BodyText"/>
        <w:spacing w:line="249" w:lineRule="auto"/>
        <w:ind w:right="103"/>
        <w:jc w:val="both"/>
        <w:rPr>
          <w:b/>
        </w:rPr>
      </w:pPr>
    </w:p>
    <w:p w:rsidR="00462A8E" w:rsidRPr="00B97F65" w:rsidRDefault="00B97F65" w:rsidP="00B97F65">
      <w:pPr>
        <w:pStyle w:val="Heading1"/>
        <w:tabs>
          <w:tab w:val="left" w:pos="0"/>
          <w:tab w:val="left" w:pos="13609"/>
        </w:tabs>
        <w:spacing w:before="12"/>
        <w:ind w:left="0" w:firstLine="0"/>
        <w:rPr>
          <w:rFonts w:ascii="Arial Black" w:hAnsi="Arial Black"/>
          <w:shd w:val="clear" w:color="auto" w:fill="D9D9D9"/>
        </w:rPr>
      </w:pPr>
      <w:r w:rsidRPr="00B97F65">
        <w:rPr>
          <w:rFonts w:ascii="Arial Black" w:hAnsi="Arial Black"/>
          <w:shd w:val="clear" w:color="auto" w:fill="D9D9D9"/>
        </w:rPr>
        <w:t xml:space="preserve">11. </w:t>
      </w:r>
      <w:r>
        <w:rPr>
          <w:rFonts w:ascii="Arial Black" w:hAnsi="Arial Black"/>
          <w:shd w:val="clear" w:color="auto" w:fill="D9D9D9"/>
        </w:rPr>
        <w:t xml:space="preserve"> </w:t>
      </w:r>
      <w:r w:rsidR="004E28BC" w:rsidRPr="00B97F65">
        <w:rPr>
          <w:rFonts w:ascii="Arial Black" w:hAnsi="Arial Black"/>
          <w:shd w:val="clear" w:color="auto" w:fill="D9D9D9"/>
        </w:rPr>
        <w:t>Role of IT in Enterprises:</w:t>
      </w:r>
      <w:r w:rsidR="004E28BC" w:rsidRPr="00B97F65">
        <w:rPr>
          <w:rFonts w:ascii="Arial Black" w:hAnsi="Arial Black"/>
          <w:shd w:val="clear" w:color="auto" w:fill="D9D9D9"/>
        </w:rPr>
        <w:tab/>
      </w:r>
    </w:p>
    <w:p w:rsidR="00462A8E" w:rsidRPr="00A03969" w:rsidRDefault="004E28BC" w:rsidP="00EF0271">
      <w:pPr>
        <w:pStyle w:val="BodyText"/>
        <w:numPr>
          <w:ilvl w:val="0"/>
          <w:numId w:val="68"/>
        </w:numPr>
        <w:spacing w:line="247" w:lineRule="auto"/>
        <w:ind w:right="-919"/>
        <w:jc w:val="both"/>
      </w:pPr>
      <w:r w:rsidRPr="00A03969">
        <w:t xml:space="preserve">In an increasingly digitized world, </w:t>
      </w:r>
      <w:r w:rsidRPr="00A03969">
        <w:rPr>
          <w:b/>
        </w:rPr>
        <w:t>enterprises are using  IT not merely for data processing</w:t>
      </w:r>
      <w:r w:rsidRPr="00A03969">
        <w:t xml:space="preserve"> but  more for strategic and competitive advantage  too.  IT arrangement</w:t>
      </w:r>
      <w:r w:rsidR="00A03969">
        <w:t xml:space="preserve"> </w:t>
      </w:r>
      <w:r w:rsidRPr="00A03969">
        <w:t>has progressed from data processing to MIS to deci</w:t>
      </w:r>
      <w:r w:rsidR="00A03969">
        <w:t xml:space="preserve">sion support systems to online </w:t>
      </w:r>
      <w:r w:rsidRPr="00A03969">
        <w:t>transactions/services.</w:t>
      </w:r>
    </w:p>
    <w:p w:rsidR="00462A8E" w:rsidRPr="00A03969" w:rsidRDefault="004E28BC" w:rsidP="00EF0271">
      <w:pPr>
        <w:pStyle w:val="BodyText"/>
        <w:numPr>
          <w:ilvl w:val="0"/>
          <w:numId w:val="68"/>
        </w:numPr>
        <w:spacing w:line="247" w:lineRule="auto"/>
        <w:ind w:right="-919"/>
        <w:jc w:val="both"/>
      </w:pPr>
      <w:r w:rsidRPr="00A03969">
        <w:t xml:space="preserve">IT has </w:t>
      </w:r>
      <w:r w:rsidRPr="00A03969">
        <w:rPr>
          <w:b/>
        </w:rPr>
        <w:t>not only automated the business processes but also transformed the way business processes are performed</w:t>
      </w:r>
      <w:r w:rsidR="00A03969">
        <w:t xml:space="preserve">, </w:t>
      </w:r>
      <w:r w:rsidR="00A03969" w:rsidRPr="004F32C4">
        <w:rPr>
          <w:b/>
        </w:rPr>
        <w:t>services rendered.</w:t>
      </w:r>
    </w:p>
    <w:p w:rsidR="00462A8E" w:rsidRDefault="004E28BC" w:rsidP="00EF0271">
      <w:pPr>
        <w:pStyle w:val="BodyText"/>
        <w:numPr>
          <w:ilvl w:val="0"/>
          <w:numId w:val="68"/>
        </w:numPr>
        <w:spacing w:line="247" w:lineRule="auto"/>
        <w:ind w:right="-919"/>
        <w:jc w:val="both"/>
      </w:pPr>
      <w:r w:rsidRPr="007078CF">
        <w:rPr>
          <w:b/>
        </w:rPr>
        <w:t>IT is used to perform business processes, activities and tasks</w:t>
      </w:r>
      <w:r w:rsidRPr="00A03969">
        <w:t xml:space="preserve"> and it is important to ensure that IT deployment is oriented towards achievement</w:t>
      </w:r>
      <w:r w:rsidR="00A03969">
        <w:t xml:space="preserve"> of business </w:t>
      </w:r>
      <w:r>
        <w:t>objectives.</w:t>
      </w:r>
    </w:p>
    <w:p w:rsidR="00462A8E" w:rsidRDefault="004F32C4" w:rsidP="00EF0271">
      <w:pPr>
        <w:pStyle w:val="BodyText"/>
        <w:numPr>
          <w:ilvl w:val="0"/>
          <w:numId w:val="68"/>
        </w:numPr>
        <w:spacing w:line="247" w:lineRule="auto"/>
        <w:ind w:right="280"/>
        <w:jc w:val="both"/>
      </w:pPr>
      <w:r>
        <w:t xml:space="preserve">Hence, </w:t>
      </w:r>
      <w:r w:rsidR="004E28BC">
        <w:t xml:space="preserve">senior management </w:t>
      </w:r>
      <w:r>
        <w:t>must consider</w:t>
      </w:r>
      <w:r w:rsidR="004E28BC">
        <w:t xml:space="preserve"> </w:t>
      </w:r>
      <w:r w:rsidR="004E28BC" w:rsidRPr="00A03969">
        <w:rPr>
          <w:b/>
        </w:rPr>
        <w:t>IT</w:t>
      </w:r>
      <w:r>
        <w:rPr>
          <w:b/>
        </w:rPr>
        <w:t xml:space="preserve"> as</w:t>
      </w:r>
      <w:r w:rsidR="004E28BC" w:rsidRPr="00A03969">
        <w:rPr>
          <w:b/>
        </w:rPr>
        <w:t xml:space="preserve"> not only as an information processing tool but more from a strategic perspective</w:t>
      </w:r>
      <w:r w:rsidR="004E28BC">
        <w:t xml:space="preserve"> to provide better and innovative services. </w:t>
      </w:r>
    </w:p>
    <w:p w:rsidR="00EF0271" w:rsidRDefault="00EF0271" w:rsidP="00EF0271">
      <w:pPr>
        <w:pStyle w:val="BodyText"/>
        <w:spacing w:line="247" w:lineRule="auto"/>
        <w:ind w:left="720" w:right="280"/>
        <w:jc w:val="both"/>
      </w:pPr>
    </w:p>
    <w:p w:rsidR="00462A8E" w:rsidRDefault="00462A8E">
      <w:pPr>
        <w:pStyle w:val="BodyText"/>
        <w:ind w:left="0"/>
        <w:rPr>
          <w:sz w:val="20"/>
        </w:rPr>
      </w:pPr>
    </w:p>
    <w:p w:rsidR="00462A8E" w:rsidRDefault="004E28BC" w:rsidP="00EF0271">
      <w:pPr>
        <w:pStyle w:val="Heading1"/>
        <w:numPr>
          <w:ilvl w:val="0"/>
          <w:numId w:val="15"/>
        </w:numPr>
        <w:tabs>
          <w:tab w:val="left" w:pos="480"/>
        </w:tabs>
        <w:ind w:hanging="360"/>
      </w:pPr>
      <w:r>
        <w:t>Business and</w:t>
      </w:r>
      <w:r>
        <w:rPr>
          <w:spacing w:val="34"/>
        </w:rPr>
        <w:t xml:space="preserve"> </w:t>
      </w:r>
      <w:r>
        <w:t>IT</w:t>
      </w:r>
      <w:r w:rsidR="00A03969">
        <w:t xml:space="preserve"> </w:t>
      </w:r>
      <w:r>
        <w:t>Strategy:</w:t>
      </w:r>
    </w:p>
    <w:p w:rsidR="00462A8E" w:rsidRDefault="004E28BC">
      <w:pPr>
        <w:pStyle w:val="BodyText"/>
        <w:spacing w:before="114" w:line="247" w:lineRule="auto"/>
        <w:ind w:right="306"/>
        <w:jc w:val="both"/>
      </w:pPr>
      <w:r>
        <w:t>Strategy outlines the approach of the enterprise and is formulated</w:t>
      </w:r>
      <w:r w:rsidR="00A03969">
        <w:t xml:space="preserve"> </w:t>
      </w:r>
      <w:r>
        <w:t>by the senior management. Based on</w:t>
      </w:r>
      <w:r w:rsidR="00A03969">
        <w:t xml:space="preserve"> </w:t>
      </w:r>
      <w:r>
        <w:t>the strategy adapted, relevant policies and procedures</w:t>
      </w:r>
      <w:r w:rsidR="00A03969">
        <w:t xml:space="preserve"> </w:t>
      </w:r>
      <w:r>
        <w:t>are formulated.</w:t>
      </w:r>
    </w:p>
    <w:p w:rsidR="00462A8E" w:rsidRDefault="004E28BC">
      <w:pPr>
        <w:pStyle w:val="BodyText"/>
        <w:spacing w:before="112" w:line="247" w:lineRule="auto"/>
        <w:ind w:right="302"/>
        <w:jc w:val="both"/>
      </w:pPr>
      <w:r>
        <w:t>From business strategy perspective, IT is affecting the way</w:t>
      </w:r>
      <w:r w:rsidR="00A03969">
        <w:t xml:space="preserve"> in which enterprises are structured, managed and operated. </w:t>
      </w:r>
      <w:r>
        <w:t>Enterprises can no longer</w:t>
      </w:r>
      <w:r w:rsidR="00A03969">
        <w:t xml:space="preserve"> develop business strategy </w:t>
      </w:r>
      <w:r>
        <w:t xml:space="preserve">separate from IT strategy and vice versa. </w:t>
      </w:r>
    </w:p>
    <w:p w:rsidR="00462A8E" w:rsidRDefault="004E28BC">
      <w:pPr>
        <w:pStyle w:val="BodyText"/>
        <w:spacing w:before="112" w:line="249" w:lineRule="auto"/>
        <w:ind w:right="315"/>
        <w:jc w:val="both"/>
      </w:pPr>
      <w:r>
        <w:t xml:space="preserve">Management primarily is focused on </w:t>
      </w:r>
      <w:r w:rsidR="00A03969">
        <w:t>harnessing</w:t>
      </w:r>
      <w:r>
        <w:t xml:space="preserve"> the enterprise resources towards achieveme</w:t>
      </w:r>
      <w:r w:rsidR="00A03969">
        <w:t xml:space="preserve">nt of business objectives which </w:t>
      </w:r>
      <w:r>
        <w:t>would involve the managerial processes of planning, organizing, staffing, directing, coordinating, reporting   and</w:t>
      </w:r>
      <w:r w:rsidR="00A03969">
        <w:t xml:space="preserve"> </w:t>
      </w:r>
      <w:r>
        <w:t>budgeting.</w:t>
      </w:r>
    </w:p>
    <w:p w:rsidR="007078CF" w:rsidRDefault="007078CF" w:rsidP="000A5B4F">
      <w:pPr>
        <w:pStyle w:val="BodyText"/>
        <w:spacing w:before="98" w:line="247" w:lineRule="auto"/>
        <w:ind w:right="278"/>
        <w:jc w:val="both"/>
      </w:pPr>
      <w:r>
        <w:t xml:space="preserve">Therefore </w:t>
      </w:r>
      <w:r w:rsidR="004E28BC">
        <w:t>IT organizations should define their strategies and tactics to support the organization by ensuring</w:t>
      </w:r>
      <w:r>
        <w:t xml:space="preserve"> </w:t>
      </w:r>
      <w:r w:rsidR="004E28BC">
        <w:t xml:space="preserve">that day-to-day IT </w:t>
      </w:r>
      <w:r w:rsidR="004E28BC">
        <w:rPr>
          <w:spacing w:val="2"/>
        </w:rPr>
        <w:t xml:space="preserve">operations </w:t>
      </w:r>
      <w:r w:rsidR="004E28BC">
        <w:t xml:space="preserve">are delivered efficiently and without compromise. </w:t>
      </w:r>
    </w:p>
    <w:p w:rsidR="00462A8E" w:rsidRDefault="00462A8E">
      <w:pPr>
        <w:pStyle w:val="BodyText"/>
        <w:spacing w:before="9"/>
        <w:ind w:left="0"/>
        <w:rPr>
          <w:sz w:val="20"/>
        </w:rPr>
      </w:pPr>
    </w:p>
    <w:p w:rsidR="00462A8E" w:rsidRDefault="004E28BC" w:rsidP="00EF0271">
      <w:pPr>
        <w:pStyle w:val="Heading1"/>
        <w:numPr>
          <w:ilvl w:val="0"/>
          <w:numId w:val="15"/>
        </w:numPr>
        <w:tabs>
          <w:tab w:val="left" w:pos="545"/>
        </w:tabs>
        <w:ind w:left="544" w:hanging="425"/>
      </w:pPr>
      <w:r>
        <w:t>IT Steering</w:t>
      </w:r>
      <w:r>
        <w:rPr>
          <w:spacing w:val="-7"/>
        </w:rPr>
        <w:t xml:space="preserve"> </w:t>
      </w:r>
      <w:r>
        <w:t>Committee</w:t>
      </w:r>
    </w:p>
    <w:p w:rsidR="00462A8E" w:rsidRDefault="004E28BC">
      <w:pPr>
        <w:pStyle w:val="BodyText"/>
        <w:spacing w:before="114" w:line="247" w:lineRule="auto"/>
        <w:ind w:right="284"/>
        <w:jc w:val="both"/>
      </w:pPr>
      <w:r>
        <w:t>Planning i</w:t>
      </w:r>
      <w:r w:rsidR="007078CF">
        <w:t>s essential for Determining, M</w:t>
      </w:r>
      <w:r>
        <w:t>onitoring the</w:t>
      </w:r>
      <w:r w:rsidR="007078CF">
        <w:t xml:space="preserve"> direction and A</w:t>
      </w:r>
      <w:r>
        <w:t xml:space="preserve">chievement of the enterprise goals and objectives. As enterprises are dependent on the information generated by information systems, it is </w:t>
      </w:r>
      <w:r>
        <w:rPr>
          <w:spacing w:val="2"/>
        </w:rPr>
        <w:t xml:space="preserve">important </w:t>
      </w:r>
      <w:r>
        <w:t>that planning rela</w:t>
      </w:r>
      <w:r w:rsidR="007078CF">
        <w:t xml:space="preserve">ting to information systems is </w:t>
      </w:r>
      <w:r>
        <w:t>undertaken</w:t>
      </w:r>
      <w:r w:rsidR="007078CF">
        <w:t xml:space="preserve"> </w:t>
      </w:r>
      <w:r>
        <w:t xml:space="preserve">by  senior management or by the </w:t>
      </w:r>
      <w:r w:rsidRPr="007078CF">
        <w:rPr>
          <w:b/>
        </w:rPr>
        <w:t xml:space="preserve">steering </w:t>
      </w:r>
      <w:r w:rsidRPr="007078CF">
        <w:rPr>
          <w:b/>
          <w:spacing w:val="15"/>
        </w:rPr>
        <w:t xml:space="preserve"> </w:t>
      </w:r>
      <w:r w:rsidRPr="007078CF">
        <w:rPr>
          <w:b/>
        </w:rPr>
        <w:t>committee</w:t>
      </w:r>
      <w:r>
        <w:t>.</w:t>
      </w:r>
    </w:p>
    <w:p w:rsidR="00462A8E" w:rsidRDefault="004E28BC">
      <w:pPr>
        <w:pStyle w:val="BodyText"/>
        <w:spacing w:before="112" w:line="247" w:lineRule="auto"/>
        <w:ind w:right="288"/>
        <w:jc w:val="both"/>
      </w:pPr>
      <w:r w:rsidRPr="007078CF">
        <w:rPr>
          <w:b/>
        </w:rPr>
        <w:t>Depending on the size and needs of the ent</w:t>
      </w:r>
      <w:r w:rsidR="007078CF" w:rsidRPr="007078CF">
        <w:rPr>
          <w:b/>
        </w:rPr>
        <w:t>erprise</w:t>
      </w:r>
      <w:r w:rsidR="007078CF">
        <w:t>, the senior management may appoint a</w:t>
      </w:r>
      <w:r>
        <w:t xml:space="preserve"> </w:t>
      </w:r>
      <w:r>
        <w:rPr>
          <w:spacing w:val="3"/>
        </w:rPr>
        <w:t>high-level</w:t>
      </w:r>
      <w:r w:rsidR="007078CF">
        <w:rPr>
          <w:spacing w:val="3"/>
        </w:rPr>
        <w:t xml:space="preserve"> </w:t>
      </w:r>
      <w:r w:rsidR="007078CF">
        <w:t xml:space="preserve">committee to provide </w:t>
      </w:r>
      <w:r>
        <w:t xml:space="preserve">appropriate direction to IT deployment and information systems and to ensure that the information technology deployment is in tune with the enterprise business goals and objectives. This committee called as the </w:t>
      </w:r>
      <w:r w:rsidRPr="007078CF">
        <w:rPr>
          <w:b/>
        </w:rPr>
        <w:t>IT Steering Committee</w:t>
      </w:r>
      <w:r w:rsidR="007078CF">
        <w:t xml:space="preserve">, </w:t>
      </w:r>
      <w:r>
        <w:t xml:space="preserve">led by a member of the </w:t>
      </w:r>
      <w:r w:rsidR="007078CF">
        <w:t xml:space="preserve">BOD </w:t>
      </w:r>
      <w:r>
        <w:t xml:space="preserve">and comprises of functional heads from all key departments of the enterprise including the audit and  IT </w:t>
      </w:r>
      <w:r>
        <w:rPr>
          <w:spacing w:val="2"/>
        </w:rPr>
        <w:t>department.</w:t>
      </w:r>
    </w:p>
    <w:p w:rsidR="00462A8E" w:rsidRDefault="004E28BC">
      <w:pPr>
        <w:pStyle w:val="BodyText"/>
        <w:spacing w:before="71" w:line="247" w:lineRule="auto"/>
        <w:ind w:right="293"/>
        <w:jc w:val="both"/>
      </w:pPr>
      <w:r>
        <w:t xml:space="preserve">The </w:t>
      </w:r>
      <w:r w:rsidRPr="007078CF">
        <w:rPr>
          <w:b/>
        </w:rPr>
        <w:t xml:space="preserve">role and responsibility of the IT Steering Committee and its members must </w:t>
      </w:r>
      <w:r w:rsidRPr="007078CF">
        <w:rPr>
          <w:b/>
          <w:spacing w:val="2"/>
        </w:rPr>
        <w:t xml:space="preserve">be </w:t>
      </w:r>
      <w:r w:rsidRPr="007078CF">
        <w:rPr>
          <w:b/>
        </w:rPr>
        <w:t>documented and approved by senior management</w:t>
      </w:r>
      <w:r w:rsidR="007078CF">
        <w:t xml:space="preserve">. As the members </w:t>
      </w:r>
      <w:r>
        <w:t>comprise</w:t>
      </w:r>
      <w:r w:rsidR="007078CF">
        <w:t xml:space="preserve"> of </w:t>
      </w:r>
      <w:r>
        <w:t>function heads of departments, they would be responsible for taking decisions relating to their dep</w:t>
      </w:r>
      <w:r w:rsidR="007078CF">
        <w:t xml:space="preserve">artments as required.   The IT </w:t>
      </w:r>
      <w:r>
        <w:t xml:space="preserve">Steering Committee </w:t>
      </w:r>
      <w:r w:rsidRPr="007078CF">
        <w:rPr>
          <w:b/>
        </w:rPr>
        <w:t xml:space="preserve">provides overall direction to deployment  of IT </w:t>
      </w:r>
      <w:r w:rsidR="007078CF" w:rsidRPr="007078CF">
        <w:rPr>
          <w:b/>
        </w:rPr>
        <w:t>and information systems</w:t>
      </w:r>
      <w:r w:rsidR="007078CF">
        <w:t xml:space="preserve"> in the </w:t>
      </w:r>
      <w:r>
        <w:rPr>
          <w:spacing w:val="2"/>
        </w:rPr>
        <w:t>enterprises.</w:t>
      </w:r>
    </w:p>
    <w:p w:rsidR="00462A8E" w:rsidRDefault="00462A8E">
      <w:pPr>
        <w:pStyle w:val="BodyText"/>
        <w:spacing w:before="10"/>
        <w:ind w:left="0"/>
        <w:rPr>
          <w:sz w:val="20"/>
        </w:rPr>
      </w:pPr>
    </w:p>
    <w:p w:rsidR="00462A8E" w:rsidRDefault="004E28BC">
      <w:pPr>
        <w:pStyle w:val="BodyText"/>
        <w:jc w:val="both"/>
      </w:pPr>
      <w:r>
        <w:t>The key functions of the committee would include of  the</w:t>
      </w:r>
      <w:r w:rsidR="007078CF">
        <w:t xml:space="preserve"> </w:t>
      </w:r>
      <w:r>
        <w:t>following:</w:t>
      </w:r>
    </w:p>
    <w:p w:rsidR="00462A8E" w:rsidRDefault="004E28BC" w:rsidP="00EF0271">
      <w:pPr>
        <w:pStyle w:val="ListParagraph"/>
        <w:numPr>
          <w:ilvl w:val="1"/>
          <w:numId w:val="36"/>
        </w:numPr>
        <w:tabs>
          <w:tab w:val="left" w:pos="1013"/>
        </w:tabs>
        <w:spacing w:before="5"/>
        <w:jc w:val="both"/>
        <w:rPr>
          <w:sz w:val="24"/>
        </w:rPr>
      </w:pPr>
      <w:r>
        <w:rPr>
          <w:sz w:val="24"/>
        </w:rPr>
        <w:t xml:space="preserve">To review and approve </w:t>
      </w:r>
      <w:r>
        <w:rPr>
          <w:b/>
          <w:sz w:val="24"/>
        </w:rPr>
        <w:t>major IT deployment projects</w:t>
      </w:r>
      <w:r w:rsidR="007078CF">
        <w:rPr>
          <w:b/>
          <w:sz w:val="24"/>
        </w:rPr>
        <w:t xml:space="preserve"> </w:t>
      </w:r>
      <w:r>
        <w:rPr>
          <w:sz w:val="24"/>
        </w:rPr>
        <w:t xml:space="preserve">in all their  </w:t>
      </w:r>
      <w:r>
        <w:rPr>
          <w:spacing w:val="39"/>
          <w:sz w:val="24"/>
        </w:rPr>
        <w:t xml:space="preserve"> </w:t>
      </w:r>
      <w:r>
        <w:rPr>
          <w:sz w:val="24"/>
        </w:rPr>
        <w:t>stages;</w:t>
      </w:r>
    </w:p>
    <w:p w:rsidR="00462A8E" w:rsidRDefault="004E28BC" w:rsidP="00EF0271">
      <w:pPr>
        <w:pStyle w:val="ListParagraph"/>
        <w:numPr>
          <w:ilvl w:val="1"/>
          <w:numId w:val="36"/>
        </w:numPr>
        <w:tabs>
          <w:tab w:val="left" w:pos="1013"/>
        </w:tabs>
        <w:spacing w:before="41"/>
        <w:jc w:val="both"/>
        <w:rPr>
          <w:sz w:val="24"/>
        </w:rPr>
      </w:pPr>
      <w:r>
        <w:rPr>
          <w:sz w:val="24"/>
        </w:rPr>
        <w:t xml:space="preserve">To approve and monitor </w:t>
      </w:r>
      <w:r>
        <w:rPr>
          <w:b/>
          <w:sz w:val="24"/>
        </w:rPr>
        <w:t>key projects</w:t>
      </w:r>
      <w:r w:rsidR="007078CF">
        <w:rPr>
          <w:b/>
          <w:sz w:val="24"/>
        </w:rPr>
        <w:t xml:space="preserve"> </w:t>
      </w:r>
      <w:r>
        <w:rPr>
          <w:sz w:val="24"/>
        </w:rPr>
        <w:t xml:space="preserve">by measuring result of IT projects in terms of return    on </w:t>
      </w:r>
      <w:r>
        <w:rPr>
          <w:spacing w:val="30"/>
          <w:sz w:val="24"/>
        </w:rPr>
        <w:t xml:space="preserve"> </w:t>
      </w:r>
      <w:r>
        <w:rPr>
          <w:sz w:val="24"/>
        </w:rPr>
        <w:t>investment,</w:t>
      </w:r>
      <w:r w:rsidR="007078CF">
        <w:rPr>
          <w:sz w:val="24"/>
        </w:rPr>
        <w:t xml:space="preserve"> </w:t>
      </w:r>
      <w:r>
        <w:rPr>
          <w:sz w:val="24"/>
        </w:rPr>
        <w:t>etc.;</w:t>
      </w:r>
    </w:p>
    <w:p w:rsidR="00462A8E" w:rsidRDefault="004E28BC" w:rsidP="00EF0271">
      <w:pPr>
        <w:pStyle w:val="ListParagraph"/>
        <w:numPr>
          <w:ilvl w:val="1"/>
          <w:numId w:val="36"/>
        </w:numPr>
        <w:tabs>
          <w:tab w:val="left" w:pos="1013"/>
        </w:tabs>
        <w:spacing w:before="42"/>
        <w:jc w:val="both"/>
        <w:rPr>
          <w:sz w:val="24"/>
        </w:rPr>
      </w:pPr>
      <w:r>
        <w:rPr>
          <w:sz w:val="24"/>
        </w:rPr>
        <w:t xml:space="preserve">To review the </w:t>
      </w:r>
      <w:r>
        <w:rPr>
          <w:b/>
          <w:sz w:val="24"/>
        </w:rPr>
        <w:t xml:space="preserve">status of IS plans and budgets </w:t>
      </w:r>
      <w:r>
        <w:rPr>
          <w:sz w:val="24"/>
        </w:rPr>
        <w:t xml:space="preserve">and overall IT  </w:t>
      </w:r>
      <w:r>
        <w:rPr>
          <w:spacing w:val="22"/>
          <w:sz w:val="24"/>
        </w:rPr>
        <w:t xml:space="preserve"> </w:t>
      </w:r>
      <w:r>
        <w:rPr>
          <w:spacing w:val="3"/>
          <w:sz w:val="24"/>
        </w:rPr>
        <w:t>performance;</w:t>
      </w:r>
    </w:p>
    <w:p w:rsidR="00462A8E" w:rsidRDefault="004E28BC" w:rsidP="00EF0271">
      <w:pPr>
        <w:pStyle w:val="ListParagraph"/>
        <w:numPr>
          <w:ilvl w:val="1"/>
          <w:numId w:val="36"/>
        </w:numPr>
        <w:tabs>
          <w:tab w:val="left" w:pos="1013"/>
        </w:tabs>
        <w:spacing w:before="41"/>
        <w:jc w:val="both"/>
        <w:rPr>
          <w:sz w:val="24"/>
        </w:rPr>
      </w:pPr>
      <w:r>
        <w:rPr>
          <w:sz w:val="24"/>
        </w:rPr>
        <w:t xml:space="preserve">To review and approve </w:t>
      </w:r>
      <w:r>
        <w:rPr>
          <w:b/>
          <w:sz w:val="24"/>
        </w:rPr>
        <w:t xml:space="preserve">standards, policies and </w:t>
      </w:r>
      <w:r>
        <w:rPr>
          <w:b/>
          <w:spacing w:val="32"/>
          <w:sz w:val="24"/>
        </w:rPr>
        <w:t xml:space="preserve"> </w:t>
      </w:r>
      <w:r>
        <w:rPr>
          <w:b/>
          <w:sz w:val="24"/>
        </w:rPr>
        <w:t>procedures</w:t>
      </w:r>
      <w:r>
        <w:rPr>
          <w:sz w:val="24"/>
        </w:rPr>
        <w:t>;</w:t>
      </w:r>
    </w:p>
    <w:p w:rsidR="00462A8E" w:rsidRDefault="004E28BC" w:rsidP="00EF0271">
      <w:pPr>
        <w:pStyle w:val="ListParagraph"/>
        <w:numPr>
          <w:ilvl w:val="1"/>
          <w:numId w:val="36"/>
        </w:numPr>
        <w:tabs>
          <w:tab w:val="left" w:pos="1013"/>
        </w:tabs>
        <w:spacing w:before="41"/>
        <w:jc w:val="both"/>
        <w:rPr>
          <w:sz w:val="24"/>
        </w:rPr>
      </w:pPr>
      <w:r>
        <w:rPr>
          <w:sz w:val="24"/>
        </w:rPr>
        <w:t xml:space="preserve">To facilitate </w:t>
      </w:r>
      <w:r>
        <w:rPr>
          <w:b/>
          <w:sz w:val="24"/>
        </w:rPr>
        <w:t xml:space="preserve">implementation of IT security </w:t>
      </w:r>
      <w:r>
        <w:rPr>
          <w:sz w:val="24"/>
        </w:rPr>
        <w:t xml:space="preserve">within </w:t>
      </w:r>
      <w:r>
        <w:rPr>
          <w:spacing w:val="35"/>
          <w:sz w:val="24"/>
        </w:rPr>
        <w:t xml:space="preserve"> </w:t>
      </w:r>
      <w:r>
        <w:rPr>
          <w:sz w:val="24"/>
        </w:rPr>
        <w:t>enterprise;</w:t>
      </w:r>
    </w:p>
    <w:p w:rsidR="00462A8E" w:rsidRDefault="004E28BC" w:rsidP="00EF0271">
      <w:pPr>
        <w:pStyle w:val="ListParagraph"/>
        <w:numPr>
          <w:ilvl w:val="1"/>
          <w:numId w:val="36"/>
        </w:numPr>
        <w:tabs>
          <w:tab w:val="left" w:pos="1012"/>
          <w:tab w:val="left" w:pos="1013"/>
        </w:tabs>
        <w:spacing w:before="41" w:line="276" w:lineRule="auto"/>
        <w:ind w:right="375"/>
        <w:rPr>
          <w:sz w:val="24"/>
        </w:rPr>
      </w:pPr>
      <w:r>
        <w:rPr>
          <w:sz w:val="24"/>
        </w:rPr>
        <w:t xml:space="preserve">To facilitate and </w:t>
      </w:r>
      <w:r>
        <w:rPr>
          <w:b/>
          <w:sz w:val="24"/>
        </w:rPr>
        <w:t>resolve conflicts in deployment of IT</w:t>
      </w:r>
      <w:r w:rsidR="007078CF">
        <w:rPr>
          <w:b/>
          <w:sz w:val="24"/>
        </w:rPr>
        <w:t xml:space="preserve"> </w:t>
      </w:r>
      <w:r>
        <w:rPr>
          <w:sz w:val="24"/>
        </w:rPr>
        <w:t>and ensure availability of a viable communication system exists between IT and its users;</w:t>
      </w:r>
      <w:r>
        <w:rPr>
          <w:spacing w:val="12"/>
          <w:sz w:val="24"/>
        </w:rPr>
        <w:t xml:space="preserve"> </w:t>
      </w:r>
      <w:r>
        <w:rPr>
          <w:sz w:val="24"/>
        </w:rPr>
        <w:t>and</w:t>
      </w:r>
    </w:p>
    <w:p w:rsidR="00462A8E" w:rsidRDefault="004E28BC" w:rsidP="00EF0271">
      <w:pPr>
        <w:pStyle w:val="ListParagraph"/>
        <w:numPr>
          <w:ilvl w:val="1"/>
          <w:numId w:val="36"/>
        </w:numPr>
        <w:tabs>
          <w:tab w:val="left" w:pos="1013"/>
        </w:tabs>
        <w:jc w:val="both"/>
        <w:rPr>
          <w:sz w:val="24"/>
        </w:rPr>
      </w:pPr>
      <w:r>
        <w:rPr>
          <w:sz w:val="24"/>
        </w:rPr>
        <w:t xml:space="preserve">To </w:t>
      </w:r>
      <w:r w:rsidRPr="007078CF">
        <w:rPr>
          <w:b/>
          <w:sz w:val="24"/>
        </w:rPr>
        <w:t>report to the Board of Directors</w:t>
      </w:r>
      <w:r>
        <w:rPr>
          <w:sz w:val="24"/>
        </w:rPr>
        <w:t xml:space="preserve"> on IT activities on a regular  </w:t>
      </w:r>
      <w:r>
        <w:rPr>
          <w:spacing w:val="26"/>
          <w:sz w:val="24"/>
        </w:rPr>
        <w:t xml:space="preserve"> </w:t>
      </w:r>
      <w:r>
        <w:rPr>
          <w:sz w:val="24"/>
        </w:rPr>
        <w:t>basis.</w:t>
      </w:r>
    </w:p>
    <w:p w:rsidR="00462A8E" w:rsidRDefault="004E28BC" w:rsidP="00EF0271">
      <w:pPr>
        <w:pStyle w:val="ListParagraph"/>
        <w:numPr>
          <w:ilvl w:val="1"/>
          <w:numId w:val="36"/>
        </w:numPr>
        <w:tabs>
          <w:tab w:val="left" w:pos="1013"/>
        </w:tabs>
        <w:spacing w:before="41"/>
        <w:jc w:val="both"/>
        <w:rPr>
          <w:sz w:val="24"/>
        </w:rPr>
      </w:pPr>
      <w:r>
        <w:rPr>
          <w:sz w:val="24"/>
        </w:rPr>
        <w:t xml:space="preserve">To </w:t>
      </w:r>
      <w:r>
        <w:rPr>
          <w:b/>
          <w:sz w:val="24"/>
        </w:rPr>
        <w:t>ensure that long and short-range plans</w:t>
      </w:r>
      <w:r w:rsidR="007078CF">
        <w:rPr>
          <w:b/>
          <w:sz w:val="24"/>
        </w:rPr>
        <w:t xml:space="preserve"> </w:t>
      </w:r>
      <w:r>
        <w:rPr>
          <w:sz w:val="24"/>
        </w:rPr>
        <w:t xml:space="preserve">of the IT department are  in  tune  with  enterprise  </w:t>
      </w:r>
      <w:r>
        <w:rPr>
          <w:spacing w:val="46"/>
          <w:sz w:val="24"/>
        </w:rPr>
        <w:t xml:space="preserve"> </w:t>
      </w:r>
      <w:r>
        <w:rPr>
          <w:sz w:val="24"/>
        </w:rPr>
        <w:t>goals and</w:t>
      </w:r>
      <w:r w:rsidR="007078CF">
        <w:rPr>
          <w:sz w:val="24"/>
        </w:rPr>
        <w:t xml:space="preserve"> </w:t>
      </w:r>
      <w:r>
        <w:rPr>
          <w:sz w:val="24"/>
        </w:rPr>
        <w:t>objectives;</w:t>
      </w:r>
    </w:p>
    <w:p w:rsidR="00462A8E" w:rsidRDefault="004E28BC" w:rsidP="00EF0271">
      <w:pPr>
        <w:pStyle w:val="ListParagraph"/>
        <w:numPr>
          <w:ilvl w:val="1"/>
          <w:numId w:val="36"/>
        </w:numPr>
        <w:tabs>
          <w:tab w:val="left" w:pos="1013"/>
        </w:tabs>
        <w:spacing w:before="41"/>
        <w:jc w:val="both"/>
        <w:rPr>
          <w:sz w:val="24"/>
        </w:rPr>
      </w:pPr>
      <w:r>
        <w:rPr>
          <w:sz w:val="24"/>
        </w:rPr>
        <w:t xml:space="preserve">To </w:t>
      </w:r>
      <w:r>
        <w:rPr>
          <w:b/>
          <w:sz w:val="24"/>
        </w:rPr>
        <w:t xml:space="preserve">establish size and scope of IT function </w:t>
      </w:r>
      <w:r>
        <w:rPr>
          <w:sz w:val="24"/>
        </w:rPr>
        <w:t xml:space="preserve">and sets priorities within  the  </w:t>
      </w:r>
      <w:r>
        <w:rPr>
          <w:spacing w:val="38"/>
          <w:sz w:val="24"/>
        </w:rPr>
        <w:t xml:space="preserve"> </w:t>
      </w:r>
      <w:r>
        <w:rPr>
          <w:spacing w:val="2"/>
          <w:sz w:val="24"/>
        </w:rPr>
        <w:t>scope;</w:t>
      </w:r>
    </w:p>
    <w:p w:rsidR="00462A8E" w:rsidRDefault="004E28BC" w:rsidP="00EF0271">
      <w:pPr>
        <w:pStyle w:val="ListParagraph"/>
        <w:numPr>
          <w:ilvl w:val="1"/>
          <w:numId w:val="36"/>
        </w:numPr>
        <w:tabs>
          <w:tab w:val="left" w:pos="1013"/>
        </w:tabs>
        <w:spacing w:before="39"/>
        <w:jc w:val="both"/>
        <w:rPr>
          <w:sz w:val="24"/>
        </w:rPr>
      </w:pPr>
      <w:r>
        <w:rPr>
          <w:sz w:val="24"/>
        </w:rPr>
        <w:t xml:space="preserve">To </w:t>
      </w:r>
      <w:r>
        <w:rPr>
          <w:b/>
          <w:sz w:val="24"/>
        </w:rPr>
        <w:t>make decisions on all key aspects of IT deployment</w:t>
      </w:r>
      <w:r w:rsidR="007078CF">
        <w:rPr>
          <w:b/>
          <w:sz w:val="24"/>
        </w:rPr>
        <w:t xml:space="preserve"> </w:t>
      </w:r>
      <w:r>
        <w:rPr>
          <w:sz w:val="24"/>
        </w:rPr>
        <w:t>and implementation;</w:t>
      </w:r>
    </w:p>
    <w:p w:rsidR="00462A8E" w:rsidRDefault="00462A8E">
      <w:pPr>
        <w:pStyle w:val="BodyText"/>
        <w:ind w:left="0"/>
        <w:rPr>
          <w:sz w:val="20"/>
        </w:rPr>
      </w:pPr>
    </w:p>
    <w:p w:rsidR="00462A8E" w:rsidRDefault="00462A8E">
      <w:pPr>
        <w:pStyle w:val="BodyText"/>
        <w:ind w:left="0"/>
        <w:rPr>
          <w:sz w:val="22"/>
        </w:rPr>
      </w:pPr>
    </w:p>
    <w:p w:rsidR="00462A8E" w:rsidRDefault="004E28BC" w:rsidP="00EF0271">
      <w:pPr>
        <w:pStyle w:val="Heading1"/>
        <w:numPr>
          <w:ilvl w:val="0"/>
          <w:numId w:val="19"/>
        </w:numPr>
        <w:tabs>
          <w:tab w:val="left" w:pos="480"/>
          <w:tab w:val="left" w:pos="13609"/>
        </w:tabs>
        <w:spacing w:before="11"/>
        <w:ind w:hanging="360"/>
        <w:rPr>
          <w:rFonts w:ascii="Arial Black"/>
        </w:rPr>
      </w:pPr>
      <w:r>
        <w:rPr>
          <w:rFonts w:ascii="Arial Black"/>
          <w:shd w:val="clear" w:color="auto" w:fill="D9D9D9"/>
        </w:rPr>
        <w:t>IT</w:t>
      </w:r>
      <w:r>
        <w:rPr>
          <w:rFonts w:ascii="Arial Black"/>
          <w:spacing w:val="-3"/>
          <w:shd w:val="clear" w:color="auto" w:fill="D9D9D9"/>
        </w:rPr>
        <w:t xml:space="preserve"> </w:t>
      </w:r>
      <w:r>
        <w:rPr>
          <w:rFonts w:ascii="Arial Black"/>
          <w:shd w:val="clear" w:color="auto" w:fill="D9D9D9"/>
        </w:rPr>
        <w:t>Strategy</w:t>
      </w:r>
      <w:r w:rsidR="00E63C05">
        <w:rPr>
          <w:rFonts w:ascii="Arial Black"/>
          <w:shd w:val="clear" w:color="auto" w:fill="D9D9D9"/>
        </w:rPr>
        <w:t xml:space="preserve"> </w:t>
      </w:r>
      <w:r>
        <w:rPr>
          <w:rFonts w:ascii="Arial Black"/>
          <w:shd w:val="clear" w:color="auto" w:fill="D9D9D9"/>
        </w:rPr>
        <w:t>Planning</w:t>
      </w:r>
      <w:r>
        <w:rPr>
          <w:rFonts w:ascii="Arial Black"/>
          <w:shd w:val="clear" w:color="auto" w:fill="D9D9D9"/>
        </w:rPr>
        <w:tab/>
      </w:r>
    </w:p>
    <w:p w:rsidR="00462A8E" w:rsidRDefault="004E28BC">
      <w:pPr>
        <w:pStyle w:val="BodyText"/>
        <w:spacing w:before="125" w:line="247" w:lineRule="auto"/>
        <w:ind w:right="307"/>
      </w:pPr>
      <w:r>
        <w:t>Planning is basically deciding in advance ‘what is to be done’, ‘who is going to do’ and ‘when it is</w:t>
      </w:r>
      <w:r w:rsidR="007078CF">
        <w:t xml:space="preserve"> </w:t>
      </w:r>
      <w:r>
        <w:t>going to be done’. There are three levels of managerial activity in an enterprise:</w:t>
      </w:r>
    </w:p>
    <w:p w:rsidR="00E63C05" w:rsidRDefault="004E28BC">
      <w:pPr>
        <w:pStyle w:val="BodyText"/>
        <w:spacing w:before="91" w:line="247" w:lineRule="auto"/>
        <w:ind w:left="1012" w:right="290" w:hanging="432"/>
        <w:jc w:val="both"/>
      </w:pPr>
      <w:r>
        <w:rPr>
          <w:rFonts w:ascii="Symbol" w:hAnsi="Symbol"/>
          <w:sz w:val="22"/>
        </w:rPr>
        <w:t></w:t>
      </w:r>
      <w:r>
        <w:rPr>
          <w:rFonts w:ascii="Times New Roman" w:hAnsi="Times New Roman"/>
          <w:sz w:val="22"/>
        </w:rPr>
        <w:t xml:space="preserve"> </w:t>
      </w:r>
      <w:r>
        <w:rPr>
          <w:b/>
        </w:rPr>
        <w:t xml:space="preserve">Strategic Planning: </w:t>
      </w:r>
      <w:r>
        <w:t>Strategic Planning is defi</w:t>
      </w:r>
      <w:r w:rsidR="00E63C05">
        <w:t xml:space="preserve">ned as the </w:t>
      </w:r>
    </w:p>
    <w:p w:rsidR="00E63C05" w:rsidRDefault="00E63C05" w:rsidP="00EF0271">
      <w:pPr>
        <w:pStyle w:val="BodyText"/>
        <w:numPr>
          <w:ilvl w:val="0"/>
          <w:numId w:val="37"/>
        </w:numPr>
        <w:spacing w:line="247" w:lineRule="auto"/>
        <w:ind w:right="290"/>
        <w:jc w:val="both"/>
      </w:pPr>
      <w:r>
        <w:rPr>
          <w:b/>
        </w:rPr>
        <w:t xml:space="preserve">process of </w:t>
      </w:r>
      <w:r w:rsidRPr="00E63C05">
        <w:rPr>
          <w:b/>
        </w:rPr>
        <w:t>deciding on</w:t>
      </w:r>
      <w:r w:rsidR="004E28BC" w:rsidRPr="00E63C05">
        <w:rPr>
          <w:b/>
        </w:rPr>
        <w:t xml:space="preserve"> objectives</w:t>
      </w:r>
      <w:r>
        <w:rPr>
          <w:b/>
        </w:rPr>
        <w:t xml:space="preserve"> of the </w:t>
      </w:r>
      <w:r w:rsidRPr="00E63C05">
        <w:rPr>
          <w:b/>
        </w:rPr>
        <w:t>enterprise</w:t>
      </w:r>
      <w:r>
        <w:t xml:space="preserve">, </w:t>
      </w:r>
    </w:p>
    <w:p w:rsidR="00E63C05" w:rsidRDefault="00E63C05" w:rsidP="00EF0271">
      <w:pPr>
        <w:pStyle w:val="BodyText"/>
        <w:numPr>
          <w:ilvl w:val="0"/>
          <w:numId w:val="37"/>
        </w:numPr>
        <w:spacing w:line="247" w:lineRule="auto"/>
        <w:ind w:right="290"/>
        <w:jc w:val="both"/>
      </w:pPr>
      <w:r>
        <w:t xml:space="preserve">on </w:t>
      </w:r>
      <w:r w:rsidRPr="00E63C05">
        <w:rPr>
          <w:b/>
        </w:rPr>
        <w:t xml:space="preserve">changes in </w:t>
      </w:r>
      <w:r w:rsidR="004E28BC" w:rsidRPr="00E63C05">
        <w:rPr>
          <w:b/>
        </w:rPr>
        <w:t>these objectives</w:t>
      </w:r>
      <w:r w:rsidR="004E28BC">
        <w:t xml:space="preserve">, </w:t>
      </w:r>
    </w:p>
    <w:p w:rsidR="00E63C05" w:rsidRDefault="004E28BC" w:rsidP="00EF0271">
      <w:pPr>
        <w:pStyle w:val="BodyText"/>
        <w:numPr>
          <w:ilvl w:val="0"/>
          <w:numId w:val="37"/>
        </w:numPr>
        <w:spacing w:line="247" w:lineRule="auto"/>
        <w:ind w:right="290"/>
        <w:jc w:val="both"/>
      </w:pPr>
      <w:r>
        <w:t xml:space="preserve">on the </w:t>
      </w:r>
      <w:r w:rsidRPr="00E63C05">
        <w:rPr>
          <w:b/>
        </w:rPr>
        <w:t>resources used to attain these objectives</w:t>
      </w:r>
      <w:r>
        <w:t xml:space="preserve">, and </w:t>
      </w:r>
    </w:p>
    <w:p w:rsidR="00462A8E" w:rsidRDefault="004E28BC" w:rsidP="00EF0271">
      <w:pPr>
        <w:pStyle w:val="BodyText"/>
        <w:numPr>
          <w:ilvl w:val="0"/>
          <w:numId w:val="37"/>
        </w:numPr>
        <w:spacing w:line="247" w:lineRule="auto"/>
        <w:ind w:right="290"/>
        <w:jc w:val="both"/>
      </w:pPr>
      <w:r>
        <w:t xml:space="preserve">on the </w:t>
      </w:r>
      <w:r w:rsidRPr="00E63C05">
        <w:rPr>
          <w:b/>
        </w:rPr>
        <w:t>policies that are to govern</w:t>
      </w:r>
      <w:r>
        <w:t xml:space="preserve"> the acquisition, use, and disposition of  these</w:t>
      </w:r>
      <w:r>
        <w:rPr>
          <w:spacing w:val="23"/>
        </w:rPr>
        <w:t xml:space="preserve"> </w:t>
      </w:r>
      <w:r>
        <w:t>resources.</w:t>
      </w:r>
    </w:p>
    <w:p w:rsidR="00462A8E" w:rsidRDefault="004E28BC">
      <w:pPr>
        <w:pStyle w:val="BodyText"/>
        <w:spacing w:line="247" w:lineRule="auto"/>
        <w:ind w:left="1012" w:right="293"/>
        <w:jc w:val="both"/>
      </w:pPr>
      <w:r>
        <w:t>Strategic pla</w:t>
      </w:r>
      <w:r w:rsidR="00E63C05">
        <w:t xml:space="preserve">nning is the process by which </w:t>
      </w:r>
      <w:r w:rsidR="00E63C05" w:rsidRPr="00E63C05">
        <w:rPr>
          <w:b/>
        </w:rPr>
        <w:t>t</w:t>
      </w:r>
      <w:r w:rsidRPr="00E63C05">
        <w:rPr>
          <w:b/>
        </w:rPr>
        <w:t>op management</w:t>
      </w:r>
      <w:r>
        <w:t xml:space="preserve"> </w:t>
      </w:r>
      <w:r w:rsidRPr="00E63C05">
        <w:rPr>
          <w:b/>
        </w:rPr>
        <w:t xml:space="preserve">determines overall </w:t>
      </w:r>
      <w:r w:rsidR="00E63C05" w:rsidRPr="00E63C05">
        <w:rPr>
          <w:b/>
        </w:rPr>
        <w:t>organizational purposes</w:t>
      </w:r>
      <w:r w:rsidRPr="00E63C05">
        <w:rPr>
          <w:b/>
          <w:spacing w:val="2"/>
        </w:rPr>
        <w:t xml:space="preserve"> </w:t>
      </w:r>
      <w:r w:rsidRPr="00E63C05">
        <w:rPr>
          <w:b/>
        </w:rPr>
        <w:t xml:space="preserve">and </w:t>
      </w:r>
      <w:r w:rsidR="00E63C05">
        <w:rPr>
          <w:b/>
        </w:rPr>
        <w:t xml:space="preserve">objectives and how they  are </w:t>
      </w:r>
      <w:r w:rsidRPr="00E63C05">
        <w:rPr>
          <w:b/>
        </w:rPr>
        <w:t xml:space="preserve">to be </w:t>
      </w:r>
      <w:r w:rsidRPr="00E63C05">
        <w:rPr>
          <w:b/>
          <w:spacing w:val="2"/>
        </w:rPr>
        <w:t>achieved.</w:t>
      </w:r>
      <w:r>
        <w:rPr>
          <w:spacing w:val="2"/>
        </w:rPr>
        <w:t xml:space="preserve"> </w:t>
      </w:r>
    </w:p>
    <w:p w:rsidR="00462A8E" w:rsidRDefault="004E28BC">
      <w:pPr>
        <w:pStyle w:val="BodyText"/>
        <w:tabs>
          <w:tab w:val="left" w:pos="1012"/>
        </w:tabs>
        <w:spacing w:before="56" w:line="249" w:lineRule="auto"/>
        <w:ind w:left="1012" w:right="138" w:hanging="432"/>
      </w:pPr>
      <w:r>
        <w:rPr>
          <w:rFonts w:ascii="Symbol" w:hAnsi="Symbol"/>
          <w:sz w:val="22"/>
        </w:rPr>
        <w:t></w:t>
      </w:r>
      <w:r>
        <w:rPr>
          <w:rFonts w:ascii="Times New Roman" w:hAnsi="Times New Roman"/>
          <w:sz w:val="22"/>
        </w:rPr>
        <w:tab/>
      </w:r>
      <w:r>
        <w:rPr>
          <w:b/>
        </w:rPr>
        <w:t xml:space="preserve">Management Control: </w:t>
      </w:r>
      <w:r>
        <w:t>Management Control is defined</w:t>
      </w:r>
      <w:r w:rsidR="00E63C05">
        <w:t xml:space="preserve"> as the </w:t>
      </w:r>
      <w:r w:rsidR="00E63C05">
        <w:rPr>
          <w:b/>
        </w:rPr>
        <w:t xml:space="preserve">process by </w:t>
      </w:r>
      <w:r w:rsidR="00E63C05" w:rsidRPr="00E63C05">
        <w:rPr>
          <w:b/>
        </w:rPr>
        <w:t xml:space="preserve">which </w:t>
      </w:r>
      <w:r w:rsidRPr="00E63C05">
        <w:rPr>
          <w:b/>
        </w:rPr>
        <w:t>managers assure that resources are obtained and</w:t>
      </w:r>
      <w:r w:rsidRPr="00E63C05">
        <w:rPr>
          <w:b/>
          <w:spacing w:val="19"/>
        </w:rPr>
        <w:t xml:space="preserve"> </w:t>
      </w:r>
      <w:r w:rsidRPr="00E63C05">
        <w:rPr>
          <w:b/>
        </w:rPr>
        <w:t xml:space="preserve">used effectively and efficiently </w:t>
      </w:r>
      <w:r>
        <w:t>in the acco</w:t>
      </w:r>
      <w:r w:rsidR="00E63C05">
        <w:t xml:space="preserve">mplishment of the enterprise's </w:t>
      </w:r>
      <w:r>
        <w:t>objectives.</w:t>
      </w:r>
    </w:p>
    <w:p w:rsidR="00462A8E" w:rsidRDefault="004E28BC">
      <w:pPr>
        <w:pStyle w:val="BodyText"/>
        <w:spacing w:before="85"/>
        <w:jc w:val="both"/>
      </w:pPr>
      <w:r>
        <w:rPr>
          <w:rFonts w:ascii="Symbol" w:hAnsi="Symbol"/>
          <w:sz w:val="22"/>
        </w:rPr>
        <w:t></w:t>
      </w:r>
      <w:r>
        <w:rPr>
          <w:rFonts w:ascii="Times New Roman" w:hAnsi="Times New Roman"/>
          <w:sz w:val="22"/>
        </w:rPr>
        <w:t xml:space="preserve">    </w:t>
      </w:r>
      <w:r>
        <w:rPr>
          <w:b/>
        </w:rPr>
        <w:t xml:space="preserve">Operational Control: </w:t>
      </w:r>
      <w:r w:rsidR="00E63C05">
        <w:t xml:space="preserve">It is defined </w:t>
      </w:r>
      <w:r>
        <w:t xml:space="preserve">as the </w:t>
      </w:r>
      <w:r w:rsidRPr="00E63C05">
        <w:rPr>
          <w:b/>
        </w:rPr>
        <w:t>process of assuring that specific tasks</w:t>
      </w:r>
      <w:r w:rsidR="00E63C05">
        <w:rPr>
          <w:b/>
        </w:rPr>
        <w:t xml:space="preserve"> are carried out effectively &amp; </w:t>
      </w:r>
      <w:r w:rsidRPr="00E63C05">
        <w:rPr>
          <w:b/>
        </w:rPr>
        <w:t>efficiently.</w:t>
      </w:r>
    </w:p>
    <w:p w:rsidR="00462A8E" w:rsidRDefault="00462A8E">
      <w:pPr>
        <w:pStyle w:val="BodyText"/>
        <w:ind w:left="0"/>
      </w:pPr>
    </w:p>
    <w:p w:rsidR="00462A8E" w:rsidRDefault="004E28BC" w:rsidP="00EF0271">
      <w:pPr>
        <w:pStyle w:val="Heading1"/>
        <w:numPr>
          <w:ilvl w:val="0"/>
          <w:numId w:val="14"/>
        </w:numPr>
        <w:tabs>
          <w:tab w:val="left" w:pos="480"/>
        </w:tabs>
        <w:spacing w:before="187"/>
        <w:ind w:hanging="360"/>
      </w:pPr>
      <w:r>
        <w:t>IT Strategic</w:t>
      </w:r>
      <w:r w:rsidR="00E63C05">
        <w:rPr>
          <w:spacing w:val="45"/>
        </w:rPr>
        <w:t xml:space="preserve"> </w:t>
      </w:r>
      <w:r>
        <w:t>Planning</w:t>
      </w:r>
      <w:r w:rsidR="007078CF">
        <w:t xml:space="preserve"> </w:t>
      </w:r>
      <w:r>
        <w:t>Process</w:t>
      </w:r>
      <w:r w:rsidR="007078CF">
        <w:t>:</w:t>
      </w:r>
    </w:p>
    <w:p w:rsidR="00E63C05" w:rsidRDefault="004E28BC">
      <w:pPr>
        <w:pStyle w:val="BodyText"/>
        <w:spacing w:before="112" w:line="247" w:lineRule="auto"/>
        <w:ind w:right="118"/>
        <w:jc w:val="both"/>
      </w:pPr>
      <w:r>
        <w:t xml:space="preserve">The strategic planning process has to be </w:t>
      </w:r>
      <w:r w:rsidRPr="00E63C05">
        <w:rPr>
          <w:b/>
        </w:rPr>
        <w:t>dynamic in nature</w:t>
      </w:r>
      <w:r w:rsidR="00E63C05">
        <w:t>.</w:t>
      </w:r>
    </w:p>
    <w:p w:rsidR="00462A8E" w:rsidRDefault="004E28BC">
      <w:pPr>
        <w:pStyle w:val="BodyText"/>
        <w:spacing w:before="112" w:line="247" w:lineRule="auto"/>
        <w:ind w:right="118"/>
        <w:jc w:val="both"/>
      </w:pPr>
      <w:r>
        <w:t xml:space="preserve"> IT management and business process owners shou</w:t>
      </w:r>
      <w:r w:rsidR="00E63C05">
        <w:t xml:space="preserve">ld </w:t>
      </w:r>
      <w:r w:rsidR="00E63C05" w:rsidRPr="00E63C05">
        <w:rPr>
          <w:b/>
        </w:rPr>
        <w:t xml:space="preserve">ensure </w:t>
      </w:r>
      <w:r w:rsidR="00E63C05">
        <w:rPr>
          <w:b/>
        </w:rPr>
        <w:t xml:space="preserve">a process </w:t>
      </w:r>
      <w:r w:rsidRPr="00E63C05">
        <w:rPr>
          <w:b/>
        </w:rPr>
        <w:t xml:space="preserve">is in  place to modify the IT </w:t>
      </w:r>
      <w:r w:rsidRPr="00E63C05">
        <w:rPr>
          <w:b/>
          <w:spacing w:val="3"/>
        </w:rPr>
        <w:t xml:space="preserve">long-range </w:t>
      </w:r>
      <w:r w:rsidRPr="00E63C05">
        <w:rPr>
          <w:b/>
        </w:rPr>
        <w:t>plan in a timely and accurate manner</w:t>
      </w:r>
      <w:r>
        <w:t xml:space="preserve">  to accommodate changes to the enterprise's  </w:t>
      </w:r>
      <w:r>
        <w:rPr>
          <w:spacing w:val="3"/>
        </w:rPr>
        <w:t xml:space="preserve">long-range </w:t>
      </w:r>
      <w:r>
        <w:t>plan and  changes in IT</w:t>
      </w:r>
      <w:r>
        <w:rPr>
          <w:spacing w:val="23"/>
        </w:rPr>
        <w:t xml:space="preserve"> </w:t>
      </w:r>
      <w:r>
        <w:t>conditions.</w:t>
      </w:r>
    </w:p>
    <w:p w:rsidR="00462A8E" w:rsidRDefault="004E28BC">
      <w:pPr>
        <w:pStyle w:val="BodyText"/>
        <w:spacing w:before="112" w:line="247" w:lineRule="auto"/>
        <w:ind w:right="117"/>
        <w:jc w:val="both"/>
      </w:pPr>
      <w:r>
        <w:t xml:space="preserve">Management should </w:t>
      </w:r>
      <w:r w:rsidRPr="00E63C05">
        <w:rPr>
          <w:b/>
        </w:rPr>
        <w:t>establish a policy requiring that IT long and short-range plan are developed and maintained</w:t>
      </w:r>
      <w:r>
        <w:t>. IT management and business process owners should ensure that the I</w:t>
      </w:r>
      <w:r w:rsidR="00E63C05">
        <w:t xml:space="preserve">T long-range plan is regularly translated into IT short-range plans.  Such short-range </w:t>
      </w:r>
      <w:r>
        <w:t>plans should ensure that appropriate IT function resources are</w:t>
      </w:r>
      <w:r w:rsidR="00E63C05">
        <w:t xml:space="preserve"> </w:t>
      </w:r>
      <w:r>
        <w:t>allocated on a basis consistent with the IT long-range plan. The short-range plans should be reassessed periodically and amended as necessary in respons</w:t>
      </w:r>
      <w:r w:rsidR="00E63C05">
        <w:t xml:space="preserve">e to changing business and IT </w:t>
      </w:r>
      <w:r>
        <w:t>conditions.</w:t>
      </w:r>
    </w:p>
    <w:p w:rsidR="00462A8E" w:rsidRDefault="00462A8E">
      <w:pPr>
        <w:pStyle w:val="BodyText"/>
        <w:spacing w:before="8"/>
        <w:ind w:left="0"/>
        <w:rPr>
          <w:sz w:val="20"/>
        </w:rPr>
      </w:pPr>
    </w:p>
    <w:p w:rsidR="00462A8E" w:rsidRDefault="00E63C05" w:rsidP="00EF0271">
      <w:pPr>
        <w:pStyle w:val="Heading1"/>
        <w:numPr>
          <w:ilvl w:val="0"/>
          <w:numId w:val="14"/>
        </w:numPr>
        <w:tabs>
          <w:tab w:val="left" w:pos="480"/>
        </w:tabs>
        <w:ind w:hanging="360"/>
      </w:pPr>
      <w:r>
        <w:t xml:space="preserve">Classification </w:t>
      </w:r>
      <w:r w:rsidR="004E28BC">
        <w:t>of</w:t>
      </w:r>
      <w:r w:rsidR="004E28BC">
        <w:rPr>
          <w:spacing w:val="-7"/>
        </w:rPr>
        <w:t xml:space="preserve"> </w:t>
      </w:r>
      <w:r w:rsidR="004E28BC">
        <w:t>Strategic</w:t>
      </w:r>
      <w:r>
        <w:t xml:space="preserve"> </w:t>
      </w:r>
      <w:r w:rsidR="004E28BC">
        <w:t>Planning</w:t>
      </w:r>
    </w:p>
    <w:p w:rsidR="00462A8E" w:rsidRDefault="004E28BC">
      <w:pPr>
        <w:pStyle w:val="BodyText"/>
        <w:spacing w:before="115" w:line="247" w:lineRule="auto"/>
        <w:ind w:right="138" w:hanging="3"/>
      </w:pPr>
      <w:r>
        <w:t xml:space="preserve">In the context of Information Systems, </w:t>
      </w:r>
      <w:r>
        <w:rPr>
          <w:b/>
        </w:rPr>
        <w:t xml:space="preserve">Strategic Planning </w:t>
      </w:r>
      <w:r>
        <w:t>refers to the planning undertaken by top management towards meeti</w:t>
      </w:r>
      <w:r w:rsidR="00E63C05">
        <w:t xml:space="preserve">ng long-term objectives of the </w:t>
      </w:r>
      <w:r>
        <w:t>enterprise.</w:t>
      </w:r>
    </w:p>
    <w:p w:rsidR="00462A8E" w:rsidRDefault="004E28BC">
      <w:pPr>
        <w:pStyle w:val="BodyText"/>
        <w:spacing w:before="98"/>
        <w:jc w:val="both"/>
      </w:pPr>
      <w:r>
        <w:t>IT Strategy planning in an enterprise could be broadly classified into the following    categories:</w:t>
      </w:r>
    </w:p>
    <w:p w:rsidR="00462A8E" w:rsidRPr="00E63C05" w:rsidRDefault="004E28BC" w:rsidP="00EF0271">
      <w:pPr>
        <w:pStyle w:val="BodyText"/>
        <w:numPr>
          <w:ilvl w:val="0"/>
          <w:numId w:val="38"/>
        </w:numPr>
        <w:jc w:val="both"/>
        <w:rPr>
          <w:b/>
        </w:rPr>
      </w:pPr>
      <w:r w:rsidRPr="00E63C05">
        <w:rPr>
          <w:b/>
        </w:rPr>
        <w:t>Enterprise Strategic</w:t>
      </w:r>
      <w:r w:rsidR="00E63C05">
        <w:rPr>
          <w:b/>
        </w:rPr>
        <w:t xml:space="preserve"> </w:t>
      </w:r>
      <w:r w:rsidRPr="00E63C05">
        <w:rPr>
          <w:b/>
        </w:rPr>
        <w:t>Plan,</w:t>
      </w:r>
    </w:p>
    <w:p w:rsidR="00462A8E" w:rsidRPr="00E63C05" w:rsidRDefault="004E28BC" w:rsidP="00EF0271">
      <w:pPr>
        <w:pStyle w:val="BodyText"/>
        <w:numPr>
          <w:ilvl w:val="0"/>
          <w:numId w:val="38"/>
        </w:numPr>
        <w:jc w:val="both"/>
        <w:rPr>
          <w:b/>
        </w:rPr>
      </w:pPr>
      <w:r w:rsidRPr="00E63C05">
        <w:rPr>
          <w:b/>
        </w:rPr>
        <w:t>Information Systems Strategic</w:t>
      </w:r>
      <w:r w:rsidR="00E63C05">
        <w:rPr>
          <w:b/>
        </w:rPr>
        <w:t xml:space="preserve"> </w:t>
      </w:r>
      <w:r w:rsidRPr="00E63C05">
        <w:rPr>
          <w:b/>
        </w:rPr>
        <w:t>Plan,</w:t>
      </w:r>
    </w:p>
    <w:p w:rsidR="00462A8E" w:rsidRPr="00E63C05" w:rsidRDefault="004E28BC" w:rsidP="00EF0271">
      <w:pPr>
        <w:pStyle w:val="BodyText"/>
        <w:numPr>
          <w:ilvl w:val="0"/>
          <w:numId w:val="38"/>
        </w:numPr>
        <w:jc w:val="both"/>
        <w:rPr>
          <w:b/>
        </w:rPr>
      </w:pPr>
      <w:r w:rsidRPr="00E63C05">
        <w:rPr>
          <w:b/>
        </w:rPr>
        <w:t>Information Systems Requirements Plan, and</w:t>
      </w:r>
    </w:p>
    <w:p w:rsidR="00E63C05" w:rsidRPr="00E63C05" w:rsidRDefault="004E28BC" w:rsidP="00EF0271">
      <w:pPr>
        <w:pStyle w:val="BodyText"/>
        <w:numPr>
          <w:ilvl w:val="0"/>
          <w:numId w:val="38"/>
        </w:numPr>
        <w:spacing w:line="420" w:lineRule="auto"/>
        <w:ind w:right="6756"/>
      </w:pPr>
      <w:r w:rsidRPr="00E63C05">
        <w:rPr>
          <w:b/>
        </w:rPr>
        <w:t>Information Systems Applications and Facilities</w:t>
      </w:r>
      <w:r w:rsidR="00E63C05">
        <w:rPr>
          <w:b/>
        </w:rPr>
        <w:t xml:space="preserve"> Plan.</w:t>
      </w:r>
    </w:p>
    <w:p w:rsidR="00EF0271" w:rsidRDefault="00EF0271" w:rsidP="00E63C05">
      <w:pPr>
        <w:pStyle w:val="BodyText"/>
        <w:spacing w:line="420" w:lineRule="auto"/>
        <w:ind w:left="940" w:right="7624"/>
      </w:pPr>
    </w:p>
    <w:p w:rsidR="00EF0271" w:rsidRDefault="00EF0271" w:rsidP="00E63C05">
      <w:pPr>
        <w:pStyle w:val="BodyText"/>
        <w:spacing w:line="420" w:lineRule="auto"/>
        <w:ind w:left="940" w:right="7624"/>
      </w:pPr>
    </w:p>
    <w:p w:rsidR="00462A8E" w:rsidRDefault="004E28BC" w:rsidP="00E63C05">
      <w:pPr>
        <w:pStyle w:val="BodyText"/>
        <w:spacing w:line="420" w:lineRule="auto"/>
        <w:ind w:left="940" w:right="7624"/>
      </w:pPr>
      <w:r>
        <w:t>These aforeme</w:t>
      </w:r>
      <w:r w:rsidR="00E63C05">
        <w:t xml:space="preserve">ntioned plans are discussed as </w:t>
      </w:r>
      <w:r>
        <w:t>follows:</w:t>
      </w:r>
    </w:p>
    <w:p w:rsidR="00462A8E" w:rsidRDefault="004E28BC" w:rsidP="00EF0271">
      <w:pPr>
        <w:pStyle w:val="Heading1"/>
        <w:numPr>
          <w:ilvl w:val="1"/>
          <w:numId w:val="14"/>
        </w:numPr>
        <w:tabs>
          <w:tab w:val="left" w:pos="1013"/>
        </w:tabs>
        <w:spacing w:line="237" w:lineRule="exact"/>
        <w:jc w:val="both"/>
      </w:pPr>
      <w:r>
        <w:t>Enterprise Strategic</w:t>
      </w:r>
      <w:r>
        <w:rPr>
          <w:spacing w:val="50"/>
        </w:rPr>
        <w:t xml:space="preserve"> </w:t>
      </w:r>
      <w:r>
        <w:t>Plan:</w:t>
      </w:r>
    </w:p>
    <w:p w:rsidR="00117D5F" w:rsidRDefault="00117D5F" w:rsidP="00EF0271">
      <w:pPr>
        <w:pStyle w:val="BodyText"/>
        <w:numPr>
          <w:ilvl w:val="0"/>
          <w:numId w:val="39"/>
        </w:numPr>
        <w:spacing w:line="247" w:lineRule="auto"/>
        <w:ind w:right="132"/>
        <w:jc w:val="both"/>
      </w:pPr>
      <w:r>
        <w:t xml:space="preserve">It is </w:t>
      </w:r>
      <w:r w:rsidRPr="00117D5F">
        <w:rPr>
          <w:b/>
        </w:rPr>
        <w:t xml:space="preserve">the overall plan of the enterprise which </w:t>
      </w:r>
      <w:r w:rsidR="004E28BC" w:rsidRPr="00117D5F">
        <w:rPr>
          <w:b/>
        </w:rPr>
        <w:t>provides the</w:t>
      </w:r>
      <w:r w:rsidR="004E28BC">
        <w:t xml:space="preserve"> </w:t>
      </w:r>
      <w:r w:rsidR="004E28BC">
        <w:rPr>
          <w:b/>
        </w:rPr>
        <w:t xml:space="preserve">overall charter </w:t>
      </w:r>
      <w:r w:rsidR="004E28BC">
        <w:t>under which all units in</w:t>
      </w:r>
      <w:r>
        <w:t xml:space="preserve"> </w:t>
      </w:r>
      <w:r w:rsidR="004E28BC">
        <w:t>the enterpr</w:t>
      </w:r>
      <w:r>
        <w:t xml:space="preserve">ise, including the information systems function must </w:t>
      </w:r>
      <w:r w:rsidR="004E28BC">
        <w:t xml:space="preserve">operate.  </w:t>
      </w:r>
    </w:p>
    <w:p w:rsidR="00117D5F" w:rsidRDefault="004E28BC" w:rsidP="00EF0271">
      <w:pPr>
        <w:pStyle w:val="BodyText"/>
        <w:numPr>
          <w:ilvl w:val="0"/>
          <w:numId w:val="39"/>
        </w:numPr>
        <w:spacing w:line="247" w:lineRule="auto"/>
        <w:ind w:right="132"/>
        <w:jc w:val="both"/>
      </w:pPr>
      <w:r>
        <w:t xml:space="preserve">It  is  the  </w:t>
      </w:r>
      <w:r>
        <w:rPr>
          <w:b/>
        </w:rPr>
        <w:t>primary  plan  prepared  by  top  management</w:t>
      </w:r>
      <w:r w:rsidR="00117D5F">
        <w:rPr>
          <w:b/>
        </w:rPr>
        <w:t xml:space="preserve"> </w:t>
      </w:r>
      <w:r>
        <w:t>of the enterprise that guides the long</w:t>
      </w:r>
      <w:r w:rsidR="00117D5F">
        <w:t xml:space="preserve"> </w:t>
      </w:r>
      <w:r>
        <w:t>run</w:t>
      </w:r>
      <w:r w:rsidR="00117D5F">
        <w:t xml:space="preserve"> </w:t>
      </w:r>
      <w:r>
        <w:t xml:space="preserve">development  of  the  enterprise.  </w:t>
      </w:r>
    </w:p>
    <w:p w:rsidR="00117D5F" w:rsidRDefault="00117D5F" w:rsidP="00EF0271">
      <w:pPr>
        <w:pStyle w:val="BodyText"/>
        <w:numPr>
          <w:ilvl w:val="0"/>
          <w:numId w:val="39"/>
        </w:numPr>
        <w:spacing w:line="247" w:lineRule="auto"/>
        <w:ind w:right="132"/>
        <w:jc w:val="both"/>
      </w:pPr>
      <w:r>
        <w:t xml:space="preserve">It </w:t>
      </w:r>
      <w:r>
        <w:rPr>
          <w:b/>
        </w:rPr>
        <w:t xml:space="preserve">includes a statement of </w:t>
      </w:r>
      <w:r w:rsidR="004E28BC">
        <w:rPr>
          <w:b/>
        </w:rPr>
        <w:t>mission</w:t>
      </w:r>
      <w:r w:rsidRPr="00117D5F">
        <w:rPr>
          <w:b/>
        </w:rPr>
        <w:t>, Goals, Strategies, Policies</w:t>
      </w:r>
      <w:r>
        <w:t xml:space="preserve">, Environmental &amp; Organizational factors that may affect the strategies, constraints, and strategic priorities. </w:t>
      </w:r>
    </w:p>
    <w:p w:rsidR="00462A8E" w:rsidRDefault="00117D5F" w:rsidP="00EF0271">
      <w:pPr>
        <w:pStyle w:val="BodyText"/>
        <w:numPr>
          <w:ilvl w:val="0"/>
          <w:numId w:val="39"/>
        </w:numPr>
        <w:spacing w:line="247" w:lineRule="auto"/>
        <w:ind w:right="132"/>
        <w:jc w:val="both"/>
      </w:pPr>
      <w:r>
        <w:t>In an IT environment, it</w:t>
      </w:r>
      <w:r w:rsidR="004E28BC">
        <w:t xml:space="preserve"> is important to ensure that the IT plan is aligned with the enterprise plan.</w:t>
      </w:r>
    </w:p>
    <w:p w:rsidR="00117D5F" w:rsidRDefault="00117D5F" w:rsidP="00117D5F">
      <w:pPr>
        <w:pStyle w:val="BodyText"/>
        <w:spacing w:line="247" w:lineRule="auto"/>
        <w:ind w:left="1732" w:right="132"/>
        <w:jc w:val="both"/>
      </w:pPr>
    </w:p>
    <w:p w:rsidR="00462A8E" w:rsidRDefault="004E28BC" w:rsidP="00EF0271">
      <w:pPr>
        <w:pStyle w:val="Heading1"/>
        <w:numPr>
          <w:ilvl w:val="1"/>
          <w:numId w:val="14"/>
        </w:numPr>
        <w:tabs>
          <w:tab w:val="left" w:pos="1013"/>
        </w:tabs>
        <w:jc w:val="both"/>
        <w:rPr>
          <w:sz w:val="24"/>
        </w:rPr>
      </w:pPr>
      <w:r>
        <w:t>Information Systems Strategic</w:t>
      </w:r>
      <w:r>
        <w:rPr>
          <w:spacing w:val="63"/>
        </w:rPr>
        <w:t xml:space="preserve"> </w:t>
      </w:r>
      <w:r>
        <w:rPr>
          <w:spacing w:val="2"/>
        </w:rPr>
        <w:t>Plan</w:t>
      </w:r>
      <w:r>
        <w:rPr>
          <w:spacing w:val="2"/>
          <w:sz w:val="24"/>
        </w:rPr>
        <w:t>:</w:t>
      </w:r>
    </w:p>
    <w:p w:rsidR="00462A8E" w:rsidRDefault="004E28BC">
      <w:pPr>
        <w:pStyle w:val="BodyText"/>
        <w:spacing w:before="109" w:line="247" w:lineRule="auto"/>
        <w:ind w:left="1012" w:right="129"/>
        <w:jc w:val="both"/>
      </w:pPr>
      <w:r>
        <w:t xml:space="preserve">The IS strategic plan in an enterprise has to focus on striking an optimum balance of IT opportunities and IT business requirements as well    as ensuring its further accomplishment. This would </w:t>
      </w:r>
      <w:r w:rsidR="00117D5F">
        <w:t xml:space="preserve">require the enterprise to have a </w:t>
      </w:r>
      <w:r>
        <w:t xml:space="preserve">strategic planning process undertaken  at regular  intervals giving rise to </w:t>
      </w:r>
      <w:r>
        <w:rPr>
          <w:spacing w:val="3"/>
        </w:rPr>
        <w:t xml:space="preserve">long-term </w:t>
      </w:r>
      <w:r>
        <w:t>plans; the long-term plans should periodically be translated into  operational  plans  setting  clear and  concrete short-term goals. Some of the enab</w:t>
      </w:r>
      <w:r w:rsidR="00117D5F">
        <w:t xml:space="preserve">lers of the IS Strategic plan </w:t>
      </w:r>
      <w:r>
        <w:t>are:</w:t>
      </w:r>
    </w:p>
    <w:p w:rsidR="00462A8E" w:rsidRDefault="004E28BC" w:rsidP="00EF0271">
      <w:pPr>
        <w:pStyle w:val="BodyText"/>
        <w:numPr>
          <w:ilvl w:val="1"/>
          <w:numId w:val="40"/>
        </w:numPr>
        <w:spacing w:line="273" w:lineRule="exact"/>
        <w:jc w:val="both"/>
      </w:pPr>
      <w:r>
        <w:t>Enterprise business</w:t>
      </w:r>
      <w:r w:rsidR="00117D5F">
        <w:t xml:space="preserve"> </w:t>
      </w:r>
      <w:r>
        <w:t>strategy,</w:t>
      </w:r>
    </w:p>
    <w:p w:rsidR="00462A8E" w:rsidRDefault="004E28BC" w:rsidP="00EF0271">
      <w:pPr>
        <w:pStyle w:val="BodyText"/>
        <w:numPr>
          <w:ilvl w:val="1"/>
          <w:numId w:val="40"/>
        </w:numPr>
        <w:spacing w:before="41"/>
        <w:jc w:val="both"/>
      </w:pPr>
      <w:r>
        <w:t>Timely feasibility studies and reality checks</w:t>
      </w:r>
    </w:p>
    <w:p w:rsidR="00462A8E" w:rsidRDefault="004E28BC" w:rsidP="00EF0271">
      <w:pPr>
        <w:pStyle w:val="BodyText"/>
        <w:numPr>
          <w:ilvl w:val="1"/>
          <w:numId w:val="40"/>
        </w:numPr>
        <w:spacing w:before="41"/>
        <w:jc w:val="both"/>
      </w:pPr>
      <w:r>
        <w:t>Existing systems</w:t>
      </w:r>
      <w:r w:rsidR="00117D5F">
        <w:t xml:space="preserve"> </w:t>
      </w:r>
      <w:r>
        <w:t>assessments</w:t>
      </w:r>
    </w:p>
    <w:p w:rsidR="00462A8E" w:rsidRDefault="004E28BC" w:rsidP="00EF0271">
      <w:pPr>
        <w:pStyle w:val="BodyText"/>
        <w:numPr>
          <w:ilvl w:val="1"/>
          <w:numId w:val="40"/>
        </w:numPr>
        <w:spacing w:before="41"/>
        <w:jc w:val="both"/>
      </w:pPr>
      <w:r>
        <w:t>Definition of how IT supports the business</w:t>
      </w:r>
      <w:r>
        <w:rPr>
          <w:spacing w:val="53"/>
        </w:rPr>
        <w:t xml:space="preserve"> </w:t>
      </w:r>
      <w:r>
        <w:t>objectives,</w:t>
      </w:r>
    </w:p>
    <w:p w:rsidR="00462A8E" w:rsidRDefault="004E28BC" w:rsidP="00EF0271">
      <w:pPr>
        <w:pStyle w:val="BodyText"/>
        <w:numPr>
          <w:ilvl w:val="1"/>
          <w:numId w:val="40"/>
        </w:numPr>
        <w:spacing w:before="41"/>
        <w:jc w:val="both"/>
      </w:pPr>
      <w:r>
        <w:t>Inventory of technological solutions and current infrastructure,</w:t>
      </w:r>
    </w:p>
    <w:p w:rsidR="00462A8E" w:rsidRDefault="004E28BC" w:rsidP="00EF0271">
      <w:pPr>
        <w:pStyle w:val="BodyText"/>
        <w:numPr>
          <w:ilvl w:val="1"/>
          <w:numId w:val="40"/>
        </w:numPr>
        <w:spacing w:before="41"/>
        <w:jc w:val="both"/>
      </w:pPr>
      <w:r>
        <w:t>Monitoring the technology</w:t>
      </w:r>
      <w:r w:rsidR="00117D5F">
        <w:t xml:space="preserve"> </w:t>
      </w:r>
      <w:r>
        <w:t>markets,</w:t>
      </w:r>
    </w:p>
    <w:p w:rsidR="00462A8E" w:rsidRDefault="004E28BC" w:rsidP="00EF0271">
      <w:pPr>
        <w:pStyle w:val="BodyText"/>
        <w:numPr>
          <w:ilvl w:val="1"/>
          <w:numId w:val="40"/>
        </w:numPr>
        <w:spacing w:before="41"/>
        <w:jc w:val="both"/>
      </w:pPr>
      <w:r>
        <w:t>Enterprise position on risk, time-to-market, quality, and</w:t>
      </w:r>
    </w:p>
    <w:p w:rsidR="00462A8E" w:rsidRDefault="004E28BC" w:rsidP="00EF0271">
      <w:pPr>
        <w:pStyle w:val="BodyText"/>
        <w:numPr>
          <w:ilvl w:val="1"/>
          <w:numId w:val="40"/>
        </w:numPr>
        <w:spacing w:before="41"/>
        <w:jc w:val="both"/>
      </w:pPr>
      <w:r>
        <w:t>Need for senior managemen</w:t>
      </w:r>
      <w:r w:rsidR="00117D5F">
        <w:t xml:space="preserve">t buy-in, support and critical </w:t>
      </w:r>
      <w:r>
        <w:t>review.</w:t>
      </w:r>
    </w:p>
    <w:p w:rsidR="00462A8E" w:rsidRDefault="004E28BC" w:rsidP="00EF0271">
      <w:pPr>
        <w:pStyle w:val="Heading1"/>
        <w:numPr>
          <w:ilvl w:val="1"/>
          <w:numId w:val="14"/>
        </w:numPr>
        <w:tabs>
          <w:tab w:val="left" w:pos="1013"/>
        </w:tabs>
        <w:spacing w:before="145"/>
        <w:jc w:val="both"/>
      </w:pPr>
      <w:r>
        <w:t>Information Systems Requirements Plan:</w:t>
      </w:r>
    </w:p>
    <w:p w:rsidR="001F1E90" w:rsidRDefault="001F1E90" w:rsidP="001F1E90">
      <w:pPr>
        <w:pStyle w:val="BodyText"/>
        <w:spacing w:before="147" w:line="247" w:lineRule="auto"/>
        <w:ind w:left="1012" w:right="126"/>
        <w:jc w:val="both"/>
      </w:pPr>
      <w:r>
        <w:t xml:space="preserve">The information system </w:t>
      </w:r>
      <w:r>
        <w:rPr>
          <w:spacing w:val="2"/>
        </w:rPr>
        <w:t xml:space="preserve">requirements </w:t>
      </w:r>
      <w:r>
        <w:t>plan defines information system architecture for the information systems department.  The information architecture will determine information needs and flow in an enterprise. Based on the information architecture, the organization structure is determined.</w:t>
      </w:r>
    </w:p>
    <w:p w:rsidR="00462A8E" w:rsidRDefault="004E28BC">
      <w:pPr>
        <w:pStyle w:val="BodyText"/>
        <w:spacing w:before="12" w:line="247" w:lineRule="auto"/>
        <w:ind w:left="1012" w:right="115"/>
        <w:jc w:val="both"/>
      </w:pPr>
      <w:r>
        <w:t>Every enterprise needs to have clearly defined</w:t>
      </w:r>
      <w:r w:rsidR="00117D5F">
        <w:t xml:space="preserve"> </w:t>
      </w:r>
      <w:r>
        <w:rPr>
          <w:b/>
        </w:rPr>
        <w:t xml:space="preserve">information architecture </w:t>
      </w:r>
      <w:r>
        <w:t xml:space="preserve">with the objective of optimizing the organization of the information systems. Based on the information architecture </w:t>
      </w:r>
      <w:r w:rsidR="00117D5F">
        <w:t xml:space="preserve">requirements of an enterprise, </w:t>
      </w:r>
      <w:r>
        <w:t xml:space="preserve">the </w:t>
      </w:r>
      <w:r w:rsidR="00117D5F">
        <w:t>I</w:t>
      </w:r>
      <w:r w:rsidR="00117D5F" w:rsidRPr="00117D5F">
        <w:rPr>
          <w:b/>
        </w:rPr>
        <w:t>SRP</w:t>
      </w:r>
      <w:r w:rsidR="00117D5F">
        <w:t xml:space="preserve"> has to be </w:t>
      </w:r>
      <w:r w:rsidR="001F1E90">
        <w:t xml:space="preserve">drawn up so as </w:t>
      </w:r>
      <w:r>
        <w:rPr>
          <w:spacing w:val="2"/>
        </w:rPr>
        <w:t xml:space="preserve">to </w:t>
      </w:r>
      <w:r>
        <w:t xml:space="preserve">meet the information requirements of the enterprise. Some of the key enablers of </w:t>
      </w:r>
      <w:r>
        <w:rPr>
          <w:spacing w:val="2"/>
        </w:rPr>
        <w:t xml:space="preserve">the </w:t>
      </w:r>
      <w:r>
        <w:t>i</w:t>
      </w:r>
      <w:r w:rsidR="00117D5F">
        <w:t xml:space="preserve">nformation architecture are as </w:t>
      </w:r>
      <w:r>
        <w:t>follows:</w:t>
      </w:r>
    </w:p>
    <w:p w:rsidR="00462A8E" w:rsidRDefault="004E28BC" w:rsidP="00EF0271">
      <w:pPr>
        <w:pStyle w:val="BodyText"/>
        <w:numPr>
          <w:ilvl w:val="1"/>
          <w:numId w:val="40"/>
        </w:numPr>
        <w:spacing w:before="41"/>
        <w:jc w:val="both"/>
      </w:pPr>
      <w:r>
        <w:t>Data ownership and criticality/security classification,</w:t>
      </w:r>
    </w:p>
    <w:p w:rsidR="00462A8E" w:rsidRDefault="004E28BC" w:rsidP="00EF0271">
      <w:pPr>
        <w:pStyle w:val="BodyText"/>
        <w:numPr>
          <w:ilvl w:val="1"/>
          <w:numId w:val="40"/>
        </w:numPr>
        <w:spacing w:before="41"/>
        <w:jc w:val="both"/>
      </w:pPr>
      <w:r>
        <w:t>Automated data repository and dictionary,</w:t>
      </w:r>
    </w:p>
    <w:p w:rsidR="00462A8E" w:rsidRPr="0062007B" w:rsidRDefault="004E28BC" w:rsidP="00EF0271">
      <w:pPr>
        <w:pStyle w:val="BodyText"/>
        <w:numPr>
          <w:ilvl w:val="1"/>
          <w:numId w:val="40"/>
        </w:numPr>
        <w:spacing w:before="41"/>
        <w:jc w:val="both"/>
      </w:pPr>
      <w:r w:rsidRPr="0062007B">
        <w:t>Data syntax</w:t>
      </w:r>
      <w:r w:rsidR="0062007B">
        <w:t xml:space="preserve"> </w:t>
      </w:r>
      <w:r w:rsidRPr="0062007B">
        <w:t>rules,</w:t>
      </w:r>
    </w:p>
    <w:p w:rsidR="00462A8E" w:rsidRDefault="004E28BC" w:rsidP="00EF0271">
      <w:pPr>
        <w:pStyle w:val="BodyText"/>
        <w:numPr>
          <w:ilvl w:val="1"/>
          <w:numId w:val="40"/>
        </w:numPr>
        <w:spacing w:before="41"/>
        <w:jc w:val="both"/>
      </w:pPr>
      <w:r>
        <w:t>An information model representing the business, and</w:t>
      </w:r>
    </w:p>
    <w:p w:rsidR="001F1E90" w:rsidRDefault="004E28BC" w:rsidP="00EF0271">
      <w:pPr>
        <w:pStyle w:val="BodyText"/>
        <w:numPr>
          <w:ilvl w:val="1"/>
          <w:numId w:val="40"/>
        </w:numPr>
        <w:spacing w:before="41"/>
        <w:jc w:val="both"/>
      </w:pPr>
      <w:r>
        <w:t>Enterp</w:t>
      </w:r>
      <w:r w:rsidR="0062007B">
        <w:t xml:space="preserve">rise information architectural </w:t>
      </w:r>
      <w:r>
        <w:t xml:space="preserve">standards..  </w:t>
      </w:r>
    </w:p>
    <w:p w:rsidR="00462A8E" w:rsidRDefault="004E28BC" w:rsidP="00EF0271">
      <w:pPr>
        <w:pStyle w:val="Heading1"/>
        <w:numPr>
          <w:ilvl w:val="1"/>
          <w:numId w:val="14"/>
        </w:numPr>
        <w:tabs>
          <w:tab w:val="left" w:pos="1013"/>
        </w:tabs>
        <w:spacing w:before="145"/>
        <w:jc w:val="both"/>
      </w:pPr>
      <w:r>
        <w:t>Information Systems Applications and Facilities Plan:</w:t>
      </w:r>
    </w:p>
    <w:p w:rsidR="00462A8E" w:rsidRDefault="004E28BC">
      <w:pPr>
        <w:pStyle w:val="BodyText"/>
        <w:spacing w:before="11" w:line="247" w:lineRule="auto"/>
        <w:ind w:left="1012" w:right="138"/>
      </w:pPr>
      <w:r>
        <w:t>On the basis of the information systems architecture and its associated priorities, the information systems management can develop an information systems applications and facilit</w:t>
      </w:r>
      <w:r w:rsidR="001F1E90">
        <w:t xml:space="preserve">ies plan. This plan </w:t>
      </w:r>
      <w:r>
        <w:t>includes:</w:t>
      </w:r>
    </w:p>
    <w:p w:rsidR="00462A8E" w:rsidRDefault="004E28BC" w:rsidP="00EF0271">
      <w:pPr>
        <w:pStyle w:val="BodyText"/>
        <w:numPr>
          <w:ilvl w:val="1"/>
          <w:numId w:val="41"/>
        </w:numPr>
        <w:spacing w:line="273" w:lineRule="exact"/>
        <w:jc w:val="both"/>
      </w:pPr>
      <w:r>
        <w:t>Specific application systems to be dev</w:t>
      </w:r>
      <w:r w:rsidR="001F1E90">
        <w:t xml:space="preserve">eloped and an associated time </w:t>
      </w:r>
      <w:r>
        <w:t>schedule,</w:t>
      </w:r>
    </w:p>
    <w:p w:rsidR="00462A8E" w:rsidRDefault="004E28BC" w:rsidP="00EF0271">
      <w:pPr>
        <w:pStyle w:val="BodyText"/>
        <w:numPr>
          <w:ilvl w:val="1"/>
          <w:numId w:val="41"/>
        </w:numPr>
        <w:spacing w:before="41"/>
        <w:jc w:val="both"/>
      </w:pPr>
      <w:r>
        <w:t>Hardware and Software acquisition/development schedule,</w:t>
      </w:r>
    </w:p>
    <w:p w:rsidR="00462A8E" w:rsidRDefault="004E28BC" w:rsidP="00EF0271">
      <w:pPr>
        <w:pStyle w:val="BodyText"/>
        <w:numPr>
          <w:ilvl w:val="1"/>
          <w:numId w:val="41"/>
        </w:numPr>
        <w:spacing w:before="41"/>
        <w:jc w:val="both"/>
      </w:pPr>
      <w:r>
        <w:t>Facilities required,</w:t>
      </w:r>
      <w:r w:rsidR="001F1E90">
        <w:t xml:space="preserve"> </w:t>
      </w:r>
      <w:r>
        <w:t>and</w:t>
      </w:r>
    </w:p>
    <w:p w:rsidR="00462A8E" w:rsidRDefault="004E28BC" w:rsidP="00EF0271">
      <w:pPr>
        <w:pStyle w:val="BodyText"/>
        <w:numPr>
          <w:ilvl w:val="1"/>
          <w:numId w:val="41"/>
        </w:numPr>
        <w:spacing w:before="41"/>
        <w:jc w:val="both"/>
      </w:pPr>
      <w:r>
        <w:t>Organization changes</w:t>
      </w:r>
      <w:r w:rsidR="001F1E90">
        <w:t xml:space="preserve"> </w:t>
      </w:r>
      <w:r>
        <w:t>required.</w:t>
      </w:r>
    </w:p>
    <w:p w:rsidR="001F1E90" w:rsidRDefault="001F1E90" w:rsidP="001F1E90">
      <w:pPr>
        <w:pStyle w:val="BodyText"/>
        <w:spacing w:before="41"/>
        <w:ind w:left="1440"/>
        <w:jc w:val="both"/>
      </w:pPr>
    </w:p>
    <w:p w:rsidR="00462A8E" w:rsidRDefault="004E28BC" w:rsidP="00EF0271">
      <w:pPr>
        <w:pStyle w:val="Heading1"/>
        <w:numPr>
          <w:ilvl w:val="0"/>
          <w:numId w:val="14"/>
        </w:numPr>
        <w:tabs>
          <w:tab w:val="left" w:pos="480"/>
        </w:tabs>
        <w:spacing w:before="106"/>
        <w:ind w:hanging="360"/>
      </w:pPr>
      <w:r>
        <w:t>Key Management Practices for Aligning IT Strategy with Enterprise Strategy</w:t>
      </w:r>
    </w:p>
    <w:p w:rsidR="00462A8E" w:rsidRDefault="004E28BC">
      <w:pPr>
        <w:pStyle w:val="BodyText"/>
        <w:spacing w:before="114"/>
        <w:jc w:val="both"/>
      </w:pPr>
      <w:r>
        <w:t>The key management practices, which are required for aligning IT strategy with enterprise strategy, are highlighted here:</w:t>
      </w:r>
    </w:p>
    <w:p w:rsidR="00462A8E" w:rsidRDefault="004E28BC" w:rsidP="00EF0271">
      <w:pPr>
        <w:pStyle w:val="BodyText"/>
        <w:numPr>
          <w:ilvl w:val="0"/>
          <w:numId w:val="42"/>
        </w:numPr>
        <w:spacing w:line="247" w:lineRule="auto"/>
        <w:ind w:right="298"/>
        <w:jc w:val="both"/>
      </w:pPr>
      <w:r>
        <w:rPr>
          <w:b/>
        </w:rPr>
        <w:t xml:space="preserve">Understand enterprise direction: </w:t>
      </w:r>
      <w:r>
        <w:t xml:space="preserve">Consider the current enterprise environment and business processes, as well as the enterprise </w:t>
      </w:r>
      <w:r>
        <w:lastRenderedPageBreak/>
        <w:t xml:space="preserve">strategy   and future objectives. Consider also </w:t>
      </w:r>
      <w:r w:rsidR="001F1E90">
        <w:t>the external environment of the</w:t>
      </w:r>
      <w:r>
        <w:t xml:space="preserve"> </w:t>
      </w:r>
      <w:r>
        <w:rPr>
          <w:spacing w:val="3"/>
        </w:rPr>
        <w:t xml:space="preserve">enterprise </w:t>
      </w:r>
      <w:r w:rsidR="001F1E90">
        <w:t>(industry drivers, relevant</w:t>
      </w:r>
      <w:r>
        <w:t xml:space="preserve"> re</w:t>
      </w:r>
      <w:r w:rsidR="001F1E90">
        <w:t xml:space="preserve">gulations, </w:t>
      </w:r>
      <w:r>
        <w:t>basis for</w:t>
      </w:r>
      <w:r w:rsidR="001F1E90">
        <w:t xml:space="preserve"> </w:t>
      </w:r>
      <w:r>
        <w:t>competition).</w:t>
      </w:r>
    </w:p>
    <w:p w:rsidR="00462A8E" w:rsidRDefault="004E28BC" w:rsidP="00EF0271">
      <w:pPr>
        <w:pStyle w:val="BodyText"/>
        <w:numPr>
          <w:ilvl w:val="0"/>
          <w:numId w:val="42"/>
        </w:numPr>
        <w:spacing w:line="247" w:lineRule="auto"/>
        <w:ind w:right="297"/>
        <w:jc w:val="both"/>
      </w:pPr>
      <w:r>
        <w:rPr>
          <w:b/>
        </w:rPr>
        <w:t xml:space="preserve">Assess the current environment, capabilities and performance: </w:t>
      </w:r>
      <w:r>
        <w:t>Assess the performance of current internal business and IT capabilities   and external IT services, and develop an understanding of the enterprise architecture in relation to IT. Identify issues currently being experienced and d</w:t>
      </w:r>
      <w:r w:rsidR="001F1E90">
        <w:t>evelop recommendations in areas</w:t>
      </w:r>
      <w:r>
        <w:t xml:space="preserve"> that</w:t>
      </w:r>
      <w:r w:rsidR="001F1E90">
        <w:t xml:space="preserve"> could  benefit from</w:t>
      </w:r>
      <w:r>
        <w:rPr>
          <w:spacing w:val="12"/>
        </w:rPr>
        <w:t xml:space="preserve"> </w:t>
      </w:r>
      <w:r>
        <w:t>improvement.</w:t>
      </w:r>
    </w:p>
    <w:p w:rsidR="00462A8E" w:rsidRDefault="004E28BC" w:rsidP="00EF0271">
      <w:pPr>
        <w:pStyle w:val="BodyText"/>
        <w:numPr>
          <w:ilvl w:val="0"/>
          <w:numId w:val="42"/>
        </w:numPr>
        <w:spacing w:line="247" w:lineRule="auto"/>
        <w:ind w:right="291"/>
        <w:jc w:val="both"/>
      </w:pPr>
      <w:r>
        <w:rPr>
          <w:b/>
        </w:rPr>
        <w:t xml:space="preserve">Define the target IT capabilities: </w:t>
      </w:r>
      <w:r>
        <w:t>Define the target business and IT capabilities and required IT services. This should be based on the understanding of the enterprise environment and requirements; the assessment of the current business process and IT environment and issues; and consideration of reference standards, best practices and validated emerging technologies or innovation    proposals.</w:t>
      </w:r>
    </w:p>
    <w:p w:rsidR="00462A8E" w:rsidRDefault="004E28BC" w:rsidP="00EF0271">
      <w:pPr>
        <w:pStyle w:val="BodyText"/>
        <w:numPr>
          <w:ilvl w:val="0"/>
          <w:numId w:val="42"/>
        </w:numPr>
        <w:spacing w:line="247" w:lineRule="auto"/>
        <w:ind w:right="288"/>
        <w:jc w:val="both"/>
      </w:pPr>
      <w:r>
        <w:rPr>
          <w:b/>
        </w:rPr>
        <w:t xml:space="preserve">Conduct a gap analysis: </w:t>
      </w:r>
      <w:r>
        <w:t>Identify the gaps between the  current  and  target  environments  and  consider  the  alignment  of  assets  with business outcomes to optimize investment in and utilization of the internal and external asset base. Consider the critical success factors to support strategy execution.</w:t>
      </w:r>
    </w:p>
    <w:p w:rsidR="00462A8E" w:rsidRPr="001F1E90" w:rsidRDefault="004E28BC" w:rsidP="00EF0271">
      <w:pPr>
        <w:pStyle w:val="ListParagraph"/>
        <w:numPr>
          <w:ilvl w:val="0"/>
          <w:numId w:val="42"/>
        </w:numPr>
        <w:spacing w:line="249" w:lineRule="auto"/>
        <w:ind w:right="284"/>
        <w:jc w:val="both"/>
        <w:rPr>
          <w:sz w:val="24"/>
        </w:rPr>
      </w:pPr>
      <w:r w:rsidRPr="001F1E90">
        <w:rPr>
          <w:b/>
          <w:sz w:val="24"/>
        </w:rPr>
        <w:t xml:space="preserve">Define the strategic plan and road map: </w:t>
      </w:r>
      <w:r w:rsidRPr="001F1E90">
        <w:rPr>
          <w:sz w:val="24"/>
        </w:rPr>
        <w:t xml:space="preserve">Create a strategic plan that defines, in </w:t>
      </w:r>
      <w:r w:rsidRPr="001F1E90">
        <w:rPr>
          <w:spacing w:val="3"/>
          <w:sz w:val="24"/>
        </w:rPr>
        <w:t xml:space="preserve">co- </w:t>
      </w:r>
      <w:r w:rsidRPr="001F1E90">
        <w:rPr>
          <w:sz w:val="24"/>
        </w:rPr>
        <w:t xml:space="preserve">operation with relevant </w:t>
      </w:r>
      <w:r w:rsidRPr="001F1E90">
        <w:rPr>
          <w:spacing w:val="2"/>
          <w:sz w:val="24"/>
        </w:rPr>
        <w:t xml:space="preserve">stakeholders, </w:t>
      </w:r>
      <w:r w:rsidRPr="001F1E90">
        <w:rPr>
          <w:sz w:val="24"/>
        </w:rPr>
        <w:t xml:space="preserve">how </w:t>
      </w:r>
      <w:r w:rsidRPr="001F1E90">
        <w:rPr>
          <w:spacing w:val="3"/>
          <w:sz w:val="24"/>
        </w:rPr>
        <w:t xml:space="preserve">IT- </w:t>
      </w:r>
      <w:r w:rsidR="00974F21">
        <w:rPr>
          <w:sz w:val="24"/>
        </w:rPr>
        <w:t xml:space="preserve">related </w:t>
      </w:r>
      <w:r w:rsidRPr="001F1E90">
        <w:rPr>
          <w:sz w:val="24"/>
        </w:rPr>
        <w:t xml:space="preserve">goals will contribute to the  </w:t>
      </w:r>
      <w:r w:rsidRPr="001F1E90">
        <w:rPr>
          <w:spacing w:val="2"/>
          <w:sz w:val="24"/>
        </w:rPr>
        <w:t>enterprise’s</w:t>
      </w:r>
      <w:r w:rsidR="001F1E90">
        <w:rPr>
          <w:spacing w:val="2"/>
          <w:sz w:val="24"/>
        </w:rPr>
        <w:t xml:space="preserve"> </w:t>
      </w:r>
      <w:r w:rsidRPr="001F1E90">
        <w:rPr>
          <w:spacing w:val="2"/>
          <w:sz w:val="24"/>
        </w:rPr>
        <w:t xml:space="preserve">strategic </w:t>
      </w:r>
      <w:r w:rsidRPr="001F1E90">
        <w:rPr>
          <w:sz w:val="24"/>
        </w:rPr>
        <w:t>goals.</w:t>
      </w:r>
    </w:p>
    <w:p w:rsidR="00462A8E" w:rsidRDefault="004E28BC" w:rsidP="00EF0271">
      <w:pPr>
        <w:pStyle w:val="BodyText"/>
        <w:numPr>
          <w:ilvl w:val="0"/>
          <w:numId w:val="42"/>
        </w:numPr>
        <w:spacing w:line="244" w:lineRule="auto"/>
        <w:ind w:right="291"/>
        <w:jc w:val="both"/>
      </w:pPr>
      <w:r>
        <w:rPr>
          <w:b/>
        </w:rPr>
        <w:t xml:space="preserve">Communicate the IT strategy and direction: </w:t>
      </w:r>
      <w:r>
        <w:t xml:space="preserve">Create awareness and understanding of the business and IT objectives and direction, as  captured in the IT strategy, through communication to appropriate </w:t>
      </w:r>
      <w:r>
        <w:rPr>
          <w:spacing w:val="2"/>
        </w:rPr>
        <w:t xml:space="preserve">stakeholders </w:t>
      </w:r>
      <w:r w:rsidR="00974F21">
        <w:t xml:space="preserve">and users throughout the  </w:t>
      </w:r>
      <w:r>
        <w:t>enterprise.</w:t>
      </w:r>
    </w:p>
    <w:p w:rsidR="00462A8E" w:rsidRDefault="00462A8E">
      <w:pPr>
        <w:pStyle w:val="BodyText"/>
        <w:ind w:left="0"/>
      </w:pPr>
    </w:p>
    <w:p w:rsidR="00462A8E" w:rsidRDefault="004E28BC" w:rsidP="00EF0271">
      <w:pPr>
        <w:pStyle w:val="Heading1"/>
        <w:numPr>
          <w:ilvl w:val="0"/>
          <w:numId w:val="14"/>
        </w:numPr>
        <w:tabs>
          <w:tab w:val="left" w:pos="480"/>
        </w:tabs>
        <w:ind w:hanging="360"/>
      </w:pPr>
      <w:r>
        <w:t>Business Value from Use of</w:t>
      </w:r>
      <w:r>
        <w:rPr>
          <w:spacing w:val="35"/>
        </w:rPr>
        <w:t xml:space="preserve"> </w:t>
      </w:r>
      <w:r>
        <w:rPr>
          <w:spacing w:val="3"/>
        </w:rPr>
        <w:t>IT</w:t>
      </w:r>
    </w:p>
    <w:p w:rsidR="00462A8E" w:rsidRDefault="004E28BC">
      <w:pPr>
        <w:pStyle w:val="BodyText"/>
        <w:spacing w:before="100" w:line="247" w:lineRule="auto"/>
        <w:ind w:right="282" w:hanging="3"/>
        <w:jc w:val="both"/>
      </w:pPr>
      <w:r>
        <w:t xml:space="preserve">The key management practices, which need to be implemented for evaluating </w:t>
      </w:r>
      <w:r>
        <w:rPr>
          <w:spacing w:val="3"/>
        </w:rPr>
        <w:t xml:space="preserve">‘Whether </w:t>
      </w:r>
      <w:r>
        <w:t>business value is derived from IT’, are highlighted as under:</w:t>
      </w:r>
    </w:p>
    <w:p w:rsidR="00462A8E" w:rsidRDefault="004E28BC">
      <w:pPr>
        <w:pStyle w:val="BodyText"/>
        <w:spacing w:line="247" w:lineRule="auto"/>
        <w:ind w:left="1012" w:right="290" w:hanging="432"/>
        <w:jc w:val="both"/>
      </w:pPr>
      <w:r>
        <w:rPr>
          <w:b/>
        </w:rPr>
        <w:t xml:space="preserve">Evaluate Value Optimization: </w:t>
      </w:r>
      <w:r w:rsidR="00974F21">
        <w:t>Continuously</w:t>
      </w:r>
      <w:r>
        <w:t xml:space="preserve"> evaluate the portfolio of IT enabled</w:t>
      </w:r>
      <w:r w:rsidR="00974F21">
        <w:t xml:space="preserve"> </w:t>
      </w:r>
      <w:r>
        <w:t xml:space="preserve">investments, services and assets to determine the </w:t>
      </w:r>
      <w:r>
        <w:rPr>
          <w:spacing w:val="2"/>
        </w:rPr>
        <w:t>likelihood</w:t>
      </w:r>
      <w:r w:rsidR="00974F21">
        <w:rPr>
          <w:spacing w:val="2"/>
        </w:rPr>
        <w:t xml:space="preserve"> </w:t>
      </w:r>
      <w:r>
        <w:t>of achieving enterprise objectives and delivering value at a reas</w:t>
      </w:r>
      <w:r w:rsidR="00FE579F">
        <w:t xml:space="preserve">onable cost. Identify and make </w:t>
      </w:r>
      <w:r>
        <w:t>judgment on</w:t>
      </w:r>
      <w:r w:rsidR="00FE579F">
        <w:t xml:space="preserve"> any changes in direction that </w:t>
      </w:r>
      <w:r>
        <w:t>ne</w:t>
      </w:r>
      <w:r w:rsidR="00FE579F">
        <w:t>ed to be given to management to</w:t>
      </w:r>
      <w:r>
        <w:t xml:space="preserve"> optimize value creation.</w:t>
      </w:r>
    </w:p>
    <w:p w:rsidR="00462A8E" w:rsidRDefault="004E28BC">
      <w:pPr>
        <w:pStyle w:val="BodyText"/>
        <w:spacing w:line="247" w:lineRule="auto"/>
        <w:ind w:left="1012" w:right="294" w:hanging="432"/>
        <w:jc w:val="both"/>
      </w:pPr>
      <w:r>
        <w:rPr>
          <w:b/>
        </w:rPr>
        <w:t xml:space="preserve">Direct Value </w:t>
      </w:r>
      <w:r>
        <w:rPr>
          <w:b/>
          <w:spacing w:val="2"/>
        </w:rPr>
        <w:t xml:space="preserve">Optimization: </w:t>
      </w:r>
      <w:r>
        <w:t>Direct value management principles and practices to en</w:t>
      </w:r>
      <w:r w:rsidR="00FE579F">
        <w:t xml:space="preserve">able optimal value realization from IT enabled </w:t>
      </w:r>
      <w:r>
        <w:t>investments throughout their full economic life cycle.</w:t>
      </w:r>
    </w:p>
    <w:p w:rsidR="00462A8E" w:rsidRDefault="004E28BC">
      <w:pPr>
        <w:pStyle w:val="BodyText"/>
        <w:spacing w:line="247" w:lineRule="auto"/>
        <w:ind w:left="1012" w:right="302" w:hanging="432"/>
        <w:jc w:val="both"/>
      </w:pPr>
      <w:r>
        <w:rPr>
          <w:b/>
        </w:rPr>
        <w:t xml:space="preserve">Monitor Value Optimization: </w:t>
      </w:r>
      <w:r w:rsidR="00FE579F">
        <w:t xml:space="preserve">Monitor the key goals and </w:t>
      </w:r>
      <w:r>
        <w:t>metrics</w:t>
      </w:r>
      <w:r w:rsidR="00FE579F">
        <w:t xml:space="preserve"> to determine the extent to which the </w:t>
      </w:r>
      <w:r>
        <w:t>business  is  generating  the expected value and benefits to the enterprise from IT-enabled investments and services. Identify significant issues and consider corrective</w:t>
      </w:r>
      <w:r w:rsidR="00FE579F">
        <w:t xml:space="preserve"> </w:t>
      </w:r>
      <w:r>
        <w:t>actions.</w:t>
      </w:r>
    </w:p>
    <w:p w:rsidR="00462A8E" w:rsidRDefault="00FE579F">
      <w:pPr>
        <w:pStyle w:val="BodyText"/>
        <w:spacing w:before="98" w:line="247" w:lineRule="auto"/>
        <w:ind w:right="291"/>
        <w:jc w:val="both"/>
      </w:pPr>
      <w:r>
        <w:t>“</w:t>
      </w:r>
      <w:r w:rsidR="004E28BC">
        <w:t>The success of the process of ensuring business value from use of IT can be measured by evaluating the benefits realized from IT</w:t>
      </w:r>
      <w:r>
        <w:t xml:space="preserve"> </w:t>
      </w:r>
      <w:r w:rsidR="004E28BC">
        <w:t>enabled inv</w:t>
      </w:r>
      <w:r>
        <w:t>estments and services portfolio.” Some of the key metrics, which</w:t>
      </w:r>
      <w:r w:rsidR="004E28BC">
        <w:t xml:space="preserve"> can be used for such evaluation,</w:t>
      </w:r>
      <w:r w:rsidR="004E28BC">
        <w:rPr>
          <w:spacing w:val="52"/>
        </w:rPr>
        <w:t xml:space="preserve"> </w:t>
      </w:r>
      <w:r w:rsidR="004E28BC">
        <w:t>are:</w:t>
      </w:r>
    </w:p>
    <w:p w:rsidR="00462A8E" w:rsidRDefault="004E28BC" w:rsidP="00EF0271">
      <w:pPr>
        <w:pStyle w:val="ListParagraph"/>
        <w:numPr>
          <w:ilvl w:val="0"/>
          <w:numId w:val="13"/>
        </w:numPr>
        <w:tabs>
          <w:tab w:val="left" w:pos="1013"/>
        </w:tabs>
        <w:spacing w:line="273" w:lineRule="exact"/>
        <w:jc w:val="both"/>
        <w:rPr>
          <w:sz w:val="24"/>
        </w:rPr>
      </w:pPr>
      <w:r>
        <w:rPr>
          <w:sz w:val="24"/>
        </w:rPr>
        <w:t xml:space="preserve">Percentage of </w:t>
      </w:r>
      <w:r>
        <w:rPr>
          <w:b/>
          <w:sz w:val="24"/>
        </w:rPr>
        <w:t>IT enabled investments</w:t>
      </w:r>
      <w:r w:rsidR="00FE579F">
        <w:rPr>
          <w:b/>
          <w:sz w:val="24"/>
        </w:rPr>
        <w:t xml:space="preserve"> </w:t>
      </w:r>
      <w:r>
        <w:rPr>
          <w:sz w:val="24"/>
        </w:rPr>
        <w:t xml:space="preserve">where </w:t>
      </w:r>
      <w:r>
        <w:rPr>
          <w:spacing w:val="3"/>
          <w:sz w:val="24"/>
        </w:rPr>
        <w:t xml:space="preserve">benefit </w:t>
      </w:r>
      <w:r>
        <w:rPr>
          <w:sz w:val="24"/>
        </w:rPr>
        <w:t>realization monitored through full economic  lifecycle;</w:t>
      </w:r>
    </w:p>
    <w:p w:rsidR="00462A8E" w:rsidRDefault="004E28BC" w:rsidP="00EF0271">
      <w:pPr>
        <w:pStyle w:val="ListParagraph"/>
        <w:numPr>
          <w:ilvl w:val="0"/>
          <w:numId w:val="13"/>
        </w:numPr>
        <w:tabs>
          <w:tab w:val="left" w:pos="1013"/>
        </w:tabs>
        <w:spacing w:before="41"/>
        <w:jc w:val="both"/>
        <w:rPr>
          <w:sz w:val="24"/>
        </w:rPr>
      </w:pPr>
      <w:r>
        <w:rPr>
          <w:sz w:val="24"/>
        </w:rPr>
        <w:t xml:space="preserve">Percentage of </w:t>
      </w:r>
      <w:r>
        <w:rPr>
          <w:b/>
          <w:sz w:val="24"/>
        </w:rPr>
        <w:t xml:space="preserve">IT enabled investments </w:t>
      </w:r>
      <w:r>
        <w:rPr>
          <w:sz w:val="24"/>
        </w:rPr>
        <w:t>where claimed benefits met or  exceeded</w:t>
      </w:r>
    </w:p>
    <w:p w:rsidR="00462A8E" w:rsidRDefault="004E28BC" w:rsidP="00EF0271">
      <w:pPr>
        <w:pStyle w:val="ListParagraph"/>
        <w:numPr>
          <w:ilvl w:val="0"/>
          <w:numId w:val="13"/>
        </w:numPr>
        <w:tabs>
          <w:tab w:val="left" w:pos="1013"/>
        </w:tabs>
        <w:spacing w:before="41"/>
        <w:jc w:val="both"/>
        <w:rPr>
          <w:sz w:val="24"/>
        </w:rPr>
      </w:pPr>
      <w:r>
        <w:rPr>
          <w:sz w:val="24"/>
        </w:rPr>
        <w:t xml:space="preserve">Percentage of </w:t>
      </w:r>
      <w:r>
        <w:rPr>
          <w:b/>
          <w:sz w:val="24"/>
        </w:rPr>
        <w:t xml:space="preserve">investment business </w:t>
      </w:r>
      <w:r>
        <w:rPr>
          <w:sz w:val="24"/>
        </w:rPr>
        <w:t>cases with clearly defined and approved expected IT related costs and</w:t>
      </w:r>
      <w:r w:rsidR="00FE579F">
        <w:rPr>
          <w:sz w:val="24"/>
        </w:rPr>
        <w:t xml:space="preserve"> </w:t>
      </w:r>
      <w:r>
        <w:rPr>
          <w:sz w:val="24"/>
        </w:rPr>
        <w:t>benefits;</w:t>
      </w:r>
    </w:p>
    <w:p w:rsidR="00462A8E" w:rsidRDefault="004E28BC" w:rsidP="00EF0271">
      <w:pPr>
        <w:pStyle w:val="ListParagraph"/>
        <w:numPr>
          <w:ilvl w:val="0"/>
          <w:numId w:val="13"/>
        </w:numPr>
        <w:tabs>
          <w:tab w:val="left" w:pos="1013"/>
        </w:tabs>
        <w:spacing w:before="41"/>
        <w:jc w:val="both"/>
        <w:rPr>
          <w:sz w:val="24"/>
        </w:rPr>
      </w:pPr>
      <w:r>
        <w:rPr>
          <w:sz w:val="24"/>
        </w:rPr>
        <w:t xml:space="preserve">Percentage of </w:t>
      </w:r>
      <w:r>
        <w:rPr>
          <w:b/>
          <w:sz w:val="24"/>
        </w:rPr>
        <w:t xml:space="preserve">IT services </w:t>
      </w:r>
      <w:r>
        <w:rPr>
          <w:sz w:val="24"/>
        </w:rPr>
        <w:t xml:space="preserve">with clearly defined and approved operational costs and  expected  </w:t>
      </w:r>
      <w:r>
        <w:rPr>
          <w:spacing w:val="27"/>
          <w:sz w:val="24"/>
        </w:rPr>
        <w:t xml:space="preserve"> </w:t>
      </w:r>
      <w:r>
        <w:rPr>
          <w:sz w:val="24"/>
        </w:rPr>
        <w:t>benefits;</w:t>
      </w:r>
    </w:p>
    <w:p w:rsidR="00462A8E" w:rsidRDefault="004E28BC" w:rsidP="00EF0271">
      <w:pPr>
        <w:pStyle w:val="ListParagraph"/>
        <w:numPr>
          <w:ilvl w:val="0"/>
          <w:numId w:val="13"/>
        </w:numPr>
        <w:tabs>
          <w:tab w:val="left" w:pos="1013"/>
        </w:tabs>
        <w:spacing w:before="41"/>
        <w:jc w:val="both"/>
        <w:rPr>
          <w:sz w:val="24"/>
        </w:rPr>
      </w:pPr>
      <w:r>
        <w:rPr>
          <w:sz w:val="24"/>
        </w:rPr>
        <w:t xml:space="preserve">Percentage of </w:t>
      </w:r>
      <w:r>
        <w:rPr>
          <w:b/>
          <w:sz w:val="24"/>
        </w:rPr>
        <w:t xml:space="preserve">IT services </w:t>
      </w:r>
      <w:r>
        <w:rPr>
          <w:sz w:val="24"/>
        </w:rPr>
        <w:t xml:space="preserve">where expected benefits </w:t>
      </w:r>
      <w:r>
        <w:rPr>
          <w:spacing w:val="29"/>
          <w:sz w:val="24"/>
        </w:rPr>
        <w:t xml:space="preserve"> </w:t>
      </w:r>
      <w:r>
        <w:rPr>
          <w:sz w:val="24"/>
        </w:rPr>
        <w:t>realized</w:t>
      </w:r>
    </w:p>
    <w:p w:rsidR="00462A8E" w:rsidRDefault="004E28BC" w:rsidP="00EF0271">
      <w:pPr>
        <w:pStyle w:val="ListParagraph"/>
        <w:numPr>
          <w:ilvl w:val="0"/>
          <w:numId w:val="13"/>
        </w:numPr>
        <w:tabs>
          <w:tab w:val="left" w:pos="1013"/>
        </w:tabs>
        <w:spacing w:before="42"/>
        <w:jc w:val="both"/>
        <w:rPr>
          <w:sz w:val="24"/>
        </w:rPr>
      </w:pPr>
      <w:r>
        <w:rPr>
          <w:b/>
          <w:sz w:val="24"/>
        </w:rPr>
        <w:t>Satisfaction survey</w:t>
      </w:r>
      <w:r w:rsidR="00FE579F">
        <w:rPr>
          <w:b/>
          <w:sz w:val="24"/>
        </w:rPr>
        <w:t xml:space="preserve"> </w:t>
      </w:r>
      <w:r>
        <w:rPr>
          <w:sz w:val="24"/>
        </w:rPr>
        <w:t>of key stakeholders regarding the transparen</w:t>
      </w:r>
      <w:r w:rsidR="00FE579F">
        <w:rPr>
          <w:sz w:val="24"/>
        </w:rPr>
        <w:t xml:space="preserve">cy, understanding and accuracy </w:t>
      </w:r>
      <w:r>
        <w:rPr>
          <w:sz w:val="24"/>
        </w:rPr>
        <w:t xml:space="preserve">of IT financial  </w:t>
      </w:r>
      <w:r>
        <w:rPr>
          <w:spacing w:val="11"/>
          <w:sz w:val="24"/>
        </w:rPr>
        <w:t xml:space="preserve"> </w:t>
      </w:r>
      <w:r>
        <w:rPr>
          <w:sz w:val="24"/>
        </w:rPr>
        <w:t>information.</w:t>
      </w:r>
    </w:p>
    <w:p w:rsidR="00FE579F" w:rsidRDefault="00FE579F" w:rsidP="00FE579F">
      <w:pPr>
        <w:pStyle w:val="ListParagraph"/>
        <w:tabs>
          <w:tab w:val="left" w:pos="1013"/>
        </w:tabs>
        <w:spacing w:before="42"/>
        <w:ind w:firstLine="0"/>
        <w:jc w:val="both"/>
        <w:rPr>
          <w:sz w:val="24"/>
        </w:rPr>
      </w:pPr>
    </w:p>
    <w:p w:rsidR="00462A8E" w:rsidRDefault="00462A8E">
      <w:pPr>
        <w:pStyle w:val="BodyText"/>
        <w:ind w:left="0"/>
        <w:rPr>
          <w:sz w:val="20"/>
        </w:rPr>
      </w:pPr>
    </w:p>
    <w:p w:rsidR="00B03189" w:rsidRDefault="00FE579F" w:rsidP="00FE579F">
      <w:pPr>
        <w:pStyle w:val="Heading1"/>
        <w:tabs>
          <w:tab w:val="left" w:pos="500"/>
          <w:tab w:val="left" w:pos="13609"/>
        </w:tabs>
        <w:spacing w:before="11"/>
        <w:rPr>
          <w:rFonts w:ascii="Arial Black"/>
          <w:shd w:val="clear" w:color="auto" w:fill="D9D9D9"/>
        </w:rPr>
      </w:pPr>
      <w:r>
        <w:rPr>
          <w:rFonts w:ascii="Arial Black"/>
          <w:shd w:val="clear" w:color="auto" w:fill="D9D9D9"/>
        </w:rPr>
        <w:t>10.</w:t>
      </w:r>
      <w:r w:rsidRPr="00FE579F">
        <w:rPr>
          <w:rFonts w:ascii="Arial Black"/>
          <w:shd w:val="clear" w:color="auto" w:fill="D9D9D9"/>
        </w:rPr>
        <w:t xml:space="preserve"> </w:t>
      </w:r>
      <w:r w:rsidR="00B03189">
        <w:rPr>
          <w:rFonts w:ascii="Arial Black"/>
          <w:shd w:val="clear" w:color="auto" w:fill="D9D9D9"/>
        </w:rPr>
        <w:t>Review &amp; Evaluation By Auditors:</w:t>
      </w:r>
    </w:p>
    <w:p w:rsidR="00462A8E" w:rsidRPr="00FE579F" w:rsidRDefault="00B03189" w:rsidP="00FE579F">
      <w:pPr>
        <w:pStyle w:val="Heading1"/>
        <w:tabs>
          <w:tab w:val="left" w:pos="500"/>
          <w:tab w:val="left" w:pos="13609"/>
        </w:tabs>
        <w:spacing w:before="11"/>
        <w:rPr>
          <w:rFonts w:ascii="Arial Black"/>
          <w:shd w:val="clear" w:color="auto" w:fill="D9D9D9"/>
        </w:rPr>
      </w:pPr>
      <w:r>
        <w:rPr>
          <w:rFonts w:ascii="Arial Black"/>
          <w:shd w:val="clear" w:color="auto" w:fill="D9D9D9"/>
        </w:rPr>
        <w:tab/>
      </w:r>
      <w:r w:rsidR="00FE579F" w:rsidRPr="00FE579F">
        <w:rPr>
          <w:rFonts w:ascii="Arial Black"/>
          <w:shd w:val="clear" w:color="auto" w:fill="D9D9D9"/>
        </w:rPr>
        <w:t>Evaluating</w:t>
      </w:r>
      <w:r w:rsidR="004E28BC" w:rsidRPr="00FE579F">
        <w:rPr>
          <w:rFonts w:ascii="Arial Black"/>
          <w:shd w:val="clear" w:color="auto" w:fill="D9D9D9"/>
        </w:rPr>
        <w:t xml:space="preserve"> IT Governance Structure and Practices by Internal Auditors</w:t>
      </w:r>
    </w:p>
    <w:p w:rsidR="00462A8E" w:rsidRDefault="004E28BC">
      <w:pPr>
        <w:pStyle w:val="BodyText"/>
        <w:spacing w:before="129" w:line="247" w:lineRule="auto"/>
        <w:ind w:left="600" w:right="285"/>
        <w:jc w:val="both"/>
      </w:pPr>
      <w:r>
        <w:t xml:space="preserve">IT </w:t>
      </w:r>
      <w:r>
        <w:rPr>
          <w:spacing w:val="2"/>
        </w:rPr>
        <w:t xml:space="preserve">Governance </w:t>
      </w:r>
      <w:r>
        <w:t xml:space="preserve">can be evaluated by both external as well internal auditors. The following guidance is from internal audit perspective as issued by </w:t>
      </w:r>
      <w:r>
        <w:rPr>
          <w:b/>
        </w:rPr>
        <w:t>The Institute of Internal Auditors (IIA)</w:t>
      </w:r>
      <w:r>
        <w:t xml:space="preserve">. It outlines specific areas and critical aspects relating to governance structure and practices, which can    be reviewed as part of internal audit. Internal audit activities in evaluating the IT governance structure and practices within an enterprise can evaluate several key components that lead to effective IT </w:t>
      </w:r>
      <w:r>
        <w:rPr>
          <w:spacing w:val="2"/>
        </w:rPr>
        <w:t xml:space="preserve">governance. </w:t>
      </w:r>
      <w:r>
        <w:t xml:space="preserve">These are briefly explained  </w:t>
      </w:r>
      <w:r>
        <w:rPr>
          <w:spacing w:val="10"/>
        </w:rPr>
        <w:t xml:space="preserve"> </w:t>
      </w:r>
      <w:r>
        <w:t>here.</w:t>
      </w:r>
    </w:p>
    <w:p w:rsidR="00462A8E" w:rsidRPr="00FE579F" w:rsidRDefault="004E28BC" w:rsidP="00EF0271">
      <w:pPr>
        <w:pStyle w:val="ListParagraph"/>
        <w:numPr>
          <w:ilvl w:val="0"/>
          <w:numId w:val="25"/>
        </w:numPr>
        <w:spacing w:before="91"/>
        <w:jc w:val="both"/>
        <w:rPr>
          <w:sz w:val="24"/>
        </w:rPr>
      </w:pPr>
      <w:r w:rsidRPr="00FE579F">
        <w:rPr>
          <w:b/>
          <w:sz w:val="24"/>
        </w:rPr>
        <w:t xml:space="preserve">Leadership: </w:t>
      </w:r>
      <w:r w:rsidRPr="00FE579F">
        <w:rPr>
          <w:sz w:val="24"/>
        </w:rPr>
        <w:t>The following aspec</w:t>
      </w:r>
      <w:r w:rsidR="00FE579F">
        <w:rPr>
          <w:sz w:val="24"/>
        </w:rPr>
        <w:t xml:space="preserve">ts need to be verified by the </w:t>
      </w:r>
      <w:r w:rsidRPr="00FE579F">
        <w:rPr>
          <w:sz w:val="24"/>
        </w:rPr>
        <w:t>auditor:</w:t>
      </w:r>
    </w:p>
    <w:p w:rsidR="00FE579F" w:rsidRDefault="00FE579F" w:rsidP="00EF0271">
      <w:pPr>
        <w:pStyle w:val="ListParagraph"/>
        <w:numPr>
          <w:ilvl w:val="1"/>
          <w:numId w:val="43"/>
        </w:numPr>
        <w:tabs>
          <w:tab w:val="left" w:pos="1464"/>
          <w:tab w:val="left" w:pos="1465"/>
          <w:tab w:val="left" w:pos="9018"/>
        </w:tabs>
        <w:spacing w:before="107" w:line="274" w:lineRule="exact"/>
        <w:ind w:right="285"/>
        <w:rPr>
          <w:sz w:val="24"/>
        </w:rPr>
      </w:pPr>
      <w:r>
        <w:rPr>
          <w:sz w:val="24"/>
        </w:rPr>
        <w:t>R</w:t>
      </w:r>
      <w:r w:rsidR="004E28BC">
        <w:rPr>
          <w:sz w:val="24"/>
        </w:rPr>
        <w:t>elationship between IT objectives and the current/strategic  needs</w:t>
      </w:r>
      <w:r w:rsidR="004E28BC">
        <w:rPr>
          <w:spacing w:val="24"/>
          <w:sz w:val="24"/>
        </w:rPr>
        <w:t xml:space="preserve"> </w:t>
      </w:r>
      <w:r>
        <w:rPr>
          <w:sz w:val="24"/>
        </w:rPr>
        <w:t xml:space="preserve">of the organization </w:t>
      </w:r>
    </w:p>
    <w:p w:rsidR="00462A8E" w:rsidRDefault="00FE579F" w:rsidP="00EF0271">
      <w:pPr>
        <w:pStyle w:val="ListParagraph"/>
        <w:numPr>
          <w:ilvl w:val="1"/>
          <w:numId w:val="43"/>
        </w:numPr>
        <w:tabs>
          <w:tab w:val="left" w:pos="1464"/>
          <w:tab w:val="left" w:pos="1465"/>
          <w:tab w:val="left" w:pos="9018"/>
        </w:tabs>
        <w:spacing w:before="107" w:line="274" w:lineRule="exact"/>
        <w:ind w:right="285"/>
        <w:rPr>
          <w:sz w:val="24"/>
        </w:rPr>
      </w:pPr>
      <w:r>
        <w:rPr>
          <w:sz w:val="24"/>
        </w:rPr>
        <w:t>A</w:t>
      </w:r>
      <w:r w:rsidR="004E28BC">
        <w:rPr>
          <w:sz w:val="24"/>
        </w:rPr>
        <w:t>bility of IT leadership</w:t>
      </w:r>
      <w:r w:rsidR="004E28BC">
        <w:rPr>
          <w:spacing w:val="15"/>
          <w:sz w:val="24"/>
        </w:rPr>
        <w:t xml:space="preserve"> </w:t>
      </w:r>
      <w:r w:rsidR="004E28BC">
        <w:rPr>
          <w:sz w:val="24"/>
        </w:rPr>
        <w:t xml:space="preserve">to </w:t>
      </w:r>
      <w:r w:rsidR="004E28BC">
        <w:rPr>
          <w:spacing w:val="3"/>
          <w:sz w:val="24"/>
        </w:rPr>
        <w:t xml:space="preserve">effectively </w:t>
      </w:r>
      <w:r>
        <w:rPr>
          <w:sz w:val="24"/>
        </w:rPr>
        <w:t>communicate this</w:t>
      </w:r>
      <w:r w:rsidR="004E28BC">
        <w:rPr>
          <w:sz w:val="24"/>
        </w:rPr>
        <w:t xml:space="preserve"> relationship to IT and organizational personnel.</w:t>
      </w:r>
    </w:p>
    <w:p w:rsidR="00462A8E" w:rsidRDefault="004E28BC" w:rsidP="00EF0271">
      <w:pPr>
        <w:pStyle w:val="ListParagraph"/>
        <w:numPr>
          <w:ilvl w:val="1"/>
          <w:numId w:val="43"/>
        </w:numPr>
        <w:tabs>
          <w:tab w:val="left" w:pos="1464"/>
          <w:tab w:val="left" w:pos="1465"/>
        </w:tabs>
        <w:spacing w:before="68"/>
        <w:rPr>
          <w:sz w:val="24"/>
        </w:rPr>
      </w:pPr>
      <w:r>
        <w:rPr>
          <w:sz w:val="24"/>
        </w:rPr>
        <w:t xml:space="preserve">Assess the involvement of IT leadership in the development and </w:t>
      </w:r>
      <w:r>
        <w:rPr>
          <w:spacing w:val="3"/>
          <w:sz w:val="24"/>
        </w:rPr>
        <w:t xml:space="preserve">on-going </w:t>
      </w:r>
      <w:r>
        <w:rPr>
          <w:sz w:val="24"/>
        </w:rPr>
        <w:t>execution of</w:t>
      </w:r>
      <w:r w:rsidR="00FE579F">
        <w:rPr>
          <w:sz w:val="24"/>
        </w:rPr>
        <w:t xml:space="preserve"> </w:t>
      </w:r>
      <w:r>
        <w:rPr>
          <w:sz w:val="24"/>
        </w:rPr>
        <w:t>the organization’s strategic</w:t>
      </w:r>
      <w:r w:rsidR="00FE579F">
        <w:rPr>
          <w:sz w:val="24"/>
        </w:rPr>
        <w:t xml:space="preserve"> </w:t>
      </w:r>
      <w:r>
        <w:rPr>
          <w:sz w:val="24"/>
        </w:rPr>
        <w:t>goals.</w:t>
      </w:r>
    </w:p>
    <w:p w:rsidR="00462A8E" w:rsidRDefault="004E28BC" w:rsidP="00EF0271">
      <w:pPr>
        <w:pStyle w:val="ListParagraph"/>
        <w:numPr>
          <w:ilvl w:val="1"/>
          <w:numId w:val="43"/>
        </w:numPr>
        <w:tabs>
          <w:tab w:val="left" w:pos="1464"/>
          <w:tab w:val="left" w:pos="1465"/>
        </w:tabs>
        <w:spacing w:before="62"/>
        <w:rPr>
          <w:sz w:val="24"/>
        </w:rPr>
      </w:pPr>
      <w:r>
        <w:rPr>
          <w:sz w:val="24"/>
        </w:rPr>
        <w:t xml:space="preserve">Determine how IT will be measured in helping the organization </w:t>
      </w:r>
      <w:r>
        <w:rPr>
          <w:spacing w:val="3"/>
          <w:sz w:val="24"/>
        </w:rPr>
        <w:t xml:space="preserve">achieve </w:t>
      </w:r>
      <w:r>
        <w:rPr>
          <w:sz w:val="24"/>
        </w:rPr>
        <w:t>these goals.</w:t>
      </w:r>
    </w:p>
    <w:p w:rsidR="00462A8E" w:rsidRDefault="004E28BC" w:rsidP="00EF0271">
      <w:pPr>
        <w:pStyle w:val="ListParagraph"/>
        <w:numPr>
          <w:ilvl w:val="1"/>
          <w:numId w:val="43"/>
        </w:numPr>
        <w:tabs>
          <w:tab w:val="left" w:pos="1464"/>
          <w:tab w:val="left" w:pos="1465"/>
        </w:tabs>
        <w:spacing w:before="40"/>
        <w:rPr>
          <w:sz w:val="24"/>
        </w:rPr>
      </w:pPr>
      <w:r>
        <w:rPr>
          <w:sz w:val="24"/>
        </w:rPr>
        <w:t>Review how roles and responsibilities are assigned wi</w:t>
      </w:r>
      <w:r w:rsidR="00FE579F">
        <w:rPr>
          <w:sz w:val="24"/>
        </w:rPr>
        <w:t xml:space="preserve">thin the IT organization and </w:t>
      </w:r>
      <w:r>
        <w:rPr>
          <w:sz w:val="24"/>
        </w:rPr>
        <w:t>how they are</w:t>
      </w:r>
      <w:r w:rsidR="00FE579F">
        <w:rPr>
          <w:sz w:val="24"/>
        </w:rPr>
        <w:t xml:space="preserve"> </w:t>
      </w:r>
      <w:r>
        <w:rPr>
          <w:sz w:val="24"/>
        </w:rPr>
        <w:t>executed.</w:t>
      </w:r>
    </w:p>
    <w:p w:rsidR="00FE579F" w:rsidRPr="00FE579F" w:rsidRDefault="004E28BC" w:rsidP="00EF0271">
      <w:pPr>
        <w:pStyle w:val="ListParagraph"/>
        <w:numPr>
          <w:ilvl w:val="1"/>
          <w:numId w:val="43"/>
        </w:numPr>
        <w:tabs>
          <w:tab w:val="left" w:pos="1464"/>
          <w:tab w:val="left" w:pos="1465"/>
        </w:tabs>
        <w:spacing w:before="50" w:after="240"/>
        <w:rPr>
          <w:sz w:val="24"/>
        </w:rPr>
      </w:pPr>
      <w:r>
        <w:rPr>
          <w:sz w:val="24"/>
        </w:rPr>
        <w:t>Review the role of senior management and the board in helping establish and maintain strong IT</w:t>
      </w:r>
      <w:r w:rsidR="00FE579F">
        <w:rPr>
          <w:sz w:val="24"/>
        </w:rPr>
        <w:t xml:space="preserve"> </w:t>
      </w:r>
      <w:r>
        <w:rPr>
          <w:sz w:val="24"/>
        </w:rPr>
        <w:t>governance.</w:t>
      </w:r>
    </w:p>
    <w:p w:rsidR="00462A8E" w:rsidRPr="00FE579F" w:rsidRDefault="004E28BC" w:rsidP="00EF0271">
      <w:pPr>
        <w:pStyle w:val="ListParagraph"/>
        <w:numPr>
          <w:ilvl w:val="0"/>
          <w:numId w:val="25"/>
        </w:numPr>
        <w:tabs>
          <w:tab w:val="left" w:pos="1012"/>
        </w:tabs>
        <w:spacing w:before="56" w:line="271" w:lineRule="exact"/>
        <w:ind w:right="180"/>
        <w:rPr>
          <w:sz w:val="24"/>
        </w:rPr>
      </w:pPr>
      <w:r w:rsidRPr="00FE579F">
        <w:rPr>
          <w:b/>
          <w:sz w:val="24"/>
        </w:rPr>
        <w:t xml:space="preserve">Organizational Structure: </w:t>
      </w:r>
      <w:r w:rsidRPr="00FE579F">
        <w:rPr>
          <w:sz w:val="24"/>
        </w:rPr>
        <w:t>The following aspects need to be assessed by the auditor:</w:t>
      </w:r>
    </w:p>
    <w:p w:rsidR="00462A8E" w:rsidRPr="007079F0" w:rsidRDefault="004E28BC" w:rsidP="00EF0271">
      <w:pPr>
        <w:pStyle w:val="ListParagraph"/>
        <w:numPr>
          <w:ilvl w:val="1"/>
          <w:numId w:val="43"/>
        </w:numPr>
        <w:tabs>
          <w:tab w:val="left" w:pos="1464"/>
          <w:tab w:val="left" w:pos="1465"/>
          <w:tab w:val="left" w:pos="9018"/>
        </w:tabs>
        <w:spacing w:before="107" w:line="274" w:lineRule="exact"/>
        <w:ind w:right="285"/>
        <w:rPr>
          <w:sz w:val="24"/>
        </w:rPr>
      </w:pPr>
      <w:r w:rsidRPr="007079F0">
        <w:rPr>
          <w:sz w:val="24"/>
        </w:rPr>
        <w:t>Review how organization management and IT personnel are interacting and communicating current and future needs across the organization.</w:t>
      </w:r>
    </w:p>
    <w:p w:rsidR="00462A8E" w:rsidRPr="007079F0" w:rsidRDefault="00FE579F" w:rsidP="00EF0271">
      <w:pPr>
        <w:pStyle w:val="ListParagraph"/>
        <w:numPr>
          <w:ilvl w:val="1"/>
          <w:numId w:val="43"/>
        </w:numPr>
        <w:tabs>
          <w:tab w:val="left" w:pos="1464"/>
          <w:tab w:val="left" w:pos="1465"/>
          <w:tab w:val="left" w:pos="9018"/>
        </w:tabs>
        <w:spacing w:before="107" w:after="240" w:line="274" w:lineRule="exact"/>
        <w:ind w:right="285"/>
        <w:rPr>
          <w:sz w:val="24"/>
        </w:rPr>
      </w:pPr>
      <w:r w:rsidRPr="007079F0">
        <w:rPr>
          <w:sz w:val="24"/>
        </w:rPr>
        <w:t>E</w:t>
      </w:r>
      <w:r w:rsidR="004E28BC" w:rsidRPr="007079F0">
        <w:rPr>
          <w:sz w:val="24"/>
        </w:rPr>
        <w:t xml:space="preserve">xistence of necessary roles and reporting relationships to allow IT to meet the needs of the organization. </w:t>
      </w:r>
      <w:r w:rsidR="007079F0">
        <w:rPr>
          <w:sz w:val="24"/>
        </w:rPr>
        <w:t>I</w:t>
      </w:r>
      <w:r w:rsidR="004E28BC" w:rsidRPr="007079F0">
        <w:rPr>
          <w:sz w:val="24"/>
        </w:rPr>
        <w:t>n addition, how IT mirrors the organization structure in its enterprise architecture should also be</w:t>
      </w:r>
      <w:r w:rsidR="007079F0" w:rsidRPr="007079F0">
        <w:rPr>
          <w:sz w:val="24"/>
        </w:rPr>
        <w:t xml:space="preserve"> </w:t>
      </w:r>
      <w:r w:rsidR="004E28BC" w:rsidRPr="007079F0">
        <w:rPr>
          <w:sz w:val="24"/>
        </w:rPr>
        <w:t>included.</w:t>
      </w:r>
    </w:p>
    <w:p w:rsidR="00462A8E" w:rsidRDefault="004E28BC" w:rsidP="00EF0271">
      <w:pPr>
        <w:pStyle w:val="BodyText"/>
        <w:numPr>
          <w:ilvl w:val="0"/>
          <w:numId w:val="25"/>
        </w:numPr>
        <w:tabs>
          <w:tab w:val="left" w:pos="1012"/>
        </w:tabs>
        <w:spacing w:line="271" w:lineRule="exact"/>
        <w:ind w:right="180"/>
      </w:pPr>
      <w:r>
        <w:rPr>
          <w:b/>
          <w:spacing w:val="2"/>
        </w:rPr>
        <w:t xml:space="preserve">Processes: </w:t>
      </w:r>
      <w:r>
        <w:t>The following asp</w:t>
      </w:r>
      <w:r w:rsidR="007079F0">
        <w:t xml:space="preserve">ects need to be checked by the </w:t>
      </w:r>
      <w:r>
        <w:t>auditor:</w:t>
      </w:r>
    </w:p>
    <w:p w:rsidR="007079F0" w:rsidRDefault="007079F0" w:rsidP="00EF0271">
      <w:pPr>
        <w:pStyle w:val="ListParagraph"/>
        <w:numPr>
          <w:ilvl w:val="1"/>
          <w:numId w:val="43"/>
        </w:numPr>
        <w:tabs>
          <w:tab w:val="left" w:pos="1444"/>
          <w:tab w:val="left" w:pos="1445"/>
        </w:tabs>
        <w:spacing w:before="40"/>
        <w:rPr>
          <w:sz w:val="24"/>
        </w:rPr>
      </w:pPr>
      <w:r>
        <w:rPr>
          <w:sz w:val="24"/>
        </w:rPr>
        <w:t>Evaluate IT process activities and the controls  in place  to mitigate</w:t>
      </w:r>
      <w:r w:rsidR="004E28BC">
        <w:rPr>
          <w:sz w:val="24"/>
        </w:rPr>
        <w:t xml:space="preserve"> risks  to</w:t>
      </w:r>
      <w:r w:rsidR="004E28BC" w:rsidRPr="007079F0">
        <w:rPr>
          <w:sz w:val="24"/>
        </w:rPr>
        <w:t xml:space="preserve"> </w:t>
      </w:r>
      <w:r w:rsidR="004E28BC">
        <w:rPr>
          <w:sz w:val="24"/>
        </w:rPr>
        <w:t>the</w:t>
      </w:r>
      <w:r w:rsidR="004E28BC" w:rsidRPr="007079F0">
        <w:rPr>
          <w:sz w:val="24"/>
        </w:rPr>
        <w:t xml:space="preserve"> </w:t>
      </w:r>
      <w:r>
        <w:rPr>
          <w:sz w:val="24"/>
        </w:rPr>
        <w:t>organization and</w:t>
      </w:r>
      <w:r>
        <w:rPr>
          <w:sz w:val="24"/>
        </w:rPr>
        <w:tab/>
      </w:r>
    </w:p>
    <w:p w:rsidR="00462A8E" w:rsidRDefault="007079F0" w:rsidP="00EF0271">
      <w:pPr>
        <w:pStyle w:val="ListParagraph"/>
        <w:numPr>
          <w:ilvl w:val="1"/>
          <w:numId w:val="43"/>
        </w:numPr>
        <w:tabs>
          <w:tab w:val="left" w:pos="1444"/>
          <w:tab w:val="left" w:pos="1445"/>
        </w:tabs>
        <w:spacing w:before="40"/>
        <w:rPr>
          <w:sz w:val="24"/>
        </w:rPr>
      </w:pPr>
      <w:r>
        <w:rPr>
          <w:sz w:val="24"/>
        </w:rPr>
        <w:t xml:space="preserve">Whether they </w:t>
      </w:r>
      <w:r w:rsidR="004E28BC">
        <w:rPr>
          <w:sz w:val="24"/>
        </w:rPr>
        <w:t>pro</w:t>
      </w:r>
      <w:r>
        <w:rPr>
          <w:sz w:val="24"/>
        </w:rPr>
        <w:t xml:space="preserve">vide </w:t>
      </w:r>
      <w:r w:rsidR="004E28BC">
        <w:rPr>
          <w:sz w:val="24"/>
        </w:rPr>
        <w:t xml:space="preserve">the necessary </w:t>
      </w:r>
      <w:r>
        <w:rPr>
          <w:sz w:val="24"/>
        </w:rPr>
        <w:t xml:space="preserve">assurance </w:t>
      </w:r>
      <w:r w:rsidR="004E28BC">
        <w:rPr>
          <w:sz w:val="24"/>
        </w:rPr>
        <w:t>regarding</w:t>
      </w:r>
      <w:r>
        <w:rPr>
          <w:sz w:val="24"/>
        </w:rPr>
        <w:t xml:space="preserve"> </w:t>
      </w:r>
      <w:r w:rsidR="004E28BC">
        <w:rPr>
          <w:sz w:val="24"/>
        </w:rPr>
        <w:t>processes and underlying</w:t>
      </w:r>
      <w:r w:rsidR="004E28BC" w:rsidRPr="007079F0">
        <w:rPr>
          <w:sz w:val="24"/>
        </w:rPr>
        <w:t xml:space="preserve"> </w:t>
      </w:r>
      <w:r w:rsidR="004E28BC">
        <w:rPr>
          <w:sz w:val="24"/>
        </w:rPr>
        <w:t>systems.</w:t>
      </w:r>
    </w:p>
    <w:p w:rsidR="00462A8E" w:rsidRDefault="004E28BC" w:rsidP="00EF0271">
      <w:pPr>
        <w:pStyle w:val="ListParagraph"/>
        <w:numPr>
          <w:ilvl w:val="1"/>
          <w:numId w:val="43"/>
        </w:numPr>
        <w:tabs>
          <w:tab w:val="left" w:pos="1444"/>
          <w:tab w:val="left" w:pos="1445"/>
        </w:tabs>
        <w:spacing w:before="40"/>
        <w:rPr>
          <w:sz w:val="24"/>
        </w:rPr>
      </w:pPr>
      <w:r>
        <w:rPr>
          <w:sz w:val="24"/>
        </w:rPr>
        <w:t>What processes are used by the IT organization to support the IT environment and consistent delivery of expected  services?</w:t>
      </w:r>
    </w:p>
    <w:p w:rsidR="00462A8E" w:rsidRDefault="00462A8E">
      <w:pPr>
        <w:pStyle w:val="BodyText"/>
        <w:spacing w:before="2"/>
        <w:ind w:left="0"/>
        <w:rPr>
          <w:sz w:val="19"/>
        </w:rPr>
      </w:pPr>
    </w:p>
    <w:p w:rsidR="00462A8E" w:rsidRDefault="004E28BC" w:rsidP="00EF0271">
      <w:pPr>
        <w:pStyle w:val="BodyText"/>
        <w:numPr>
          <w:ilvl w:val="0"/>
          <w:numId w:val="25"/>
        </w:numPr>
        <w:tabs>
          <w:tab w:val="left" w:pos="1012"/>
        </w:tabs>
        <w:spacing w:line="271" w:lineRule="exact"/>
        <w:ind w:right="180"/>
      </w:pPr>
      <w:r>
        <w:rPr>
          <w:b/>
        </w:rPr>
        <w:t xml:space="preserve">Risks: </w:t>
      </w:r>
      <w:r>
        <w:t>The following aspects need to be reviewed by th</w:t>
      </w:r>
      <w:r w:rsidR="007079F0">
        <w:t xml:space="preserve">e </w:t>
      </w:r>
      <w:r>
        <w:t>auditor:</w:t>
      </w:r>
    </w:p>
    <w:p w:rsidR="00462A8E" w:rsidRDefault="004E28BC" w:rsidP="00EF0271">
      <w:pPr>
        <w:pStyle w:val="ListParagraph"/>
        <w:numPr>
          <w:ilvl w:val="1"/>
          <w:numId w:val="43"/>
        </w:numPr>
        <w:tabs>
          <w:tab w:val="left" w:pos="1444"/>
          <w:tab w:val="left" w:pos="1445"/>
        </w:tabs>
        <w:spacing w:before="40"/>
        <w:rPr>
          <w:sz w:val="24"/>
        </w:rPr>
      </w:pPr>
      <w:r>
        <w:rPr>
          <w:sz w:val="24"/>
        </w:rPr>
        <w:t>Review the processes used by the IT organization to identify, assess, and mon</w:t>
      </w:r>
      <w:r w:rsidR="007079F0">
        <w:rPr>
          <w:sz w:val="24"/>
        </w:rPr>
        <w:t xml:space="preserve">itor/mitigate risks within the </w:t>
      </w:r>
      <w:r>
        <w:rPr>
          <w:sz w:val="24"/>
        </w:rPr>
        <w:t xml:space="preserve">IT </w:t>
      </w:r>
      <w:r w:rsidRPr="007079F0">
        <w:rPr>
          <w:sz w:val="24"/>
        </w:rPr>
        <w:t>environment.</w:t>
      </w:r>
    </w:p>
    <w:p w:rsidR="00462A8E" w:rsidRDefault="004E28BC" w:rsidP="00EF0271">
      <w:pPr>
        <w:pStyle w:val="ListParagraph"/>
        <w:numPr>
          <w:ilvl w:val="1"/>
          <w:numId w:val="43"/>
        </w:numPr>
        <w:tabs>
          <w:tab w:val="left" w:pos="1444"/>
          <w:tab w:val="left" w:pos="1445"/>
        </w:tabs>
        <w:spacing w:before="40"/>
        <w:rPr>
          <w:sz w:val="24"/>
        </w:rPr>
      </w:pPr>
      <w:r>
        <w:rPr>
          <w:sz w:val="24"/>
        </w:rPr>
        <w:t>Additionally, determine the accountability t</w:t>
      </w:r>
      <w:r w:rsidR="007079F0">
        <w:rPr>
          <w:sz w:val="24"/>
        </w:rPr>
        <w:t xml:space="preserve">hat personnel have within risk </w:t>
      </w:r>
      <w:r>
        <w:rPr>
          <w:sz w:val="24"/>
        </w:rPr>
        <w:t>management</w:t>
      </w:r>
      <w:r w:rsidR="007079F0">
        <w:rPr>
          <w:sz w:val="24"/>
        </w:rPr>
        <w:t xml:space="preserve"> </w:t>
      </w:r>
      <w:r>
        <w:rPr>
          <w:sz w:val="24"/>
        </w:rPr>
        <w:t>and how well these expectations</w:t>
      </w:r>
      <w:r w:rsidR="007079F0">
        <w:rPr>
          <w:sz w:val="24"/>
        </w:rPr>
        <w:t xml:space="preserve"> are being </w:t>
      </w:r>
      <w:r>
        <w:rPr>
          <w:sz w:val="24"/>
        </w:rPr>
        <w:t>met.</w:t>
      </w:r>
    </w:p>
    <w:p w:rsidR="00462A8E" w:rsidRDefault="00462A8E">
      <w:pPr>
        <w:pStyle w:val="BodyText"/>
        <w:spacing w:before="2"/>
        <w:ind w:left="0"/>
        <w:rPr>
          <w:sz w:val="19"/>
        </w:rPr>
      </w:pPr>
    </w:p>
    <w:p w:rsidR="00462A8E" w:rsidRDefault="004E28BC" w:rsidP="00EF0271">
      <w:pPr>
        <w:pStyle w:val="BodyText"/>
        <w:numPr>
          <w:ilvl w:val="0"/>
          <w:numId w:val="25"/>
        </w:numPr>
        <w:tabs>
          <w:tab w:val="left" w:pos="1012"/>
        </w:tabs>
        <w:spacing w:line="272" w:lineRule="exact"/>
        <w:ind w:right="180"/>
      </w:pPr>
      <w:r>
        <w:rPr>
          <w:b/>
        </w:rPr>
        <w:t xml:space="preserve">Controls: </w:t>
      </w:r>
      <w:r>
        <w:t xml:space="preserve">The following aspects need to be verified by the  </w:t>
      </w:r>
      <w:r>
        <w:rPr>
          <w:spacing w:val="22"/>
        </w:rPr>
        <w:t xml:space="preserve"> </w:t>
      </w:r>
      <w:r>
        <w:rPr>
          <w:spacing w:val="2"/>
        </w:rPr>
        <w:t>auditor:</w:t>
      </w:r>
    </w:p>
    <w:p w:rsidR="00462A8E" w:rsidRDefault="007079F0" w:rsidP="00EF0271">
      <w:pPr>
        <w:pStyle w:val="ListParagraph"/>
        <w:numPr>
          <w:ilvl w:val="1"/>
          <w:numId w:val="43"/>
        </w:numPr>
        <w:tabs>
          <w:tab w:val="left" w:pos="1444"/>
          <w:tab w:val="left" w:pos="1445"/>
        </w:tabs>
        <w:spacing w:before="40"/>
        <w:rPr>
          <w:sz w:val="24"/>
        </w:rPr>
      </w:pPr>
      <w:r>
        <w:rPr>
          <w:sz w:val="24"/>
        </w:rPr>
        <w:t xml:space="preserve">Assess key controls that </w:t>
      </w:r>
      <w:r w:rsidR="004E28BC">
        <w:rPr>
          <w:sz w:val="24"/>
        </w:rPr>
        <w:t>are</w:t>
      </w:r>
      <w:r>
        <w:rPr>
          <w:sz w:val="24"/>
        </w:rPr>
        <w:t xml:space="preserve"> defined by IT </w:t>
      </w:r>
      <w:r w:rsidR="004E28BC">
        <w:rPr>
          <w:sz w:val="24"/>
        </w:rPr>
        <w:t>to manage</w:t>
      </w:r>
      <w:r>
        <w:rPr>
          <w:sz w:val="24"/>
        </w:rPr>
        <w:t xml:space="preserve"> its activities and the support of the</w:t>
      </w:r>
      <w:r w:rsidR="004E28BC" w:rsidRPr="007079F0">
        <w:rPr>
          <w:sz w:val="24"/>
        </w:rPr>
        <w:t xml:space="preserve"> overall</w:t>
      </w:r>
      <w:r>
        <w:rPr>
          <w:sz w:val="24"/>
        </w:rPr>
        <w:t xml:space="preserve"> </w:t>
      </w:r>
      <w:r w:rsidR="004E28BC" w:rsidRPr="007079F0">
        <w:rPr>
          <w:sz w:val="24"/>
        </w:rPr>
        <w:t>organization.</w:t>
      </w:r>
    </w:p>
    <w:p w:rsidR="00462A8E" w:rsidRDefault="004E28BC" w:rsidP="00EF0271">
      <w:pPr>
        <w:pStyle w:val="ListParagraph"/>
        <w:numPr>
          <w:ilvl w:val="1"/>
          <w:numId w:val="43"/>
        </w:numPr>
        <w:tabs>
          <w:tab w:val="left" w:pos="1444"/>
          <w:tab w:val="left" w:pos="1445"/>
        </w:tabs>
        <w:spacing w:before="40"/>
        <w:rPr>
          <w:sz w:val="24"/>
        </w:rPr>
      </w:pPr>
      <w:r>
        <w:rPr>
          <w:sz w:val="24"/>
        </w:rPr>
        <w:t xml:space="preserve">Ownership, documentation, and reporting of </w:t>
      </w:r>
      <w:r w:rsidRPr="007079F0">
        <w:rPr>
          <w:sz w:val="24"/>
        </w:rPr>
        <w:t xml:space="preserve">self-validation </w:t>
      </w:r>
      <w:r>
        <w:rPr>
          <w:sz w:val="24"/>
        </w:rPr>
        <w:t xml:space="preserve">aspects should be </w:t>
      </w:r>
      <w:r w:rsidR="007079F0">
        <w:rPr>
          <w:sz w:val="24"/>
        </w:rPr>
        <w:t xml:space="preserve">reviewed by the internal audit </w:t>
      </w:r>
      <w:r>
        <w:rPr>
          <w:sz w:val="24"/>
        </w:rPr>
        <w:t>activity.</w:t>
      </w:r>
    </w:p>
    <w:p w:rsidR="00462A8E" w:rsidRDefault="007079F0" w:rsidP="00EF0271">
      <w:pPr>
        <w:pStyle w:val="ListParagraph"/>
        <w:numPr>
          <w:ilvl w:val="1"/>
          <w:numId w:val="43"/>
        </w:numPr>
        <w:tabs>
          <w:tab w:val="left" w:pos="1444"/>
          <w:tab w:val="left" w:pos="1445"/>
        </w:tabs>
        <w:spacing w:before="40"/>
        <w:rPr>
          <w:sz w:val="24"/>
        </w:rPr>
      </w:pPr>
      <w:r>
        <w:rPr>
          <w:sz w:val="24"/>
        </w:rPr>
        <w:t xml:space="preserve">Whether the </w:t>
      </w:r>
      <w:r w:rsidR="004E28BC">
        <w:rPr>
          <w:sz w:val="24"/>
        </w:rPr>
        <w:t>control</w:t>
      </w:r>
      <w:r>
        <w:rPr>
          <w:sz w:val="24"/>
        </w:rPr>
        <w:t>s set are</w:t>
      </w:r>
      <w:r w:rsidR="004E28BC">
        <w:rPr>
          <w:sz w:val="24"/>
        </w:rPr>
        <w:t xml:space="preserve"> robus</w:t>
      </w:r>
      <w:r>
        <w:rPr>
          <w:sz w:val="24"/>
        </w:rPr>
        <w:t>t enough to address identified risks based on the</w:t>
      </w:r>
      <w:r w:rsidR="00B03189">
        <w:rPr>
          <w:sz w:val="24"/>
        </w:rPr>
        <w:t xml:space="preserve"> organization’s </w:t>
      </w:r>
      <w:r>
        <w:rPr>
          <w:sz w:val="24"/>
        </w:rPr>
        <w:t xml:space="preserve">risk appetite </w:t>
      </w:r>
      <w:r w:rsidR="004E28BC">
        <w:rPr>
          <w:sz w:val="24"/>
        </w:rPr>
        <w:t>and tolerance levels, as well as any</w:t>
      </w:r>
      <w:r w:rsidR="004E28BC" w:rsidRPr="007079F0">
        <w:rPr>
          <w:sz w:val="24"/>
        </w:rPr>
        <w:t xml:space="preserve"> compliance</w:t>
      </w:r>
      <w:r>
        <w:rPr>
          <w:sz w:val="24"/>
        </w:rPr>
        <w:t xml:space="preserve"> </w:t>
      </w:r>
      <w:r w:rsidR="004E28BC" w:rsidRPr="007079F0">
        <w:rPr>
          <w:sz w:val="24"/>
        </w:rPr>
        <w:t>requirements.</w:t>
      </w:r>
    </w:p>
    <w:p w:rsidR="00462A8E" w:rsidRDefault="00462A8E">
      <w:pPr>
        <w:pStyle w:val="BodyText"/>
        <w:spacing w:before="3"/>
        <w:ind w:left="0"/>
        <w:rPr>
          <w:sz w:val="21"/>
        </w:rPr>
      </w:pPr>
    </w:p>
    <w:p w:rsidR="00462A8E" w:rsidRPr="00FE579F" w:rsidRDefault="004E28BC" w:rsidP="00EF0271">
      <w:pPr>
        <w:pStyle w:val="ListParagraph"/>
        <w:numPr>
          <w:ilvl w:val="0"/>
          <w:numId w:val="25"/>
        </w:numPr>
        <w:tabs>
          <w:tab w:val="left" w:pos="1012"/>
        </w:tabs>
        <w:ind w:right="180"/>
        <w:rPr>
          <w:sz w:val="24"/>
        </w:rPr>
      </w:pPr>
      <w:r w:rsidRPr="00FE579F">
        <w:rPr>
          <w:b/>
          <w:sz w:val="24"/>
        </w:rPr>
        <w:lastRenderedPageBreak/>
        <w:t xml:space="preserve">Performance </w:t>
      </w:r>
      <w:r w:rsidRPr="00FE579F">
        <w:rPr>
          <w:b/>
          <w:spacing w:val="2"/>
          <w:sz w:val="24"/>
        </w:rPr>
        <w:t xml:space="preserve">Measurement/Monitoring: </w:t>
      </w:r>
      <w:r w:rsidRPr="00FE579F">
        <w:rPr>
          <w:sz w:val="24"/>
        </w:rPr>
        <w:t>The  following aspects need to  be verified by the</w:t>
      </w:r>
      <w:r w:rsidR="007079F0">
        <w:rPr>
          <w:sz w:val="24"/>
        </w:rPr>
        <w:t xml:space="preserve"> </w:t>
      </w:r>
      <w:r w:rsidRPr="00FE579F">
        <w:rPr>
          <w:sz w:val="24"/>
        </w:rPr>
        <w:t>auditor:</w:t>
      </w:r>
    </w:p>
    <w:p w:rsidR="00462A8E" w:rsidRDefault="004E28BC" w:rsidP="00EF0271">
      <w:pPr>
        <w:pStyle w:val="ListParagraph"/>
        <w:numPr>
          <w:ilvl w:val="1"/>
          <w:numId w:val="43"/>
        </w:numPr>
        <w:tabs>
          <w:tab w:val="left" w:pos="1444"/>
          <w:tab w:val="left" w:pos="1445"/>
        </w:tabs>
        <w:spacing w:before="40"/>
        <w:rPr>
          <w:sz w:val="24"/>
        </w:rPr>
      </w:pPr>
      <w:r>
        <w:rPr>
          <w:sz w:val="24"/>
        </w:rPr>
        <w:t xml:space="preserve">Evaluate the framework and systems in place to measure and monitor organizational outcomes where </w:t>
      </w:r>
      <w:r w:rsidRPr="007079F0">
        <w:rPr>
          <w:sz w:val="24"/>
        </w:rPr>
        <w:t xml:space="preserve">support </w:t>
      </w:r>
      <w:r>
        <w:rPr>
          <w:sz w:val="24"/>
        </w:rPr>
        <w:t xml:space="preserve">from IT plays an  important part  in  the  internal outputs in IT operations and </w:t>
      </w:r>
      <w:r w:rsidRPr="007079F0">
        <w:rPr>
          <w:sz w:val="24"/>
        </w:rPr>
        <w:t xml:space="preserve"> </w:t>
      </w:r>
      <w:r>
        <w:rPr>
          <w:sz w:val="24"/>
        </w:rPr>
        <w:t>developments.</w:t>
      </w:r>
    </w:p>
    <w:p w:rsidR="00462A8E" w:rsidRDefault="00462A8E">
      <w:pPr>
        <w:pStyle w:val="BodyText"/>
        <w:spacing w:before="3"/>
        <w:ind w:left="0"/>
      </w:pPr>
    </w:p>
    <w:p w:rsidR="00462A8E" w:rsidRDefault="004E28BC" w:rsidP="00EF0271">
      <w:pPr>
        <w:pStyle w:val="Heading1"/>
        <w:numPr>
          <w:ilvl w:val="0"/>
          <w:numId w:val="1"/>
        </w:numPr>
        <w:tabs>
          <w:tab w:val="left" w:pos="480"/>
        </w:tabs>
        <w:ind w:left="479" w:hanging="360"/>
      </w:pPr>
      <w:r>
        <w:t>Sample Areas of GRC for Review by Internal Auditors</w:t>
      </w:r>
    </w:p>
    <w:p w:rsidR="00462A8E" w:rsidRDefault="004E28BC">
      <w:pPr>
        <w:pStyle w:val="BodyText"/>
        <w:spacing w:before="126" w:line="249" w:lineRule="auto"/>
        <w:ind w:right="180"/>
      </w:pPr>
      <w:r w:rsidRPr="00B03189">
        <w:rPr>
          <w:b/>
        </w:rPr>
        <w:t xml:space="preserve">IIA </w:t>
      </w:r>
      <w:r>
        <w:t>provides areas, which can be reviewed by internal auditors as part of review</w:t>
      </w:r>
      <w:r w:rsidR="00B03189">
        <w:t xml:space="preserve"> </w:t>
      </w:r>
      <w:r>
        <w:t>of Governance, Risk and Compliance (GRC) areas. These are given as</w:t>
      </w:r>
      <w:r w:rsidR="00B03189">
        <w:t xml:space="preserve"> </w:t>
      </w:r>
      <w:r>
        <w:t>follows:</w:t>
      </w:r>
    </w:p>
    <w:p w:rsidR="00462A8E" w:rsidRDefault="004E28BC" w:rsidP="00EF0271">
      <w:pPr>
        <w:pStyle w:val="BodyText"/>
        <w:numPr>
          <w:ilvl w:val="0"/>
          <w:numId w:val="25"/>
        </w:numPr>
        <w:spacing w:before="88" w:line="249" w:lineRule="auto"/>
        <w:ind w:right="129"/>
        <w:jc w:val="both"/>
      </w:pPr>
      <w:r>
        <w:rPr>
          <w:b/>
        </w:rPr>
        <w:t xml:space="preserve">Scope: </w:t>
      </w:r>
      <w:r>
        <w:t xml:space="preserve">The internal audit activity </w:t>
      </w:r>
      <w:r w:rsidRPr="00B03189">
        <w:rPr>
          <w:b/>
        </w:rPr>
        <w:t>must e</w:t>
      </w:r>
      <w:r w:rsidR="00B03189" w:rsidRPr="00B03189">
        <w:rPr>
          <w:b/>
        </w:rPr>
        <w:t>valuate and contribute to the improvement</w:t>
      </w:r>
      <w:r w:rsidRPr="00B03189">
        <w:rPr>
          <w:b/>
        </w:rPr>
        <w:t xml:space="preserve"> </w:t>
      </w:r>
      <w:r w:rsidR="00B03189" w:rsidRPr="00B03189">
        <w:rPr>
          <w:b/>
          <w:spacing w:val="2"/>
        </w:rPr>
        <w:t>of</w:t>
      </w:r>
      <w:r w:rsidRPr="00B03189">
        <w:rPr>
          <w:b/>
          <w:spacing w:val="2"/>
        </w:rPr>
        <w:t xml:space="preserve"> </w:t>
      </w:r>
      <w:r w:rsidR="00B03189" w:rsidRPr="00B03189">
        <w:rPr>
          <w:b/>
        </w:rPr>
        <w:t xml:space="preserve">GRC </w:t>
      </w:r>
      <w:r w:rsidRPr="00B03189">
        <w:rPr>
          <w:b/>
        </w:rPr>
        <w:t>processes</w:t>
      </w:r>
      <w:r>
        <w:t xml:space="preserve"> using a systematic and disciplined </w:t>
      </w:r>
      <w:r>
        <w:rPr>
          <w:spacing w:val="20"/>
        </w:rPr>
        <w:t xml:space="preserve"> </w:t>
      </w:r>
      <w:r>
        <w:t>approach.</w:t>
      </w:r>
    </w:p>
    <w:p w:rsidR="00462A8E" w:rsidRDefault="004E28BC" w:rsidP="00EF0271">
      <w:pPr>
        <w:pStyle w:val="BodyText"/>
        <w:numPr>
          <w:ilvl w:val="0"/>
          <w:numId w:val="25"/>
        </w:numPr>
        <w:spacing w:before="88" w:line="247" w:lineRule="auto"/>
        <w:ind w:right="125"/>
        <w:jc w:val="both"/>
      </w:pPr>
      <w:r>
        <w:rPr>
          <w:b/>
        </w:rPr>
        <w:t xml:space="preserve">Governance: </w:t>
      </w:r>
      <w:r>
        <w:t xml:space="preserve">The internal audit activity </w:t>
      </w:r>
      <w:r w:rsidRPr="00B03189">
        <w:rPr>
          <w:b/>
        </w:rPr>
        <w:t>must assess and make appropriate recommendations for improving the governance process</w:t>
      </w:r>
      <w:r w:rsidR="00B03189">
        <w:t xml:space="preserve"> in its accomplishment of the </w:t>
      </w:r>
      <w:r>
        <w:t>following</w:t>
      </w:r>
      <w:r w:rsidR="00B03189">
        <w:t xml:space="preserve"> </w:t>
      </w:r>
      <w:r>
        <w:t>objectives:</w:t>
      </w:r>
    </w:p>
    <w:p w:rsidR="00462A8E" w:rsidRDefault="004E28BC" w:rsidP="00EF0271">
      <w:pPr>
        <w:pStyle w:val="ListParagraph"/>
        <w:numPr>
          <w:ilvl w:val="0"/>
          <w:numId w:val="44"/>
        </w:numPr>
        <w:tabs>
          <w:tab w:val="left" w:pos="1444"/>
          <w:tab w:val="left" w:pos="1445"/>
        </w:tabs>
        <w:spacing w:line="281" w:lineRule="exact"/>
        <w:rPr>
          <w:sz w:val="24"/>
        </w:rPr>
      </w:pPr>
      <w:r>
        <w:rPr>
          <w:sz w:val="24"/>
        </w:rPr>
        <w:t>Promoting appropriate ethics and values within the organization;</w:t>
      </w:r>
    </w:p>
    <w:p w:rsidR="00462A8E" w:rsidRDefault="004E28BC" w:rsidP="00EF0271">
      <w:pPr>
        <w:pStyle w:val="ListParagraph"/>
        <w:numPr>
          <w:ilvl w:val="0"/>
          <w:numId w:val="44"/>
        </w:numPr>
        <w:tabs>
          <w:tab w:val="left" w:pos="1444"/>
          <w:tab w:val="left" w:pos="1445"/>
        </w:tabs>
        <w:spacing w:line="271" w:lineRule="exact"/>
        <w:rPr>
          <w:sz w:val="24"/>
        </w:rPr>
      </w:pPr>
      <w:r>
        <w:rPr>
          <w:sz w:val="24"/>
        </w:rPr>
        <w:t xml:space="preserve">Ensuring effective </w:t>
      </w:r>
      <w:r>
        <w:rPr>
          <w:spacing w:val="2"/>
          <w:sz w:val="24"/>
        </w:rPr>
        <w:t xml:space="preserve">organizational </w:t>
      </w:r>
      <w:r>
        <w:rPr>
          <w:sz w:val="24"/>
        </w:rPr>
        <w:t>performance management and accountability;</w:t>
      </w:r>
    </w:p>
    <w:p w:rsidR="00462A8E" w:rsidRDefault="004E28BC" w:rsidP="00EF0271">
      <w:pPr>
        <w:pStyle w:val="ListParagraph"/>
        <w:numPr>
          <w:ilvl w:val="0"/>
          <w:numId w:val="44"/>
        </w:numPr>
        <w:tabs>
          <w:tab w:val="left" w:pos="1444"/>
          <w:tab w:val="left" w:pos="1445"/>
        </w:tabs>
        <w:spacing w:line="263" w:lineRule="exact"/>
        <w:rPr>
          <w:sz w:val="24"/>
        </w:rPr>
      </w:pPr>
      <w:r>
        <w:rPr>
          <w:sz w:val="24"/>
        </w:rPr>
        <w:t xml:space="preserve">Communicating risk and control information to appropriate areas of the organization;  </w:t>
      </w:r>
      <w:r>
        <w:rPr>
          <w:spacing w:val="6"/>
          <w:sz w:val="24"/>
        </w:rPr>
        <w:t xml:space="preserve"> </w:t>
      </w:r>
      <w:r>
        <w:rPr>
          <w:sz w:val="24"/>
        </w:rPr>
        <w:t>and</w:t>
      </w:r>
    </w:p>
    <w:p w:rsidR="003820C1" w:rsidRPr="003820C1" w:rsidRDefault="004E28BC" w:rsidP="00EF0271">
      <w:pPr>
        <w:pStyle w:val="ListParagraph"/>
        <w:numPr>
          <w:ilvl w:val="0"/>
          <w:numId w:val="44"/>
        </w:numPr>
        <w:tabs>
          <w:tab w:val="left" w:pos="1444"/>
          <w:tab w:val="left" w:pos="1445"/>
        </w:tabs>
        <w:spacing w:line="275" w:lineRule="exact"/>
        <w:rPr>
          <w:sz w:val="24"/>
        </w:rPr>
      </w:pPr>
      <w:r>
        <w:rPr>
          <w:spacing w:val="2"/>
          <w:sz w:val="24"/>
        </w:rPr>
        <w:t xml:space="preserve">Coordinating </w:t>
      </w:r>
      <w:r>
        <w:rPr>
          <w:sz w:val="24"/>
        </w:rPr>
        <w:t xml:space="preserve">the activities of and communicating information among the board, external and internal auditors, </w:t>
      </w:r>
      <w:r>
        <w:rPr>
          <w:spacing w:val="2"/>
          <w:sz w:val="24"/>
        </w:rPr>
        <w:t xml:space="preserve">and </w:t>
      </w:r>
      <w:r>
        <w:rPr>
          <w:sz w:val="24"/>
        </w:rPr>
        <w:t>management.</w:t>
      </w:r>
    </w:p>
    <w:p w:rsidR="003820C1" w:rsidRPr="003820C1" w:rsidRDefault="003820C1" w:rsidP="00EF0271">
      <w:pPr>
        <w:pStyle w:val="BodyText"/>
        <w:numPr>
          <w:ilvl w:val="0"/>
          <w:numId w:val="45"/>
        </w:numPr>
        <w:spacing w:before="181" w:line="247" w:lineRule="auto"/>
        <w:ind w:left="709" w:right="105"/>
        <w:jc w:val="both"/>
      </w:pPr>
      <w:r>
        <w:rPr>
          <w:b/>
        </w:rPr>
        <w:t xml:space="preserve">Evaluate Enterprise Ethics: </w:t>
      </w:r>
      <w:r>
        <w:t xml:space="preserve">The internal audit activity must evaluate the design, </w:t>
      </w:r>
      <w:r>
        <w:rPr>
          <w:spacing w:val="2"/>
        </w:rPr>
        <w:t xml:space="preserve">implementation, </w:t>
      </w:r>
      <w:r>
        <w:t xml:space="preserve">and effectiveness of the organization’s ethics related objectives, programs, and activities. The internal audit activity must assess whether the information technology governance of the organization supports the organization’s strategies and </w:t>
      </w:r>
      <w:r>
        <w:rPr>
          <w:spacing w:val="2"/>
        </w:rPr>
        <w:t>objectives.</w:t>
      </w:r>
    </w:p>
    <w:p w:rsidR="003820C1" w:rsidRDefault="003820C1" w:rsidP="00EF0271">
      <w:pPr>
        <w:pStyle w:val="BodyText"/>
        <w:numPr>
          <w:ilvl w:val="0"/>
          <w:numId w:val="45"/>
        </w:numPr>
        <w:spacing w:before="91" w:line="247" w:lineRule="auto"/>
        <w:ind w:left="709" w:right="112"/>
        <w:jc w:val="both"/>
      </w:pPr>
      <w:r>
        <w:rPr>
          <w:b/>
        </w:rPr>
        <w:t xml:space="preserve">Risk Management: </w:t>
      </w:r>
      <w:r>
        <w:t xml:space="preserve">The internal audit activity must evaluate the effectiveness and contribute to the improvement of risk management </w:t>
      </w:r>
      <w:r>
        <w:rPr>
          <w:spacing w:val="2"/>
        </w:rPr>
        <w:t>processes.</w:t>
      </w:r>
    </w:p>
    <w:p w:rsidR="00462A8E" w:rsidRDefault="004E28BC" w:rsidP="00EF0271">
      <w:pPr>
        <w:pStyle w:val="BodyText"/>
        <w:numPr>
          <w:ilvl w:val="0"/>
          <w:numId w:val="45"/>
        </w:numPr>
        <w:spacing w:before="72" w:line="244" w:lineRule="auto"/>
        <w:ind w:left="709" w:right="113"/>
        <w:jc w:val="both"/>
      </w:pPr>
      <w:r>
        <w:rPr>
          <w:b/>
        </w:rPr>
        <w:t xml:space="preserve">Interpretation: </w:t>
      </w:r>
      <w:r>
        <w:t xml:space="preserve">Determining whether risk management processes are effective </w:t>
      </w:r>
      <w:r>
        <w:rPr>
          <w:spacing w:val="3"/>
        </w:rPr>
        <w:t xml:space="preserve">in  </w:t>
      </w:r>
      <w:r>
        <w:t>a  judgment  resulting  from  the  internal  auditor’s  assessment</w:t>
      </w:r>
      <w:r>
        <w:rPr>
          <w:spacing w:val="24"/>
        </w:rPr>
        <w:t xml:space="preserve"> </w:t>
      </w:r>
      <w:r>
        <w:t>that:</w:t>
      </w:r>
    </w:p>
    <w:p w:rsidR="00462A8E" w:rsidRDefault="004E28BC" w:rsidP="00EF0271">
      <w:pPr>
        <w:pStyle w:val="ListParagraph"/>
        <w:numPr>
          <w:ilvl w:val="0"/>
          <w:numId w:val="46"/>
        </w:numPr>
        <w:tabs>
          <w:tab w:val="left" w:pos="1444"/>
          <w:tab w:val="left" w:pos="1445"/>
        </w:tabs>
        <w:spacing w:line="281" w:lineRule="exact"/>
        <w:rPr>
          <w:sz w:val="24"/>
        </w:rPr>
      </w:pPr>
      <w:r>
        <w:rPr>
          <w:sz w:val="24"/>
        </w:rPr>
        <w:t>Organizational objectives support and align with the organization’s mission;</w:t>
      </w:r>
    </w:p>
    <w:p w:rsidR="00462A8E" w:rsidRDefault="004E28BC" w:rsidP="00EF0271">
      <w:pPr>
        <w:pStyle w:val="ListParagraph"/>
        <w:numPr>
          <w:ilvl w:val="0"/>
          <w:numId w:val="46"/>
        </w:numPr>
        <w:tabs>
          <w:tab w:val="left" w:pos="1444"/>
          <w:tab w:val="left" w:pos="1445"/>
        </w:tabs>
        <w:spacing w:line="272" w:lineRule="exact"/>
        <w:rPr>
          <w:sz w:val="24"/>
        </w:rPr>
      </w:pPr>
      <w:r>
        <w:rPr>
          <w:sz w:val="24"/>
        </w:rPr>
        <w:t>Significant risks are identified and assessed;</w:t>
      </w:r>
    </w:p>
    <w:p w:rsidR="00462A8E" w:rsidRDefault="004E28BC" w:rsidP="00EF0271">
      <w:pPr>
        <w:pStyle w:val="ListParagraph"/>
        <w:numPr>
          <w:ilvl w:val="0"/>
          <w:numId w:val="46"/>
        </w:numPr>
        <w:tabs>
          <w:tab w:val="left" w:pos="1444"/>
          <w:tab w:val="left" w:pos="1445"/>
        </w:tabs>
        <w:spacing w:line="264" w:lineRule="exact"/>
        <w:rPr>
          <w:sz w:val="24"/>
        </w:rPr>
      </w:pPr>
      <w:r>
        <w:rPr>
          <w:sz w:val="24"/>
        </w:rPr>
        <w:t>Appropriate risk responses are selected that align risks with the organization’s risk appetite;</w:t>
      </w:r>
      <w:r w:rsidR="003820C1">
        <w:rPr>
          <w:sz w:val="24"/>
        </w:rPr>
        <w:t xml:space="preserve"> </w:t>
      </w:r>
      <w:r>
        <w:rPr>
          <w:sz w:val="24"/>
        </w:rPr>
        <w:t>and</w:t>
      </w:r>
    </w:p>
    <w:p w:rsidR="00462A8E" w:rsidRDefault="004E28BC" w:rsidP="00EF0271">
      <w:pPr>
        <w:pStyle w:val="ListParagraph"/>
        <w:numPr>
          <w:ilvl w:val="0"/>
          <w:numId w:val="46"/>
        </w:numPr>
        <w:tabs>
          <w:tab w:val="left" w:pos="1444"/>
          <w:tab w:val="left" w:pos="1445"/>
        </w:tabs>
        <w:spacing w:before="1" w:line="260" w:lineRule="exact"/>
        <w:ind w:right="115"/>
        <w:rPr>
          <w:sz w:val="24"/>
        </w:rPr>
      </w:pPr>
      <w:r>
        <w:rPr>
          <w:sz w:val="24"/>
        </w:rPr>
        <w:t xml:space="preserve">Relevant risk information is captured and </w:t>
      </w:r>
      <w:r>
        <w:rPr>
          <w:spacing w:val="2"/>
          <w:sz w:val="24"/>
        </w:rPr>
        <w:t xml:space="preserve">communicated </w:t>
      </w:r>
      <w:r>
        <w:rPr>
          <w:sz w:val="24"/>
        </w:rPr>
        <w:t>in a timely manner across the organization, enabling staff, management, and  the board to carry out their</w:t>
      </w:r>
      <w:r>
        <w:rPr>
          <w:spacing w:val="9"/>
          <w:sz w:val="24"/>
        </w:rPr>
        <w:t xml:space="preserve"> </w:t>
      </w:r>
      <w:r>
        <w:rPr>
          <w:sz w:val="24"/>
        </w:rPr>
        <w:t>responsibilities.</w:t>
      </w:r>
    </w:p>
    <w:p w:rsidR="00EF0271" w:rsidRDefault="00EF0271" w:rsidP="00EF0271">
      <w:pPr>
        <w:tabs>
          <w:tab w:val="left" w:pos="1444"/>
          <w:tab w:val="left" w:pos="1445"/>
        </w:tabs>
        <w:spacing w:before="1" w:line="260" w:lineRule="exact"/>
        <w:ind w:right="115"/>
        <w:rPr>
          <w:sz w:val="24"/>
        </w:rPr>
      </w:pPr>
    </w:p>
    <w:p w:rsidR="00EF0271" w:rsidRPr="00EF0271" w:rsidRDefault="00EF0271" w:rsidP="00EF0271">
      <w:pPr>
        <w:tabs>
          <w:tab w:val="left" w:pos="1444"/>
          <w:tab w:val="left" w:pos="1445"/>
        </w:tabs>
        <w:spacing w:before="1" w:line="260" w:lineRule="exact"/>
        <w:ind w:right="115"/>
        <w:rPr>
          <w:sz w:val="24"/>
        </w:rPr>
      </w:pPr>
    </w:p>
    <w:p w:rsidR="00462A8E" w:rsidRDefault="004E28BC" w:rsidP="00EF0271">
      <w:pPr>
        <w:pStyle w:val="BodyText"/>
        <w:numPr>
          <w:ilvl w:val="0"/>
          <w:numId w:val="47"/>
        </w:numPr>
        <w:spacing w:before="93" w:line="247" w:lineRule="auto"/>
        <w:ind w:right="112"/>
        <w:jc w:val="both"/>
      </w:pPr>
      <w:r>
        <w:rPr>
          <w:b/>
        </w:rPr>
        <w:t xml:space="preserve">Risk Management Process: </w:t>
      </w:r>
      <w:r>
        <w:t xml:space="preserve">The internal audit activity may gather  the  information  to  support  this  assessment  during  multiple  engagements. The resultsof these engagements, when viewed together, provide an understanding of the organization’s risk management processes and their effectiveness. Risk management processes are monitored through on-going management activities,  separate  evaluations, or </w:t>
      </w:r>
      <w:r>
        <w:rPr>
          <w:spacing w:val="27"/>
        </w:rPr>
        <w:t xml:space="preserve"> </w:t>
      </w:r>
      <w:r>
        <w:t>both.</w:t>
      </w:r>
    </w:p>
    <w:p w:rsidR="00462A8E" w:rsidRDefault="004E28BC" w:rsidP="00EF0271">
      <w:pPr>
        <w:pStyle w:val="BodyText"/>
        <w:numPr>
          <w:ilvl w:val="0"/>
          <w:numId w:val="47"/>
        </w:numPr>
        <w:spacing w:before="62" w:line="244" w:lineRule="auto"/>
        <w:ind w:right="115"/>
        <w:jc w:val="both"/>
      </w:pPr>
      <w:r>
        <w:rPr>
          <w:b/>
        </w:rPr>
        <w:t xml:space="preserve">Evaluate Fraud and Fraud Risk: </w:t>
      </w:r>
      <w:r>
        <w:t>The internal audit activity must evaluate  the  potential  for  the  occurrence  of  fraud  and  how  the organization manages fraud  risk.</w:t>
      </w:r>
    </w:p>
    <w:p w:rsidR="003820C1" w:rsidRDefault="003820C1" w:rsidP="00EF0271">
      <w:pPr>
        <w:pStyle w:val="BodyText"/>
        <w:numPr>
          <w:ilvl w:val="0"/>
          <w:numId w:val="47"/>
        </w:numPr>
        <w:spacing w:before="91" w:line="247" w:lineRule="auto"/>
        <w:ind w:right="128"/>
        <w:jc w:val="both"/>
      </w:pPr>
      <w:r>
        <w:rPr>
          <w:b/>
        </w:rPr>
        <w:t xml:space="preserve">Evaluate Risk Exposures: </w:t>
      </w:r>
      <w:r>
        <w:t>The internal audit activity must evaluate risk exposures   relating to the organization’s governance, operations,    and information systems regarding</w:t>
      </w:r>
      <w:r>
        <w:rPr>
          <w:spacing w:val="53"/>
        </w:rPr>
        <w:t xml:space="preserve"> </w:t>
      </w:r>
      <w:r>
        <w:t>the:</w:t>
      </w:r>
    </w:p>
    <w:p w:rsidR="003820C1" w:rsidRDefault="003820C1" w:rsidP="00EF0271">
      <w:pPr>
        <w:pStyle w:val="ListParagraph"/>
        <w:numPr>
          <w:ilvl w:val="0"/>
          <w:numId w:val="49"/>
        </w:numPr>
        <w:tabs>
          <w:tab w:val="left" w:pos="1444"/>
          <w:tab w:val="left" w:pos="1445"/>
        </w:tabs>
        <w:spacing w:line="282" w:lineRule="exact"/>
        <w:rPr>
          <w:sz w:val="24"/>
        </w:rPr>
      </w:pPr>
      <w:r>
        <w:rPr>
          <w:sz w:val="24"/>
        </w:rPr>
        <w:t xml:space="preserve">Achievement of the organization’s strategic </w:t>
      </w:r>
      <w:r>
        <w:rPr>
          <w:spacing w:val="21"/>
          <w:sz w:val="24"/>
        </w:rPr>
        <w:t xml:space="preserve"> </w:t>
      </w:r>
      <w:r>
        <w:rPr>
          <w:sz w:val="24"/>
        </w:rPr>
        <w:t>objectives;</w:t>
      </w:r>
    </w:p>
    <w:p w:rsidR="003820C1" w:rsidRDefault="003820C1" w:rsidP="00EF0271">
      <w:pPr>
        <w:pStyle w:val="ListParagraph"/>
        <w:numPr>
          <w:ilvl w:val="0"/>
          <w:numId w:val="49"/>
        </w:numPr>
        <w:tabs>
          <w:tab w:val="left" w:pos="1444"/>
          <w:tab w:val="left" w:pos="1445"/>
        </w:tabs>
        <w:spacing w:line="275" w:lineRule="exact"/>
        <w:rPr>
          <w:sz w:val="24"/>
        </w:rPr>
      </w:pPr>
      <w:r>
        <w:rPr>
          <w:spacing w:val="2"/>
          <w:sz w:val="24"/>
        </w:rPr>
        <w:t xml:space="preserve">Reliability </w:t>
      </w:r>
      <w:r>
        <w:rPr>
          <w:sz w:val="24"/>
        </w:rPr>
        <w:t xml:space="preserve">and integrity of financial and operational </w:t>
      </w:r>
      <w:r>
        <w:rPr>
          <w:spacing w:val="40"/>
          <w:sz w:val="24"/>
        </w:rPr>
        <w:t xml:space="preserve"> </w:t>
      </w:r>
      <w:r>
        <w:rPr>
          <w:sz w:val="24"/>
        </w:rPr>
        <w:t>information;</w:t>
      </w:r>
    </w:p>
    <w:p w:rsidR="003820C1" w:rsidRDefault="003820C1" w:rsidP="00EF0271">
      <w:pPr>
        <w:pStyle w:val="ListParagraph"/>
        <w:numPr>
          <w:ilvl w:val="0"/>
          <w:numId w:val="49"/>
        </w:numPr>
        <w:tabs>
          <w:tab w:val="left" w:pos="1444"/>
          <w:tab w:val="left" w:pos="1445"/>
        </w:tabs>
        <w:spacing w:line="276" w:lineRule="exact"/>
        <w:rPr>
          <w:sz w:val="24"/>
        </w:rPr>
      </w:pPr>
      <w:r>
        <w:rPr>
          <w:sz w:val="24"/>
        </w:rPr>
        <w:t xml:space="preserve">Effectiveness and efficiency of operations and </w:t>
      </w:r>
      <w:r>
        <w:rPr>
          <w:spacing w:val="23"/>
          <w:sz w:val="24"/>
        </w:rPr>
        <w:t xml:space="preserve"> </w:t>
      </w:r>
      <w:r>
        <w:rPr>
          <w:sz w:val="24"/>
        </w:rPr>
        <w:t>programs;</w:t>
      </w:r>
    </w:p>
    <w:p w:rsidR="003820C1" w:rsidRDefault="003820C1" w:rsidP="00EF0271">
      <w:pPr>
        <w:pStyle w:val="ListParagraph"/>
        <w:numPr>
          <w:ilvl w:val="0"/>
          <w:numId w:val="49"/>
        </w:numPr>
        <w:tabs>
          <w:tab w:val="left" w:pos="1444"/>
          <w:tab w:val="left" w:pos="1445"/>
        </w:tabs>
        <w:spacing w:line="276" w:lineRule="exact"/>
        <w:rPr>
          <w:sz w:val="24"/>
        </w:rPr>
      </w:pPr>
      <w:r>
        <w:rPr>
          <w:sz w:val="24"/>
        </w:rPr>
        <w:t>Safeguarding of</w:t>
      </w:r>
      <w:r>
        <w:rPr>
          <w:spacing w:val="33"/>
          <w:sz w:val="24"/>
        </w:rPr>
        <w:t xml:space="preserve"> </w:t>
      </w:r>
      <w:r>
        <w:rPr>
          <w:sz w:val="24"/>
        </w:rPr>
        <w:t>assets;and</w:t>
      </w:r>
    </w:p>
    <w:p w:rsidR="003820C1" w:rsidRPr="003820C1" w:rsidRDefault="003820C1" w:rsidP="00EF0271">
      <w:pPr>
        <w:pStyle w:val="ListParagraph"/>
        <w:numPr>
          <w:ilvl w:val="0"/>
          <w:numId w:val="49"/>
        </w:numPr>
        <w:tabs>
          <w:tab w:val="left" w:pos="1444"/>
          <w:tab w:val="left" w:pos="1445"/>
        </w:tabs>
        <w:spacing w:line="283" w:lineRule="exact"/>
        <w:rPr>
          <w:sz w:val="24"/>
        </w:rPr>
      </w:pPr>
      <w:r>
        <w:rPr>
          <w:sz w:val="24"/>
        </w:rPr>
        <w:t xml:space="preserve">Compliance with laws, regulations, policies, procedures, and </w:t>
      </w:r>
      <w:r>
        <w:rPr>
          <w:spacing w:val="52"/>
          <w:sz w:val="24"/>
        </w:rPr>
        <w:t xml:space="preserve"> </w:t>
      </w:r>
      <w:r>
        <w:rPr>
          <w:sz w:val="24"/>
        </w:rPr>
        <w:t>contracts.</w:t>
      </w:r>
    </w:p>
    <w:p w:rsidR="00462A8E" w:rsidRDefault="003820C1" w:rsidP="00EF0271">
      <w:pPr>
        <w:pStyle w:val="BodyText"/>
        <w:numPr>
          <w:ilvl w:val="0"/>
          <w:numId w:val="48"/>
        </w:numPr>
        <w:spacing w:before="96" w:line="247" w:lineRule="auto"/>
        <w:ind w:right="107"/>
        <w:jc w:val="both"/>
      </w:pPr>
      <w:r>
        <w:rPr>
          <w:b/>
        </w:rPr>
        <w:t>Address Adequacy</w:t>
      </w:r>
      <w:r w:rsidR="004E28BC">
        <w:rPr>
          <w:b/>
        </w:rPr>
        <w:t xml:space="preserve"> of Risk Management Process: </w:t>
      </w:r>
      <w:r w:rsidR="004E28BC">
        <w:t xml:space="preserve">During consulting engagements, internal auditors  must address risk </w:t>
      </w:r>
      <w:r w:rsidR="004E28BC">
        <w:rPr>
          <w:spacing w:val="3"/>
        </w:rPr>
        <w:t xml:space="preserve">consistent </w:t>
      </w:r>
      <w:r w:rsidR="004E28BC">
        <w:t xml:space="preserve">with    the engagement’s objectives and be alert to the existence of other significant risks. Internal auditors must incorporate knowledgeof risks  gained from consulting engagements  into their evaluation of the organization’s  risk management processes. </w:t>
      </w:r>
      <w:r w:rsidR="004E28BC">
        <w:rPr>
          <w:spacing w:val="3"/>
        </w:rPr>
        <w:t xml:space="preserve">When  </w:t>
      </w:r>
      <w:r w:rsidR="004E28BC">
        <w:t>assisting management   in establishingor improving risk management processes, internal auditors must refrain from assuming any management responsibility by actually managing</w:t>
      </w:r>
      <w:r w:rsidR="004E28BC">
        <w:rPr>
          <w:spacing w:val="31"/>
        </w:rPr>
        <w:t xml:space="preserve"> </w:t>
      </w:r>
      <w:r w:rsidR="004E28BC">
        <w:t>risks.</w:t>
      </w:r>
    </w:p>
    <w:p w:rsidR="00462A8E" w:rsidRDefault="00462A8E">
      <w:pPr>
        <w:pStyle w:val="BodyText"/>
        <w:ind w:left="0"/>
      </w:pPr>
    </w:p>
    <w:p w:rsidR="00462A8E" w:rsidRDefault="004E28BC" w:rsidP="00EF0271">
      <w:pPr>
        <w:pStyle w:val="Heading1"/>
        <w:numPr>
          <w:ilvl w:val="0"/>
          <w:numId w:val="1"/>
        </w:numPr>
        <w:tabs>
          <w:tab w:val="left" w:pos="480"/>
        </w:tabs>
        <w:spacing w:before="188"/>
        <w:ind w:left="479" w:hanging="360"/>
      </w:pPr>
      <w:r>
        <w:t>Sample Areas of Re</w:t>
      </w:r>
      <w:r w:rsidR="00601C15">
        <w:t xml:space="preserve">view of Assessing and Managing </w:t>
      </w:r>
      <w:r>
        <w:t>Risks</w:t>
      </w:r>
    </w:p>
    <w:p w:rsidR="003820C1" w:rsidRDefault="004E28BC" w:rsidP="003820C1">
      <w:pPr>
        <w:pStyle w:val="BodyText"/>
        <w:spacing w:before="126" w:line="247" w:lineRule="auto"/>
        <w:ind w:left="0" w:right="103" w:firstLine="479"/>
        <w:jc w:val="both"/>
      </w:pPr>
      <w:r>
        <w:t xml:space="preserve">This review covers the Controls over the IT process of assessing and managing risks and is expected to provide assurance to the management   that </w:t>
      </w:r>
    </w:p>
    <w:p w:rsidR="003820C1" w:rsidRDefault="00601C15" w:rsidP="00EF0271">
      <w:pPr>
        <w:pStyle w:val="BodyText"/>
        <w:numPr>
          <w:ilvl w:val="0"/>
          <w:numId w:val="50"/>
        </w:numPr>
        <w:spacing w:before="126" w:line="247" w:lineRule="auto"/>
        <w:ind w:right="103"/>
        <w:jc w:val="both"/>
        <w:rPr>
          <w:spacing w:val="3"/>
        </w:rPr>
      </w:pPr>
      <w:r>
        <w:t>T</w:t>
      </w:r>
      <w:r w:rsidR="004E28BC">
        <w:t>he ent</w:t>
      </w:r>
      <w:r w:rsidR="003820C1">
        <w:t xml:space="preserve">erprise has identified all the </w:t>
      </w:r>
      <w:r w:rsidR="004E28BC">
        <w:t xml:space="preserve">risks relevant to the enterprise/business as relevant to IT </w:t>
      </w:r>
      <w:r w:rsidR="004E28BC">
        <w:rPr>
          <w:spacing w:val="3"/>
        </w:rPr>
        <w:t xml:space="preserve">Implementation. </w:t>
      </w:r>
    </w:p>
    <w:p w:rsidR="00601C15" w:rsidRDefault="003820C1" w:rsidP="00EF0271">
      <w:pPr>
        <w:pStyle w:val="BodyText"/>
        <w:numPr>
          <w:ilvl w:val="0"/>
          <w:numId w:val="50"/>
        </w:numPr>
        <w:spacing w:before="56" w:line="249" w:lineRule="auto"/>
        <w:ind w:right="180"/>
        <w:jc w:val="both"/>
      </w:pPr>
      <w:r>
        <w:t>I</w:t>
      </w:r>
      <w:r w:rsidR="004E28BC">
        <w:t>t has appropriate risk management strategy to mitigate these risks so as to satis</w:t>
      </w:r>
      <w:r>
        <w:t xml:space="preserve">fy the business requirement </w:t>
      </w:r>
      <w:r w:rsidR="00601C15">
        <w:t xml:space="preserve">by use of it </w:t>
      </w:r>
    </w:p>
    <w:p w:rsidR="00462A8E" w:rsidRDefault="00601C15" w:rsidP="00EF0271">
      <w:pPr>
        <w:pStyle w:val="BodyText"/>
        <w:numPr>
          <w:ilvl w:val="0"/>
          <w:numId w:val="50"/>
        </w:numPr>
        <w:spacing w:before="56" w:line="249" w:lineRule="auto"/>
        <w:ind w:right="180"/>
        <w:jc w:val="both"/>
      </w:pPr>
      <w:r>
        <w:t>This review broadly considers “W</w:t>
      </w:r>
      <w:r w:rsidR="004E28BC">
        <w:t xml:space="preserve">hether the enterprise is engaging itself in IT risk -identification and impact analysis and </w:t>
      </w:r>
      <w:r w:rsidR="004E28BC" w:rsidRPr="00601C15">
        <w:rPr>
          <w:spacing w:val="2"/>
        </w:rPr>
        <w:t>taking</w:t>
      </w:r>
      <w:r>
        <w:rPr>
          <w:spacing w:val="50"/>
        </w:rPr>
        <w:t xml:space="preserve"> </w:t>
      </w:r>
      <w:r w:rsidR="004E28BC">
        <w:t>cost-effective</w:t>
      </w:r>
      <w:r w:rsidR="004E28BC" w:rsidRPr="00601C15">
        <w:rPr>
          <w:spacing w:val="18"/>
        </w:rPr>
        <w:t xml:space="preserve"> </w:t>
      </w:r>
      <w:r>
        <w:t xml:space="preserve">measure </w:t>
      </w:r>
      <w:r w:rsidR="004E28BC">
        <w:t>to mitigate risks. The specific areas evaluated are:</w:t>
      </w:r>
    </w:p>
    <w:p w:rsidR="00601C15" w:rsidRDefault="00601C15" w:rsidP="00EF0271">
      <w:pPr>
        <w:pStyle w:val="BodyText"/>
        <w:numPr>
          <w:ilvl w:val="0"/>
          <w:numId w:val="51"/>
        </w:numPr>
        <w:tabs>
          <w:tab w:val="left" w:pos="1012"/>
        </w:tabs>
        <w:spacing w:before="41"/>
        <w:ind w:right="180"/>
      </w:pPr>
      <w:r>
        <w:t>Different kinds of IT risks (technology, security, continuity, regulatory, etc.);</w:t>
      </w:r>
    </w:p>
    <w:p w:rsidR="00462A8E" w:rsidRDefault="00601C15" w:rsidP="00EF0271">
      <w:pPr>
        <w:pStyle w:val="BodyText"/>
        <w:numPr>
          <w:ilvl w:val="0"/>
          <w:numId w:val="51"/>
        </w:numPr>
        <w:tabs>
          <w:tab w:val="left" w:pos="1012"/>
        </w:tabs>
        <w:spacing w:line="270" w:lineRule="exact"/>
        <w:ind w:right="180"/>
      </w:pPr>
      <w:r>
        <w:t>Risk management ownership and</w:t>
      </w:r>
      <w:r w:rsidR="004E28BC">
        <w:rPr>
          <w:spacing w:val="5"/>
        </w:rPr>
        <w:t xml:space="preserve"> </w:t>
      </w:r>
      <w:r w:rsidR="004E28BC">
        <w:t>accountability;</w:t>
      </w:r>
    </w:p>
    <w:p w:rsidR="00462A8E" w:rsidRDefault="004E28BC" w:rsidP="00EF0271">
      <w:pPr>
        <w:pStyle w:val="BodyText"/>
        <w:numPr>
          <w:ilvl w:val="0"/>
          <w:numId w:val="51"/>
        </w:numPr>
        <w:tabs>
          <w:tab w:val="left" w:pos="1012"/>
        </w:tabs>
        <w:spacing w:before="41"/>
        <w:ind w:right="180"/>
      </w:pPr>
      <w:r>
        <w:t xml:space="preserve">Defined and communicated risk tolerance </w:t>
      </w:r>
      <w:r>
        <w:rPr>
          <w:spacing w:val="3"/>
        </w:rPr>
        <w:t>profile;</w:t>
      </w:r>
    </w:p>
    <w:p w:rsidR="00462A8E" w:rsidRDefault="004E28BC" w:rsidP="00EF0271">
      <w:pPr>
        <w:pStyle w:val="BodyText"/>
        <w:numPr>
          <w:ilvl w:val="0"/>
          <w:numId w:val="51"/>
        </w:numPr>
        <w:tabs>
          <w:tab w:val="left" w:pos="1012"/>
        </w:tabs>
        <w:spacing w:before="41"/>
        <w:ind w:right="180"/>
      </w:pPr>
      <w:r>
        <w:t>Root cause analyses and risk mitigation measures;</w:t>
      </w:r>
    </w:p>
    <w:p w:rsidR="00462A8E" w:rsidRDefault="004E28BC" w:rsidP="00EF0271">
      <w:pPr>
        <w:pStyle w:val="BodyText"/>
        <w:numPr>
          <w:ilvl w:val="0"/>
          <w:numId w:val="51"/>
        </w:numPr>
        <w:tabs>
          <w:tab w:val="left" w:pos="1012"/>
        </w:tabs>
        <w:spacing w:before="41"/>
        <w:ind w:right="180"/>
      </w:pPr>
      <w:r>
        <w:t>Quantitative and/or qualitative risk</w:t>
      </w:r>
      <w:r w:rsidR="00601C15">
        <w:t xml:space="preserve"> </w:t>
      </w:r>
      <w:r>
        <w:rPr>
          <w:spacing w:val="2"/>
        </w:rPr>
        <w:t>measurement;</w:t>
      </w:r>
    </w:p>
    <w:p w:rsidR="00462A8E" w:rsidRDefault="004E28BC" w:rsidP="00EF0271">
      <w:pPr>
        <w:pStyle w:val="BodyText"/>
        <w:numPr>
          <w:ilvl w:val="0"/>
          <w:numId w:val="51"/>
        </w:numPr>
        <w:tabs>
          <w:tab w:val="left" w:pos="1012"/>
        </w:tabs>
        <w:spacing w:before="39"/>
        <w:ind w:right="180"/>
      </w:pPr>
      <w:r>
        <w:t>Risk assessment</w:t>
      </w:r>
      <w:r>
        <w:rPr>
          <w:spacing w:val="42"/>
        </w:rPr>
        <w:t xml:space="preserve"> </w:t>
      </w:r>
      <w:r>
        <w:t>methodology;</w:t>
      </w:r>
      <w:r w:rsidR="00601C15">
        <w:t xml:space="preserve"> </w:t>
      </w:r>
      <w:r>
        <w:t>and</w:t>
      </w:r>
    </w:p>
    <w:p w:rsidR="00462A8E" w:rsidRDefault="00601C15" w:rsidP="00EF0271">
      <w:pPr>
        <w:pStyle w:val="BodyText"/>
        <w:numPr>
          <w:ilvl w:val="0"/>
          <w:numId w:val="51"/>
        </w:numPr>
        <w:tabs>
          <w:tab w:val="left" w:pos="1012"/>
        </w:tabs>
        <w:spacing w:before="41"/>
        <w:ind w:right="180"/>
      </w:pPr>
      <w:r>
        <w:t>Risk action plan &amp;</w:t>
      </w:r>
      <w:r w:rsidR="004E28BC">
        <w:t xml:space="preserve"> Timely reassessment.</w:t>
      </w:r>
    </w:p>
    <w:p w:rsidR="00462A8E" w:rsidRDefault="00462A8E">
      <w:pPr>
        <w:pStyle w:val="BodyText"/>
        <w:ind w:left="0"/>
      </w:pPr>
    </w:p>
    <w:p w:rsidR="00462A8E" w:rsidRDefault="004E28BC" w:rsidP="00EF0271">
      <w:pPr>
        <w:pStyle w:val="Heading1"/>
        <w:numPr>
          <w:ilvl w:val="0"/>
          <w:numId w:val="1"/>
        </w:numPr>
        <w:tabs>
          <w:tab w:val="left" w:pos="480"/>
        </w:tabs>
        <w:spacing w:before="201"/>
        <w:ind w:left="479" w:hanging="360"/>
      </w:pPr>
      <w:r>
        <w:t>Evaluating and Assessing the System of Internal Controls</w:t>
      </w:r>
    </w:p>
    <w:p w:rsidR="00462A8E" w:rsidRDefault="004E28BC">
      <w:pPr>
        <w:tabs>
          <w:tab w:val="left" w:pos="8866"/>
        </w:tabs>
        <w:spacing w:before="129" w:line="249" w:lineRule="auto"/>
        <w:ind w:left="580" w:right="112"/>
        <w:rPr>
          <w:sz w:val="24"/>
        </w:rPr>
      </w:pPr>
      <w:r>
        <w:rPr>
          <w:sz w:val="24"/>
        </w:rPr>
        <w:t>COBIT  5  has  specific  process:  “</w:t>
      </w:r>
      <w:r>
        <w:rPr>
          <w:b/>
          <w:sz w:val="24"/>
        </w:rPr>
        <w:t>MEA  02  Monitor,  Evaluate  and  Assess</w:t>
      </w:r>
      <w:r>
        <w:rPr>
          <w:b/>
          <w:spacing w:val="18"/>
          <w:sz w:val="24"/>
        </w:rPr>
        <w:t xml:space="preserve"> </w:t>
      </w:r>
      <w:r>
        <w:rPr>
          <w:b/>
          <w:sz w:val="24"/>
        </w:rPr>
        <w:t>the</w:t>
      </w:r>
      <w:r>
        <w:rPr>
          <w:b/>
          <w:spacing w:val="51"/>
          <w:sz w:val="24"/>
        </w:rPr>
        <w:t xml:space="preserve"> </w:t>
      </w:r>
      <w:r w:rsidR="00B25DCC">
        <w:rPr>
          <w:b/>
          <w:sz w:val="24"/>
        </w:rPr>
        <w:t xml:space="preserve">System </w:t>
      </w:r>
      <w:r>
        <w:rPr>
          <w:b/>
          <w:sz w:val="24"/>
        </w:rPr>
        <w:t>of</w:t>
      </w:r>
      <w:r w:rsidR="00B25DCC">
        <w:rPr>
          <w:b/>
          <w:sz w:val="24"/>
        </w:rPr>
        <w:t xml:space="preserve"> </w:t>
      </w:r>
      <w:r>
        <w:rPr>
          <w:b/>
          <w:sz w:val="24"/>
        </w:rPr>
        <w:t>Internal  Control</w:t>
      </w:r>
      <w:r>
        <w:rPr>
          <w:sz w:val="24"/>
        </w:rPr>
        <w:t xml:space="preserve">”,  which  provides </w:t>
      </w:r>
      <w:r>
        <w:rPr>
          <w:spacing w:val="4"/>
          <w:sz w:val="24"/>
        </w:rPr>
        <w:t xml:space="preserve"> </w:t>
      </w:r>
      <w:r>
        <w:rPr>
          <w:sz w:val="24"/>
        </w:rPr>
        <w:t xml:space="preserve">guidance </w:t>
      </w:r>
      <w:r>
        <w:rPr>
          <w:spacing w:val="4"/>
          <w:sz w:val="24"/>
        </w:rPr>
        <w:t xml:space="preserve"> </w:t>
      </w:r>
      <w:r>
        <w:rPr>
          <w:sz w:val="24"/>
        </w:rPr>
        <w:t>on</w:t>
      </w:r>
      <w:r>
        <w:rPr>
          <w:spacing w:val="-2"/>
          <w:sz w:val="24"/>
        </w:rPr>
        <w:t xml:space="preserve"> </w:t>
      </w:r>
      <w:r>
        <w:rPr>
          <w:sz w:val="24"/>
        </w:rPr>
        <w:t xml:space="preserve">evaluating and assessing internal controls </w:t>
      </w:r>
      <w:r>
        <w:rPr>
          <w:spacing w:val="2"/>
          <w:sz w:val="24"/>
        </w:rPr>
        <w:t xml:space="preserve">implemented </w:t>
      </w:r>
      <w:r>
        <w:rPr>
          <w:sz w:val="24"/>
        </w:rPr>
        <w:t>in an enterprise. The objective of such a review is to:</w:t>
      </w:r>
    </w:p>
    <w:p w:rsidR="00462A8E" w:rsidRDefault="004E28BC" w:rsidP="00EF0271">
      <w:pPr>
        <w:pStyle w:val="BodyText"/>
        <w:numPr>
          <w:ilvl w:val="0"/>
          <w:numId w:val="52"/>
        </w:numPr>
        <w:tabs>
          <w:tab w:val="left" w:pos="1012"/>
        </w:tabs>
        <w:spacing w:line="270" w:lineRule="exact"/>
        <w:ind w:right="180"/>
      </w:pPr>
      <w:r>
        <w:t xml:space="preserve">Continuously monitor and evaluate the control environment, including </w:t>
      </w:r>
      <w:r>
        <w:rPr>
          <w:spacing w:val="2"/>
        </w:rPr>
        <w:t>self-assessments</w:t>
      </w:r>
      <w:r w:rsidR="00B25DCC">
        <w:rPr>
          <w:spacing w:val="2"/>
        </w:rPr>
        <w:t xml:space="preserve"> </w:t>
      </w:r>
      <w:r>
        <w:rPr>
          <w:spacing w:val="2"/>
        </w:rPr>
        <w:t xml:space="preserve">and </w:t>
      </w:r>
      <w:r w:rsidR="00B25DCC">
        <w:t xml:space="preserve">independent  </w:t>
      </w:r>
      <w:r>
        <w:rPr>
          <w:spacing w:val="2"/>
        </w:rPr>
        <w:t>assurance</w:t>
      </w:r>
      <w:r w:rsidR="00B25DCC">
        <w:rPr>
          <w:spacing w:val="2"/>
        </w:rPr>
        <w:t xml:space="preserve"> </w:t>
      </w:r>
      <w:r>
        <w:rPr>
          <w:spacing w:val="2"/>
        </w:rPr>
        <w:t>reviews;</w:t>
      </w:r>
    </w:p>
    <w:p w:rsidR="00462A8E" w:rsidRDefault="004E28BC" w:rsidP="00EF0271">
      <w:pPr>
        <w:pStyle w:val="BodyText"/>
        <w:numPr>
          <w:ilvl w:val="0"/>
          <w:numId w:val="52"/>
        </w:numPr>
        <w:tabs>
          <w:tab w:val="left" w:pos="1012"/>
        </w:tabs>
        <w:spacing w:before="5"/>
        <w:ind w:right="180"/>
      </w:pPr>
      <w:r>
        <w:t>Enable management to identify management deficiencie</w:t>
      </w:r>
      <w:r w:rsidR="00B25DCC">
        <w:t>s and inefficiencies and t</w:t>
      </w:r>
      <w:r>
        <w:t>o</w:t>
      </w:r>
      <w:r w:rsidR="00B25DCC">
        <w:t xml:space="preserve"> initiate improvement </w:t>
      </w:r>
      <w:r>
        <w:t>actions;</w:t>
      </w:r>
      <w:r w:rsidR="00B25DCC">
        <w:t xml:space="preserve"> </w:t>
      </w:r>
      <w:r>
        <w:t>and</w:t>
      </w:r>
    </w:p>
    <w:p w:rsidR="00462A8E" w:rsidRDefault="004E28BC" w:rsidP="00EF0271">
      <w:pPr>
        <w:pStyle w:val="BodyText"/>
        <w:numPr>
          <w:ilvl w:val="0"/>
          <w:numId w:val="52"/>
        </w:numPr>
        <w:tabs>
          <w:tab w:val="left" w:pos="1012"/>
        </w:tabs>
        <w:spacing w:before="8"/>
        <w:ind w:right="180"/>
      </w:pPr>
      <w:r>
        <w:t xml:space="preserve">Plan, organize and maintain standards for </w:t>
      </w:r>
      <w:r>
        <w:rPr>
          <w:spacing w:val="3"/>
        </w:rPr>
        <w:t xml:space="preserve">internal </w:t>
      </w:r>
      <w:r>
        <w:t>control assessment and a</w:t>
      </w:r>
      <w:r w:rsidR="00B25DCC">
        <w:t xml:space="preserve">ssurance </w:t>
      </w:r>
      <w:r>
        <w:t>activities.</w:t>
      </w:r>
    </w:p>
    <w:p w:rsidR="00462A8E" w:rsidRDefault="004E28BC">
      <w:pPr>
        <w:pStyle w:val="BodyText"/>
        <w:spacing w:before="96"/>
        <w:ind w:right="180"/>
      </w:pPr>
      <w:r>
        <w:t>The key management practices for assessing and evaluating the sys</w:t>
      </w:r>
      <w:r w:rsidR="00B25DCC">
        <w:t xml:space="preserve">tem of internal controls in </w:t>
      </w:r>
      <w:r>
        <w:t>an</w:t>
      </w:r>
      <w:r w:rsidR="00B25DCC">
        <w:t xml:space="preserve"> </w:t>
      </w:r>
      <w:r>
        <w:t>enterprise are given as follows:</w:t>
      </w:r>
    </w:p>
    <w:p w:rsidR="00462A8E" w:rsidRDefault="004E28BC" w:rsidP="00EF0271">
      <w:pPr>
        <w:pStyle w:val="BodyText"/>
        <w:numPr>
          <w:ilvl w:val="0"/>
          <w:numId w:val="48"/>
        </w:numPr>
        <w:tabs>
          <w:tab w:val="left" w:pos="1012"/>
        </w:tabs>
        <w:spacing w:before="99" w:line="242" w:lineRule="auto"/>
        <w:ind w:right="672"/>
      </w:pPr>
      <w:r>
        <w:rPr>
          <w:b/>
        </w:rPr>
        <w:t>Monitor</w:t>
      </w:r>
      <w:r>
        <w:rPr>
          <w:b/>
          <w:spacing w:val="16"/>
        </w:rPr>
        <w:t xml:space="preserve"> </w:t>
      </w:r>
      <w:r>
        <w:rPr>
          <w:b/>
        </w:rPr>
        <w:t>Internal</w:t>
      </w:r>
      <w:r>
        <w:rPr>
          <w:b/>
          <w:spacing w:val="13"/>
        </w:rPr>
        <w:t xml:space="preserve"> </w:t>
      </w:r>
      <w:r>
        <w:rPr>
          <w:b/>
        </w:rPr>
        <w:t>Controls:</w:t>
      </w:r>
      <w:r>
        <w:rPr>
          <w:b/>
          <w:spacing w:val="17"/>
        </w:rPr>
        <w:t xml:space="preserve"> </w:t>
      </w:r>
      <w:r>
        <w:t>Continuously</w:t>
      </w:r>
      <w:r>
        <w:rPr>
          <w:spacing w:val="12"/>
        </w:rPr>
        <w:t xml:space="preserve"> </w:t>
      </w:r>
      <w:r>
        <w:t>monitor,</w:t>
      </w:r>
      <w:r>
        <w:rPr>
          <w:spacing w:val="18"/>
        </w:rPr>
        <w:t xml:space="preserve"> </w:t>
      </w:r>
      <w:r>
        <w:t>benchmark</w:t>
      </w:r>
      <w:r>
        <w:rPr>
          <w:spacing w:val="16"/>
        </w:rPr>
        <w:t xml:space="preserve"> </w:t>
      </w:r>
      <w:r>
        <w:t>and</w:t>
      </w:r>
      <w:r>
        <w:rPr>
          <w:spacing w:val="13"/>
        </w:rPr>
        <w:t xml:space="preserve"> </w:t>
      </w:r>
      <w:r>
        <w:t>improve</w:t>
      </w:r>
      <w:r>
        <w:rPr>
          <w:spacing w:val="11"/>
        </w:rPr>
        <w:t xml:space="preserve"> </w:t>
      </w:r>
      <w:r>
        <w:t>the</w:t>
      </w:r>
      <w:r>
        <w:rPr>
          <w:spacing w:val="16"/>
        </w:rPr>
        <w:t xml:space="preserve"> </w:t>
      </w:r>
      <w:r>
        <w:t>IT</w:t>
      </w:r>
      <w:r>
        <w:rPr>
          <w:spacing w:val="8"/>
        </w:rPr>
        <w:t xml:space="preserve"> </w:t>
      </w:r>
      <w:r>
        <w:t>control</w:t>
      </w:r>
      <w:r>
        <w:rPr>
          <w:spacing w:val="9"/>
        </w:rPr>
        <w:t xml:space="preserve"> </w:t>
      </w:r>
      <w:r>
        <w:t>environment</w:t>
      </w:r>
      <w:r>
        <w:rPr>
          <w:spacing w:val="10"/>
        </w:rPr>
        <w:t xml:space="preserve"> </w:t>
      </w:r>
      <w:r>
        <w:t>and</w:t>
      </w:r>
      <w:r>
        <w:rPr>
          <w:spacing w:val="11"/>
        </w:rPr>
        <w:t xml:space="preserve"> </w:t>
      </w:r>
      <w:r>
        <w:t>control</w:t>
      </w:r>
      <w:r>
        <w:rPr>
          <w:spacing w:val="9"/>
        </w:rPr>
        <w:t xml:space="preserve"> </w:t>
      </w:r>
      <w:r>
        <w:t>framework</w:t>
      </w:r>
      <w:r>
        <w:rPr>
          <w:spacing w:val="20"/>
        </w:rPr>
        <w:t xml:space="preserve"> </w:t>
      </w:r>
      <w:r>
        <w:t>to</w:t>
      </w:r>
      <w:r>
        <w:rPr>
          <w:spacing w:val="9"/>
        </w:rPr>
        <w:t xml:space="preserve"> </w:t>
      </w:r>
      <w:r>
        <w:t>meet organizational</w:t>
      </w:r>
      <w:r w:rsidR="00B25DCC">
        <w:t xml:space="preserve"> </w:t>
      </w:r>
      <w:r>
        <w:t>objectives.</w:t>
      </w:r>
    </w:p>
    <w:p w:rsidR="00462A8E" w:rsidRDefault="004E28BC" w:rsidP="00EF0271">
      <w:pPr>
        <w:pStyle w:val="BodyText"/>
        <w:numPr>
          <w:ilvl w:val="0"/>
          <w:numId w:val="48"/>
        </w:numPr>
        <w:spacing w:before="190" w:line="247" w:lineRule="auto"/>
        <w:ind w:right="112"/>
        <w:jc w:val="both"/>
      </w:pPr>
      <w:r>
        <w:rPr>
          <w:b/>
        </w:rPr>
        <w:lastRenderedPageBreak/>
        <w:t xml:space="preserve">Review Business Process Controls Effectiveness: </w:t>
      </w:r>
      <w:r>
        <w:t xml:space="preserve">Review the operation of controls, including a review of monitoring and test evidence      to ensure that controls within business processes operate effectively. It also includes activities  to  maintain  evidence  of the  effective operation of controls through mechanisms such as periodic testing of controls, continuous controls monitoring, independent assessments, command  and  control  centers, and network operations   centers. This provides the business with  the assurance   of control effectiveness    to meet requirements related to business, regulatory and social  </w:t>
      </w:r>
      <w:r>
        <w:rPr>
          <w:spacing w:val="12"/>
        </w:rPr>
        <w:t xml:space="preserve"> </w:t>
      </w:r>
      <w:r>
        <w:t>responsibilities.</w:t>
      </w:r>
    </w:p>
    <w:p w:rsidR="00462A8E" w:rsidRDefault="004E28BC" w:rsidP="00EF0271">
      <w:pPr>
        <w:pStyle w:val="BodyText"/>
        <w:numPr>
          <w:ilvl w:val="0"/>
          <w:numId w:val="48"/>
        </w:numPr>
        <w:spacing w:before="93" w:line="247" w:lineRule="auto"/>
        <w:ind w:right="104"/>
        <w:jc w:val="both"/>
      </w:pPr>
      <w:r>
        <w:rPr>
          <w:b/>
        </w:rPr>
        <w:t xml:space="preserve">Perform Control </w:t>
      </w:r>
      <w:r>
        <w:rPr>
          <w:b/>
          <w:spacing w:val="2"/>
        </w:rPr>
        <w:t xml:space="preserve">Self-assessments: </w:t>
      </w:r>
      <w:r>
        <w:t>Encourage management and process owners  to  take positive  ownership  of control improvement  through a continuing program of self - assessment to evaluate the completeness and  effectiveness  of  management’s  control  over processes, policies</w:t>
      </w:r>
      <w:r>
        <w:rPr>
          <w:spacing w:val="31"/>
        </w:rPr>
        <w:t xml:space="preserve"> </w:t>
      </w:r>
      <w:r>
        <w:rPr>
          <w:spacing w:val="2"/>
        </w:rPr>
        <w:t>andcontracts.</w:t>
      </w:r>
    </w:p>
    <w:p w:rsidR="00462A8E" w:rsidRPr="00B25DCC" w:rsidRDefault="004E28BC" w:rsidP="00EF0271">
      <w:pPr>
        <w:pStyle w:val="ListParagraph"/>
        <w:numPr>
          <w:ilvl w:val="0"/>
          <w:numId w:val="48"/>
        </w:numPr>
        <w:spacing w:before="88" w:line="244" w:lineRule="auto"/>
        <w:ind w:right="108"/>
        <w:jc w:val="both"/>
        <w:rPr>
          <w:sz w:val="24"/>
        </w:rPr>
      </w:pPr>
      <w:r w:rsidRPr="00B25DCC">
        <w:rPr>
          <w:b/>
          <w:sz w:val="24"/>
        </w:rPr>
        <w:t xml:space="preserve">Identify and Report Control  </w:t>
      </w:r>
      <w:r w:rsidRPr="00B25DCC">
        <w:rPr>
          <w:b/>
          <w:spacing w:val="2"/>
          <w:sz w:val="24"/>
        </w:rPr>
        <w:t xml:space="preserve">Deficiencies: </w:t>
      </w:r>
      <w:r w:rsidRPr="00B25DCC">
        <w:rPr>
          <w:sz w:val="24"/>
        </w:rPr>
        <w:t xml:space="preserve">Identify control deficiencies  and analyze and  identify their underlying  root causes. Escalate  control deficiencies and report </w:t>
      </w:r>
      <w:r w:rsidRPr="00B25DCC">
        <w:rPr>
          <w:spacing w:val="2"/>
          <w:sz w:val="24"/>
        </w:rPr>
        <w:t xml:space="preserve">to </w:t>
      </w:r>
      <w:r w:rsidRPr="00B25DCC">
        <w:rPr>
          <w:spacing w:val="7"/>
          <w:sz w:val="24"/>
        </w:rPr>
        <w:t xml:space="preserve"> </w:t>
      </w:r>
      <w:r w:rsidRPr="00B25DCC">
        <w:rPr>
          <w:spacing w:val="2"/>
          <w:sz w:val="24"/>
        </w:rPr>
        <w:t>stakeholders.</w:t>
      </w:r>
    </w:p>
    <w:p w:rsidR="00462A8E" w:rsidRDefault="004E28BC" w:rsidP="00EF0271">
      <w:pPr>
        <w:pStyle w:val="BodyText"/>
        <w:numPr>
          <w:ilvl w:val="0"/>
          <w:numId w:val="48"/>
        </w:numPr>
        <w:spacing w:before="96" w:line="247" w:lineRule="auto"/>
        <w:ind w:right="99"/>
        <w:jc w:val="both"/>
      </w:pPr>
      <w:r>
        <w:rPr>
          <w:b/>
        </w:rPr>
        <w:t xml:space="preserve">Ensure that assurance providers are independent and </w:t>
      </w:r>
      <w:r>
        <w:rPr>
          <w:b/>
          <w:spacing w:val="3"/>
        </w:rPr>
        <w:t xml:space="preserve">qualified: </w:t>
      </w:r>
      <w:r>
        <w:t xml:space="preserve">Ensure that the entities performing assurance are independent  from     the function, groups or organizationsin scope. The entities performing assurance should demonstrate an appropriate  attitude  and  appearance, competence in the skills and knowledge necessary to perform assurance, and adherence to codes of ethics and professional </w:t>
      </w:r>
      <w:r>
        <w:rPr>
          <w:spacing w:val="3"/>
        </w:rPr>
        <w:t>standards.</w:t>
      </w:r>
    </w:p>
    <w:p w:rsidR="00462A8E" w:rsidRDefault="004E28BC" w:rsidP="00EF0271">
      <w:pPr>
        <w:pStyle w:val="BodyText"/>
        <w:numPr>
          <w:ilvl w:val="0"/>
          <w:numId w:val="48"/>
        </w:numPr>
        <w:spacing w:before="91" w:line="249" w:lineRule="auto"/>
        <w:ind w:right="129"/>
        <w:jc w:val="both"/>
      </w:pPr>
      <w:r>
        <w:rPr>
          <w:b/>
        </w:rPr>
        <w:t xml:space="preserve">Plan Assurance Initiatives: </w:t>
      </w:r>
      <w:r>
        <w:t xml:space="preserve">Plan assurance initiatives based on enterprise  objectives  and conformance objectives, assurance objectives   and strategic priorities, inherent risk resource constraints, and sufficient knowledge of the  </w:t>
      </w:r>
      <w:r>
        <w:rPr>
          <w:spacing w:val="51"/>
        </w:rPr>
        <w:t xml:space="preserve"> </w:t>
      </w:r>
      <w:r>
        <w:t>enterprise.</w:t>
      </w:r>
    </w:p>
    <w:p w:rsidR="00462A8E" w:rsidRPr="00B25DCC" w:rsidRDefault="004E28BC" w:rsidP="00EF0271">
      <w:pPr>
        <w:pStyle w:val="ListParagraph"/>
        <w:numPr>
          <w:ilvl w:val="0"/>
          <w:numId w:val="48"/>
        </w:numPr>
        <w:spacing w:before="85" w:line="244" w:lineRule="auto"/>
        <w:ind w:right="122"/>
        <w:jc w:val="both"/>
        <w:rPr>
          <w:sz w:val="24"/>
        </w:rPr>
      </w:pPr>
      <w:r w:rsidRPr="00B25DCC">
        <w:rPr>
          <w:b/>
          <w:sz w:val="24"/>
        </w:rPr>
        <w:t xml:space="preserve">Scope assurance </w:t>
      </w:r>
      <w:r w:rsidRPr="00B25DCC">
        <w:rPr>
          <w:b/>
          <w:spacing w:val="2"/>
          <w:sz w:val="24"/>
        </w:rPr>
        <w:t xml:space="preserve">initiatives: </w:t>
      </w:r>
      <w:r w:rsidRPr="00B25DCC">
        <w:rPr>
          <w:sz w:val="24"/>
        </w:rPr>
        <w:t>Define and agree with management on the scope of the assurance  initiative, based  on the assurance  objectives.</w:t>
      </w:r>
    </w:p>
    <w:p w:rsidR="00462A8E" w:rsidRDefault="004E28BC" w:rsidP="00EF0271">
      <w:pPr>
        <w:pStyle w:val="BodyText"/>
        <w:numPr>
          <w:ilvl w:val="0"/>
          <w:numId w:val="48"/>
        </w:numPr>
        <w:spacing w:before="96" w:line="247" w:lineRule="auto"/>
        <w:ind w:right="122"/>
        <w:jc w:val="both"/>
      </w:pPr>
      <w:r>
        <w:rPr>
          <w:b/>
        </w:rPr>
        <w:t xml:space="preserve">Execute assurance initiatives: </w:t>
      </w:r>
      <w:r>
        <w:t xml:space="preserve">Execute the planned assurance initiative. Report  on  identified  findings.  Provide  positive  assurance  </w:t>
      </w:r>
      <w:r>
        <w:rPr>
          <w:spacing w:val="3"/>
        </w:rPr>
        <w:t xml:space="preserve">opinions, </w:t>
      </w:r>
      <w:r>
        <w:t xml:space="preserve">where appropriate, and recommendations for improvement relating  to  identified  operational  performance,  external compliance and internal control system residual </w:t>
      </w:r>
      <w:r>
        <w:rPr>
          <w:spacing w:val="10"/>
        </w:rPr>
        <w:t xml:space="preserve"> </w:t>
      </w:r>
      <w:r>
        <w:t>risks.</w:t>
      </w:r>
    </w:p>
    <w:sectPr w:rsidR="00462A8E" w:rsidSect="00462A8E">
      <w:headerReference w:type="even" r:id="rId17"/>
      <w:headerReference w:type="default" r:id="rId18"/>
      <w:footerReference w:type="even" r:id="rId19"/>
      <w:footerReference w:type="default" r:id="rId20"/>
      <w:headerReference w:type="first" r:id="rId21"/>
      <w:footerReference w:type="first" r:id="rId22"/>
      <w:pgSz w:w="16840" w:h="23820"/>
      <w:pgMar w:top="1060" w:right="1720" w:bottom="280" w:left="15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A62" w:rsidRDefault="00625A62" w:rsidP="00280282">
      <w:r>
        <w:separator/>
      </w:r>
    </w:p>
  </w:endnote>
  <w:endnote w:type="continuationSeparator" w:id="1">
    <w:p w:rsidR="00625A62" w:rsidRDefault="00625A62" w:rsidP="00280282">
      <w:r>
        <w:continuationSeparator/>
      </w:r>
    </w:p>
  </w:endnote>
</w:endnotes>
</file>

<file path=word/fontTable.xml><?xml version="1.0" encoding="utf-8"?>
<w:fonts xmlns:r="http://schemas.openxmlformats.org/officeDocument/2006/relationships" xmlns:w="http://schemas.openxmlformats.org/wordprocessingml/2006/main">
  <w:font w:name="Arial Narrow">
    <w:altName w:val="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altName w:val="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282" w:rsidRDefault="002802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282" w:rsidRDefault="0028028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282" w:rsidRDefault="002802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A62" w:rsidRDefault="00625A62" w:rsidP="00280282">
      <w:r>
        <w:separator/>
      </w:r>
    </w:p>
  </w:footnote>
  <w:footnote w:type="continuationSeparator" w:id="1">
    <w:p w:rsidR="00625A62" w:rsidRDefault="00625A62" w:rsidP="002802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282" w:rsidRDefault="0028028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8523" o:spid="_x0000_s4098" type="#_x0000_t136" style="position:absolute;margin-left:0;margin-top:0;width:842.15pt;height:112.25pt;rotation:315;z-index:-251654144;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282" w:rsidRDefault="0028028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8524" o:spid="_x0000_s4099" type="#_x0000_t136" style="position:absolute;margin-left:0;margin-top:0;width:842.15pt;height:112.25pt;rotation:315;z-index:-251652096;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282" w:rsidRDefault="0028028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8522" o:spid="_x0000_s4097" type="#_x0000_t136" style="position:absolute;margin-left:0;margin-top:0;width:842.15pt;height:112.25pt;rotation:315;z-index:-251656192;mso-position-horizontal:center;mso-position-horizontal-relative:margin;mso-position-vertical:center;mso-position-vertical-relative:margin" o:allowincell="f" fillcolor="red" stroked="f">
          <v:fill opacity=".5"/>
          <v:textpath style="font-family:&quot;Arial Narrow&quot;;font-size:1pt" string="CHETAN GEMAWATH"/>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43272"/>
    <w:multiLevelType w:val="hybridMultilevel"/>
    <w:tmpl w:val="FCD89034"/>
    <w:lvl w:ilvl="0" w:tplc="800007B4">
      <w:start w:val="1"/>
      <w:numFmt w:val="upperLetter"/>
      <w:lvlText w:val="%1."/>
      <w:lvlJc w:val="left"/>
      <w:pPr>
        <w:ind w:left="499" w:hanging="361"/>
      </w:pPr>
      <w:rPr>
        <w:rFonts w:ascii="Arial Narrow" w:eastAsia="Arial Narrow" w:hAnsi="Arial Narrow" w:cs="Arial Narrow" w:hint="default"/>
        <w:b/>
        <w:bCs/>
        <w:spacing w:val="-1"/>
        <w:w w:val="100"/>
        <w:sz w:val="28"/>
        <w:szCs w:val="28"/>
      </w:rPr>
    </w:lvl>
    <w:lvl w:ilvl="1" w:tplc="40090001">
      <w:start w:val="1"/>
      <w:numFmt w:val="bullet"/>
      <w:lvlText w:val=""/>
      <w:lvlJc w:val="left"/>
      <w:pPr>
        <w:ind w:left="1464" w:hanging="432"/>
      </w:pPr>
      <w:rPr>
        <w:rFonts w:ascii="Symbol" w:hAnsi="Symbol" w:hint="default"/>
        <w:w w:val="100"/>
        <w:sz w:val="22"/>
        <w:szCs w:val="22"/>
      </w:rPr>
    </w:lvl>
    <w:lvl w:ilvl="2" w:tplc="01324FF8">
      <w:numFmt w:val="bullet"/>
      <w:lvlText w:val="•"/>
      <w:lvlJc w:val="left"/>
      <w:pPr>
        <w:ind w:left="2824" w:hanging="432"/>
      </w:pPr>
      <w:rPr>
        <w:rFonts w:hint="default"/>
      </w:rPr>
    </w:lvl>
    <w:lvl w:ilvl="3" w:tplc="58A2AB9A">
      <w:numFmt w:val="bullet"/>
      <w:lvlText w:val="•"/>
      <w:lvlJc w:val="left"/>
      <w:pPr>
        <w:ind w:left="4188" w:hanging="432"/>
      </w:pPr>
      <w:rPr>
        <w:rFonts w:hint="default"/>
      </w:rPr>
    </w:lvl>
    <w:lvl w:ilvl="4" w:tplc="AEA0C7DE">
      <w:numFmt w:val="bullet"/>
      <w:lvlText w:val="•"/>
      <w:lvlJc w:val="left"/>
      <w:pPr>
        <w:ind w:left="5552" w:hanging="432"/>
      </w:pPr>
      <w:rPr>
        <w:rFonts w:hint="default"/>
      </w:rPr>
    </w:lvl>
    <w:lvl w:ilvl="5" w:tplc="43848864">
      <w:numFmt w:val="bullet"/>
      <w:lvlText w:val="•"/>
      <w:lvlJc w:val="left"/>
      <w:pPr>
        <w:ind w:left="6917" w:hanging="432"/>
      </w:pPr>
      <w:rPr>
        <w:rFonts w:hint="default"/>
      </w:rPr>
    </w:lvl>
    <w:lvl w:ilvl="6" w:tplc="DE588E16">
      <w:numFmt w:val="bullet"/>
      <w:lvlText w:val="•"/>
      <w:lvlJc w:val="left"/>
      <w:pPr>
        <w:ind w:left="8281" w:hanging="432"/>
      </w:pPr>
      <w:rPr>
        <w:rFonts w:hint="default"/>
      </w:rPr>
    </w:lvl>
    <w:lvl w:ilvl="7" w:tplc="5A20FF8A">
      <w:numFmt w:val="bullet"/>
      <w:lvlText w:val="•"/>
      <w:lvlJc w:val="left"/>
      <w:pPr>
        <w:ind w:left="9645" w:hanging="432"/>
      </w:pPr>
      <w:rPr>
        <w:rFonts w:hint="default"/>
      </w:rPr>
    </w:lvl>
    <w:lvl w:ilvl="8" w:tplc="10F0038C">
      <w:numFmt w:val="bullet"/>
      <w:lvlText w:val="•"/>
      <w:lvlJc w:val="left"/>
      <w:pPr>
        <w:ind w:left="11009" w:hanging="432"/>
      </w:pPr>
      <w:rPr>
        <w:rFonts w:hint="default"/>
      </w:rPr>
    </w:lvl>
  </w:abstractNum>
  <w:abstractNum w:abstractNumId="1">
    <w:nsid w:val="02B468C0"/>
    <w:multiLevelType w:val="hybridMultilevel"/>
    <w:tmpl w:val="CA548A2E"/>
    <w:lvl w:ilvl="0" w:tplc="40090001">
      <w:start w:val="1"/>
      <w:numFmt w:val="bullet"/>
      <w:lvlText w:val=""/>
      <w:lvlJc w:val="left"/>
      <w:pPr>
        <w:ind w:left="1444" w:hanging="432"/>
      </w:pPr>
      <w:rPr>
        <w:rFonts w:ascii="Symbol" w:hAnsi="Symbol" w:hint="default"/>
        <w:w w:val="100"/>
        <w:sz w:val="22"/>
        <w:szCs w:val="22"/>
      </w:rPr>
    </w:lvl>
    <w:lvl w:ilvl="1" w:tplc="4BCC21C8">
      <w:numFmt w:val="bullet"/>
      <w:lvlText w:val="•"/>
      <w:lvlJc w:val="left"/>
      <w:pPr>
        <w:ind w:left="2649" w:hanging="432"/>
      </w:pPr>
      <w:rPr>
        <w:rFonts w:hint="default"/>
      </w:rPr>
    </w:lvl>
    <w:lvl w:ilvl="2" w:tplc="5CA83128">
      <w:numFmt w:val="bullet"/>
      <w:lvlText w:val="•"/>
      <w:lvlJc w:val="left"/>
      <w:pPr>
        <w:ind w:left="3859" w:hanging="432"/>
      </w:pPr>
      <w:rPr>
        <w:rFonts w:hint="default"/>
      </w:rPr>
    </w:lvl>
    <w:lvl w:ilvl="3" w:tplc="208E426E">
      <w:numFmt w:val="bullet"/>
      <w:lvlText w:val="•"/>
      <w:lvlJc w:val="left"/>
      <w:pPr>
        <w:ind w:left="5069" w:hanging="432"/>
      </w:pPr>
      <w:rPr>
        <w:rFonts w:hint="default"/>
      </w:rPr>
    </w:lvl>
    <w:lvl w:ilvl="4" w:tplc="FC5C1792">
      <w:numFmt w:val="bullet"/>
      <w:lvlText w:val="•"/>
      <w:lvlJc w:val="left"/>
      <w:pPr>
        <w:ind w:left="6279" w:hanging="432"/>
      </w:pPr>
      <w:rPr>
        <w:rFonts w:hint="default"/>
      </w:rPr>
    </w:lvl>
    <w:lvl w:ilvl="5" w:tplc="802479A6">
      <w:numFmt w:val="bullet"/>
      <w:lvlText w:val="•"/>
      <w:lvlJc w:val="left"/>
      <w:pPr>
        <w:ind w:left="7489" w:hanging="432"/>
      </w:pPr>
      <w:rPr>
        <w:rFonts w:hint="default"/>
      </w:rPr>
    </w:lvl>
    <w:lvl w:ilvl="6" w:tplc="32148FE4">
      <w:numFmt w:val="bullet"/>
      <w:lvlText w:val="•"/>
      <w:lvlJc w:val="left"/>
      <w:pPr>
        <w:ind w:left="8699" w:hanging="432"/>
      </w:pPr>
      <w:rPr>
        <w:rFonts w:hint="default"/>
      </w:rPr>
    </w:lvl>
    <w:lvl w:ilvl="7" w:tplc="8188B244">
      <w:numFmt w:val="bullet"/>
      <w:lvlText w:val="•"/>
      <w:lvlJc w:val="left"/>
      <w:pPr>
        <w:ind w:left="9908" w:hanging="432"/>
      </w:pPr>
      <w:rPr>
        <w:rFonts w:hint="default"/>
      </w:rPr>
    </w:lvl>
    <w:lvl w:ilvl="8" w:tplc="6456AFC2">
      <w:numFmt w:val="bullet"/>
      <w:lvlText w:val="•"/>
      <w:lvlJc w:val="left"/>
      <w:pPr>
        <w:ind w:left="11118" w:hanging="432"/>
      </w:pPr>
      <w:rPr>
        <w:rFonts w:hint="default"/>
      </w:rPr>
    </w:lvl>
  </w:abstractNum>
  <w:abstractNum w:abstractNumId="2">
    <w:nsid w:val="038527A8"/>
    <w:multiLevelType w:val="hybridMultilevel"/>
    <w:tmpl w:val="3C7E1A9E"/>
    <w:lvl w:ilvl="0" w:tplc="40090001">
      <w:start w:val="1"/>
      <w:numFmt w:val="bullet"/>
      <w:lvlText w:val=""/>
      <w:lvlJc w:val="left"/>
      <w:pPr>
        <w:ind w:left="1300" w:hanging="360"/>
      </w:pPr>
      <w:rPr>
        <w:rFonts w:ascii="Symbol" w:hAnsi="Symbol"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3">
    <w:nsid w:val="07EA5CC0"/>
    <w:multiLevelType w:val="hybridMultilevel"/>
    <w:tmpl w:val="143C92C6"/>
    <w:lvl w:ilvl="0" w:tplc="40090001">
      <w:start w:val="1"/>
      <w:numFmt w:val="bullet"/>
      <w:lvlText w:val=""/>
      <w:lvlJc w:val="left"/>
      <w:pPr>
        <w:ind w:left="1300" w:hanging="360"/>
      </w:pPr>
      <w:rPr>
        <w:rFonts w:ascii="Symbol" w:hAnsi="Symbol" w:hint="default"/>
        <w:w w:val="100"/>
        <w:sz w:val="22"/>
        <w:szCs w:val="22"/>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4">
    <w:nsid w:val="095950E3"/>
    <w:multiLevelType w:val="hybridMultilevel"/>
    <w:tmpl w:val="D5B65544"/>
    <w:lvl w:ilvl="0" w:tplc="69C043CA">
      <w:numFmt w:val="bullet"/>
      <w:lvlText w:val=""/>
      <w:lvlJc w:val="left"/>
      <w:pPr>
        <w:ind w:left="1012" w:hanging="432"/>
      </w:pPr>
      <w:rPr>
        <w:rFonts w:ascii="Wingdings" w:eastAsia="Wingdings" w:hAnsi="Wingdings" w:cs="Wingdings" w:hint="default"/>
        <w:w w:val="75"/>
        <w:sz w:val="22"/>
        <w:szCs w:val="22"/>
      </w:rPr>
    </w:lvl>
    <w:lvl w:ilvl="1" w:tplc="28F6B97E">
      <w:numFmt w:val="bullet"/>
      <w:lvlText w:val="•"/>
      <w:lvlJc w:val="left"/>
      <w:pPr>
        <w:ind w:left="2289" w:hanging="432"/>
      </w:pPr>
      <w:rPr>
        <w:rFonts w:hint="default"/>
      </w:rPr>
    </w:lvl>
    <w:lvl w:ilvl="2" w:tplc="B7E8DB6A">
      <w:numFmt w:val="bullet"/>
      <w:lvlText w:val="•"/>
      <w:lvlJc w:val="left"/>
      <w:pPr>
        <w:ind w:left="3559" w:hanging="432"/>
      </w:pPr>
      <w:rPr>
        <w:rFonts w:hint="default"/>
      </w:rPr>
    </w:lvl>
    <w:lvl w:ilvl="3" w:tplc="15721444">
      <w:numFmt w:val="bullet"/>
      <w:lvlText w:val="•"/>
      <w:lvlJc w:val="left"/>
      <w:pPr>
        <w:ind w:left="4829" w:hanging="432"/>
      </w:pPr>
      <w:rPr>
        <w:rFonts w:hint="default"/>
      </w:rPr>
    </w:lvl>
    <w:lvl w:ilvl="4" w:tplc="F3BC24C2">
      <w:numFmt w:val="bullet"/>
      <w:lvlText w:val="•"/>
      <w:lvlJc w:val="left"/>
      <w:pPr>
        <w:ind w:left="6099" w:hanging="432"/>
      </w:pPr>
      <w:rPr>
        <w:rFonts w:hint="default"/>
      </w:rPr>
    </w:lvl>
    <w:lvl w:ilvl="5" w:tplc="99AE2CC2">
      <w:numFmt w:val="bullet"/>
      <w:lvlText w:val="•"/>
      <w:lvlJc w:val="left"/>
      <w:pPr>
        <w:ind w:left="7369" w:hanging="432"/>
      </w:pPr>
      <w:rPr>
        <w:rFonts w:hint="default"/>
      </w:rPr>
    </w:lvl>
    <w:lvl w:ilvl="6" w:tplc="71BE1C3C">
      <w:numFmt w:val="bullet"/>
      <w:lvlText w:val="•"/>
      <w:lvlJc w:val="left"/>
      <w:pPr>
        <w:ind w:left="8639" w:hanging="432"/>
      </w:pPr>
      <w:rPr>
        <w:rFonts w:hint="default"/>
      </w:rPr>
    </w:lvl>
    <w:lvl w:ilvl="7" w:tplc="AA749CB2">
      <w:numFmt w:val="bullet"/>
      <w:lvlText w:val="•"/>
      <w:lvlJc w:val="left"/>
      <w:pPr>
        <w:ind w:left="9908" w:hanging="432"/>
      </w:pPr>
      <w:rPr>
        <w:rFonts w:hint="default"/>
      </w:rPr>
    </w:lvl>
    <w:lvl w:ilvl="8" w:tplc="EA68230C">
      <w:numFmt w:val="bullet"/>
      <w:lvlText w:val="•"/>
      <w:lvlJc w:val="left"/>
      <w:pPr>
        <w:ind w:left="11178" w:hanging="432"/>
      </w:pPr>
      <w:rPr>
        <w:rFonts w:hint="default"/>
      </w:rPr>
    </w:lvl>
  </w:abstractNum>
  <w:abstractNum w:abstractNumId="5">
    <w:nsid w:val="09E41826"/>
    <w:multiLevelType w:val="hybridMultilevel"/>
    <w:tmpl w:val="305EF96E"/>
    <w:lvl w:ilvl="0" w:tplc="40090009">
      <w:start w:val="1"/>
      <w:numFmt w:val="bullet"/>
      <w:lvlText w:val=""/>
      <w:lvlJc w:val="left"/>
      <w:pPr>
        <w:ind w:left="1300" w:hanging="360"/>
      </w:pPr>
      <w:rPr>
        <w:rFonts w:ascii="Wingdings" w:hAnsi="Wingdings"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6">
    <w:nsid w:val="0A0A48E5"/>
    <w:multiLevelType w:val="hybridMultilevel"/>
    <w:tmpl w:val="95020A42"/>
    <w:lvl w:ilvl="0" w:tplc="00F8927E">
      <w:numFmt w:val="bullet"/>
      <w:lvlText w:val=""/>
      <w:lvlJc w:val="left"/>
      <w:pPr>
        <w:ind w:left="1300" w:hanging="360"/>
      </w:pPr>
      <w:rPr>
        <w:rFonts w:ascii="Wingdings" w:eastAsia="Wingdings" w:hAnsi="Wingdings" w:cs="Wingdings" w:hint="default"/>
        <w:w w:val="99"/>
        <w:sz w:val="24"/>
        <w:szCs w:val="24"/>
      </w:rPr>
    </w:lvl>
    <w:lvl w:ilvl="1" w:tplc="40090001">
      <w:start w:val="1"/>
      <w:numFmt w:val="bullet"/>
      <w:lvlText w:val=""/>
      <w:lvlJc w:val="left"/>
      <w:pPr>
        <w:ind w:left="2351" w:hanging="432"/>
      </w:pPr>
      <w:rPr>
        <w:rFonts w:ascii="Symbol" w:hAnsi="Symbol" w:hint="default"/>
        <w:w w:val="74"/>
      </w:rPr>
    </w:lvl>
    <w:lvl w:ilvl="2" w:tplc="B07C0166">
      <w:numFmt w:val="bullet"/>
      <w:lvlText w:val="•"/>
      <w:lvlJc w:val="left"/>
      <w:pPr>
        <w:ind w:left="2360" w:hanging="432"/>
      </w:pPr>
      <w:rPr>
        <w:rFonts w:hint="default"/>
      </w:rPr>
    </w:lvl>
    <w:lvl w:ilvl="3" w:tplc="FC38AC0E">
      <w:numFmt w:val="bullet"/>
      <w:lvlText w:val="•"/>
      <w:lvlJc w:val="left"/>
      <w:pPr>
        <w:ind w:left="2640" w:hanging="432"/>
      </w:pPr>
      <w:rPr>
        <w:rFonts w:hint="default"/>
      </w:rPr>
    </w:lvl>
    <w:lvl w:ilvl="4" w:tplc="048816BC">
      <w:numFmt w:val="bullet"/>
      <w:lvlText w:val="•"/>
      <w:lvlJc w:val="left"/>
      <w:pPr>
        <w:ind w:left="4196" w:hanging="432"/>
      </w:pPr>
      <w:rPr>
        <w:rFonts w:hint="default"/>
      </w:rPr>
    </w:lvl>
    <w:lvl w:ilvl="5" w:tplc="8AF2EAAC">
      <w:numFmt w:val="bullet"/>
      <w:lvlText w:val="•"/>
      <w:lvlJc w:val="left"/>
      <w:pPr>
        <w:ind w:left="5753" w:hanging="432"/>
      </w:pPr>
      <w:rPr>
        <w:rFonts w:hint="default"/>
      </w:rPr>
    </w:lvl>
    <w:lvl w:ilvl="6" w:tplc="91525D58">
      <w:numFmt w:val="bullet"/>
      <w:lvlText w:val="•"/>
      <w:lvlJc w:val="left"/>
      <w:pPr>
        <w:ind w:left="7310" w:hanging="432"/>
      </w:pPr>
      <w:rPr>
        <w:rFonts w:hint="default"/>
      </w:rPr>
    </w:lvl>
    <w:lvl w:ilvl="7" w:tplc="7C1E2168">
      <w:numFmt w:val="bullet"/>
      <w:lvlText w:val="•"/>
      <w:lvlJc w:val="left"/>
      <w:pPr>
        <w:ind w:left="8867" w:hanging="432"/>
      </w:pPr>
      <w:rPr>
        <w:rFonts w:hint="default"/>
      </w:rPr>
    </w:lvl>
    <w:lvl w:ilvl="8" w:tplc="E0269902">
      <w:numFmt w:val="bullet"/>
      <w:lvlText w:val="•"/>
      <w:lvlJc w:val="left"/>
      <w:pPr>
        <w:ind w:left="10424" w:hanging="432"/>
      </w:pPr>
      <w:rPr>
        <w:rFonts w:hint="default"/>
      </w:rPr>
    </w:lvl>
  </w:abstractNum>
  <w:abstractNum w:abstractNumId="7">
    <w:nsid w:val="0A5101AC"/>
    <w:multiLevelType w:val="hybridMultilevel"/>
    <w:tmpl w:val="8AF6856A"/>
    <w:lvl w:ilvl="0" w:tplc="40090009">
      <w:start w:val="1"/>
      <w:numFmt w:val="bullet"/>
      <w:lvlText w:val=""/>
      <w:lvlJc w:val="left"/>
      <w:pPr>
        <w:ind w:left="1300" w:hanging="360"/>
      </w:pPr>
      <w:rPr>
        <w:rFonts w:ascii="Wingdings" w:hAnsi="Wingdings"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8">
    <w:nsid w:val="0A8D6B4E"/>
    <w:multiLevelType w:val="hybridMultilevel"/>
    <w:tmpl w:val="A7726FEE"/>
    <w:lvl w:ilvl="0" w:tplc="6EF2C326">
      <w:numFmt w:val="bullet"/>
      <w:lvlText w:val=""/>
      <w:lvlJc w:val="left"/>
      <w:pPr>
        <w:ind w:left="1012" w:hanging="432"/>
      </w:pPr>
      <w:rPr>
        <w:rFonts w:ascii="Wingdings" w:eastAsia="Wingdings" w:hAnsi="Wingdings" w:cs="Wingdings" w:hint="default"/>
        <w:w w:val="75"/>
        <w:sz w:val="22"/>
        <w:szCs w:val="22"/>
      </w:rPr>
    </w:lvl>
    <w:lvl w:ilvl="1" w:tplc="37E834A6">
      <w:numFmt w:val="bullet"/>
      <w:lvlText w:val="•"/>
      <w:lvlJc w:val="left"/>
      <w:pPr>
        <w:ind w:left="2289" w:hanging="432"/>
      </w:pPr>
      <w:rPr>
        <w:rFonts w:hint="default"/>
      </w:rPr>
    </w:lvl>
    <w:lvl w:ilvl="2" w:tplc="3B8CEF8A">
      <w:numFmt w:val="bullet"/>
      <w:lvlText w:val="•"/>
      <w:lvlJc w:val="left"/>
      <w:pPr>
        <w:ind w:left="3559" w:hanging="432"/>
      </w:pPr>
      <w:rPr>
        <w:rFonts w:hint="default"/>
      </w:rPr>
    </w:lvl>
    <w:lvl w:ilvl="3" w:tplc="0B866E7A">
      <w:numFmt w:val="bullet"/>
      <w:lvlText w:val="•"/>
      <w:lvlJc w:val="left"/>
      <w:pPr>
        <w:ind w:left="4829" w:hanging="432"/>
      </w:pPr>
      <w:rPr>
        <w:rFonts w:hint="default"/>
      </w:rPr>
    </w:lvl>
    <w:lvl w:ilvl="4" w:tplc="DFBA9B00">
      <w:numFmt w:val="bullet"/>
      <w:lvlText w:val="•"/>
      <w:lvlJc w:val="left"/>
      <w:pPr>
        <w:ind w:left="6099" w:hanging="432"/>
      </w:pPr>
      <w:rPr>
        <w:rFonts w:hint="default"/>
      </w:rPr>
    </w:lvl>
    <w:lvl w:ilvl="5" w:tplc="E5C8DD22">
      <w:numFmt w:val="bullet"/>
      <w:lvlText w:val="•"/>
      <w:lvlJc w:val="left"/>
      <w:pPr>
        <w:ind w:left="7369" w:hanging="432"/>
      </w:pPr>
      <w:rPr>
        <w:rFonts w:hint="default"/>
      </w:rPr>
    </w:lvl>
    <w:lvl w:ilvl="6" w:tplc="FF0AE950">
      <w:numFmt w:val="bullet"/>
      <w:lvlText w:val="•"/>
      <w:lvlJc w:val="left"/>
      <w:pPr>
        <w:ind w:left="8639" w:hanging="432"/>
      </w:pPr>
      <w:rPr>
        <w:rFonts w:hint="default"/>
      </w:rPr>
    </w:lvl>
    <w:lvl w:ilvl="7" w:tplc="69101418">
      <w:numFmt w:val="bullet"/>
      <w:lvlText w:val="•"/>
      <w:lvlJc w:val="left"/>
      <w:pPr>
        <w:ind w:left="9908" w:hanging="432"/>
      </w:pPr>
      <w:rPr>
        <w:rFonts w:hint="default"/>
      </w:rPr>
    </w:lvl>
    <w:lvl w:ilvl="8" w:tplc="22B01CD2">
      <w:numFmt w:val="bullet"/>
      <w:lvlText w:val="•"/>
      <w:lvlJc w:val="left"/>
      <w:pPr>
        <w:ind w:left="11178" w:hanging="432"/>
      </w:pPr>
      <w:rPr>
        <w:rFonts w:hint="default"/>
      </w:rPr>
    </w:lvl>
  </w:abstractNum>
  <w:abstractNum w:abstractNumId="9">
    <w:nsid w:val="0B6D10A7"/>
    <w:multiLevelType w:val="hybridMultilevel"/>
    <w:tmpl w:val="E16ECF08"/>
    <w:lvl w:ilvl="0" w:tplc="4009000B">
      <w:start w:val="1"/>
      <w:numFmt w:val="bullet"/>
      <w:lvlText w:val=""/>
      <w:lvlJc w:val="left"/>
      <w:pPr>
        <w:ind w:left="1300" w:hanging="360"/>
      </w:pPr>
      <w:rPr>
        <w:rFonts w:ascii="Wingdings" w:hAnsi="Wingdings"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10">
    <w:nsid w:val="13BA0813"/>
    <w:multiLevelType w:val="hybridMultilevel"/>
    <w:tmpl w:val="069619AA"/>
    <w:lvl w:ilvl="0" w:tplc="EDE89E88">
      <w:numFmt w:val="bullet"/>
      <w:lvlText w:val="•"/>
      <w:lvlJc w:val="left"/>
      <w:pPr>
        <w:ind w:left="3040" w:hanging="432"/>
      </w:pPr>
      <w:rPr>
        <w:rFonts w:ascii="Arial Narrow" w:eastAsia="Arial Narrow" w:hAnsi="Arial Narrow" w:cs="Arial Narrow" w:hint="default"/>
        <w:w w:val="99"/>
        <w:sz w:val="24"/>
        <w:szCs w:val="24"/>
      </w:rPr>
    </w:lvl>
    <w:lvl w:ilvl="1" w:tplc="32AC7B5C">
      <w:numFmt w:val="bullet"/>
      <w:lvlText w:val="•"/>
      <w:lvlJc w:val="left"/>
      <w:pPr>
        <w:ind w:left="4089" w:hanging="432"/>
      </w:pPr>
      <w:rPr>
        <w:rFonts w:hint="default"/>
      </w:rPr>
    </w:lvl>
    <w:lvl w:ilvl="2" w:tplc="FFA87092">
      <w:numFmt w:val="bullet"/>
      <w:lvlText w:val="•"/>
      <w:lvlJc w:val="left"/>
      <w:pPr>
        <w:ind w:left="5139" w:hanging="432"/>
      </w:pPr>
      <w:rPr>
        <w:rFonts w:hint="default"/>
      </w:rPr>
    </w:lvl>
    <w:lvl w:ilvl="3" w:tplc="2794BD92">
      <w:numFmt w:val="bullet"/>
      <w:lvlText w:val="•"/>
      <w:lvlJc w:val="left"/>
      <w:pPr>
        <w:ind w:left="6189" w:hanging="432"/>
      </w:pPr>
      <w:rPr>
        <w:rFonts w:hint="default"/>
      </w:rPr>
    </w:lvl>
    <w:lvl w:ilvl="4" w:tplc="0358B4C4">
      <w:numFmt w:val="bullet"/>
      <w:lvlText w:val="•"/>
      <w:lvlJc w:val="left"/>
      <w:pPr>
        <w:ind w:left="7239" w:hanging="432"/>
      </w:pPr>
      <w:rPr>
        <w:rFonts w:hint="default"/>
      </w:rPr>
    </w:lvl>
    <w:lvl w:ilvl="5" w:tplc="4D8E9AE4">
      <w:numFmt w:val="bullet"/>
      <w:lvlText w:val="•"/>
      <w:lvlJc w:val="left"/>
      <w:pPr>
        <w:ind w:left="8289" w:hanging="432"/>
      </w:pPr>
      <w:rPr>
        <w:rFonts w:hint="default"/>
      </w:rPr>
    </w:lvl>
    <w:lvl w:ilvl="6" w:tplc="B330B646">
      <w:numFmt w:val="bullet"/>
      <w:lvlText w:val="•"/>
      <w:lvlJc w:val="left"/>
      <w:pPr>
        <w:ind w:left="9339" w:hanging="432"/>
      </w:pPr>
      <w:rPr>
        <w:rFonts w:hint="default"/>
      </w:rPr>
    </w:lvl>
    <w:lvl w:ilvl="7" w:tplc="3BD83414">
      <w:numFmt w:val="bullet"/>
      <w:lvlText w:val="•"/>
      <w:lvlJc w:val="left"/>
      <w:pPr>
        <w:ind w:left="10388" w:hanging="432"/>
      </w:pPr>
      <w:rPr>
        <w:rFonts w:hint="default"/>
      </w:rPr>
    </w:lvl>
    <w:lvl w:ilvl="8" w:tplc="30906B36">
      <w:numFmt w:val="bullet"/>
      <w:lvlText w:val="•"/>
      <w:lvlJc w:val="left"/>
      <w:pPr>
        <w:ind w:left="11438" w:hanging="432"/>
      </w:pPr>
      <w:rPr>
        <w:rFonts w:hint="default"/>
      </w:rPr>
    </w:lvl>
  </w:abstractNum>
  <w:abstractNum w:abstractNumId="11">
    <w:nsid w:val="152D21E4"/>
    <w:multiLevelType w:val="hybridMultilevel"/>
    <w:tmpl w:val="B5B8F138"/>
    <w:lvl w:ilvl="0" w:tplc="800007B4">
      <w:start w:val="1"/>
      <w:numFmt w:val="upperLetter"/>
      <w:lvlText w:val="%1."/>
      <w:lvlJc w:val="left"/>
      <w:pPr>
        <w:ind w:left="499" w:hanging="361"/>
      </w:pPr>
      <w:rPr>
        <w:rFonts w:ascii="Arial Narrow" w:eastAsia="Arial Narrow" w:hAnsi="Arial Narrow" w:cs="Arial Narrow" w:hint="default"/>
        <w:b/>
        <w:bCs/>
        <w:spacing w:val="-1"/>
        <w:w w:val="100"/>
        <w:sz w:val="28"/>
        <w:szCs w:val="28"/>
      </w:rPr>
    </w:lvl>
    <w:lvl w:ilvl="1" w:tplc="C3BCA38E">
      <w:numFmt w:val="bullet"/>
      <w:lvlText w:val="o"/>
      <w:lvlJc w:val="left"/>
      <w:pPr>
        <w:ind w:left="1464" w:hanging="432"/>
      </w:pPr>
      <w:rPr>
        <w:rFonts w:ascii="Courier New" w:eastAsia="Courier New" w:hAnsi="Courier New" w:cs="Courier New" w:hint="default"/>
        <w:w w:val="100"/>
        <w:sz w:val="22"/>
        <w:szCs w:val="22"/>
      </w:rPr>
    </w:lvl>
    <w:lvl w:ilvl="2" w:tplc="01324FF8">
      <w:numFmt w:val="bullet"/>
      <w:lvlText w:val="•"/>
      <w:lvlJc w:val="left"/>
      <w:pPr>
        <w:ind w:left="2824" w:hanging="432"/>
      </w:pPr>
      <w:rPr>
        <w:rFonts w:hint="default"/>
      </w:rPr>
    </w:lvl>
    <w:lvl w:ilvl="3" w:tplc="58A2AB9A">
      <w:numFmt w:val="bullet"/>
      <w:lvlText w:val="•"/>
      <w:lvlJc w:val="left"/>
      <w:pPr>
        <w:ind w:left="4188" w:hanging="432"/>
      </w:pPr>
      <w:rPr>
        <w:rFonts w:hint="default"/>
      </w:rPr>
    </w:lvl>
    <w:lvl w:ilvl="4" w:tplc="AEA0C7DE">
      <w:numFmt w:val="bullet"/>
      <w:lvlText w:val="•"/>
      <w:lvlJc w:val="left"/>
      <w:pPr>
        <w:ind w:left="5552" w:hanging="432"/>
      </w:pPr>
      <w:rPr>
        <w:rFonts w:hint="default"/>
      </w:rPr>
    </w:lvl>
    <w:lvl w:ilvl="5" w:tplc="43848864">
      <w:numFmt w:val="bullet"/>
      <w:lvlText w:val="•"/>
      <w:lvlJc w:val="left"/>
      <w:pPr>
        <w:ind w:left="6917" w:hanging="432"/>
      </w:pPr>
      <w:rPr>
        <w:rFonts w:hint="default"/>
      </w:rPr>
    </w:lvl>
    <w:lvl w:ilvl="6" w:tplc="DE588E16">
      <w:numFmt w:val="bullet"/>
      <w:lvlText w:val="•"/>
      <w:lvlJc w:val="left"/>
      <w:pPr>
        <w:ind w:left="8281" w:hanging="432"/>
      </w:pPr>
      <w:rPr>
        <w:rFonts w:hint="default"/>
      </w:rPr>
    </w:lvl>
    <w:lvl w:ilvl="7" w:tplc="5A20FF8A">
      <w:numFmt w:val="bullet"/>
      <w:lvlText w:val="•"/>
      <w:lvlJc w:val="left"/>
      <w:pPr>
        <w:ind w:left="9645" w:hanging="432"/>
      </w:pPr>
      <w:rPr>
        <w:rFonts w:hint="default"/>
      </w:rPr>
    </w:lvl>
    <w:lvl w:ilvl="8" w:tplc="10F0038C">
      <w:numFmt w:val="bullet"/>
      <w:lvlText w:val="•"/>
      <w:lvlJc w:val="left"/>
      <w:pPr>
        <w:ind w:left="11009" w:hanging="432"/>
      </w:pPr>
      <w:rPr>
        <w:rFonts w:hint="default"/>
      </w:rPr>
    </w:lvl>
  </w:abstractNum>
  <w:abstractNum w:abstractNumId="12">
    <w:nsid w:val="15FB6BF6"/>
    <w:multiLevelType w:val="hybridMultilevel"/>
    <w:tmpl w:val="230A8CEC"/>
    <w:lvl w:ilvl="0" w:tplc="40090001">
      <w:start w:val="1"/>
      <w:numFmt w:val="bullet"/>
      <w:lvlText w:val=""/>
      <w:lvlJc w:val="left"/>
      <w:pPr>
        <w:ind w:left="1300" w:hanging="360"/>
      </w:pPr>
      <w:rPr>
        <w:rFonts w:ascii="Symbol" w:hAnsi="Symbol" w:hint="default"/>
      </w:rPr>
    </w:lvl>
    <w:lvl w:ilvl="1" w:tplc="A240EAB4">
      <w:numFmt w:val="bullet"/>
      <w:lvlText w:val=""/>
      <w:lvlJc w:val="left"/>
      <w:pPr>
        <w:ind w:left="2020" w:hanging="360"/>
      </w:pPr>
      <w:rPr>
        <w:rFonts w:ascii="Symbol" w:eastAsia="Arial Narrow" w:hAnsi="Symbol" w:cs="Arial Narrow" w:hint="default"/>
        <w:sz w:val="22"/>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13">
    <w:nsid w:val="16475F50"/>
    <w:multiLevelType w:val="hybridMultilevel"/>
    <w:tmpl w:val="7A0C7D14"/>
    <w:lvl w:ilvl="0" w:tplc="40090009">
      <w:start w:val="1"/>
      <w:numFmt w:val="bullet"/>
      <w:lvlText w:val=""/>
      <w:lvlJc w:val="left"/>
      <w:pPr>
        <w:ind w:left="1660" w:hanging="360"/>
      </w:pPr>
      <w:rPr>
        <w:rFonts w:ascii="Wingdings" w:hAnsi="Wingdings"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14">
    <w:nsid w:val="17984DD7"/>
    <w:multiLevelType w:val="hybridMultilevel"/>
    <w:tmpl w:val="0FF69994"/>
    <w:lvl w:ilvl="0" w:tplc="40090001">
      <w:start w:val="1"/>
      <w:numFmt w:val="bullet"/>
      <w:lvlText w:val=""/>
      <w:lvlJc w:val="left"/>
      <w:pPr>
        <w:ind w:left="1300" w:hanging="360"/>
      </w:pPr>
      <w:rPr>
        <w:rFonts w:ascii="Symbol" w:hAnsi="Symbol"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15">
    <w:nsid w:val="191621C0"/>
    <w:multiLevelType w:val="hybridMultilevel"/>
    <w:tmpl w:val="D3AE3662"/>
    <w:lvl w:ilvl="0" w:tplc="AB846158">
      <w:numFmt w:val="bullet"/>
      <w:lvlText w:val=""/>
      <w:lvlJc w:val="left"/>
      <w:pPr>
        <w:ind w:left="1012" w:hanging="432"/>
      </w:pPr>
      <w:rPr>
        <w:rFonts w:ascii="Wingdings" w:eastAsia="Wingdings" w:hAnsi="Wingdings" w:cs="Wingdings" w:hint="default"/>
        <w:w w:val="75"/>
        <w:sz w:val="22"/>
        <w:szCs w:val="22"/>
      </w:rPr>
    </w:lvl>
    <w:lvl w:ilvl="1" w:tplc="FBA2FE12">
      <w:numFmt w:val="bullet"/>
      <w:lvlText w:val="•"/>
      <w:lvlJc w:val="left"/>
      <w:pPr>
        <w:ind w:left="2289" w:hanging="432"/>
      </w:pPr>
      <w:rPr>
        <w:rFonts w:hint="default"/>
      </w:rPr>
    </w:lvl>
    <w:lvl w:ilvl="2" w:tplc="98B4D418">
      <w:numFmt w:val="bullet"/>
      <w:lvlText w:val="•"/>
      <w:lvlJc w:val="left"/>
      <w:pPr>
        <w:ind w:left="3559" w:hanging="432"/>
      </w:pPr>
      <w:rPr>
        <w:rFonts w:hint="default"/>
      </w:rPr>
    </w:lvl>
    <w:lvl w:ilvl="3" w:tplc="23F6DBDA">
      <w:numFmt w:val="bullet"/>
      <w:lvlText w:val="•"/>
      <w:lvlJc w:val="left"/>
      <w:pPr>
        <w:ind w:left="4829" w:hanging="432"/>
      </w:pPr>
      <w:rPr>
        <w:rFonts w:hint="default"/>
      </w:rPr>
    </w:lvl>
    <w:lvl w:ilvl="4" w:tplc="C93CADB2">
      <w:numFmt w:val="bullet"/>
      <w:lvlText w:val="•"/>
      <w:lvlJc w:val="left"/>
      <w:pPr>
        <w:ind w:left="6099" w:hanging="432"/>
      </w:pPr>
      <w:rPr>
        <w:rFonts w:hint="default"/>
      </w:rPr>
    </w:lvl>
    <w:lvl w:ilvl="5" w:tplc="126E8B54">
      <w:numFmt w:val="bullet"/>
      <w:lvlText w:val="•"/>
      <w:lvlJc w:val="left"/>
      <w:pPr>
        <w:ind w:left="7369" w:hanging="432"/>
      </w:pPr>
      <w:rPr>
        <w:rFonts w:hint="default"/>
      </w:rPr>
    </w:lvl>
    <w:lvl w:ilvl="6" w:tplc="9776F64A">
      <w:numFmt w:val="bullet"/>
      <w:lvlText w:val="•"/>
      <w:lvlJc w:val="left"/>
      <w:pPr>
        <w:ind w:left="8639" w:hanging="432"/>
      </w:pPr>
      <w:rPr>
        <w:rFonts w:hint="default"/>
      </w:rPr>
    </w:lvl>
    <w:lvl w:ilvl="7" w:tplc="35521988">
      <w:numFmt w:val="bullet"/>
      <w:lvlText w:val="•"/>
      <w:lvlJc w:val="left"/>
      <w:pPr>
        <w:ind w:left="9908" w:hanging="432"/>
      </w:pPr>
      <w:rPr>
        <w:rFonts w:hint="default"/>
      </w:rPr>
    </w:lvl>
    <w:lvl w:ilvl="8" w:tplc="D6564CA4">
      <w:numFmt w:val="bullet"/>
      <w:lvlText w:val="•"/>
      <w:lvlJc w:val="left"/>
      <w:pPr>
        <w:ind w:left="11178" w:hanging="432"/>
      </w:pPr>
      <w:rPr>
        <w:rFonts w:hint="default"/>
      </w:rPr>
    </w:lvl>
  </w:abstractNum>
  <w:abstractNum w:abstractNumId="16">
    <w:nsid w:val="19B9109C"/>
    <w:multiLevelType w:val="hybridMultilevel"/>
    <w:tmpl w:val="B8D207AC"/>
    <w:lvl w:ilvl="0" w:tplc="40090001">
      <w:start w:val="1"/>
      <w:numFmt w:val="bullet"/>
      <w:lvlText w:val=""/>
      <w:lvlJc w:val="left"/>
      <w:pPr>
        <w:ind w:left="1444" w:hanging="432"/>
      </w:pPr>
      <w:rPr>
        <w:rFonts w:ascii="Symbol" w:hAnsi="Symbol" w:hint="default"/>
        <w:w w:val="100"/>
        <w:sz w:val="22"/>
        <w:szCs w:val="22"/>
      </w:rPr>
    </w:lvl>
    <w:lvl w:ilvl="1" w:tplc="8A32049E">
      <w:numFmt w:val="bullet"/>
      <w:lvlText w:val="•"/>
      <w:lvlJc w:val="left"/>
      <w:pPr>
        <w:ind w:left="2649" w:hanging="432"/>
      </w:pPr>
      <w:rPr>
        <w:rFonts w:hint="default"/>
      </w:rPr>
    </w:lvl>
    <w:lvl w:ilvl="2" w:tplc="A35EE8F6">
      <w:numFmt w:val="bullet"/>
      <w:lvlText w:val="•"/>
      <w:lvlJc w:val="left"/>
      <w:pPr>
        <w:ind w:left="3859" w:hanging="432"/>
      </w:pPr>
      <w:rPr>
        <w:rFonts w:hint="default"/>
      </w:rPr>
    </w:lvl>
    <w:lvl w:ilvl="3" w:tplc="D31464D6">
      <w:numFmt w:val="bullet"/>
      <w:lvlText w:val="•"/>
      <w:lvlJc w:val="left"/>
      <w:pPr>
        <w:ind w:left="5069" w:hanging="432"/>
      </w:pPr>
      <w:rPr>
        <w:rFonts w:hint="default"/>
      </w:rPr>
    </w:lvl>
    <w:lvl w:ilvl="4" w:tplc="FFF063F6">
      <w:numFmt w:val="bullet"/>
      <w:lvlText w:val="•"/>
      <w:lvlJc w:val="left"/>
      <w:pPr>
        <w:ind w:left="6279" w:hanging="432"/>
      </w:pPr>
      <w:rPr>
        <w:rFonts w:hint="default"/>
      </w:rPr>
    </w:lvl>
    <w:lvl w:ilvl="5" w:tplc="413C0048">
      <w:numFmt w:val="bullet"/>
      <w:lvlText w:val="•"/>
      <w:lvlJc w:val="left"/>
      <w:pPr>
        <w:ind w:left="7489" w:hanging="432"/>
      </w:pPr>
      <w:rPr>
        <w:rFonts w:hint="default"/>
      </w:rPr>
    </w:lvl>
    <w:lvl w:ilvl="6" w:tplc="3F24D74A">
      <w:numFmt w:val="bullet"/>
      <w:lvlText w:val="•"/>
      <w:lvlJc w:val="left"/>
      <w:pPr>
        <w:ind w:left="8699" w:hanging="432"/>
      </w:pPr>
      <w:rPr>
        <w:rFonts w:hint="default"/>
      </w:rPr>
    </w:lvl>
    <w:lvl w:ilvl="7" w:tplc="CD642320">
      <w:numFmt w:val="bullet"/>
      <w:lvlText w:val="•"/>
      <w:lvlJc w:val="left"/>
      <w:pPr>
        <w:ind w:left="9908" w:hanging="432"/>
      </w:pPr>
      <w:rPr>
        <w:rFonts w:hint="default"/>
      </w:rPr>
    </w:lvl>
    <w:lvl w:ilvl="8" w:tplc="DF2E7F82">
      <w:numFmt w:val="bullet"/>
      <w:lvlText w:val="•"/>
      <w:lvlJc w:val="left"/>
      <w:pPr>
        <w:ind w:left="11118" w:hanging="432"/>
      </w:pPr>
      <w:rPr>
        <w:rFonts w:hint="default"/>
      </w:rPr>
    </w:lvl>
  </w:abstractNum>
  <w:abstractNum w:abstractNumId="17">
    <w:nsid w:val="1C15020B"/>
    <w:multiLevelType w:val="hybridMultilevel"/>
    <w:tmpl w:val="67ACD220"/>
    <w:lvl w:ilvl="0" w:tplc="00F8927E">
      <w:numFmt w:val="bullet"/>
      <w:lvlText w:val=""/>
      <w:lvlJc w:val="left"/>
      <w:pPr>
        <w:ind w:left="720" w:hanging="360"/>
      </w:pPr>
      <w:rPr>
        <w:rFonts w:ascii="Wingdings" w:eastAsia="Wingdings" w:hAnsi="Wingdings" w:cs="Wingdings" w:hint="default"/>
        <w:w w:val="99"/>
        <w:sz w:val="24"/>
        <w:szCs w:val="24"/>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1C3D7CCF"/>
    <w:multiLevelType w:val="hybridMultilevel"/>
    <w:tmpl w:val="C87CDB74"/>
    <w:lvl w:ilvl="0" w:tplc="4009000B">
      <w:start w:val="1"/>
      <w:numFmt w:val="bullet"/>
      <w:lvlText w:val=""/>
      <w:lvlJc w:val="left"/>
      <w:pPr>
        <w:ind w:left="1300" w:hanging="360"/>
      </w:pPr>
      <w:rPr>
        <w:rFonts w:ascii="Wingdings" w:hAnsi="Wingdings" w:hint="default"/>
      </w:rPr>
    </w:lvl>
    <w:lvl w:ilvl="1" w:tplc="40090003">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19">
    <w:nsid w:val="1DCA7477"/>
    <w:multiLevelType w:val="hybridMultilevel"/>
    <w:tmpl w:val="AA7A78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nsid w:val="1EE84EED"/>
    <w:multiLevelType w:val="hybridMultilevel"/>
    <w:tmpl w:val="655CEDE4"/>
    <w:lvl w:ilvl="0" w:tplc="C50A91EA">
      <w:start w:val="1"/>
      <w:numFmt w:val="upperLetter"/>
      <w:lvlText w:val="%1."/>
      <w:lvlJc w:val="left"/>
      <w:pPr>
        <w:ind w:left="479" w:hanging="361"/>
      </w:pPr>
      <w:rPr>
        <w:rFonts w:ascii="Arial Narrow" w:eastAsia="Arial Narrow" w:hAnsi="Arial Narrow" w:cs="Arial Narrow" w:hint="default"/>
        <w:b/>
        <w:bCs/>
        <w:spacing w:val="-1"/>
        <w:w w:val="100"/>
        <w:sz w:val="24"/>
        <w:szCs w:val="24"/>
      </w:rPr>
    </w:lvl>
    <w:lvl w:ilvl="1" w:tplc="206C478C">
      <w:start w:val="1"/>
      <w:numFmt w:val="lowerRoman"/>
      <w:lvlText w:val="%2."/>
      <w:lvlJc w:val="left"/>
      <w:pPr>
        <w:ind w:left="1372" w:hanging="130"/>
        <w:jc w:val="right"/>
      </w:pPr>
      <w:rPr>
        <w:rFonts w:hint="default"/>
        <w:b/>
        <w:bCs/>
        <w:w w:val="100"/>
      </w:rPr>
    </w:lvl>
    <w:lvl w:ilvl="2" w:tplc="1AE054DE">
      <w:numFmt w:val="bullet"/>
      <w:lvlText w:val=""/>
      <w:lvlJc w:val="left"/>
      <w:pPr>
        <w:ind w:left="1660" w:hanging="360"/>
      </w:pPr>
      <w:rPr>
        <w:rFonts w:ascii="Wingdings" w:eastAsia="Wingdings" w:hAnsi="Wingdings" w:cs="Wingdings" w:hint="default"/>
        <w:w w:val="99"/>
        <w:sz w:val="24"/>
        <w:szCs w:val="24"/>
      </w:rPr>
    </w:lvl>
    <w:lvl w:ilvl="3" w:tplc="53C4D7FA">
      <w:numFmt w:val="bullet"/>
      <w:lvlText w:val="•"/>
      <w:lvlJc w:val="left"/>
      <w:pPr>
        <w:ind w:left="3144" w:hanging="360"/>
      </w:pPr>
      <w:rPr>
        <w:rFonts w:hint="default"/>
      </w:rPr>
    </w:lvl>
    <w:lvl w:ilvl="4" w:tplc="2E48E31E">
      <w:numFmt w:val="bullet"/>
      <w:lvlText w:val="•"/>
      <w:lvlJc w:val="left"/>
      <w:pPr>
        <w:ind w:left="4629" w:hanging="360"/>
      </w:pPr>
      <w:rPr>
        <w:rFonts w:hint="default"/>
      </w:rPr>
    </w:lvl>
    <w:lvl w:ilvl="5" w:tplc="77CC3C2E">
      <w:numFmt w:val="bullet"/>
      <w:lvlText w:val="•"/>
      <w:lvlJc w:val="left"/>
      <w:pPr>
        <w:ind w:left="6114" w:hanging="360"/>
      </w:pPr>
      <w:rPr>
        <w:rFonts w:hint="default"/>
      </w:rPr>
    </w:lvl>
    <w:lvl w:ilvl="6" w:tplc="280C98D8">
      <w:numFmt w:val="bullet"/>
      <w:lvlText w:val="•"/>
      <w:lvlJc w:val="left"/>
      <w:pPr>
        <w:ind w:left="7599" w:hanging="360"/>
      </w:pPr>
      <w:rPr>
        <w:rFonts w:hint="default"/>
      </w:rPr>
    </w:lvl>
    <w:lvl w:ilvl="7" w:tplc="0E0AE540">
      <w:numFmt w:val="bullet"/>
      <w:lvlText w:val="•"/>
      <w:lvlJc w:val="left"/>
      <w:pPr>
        <w:ind w:left="9084" w:hanging="360"/>
      </w:pPr>
      <w:rPr>
        <w:rFonts w:hint="default"/>
      </w:rPr>
    </w:lvl>
    <w:lvl w:ilvl="8" w:tplc="7706BAD2">
      <w:numFmt w:val="bullet"/>
      <w:lvlText w:val="•"/>
      <w:lvlJc w:val="left"/>
      <w:pPr>
        <w:ind w:left="10568" w:hanging="360"/>
      </w:pPr>
      <w:rPr>
        <w:rFonts w:hint="default"/>
      </w:rPr>
    </w:lvl>
  </w:abstractNum>
  <w:abstractNum w:abstractNumId="21">
    <w:nsid w:val="1EF67DC7"/>
    <w:multiLevelType w:val="hybridMultilevel"/>
    <w:tmpl w:val="1C3A5190"/>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23DE3E4E"/>
    <w:multiLevelType w:val="hybridMultilevel"/>
    <w:tmpl w:val="F640A782"/>
    <w:lvl w:ilvl="0" w:tplc="40090001">
      <w:start w:val="1"/>
      <w:numFmt w:val="bullet"/>
      <w:lvlText w:val=""/>
      <w:lvlJc w:val="left"/>
      <w:pPr>
        <w:ind w:left="1300" w:hanging="360"/>
      </w:pPr>
      <w:rPr>
        <w:rFonts w:ascii="Symbol" w:hAnsi="Symbol"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23">
    <w:nsid w:val="2D98608E"/>
    <w:multiLevelType w:val="hybridMultilevel"/>
    <w:tmpl w:val="F994254A"/>
    <w:lvl w:ilvl="0" w:tplc="4009000D">
      <w:start w:val="1"/>
      <w:numFmt w:val="bullet"/>
      <w:lvlText w:val=""/>
      <w:lvlJc w:val="left"/>
      <w:pPr>
        <w:ind w:left="1320" w:hanging="360"/>
      </w:pPr>
      <w:rPr>
        <w:rFonts w:ascii="Wingdings" w:hAnsi="Wingdings" w:hint="default"/>
      </w:rPr>
    </w:lvl>
    <w:lvl w:ilvl="1" w:tplc="40090003" w:tentative="1">
      <w:start w:val="1"/>
      <w:numFmt w:val="bullet"/>
      <w:lvlText w:val="o"/>
      <w:lvlJc w:val="left"/>
      <w:pPr>
        <w:ind w:left="2040" w:hanging="360"/>
      </w:pPr>
      <w:rPr>
        <w:rFonts w:ascii="Courier New" w:hAnsi="Courier New" w:cs="Courier New" w:hint="default"/>
      </w:rPr>
    </w:lvl>
    <w:lvl w:ilvl="2" w:tplc="40090005" w:tentative="1">
      <w:start w:val="1"/>
      <w:numFmt w:val="bullet"/>
      <w:lvlText w:val=""/>
      <w:lvlJc w:val="left"/>
      <w:pPr>
        <w:ind w:left="2760" w:hanging="360"/>
      </w:pPr>
      <w:rPr>
        <w:rFonts w:ascii="Wingdings" w:hAnsi="Wingdings" w:hint="default"/>
      </w:rPr>
    </w:lvl>
    <w:lvl w:ilvl="3" w:tplc="40090001" w:tentative="1">
      <w:start w:val="1"/>
      <w:numFmt w:val="bullet"/>
      <w:lvlText w:val=""/>
      <w:lvlJc w:val="left"/>
      <w:pPr>
        <w:ind w:left="3480" w:hanging="360"/>
      </w:pPr>
      <w:rPr>
        <w:rFonts w:ascii="Symbol" w:hAnsi="Symbol" w:hint="default"/>
      </w:rPr>
    </w:lvl>
    <w:lvl w:ilvl="4" w:tplc="40090003" w:tentative="1">
      <w:start w:val="1"/>
      <w:numFmt w:val="bullet"/>
      <w:lvlText w:val="o"/>
      <w:lvlJc w:val="left"/>
      <w:pPr>
        <w:ind w:left="4200" w:hanging="360"/>
      </w:pPr>
      <w:rPr>
        <w:rFonts w:ascii="Courier New" w:hAnsi="Courier New" w:cs="Courier New" w:hint="default"/>
      </w:rPr>
    </w:lvl>
    <w:lvl w:ilvl="5" w:tplc="40090005" w:tentative="1">
      <w:start w:val="1"/>
      <w:numFmt w:val="bullet"/>
      <w:lvlText w:val=""/>
      <w:lvlJc w:val="left"/>
      <w:pPr>
        <w:ind w:left="4920" w:hanging="360"/>
      </w:pPr>
      <w:rPr>
        <w:rFonts w:ascii="Wingdings" w:hAnsi="Wingdings" w:hint="default"/>
      </w:rPr>
    </w:lvl>
    <w:lvl w:ilvl="6" w:tplc="40090001" w:tentative="1">
      <w:start w:val="1"/>
      <w:numFmt w:val="bullet"/>
      <w:lvlText w:val=""/>
      <w:lvlJc w:val="left"/>
      <w:pPr>
        <w:ind w:left="5640" w:hanging="360"/>
      </w:pPr>
      <w:rPr>
        <w:rFonts w:ascii="Symbol" w:hAnsi="Symbol" w:hint="default"/>
      </w:rPr>
    </w:lvl>
    <w:lvl w:ilvl="7" w:tplc="40090003" w:tentative="1">
      <w:start w:val="1"/>
      <w:numFmt w:val="bullet"/>
      <w:lvlText w:val="o"/>
      <w:lvlJc w:val="left"/>
      <w:pPr>
        <w:ind w:left="6360" w:hanging="360"/>
      </w:pPr>
      <w:rPr>
        <w:rFonts w:ascii="Courier New" w:hAnsi="Courier New" w:cs="Courier New" w:hint="default"/>
      </w:rPr>
    </w:lvl>
    <w:lvl w:ilvl="8" w:tplc="40090005" w:tentative="1">
      <w:start w:val="1"/>
      <w:numFmt w:val="bullet"/>
      <w:lvlText w:val=""/>
      <w:lvlJc w:val="left"/>
      <w:pPr>
        <w:ind w:left="7080" w:hanging="360"/>
      </w:pPr>
      <w:rPr>
        <w:rFonts w:ascii="Wingdings" w:hAnsi="Wingdings" w:hint="default"/>
      </w:rPr>
    </w:lvl>
  </w:abstractNum>
  <w:abstractNum w:abstractNumId="24">
    <w:nsid w:val="2DE9023D"/>
    <w:multiLevelType w:val="hybridMultilevel"/>
    <w:tmpl w:val="108E8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2F742AAD"/>
    <w:multiLevelType w:val="hybridMultilevel"/>
    <w:tmpl w:val="B1D82994"/>
    <w:lvl w:ilvl="0" w:tplc="A2BCA760">
      <w:start w:val="1"/>
      <w:numFmt w:val="upperLetter"/>
      <w:lvlText w:val="%1."/>
      <w:lvlJc w:val="left"/>
      <w:pPr>
        <w:ind w:left="479" w:hanging="361"/>
      </w:pPr>
      <w:rPr>
        <w:rFonts w:ascii="Arial Narrow" w:eastAsia="Arial Narrow" w:hAnsi="Arial Narrow" w:cs="Arial Narrow" w:hint="default"/>
        <w:b/>
        <w:bCs/>
        <w:spacing w:val="-1"/>
        <w:w w:val="100"/>
        <w:sz w:val="28"/>
        <w:szCs w:val="28"/>
      </w:rPr>
    </w:lvl>
    <w:lvl w:ilvl="1" w:tplc="40090001">
      <w:start w:val="1"/>
      <w:numFmt w:val="bullet"/>
      <w:lvlText w:val=""/>
      <w:lvlJc w:val="left"/>
      <w:pPr>
        <w:ind w:left="1012" w:hanging="432"/>
      </w:pPr>
      <w:rPr>
        <w:rFonts w:ascii="Symbol" w:hAnsi="Symbol" w:hint="default"/>
        <w:w w:val="75"/>
        <w:sz w:val="22"/>
        <w:szCs w:val="22"/>
      </w:rPr>
    </w:lvl>
    <w:lvl w:ilvl="2" w:tplc="6E041954">
      <w:numFmt w:val="bullet"/>
      <w:lvlText w:val="•"/>
      <w:lvlJc w:val="left"/>
      <w:pPr>
        <w:ind w:left="2430" w:hanging="432"/>
      </w:pPr>
      <w:rPr>
        <w:rFonts w:hint="default"/>
      </w:rPr>
    </w:lvl>
    <w:lvl w:ilvl="3" w:tplc="30DE0FC0">
      <w:numFmt w:val="bullet"/>
      <w:lvlText w:val="•"/>
      <w:lvlJc w:val="left"/>
      <w:pPr>
        <w:ind w:left="3841" w:hanging="432"/>
      </w:pPr>
      <w:rPr>
        <w:rFonts w:hint="default"/>
      </w:rPr>
    </w:lvl>
    <w:lvl w:ilvl="4" w:tplc="8E3ABDDA">
      <w:numFmt w:val="bullet"/>
      <w:lvlText w:val="•"/>
      <w:lvlJc w:val="left"/>
      <w:pPr>
        <w:ind w:left="5252" w:hanging="432"/>
      </w:pPr>
      <w:rPr>
        <w:rFonts w:hint="default"/>
      </w:rPr>
    </w:lvl>
    <w:lvl w:ilvl="5" w:tplc="F86CF9A0">
      <w:numFmt w:val="bullet"/>
      <w:lvlText w:val="•"/>
      <w:lvlJc w:val="left"/>
      <w:pPr>
        <w:ind w:left="6663" w:hanging="432"/>
      </w:pPr>
      <w:rPr>
        <w:rFonts w:hint="default"/>
      </w:rPr>
    </w:lvl>
    <w:lvl w:ilvl="6" w:tplc="303A7412">
      <w:numFmt w:val="bullet"/>
      <w:lvlText w:val="•"/>
      <w:lvlJc w:val="left"/>
      <w:pPr>
        <w:ind w:left="8074" w:hanging="432"/>
      </w:pPr>
      <w:rPr>
        <w:rFonts w:hint="default"/>
      </w:rPr>
    </w:lvl>
    <w:lvl w:ilvl="7" w:tplc="70B411C2">
      <w:numFmt w:val="bullet"/>
      <w:lvlText w:val="•"/>
      <w:lvlJc w:val="left"/>
      <w:pPr>
        <w:ind w:left="9485" w:hanging="432"/>
      </w:pPr>
      <w:rPr>
        <w:rFonts w:hint="default"/>
      </w:rPr>
    </w:lvl>
    <w:lvl w:ilvl="8" w:tplc="8D48AE4C">
      <w:numFmt w:val="bullet"/>
      <w:lvlText w:val="•"/>
      <w:lvlJc w:val="left"/>
      <w:pPr>
        <w:ind w:left="10896" w:hanging="432"/>
      </w:pPr>
      <w:rPr>
        <w:rFonts w:hint="default"/>
      </w:rPr>
    </w:lvl>
  </w:abstractNum>
  <w:abstractNum w:abstractNumId="26">
    <w:nsid w:val="3212137F"/>
    <w:multiLevelType w:val="hybridMultilevel"/>
    <w:tmpl w:val="3824139C"/>
    <w:lvl w:ilvl="0" w:tplc="40090001">
      <w:start w:val="1"/>
      <w:numFmt w:val="bullet"/>
      <w:lvlText w:val=""/>
      <w:lvlJc w:val="left"/>
      <w:pPr>
        <w:ind w:left="2452" w:hanging="360"/>
      </w:pPr>
      <w:rPr>
        <w:rFonts w:ascii="Symbol" w:hAnsi="Symbol" w:hint="default"/>
        <w:w w:val="100"/>
        <w:sz w:val="22"/>
        <w:szCs w:val="22"/>
      </w:rPr>
    </w:lvl>
    <w:lvl w:ilvl="1" w:tplc="40090003" w:tentative="1">
      <w:start w:val="1"/>
      <w:numFmt w:val="bullet"/>
      <w:lvlText w:val="o"/>
      <w:lvlJc w:val="left"/>
      <w:pPr>
        <w:ind w:left="3172" w:hanging="360"/>
      </w:pPr>
      <w:rPr>
        <w:rFonts w:ascii="Courier New" w:hAnsi="Courier New" w:cs="Courier New" w:hint="default"/>
      </w:rPr>
    </w:lvl>
    <w:lvl w:ilvl="2" w:tplc="40090005" w:tentative="1">
      <w:start w:val="1"/>
      <w:numFmt w:val="bullet"/>
      <w:lvlText w:val=""/>
      <w:lvlJc w:val="left"/>
      <w:pPr>
        <w:ind w:left="3892" w:hanging="360"/>
      </w:pPr>
      <w:rPr>
        <w:rFonts w:ascii="Wingdings" w:hAnsi="Wingdings" w:hint="default"/>
      </w:rPr>
    </w:lvl>
    <w:lvl w:ilvl="3" w:tplc="40090001" w:tentative="1">
      <w:start w:val="1"/>
      <w:numFmt w:val="bullet"/>
      <w:lvlText w:val=""/>
      <w:lvlJc w:val="left"/>
      <w:pPr>
        <w:ind w:left="4612" w:hanging="360"/>
      </w:pPr>
      <w:rPr>
        <w:rFonts w:ascii="Symbol" w:hAnsi="Symbol" w:hint="default"/>
      </w:rPr>
    </w:lvl>
    <w:lvl w:ilvl="4" w:tplc="40090003" w:tentative="1">
      <w:start w:val="1"/>
      <w:numFmt w:val="bullet"/>
      <w:lvlText w:val="o"/>
      <w:lvlJc w:val="left"/>
      <w:pPr>
        <w:ind w:left="5332" w:hanging="360"/>
      </w:pPr>
      <w:rPr>
        <w:rFonts w:ascii="Courier New" w:hAnsi="Courier New" w:cs="Courier New" w:hint="default"/>
      </w:rPr>
    </w:lvl>
    <w:lvl w:ilvl="5" w:tplc="40090005" w:tentative="1">
      <w:start w:val="1"/>
      <w:numFmt w:val="bullet"/>
      <w:lvlText w:val=""/>
      <w:lvlJc w:val="left"/>
      <w:pPr>
        <w:ind w:left="6052" w:hanging="360"/>
      </w:pPr>
      <w:rPr>
        <w:rFonts w:ascii="Wingdings" w:hAnsi="Wingdings" w:hint="default"/>
      </w:rPr>
    </w:lvl>
    <w:lvl w:ilvl="6" w:tplc="40090001" w:tentative="1">
      <w:start w:val="1"/>
      <w:numFmt w:val="bullet"/>
      <w:lvlText w:val=""/>
      <w:lvlJc w:val="left"/>
      <w:pPr>
        <w:ind w:left="6772" w:hanging="360"/>
      </w:pPr>
      <w:rPr>
        <w:rFonts w:ascii="Symbol" w:hAnsi="Symbol" w:hint="default"/>
      </w:rPr>
    </w:lvl>
    <w:lvl w:ilvl="7" w:tplc="40090003" w:tentative="1">
      <w:start w:val="1"/>
      <w:numFmt w:val="bullet"/>
      <w:lvlText w:val="o"/>
      <w:lvlJc w:val="left"/>
      <w:pPr>
        <w:ind w:left="7492" w:hanging="360"/>
      </w:pPr>
      <w:rPr>
        <w:rFonts w:ascii="Courier New" w:hAnsi="Courier New" w:cs="Courier New" w:hint="default"/>
      </w:rPr>
    </w:lvl>
    <w:lvl w:ilvl="8" w:tplc="40090005" w:tentative="1">
      <w:start w:val="1"/>
      <w:numFmt w:val="bullet"/>
      <w:lvlText w:val=""/>
      <w:lvlJc w:val="left"/>
      <w:pPr>
        <w:ind w:left="8212" w:hanging="360"/>
      </w:pPr>
      <w:rPr>
        <w:rFonts w:ascii="Wingdings" w:hAnsi="Wingdings" w:hint="default"/>
      </w:rPr>
    </w:lvl>
  </w:abstractNum>
  <w:abstractNum w:abstractNumId="27">
    <w:nsid w:val="33BA3392"/>
    <w:multiLevelType w:val="hybridMultilevel"/>
    <w:tmpl w:val="303CEFD0"/>
    <w:lvl w:ilvl="0" w:tplc="40090001">
      <w:start w:val="1"/>
      <w:numFmt w:val="bullet"/>
      <w:lvlText w:val=""/>
      <w:lvlJc w:val="left"/>
      <w:pPr>
        <w:ind w:left="1300" w:hanging="360"/>
      </w:pPr>
      <w:rPr>
        <w:rFonts w:ascii="Symbol" w:hAnsi="Symbol"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28">
    <w:nsid w:val="343B0506"/>
    <w:multiLevelType w:val="hybridMultilevel"/>
    <w:tmpl w:val="DA768B2E"/>
    <w:lvl w:ilvl="0" w:tplc="40090001">
      <w:start w:val="1"/>
      <w:numFmt w:val="bullet"/>
      <w:lvlText w:val=""/>
      <w:lvlJc w:val="left"/>
      <w:pPr>
        <w:ind w:left="1660" w:hanging="360"/>
      </w:pPr>
      <w:rPr>
        <w:rFonts w:ascii="Symbol" w:hAnsi="Symbol"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29">
    <w:nsid w:val="38000900"/>
    <w:multiLevelType w:val="hybridMultilevel"/>
    <w:tmpl w:val="100E24AE"/>
    <w:lvl w:ilvl="0" w:tplc="7C3ED2FE">
      <w:numFmt w:val="bullet"/>
      <w:lvlText w:val=""/>
      <w:lvlJc w:val="left"/>
      <w:pPr>
        <w:ind w:left="1631" w:hanging="432"/>
      </w:pPr>
      <w:rPr>
        <w:rFonts w:ascii="Wingdings" w:eastAsia="Wingdings" w:hAnsi="Wingdings" w:cs="Wingdings" w:hint="default"/>
        <w:w w:val="75"/>
        <w:sz w:val="22"/>
        <w:szCs w:val="22"/>
      </w:rPr>
    </w:lvl>
    <w:lvl w:ilvl="1" w:tplc="F5346FAE">
      <w:numFmt w:val="bullet"/>
      <w:lvlText w:val="•"/>
      <w:lvlJc w:val="left"/>
      <w:pPr>
        <w:ind w:left="2829" w:hanging="432"/>
      </w:pPr>
      <w:rPr>
        <w:rFonts w:hint="default"/>
      </w:rPr>
    </w:lvl>
    <w:lvl w:ilvl="2" w:tplc="D1FE9790">
      <w:numFmt w:val="bullet"/>
      <w:lvlText w:val="•"/>
      <w:lvlJc w:val="left"/>
      <w:pPr>
        <w:ind w:left="4019" w:hanging="432"/>
      </w:pPr>
      <w:rPr>
        <w:rFonts w:hint="default"/>
      </w:rPr>
    </w:lvl>
    <w:lvl w:ilvl="3" w:tplc="F5985FC2">
      <w:numFmt w:val="bullet"/>
      <w:lvlText w:val="•"/>
      <w:lvlJc w:val="left"/>
      <w:pPr>
        <w:ind w:left="5209" w:hanging="432"/>
      </w:pPr>
      <w:rPr>
        <w:rFonts w:hint="default"/>
      </w:rPr>
    </w:lvl>
    <w:lvl w:ilvl="4" w:tplc="2DD846D8">
      <w:numFmt w:val="bullet"/>
      <w:lvlText w:val="•"/>
      <w:lvlJc w:val="left"/>
      <w:pPr>
        <w:ind w:left="6399" w:hanging="432"/>
      </w:pPr>
      <w:rPr>
        <w:rFonts w:hint="default"/>
      </w:rPr>
    </w:lvl>
    <w:lvl w:ilvl="5" w:tplc="2BA6F7C8">
      <w:numFmt w:val="bullet"/>
      <w:lvlText w:val="•"/>
      <w:lvlJc w:val="left"/>
      <w:pPr>
        <w:ind w:left="7589" w:hanging="432"/>
      </w:pPr>
      <w:rPr>
        <w:rFonts w:hint="default"/>
      </w:rPr>
    </w:lvl>
    <w:lvl w:ilvl="6" w:tplc="3D18228C">
      <w:numFmt w:val="bullet"/>
      <w:lvlText w:val="•"/>
      <w:lvlJc w:val="left"/>
      <w:pPr>
        <w:ind w:left="8779" w:hanging="432"/>
      </w:pPr>
      <w:rPr>
        <w:rFonts w:hint="default"/>
      </w:rPr>
    </w:lvl>
    <w:lvl w:ilvl="7" w:tplc="AE3EF7E2">
      <w:numFmt w:val="bullet"/>
      <w:lvlText w:val="•"/>
      <w:lvlJc w:val="left"/>
      <w:pPr>
        <w:ind w:left="9968" w:hanging="432"/>
      </w:pPr>
      <w:rPr>
        <w:rFonts w:hint="default"/>
      </w:rPr>
    </w:lvl>
    <w:lvl w:ilvl="8" w:tplc="4FB2CE06">
      <w:numFmt w:val="bullet"/>
      <w:lvlText w:val="•"/>
      <w:lvlJc w:val="left"/>
      <w:pPr>
        <w:ind w:left="11158" w:hanging="432"/>
      </w:pPr>
      <w:rPr>
        <w:rFonts w:hint="default"/>
      </w:rPr>
    </w:lvl>
  </w:abstractNum>
  <w:abstractNum w:abstractNumId="30">
    <w:nsid w:val="38514A6B"/>
    <w:multiLevelType w:val="hybridMultilevel"/>
    <w:tmpl w:val="54CC8894"/>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385F54CE"/>
    <w:multiLevelType w:val="hybridMultilevel"/>
    <w:tmpl w:val="54EC4554"/>
    <w:lvl w:ilvl="0" w:tplc="40090001">
      <w:start w:val="1"/>
      <w:numFmt w:val="bullet"/>
      <w:lvlText w:val=""/>
      <w:lvlJc w:val="left"/>
      <w:pPr>
        <w:ind w:left="720" w:hanging="360"/>
      </w:pPr>
      <w:rPr>
        <w:rFonts w:ascii="Symbol" w:hAnsi="Symbol" w:hint="default"/>
        <w:w w:val="100"/>
        <w:sz w:val="22"/>
        <w:szCs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394412FF"/>
    <w:multiLevelType w:val="hybridMultilevel"/>
    <w:tmpl w:val="4A4A56EC"/>
    <w:lvl w:ilvl="0" w:tplc="00F8927E">
      <w:numFmt w:val="bullet"/>
      <w:lvlText w:val=""/>
      <w:lvlJc w:val="left"/>
      <w:pPr>
        <w:ind w:left="1300" w:hanging="360"/>
      </w:pPr>
      <w:rPr>
        <w:rFonts w:ascii="Wingdings" w:eastAsia="Wingdings" w:hAnsi="Wingdings" w:cs="Wingdings" w:hint="default"/>
        <w:w w:val="99"/>
        <w:sz w:val="24"/>
        <w:szCs w:val="24"/>
      </w:rPr>
    </w:lvl>
    <w:lvl w:ilvl="1" w:tplc="98BA7C30">
      <w:numFmt w:val="bullet"/>
      <w:lvlText w:val=""/>
      <w:lvlJc w:val="left"/>
      <w:pPr>
        <w:ind w:left="2351" w:hanging="432"/>
      </w:pPr>
      <w:rPr>
        <w:rFonts w:hint="default"/>
        <w:w w:val="74"/>
      </w:rPr>
    </w:lvl>
    <w:lvl w:ilvl="2" w:tplc="B07C0166">
      <w:numFmt w:val="bullet"/>
      <w:lvlText w:val="•"/>
      <w:lvlJc w:val="left"/>
      <w:pPr>
        <w:ind w:left="2360" w:hanging="432"/>
      </w:pPr>
      <w:rPr>
        <w:rFonts w:hint="default"/>
      </w:rPr>
    </w:lvl>
    <w:lvl w:ilvl="3" w:tplc="FC38AC0E">
      <w:numFmt w:val="bullet"/>
      <w:lvlText w:val="•"/>
      <w:lvlJc w:val="left"/>
      <w:pPr>
        <w:ind w:left="2640" w:hanging="432"/>
      </w:pPr>
      <w:rPr>
        <w:rFonts w:hint="default"/>
      </w:rPr>
    </w:lvl>
    <w:lvl w:ilvl="4" w:tplc="048816BC">
      <w:numFmt w:val="bullet"/>
      <w:lvlText w:val="•"/>
      <w:lvlJc w:val="left"/>
      <w:pPr>
        <w:ind w:left="4196" w:hanging="432"/>
      </w:pPr>
      <w:rPr>
        <w:rFonts w:hint="default"/>
      </w:rPr>
    </w:lvl>
    <w:lvl w:ilvl="5" w:tplc="8AF2EAAC">
      <w:numFmt w:val="bullet"/>
      <w:lvlText w:val="•"/>
      <w:lvlJc w:val="left"/>
      <w:pPr>
        <w:ind w:left="5753" w:hanging="432"/>
      </w:pPr>
      <w:rPr>
        <w:rFonts w:hint="default"/>
      </w:rPr>
    </w:lvl>
    <w:lvl w:ilvl="6" w:tplc="91525D58">
      <w:numFmt w:val="bullet"/>
      <w:lvlText w:val="•"/>
      <w:lvlJc w:val="left"/>
      <w:pPr>
        <w:ind w:left="7310" w:hanging="432"/>
      </w:pPr>
      <w:rPr>
        <w:rFonts w:hint="default"/>
      </w:rPr>
    </w:lvl>
    <w:lvl w:ilvl="7" w:tplc="7C1E2168">
      <w:numFmt w:val="bullet"/>
      <w:lvlText w:val="•"/>
      <w:lvlJc w:val="left"/>
      <w:pPr>
        <w:ind w:left="8867" w:hanging="432"/>
      </w:pPr>
      <w:rPr>
        <w:rFonts w:hint="default"/>
      </w:rPr>
    </w:lvl>
    <w:lvl w:ilvl="8" w:tplc="E0269902">
      <w:numFmt w:val="bullet"/>
      <w:lvlText w:val="•"/>
      <w:lvlJc w:val="left"/>
      <w:pPr>
        <w:ind w:left="10424" w:hanging="432"/>
      </w:pPr>
      <w:rPr>
        <w:rFonts w:hint="default"/>
      </w:rPr>
    </w:lvl>
  </w:abstractNum>
  <w:abstractNum w:abstractNumId="33">
    <w:nsid w:val="39984084"/>
    <w:multiLevelType w:val="hybridMultilevel"/>
    <w:tmpl w:val="AC82722E"/>
    <w:lvl w:ilvl="0" w:tplc="40090009">
      <w:start w:val="1"/>
      <w:numFmt w:val="bullet"/>
      <w:lvlText w:val=""/>
      <w:lvlJc w:val="left"/>
      <w:pPr>
        <w:ind w:left="862" w:hanging="360"/>
      </w:pPr>
      <w:rPr>
        <w:rFonts w:ascii="Wingdings" w:hAnsi="Wingdings"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34">
    <w:nsid w:val="3A7B2FB3"/>
    <w:multiLevelType w:val="hybridMultilevel"/>
    <w:tmpl w:val="523C5DBE"/>
    <w:lvl w:ilvl="0" w:tplc="40090001">
      <w:start w:val="1"/>
      <w:numFmt w:val="bullet"/>
      <w:lvlText w:val=""/>
      <w:lvlJc w:val="left"/>
      <w:pPr>
        <w:ind w:left="1444" w:hanging="432"/>
      </w:pPr>
      <w:rPr>
        <w:rFonts w:ascii="Symbol" w:hAnsi="Symbol" w:hint="default"/>
        <w:w w:val="100"/>
        <w:sz w:val="22"/>
        <w:szCs w:val="22"/>
      </w:rPr>
    </w:lvl>
    <w:lvl w:ilvl="1" w:tplc="4BCC21C8">
      <w:numFmt w:val="bullet"/>
      <w:lvlText w:val="•"/>
      <w:lvlJc w:val="left"/>
      <w:pPr>
        <w:ind w:left="2649" w:hanging="432"/>
      </w:pPr>
      <w:rPr>
        <w:rFonts w:hint="default"/>
      </w:rPr>
    </w:lvl>
    <w:lvl w:ilvl="2" w:tplc="5CA83128">
      <w:numFmt w:val="bullet"/>
      <w:lvlText w:val="•"/>
      <w:lvlJc w:val="left"/>
      <w:pPr>
        <w:ind w:left="3859" w:hanging="432"/>
      </w:pPr>
      <w:rPr>
        <w:rFonts w:hint="default"/>
      </w:rPr>
    </w:lvl>
    <w:lvl w:ilvl="3" w:tplc="208E426E">
      <w:numFmt w:val="bullet"/>
      <w:lvlText w:val="•"/>
      <w:lvlJc w:val="left"/>
      <w:pPr>
        <w:ind w:left="5069" w:hanging="432"/>
      </w:pPr>
      <w:rPr>
        <w:rFonts w:hint="default"/>
      </w:rPr>
    </w:lvl>
    <w:lvl w:ilvl="4" w:tplc="FC5C1792">
      <w:numFmt w:val="bullet"/>
      <w:lvlText w:val="•"/>
      <w:lvlJc w:val="left"/>
      <w:pPr>
        <w:ind w:left="6279" w:hanging="432"/>
      </w:pPr>
      <w:rPr>
        <w:rFonts w:hint="default"/>
      </w:rPr>
    </w:lvl>
    <w:lvl w:ilvl="5" w:tplc="802479A6">
      <w:numFmt w:val="bullet"/>
      <w:lvlText w:val="•"/>
      <w:lvlJc w:val="left"/>
      <w:pPr>
        <w:ind w:left="7489" w:hanging="432"/>
      </w:pPr>
      <w:rPr>
        <w:rFonts w:hint="default"/>
      </w:rPr>
    </w:lvl>
    <w:lvl w:ilvl="6" w:tplc="32148FE4">
      <w:numFmt w:val="bullet"/>
      <w:lvlText w:val="•"/>
      <w:lvlJc w:val="left"/>
      <w:pPr>
        <w:ind w:left="8699" w:hanging="432"/>
      </w:pPr>
      <w:rPr>
        <w:rFonts w:hint="default"/>
      </w:rPr>
    </w:lvl>
    <w:lvl w:ilvl="7" w:tplc="8188B244">
      <w:numFmt w:val="bullet"/>
      <w:lvlText w:val="•"/>
      <w:lvlJc w:val="left"/>
      <w:pPr>
        <w:ind w:left="9908" w:hanging="432"/>
      </w:pPr>
      <w:rPr>
        <w:rFonts w:hint="default"/>
      </w:rPr>
    </w:lvl>
    <w:lvl w:ilvl="8" w:tplc="6456AFC2">
      <w:numFmt w:val="bullet"/>
      <w:lvlText w:val="•"/>
      <w:lvlJc w:val="left"/>
      <w:pPr>
        <w:ind w:left="11118" w:hanging="432"/>
      </w:pPr>
      <w:rPr>
        <w:rFonts w:hint="default"/>
      </w:rPr>
    </w:lvl>
  </w:abstractNum>
  <w:abstractNum w:abstractNumId="35">
    <w:nsid w:val="3D505A2D"/>
    <w:multiLevelType w:val="hybridMultilevel"/>
    <w:tmpl w:val="66949E86"/>
    <w:lvl w:ilvl="0" w:tplc="06A2C90C">
      <w:numFmt w:val="bullet"/>
      <w:lvlText w:val=""/>
      <w:lvlJc w:val="left"/>
      <w:pPr>
        <w:ind w:left="1012" w:hanging="432"/>
      </w:pPr>
      <w:rPr>
        <w:rFonts w:ascii="Wingdings" w:eastAsia="Wingdings" w:hAnsi="Wingdings" w:cs="Wingdings" w:hint="default"/>
        <w:w w:val="75"/>
        <w:sz w:val="22"/>
        <w:szCs w:val="22"/>
      </w:rPr>
    </w:lvl>
    <w:lvl w:ilvl="1" w:tplc="5BB8F930">
      <w:numFmt w:val="bullet"/>
      <w:lvlText w:val="•"/>
      <w:lvlJc w:val="left"/>
      <w:pPr>
        <w:ind w:left="2271" w:hanging="432"/>
      </w:pPr>
      <w:rPr>
        <w:rFonts w:hint="default"/>
      </w:rPr>
    </w:lvl>
    <w:lvl w:ilvl="2" w:tplc="73B2E190">
      <w:numFmt w:val="bullet"/>
      <w:lvlText w:val="•"/>
      <w:lvlJc w:val="left"/>
      <w:pPr>
        <w:ind w:left="3523" w:hanging="432"/>
      </w:pPr>
      <w:rPr>
        <w:rFonts w:hint="default"/>
      </w:rPr>
    </w:lvl>
    <w:lvl w:ilvl="3" w:tplc="FE5C9C18">
      <w:numFmt w:val="bullet"/>
      <w:lvlText w:val="•"/>
      <w:lvlJc w:val="left"/>
      <w:pPr>
        <w:ind w:left="4775" w:hanging="432"/>
      </w:pPr>
      <w:rPr>
        <w:rFonts w:hint="default"/>
      </w:rPr>
    </w:lvl>
    <w:lvl w:ilvl="4" w:tplc="DB9A5A12">
      <w:numFmt w:val="bullet"/>
      <w:lvlText w:val="•"/>
      <w:lvlJc w:val="left"/>
      <w:pPr>
        <w:ind w:left="6027" w:hanging="432"/>
      </w:pPr>
      <w:rPr>
        <w:rFonts w:hint="default"/>
      </w:rPr>
    </w:lvl>
    <w:lvl w:ilvl="5" w:tplc="C72A1342">
      <w:numFmt w:val="bullet"/>
      <w:lvlText w:val="•"/>
      <w:lvlJc w:val="left"/>
      <w:pPr>
        <w:ind w:left="7279" w:hanging="432"/>
      </w:pPr>
      <w:rPr>
        <w:rFonts w:hint="default"/>
      </w:rPr>
    </w:lvl>
    <w:lvl w:ilvl="6" w:tplc="2CDA1E2C">
      <w:numFmt w:val="bullet"/>
      <w:lvlText w:val="•"/>
      <w:lvlJc w:val="left"/>
      <w:pPr>
        <w:ind w:left="8531" w:hanging="432"/>
      </w:pPr>
      <w:rPr>
        <w:rFonts w:hint="default"/>
      </w:rPr>
    </w:lvl>
    <w:lvl w:ilvl="7" w:tplc="BFB87D56">
      <w:numFmt w:val="bullet"/>
      <w:lvlText w:val="•"/>
      <w:lvlJc w:val="left"/>
      <w:pPr>
        <w:ind w:left="9782" w:hanging="432"/>
      </w:pPr>
      <w:rPr>
        <w:rFonts w:hint="default"/>
      </w:rPr>
    </w:lvl>
    <w:lvl w:ilvl="8" w:tplc="E424C4FE">
      <w:numFmt w:val="bullet"/>
      <w:lvlText w:val="•"/>
      <w:lvlJc w:val="left"/>
      <w:pPr>
        <w:ind w:left="11034" w:hanging="432"/>
      </w:pPr>
      <w:rPr>
        <w:rFonts w:hint="default"/>
      </w:rPr>
    </w:lvl>
  </w:abstractNum>
  <w:abstractNum w:abstractNumId="36">
    <w:nsid w:val="3E3D72BB"/>
    <w:multiLevelType w:val="hybridMultilevel"/>
    <w:tmpl w:val="9852FD78"/>
    <w:lvl w:ilvl="0" w:tplc="40090001">
      <w:start w:val="1"/>
      <w:numFmt w:val="bullet"/>
      <w:lvlText w:val=""/>
      <w:lvlJc w:val="left"/>
      <w:pPr>
        <w:ind w:left="1300" w:hanging="360"/>
      </w:pPr>
      <w:rPr>
        <w:rFonts w:ascii="Symbol" w:hAnsi="Symbol"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37">
    <w:nsid w:val="3FCE07D0"/>
    <w:multiLevelType w:val="hybridMultilevel"/>
    <w:tmpl w:val="587E38BC"/>
    <w:lvl w:ilvl="0" w:tplc="CF720948">
      <w:start w:val="1"/>
      <w:numFmt w:val="decimal"/>
      <w:lvlText w:val="%1."/>
      <w:lvlJc w:val="left"/>
      <w:pPr>
        <w:ind w:left="479" w:hanging="361"/>
      </w:pPr>
      <w:rPr>
        <w:rFonts w:ascii="Arial Black" w:eastAsia="Arial Narrow" w:hAnsi="Arial Narrow" w:cs="Arial Narrow"/>
        <w:b/>
        <w:spacing w:val="-1"/>
        <w:w w:val="100"/>
        <w:sz w:val="32"/>
        <w:szCs w:val="32"/>
        <w:highlight w:val="lightGray"/>
      </w:rPr>
    </w:lvl>
    <w:lvl w:ilvl="1" w:tplc="0FFCB776">
      <w:numFmt w:val="bullet"/>
      <w:lvlText w:val=""/>
      <w:lvlJc w:val="left"/>
      <w:pPr>
        <w:ind w:left="1732" w:hanging="360"/>
      </w:pPr>
      <w:rPr>
        <w:rFonts w:ascii="Wingdings" w:eastAsia="Wingdings" w:hAnsi="Wingdings" w:cs="Wingdings" w:hint="default"/>
        <w:w w:val="99"/>
        <w:sz w:val="24"/>
        <w:szCs w:val="24"/>
      </w:rPr>
    </w:lvl>
    <w:lvl w:ilvl="2" w:tplc="98928F12">
      <w:numFmt w:val="bullet"/>
      <w:lvlText w:val="•"/>
      <w:lvlJc w:val="left"/>
      <w:pPr>
        <w:ind w:left="2932" w:hanging="432"/>
      </w:pPr>
      <w:rPr>
        <w:rFonts w:ascii="Arial Narrow" w:eastAsia="Arial Narrow" w:hAnsi="Arial Narrow" w:cs="Arial Narrow" w:hint="default"/>
        <w:w w:val="99"/>
        <w:sz w:val="24"/>
        <w:szCs w:val="24"/>
      </w:rPr>
    </w:lvl>
    <w:lvl w:ilvl="3" w:tplc="2F285DD6">
      <w:numFmt w:val="bullet"/>
      <w:lvlText w:val="•"/>
      <w:lvlJc w:val="left"/>
      <w:pPr>
        <w:ind w:left="2940" w:hanging="432"/>
      </w:pPr>
      <w:rPr>
        <w:rFonts w:hint="default"/>
      </w:rPr>
    </w:lvl>
    <w:lvl w:ilvl="4" w:tplc="48569E3A">
      <w:numFmt w:val="bullet"/>
      <w:lvlText w:val="•"/>
      <w:lvlJc w:val="left"/>
      <w:pPr>
        <w:ind w:left="4479" w:hanging="432"/>
      </w:pPr>
      <w:rPr>
        <w:rFonts w:hint="default"/>
      </w:rPr>
    </w:lvl>
    <w:lvl w:ilvl="5" w:tplc="9C144946">
      <w:numFmt w:val="bullet"/>
      <w:lvlText w:val="•"/>
      <w:lvlJc w:val="left"/>
      <w:pPr>
        <w:ind w:left="6019" w:hanging="432"/>
      </w:pPr>
      <w:rPr>
        <w:rFonts w:hint="default"/>
      </w:rPr>
    </w:lvl>
    <w:lvl w:ilvl="6" w:tplc="6FF81352">
      <w:numFmt w:val="bullet"/>
      <w:lvlText w:val="•"/>
      <w:lvlJc w:val="left"/>
      <w:pPr>
        <w:ind w:left="7559" w:hanging="432"/>
      </w:pPr>
      <w:rPr>
        <w:rFonts w:hint="default"/>
      </w:rPr>
    </w:lvl>
    <w:lvl w:ilvl="7" w:tplc="90220AE8">
      <w:numFmt w:val="bullet"/>
      <w:lvlText w:val="•"/>
      <w:lvlJc w:val="left"/>
      <w:pPr>
        <w:ind w:left="9099" w:hanging="432"/>
      </w:pPr>
      <w:rPr>
        <w:rFonts w:hint="default"/>
      </w:rPr>
    </w:lvl>
    <w:lvl w:ilvl="8" w:tplc="A76A2168">
      <w:numFmt w:val="bullet"/>
      <w:lvlText w:val="•"/>
      <w:lvlJc w:val="left"/>
      <w:pPr>
        <w:ind w:left="10638" w:hanging="432"/>
      </w:pPr>
      <w:rPr>
        <w:rFonts w:hint="default"/>
      </w:rPr>
    </w:lvl>
  </w:abstractNum>
  <w:abstractNum w:abstractNumId="38">
    <w:nsid w:val="43543200"/>
    <w:multiLevelType w:val="hybridMultilevel"/>
    <w:tmpl w:val="B1021170"/>
    <w:lvl w:ilvl="0" w:tplc="7CBCD882">
      <w:start w:val="1"/>
      <w:numFmt w:val="upperLetter"/>
      <w:lvlText w:val="%1."/>
      <w:lvlJc w:val="left"/>
      <w:pPr>
        <w:ind w:left="479" w:hanging="361"/>
      </w:pPr>
      <w:rPr>
        <w:rFonts w:ascii="Arial Narrow" w:eastAsia="Arial Narrow" w:hAnsi="Arial Narrow" w:cs="Arial Narrow" w:hint="default"/>
        <w:b/>
        <w:bCs/>
        <w:spacing w:val="-1"/>
        <w:w w:val="100"/>
        <w:sz w:val="28"/>
        <w:szCs w:val="28"/>
      </w:rPr>
    </w:lvl>
    <w:lvl w:ilvl="1" w:tplc="8E1421E6">
      <w:numFmt w:val="bullet"/>
      <w:lvlText w:val=""/>
      <w:lvlJc w:val="left"/>
      <w:pPr>
        <w:ind w:left="1012" w:hanging="432"/>
      </w:pPr>
      <w:rPr>
        <w:rFonts w:ascii="Wingdings" w:eastAsia="Wingdings" w:hAnsi="Wingdings" w:cs="Wingdings" w:hint="default"/>
        <w:w w:val="75"/>
        <w:sz w:val="22"/>
        <w:szCs w:val="22"/>
      </w:rPr>
    </w:lvl>
    <w:lvl w:ilvl="2" w:tplc="FF784DF6">
      <w:numFmt w:val="bullet"/>
      <w:lvlText w:val="•"/>
      <w:lvlJc w:val="left"/>
      <w:pPr>
        <w:ind w:left="2410" w:hanging="432"/>
      </w:pPr>
      <w:rPr>
        <w:rFonts w:hint="default"/>
      </w:rPr>
    </w:lvl>
    <w:lvl w:ilvl="3" w:tplc="61380234">
      <w:numFmt w:val="bullet"/>
      <w:lvlText w:val="•"/>
      <w:lvlJc w:val="left"/>
      <w:pPr>
        <w:ind w:left="3801" w:hanging="432"/>
      </w:pPr>
      <w:rPr>
        <w:rFonts w:hint="default"/>
      </w:rPr>
    </w:lvl>
    <w:lvl w:ilvl="4" w:tplc="D24A1110">
      <w:numFmt w:val="bullet"/>
      <w:lvlText w:val="•"/>
      <w:lvlJc w:val="left"/>
      <w:pPr>
        <w:ind w:left="5192" w:hanging="432"/>
      </w:pPr>
      <w:rPr>
        <w:rFonts w:hint="default"/>
      </w:rPr>
    </w:lvl>
    <w:lvl w:ilvl="5" w:tplc="11B0D5A8">
      <w:numFmt w:val="bullet"/>
      <w:lvlText w:val="•"/>
      <w:lvlJc w:val="left"/>
      <w:pPr>
        <w:ind w:left="6583" w:hanging="432"/>
      </w:pPr>
      <w:rPr>
        <w:rFonts w:hint="default"/>
      </w:rPr>
    </w:lvl>
    <w:lvl w:ilvl="6" w:tplc="1E18CB3C">
      <w:numFmt w:val="bullet"/>
      <w:lvlText w:val="•"/>
      <w:lvlJc w:val="left"/>
      <w:pPr>
        <w:ind w:left="7974" w:hanging="432"/>
      </w:pPr>
      <w:rPr>
        <w:rFonts w:hint="default"/>
      </w:rPr>
    </w:lvl>
    <w:lvl w:ilvl="7" w:tplc="714877D4">
      <w:numFmt w:val="bullet"/>
      <w:lvlText w:val="•"/>
      <w:lvlJc w:val="left"/>
      <w:pPr>
        <w:ind w:left="9365" w:hanging="432"/>
      </w:pPr>
      <w:rPr>
        <w:rFonts w:hint="default"/>
      </w:rPr>
    </w:lvl>
    <w:lvl w:ilvl="8" w:tplc="7C4024C4">
      <w:numFmt w:val="bullet"/>
      <w:lvlText w:val="•"/>
      <w:lvlJc w:val="left"/>
      <w:pPr>
        <w:ind w:left="10756" w:hanging="432"/>
      </w:pPr>
      <w:rPr>
        <w:rFonts w:hint="default"/>
      </w:rPr>
    </w:lvl>
  </w:abstractNum>
  <w:abstractNum w:abstractNumId="39">
    <w:nsid w:val="43C640E4"/>
    <w:multiLevelType w:val="hybridMultilevel"/>
    <w:tmpl w:val="5BA40D46"/>
    <w:lvl w:ilvl="0" w:tplc="897E4B06">
      <w:start w:val="1"/>
      <w:numFmt w:val="upperLetter"/>
      <w:lvlText w:val="%1."/>
      <w:lvlJc w:val="left"/>
      <w:pPr>
        <w:ind w:left="499" w:hanging="361"/>
      </w:pPr>
      <w:rPr>
        <w:rFonts w:ascii="Arial Narrow" w:eastAsia="Arial Narrow" w:hAnsi="Arial Narrow" w:cs="Arial Narrow" w:hint="default"/>
        <w:b/>
        <w:bCs/>
        <w:spacing w:val="-1"/>
        <w:w w:val="100"/>
        <w:sz w:val="28"/>
        <w:szCs w:val="28"/>
      </w:rPr>
    </w:lvl>
    <w:lvl w:ilvl="1" w:tplc="9E0CAFA4">
      <w:numFmt w:val="bullet"/>
      <w:lvlText w:val="o"/>
      <w:lvlJc w:val="left"/>
      <w:pPr>
        <w:ind w:left="1464" w:hanging="432"/>
      </w:pPr>
      <w:rPr>
        <w:rFonts w:ascii="Courier New" w:eastAsia="Courier New" w:hAnsi="Courier New" w:cs="Courier New" w:hint="default"/>
        <w:w w:val="100"/>
        <w:sz w:val="22"/>
        <w:szCs w:val="22"/>
      </w:rPr>
    </w:lvl>
    <w:lvl w:ilvl="2" w:tplc="C882A77C">
      <w:numFmt w:val="bullet"/>
      <w:lvlText w:val="•"/>
      <w:lvlJc w:val="left"/>
      <w:pPr>
        <w:ind w:left="2824" w:hanging="432"/>
      </w:pPr>
      <w:rPr>
        <w:rFonts w:hint="default"/>
      </w:rPr>
    </w:lvl>
    <w:lvl w:ilvl="3" w:tplc="CFB25838">
      <w:numFmt w:val="bullet"/>
      <w:lvlText w:val="•"/>
      <w:lvlJc w:val="left"/>
      <w:pPr>
        <w:ind w:left="4188" w:hanging="432"/>
      </w:pPr>
      <w:rPr>
        <w:rFonts w:hint="default"/>
      </w:rPr>
    </w:lvl>
    <w:lvl w:ilvl="4" w:tplc="DFE4D196">
      <w:numFmt w:val="bullet"/>
      <w:lvlText w:val="•"/>
      <w:lvlJc w:val="left"/>
      <w:pPr>
        <w:ind w:left="5552" w:hanging="432"/>
      </w:pPr>
      <w:rPr>
        <w:rFonts w:hint="default"/>
      </w:rPr>
    </w:lvl>
    <w:lvl w:ilvl="5" w:tplc="05807554">
      <w:numFmt w:val="bullet"/>
      <w:lvlText w:val="•"/>
      <w:lvlJc w:val="left"/>
      <w:pPr>
        <w:ind w:left="6917" w:hanging="432"/>
      </w:pPr>
      <w:rPr>
        <w:rFonts w:hint="default"/>
      </w:rPr>
    </w:lvl>
    <w:lvl w:ilvl="6" w:tplc="95D80F46">
      <w:numFmt w:val="bullet"/>
      <w:lvlText w:val="•"/>
      <w:lvlJc w:val="left"/>
      <w:pPr>
        <w:ind w:left="8281" w:hanging="432"/>
      </w:pPr>
      <w:rPr>
        <w:rFonts w:hint="default"/>
      </w:rPr>
    </w:lvl>
    <w:lvl w:ilvl="7" w:tplc="2ED2B4CA">
      <w:numFmt w:val="bullet"/>
      <w:lvlText w:val="•"/>
      <w:lvlJc w:val="left"/>
      <w:pPr>
        <w:ind w:left="9645" w:hanging="432"/>
      </w:pPr>
      <w:rPr>
        <w:rFonts w:hint="default"/>
      </w:rPr>
    </w:lvl>
    <w:lvl w:ilvl="8" w:tplc="5DEC9A42">
      <w:numFmt w:val="bullet"/>
      <w:lvlText w:val="•"/>
      <w:lvlJc w:val="left"/>
      <w:pPr>
        <w:ind w:left="11009" w:hanging="432"/>
      </w:pPr>
      <w:rPr>
        <w:rFonts w:hint="default"/>
      </w:rPr>
    </w:lvl>
  </w:abstractNum>
  <w:abstractNum w:abstractNumId="40">
    <w:nsid w:val="45312513"/>
    <w:multiLevelType w:val="hybridMultilevel"/>
    <w:tmpl w:val="ACE09CE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nsid w:val="469E6456"/>
    <w:multiLevelType w:val="hybridMultilevel"/>
    <w:tmpl w:val="1BCA90A0"/>
    <w:lvl w:ilvl="0" w:tplc="40090001">
      <w:start w:val="1"/>
      <w:numFmt w:val="bullet"/>
      <w:lvlText w:val=""/>
      <w:lvlJc w:val="left"/>
      <w:pPr>
        <w:ind w:left="2884" w:hanging="360"/>
      </w:pPr>
      <w:rPr>
        <w:rFonts w:ascii="Symbol" w:hAnsi="Symbol" w:hint="default"/>
        <w:w w:val="100"/>
        <w:sz w:val="22"/>
        <w:szCs w:val="22"/>
      </w:rPr>
    </w:lvl>
    <w:lvl w:ilvl="1" w:tplc="40090003" w:tentative="1">
      <w:start w:val="1"/>
      <w:numFmt w:val="bullet"/>
      <w:lvlText w:val="o"/>
      <w:lvlJc w:val="left"/>
      <w:pPr>
        <w:ind w:left="3604" w:hanging="360"/>
      </w:pPr>
      <w:rPr>
        <w:rFonts w:ascii="Courier New" w:hAnsi="Courier New" w:cs="Courier New" w:hint="default"/>
      </w:rPr>
    </w:lvl>
    <w:lvl w:ilvl="2" w:tplc="40090005" w:tentative="1">
      <w:start w:val="1"/>
      <w:numFmt w:val="bullet"/>
      <w:lvlText w:val=""/>
      <w:lvlJc w:val="left"/>
      <w:pPr>
        <w:ind w:left="4324" w:hanging="360"/>
      </w:pPr>
      <w:rPr>
        <w:rFonts w:ascii="Wingdings" w:hAnsi="Wingdings" w:hint="default"/>
      </w:rPr>
    </w:lvl>
    <w:lvl w:ilvl="3" w:tplc="40090001" w:tentative="1">
      <w:start w:val="1"/>
      <w:numFmt w:val="bullet"/>
      <w:lvlText w:val=""/>
      <w:lvlJc w:val="left"/>
      <w:pPr>
        <w:ind w:left="5044" w:hanging="360"/>
      </w:pPr>
      <w:rPr>
        <w:rFonts w:ascii="Symbol" w:hAnsi="Symbol" w:hint="default"/>
      </w:rPr>
    </w:lvl>
    <w:lvl w:ilvl="4" w:tplc="40090003" w:tentative="1">
      <w:start w:val="1"/>
      <w:numFmt w:val="bullet"/>
      <w:lvlText w:val="o"/>
      <w:lvlJc w:val="left"/>
      <w:pPr>
        <w:ind w:left="5764" w:hanging="360"/>
      </w:pPr>
      <w:rPr>
        <w:rFonts w:ascii="Courier New" w:hAnsi="Courier New" w:cs="Courier New" w:hint="default"/>
      </w:rPr>
    </w:lvl>
    <w:lvl w:ilvl="5" w:tplc="40090005" w:tentative="1">
      <w:start w:val="1"/>
      <w:numFmt w:val="bullet"/>
      <w:lvlText w:val=""/>
      <w:lvlJc w:val="left"/>
      <w:pPr>
        <w:ind w:left="6484" w:hanging="360"/>
      </w:pPr>
      <w:rPr>
        <w:rFonts w:ascii="Wingdings" w:hAnsi="Wingdings" w:hint="default"/>
      </w:rPr>
    </w:lvl>
    <w:lvl w:ilvl="6" w:tplc="40090001" w:tentative="1">
      <w:start w:val="1"/>
      <w:numFmt w:val="bullet"/>
      <w:lvlText w:val=""/>
      <w:lvlJc w:val="left"/>
      <w:pPr>
        <w:ind w:left="7204" w:hanging="360"/>
      </w:pPr>
      <w:rPr>
        <w:rFonts w:ascii="Symbol" w:hAnsi="Symbol" w:hint="default"/>
      </w:rPr>
    </w:lvl>
    <w:lvl w:ilvl="7" w:tplc="40090003" w:tentative="1">
      <w:start w:val="1"/>
      <w:numFmt w:val="bullet"/>
      <w:lvlText w:val="o"/>
      <w:lvlJc w:val="left"/>
      <w:pPr>
        <w:ind w:left="7924" w:hanging="360"/>
      </w:pPr>
      <w:rPr>
        <w:rFonts w:ascii="Courier New" w:hAnsi="Courier New" w:cs="Courier New" w:hint="default"/>
      </w:rPr>
    </w:lvl>
    <w:lvl w:ilvl="8" w:tplc="40090005" w:tentative="1">
      <w:start w:val="1"/>
      <w:numFmt w:val="bullet"/>
      <w:lvlText w:val=""/>
      <w:lvlJc w:val="left"/>
      <w:pPr>
        <w:ind w:left="8644" w:hanging="360"/>
      </w:pPr>
      <w:rPr>
        <w:rFonts w:ascii="Wingdings" w:hAnsi="Wingdings" w:hint="default"/>
      </w:rPr>
    </w:lvl>
  </w:abstractNum>
  <w:abstractNum w:abstractNumId="42">
    <w:nsid w:val="48D4205A"/>
    <w:multiLevelType w:val="hybridMultilevel"/>
    <w:tmpl w:val="B510AC4E"/>
    <w:lvl w:ilvl="0" w:tplc="00F8927E">
      <w:numFmt w:val="bullet"/>
      <w:lvlText w:val=""/>
      <w:lvlJc w:val="left"/>
      <w:pPr>
        <w:ind w:left="1300" w:hanging="360"/>
      </w:pPr>
      <w:rPr>
        <w:rFonts w:ascii="Wingdings" w:eastAsia="Wingdings" w:hAnsi="Wingdings" w:cs="Wingdings" w:hint="default"/>
        <w:w w:val="99"/>
        <w:sz w:val="24"/>
        <w:szCs w:val="24"/>
      </w:rPr>
    </w:lvl>
    <w:lvl w:ilvl="1" w:tplc="40090001">
      <w:start w:val="1"/>
      <w:numFmt w:val="bullet"/>
      <w:lvlText w:val=""/>
      <w:lvlJc w:val="left"/>
      <w:pPr>
        <w:ind w:left="2351" w:hanging="432"/>
      </w:pPr>
      <w:rPr>
        <w:rFonts w:ascii="Symbol" w:hAnsi="Symbol" w:hint="default"/>
        <w:w w:val="74"/>
      </w:rPr>
    </w:lvl>
    <w:lvl w:ilvl="2" w:tplc="B07C0166">
      <w:numFmt w:val="bullet"/>
      <w:lvlText w:val="•"/>
      <w:lvlJc w:val="left"/>
      <w:pPr>
        <w:ind w:left="2360" w:hanging="432"/>
      </w:pPr>
      <w:rPr>
        <w:rFonts w:hint="default"/>
      </w:rPr>
    </w:lvl>
    <w:lvl w:ilvl="3" w:tplc="FC38AC0E">
      <w:numFmt w:val="bullet"/>
      <w:lvlText w:val="•"/>
      <w:lvlJc w:val="left"/>
      <w:pPr>
        <w:ind w:left="2640" w:hanging="432"/>
      </w:pPr>
      <w:rPr>
        <w:rFonts w:hint="default"/>
      </w:rPr>
    </w:lvl>
    <w:lvl w:ilvl="4" w:tplc="048816BC">
      <w:numFmt w:val="bullet"/>
      <w:lvlText w:val="•"/>
      <w:lvlJc w:val="left"/>
      <w:pPr>
        <w:ind w:left="4196" w:hanging="432"/>
      </w:pPr>
      <w:rPr>
        <w:rFonts w:hint="default"/>
      </w:rPr>
    </w:lvl>
    <w:lvl w:ilvl="5" w:tplc="8AF2EAAC">
      <w:numFmt w:val="bullet"/>
      <w:lvlText w:val="•"/>
      <w:lvlJc w:val="left"/>
      <w:pPr>
        <w:ind w:left="5753" w:hanging="432"/>
      </w:pPr>
      <w:rPr>
        <w:rFonts w:hint="default"/>
      </w:rPr>
    </w:lvl>
    <w:lvl w:ilvl="6" w:tplc="91525D58">
      <w:numFmt w:val="bullet"/>
      <w:lvlText w:val="•"/>
      <w:lvlJc w:val="left"/>
      <w:pPr>
        <w:ind w:left="7310" w:hanging="432"/>
      </w:pPr>
      <w:rPr>
        <w:rFonts w:hint="default"/>
      </w:rPr>
    </w:lvl>
    <w:lvl w:ilvl="7" w:tplc="7C1E2168">
      <w:numFmt w:val="bullet"/>
      <w:lvlText w:val="•"/>
      <w:lvlJc w:val="left"/>
      <w:pPr>
        <w:ind w:left="8867" w:hanging="432"/>
      </w:pPr>
      <w:rPr>
        <w:rFonts w:hint="default"/>
      </w:rPr>
    </w:lvl>
    <w:lvl w:ilvl="8" w:tplc="E0269902">
      <w:numFmt w:val="bullet"/>
      <w:lvlText w:val="•"/>
      <w:lvlJc w:val="left"/>
      <w:pPr>
        <w:ind w:left="10424" w:hanging="432"/>
      </w:pPr>
      <w:rPr>
        <w:rFonts w:hint="default"/>
      </w:rPr>
    </w:lvl>
  </w:abstractNum>
  <w:abstractNum w:abstractNumId="43">
    <w:nsid w:val="495B6C87"/>
    <w:multiLevelType w:val="hybridMultilevel"/>
    <w:tmpl w:val="66A8C5D4"/>
    <w:lvl w:ilvl="0" w:tplc="40090001">
      <w:start w:val="1"/>
      <w:numFmt w:val="bullet"/>
      <w:lvlText w:val=""/>
      <w:lvlJc w:val="left"/>
      <w:pPr>
        <w:ind w:left="2020" w:hanging="360"/>
      </w:pPr>
      <w:rPr>
        <w:rFonts w:ascii="Symbol" w:hAnsi="Symbol" w:hint="default"/>
      </w:rPr>
    </w:lvl>
    <w:lvl w:ilvl="1" w:tplc="40090003" w:tentative="1">
      <w:start w:val="1"/>
      <w:numFmt w:val="bullet"/>
      <w:lvlText w:val="o"/>
      <w:lvlJc w:val="left"/>
      <w:pPr>
        <w:ind w:left="2740" w:hanging="360"/>
      </w:pPr>
      <w:rPr>
        <w:rFonts w:ascii="Courier New" w:hAnsi="Courier New" w:cs="Courier New" w:hint="default"/>
      </w:rPr>
    </w:lvl>
    <w:lvl w:ilvl="2" w:tplc="40090005" w:tentative="1">
      <w:start w:val="1"/>
      <w:numFmt w:val="bullet"/>
      <w:lvlText w:val=""/>
      <w:lvlJc w:val="left"/>
      <w:pPr>
        <w:ind w:left="3460" w:hanging="360"/>
      </w:pPr>
      <w:rPr>
        <w:rFonts w:ascii="Wingdings" w:hAnsi="Wingdings" w:hint="default"/>
      </w:rPr>
    </w:lvl>
    <w:lvl w:ilvl="3" w:tplc="40090001" w:tentative="1">
      <w:start w:val="1"/>
      <w:numFmt w:val="bullet"/>
      <w:lvlText w:val=""/>
      <w:lvlJc w:val="left"/>
      <w:pPr>
        <w:ind w:left="4180" w:hanging="360"/>
      </w:pPr>
      <w:rPr>
        <w:rFonts w:ascii="Symbol" w:hAnsi="Symbol" w:hint="default"/>
      </w:rPr>
    </w:lvl>
    <w:lvl w:ilvl="4" w:tplc="40090003" w:tentative="1">
      <w:start w:val="1"/>
      <w:numFmt w:val="bullet"/>
      <w:lvlText w:val="o"/>
      <w:lvlJc w:val="left"/>
      <w:pPr>
        <w:ind w:left="4900" w:hanging="360"/>
      </w:pPr>
      <w:rPr>
        <w:rFonts w:ascii="Courier New" w:hAnsi="Courier New" w:cs="Courier New" w:hint="default"/>
      </w:rPr>
    </w:lvl>
    <w:lvl w:ilvl="5" w:tplc="40090005" w:tentative="1">
      <w:start w:val="1"/>
      <w:numFmt w:val="bullet"/>
      <w:lvlText w:val=""/>
      <w:lvlJc w:val="left"/>
      <w:pPr>
        <w:ind w:left="5620" w:hanging="360"/>
      </w:pPr>
      <w:rPr>
        <w:rFonts w:ascii="Wingdings" w:hAnsi="Wingdings" w:hint="default"/>
      </w:rPr>
    </w:lvl>
    <w:lvl w:ilvl="6" w:tplc="40090001" w:tentative="1">
      <w:start w:val="1"/>
      <w:numFmt w:val="bullet"/>
      <w:lvlText w:val=""/>
      <w:lvlJc w:val="left"/>
      <w:pPr>
        <w:ind w:left="6340" w:hanging="360"/>
      </w:pPr>
      <w:rPr>
        <w:rFonts w:ascii="Symbol" w:hAnsi="Symbol" w:hint="default"/>
      </w:rPr>
    </w:lvl>
    <w:lvl w:ilvl="7" w:tplc="40090003" w:tentative="1">
      <w:start w:val="1"/>
      <w:numFmt w:val="bullet"/>
      <w:lvlText w:val="o"/>
      <w:lvlJc w:val="left"/>
      <w:pPr>
        <w:ind w:left="7060" w:hanging="360"/>
      </w:pPr>
      <w:rPr>
        <w:rFonts w:ascii="Courier New" w:hAnsi="Courier New" w:cs="Courier New" w:hint="default"/>
      </w:rPr>
    </w:lvl>
    <w:lvl w:ilvl="8" w:tplc="40090005" w:tentative="1">
      <w:start w:val="1"/>
      <w:numFmt w:val="bullet"/>
      <w:lvlText w:val=""/>
      <w:lvlJc w:val="left"/>
      <w:pPr>
        <w:ind w:left="7780" w:hanging="360"/>
      </w:pPr>
      <w:rPr>
        <w:rFonts w:ascii="Wingdings" w:hAnsi="Wingdings" w:hint="default"/>
      </w:rPr>
    </w:lvl>
  </w:abstractNum>
  <w:abstractNum w:abstractNumId="44">
    <w:nsid w:val="4AA14B88"/>
    <w:multiLevelType w:val="hybridMultilevel"/>
    <w:tmpl w:val="E89C3032"/>
    <w:lvl w:ilvl="0" w:tplc="40C29D9E">
      <w:start w:val="1"/>
      <w:numFmt w:val="upperLetter"/>
      <w:lvlText w:val="%1."/>
      <w:lvlJc w:val="left"/>
      <w:pPr>
        <w:ind w:left="479" w:hanging="361"/>
      </w:pPr>
      <w:rPr>
        <w:rFonts w:ascii="Arial Narrow" w:eastAsia="Arial Narrow" w:hAnsi="Arial Narrow" w:cs="Arial Narrow" w:hint="default"/>
        <w:b/>
        <w:bCs/>
        <w:spacing w:val="-1"/>
        <w:w w:val="100"/>
        <w:sz w:val="28"/>
        <w:szCs w:val="28"/>
      </w:rPr>
    </w:lvl>
    <w:lvl w:ilvl="1" w:tplc="3432E67A">
      <w:start w:val="1"/>
      <w:numFmt w:val="lowerRoman"/>
      <w:lvlText w:val="(%2)"/>
      <w:lvlJc w:val="left"/>
      <w:pPr>
        <w:ind w:left="1012" w:hanging="432"/>
      </w:pPr>
      <w:rPr>
        <w:rFonts w:ascii="Arial Narrow" w:eastAsia="Arial Narrow" w:hAnsi="Arial Narrow" w:cs="Arial Narrow" w:hint="default"/>
        <w:b/>
        <w:bCs/>
        <w:w w:val="100"/>
        <w:sz w:val="22"/>
        <w:szCs w:val="22"/>
      </w:rPr>
    </w:lvl>
    <w:lvl w:ilvl="2" w:tplc="8A926FAE">
      <w:numFmt w:val="bullet"/>
      <w:lvlText w:val="•"/>
      <w:lvlJc w:val="left"/>
      <w:pPr>
        <w:ind w:left="2413" w:hanging="432"/>
      </w:pPr>
      <w:rPr>
        <w:rFonts w:hint="default"/>
      </w:rPr>
    </w:lvl>
    <w:lvl w:ilvl="3" w:tplc="D5107C7A">
      <w:numFmt w:val="bullet"/>
      <w:lvlText w:val="•"/>
      <w:lvlJc w:val="left"/>
      <w:pPr>
        <w:ind w:left="3806" w:hanging="432"/>
      </w:pPr>
      <w:rPr>
        <w:rFonts w:hint="default"/>
      </w:rPr>
    </w:lvl>
    <w:lvl w:ilvl="4" w:tplc="E968F158">
      <w:numFmt w:val="bullet"/>
      <w:lvlText w:val="•"/>
      <w:lvlJc w:val="left"/>
      <w:pPr>
        <w:ind w:left="5199" w:hanging="432"/>
      </w:pPr>
      <w:rPr>
        <w:rFonts w:hint="default"/>
      </w:rPr>
    </w:lvl>
    <w:lvl w:ilvl="5" w:tplc="3BB85988">
      <w:numFmt w:val="bullet"/>
      <w:lvlText w:val="•"/>
      <w:lvlJc w:val="left"/>
      <w:pPr>
        <w:ind w:left="6592" w:hanging="432"/>
      </w:pPr>
      <w:rPr>
        <w:rFonts w:hint="default"/>
      </w:rPr>
    </w:lvl>
    <w:lvl w:ilvl="6" w:tplc="52505E80">
      <w:numFmt w:val="bullet"/>
      <w:lvlText w:val="•"/>
      <w:lvlJc w:val="left"/>
      <w:pPr>
        <w:ind w:left="7985" w:hanging="432"/>
      </w:pPr>
      <w:rPr>
        <w:rFonts w:hint="default"/>
      </w:rPr>
    </w:lvl>
    <w:lvl w:ilvl="7" w:tplc="B8E0F766">
      <w:numFmt w:val="bullet"/>
      <w:lvlText w:val="•"/>
      <w:lvlJc w:val="left"/>
      <w:pPr>
        <w:ind w:left="9378" w:hanging="432"/>
      </w:pPr>
      <w:rPr>
        <w:rFonts w:hint="default"/>
      </w:rPr>
    </w:lvl>
    <w:lvl w:ilvl="8" w:tplc="CEF4093C">
      <w:numFmt w:val="bullet"/>
      <w:lvlText w:val="•"/>
      <w:lvlJc w:val="left"/>
      <w:pPr>
        <w:ind w:left="10772" w:hanging="432"/>
      </w:pPr>
      <w:rPr>
        <w:rFonts w:hint="default"/>
      </w:rPr>
    </w:lvl>
  </w:abstractNum>
  <w:abstractNum w:abstractNumId="45">
    <w:nsid w:val="4B11030E"/>
    <w:multiLevelType w:val="hybridMultilevel"/>
    <w:tmpl w:val="D30E6DF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nsid w:val="4C7A35EF"/>
    <w:multiLevelType w:val="hybridMultilevel"/>
    <w:tmpl w:val="2F1837D2"/>
    <w:lvl w:ilvl="0" w:tplc="4009000B">
      <w:start w:val="1"/>
      <w:numFmt w:val="bullet"/>
      <w:lvlText w:val=""/>
      <w:lvlJc w:val="left"/>
      <w:pPr>
        <w:ind w:left="1300" w:hanging="360"/>
      </w:pPr>
      <w:rPr>
        <w:rFonts w:ascii="Wingdings" w:hAnsi="Wingdings"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47">
    <w:nsid w:val="4E3B6409"/>
    <w:multiLevelType w:val="hybridMultilevel"/>
    <w:tmpl w:val="D52ED230"/>
    <w:lvl w:ilvl="0" w:tplc="40090001">
      <w:start w:val="1"/>
      <w:numFmt w:val="bullet"/>
      <w:lvlText w:val=""/>
      <w:lvlJc w:val="left"/>
      <w:pPr>
        <w:ind w:left="1732" w:hanging="360"/>
      </w:pPr>
      <w:rPr>
        <w:rFonts w:ascii="Symbol" w:hAnsi="Symbol" w:hint="default"/>
      </w:rPr>
    </w:lvl>
    <w:lvl w:ilvl="1" w:tplc="40090003" w:tentative="1">
      <w:start w:val="1"/>
      <w:numFmt w:val="bullet"/>
      <w:lvlText w:val="o"/>
      <w:lvlJc w:val="left"/>
      <w:pPr>
        <w:ind w:left="2452" w:hanging="360"/>
      </w:pPr>
      <w:rPr>
        <w:rFonts w:ascii="Courier New" w:hAnsi="Courier New" w:cs="Courier New" w:hint="default"/>
      </w:rPr>
    </w:lvl>
    <w:lvl w:ilvl="2" w:tplc="40090005" w:tentative="1">
      <w:start w:val="1"/>
      <w:numFmt w:val="bullet"/>
      <w:lvlText w:val=""/>
      <w:lvlJc w:val="left"/>
      <w:pPr>
        <w:ind w:left="3172" w:hanging="360"/>
      </w:pPr>
      <w:rPr>
        <w:rFonts w:ascii="Wingdings" w:hAnsi="Wingdings" w:hint="default"/>
      </w:rPr>
    </w:lvl>
    <w:lvl w:ilvl="3" w:tplc="40090001" w:tentative="1">
      <w:start w:val="1"/>
      <w:numFmt w:val="bullet"/>
      <w:lvlText w:val=""/>
      <w:lvlJc w:val="left"/>
      <w:pPr>
        <w:ind w:left="3892" w:hanging="360"/>
      </w:pPr>
      <w:rPr>
        <w:rFonts w:ascii="Symbol" w:hAnsi="Symbol" w:hint="default"/>
      </w:rPr>
    </w:lvl>
    <w:lvl w:ilvl="4" w:tplc="40090003" w:tentative="1">
      <w:start w:val="1"/>
      <w:numFmt w:val="bullet"/>
      <w:lvlText w:val="o"/>
      <w:lvlJc w:val="left"/>
      <w:pPr>
        <w:ind w:left="4612" w:hanging="360"/>
      </w:pPr>
      <w:rPr>
        <w:rFonts w:ascii="Courier New" w:hAnsi="Courier New" w:cs="Courier New" w:hint="default"/>
      </w:rPr>
    </w:lvl>
    <w:lvl w:ilvl="5" w:tplc="40090005" w:tentative="1">
      <w:start w:val="1"/>
      <w:numFmt w:val="bullet"/>
      <w:lvlText w:val=""/>
      <w:lvlJc w:val="left"/>
      <w:pPr>
        <w:ind w:left="5332" w:hanging="360"/>
      </w:pPr>
      <w:rPr>
        <w:rFonts w:ascii="Wingdings" w:hAnsi="Wingdings" w:hint="default"/>
      </w:rPr>
    </w:lvl>
    <w:lvl w:ilvl="6" w:tplc="40090001" w:tentative="1">
      <w:start w:val="1"/>
      <w:numFmt w:val="bullet"/>
      <w:lvlText w:val=""/>
      <w:lvlJc w:val="left"/>
      <w:pPr>
        <w:ind w:left="6052" w:hanging="360"/>
      </w:pPr>
      <w:rPr>
        <w:rFonts w:ascii="Symbol" w:hAnsi="Symbol" w:hint="default"/>
      </w:rPr>
    </w:lvl>
    <w:lvl w:ilvl="7" w:tplc="40090003" w:tentative="1">
      <w:start w:val="1"/>
      <w:numFmt w:val="bullet"/>
      <w:lvlText w:val="o"/>
      <w:lvlJc w:val="left"/>
      <w:pPr>
        <w:ind w:left="6772" w:hanging="360"/>
      </w:pPr>
      <w:rPr>
        <w:rFonts w:ascii="Courier New" w:hAnsi="Courier New" w:cs="Courier New" w:hint="default"/>
      </w:rPr>
    </w:lvl>
    <w:lvl w:ilvl="8" w:tplc="40090005" w:tentative="1">
      <w:start w:val="1"/>
      <w:numFmt w:val="bullet"/>
      <w:lvlText w:val=""/>
      <w:lvlJc w:val="left"/>
      <w:pPr>
        <w:ind w:left="7492" w:hanging="360"/>
      </w:pPr>
      <w:rPr>
        <w:rFonts w:ascii="Wingdings" w:hAnsi="Wingdings" w:hint="default"/>
      </w:rPr>
    </w:lvl>
  </w:abstractNum>
  <w:abstractNum w:abstractNumId="48">
    <w:nsid w:val="5BF80F23"/>
    <w:multiLevelType w:val="hybridMultilevel"/>
    <w:tmpl w:val="E2D83D0E"/>
    <w:lvl w:ilvl="0" w:tplc="4009000D">
      <w:start w:val="1"/>
      <w:numFmt w:val="bullet"/>
      <w:lvlText w:val=""/>
      <w:lvlJc w:val="left"/>
      <w:pPr>
        <w:ind w:left="1300" w:hanging="360"/>
      </w:pPr>
      <w:rPr>
        <w:rFonts w:ascii="Wingdings" w:hAnsi="Wingdings"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49">
    <w:nsid w:val="5D682B28"/>
    <w:multiLevelType w:val="hybridMultilevel"/>
    <w:tmpl w:val="A4C0F69C"/>
    <w:lvl w:ilvl="0" w:tplc="40090009">
      <w:start w:val="1"/>
      <w:numFmt w:val="bullet"/>
      <w:lvlText w:val=""/>
      <w:lvlJc w:val="left"/>
      <w:pPr>
        <w:ind w:left="1300" w:hanging="360"/>
      </w:pPr>
      <w:rPr>
        <w:rFonts w:ascii="Wingdings" w:hAnsi="Wingdings"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50">
    <w:nsid w:val="5F2B4655"/>
    <w:multiLevelType w:val="hybridMultilevel"/>
    <w:tmpl w:val="A1BE74B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nsid w:val="606958DB"/>
    <w:multiLevelType w:val="hybridMultilevel"/>
    <w:tmpl w:val="1D083AF2"/>
    <w:lvl w:ilvl="0" w:tplc="4009000B">
      <w:start w:val="1"/>
      <w:numFmt w:val="bullet"/>
      <w:lvlText w:val=""/>
      <w:lvlJc w:val="left"/>
      <w:pPr>
        <w:ind w:left="1300" w:hanging="360"/>
      </w:pPr>
      <w:rPr>
        <w:rFonts w:ascii="Wingdings" w:hAnsi="Wingdings"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52">
    <w:nsid w:val="609757D6"/>
    <w:multiLevelType w:val="hybridMultilevel"/>
    <w:tmpl w:val="ED3E2C36"/>
    <w:lvl w:ilvl="0" w:tplc="89A85DC8">
      <w:start w:val="1"/>
      <w:numFmt w:val="upperLetter"/>
      <w:lvlText w:val="%1."/>
      <w:lvlJc w:val="left"/>
      <w:pPr>
        <w:ind w:left="479" w:hanging="361"/>
      </w:pPr>
      <w:rPr>
        <w:rFonts w:ascii="Arial Narrow" w:eastAsia="Arial Narrow" w:hAnsi="Arial Narrow" w:cs="Arial Narrow" w:hint="default"/>
        <w:b/>
        <w:bCs/>
        <w:spacing w:val="-1"/>
        <w:w w:val="100"/>
        <w:sz w:val="28"/>
        <w:szCs w:val="28"/>
      </w:rPr>
    </w:lvl>
    <w:lvl w:ilvl="1" w:tplc="601C937E">
      <w:numFmt w:val="bullet"/>
      <w:lvlText w:val=""/>
      <w:lvlJc w:val="left"/>
      <w:pPr>
        <w:ind w:left="1732" w:hanging="360"/>
      </w:pPr>
      <w:rPr>
        <w:rFonts w:ascii="Symbol" w:eastAsia="Symbol" w:hAnsi="Symbol" w:cs="Symbol" w:hint="default"/>
        <w:w w:val="100"/>
        <w:sz w:val="24"/>
        <w:szCs w:val="24"/>
      </w:rPr>
    </w:lvl>
    <w:lvl w:ilvl="2" w:tplc="CF84BA70">
      <w:numFmt w:val="bullet"/>
      <w:lvlText w:val="•"/>
      <w:lvlJc w:val="left"/>
      <w:pPr>
        <w:ind w:left="3070" w:hanging="360"/>
      </w:pPr>
      <w:rPr>
        <w:rFonts w:hint="default"/>
      </w:rPr>
    </w:lvl>
    <w:lvl w:ilvl="3" w:tplc="CE0E83B2">
      <w:numFmt w:val="bullet"/>
      <w:lvlText w:val="•"/>
      <w:lvlJc w:val="left"/>
      <w:pPr>
        <w:ind w:left="4401" w:hanging="360"/>
      </w:pPr>
      <w:rPr>
        <w:rFonts w:hint="default"/>
      </w:rPr>
    </w:lvl>
    <w:lvl w:ilvl="4" w:tplc="C5107426">
      <w:numFmt w:val="bullet"/>
      <w:lvlText w:val="•"/>
      <w:lvlJc w:val="left"/>
      <w:pPr>
        <w:ind w:left="5732" w:hanging="360"/>
      </w:pPr>
      <w:rPr>
        <w:rFonts w:hint="default"/>
      </w:rPr>
    </w:lvl>
    <w:lvl w:ilvl="5" w:tplc="74D0BF66">
      <w:numFmt w:val="bullet"/>
      <w:lvlText w:val="•"/>
      <w:lvlJc w:val="left"/>
      <w:pPr>
        <w:ind w:left="7063" w:hanging="360"/>
      </w:pPr>
      <w:rPr>
        <w:rFonts w:hint="default"/>
      </w:rPr>
    </w:lvl>
    <w:lvl w:ilvl="6" w:tplc="271E1FC2">
      <w:numFmt w:val="bullet"/>
      <w:lvlText w:val="•"/>
      <w:lvlJc w:val="left"/>
      <w:pPr>
        <w:ind w:left="8394" w:hanging="360"/>
      </w:pPr>
      <w:rPr>
        <w:rFonts w:hint="default"/>
      </w:rPr>
    </w:lvl>
    <w:lvl w:ilvl="7" w:tplc="CA522CF8">
      <w:numFmt w:val="bullet"/>
      <w:lvlText w:val="•"/>
      <w:lvlJc w:val="left"/>
      <w:pPr>
        <w:ind w:left="9725" w:hanging="360"/>
      </w:pPr>
      <w:rPr>
        <w:rFonts w:hint="default"/>
      </w:rPr>
    </w:lvl>
    <w:lvl w:ilvl="8" w:tplc="6BF6313C">
      <w:numFmt w:val="bullet"/>
      <w:lvlText w:val="•"/>
      <w:lvlJc w:val="left"/>
      <w:pPr>
        <w:ind w:left="11056" w:hanging="360"/>
      </w:pPr>
      <w:rPr>
        <w:rFonts w:hint="default"/>
      </w:rPr>
    </w:lvl>
  </w:abstractNum>
  <w:abstractNum w:abstractNumId="53">
    <w:nsid w:val="62760A7E"/>
    <w:multiLevelType w:val="hybridMultilevel"/>
    <w:tmpl w:val="7E3C3012"/>
    <w:lvl w:ilvl="0" w:tplc="A2BCA760">
      <w:start w:val="1"/>
      <w:numFmt w:val="upperLetter"/>
      <w:lvlText w:val="%1."/>
      <w:lvlJc w:val="left"/>
      <w:pPr>
        <w:ind w:left="479" w:hanging="361"/>
      </w:pPr>
      <w:rPr>
        <w:rFonts w:ascii="Arial Narrow" w:eastAsia="Arial Narrow" w:hAnsi="Arial Narrow" w:cs="Arial Narrow" w:hint="default"/>
        <w:b/>
        <w:bCs/>
        <w:spacing w:val="-1"/>
        <w:w w:val="100"/>
        <w:sz w:val="28"/>
        <w:szCs w:val="28"/>
      </w:rPr>
    </w:lvl>
    <w:lvl w:ilvl="1" w:tplc="900EF360">
      <w:numFmt w:val="bullet"/>
      <w:lvlText w:val=""/>
      <w:lvlJc w:val="left"/>
      <w:pPr>
        <w:ind w:left="1012" w:hanging="432"/>
      </w:pPr>
      <w:rPr>
        <w:rFonts w:ascii="Wingdings" w:eastAsia="Wingdings" w:hAnsi="Wingdings" w:cs="Wingdings" w:hint="default"/>
        <w:w w:val="75"/>
        <w:sz w:val="22"/>
        <w:szCs w:val="22"/>
      </w:rPr>
    </w:lvl>
    <w:lvl w:ilvl="2" w:tplc="6E041954">
      <w:numFmt w:val="bullet"/>
      <w:lvlText w:val="•"/>
      <w:lvlJc w:val="left"/>
      <w:pPr>
        <w:ind w:left="2430" w:hanging="432"/>
      </w:pPr>
      <w:rPr>
        <w:rFonts w:hint="default"/>
      </w:rPr>
    </w:lvl>
    <w:lvl w:ilvl="3" w:tplc="30DE0FC0">
      <w:numFmt w:val="bullet"/>
      <w:lvlText w:val="•"/>
      <w:lvlJc w:val="left"/>
      <w:pPr>
        <w:ind w:left="3841" w:hanging="432"/>
      </w:pPr>
      <w:rPr>
        <w:rFonts w:hint="default"/>
      </w:rPr>
    </w:lvl>
    <w:lvl w:ilvl="4" w:tplc="8E3ABDDA">
      <w:numFmt w:val="bullet"/>
      <w:lvlText w:val="•"/>
      <w:lvlJc w:val="left"/>
      <w:pPr>
        <w:ind w:left="5252" w:hanging="432"/>
      </w:pPr>
      <w:rPr>
        <w:rFonts w:hint="default"/>
      </w:rPr>
    </w:lvl>
    <w:lvl w:ilvl="5" w:tplc="F86CF9A0">
      <w:numFmt w:val="bullet"/>
      <w:lvlText w:val="•"/>
      <w:lvlJc w:val="left"/>
      <w:pPr>
        <w:ind w:left="6663" w:hanging="432"/>
      </w:pPr>
      <w:rPr>
        <w:rFonts w:hint="default"/>
      </w:rPr>
    </w:lvl>
    <w:lvl w:ilvl="6" w:tplc="303A7412">
      <w:numFmt w:val="bullet"/>
      <w:lvlText w:val="•"/>
      <w:lvlJc w:val="left"/>
      <w:pPr>
        <w:ind w:left="8074" w:hanging="432"/>
      </w:pPr>
      <w:rPr>
        <w:rFonts w:hint="default"/>
      </w:rPr>
    </w:lvl>
    <w:lvl w:ilvl="7" w:tplc="70B411C2">
      <w:numFmt w:val="bullet"/>
      <w:lvlText w:val="•"/>
      <w:lvlJc w:val="left"/>
      <w:pPr>
        <w:ind w:left="9485" w:hanging="432"/>
      </w:pPr>
      <w:rPr>
        <w:rFonts w:hint="default"/>
      </w:rPr>
    </w:lvl>
    <w:lvl w:ilvl="8" w:tplc="8D48AE4C">
      <w:numFmt w:val="bullet"/>
      <w:lvlText w:val="•"/>
      <w:lvlJc w:val="left"/>
      <w:pPr>
        <w:ind w:left="10896" w:hanging="432"/>
      </w:pPr>
      <w:rPr>
        <w:rFonts w:hint="default"/>
      </w:rPr>
    </w:lvl>
  </w:abstractNum>
  <w:abstractNum w:abstractNumId="54">
    <w:nsid w:val="636862CC"/>
    <w:multiLevelType w:val="hybridMultilevel"/>
    <w:tmpl w:val="DF426192"/>
    <w:lvl w:ilvl="0" w:tplc="40090001">
      <w:start w:val="1"/>
      <w:numFmt w:val="bullet"/>
      <w:lvlText w:val=""/>
      <w:lvlJc w:val="left"/>
      <w:pPr>
        <w:ind w:left="1300" w:hanging="360"/>
      </w:pPr>
      <w:rPr>
        <w:rFonts w:ascii="Symbol" w:hAnsi="Symbol"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55">
    <w:nsid w:val="67143BDD"/>
    <w:multiLevelType w:val="hybridMultilevel"/>
    <w:tmpl w:val="9B1E5B6A"/>
    <w:lvl w:ilvl="0" w:tplc="40090001">
      <w:start w:val="1"/>
      <w:numFmt w:val="bullet"/>
      <w:lvlText w:val=""/>
      <w:lvlJc w:val="left"/>
      <w:pPr>
        <w:ind w:left="1732" w:hanging="360"/>
      </w:pPr>
      <w:rPr>
        <w:rFonts w:ascii="Symbol" w:hAnsi="Symbol" w:hint="default"/>
      </w:rPr>
    </w:lvl>
    <w:lvl w:ilvl="1" w:tplc="40090003" w:tentative="1">
      <w:start w:val="1"/>
      <w:numFmt w:val="bullet"/>
      <w:lvlText w:val="o"/>
      <w:lvlJc w:val="left"/>
      <w:pPr>
        <w:ind w:left="2452" w:hanging="360"/>
      </w:pPr>
      <w:rPr>
        <w:rFonts w:ascii="Courier New" w:hAnsi="Courier New" w:cs="Courier New" w:hint="default"/>
      </w:rPr>
    </w:lvl>
    <w:lvl w:ilvl="2" w:tplc="40090005" w:tentative="1">
      <w:start w:val="1"/>
      <w:numFmt w:val="bullet"/>
      <w:lvlText w:val=""/>
      <w:lvlJc w:val="left"/>
      <w:pPr>
        <w:ind w:left="3172" w:hanging="360"/>
      </w:pPr>
      <w:rPr>
        <w:rFonts w:ascii="Wingdings" w:hAnsi="Wingdings" w:hint="default"/>
      </w:rPr>
    </w:lvl>
    <w:lvl w:ilvl="3" w:tplc="40090001" w:tentative="1">
      <w:start w:val="1"/>
      <w:numFmt w:val="bullet"/>
      <w:lvlText w:val=""/>
      <w:lvlJc w:val="left"/>
      <w:pPr>
        <w:ind w:left="3892" w:hanging="360"/>
      </w:pPr>
      <w:rPr>
        <w:rFonts w:ascii="Symbol" w:hAnsi="Symbol" w:hint="default"/>
      </w:rPr>
    </w:lvl>
    <w:lvl w:ilvl="4" w:tplc="40090003" w:tentative="1">
      <w:start w:val="1"/>
      <w:numFmt w:val="bullet"/>
      <w:lvlText w:val="o"/>
      <w:lvlJc w:val="left"/>
      <w:pPr>
        <w:ind w:left="4612" w:hanging="360"/>
      </w:pPr>
      <w:rPr>
        <w:rFonts w:ascii="Courier New" w:hAnsi="Courier New" w:cs="Courier New" w:hint="default"/>
      </w:rPr>
    </w:lvl>
    <w:lvl w:ilvl="5" w:tplc="40090005" w:tentative="1">
      <w:start w:val="1"/>
      <w:numFmt w:val="bullet"/>
      <w:lvlText w:val=""/>
      <w:lvlJc w:val="left"/>
      <w:pPr>
        <w:ind w:left="5332" w:hanging="360"/>
      </w:pPr>
      <w:rPr>
        <w:rFonts w:ascii="Wingdings" w:hAnsi="Wingdings" w:hint="default"/>
      </w:rPr>
    </w:lvl>
    <w:lvl w:ilvl="6" w:tplc="40090001" w:tentative="1">
      <w:start w:val="1"/>
      <w:numFmt w:val="bullet"/>
      <w:lvlText w:val=""/>
      <w:lvlJc w:val="left"/>
      <w:pPr>
        <w:ind w:left="6052" w:hanging="360"/>
      </w:pPr>
      <w:rPr>
        <w:rFonts w:ascii="Symbol" w:hAnsi="Symbol" w:hint="default"/>
      </w:rPr>
    </w:lvl>
    <w:lvl w:ilvl="7" w:tplc="40090003" w:tentative="1">
      <w:start w:val="1"/>
      <w:numFmt w:val="bullet"/>
      <w:lvlText w:val="o"/>
      <w:lvlJc w:val="left"/>
      <w:pPr>
        <w:ind w:left="6772" w:hanging="360"/>
      </w:pPr>
      <w:rPr>
        <w:rFonts w:ascii="Courier New" w:hAnsi="Courier New" w:cs="Courier New" w:hint="default"/>
      </w:rPr>
    </w:lvl>
    <w:lvl w:ilvl="8" w:tplc="40090005" w:tentative="1">
      <w:start w:val="1"/>
      <w:numFmt w:val="bullet"/>
      <w:lvlText w:val=""/>
      <w:lvlJc w:val="left"/>
      <w:pPr>
        <w:ind w:left="7492" w:hanging="360"/>
      </w:pPr>
      <w:rPr>
        <w:rFonts w:ascii="Wingdings" w:hAnsi="Wingdings" w:hint="default"/>
      </w:rPr>
    </w:lvl>
  </w:abstractNum>
  <w:abstractNum w:abstractNumId="56">
    <w:nsid w:val="68D33C70"/>
    <w:multiLevelType w:val="hybridMultilevel"/>
    <w:tmpl w:val="B0320C52"/>
    <w:lvl w:ilvl="0" w:tplc="2B8E4FA2">
      <w:numFmt w:val="bullet"/>
      <w:lvlText w:val=""/>
      <w:lvlJc w:val="left"/>
      <w:pPr>
        <w:ind w:left="1401" w:hanging="392"/>
      </w:pPr>
      <w:rPr>
        <w:rFonts w:ascii="Symbol" w:eastAsia="Symbol" w:hAnsi="Symbol" w:cs="Symbol" w:hint="default"/>
        <w:w w:val="100"/>
        <w:sz w:val="28"/>
        <w:szCs w:val="28"/>
      </w:rPr>
    </w:lvl>
    <w:lvl w:ilvl="1" w:tplc="7C1818EC">
      <w:numFmt w:val="bullet"/>
      <w:lvlText w:val=""/>
      <w:lvlJc w:val="left"/>
      <w:pPr>
        <w:ind w:left="2121" w:hanging="360"/>
      </w:pPr>
      <w:rPr>
        <w:rFonts w:ascii="Wingdings" w:eastAsia="Wingdings" w:hAnsi="Wingdings" w:cs="Wingdings" w:hint="default"/>
        <w:w w:val="99"/>
        <w:sz w:val="24"/>
        <w:szCs w:val="24"/>
      </w:rPr>
    </w:lvl>
    <w:lvl w:ilvl="2" w:tplc="9210F06C">
      <w:numFmt w:val="bullet"/>
      <w:lvlText w:val="•"/>
      <w:lvlJc w:val="left"/>
      <w:pPr>
        <w:ind w:left="3408" w:hanging="360"/>
      </w:pPr>
      <w:rPr>
        <w:rFonts w:hint="default"/>
      </w:rPr>
    </w:lvl>
    <w:lvl w:ilvl="3" w:tplc="DF58EFC0">
      <w:numFmt w:val="bullet"/>
      <w:lvlText w:val="•"/>
      <w:lvlJc w:val="left"/>
      <w:pPr>
        <w:ind w:left="4697" w:hanging="360"/>
      </w:pPr>
      <w:rPr>
        <w:rFonts w:hint="default"/>
      </w:rPr>
    </w:lvl>
    <w:lvl w:ilvl="4" w:tplc="1A047A3E">
      <w:numFmt w:val="bullet"/>
      <w:lvlText w:val="•"/>
      <w:lvlJc w:val="left"/>
      <w:pPr>
        <w:ind w:left="5986" w:hanging="360"/>
      </w:pPr>
      <w:rPr>
        <w:rFonts w:hint="default"/>
      </w:rPr>
    </w:lvl>
    <w:lvl w:ilvl="5" w:tplc="355A32B2">
      <w:numFmt w:val="bullet"/>
      <w:lvlText w:val="•"/>
      <w:lvlJc w:val="left"/>
      <w:pPr>
        <w:ind w:left="7274" w:hanging="360"/>
      </w:pPr>
      <w:rPr>
        <w:rFonts w:hint="default"/>
      </w:rPr>
    </w:lvl>
    <w:lvl w:ilvl="6" w:tplc="402C3200">
      <w:numFmt w:val="bullet"/>
      <w:lvlText w:val="•"/>
      <w:lvlJc w:val="left"/>
      <w:pPr>
        <w:ind w:left="8563" w:hanging="360"/>
      </w:pPr>
      <w:rPr>
        <w:rFonts w:hint="default"/>
      </w:rPr>
    </w:lvl>
    <w:lvl w:ilvl="7" w:tplc="7D4EB394">
      <w:numFmt w:val="bullet"/>
      <w:lvlText w:val="•"/>
      <w:lvlJc w:val="left"/>
      <w:pPr>
        <w:ind w:left="9852" w:hanging="360"/>
      </w:pPr>
      <w:rPr>
        <w:rFonts w:hint="default"/>
      </w:rPr>
    </w:lvl>
    <w:lvl w:ilvl="8" w:tplc="B4DC0FDC">
      <w:numFmt w:val="bullet"/>
      <w:lvlText w:val="•"/>
      <w:lvlJc w:val="left"/>
      <w:pPr>
        <w:ind w:left="11140" w:hanging="360"/>
      </w:pPr>
      <w:rPr>
        <w:rFonts w:hint="default"/>
      </w:rPr>
    </w:lvl>
  </w:abstractNum>
  <w:abstractNum w:abstractNumId="57">
    <w:nsid w:val="690832C0"/>
    <w:multiLevelType w:val="hybridMultilevel"/>
    <w:tmpl w:val="56D21F80"/>
    <w:lvl w:ilvl="0" w:tplc="B92EB02A">
      <w:numFmt w:val="bullet"/>
      <w:lvlText w:val=""/>
      <w:lvlJc w:val="left"/>
      <w:pPr>
        <w:ind w:left="479" w:hanging="361"/>
      </w:pPr>
      <w:rPr>
        <w:rFonts w:ascii="Wingdings" w:eastAsia="Wingdings" w:hAnsi="Wingdings" w:cs="Wingdings" w:hint="default"/>
        <w:w w:val="99"/>
        <w:sz w:val="24"/>
        <w:szCs w:val="24"/>
      </w:rPr>
    </w:lvl>
    <w:lvl w:ilvl="1" w:tplc="C4464B0E">
      <w:numFmt w:val="bullet"/>
      <w:lvlText w:val="•"/>
      <w:lvlJc w:val="left"/>
      <w:pPr>
        <w:ind w:left="1803" w:hanging="361"/>
      </w:pPr>
      <w:rPr>
        <w:rFonts w:hint="default"/>
      </w:rPr>
    </w:lvl>
    <w:lvl w:ilvl="2" w:tplc="EEE66F10">
      <w:numFmt w:val="bullet"/>
      <w:lvlText w:val="•"/>
      <w:lvlJc w:val="left"/>
      <w:pPr>
        <w:ind w:left="3127" w:hanging="361"/>
      </w:pPr>
      <w:rPr>
        <w:rFonts w:hint="default"/>
      </w:rPr>
    </w:lvl>
    <w:lvl w:ilvl="3" w:tplc="111811E0">
      <w:numFmt w:val="bullet"/>
      <w:lvlText w:val="•"/>
      <w:lvlJc w:val="left"/>
      <w:pPr>
        <w:ind w:left="4451" w:hanging="361"/>
      </w:pPr>
      <w:rPr>
        <w:rFonts w:hint="default"/>
      </w:rPr>
    </w:lvl>
    <w:lvl w:ilvl="4" w:tplc="FEFE13E4">
      <w:numFmt w:val="bullet"/>
      <w:lvlText w:val="•"/>
      <w:lvlJc w:val="left"/>
      <w:pPr>
        <w:ind w:left="5775" w:hanging="361"/>
      </w:pPr>
      <w:rPr>
        <w:rFonts w:hint="default"/>
      </w:rPr>
    </w:lvl>
    <w:lvl w:ilvl="5" w:tplc="64AC752E">
      <w:numFmt w:val="bullet"/>
      <w:lvlText w:val="•"/>
      <w:lvlJc w:val="left"/>
      <w:pPr>
        <w:ind w:left="7099" w:hanging="361"/>
      </w:pPr>
      <w:rPr>
        <w:rFonts w:hint="default"/>
      </w:rPr>
    </w:lvl>
    <w:lvl w:ilvl="6" w:tplc="039854D8">
      <w:numFmt w:val="bullet"/>
      <w:lvlText w:val="•"/>
      <w:lvlJc w:val="left"/>
      <w:pPr>
        <w:ind w:left="8423" w:hanging="361"/>
      </w:pPr>
      <w:rPr>
        <w:rFonts w:hint="default"/>
      </w:rPr>
    </w:lvl>
    <w:lvl w:ilvl="7" w:tplc="7B7E2816">
      <w:numFmt w:val="bullet"/>
      <w:lvlText w:val="•"/>
      <w:lvlJc w:val="left"/>
      <w:pPr>
        <w:ind w:left="9746" w:hanging="361"/>
      </w:pPr>
      <w:rPr>
        <w:rFonts w:hint="default"/>
      </w:rPr>
    </w:lvl>
    <w:lvl w:ilvl="8" w:tplc="53FC51D0">
      <w:numFmt w:val="bullet"/>
      <w:lvlText w:val="•"/>
      <w:lvlJc w:val="left"/>
      <w:pPr>
        <w:ind w:left="11070" w:hanging="361"/>
      </w:pPr>
      <w:rPr>
        <w:rFonts w:hint="default"/>
      </w:rPr>
    </w:lvl>
  </w:abstractNum>
  <w:abstractNum w:abstractNumId="58">
    <w:nsid w:val="6F183CCD"/>
    <w:multiLevelType w:val="hybridMultilevel"/>
    <w:tmpl w:val="639E067A"/>
    <w:lvl w:ilvl="0" w:tplc="40090009">
      <w:start w:val="1"/>
      <w:numFmt w:val="bullet"/>
      <w:lvlText w:val=""/>
      <w:lvlJc w:val="left"/>
      <w:pPr>
        <w:ind w:left="1300" w:hanging="360"/>
      </w:pPr>
      <w:rPr>
        <w:rFonts w:ascii="Wingdings" w:hAnsi="Wingdings"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59">
    <w:nsid w:val="703F7937"/>
    <w:multiLevelType w:val="hybridMultilevel"/>
    <w:tmpl w:val="A89299F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
    <w:nsid w:val="7713694E"/>
    <w:multiLevelType w:val="hybridMultilevel"/>
    <w:tmpl w:val="20F81374"/>
    <w:lvl w:ilvl="0" w:tplc="8CC0197C">
      <w:numFmt w:val="bullet"/>
      <w:lvlText w:val=""/>
      <w:lvlJc w:val="left"/>
      <w:pPr>
        <w:ind w:left="1732" w:hanging="360"/>
      </w:pPr>
      <w:rPr>
        <w:rFonts w:ascii="Symbol" w:eastAsia="Symbol" w:hAnsi="Symbol" w:cs="Symbol" w:hint="default"/>
        <w:w w:val="100"/>
        <w:sz w:val="22"/>
        <w:szCs w:val="22"/>
      </w:rPr>
    </w:lvl>
    <w:lvl w:ilvl="1" w:tplc="EAECEEBA">
      <w:numFmt w:val="bullet"/>
      <w:lvlText w:val=""/>
      <w:lvlJc w:val="left"/>
      <w:pPr>
        <w:ind w:left="2164" w:hanging="360"/>
      </w:pPr>
      <w:rPr>
        <w:rFonts w:ascii="Wingdings" w:eastAsia="Wingdings" w:hAnsi="Wingdings" w:cs="Wingdings" w:hint="default"/>
        <w:w w:val="99"/>
        <w:sz w:val="24"/>
        <w:szCs w:val="24"/>
      </w:rPr>
    </w:lvl>
    <w:lvl w:ilvl="2" w:tplc="FC1A0DEC">
      <w:numFmt w:val="bullet"/>
      <w:lvlText w:val="•"/>
      <w:lvlJc w:val="left"/>
      <w:pPr>
        <w:ind w:left="3444" w:hanging="360"/>
      </w:pPr>
      <w:rPr>
        <w:rFonts w:hint="default"/>
      </w:rPr>
    </w:lvl>
    <w:lvl w:ilvl="3" w:tplc="9A6E1162">
      <w:numFmt w:val="bullet"/>
      <w:lvlText w:val="•"/>
      <w:lvlJc w:val="left"/>
      <w:pPr>
        <w:ind w:left="4728" w:hanging="360"/>
      </w:pPr>
      <w:rPr>
        <w:rFonts w:hint="default"/>
      </w:rPr>
    </w:lvl>
    <w:lvl w:ilvl="4" w:tplc="17EE7676">
      <w:numFmt w:val="bullet"/>
      <w:lvlText w:val="•"/>
      <w:lvlJc w:val="left"/>
      <w:pPr>
        <w:ind w:left="6012" w:hanging="360"/>
      </w:pPr>
      <w:rPr>
        <w:rFonts w:hint="default"/>
      </w:rPr>
    </w:lvl>
    <w:lvl w:ilvl="5" w:tplc="03F2CA5A">
      <w:numFmt w:val="bullet"/>
      <w:lvlText w:val="•"/>
      <w:lvlJc w:val="left"/>
      <w:pPr>
        <w:ind w:left="7297" w:hanging="360"/>
      </w:pPr>
      <w:rPr>
        <w:rFonts w:hint="default"/>
      </w:rPr>
    </w:lvl>
    <w:lvl w:ilvl="6" w:tplc="7262A07A">
      <w:numFmt w:val="bullet"/>
      <w:lvlText w:val="•"/>
      <w:lvlJc w:val="left"/>
      <w:pPr>
        <w:ind w:left="8581" w:hanging="360"/>
      </w:pPr>
      <w:rPr>
        <w:rFonts w:hint="default"/>
      </w:rPr>
    </w:lvl>
    <w:lvl w:ilvl="7" w:tplc="E65CD4C8">
      <w:numFmt w:val="bullet"/>
      <w:lvlText w:val="•"/>
      <w:lvlJc w:val="left"/>
      <w:pPr>
        <w:ind w:left="9865" w:hanging="360"/>
      </w:pPr>
      <w:rPr>
        <w:rFonts w:hint="default"/>
      </w:rPr>
    </w:lvl>
    <w:lvl w:ilvl="8" w:tplc="B2DC58C2">
      <w:numFmt w:val="bullet"/>
      <w:lvlText w:val="•"/>
      <w:lvlJc w:val="left"/>
      <w:pPr>
        <w:ind w:left="11149" w:hanging="360"/>
      </w:pPr>
      <w:rPr>
        <w:rFonts w:hint="default"/>
      </w:rPr>
    </w:lvl>
  </w:abstractNum>
  <w:abstractNum w:abstractNumId="61">
    <w:nsid w:val="78C038C8"/>
    <w:multiLevelType w:val="hybridMultilevel"/>
    <w:tmpl w:val="1DD8702C"/>
    <w:lvl w:ilvl="0" w:tplc="40090009">
      <w:start w:val="1"/>
      <w:numFmt w:val="bullet"/>
      <w:lvlText w:val=""/>
      <w:lvlJc w:val="left"/>
      <w:pPr>
        <w:ind w:left="1300" w:hanging="360"/>
      </w:pPr>
      <w:rPr>
        <w:rFonts w:ascii="Wingdings" w:hAnsi="Wingdings"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62">
    <w:nsid w:val="7A56168B"/>
    <w:multiLevelType w:val="hybridMultilevel"/>
    <w:tmpl w:val="0BB695AE"/>
    <w:lvl w:ilvl="0" w:tplc="C26E9084">
      <w:numFmt w:val="bullet"/>
      <w:lvlText w:val=""/>
      <w:lvlJc w:val="left"/>
      <w:pPr>
        <w:ind w:left="1012" w:hanging="432"/>
      </w:pPr>
      <w:rPr>
        <w:rFonts w:ascii="Wingdings" w:eastAsia="Wingdings" w:hAnsi="Wingdings" w:cs="Wingdings" w:hint="default"/>
        <w:w w:val="75"/>
        <w:sz w:val="22"/>
        <w:szCs w:val="22"/>
      </w:rPr>
    </w:lvl>
    <w:lvl w:ilvl="1" w:tplc="7C3A47AA">
      <w:numFmt w:val="bullet"/>
      <w:lvlText w:val="•"/>
      <w:lvlJc w:val="left"/>
      <w:pPr>
        <w:ind w:left="2289" w:hanging="432"/>
      </w:pPr>
      <w:rPr>
        <w:rFonts w:hint="default"/>
      </w:rPr>
    </w:lvl>
    <w:lvl w:ilvl="2" w:tplc="A7561892">
      <w:numFmt w:val="bullet"/>
      <w:lvlText w:val="•"/>
      <w:lvlJc w:val="left"/>
      <w:pPr>
        <w:ind w:left="3559" w:hanging="432"/>
      </w:pPr>
      <w:rPr>
        <w:rFonts w:hint="default"/>
      </w:rPr>
    </w:lvl>
    <w:lvl w:ilvl="3" w:tplc="1266575A">
      <w:numFmt w:val="bullet"/>
      <w:lvlText w:val="•"/>
      <w:lvlJc w:val="left"/>
      <w:pPr>
        <w:ind w:left="4829" w:hanging="432"/>
      </w:pPr>
      <w:rPr>
        <w:rFonts w:hint="default"/>
      </w:rPr>
    </w:lvl>
    <w:lvl w:ilvl="4" w:tplc="881AF1F0">
      <w:numFmt w:val="bullet"/>
      <w:lvlText w:val="•"/>
      <w:lvlJc w:val="left"/>
      <w:pPr>
        <w:ind w:left="6099" w:hanging="432"/>
      </w:pPr>
      <w:rPr>
        <w:rFonts w:hint="default"/>
      </w:rPr>
    </w:lvl>
    <w:lvl w:ilvl="5" w:tplc="42923FCE">
      <w:numFmt w:val="bullet"/>
      <w:lvlText w:val="•"/>
      <w:lvlJc w:val="left"/>
      <w:pPr>
        <w:ind w:left="7369" w:hanging="432"/>
      </w:pPr>
      <w:rPr>
        <w:rFonts w:hint="default"/>
      </w:rPr>
    </w:lvl>
    <w:lvl w:ilvl="6" w:tplc="3564B56E">
      <w:numFmt w:val="bullet"/>
      <w:lvlText w:val="•"/>
      <w:lvlJc w:val="left"/>
      <w:pPr>
        <w:ind w:left="8639" w:hanging="432"/>
      </w:pPr>
      <w:rPr>
        <w:rFonts w:hint="default"/>
      </w:rPr>
    </w:lvl>
    <w:lvl w:ilvl="7" w:tplc="C5724054">
      <w:numFmt w:val="bullet"/>
      <w:lvlText w:val="•"/>
      <w:lvlJc w:val="left"/>
      <w:pPr>
        <w:ind w:left="9908" w:hanging="432"/>
      </w:pPr>
      <w:rPr>
        <w:rFonts w:hint="default"/>
      </w:rPr>
    </w:lvl>
    <w:lvl w:ilvl="8" w:tplc="62AE2556">
      <w:numFmt w:val="bullet"/>
      <w:lvlText w:val="•"/>
      <w:lvlJc w:val="left"/>
      <w:pPr>
        <w:ind w:left="11178" w:hanging="432"/>
      </w:pPr>
      <w:rPr>
        <w:rFonts w:hint="default"/>
      </w:rPr>
    </w:lvl>
  </w:abstractNum>
  <w:abstractNum w:abstractNumId="63">
    <w:nsid w:val="7E0266AD"/>
    <w:multiLevelType w:val="hybridMultilevel"/>
    <w:tmpl w:val="9C6ECFB8"/>
    <w:lvl w:ilvl="0" w:tplc="00F8927E">
      <w:numFmt w:val="bullet"/>
      <w:lvlText w:val=""/>
      <w:lvlJc w:val="left"/>
      <w:pPr>
        <w:ind w:left="720" w:hanging="360"/>
      </w:pPr>
      <w:rPr>
        <w:rFonts w:ascii="Wingdings" w:eastAsia="Wingdings" w:hAnsi="Wingdings" w:cs="Wingdings" w:hint="default"/>
        <w:w w:val="99"/>
        <w:sz w:val="24"/>
        <w:szCs w:val="24"/>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nsid w:val="7EA43668"/>
    <w:multiLevelType w:val="hybridMultilevel"/>
    <w:tmpl w:val="F77AB85E"/>
    <w:lvl w:ilvl="0" w:tplc="40090001">
      <w:start w:val="1"/>
      <w:numFmt w:val="bullet"/>
      <w:lvlText w:val=""/>
      <w:lvlJc w:val="left"/>
      <w:pPr>
        <w:ind w:left="1732" w:hanging="360"/>
      </w:pPr>
      <w:rPr>
        <w:rFonts w:ascii="Symbol" w:hAnsi="Symbol" w:hint="default"/>
      </w:rPr>
    </w:lvl>
    <w:lvl w:ilvl="1" w:tplc="40090003" w:tentative="1">
      <w:start w:val="1"/>
      <w:numFmt w:val="bullet"/>
      <w:lvlText w:val="o"/>
      <w:lvlJc w:val="left"/>
      <w:pPr>
        <w:ind w:left="2452" w:hanging="360"/>
      </w:pPr>
      <w:rPr>
        <w:rFonts w:ascii="Courier New" w:hAnsi="Courier New" w:cs="Courier New" w:hint="default"/>
      </w:rPr>
    </w:lvl>
    <w:lvl w:ilvl="2" w:tplc="40090005" w:tentative="1">
      <w:start w:val="1"/>
      <w:numFmt w:val="bullet"/>
      <w:lvlText w:val=""/>
      <w:lvlJc w:val="left"/>
      <w:pPr>
        <w:ind w:left="3172" w:hanging="360"/>
      </w:pPr>
      <w:rPr>
        <w:rFonts w:ascii="Wingdings" w:hAnsi="Wingdings" w:hint="default"/>
      </w:rPr>
    </w:lvl>
    <w:lvl w:ilvl="3" w:tplc="40090001" w:tentative="1">
      <w:start w:val="1"/>
      <w:numFmt w:val="bullet"/>
      <w:lvlText w:val=""/>
      <w:lvlJc w:val="left"/>
      <w:pPr>
        <w:ind w:left="3892" w:hanging="360"/>
      </w:pPr>
      <w:rPr>
        <w:rFonts w:ascii="Symbol" w:hAnsi="Symbol" w:hint="default"/>
      </w:rPr>
    </w:lvl>
    <w:lvl w:ilvl="4" w:tplc="40090003" w:tentative="1">
      <w:start w:val="1"/>
      <w:numFmt w:val="bullet"/>
      <w:lvlText w:val="o"/>
      <w:lvlJc w:val="left"/>
      <w:pPr>
        <w:ind w:left="4612" w:hanging="360"/>
      </w:pPr>
      <w:rPr>
        <w:rFonts w:ascii="Courier New" w:hAnsi="Courier New" w:cs="Courier New" w:hint="default"/>
      </w:rPr>
    </w:lvl>
    <w:lvl w:ilvl="5" w:tplc="40090005" w:tentative="1">
      <w:start w:val="1"/>
      <w:numFmt w:val="bullet"/>
      <w:lvlText w:val=""/>
      <w:lvlJc w:val="left"/>
      <w:pPr>
        <w:ind w:left="5332" w:hanging="360"/>
      </w:pPr>
      <w:rPr>
        <w:rFonts w:ascii="Wingdings" w:hAnsi="Wingdings" w:hint="default"/>
      </w:rPr>
    </w:lvl>
    <w:lvl w:ilvl="6" w:tplc="40090001" w:tentative="1">
      <w:start w:val="1"/>
      <w:numFmt w:val="bullet"/>
      <w:lvlText w:val=""/>
      <w:lvlJc w:val="left"/>
      <w:pPr>
        <w:ind w:left="6052" w:hanging="360"/>
      </w:pPr>
      <w:rPr>
        <w:rFonts w:ascii="Symbol" w:hAnsi="Symbol" w:hint="default"/>
      </w:rPr>
    </w:lvl>
    <w:lvl w:ilvl="7" w:tplc="40090003" w:tentative="1">
      <w:start w:val="1"/>
      <w:numFmt w:val="bullet"/>
      <w:lvlText w:val="o"/>
      <w:lvlJc w:val="left"/>
      <w:pPr>
        <w:ind w:left="6772" w:hanging="360"/>
      </w:pPr>
      <w:rPr>
        <w:rFonts w:ascii="Courier New" w:hAnsi="Courier New" w:cs="Courier New" w:hint="default"/>
      </w:rPr>
    </w:lvl>
    <w:lvl w:ilvl="8" w:tplc="40090005" w:tentative="1">
      <w:start w:val="1"/>
      <w:numFmt w:val="bullet"/>
      <w:lvlText w:val=""/>
      <w:lvlJc w:val="left"/>
      <w:pPr>
        <w:ind w:left="7492" w:hanging="360"/>
      </w:pPr>
      <w:rPr>
        <w:rFonts w:ascii="Wingdings" w:hAnsi="Wingdings" w:hint="default"/>
      </w:rPr>
    </w:lvl>
  </w:abstractNum>
  <w:abstractNum w:abstractNumId="65">
    <w:nsid w:val="7EE87166"/>
    <w:multiLevelType w:val="hybridMultilevel"/>
    <w:tmpl w:val="55421570"/>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66">
    <w:nsid w:val="7EFC68B7"/>
    <w:multiLevelType w:val="hybridMultilevel"/>
    <w:tmpl w:val="1B108AEE"/>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
    <w:nsid w:val="7F180B79"/>
    <w:multiLevelType w:val="hybridMultilevel"/>
    <w:tmpl w:val="AD12FE4E"/>
    <w:lvl w:ilvl="0" w:tplc="40090001">
      <w:start w:val="1"/>
      <w:numFmt w:val="bullet"/>
      <w:lvlText w:val=""/>
      <w:lvlJc w:val="left"/>
      <w:pPr>
        <w:ind w:left="1300" w:hanging="360"/>
      </w:pPr>
      <w:rPr>
        <w:rFonts w:ascii="Symbol" w:hAnsi="Symbol" w:hint="default"/>
      </w:rPr>
    </w:lvl>
    <w:lvl w:ilvl="1" w:tplc="40090003" w:tentative="1">
      <w:start w:val="1"/>
      <w:numFmt w:val="bullet"/>
      <w:lvlText w:val="o"/>
      <w:lvlJc w:val="left"/>
      <w:pPr>
        <w:ind w:left="2020" w:hanging="360"/>
      </w:pPr>
      <w:rPr>
        <w:rFonts w:ascii="Courier New" w:hAnsi="Courier New" w:cs="Courier New" w:hint="default"/>
      </w:rPr>
    </w:lvl>
    <w:lvl w:ilvl="2" w:tplc="40090005" w:tentative="1">
      <w:start w:val="1"/>
      <w:numFmt w:val="bullet"/>
      <w:lvlText w:val=""/>
      <w:lvlJc w:val="left"/>
      <w:pPr>
        <w:ind w:left="2740" w:hanging="360"/>
      </w:pPr>
      <w:rPr>
        <w:rFonts w:ascii="Wingdings" w:hAnsi="Wingdings" w:hint="default"/>
      </w:rPr>
    </w:lvl>
    <w:lvl w:ilvl="3" w:tplc="40090001" w:tentative="1">
      <w:start w:val="1"/>
      <w:numFmt w:val="bullet"/>
      <w:lvlText w:val=""/>
      <w:lvlJc w:val="left"/>
      <w:pPr>
        <w:ind w:left="3460" w:hanging="360"/>
      </w:pPr>
      <w:rPr>
        <w:rFonts w:ascii="Symbol" w:hAnsi="Symbol" w:hint="default"/>
      </w:rPr>
    </w:lvl>
    <w:lvl w:ilvl="4" w:tplc="40090003" w:tentative="1">
      <w:start w:val="1"/>
      <w:numFmt w:val="bullet"/>
      <w:lvlText w:val="o"/>
      <w:lvlJc w:val="left"/>
      <w:pPr>
        <w:ind w:left="4180" w:hanging="360"/>
      </w:pPr>
      <w:rPr>
        <w:rFonts w:ascii="Courier New" w:hAnsi="Courier New" w:cs="Courier New" w:hint="default"/>
      </w:rPr>
    </w:lvl>
    <w:lvl w:ilvl="5" w:tplc="40090005" w:tentative="1">
      <w:start w:val="1"/>
      <w:numFmt w:val="bullet"/>
      <w:lvlText w:val=""/>
      <w:lvlJc w:val="left"/>
      <w:pPr>
        <w:ind w:left="4900" w:hanging="360"/>
      </w:pPr>
      <w:rPr>
        <w:rFonts w:ascii="Wingdings" w:hAnsi="Wingdings" w:hint="default"/>
      </w:rPr>
    </w:lvl>
    <w:lvl w:ilvl="6" w:tplc="40090001" w:tentative="1">
      <w:start w:val="1"/>
      <w:numFmt w:val="bullet"/>
      <w:lvlText w:val=""/>
      <w:lvlJc w:val="left"/>
      <w:pPr>
        <w:ind w:left="5620" w:hanging="360"/>
      </w:pPr>
      <w:rPr>
        <w:rFonts w:ascii="Symbol" w:hAnsi="Symbol" w:hint="default"/>
      </w:rPr>
    </w:lvl>
    <w:lvl w:ilvl="7" w:tplc="40090003" w:tentative="1">
      <w:start w:val="1"/>
      <w:numFmt w:val="bullet"/>
      <w:lvlText w:val="o"/>
      <w:lvlJc w:val="left"/>
      <w:pPr>
        <w:ind w:left="6340" w:hanging="360"/>
      </w:pPr>
      <w:rPr>
        <w:rFonts w:ascii="Courier New" w:hAnsi="Courier New" w:cs="Courier New" w:hint="default"/>
      </w:rPr>
    </w:lvl>
    <w:lvl w:ilvl="8" w:tplc="40090005" w:tentative="1">
      <w:start w:val="1"/>
      <w:numFmt w:val="bullet"/>
      <w:lvlText w:val=""/>
      <w:lvlJc w:val="left"/>
      <w:pPr>
        <w:ind w:left="7060" w:hanging="360"/>
      </w:pPr>
      <w:rPr>
        <w:rFonts w:ascii="Wingdings" w:hAnsi="Wingdings" w:hint="default"/>
      </w:rPr>
    </w:lvl>
  </w:abstractNum>
  <w:abstractNum w:abstractNumId="68">
    <w:nsid w:val="7F634B3C"/>
    <w:multiLevelType w:val="hybridMultilevel"/>
    <w:tmpl w:val="E0385888"/>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num w:numId="1">
    <w:abstractNumId w:val="11"/>
  </w:num>
  <w:num w:numId="2">
    <w:abstractNumId w:val="39"/>
  </w:num>
  <w:num w:numId="3">
    <w:abstractNumId w:val="38"/>
  </w:num>
  <w:num w:numId="4">
    <w:abstractNumId w:val="57"/>
  </w:num>
  <w:num w:numId="5">
    <w:abstractNumId w:val="8"/>
  </w:num>
  <w:num w:numId="6">
    <w:abstractNumId w:val="4"/>
  </w:num>
  <w:num w:numId="7">
    <w:abstractNumId w:val="62"/>
  </w:num>
  <w:num w:numId="8">
    <w:abstractNumId w:val="10"/>
  </w:num>
  <w:num w:numId="9">
    <w:abstractNumId w:val="32"/>
  </w:num>
  <w:num w:numId="10">
    <w:abstractNumId w:val="29"/>
  </w:num>
  <w:num w:numId="11">
    <w:abstractNumId w:val="35"/>
  </w:num>
  <w:num w:numId="12">
    <w:abstractNumId w:val="52"/>
  </w:num>
  <w:num w:numId="13">
    <w:abstractNumId w:val="15"/>
  </w:num>
  <w:num w:numId="14">
    <w:abstractNumId w:val="44"/>
  </w:num>
  <w:num w:numId="15">
    <w:abstractNumId w:val="53"/>
  </w:num>
  <w:num w:numId="16">
    <w:abstractNumId w:val="20"/>
  </w:num>
  <w:num w:numId="17">
    <w:abstractNumId w:val="56"/>
  </w:num>
  <w:num w:numId="18">
    <w:abstractNumId w:val="60"/>
  </w:num>
  <w:num w:numId="19">
    <w:abstractNumId w:val="37"/>
  </w:num>
  <w:num w:numId="20">
    <w:abstractNumId w:val="64"/>
  </w:num>
  <w:num w:numId="21">
    <w:abstractNumId w:val="12"/>
  </w:num>
  <w:num w:numId="22">
    <w:abstractNumId w:val="19"/>
  </w:num>
  <w:num w:numId="23">
    <w:abstractNumId w:val="18"/>
  </w:num>
  <w:num w:numId="24">
    <w:abstractNumId w:val="51"/>
  </w:num>
  <w:num w:numId="25">
    <w:abstractNumId w:val="45"/>
  </w:num>
  <w:num w:numId="26">
    <w:abstractNumId w:val="54"/>
  </w:num>
  <w:num w:numId="27">
    <w:abstractNumId w:val="63"/>
  </w:num>
  <w:num w:numId="28">
    <w:abstractNumId w:val="22"/>
  </w:num>
  <w:num w:numId="29">
    <w:abstractNumId w:val="27"/>
  </w:num>
  <w:num w:numId="30">
    <w:abstractNumId w:val="2"/>
  </w:num>
  <w:num w:numId="31">
    <w:abstractNumId w:val="36"/>
  </w:num>
  <w:num w:numId="32">
    <w:abstractNumId w:val="17"/>
  </w:num>
  <w:num w:numId="33">
    <w:abstractNumId w:val="43"/>
  </w:num>
  <w:num w:numId="34">
    <w:abstractNumId w:val="65"/>
  </w:num>
  <w:num w:numId="35">
    <w:abstractNumId w:val="24"/>
  </w:num>
  <w:num w:numId="36">
    <w:abstractNumId w:val="25"/>
  </w:num>
  <w:num w:numId="37">
    <w:abstractNumId w:val="47"/>
  </w:num>
  <w:num w:numId="38">
    <w:abstractNumId w:val="14"/>
  </w:num>
  <w:num w:numId="39">
    <w:abstractNumId w:val="55"/>
  </w:num>
  <w:num w:numId="40">
    <w:abstractNumId w:val="21"/>
  </w:num>
  <w:num w:numId="41">
    <w:abstractNumId w:val="66"/>
  </w:num>
  <w:num w:numId="42">
    <w:abstractNumId w:val="67"/>
  </w:num>
  <w:num w:numId="43">
    <w:abstractNumId w:val="0"/>
  </w:num>
  <w:num w:numId="44">
    <w:abstractNumId w:val="34"/>
  </w:num>
  <w:num w:numId="45">
    <w:abstractNumId w:val="46"/>
  </w:num>
  <w:num w:numId="46">
    <w:abstractNumId w:val="1"/>
  </w:num>
  <w:num w:numId="47">
    <w:abstractNumId w:val="50"/>
  </w:num>
  <w:num w:numId="48">
    <w:abstractNumId w:val="59"/>
  </w:num>
  <w:num w:numId="49">
    <w:abstractNumId w:val="16"/>
  </w:num>
  <w:num w:numId="50">
    <w:abstractNumId w:val="31"/>
  </w:num>
  <w:num w:numId="51">
    <w:abstractNumId w:val="48"/>
  </w:num>
  <w:num w:numId="52">
    <w:abstractNumId w:val="3"/>
  </w:num>
  <w:num w:numId="53">
    <w:abstractNumId w:val="26"/>
  </w:num>
  <w:num w:numId="54">
    <w:abstractNumId w:val="9"/>
  </w:num>
  <w:num w:numId="55">
    <w:abstractNumId w:val="41"/>
  </w:num>
  <w:num w:numId="56">
    <w:abstractNumId w:val="49"/>
  </w:num>
  <w:num w:numId="57">
    <w:abstractNumId w:val="40"/>
  </w:num>
  <w:num w:numId="58">
    <w:abstractNumId w:val="58"/>
  </w:num>
  <w:num w:numId="59">
    <w:abstractNumId w:val="7"/>
  </w:num>
  <w:num w:numId="60">
    <w:abstractNumId w:val="13"/>
  </w:num>
  <w:num w:numId="61">
    <w:abstractNumId w:val="61"/>
  </w:num>
  <w:num w:numId="62">
    <w:abstractNumId w:val="5"/>
  </w:num>
  <w:num w:numId="63">
    <w:abstractNumId w:val="28"/>
  </w:num>
  <w:num w:numId="64">
    <w:abstractNumId w:val="42"/>
  </w:num>
  <w:num w:numId="65">
    <w:abstractNumId w:val="6"/>
  </w:num>
  <w:num w:numId="66">
    <w:abstractNumId w:val="68"/>
  </w:num>
  <w:num w:numId="67">
    <w:abstractNumId w:val="23"/>
  </w:num>
  <w:num w:numId="68">
    <w:abstractNumId w:val="30"/>
  </w:num>
  <w:num w:numId="69">
    <w:abstractNumId w:val="33"/>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ulTrailSpace/>
  </w:compat>
  <w:rsids>
    <w:rsidRoot w:val="00462A8E"/>
    <w:rsid w:val="00073D93"/>
    <w:rsid w:val="000907E2"/>
    <w:rsid w:val="000A437B"/>
    <w:rsid w:val="000A5B4F"/>
    <w:rsid w:val="000A669A"/>
    <w:rsid w:val="00117D5F"/>
    <w:rsid w:val="00133DCF"/>
    <w:rsid w:val="001F1E90"/>
    <w:rsid w:val="00216141"/>
    <w:rsid w:val="00280282"/>
    <w:rsid w:val="00303916"/>
    <w:rsid w:val="003820C1"/>
    <w:rsid w:val="0038304E"/>
    <w:rsid w:val="003F09CB"/>
    <w:rsid w:val="00462A8E"/>
    <w:rsid w:val="004E28BC"/>
    <w:rsid w:val="004F32C4"/>
    <w:rsid w:val="00507885"/>
    <w:rsid w:val="00537279"/>
    <w:rsid w:val="00594790"/>
    <w:rsid w:val="00601313"/>
    <w:rsid w:val="00601C15"/>
    <w:rsid w:val="0062007B"/>
    <w:rsid w:val="00625A62"/>
    <w:rsid w:val="006B4699"/>
    <w:rsid w:val="006E07D1"/>
    <w:rsid w:val="007078CF"/>
    <w:rsid w:val="007079F0"/>
    <w:rsid w:val="00786485"/>
    <w:rsid w:val="0080266D"/>
    <w:rsid w:val="00877E1C"/>
    <w:rsid w:val="008E5065"/>
    <w:rsid w:val="00934838"/>
    <w:rsid w:val="00951332"/>
    <w:rsid w:val="00957D23"/>
    <w:rsid w:val="00974F21"/>
    <w:rsid w:val="00A03969"/>
    <w:rsid w:val="00A94225"/>
    <w:rsid w:val="00AD7602"/>
    <w:rsid w:val="00B03189"/>
    <w:rsid w:val="00B25DCC"/>
    <w:rsid w:val="00B97F65"/>
    <w:rsid w:val="00BB0B5F"/>
    <w:rsid w:val="00BD19A9"/>
    <w:rsid w:val="00BF0DE7"/>
    <w:rsid w:val="00C16C6E"/>
    <w:rsid w:val="00C5646A"/>
    <w:rsid w:val="00C72556"/>
    <w:rsid w:val="00C935B4"/>
    <w:rsid w:val="00DA7A81"/>
    <w:rsid w:val="00E278E8"/>
    <w:rsid w:val="00E51E4D"/>
    <w:rsid w:val="00E63C05"/>
    <w:rsid w:val="00E712C4"/>
    <w:rsid w:val="00ED24CE"/>
    <w:rsid w:val="00EF0271"/>
    <w:rsid w:val="00F10459"/>
    <w:rsid w:val="00F145C9"/>
    <w:rsid w:val="00F31B9B"/>
    <w:rsid w:val="00F42C31"/>
    <w:rsid w:val="00F61847"/>
    <w:rsid w:val="00F779F8"/>
    <w:rsid w:val="00FE579F"/>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62A8E"/>
    <w:rPr>
      <w:rFonts w:ascii="Arial Narrow" w:eastAsia="Arial Narrow" w:hAnsi="Arial Narrow" w:cs="Arial Narrow"/>
    </w:rPr>
  </w:style>
  <w:style w:type="paragraph" w:styleId="Heading1">
    <w:name w:val="heading 1"/>
    <w:basedOn w:val="Normal"/>
    <w:uiPriority w:val="1"/>
    <w:qFormat/>
    <w:rsid w:val="00462A8E"/>
    <w:pPr>
      <w:ind w:left="479" w:hanging="360"/>
      <w:outlineLvl w:val="0"/>
    </w:pPr>
    <w:rPr>
      <w:b/>
      <w:bCs/>
      <w:sz w:val="28"/>
      <w:szCs w:val="28"/>
    </w:rPr>
  </w:style>
  <w:style w:type="paragraph" w:styleId="Heading2">
    <w:name w:val="heading 2"/>
    <w:basedOn w:val="Normal"/>
    <w:uiPriority w:val="1"/>
    <w:qFormat/>
    <w:rsid w:val="00462A8E"/>
    <w:pPr>
      <w:spacing w:before="99"/>
      <w:ind w:left="580" w:right="307"/>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462A8E"/>
    <w:pPr>
      <w:ind w:left="580"/>
    </w:pPr>
    <w:rPr>
      <w:sz w:val="24"/>
      <w:szCs w:val="24"/>
    </w:rPr>
  </w:style>
  <w:style w:type="paragraph" w:styleId="ListParagraph">
    <w:name w:val="List Paragraph"/>
    <w:basedOn w:val="Normal"/>
    <w:uiPriority w:val="1"/>
    <w:qFormat/>
    <w:rsid w:val="00462A8E"/>
    <w:pPr>
      <w:ind w:left="1012" w:hanging="360"/>
    </w:pPr>
  </w:style>
  <w:style w:type="paragraph" w:customStyle="1" w:styleId="TableParagraph">
    <w:name w:val="Table Paragraph"/>
    <w:basedOn w:val="Normal"/>
    <w:uiPriority w:val="1"/>
    <w:qFormat/>
    <w:rsid w:val="00462A8E"/>
  </w:style>
  <w:style w:type="paragraph" w:styleId="Header">
    <w:name w:val="header"/>
    <w:basedOn w:val="Normal"/>
    <w:link w:val="HeaderChar"/>
    <w:uiPriority w:val="99"/>
    <w:semiHidden/>
    <w:unhideWhenUsed/>
    <w:rsid w:val="00280282"/>
    <w:pPr>
      <w:tabs>
        <w:tab w:val="center" w:pos="4513"/>
        <w:tab w:val="right" w:pos="9026"/>
      </w:tabs>
    </w:pPr>
  </w:style>
  <w:style w:type="character" w:customStyle="1" w:styleId="HeaderChar">
    <w:name w:val="Header Char"/>
    <w:basedOn w:val="DefaultParagraphFont"/>
    <w:link w:val="Header"/>
    <w:uiPriority w:val="99"/>
    <w:semiHidden/>
    <w:rsid w:val="00280282"/>
    <w:rPr>
      <w:rFonts w:ascii="Arial Narrow" w:eastAsia="Arial Narrow" w:hAnsi="Arial Narrow" w:cs="Arial Narrow"/>
    </w:rPr>
  </w:style>
  <w:style w:type="paragraph" w:styleId="Footer">
    <w:name w:val="footer"/>
    <w:basedOn w:val="Normal"/>
    <w:link w:val="FooterChar"/>
    <w:uiPriority w:val="99"/>
    <w:semiHidden/>
    <w:unhideWhenUsed/>
    <w:rsid w:val="00280282"/>
    <w:pPr>
      <w:tabs>
        <w:tab w:val="center" w:pos="4513"/>
        <w:tab w:val="right" w:pos="9026"/>
      </w:tabs>
    </w:pPr>
  </w:style>
  <w:style w:type="character" w:customStyle="1" w:styleId="FooterChar">
    <w:name w:val="Footer Char"/>
    <w:basedOn w:val="DefaultParagraphFont"/>
    <w:link w:val="Footer"/>
    <w:uiPriority w:val="99"/>
    <w:semiHidden/>
    <w:rsid w:val="00280282"/>
    <w:rPr>
      <w:rFonts w:ascii="Arial Narrow" w:eastAsia="Arial Narrow" w:hAnsi="Arial Narrow" w:cs="Arial Narrow"/>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7A207-0AE9-42EB-B449-4966EBEA0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10123</Words>
  <Characters>57706</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TEAM OS</Company>
  <LinksUpToDate>false</LinksUpToDate>
  <CharactersWithSpaces>67694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CHEXY</dc:creator>
  <cp:lastModifiedBy>CHETAN</cp:lastModifiedBy>
  <cp:revision>4</cp:revision>
  <dcterms:created xsi:type="dcterms:W3CDTF">2017-02-06T06:25:00Z</dcterms:created>
  <dcterms:modified xsi:type="dcterms:W3CDTF">2017-04-09T01:19:00Z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2016-07-19T00:00:00Z</vt:filetime>
  </property>
  <property fmtid="{D5CDD505-2E9C-101B-9397-08002B2CF9AE}" pid="3" name="Creator">
    <vt:lpwstr>Microsoft® Word 2016</vt:lpwstr>
  </property>
  <property fmtid="{D5CDD505-2E9C-101B-9397-08002B2CF9AE}" pid="4" name="LastSaved">
    <vt:filetime>2017-02-05T00:00:00Z</vt:filetime>
  </property>
</Properties>
</file>