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2AD2C" w14:textId="77777777" w:rsidR="00847FFE" w:rsidRPr="00AE186C" w:rsidRDefault="00847FFE" w:rsidP="00260393">
      <w:pPr>
        <w:spacing w:line="276" w:lineRule="auto"/>
        <w:jc w:val="center"/>
        <w:rPr>
          <w:rFonts w:ascii="Times New Roman" w:hAnsi="Times New Roman" w:cs="Times New Roman"/>
          <w:b/>
          <w:sz w:val="24"/>
          <w:szCs w:val="24"/>
        </w:rPr>
      </w:pPr>
      <w:r w:rsidRPr="00AE186C">
        <w:rPr>
          <w:rFonts w:ascii="Times New Roman" w:hAnsi="Times New Roman" w:cs="Times New Roman"/>
          <w:b/>
          <w:sz w:val="24"/>
          <w:szCs w:val="24"/>
        </w:rPr>
        <w:t>CA Final</w:t>
      </w:r>
    </w:p>
    <w:p w14:paraId="151A5D42" w14:textId="77777777" w:rsidR="00CF293F" w:rsidRPr="00AE186C" w:rsidRDefault="00AA6B2B" w:rsidP="00260393">
      <w:pPr>
        <w:spacing w:line="276" w:lineRule="auto"/>
        <w:jc w:val="center"/>
        <w:rPr>
          <w:rFonts w:ascii="Times New Roman" w:hAnsi="Times New Roman" w:cs="Times New Roman"/>
          <w:b/>
          <w:sz w:val="24"/>
          <w:szCs w:val="24"/>
        </w:rPr>
      </w:pPr>
      <w:r w:rsidRPr="00AE186C">
        <w:rPr>
          <w:rFonts w:ascii="Times New Roman" w:hAnsi="Times New Roman" w:cs="Times New Roman"/>
          <w:b/>
          <w:sz w:val="24"/>
          <w:szCs w:val="24"/>
        </w:rPr>
        <w:t>Indirect Tax Law</w:t>
      </w:r>
      <w:r w:rsidR="00847FFE" w:rsidRPr="00AE186C">
        <w:rPr>
          <w:rFonts w:ascii="Times New Roman" w:hAnsi="Times New Roman" w:cs="Times New Roman"/>
          <w:b/>
          <w:sz w:val="24"/>
          <w:szCs w:val="24"/>
        </w:rPr>
        <w:t>s</w:t>
      </w:r>
    </w:p>
    <w:p w14:paraId="2F787296" w14:textId="77777777" w:rsidR="00260393" w:rsidRPr="00AE186C" w:rsidRDefault="00847FFE" w:rsidP="00260393">
      <w:pPr>
        <w:pBdr>
          <w:bottom w:val="single" w:sz="4" w:space="1" w:color="auto"/>
        </w:pBdr>
        <w:spacing w:line="276" w:lineRule="auto"/>
        <w:jc w:val="center"/>
        <w:rPr>
          <w:rFonts w:ascii="Times New Roman" w:hAnsi="Times New Roman" w:cs="Times New Roman"/>
          <w:b/>
          <w:sz w:val="24"/>
          <w:szCs w:val="24"/>
        </w:rPr>
      </w:pPr>
      <w:r w:rsidRPr="00AE186C">
        <w:rPr>
          <w:rFonts w:ascii="Times New Roman" w:hAnsi="Times New Roman" w:cs="Times New Roman"/>
          <w:b/>
          <w:sz w:val="24"/>
          <w:szCs w:val="24"/>
        </w:rPr>
        <w:t>Solutions -</w:t>
      </w:r>
      <w:r w:rsidR="00260393" w:rsidRPr="00AE186C">
        <w:rPr>
          <w:rFonts w:ascii="Times New Roman" w:hAnsi="Times New Roman" w:cs="Times New Roman"/>
          <w:b/>
          <w:sz w:val="24"/>
          <w:szCs w:val="24"/>
        </w:rPr>
        <w:t>November 2016</w:t>
      </w:r>
    </w:p>
    <w:p w14:paraId="3AD0B484" w14:textId="77777777" w:rsidR="00AA6B2B" w:rsidRPr="00AE186C" w:rsidRDefault="00AA6B2B" w:rsidP="00C47EF2">
      <w:pPr>
        <w:spacing w:line="360" w:lineRule="auto"/>
        <w:rPr>
          <w:rFonts w:ascii="Times New Roman" w:hAnsi="Times New Roman" w:cs="Times New Roman"/>
          <w:sz w:val="24"/>
          <w:szCs w:val="24"/>
        </w:rPr>
      </w:pPr>
    </w:p>
    <w:p w14:paraId="73AA057D" w14:textId="77777777" w:rsidR="00AA6B2B" w:rsidRPr="00AE186C" w:rsidRDefault="006C3EE9" w:rsidP="006C3EE9">
      <w:pPr>
        <w:tabs>
          <w:tab w:val="left" w:pos="720"/>
          <w:tab w:val="right" w:pos="10620"/>
        </w:tabs>
        <w:spacing w:line="360" w:lineRule="auto"/>
        <w:ind w:left="720" w:hanging="720"/>
        <w:rPr>
          <w:rFonts w:ascii="Times New Roman" w:hAnsi="Times New Roman" w:cs="Times New Roman"/>
          <w:b/>
          <w:sz w:val="24"/>
          <w:szCs w:val="24"/>
        </w:rPr>
      </w:pPr>
      <w:r w:rsidRPr="00AE186C">
        <w:rPr>
          <w:rFonts w:ascii="Times New Roman" w:hAnsi="Times New Roman" w:cs="Times New Roman"/>
          <w:sz w:val="24"/>
          <w:szCs w:val="24"/>
        </w:rPr>
        <w:tab/>
      </w:r>
      <w:r w:rsidRPr="00AE186C">
        <w:rPr>
          <w:rFonts w:ascii="Times New Roman" w:hAnsi="Times New Roman" w:cs="Times New Roman"/>
          <w:sz w:val="24"/>
          <w:szCs w:val="24"/>
        </w:rPr>
        <w:tab/>
      </w:r>
      <w:r w:rsidRPr="00AE186C">
        <w:rPr>
          <w:rFonts w:ascii="Times New Roman" w:hAnsi="Times New Roman" w:cs="Times New Roman"/>
          <w:b/>
          <w:sz w:val="24"/>
          <w:szCs w:val="24"/>
        </w:rPr>
        <w:t>Marks</w:t>
      </w:r>
    </w:p>
    <w:p w14:paraId="5CA18EEF" w14:textId="77777777" w:rsidR="00C47EF2" w:rsidRPr="00AE186C" w:rsidRDefault="00C47EF2"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b/>
          <w:sz w:val="24"/>
          <w:szCs w:val="24"/>
        </w:rPr>
        <w:t>Q1</w:t>
      </w:r>
      <w:proofErr w:type="gramStart"/>
      <w:r w:rsidRPr="00AE186C">
        <w:rPr>
          <w:rFonts w:ascii="Times New Roman" w:hAnsi="Times New Roman" w:cs="Times New Roman"/>
          <w:b/>
          <w:sz w:val="24"/>
          <w:szCs w:val="24"/>
        </w:rPr>
        <w:t>.(</w:t>
      </w:r>
      <w:proofErr w:type="gramEnd"/>
      <w:r w:rsidRPr="00AE186C">
        <w:rPr>
          <w:rFonts w:ascii="Times New Roman" w:hAnsi="Times New Roman" w:cs="Times New Roman"/>
          <w:b/>
          <w:sz w:val="24"/>
          <w:szCs w:val="24"/>
        </w:rPr>
        <w:t>a</w:t>
      </w:r>
      <w:r w:rsidRPr="00AE186C">
        <w:rPr>
          <w:rFonts w:ascii="Times New Roman" w:hAnsi="Times New Roman" w:cs="Times New Roman"/>
          <w:sz w:val="24"/>
          <w:szCs w:val="24"/>
        </w:rPr>
        <w:t>)</w:t>
      </w:r>
      <w:r w:rsidRPr="00AE186C">
        <w:rPr>
          <w:rFonts w:ascii="Times New Roman" w:hAnsi="Times New Roman" w:cs="Times New Roman"/>
          <w:sz w:val="24"/>
          <w:szCs w:val="24"/>
        </w:rPr>
        <w:tab/>
        <w:t xml:space="preserve">AB Engineers are manufacturers of a product which is subject to Excise Duty. They are also eligible for exemption in terms of notification 8/2003 dt.01.03.2003 for the current financial year 2016-17. The following are the details of clearance of goods </w:t>
      </w:r>
      <w:proofErr w:type="gramStart"/>
      <w:r w:rsidRPr="00AE186C">
        <w:rPr>
          <w:rFonts w:ascii="Times New Roman" w:hAnsi="Times New Roman" w:cs="Times New Roman"/>
          <w:sz w:val="24"/>
          <w:szCs w:val="24"/>
        </w:rPr>
        <w:t>effected</w:t>
      </w:r>
      <w:proofErr w:type="gramEnd"/>
      <w:r w:rsidRPr="00AE186C">
        <w:rPr>
          <w:rFonts w:ascii="Times New Roman" w:hAnsi="Times New Roman" w:cs="Times New Roman"/>
          <w:sz w:val="24"/>
          <w:szCs w:val="24"/>
        </w:rPr>
        <w:t xml:space="preserve"> during the year 2016-17.</w:t>
      </w:r>
      <w:r w:rsidR="006C3EE9" w:rsidRPr="00AE186C">
        <w:rPr>
          <w:rFonts w:ascii="Times New Roman" w:hAnsi="Times New Roman" w:cs="Times New Roman"/>
          <w:sz w:val="24"/>
          <w:szCs w:val="24"/>
        </w:rPr>
        <w:tab/>
        <w:t>(5)</w:t>
      </w:r>
    </w:p>
    <w:tbl>
      <w:tblPr>
        <w:tblStyle w:val="TableGrid"/>
        <w:tblW w:w="0" w:type="auto"/>
        <w:tblInd w:w="828" w:type="dxa"/>
        <w:tblLook w:val="04A0" w:firstRow="1" w:lastRow="0" w:firstColumn="1" w:lastColumn="0" w:noHBand="0" w:noVBand="1"/>
      </w:tblPr>
      <w:tblGrid>
        <w:gridCol w:w="1119"/>
        <w:gridCol w:w="6417"/>
        <w:gridCol w:w="1598"/>
      </w:tblGrid>
      <w:tr w:rsidR="00260393" w:rsidRPr="00AE186C" w14:paraId="03883732" w14:textId="77777777" w:rsidTr="00260393">
        <w:tc>
          <w:tcPr>
            <w:tcW w:w="1170" w:type="dxa"/>
            <w:shd w:val="clear" w:color="auto" w:fill="F2F2F2" w:themeFill="background1" w:themeFillShade="F2"/>
          </w:tcPr>
          <w:p w14:paraId="3CF550D9" w14:textId="77777777" w:rsidR="00260393" w:rsidRPr="00AE186C" w:rsidRDefault="00260393"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Item No.</w:t>
            </w:r>
          </w:p>
        </w:tc>
        <w:tc>
          <w:tcPr>
            <w:tcW w:w="7020" w:type="dxa"/>
            <w:shd w:val="clear" w:color="auto" w:fill="F2F2F2" w:themeFill="background1" w:themeFillShade="F2"/>
          </w:tcPr>
          <w:p w14:paraId="2A2B6F7F" w14:textId="77777777" w:rsidR="00260393" w:rsidRPr="00AE186C" w:rsidRDefault="00260393" w:rsidP="00BE5CC9">
            <w:pPr>
              <w:tabs>
                <w:tab w:val="left" w:pos="720"/>
                <w:tab w:val="right" w:pos="10440"/>
                <w:tab w:val="right" w:pos="10620"/>
              </w:tabs>
              <w:spacing w:line="360" w:lineRule="auto"/>
              <w:rPr>
                <w:rFonts w:ascii="Times New Roman" w:hAnsi="Times New Roman" w:cs="Times New Roman"/>
                <w:b/>
                <w:sz w:val="24"/>
                <w:szCs w:val="24"/>
              </w:rPr>
            </w:pPr>
            <w:r w:rsidRPr="00AE186C">
              <w:rPr>
                <w:rFonts w:ascii="Times New Roman" w:hAnsi="Times New Roman" w:cs="Times New Roman"/>
                <w:b/>
                <w:sz w:val="24"/>
                <w:szCs w:val="24"/>
              </w:rPr>
              <w:t>Particulars</w:t>
            </w:r>
          </w:p>
        </w:tc>
        <w:tc>
          <w:tcPr>
            <w:tcW w:w="1664" w:type="dxa"/>
            <w:shd w:val="clear" w:color="auto" w:fill="F2F2F2" w:themeFill="background1" w:themeFillShade="F2"/>
          </w:tcPr>
          <w:p w14:paraId="5F612CBB" w14:textId="77777777" w:rsidR="00260393" w:rsidRPr="00AE186C" w:rsidRDefault="00260393"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Amount</w:t>
            </w:r>
          </w:p>
          <w:p w14:paraId="2DFDFAB8" w14:textId="77777777" w:rsidR="00260393" w:rsidRPr="00AE186C" w:rsidRDefault="00260393"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 xml:space="preserve">(₹ </w:t>
            </w:r>
            <w:proofErr w:type="gramStart"/>
            <w:r w:rsidRPr="00AE186C">
              <w:rPr>
                <w:rFonts w:ascii="Times New Roman" w:hAnsi="Times New Roman" w:cs="Times New Roman"/>
                <w:b/>
                <w:sz w:val="24"/>
                <w:szCs w:val="24"/>
              </w:rPr>
              <w:t>in</w:t>
            </w:r>
            <w:proofErr w:type="gramEnd"/>
            <w:r w:rsidRPr="00AE186C">
              <w:rPr>
                <w:rFonts w:ascii="Times New Roman" w:hAnsi="Times New Roman" w:cs="Times New Roman"/>
                <w:b/>
                <w:sz w:val="24"/>
                <w:szCs w:val="24"/>
              </w:rPr>
              <w:t xml:space="preserve"> lakh)</w:t>
            </w:r>
          </w:p>
        </w:tc>
      </w:tr>
      <w:tr w:rsidR="00260393" w:rsidRPr="00AE186C" w14:paraId="5253C3AB" w14:textId="77777777" w:rsidTr="00260393">
        <w:tc>
          <w:tcPr>
            <w:tcW w:w="1170" w:type="dxa"/>
          </w:tcPr>
          <w:p w14:paraId="1BBA1E2E" w14:textId="77777777" w:rsidR="00260393" w:rsidRPr="00AE186C" w:rsidRDefault="00260393"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1.</w:t>
            </w:r>
          </w:p>
        </w:tc>
        <w:tc>
          <w:tcPr>
            <w:tcW w:w="7020" w:type="dxa"/>
          </w:tcPr>
          <w:p w14:paraId="4E249A36" w14:textId="77777777" w:rsidR="00260393" w:rsidRPr="00AE186C" w:rsidRDefault="00260393" w:rsidP="00BE5CC9">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Value of clearance of their goods “AB” (own brand)</w:t>
            </w:r>
          </w:p>
        </w:tc>
        <w:tc>
          <w:tcPr>
            <w:tcW w:w="1664" w:type="dxa"/>
          </w:tcPr>
          <w:p w14:paraId="6D3CD8BD" w14:textId="77777777" w:rsidR="00260393" w:rsidRPr="00AE186C" w:rsidRDefault="00260393" w:rsidP="00BE5CC9">
            <w:pPr>
              <w:tabs>
                <w:tab w:val="left" w:pos="720"/>
                <w:tab w:val="right" w:pos="10440"/>
                <w:tab w:val="right" w:pos="10620"/>
              </w:tabs>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500</w:t>
            </w:r>
          </w:p>
        </w:tc>
      </w:tr>
      <w:tr w:rsidR="00260393" w:rsidRPr="00AE186C" w14:paraId="167D24A6" w14:textId="77777777" w:rsidTr="00260393">
        <w:tc>
          <w:tcPr>
            <w:tcW w:w="1170" w:type="dxa"/>
          </w:tcPr>
          <w:p w14:paraId="72865E72" w14:textId="77777777" w:rsidR="00260393" w:rsidRPr="00AE186C" w:rsidRDefault="00260393"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2.</w:t>
            </w:r>
          </w:p>
        </w:tc>
        <w:tc>
          <w:tcPr>
            <w:tcW w:w="7020" w:type="dxa"/>
          </w:tcPr>
          <w:p w14:paraId="27E227C3" w14:textId="77777777" w:rsidR="00260393" w:rsidRPr="00AE186C" w:rsidRDefault="00260393" w:rsidP="00BE5CC9">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Value of clearance of goods produced with other brand names</w:t>
            </w:r>
          </w:p>
        </w:tc>
        <w:tc>
          <w:tcPr>
            <w:tcW w:w="1664" w:type="dxa"/>
          </w:tcPr>
          <w:p w14:paraId="2A1C307E" w14:textId="77777777" w:rsidR="00260393" w:rsidRPr="00AE186C" w:rsidRDefault="00260393" w:rsidP="00BE5CC9">
            <w:pPr>
              <w:tabs>
                <w:tab w:val="left" w:pos="720"/>
                <w:tab w:val="right" w:pos="10440"/>
                <w:tab w:val="right" w:pos="10620"/>
              </w:tabs>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200</w:t>
            </w:r>
          </w:p>
        </w:tc>
      </w:tr>
      <w:tr w:rsidR="00260393" w:rsidRPr="00AE186C" w14:paraId="6AC2D7A1" w14:textId="77777777" w:rsidTr="00260393">
        <w:tc>
          <w:tcPr>
            <w:tcW w:w="1170" w:type="dxa"/>
          </w:tcPr>
          <w:p w14:paraId="59F3A3BC" w14:textId="77777777" w:rsidR="00260393" w:rsidRPr="00AE186C" w:rsidRDefault="00260393"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3.</w:t>
            </w:r>
          </w:p>
        </w:tc>
        <w:tc>
          <w:tcPr>
            <w:tcW w:w="7020" w:type="dxa"/>
          </w:tcPr>
          <w:p w14:paraId="72DD3C4F" w14:textId="77777777" w:rsidR="00260393" w:rsidRPr="00AE186C" w:rsidRDefault="00260393" w:rsidP="00BE5CC9">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Clearance for captive consumption</w:t>
            </w:r>
          </w:p>
        </w:tc>
        <w:tc>
          <w:tcPr>
            <w:tcW w:w="1664" w:type="dxa"/>
          </w:tcPr>
          <w:p w14:paraId="2C5F9AD0" w14:textId="77777777" w:rsidR="00260393" w:rsidRPr="00AE186C" w:rsidRDefault="00260393" w:rsidP="00BE5CC9">
            <w:pPr>
              <w:tabs>
                <w:tab w:val="left" w:pos="720"/>
                <w:tab w:val="right" w:pos="10440"/>
                <w:tab w:val="right" w:pos="10620"/>
              </w:tabs>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150</w:t>
            </w:r>
          </w:p>
        </w:tc>
      </w:tr>
      <w:tr w:rsidR="00260393" w:rsidRPr="00AE186C" w14:paraId="09060656" w14:textId="77777777" w:rsidTr="00260393">
        <w:tc>
          <w:tcPr>
            <w:tcW w:w="1170" w:type="dxa"/>
          </w:tcPr>
          <w:p w14:paraId="4FD732EC" w14:textId="77777777" w:rsidR="00260393" w:rsidRPr="00AE186C" w:rsidRDefault="00260393"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4.</w:t>
            </w:r>
          </w:p>
        </w:tc>
        <w:tc>
          <w:tcPr>
            <w:tcW w:w="7020" w:type="dxa"/>
          </w:tcPr>
          <w:p w14:paraId="0DC9761B" w14:textId="77777777" w:rsidR="00260393" w:rsidRPr="00AE186C" w:rsidRDefault="00260393" w:rsidP="00BE5CC9">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Export clearance</w:t>
            </w:r>
          </w:p>
        </w:tc>
        <w:tc>
          <w:tcPr>
            <w:tcW w:w="1664" w:type="dxa"/>
          </w:tcPr>
          <w:p w14:paraId="04C4B2A5" w14:textId="77777777" w:rsidR="00260393" w:rsidRPr="00AE186C" w:rsidRDefault="00260393" w:rsidP="00BE5CC9">
            <w:pPr>
              <w:tabs>
                <w:tab w:val="left" w:pos="720"/>
                <w:tab w:val="right" w:pos="10440"/>
                <w:tab w:val="right" w:pos="10620"/>
              </w:tabs>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200</w:t>
            </w:r>
          </w:p>
        </w:tc>
      </w:tr>
      <w:tr w:rsidR="00260393" w:rsidRPr="00AE186C" w14:paraId="3559A9EC" w14:textId="77777777" w:rsidTr="00260393">
        <w:tc>
          <w:tcPr>
            <w:tcW w:w="1170" w:type="dxa"/>
          </w:tcPr>
          <w:p w14:paraId="472DD307" w14:textId="77777777" w:rsidR="00260393" w:rsidRPr="00AE186C" w:rsidRDefault="00260393"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5.</w:t>
            </w:r>
          </w:p>
        </w:tc>
        <w:tc>
          <w:tcPr>
            <w:tcW w:w="7020" w:type="dxa"/>
          </w:tcPr>
          <w:p w14:paraId="44059FD0" w14:textId="77777777" w:rsidR="00260393" w:rsidRPr="00AE186C" w:rsidRDefault="00260393" w:rsidP="00BE5CC9">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Clearance of goods exempted under other notification other than 8/2003</w:t>
            </w:r>
          </w:p>
        </w:tc>
        <w:tc>
          <w:tcPr>
            <w:tcW w:w="1664" w:type="dxa"/>
          </w:tcPr>
          <w:p w14:paraId="26D0DA76" w14:textId="77777777" w:rsidR="00260393" w:rsidRPr="00AE186C" w:rsidRDefault="00260393" w:rsidP="00BE5CC9">
            <w:pPr>
              <w:tabs>
                <w:tab w:val="left" w:pos="720"/>
                <w:tab w:val="right" w:pos="10440"/>
                <w:tab w:val="right" w:pos="10620"/>
              </w:tabs>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100</w:t>
            </w:r>
          </w:p>
        </w:tc>
      </w:tr>
    </w:tbl>
    <w:p w14:paraId="4BD8A065" w14:textId="77777777" w:rsidR="00AA6B2B" w:rsidRPr="00AE186C" w:rsidRDefault="00260393"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sz w:val="24"/>
          <w:szCs w:val="24"/>
        </w:rPr>
        <w:tab/>
        <w:t>Other information in respect of the above</w:t>
      </w:r>
    </w:p>
    <w:p w14:paraId="508E1E7A" w14:textId="77777777" w:rsidR="00260393" w:rsidRPr="00AE186C" w:rsidRDefault="00260393" w:rsidP="005D309E">
      <w:pPr>
        <w:pStyle w:val="ListParagraph"/>
        <w:numPr>
          <w:ilvl w:val="0"/>
          <w:numId w:val="6"/>
        </w:num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Item No.2 value of clearance with other brand names includes go</w:t>
      </w:r>
      <w:r w:rsidR="00BB4475">
        <w:rPr>
          <w:rFonts w:ascii="Times New Roman" w:hAnsi="Times New Roman" w:cs="Times New Roman"/>
          <w:sz w:val="24"/>
          <w:szCs w:val="24"/>
        </w:rPr>
        <w:t xml:space="preserve">ods manufactured in rural area </w:t>
      </w:r>
      <w:r w:rsidRPr="00AE186C">
        <w:rPr>
          <w:rFonts w:ascii="Times New Roman" w:hAnsi="Times New Roman" w:cs="Times New Roman"/>
          <w:sz w:val="24"/>
          <w:szCs w:val="24"/>
        </w:rPr>
        <w:t>100 lakh.</w:t>
      </w:r>
    </w:p>
    <w:p w14:paraId="77341BB6" w14:textId="77777777" w:rsidR="00260393" w:rsidRPr="00AE186C" w:rsidRDefault="00260393" w:rsidP="005D309E">
      <w:pPr>
        <w:pStyle w:val="ListParagraph"/>
        <w:numPr>
          <w:ilvl w:val="0"/>
          <w:numId w:val="6"/>
        </w:num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Item No. 3 value of clearance for captive consumption, final products are eligible for SSI Exemption.</w:t>
      </w:r>
    </w:p>
    <w:p w14:paraId="25181CD0" w14:textId="77777777" w:rsidR="00260393" w:rsidRPr="00AE186C" w:rsidRDefault="00260393" w:rsidP="005D309E">
      <w:pPr>
        <w:pStyle w:val="ListParagraph"/>
        <w:numPr>
          <w:ilvl w:val="0"/>
          <w:numId w:val="6"/>
        </w:num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Rate of excise duty – 12.5%.</w:t>
      </w:r>
    </w:p>
    <w:p w14:paraId="29162F9B" w14:textId="77777777" w:rsidR="00260393" w:rsidRPr="00AE186C" w:rsidRDefault="00BB4475" w:rsidP="005D309E">
      <w:pPr>
        <w:pStyle w:val="ListParagraph"/>
        <w:numPr>
          <w:ilvl w:val="0"/>
          <w:numId w:val="6"/>
        </w:numPr>
        <w:tabs>
          <w:tab w:val="left" w:pos="720"/>
          <w:tab w:val="right" w:pos="10440"/>
          <w:tab w:val="right" w:pos="1062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Excise duty paid amounting </w:t>
      </w:r>
      <w:r w:rsidR="00260393" w:rsidRPr="00AE186C">
        <w:rPr>
          <w:rFonts w:ascii="Times New Roman" w:hAnsi="Times New Roman" w:cs="Times New Roman"/>
          <w:sz w:val="24"/>
          <w:szCs w:val="24"/>
        </w:rPr>
        <w:t>3 lakh on inputs consumed in exempted clearance. (Item No.5)</w:t>
      </w:r>
    </w:p>
    <w:p w14:paraId="532D1131" w14:textId="77777777" w:rsidR="00260393" w:rsidRPr="00AE186C" w:rsidRDefault="00BB4475" w:rsidP="005D309E">
      <w:pPr>
        <w:pStyle w:val="ListParagraph"/>
        <w:numPr>
          <w:ilvl w:val="0"/>
          <w:numId w:val="6"/>
        </w:numPr>
        <w:tabs>
          <w:tab w:val="left" w:pos="720"/>
          <w:tab w:val="right" w:pos="10440"/>
          <w:tab w:val="right" w:pos="1062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Excise duty paid amounting </w:t>
      </w:r>
      <w:r w:rsidR="00260393" w:rsidRPr="00AE186C">
        <w:rPr>
          <w:rFonts w:ascii="Times New Roman" w:hAnsi="Times New Roman" w:cs="Times New Roman"/>
          <w:sz w:val="24"/>
          <w:szCs w:val="24"/>
        </w:rPr>
        <w:t>5 lakh on inputs consumed in exempted clearance. (Item No.1 No opening or closing stock of inputs).</w:t>
      </w:r>
    </w:p>
    <w:p w14:paraId="02F97460" w14:textId="77777777" w:rsidR="00BB4475" w:rsidRDefault="00BB4475" w:rsidP="00BB4475">
      <w:pPr>
        <w:pStyle w:val="ListParagraph"/>
        <w:numPr>
          <w:ilvl w:val="0"/>
          <w:numId w:val="6"/>
        </w:numPr>
        <w:tabs>
          <w:tab w:val="left" w:pos="720"/>
          <w:tab w:val="right" w:pos="10440"/>
          <w:tab w:val="right" w:pos="1062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Excise duty paid amounting </w:t>
      </w:r>
      <w:r w:rsidR="00260393" w:rsidRPr="00AE186C">
        <w:rPr>
          <w:rFonts w:ascii="Times New Roman" w:hAnsi="Times New Roman" w:cs="Times New Roman"/>
          <w:sz w:val="24"/>
          <w:szCs w:val="24"/>
        </w:rPr>
        <w:t>7.5 lakh on capital goods purchased in the current financial year. (Exclusively for own brand Item No.1)</w:t>
      </w:r>
    </w:p>
    <w:p w14:paraId="36F225BF" w14:textId="77777777" w:rsidR="00260393" w:rsidRPr="00AE186C" w:rsidRDefault="00BB4475" w:rsidP="00BB4475">
      <w:pPr>
        <w:pStyle w:val="ListParagraph"/>
        <w:tabs>
          <w:tab w:val="left" w:pos="720"/>
          <w:tab w:val="right" w:pos="10440"/>
          <w:tab w:val="right" w:pos="10620"/>
        </w:tabs>
        <w:spacing w:line="360" w:lineRule="auto"/>
        <w:ind w:left="1080"/>
        <w:rPr>
          <w:rFonts w:ascii="Times New Roman" w:hAnsi="Times New Roman" w:cs="Times New Roman"/>
          <w:sz w:val="24"/>
          <w:szCs w:val="24"/>
        </w:rPr>
      </w:pPr>
      <w:r>
        <w:rPr>
          <w:rFonts w:ascii="Times New Roman" w:hAnsi="Times New Roman" w:cs="Times New Roman"/>
          <w:sz w:val="24"/>
          <w:szCs w:val="24"/>
        </w:rPr>
        <w:t>E</w:t>
      </w:r>
      <w:r w:rsidRPr="00AE186C">
        <w:rPr>
          <w:rFonts w:ascii="Times New Roman" w:hAnsi="Times New Roman" w:cs="Times New Roman"/>
          <w:sz w:val="24"/>
          <w:szCs w:val="24"/>
        </w:rPr>
        <w:t>xports made by AB Engineers are exempt from duty. (Item No.4)</w:t>
      </w:r>
      <w:r w:rsidR="00550837" w:rsidRPr="00AE186C">
        <w:rPr>
          <w:rFonts w:ascii="Times New Roman" w:hAnsi="Times New Roman" w:cs="Times New Roman"/>
          <w:sz w:val="24"/>
          <w:szCs w:val="24"/>
        </w:rPr>
        <w:t xml:space="preserve"> </w:t>
      </w:r>
    </w:p>
    <w:p w14:paraId="029EE3F0" w14:textId="77777777" w:rsidR="00260393" w:rsidRPr="00AE186C" w:rsidRDefault="00260393" w:rsidP="006C3EE9">
      <w:pPr>
        <w:tabs>
          <w:tab w:val="left" w:pos="720"/>
          <w:tab w:val="right" w:pos="10440"/>
          <w:tab w:val="right" w:pos="10620"/>
        </w:tabs>
        <w:spacing w:line="360" w:lineRule="auto"/>
        <w:ind w:left="720"/>
        <w:jc w:val="both"/>
        <w:rPr>
          <w:rFonts w:ascii="Times New Roman" w:hAnsi="Times New Roman" w:cs="Times New Roman"/>
          <w:sz w:val="24"/>
          <w:szCs w:val="24"/>
        </w:rPr>
      </w:pPr>
    </w:p>
    <w:p w14:paraId="249B269C" w14:textId="77777777" w:rsidR="00260393" w:rsidRPr="00AE186C" w:rsidRDefault="00260393" w:rsidP="006C3EE9">
      <w:pPr>
        <w:tabs>
          <w:tab w:val="left" w:pos="720"/>
          <w:tab w:val="right" w:pos="10440"/>
          <w:tab w:val="right" w:pos="10620"/>
        </w:tabs>
        <w:spacing w:line="360" w:lineRule="auto"/>
        <w:ind w:left="720"/>
        <w:jc w:val="both"/>
        <w:rPr>
          <w:rFonts w:ascii="Times New Roman" w:hAnsi="Times New Roman" w:cs="Times New Roman"/>
          <w:sz w:val="24"/>
          <w:szCs w:val="24"/>
        </w:rPr>
      </w:pPr>
      <w:r w:rsidRPr="00AE186C">
        <w:rPr>
          <w:rFonts w:ascii="Times New Roman" w:hAnsi="Times New Roman" w:cs="Times New Roman"/>
          <w:sz w:val="24"/>
          <w:szCs w:val="24"/>
        </w:rPr>
        <w:t xml:space="preserve">Calculate the total duty payable and duty payable in cash if any, by AB Engineers for the current financial year 2016-17. Make assumptions if required and show the working notes </w:t>
      </w:r>
      <w:proofErr w:type="gramStart"/>
      <w:r w:rsidRPr="00AE186C">
        <w:rPr>
          <w:rFonts w:ascii="Times New Roman" w:hAnsi="Times New Roman" w:cs="Times New Roman"/>
          <w:sz w:val="24"/>
          <w:szCs w:val="24"/>
        </w:rPr>
        <w:t>separately</w:t>
      </w:r>
      <w:proofErr w:type="gramEnd"/>
      <w:r w:rsidRPr="00AE186C">
        <w:rPr>
          <w:rFonts w:ascii="Times New Roman" w:hAnsi="Times New Roman" w:cs="Times New Roman"/>
          <w:sz w:val="24"/>
          <w:szCs w:val="24"/>
        </w:rPr>
        <w:t>.</w:t>
      </w:r>
    </w:p>
    <w:p w14:paraId="6F24FFE5" w14:textId="77777777" w:rsidR="00847FFE" w:rsidRPr="00AE186C" w:rsidRDefault="00847FFE" w:rsidP="006C3EE9">
      <w:pPr>
        <w:tabs>
          <w:tab w:val="left" w:pos="720"/>
          <w:tab w:val="right" w:pos="10440"/>
          <w:tab w:val="right" w:pos="10620"/>
        </w:tabs>
        <w:spacing w:line="360" w:lineRule="auto"/>
        <w:ind w:left="720"/>
        <w:jc w:val="both"/>
        <w:rPr>
          <w:rFonts w:ascii="Times New Roman" w:hAnsi="Times New Roman" w:cs="Times New Roman"/>
          <w:sz w:val="24"/>
          <w:szCs w:val="24"/>
        </w:rPr>
      </w:pPr>
    </w:p>
    <w:p w14:paraId="7979E122" w14:textId="77777777" w:rsidR="003B11A5" w:rsidRPr="00AE186C" w:rsidRDefault="00847FFE" w:rsidP="00BE5CC9">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b/>
          <w:sz w:val="24"/>
          <w:szCs w:val="24"/>
        </w:rPr>
        <w:t>Q1</w:t>
      </w:r>
      <w:proofErr w:type="gramStart"/>
      <w:r w:rsidRPr="00AE186C">
        <w:rPr>
          <w:rFonts w:ascii="Times New Roman" w:hAnsi="Times New Roman" w:cs="Times New Roman"/>
          <w:b/>
          <w:sz w:val="24"/>
          <w:szCs w:val="24"/>
        </w:rPr>
        <w:t>.(</w:t>
      </w:r>
      <w:proofErr w:type="gramEnd"/>
      <w:r w:rsidRPr="00AE186C">
        <w:rPr>
          <w:rFonts w:ascii="Times New Roman" w:hAnsi="Times New Roman" w:cs="Times New Roman"/>
          <w:b/>
          <w:sz w:val="24"/>
          <w:szCs w:val="24"/>
        </w:rPr>
        <w:t xml:space="preserve">a): Solution:                                              </w:t>
      </w:r>
    </w:p>
    <w:p w14:paraId="53BED9C0" w14:textId="77777777" w:rsidR="00847FFE" w:rsidRPr="00AE186C" w:rsidRDefault="00847FFE" w:rsidP="00847FFE">
      <w:pPr>
        <w:jc w:val="center"/>
        <w:rPr>
          <w:rFonts w:ascii="Times New Roman" w:hAnsi="Times New Roman" w:cs="Times New Roman"/>
          <w:b/>
          <w:sz w:val="24"/>
          <w:szCs w:val="24"/>
        </w:rPr>
      </w:pPr>
      <w:r w:rsidRPr="00AE186C">
        <w:rPr>
          <w:rFonts w:ascii="Times New Roman" w:hAnsi="Times New Roman" w:cs="Times New Roman"/>
          <w:b/>
          <w:sz w:val="24"/>
          <w:szCs w:val="24"/>
        </w:rPr>
        <w:lastRenderedPageBreak/>
        <w:t>AB Engineers</w:t>
      </w:r>
    </w:p>
    <w:p w14:paraId="5BB47317" w14:textId="77777777" w:rsidR="00847FFE" w:rsidRPr="00AE186C" w:rsidRDefault="00847FFE" w:rsidP="00847FFE">
      <w:pPr>
        <w:jc w:val="center"/>
        <w:rPr>
          <w:rFonts w:ascii="Times New Roman" w:hAnsi="Times New Roman" w:cs="Times New Roman"/>
          <w:b/>
          <w:sz w:val="24"/>
          <w:szCs w:val="24"/>
        </w:rPr>
      </w:pPr>
      <w:r w:rsidRPr="00AE186C">
        <w:rPr>
          <w:rFonts w:ascii="Times New Roman" w:hAnsi="Times New Roman" w:cs="Times New Roman"/>
          <w:b/>
          <w:sz w:val="24"/>
          <w:szCs w:val="24"/>
        </w:rPr>
        <w:t>Computation of Eligibility</w:t>
      </w:r>
    </w:p>
    <w:p w14:paraId="34B0191D" w14:textId="77777777" w:rsidR="00847FFE" w:rsidRPr="00AE186C" w:rsidRDefault="00847FFE" w:rsidP="00847FFE">
      <w:pPr>
        <w:rPr>
          <w:rFonts w:ascii="Times New Roman" w:hAnsi="Times New Roman" w:cs="Times New Roman"/>
          <w:sz w:val="24"/>
          <w:szCs w:val="24"/>
        </w:rPr>
      </w:pPr>
    </w:p>
    <w:tbl>
      <w:tblPr>
        <w:tblStyle w:val="TableGrid"/>
        <w:tblW w:w="0" w:type="auto"/>
        <w:tblInd w:w="558" w:type="dxa"/>
        <w:tblLook w:val="04A0" w:firstRow="1" w:lastRow="0" w:firstColumn="1" w:lastColumn="0" w:noHBand="0" w:noVBand="1"/>
      </w:tblPr>
      <w:tblGrid>
        <w:gridCol w:w="900"/>
        <w:gridCol w:w="6300"/>
        <w:gridCol w:w="2160"/>
      </w:tblGrid>
      <w:tr w:rsidR="00847FFE" w:rsidRPr="00AE186C" w14:paraId="36AF8EAB" w14:textId="77777777" w:rsidTr="00847FFE">
        <w:tc>
          <w:tcPr>
            <w:tcW w:w="900" w:type="dxa"/>
            <w:vAlign w:val="center"/>
          </w:tcPr>
          <w:p w14:paraId="62C04C9E" w14:textId="77777777" w:rsidR="00847FFE" w:rsidRPr="00AE186C" w:rsidRDefault="00847FFE" w:rsidP="00847FFE">
            <w:pPr>
              <w:spacing w:line="360" w:lineRule="auto"/>
              <w:jc w:val="center"/>
              <w:rPr>
                <w:rFonts w:ascii="Times New Roman" w:hAnsi="Times New Roman" w:cs="Times New Roman"/>
                <w:b/>
                <w:sz w:val="24"/>
                <w:szCs w:val="24"/>
              </w:rPr>
            </w:pPr>
            <w:proofErr w:type="spellStart"/>
            <w:r w:rsidRPr="00AE186C">
              <w:rPr>
                <w:rFonts w:ascii="Times New Roman" w:hAnsi="Times New Roman" w:cs="Times New Roman"/>
                <w:b/>
                <w:sz w:val="24"/>
                <w:szCs w:val="24"/>
              </w:rPr>
              <w:t>S.No</w:t>
            </w:r>
            <w:proofErr w:type="spellEnd"/>
            <w:r w:rsidRPr="00AE186C">
              <w:rPr>
                <w:rFonts w:ascii="Times New Roman" w:hAnsi="Times New Roman" w:cs="Times New Roman"/>
                <w:b/>
                <w:sz w:val="24"/>
                <w:szCs w:val="24"/>
              </w:rPr>
              <w:t>.</w:t>
            </w:r>
          </w:p>
        </w:tc>
        <w:tc>
          <w:tcPr>
            <w:tcW w:w="6300" w:type="dxa"/>
            <w:vAlign w:val="center"/>
          </w:tcPr>
          <w:p w14:paraId="0648367F" w14:textId="77777777" w:rsidR="00847FFE" w:rsidRPr="00AE186C" w:rsidRDefault="00847FFE" w:rsidP="00847FFE">
            <w:pPr>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Particulars</w:t>
            </w:r>
          </w:p>
        </w:tc>
        <w:tc>
          <w:tcPr>
            <w:tcW w:w="2160" w:type="dxa"/>
            <w:vAlign w:val="center"/>
          </w:tcPr>
          <w:p w14:paraId="1B5F6B99" w14:textId="77777777" w:rsidR="00847FFE" w:rsidRPr="00AE186C" w:rsidRDefault="00847FFE" w:rsidP="00847FFE">
            <w:pPr>
              <w:spacing w:line="360" w:lineRule="auto"/>
              <w:jc w:val="center"/>
              <w:rPr>
                <w:rFonts w:ascii="Times New Roman" w:hAnsi="Times New Roman" w:cs="Times New Roman"/>
                <w:b/>
                <w:sz w:val="24"/>
                <w:szCs w:val="24"/>
              </w:rPr>
            </w:pPr>
            <w:proofErr w:type="spellStart"/>
            <w:r w:rsidRPr="00AE186C">
              <w:rPr>
                <w:rFonts w:ascii="Times New Roman" w:hAnsi="Times New Roman" w:cs="Times New Roman"/>
                <w:b/>
                <w:sz w:val="24"/>
                <w:szCs w:val="24"/>
              </w:rPr>
              <w:t>Rs</w:t>
            </w:r>
            <w:proofErr w:type="spellEnd"/>
            <w:r w:rsidRPr="00AE186C">
              <w:rPr>
                <w:rFonts w:ascii="Times New Roman" w:hAnsi="Times New Roman" w:cs="Times New Roman"/>
                <w:b/>
                <w:sz w:val="24"/>
                <w:szCs w:val="24"/>
              </w:rPr>
              <w:t>. In Lakhs</w:t>
            </w:r>
          </w:p>
        </w:tc>
      </w:tr>
      <w:tr w:rsidR="00847FFE" w:rsidRPr="00AE186C" w14:paraId="6005F0E5" w14:textId="77777777" w:rsidTr="00847FFE">
        <w:tc>
          <w:tcPr>
            <w:tcW w:w="900" w:type="dxa"/>
            <w:vAlign w:val="center"/>
          </w:tcPr>
          <w:p w14:paraId="080117E8" w14:textId="77777777" w:rsidR="00847FFE" w:rsidRPr="00AE186C" w:rsidRDefault="00847FFE" w:rsidP="00847FFE">
            <w:pPr>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1.</w:t>
            </w:r>
          </w:p>
        </w:tc>
        <w:tc>
          <w:tcPr>
            <w:tcW w:w="6300" w:type="dxa"/>
            <w:vAlign w:val="center"/>
          </w:tcPr>
          <w:p w14:paraId="2CFED455" w14:textId="77777777" w:rsidR="00847FFE" w:rsidRPr="00AE186C" w:rsidRDefault="00847FFE" w:rsidP="00847FFE">
            <w:pPr>
              <w:spacing w:line="360" w:lineRule="auto"/>
              <w:rPr>
                <w:rFonts w:ascii="Times New Roman" w:hAnsi="Times New Roman" w:cs="Times New Roman"/>
                <w:sz w:val="24"/>
                <w:szCs w:val="24"/>
              </w:rPr>
            </w:pPr>
            <w:r w:rsidRPr="00AE186C">
              <w:rPr>
                <w:rFonts w:ascii="Times New Roman" w:hAnsi="Times New Roman" w:cs="Times New Roman"/>
                <w:sz w:val="24"/>
                <w:szCs w:val="24"/>
              </w:rPr>
              <w:t>Local Clearance of own branded goods</w:t>
            </w:r>
          </w:p>
        </w:tc>
        <w:tc>
          <w:tcPr>
            <w:tcW w:w="2160" w:type="dxa"/>
            <w:vAlign w:val="center"/>
          </w:tcPr>
          <w:p w14:paraId="47248B6F" w14:textId="77777777" w:rsidR="00847FFE" w:rsidRPr="00AE186C" w:rsidRDefault="00847FFE" w:rsidP="00847FFE">
            <w:pPr>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500</w:t>
            </w:r>
          </w:p>
        </w:tc>
      </w:tr>
      <w:tr w:rsidR="00847FFE" w:rsidRPr="00AE186C" w14:paraId="4B71006F" w14:textId="77777777" w:rsidTr="00847FFE">
        <w:tc>
          <w:tcPr>
            <w:tcW w:w="900" w:type="dxa"/>
            <w:vAlign w:val="center"/>
          </w:tcPr>
          <w:p w14:paraId="5EF77DA5" w14:textId="77777777" w:rsidR="00847FFE" w:rsidRPr="00AE186C" w:rsidRDefault="00847FFE" w:rsidP="00847FFE">
            <w:pPr>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2.</w:t>
            </w:r>
          </w:p>
        </w:tc>
        <w:tc>
          <w:tcPr>
            <w:tcW w:w="6300" w:type="dxa"/>
            <w:vAlign w:val="center"/>
          </w:tcPr>
          <w:p w14:paraId="579C17D4" w14:textId="77777777" w:rsidR="00847FFE" w:rsidRPr="00AE186C" w:rsidRDefault="00847FFE" w:rsidP="00847FFE">
            <w:pPr>
              <w:spacing w:line="360" w:lineRule="auto"/>
              <w:rPr>
                <w:rFonts w:ascii="Times New Roman" w:hAnsi="Times New Roman" w:cs="Times New Roman"/>
                <w:sz w:val="24"/>
                <w:szCs w:val="24"/>
              </w:rPr>
            </w:pPr>
            <w:r w:rsidRPr="00AE186C">
              <w:rPr>
                <w:rFonts w:ascii="Times New Roman" w:hAnsi="Times New Roman" w:cs="Times New Roman"/>
                <w:sz w:val="24"/>
                <w:szCs w:val="24"/>
              </w:rPr>
              <w:t>Others brand goods produced in rural area</w:t>
            </w:r>
          </w:p>
        </w:tc>
        <w:tc>
          <w:tcPr>
            <w:tcW w:w="2160" w:type="dxa"/>
            <w:vAlign w:val="center"/>
          </w:tcPr>
          <w:p w14:paraId="1A4B07A5" w14:textId="77777777" w:rsidR="00847FFE" w:rsidRPr="00AE186C" w:rsidRDefault="00847FFE" w:rsidP="00847FFE">
            <w:pPr>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100</w:t>
            </w:r>
          </w:p>
        </w:tc>
      </w:tr>
      <w:tr w:rsidR="00847FFE" w:rsidRPr="00AE186C" w14:paraId="3B9C2F9D" w14:textId="77777777" w:rsidTr="00847FFE">
        <w:tc>
          <w:tcPr>
            <w:tcW w:w="900" w:type="dxa"/>
            <w:vAlign w:val="center"/>
          </w:tcPr>
          <w:p w14:paraId="492A84B4" w14:textId="77777777" w:rsidR="00847FFE" w:rsidRPr="00AE186C" w:rsidRDefault="00847FFE" w:rsidP="00847FFE">
            <w:pPr>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3.</w:t>
            </w:r>
          </w:p>
        </w:tc>
        <w:tc>
          <w:tcPr>
            <w:tcW w:w="6300" w:type="dxa"/>
            <w:vAlign w:val="center"/>
          </w:tcPr>
          <w:p w14:paraId="7F31DA2F" w14:textId="77777777" w:rsidR="00847FFE" w:rsidRPr="00AE186C" w:rsidRDefault="00847FFE" w:rsidP="00847FFE">
            <w:pPr>
              <w:spacing w:line="360" w:lineRule="auto"/>
              <w:rPr>
                <w:rFonts w:ascii="Times New Roman" w:hAnsi="Times New Roman" w:cs="Times New Roman"/>
                <w:sz w:val="24"/>
                <w:szCs w:val="24"/>
              </w:rPr>
            </w:pPr>
            <w:r w:rsidRPr="00AE186C">
              <w:rPr>
                <w:rFonts w:ascii="Times New Roman" w:hAnsi="Times New Roman" w:cs="Times New Roman"/>
                <w:sz w:val="24"/>
                <w:szCs w:val="24"/>
              </w:rPr>
              <w:t>Clearance for captive consumption (Not includible)</w:t>
            </w:r>
          </w:p>
        </w:tc>
        <w:tc>
          <w:tcPr>
            <w:tcW w:w="2160" w:type="dxa"/>
            <w:vAlign w:val="center"/>
          </w:tcPr>
          <w:p w14:paraId="368C3363" w14:textId="77777777" w:rsidR="00847FFE" w:rsidRPr="00AE186C" w:rsidRDefault="00847FFE" w:rsidP="00847FFE">
            <w:pPr>
              <w:spacing w:line="360" w:lineRule="auto"/>
              <w:jc w:val="center"/>
              <w:rPr>
                <w:rFonts w:ascii="Times New Roman" w:hAnsi="Times New Roman" w:cs="Times New Roman"/>
                <w:sz w:val="24"/>
                <w:szCs w:val="24"/>
              </w:rPr>
            </w:pPr>
            <w:proofErr w:type="gramStart"/>
            <w:r w:rsidRPr="00AE186C">
              <w:rPr>
                <w:rFonts w:ascii="Times New Roman" w:hAnsi="Times New Roman" w:cs="Times New Roman"/>
                <w:sz w:val="24"/>
                <w:szCs w:val="24"/>
              </w:rPr>
              <w:t>.....</w:t>
            </w:r>
            <w:proofErr w:type="gramEnd"/>
          </w:p>
        </w:tc>
      </w:tr>
      <w:tr w:rsidR="00847FFE" w:rsidRPr="00AE186C" w14:paraId="395C0B53" w14:textId="77777777" w:rsidTr="00847FFE">
        <w:tc>
          <w:tcPr>
            <w:tcW w:w="900" w:type="dxa"/>
            <w:vAlign w:val="center"/>
          </w:tcPr>
          <w:p w14:paraId="71DB5AEC" w14:textId="77777777" w:rsidR="00847FFE" w:rsidRPr="00AE186C" w:rsidRDefault="00847FFE" w:rsidP="00847FFE">
            <w:pPr>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4.</w:t>
            </w:r>
          </w:p>
        </w:tc>
        <w:tc>
          <w:tcPr>
            <w:tcW w:w="6300" w:type="dxa"/>
            <w:vAlign w:val="center"/>
          </w:tcPr>
          <w:p w14:paraId="073BF51E" w14:textId="77777777" w:rsidR="00847FFE" w:rsidRPr="00AE186C" w:rsidRDefault="00847FFE" w:rsidP="00847FFE">
            <w:pPr>
              <w:spacing w:line="360" w:lineRule="auto"/>
              <w:rPr>
                <w:rFonts w:ascii="Times New Roman" w:hAnsi="Times New Roman" w:cs="Times New Roman"/>
                <w:sz w:val="24"/>
                <w:szCs w:val="24"/>
              </w:rPr>
            </w:pPr>
            <w:r w:rsidRPr="00AE186C">
              <w:rPr>
                <w:rFonts w:ascii="Times New Roman" w:hAnsi="Times New Roman" w:cs="Times New Roman"/>
                <w:sz w:val="24"/>
                <w:szCs w:val="24"/>
              </w:rPr>
              <w:t>Export Clearance (Not includible)</w:t>
            </w:r>
          </w:p>
        </w:tc>
        <w:tc>
          <w:tcPr>
            <w:tcW w:w="2160" w:type="dxa"/>
            <w:vAlign w:val="center"/>
          </w:tcPr>
          <w:p w14:paraId="22372A3C" w14:textId="77777777" w:rsidR="00847FFE" w:rsidRPr="00AE186C" w:rsidRDefault="00847FFE" w:rsidP="00847FFE">
            <w:pPr>
              <w:spacing w:line="360" w:lineRule="auto"/>
              <w:jc w:val="center"/>
              <w:rPr>
                <w:rFonts w:ascii="Times New Roman" w:hAnsi="Times New Roman" w:cs="Times New Roman"/>
                <w:sz w:val="24"/>
                <w:szCs w:val="24"/>
              </w:rPr>
            </w:pPr>
            <w:proofErr w:type="gramStart"/>
            <w:r w:rsidRPr="00AE186C">
              <w:rPr>
                <w:rFonts w:ascii="Times New Roman" w:hAnsi="Times New Roman" w:cs="Times New Roman"/>
                <w:sz w:val="24"/>
                <w:szCs w:val="24"/>
              </w:rPr>
              <w:t>......</w:t>
            </w:r>
            <w:proofErr w:type="gramEnd"/>
          </w:p>
        </w:tc>
      </w:tr>
      <w:tr w:rsidR="00847FFE" w:rsidRPr="00AE186C" w14:paraId="5EB5224B" w14:textId="77777777" w:rsidTr="00847FFE">
        <w:tc>
          <w:tcPr>
            <w:tcW w:w="900" w:type="dxa"/>
            <w:vAlign w:val="center"/>
          </w:tcPr>
          <w:p w14:paraId="1B2B4C97" w14:textId="77777777" w:rsidR="00847FFE" w:rsidRPr="00AE186C" w:rsidRDefault="00847FFE" w:rsidP="00847FFE">
            <w:pPr>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5.</w:t>
            </w:r>
          </w:p>
        </w:tc>
        <w:tc>
          <w:tcPr>
            <w:tcW w:w="6300" w:type="dxa"/>
            <w:vAlign w:val="center"/>
          </w:tcPr>
          <w:p w14:paraId="672603BC" w14:textId="77777777" w:rsidR="00847FFE" w:rsidRPr="00AE186C" w:rsidRDefault="00847FFE" w:rsidP="00847FFE">
            <w:pPr>
              <w:spacing w:line="360" w:lineRule="auto"/>
              <w:rPr>
                <w:rFonts w:ascii="Times New Roman" w:hAnsi="Times New Roman" w:cs="Times New Roman"/>
                <w:sz w:val="24"/>
                <w:szCs w:val="24"/>
              </w:rPr>
            </w:pPr>
            <w:r w:rsidRPr="00AE186C">
              <w:rPr>
                <w:rFonts w:ascii="Times New Roman" w:hAnsi="Times New Roman" w:cs="Times New Roman"/>
                <w:sz w:val="24"/>
                <w:szCs w:val="24"/>
              </w:rPr>
              <w:t>Clearance of Exempted goods (Not includible)</w:t>
            </w:r>
          </w:p>
        </w:tc>
        <w:tc>
          <w:tcPr>
            <w:tcW w:w="2160" w:type="dxa"/>
            <w:vAlign w:val="center"/>
          </w:tcPr>
          <w:p w14:paraId="386A3D0E" w14:textId="77777777" w:rsidR="00847FFE" w:rsidRPr="00AE186C" w:rsidRDefault="00847FFE" w:rsidP="00847FFE">
            <w:pPr>
              <w:spacing w:line="360" w:lineRule="auto"/>
              <w:jc w:val="center"/>
              <w:rPr>
                <w:rFonts w:ascii="Times New Roman" w:hAnsi="Times New Roman" w:cs="Times New Roman"/>
                <w:sz w:val="24"/>
                <w:szCs w:val="24"/>
              </w:rPr>
            </w:pPr>
            <w:proofErr w:type="gramStart"/>
            <w:r w:rsidRPr="00AE186C">
              <w:rPr>
                <w:rFonts w:ascii="Times New Roman" w:hAnsi="Times New Roman" w:cs="Times New Roman"/>
                <w:sz w:val="24"/>
                <w:szCs w:val="24"/>
              </w:rPr>
              <w:t>......</w:t>
            </w:r>
            <w:proofErr w:type="gramEnd"/>
          </w:p>
        </w:tc>
      </w:tr>
      <w:tr w:rsidR="00847FFE" w:rsidRPr="00AE186C" w14:paraId="2FF3F8A1" w14:textId="77777777" w:rsidTr="00847FFE">
        <w:tc>
          <w:tcPr>
            <w:tcW w:w="900" w:type="dxa"/>
            <w:vAlign w:val="center"/>
          </w:tcPr>
          <w:p w14:paraId="65F179C6" w14:textId="77777777" w:rsidR="00847FFE" w:rsidRPr="00AE186C" w:rsidRDefault="00847FFE" w:rsidP="00847FFE">
            <w:pPr>
              <w:spacing w:line="360" w:lineRule="auto"/>
              <w:jc w:val="center"/>
              <w:rPr>
                <w:rFonts w:ascii="Times New Roman" w:hAnsi="Times New Roman" w:cs="Times New Roman"/>
                <w:sz w:val="24"/>
                <w:szCs w:val="24"/>
              </w:rPr>
            </w:pPr>
          </w:p>
        </w:tc>
        <w:tc>
          <w:tcPr>
            <w:tcW w:w="6300" w:type="dxa"/>
            <w:vAlign w:val="center"/>
          </w:tcPr>
          <w:p w14:paraId="7BD99BA9" w14:textId="77777777" w:rsidR="00847FFE" w:rsidRPr="00AE186C" w:rsidRDefault="00847FFE" w:rsidP="00847FFE">
            <w:pPr>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Total turnover</w:t>
            </w:r>
          </w:p>
        </w:tc>
        <w:tc>
          <w:tcPr>
            <w:tcW w:w="2160" w:type="dxa"/>
            <w:vAlign w:val="center"/>
          </w:tcPr>
          <w:p w14:paraId="66359076" w14:textId="77777777" w:rsidR="00847FFE" w:rsidRPr="00AE186C" w:rsidRDefault="00847FFE" w:rsidP="00847FFE">
            <w:pPr>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600</w:t>
            </w:r>
          </w:p>
        </w:tc>
      </w:tr>
      <w:tr w:rsidR="00847FFE" w:rsidRPr="00AE186C" w14:paraId="535F70A9" w14:textId="77777777" w:rsidTr="00847FFE">
        <w:tc>
          <w:tcPr>
            <w:tcW w:w="900" w:type="dxa"/>
            <w:vAlign w:val="center"/>
          </w:tcPr>
          <w:p w14:paraId="3D95F255" w14:textId="77777777" w:rsidR="00847FFE" w:rsidRPr="00AE186C" w:rsidRDefault="00847FFE" w:rsidP="00847FFE">
            <w:pPr>
              <w:spacing w:line="360" w:lineRule="auto"/>
              <w:jc w:val="center"/>
              <w:rPr>
                <w:rFonts w:ascii="Times New Roman" w:hAnsi="Times New Roman" w:cs="Times New Roman"/>
                <w:sz w:val="24"/>
                <w:szCs w:val="24"/>
              </w:rPr>
            </w:pPr>
          </w:p>
        </w:tc>
        <w:tc>
          <w:tcPr>
            <w:tcW w:w="6300" w:type="dxa"/>
            <w:vAlign w:val="center"/>
          </w:tcPr>
          <w:p w14:paraId="3C7E8969" w14:textId="77777777" w:rsidR="00847FFE" w:rsidRPr="00AE186C" w:rsidRDefault="00847FFE" w:rsidP="00847FFE">
            <w:pPr>
              <w:spacing w:line="360" w:lineRule="auto"/>
              <w:jc w:val="right"/>
              <w:rPr>
                <w:rFonts w:ascii="Times New Roman" w:hAnsi="Times New Roman" w:cs="Times New Roman"/>
                <w:b/>
                <w:sz w:val="24"/>
                <w:szCs w:val="24"/>
              </w:rPr>
            </w:pPr>
            <w:r w:rsidRPr="00AE186C">
              <w:rPr>
                <w:rFonts w:ascii="Times New Roman" w:hAnsi="Times New Roman" w:cs="Times New Roman"/>
                <w:b/>
                <w:sz w:val="24"/>
                <w:szCs w:val="24"/>
              </w:rPr>
              <w:t xml:space="preserve">Dutiable </w:t>
            </w:r>
            <w:proofErr w:type="gramStart"/>
            <w:r w:rsidRPr="00AE186C">
              <w:rPr>
                <w:rFonts w:ascii="Times New Roman" w:hAnsi="Times New Roman" w:cs="Times New Roman"/>
                <w:b/>
                <w:sz w:val="24"/>
                <w:szCs w:val="24"/>
              </w:rPr>
              <w:t>Turnover  600</w:t>
            </w:r>
            <w:proofErr w:type="gramEnd"/>
            <w:r w:rsidRPr="00AE186C">
              <w:rPr>
                <w:rFonts w:ascii="Times New Roman" w:hAnsi="Times New Roman" w:cs="Times New Roman"/>
                <w:b/>
                <w:sz w:val="24"/>
                <w:szCs w:val="24"/>
              </w:rPr>
              <w:t>-150</w:t>
            </w:r>
          </w:p>
        </w:tc>
        <w:tc>
          <w:tcPr>
            <w:tcW w:w="2160" w:type="dxa"/>
            <w:vAlign w:val="center"/>
          </w:tcPr>
          <w:p w14:paraId="5D6A5583" w14:textId="77777777" w:rsidR="00847FFE" w:rsidRPr="00AE186C" w:rsidRDefault="00847FFE" w:rsidP="00847FFE">
            <w:pPr>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450</w:t>
            </w:r>
          </w:p>
        </w:tc>
      </w:tr>
      <w:tr w:rsidR="00847FFE" w:rsidRPr="00AE186C" w14:paraId="21C22C22" w14:textId="77777777" w:rsidTr="00847FFE">
        <w:tc>
          <w:tcPr>
            <w:tcW w:w="900" w:type="dxa"/>
            <w:vAlign w:val="center"/>
          </w:tcPr>
          <w:p w14:paraId="0F71D6B8" w14:textId="77777777" w:rsidR="00847FFE" w:rsidRPr="00AE186C" w:rsidRDefault="00847FFE" w:rsidP="00847FFE">
            <w:pPr>
              <w:spacing w:line="360" w:lineRule="auto"/>
              <w:jc w:val="center"/>
              <w:rPr>
                <w:rFonts w:ascii="Times New Roman" w:hAnsi="Times New Roman" w:cs="Times New Roman"/>
                <w:sz w:val="24"/>
                <w:szCs w:val="24"/>
              </w:rPr>
            </w:pPr>
          </w:p>
        </w:tc>
        <w:tc>
          <w:tcPr>
            <w:tcW w:w="6300" w:type="dxa"/>
            <w:vAlign w:val="center"/>
          </w:tcPr>
          <w:p w14:paraId="1D4703B9" w14:textId="77777777" w:rsidR="00847FFE" w:rsidRPr="00AE186C" w:rsidRDefault="00847FFE" w:rsidP="00847FFE">
            <w:pPr>
              <w:spacing w:line="360" w:lineRule="auto"/>
              <w:rPr>
                <w:rFonts w:ascii="Times New Roman" w:hAnsi="Times New Roman" w:cs="Times New Roman"/>
                <w:b/>
                <w:sz w:val="24"/>
                <w:szCs w:val="24"/>
              </w:rPr>
            </w:pPr>
            <w:r w:rsidRPr="00AE186C">
              <w:rPr>
                <w:rFonts w:ascii="Times New Roman" w:hAnsi="Times New Roman" w:cs="Times New Roman"/>
                <w:b/>
                <w:sz w:val="24"/>
                <w:szCs w:val="24"/>
              </w:rPr>
              <w:t xml:space="preserve">Duty </w:t>
            </w:r>
            <w:proofErr w:type="gramStart"/>
            <w:r w:rsidRPr="00AE186C">
              <w:rPr>
                <w:rFonts w:ascii="Times New Roman" w:hAnsi="Times New Roman" w:cs="Times New Roman"/>
                <w:b/>
                <w:sz w:val="24"/>
                <w:szCs w:val="24"/>
              </w:rPr>
              <w:t>Payable  on</w:t>
            </w:r>
            <w:proofErr w:type="gramEnd"/>
            <w:r w:rsidRPr="00AE186C">
              <w:rPr>
                <w:rFonts w:ascii="Times New Roman" w:hAnsi="Times New Roman" w:cs="Times New Roman"/>
                <w:b/>
                <w:sz w:val="24"/>
                <w:szCs w:val="24"/>
              </w:rPr>
              <w:t xml:space="preserve"> goods of others brand</w:t>
            </w:r>
          </w:p>
        </w:tc>
        <w:tc>
          <w:tcPr>
            <w:tcW w:w="2160" w:type="dxa"/>
            <w:vAlign w:val="center"/>
          </w:tcPr>
          <w:p w14:paraId="4866907F" w14:textId="77777777" w:rsidR="00847FFE" w:rsidRPr="00AE186C" w:rsidRDefault="00847FFE" w:rsidP="00847FFE">
            <w:pPr>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100</w:t>
            </w:r>
          </w:p>
        </w:tc>
      </w:tr>
      <w:tr w:rsidR="00847FFE" w:rsidRPr="00AE186C" w14:paraId="79391304" w14:textId="77777777" w:rsidTr="00847FFE">
        <w:tc>
          <w:tcPr>
            <w:tcW w:w="900" w:type="dxa"/>
            <w:vAlign w:val="center"/>
          </w:tcPr>
          <w:p w14:paraId="3123DF95" w14:textId="77777777" w:rsidR="00847FFE" w:rsidRPr="00AE186C" w:rsidRDefault="00847FFE" w:rsidP="00847FFE">
            <w:pPr>
              <w:spacing w:line="360" w:lineRule="auto"/>
              <w:jc w:val="center"/>
              <w:rPr>
                <w:rFonts w:ascii="Times New Roman" w:hAnsi="Times New Roman" w:cs="Times New Roman"/>
                <w:sz w:val="24"/>
                <w:szCs w:val="24"/>
              </w:rPr>
            </w:pPr>
          </w:p>
        </w:tc>
        <w:tc>
          <w:tcPr>
            <w:tcW w:w="6300" w:type="dxa"/>
            <w:vAlign w:val="center"/>
          </w:tcPr>
          <w:p w14:paraId="484518B1" w14:textId="77777777" w:rsidR="00847FFE" w:rsidRPr="00AE186C" w:rsidRDefault="00847FFE" w:rsidP="00847FFE">
            <w:pPr>
              <w:spacing w:line="360" w:lineRule="auto"/>
              <w:jc w:val="right"/>
              <w:rPr>
                <w:rFonts w:ascii="Times New Roman" w:hAnsi="Times New Roman" w:cs="Times New Roman"/>
                <w:b/>
                <w:sz w:val="24"/>
                <w:szCs w:val="24"/>
              </w:rPr>
            </w:pPr>
            <w:r w:rsidRPr="00AE186C">
              <w:rPr>
                <w:rFonts w:ascii="Times New Roman" w:hAnsi="Times New Roman" w:cs="Times New Roman"/>
                <w:b/>
                <w:sz w:val="24"/>
                <w:szCs w:val="24"/>
              </w:rPr>
              <w:t xml:space="preserve">Total Dutiable </w:t>
            </w:r>
            <w:proofErr w:type="gramStart"/>
            <w:r w:rsidRPr="00AE186C">
              <w:rPr>
                <w:rFonts w:ascii="Times New Roman" w:hAnsi="Times New Roman" w:cs="Times New Roman"/>
                <w:b/>
                <w:sz w:val="24"/>
                <w:szCs w:val="24"/>
              </w:rPr>
              <w:t xml:space="preserve">Turnover  </w:t>
            </w:r>
            <w:proofErr w:type="gramEnd"/>
          </w:p>
        </w:tc>
        <w:tc>
          <w:tcPr>
            <w:tcW w:w="2160" w:type="dxa"/>
            <w:vAlign w:val="center"/>
          </w:tcPr>
          <w:p w14:paraId="1DD115AB" w14:textId="77777777" w:rsidR="00847FFE" w:rsidRPr="00AE186C" w:rsidRDefault="00847FFE" w:rsidP="00847FFE">
            <w:pPr>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550</w:t>
            </w:r>
          </w:p>
        </w:tc>
      </w:tr>
      <w:tr w:rsidR="00847FFE" w:rsidRPr="00AE186C" w14:paraId="3CF31E92" w14:textId="77777777" w:rsidTr="00847FFE">
        <w:tc>
          <w:tcPr>
            <w:tcW w:w="900" w:type="dxa"/>
            <w:vAlign w:val="center"/>
          </w:tcPr>
          <w:p w14:paraId="1D9B6EC0" w14:textId="77777777" w:rsidR="00847FFE" w:rsidRPr="00AE186C" w:rsidRDefault="00847FFE" w:rsidP="00847FFE">
            <w:pPr>
              <w:spacing w:line="360" w:lineRule="auto"/>
              <w:jc w:val="center"/>
              <w:rPr>
                <w:rFonts w:ascii="Times New Roman" w:hAnsi="Times New Roman" w:cs="Times New Roman"/>
                <w:sz w:val="24"/>
                <w:szCs w:val="24"/>
              </w:rPr>
            </w:pPr>
          </w:p>
        </w:tc>
        <w:tc>
          <w:tcPr>
            <w:tcW w:w="6300" w:type="dxa"/>
            <w:vAlign w:val="center"/>
          </w:tcPr>
          <w:p w14:paraId="6EF47D9C" w14:textId="77777777" w:rsidR="00847FFE" w:rsidRPr="00AE186C" w:rsidRDefault="00847FFE" w:rsidP="00847FFE">
            <w:pPr>
              <w:spacing w:line="480" w:lineRule="auto"/>
              <w:jc w:val="right"/>
              <w:rPr>
                <w:rFonts w:ascii="Times New Roman" w:hAnsi="Times New Roman" w:cs="Times New Roman"/>
                <w:b/>
                <w:sz w:val="24"/>
                <w:szCs w:val="24"/>
              </w:rPr>
            </w:pPr>
            <w:r w:rsidRPr="00AE186C">
              <w:rPr>
                <w:rFonts w:ascii="Times New Roman" w:hAnsi="Times New Roman" w:cs="Times New Roman"/>
                <w:b/>
                <w:sz w:val="24"/>
                <w:szCs w:val="24"/>
              </w:rPr>
              <w:t>Duty payable 12.5%</w:t>
            </w:r>
          </w:p>
        </w:tc>
        <w:tc>
          <w:tcPr>
            <w:tcW w:w="2160" w:type="dxa"/>
            <w:vAlign w:val="center"/>
          </w:tcPr>
          <w:p w14:paraId="3483BCEA" w14:textId="77777777" w:rsidR="00847FFE" w:rsidRPr="00AE186C" w:rsidRDefault="00D53ADF" w:rsidP="00847FFE">
            <w:pPr>
              <w:spacing w:line="360" w:lineRule="auto"/>
              <w:rPr>
                <w:rFonts w:ascii="Times New Roman" w:hAnsi="Times New Roman" w:cs="Times New Roman"/>
                <w:b/>
                <w:sz w:val="24"/>
                <w:szCs w:val="24"/>
              </w:rPr>
            </w:pPr>
            <w:r w:rsidRPr="00AE186C">
              <w:rPr>
                <w:rFonts w:ascii="Times New Roman" w:hAnsi="Times New Roman" w:cs="Times New Roman"/>
                <w:b/>
                <w:sz w:val="24"/>
                <w:szCs w:val="24"/>
              </w:rPr>
              <w:t xml:space="preserve">   Rs.68</w:t>
            </w:r>
            <w:proofErr w:type="gramStart"/>
            <w:r w:rsidRPr="00AE186C">
              <w:rPr>
                <w:rFonts w:ascii="Times New Roman" w:hAnsi="Times New Roman" w:cs="Times New Roman"/>
                <w:b/>
                <w:sz w:val="24"/>
                <w:szCs w:val="24"/>
              </w:rPr>
              <w:t>,</w:t>
            </w:r>
            <w:r w:rsidR="00847FFE" w:rsidRPr="00AE186C">
              <w:rPr>
                <w:rFonts w:ascii="Times New Roman" w:hAnsi="Times New Roman" w:cs="Times New Roman"/>
                <w:b/>
                <w:sz w:val="24"/>
                <w:szCs w:val="24"/>
              </w:rPr>
              <w:t>75</w:t>
            </w:r>
            <w:r w:rsidRPr="00AE186C">
              <w:rPr>
                <w:rFonts w:ascii="Times New Roman" w:hAnsi="Times New Roman" w:cs="Times New Roman"/>
                <w:b/>
                <w:sz w:val="24"/>
                <w:szCs w:val="24"/>
              </w:rPr>
              <w:t>,</w:t>
            </w:r>
            <w:r w:rsidR="00847FFE" w:rsidRPr="00AE186C">
              <w:rPr>
                <w:rFonts w:ascii="Times New Roman" w:hAnsi="Times New Roman" w:cs="Times New Roman"/>
                <w:b/>
                <w:sz w:val="24"/>
                <w:szCs w:val="24"/>
              </w:rPr>
              <w:t>00</w:t>
            </w:r>
            <w:r w:rsidRPr="00AE186C">
              <w:rPr>
                <w:rFonts w:ascii="Times New Roman" w:hAnsi="Times New Roman" w:cs="Times New Roman"/>
                <w:b/>
                <w:sz w:val="24"/>
                <w:szCs w:val="24"/>
              </w:rPr>
              <w:t>0</w:t>
            </w:r>
            <w:proofErr w:type="gramEnd"/>
          </w:p>
        </w:tc>
      </w:tr>
    </w:tbl>
    <w:p w14:paraId="55E89E68" w14:textId="77777777" w:rsidR="00847FFE" w:rsidRPr="00AE186C" w:rsidRDefault="00847FFE" w:rsidP="00847FFE">
      <w:pPr>
        <w:rPr>
          <w:rFonts w:ascii="Times New Roman" w:hAnsi="Times New Roman" w:cs="Times New Roman"/>
          <w:sz w:val="24"/>
          <w:szCs w:val="24"/>
        </w:rPr>
      </w:pPr>
    </w:p>
    <w:p w14:paraId="5811CDAD" w14:textId="77777777" w:rsidR="00847FFE" w:rsidRPr="00AE186C" w:rsidRDefault="00847FFE" w:rsidP="00847FFE">
      <w:pPr>
        <w:rPr>
          <w:rFonts w:ascii="Times New Roman" w:hAnsi="Times New Roman" w:cs="Times New Roman"/>
          <w:sz w:val="24"/>
          <w:szCs w:val="24"/>
        </w:rPr>
      </w:pPr>
      <w:r w:rsidRPr="00AE186C">
        <w:rPr>
          <w:rFonts w:ascii="Times New Roman" w:hAnsi="Times New Roman" w:cs="Times New Roman"/>
          <w:sz w:val="24"/>
          <w:szCs w:val="24"/>
        </w:rPr>
        <w:t xml:space="preserve">                                                     Less </w:t>
      </w:r>
      <w:proofErr w:type="spellStart"/>
      <w:r w:rsidRPr="00AE186C">
        <w:rPr>
          <w:rFonts w:ascii="Times New Roman" w:hAnsi="Times New Roman" w:cs="Times New Roman"/>
          <w:sz w:val="24"/>
          <w:szCs w:val="24"/>
        </w:rPr>
        <w:t>cenvat</w:t>
      </w:r>
      <w:proofErr w:type="spellEnd"/>
      <w:r w:rsidRPr="00AE186C">
        <w:rPr>
          <w:rFonts w:ascii="Times New Roman" w:hAnsi="Times New Roman" w:cs="Times New Roman"/>
          <w:sz w:val="24"/>
          <w:szCs w:val="24"/>
        </w:rPr>
        <w:t xml:space="preserve"> credit on capital goods (full credit</w:t>
      </w:r>
      <w:proofErr w:type="gramStart"/>
      <w:r w:rsidRPr="00AE186C">
        <w:rPr>
          <w:rFonts w:ascii="Times New Roman" w:hAnsi="Times New Roman" w:cs="Times New Roman"/>
          <w:sz w:val="24"/>
          <w:szCs w:val="24"/>
        </w:rPr>
        <w:t xml:space="preserve">)  </w:t>
      </w:r>
      <w:proofErr w:type="spellStart"/>
      <w:r w:rsidRPr="00AE186C">
        <w:rPr>
          <w:rFonts w:ascii="Times New Roman" w:hAnsi="Times New Roman" w:cs="Times New Roman"/>
          <w:sz w:val="24"/>
          <w:szCs w:val="24"/>
        </w:rPr>
        <w:t>Rs</w:t>
      </w:r>
      <w:proofErr w:type="spellEnd"/>
      <w:proofErr w:type="gramEnd"/>
      <w:r w:rsidRPr="00AE186C">
        <w:rPr>
          <w:rFonts w:ascii="Times New Roman" w:hAnsi="Times New Roman" w:cs="Times New Roman"/>
          <w:sz w:val="24"/>
          <w:szCs w:val="24"/>
        </w:rPr>
        <w:t>. 7,50,000</w:t>
      </w:r>
    </w:p>
    <w:p w14:paraId="3E0C5424" w14:textId="77777777" w:rsidR="00D53ADF" w:rsidRPr="00AE186C" w:rsidRDefault="00847FFE" w:rsidP="00847FFE">
      <w:pPr>
        <w:rPr>
          <w:rFonts w:ascii="Times New Roman" w:hAnsi="Times New Roman" w:cs="Times New Roman"/>
          <w:sz w:val="24"/>
          <w:szCs w:val="24"/>
          <w:u w:val="single"/>
        </w:rPr>
      </w:pPr>
      <w:r w:rsidRPr="00AE186C">
        <w:rPr>
          <w:rFonts w:ascii="Times New Roman" w:hAnsi="Times New Roman" w:cs="Times New Roman"/>
          <w:sz w:val="24"/>
          <w:szCs w:val="24"/>
        </w:rPr>
        <w:t xml:space="preserve">                                                              </w:t>
      </w:r>
      <w:proofErr w:type="spellStart"/>
      <w:proofErr w:type="gramStart"/>
      <w:r w:rsidRPr="00AE186C">
        <w:rPr>
          <w:rFonts w:ascii="Times New Roman" w:hAnsi="Times New Roman" w:cs="Times New Roman"/>
          <w:sz w:val="24"/>
          <w:szCs w:val="24"/>
        </w:rPr>
        <w:t>cenvat</w:t>
      </w:r>
      <w:proofErr w:type="spellEnd"/>
      <w:proofErr w:type="gramEnd"/>
      <w:r w:rsidRPr="00AE186C">
        <w:rPr>
          <w:rFonts w:ascii="Times New Roman" w:hAnsi="Times New Roman" w:cs="Times New Roman"/>
          <w:sz w:val="24"/>
          <w:szCs w:val="24"/>
        </w:rPr>
        <w:t xml:space="preserve"> credit on inputs      (proportionate</w:t>
      </w:r>
      <w:r w:rsidRPr="00AE186C">
        <w:rPr>
          <w:rFonts w:ascii="Times New Roman" w:hAnsi="Times New Roman" w:cs="Times New Roman"/>
          <w:sz w:val="24"/>
          <w:szCs w:val="24"/>
          <w:u w:val="single"/>
        </w:rPr>
        <w:t xml:space="preserve">) </w:t>
      </w:r>
      <w:r w:rsidR="00D53ADF" w:rsidRPr="00AE186C">
        <w:rPr>
          <w:rFonts w:ascii="Times New Roman" w:hAnsi="Times New Roman" w:cs="Times New Roman"/>
          <w:sz w:val="24"/>
          <w:szCs w:val="24"/>
          <w:u w:val="single"/>
        </w:rPr>
        <w:t xml:space="preserve">       3,50,000</w:t>
      </w:r>
    </w:p>
    <w:p w14:paraId="7A04D14D" w14:textId="77777777" w:rsidR="00D53ADF" w:rsidRPr="00AE186C" w:rsidRDefault="00D53ADF" w:rsidP="00847FFE">
      <w:pPr>
        <w:rPr>
          <w:rFonts w:ascii="Times New Roman" w:hAnsi="Times New Roman" w:cs="Times New Roman"/>
          <w:sz w:val="24"/>
          <w:szCs w:val="24"/>
          <w:u w:val="single"/>
        </w:rPr>
      </w:pPr>
    </w:p>
    <w:p w14:paraId="25DE6A37" w14:textId="77777777" w:rsidR="00BC428A" w:rsidRPr="00AE186C" w:rsidRDefault="00D53ADF" w:rsidP="00847FFE">
      <w:pPr>
        <w:rPr>
          <w:rFonts w:ascii="Times New Roman" w:hAnsi="Times New Roman" w:cs="Times New Roman"/>
          <w:sz w:val="24"/>
          <w:szCs w:val="24"/>
        </w:rPr>
      </w:pPr>
      <w:r w:rsidRPr="00AE186C">
        <w:rPr>
          <w:rFonts w:ascii="Times New Roman" w:hAnsi="Times New Roman" w:cs="Times New Roman"/>
          <w:sz w:val="24"/>
          <w:szCs w:val="24"/>
        </w:rPr>
        <w:t xml:space="preserve">                                                                                       Net</w:t>
      </w:r>
      <w:r w:rsidRPr="00AE186C">
        <w:rPr>
          <w:rFonts w:ascii="Times New Roman" w:hAnsi="Times New Roman" w:cs="Times New Roman"/>
          <w:sz w:val="24"/>
          <w:szCs w:val="24"/>
          <w:u w:val="single"/>
        </w:rPr>
        <w:t xml:space="preserve"> </w:t>
      </w:r>
      <w:r w:rsidRPr="00AE186C">
        <w:rPr>
          <w:rFonts w:ascii="Times New Roman" w:hAnsi="Times New Roman" w:cs="Times New Roman"/>
          <w:sz w:val="24"/>
          <w:szCs w:val="24"/>
        </w:rPr>
        <w:t xml:space="preserve">duty payable                     </w:t>
      </w:r>
      <w:r w:rsidR="00550837" w:rsidRPr="00AE186C">
        <w:rPr>
          <w:rFonts w:ascii="Times New Roman" w:hAnsi="Times New Roman" w:cs="Times New Roman"/>
          <w:sz w:val="24"/>
          <w:szCs w:val="24"/>
        </w:rPr>
        <w:t>57,75,000</w:t>
      </w:r>
    </w:p>
    <w:p w14:paraId="609D818B" w14:textId="77777777" w:rsidR="00BC428A" w:rsidRPr="00AE186C" w:rsidRDefault="00BC428A" w:rsidP="00847FFE">
      <w:pPr>
        <w:rPr>
          <w:rFonts w:ascii="Times New Roman" w:hAnsi="Times New Roman" w:cs="Times New Roman"/>
          <w:sz w:val="24"/>
          <w:szCs w:val="24"/>
        </w:rPr>
      </w:pPr>
    </w:p>
    <w:p w14:paraId="157F88DE" w14:textId="77777777" w:rsidR="00BC428A" w:rsidRPr="00AE186C" w:rsidRDefault="00BC428A" w:rsidP="00847FFE">
      <w:pPr>
        <w:rPr>
          <w:rFonts w:ascii="Times New Roman" w:hAnsi="Times New Roman" w:cs="Times New Roman"/>
          <w:sz w:val="24"/>
          <w:szCs w:val="24"/>
        </w:rPr>
      </w:pPr>
    </w:p>
    <w:p w14:paraId="58B2582E" w14:textId="77777777" w:rsidR="00BC428A" w:rsidRPr="00AE186C" w:rsidRDefault="00BC428A" w:rsidP="00847FFE">
      <w:pPr>
        <w:rPr>
          <w:rFonts w:ascii="Times New Roman" w:hAnsi="Times New Roman" w:cs="Times New Roman"/>
          <w:sz w:val="24"/>
          <w:szCs w:val="24"/>
        </w:rPr>
      </w:pPr>
    </w:p>
    <w:p w14:paraId="4CEDCB01" w14:textId="77777777" w:rsidR="00BC428A" w:rsidRPr="00AE186C" w:rsidRDefault="00BC428A" w:rsidP="00847FFE">
      <w:pPr>
        <w:rPr>
          <w:rFonts w:ascii="Times New Roman" w:hAnsi="Times New Roman" w:cs="Times New Roman"/>
          <w:sz w:val="24"/>
          <w:szCs w:val="24"/>
        </w:rPr>
      </w:pPr>
      <w:r w:rsidRPr="00AE186C">
        <w:rPr>
          <w:rFonts w:ascii="Times New Roman" w:hAnsi="Times New Roman" w:cs="Times New Roman"/>
          <w:sz w:val="24"/>
          <w:szCs w:val="24"/>
        </w:rPr>
        <w:t>Notes: the drafting of the question is confusing.</w:t>
      </w:r>
      <w:r w:rsidR="006918E7" w:rsidRPr="00AE186C">
        <w:rPr>
          <w:rFonts w:ascii="Times New Roman" w:hAnsi="Times New Roman" w:cs="Times New Roman"/>
          <w:sz w:val="24"/>
          <w:szCs w:val="24"/>
        </w:rPr>
        <w:t xml:space="preserve"> Language should have been better used</w:t>
      </w:r>
    </w:p>
    <w:p w14:paraId="5991CD96" w14:textId="77777777" w:rsidR="00BC428A" w:rsidRPr="00AE186C" w:rsidRDefault="00BC428A" w:rsidP="00847FFE">
      <w:pPr>
        <w:rPr>
          <w:rFonts w:ascii="Times New Roman" w:hAnsi="Times New Roman" w:cs="Times New Roman"/>
          <w:sz w:val="24"/>
          <w:szCs w:val="24"/>
        </w:rPr>
      </w:pPr>
    </w:p>
    <w:p w14:paraId="4988E6BB" w14:textId="77777777" w:rsidR="00BC428A" w:rsidRPr="00AE186C" w:rsidRDefault="00BC428A" w:rsidP="00847FFE">
      <w:pPr>
        <w:rPr>
          <w:rFonts w:ascii="Times New Roman" w:hAnsi="Times New Roman" w:cs="Times New Roman"/>
          <w:sz w:val="24"/>
          <w:szCs w:val="24"/>
        </w:rPr>
      </w:pPr>
    </w:p>
    <w:p w14:paraId="24087BB6" w14:textId="77777777" w:rsidR="006918E7" w:rsidRPr="00AE186C" w:rsidRDefault="006918E7" w:rsidP="006918E7">
      <w:pPr>
        <w:pStyle w:val="ListParagraph"/>
        <w:numPr>
          <w:ilvl w:val="0"/>
          <w:numId w:val="29"/>
        </w:numPr>
        <w:rPr>
          <w:rFonts w:ascii="Times New Roman" w:hAnsi="Times New Roman" w:cs="Times New Roman"/>
          <w:sz w:val="24"/>
          <w:szCs w:val="24"/>
        </w:rPr>
      </w:pPr>
      <w:r w:rsidRPr="00AE186C">
        <w:rPr>
          <w:rFonts w:ascii="Times New Roman" w:hAnsi="Times New Roman" w:cs="Times New Roman"/>
          <w:sz w:val="24"/>
          <w:szCs w:val="24"/>
        </w:rPr>
        <w:t>D</w:t>
      </w:r>
      <w:r w:rsidR="00BC428A" w:rsidRPr="00AE186C">
        <w:rPr>
          <w:rFonts w:ascii="Times New Roman" w:hAnsi="Times New Roman" w:cs="Times New Roman"/>
          <w:sz w:val="24"/>
          <w:szCs w:val="24"/>
        </w:rPr>
        <w:t>uty paid under item (</w:t>
      </w:r>
      <w:r w:rsidRPr="00AE186C">
        <w:rPr>
          <w:rFonts w:ascii="Times New Roman" w:hAnsi="Times New Roman" w:cs="Times New Roman"/>
          <w:sz w:val="24"/>
          <w:szCs w:val="24"/>
        </w:rPr>
        <w:t>v</w:t>
      </w:r>
      <w:r w:rsidR="00BC428A" w:rsidRPr="00AE186C">
        <w:rPr>
          <w:rFonts w:ascii="Times New Roman" w:hAnsi="Times New Roman" w:cs="Times New Roman"/>
          <w:sz w:val="24"/>
          <w:szCs w:val="24"/>
        </w:rPr>
        <w:t>) is not eligible as it was used for exempted goods</w:t>
      </w:r>
    </w:p>
    <w:p w14:paraId="747EBE8B" w14:textId="77777777" w:rsidR="006918E7" w:rsidRPr="00AE186C" w:rsidRDefault="006918E7" w:rsidP="006918E7">
      <w:pPr>
        <w:pStyle w:val="ListParagraph"/>
        <w:numPr>
          <w:ilvl w:val="0"/>
          <w:numId w:val="29"/>
        </w:numPr>
        <w:rPr>
          <w:rFonts w:ascii="Times New Roman" w:hAnsi="Times New Roman" w:cs="Times New Roman"/>
          <w:sz w:val="24"/>
          <w:szCs w:val="24"/>
        </w:rPr>
      </w:pPr>
      <w:r w:rsidRPr="00AE186C">
        <w:rPr>
          <w:rFonts w:ascii="Times New Roman" w:hAnsi="Times New Roman" w:cs="Times New Roman"/>
          <w:sz w:val="24"/>
          <w:szCs w:val="24"/>
        </w:rPr>
        <w:t xml:space="preserve">Duty paid </w:t>
      </w:r>
      <w:proofErr w:type="gramStart"/>
      <w:r w:rsidRPr="00AE186C">
        <w:rPr>
          <w:rFonts w:ascii="Times New Roman" w:hAnsi="Times New Roman" w:cs="Times New Roman"/>
          <w:sz w:val="24"/>
          <w:szCs w:val="24"/>
        </w:rPr>
        <w:t>on  exempted</w:t>
      </w:r>
      <w:proofErr w:type="gramEnd"/>
      <w:r w:rsidRPr="00AE186C">
        <w:rPr>
          <w:rFonts w:ascii="Times New Roman" w:hAnsi="Times New Roman" w:cs="Times New Roman"/>
          <w:sz w:val="24"/>
          <w:szCs w:val="24"/>
        </w:rPr>
        <w:t xml:space="preserve"> clearance in item No.1 is taken as used for clearance of goods eligible for exemption. Hence proportionate credit has been taken.</w:t>
      </w:r>
    </w:p>
    <w:p w14:paraId="3D60DB00" w14:textId="77777777" w:rsidR="006918E7" w:rsidRPr="00AE186C" w:rsidRDefault="006918E7" w:rsidP="006918E7">
      <w:pPr>
        <w:pStyle w:val="ListParagraph"/>
        <w:numPr>
          <w:ilvl w:val="0"/>
          <w:numId w:val="29"/>
        </w:numPr>
        <w:rPr>
          <w:rFonts w:ascii="Times New Roman" w:hAnsi="Times New Roman" w:cs="Times New Roman"/>
          <w:sz w:val="24"/>
          <w:szCs w:val="24"/>
        </w:rPr>
      </w:pPr>
      <w:proofErr w:type="spellStart"/>
      <w:r w:rsidRPr="00AE186C">
        <w:rPr>
          <w:rFonts w:ascii="Times New Roman" w:hAnsi="Times New Roman" w:cs="Times New Roman"/>
          <w:sz w:val="24"/>
          <w:szCs w:val="24"/>
        </w:rPr>
        <w:t>Captively</w:t>
      </w:r>
      <w:proofErr w:type="spellEnd"/>
      <w:r w:rsidRPr="00AE186C">
        <w:rPr>
          <w:rFonts w:ascii="Times New Roman" w:hAnsi="Times New Roman" w:cs="Times New Roman"/>
          <w:sz w:val="24"/>
          <w:szCs w:val="24"/>
        </w:rPr>
        <w:t xml:space="preserve"> consumed goods turnover not included as their final product is eligible for exemption</w:t>
      </w:r>
    </w:p>
    <w:p w14:paraId="47BE5642" w14:textId="77777777" w:rsidR="00847FFE" w:rsidRPr="00AE186C" w:rsidRDefault="00847FFE" w:rsidP="00490E66">
      <w:pPr>
        <w:pStyle w:val="ListParagraph"/>
        <w:rPr>
          <w:rFonts w:ascii="Times New Roman" w:hAnsi="Times New Roman" w:cs="Times New Roman"/>
          <w:sz w:val="24"/>
          <w:szCs w:val="24"/>
        </w:rPr>
      </w:pPr>
    </w:p>
    <w:p w14:paraId="6BFFF1D9" w14:textId="77777777" w:rsidR="00847FFE" w:rsidRPr="00AE186C" w:rsidRDefault="00847FFE" w:rsidP="00847FFE">
      <w:pPr>
        <w:rPr>
          <w:rFonts w:ascii="Times New Roman" w:hAnsi="Times New Roman" w:cs="Times New Roman"/>
          <w:sz w:val="24"/>
          <w:szCs w:val="24"/>
        </w:rPr>
      </w:pPr>
    </w:p>
    <w:p w14:paraId="54EE03CC" w14:textId="77777777" w:rsidR="003B11A5" w:rsidRPr="00AE186C" w:rsidRDefault="003B11A5"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b/>
          <w:sz w:val="24"/>
          <w:szCs w:val="24"/>
        </w:rPr>
        <w:t>Q1</w:t>
      </w:r>
      <w:proofErr w:type="gramStart"/>
      <w:r w:rsidRPr="00AE186C">
        <w:rPr>
          <w:rFonts w:ascii="Times New Roman" w:hAnsi="Times New Roman" w:cs="Times New Roman"/>
          <w:b/>
          <w:sz w:val="24"/>
          <w:szCs w:val="24"/>
        </w:rPr>
        <w:t>.(</w:t>
      </w:r>
      <w:proofErr w:type="gramEnd"/>
      <w:r w:rsidRPr="00AE186C">
        <w:rPr>
          <w:rFonts w:ascii="Times New Roman" w:hAnsi="Times New Roman" w:cs="Times New Roman"/>
          <w:b/>
          <w:sz w:val="24"/>
          <w:szCs w:val="24"/>
        </w:rPr>
        <w:t>b</w:t>
      </w:r>
      <w:r w:rsidRPr="00AE186C">
        <w:rPr>
          <w:rFonts w:ascii="Times New Roman" w:hAnsi="Times New Roman" w:cs="Times New Roman"/>
          <w:sz w:val="24"/>
          <w:szCs w:val="24"/>
        </w:rPr>
        <w:t>)</w:t>
      </w:r>
      <w:r w:rsidRPr="00AE186C">
        <w:rPr>
          <w:rFonts w:ascii="Times New Roman" w:hAnsi="Times New Roman" w:cs="Times New Roman"/>
          <w:sz w:val="24"/>
          <w:szCs w:val="24"/>
        </w:rPr>
        <w:tab/>
        <w:t>New  Bank of India Ltd. provides the following information for the month of April, 2016. Compute the value of taxable services and service tax payable. (Rate of service tax including cess 14.5%)</w:t>
      </w:r>
      <w:r w:rsidR="006C3EE9" w:rsidRPr="00AE186C">
        <w:rPr>
          <w:rFonts w:ascii="Times New Roman" w:hAnsi="Times New Roman" w:cs="Times New Roman"/>
          <w:sz w:val="24"/>
          <w:szCs w:val="24"/>
        </w:rPr>
        <w:tab/>
        <w:t>(5)</w:t>
      </w:r>
    </w:p>
    <w:tbl>
      <w:tblPr>
        <w:tblStyle w:val="TableGrid"/>
        <w:tblW w:w="0" w:type="auto"/>
        <w:tblInd w:w="828" w:type="dxa"/>
        <w:tblLook w:val="04A0" w:firstRow="1" w:lastRow="0" w:firstColumn="1" w:lastColumn="0" w:noHBand="0" w:noVBand="1"/>
      </w:tblPr>
      <w:tblGrid>
        <w:gridCol w:w="1117"/>
        <w:gridCol w:w="6421"/>
        <w:gridCol w:w="1596"/>
      </w:tblGrid>
      <w:tr w:rsidR="003B11A5" w:rsidRPr="00AE186C" w14:paraId="28DA727C" w14:textId="77777777" w:rsidTr="00BA2C7A">
        <w:tc>
          <w:tcPr>
            <w:tcW w:w="1170" w:type="dxa"/>
            <w:shd w:val="clear" w:color="auto" w:fill="F2F2F2" w:themeFill="background1" w:themeFillShade="F2"/>
          </w:tcPr>
          <w:p w14:paraId="4A148D97" w14:textId="77777777" w:rsidR="003B11A5" w:rsidRPr="00AE186C" w:rsidRDefault="003B11A5"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Item No.</w:t>
            </w:r>
          </w:p>
        </w:tc>
        <w:tc>
          <w:tcPr>
            <w:tcW w:w="7020" w:type="dxa"/>
            <w:shd w:val="clear" w:color="auto" w:fill="F2F2F2" w:themeFill="background1" w:themeFillShade="F2"/>
          </w:tcPr>
          <w:p w14:paraId="1188A397" w14:textId="77777777" w:rsidR="003B11A5" w:rsidRPr="00AE186C" w:rsidRDefault="003B11A5" w:rsidP="00BE5CC9">
            <w:pPr>
              <w:tabs>
                <w:tab w:val="left" w:pos="720"/>
                <w:tab w:val="right" w:pos="10440"/>
                <w:tab w:val="right" w:pos="10620"/>
              </w:tabs>
              <w:spacing w:line="360" w:lineRule="auto"/>
              <w:rPr>
                <w:rFonts w:ascii="Times New Roman" w:hAnsi="Times New Roman" w:cs="Times New Roman"/>
                <w:b/>
                <w:sz w:val="24"/>
                <w:szCs w:val="24"/>
              </w:rPr>
            </w:pPr>
            <w:r w:rsidRPr="00AE186C">
              <w:rPr>
                <w:rFonts w:ascii="Times New Roman" w:hAnsi="Times New Roman" w:cs="Times New Roman"/>
                <w:b/>
                <w:sz w:val="24"/>
                <w:szCs w:val="24"/>
              </w:rPr>
              <w:t>Particulars</w:t>
            </w:r>
          </w:p>
        </w:tc>
        <w:tc>
          <w:tcPr>
            <w:tcW w:w="1664" w:type="dxa"/>
            <w:shd w:val="clear" w:color="auto" w:fill="F2F2F2" w:themeFill="background1" w:themeFillShade="F2"/>
          </w:tcPr>
          <w:p w14:paraId="41F88124" w14:textId="77777777" w:rsidR="003B11A5" w:rsidRPr="00AE186C" w:rsidRDefault="003B11A5"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Amount</w:t>
            </w:r>
          </w:p>
          <w:p w14:paraId="757F1F23" w14:textId="77777777" w:rsidR="003B11A5" w:rsidRPr="00AE186C" w:rsidRDefault="003B11A5"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 xml:space="preserve">(₹ </w:t>
            </w:r>
            <w:proofErr w:type="gramStart"/>
            <w:r w:rsidRPr="00AE186C">
              <w:rPr>
                <w:rFonts w:ascii="Times New Roman" w:hAnsi="Times New Roman" w:cs="Times New Roman"/>
                <w:b/>
                <w:sz w:val="24"/>
                <w:szCs w:val="24"/>
              </w:rPr>
              <w:t>in</w:t>
            </w:r>
            <w:proofErr w:type="gramEnd"/>
            <w:r w:rsidRPr="00AE186C">
              <w:rPr>
                <w:rFonts w:ascii="Times New Roman" w:hAnsi="Times New Roman" w:cs="Times New Roman"/>
                <w:b/>
                <w:sz w:val="24"/>
                <w:szCs w:val="24"/>
              </w:rPr>
              <w:t xml:space="preserve"> lakh)</w:t>
            </w:r>
          </w:p>
        </w:tc>
      </w:tr>
      <w:tr w:rsidR="003B11A5" w:rsidRPr="00AE186C" w14:paraId="4DBCEEBE" w14:textId="77777777" w:rsidTr="00BA2C7A">
        <w:tc>
          <w:tcPr>
            <w:tcW w:w="1170" w:type="dxa"/>
          </w:tcPr>
          <w:p w14:paraId="5F66C0C2" w14:textId="77777777" w:rsidR="003B11A5" w:rsidRPr="00AE186C" w:rsidRDefault="003B11A5"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1.</w:t>
            </w:r>
          </w:p>
        </w:tc>
        <w:tc>
          <w:tcPr>
            <w:tcW w:w="7020" w:type="dxa"/>
          </w:tcPr>
          <w:p w14:paraId="03FDB7C9" w14:textId="77777777" w:rsidR="003B11A5" w:rsidRPr="00AE186C" w:rsidRDefault="003B11A5" w:rsidP="00BE5CC9">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Interest received on various loans including home loan</w:t>
            </w:r>
          </w:p>
        </w:tc>
        <w:tc>
          <w:tcPr>
            <w:tcW w:w="1664" w:type="dxa"/>
          </w:tcPr>
          <w:p w14:paraId="37803D50" w14:textId="77777777" w:rsidR="003B11A5" w:rsidRPr="00AE186C" w:rsidRDefault="003B11A5" w:rsidP="00BE5CC9">
            <w:pPr>
              <w:tabs>
                <w:tab w:val="left" w:pos="720"/>
                <w:tab w:val="right" w:pos="10440"/>
                <w:tab w:val="right" w:pos="10620"/>
              </w:tabs>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2,000</w:t>
            </w:r>
          </w:p>
        </w:tc>
      </w:tr>
      <w:tr w:rsidR="003B11A5" w:rsidRPr="00AE186C" w14:paraId="4D1683CA" w14:textId="77777777" w:rsidTr="00BA2C7A">
        <w:tc>
          <w:tcPr>
            <w:tcW w:w="1170" w:type="dxa"/>
          </w:tcPr>
          <w:p w14:paraId="641FD034" w14:textId="77777777" w:rsidR="003B11A5" w:rsidRPr="00AE186C" w:rsidRDefault="003B11A5"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2.</w:t>
            </w:r>
          </w:p>
        </w:tc>
        <w:tc>
          <w:tcPr>
            <w:tcW w:w="7020" w:type="dxa"/>
          </w:tcPr>
          <w:p w14:paraId="33834B49" w14:textId="77777777" w:rsidR="003B11A5" w:rsidRPr="00AE186C" w:rsidRDefault="003B11A5" w:rsidP="00BE5CC9">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Administrative charges and folio charges collected</w:t>
            </w:r>
          </w:p>
        </w:tc>
        <w:tc>
          <w:tcPr>
            <w:tcW w:w="1664" w:type="dxa"/>
          </w:tcPr>
          <w:p w14:paraId="4EEBF4AE" w14:textId="77777777" w:rsidR="003B11A5" w:rsidRPr="00AE186C" w:rsidRDefault="003B11A5" w:rsidP="00BE5CC9">
            <w:pPr>
              <w:tabs>
                <w:tab w:val="left" w:pos="720"/>
                <w:tab w:val="right" w:pos="10440"/>
                <w:tab w:val="right" w:pos="10620"/>
              </w:tabs>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120</w:t>
            </w:r>
          </w:p>
        </w:tc>
      </w:tr>
      <w:tr w:rsidR="003B11A5" w:rsidRPr="00AE186C" w14:paraId="6F080CFF" w14:textId="77777777" w:rsidTr="00BA2C7A">
        <w:tc>
          <w:tcPr>
            <w:tcW w:w="1170" w:type="dxa"/>
          </w:tcPr>
          <w:p w14:paraId="73CAA848" w14:textId="77777777" w:rsidR="003B11A5" w:rsidRPr="00AE186C" w:rsidRDefault="003B11A5"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3.</w:t>
            </w:r>
          </w:p>
        </w:tc>
        <w:tc>
          <w:tcPr>
            <w:tcW w:w="7020" w:type="dxa"/>
          </w:tcPr>
          <w:p w14:paraId="40A6D26F" w14:textId="77777777" w:rsidR="003B11A5" w:rsidRPr="00AE186C" w:rsidRDefault="003B11A5" w:rsidP="00BE5CC9">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Value of sale and purchase of forward contract</w:t>
            </w:r>
          </w:p>
        </w:tc>
        <w:tc>
          <w:tcPr>
            <w:tcW w:w="1664" w:type="dxa"/>
          </w:tcPr>
          <w:p w14:paraId="5AE3C4F7" w14:textId="77777777" w:rsidR="003B11A5" w:rsidRPr="00AE186C" w:rsidRDefault="003B11A5" w:rsidP="00BE5CC9">
            <w:pPr>
              <w:tabs>
                <w:tab w:val="left" w:pos="720"/>
                <w:tab w:val="right" w:pos="10440"/>
                <w:tab w:val="right" w:pos="10620"/>
              </w:tabs>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100</w:t>
            </w:r>
          </w:p>
        </w:tc>
      </w:tr>
      <w:tr w:rsidR="003B11A5" w:rsidRPr="00AE186C" w14:paraId="0A2F7D47" w14:textId="77777777" w:rsidTr="00BA2C7A">
        <w:tc>
          <w:tcPr>
            <w:tcW w:w="1170" w:type="dxa"/>
          </w:tcPr>
          <w:p w14:paraId="22E7879A" w14:textId="77777777" w:rsidR="003B11A5" w:rsidRPr="00AE186C" w:rsidRDefault="003B11A5"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4.</w:t>
            </w:r>
          </w:p>
        </w:tc>
        <w:tc>
          <w:tcPr>
            <w:tcW w:w="7020" w:type="dxa"/>
          </w:tcPr>
          <w:p w14:paraId="2749E741" w14:textId="77777777" w:rsidR="003B11A5" w:rsidRPr="00AE186C" w:rsidRDefault="003B11A5" w:rsidP="00BE5CC9">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Charges for credit card and debit card facilities extended</w:t>
            </w:r>
          </w:p>
        </w:tc>
        <w:tc>
          <w:tcPr>
            <w:tcW w:w="1664" w:type="dxa"/>
          </w:tcPr>
          <w:p w14:paraId="593966F4" w14:textId="77777777" w:rsidR="003B11A5" w:rsidRPr="00AE186C" w:rsidRDefault="003B11A5" w:rsidP="00BE5CC9">
            <w:pPr>
              <w:tabs>
                <w:tab w:val="left" w:pos="720"/>
                <w:tab w:val="right" w:pos="10440"/>
                <w:tab w:val="right" w:pos="10620"/>
              </w:tabs>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200</w:t>
            </w:r>
          </w:p>
        </w:tc>
      </w:tr>
      <w:tr w:rsidR="003B11A5" w:rsidRPr="00AE186C" w14:paraId="07A4FFBC" w14:textId="77777777" w:rsidTr="00BA2C7A">
        <w:tc>
          <w:tcPr>
            <w:tcW w:w="1170" w:type="dxa"/>
          </w:tcPr>
          <w:p w14:paraId="5AE5D014" w14:textId="77777777" w:rsidR="003B11A5" w:rsidRPr="00AE186C" w:rsidRDefault="003B11A5"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lastRenderedPageBreak/>
              <w:t>5.</w:t>
            </w:r>
          </w:p>
        </w:tc>
        <w:tc>
          <w:tcPr>
            <w:tcW w:w="7020" w:type="dxa"/>
          </w:tcPr>
          <w:p w14:paraId="3D6C6D73" w14:textId="77777777" w:rsidR="003B11A5" w:rsidRPr="00AE186C" w:rsidRDefault="003B11A5" w:rsidP="00BE5CC9">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Charges for ATM card transaction</w:t>
            </w:r>
          </w:p>
        </w:tc>
        <w:tc>
          <w:tcPr>
            <w:tcW w:w="1664" w:type="dxa"/>
          </w:tcPr>
          <w:p w14:paraId="03AFBAFC" w14:textId="77777777" w:rsidR="003B11A5" w:rsidRPr="00AE186C" w:rsidRDefault="003B11A5" w:rsidP="00BE5CC9">
            <w:pPr>
              <w:tabs>
                <w:tab w:val="left" w:pos="720"/>
                <w:tab w:val="right" w:pos="10440"/>
                <w:tab w:val="right" w:pos="10620"/>
              </w:tabs>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200</w:t>
            </w:r>
          </w:p>
        </w:tc>
      </w:tr>
      <w:tr w:rsidR="003B11A5" w:rsidRPr="00AE186C" w14:paraId="4289C4D7" w14:textId="77777777" w:rsidTr="00BA2C7A">
        <w:tc>
          <w:tcPr>
            <w:tcW w:w="1170" w:type="dxa"/>
          </w:tcPr>
          <w:p w14:paraId="5FF38CE3" w14:textId="77777777" w:rsidR="003B11A5" w:rsidRPr="00AE186C" w:rsidRDefault="003B11A5"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6.</w:t>
            </w:r>
          </w:p>
        </w:tc>
        <w:tc>
          <w:tcPr>
            <w:tcW w:w="7020" w:type="dxa"/>
          </w:tcPr>
          <w:p w14:paraId="1D70C625" w14:textId="77777777" w:rsidR="003B11A5" w:rsidRPr="00AE186C" w:rsidRDefault="003B11A5" w:rsidP="00BE5CC9">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Commission received for DD, transfer and cheque collection</w:t>
            </w:r>
          </w:p>
        </w:tc>
        <w:tc>
          <w:tcPr>
            <w:tcW w:w="1664" w:type="dxa"/>
          </w:tcPr>
          <w:p w14:paraId="0A6E3F94" w14:textId="77777777" w:rsidR="003B11A5" w:rsidRPr="00AE186C" w:rsidRDefault="003B11A5" w:rsidP="00BE5CC9">
            <w:pPr>
              <w:tabs>
                <w:tab w:val="left" w:pos="720"/>
                <w:tab w:val="right" w:pos="10440"/>
                <w:tab w:val="right" w:pos="10620"/>
              </w:tabs>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200</w:t>
            </w:r>
          </w:p>
        </w:tc>
      </w:tr>
      <w:tr w:rsidR="003B11A5" w:rsidRPr="00AE186C" w14:paraId="0C893245" w14:textId="77777777" w:rsidTr="00BA2C7A">
        <w:tc>
          <w:tcPr>
            <w:tcW w:w="1170" w:type="dxa"/>
          </w:tcPr>
          <w:p w14:paraId="3A514F29" w14:textId="77777777" w:rsidR="003B11A5" w:rsidRPr="00AE186C" w:rsidRDefault="003B11A5"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7.</w:t>
            </w:r>
          </w:p>
        </w:tc>
        <w:tc>
          <w:tcPr>
            <w:tcW w:w="7020" w:type="dxa"/>
          </w:tcPr>
          <w:p w14:paraId="5C56B6AD" w14:textId="77777777" w:rsidR="003B11A5" w:rsidRPr="00AE186C" w:rsidRDefault="003B11A5" w:rsidP="00BE5CC9">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Margin earned on reverse repo transactions</w:t>
            </w:r>
          </w:p>
        </w:tc>
        <w:tc>
          <w:tcPr>
            <w:tcW w:w="1664" w:type="dxa"/>
          </w:tcPr>
          <w:p w14:paraId="05AB0270" w14:textId="77777777" w:rsidR="003B11A5" w:rsidRPr="00AE186C" w:rsidRDefault="003B11A5" w:rsidP="00BE5CC9">
            <w:pPr>
              <w:tabs>
                <w:tab w:val="left" w:pos="720"/>
                <w:tab w:val="right" w:pos="10440"/>
                <w:tab w:val="right" w:pos="10620"/>
              </w:tabs>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400</w:t>
            </w:r>
          </w:p>
        </w:tc>
      </w:tr>
    </w:tbl>
    <w:p w14:paraId="065A41A9" w14:textId="77777777" w:rsidR="003B11A5" w:rsidRPr="00AE186C" w:rsidRDefault="003B11A5" w:rsidP="00BE5CC9">
      <w:pPr>
        <w:tabs>
          <w:tab w:val="left" w:pos="720"/>
          <w:tab w:val="right" w:pos="10440"/>
          <w:tab w:val="right" w:pos="10620"/>
        </w:tabs>
        <w:spacing w:line="360" w:lineRule="auto"/>
        <w:ind w:left="720" w:hanging="720"/>
        <w:rPr>
          <w:rFonts w:ascii="Times New Roman" w:hAnsi="Times New Roman" w:cs="Times New Roman"/>
          <w:sz w:val="24"/>
          <w:szCs w:val="24"/>
        </w:rPr>
      </w:pPr>
    </w:p>
    <w:p w14:paraId="4F959389" w14:textId="77777777" w:rsidR="00490E66" w:rsidRPr="00AE186C" w:rsidRDefault="00A93FBA" w:rsidP="00490E66">
      <w:pPr>
        <w:rPr>
          <w:rFonts w:ascii="Times New Roman" w:hAnsi="Times New Roman" w:cs="Times New Roman"/>
          <w:b/>
          <w:sz w:val="24"/>
          <w:szCs w:val="24"/>
        </w:rPr>
      </w:pPr>
      <w:r w:rsidRPr="00AE186C">
        <w:rPr>
          <w:rFonts w:ascii="Times New Roman" w:hAnsi="Times New Roman" w:cs="Times New Roman"/>
          <w:b/>
          <w:sz w:val="24"/>
          <w:szCs w:val="24"/>
        </w:rPr>
        <w:t>Solution (</w:t>
      </w:r>
      <w:r w:rsidR="00490E66" w:rsidRPr="00AE186C">
        <w:rPr>
          <w:rFonts w:ascii="Times New Roman" w:hAnsi="Times New Roman" w:cs="Times New Roman"/>
          <w:b/>
          <w:sz w:val="24"/>
          <w:szCs w:val="24"/>
        </w:rPr>
        <w:t>b)</w:t>
      </w:r>
      <w:proofErr w:type="gramStart"/>
      <w:r w:rsidRPr="00AE186C">
        <w:rPr>
          <w:rFonts w:ascii="Times New Roman" w:hAnsi="Times New Roman" w:cs="Times New Roman"/>
          <w:b/>
          <w:sz w:val="24"/>
          <w:szCs w:val="24"/>
        </w:rPr>
        <w:t xml:space="preserve">:    </w:t>
      </w:r>
      <w:r w:rsidR="00490E66" w:rsidRPr="00AE186C">
        <w:rPr>
          <w:rFonts w:ascii="Times New Roman" w:hAnsi="Times New Roman" w:cs="Times New Roman"/>
          <w:b/>
          <w:sz w:val="24"/>
          <w:szCs w:val="24"/>
        </w:rPr>
        <w:t xml:space="preserve"> Computation</w:t>
      </w:r>
      <w:proofErr w:type="gramEnd"/>
      <w:r w:rsidR="00490E66" w:rsidRPr="00AE186C">
        <w:rPr>
          <w:rFonts w:ascii="Times New Roman" w:hAnsi="Times New Roman" w:cs="Times New Roman"/>
          <w:b/>
          <w:sz w:val="24"/>
          <w:szCs w:val="24"/>
        </w:rPr>
        <w:t xml:space="preserve"> of Service Tax for the Month of April  2016</w:t>
      </w:r>
    </w:p>
    <w:p w14:paraId="3849CFE1" w14:textId="77777777" w:rsidR="00490E66" w:rsidRPr="00AE186C" w:rsidRDefault="00490E66" w:rsidP="00490E66">
      <w:pPr>
        <w:jc w:val="both"/>
        <w:rPr>
          <w:rFonts w:ascii="Times New Roman" w:hAnsi="Times New Roman" w:cs="Times New Roman"/>
          <w:b/>
          <w:sz w:val="24"/>
          <w:szCs w:val="24"/>
        </w:rPr>
      </w:pPr>
    </w:p>
    <w:tbl>
      <w:tblPr>
        <w:tblStyle w:val="TableGrid"/>
        <w:tblW w:w="9180" w:type="dxa"/>
        <w:tblInd w:w="828" w:type="dxa"/>
        <w:tblLook w:val="04A0" w:firstRow="1" w:lastRow="0" w:firstColumn="1" w:lastColumn="0" w:noHBand="0" w:noVBand="1"/>
      </w:tblPr>
      <w:tblGrid>
        <w:gridCol w:w="1080"/>
        <w:gridCol w:w="6390"/>
        <w:gridCol w:w="1710"/>
      </w:tblGrid>
      <w:tr w:rsidR="00490E66" w:rsidRPr="00AE186C" w14:paraId="48B98BD9" w14:textId="77777777" w:rsidTr="00A93FBA">
        <w:trPr>
          <w:trHeight w:val="647"/>
        </w:trPr>
        <w:tc>
          <w:tcPr>
            <w:tcW w:w="1080" w:type="dxa"/>
            <w:vAlign w:val="center"/>
          </w:tcPr>
          <w:p w14:paraId="02B8ADCE" w14:textId="77777777" w:rsidR="00490E66" w:rsidRPr="00AE186C" w:rsidRDefault="00490E66" w:rsidP="000A50AE">
            <w:pPr>
              <w:spacing w:line="360" w:lineRule="auto"/>
              <w:jc w:val="center"/>
              <w:rPr>
                <w:rFonts w:ascii="Times New Roman" w:hAnsi="Times New Roman" w:cs="Times New Roman"/>
                <w:b/>
                <w:sz w:val="24"/>
                <w:szCs w:val="24"/>
              </w:rPr>
            </w:pPr>
            <w:proofErr w:type="spellStart"/>
            <w:r w:rsidRPr="00AE186C">
              <w:rPr>
                <w:rFonts w:ascii="Times New Roman" w:hAnsi="Times New Roman" w:cs="Times New Roman"/>
                <w:b/>
                <w:sz w:val="24"/>
                <w:szCs w:val="24"/>
              </w:rPr>
              <w:t>S.No</w:t>
            </w:r>
            <w:proofErr w:type="spellEnd"/>
            <w:r w:rsidRPr="00AE186C">
              <w:rPr>
                <w:rFonts w:ascii="Times New Roman" w:hAnsi="Times New Roman" w:cs="Times New Roman"/>
                <w:b/>
                <w:sz w:val="24"/>
                <w:szCs w:val="24"/>
              </w:rPr>
              <w:t>.</w:t>
            </w:r>
          </w:p>
        </w:tc>
        <w:tc>
          <w:tcPr>
            <w:tcW w:w="6390" w:type="dxa"/>
            <w:vAlign w:val="center"/>
          </w:tcPr>
          <w:p w14:paraId="01F05AC2" w14:textId="77777777" w:rsidR="00490E66" w:rsidRPr="00AE186C" w:rsidRDefault="00490E66" w:rsidP="000A50AE">
            <w:pPr>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Particulars</w:t>
            </w:r>
          </w:p>
        </w:tc>
        <w:tc>
          <w:tcPr>
            <w:tcW w:w="1710" w:type="dxa"/>
            <w:vAlign w:val="center"/>
          </w:tcPr>
          <w:p w14:paraId="7CD66A50" w14:textId="77777777" w:rsidR="00490E66" w:rsidRPr="00AE186C" w:rsidRDefault="00490E66" w:rsidP="00A93FBA">
            <w:pPr>
              <w:spacing w:line="360" w:lineRule="auto"/>
              <w:jc w:val="center"/>
              <w:rPr>
                <w:rFonts w:ascii="Times New Roman" w:hAnsi="Times New Roman" w:cs="Times New Roman"/>
                <w:b/>
                <w:sz w:val="24"/>
                <w:szCs w:val="24"/>
              </w:rPr>
            </w:pPr>
            <w:proofErr w:type="spellStart"/>
            <w:r w:rsidRPr="00AE186C">
              <w:rPr>
                <w:rFonts w:ascii="Times New Roman" w:hAnsi="Times New Roman" w:cs="Times New Roman"/>
                <w:b/>
                <w:sz w:val="24"/>
                <w:szCs w:val="24"/>
              </w:rPr>
              <w:t>Rs</w:t>
            </w:r>
            <w:proofErr w:type="spellEnd"/>
            <w:r w:rsidRPr="00AE186C">
              <w:rPr>
                <w:rFonts w:ascii="Times New Roman" w:hAnsi="Times New Roman" w:cs="Times New Roman"/>
                <w:b/>
                <w:sz w:val="24"/>
                <w:szCs w:val="24"/>
              </w:rPr>
              <w:t>.</w:t>
            </w:r>
            <w:r w:rsidR="00A93FBA" w:rsidRPr="00AE186C">
              <w:rPr>
                <w:rFonts w:ascii="Times New Roman" w:hAnsi="Times New Roman" w:cs="Times New Roman"/>
                <w:b/>
                <w:sz w:val="24"/>
                <w:szCs w:val="24"/>
              </w:rPr>
              <w:t xml:space="preserve"> </w:t>
            </w:r>
            <w:r w:rsidRPr="00AE186C">
              <w:rPr>
                <w:rFonts w:ascii="Times New Roman" w:hAnsi="Times New Roman" w:cs="Times New Roman"/>
                <w:b/>
                <w:sz w:val="24"/>
                <w:szCs w:val="24"/>
              </w:rPr>
              <w:t>Lakhs</w:t>
            </w:r>
          </w:p>
        </w:tc>
      </w:tr>
      <w:tr w:rsidR="00490E66" w:rsidRPr="00AE186C" w14:paraId="004ADAEA" w14:textId="77777777" w:rsidTr="00A93FBA">
        <w:tc>
          <w:tcPr>
            <w:tcW w:w="1080" w:type="dxa"/>
            <w:vAlign w:val="center"/>
          </w:tcPr>
          <w:p w14:paraId="1136E1B8" w14:textId="77777777" w:rsidR="00490E66" w:rsidRPr="00AE186C" w:rsidRDefault="00490E66" w:rsidP="000A50AE">
            <w:pPr>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1.</w:t>
            </w:r>
          </w:p>
        </w:tc>
        <w:tc>
          <w:tcPr>
            <w:tcW w:w="6390" w:type="dxa"/>
            <w:vAlign w:val="center"/>
          </w:tcPr>
          <w:p w14:paraId="017E1A2D" w14:textId="77777777" w:rsidR="00490E66" w:rsidRPr="00AE186C" w:rsidRDefault="00490E66" w:rsidP="000A50AE">
            <w:pPr>
              <w:spacing w:line="360" w:lineRule="auto"/>
              <w:rPr>
                <w:rFonts w:ascii="Times New Roman" w:hAnsi="Times New Roman" w:cs="Times New Roman"/>
                <w:sz w:val="24"/>
                <w:szCs w:val="24"/>
              </w:rPr>
            </w:pPr>
            <w:r w:rsidRPr="00AE186C">
              <w:rPr>
                <w:rFonts w:ascii="Times New Roman" w:hAnsi="Times New Roman" w:cs="Times New Roman"/>
                <w:sz w:val="24"/>
                <w:szCs w:val="24"/>
              </w:rPr>
              <w:t>Interest received (non taxable)</w:t>
            </w:r>
          </w:p>
        </w:tc>
        <w:tc>
          <w:tcPr>
            <w:tcW w:w="1710" w:type="dxa"/>
            <w:vAlign w:val="center"/>
          </w:tcPr>
          <w:p w14:paraId="5DBEEB04" w14:textId="77777777" w:rsidR="00490E66" w:rsidRPr="00AE186C" w:rsidRDefault="00490E66" w:rsidP="000A50AE">
            <w:pPr>
              <w:spacing w:line="360" w:lineRule="auto"/>
              <w:jc w:val="center"/>
              <w:rPr>
                <w:rFonts w:ascii="Times New Roman" w:hAnsi="Times New Roman" w:cs="Times New Roman"/>
                <w:sz w:val="24"/>
                <w:szCs w:val="24"/>
              </w:rPr>
            </w:pPr>
            <w:proofErr w:type="gramStart"/>
            <w:r w:rsidRPr="00AE186C">
              <w:rPr>
                <w:rFonts w:ascii="Times New Roman" w:hAnsi="Times New Roman" w:cs="Times New Roman"/>
                <w:sz w:val="24"/>
                <w:szCs w:val="24"/>
              </w:rPr>
              <w:t>......</w:t>
            </w:r>
            <w:proofErr w:type="gramEnd"/>
          </w:p>
        </w:tc>
      </w:tr>
      <w:tr w:rsidR="00490E66" w:rsidRPr="00AE186C" w14:paraId="63EAC08E" w14:textId="77777777" w:rsidTr="00A93FBA">
        <w:tc>
          <w:tcPr>
            <w:tcW w:w="1080" w:type="dxa"/>
            <w:vAlign w:val="center"/>
          </w:tcPr>
          <w:p w14:paraId="52BCF582" w14:textId="77777777" w:rsidR="00490E66" w:rsidRPr="00AE186C" w:rsidRDefault="00490E66" w:rsidP="000A50AE">
            <w:pPr>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2.</w:t>
            </w:r>
          </w:p>
        </w:tc>
        <w:tc>
          <w:tcPr>
            <w:tcW w:w="6390" w:type="dxa"/>
            <w:vAlign w:val="center"/>
          </w:tcPr>
          <w:p w14:paraId="36236667" w14:textId="77777777" w:rsidR="00490E66" w:rsidRPr="00AE186C" w:rsidRDefault="00490E66" w:rsidP="000A50AE">
            <w:pPr>
              <w:spacing w:line="360" w:lineRule="auto"/>
              <w:rPr>
                <w:rFonts w:ascii="Times New Roman" w:hAnsi="Times New Roman" w:cs="Times New Roman"/>
                <w:sz w:val="24"/>
                <w:szCs w:val="24"/>
              </w:rPr>
            </w:pPr>
            <w:r w:rsidRPr="00AE186C">
              <w:rPr>
                <w:rFonts w:ascii="Times New Roman" w:hAnsi="Times New Roman" w:cs="Times New Roman"/>
                <w:sz w:val="24"/>
                <w:szCs w:val="24"/>
              </w:rPr>
              <w:t>Administrative Charges</w:t>
            </w:r>
          </w:p>
        </w:tc>
        <w:tc>
          <w:tcPr>
            <w:tcW w:w="1710" w:type="dxa"/>
            <w:vAlign w:val="center"/>
          </w:tcPr>
          <w:p w14:paraId="071C4E0B" w14:textId="77777777" w:rsidR="00490E66" w:rsidRPr="00AE186C" w:rsidRDefault="00490E66" w:rsidP="000A50AE">
            <w:pPr>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120</w:t>
            </w:r>
          </w:p>
        </w:tc>
      </w:tr>
      <w:tr w:rsidR="00490E66" w:rsidRPr="00AE186C" w14:paraId="0A670F9E" w14:textId="77777777" w:rsidTr="00A93FBA">
        <w:tc>
          <w:tcPr>
            <w:tcW w:w="1080" w:type="dxa"/>
            <w:vAlign w:val="center"/>
          </w:tcPr>
          <w:p w14:paraId="3FE9E925" w14:textId="77777777" w:rsidR="00490E66" w:rsidRPr="00AE186C" w:rsidRDefault="00490E66" w:rsidP="000A50AE">
            <w:pPr>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3.</w:t>
            </w:r>
          </w:p>
        </w:tc>
        <w:tc>
          <w:tcPr>
            <w:tcW w:w="6390" w:type="dxa"/>
            <w:vAlign w:val="center"/>
          </w:tcPr>
          <w:p w14:paraId="0BA1F6F4" w14:textId="77777777" w:rsidR="00490E66" w:rsidRPr="00AE186C" w:rsidRDefault="00490E66" w:rsidP="000A50AE">
            <w:pPr>
              <w:spacing w:line="360" w:lineRule="auto"/>
              <w:rPr>
                <w:rFonts w:ascii="Times New Roman" w:hAnsi="Times New Roman" w:cs="Times New Roman"/>
                <w:sz w:val="24"/>
                <w:szCs w:val="24"/>
              </w:rPr>
            </w:pPr>
            <w:r w:rsidRPr="00AE186C">
              <w:rPr>
                <w:rFonts w:ascii="Times New Roman" w:hAnsi="Times New Roman" w:cs="Times New Roman"/>
                <w:sz w:val="24"/>
                <w:szCs w:val="24"/>
              </w:rPr>
              <w:t>Forward contract (non taxable)</w:t>
            </w:r>
          </w:p>
        </w:tc>
        <w:tc>
          <w:tcPr>
            <w:tcW w:w="1710" w:type="dxa"/>
            <w:vAlign w:val="center"/>
          </w:tcPr>
          <w:p w14:paraId="5F8B9F31" w14:textId="77777777" w:rsidR="00490E66" w:rsidRPr="00AE186C" w:rsidRDefault="00490E66" w:rsidP="000A50AE">
            <w:pPr>
              <w:spacing w:line="360" w:lineRule="auto"/>
              <w:jc w:val="center"/>
              <w:rPr>
                <w:rFonts w:ascii="Times New Roman" w:hAnsi="Times New Roman" w:cs="Times New Roman"/>
                <w:sz w:val="24"/>
                <w:szCs w:val="24"/>
              </w:rPr>
            </w:pPr>
            <w:proofErr w:type="gramStart"/>
            <w:r w:rsidRPr="00AE186C">
              <w:rPr>
                <w:rFonts w:ascii="Times New Roman" w:hAnsi="Times New Roman" w:cs="Times New Roman"/>
                <w:sz w:val="24"/>
                <w:szCs w:val="24"/>
              </w:rPr>
              <w:t>.....</w:t>
            </w:r>
            <w:proofErr w:type="gramEnd"/>
          </w:p>
        </w:tc>
      </w:tr>
      <w:tr w:rsidR="00490E66" w:rsidRPr="00AE186C" w14:paraId="237EE16E" w14:textId="77777777" w:rsidTr="00A93FBA">
        <w:tc>
          <w:tcPr>
            <w:tcW w:w="1080" w:type="dxa"/>
            <w:vAlign w:val="center"/>
          </w:tcPr>
          <w:p w14:paraId="2ECEDAB2" w14:textId="77777777" w:rsidR="00490E66" w:rsidRPr="00AE186C" w:rsidRDefault="00490E66" w:rsidP="000A50AE">
            <w:pPr>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4.</w:t>
            </w:r>
          </w:p>
        </w:tc>
        <w:tc>
          <w:tcPr>
            <w:tcW w:w="6390" w:type="dxa"/>
            <w:vAlign w:val="center"/>
          </w:tcPr>
          <w:p w14:paraId="50A89E47" w14:textId="77777777" w:rsidR="00490E66" w:rsidRPr="00AE186C" w:rsidRDefault="00490E66" w:rsidP="000A50AE">
            <w:pPr>
              <w:spacing w:line="360" w:lineRule="auto"/>
              <w:rPr>
                <w:rFonts w:ascii="Times New Roman" w:hAnsi="Times New Roman" w:cs="Times New Roman"/>
                <w:sz w:val="24"/>
                <w:szCs w:val="24"/>
              </w:rPr>
            </w:pPr>
            <w:r w:rsidRPr="00AE186C">
              <w:rPr>
                <w:rFonts w:ascii="Times New Roman" w:hAnsi="Times New Roman" w:cs="Times New Roman"/>
                <w:sz w:val="24"/>
                <w:szCs w:val="24"/>
              </w:rPr>
              <w:t>Charges for Debit /</w:t>
            </w:r>
            <w:proofErr w:type="spellStart"/>
            <w:r w:rsidRPr="00AE186C">
              <w:rPr>
                <w:rFonts w:ascii="Times New Roman" w:hAnsi="Times New Roman" w:cs="Times New Roman"/>
                <w:sz w:val="24"/>
                <w:szCs w:val="24"/>
              </w:rPr>
              <w:t>Cr.Cards</w:t>
            </w:r>
            <w:proofErr w:type="spellEnd"/>
          </w:p>
        </w:tc>
        <w:tc>
          <w:tcPr>
            <w:tcW w:w="1710" w:type="dxa"/>
            <w:vAlign w:val="center"/>
          </w:tcPr>
          <w:p w14:paraId="6FCCEBCC" w14:textId="77777777" w:rsidR="00490E66" w:rsidRPr="00AE186C" w:rsidRDefault="00490E66" w:rsidP="000A50AE">
            <w:pPr>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200</w:t>
            </w:r>
          </w:p>
        </w:tc>
      </w:tr>
      <w:tr w:rsidR="00490E66" w:rsidRPr="00AE186C" w14:paraId="062876FD" w14:textId="77777777" w:rsidTr="00A93FBA">
        <w:tc>
          <w:tcPr>
            <w:tcW w:w="1080" w:type="dxa"/>
            <w:vAlign w:val="center"/>
          </w:tcPr>
          <w:p w14:paraId="559AF73A" w14:textId="77777777" w:rsidR="00490E66" w:rsidRPr="00AE186C" w:rsidRDefault="00490E66" w:rsidP="000A50AE">
            <w:pPr>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5.</w:t>
            </w:r>
          </w:p>
        </w:tc>
        <w:tc>
          <w:tcPr>
            <w:tcW w:w="6390" w:type="dxa"/>
            <w:vAlign w:val="center"/>
          </w:tcPr>
          <w:p w14:paraId="350B43BD" w14:textId="77777777" w:rsidR="00490E66" w:rsidRPr="00AE186C" w:rsidRDefault="00490E66" w:rsidP="000A50AE">
            <w:pPr>
              <w:spacing w:line="360" w:lineRule="auto"/>
              <w:rPr>
                <w:rFonts w:ascii="Times New Roman" w:hAnsi="Times New Roman" w:cs="Times New Roman"/>
                <w:sz w:val="24"/>
                <w:szCs w:val="24"/>
              </w:rPr>
            </w:pPr>
            <w:r w:rsidRPr="00AE186C">
              <w:rPr>
                <w:rFonts w:ascii="Times New Roman" w:hAnsi="Times New Roman" w:cs="Times New Roman"/>
                <w:sz w:val="24"/>
                <w:szCs w:val="24"/>
              </w:rPr>
              <w:t>Charges for ATM and transaction</w:t>
            </w:r>
          </w:p>
        </w:tc>
        <w:tc>
          <w:tcPr>
            <w:tcW w:w="1710" w:type="dxa"/>
            <w:vAlign w:val="center"/>
          </w:tcPr>
          <w:p w14:paraId="0C327112" w14:textId="77777777" w:rsidR="00490E66" w:rsidRPr="00AE186C" w:rsidRDefault="00490E66" w:rsidP="000A50AE">
            <w:pPr>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200</w:t>
            </w:r>
          </w:p>
        </w:tc>
      </w:tr>
      <w:tr w:rsidR="00490E66" w:rsidRPr="00AE186C" w14:paraId="0F6D6786" w14:textId="77777777" w:rsidTr="00A93FBA">
        <w:tc>
          <w:tcPr>
            <w:tcW w:w="1080" w:type="dxa"/>
            <w:vAlign w:val="center"/>
          </w:tcPr>
          <w:p w14:paraId="59698B45" w14:textId="77777777" w:rsidR="00490E66" w:rsidRPr="00AE186C" w:rsidRDefault="00490E66" w:rsidP="000A50AE">
            <w:pPr>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6.</w:t>
            </w:r>
          </w:p>
        </w:tc>
        <w:tc>
          <w:tcPr>
            <w:tcW w:w="6390" w:type="dxa"/>
            <w:vAlign w:val="center"/>
          </w:tcPr>
          <w:p w14:paraId="4110BB38" w14:textId="77777777" w:rsidR="00490E66" w:rsidRPr="00AE186C" w:rsidRDefault="00490E66" w:rsidP="00490E66">
            <w:pPr>
              <w:spacing w:line="360" w:lineRule="auto"/>
              <w:rPr>
                <w:rFonts w:ascii="Times New Roman" w:hAnsi="Times New Roman" w:cs="Times New Roman"/>
                <w:sz w:val="24"/>
                <w:szCs w:val="24"/>
              </w:rPr>
            </w:pPr>
            <w:r w:rsidRPr="00AE186C">
              <w:rPr>
                <w:rFonts w:ascii="Times New Roman" w:hAnsi="Times New Roman" w:cs="Times New Roman"/>
                <w:sz w:val="24"/>
                <w:szCs w:val="24"/>
              </w:rPr>
              <w:t>Commission for DD, Cheque Collection</w:t>
            </w:r>
          </w:p>
        </w:tc>
        <w:tc>
          <w:tcPr>
            <w:tcW w:w="1710" w:type="dxa"/>
            <w:vAlign w:val="center"/>
          </w:tcPr>
          <w:p w14:paraId="39EB356D" w14:textId="77777777" w:rsidR="00490E66" w:rsidRPr="00AE186C" w:rsidRDefault="00490E66" w:rsidP="000A50AE">
            <w:pPr>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200</w:t>
            </w:r>
          </w:p>
        </w:tc>
      </w:tr>
      <w:tr w:rsidR="00490E66" w:rsidRPr="00AE186C" w14:paraId="722BCCF7" w14:textId="77777777" w:rsidTr="00A93FBA">
        <w:tc>
          <w:tcPr>
            <w:tcW w:w="1080" w:type="dxa"/>
            <w:vAlign w:val="center"/>
          </w:tcPr>
          <w:p w14:paraId="732939BF" w14:textId="77777777" w:rsidR="00490E66" w:rsidRPr="00AE186C" w:rsidRDefault="00490E66" w:rsidP="000A50AE">
            <w:pPr>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7.</w:t>
            </w:r>
          </w:p>
        </w:tc>
        <w:tc>
          <w:tcPr>
            <w:tcW w:w="6390" w:type="dxa"/>
            <w:vAlign w:val="center"/>
          </w:tcPr>
          <w:p w14:paraId="0F994BD3" w14:textId="77777777" w:rsidR="00490E66" w:rsidRPr="00AE186C" w:rsidRDefault="00490E66" w:rsidP="000A50AE">
            <w:pPr>
              <w:spacing w:line="360" w:lineRule="auto"/>
              <w:rPr>
                <w:rFonts w:ascii="Times New Roman" w:hAnsi="Times New Roman" w:cs="Times New Roman"/>
                <w:sz w:val="24"/>
                <w:szCs w:val="24"/>
              </w:rPr>
            </w:pPr>
            <w:r w:rsidRPr="00AE186C">
              <w:rPr>
                <w:rFonts w:ascii="Times New Roman" w:hAnsi="Times New Roman" w:cs="Times New Roman"/>
                <w:sz w:val="24"/>
                <w:szCs w:val="24"/>
              </w:rPr>
              <w:t>Reverse repo margin (non taxable)</w:t>
            </w:r>
          </w:p>
        </w:tc>
        <w:tc>
          <w:tcPr>
            <w:tcW w:w="1710" w:type="dxa"/>
            <w:vAlign w:val="center"/>
          </w:tcPr>
          <w:p w14:paraId="06FEA5D0" w14:textId="77777777" w:rsidR="00490E66" w:rsidRPr="00AE186C" w:rsidRDefault="00490E66" w:rsidP="000A50AE">
            <w:pPr>
              <w:spacing w:line="360" w:lineRule="auto"/>
              <w:jc w:val="center"/>
              <w:rPr>
                <w:rFonts w:ascii="Times New Roman" w:hAnsi="Times New Roman" w:cs="Times New Roman"/>
                <w:sz w:val="24"/>
                <w:szCs w:val="24"/>
              </w:rPr>
            </w:pPr>
            <w:proofErr w:type="gramStart"/>
            <w:r w:rsidRPr="00AE186C">
              <w:rPr>
                <w:rFonts w:ascii="Times New Roman" w:hAnsi="Times New Roman" w:cs="Times New Roman"/>
                <w:sz w:val="24"/>
                <w:szCs w:val="24"/>
              </w:rPr>
              <w:t>......</w:t>
            </w:r>
            <w:proofErr w:type="gramEnd"/>
          </w:p>
        </w:tc>
      </w:tr>
      <w:tr w:rsidR="00490E66" w:rsidRPr="00AE186C" w14:paraId="4B9118A0" w14:textId="77777777" w:rsidTr="00A93FBA">
        <w:tc>
          <w:tcPr>
            <w:tcW w:w="1080" w:type="dxa"/>
            <w:vAlign w:val="center"/>
          </w:tcPr>
          <w:p w14:paraId="1563069C" w14:textId="77777777" w:rsidR="00490E66" w:rsidRPr="00AE186C" w:rsidRDefault="00490E66" w:rsidP="000A50AE">
            <w:pPr>
              <w:spacing w:line="360" w:lineRule="auto"/>
              <w:jc w:val="center"/>
              <w:rPr>
                <w:rFonts w:ascii="Times New Roman" w:hAnsi="Times New Roman" w:cs="Times New Roman"/>
                <w:sz w:val="24"/>
                <w:szCs w:val="24"/>
              </w:rPr>
            </w:pPr>
          </w:p>
        </w:tc>
        <w:tc>
          <w:tcPr>
            <w:tcW w:w="6390" w:type="dxa"/>
            <w:vAlign w:val="center"/>
          </w:tcPr>
          <w:p w14:paraId="13015149" w14:textId="77777777" w:rsidR="00490E66" w:rsidRPr="00AE186C" w:rsidRDefault="00490E66" w:rsidP="000A50AE">
            <w:pPr>
              <w:spacing w:line="360" w:lineRule="auto"/>
              <w:jc w:val="right"/>
              <w:rPr>
                <w:rFonts w:ascii="Times New Roman" w:hAnsi="Times New Roman" w:cs="Times New Roman"/>
                <w:b/>
                <w:sz w:val="24"/>
                <w:szCs w:val="24"/>
              </w:rPr>
            </w:pPr>
            <w:r w:rsidRPr="00AE186C">
              <w:rPr>
                <w:rFonts w:ascii="Times New Roman" w:hAnsi="Times New Roman" w:cs="Times New Roman"/>
                <w:b/>
                <w:sz w:val="24"/>
                <w:szCs w:val="24"/>
              </w:rPr>
              <w:t>Total</w:t>
            </w:r>
          </w:p>
        </w:tc>
        <w:tc>
          <w:tcPr>
            <w:tcW w:w="1710" w:type="dxa"/>
            <w:vAlign w:val="center"/>
          </w:tcPr>
          <w:p w14:paraId="3498235B" w14:textId="77777777" w:rsidR="00490E66" w:rsidRPr="00AE186C" w:rsidRDefault="00490E66" w:rsidP="000A50AE">
            <w:pPr>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720</w:t>
            </w:r>
          </w:p>
        </w:tc>
      </w:tr>
      <w:tr w:rsidR="00490E66" w:rsidRPr="00AE186C" w14:paraId="50CEFD28" w14:textId="77777777" w:rsidTr="00A93FBA">
        <w:tc>
          <w:tcPr>
            <w:tcW w:w="1080" w:type="dxa"/>
            <w:vAlign w:val="center"/>
          </w:tcPr>
          <w:p w14:paraId="186A7F4E" w14:textId="77777777" w:rsidR="00490E66" w:rsidRPr="00AE186C" w:rsidRDefault="00490E66" w:rsidP="000A50AE">
            <w:pPr>
              <w:spacing w:line="360" w:lineRule="auto"/>
              <w:jc w:val="center"/>
              <w:rPr>
                <w:rFonts w:ascii="Times New Roman" w:hAnsi="Times New Roman" w:cs="Times New Roman"/>
                <w:sz w:val="24"/>
                <w:szCs w:val="24"/>
              </w:rPr>
            </w:pPr>
          </w:p>
        </w:tc>
        <w:tc>
          <w:tcPr>
            <w:tcW w:w="6390" w:type="dxa"/>
            <w:vAlign w:val="center"/>
          </w:tcPr>
          <w:p w14:paraId="48A28A42" w14:textId="77777777" w:rsidR="00490E66" w:rsidRPr="00AE186C" w:rsidRDefault="00490E66" w:rsidP="000A50AE">
            <w:pPr>
              <w:spacing w:line="360" w:lineRule="auto"/>
              <w:jc w:val="right"/>
              <w:rPr>
                <w:rFonts w:ascii="Times New Roman" w:hAnsi="Times New Roman" w:cs="Times New Roman"/>
                <w:b/>
                <w:sz w:val="24"/>
                <w:szCs w:val="24"/>
              </w:rPr>
            </w:pPr>
            <w:r w:rsidRPr="00AE186C">
              <w:rPr>
                <w:rFonts w:ascii="Times New Roman" w:hAnsi="Times New Roman" w:cs="Times New Roman"/>
                <w:b/>
                <w:sz w:val="24"/>
                <w:szCs w:val="24"/>
              </w:rPr>
              <w:t>Service Tax @ 14.5% = 720,00,000x14.5/100</w:t>
            </w:r>
          </w:p>
        </w:tc>
        <w:tc>
          <w:tcPr>
            <w:tcW w:w="1710" w:type="dxa"/>
            <w:vAlign w:val="center"/>
          </w:tcPr>
          <w:p w14:paraId="1E9EE54A" w14:textId="77777777" w:rsidR="00490E66" w:rsidRPr="00AE186C" w:rsidRDefault="00490E66" w:rsidP="000A50AE">
            <w:pPr>
              <w:spacing w:line="360" w:lineRule="auto"/>
              <w:jc w:val="center"/>
              <w:rPr>
                <w:rFonts w:ascii="Times New Roman" w:hAnsi="Times New Roman" w:cs="Times New Roman"/>
                <w:b/>
                <w:sz w:val="24"/>
                <w:szCs w:val="24"/>
              </w:rPr>
            </w:pPr>
          </w:p>
        </w:tc>
      </w:tr>
    </w:tbl>
    <w:p w14:paraId="2FD2C6FE" w14:textId="77777777" w:rsidR="00490E66" w:rsidRPr="00AE186C" w:rsidRDefault="00490E66" w:rsidP="00490E66">
      <w:pPr>
        <w:rPr>
          <w:rFonts w:ascii="Times New Roman" w:hAnsi="Times New Roman" w:cs="Times New Roman"/>
          <w:sz w:val="24"/>
          <w:szCs w:val="24"/>
        </w:rPr>
      </w:pPr>
    </w:p>
    <w:p w14:paraId="4428C17C" w14:textId="77777777" w:rsidR="00490E66" w:rsidRPr="00AE186C" w:rsidRDefault="00A93FBA" w:rsidP="00490E66">
      <w:pPr>
        <w:rPr>
          <w:rFonts w:ascii="Times New Roman" w:hAnsi="Times New Roman" w:cs="Times New Roman"/>
          <w:sz w:val="24"/>
          <w:szCs w:val="24"/>
        </w:rPr>
      </w:pPr>
      <w:r w:rsidRPr="00AE186C">
        <w:rPr>
          <w:rFonts w:ascii="Times New Roman" w:hAnsi="Times New Roman" w:cs="Times New Roman"/>
          <w:b/>
          <w:sz w:val="24"/>
          <w:szCs w:val="24"/>
        </w:rPr>
        <w:t xml:space="preserve">               </w:t>
      </w:r>
      <w:r w:rsidR="00490E66" w:rsidRPr="00AE186C">
        <w:rPr>
          <w:rFonts w:ascii="Times New Roman" w:hAnsi="Times New Roman" w:cs="Times New Roman"/>
          <w:b/>
          <w:sz w:val="24"/>
          <w:szCs w:val="24"/>
        </w:rPr>
        <w:t>Note:</w:t>
      </w:r>
      <w:r w:rsidR="00490E66" w:rsidRPr="00AE186C">
        <w:rPr>
          <w:rFonts w:ascii="Times New Roman" w:hAnsi="Times New Roman" w:cs="Times New Roman"/>
          <w:sz w:val="24"/>
          <w:szCs w:val="24"/>
        </w:rPr>
        <w:t xml:space="preserve"> Charges </w:t>
      </w:r>
      <w:r w:rsidRPr="00AE186C">
        <w:rPr>
          <w:rFonts w:ascii="Times New Roman" w:hAnsi="Times New Roman" w:cs="Times New Roman"/>
          <w:sz w:val="24"/>
          <w:szCs w:val="24"/>
        </w:rPr>
        <w:t>have been taken as value excluding</w:t>
      </w:r>
      <w:r w:rsidR="00490E66" w:rsidRPr="00AE186C">
        <w:rPr>
          <w:rFonts w:ascii="Times New Roman" w:hAnsi="Times New Roman" w:cs="Times New Roman"/>
          <w:sz w:val="24"/>
          <w:szCs w:val="24"/>
        </w:rPr>
        <w:t xml:space="preserve"> service tax.</w:t>
      </w:r>
    </w:p>
    <w:p w14:paraId="6A938943" w14:textId="77777777" w:rsidR="00A93FBA" w:rsidRPr="00AE186C" w:rsidRDefault="00A93FBA"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3905B9AA" w14:textId="77777777" w:rsidR="003B11A5" w:rsidRPr="00AE186C" w:rsidRDefault="003B11A5"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b/>
          <w:sz w:val="24"/>
          <w:szCs w:val="24"/>
        </w:rPr>
        <w:t>Q1</w:t>
      </w:r>
      <w:proofErr w:type="gramStart"/>
      <w:r w:rsidRPr="00AE186C">
        <w:rPr>
          <w:rFonts w:ascii="Times New Roman" w:hAnsi="Times New Roman" w:cs="Times New Roman"/>
          <w:b/>
          <w:sz w:val="24"/>
          <w:szCs w:val="24"/>
        </w:rPr>
        <w:t>.(</w:t>
      </w:r>
      <w:proofErr w:type="gramEnd"/>
      <w:r w:rsidRPr="00AE186C">
        <w:rPr>
          <w:rFonts w:ascii="Times New Roman" w:hAnsi="Times New Roman" w:cs="Times New Roman"/>
          <w:b/>
          <w:sz w:val="24"/>
          <w:szCs w:val="24"/>
        </w:rPr>
        <w:t>c)</w:t>
      </w:r>
      <w:r w:rsidRPr="00AE186C">
        <w:rPr>
          <w:rFonts w:ascii="Times New Roman" w:hAnsi="Times New Roman" w:cs="Times New Roman"/>
          <w:b/>
          <w:sz w:val="24"/>
          <w:szCs w:val="24"/>
        </w:rPr>
        <w:tab/>
      </w:r>
      <w:r w:rsidRPr="00AE186C">
        <w:rPr>
          <w:rFonts w:ascii="Times New Roman" w:hAnsi="Times New Roman" w:cs="Times New Roman"/>
          <w:sz w:val="24"/>
          <w:szCs w:val="24"/>
        </w:rPr>
        <w:t>You are required to compute the value of taxable services and service tax payable thereon from the gross amount charged in respect of the following transactions made available by A. Ltd. dealing in agriculture related services in the month of December 2015:</w:t>
      </w:r>
      <w:r w:rsidR="006C3EE9" w:rsidRPr="00AE186C">
        <w:rPr>
          <w:rFonts w:ascii="Times New Roman" w:hAnsi="Times New Roman" w:cs="Times New Roman"/>
          <w:sz w:val="24"/>
          <w:szCs w:val="24"/>
        </w:rPr>
        <w:tab/>
        <w:t>(5)</w:t>
      </w:r>
    </w:p>
    <w:tbl>
      <w:tblPr>
        <w:tblStyle w:val="TableGrid"/>
        <w:tblW w:w="0" w:type="auto"/>
        <w:tblInd w:w="828" w:type="dxa"/>
        <w:tblLook w:val="04A0" w:firstRow="1" w:lastRow="0" w:firstColumn="1" w:lastColumn="0" w:noHBand="0" w:noVBand="1"/>
      </w:tblPr>
      <w:tblGrid>
        <w:gridCol w:w="1119"/>
        <w:gridCol w:w="6416"/>
        <w:gridCol w:w="1599"/>
      </w:tblGrid>
      <w:tr w:rsidR="003B11A5" w:rsidRPr="00AE186C" w14:paraId="32FCDC02" w14:textId="77777777" w:rsidTr="00BA2C7A">
        <w:tc>
          <w:tcPr>
            <w:tcW w:w="1170" w:type="dxa"/>
            <w:shd w:val="clear" w:color="auto" w:fill="F2F2F2" w:themeFill="background1" w:themeFillShade="F2"/>
          </w:tcPr>
          <w:p w14:paraId="2BB07EEF" w14:textId="77777777" w:rsidR="003B11A5" w:rsidRPr="00AE186C" w:rsidRDefault="003B11A5"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Item No.</w:t>
            </w:r>
          </w:p>
        </w:tc>
        <w:tc>
          <w:tcPr>
            <w:tcW w:w="7020" w:type="dxa"/>
            <w:shd w:val="clear" w:color="auto" w:fill="F2F2F2" w:themeFill="background1" w:themeFillShade="F2"/>
          </w:tcPr>
          <w:p w14:paraId="2D0257F0" w14:textId="77777777" w:rsidR="003B11A5" w:rsidRPr="00AE186C" w:rsidRDefault="003B11A5" w:rsidP="00BE5CC9">
            <w:pPr>
              <w:tabs>
                <w:tab w:val="left" w:pos="720"/>
                <w:tab w:val="right" w:pos="10440"/>
                <w:tab w:val="right" w:pos="10620"/>
              </w:tabs>
              <w:spacing w:line="360" w:lineRule="auto"/>
              <w:rPr>
                <w:rFonts w:ascii="Times New Roman" w:hAnsi="Times New Roman" w:cs="Times New Roman"/>
                <w:b/>
                <w:sz w:val="24"/>
                <w:szCs w:val="24"/>
              </w:rPr>
            </w:pPr>
            <w:r w:rsidRPr="00AE186C">
              <w:rPr>
                <w:rFonts w:ascii="Times New Roman" w:hAnsi="Times New Roman" w:cs="Times New Roman"/>
                <w:b/>
                <w:sz w:val="24"/>
                <w:szCs w:val="24"/>
              </w:rPr>
              <w:t>Particulars</w:t>
            </w:r>
          </w:p>
        </w:tc>
        <w:tc>
          <w:tcPr>
            <w:tcW w:w="1664" w:type="dxa"/>
            <w:shd w:val="clear" w:color="auto" w:fill="F2F2F2" w:themeFill="background1" w:themeFillShade="F2"/>
          </w:tcPr>
          <w:p w14:paraId="4DF4661B" w14:textId="77777777" w:rsidR="003B11A5" w:rsidRPr="00AE186C" w:rsidRDefault="003B11A5"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Amount</w:t>
            </w:r>
          </w:p>
          <w:p w14:paraId="33FE046F" w14:textId="77777777" w:rsidR="003B11A5" w:rsidRPr="00AE186C" w:rsidRDefault="003B11A5"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 xml:space="preserve">(₹ </w:t>
            </w:r>
            <w:proofErr w:type="gramStart"/>
            <w:r w:rsidRPr="00AE186C">
              <w:rPr>
                <w:rFonts w:ascii="Times New Roman" w:hAnsi="Times New Roman" w:cs="Times New Roman"/>
                <w:b/>
                <w:sz w:val="24"/>
                <w:szCs w:val="24"/>
              </w:rPr>
              <w:t>in</w:t>
            </w:r>
            <w:proofErr w:type="gramEnd"/>
            <w:r w:rsidRPr="00AE186C">
              <w:rPr>
                <w:rFonts w:ascii="Times New Roman" w:hAnsi="Times New Roman" w:cs="Times New Roman"/>
                <w:b/>
                <w:sz w:val="24"/>
                <w:szCs w:val="24"/>
              </w:rPr>
              <w:t xml:space="preserve"> lakh)</w:t>
            </w:r>
          </w:p>
        </w:tc>
      </w:tr>
      <w:tr w:rsidR="003B11A5" w:rsidRPr="00AE186C" w14:paraId="18B2F8BB" w14:textId="77777777" w:rsidTr="00BA2C7A">
        <w:tc>
          <w:tcPr>
            <w:tcW w:w="1170" w:type="dxa"/>
          </w:tcPr>
          <w:p w14:paraId="29910FB8" w14:textId="77777777" w:rsidR="003B11A5" w:rsidRPr="00AE186C" w:rsidRDefault="003B11A5"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w:t>
            </w:r>
            <w:proofErr w:type="spellStart"/>
            <w:r w:rsidRPr="00AE186C">
              <w:rPr>
                <w:rFonts w:ascii="Times New Roman" w:hAnsi="Times New Roman" w:cs="Times New Roman"/>
                <w:b/>
                <w:sz w:val="24"/>
                <w:szCs w:val="24"/>
              </w:rPr>
              <w:t>i</w:t>
            </w:r>
            <w:proofErr w:type="spellEnd"/>
            <w:r w:rsidRPr="00AE186C">
              <w:rPr>
                <w:rFonts w:ascii="Times New Roman" w:hAnsi="Times New Roman" w:cs="Times New Roman"/>
                <w:b/>
                <w:sz w:val="24"/>
                <w:szCs w:val="24"/>
              </w:rPr>
              <w:t>)</w:t>
            </w:r>
          </w:p>
        </w:tc>
        <w:tc>
          <w:tcPr>
            <w:tcW w:w="7020" w:type="dxa"/>
          </w:tcPr>
          <w:p w14:paraId="3D14DB43" w14:textId="77777777" w:rsidR="003B11A5" w:rsidRPr="00AE186C" w:rsidRDefault="003B11A5" w:rsidP="00BE5CC9">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Renting of Agro-machinery</w:t>
            </w:r>
          </w:p>
        </w:tc>
        <w:tc>
          <w:tcPr>
            <w:tcW w:w="1664" w:type="dxa"/>
          </w:tcPr>
          <w:p w14:paraId="642C75E0" w14:textId="77777777" w:rsidR="003B11A5" w:rsidRPr="00AE186C" w:rsidRDefault="003B11A5" w:rsidP="00BE5CC9">
            <w:pPr>
              <w:tabs>
                <w:tab w:val="left" w:pos="720"/>
                <w:tab w:val="right" w:pos="10440"/>
                <w:tab w:val="right" w:pos="10620"/>
              </w:tabs>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5.0</w:t>
            </w:r>
          </w:p>
        </w:tc>
      </w:tr>
      <w:tr w:rsidR="003B11A5" w:rsidRPr="00AE186C" w14:paraId="64BDC738" w14:textId="77777777" w:rsidTr="00BA2C7A">
        <w:tc>
          <w:tcPr>
            <w:tcW w:w="1170" w:type="dxa"/>
          </w:tcPr>
          <w:p w14:paraId="24FCD60F" w14:textId="77777777" w:rsidR="003B11A5" w:rsidRPr="00AE186C" w:rsidRDefault="003B11A5"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(ii)</w:t>
            </w:r>
          </w:p>
        </w:tc>
        <w:tc>
          <w:tcPr>
            <w:tcW w:w="7020" w:type="dxa"/>
          </w:tcPr>
          <w:p w14:paraId="12ACB2CD" w14:textId="77777777" w:rsidR="003B11A5" w:rsidRPr="00AE186C" w:rsidRDefault="003B11A5" w:rsidP="00BE5CC9">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Cultivation of Ornamental flowers</w:t>
            </w:r>
          </w:p>
        </w:tc>
        <w:tc>
          <w:tcPr>
            <w:tcW w:w="1664" w:type="dxa"/>
          </w:tcPr>
          <w:p w14:paraId="0654228A" w14:textId="77777777" w:rsidR="003B11A5" w:rsidRPr="00AE186C" w:rsidRDefault="003B11A5" w:rsidP="00BE5CC9">
            <w:pPr>
              <w:tabs>
                <w:tab w:val="left" w:pos="720"/>
                <w:tab w:val="right" w:pos="10440"/>
                <w:tab w:val="right" w:pos="10620"/>
              </w:tabs>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2.5</w:t>
            </w:r>
          </w:p>
        </w:tc>
      </w:tr>
      <w:tr w:rsidR="003B11A5" w:rsidRPr="00AE186C" w14:paraId="1A98A341" w14:textId="77777777" w:rsidTr="00BA2C7A">
        <w:tc>
          <w:tcPr>
            <w:tcW w:w="1170" w:type="dxa"/>
          </w:tcPr>
          <w:p w14:paraId="5F90AD4C" w14:textId="77777777" w:rsidR="003B11A5" w:rsidRPr="00AE186C" w:rsidRDefault="003B11A5"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(iii)</w:t>
            </w:r>
          </w:p>
        </w:tc>
        <w:tc>
          <w:tcPr>
            <w:tcW w:w="7020" w:type="dxa"/>
          </w:tcPr>
          <w:p w14:paraId="4C552369" w14:textId="77777777" w:rsidR="003B11A5" w:rsidRPr="00AE186C" w:rsidRDefault="003B11A5" w:rsidP="00BE5CC9">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Processing of Tomato Ketchup</w:t>
            </w:r>
          </w:p>
        </w:tc>
        <w:tc>
          <w:tcPr>
            <w:tcW w:w="1664" w:type="dxa"/>
          </w:tcPr>
          <w:p w14:paraId="793C5513" w14:textId="77777777" w:rsidR="003B11A5" w:rsidRPr="00AE186C" w:rsidRDefault="003B11A5" w:rsidP="00BE5CC9">
            <w:pPr>
              <w:tabs>
                <w:tab w:val="left" w:pos="720"/>
                <w:tab w:val="right" w:pos="10440"/>
                <w:tab w:val="right" w:pos="10620"/>
              </w:tabs>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3.0</w:t>
            </w:r>
          </w:p>
        </w:tc>
      </w:tr>
      <w:tr w:rsidR="003B11A5" w:rsidRPr="00AE186C" w14:paraId="43C2E46B" w14:textId="77777777" w:rsidTr="00BA2C7A">
        <w:tc>
          <w:tcPr>
            <w:tcW w:w="1170" w:type="dxa"/>
          </w:tcPr>
          <w:p w14:paraId="6CBBB713" w14:textId="77777777" w:rsidR="003B11A5" w:rsidRPr="00AE186C" w:rsidRDefault="003B11A5"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(iv)</w:t>
            </w:r>
          </w:p>
        </w:tc>
        <w:tc>
          <w:tcPr>
            <w:tcW w:w="7020" w:type="dxa"/>
          </w:tcPr>
          <w:p w14:paraId="786B3229" w14:textId="77777777" w:rsidR="003B11A5" w:rsidRPr="00AE186C" w:rsidRDefault="003B11A5" w:rsidP="00BE5CC9">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Plantation of Rubber</w:t>
            </w:r>
          </w:p>
        </w:tc>
        <w:tc>
          <w:tcPr>
            <w:tcW w:w="1664" w:type="dxa"/>
          </w:tcPr>
          <w:p w14:paraId="43703C37" w14:textId="77777777" w:rsidR="003B11A5" w:rsidRPr="00AE186C" w:rsidRDefault="003B11A5" w:rsidP="00BE5CC9">
            <w:pPr>
              <w:tabs>
                <w:tab w:val="left" w:pos="720"/>
                <w:tab w:val="right" w:pos="10440"/>
                <w:tab w:val="right" w:pos="10620"/>
              </w:tabs>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3.5</w:t>
            </w:r>
          </w:p>
        </w:tc>
      </w:tr>
      <w:tr w:rsidR="003B11A5" w:rsidRPr="00AE186C" w14:paraId="24608619" w14:textId="77777777" w:rsidTr="00BA2C7A">
        <w:tc>
          <w:tcPr>
            <w:tcW w:w="1170" w:type="dxa"/>
          </w:tcPr>
          <w:p w14:paraId="26C1BFEE" w14:textId="77777777" w:rsidR="003B11A5" w:rsidRPr="00AE186C" w:rsidRDefault="003B11A5"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(v)</w:t>
            </w:r>
          </w:p>
        </w:tc>
        <w:tc>
          <w:tcPr>
            <w:tcW w:w="7020" w:type="dxa"/>
          </w:tcPr>
          <w:p w14:paraId="71ECC5E1" w14:textId="77777777" w:rsidR="003B11A5" w:rsidRPr="00AE186C" w:rsidRDefault="003B11A5" w:rsidP="00BE5CC9">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Processing of Potato chips</w:t>
            </w:r>
          </w:p>
        </w:tc>
        <w:tc>
          <w:tcPr>
            <w:tcW w:w="1664" w:type="dxa"/>
          </w:tcPr>
          <w:p w14:paraId="23704053" w14:textId="77777777" w:rsidR="003B11A5" w:rsidRPr="00AE186C" w:rsidRDefault="003B11A5" w:rsidP="00BE5CC9">
            <w:pPr>
              <w:tabs>
                <w:tab w:val="left" w:pos="720"/>
                <w:tab w:val="right" w:pos="10440"/>
                <w:tab w:val="right" w:pos="10620"/>
              </w:tabs>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1.5</w:t>
            </w:r>
          </w:p>
        </w:tc>
      </w:tr>
    </w:tbl>
    <w:p w14:paraId="26052DAC" w14:textId="77777777" w:rsidR="003B11A5" w:rsidRPr="00AE186C" w:rsidRDefault="00E67C1B" w:rsidP="00BE5CC9">
      <w:pPr>
        <w:tabs>
          <w:tab w:val="left" w:pos="720"/>
          <w:tab w:val="right" w:pos="10440"/>
          <w:tab w:val="right" w:pos="10620"/>
        </w:tabs>
        <w:spacing w:line="360" w:lineRule="auto"/>
        <w:ind w:left="720" w:hanging="720"/>
        <w:rPr>
          <w:rFonts w:ascii="Times New Roman" w:hAnsi="Times New Roman" w:cs="Times New Roman"/>
          <w:sz w:val="24"/>
          <w:szCs w:val="24"/>
        </w:rPr>
      </w:pPr>
      <w:r w:rsidRPr="00AE186C">
        <w:rPr>
          <w:rFonts w:ascii="Times New Roman" w:hAnsi="Times New Roman" w:cs="Times New Roman"/>
          <w:sz w:val="24"/>
          <w:szCs w:val="24"/>
        </w:rPr>
        <w:tab/>
      </w:r>
    </w:p>
    <w:p w14:paraId="2FB5E8FE" w14:textId="77777777" w:rsidR="00E67C1B" w:rsidRPr="00AE186C" w:rsidRDefault="00E67C1B"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sz w:val="24"/>
          <w:szCs w:val="24"/>
        </w:rPr>
        <w:tab/>
        <w:t xml:space="preserve">This company is not entitled for </w:t>
      </w:r>
      <w:proofErr w:type="gramStart"/>
      <w:r w:rsidRPr="00AE186C">
        <w:rPr>
          <w:rFonts w:ascii="Times New Roman" w:hAnsi="Times New Roman" w:cs="Times New Roman"/>
          <w:sz w:val="24"/>
          <w:szCs w:val="24"/>
        </w:rPr>
        <w:t>small scale</w:t>
      </w:r>
      <w:proofErr w:type="gramEnd"/>
      <w:r w:rsidRPr="00AE186C">
        <w:rPr>
          <w:rFonts w:ascii="Times New Roman" w:hAnsi="Times New Roman" w:cs="Times New Roman"/>
          <w:sz w:val="24"/>
          <w:szCs w:val="24"/>
        </w:rPr>
        <w:t xml:space="preserve"> exemption in 2015-16. Assume the rate of service tax as 14.5% (Including </w:t>
      </w:r>
      <w:proofErr w:type="spellStart"/>
      <w:r w:rsidRPr="00AE186C">
        <w:rPr>
          <w:rFonts w:ascii="Times New Roman" w:hAnsi="Times New Roman" w:cs="Times New Roman"/>
          <w:sz w:val="24"/>
          <w:szCs w:val="24"/>
        </w:rPr>
        <w:t>Swachh</w:t>
      </w:r>
      <w:proofErr w:type="spellEnd"/>
      <w:r w:rsidRPr="00AE186C">
        <w:rPr>
          <w:rFonts w:ascii="Times New Roman" w:hAnsi="Times New Roman" w:cs="Times New Roman"/>
          <w:sz w:val="24"/>
          <w:szCs w:val="24"/>
        </w:rPr>
        <w:t xml:space="preserve"> Bharat Cess @ 0.5%) Explanation is to be given along with the working.</w:t>
      </w:r>
    </w:p>
    <w:p w14:paraId="70B81304" w14:textId="77777777" w:rsidR="00E67C1B" w:rsidRPr="00AE186C" w:rsidRDefault="00E67C1B"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60BE69E0" w14:textId="77777777" w:rsidR="000A50AE" w:rsidRPr="00AE186C" w:rsidRDefault="000A50AE" w:rsidP="000A50AE">
      <w:pPr>
        <w:rPr>
          <w:rFonts w:ascii="Times New Roman" w:hAnsi="Times New Roman" w:cs="Times New Roman"/>
          <w:b/>
          <w:sz w:val="24"/>
          <w:szCs w:val="24"/>
        </w:rPr>
      </w:pPr>
      <w:r w:rsidRPr="00AE186C">
        <w:rPr>
          <w:rFonts w:ascii="Times New Roman" w:hAnsi="Times New Roman" w:cs="Times New Roman"/>
          <w:b/>
          <w:sz w:val="24"/>
          <w:szCs w:val="24"/>
        </w:rPr>
        <w:t>Solution (c</w:t>
      </w:r>
      <w:proofErr w:type="gramStart"/>
      <w:r w:rsidRPr="00AE186C">
        <w:rPr>
          <w:rFonts w:ascii="Times New Roman" w:hAnsi="Times New Roman" w:cs="Times New Roman"/>
          <w:b/>
          <w:sz w:val="24"/>
          <w:szCs w:val="24"/>
        </w:rPr>
        <w:t>) :</w:t>
      </w:r>
      <w:proofErr w:type="gramEnd"/>
      <w:r w:rsidRPr="00AE186C">
        <w:rPr>
          <w:rFonts w:ascii="Times New Roman" w:hAnsi="Times New Roman" w:cs="Times New Roman"/>
          <w:b/>
          <w:sz w:val="24"/>
          <w:szCs w:val="24"/>
        </w:rPr>
        <w:t xml:space="preserve"> Computation of Service Tax for the Month of April  2016</w:t>
      </w:r>
    </w:p>
    <w:p w14:paraId="03F0A619" w14:textId="77777777" w:rsidR="000A50AE" w:rsidRPr="00AE186C" w:rsidRDefault="000A50AE" w:rsidP="000A50AE">
      <w:pPr>
        <w:jc w:val="both"/>
        <w:rPr>
          <w:rFonts w:ascii="Times New Roman" w:hAnsi="Times New Roman" w:cs="Times New Roman"/>
          <w:b/>
          <w:sz w:val="24"/>
          <w:szCs w:val="24"/>
        </w:rPr>
      </w:pPr>
    </w:p>
    <w:tbl>
      <w:tblPr>
        <w:tblStyle w:val="TableGrid"/>
        <w:tblW w:w="0" w:type="auto"/>
        <w:tblInd w:w="558" w:type="dxa"/>
        <w:tblLook w:val="04A0" w:firstRow="1" w:lastRow="0" w:firstColumn="1" w:lastColumn="0" w:noHBand="0" w:noVBand="1"/>
      </w:tblPr>
      <w:tblGrid>
        <w:gridCol w:w="990"/>
        <w:gridCol w:w="6480"/>
        <w:gridCol w:w="1890"/>
      </w:tblGrid>
      <w:tr w:rsidR="000A50AE" w:rsidRPr="00AE186C" w14:paraId="7B95D458" w14:textId="77777777" w:rsidTr="000A50AE">
        <w:tc>
          <w:tcPr>
            <w:tcW w:w="990" w:type="dxa"/>
            <w:vAlign w:val="center"/>
          </w:tcPr>
          <w:p w14:paraId="4220B9E4" w14:textId="77777777" w:rsidR="000A50AE" w:rsidRPr="00AE186C" w:rsidRDefault="000A50AE" w:rsidP="000A50AE">
            <w:pPr>
              <w:spacing w:line="360" w:lineRule="auto"/>
              <w:jc w:val="center"/>
              <w:rPr>
                <w:rFonts w:ascii="Times New Roman" w:hAnsi="Times New Roman" w:cs="Times New Roman"/>
                <w:b/>
                <w:sz w:val="24"/>
                <w:szCs w:val="24"/>
              </w:rPr>
            </w:pPr>
            <w:proofErr w:type="spellStart"/>
            <w:r w:rsidRPr="00AE186C">
              <w:rPr>
                <w:rFonts w:ascii="Times New Roman" w:hAnsi="Times New Roman" w:cs="Times New Roman"/>
                <w:b/>
                <w:sz w:val="24"/>
                <w:szCs w:val="24"/>
              </w:rPr>
              <w:lastRenderedPageBreak/>
              <w:t>S.No</w:t>
            </w:r>
            <w:proofErr w:type="spellEnd"/>
            <w:r w:rsidRPr="00AE186C">
              <w:rPr>
                <w:rFonts w:ascii="Times New Roman" w:hAnsi="Times New Roman" w:cs="Times New Roman"/>
                <w:b/>
                <w:sz w:val="24"/>
                <w:szCs w:val="24"/>
              </w:rPr>
              <w:t>.</w:t>
            </w:r>
          </w:p>
        </w:tc>
        <w:tc>
          <w:tcPr>
            <w:tcW w:w="6480" w:type="dxa"/>
            <w:vAlign w:val="center"/>
          </w:tcPr>
          <w:p w14:paraId="7C882B21" w14:textId="77777777" w:rsidR="000A50AE" w:rsidRPr="00AE186C" w:rsidRDefault="000A50AE" w:rsidP="000A50AE">
            <w:pPr>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Particulars</w:t>
            </w:r>
          </w:p>
        </w:tc>
        <w:tc>
          <w:tcPr>
            <w:tcW w:w="1890" w:type="dxa"/>
            <w:vAlign w:val="center"/>
          </w:tcPr>
          <w:p w14:paraId="0EEB7FE3" w14:textId="77777777" w:rsidR="000A50AE" w:rsidRPr="00AE186C" w:rsidRDefault="000A50AE" w:rsidP="000A50AE">
            <w:pPr>
              <w:spacing w:line="360" w:lineRule="auto"/>
              <w:jc w:val="center"/>
              <w:rPr>
                <w:rFonts w:ascii="Times New Roman" w:hAnsi="Times New Roman" w:cs="Times New Roman"/>
                <w:b/>
                <w:sz w:val="24"/>
                <w:szCs w:val="24"/>
              </w:rPr>
            </w:pPr>
            <w:proofErr w:type="spellStart"/>
            <w:r w:rsidRPr="00AE186C">
              <w:rPr>
                <w:rFonts w:ascii="Times New Roman" w:hAnsi="Times New Roman" w:cs="Times New Roman"/>
                <w:b/>
                <w:sz w:val="24"/>
                <w:szCs w:val="24"/>
              </w:rPr>
              <w:t>Rs</w:t>
            </w:r>
            <w:proofErr w:type="spellEnd"/>
            <w:r w:rsidRPr="00AE186C">
              <w:rPr>
                <w:rFonts w:ascii="Times New Roman" w:hAnsi="Times New Roman" w:cs="Times New Roman"/>
                <w:b/>
                <w:sz w:val="24"/>
                <w:szCs w:val="24"/>
              </w:rPr>
              <w:t>. In Lakhs</w:t>
            </w:r>
          </w:p>
        </w:tc>
      </w:tr>
      <w:tr w:rsidR="000A50AE" w:rsidRPr="00AE186C" w14:paraId="54A5CFC3" w14:textId="77777777" w:rsidTr="000A50AE">
        <w:tc>
          <w:tcPr>
            <w:tcW w:w="990" w:type="dxa"/>
            <w:vAlign w:val="center"/>
          </w:tcPr>
          <w:p w14:paraId="3E002C9B" w14:textId="77777777" w:rsidR="000A50AE" w:rsidRPr="00AE186C" w:rsidRDefault="000A50AE" w:rsidP="000A50AE">
            <w:pPr>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1.</w:t>
            </w:r>
          </w:p>
        </w:tc>
        <w:tc>
          <w:tcPr>
            <w:tcW w:w="6480" w:type="dxa"/>
            <w:vAlign w:val="center"/>
          </w:tcPr>
          <w:p w14:paraId="27BBFADF" w14:textId="77777777" w:rsidR="000A50AE" w:rsidRPr="00AE186C" w:rsidRDefault="000A50AE" w:rsidP="000A50AE">
            <w:pPr>
              <w:spacing w:line="360" w:lineRule="auto"/>
              <w:rPr>
                <w:rFonts w:ascii="Times New Roman" w:hAnsi="Times New Roman" w:cs="Times New Roman"/>
                <w:sz w:val="24"/>
                <w:szCs w:val="24"/>
              </w:rPr>
            </w:pPr>
            <w:proofErr w:type="gramStart"/>
            <w:r w:rsidRPr="00AE186C">
              <w:rPr>
                <w:rFonts w:ascii="Times New Roman" w:hAnsi="Times New Roman" w:cs="Times New Roman"/>
                <w:sz w:val="24"/>
                <w:szCs w:val="24"/>
              </w:rPr>
              <w:t>Renting  of</w:t>
            </w:r>
            <w:proofErr w:type="gramEnd"/>
            <w:r w:rsidRPr="00AE186C">
              <w:rPr>
                <w:rFonts w:ascii="Times New Roman" w:hAnsi="Times New Roman" w:cs="Times New Roman"/>
                <w:sz w:val="24"/>
                <w:szCs w:val="24"/>
              </w:rPr>
              <w:t xml:space="preserve"> Agro Machinery (non taxable)</w:t>
            </w:r>
          </w:p>
        </w:tc>
        <w:tc>
          <w:tcPr>
            <w:tcW w:w="1890" w:type="dxa"/>
            <w:vAlign w:val="center"/>
          </w:tcPr>
          <w:p w14:paraId="7193F834" w14:textId="77777777" w:rsidR="000A50AE" w:rsidRPr="00AE186C" w:rsidRDefault="000A50AE" w:rsidP="000A50AE">
            <w:pPr>
              <w:spacing w:line="360" w:lineRule="auto"/>
              <w:jc w:val="center"/>
              <w:rPr>
                <w:rFonts w:ascii="Times New Roman" w:hAnsi="Times New Roman" w:cs="Times New Roman"/>
                <w:sz w:val="24"/>
                <w:szCs w:val="24"/>
              </w:rPr>
            </w:pPr>
            <w:proofErr w:type="gramStart"/>
            <w:r w:rsidRPr="00AE186C">
              <w:rPr>
                <w:rFonts w:ascii="Times New Roman" w:hAnsi="Times New Roman" w:cs="Times New Roman"/>
                <w:sz w:val="24"/>
                <w:szCs w:val="24"/>
              </w:rPr>
              <w:t>......</w:t>
            </w:r>
            <w:proofErr w:type="gramEnd"/>
          </w:p>
        </w:tc>
      </w:tr>
      <w:tr w:rsidR="000A50AE" w:rsidRPr="00AE186C" w14:paraId="7E54A04A" w14:textId="77777777" w:rsidTr="000A50AE">
        <w:tc>
          <w:tcPr>
            <w:tcW w:w="990" w:type="dxa"/>
            <w:vAlign w:val="center"/>
          </w:tcPr>
          <w:p w14:paraId="782042D4" w14:textId="77777777" w:rsidR="000A50AE" w:rsidRPr="00AE186C" w:rsidRDefault="000A50AE" w:rsidP="000A50AE">
            <w:pPr>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2.</w:t>
            </w:r>
          </w:p>
        </w:tc>
        <w:tc>
          <w:tcPr>
            <w:tcW w:w="6480" w:type="dxa"/>
            <w:vAlign w:val="center"/>
          </w:tcPr>
          <w:p w14:paraId="08B0BACD" w14:textId="77777777" w:rsidR="000A50AE" w:rsidRPr="00AE186C" w:rsidRDefault="000A50AE" w:rsidP="000A50AE">
            <w:pPr>
              <w:spacing w:line="360" w:lineRule="auto"/>
              <w:rPr>
                <w:rFonts w:ascii="Times New Roman" w:hAnsi="Times New Roman" w:cs="Times New Roman"/>
                <w:sz w:val="24"/>
                <w:szCs w:val="24"/>
              </w:rPr>
            </w:pPr>
            <w:r w:rsidRPr="00AE186C">
              <w:rPr>
                <w:rFonts w:ascii="Times New Roman" w:hAnsi="Times New Roman" w:cs="Times New Roman"/>
                <w:sz w:val="24"/>
                <w:szCs w:val="24"/>
              </w:rPr>
              <w:t xml:space="preserve">Cultivation of ornamental flowers (agricultural- produce, non </w:t>
            </w:r>
            <w:proofErr w:type="gramStart"/>
            <w:r w:rsidRPr="00AE186C">
              <w:rPr>
                <w:rFonts w:ascii="Times New Roman" w:hAnsi="Times New Roman" w:cs="Times New Roman"/>
                <w:sz w:val="24"/>
                <w:szCs w:val="24"/>
              </w:rPr>
              <w:t>taxable )</w:t>
            </w:r>
            <w:proofErr w:type="gramEnd"/>
          </w:p>
        </w:tc>
        <w:tc>
          <w:tcPr>
            <w:tcW w:w="1890" w:type="dxa"/>
            <w:vAlign w:val="center"/>
          </w:tcPr>
          <w:p w14:paraId="7EFB00A4" w14:textId="77777777" w:rsidR="000A50AE" w:rsidRPr="00AE186C" w:rsidRDefault="000A50AE" w:rsidP="000A50AE">
            <w:pPr>
              <w:spacing w:line="360" w:lineRule="auto"/>
              <w:jc w:val="center"/>
              <w:rPr>
                <w:rFonts w:ascii="Times New Roman" w:hAnsi="Times New Roman" w:cs="Times New Roman"/>
                <w:sz w:val="24"/>
                <w:szCs w:val="24"/>
              </w:rPr>
            </w:pPr>
            <w:proofErr w:type="gramStart"/>
            <w:r w:rsidRPr="00AE186C">
              <w:rPr>
                <w:rFonts w:ascii="Times New Roman" w:hAnsi="Times New Roman" w:cs="Times New Roman"/>
                <w:sz w:val="24"/>
                <w:szCs w:val="24"/>
              </w:rPr>
              <w:t>.....</w:t>
            </w:r>
            <w:proofErr w:type="gramEnd"/>
          </w:p>
        </w:tc>
      </w:tr>
      <w:tr w:rsidR="000A50AE" w:rsidRPr="00AE186C" w14:paraId="2FA1F5E6" w14:textId="77777777" w:rsidTr="000A50AE">
        <w:tc>
          <w:tcPr>
            <w:tcW w:w="990" w:type="dxa"/>
            <w:vAlign w:val="center"/>
          </w:tcPr>
          <w:p w14:paraId="0F963BE2" w14:textId="77777777" w:rsidR="000A50AE" w:rsidRPr="00AE186C" w:rsidRDefault="000A50AE" w:rsidP="000A50AE">
            <w:pPr>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3.</w:t>
            </w:r>
          </w:p>
        </w:tc>
        <w:tc>
          <w:tcPr>
            <w:tcW w:w="6480" w:type="dxa"/>
            <w:vAlign w:val="center"/>
          </w:tcPr>
          <w:p w14:paraId="11841077" w14:textId="77777777" w:rsidR="000A50AE" w:rsidRPr="00AE186C" w:rsidRDefault="000A50AE" w:rsidP="000A50AE">
            <w:pPr>
              <w:spacing w:line="360" w:lineRule="auto"/>
              <w:rPr>
                <w:rFonts w:ascii="Times New Roman" w:hAnsi="Times New Roman" w:cs="Times New Roman"/>
                <w:sz w:val="24"/>
                <w:szCs w:val="24"/>
              </w:rPr>
            </w:pPr>
            <w:r w:rsidRPr="00AE186C">
              <w:rPr>
                <w:rFonts w:ascii="Times New Roman" w:hAnsi="Times New Roman" w:cs="Times New Roman"/>
                <w:sz w:val="24"/>
                <w:szCs w:val="24"/>
              </w:rPr>
              <w:t>Processing of tomato ketch up</w:t>
            </w:r>
          </w:p>
        </w:tc>
        <w:tc>
          <w:tcPr>
            <w:tcW w:w="1890" w:type="dxa"/>
            <w:vAlign w:val="center"/>
          </w:tcPr>
          <w:p w14:paraId="12786406" w14:textId="77777777" w:rsidR="000A50AE" w:rsidRPr="00AE186C" w:rsidRDefault="000A50AE" w:rsidP="000A50AE">
            <w:pPr>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3.0</w:t>
            </w:r>
          </w:p>
        </w:tc>
      </w:tr>
      <w:tr w:rsidR="000A50AE" w:rsidRPr="00AE186C" w14:paraId="4C455750" w14:textId="77777777" w:rsidTr="000A50AE">
        <w:tc>
          <w:tcPr>
            <w:tcW w:w="990" w:type="dxa"/>
            <w:vAlign w:val="center"/>
          </w:tcPr>
          <w:p w14:paraId="73634979" w14:textId="77777777" w:rsidR="000A50AE" w:rsidRPr="00AE186C" w:rsidRDefault="000A50AE" w:rsidP="000A50AE">
            <w:pPr>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4.</w:t>
            </w:r>
          </w:p>
        </w:tc>
        <w:tc>
          <w:tcPr>
            <w:tcW w:w="6480" w:type="dxa"/>
            <w:vAlign w:val="center"/>
          </w:tcPr>
          <w:p w14:paraId="4306ADC1" w14:textId="77777777" w:rsidR="000A50AE" w:rsidRPr="00AE186C" w:rsidRDefault="000A50AE" w:rsidP="000A50AE">
            <w:pPr>
              <w:spacing w:line="360" w:lineRule="auto"/>
              <w:rPr>
                <w:rFonts w:ascii="Times New Roman" w:hAnsi="Times New Roman" w:cs="Times New Roman"/>
                <w:sz w:val="24"/>
                <w:szCs w:val="24"/>
              </w:rPr>
            </w:pPr>
            <w:r w:rsidRPr="00AE186C">
              <w:rPr>
                <w:rFonts w:ascii="Times New Roman" w:hAnsi="Times New Roman" w:cs="Times New Roman"/>
                <w:sz w:val="24"/>
                <w:szCs w:val="24"/>
              </w:rPr>
              <w:t>Plantation of Rubber (non taxable)</w:t>
            </w:r>
          </w:p>
        </w:tc>
        <w:tc>
          <w:tcPr>
            <w:tcW w:w="1890" w:type="dxa"/>
            <w:vAlign w:val="center"/>
          </w:tcPr>
          <w:p w14:paraId="72449642" w14:textId="77777777" w:rsidR="000A50AE" w:rsidRPr="00AE186C" w:rsidRDefault="000A50AE" w:rsidP="000A50AE">
            <w:pPr>
              <w:spacing w:line="360" w:lineRule="auto"/>
              <w:jc w:val="center"/>
              <w:rPr>
                <w:rFonts w:ascii="Times New Roman" w:hAnsi="Times New Roman" w:cs="Times New Roman"/>
                <w:sz w:val="24"/>
                <w:szCs w:val="24"/>
              </w:rPr>
            </w:pPr>
            <w:proofErr w:type="gramStart"/>
            <w:r w:rsidRPr="00AE186C">
              <w:rPr>
                <w:rFonts w:ascii="Times New Roman" w:hAnsi="Times New Roman" w:cs="Times New Roman"/>
                <w:sz w:val="24"/>
                <w:szCs w:val="24"/>
              </w:rPr>
              <w:t>.......</w:t>
            </w:r>
            <w:proofErr w:type="gramEnd"/>
          </w:p>
        </w:tc>
      </w:tr>
      <w:tr w:rsidR="000A50AE" w:rsidRPr="00AE186C" w14:paraId="41B89C27" w14:textId="77777777" w:rsidTr="000A50AE">
        <w:tc>
          <w:tcPr>
            <w:tcW w:w="990" w:type="dxa"/>
            <w:vAlign w:val="center"/>
          </w:tcPr>
          <w:p w14:paraId="1B33834A" w14:textId="77777777" w:rsidR="000A50AE" w:rsidRPr="00AE186C" w:rsidRDefault="000A50AE" w:rsidP="000A50AE">
            <w:pPr>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5.</w:t>
            </w:r>
          </w:p>
        </w:tc>
        <w:tc>
          <w:tcPr>
            <w:tcW w:w="6480" w:type="dxa"/>
            <w:vAlign w:val="center"/>
          </w:tcPr>
          <w:p w14:paraId="22405E97" w14:textId="77777777" w:rsidR="000A50AE" w:rsidRPr="00AE186C" w:rsidRDefault="000A50AE" w:rsidP="000A50AE">
            <w:pPr>
              <w:spacing w:line="360" w:lineRule="auto"/>
              <w:rPr>
                <w:rFonts w:ascii="Times New Roman" w:hAnsi="Times New Roman" w:cs="Times New Roman"/>
                <w:sz w:val="24"/>
                <w:szCs w:val="24"/>
              </w:rPr>
            </w:pPr>
            <w:r w:rsidRPr="00AE186C">
              <w:rPr>
                <w:rFonts w:ascii="Times New Roman" w:hAnsi="Times New Roman" w:cs="Times New Roman"/>
                <w:sz w:val="24"/>
                <w:szCs w:val="24"/>
              </w:rPr>
              <w:t>Processing of Potato Chips</w:t>
            </w:r>
          </w:p>
        </w:tc>
        <w:tc>
          <w:tcPr>
            <w:tcW w:w="1890" w:type="dxa"/>
            <w:vAlign w:val="center"/>
          </w:tcPr>
          <w:p w14:paraId="1A797CE2" w14:textId="77777777" w:rsidR="000A50AE" w:rsidRPr="00AE186C" w:rsidRDefault="000A50AE" w:rsidP="000A50AE">
            <w:pPr>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1.5</w:t>
            </w:r>
          </w:p>
        </w:tc>
      </w:tr>
      <w:tr w:rsidR="000A50AE" w:rsidRPr="00AE186C" w14:paraId="6E038484" w14:textId="77777777" w:rsidTr="000A50AE">
        <w:tc>
          <w:tcPr>
            <w:tcW w:w="990" w:type="dxa"/>
            <w:vAlign w:val="center"/>
          </w:tcPr>
          <w:p w14:paraId="624B6AE5" w14:textId="77777777" w:rsidR="000A50AE" w:rsidRPr="00AE186C" w:rsidRDefault="000A50AE" w:rsidP="000A50AE">
            <w:pPr>
              <w:spacing w:line="360" w:lineRule="auto"/>
              <w:jc w:val="center"/>
              <w:rPr>
                <w:rFonts w:ascii="Times New Roman" w:hAnsi="Times New Roman" w:cs="Times New Roman"/>
                <w:sz w:val="24"/>
                <w:szCs w:val="24"/>
              </w:rPr>
            </w:pPr>
          </w:p>
        </w:tc>
        <w:tc>
          <w:tcPr>
            <w:tcW w:w="6480" w:type="dxa"/>
            <w:vAlign w:val="center"/>
          </w:tcPr>
          <w:p w14:paraId="0250AE29" w14:textId="1D178D8F" w:rsidR="000A50AE" w:rsidRPr="00AE186C" w:rsidRDefault="000A50AE" w:rsidP="000A50AE">
            <w:pPr>
              <w:spacing w:line="360" w:lineRule="auto"/>
              <w:jc w:val="right"/>
              <w:rPr>
                <w:rFonts w:ascii="Times New Roman" w:hAnsi="Times New Roman" w:cs="Times New Roman"/>
                <w:b/>
                <w:sz w:val="24"/>
                <w:szCs w:val="24"/>
              </w:rPr>
            </w:pPr>
            <w:r w:rsidRPr="00AE186C">
              <w:rPr>
                <w:rFonts w:ascii="Times New Roman" w:hAnsi="Times New Roman" w:cs="Times New Roman"/>
                <w:b/>
                <w:sz w:val="24"/>
                <w:szCs w:val="24"/>
              </w:rPr>
              <w:t>Value</w:t>
            </w:r>
            <w:r w:rsidR="0009494C">
              <w:rPr>
                <w:rFonts w:ascii="Times New Roman" w:hAnsi="Times New Roman" w:cs="Times New Roman"/>
                <w:b/>
                <w:sz w:val="24"/>
                <w:szCs w:val="24"/>
              </w:rPr>
              <w:t xml:space="preserve"> including Service Tax</w:t>
            </w:r>
          </w:p>
        </w:tc>
        <w:tc>
          <w:tcPr>
            <w:tcW w:w="1890" w:type="dxa"/>
            <w:vAlign w:val="center"/>
          </w:tcPr>
          <w:p w14:paraId="6C35FBA3" w14:textId="77777777" w:rsidR="000A50AE" w:rsidRPr="00AE186C" w:rsidRDefault="000A50AE" w:rsidP="000A50AE">
            <w:pPr>
              <w:spacing w:line="360" w:lineRule="auto"/>
              <w:jc w:val="center"/>
              <w:rPr>
                <w:rFonts w:ascii="Times New Roman" w:hAnsi="Times New Roman" w:cs="Times New Roman"/>
                <w:b/>
                <w:sz w:val="24"/>
                <w:szCs w:val="24"/>
              </w:rPr>
            </w:pPr>
            <w:proofErr w:type="spellStart"/>
            <w:r w:rsidRPr="00AE186C">
              <w:rPr>
                <w:rFonts w:ascii="Times New Roman" w:hAnsi="Times New Roman" w:cs="Times New Roman"/>
                <w:b/>
                <w:sz w:val="24"/>
                <w:szCs w:val="24"/>
              </w:rPr>
              <w:t>Rs</w:t>
            </w:r>
            <w:proofErr w:type="spellEnd"/>
            <w:r w:rsidRPr="00AE186C">
              <w:rPr>
                <w:rFonts w:ascii="Times New Roman" w:hAnsi="Times New Roman" w:cs="Times New Roman"/>
                <w:b/>
                <w:sz w:val="24"/>
                <w:szCs w:val="24"/>
              </w:rPr>
              <w:t>. 4,50,000</w:t>
            </w:r>
          </w:p>
        </w:tc>
      </w:tr>
      <w:tr w:rsidR="000A50AE" w:rsidRPr="00AE186C" w14:paraId="53C098AF" w14:textId="77777777" w:rsidTr="000A50AE">
        <w:tc>
          <w:tcPr>
            <w:tcW w:w="990" w:type="dxa"/>
            <w:vAlign w:val="center"/>
          </w:tcPr>
          <w:p w14:paraId="17FFA6E1" w14:textId="77777777" w:rsidR="000A50AE" w:rsidRPr="00AE186C" w:rsidRDefault="000A50AE" w:rsidP="000A50AE">
            <w:pPr>
              <w:spacing w:line="360" w:lineRule="auto"/>
              <w:jc w:val="center"/>
              <w:rPr>
                <w:rFonts w:ascii="Times New Roman" w:hAnsi="Times New Roman" w:cs="Times New Roman"/>
                <w:sz w:val="24"/>
                <w:szCs w:val="24"/>
              </w:rPr>
            </w:pPr>
          </w:p>
        </w:tc>
        <w:tc>
          <w:tcPr>
            <w:tcW w:w="6480" w:type="dxa"/>
            <w:vAlign w:val="center"/>
          </w:tcPr>
          <w:p w14:paraId="45B1C102" w14:textId="233029FC" w:rsidR="000A50AE" w:rsidRPr="00AE186C" w:rsidRDefault="000A50AE" w:rsidP="000A50AE">
            <w:pPr>
              <w:spacing w:line="360" w:lineRule="auto"/>
              <w:jc w:val="right"/>
              <w:rPr>
                <w:rFonts w:ascii="Times New Roman" w:hAnsi="Times New Roman" w:cs="Times New Roman"/>
                <w:b/>
                <w:sz w:val="24"/>
                <w:szCs w:val="24"/>
              </w:rPr>
            </w:pPr>
            <w:r w:rsidRPr="00AE186C">
              <w:rPr>
                <w:rFonts w:ascii="Times New Roman" w:hAnsi="Times New Roman" w:cs="Times New Roman"/>
                <w:b/>
                <w:sz w:val="24"/>
                <w:szCs w:val="24"/>
              </w:rPr>
              <w:t>Service tax payable</w:t>
            </w:r>
            <w:r w:rsidR="0009494C">
              <w:rPr>
                <w:rFonts w:ascii="Times New Roman" w:hAnsi="Times New Roman" w:cs="Times New Roman"/>
                <w:b/>
                <w:sz w:val="24"/>
                <w:szCs w:val="24"/>
              </w:rPr>
              <w:t xml:space="preserve"> @14.5%</w:t>
            </w:r>
          </w:p>
        </w:tc>
        <w:tc>
          <w:tcPr>
            <w:tcW w:w="1890" w:type="dxa"/>
            <w:vAlign w:val="center"/>
          </w:tcPr>
          <w:p w14:paraId="4F463734" w14:textId="77777777" w:rsidR="000A50AE" w:rsidRPr="00AE186C" w:rsidRDefault="000A50AE" w:rsidP="000A50AE">
            <w:pPr>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 xml:space="preserve">   </w:t>
            </w:r>
            <w:proofErr w:type="spellStart"/>
            <w:r w:rsidRPr="00AE186C">
              <w:rPr>
                <w:rFonts w:ascii="Times New Roman" w:hAnsi="Times New Roman" w:cs="Times New Roman"/>
                <w:b/>
                <w:sz w:val="24"/>
                <w:szCs w:val="24"/>
              </w:rPr>
              <w:t>Rs</w:t>
            </w:r>
            <w:proofErr w:type="spellEnd"/>
            <w:r w:rsidRPr="00AE186C">
              <w:rPr>
                <w:rFonts w:ascii="Times New Roman" w:hAnsi="Times New Roman" w:cs="Times New Roman"/>
                <w:b/>
                <w:sz w:val="24"/>
                <w:szCs w:val="24"/>
              </w:rPr>
              <w:t>. 56,987</w:t>
            </w:r>
          </w:p>
        </w:tc>
      </w:tr>
    </w:tbl>
    <w:p w14:paraId="1EAE66C4" w14:textId="77777777" w:rsidR="000A50AE" w:rsidRPr="00AE186C" w:rsidRDefault="000A50AE" w:rsidP="000A50AE">
      <w:pPr>
        <w:rPr>
          <w:rFonts w:ascii="Times New Roman" w:hAnsi="Times New Roman" w:cs="Times New Roman"/>
          <w:sz w:val="24"/>
          <w:szCs w:val="24"/>
        </w:rPr>
      </w:pPr>
    </w:p>
    <w:p w14:paraId="23A923FA" w14:textId="77777777" w:rsidR="000A50AE" w:rsidRPr="00AE186C" w:rsidRDefault="000A50AE" w:rsidP="000A50AE">
      <w:pPr>
        <w:rPr>
          <w:rFonts w:ascii="Times New Roman" w:hAnsi="Times New Roman" w:cs="Times New Roman"/>
          <w:sz w:val="24"/>
          <w:szCs w:val="24"/>
        </w:rPr>
      </w:pPr>
      <w:r w:rsidRPr="00AE186C">
        <w:rPr>
          <w:rFonts w:ascii="Times New Roman" w:hAnsi="Times New Roman" w:cs="Times New Roman"/>
          <w:b/>
          <w:sz w:val="24"/>
          <w:szCs w:val="24"/>
          <w:u w:val="single"/>
        </w:rPr>
        <w:t>Note:</w:t>
      </w:r>
      <w:r w:rsidRPr="00AE186C">
        <w:rPr>
          <w:rFonts w:ascii="Times New Roman" w:hAnsi="Times New Roman" w:cs="Times New Roman"/>
          <w:sz w:val="24"/>
          <w:szCs w:val="24"/>
        </w:rPr>
        <w:t xml:space="preserve"> Values have been taken as inclusive of service tax.</w:t>
      </w:r>
    </w:p>
    <w:p w14:paraId="2AD5FF32" w14:textId="77777777" w:rsidR="000A50AE" w:rsidRPr="00AE186C" w:rsidRDefault="000A50AE" w:rsidP="000A50AE">
      <w:pPr>
        <w:rPr>
          <w:rFonts w:ascii="Times New Roman" w:hAnsi="Times New Roman" w:cs="Times New Roman"/>
          <w:sz w:val="24"/>
          <w:szCs w:val="24"/>
        </w:rPr>
      </w:pPr>
      <w:r w:rsidRPr="00AE186C">
        <w:rPr>
          <w:rFonts w:ascii="Times New Roman" w:hAnsi="Times New Roman" w:cs="Times New Roman"/>
          <w:sz w:val="24"/>
          <w:szCs w:val="24"/>
        </w:rPr>
        <w:t xml:space="preserve">                   </w:t>
      </w:r>
    </w:p>
    <w:p w14:paraId="6EABDEAD" w14:textId="77777777" w:rsidR="000A50AE" w:rsidRPr="00AE186C" w:rsidRDefault="000A50AE" w:rsidP="000A50AE">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sz w:val="24"/>
          <w:szCs w:val="24"/>
        </w:rPr>
        <w:t xml:space="preserve">            </w:t>
      </w:r>
      <w:proofErr w:type="gramStart"/>
      <w:r w:rsidRPr="00AE186C">
        <w:rPr>
          <w:rFonts w:ascii="Times New Roman" w:hAnsi="Times New Roman" w:cs="Times New Roman"/>
          <w:sz w:val="24"/>
          <w:szCs w:val="24"/>
        </w:rPr>
        <w:t>Plantation  of</w:t>
      </w:r>
      <w:proofErr w:type="gramEnd"/>
      <w:r w:rsidRPr="00AE186C">
        <w:rPr>
          <w:rFonts w:ascii="Times New Roman" w:hAnsi="Times New Roman" w:cs="Times New Roman"/>
          <w:sz w:val="24"/>
          <w:szCs w:val="24"/>
        </w:rPr>
        <w:t xml:space="preserve"> rubber is cultivation of plants which is a part of agriculture, non taxable</w:t>
      </w:r>
    </w:p>
    <w:p w14:paraId="528A97EB" w14:textId="77777777" w:rsidR="000A50AE" w:rsidRPr="00AE186C" w:rsidRDefault="000A50AE"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29F302FD" w14:textId="77777777" w:rsidR="003B11A5" w:rsidRPr="00AE186C" w:rsidRDefault="003B11A5"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b/>
          <w:sz w:val="24"/>
          <w:szCs w:val="24"/>
        </w:rPr>
        <w:t>Q1</w:t>
      </w:r>
      <w:proofErr w:type="gramStart"/>
      <w:r w:rsidRPr="00AE186C">
        <w:rPr>
          <w:rFonts w:ascii="Times New Roman" w:hAnsi="Times New Roman" w:cs="Times New Roman"/>
          <w:b/>
          <w:sz w:val="24"/>
          <w:szCs w:val="24"/>
        </w:rPr>
        <w:t>.(</w:t>
      </w:r>
      <w:proofErr w:type="gramEnd"/>
      <w:r w:rsidRPr="00AE186C">
        <w:rPr>
          <w:rFonts w:ascii="Times New Roman" w:hAnsi="Times New Roman" w:cs="Times New Roman"/>
          <w:b/>
          <w:sz w:val="24"/>
          <w:szCs w:val="24"/>
        </w:rPr>
        <w:t>d)</w:t>
      </w:r>
      <w:r w:rsidRPr="00AE186C">
        <w:rPr>
          <w:rFonts w:ascii="Times New Roman" w:hAnsi="Times New Roman" w:cs="Times New Roman"/>
          <w:b/>
          <w:sz w:val="24"/>
          <w:szCs w:val="24"/>
        </w:rPr>
        <w:tab/>
      </w:r>
      <w:r w:rsidRPr="00AE186C">
        <w:rPr>
          <w:rFonts w:ascii="Times New Roman" w:hAnsi="Times New Roman" w:cs="Times New Roman"/>
          <w:sz w:val="24"/>
          <w:szCs w:val="24"/>
        </w:rPr>
        <w:t>F. Ltd imported a machine from UK in May,15. The details in this regard are as under:</w:t>
      </w:r>
    </w:p>
    <w:p w14:paraId="6AC67DF9" w14:textId="77777777" w:rsidR="003B11A5" w:rsidRPr="00AE186C" w:rsidRDefault="003B11A5" w:rsidP="005D309E">
      <w:pPr>
        <w:pStyle w:val="ListParagraph"/>
        <w:numPr>
          <w:ilvl w:val="0"/>
          <w:numId w:val="7"/>
        </w:num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 xml:space="preserve">FOB value of the </w:t>
      </w:r>
      <w:proofErr w:type="gramStart"/>
      <w:r w:rsidRPr="00AE186C">
        <w:rPr>
          <w:rFonts w:ascii="Times New Roman" w:hAnsi="Times New Roman" w:cs="Times New Roman"/>
          <w:sz w:val="24"/>
          <w:szCs w:val="24"/>
        </w:rPr>
        <w:t>machine :</w:t>
      </w:r>
      <w:proofErr w:type="gramEnd"/>
      <w:r w:rsidRPr="00AE186C">
        <w:rPr>
          <w:rFonts w:ascii="Times New Roman" w:hAnsi="Times New Roman" w:cs="Times New Roman"/>
          <w:sz w:val="24"/>
          <w:szCs w:val="24"/>
        </w:rPr>
        <w:t xml:space="preserve"> 10000 UK Pound</w:t>
      </w:r>
    </w:p>
    <w:p w14:paraId="5BDBA008" w14:textId="77777777" w:rsidR="003B11A5" w:rsidRPr="00AE186C" w:rsidRDefault="003B11A5" w:rsidP="005D309E">
      <w:pPr>
        <w:pStyle w:val="ListParagraph"/>
        <w:numPr>
          <w:ilvl w:val="0"/>
          <w:numId w:val="7"/>
        </w:num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Freight (AIR</w:t>
      </w:r>
      <w:proofErr w:type="gramStart"/>
      <w:r w:rsidRPr="00AE186C">
        <w:rPr>
          <w:rFonts w:ascii="Times New Roman" w:hAnsi="Times New Roman" w:cs="Times New Roman"/>
          <w:sz w:val="24"/>
          <w:szCs w:val="24"/>
        </w:rPr>
        <w:t>) :</w:t>
      </w:r>
      <w:proofErr w:type="gramEnd"/>
      <w:r w:rsidRPr="00AE186C">
        <w:rPr>
          <w:rFonts w:ascii="Times New Roman" w:hAnsi="Times New Roman" w:cs="Times New Roman"/>
          <w:sz w:val="24"/>
          <w:szCs w:val="24"/>
        </w:rPr>
        <w:t xml:space="preserve"> 3000 UK Pound</w:t>
      </w:r>
    </w:p>
    <w:p w14:paraId="13974660" w14:textId="77777777" w:rsidR="003B11A5" w:rsidRPr="00AE186C" w:rsidRDefault="003B11A5" w:rsidP="005D309E">
      <w:pPr>
        <w:pStyle w:val="ListParagraph"/>
        <w:numPr>
          <w:ilvl w:val="0"/>
          <w:numId w:val="7"/>
        </w:num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Licence fee, the buyer was required to pay in UK: 400 UK Pound</w:t>
      </w:r>
    </w:p>
    <w:p w14:paraId="2D7380D5" w14:textId="7C6B2AE1" w:rsidR="00E67C1B" w:rsidRPr="00AE186C" w:rsidRDefault="00E67C1B" w:rsidP="005D309E">
      <w:pPr>
        <w:pStyle w:val="ListParagraph"/>
        <w:numPr>
          <w:ilvl w:val="0"/>
          <w:numId w:val="7"/>
        </w:num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 xml:space="preserve">Buying commission paid in </w:t>
      </w:r>
      <w:r w:rsidR="00671A45">
        <w:rPr>
          <w:rFonts w:ascii="Times New Roman" w:hAnsi="Times New Roman" w:cs="Times New Roman"/>
          <w:sz w:val="24"/>
          <w:szCs w:val="24"/>
        </w:rPr>
        <w:t xml:space="preserve">India </w:t>
      </w:r>
      <w:r w:rsidRPr="00AE186C">
        <w:rPr>
          <w:rFonts w:ascii="Times New Roman" w:hAnsi="Times New Roman" w:cs="Times New Roman"/>
          <w:sz w:val="24"/>
          <w:szCs w:val="24"/>
        </w:rPr>
        <w:t>20,000.</w:t>
      </w:r>
    </w:p>
    <w:p w14:paraId="43222872" w14:textId="77777777" w:rsidR="003B11A5" w:rsidRPr="00AE186C" w:rsidRDefault="003B11A5" w:rsidP="005D309E">
      <w:pPr>
        <w:pStyle w:val="ListParagraph"/>
        <w:numPr>
          <w:ilvl w:val="0"/>
          <w:numId w:val="7"/>
        </w:num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Date of bill of entry 20.05.2015 and the rate of exchange notified by CBEC on this date was ₹99.00 per one pound. Rate of BCD was 7.5%.</w:t>
      </w:r>
    </w:p>
    <w:p w14:paraId="107678AE" w14:textId="0F091DD6" w:rsidR="003B11A5" w:rsidRPr="00AE186C" w:rsidRDefault="003B11A5" w:rsidP="005D309E">
      <w:pPr>
        <w:pStyle w:val="ListParagraph"/>
        <w:numPr>
          <w:ilvl w:val="0"/>
          <w:numId w:val="7"/>
        </w:num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Date of arrival of aircraft was 25.05.2015 and the rate of exchange not</w:t>
      </w:r>
      <w:r w:rsidR="00671A45">
        <w:rPr>
          <w:rFonts w:ascii="Times New Roman" w:hAnsi="Times New Roman" w:cs="Times New Roman"/>
          <w:sz w:val="24"/>
          <w:szCs w:val="24"/>
        </w:rPr>
        <w:t xml:space="preserve">ified by CBEC on this date was </w:t>
      </w:r>
      <w:r w:rsidRPr="00AE186C">
        <w:rPr>
          <w:rFonts w:ascii="Times New Roman" w:hAnsi="Times New Roman" w:cs="Times New Roman"/>
          <w:sz w:val="24"/>
          <w:szCs w:val="24"/>
        </w:rPr>
        <w:t>98.50 per pound and rate of BCD was 10%.</w:t>
      </w:r>
    </w:p>
    <w:p w14:paraId="2C0067D4" w14:textId="77777777" w:rsidR="003B11A5" w:rsidRPr="00AE186C" w:rsidRDefault="003B11A5" w:rsidP="00671A45">
      <w:pPr>
        <w:pStyle w:val="ListParagraph"/>
        <w:tabs>
          <w:tab w:val="left" w:pos="720"/>
          <w:tab w:val="right" w:pos="10440"/>
          <w:tab w:val="right" w:pos="10620"/>
        </w:tabs>
        <w:spacing w:line="360" w:lineRule="auto"/>
        <w:ind w:left="1080"/>
        <w:jc w:val="both"/>
        <w:rPr>
          <w:rFonts w:ascii="Times New Roman" w:hAnsi="Times New Roman" w:cs="Times New Roman"/>
          <w:sz w:val="24"/>
          <w:szCs w:val="24"/>
        </w:rPr>
      </w:pPr>
      <w:r w:rsidRPr="00AE186C">
        <w:rPr>
          <w:rFonts w:ascii="Times New Roman" w:hAnsi="Times New Roman" w:cs="Times New Roman"/>
          <w:sz w:val="24"/>
          <w:szCs w:val="24"/>
        </w:rPr>
        <w:t>Rate of additional customs duty was 12.5% and there was no special additional duty of customs.</w:t>
      </w:r>
    </w:p>
    <w:p w14:paraId="269C07D5" w14:textId="5681B32C" w:rsidR="003B11A5" w:rsidRPr="00671A45" w:rsidRDefault="00671A45" w:rsidP="00671A45">
      <w:pPr>
        <w:tabs>
          <w:tab w:val="left" w:pos="720"/>
          <w:tab w:val="right" w:pos="10440"/>
          <w:tab w:val="right" w:pos="10620"/>
        </w:tabs>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003B11A5" w:rsidRPr="00671A45">
        <w:rPr>
          <w:rFonts w:ascii="Times New Roman" w:hAnsi="Times New Roman" w:cs="Times New Roman"/>
          <w:sz w:val="24"/>
          <w:szCs w:val="24"/>
        </w:rPr>
        <w:t>Insurance premium details were not available.</w:t>
      </w:r>
    </w:p>
    <w:p w14:paraId="4AE54BB9" w14:textId="1174607F" w:rsidR="003B11A5" w:rsidRPr="00AE186C" w:rsidRDefault="00671A45" w:rsidP="006C3EE9">
      <w:pPr>
        <w:tabs>
          <w:tab w:val="left" w:pos="720"/>
          <w:tab w:val="right" w:pos="10440"/>
          <w:tab w:val="right" w:pos="10620"/>
        </w:tabs>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003B11A5" w:rsidRPr="00AE186C">
        <w:rPr>
          <w:rFonts w:ascii="Times New Roman" w:hAnsi="Times New Roman" w:cs="Times New Roman"/>
          <w:sz w:val="24"/>
          <w:szCs w:val="24"/>
        </w:rPr>
        <w:t xml:space="preserve">You are required to compute the assessable value of the machine for valuation of customs </w:t>
      </w:r>
      <w:r>
        <w:rPr>
          <w:rFonts w:ascii="Times New Roman" w:hAnsi="Times New Roman" w:cs="Times New Roman"/>
          <w:sz w:val="24"/>
          <w:szCs w:val="24"/>
        </w:rPr>
        <w:t xml:space="preserve">    </w:t>
      </w:r>
      <w:r w:rsidR="003B11A5" w:rsidRPr="00AE186C">
        <w:rPr>
          <w:rFonts w:ascii="Times New Roman" w:hAnsi="Times New Roman" w:cs="Times New Roman"/>
          <w:sz w:val="24"/>
          <w:szCs w:val="24"/>
        </w:rPr>
        <w:t>duty and the total duty payable. You may make suitable assumptions wherever required.</w:t>
      </w:r>
      <w:r w:rsidR="006C3EE9" w:rsidRPr="00AE186C">
        <w:rPr>
          <w:rFonts w:ascii="Times New Roman" w:hAnsi="Times New Roman" w:cs="Times New Roman"/>
          <w:sz w:val="24"/>
          <w:szCs w:val="24"/>
        </w:rPr>
        <w:tab/>
        <w:t>(5)</w:t>
      </w:r>
    </w:p>
    <w:p w14:paraId="5996CDC6" w14:textId="77777777" w:rsidR="003B11A5" w:rsidRPr="00AE186C" w:rsidRDefault="003B11A5" w:rsidP="006C3EE9">
      <w:pPr>
        <w:tabs>
          <w:tab w:val="left" w:pos="720"/>
          <w:tab w:val="right" w:pos="10440"/>
          <w:tab w:val="right" w:pos="10620"/>
        </w:tabs>
        <w:spacing w:line="360" w:lineRule="auto"/>
        <w:jc w:val="both"/>
        <w:rPr>
          <w:rFonts w:ascii="Times New Roman" w:hAnsi="Times New Roman" w:cs="Times New Roman"/>
          <w:sz w:val="24"/>
          <w:szCs w:val="24"/>
        </w:rPr>
      </w:pPr>
    </w:p>
    <w:p w14:paraId="09610F68" w14:textId="77777777" w:rsidR="000A50AE" w:rsidRPr="00AE186C" w:rsidRDefault="000A50AE" w:rsidP="000A50AE">
      <w:pPr>
        <w:rPr>
          <w:rFonts w:ascii="Times New Roman" w:hAnsi="Times New Roman" w:cs="Times New Roman"/>
          <w:b/>
          <w:sz w:val="24"/>
          <w:szCs w:val="24"/>
        </w:rPr>
      </w:pPr>
      <w:r w:rsidRPr="00AE186C">
        <w:rPr>
          <w:rFonts w:ascii="Times New Roman" w:hAnsi="Times New Roman" w:cs="Times New Roman"/>
          <w:b/>
          <w:sz w:val="24"/>
          <w:szCs w:val="24"/>
        </w:rPr>
        <w:t>Solution (d</w:t>
      </w:r>
      <w:proofErr w:type="gramStart"/>
      <w:r w:rsidRPr="00AE186C">
        <w:rPr>
          <w:rFonts w:ascii="Times New Roman" w:hAnsi="Times New Roman" w:cs="Times New Roman"/>
          <w:b/>
          <w:sz w:val="24"/>
          <w:szCs w:val="24"/>
        </w:rPr>
        <w:t>) :</w:t>
      </w:r>
      <w:proofErr w:type="gramEnd"/>
    </w:p>
    <w:p w14:paraId="6B98C087" w14:textId="77777777" w:rsidR="000A50AE" w:rsidRPr="00AE186C" w:rsidRDefault="000A50AE" w:rsidP="000A50AE">
      <w:pPr>
        <w:rPr>
          <w:rFonts w:ascii="Times New Roman" w:hAnsi="Times New Roman" w:cs="Times New Roman"/>
          <w:b/>
          <w:sz w:val="24"/>
          <w:szCs w:val="24"/>
        </w:rPr>
      </w:pPr>
      <w:r w:rsidRPr="00AE186C">
        <w:rPr>
          <w:rFonts w:ascii="Times New Roman" w:hAnsi="Times New Roman" w:cs="Times New Roman"/>
          <w:b/>
          <w:sz w:val="24"/>
          <w:szCs w:val="24"/>
        </w:rPr>
        <w:t xml:space="preserve"> </w:t>
      </w:r>
    </w:p>
    <w:p w14:paraId="5E1EDA46" w14:textId="77777777" w:rsidR="000A50AE" w:rsidRPr="00AE186C" w:rsidRDefault="000A50AE" w:rsidP="000A50AE">
      <w:pPr>
        <w:rPr>
          <w:rFonts w:ascii="Times New Roman" w:hAnsi="Times New Roman" w:cs="Times New Roman"/>
          <w:b/>
          <w:sz w:val="24"/>
          <w:szCs w:val="24"/>
        </w:rPr>
      </w:pPr>
      <w:r w:rsidRPr="00AE186C">
        <w:rPr>
          <w:rFonts w:ascii="Times New Roman" w:hAnsi="Times New Roman" w:cs="Times New Roman"/>
          <w:b/>
          <w:sz w:val="24"/>
          <w:szCs w:val="24"/>
        </w:rPr>
        <w:t xml:space="preserve">Rate of exchange as on the date of B/E </w:t>
      </w:r>
      <w:proofErr w:type="spellStart"/>
      <w:r w:rsidRPr="00AE186C">
        <w:rPr>
          <w:rFonts w:ascii="Times New Roman" w:hAnsi="Times New Roman" w:cs="Times New Roman"/>
          <w:b/>
          <w:sz w:val="24"/>
          <w:szCs w:val="24"/>
        </w:rPr>
        <w:t>Rs</w:t>
      </w:r>
      <w:proofErr w:type="spellEnd"/>
      <w:r w:rsidRPr="00AE186C">
        <w:rPr>
          <w:rFonts w:ascii="Times New Roman" w:hAnsi="Times New Roman" w:cs="Times New Roman"/>
          <w:b/>
          <w:sz w:val="24"/>
          <w:szCs w:val="24"/>
        </w:rPr>
        <w:t>. 99/-</w:t>
      </w:r>
    </w:p>
    <w:p w14:paraId="60A8AA89" w14:textId="14804388" w:rsidR="000A50AE" w:rsidRPr="00AE186C" w:rsidRDefault="00671A45" w:rsidP="000A50AE">
      <w:pPr>
        <w:rPr>
          <w:rFonts w:ascii="Times New Roman" w:hAnsi="Times New Roman" w:cs="Times New Roman"/>
          <w:b/>
          <w:sz w:val="24"/>
          <w:szCs w:val="24"/>
        </w:rPr>
      </w:pPr>
      <w:r>
        <w:rPr>
          <w:rFonts w:ascii="Times New Roman" w:hAnsi="Times New Roman" w:cs="Times New Roman"/>
          <w:b/>
          <w:sz w:val="24"/>
          <w:szCs w:val="24"/>
        </w:rPr>
        <w:t>Applicable BCD as per S15 of Customs A</w:t>
      </w:r>
      <w:r w:rsidR="000A50AE" w:rsidRPr="00AE186C">
        <w:rPr>
          <w:rFonts w:ascii="Times New Roman" w:hAnsi="Times New Roman" w:cs="Times New Roman"/>
          <w:b/>
          <w:sz w:val="24"/>
          <w:szCs w:val="24"/>
        </w:rPr>
        <w:t>ct – 10%</w:t>
      </w:r>
    </w:p>
    <w:p w14:paraId="41A33451" w14:textId="77777777" w:rsidR="000A50AE" w:rsidRPr="00AE186C" w:rsidRDefault="000A50AE" w:rsidP="000A50AE">
      <w:pPr>
        <w:jc w:val="both"/>
        <w:rPr>
          <w:rFonts w:ascii="Times New Roman" w:hAnsi="Times New Roman" w:cs="Times New Roman"/>
          <w:b/>
          <w:sz w:val="24"/>
          <w:szCs w:val="24"/>
        </w:rPr>
      </w:pPr>
    </w:p>
    <w:p w14:paraId="2D1AEC81" w14:textId="77777777" w:rsidR="000A50AE" w:rsidRPr="00AE186C" w:rsidRDefault="000A50AE" w:rsidP="000A50AE">
      <w:pPr>
        <w:jc w:val="both"/>
        <w:rPr>
          <w:rFonts w:ascii="Times New Roman" w:hAnsi="Times New Roman" w:cs="Times New Roman"/>
          <w:b/>
          <w:sz w:val="24"/>
          <w:szCs w:val="24"/>
        </w:rPr>
      </w:pPr>
    </w:p>
    <w:tbl>
      <w:tblPr>
        <w:tblStyle w:val="TableGrid"/>
        <w:tblW w:w="9378" w:type="dxa"/>
        <w:tblLook w:val="04A0" w:firstRow="1" w:lastRow="0" w:firstColumn="1" w:lastColumn="0" w:noHBand="0" w:noVBand="1"/>
      </w:tblPr>
      <w:tblGrid>
        <w:gridCol w:w="6048"/>
        <w:gridCol w:w="1710"/>
        <w:gridCol w:w="1620"/>
      </w:tblGrid>
      <w:tr w:rsidR="000A50AE" w:rsidRPr="00AE186C" w14:paraId="50A9A46F" w14:textId="77777777" w:rsidTr="000A50AE">
        <w:tc>
          <w:tcPr>
            <w:tcW w:w="6048" w:type="dxa"/>
            <w:vAlign w:val="center"/>
          </w:tcPr>
          <w:p w14:paraId="7CEFEBF9" w14:textId="77777777" w:rsidR="000A50AE" w:rsidRPr="00AE186C" w:rsidRDefault="000A50AE" w:rsidP="000A50AE">
            <w:pPr>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 xml:space="preserve">Computation of Assessable Value </w:t>
            </w:r>
          </w:p>
        </w:tc>
        <w:tc>
          <w:tcPr>
            <w:tcW w:w="1710" w:type="dxa"/>
            <w:vAlign w:val="center"/>
          </w:tcPr>
          <w:p w14:paraId="1B3CAADE" w14:textId="77777777" w:rsidR="000A50AE" w:rsidRPr="00AE186C" w:rsidRDefault="000A50AE" w:rsidP="000A50AE">
            <w:pPr>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 xml:space="preserve">Value in </w:t>
            </w:r>
            <w:proofErr w:type="spellStart"/>
            <w:r w:rsidRPr="00AE186C">
              <w:rPr>
                <w:rFonts w:ascii="Times New Roman" w:hAnsi="Times New Roman" w:cs="Times New Roman"/>
                <w:b/>
                <w:sz w:val="24"/>
                <w:szCs w:val="24"/>
              </w:rPr>
              <w:t>Rs</w:t>
            </w:r>
            <w:proofErr w:type="spellEnd"/>
            <w:r w:rsidRPr="00AE186C">
              <w:rPr>
                <w:rFonts w:ascii="Times New Roman" w:hAnsi="Times New Roman" w:cs="Times New Roman"/>
                <w:b/>
                <w:sz w:val="24"/>
                <w:szCs w:val="24"/>
              </w:rPr>
              <w:t>.</w:t>
            </w:r>
          </w:p>
        </w:tc>
        <w:tc>
          <w:tcPr>
            <w:tcW w:w="1620" w:type="dxa"/>
            <w:vAlign w:val="center"/>
          </w:tcPr>
          <w:p w14:paraId="0173C06C" w14:textId="77777777" w:rsidR="000A50AE" w:rsidRPr="00AE186C" w:rsidRDefault="000A50AE" w:rsidP="000A50AE">
            <w:pPr>
              <w:spacing w:line="360" w:lineRule="auto"/>
              <w:jc w:val="center"/>
              <w:rPr>
                <w:rFonts w:ascii="Times New Roman" w:hAnsi="Times New Roman" w:cs="Times New Roman"/>
                <w:b/>
                <w:sz w:val="24"/>
                <w:szCs w:val="24"/>
              </w:rPr>
            </w:pPr>
          </w:p>
        </w:tc>
      </w:tr>
      <w:tr w:rsidR="000A50AE" w:rsidRPr="00AE186C" w14:paraId="7D92020A" w14:textId="77777777" w:rsidTr="000A50AE">
        <w:tc>
          <w:tcPr>
            <w:tcW w:w="6048" w:type="dxa"/>
            <w:vAlign w:val="center"/>
          </w:tcPr>
          <w:p w14:paraId="17160ED2" w14:textId="77777777" w:rsidR="000A50AE" w:rsidRPr="00AE186C" w:rsidRDefault="000A50AE" w:rsidP="000A50AE">
            <w:pPr>
              <w:spacing w:line="360" w:lineRule="auto"/>
              <w:rPr>
                <w:rFonts w:ascii="Times New Roman" w:hAnsi="Times New Roman" w:cs="Times New Roman"/>
                <w:sz w:val="24"/>
                <w:szCs w:val="24"/>
              </w:rPr>
            </w:pPr>
            <w:r w:rsidRPr="00AE186C">
              <w:rPr>
                <w:rFonts w:ascii="Times New Roman" w:hAnsi="Times New Roman" w:cs="Times New Roman"/>
                <w:sz w:val="24"/>
                <w:szCs w:val="24"/>
              </w:rPr>
              <w:t>FOB Value</w:t>
            </w:r>
          </w:p>
        </w:tc>
        <w:tc>
          <w:tcPr>
            <w:tcW w:w="1710" w:type="dxa"/>
            <w:vAlign w:val="center"/>
          </w:tcPr>
          <w:p w14:paraId="44433AB9" w14:textId="77777777" w:rsidR="000A50AE" w:rsidRPr="00AE186C" w:rsidRDefault="000A50AE" w:rsidP="000A50AE">
            <w:pPr>
              <w:spacing w:line="360" w:lineRule="auto"/>
              <w:jc w:val="right"/>
              <w:rPr>
                <w:rFonts w:ascii="Times New Roman" w:hAnsi="Times New Roman" w:cs="Times New Roman"/>
                <w:sz w:val="24"/>
                <w:szCs w:val="24"/>
              </w:rPr>
            </w:pPr>
            <w:r w:rsidRPr="00AE186C">
              <w:rPr>
                <w:rFonts w:ascii="Times New Roman" w:hAnsi="Times New Roman" w:cs="Times New Roman"/>
                <w:sz w:val="24"/>
                <w:szCs w:val="24"/>
              </w:rPr>
              <w:t>10,000.00</w:t>
            </w:r>
          </w:p>
        </w:tc>
        <w:tc>
          <w:tcPr>
            <w:tcW w:w="1620" w:type="dxa"/>
            <w:vAlign w:val="center"/>
          </w:tcPr>
          <w:p w14:paraId="62309A08" w14:textId="77777777" w:rsidR="000A50AE" w:rsidRPr="00AE186C" w:rsidRDefault="000A50AE" w:rsidP="000A50AE">
            <w:pPr>
              <w:spacing w:line="360" w:lineRule="auto"/>
              <w:jc w:val="right"/>
              <w:rPr>
                <w:rFonts w:ascii="Times New Roman" w:hAnsi="Times New Roman" w:cs="Times New Roman"/>
                <w:sz w:val="24"/>
                <w:szCs w:val="24"/>
              </w:rPr>
            </w:pPr>
          </w:p>
        </w:tc>
      </w:tr>
      <w:tr w:rsidR="000A50AE" w:rsidRPr="00AE186C" w14:paraId="0195F9CD" w14:textId="77777777" w:rsidTr="000A50AE">
        <w:tc>
          <w:tcPr>
            <w:tcW w:w="6048" w:type="dxa"/>
            <w:vAlign w:val="center"/>
          </w:tcPr>
          <w:p w14:paraId="6565315E" w14:textId="77777777" w:rsidR="000A50AE" w:rsidRPr="00AE186C" w:rsidRDefault="000A50AE" w:rsidP="000A50AE">
            <w:pPr>
              <w:spacing w:line="360" w:lineRule="auto"/>
              <w:rPr>
                <w:rFonts w:ascii="Times New Roman" w:hAnsi="Times New Roman" w:cs="Times New Roman"/>
                <w:sz w:val="24"/>
                <w:szCs w:val="24"/>
              </w:rPr>
            </w:pPr>
            <w:r w:rsidRPr="00AE186C">
              <w:rPr>
                <w:rFonts w:ascii="Times New Roman" w:hAnsi="Times New Roman" w:cs="Times New Roman"/>
                <w:sz w:val="24"/>
                <w:szCs w:val="24"/>
              </w:rPr>
              <w:t>Add. Air freight @ 20%</w:t>
            </w:r>
          </w:p>
        </w:tc>
        <w:tc>
          <w:tcPr>
            <w:tcW w:w="1710" w:type="dxa"/>
            <w:vAlign w:val="center"/>
          </w:tcPr>
          <w:p w14:paraId="7623C72D" w14:textId="77777777" w:rsidR="000A50AE" w:rsidRPr="00AE186C" w:rsidRDefault="000A50AE" w:rsidP="000A50AE">
            <w:pPr>
              <w:spacing w:line="360" w:lineRule="auto"/>
              <w:jc w:val="right"/>
              <w:rPr>
                <w:rFonts w:ascii="Times New Roman" w:hAnsi="Times New Roman" w:cs="Times New Roman"/>
                <w:sz w:val="24"/>
                <w:szCs w:val="24"/>
              </w:rPr>
            </w:pPr>
            <w:r w:rsidRPr="00AE186C">
              <w:rPr>
                <w:rFonts w:ascii="Times New Roman" w:hAnsi="Times New Roman" w:cs="Times New Roman"/>
                <w:sz w:val="24"/>
                <w:szCs w:val="24"/>
              </w:rPr>
              <w:t>2,000.00</w:t>
            </w:r>
          </w:p>
        </w:tc>
        <w:tc>
          <w:tcPr>
            <w:tcW w:w="1620" w:type="dxa"/>
            <w:vAlign w:val="center"/>
          </w:tcPr>
          <w:p w14:paraId="559CF5FE" w14:textId="77777777" w:rsidR="000A50AE" w:rsidRPr="00AE186C" w:rsidRDefault="000A50AE" w:rsidP="000A50AE">
            <w:pPr>
              <w:spacing w:line="360" w:lineRule="auto"/>
              <w:jc w:val="right"/>
              <w:rPr>
                <w:rFonts w:ascii="Times New Roman" w:hAnsi="Times New Roman" w:cs="Times New Roman"/>
                <w:sz w:val="24"/>
                <w:szCs w:val="24"/>
              </w:rPr>
            </w:pPr>
          </w:p>
        </w:tc>
      </w:tr>
      <w:tr w:rsidR="000A50AE" w:rsidRPr="00AE186C" w14:paraId="7C545CA6" w14:textId="77777777" w:rsidTr="000A50AE">
        <w:tc>
          <w:tcPr>
            <w:tcW w:w="6048" w:type="dxa"/>
            <w:vAlign w:val="center"/>
          </w:tcPr>
          <w:p w14:paraId="719CEFDB" w14:textId="77777777" w:rsidR="000A50AE" w:rsidRPr="00AE186C" w:rsidRDefault="000A50AE" w:rsidP="000A50AE">
            <w:pPr>
              <w:spacing w:line="360" w:lineRule="auto"/>
              <w:rPr>
                <w:rFonts w:ascii="Times New Roman" w:hAnsi="Times New Roman" w:cs="Times New Roman"/>
                <w:sz w:val="24"/>
                <w:szCs w:val="24"/>
              </w:rPr>
            </w:pPr>
            <w:r w:rsidRPr="00AE186C">
              <w:rPr>
                <w:rFonts w:ascii="Times New Roman" w:hAnsi="Times New Roman" w:cs="Times New Roman"/>
                <w:sz w:val="24"/>
                <w:szCs w:val="24"/>
              </w:rPr>
              <w:lastRenderedPageBreak/>
              <w:t>Add. Insurance @ 1.125%</w:t>
            </w:r>
          </w:p>
        </w:tc>
        <w:tc>
          <w:tcPr>
            <w:tcW w:w="1710" w:type="dxa"/>
            <w:vAlign w:val="center"/>
          </w:tcPr>
          <w:p w14:paraId="2CAAA237" w14:textId="77777777" w:rsidR="000A50AE" w:rsidRPr="00AE186C" w:rsidRDefault="000A50AE" w:rsidP="000A50AE">
            <w:pPr>
              <w:spacing w:line="360" w:lineRule="auto"/>
              <w:jc w:val="right"/>
              <w:rPr>
                <w:rFonts w:ascii="Times New Roman" w:hAnsi="Times New Roman" w:cs="Times New Roman"/>
                <w:sz w:val="24"/>
                <w:szCs w:val="24"/>
              </w:rPr>
            </w:pPr>
            <w:r w:rsidRPr="00AE186C">
              <w:rPr>
                <w:rFonts w:ascii="Times New Roman" w:hAnsi="Times New Roman" w:cs="Times New Roman"/>
                <w:sz w:val="24"/>
                <w:szCs w:val="24"/>
              </w:rPr>
              <w:t>112.5</w:t>
            </w:r>
          </w:p>
        </w:tc>
        <w:tc>
          <w:tcPr>
            <w:tcW w:w="1620" w:type="dxa"/>
            <w:vAlign w:val="center"/>
          </w:tcPr>
          <w:p w14:paraId="291DEE86" w14:textId="77777777" w:rsidR="000A50AE" w:rsidRPr="00AE186C" w:rsidRDefault="000A50AE" w:rsidP="000A50AE">
            <w:pPr>
              <w:spacing w:line="360" w:lineRule="auto"/>
              <w:jc w:val="right"/>
              <w:rPr>
                <w:rFonts w:ascii="Times New Roman" w:hAnsi="Times New Roman" w:cs="Times New Roman"/>
                <w:sz w:val="24"/>
                <w:szCs w:val="24"/>
              </w:rPr>
            </w:pPr>
          </w:p>
        </w:tc>
      </w:tr>
      <w:tr w:rsidR="000A50AE" w:rsidRPr="00AE186C" w14:paraId="1719F66E" w14:textId="77777777" w:rsidTr="000A50AE">
        <w:tc>
          <w:tcPr>
            <w:tcW w:w="6048" w:type="dxa"/>
            <w:vAlign w:val="center"/>
          </w:tcPr>
          <w:p w14:paraId="4B734191" w14:textId="77777777" w:rsidR="000A50AE" w:rsidRPr="00AE186C" w:rsidRDefault="000A50AE" w:rsidP="000A50AE">
            <w:pPr>
              <w:spacing w:line="360" w:lineRule="auto"/>
              <w:rPr>
                <w:rFonts w:ascii="Times New Roman" w:hAnsi="Times New Roman" w:cs="Times New Roman"/>
                <w:sz w:val="24"/>
                <w:szCs w:val="24"/>
              </w:rPr>
            </w:pPr>
            <w:r w:rsidRPr="00AE186C">
              <w:rPr>
                <w:rFonts w:ascii="Times New Roman" w:hAnsi="Times New Roman" w:cs="Times New Roman"/>
                <w:sz w:val="24"/>
                <w:szCs w:val="24"/>
              </w:rPr>
              <w:t>Add. License fee</w:t>
            </w:r>
          </w:p>
        </w:tc>
        <w:tc>
          <w:tcPr>
            <w:tcW w:w="1710" w:type="dxa"/>
            <w:vAlign w:val="center"/>
          </w:tcPr>
          <w:p w14:paraId="1FA73BDB" w14:textId="77777777" w:rsidR="000A50AE" w:rsidRPr="00AE186C" w:rsidRDefault="000A50AE" w:rsidP="000A50AE">
            <w:pPr>
              <w:spacing w:line="360" w:lineRule="auto"/>
              <w:jc w:val="right"/>
              <w:rPr>
                <w:rFonts w:ascii="Times New Roman" w:hAnsi="Times New Roman" w:cs="Times New Roman"/>
                <w:sz w:val="24"/>
                <w:szCs w:val="24"/>
              </w:rPr>
            </w:pPr>
            <w:r w:rsidRPr="00AE186C">
              <w:rPr>
                <w:rFonts w:ascii="Times New Roman" w:hAnsi="Times New Roman" w:cs="Times New Roman"/>
                <w:sz w:val="24"/>
                <w:szCs w:val="24"/>
              </w:rPr>
              <w:t>400.00</w:t>
            </w:r>
          </w:p>
        </w:tc>
        <w:tc>
          <w:tcPr>
            <w:tcW w:w="1620" w:type="dxa"/>
            <w:vAlign w:val="center"/>
          </w:tcPr>
          <w:p w14:paraId="6DB014C7" w14:textId="77777777" w:rsidR="000A50AE" w:rsidRPr="00AE186C" w:rsidRDefault="000A50AE" w:rsidP="000A50AE">
            <w:pPr>
              <w:spacing w:line="360" w:lineRule="auto"/>
              <w:jc w:val="right"/>
              <w:rPr>
                <w:rFonts w:ascii="Times New Roman" w:hAnsi="Times New Roman" w:cs="Times New Roman"/>
                <w:sz w:val="24"/>
                <w:szCs w:val="24"/>
              </w:rPr>
            </w:pPr>
          </w:p>
        </w:tc>
      </w:tr>
      <w:tr w:rsidR="000A50AE" w:rsidRPr="00AE186C" w14:paraId="617203A7" w14:textId="77777777" w:rsidTr="000A50AE">
        <w:tc>
          <w:tcPr>
            <w:tcW w:w="6048" w:type="dxa"/>
            <w:vAlign w:val="center"/>
          </w:tcPr>
          <w:p w14:paraId="5A0F8F3C" w14:textId="77777777" w:rsidR="000A50AE" w:rsidRPr="00AE186C" w:rsidRDefault="000A50AE" w:rsidP="000A50AE">
            <w:pPr>
              <w:spacing w:line="360" w:lineRule="auto"/>
              <w:rPr>
                <w:rFonts w:ascii="Times New Roman" w:hAnsi="Times New Roman" w:cs="Times New Roman"/>
                <w:sz w:val="24"/>
                <w:szCs w:val="24"/>
              </w:rPr>
            </w:pPr>
            <w:r w:rsidRPr="00AE186C">
              <w:rPr>
                <w:rFonts w:ascii="Times New Roman" w:hAnsi="Times New Roman" w:cs="Times New Roman"/>
                <w:sz w:val="24"/>
                <w:szCs w:val="24"/>
              </w:rPr>
              <w:t>CIF</w:t>
            </w:r>
          </w:p>
        </w:tc>
        <w:tc>
          <w:tcPr>
            <w:tcW w:w="1710" w:type="dxa"/>
            <w:vAlign w:val="center"/>
          </w:tcPr>
          <w:p w14:paraId="21F6D042" w14:textId="77777777" w:rsidR="000A50AE" w:rsidRPr="00AE186C" w:rsidRDefault="000A50AE" w:rsidP="000A50AE">
            <w:pPr>
              <w:spacing w:line="360" w:lineRule="auto"/>
              <w:jc w:val="right"/>
              <w:rPr>
                <w:rFonts w:ascii="Times New Roman" w:hAnsi="Times New Roman" w:cs="Times New Roman"/>
                <w:sz w:val="24"/>
                <w:szCs w:val="24"/>
              </w:rPr>
            </w:pPr>
            <w:r w:rsidRPr="00AE186C">
              <w:rPr>
                <w:rFonts w:ascii="Times New Roman" w:hAnsi="Times New Roman" w:cs="Times New Roman"/>
                <w:sz w:val="24"/>
                <w:szCs w:val="24"/>
              </w:rPr>
              <w:t>12,512,500</w:t>
            </w:r>
          </w:p>
        </w:tc>
        <w:tc>
          <w:tcPr>
            <w:tcW w:w="1620" w:type="dxa"/>
            <w:vAlign w:val="center"/>
          </w:tcPr>
          <w:p w14:paraId="14A03731" w14:textId="77777777" w:rsidR="000A50AE" w:rsidRPr="00AE186C" w:rsidRDefault="000A50AE" w:rsidP="000A50AE">
            <w:pPr>
              <w:spacing w:line="360" w:lineRule="auto"/>
              <w:jc w:val="right"/>
              <w:rPr>
                <w:rFonts w:ascii="Times New Roman" w:hAnsi="Times New Roman" w:cs="Times New Roman"/>
                <w:sz w:val="24"/>
                <w:szCs w:val="24"/>
              </w:rPr>
            </w:pPr>
          </w:p>
        </w:tc>
      </w:tr>
      <w:tr w:rsidR="000A50AE" w:rsidRPr="00AE186C" w14:paraId="3B5A4D7D" w14:textId="77777777" w:rsidTr="000A50AE">
        <w:tc>
          <w:tcPr>
            <w:tcW w:w="6048" w:type="dxa"/>
            <w:vAlign w:val="center"/>
          </w:tcPr>
          <w:p w14:paraId="6E0307FD" w14:textId="77777777" w:rsidR="000A50AE" w:rsidRPr="00AE186C" w:rsidRDefault="000A50AE" w:rsidP="000A50AE">
            <w:pPr>
              <w:spacing w:line="360" w:lineRule="auto"/>
              <w:jc w:val="right"/>
              <w:rPr>
                <w:rFonts w:ascii="Times New Roman" w:hAnsi="Times New Roman" w:cs="Times New Roman"/>
                <w:sz w:val="24"/>
                <w:szCs w:val="24"/>
              </w:rPr>
            </w:pPr>
            <w:r w:rsidRPr="00AE186C">
              <w:rPr>
                <w:rFonts w:ascii="Times New Roman" w:hAnsi="Times New Roman" w:cs="Times New Roman"/>
                <w:sz w:val="24"/>
                <w:szCs w:val="24"/>
              </w:rPr>
              <w:t>Add Landing</w:t>
            </w:r>
          </w:p>
        </w:tc>
        <w:tc>
          <w:tcPr>
            <w:tcW w:w="1710" w:type="dxa"/>
            <w:vAlign w:val="center"/>
          </w:tcPr>
          <w:p w14:paraId="05566B73" w14:textId="77777777" w:rsidR="000A50AE" w:rsidRPr="00AE186C" w:rsidRDefault="000A50AE" w:rsidP="000A50AE">
            <w:pPr>
              <w:spacing w:line="360" w:lineRule="auto"/>
              <w:jc w:val="right"/>
              <w:rPr>
                <w:rFonts w:ascii="Times New Roman" w:hAnsi="Times New Roman" w:cs="Times New Roman"/>
                <w:b/>
                <w:sz w:val="24"/>
                <w:szCs w:val="24"/>
              </w:rPr>
            </w:pPr>
          </w:p>
        </w:tc>
        <w:tc>
          <w:tcPr>
            <w:tcW w:w="1620" w:type="dxa"/>
            <w:vAlign w:val="center"/>
          </w:tcPr>
          <w:p w14:paraId="5F64DC0A" w14:textId="77777777" w:rsidR="000A50AE" w:rsidRPr="00AE186C" w:rsidRDefault="000A50AE" w:rsidP="000A50AE">
            <w:pPr>
              <w:spacing w:line="360" w:lineRule="auto"/>
              <w:jc w:val="right"/>
              <w:rPr>
                <w:rFonts w:ascii="Times New Roman" w:hAnsi="Times New Roman" w:cs="Times New Roman"/>
                <w:b/>
                <w:sz w:val="24"/>
                <w:szCs w:val="24"/>
              </w:rPr>
            </w:pPr>
          </w:p>
        </w:tc>
      </w:tr>
      <w:tr w:rsidR="000A50AE" w:rsidRPr="00AE186C" w14:paraId="6FD4B9F7" w14:textId="77777777" w:rsidTr="000A50AE">
        <w:tc>
          <w:tcPr>
            <w:tcW w:w="6048" w:type="dxa"/>
            <w:vAlign w:val="center"/>
          </w:tcPr>
          <w:p w14:paraId="125B96CB" w14:textId="77777777" w:rsidR="000A50AE" w:rsidRPr="00AE186C" w:rsidRDefault="000A50AE" w:rsidP="000A50AE">
            <w:pPr>
              <w:spacing w:line="360" w:lineRule="auto"/>
              <w:jc w:val="right"/>
              <w:rPr>
                <w:rFonts w:ascii="Times New Roman" w:hAnsi="Times New Roman" w:cs="Times New Roman"/>
                <w:sz w:val="24"/>
                <w:szCs w:val="24"/>
              </w:rPr>
            </w:pPr>
            <w:r w:rsidRPr="00AE186C">
              <w:rPr>
                <w:rFonts w:ascii="Times New Roman" w:hAnsi="Times New Roman" w:cs="Times New Roman"/>
                <w:sz w:val="24"/>
                <w:szCs w:val="24"/>
              </w:rPr>
              <w:t>Charges @ 1%</w:t>
            </w:r>
          </w:p>
        </w:tc>
        <w:tc>
          <w:tcPr>
            <w:tcW w:w="1710" w:type="dxa"/>
            <w:vAlign w:val="center"/>
          </w:tcPr>
          <w:p w14:paraId="5EB4B02D" w14:textId="77777777" w:rsidR="000A50AE" w:rsidRPr="00AE186C" w:rsidRDefault="000A50AE" w:rsidP="000A50AE">
            <w:pPr>
              <w:spacing w:line="360" w:lineRule="auto"/>
              <w:jc w:val="right"/>
              <w:rPr>
                <w:rFonts w:ascii="Times New Roman" w:hAnsi="Times New Roman" w:cs="Times New Roman"/>
                <w:b/>
                <w:sz w:val="24"/>
                <w:szCs w:val="24"/>
              </w:rPr>
            </w:pPr>
            <w:r w:rsidRPr="00AE186C">
              <w:rPr>
                <w:rFonts w:ascii="Times New Roman" w:hAnsi="Times New Roman" w:cs="Times New Roman"/>
                <w:b/>
                <w:sz w:val="24"/>
                <w:szCs w:val="24"/>
              </w:rPr>
              <w:t>125.125</w:t>
            </w:r>
          </w:p>
        </w:tc>
        <w:tc>
          <w:tcPr>
            <w:tcW w:w="1620" w:type="dxa"/>
            <w:vAlign w:val="center"/>
          </w:tcPr>
          <w:p w14:paraId="54D7A4A9" w14:textId="77777777" w:rsidR="000A50AE" w:rsidRPr="00AE186C" w:rsidRDefault="000A50AE" w:rsidP="000A50AE">
            <w:pPr>
              <w:spacing w:line="360" w:lineRule="auto"/>
              <w:jc w:val="right"/>
              <w:rPr>
                <w:rFonts w:ascii="Times New Roman" w:hAnsi="Times New Roman" w:cs="Times New Roman"/>
                <w:b/>
                <w:sz w:val="24"/>
                <w:szCs w:val="24"/>
              </w:rPr>
            </w:pPr>
          </w:p>
        </w:tc>
      </w:tr>
      <w:tr w:rsidR="000A50AE" w:rsidRPr="00AE186C" w14:paraId="579A03C7" w14:textId="77777777" w:rsidTr="000A50AE">
        <w:tc>
          <w:tcPr>
            <w:tcW w:w="6048" w:type="dxa"/>
            <w:vAlign w:val="center"/>
          </w:tcPr>
          <w:p w14:paraId="4EEF1903" w14:textId="77777777" w:rsidR="000A50AE" w:rsidRPr="00AE186C" w:rsidRDefault="000A50AE" w:rsidP="000A50AE">
            <w:pPr>
              <w:spacing w:line="360" w:lineRule="auto"/>
              <w:jc w:val="right"/>
              <w:rPr>
                <w:rFonts w:ascii="Times New Roman" w:hAnsi="Times New Roman" w:cs="Times New Roman"/>
                <w:sz w:val="24"/>
                <w:szCs w:val="24"/>
              </w:rPr>
            </w:pPr>
          </w:p>
        </w:tc>
        <w:tc>
          <w:tcPr>
            <w:tcW w:w="1710" w:type="dxa"/>
            <w:vAlign w:val="center"/>
          </w:tcPr>
          <w:p w14:paraId="459F71AA" w14:textId="77777777" w:rsidR="000A50AE" w:rsidRPr="00AE186C" w:rsidRDefault="000A50AE" w:rsidP="000A50AE">
            <w:pPr>
              <w:spacing w:line="360" w:lineRule="auto"/>
              <w:jc w:val="right"/>
              <w:rPr>
                <w:rFonts w:ascii="Times New Roman" w:hAnsi="Times New Roman" w:cs="Times New Roman"/>
                <w:b/>
                <w:sz w:val="24"/>
                <w:szCs w:val="24"/>
              </w:rPr>
            </w:pPr>
            <w:r w:rsidRPr="00AE186C">
              <w:rPr>
                <w:rFonts w:ascii="Times New Roman" w:hAnsi="Times New Roman" w:cs="Times New Roman"/>
                <w:b/>
                <w:sz w:val="24"/>
                <w:szCs w:val="24"/>
              </w:rPr>
              <w:t>12,637.625</w:t>
            </w:r>
          </w:p>
        </w:tc>
        <w:tc>
          <w:tcPr>
            <w:tcW w:w="1620" w:type="dxa"/>
            <w:vAlign w:val="center"/>
          </w:tcPr>
          <w:p w14:paraId="10D85DFA" w14:textId="77777777" w:rsidR="000A50AE" w:rsidRPr="00AE186C" w:rsidRDefault="000A50AE" w:rsidP="000A50AE">
            <w:pPr>
              <w:spacing w:line="360" w:lineRule="auto"/>
              <w:jc w:val="right"/>
              <w:rPr>
                <w:rFonts w:ascii="Times New Roman" w:hAnsi="Times New Roman" w:cs="Times New Roman"/>
                <w:b/>
                <w:sz w:val="24"/>
                <w:szCs w:val="24"/>
              </w:rPr>
            </w:pPr>
          </w:p>
        </w:tc>
      </w:tr>
      <w:tr w:rsidR="000A50AE" w:rsidRPr="00AE186C" w14:paraId="77A098EC" w14:textId="77777777" w:rsidTr="000A50AE">
        <w:tc>
          <w:tcPr>
            <w:tcW w:w="6048" w:type="dxa"/>
            <w:vAlign w:val="center"/>
          </w:tcPr>
          <w:p w14:paraId="4A8FDFD4" w14:textId="56800274" w:rsidR="000A50AE" w:rsidRPr="00AE186C" w:rsidRDefault="000A50AE" w:rsidP="000A50AE">
            <w:pPr>
              <w:spacing w:line="360" w:lineRule="auto"/>
              <w:jc w:val="right"/>
              <w:rPr>
                <w:rFonts w:ascii="Times New Roman" w:hAnsi="Times New Roman" w:cs="Times New Roman"/>
                <w:sz w:val="24"/>
                <w:szCs w:val="24"/>
              </w:rPr>
            </w:pPr>
            <w:r w:rsidRPr="00AE186C">
              <w:rPr>
                <w:rFonts w:ascii="Times New Roman" w:hAnsi="Times New Roman" w:cs="Times New Roman"/>
                <w:sz w:val="24"/>
                <w:szCs w:val="24"/>
              </w:rPr>
              <w:t>Value in INR</w:t>
            </w:r>
            <w:r w:rsidR="00C20A04">
              <w:rPr>
                <w:rFonts w:ascii="Times New Roman" w:hAnsi="Times New Roman" w:cs="Times New Roman"/>
                <w:sz w:val="24"/>
                <w:szCs w:val="24"/>
              </w:rPr>
              <w:t xml:space="preserve"> taken at Rs.99</w:t>
            </w:r>
          </w:p>
        </w:tc>
        <w:tc>
          <w:tcPr>
            <w:tcW w:w="1710" w:type="dxa"/>
            <w:vAlign w:val="center"/>
          </w:tcPr>
          <w:p w14:paraId="0C8AAF7F" w14:textId="77777777" w:rsidR="000A50AE" w:rsidRPr="00AE186C" w:rsidRDefault="000A50AE" w:rsidP="000A50AE">
            <w:pPr>
              <w:spacing w:line="360" w:lineRule="auto"/>
              <w:jc w:val="right"/>
              <w:rPr>
                <w:rFonts w:ascii="Times New Roman" w:hAnsi="Times New Roman" w:cs="Times New Roman"/>
                <w:b/>
                <w:sz w:val="24"/>
                <w:szCs w:val="24"/>
              </w:rPr>
            </w:pPr>
            <w:r w:rsidRPr="00AE186C">
              <w:rPr>
                <w:rFonts w:ascii="Times New Roman" w:hAnsi="Times New Roman" w:cs="Times New Roman"/>
                <w:b/>
                <w:sz w:val="24"/>
                <w:szCs w:val="24"/>
              </w:rPr>
              <w:t>12,51,124.87</w:t>
            </w:r>
          </w:p>
        </w:tc>
        <w:tc>
          <w:tcPr>
            <w:tcW w:w="1620" w:type="dxa"/>
            <w:vAlign w:val="center"/>
          </w:tcPr>
          <w:p w14:paraId="3F7B48B2" w14:textId="77777777" w:rsidR="000A50AE" w:rsidRPr="00AE186C" w:rsidRDefault="000A50AE" w:rsidP="000A50AE">
            <w:pPr>
              <w:spacing w:line="360" w:lineRule="auto"/>
              <w:jc w:val="right"/>
              <w:rPr>
                <w:rFonts w:ascii="Times New Roman" w:hAnsi="Times New Roman" w:cs="Times New Roman"/>
                <w:b/>
                <w:sz w:val="24"/>
                <w:szCs w:val="24"/>
              </w:rPr>
            </w:pPr>
          </w:p>
        </w:tc>
      </w:tr>
      <w:tr w:rsidR="000A50AE" w:rsidRPr="00AE186C" w14:paraId="00F33687" w14:textId="77777777" w:rsidTr="000A50AE">
        <w:tc>
          <w:tcPr>
            <w:tcW w:w="6048" w:type="dxa"/>
            <w:vAlign w:val="center"/>
          </w:tcPr>
          <w:p w14:paraId="671781C7" w14:textId="77777777" w:rsidR="000A50AE" w:rsidRPr="00AE186C" w:rsidRDefault="000A50AE" w:rsidP="000A50AE">
            <w:pPr>
              <w:spacing w:line="360" w:lineRule="auto"/>
              <w:jc w:val="right"/>
              <w:rPr>
                <w:rFonts w:ascii="Times New Roman" w:hAnsi="Times New Roman" w:cs="Times New Roman"/>
                <w:sz w:val="24"/>
                <w:szCs w:val="24"/>
              </w:rPr>
            </w:pPr>
            <w:r w:rsidRPr="00AE186C">
              <w:rPr>
                <w:rFonts w:ascii="Times New Roman" w:hAnsi="Times New Roman" w:cs="Times New Roman"/>
                <w:sz w:val="24"/>
                <w:szCs w:val="24"/>
              </w:rPr>
              <w:t xml:space="preserve">Assemble </w:t>
            </w:r>
            <w:proofErr w:type="spellStart"/>
            <w:r w:rsidRPr="00AE186C">
              <w:rPr>
                <w:rFonts w:ascii="Times New Roman" w:hAnsi="Times New Roman" w:cs="Times New Roman"/>
                <w:sz w:val="24"/>
                <w:szCs w:val="24"/>
              </w:rPr>
              <w:t>Rs</w:t>
            </w:r>
            <w:proofErr w:type="spellEnd"/>
            <w:r w:rsidRPr="00AE186C">
              <w:rPr>
                <w:rFonts w:ascii="Times New Roman" w:hAnsi="Times New Roman" w:cs="Times New Roman"/>
                <w:sz w:val="24"/>
                <w:szCs w:val="24"/>
              </w:rPr>
              <w:t>.</w:t>
            </w:r>
          </w:p>
        </w:tc>
        <w:tc>
          <w:tcPr>
            <w:tcW w:w="1710" w:type="dxa"/>
            <w:vAlign w:val="center"/>
          </w:tcPr>
          <w:p w14:paraId="0BDAACCD" w14:textId="77777777" w:rsidR="000A50AE" w:rsidRPr="00AE186C" w:rsidRDefault="000A50AE" w:rsidP="000A50AE">
            <w:pPr>
              <w:spacing w:line="360" w:lineRule="auto"/>
              <w:jc w:val="right"/>
              <w:rPr>
                <w:rFonts w:ascii="Times New Roman" w:hAnsi="Times New Roman" w:cs="Times New Roman"/>
                <w:b/>
                <w:sz w:val="24"/>
                <w:szCs w:val="24"/>
              </w:rPr>
            </w:pPr>
            <w:r w:rsidRPr="00AE186C">
              <w:rPr>
                <w:rFonts w:ascii="Times New Roman" w:hAnsi="Times New Roman" w:cs="Times New Roman"/>
                <w:b/>
                <w:sz w:val="24"/>
                <w:szCs w:val="24"/>
              </w:rPr>
              <w:t>12,51,125</w:t>
            </w:r>
          </w:p>
        </w:tc>
        <w:tc>
          <w:tcPr>
            <w:tcW w:w="1620" w:type="dxa"/>
            <w:vAlign w:val="center"/>
          </w:tcPr>
          <w:p w14:paraId="5F23F176" w14:textId="77777777" w:rsidR="000A50AE" w:rsidRPr="00AE186C" w:rsidRDefault="000A50AE" w:rsidP="000A50AE">
            <w:pPr>
              <w:spacing w:line="360" w:lineRule="auto"/>
              <w:jc w:val="right"/>
              <w:rPr>
                <w:rFonts w:ascii="Times New Roman" w:hAnsi="Times New Roman" w:cs="Times New Roman"/>
                <w:sz w:val="24"/>
                <w:szCs w:val="24"/>
              </w:rPr>
            </w:pPr>
            <w:r w:rsidRPr="00AE186C">
              <w:rPr>
                <w:rFonts w:ascii="Times New Roman" w:hAnsi="Times New Roman" w:cs="Times New Roman"/>
                <w:sz w:val="24"/>
                <w:szCs w:val="24"/>
              </w:rPr>
              <w:t>(Rounded off)</w:t>
            </w:r>
          </w:p>
        </w:tc>
      </w:tr>
      <w:tr w:rsidR="000A50AE" w:rsidRPr="00AE186C" w14:paraId="168E9247" w14:textId="77777777" w:rsidTr="000A50AE">
        <w:tc>
          <w:tcPr>
            <w:tcW w:w="6048" w:type="dxa"/>
            <w:vAlign w:val="center"/>
          </w:tcPr>
          <w:p w14:paraId="0D7F99C9" w14:textId="77777777" w:rsidR="000A50AE" w:rsidRPr="00AE186C" w:rsidRDefault="000A50AE" w:rsidP="000A50AE">
            <w:pPr>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Computation of Duties</w:t>
            </w:r>
          </w:p>
        </w:tc>
        <w:tc>
          <w:tcPr>
            <w:tcW w:w="1710" w:type="dxa"/>
            <w:vAlign w:val="center"/>
          </w:tcPr>
          <w:p w14:paraId="733B6519" w14:textId="77777777" w:rsidR="000A50AE" w:rsidRPr="00AE186C" w:rsidRDefault="000A50AE" w:rsidP="000A50AE">
            <w:pPr>
              <w:spacing w:line="360" w:lineRule="auto"/>
              <w:jc w:val="right"/>
              <w:rPr>
                <w:rFonts w:ascii="Times New Roman" w:hAnsi="Times New Roman" w:cs="Times New Roman"/>
                <w:b/>
                <w:sz w:val="24"/>
                <w:szCs w:val="24"/>
              </w:rPr>
            </w:pPr>
          </w:p>
        </w:tc>
        <w:tc>
          <w:tcPr>
            <w:tcW w:w="1620" w:type="dxa"/>
            <w:vAlign w:val="center"/>
          </w:tcPr>
          <w:p w14:paraId="48A25473" w14:textId="77777777" w:rsidR="000A50AE" w:rsidRPr="00AE186C" w:rsidRDefault="000A50AE" w:rsidP="000A50AE">
            <w:pPr>
              <w:spacing w:line="360" w:lineRule="auto"/>
              <w:jc w:val="right"/>
              <w:rPr>
                <w:rFonts w:ascii="Times New Roman" w:hAnsi="Times New Roman" w:cs="Times New Roman"/>
                <w:sz w:val="24"/>
                <w:szCs w:val="24"/>
              </w:rPr>
            </w:pPr>
          </w:p>
        </w:tc>
      </w:tr>
      <w:tr w:rsidR="000A50AE" w:rsidRPr="00AE186C" w14:paraId="33BEB866" w14:textId="77777777" w:rsidTr="000A50AE">
        <w:tc>
          <w:tcPr>
            <w:tcW w:w="6048" w:type="dxa"/>
            <w:vAlign w:val="center"/>
          </w:tcPr>
          <w:p w14:paraId="768E60BE" w14:textId="77777777" w:rsidR="000A50AE" w:rsidRPr="00AE186C" w:rsidRDefault="000A50AE" w:rsidP="000A50AE">
            <w:pPr>
              <w:spacing w:line="360" w:lineRule="auto"/>
              <w:jc w:val="right"/>
              <w:rPr>
                <w:rFonts w:ascii="Times New Roman" w:hAnsi="Times New Roman" w:cs="Times New Roman"/>
                <w:sz w:val="24"/>
                <w:szCs w:val="24"/>
              </w:rPr>
            </w:pPr>
          </w:p>
        </w:tc>
        <w:tc>
          <w:tcPr>
            <w:tcW w:w="1710" w:type="dxa"/>
            <w:vAlign w:val="center"/>
          </w:tcPr>
          <w:p w14:paraId="4F2246A5" w14:textId="77777777" w:rsidR="000A50AE" w:rsidRPr="00AE186C" w:rsidRDefault="000A50AE" w:rsidP="000A50AE">
            <w:pPr>
              <w:spacing w:line="360" w:lineRule="auto"/>
              <w:jc w:val="right"/>
              <w:rPr>
                <w:rFonts w:ascii="Times New Roman" w:hAnsi="Times New Roman" w:cs="Times New Roman"/>
                <w:b/>
                <w:sz w:val="24"/>
                <w:szCs w:val="24"/>
              </w:rPr>
            </w:pPr>
            <w:r w:rsidRPr="00AE186C">
              <w:rPr>
                <w:rFonts w:ascii="Times New Roman" w:hAnsi="Times New Roman" w:cs="Times New Roman"/>
                <w:b/>
                <w:sz w:val="24"/>
                <w:szCs w:val="24"/>
              </w:rPr>
              <w:t>Value</w:t>
            </w:r>
          </w:p>
        </w:tc>
        <w:tc>
          <w:tcPr>
            <w:tcW w:w="1620" w:type="dxa"/>
            <w:vAlign w:val="center"/>
          </w:tcPr>
          <w:p w14:paraId="70FCF7E3" w14:textId="77777777" w:rsidR="000A50AE" w:rsidRPr="00AE186C" w:rsidRDefault="000A50AE" w:rsidP="000A50AE">
            <w:pPr>
              <w:spacing w:line="360" w:lineRule="auto"/>
              <w:jc w:val="right"/>
              <w:rPr>
                <w:rFonts w:ascii="Times New Roman" w:hAnsi="Times New Roman" w:cs="Times New Roman"/>
                <w:sz w:val="24"/>
                <w:szCs w:val="24"/>
              </w:rPr>
            </w:pPr>
            <w:r w:rsidRPr="00AE186C">
              <w:rPr>
                <w:rFonts w:ascii="Times New Roman" w:hAnsi="Times New Roman" w:cs="Times New Roman"/>
                <w:sz w:val="24"/>
                <w:szCs w:val="24"/>
              </w:rPr>
              <w:t>Duty</w:t>
            </w:r>
          </w:p>
        </w:tc>
      </w:tr>
      <w:tr w:rsidR="000A50AE" w:rsidRPr="00AE186C" w14:paraId="74B39BEA" w14:textId="77777777" w:rsidTr="000A50AE">
        <w:tc>
          <w:tcPr>
            <w:tcW w:w="6048" w:type="dxa"/>
            <w:vAlign w:val="center"/>
          </w:tcPr>
          <w:p w14:paraId="36B5017D" w14:textId="5B72B549" w:rsidR="000A50AE" w:rsidRPr="00AE186C" w:rsidRDefault="00C20A04" w:rsidP="000A50AE">
            <w:pPr>
              <w:spacing w:line="360" w:lineRule="auto"/>
              <w:jc w:val="right"/>
              <w:rPr>
                <w:rFonts w:ascii="Times New Roman" w:hAnsi="Times New Roman" w:cs="Times New Roman"/>
                <w:sz w:val="24"/>
                <w:szCs w:val="24"/>
              </w:rPr>
            </w:pPr>
            <w:r>
              <w:rPr>
                <w:rFonts w:ascii="Times New Roman" w:hAnsi="Times New Roman" w:cs="Times New Roman"/>
                <w:sz w:val="24"/>
                <w:szCs w:val="24"/>
              </w:rPr>
              <w:t>Assessa</w:t>
            </w:r>
            <w:r w:rsidR="000A50AE" w:rsidRPr="00AE186C">
              <w:rPr>
                <w:rFonts w:ascii="Times New Roman" w:hAnsi="Times New Roman" w:cs="Times New Roman"/>
                <w:sz w:val="24"/>
                <w:szCs w:val="24"/>
              </w:rPr>
              <w:t>ble Value</w:t>
            </w:r>
          </w:p>
        </w:tc>
        <w:tc>
          <w:tcPr>
            <w:tcW w:w="1710" w:type="dxa"/>
            <w:vAlign w:val="center"/>
          </w:tcPr>
          <w:p w14:paraId="5906E97B" w14:textId="77777777" w:rsidR="000A50AE" w:rsidRPr="00AE186C" w:rsidRDefault="000A50AE" w:rsidP="000A50AE">
            <w:pPr>
              <w:spacing w:line="360" w:lineRule="auto"/>
              <w:jc w:val="right"/>
              <w:rPr>
                <w:rFonts w:ascii="Times New Roman" w:hAnsi="Times New Roman" w:cs="Times New Roman"/>
                <w:b/>
                <w:sz w:val="24"/>
                <w:szCs w:val="24"/>
              </w:rPr>
            </w:pPr>
            <w:r w:rsidRPr="00AE186C">
              <w:rPr>
                <w:rFonts w:ascii="Times New Roman" w:hAnsi="Times New Roman" w:cs="Times New Roman"/>
                <w:b/>
                <w:sz w:val="24"/>
                <w:szCs w:val="24"/>
              </w:rPr>
              <w:t>1251,125.00</w:t>
            </w:r>
          </w:p>
        </w:tc>
        <w:tc>
          <w:tcPr>
            <w:tcW w:w="1620" w:type="dxa"/>
            <w:vAlign w:val="center"/>
          </w:tcPr>
          <w:p w14:paraId="7938020D" w14:textId="77777777" w:rsidR="000A50AE" w:rsidRPr="00AE186C" w:rsidRDefault="000A50AE" w:rsidP="000A50AE">
            <w:pPr>
              <w:spacing w:line="360" w:lineRule="auto"/>
              <w:jc w:val="right"/>
              <w:rPr>
                <w:rFonts w:ascii="Times New Roman" w:hAnsi="Times New Roman" w:cs="Times New Roman"/>
                <w:sz w:val="24"/>
                <w:szCs w:val="24"/>
              </w:rPr>
            </w:pPr>
          </w:p>
        </w:tc>
      </w:tr>
      <w:tr w:rsidR="000A50AE" w:rsidRPr="00AE186C" w14:paraId="0B5F4878" w14:textId="77777777" w:rsidTr="000A50AE">
        <w:tc>
          <w:tcPr>
            <w:tcW w:w="6048" w:type="dxa"/>
            <w:vAlign w:val="center"/>
          </w:tcPr>
          <w:p w14:paraId="29714F21" w14:textId="77777777" w:rsidR="000A50AE" w:rsidRPr="00AE186C" w:rsidRDefault="000A50AE" w:rsidP="000A50AE">
            <w:pPr>
              <w:spacing w:line="360" w:lineRule="auto"/>
              <w:jc w:val="right"/>
              <w:rPr>
                <w:rFonts w:ascii="Times New Roman" w:hAnsi="Times New Roman" w:cs="Times New Roman"/>
                <w:sz w:val="24"/>
                <w:szCs w:val="24"/>
              </w:rPr>
            </w:pPr>
            <w:r w:rsidRPr="00AE186C">
              <w:rPr>
                <w:rFonts w:ascii="Times New Roman" w:hAnsi="Times New Roman" w:cs="Times New Roman"/>
                <w:sz w:val="24"/>
                <w:szCs w:val="24"/>
              </w:rPr>
              <w:t>Add BCD @ 10%</w:t>
            </w:r>
          </w:p>
        </w:tc>
        <w:tc>
          <w:tcPr>
            <w:tcW w:w="1710" w:type="dxa"/>
            <w:vAlign w:val="center"/>
          </w:tcPr>
          <w:p w14:paraId="7AF566D9" w14:textId="77777777" w:rsidR="000A50AE" w:rsidRPr="00AE186C" w:rsidRDefault="000A50AE" w:rsidP="000A50AE">
            <w:pPr>
              <w:spacing w:line="360" w:lineRule="auto"/>
              <w:jc w:val="right"/>
              <w:rPr>
                <w:rFonts w:ascii="Times New Roman" w:hAnsi="Times New Roman" w:cs="Times New Roman"/>
                <w:b/>
                <w:sz w:val="24"/>
                <w:szCs w:val="24"/>
              </w:rPr>
            </w:pPr>
            <w:r w:rsidRPr="00AE186C">
              <w:rPr>
                <w:rFonts w:ascii="Times New Roman" w:hAnsi="Times New Roman" w:cs="Times New Roman"/>
                <w:b/>
                <w:sz w:val="24"/>
                <w:szCs w:val="24"/>
              </w:rPr>
              <w:t>125,112.5</w:t>
            </w:r>
          </w:p>
        </w:tc>
        <w:tc>
          <w:tcPr>
            <w:tcW w:w="1620" w:type="dxa"/>
            <w:vAlign w:val="center"/>
          </w:tcPr>
          <w:p w14:paraId="33778613" w14:textId="77777777" w:rsidR="000A50AE" w:rsidRPr="00AE186C" w:rsidRDefault="000A50AE" w:rsidP="000A50AE">
            <w:pPr>
              <w:spacing w:line="360" w:lineRule="auto"/>
              <w:jc w:val="right"/>
              <w:rPr>
                <w:rFonts w:ascii="Times New Roman" w:hAnsi="Times New Roman" w:cs="Times New Roman"/>
                <w:b/>
                <w:sz w:val="24"/>
                <w:szCs w:val="24"/>
              </w:rPr>
            </w:pPr>
            <w:r w:rsidRPr="00AE186C">
              <w:rPr>
                <w:rFonts w:ascii="Times New Roman" w:hAnsi="Times New Roman" w:cs="Times New Roman"/>
                <w:b/>
                <w:sz w:val="24"/>
                <w:szCs w:val="24"/>
              </w:rPr>
              <w:t>125,112.5</w:t>
            </w:r>
          </w:p>
        </w:tc>
      </w:tr>
      <w:tr w:rsidR="000A50AE" w:rsidRPr="00AE186C" w14:paraId="2C4E2843" w14:textId="77777777" w:rsidTr="000A50AE">
        <w:tc>
          <w:tcPr>
            <w:tcW w:w="6048" w:type="dxa"/>
            <w:vAlign w:val="center"/>
          </w:tcPr>
          <w:p w14:paraId="616BD498" w14:textId="77777777" w:rsidR="000A50AE" w:rsidRPr="00AE186C" w:rsidRDefault="000A50AE" w:rsidP="000A50AE">
            <w:pPr>
              <w:spacing w:line="360" w:lineRule="auto"/>
              <w:jc w:val="right"/>
              <w:rPr>
                <w:rFonts w:ascii="Times New Roman" w:hAnsi="Times New Roman" w:cs="Times New Roman"/>
                <w:sz w:val="24"/>
                <w:szCs w:val="24"/>
              </w:rPr>
            </w:pPr>
          </w:p>
        </w:tc>
        <w:tc>
          <w:tcPr>
            <w:tcW w:w="1710" w:type="dxa"/>
            <w:vAlign w:val="center"/>
          </w:tcPr>
          <w:p w14:paraId="00C7C37C" w14:textId="77777777" w:rsidR="000A50AE" w:rsidRPr="00AE186C" w:rsidRDefault="000A50AE" w:rsidP="000A50AE">
            <w:pPr>
              <w:spacing w:line="360" w:lineRule="auto"/>
              <w:jc w:val="right"/>
              <w:rPr>
                <w:rFonts w:ascii="Times New Roman" w:hAnsi="Times New Roman" w:cs="Times New Roman"/>
                <w:b/>
                <w:sz w:val="24"/>
                <w:szCs w:val="24"/>
              </w:rPr>
            </w:pPr>
            <w:r w:rsidRPr="00AE186C">
              <w:rPr>
                <w:rFonts w:ascii="Times New Roman" w:hAnsi="Times New Roman" w:cs="Times New Roman"/>
                <w:b/>
                <w:sz w:val="24"/>
                <w:szCs w:val="24"/>
              </w:rPr>
              <w:t>1376,237.5</w:t>
            </w:r>
          </w:p>
        </w:tc>
        <w:tc>
          <w:tcPr>
            <w:tcW w:w="1620" w:type="dxa"/>
            <w:vAlign w:val="center"/>
          </w:tcPr>
          <w:p w14:paraId="0AA30D9E" w14:textId="77777777" w:rsidR="000A50AE" w:rsidRPr="00AE186C" w:rsidRDefault="000A50AE" w:rsidP="000A50AE">
            <w:pPr>
              <w:spacing w:line="360" w:lineRule="auto"/>
              <w:jc w:val="right"/>
              <w:rPr>
                <w:rFonts w:ascii="Times New Roman" w:hAnsi="Times New Roman" w:cs="Times New Roman"/>
                <w:b/>
                <w:sz w:val="24"/>
                <w:szCs w:val="24"/>
              </w:rPr>
            </w:pPr>
          </w:p>
        </w:tc>
      </w:tr>
      <w:tr w:rsidR="000A50AE" w:rsidRPr="00AE186C" w14:paraId="17659C7C" w14:textId="77777777" w:rsidTr="000A50AE">
        <w:tc>
          <w:tcPr>
            <w:tcW w:w="6048" w:type="dxa"/>
            <w:vAlign w:val="center"/>
          </w:tcPr>
          <w:p w14:paraId="4D6B6AB8" w14:textId="77777777" w:rsidR="000A50AE" w:rsidRPr="00AE186C" w:rsidRDefault="000A50AE" w:rsidP="000A50AE">
            <w:pPr>
              <w:spacing w:line="360" w:lineRule="auto"/>
              <w:jc w:val="right"/>
              <w:rPr>
                <w:rFonts w:ascii="Times New Roman" w:hAnsi="Times New Roman" w:cs="Times New Roman"/>
                <w:sz w:val="24"/>
                <w:szCs w:val="24"/>
              </w:rPr>
            </w:pPr>
            <w:r w:rsidRPr="00AE186C">
              <w:rPr>
                <w:rFonts w:ascii="Times New Roman" w:hAnsi="Times New Roman" w:cs="Times New Roman"/>
                <w:sz w:val="24"/>
                <w:szCs w:val="24"/>
              </w:rPr>
              <w:t>Add CVD @ 12.5%</w:t>
            </w:r>
          </w:p>
        </w:tc>
        <w:tc>
          <w:tcPr>
            <w:tcW w:w="1710" w:type="dxa"/>
            <w:vAlign w:val="center"/>
          </w:tcPr>
          <w:p w14:paraId="2CE9E4E8" w14:textId="77777777" w:rsidR="000A50AE" w:rsidRPr="00AE186C" w:rsidRDefault="000A50AE" w:rsidP="000A50AE">
            <w:pPr>
              <w:spacing w:line="360" w:lineRule="auto"/>
              <w:jc w:val="right"/>
              <w:rPr>
                <w:rFonts w:ascii="Times New Roman" w:hAnsi="Times New Roman" w:cs="Times New Roman"/>
                <w:b/>
                <w:sz w:val="24"/>
                <w:szCs w:val="24"/>
              </w:rPr>
            </w:pPr>
            <w:r w:rsidRPr="00AE186C">
              <w:rPr>
                <w:rFonts w:ascii="Times New Roman" w:hAnsi="Times New Roman" w:cs="Times New Roman"/>
                <w:b/>
                <w:sz w:val="24"/>
                <w:szCs w:val="24"/>
              </w:rPr>
              <w:t>172030.0</w:t>
            </w:r>
          </w:p>
        </w:tc>
        <w:tc>
          <w:tcPr>
            <w:tcW w:w="1620" w:type="dxa"/>
            <w:vAlign w:val="center"/>
          </w:tcPr>
          <w:p w14:paraId="23FF622A" w14:textId="77777777" w:rsidR="000A50AE" w:rsidRPr="00AE186C" w:rsidRDefault="000A50AE" w:rsidP="000A50AE">
            <w:pPr>
              <w:spacing w:line="360" w:lineRule="auto"/>
              <w:jc w:val="right"/>
              <w:rPr>
                <w:rFonts w:ascii="Times New Roman" w:hAnsi="Times New Roman" w:cs="Times New Roman"/>
                <w:b/>
                <w:sz w:val="24"/>
                <w:szCs w:val="24"/>
              </w:rPr>
            </w:pPr>
            <w:r w:rsidRPr="00AE186C">
              <w:rPr>
                <w:rFonts w:ascii="Times New Roman" w:hAnsi="Times New Roman" w:cs="Times New Roman"/>
                <w:b/>
                <w:sz w:val="24"/>
                <w:szCs w:val="24"/>
              </w:rPr>
              <w:t>172030.0</w:t>
            </w:r>
          </w:p>
        </w:tc>
      </w:tr>
      <w:tr w:rsidR="000A50AE" w:rsidRPr="00AE186C" w14:paraId="7BA3B4A1" w14:textId="77777777" w:rsidTr="000A50AE">
        <w:tc>
          <w:tcPr>
            <w:tcW w:w="6048" w:type="dxa"/>
            <w:vAlign w:val="center"/>
          </w:tcPr>
          <w:p w14:paraId="3030EF81" w14:textId="77777777" w:rsidR="000A50AE" w:rsidRPr="00AE186C" w:rsidRDefault="000A50AE" w:rsidP="000A50AE">
            <w:pPr>
              <w:spacing w:line="360" w:lineRule="auto"/>
              <w:jc w:val="right"/>
              <w:rPr>
                <w:rFonts w:ascii="Times New Roman" w:hAnsi="Times New Roman" w:cs="Times New Roman"/>
                <w:sz w:val="24"/>
                <w:szCs w:val="24"/>
              </w:rPr>
            </w:pPr>
          </w:p>
        </w:tc>
        <w:tc>
          <w:tcPr>
            <w:tcW w:w="1710" w:type="dxa"/>
            <w:vAlign w:val="center"/>
          </w:tcPr>
          <w:p w14:paraId="6060F304" w14:textId="77777777" w:rsidR="000A50AE" w:rsidRPr="00AE186C" w:rsidRDefault="000A50AE" w:rsidP="000A50AE">
            <w:pPr>
              <w:spacing w:line="360" w:lineRule="auto"/>
              <w:jc w:val="right"/>
              <w:rPr>
                <w:rFonts w:ascii="Times New Roman" w:hAnsi="Times New Roman" w:cs="Times New Roman"/>
                <w:b/>
                <w:sz w:val="24"/>
                <w:szCs w:val="24"/>
              </w:rPr>
            </w:pPr>
            <w:r w:rsidRPr="00AE186C">
              <w:rPr>
                <w:rFonts w:ascii="Times New Roman" w:hAnsi="Times New Roman" w:cs="Times New Roman"/>
                <w:b/>
                <w:sz w:val="24"/>
                <w:szCs w:val="24"/>
              </w:rPr>
              <w:t>1548267.5</w:t>
            </w:r>
          </w:p>
        </w:tc>
        <w:tc>
          <w:tcPr>
            <w:tcW w:w="1620" w:type="dxa"/>
            <w:vAlign w:val="center"/>
          </w:tcPr>
          <w:p w14:paraId="0257C16A" w14:textId="77777777" w:rsidR="000A50AE" w:rsidRPr="00AE186C" w:rsidRDefault="000A50AE" w:rsidP="000A50AE">
            <w:pPr>
              <w:spacing w:line="360" w:lineRule="auto"/>
              <w:jc w:val="right"/>
              <w:rPr>
                <w:rFonts w:ascii="Times New Roman" w:hAnsi="Times New Roman" w:cs="Times New Roman"/>
                <w:b/>
                <w:sz w:val="24"/>
                <w:szCs w:val="24"/>
              </w:rPr>
            </w:pPr>
            <w:r w:rsidRPr="00AE186C">
              <w:rPr>
                <w:rFonts w:ascii="Times New Roman" w:hAnsi="Times New Roman" w:cs="Times New Roman"/>
                <w:b/>
                <w:sz w:val="24"/>
                <w:szCs w:val="24"/>
              </w:rPr>
              <w:t>297142.5</w:t>
            </w:r>
          </w:p>
        </w:tc>
      </w:tr>
      <w:tr w:rsidR="000A50AE" w:rsidRPr="00AE186C" w14:paraId="2A06BAE0" w14:textId="77777777" w:rsidTr="000A50AE">
        <w:tc>
          <w:tcPr>
            <w:tcW w:w="6048" w:type="dxa"/>
            <w:vAlign w:val="center"/>
          </w:tcPr>
          <w:p w14:paraId="52557C60" w14:textId="77777777" w:rsidR="000A50AE" w:rsidRPr="00AE186C" w:rsidRDefault="000A50AE" w:rsidP="000A50AE">
            <w:pPr>
              <w:spacing w:line="360" w:lineRule="auto"/>
              <w:jc w:val="right"/>
              <w:rPr>
                <w:rFonts w:ascii="Times New Roman" w:hAnsi="Times New Roman" w:cs="Times New Roman"/>
                <w:sz w:val="24"/>
                <w:szCs w:val="24"/>
              </w:rPr>
            </w:pPr>
            <w:r w:rsidRPr="00AE186C">
              <w:rPr>
                <w:rFonts w:ascii="Times New Roman" w:hAnsi="Times New Roman" w:cs="Times New Roman"/>
                <w:sz w:val="24"/>
                <w:szCs w:val="24"/>
              </w:rPr>
              <w:t>(Rounded off)</w:t>
            </w:r>
          </w:p>
        </w:tc>
        <w:tc>
          <w:tcPr>
            <w:tcW w:w="1710" w:type="dxa"/>
            <w:vAlign w:val="center"/>
          </w:tcPr>
          <w:p w14:paraId="34915168" w14:textId="6575B4B5" w:rsidR="000A50AE" w:rsidRPr="00AE186C" w:rsidRDefault="000A50AE" w:rsidP="000A50AE">
            <w:pPr>
              <w:spacing w:line="360" w:lineRule="auto"/>
              <w:jc w:val="right"/>
              <w:rPr>
                <w:rFonts w:ascii="Times New Roman" w:hAnsi="Times New Roman" w:cs="Times New Roman"/>
                <w:b/>
                <w:sz w:val="24"/>
                <w:szCs w:val="24"/>
              </w:rPr>
            </w:pPr>
            <w:r w:rsidRPr="00AE186C">
              <w:rPr>
                <w:rFonts w:ascii="Times New Roman" w:hAnsi="Times New Roman" w:cs="Times New Roman"/>
                <w:b/>
                <w:sz w:val="24"/>
                <w:szCs w:val="24"/>
              </w:rPr>
              <w:t>15</w:t>
            </w:r>
            <w:r w:rsidR="0037116B">
              <w:rPr>
                <w:rFonts w:ascii="Times New Roman" w:hAnsi="Times New Roman" w:cs="Times New Roman"/>
                <w:b/>
                <w:sz w:val="24"/>
                <w:szCs w:val="24"/>
              </w:rPr>
              <w:t>,</w:t>
            </w:r>
            <w:r w:rsidRPr="00AE186C">
              <w:rPr>
                <w:rFonts w:ascii="Times New Roman" w:hAnsi="Times New Roman" w:cs="Times New Roman"/>
                <w:b/>
                <w:sz w:val="24"/>
                <w:szCs w:val="24"/>
              </w:rPr>
              <w:t>48</w:t>
            </w:r>
            <w:r w:rsidR="0037116B">
              <w:rPr>
                <w:rFonts w:ascii="Times New Roman" w:hAnsi="Times New Roman" w:cs="Times New Roman"/>
                <w:b/>
                <w:sz w:val="24"/>
                <w:szCs w:val="24"/>
              </w:rPr>
              <w:t>,</w:t>
            </w:r>
            <w:r w:rsidRPr="00AE186C">
              <w:rPr>
                <w:rFonts w:ascii="Times New Roman" w:hAnsi="Times New Roman" w:cs="Times New Roman"/>
                <w:b/>
                <w:sz w:val="24"/>
                <w:szCs w:val="24"/>
              </w:rPr>
              <w:t>267</w:t>
            </w:r>
          </w:p>
        </w:tc>
        <w:tc>
          <w:tcPr>
            <w:tcW w:w="1620" w:type="dxa"/>
            <w:vAlign w:val="center"/>
          </w:tcPr>
          <w:p w14:paraId="45ECD727" w14:textId="445D5156" w:rsidR="000A50AE" w:rsidRPr="00AE186C" w:rsidRDefault="000A50AE" w:rsidP="000A50AE">
            <w:pPr>
              <w:spacing w:line="360" w:lineRule="auto"/>
              <w:jc w:val="right"/>
              <w:rPr>
                <w:rFonts w:ascii="Times New Roman" w:hAnsi="Times New Roman" w:cs="Times New Roman"/>
                <w:b/>
                <w:sz w:val="24"/>
                <w:szCs w:val="24"/>
              </w:rPr>
            </w:pPr>
            <w:r w:rsidRPr="00AE186C">
              <w:rPr>
                <w:rFonts w:ascii="Times New Roman" w:hAnsi="Times New Roman" w:cs="Times New Roman"/>
                <w:b/>
                <w:sz w:val="24"/>
                <w:szCs w:val="24"/>
              </w:rPr>
              <w:t>2</w:t>
            </w:r>
            <w:r w:rsidR="0037116B">
              <w:rPr>
                <w:rFonts w:ascii="Times New Roman" w:hAnsi="Times New Roman" w:cs="Times New Roman"/>
                <w:b/>
                <w:sz w:val="24"/>
                <w:szCs w:val="24"/>
              </w:rPr>
              <w:t>,</w:t>
            </w:r>
            <w:r w:rsidRPr="00AE186C">
              <w:rPr>
                <w:rFonts w:ascii="Times New Roman" w:hAnsi="Times New Roman" w:cs="Times New Roman"/>
                <w:b/>
                <w:sz w:val="24"/>
                <w:szCs w:val="24"/>
              </w:rPr>
              <w:t>97</w:t>
            </w:r>
            <w:r w:rsidR="0037116B">
              <w:rPr>
                <w:rFonts w:ascii="Times New Roman" w:hAnsi="Times New Roman" w:cs="Times New Roman"/>
                <w:b/>
                <w:sz w:val="24"/>
                <w:szCs w:val="24"/>
              </w:rPr>
              <w:t>,</w:t>
            </w:r>
            <w:r w:rsidRPr="00AE186C">
              <w:rPr>
                <w:rFonts w:ascii="Times New Roman" w:hAnsi="Times New Roman" w:cs="Times New Roman"/>
                <w:b/>
                <w:sz w:val="24"/>
                <w:szCs w:val="24"/>
              </w:rPr>
              <w:t>142</w:t>
            </w:r>
          </w:p>
        </w:tc>
      </w:tr>
    </w:tbl>
    <w:p w14:paraId="5F3BF6B2" w14:textId="01E5ABE3" w:rsidR="000A50AE" w:rsidRPr="00AE186C" w:rsidRDefault="0037116B" w:rsidP="000A50AE">
      <w:pPr>
        <w:rPr>
          <w:rFonts w:ascii="Times New Roman" w:hAnsi="Times New Roman" w:cs="Times New Roman"/>
          <w:sz w:val="24"/>
          <w:szCs w:val="24"/>
        </w:rPr>
      </w:pPr>
      <w:r>
        <w:rPr>
          <w:rFonts w:ascii="Times New Roman" w:hAnsi="Times New Roman" w:cs="Times New Roman"/>
          <w:sz w:val="24"/>
          <w:szCs w:val="24"/>
        </w:rPr>
        <w:t xml:space="preserve">                                       Add Education Cess @ 3</w:t>
      </w:r>
      <w:proofErr w:type="gramStart"/>
      <w:r w:rsidRPr="00993964">
        <w:rPr>
          <w:rFonts w:ascii="Times New Roman" w:hAnsi="Times New Roman" w:cs="Times New Roman"/>
          <w:sz w:val="24"/>
          <w:szCs w:val="24"/>
          <w:u w:val="single"/>
        </w:rPr>
        <w:t>%                                  8,914</w:t>
      </w:r>
      <w:proofErr w:type="gramEnd"/>
      <w:r w:rsidRPr="00993964">
        <w:rPr>
          <w:rFonts w:ascii="Times New Roman" w:hAnsi="Times New Roman" w:cs="Times New Roman"/>
          <w:sz w:val="24"/>
          <w:szCs w:val="24"/>
          <w:u w:val="single"/>
        </w:rPr>
        <w:t xml:space="preserve">                </w:t>
      </w:r>
      <w:r w:rsidR="00993964" w:rsidRPr="00993964">
        <w:rPr>
          <w:rFonts w:ascii="Times New Roman" w:hAnsi="Times New Roman" w:cs="Times New Roman"/>
          <w:sz w:val="24"/>
          <w:szCs w:val="24"/>
          <w:u w:val="single"/>
        </w:rPr>
        <w:t xml:space="preserve">  </w:t>
      </w:r>
      <w:proofErr w:type="spellStart"/>
      <w:r w:rsidRPr="00993964">
        <w:rPr>
          <w:rFonts w:ascii="Times New Roman" w:hAnsi="Times New Roman" w:cs="Times New Roman"/>
          <w:sz w:val="24"/>
          <w:szCs w:val="24"/>
          <w:u w:val="single"/>
        </w:rPr>
        <w:t>8,914</w:t>
      </w:r>
      <w:proofErr w:type="spellEnd"/>
      <w:r w:rsidRPr="00993964">
        <w:rPr>
          <w:rFonts w:ascii="Times New Roman" w:hAnsi="Times New Roman" w:cs="Times New Roman"/>
          <w:sz w:val="24"/>
          <w:szCs w:val="24"/>
          <w:u w:val="single"/>
        </w:rPr>
        <w:t xml:space="preserve"> </w:t>
      </w:r>
      <w:r>
        <w:rPr>
          <w:rFonts w:ascii="Times New Roman" w:hAnsi="Times New Roman" w:cs="Times New Roman"/>
          <w:sz w:val="24"/>
          <w:szCs w:val="24"/>
        </w:rPr>
        <w:t xml:space="preserve">    </w:t>
      </w:r>
    </w:p>
    <w:p w14:paraId="4B06335F" w14:textId="77777777" w:rsidR="0037116B" w:rsidRDefault="0037116B" w:rsidP="000A50AE">
      <w:pPr>
        <w:rPr>
          <w:rFonts w:ascii="Times New Roman" w:hAnsi="Times New Roman" w:cs="Times New Roman"/>
          <w:b/>
          <w:sz w:val="24"/>
          <w:szCs w:val="24"/>
          <w:u w:val="single"/>
        </w:rPr>
      </w:pPr>
    </w:p>
    <w:p w14:paraId="47EDA944" w14:textId="654FE6C5" w:rsidR="0037116B" w:rsidRDefault="00993964" w:rsidP="00993964">
      <w:pPr>
        <w:tabs>
          <w:tab w:val="left" w:pos="6492"/>
          <w:tab w:val="left" w:pos="6689"/>
        </w:tabs>
        <w:rPr>
          <w:rFonts w:ascii="Times New Roman" w:hAnsi="Times New Roman" w:cs="Times New Roman"/>
          <w:b/>
          <w:sz w:val="24"/>
          <w:szCs w:val="24"/>
          <w:u w:val="single"/>
        </w:rPr>
      </w:pPr>
      <w:r>
        <w:rPr>
          <w:rFonts w:ascii="Times New Roman" w:hAnsi="Times New Roman" w:cs="Times New Roman"/>
          <w:b/>
          <w:sz w:val="24"/>
          <w:szCs w:val="24"/>
          <w:u w:val="single"/>
        </w:rPr>
        <w:t xml:space="preserve">                                                         Total </w:t>
      </w:r>
      <w:r>
        <w:rPr>
          <w:rFonts w:ascii="Times New Roman" w:hAnsi="Times New Roman" w:cs="Times New Roman"/>
          <w:b/>
          <w:sz w:val="24"/>
          <w:szCs w:val="24"/>
          <w:u w:val="single"/>
        </w:rPr>
        <w:tab/>
        <w:t>15,57,181</w:t>
      </w:r>
      <w:r>
        <w:rPr>
          <w:rFonts w:ascii="Times New Roman" w:hAnsi="Times New Roman" w:cs="Times New Roman"/>
          <w:b/>
          <w:sz w:val="24"/>
          <w:szCs w:val="24"/>
          <w:u w:val="single"/>
        </w:rPr>
        <w:tab/>
        <w:t xml:space="preserve">       </w:t>
      </w:r>
      <w:r w:rsidR="00937C73">
        <w:rPr>
          <w:rFonts w:ascii="Times New Roman" w:hAnsi="Times New Roman" w:cs="Times New Roman"/>
          <w:b/>
          <w:sz w:val="24"/>
          <w:szCs w:val="24"/>
          <w:u w:val="single"/>
        </w:rPr>
        <w:t>3,06,056</w:t>
      </w:r>
    </w:p>
    <w:p w14:paraId="2C6B4FCE" w14:textId="77777777" w:rsidR="00993964" w:rsidRDefault="00993964" w:rsidP="000A50AE">
      <w:pPr>
        <w:rPr>
          <w:rFonts w:ascii="Times New Roman" w:hAnsi="Times New Roman" w:cs="Times New Roman"/>
          <w:b/>
          <w:sz w:val="24"/>
          <w:szCs w:val="24"/>
          <w:u w:val="single"/>
        </w:rPr>
      </w:pPr>
    </w:p>
    <w:p w14:paraId="2BE152F3" w14:textId="77777777" w:rsidR="00993964" w:rsidRDefault="00993964" w:rsidP="000A50AE">
      <w:pPr>
        <w:rPr>
          <w:rFonts w:ascii="Times New Roman" w:hAnsi="Times New Roman" w:cs="Times New Roman"/>
          <w:b/>
          <w:sz w:val="24"/>
          <w:szCs w:val="24"/>
          <w:u w:val="single"/>
        </w:rPr>
      </w:pPr>
    </w:p>
    <w:p w14:paraId="1A73E3E8" w14:textId="77777777" w:rsidR="000A50AE" w:rsidRPr="00AE186C" w:rsidRDefault="000A50AE" w:rsidP="000A50AE">
      <w:pPr>
        <w:rPr>
          <w:rFonts w:ascii="Times New Roman" w:hAnsi="Times New Roman" w:cs="Times New Roman"/>
          <w:sz w:val="24"/>
          <w:szCs w:val="24"/>
        </w:rPr>
      </w:pPr>
      <w:r w:rsidRPr="00AE186C">
        <w:rPr>
          <w:rFonts w:ascii="Times New Roman" w:hAnsi="Times New Roman" w:cs="Times New Roman"/>
          <w:b/>
          <w:sz w:val="24"/>
          <w:szCs w:val="24"/>
          <w:u w:val="single"/>
        </w:rPr>
        <w:t>Note:</w:t>
      </w:r>
      <w:r w:rsidRPr="00AE186C">
        <w:rPr>
          <w:rFonts w:ascii="Times New Roman" w:hAnsi="Times New Roman" w:cs="Times New Roman"/>
          <w:sz w:val="24"/>
          <w:szCs w:val="24"/>
        </w:rPr>
        <w:t xml:space="preserve"> </w:t>
      </w:r>
      <w:r w:rsidRPr="00AE186C">
        <w:rPr>
          <w:rFonts w:ascii="Times New Roman" w:hAnsi="Times New Roman" w:cs="Times New Roman"/>
          <w:sz w:val="24"/>
          <w:szCs w:val="24"/>
        </w:rPr>
        <w:tab/>
        <w:t>1) License fee is includible as payable for import of goods.</w:t>
      </w:r>
    </w:p>
    <w:p w14:paraId="6AFAFB91" w14:textId="62BBD919" w:rsidR="000A50AE" w:rsidRPr="00AE186C" w:rsidRDefault="000A50AE" w:rsidP="000A50AE">
      <w:pPr>
        <w:rPr>
          <w:rFonts w:ascii="Times New Roman" w:hAnsi="Times New Roman" w:cs="Times New Roman"/>
          <w:sz w:val="24"/>
          <w:szCs w:val="24"/>
        </w:rPr>
      </w:pPr>
      <w:r w:rsidRPr="00AE186C">
        <w:rPr>
          <w:rFonts w:ascii="Times New Roman" w:hAnsi="Times New Roman" w:cs="Times New Roman"/>
          <w:sz w:val="24"/>
          <w:szCs w:val="24"/>
        </w:rPr>
        <w:tab/>
        <w:t>2) Buying comm</w:t>
      </w:r>
      <w:r w:rsidR="009B304D">
        <w:rPr>
          <w:rFonts w:ascii="Times New Roman" w:hAnsi="Times New Roman" w:cs="Times New Roman"/>
          <w:sz w:val="24"/>
          <w:szCs w:val="24"/>
        </w:rPr>
        <w:t>ission</w:t>
      </w:r>
      <w:r w:rsidRPr="00AE186C">
        <w:rPr>
          <w:rFonts w:ascii="Times New Roman" w:hAnsi="Times New Roman" w:cs="Times New Roman"/>
          <w:sz w:val="24"/>
          <w:szCs w:val="24"/>
        </w:rPr>
        <w:t xml:space="preserve"> is not includible. </w:t>
      </w:r>
    </w:p>
    <w:p w14:paraId="3991E409" w14:textId="77777777" w:rsidR="000A50AE" w:rsidRPr="00AE186C" w:rsidRDefault="000A50AE" w:rsidP="000A50AE">
      <w:pPr>
        <w:rPr>
          <w:rFonts w:ascii="Times New Roman" w:hAnsi="Times New Roman" w:cs="Times New Roman"/>
          <w:sz w:val="24"/>
          <w:szCs w:val="24"/>
        </w:rPr>
      </w:pPr>
    </w:p>
    <w:p w14:paraId="2CE5F893" w14:textId="38C6CEA0" w:rsidR="00301544" w:rsidRPr="00AE186C" w:rsidRDefault="00301544"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b/>
          <w:sz w:val="24"/>
          <w:szCs w:val="24"/>
        </w:rPr>
        <w:t>Q2</w:t>
      </w:r>
      <w:proofErr w:type="gramStart"/>
      <w:r w:rsidRPr="00AE186C">
        <w:rPr>
          <w:rFonts w:ascii="Times New Roman" w:hAnsi="Times New Roman" w:cs="Times New Roman"/>
          <w:b/>
          <w:sz w:val="24"/>
          <w:szCs w:val="24"/>
        </w:rPr>
        <w:t>.(</w:t>
      </w:r>
      <w:proofErr w:type="gramEnd"/>
      <w:r w:rsidRPr="00AE186C">
        <w:rPr>
          <w:rFonts w:ascii="Times New Roman" w:hAnsi="Times New Roman" w:cs="Times New Roman"/>
          <w:b/>
          <w:sz w:val="24"/>
          <w:szCs w:val="24"/>
        </w:rPr>
        <w:t>a)</w:t>
      </w:r>
      <w:r w:rsidRPr="00AE186C">
        <w:rPr>
          <w:rFonts w:ascii="Times New Roman" w:hAnsi="Times New Roman" w:cs="Times New Roman"/>
          <w:b/>
          <w:sz w:val="24"/>
          <w:szCs w:val="24"/>
        </w:rPr>
        <w:tab/>
      </w:r>
      <w:r w:rsidRPr="00AE186C">
        <w:rPr>
          <w:rFonts w:ascii="Times New Roman" w:hAnsi="Times New Roman" w:cs="Times New Roman"/>
          <w:sz w:val="24"/>
          <w:szCs w:val="24"/>
        </w:rPr>
        <w:t>Z Ltd. is a manufacturer of excisable goods. From the following inform</w:t>
      </w:r>
      <w:r w:rsidR="00671A45">
        <w:rPr>
          <w:rFonts w:ascii="Times New Roman" w:hAnsi="Times New Roman" w:cs="Times New Roman"/>
          <w:sz w:val="24"/>
          <w:szCs w:val="24"/>
        </w:rPr>
        <w:t>ation made available regarding Central E</w:t>
      </w:r>
      <w:r w:rsidRPr="00AE186C">
        <w:rPr>
          <w:rFonts w:ascii="Times New Roman" w:hAnsi="Times New Roman" w:cs="Times New Roman"/>
          <w:sz w:val="24"/>
          <w:szCs w:val="24"/>
        </w:rPr>
        <w:t xml:space="preserve">xcise duty paid on procurement of inputs etc., during January 2016, you are required to determine the amount of </w:t>
      </w:r>
      <w:proofErr w:type="spellStart"/>
      <w:r w:rsidRPr="00AE186C">
        <w:rPr>
          <w:rFonts w:ascii="Times New Roman" w:hAnsi="Times New Roman" w:cs="Times New Roman"/>
          <w:sz w:val="24"/>
          <w:szCs w:val="24"/>
        </w:rPr>
        <w:t>Cenvat</w:t>
      </w:r>
      <w:proofErr w:type="spellEnd"/>
      <w:r w:rsidRPr="00AE186C">
        <w:rPr>
          <w:rFonts w:ascii="Times New Roman" w:hAnsi="Times New Roman" w:cs="Times New Roman"/>
          <w:sz w:val="24"/>
          <w:szCs w:val="24"/>
        </w:rPr>
        <w:t xml:space="preserve"> credit available to this company giving explanations for the treatment of the given items:</w:t>
      </w:r>
      <w:r w:rsidR="006C3EE9" w:rsidRPr="00AE186C">
        <w:rPr>
          <w:rFonts w:ascii="Times New Roman" w:hAnsi="Times New Roman" w:cs="Times New Roman"/>
          <w:sz w:val="24"/>
          <w:szCs w:val="24"/>
        </w:rPr>
        <w:tab/>
        <w:t>(4)</w:t>
      </w:r>
    </w:p>
    <w:p w14:paraId="0D7DE7F0" w14:textId="77777777" w:rsidR="00301544" w:rsidRPr="00AE186C" w:rsidRDefault="00301544" w:rsidP="00BE5CC9">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ab/>
      </w:r>
    </w:p>
    <w:tbl>
      <w:tblPr>
        <w:tblStyle w:val="TableGrid"/>
        <w:tblW w:w="0" w:type="auto"/>
        <w:tblInd w:w="828" w:type="dxa"/>
        <w:tblLook w:val="04A0" w:firstRow="1" w:lastRow="0" w:firstColumn="1" w:lastColumn="0" w:noHBand="0" w:noVBand="1"/>
      </w:tblPr>
      <w:tblGrid>
        <w:gridCol w:w="1119"/>
        <w:gridCol w:w="6417"/>
        <w:gridCol w:w="1598"/>
      </w:tblGrid>
      <w:tr w:rsidR="00301544" w:rsidRPr="00AE186C" w14:paraId="2FE2DC04" w14:textId="77777777" w:rsidTr="00BA2C7A">
        <w:tc>
          <w:tcPr>
            <w:tcW w:w="1170" w:type="dxa"/>
            <w:shd w:val="clear" w:color="auto" w:fill="F2F2F2" w:themeFill="background1" w:themeFillShade="F2"/>
          </w:tcPr>
          <w:p w14:paraId="32378F12" w14:textId="77777777" w:rsidR="00301544" w:rsidRPr="00AE186C" w:rsidRDefault="00301544"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Item No.</w:t>
            </w:r>
          </w:p>
        </w:tc>
        <w:tc>
          <w:tcPr>
            <w:tcW w:w="7020" w:type="dxa"/>
            <w:shd w:val="clear" w:color="auto" w:fill="F2F2F2" w:themeFill="background1" w:themeFillShade="F2"/>
          </w:tcPr>
          <w:p w14:paraId="187877D0" w14:textId="77777777" w:rsidR="00301544" w:rsidRPr="00AE186C" w:rsidRDefault="00301544" w:rsidP="00BE5CC9">
            <w:pPr>
              <w:tabs>
                <w:tab w:val="left" w:pos="720"/>
                <w:tab w:val="right" w:pos="10440"/>
                <w:tab w:val="right" w:pos="10620"/>
              </w:tabs>
              <w:spacing w:line="360" w:lineRule="auto"/>
              <w:rPr>
                <w:rFonts w:ascii="Times New Roman" w:hAnsi="Times New Roman" w:cs="Times New Roman"/>
                <w:b/>
                <w:sz w:val="24"/>
                <w:szCs w:val="24"/>
              </w:rPr>
            </w:pPr>
            <w:r w:rsidRPr="00AE186C">
              <w:rPr>
                <w:rFonts w:ascii="Times New Roman" w:hAnsi="Times New Roman" w:cs="Times New Roman"/>
                <w:b/>
                <w:sz w:val="24"/>
                <w:szCs w:val="24"/>
              </w:rPr>
              <w:t>Particulars</w:t>
            </w:r>
          </w:p>
        </w:tc>
        <w:tc>
          <w:tcPr>
            <w:tcW w:w="1664" w:type="dxa"/>
            <w:shd w:val="clear" w:color="auto" w:fill="F2F2F2" w:themeFill="background1" w:themeFillShade="F2"/>
          </w:tcPr>
          <w:p w14:paraId="60992AF8" w14:textId="77777777" w:rsidR="00301544" w:rsidRPr="00AE186C" w:rsidRDefault="00301544" w:rsidP="00BE5CC9">
            <w:pPr>
              <w:tabs>
                <w:tab w:val="left" w:pos="720"/>
                <w:tab w:val="right" w:pos="10440"/>
                <w:tab w:val="right" w:pos="10620"/>
              </w:tabs>
              <w:spacing w:line="360" w:lineRule="auto"/>
              <w:jc w:val="center"/>
              <w:rPr>
                <w:rFonts w:ascii="Times New Roman" w:hAnsi="Times New Roman" w:cs="Times New Roman"/>
                <w:b/>
                <w:sz w:val="24"/>
                <w:szCs w:val="24"/>
              </w:rPr>
            </w:pPr>
            <w:proofErr w:type="spellStart"/>
            <w:r w:rsidRPr="00AE186C">
              <w:rPr>
                <w:rFonts w:ascii="Times New Roman" w:hAnsi="Times New Roman" w:cs="Times New Roman"/>
                <w:b/>
                <w:sz w:val="24"/>
                <w:szCs w:val="24"/>
              </w:rPr>
              <w:t>C.Ex</w:t>
            </w:r>
            <w:proofErr w:type="spellEnd"/>
            <w:r w:rsidRPr="00AE186C">
              <w:rPr>
                <w:rFonts w:ascii="Times New Roman" w:hAnsi="Times New Roman" w:cs="Times New Roman"/>
                <w:b/>
                <w:sz w:val="24"/>
                <w:szCs w:val="24"/>
              </w:rPr>
              <w:t xml:space="preserve">. Duty Paid </w:t>
            </w:r>
          </w:p>
          <w:p w14:paraId="6F126613" w14:textId="35DE399A" w:rsidR="00301544" w:rsidRPr="00AE186C" w:rsidRDefault="00C03A31" w:rsidP="00BE5CC9">
            <w:pPr>
              <w:tabs>
                <w:tab w:val="left" w:pos="720"/>
                <w:tab w:val="right" w:pos="10440"/>
                <w:tab w:val="right" w:pos="10620"/>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w:t>
            </w:r>
            <w:proofErr w:type="spellStart"/>
            <w:r>
              <w:rPr>
                <w:rFonts w:ascii="Times New Roman" w:hAnsi="Times New Roman" w:cs="Times New Roman"/>
                <w:b/>
                <w:sz w:val="24"/>
                <w:szCs w:val="24"/>
              </w:rPr>
              <w:t>Rs</w:t>
            </w:r>
            <w:proofErr w:type="spellEnd"/>
            <w:r w:rsidR="00301544" w:rsidRPr="00AE186C">
              <w:rPr>
                <w:rFonts w:ascii="Times New Roman" w:hAnsi="Times New Roman" w:cs="Times New Roman"/>
                <w:b/>
                <w:sz w:val="24"/>
                <w:szCs w:val="24"/>
              </w:rPr>
              <w:t>)</w:t>
            </w:r>
          </w:p>
        </w:tc>
      </w:tr>
      <w:tr w:rsidR="00301544" w:rsidRPr="00AE186C" w14:paraId="2ABEA655" w14:textId="77777777" w:rsidTr="00BA2C7A">
        <w:tc>
          <w:tcPr>
            <w:tcW w:w="1170" w:type="dxa"/>
          </w:tcPr>
          <w:p w14:paraId="2D1F5BB2" w14:textId="77777777" w:rsidR="00301544" w:rsidRPr="00AE186C" w:rsidRDefault="00301544"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w:t>
            </w:r>
            <w:proofErr w:type="spellStart"/>
            <w:r w:rsidRPr="00AE186C">
              <w:rPr>
                <w:rFonts w:ascii="Times New Roman" w:hAnsi="Times New Roman" w:cs="Times New Roman"/>
                <w:b/>
                <w:sz w:val="24"/>
                <w:szCs w:val="24"/>
              </w:rPr>
              <w:t>i</w:t>
            </w:r>
            <w:proofErr w:type="spellEnd"/>
            <w:r w:rsidRPr="00AE186C">
              <w:rPr>
                <w:rFonts w:ascii="Times New Roman" w:hAnsi="Times New Roman" w:cs="Times New Roman"/>
                <w:b/>
                <w:sz w:val="24"/>
                <w:szCs w:val="24"/>
              </w:rPr>
              <w:t>)</w:t>
            </w:r>
          </w:p>
        </w:tc>
        <w:tc>
          <w:tcPr>
            <w:tcW w:w="7020" w:type="dxa"/>
          </w:tcPr>
          <w:p w14:paraId="270D9821" w14:textId="77777777" w:rsidR="00301544" w:rsidRPr="00AE186C" w:rsidRDefault="00301544" w:rsidP="00BE5CC9">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Inputs used in factory of manufacture</w:t>
            </w:r>
          </w:p>
        </w:tc>
        <w:tc>
          <w:tcPr>
            <w:tcW w:w="1664" w:type="dxa"/>
          </w:tcPr>
          <w:p w14:paraId="4F91E302" w14:textId="77777777" w:rsidR="00301544" w:rsidRPr="00AE186C" w:rsidRDefault="00301544" w:rsidP="00BE5CC9">
            <w:pPr>
              <w:tabs>
                <w:tab w:val="left" w:pos="720"/>
                <w:tab w:val="right" w:pos="10440"/>
                <w:tab w:val="right" w:pos="10620"/>
              </w:tabs>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1,00,000</w:t>
            </w:r>
          </w:p>
        </w:tc>
      </w:tr>
      <w:tr w:rsidR="00301544" w:rsidRPr="00AE186C" w14:paraId="518076FD" w14:textId="77777777" w:rsidTr="00BA2C7A">
        <w:tc>
          <w:tcPr>
            <w:tcW w:w="1170" w:type="dxa"/>
          </w:tcPr>
          <w:p w14:paraId="6EFFE637" w14:textId="77777777" w:rsidR="00301544" w:rsidRPr="00AE186C" w:rsidRDefault="00301544"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(ii)</w:t>
            </w:r>
          </w:p>
        </w:tc>
        <w:tc>
          <w:tcPr>
            <w:tcW w:w="7020" w:type="dxa"/>
          </w:tcPr>
          <w:p w14:paraId="6A2FB5ED" w14:textId="77777777" w:rsidR="00301544" w:rsidRPr="00AE186C" w:rsidRDefault="00301544" w:rsidP="00BE5CC9">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 xml:space="preserve">Goods for use in generation of electricity for </w:t>
            </w:r>
            <w:r w:rsidR="00BE5CC9" w:rsidRPr="00AE186C">
              <w:rPr>
                <w:rFonts w:ascii="Times New Roman" w:hAnsi="Times New Roman" w:cs="Times New Roman"/>
                <w:sz w:val="24"/>
                <w:szCs w:val="24"/>
              </w:rPr>
              <w:t>self-consumption</w:t>
            </w:r>
          </w:p>
        </w:tc>
        <w:tc>
          <w:tcPr>
            <w:tcW w:w="1664" w:type="dxa"/>
          </w:tcPr>
          <w:p w14:paraId="43633F4E" w14:textId="77777777" w:rsidR="00301544" w:rsidRPr="00AE186C" w:rsidRDefault="00301544" w:rsidP="00BE5CC9">
            <w:pPr>
              <w:tabs>
                <w:tab w:val="left" w:pos="720"/>
                <w:tab w:val="right" w:pos="10440"/>
                <w:tab w:val="right" w:pos="10620"/>
              </w:tabs>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50,000</w:t>
            </w:r>
          </w:p>
        </w:tc>
      </w:tr>
      <w:tr w:rsidR="00301544" w:rsidRPr="00AE186C" w14:paraId="2E88C0C7" w14:textId="77777777" w:rsidTr="00BA2C7A">
        <w:tc>
          <w:tcPr>
            <w:tcW w:w="1170" w:type="dxa"/>
          </w:tcPr>
          <w:p w14:paraId="4861B814" w14:textId="77777777" w:rsidR="00301544" w:rsidRPr="00AE186C" w:rsidRDefault="00301544"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(iii)</w:t>
            </w:r>
          </w:p>
        </w:tc>
        <w:tc>
          <w:tcPr>
            <w:tcW w:w="7020" w:type="dxa"/>
          </w:tcPr>
          <w:p w14:paraId="67DFADE1" w14:textId="77777777" w:rsidR="00301544" w:rsidRPr="00AE186C" w:rsidRDefault="00301544" w:rsidP="00BE5CC9">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 xml:space="preserve">Cement for construction of a </w:t>
            </w:r>
            <w:proofErr w:type="spellStart"/>
            <w:r w:rsidRPr="00AE186C">
              <w:rPr>
                <w:rFonts w:ascii="Times New Roman" w:hAnsi="Times New Roman" w:cs="Times New Roman"/>
                <w:sz w:val="24"/>
                <w:szCs w:val="24"/>
              </w:rPr>
              <w:t>godown</w:t>
            </w:r>
            <w:proofErr w:type="spellEnd"/>
            <w:r w:rsidRPr="00AE186C">
              <w:rPr>
                <w:rFonts w:ascii="Times New Roman" w:hAnsi="Times New Roman" w:cs="Times New Roman"/>
                <w:sz w:val="24"/>
                <w:szCs w:val="24"/>
              </w:rPr>
              <w:t xml:space="preserve"> in the factory</w:t>
            </w:r>
          </w:p>
        </w:tc>
        <w:tc>
          <w:tcPr>
            <w:tcW w:w="1664" w:type="dxa"/>
          </w:tcPr>
          <w:p w14:paraId="0B1E900C" w14:textId="77777777" w:rsidR="00301544" w:rsidRPr="00AE186C" w:rsidRDefault="00301544" w:rsidP="00BE5CC9">
            <w:pPr>
              <w:tabs>
                <w:tab w:val="left" w:pos="720"/>
                <w:tab w:val="right" w:pos="10440"/>
                <w:tab w:val="right" w:pos="10620"/>
              </w:tabs>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15,000</w:t>
            </w:r>
          </w:p>
        </w:tc>
      </w:tr>
      <w:tr w:rsidR="00301544" w:rsidRPr="00AE186C" w14:paraId="6B1BFD3D" w14:textId="77777777" w:rsidTr="00BA2C7A">
        <w:tc>
          <w:tcPr>
            <w:tcW w:w="1170" w:type="dxa"/>
          </w:tcPr>
          <w:p w14:paraId="4F585068" w14:textId="77777777" w:rsidR="00301544" w:rsidRPr="00AE186C" w:rsidRDefault="00301544"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(iv)</w:t>
            </w:r>
          </w:p>
        </w:tc>
        <w:tc>
          <w:tcPr>
            <w:tcW w:w="7020" w:type="dxa"/>
          </w:tcPr>
          <w:p w14:paraId="0A1195E1" w14:textId="77777777" w:rsidR="00301544" w:rsidRPr="00AE186C" w:rsidRDefault="00301544" w:rsidP="00BE5CC9">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Goods for laying of foundation for support of capital goods</w:t>
            </w:r>
          </w:p>
        </w:tc>
        <w:tc>
          <w:tcPr>
            <w:tcW w:w="1664" w:type="dxa"/>
          </w:tcPr>
          <w:p w14:paraId="5FAF8206" w14:textId="77777777" w:rsidR="00301544" w:rsidRPr="00AE186C" w:rsidRDefault="00301544" w:rsidP="00BE5CC9">
            <w:pPr>
              <w:tabs>
                <w:tab w:val="left" w:pos="720"/>
                <w:tab w:val="right" w:pos="10440"/>
                <w:tab w:val="right" w:pos="10620"/>
              </w:tabs>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25,000</w:t>
            </w:r>
          </w:p>
        </w:tc>
      </w:tr>
      <w:tr w:rsidR="00301544" w:rsidRPr="00AE186C" w14:paraId="1A2E068A" w14:textId="77777777" w:rsidTr="00BA2C7A">
        <w:tc>
          <w:tcPr>
            <w:tcW w:w="1170" w:type="dxa"/>
          </w:tcPr>
          <w:p w14:paraId="2BCEFDEE" w14:textId="77777777" w:rsidR="00301544" w:rsidRPr="00AE186C" w:rsidRDefault="00301544"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(v)</w:t>
            </w:r>
          </w:p>
        </w:tc>
        <w:tc>
          <w:tcPr>
            <w:tcW w:w="7020" w:type="dxa"/>
          </w:tcPr>
          <w:p w14:paraId="3EF0552C" w14:textId="77777777" w:rsidR="00301544" w:rsidRPr="00AE186C" w:rsidRDefault="00301544" w:rsidP="00BE5CC9">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Goods primarily for personal use of employees in staff colony</w:t>
            </w:r>
          </w:p>
        </w:tc>
        <w:tc>
          <w:tcPr>
            <w:tcW w:w="1664" w:type="dxa"/>
          </w:tcPr>
          <w:p w14:paraId="25005E4A" w14:textId="77777777" w:rsidR="00301544" w:rsidRPr="00AE186C" w:rsidRDefault="00301544" w:rsidP="00BE5CC9">
            <w:pPr>
              <w:tabs>
                <w:tab w:val="left" w:pos="720"/>
                <w:tab w:val="right" w:pos="10440"/>
                <w:tab w:val="right" w:pos="10620"/>
              </w:tabs>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20,000</w:t>
            </w:r>
          </w:p>
        </w:tc>
      </w:tr>
      <w:tr w:rsidR="00301544" w:rsidRPr="00AE186C" w14:paraId="7F0672F9" w14:textId="77777777" w:rsidTr="00BA2C7A">
        <w:tc>
          <w:tcPr>
            <w:tcW w:w="1170" w:type="dxa"/>
          </w:tcPr>
          <w:p w14:paraId="72BDA4CF" w14:textId="77777777" w:rsidR="00301544" w:rsidRPr="00AE186C" w:rsidRDefault="00301544"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lastRenderedPageBreak/>
              <w:t>(vi)</w:t>
            </w:r>
          </w:p>
        </w:tc>
        <w:tc>
          <w:tcPr>
            <w:tcW w:w="7020" w:type="dxa"/>
          </w:tcPr>
          <w:p w14:paraId="7068A0BE" w14:textId="77777777" w:rsidR="00301544" w:rsidRPr="00AE186C" w:rsidRDefault="00301544" w:rsidP="00BE5CC9">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Consumable stores for use in manufacture of goods</w:t>
            </w:r>
          </w:p>
        </w:tc>
        <w:tc>
          <w:tcPr>
            <w:tcW w:w="1664" w:type="dxa"/>
          </w:tcPr>
          <w:p w14:paraId="78EB897D" w14:textId="77777777" w:rsidR="00301544" w:rsidRPr="00AE186C" w:rsidRDefault="00301544" w:rsidP="00BE5CC9">
            <w:pPr>
              <w:tabs>
                <w:tab w:val="left" w:pos="720"/>
                <w:tab w:val="right" w:pos="10440"/>
                <w:tab w:val="right" w:pos="10620"/>
              </w:tabs>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15,000</w:t>
            </w:r>
          </w:p>
        </w:tc>
      </w:tr>
    </w:tbl>
    <w:p w14:paraId="3575B052" w14:textId="77777777" w:rsidR="00301544" w:rsidRPr="00AE186C" w:rsidRDefault="00301544" w:rsidP="00BE5CC9">
      <w:pPr>
        <w:tabs>
          <w:tab w:val="left" w:pos="720"/>
          <w:tab w:val="right" w:pos="10440"/>
          <w:tab w:val="right" w:pos="10620"/>
        </w:tabs>
        <w:spacing w:line="360" w:lineRule="auto"/>
        <w:rPr>
          <w:rFonts w:ascii="Times New Roman" w:hAnsi="Times New Roman" w:cs="Times New Roman"/>
          <w:sz w:val="24"/>
          <w:szCs w:val="24"/>
        </w:rPr>
      </w:pPr>
    </w:p>
    <w:p w14:paraId="7EFA08FC" w14:textId="77777777" w:rsidR="003B11A5" w:rsidRPr="00AE186C" w:rsidRDefault="00125D9F"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sz w:val="24"/>
          <w:szCs w:val="24"/>
        </w:rPr>
        <w:tab/>
        <w:t>Z Ltd. is not eligible for SSI exe</w:t>
      </w:r>
      <w:r w:rsidR="00E67C1B" w:rsidRPr="00AE186C">
        <w:rPr>
          <w:rFonts w:ascii="Times New Roman" w:hAnsi="Times New Roman" w:cs="Times New Roman"/>
          <w:sz w:val="24"/>
          <w:szCs w:val="24"/>
        </w:rPr>
        <w:t>mption under notification No. 8/</w:t>
      </w:r>
      <w:r w:rsidRPr="00AE186C">
        <w:rPr>
          <w:rFonts w:ascii="Times New Roman" w:hAnsi="Times New Roman" w:cs="Times New Roman"/>
          <w:sz w:val="24"/>
          <w:szCs w:val="24"/>
        </w:rPr>
        <w:t>2003. C.E. dated 01.03.2003.</w:t>
      </w:r>
    </w:p>
    <w:p w14:paraId="5937AB86" w14:textId="77777777" w:rsidR="002B2EDB" w:rsidRPr="00AE186C" w:rsidRDefault="002B2EDB"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47BC16CF" w14:textId="77777777" w:rsidR="002B2EDB" w:rsidRPr="00AE186C" w:rsidRDefault="002B2EDB" w:rsidP="006C3EE9">
      <w:pPr>
        <w:tabs>
          <w:tab w:val="left" w:pos="720"/>
          <w:tab w:val="right" w:pos="10440"/>
          <w:tab w:val="right" w:pos="10620"/>
        </w:tabs>
        <w:spacing w:line="360" w:lineRule="auto"/>
        <w:ind w:left="720" w:hanging="720"/>
        <w:jc w:val="both"/>
        <w:rPr>
          <w:rFonts w:ascii="Times New Roman" w:hAnsi="Times New Roman" w:cs="Times New Roman"/>
          <w:b/>
          <w:sz w:val="24"/>
          <w:szCs w:val="24"/>
        </w:rPr>
      </w:pPr>
      <w:r w:rsidRPr="00AE186C">
        <w:rPr>
          <w:rFonts w:ascii="Times New Roman" w:hAnsi="Times New Roman" w:cs="Times New Roman"/>
          <w:b/>
          <w:sz w:val="24"/>
          <w:szCs w:val="24"/>
        </w:rPr>
        <w:t>Q2</w:t>
      </w:r>
      <w:proofErr w:type="gramStart"/>
      <w:r w:rsidRPr="00AE186C">
        <w:rPr>
          <w:rFonts w:ascii="Times New Roman" w:hAnsi="Times New Roman" w:cs="Times New Roman"/>
          <w:b/>
          <w:sz w:val="24"/>
          <w:szCs w:val="24"/>
        </w:rPr>
        <w:t>.(</w:t>
      </w:r>
      <w:proofErr w:type="gramEnd"/>
      <w:r w:rsidRPr="00AE186C">
        <w:rPr>
          <w:rFonts w:ascii="Times New Roman" w:hAnsi="Times New Roman" w:cs="Times New Roman"/>
          <w:b/>
          <w:sz w:val="24"/>
          <w:szCs w:val="24"/>
        </w:rPr>
        <w:t xml:space="preserve">a): Solution:                                              Calculation of </w:t>
      </w:r>
      <w:proofErr w:type="spellStart"/>
      <w:r w:rsidRPr="00AE186C">
        <w:rPr>
          <w:rFonts w:ascii="Times New Roman" w:hAnsi="Times New Roman" w:cs="Times New Roman"/>
          <w:b/>
          <w:sz w:val="24"/>
          <w:szCs w:val="24"/>
        </w:rPr>
        <w:t>Cenvat</w:t>
      </w:r>
      <w:proofErr w:type="spellEnd"/>
      <w:r w:rsidRPr="00AE186C">
        <w:rPr>
          <w:rFonts w:ascii="Times New Roman" w:hAnsi="Times New Roman" w:cs="Times New Roman"/>
          <w:b/>
          <w:sz w:val="24"/>
          <w:szCs w:val="24"/>
        </w:rPr>
        <w:t xml:space="preserve"> Credit</w:t>
      </w:r>
    </w:p>
    <w:tbl>
      <w:tblPr>
        <w:tblStyle w:val="TableGrid"/>
        <w:tblW w:w="0" w:type="auto"/>
        <w:tblInd w:w="828" w:type="dxa"/>
        <w:tblLook w:val="04A0" w:firstRow="1" w:lastRow="0" w:firstColumn="1" w:lastColumn="0" w:noHBand="0" w:noVBand="1"/>
      </w:tblPr>
      <w:tblGrid>
        <w:gridCol w:w="1119"/>
        <w:gridCol w:w="6417"/>
        <w:gridCol w:w="1598"/>
      </w:tblGrid>
      <w:tr w:rsidR="002B2EDB" w:rsidRPr="00AE186C" w14:paraId="67508D88" w14:textId="77777777" w:rsidTr="00BA2C7A">
        <w:tc>
          <w:tcPr>
            <w:tcW w:w="1170" w:type="dxa"/>
            <w:shd w:val="clear" w:color="auto" w:fill="F2F2F2" w:themeFill="background1" w:themeFillShade="F2"/>
          </w:tcPr>
          <w:p w14:paraId="15C3E8F4" w14:textId="77777777" w:rsidR="002B2EDB" w:rsidRPr="00AE186C" w:rsidRDefault="002B2EDB" w:rsidP="00BA2C7A">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Item No.</w:t>
            </w:r>
          </w:p>
        </w:tc>
        <w:tc>
          <w:tcPr>
            <w:tcW w:w="7020" w:type="dxa"/>
            <w:shd w:val="clear" w:color="auto" w:fill="F2F2F2" w:themeFill="background1" w:themeFillShade="F2"/>
          </w:tcPr>
          <w:p w14:paraId="17CCA5BF" w14:textId="77777777" w:rsidR="002B2EDB" w:rsidRPr="00AE186C" w:rsidRDefault="002B2EDB" w:rsidP="00BA2C7A">
            <w:pPr>
              <w:tabs>
                <w:tab w:val="left" w:pos="720"/>
                <w:tab w:val="right" w:pos="10440"/>
                <w:tab w:val="right" w:pos="10620"/>
              </w:tabs>
              <w:spacing w:line="360" w:lineRule="auto"/>
              <w:rPr>
                <w:rFonts w:ascii="Times New Roman" w:hAnsi="Times New Roman" w:cs="Times New Roman"/>
                <w:b/>
                <w:sz w:val="24"/>
                <w:szCs w:val="24"/>
              </w:rPr>
            </w:pPr>
            <w:r w:rsidRPr="00AE186C">
              <w:rPr>
                <w:rFonts w:ascii="Times New Roman" w:hAnsi="Times New Roman" w:cs="Times New Roman"/>
                <w:b/>
                <w:sz w:val="24"/>
                <w:szCs w:val="24"/>
              </w:rPr>
              <w:t>Particulars</w:t>
            </w:r>
          </w:p>
        </w:tc>
        <w:tc>
          <w:tcPr>
            <w:tcW w:w="1664" w:type="dxa"/>
            <w:shd w:val="clear" w:color="auto" w:fill="F2F2F2" w:themeFill="background1" w:themeFillShade="F2"/>
          </w:tcPr>
          <w:p w14:paraId="20FF4058" w14:textId="77777777" w:rsidR="002B2EDB" w:rsidRPr="00AE186C" w:rsidRDefault="002B2EDB" w:rsidP="00BA2C7A">
            <w:pPr>
              <w:tabs>
                <w:tab w:val="left" w:pos="720"/>
                <w:tab w:val="right" w:pos="10440"/>
                <w:tab w:val="right" w:pos="10620"/>
              </w:tabs>
              <w:spacing w:line="360" w:lineRule="auto"/>
              <w:jc w:val="center"/>
              <w:rPr>
                <w:rFonts w:ascii="Times New Roman" w:hAnsi="Times New Roman" w:cs="Times New Roman"/>
                <w:b/>
                <w:sz w:val="24"/>
                <w:szCs w:val="24"/>
              </w:rPr>
            </w:pPr>
            <w:proofErr w:type="spellStart"/>
            <w:r w:rsidRPr="00AE186C">
              <w:rPr>
                <w:rFonts w:ascii="Times New Roman" w:hAnsi="Times New Roman" w:cs="Times New Roman"/>
                <w:b/>
                <w:sz w:val="24"/>
                <w:szCs w:val="24"/>
              </w:rPr>
              <w:t>C.Ex</w:t>
            </w:r>
            <w:proofErr w:type="spellEnd"/>
            <w:r w:rsidRPr="00AE186C">
              <w:rPr>
                <w:rFonts w:ascii="Times New Roman" w:hAnsi="Times New Roman" w:cs="Times New Roman"/>
                <w:b/>
                <w:sz w:val="24"/>
                <w:szCs w:val="24"/>
              </w:rPr>
              <w:t xml:space="preserve">. Duty Paid </w:t>
            </w:r>
          </w:p>
          <w:p w14:paraId="7B542D08" w14:textId="7E7AB2F2" w:rsidR="002B2EDB" w:rsidRPr="00AE186C" w:rsidRDefault="00F37B9C" w:rsidP="00BA2C7A">
            <w:pPr>
              <w:tabs>
                <w:tab w:val="left" w:pos="720"/>
                <w:tab w:val="right" w:pos="10440"/>
                <w:tab w:val="right" w:pos="10620"/>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w:t>
            </w:r>
            <w:proofErr w:type="spellStart"/>
            <w:r>
              <w:rPr>
                <w:rFonts w:ascii="Times New Roman" w:hAnsi="Times New Roman" w:cs="Times New Roman"/>
                <w:b/>
                <w:sz w:val="24"/>
                <w:szCs w:val="24"/>
              </w:rPr>
              <w:t>Rs</w:t>
            </w:r>
            <w:proofErr w:type="spellEnd"/>
            <w:r w:rsidR="002B2EDB" w:rsidRPr="00AE186C">
              <w:rPr>
                <w:rFonts w:ascii="Times New Roman" w:hAnsi="Times New Roman" w:cs="Times New Roman"/>
                <w:b/>
                <w:sz w:val="24"/>
                <w:szCs w:val="24"/>
              </w:rPr>
              <w:t>)</w:t>
            </w:r>
          </w:p>
        </w:tc>
      </w:tr>
      <w:tr w:rsidR="002B2EDB" w:rsidRPr="00AE186C" w14:paraId="177E91FA" w14:textId="77777777" w:rsidTr="00BA2C7A">
        <w:tc>
          <w:tcPr>
            <w:tcW w:w="1170" w:type="dxa"/>
          </w:tcPr>
          <w:p w14:paraId="18527D8A" w14:textId="77777777" w:rsidR="002B2EDB" w:rsidRPr="00AE186C" w:rsidRDefault="002B2EDB" w:rsidP="00BA2C7A">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w:t>
            </w:r>
            <w:proofErr w:type="spellStart"/>
            <w:r w:rsidRPr="00AE186C">
              <w:rPr>
                <w:rFonts w:ascii="Times New Roman" w:hAnsi="Times New Roman" w:cs="Times New Roman"/>
                <w:b/>
                <w:sz w:val="24"/>
                <w:szCs w:val="24"/>
              </w:rPr>
              <w:t>i</w:t>
            </w:r>
            <w:proofErr w:type="spellEnd"/>
            <w:r w:rsidRPr="00AE186C">
              <w:rPr>
                <w:rFonts w:ascii="Times New Roman" w:hAnsi="Times New Roman" w:cs="Times New Roman"/>
                <w:b/>
                <w:sz w:val="24"/>
                <w:szCs w:val="24"/>
              </w:rPr>
              <w:t>)</w:t>
            </w:r>
          </w:p>
        </w:tc>
        <w:tc>
          <w:tcPr>
            <w:tcW w:w="7020" w:type="dxa"/>
          </w:tcPr>
          <w:p w14:paraId="2FA6D686" w14:textId="77777777" w:rsidR="002B2EDB" w:rsidRPr="00AE186C" w:rsidRDefault="002B2EDB" w:rsidP="00BA2C7A">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Inputs used in factory of manufacture (eligible)</w:t>
            </w:r>
          </w:p>
        </w:tc>
        <w:tc>
          <w:tcPr>
            <w:tcW w:w="1664" w:type="dxa"/>
          </w:tcPr>
          <w:p w14:paraId="2E809FC8" w14:textId="77777777" w:rsidR="002B2EDB" w:rsidRPr="00AE186C" w:rsidRDefault="002B2EDB" w:rsidP="00BA2C7A">
            <w:pPr>
              <w:tabs>
                <w:tab w:val="left" w:pos="720"/>
                <w:tab w:val="right" w:pos="10440"/>
                <w:tab w:val="right" w:pos="10620"/>
              </w:tabs>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1,00,000</w:t>
            </w:r>
          </w:p>
        </w:tc>
      </w:tr>
      <w:tr w:rsidR="002B2EDB" w:rsidRPr="00AE186C" w14:paraId="5CB0A9C8" w14:textId="77777777" w:rsidTr="00BA2C7A">
        <w:tc>
          <w:tcPr>
            <w:tcW w:w="1170" w:type="dxa"/>
          </w:tcPr>
          <w:p w14:paraId="6DB2E0E2" w14:textId="77777777" w:rsidR="002B2EDB" w:rsidRPr="00AE186C" w:rsidRDefault="002B2EDB" w:rsidP="00BA2C7A">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(ii)</w:t>
            </w:r>
          </w:p>
        </w:tc>
        <w:tc>
          <w:tcPr>
            <w:tcW w:w="7020" w:type="dxa"/>
          </w:tcPr>
          <w:p w14:paraId="026A3FBB" w14:textId="77777777" w:rsidR="002B2EDB" w:rsidRPr="00AE186C" w:rsidRDefault="002B2EDB" w:rsidP="002B2EDB">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 xml:space="preserve">Goods for use in generation of electricity for self-consumption (eligible) </w:t>
            </w:r>
          </w:p>
        </w:tc>
        <w:tc>
          <w:tcPr>
            <w:tcW w:w="1664" w:type="dxa"/>
          </w:tcPr>
          <w:p w14:paraId="411BA5B3" w14:textId="77777777" w:rsidR="002B2EDB" w:rsidRPr="00AE186C" w:rsidRDefault="002B2EDB" w:rsidP="00BA2C7A">
            <w:pPr>
              <w:tabs>
                <w:tab w:val="left" w:pos="720"/>
                <w:tab w:val="right" w:pos="10440"/>
                <w:tab w:val="right" w:pos="10620"/>
              </w:tabs>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50,000</w:t>
            </w:r>
          </w:p>
        </w:tc>
      </w:tr>
      <w:tr w:rsidR="002B2EDB" w:rsidRPr="00AE186C" w14:paraId="6933805C" w14:textId="77777777" w:rsidTr="00BA2C7A">
        <w:tc>
          <w:tcPr>
            <w:tcW w:w="1170" w:type="dxa"/>
          </w:tcPr>
          <w:p w14:paraId="006E41C4" w14:textId="77777777" w:rsidR="002B2EDB" w:rsidRPr="00AE186C" w:rsidRDefault="002B2EDB" w:rsidP="00BA2C7A">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(iii)</w:t>
            </w:r>
          </w:p>
        </w:tc>
        <w:tc>
          <w:tcPr>
            <w:tcW w:w="7020" w:type="dxa"/>
          </w:tcPr>
          <w:p w14:paraId="20DDA318" w14:textId="77777777" w:rsidR="002B2EDB" w:rsidRPr="00AE186C" w:rsidRDefault="002B2EDB" w:rsidP="00BA2C7A">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 xml:space="preserve">Cement for construction of a </w:t>
            </w:r>
            <w:proofErr w:type="spellStart"/>
            <w:r w:rsidRPr="00AE186C">
              <w:rPr>
                <w:rFonts w:ascii="Times New Roman" w:hAnsi="Times New Roman" w:cs="Times New Roman"/>
                <w:sz w:val="24"/>
                <w:szCs w:val="24"/>
              </w:rPr>
              <w:t>godown</w:t>
            </w:r>
            <w:proofErr w:type="spellEnd"/>
            <w:r w:rsidRPr="00AE186C">
              <w:rPr>
                <w:rFonts w:ascii="Times New Roman" w:hAnsi="Times New Roman" w:cs="Times New Roman"/>
                <w:sz w:val="24"/>
                <w:szCs w:val="24"/>
              </w:rPr>
              <w:t xml:space="preserve"> in the factory (not eligible)</w:t>
            </w:r>
          </w:p>
        </w:tc>
        <w:tc>
          <w:tcPr>
            <w:tcW w:w="1664" w:type="dxa"/>
          </w:tcPr>
          <w:p w14:paraId="71C68D9C" w14:textId="77777777" w:rsidR="002B2EDB" w:rsidRPr="00AE186C" w:rsidRDefault="002B2EDB" w:rsidP="00BA2C7A">
            <w:pPr>
              <w:tabs>
                <w:tab w:val="left" w:pos="720"/>
                <w:tab w:val="right" w:pos="10440"/>
                <w:tab w:val="right" w:pos="10620"/>
              </w:tabs>
              <w:spacing w:line="360" w:lineRule="auto"/>
              <w:jc w:val="center"/>
              <w:rPr>
                <w:rFonts w:ascii="Times New Roman" w:hAnsi="Times New Roman" w:cs="Times New Roman"/>
                <w:strike/>
                <w:color w:val="FF0000"/>
                <w:sz w:val="24"/>
                <w:szCs w:val="24"/>
              </w:rPr>
            </w:pPr>
            <w:r w:rsidRPr="00AE186C">
              <w:rPr>
                <w:rFonts w:ascii="Times New Roman" w:hAnsi="Times New Roman" w:cs="Times New Roman"/>
                <w:strike/>
                <w:color w:val="FF0000"/>
                <w:sz w:val="24"/>
                <w:szCs w:val="24"/>
              </w:rPr>
              <w:t>15,000</w:t>
            </w:r>
          </w:p>
        </w:tc>
      </w:tr>
      <w:tr w:rsidR="002B2EDB" w:rsidRPr="00AE186C" w14:paraId="666211BB" w14:textId="77777777" w:rsidTr="00BA2C7A">
        <w:tc>
          <w:tcPr>
            <w:tcW w:w="1170" w:type="dxa"/>
          </w:tcPr>
          <w:p w14:paraId="77D03431" w14:textId="77777777" w:rsidR="002B2EDB" w:rsidRPr="00AE186C" w:rsidRDefault="002B2EDB" w:rsidP="00BA2C7A">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(iv)</w:t>
            </w:r>
          </w:p>
        </w:tc>
        <w:tc>
          <w:tcPr>
            <w:tcW w:w="7020" w:type="dxa"/>
          </w:tcPr>
          <w:p w14:paraId="096F35CA" w14:textId="77777777" w:rsidR="002B2EDB" w:rsidRPr="00AE186C" w:rsidRDefault="002B2EDB" w:rsidP="00BA2C7A">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Goods for laying of foundation for support of capital goods (not eligible)</w:t>
            </w:r>
          </w:p>
        </w:tc>
        <w:tc>
          <w:tcPr>
            <w:tcW w:w="1664" w:type="dxa"/>
          </w:tcPr>
          <w:p w14:paraId="0A6F2EC6" w14:textId="77777777" w:rsidR="002B2EDB" w:rsidRPr="00AE186C" w:rsidRDefault="002B2EDB" w:rsidP="00BA2C7A">
            <w:pPr>
              <w:tabs>
                <w:tab w:val="left" w:pos="720"/>
                <w:tab w:val="right" w:pos="10440"/>
                <w:tab w:val="right" w:pos="10620"/>
              </w:tabs>
              <w:spacing w:line="360" w:lineRule="auto"/>
              <w:jc w:val="center"/>
              <w:rPr>
                <w:rFonts w:ascii="Times New Roman" w:hAnsi="Times New Roman" w:cs="Times New Roman"/>
                <w:strike/>
                <w:color w:val="FF0000"/>
                <w:sz w:val="24"/>
                <w:szCs w:val="24"/>
              </w:rPr>
            </w:pPr>
            <w:r w:rsidRPr="00AE186C">
              <w:rPr>
                <w:rFonts w:ascii="Times New Roman" w:hAnsi="Times New Roman" w:cs="Times New Roman"/>
                <w:strike/>
                <w:color w:val="FF0000"/>
                <w:sz w:val="24"/>
                <w:szCs w:val="24"/>
              </w:rPr>
              <w:t>25,000</w:t>
            </w:r>
          </w:p>
        </w:tc>
      </w:tr>
      <w:tr w:rsidR="002B2EDB" w:rsidRPr="00AE186C" w14:paraId="093B6787" w14:textId="77777777" w:rsidTr="00BA2C7A">
        <w:tc>
          <w:tcPr>
            <w:tcW w:w="1170" w:type="dxa"/>
          </w:tcPr>
          <w:p w14:paraId="5B4F2ECA" w14:textId="77777777" w:rsidR="002B2EDB" w:rsidRPr="00AE186C" w:rsidRDefault="002B2EDB" w:rsidP="00BA2C7A">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(v)</w:t>
            </w:r>
          </w:p>
        </w:tc>
        <w:tc>
          <w:tcPr>
            <w:tcW w:w="7020" w:type="dxa"/>
          </w:tcPr>
          <w:p w14:paraId="07C2DEE4" w14:textId="77777777" w:rsidR="002B2EDB" w:rsidRPr="00AE186C" w:rsidRDefault="002B2EDB" w:rsidP="00BA2C7A">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Goods primarily for personal use of employees in staff colony (not eligible)</w:t>
            </w:r>
          </w:p>
        </w:tc>
        <w:tc>
          <w:tcPr>
            <w:tcW w:w="1664" w:type="dxa"/>
          </w:tcPr>
          <w:p w14:paraId="59ED8CB2" w14:textId="77777777" w:rsidR="002B2EDB" w:rsidRPr="00AE186C" w:rsidRDefault="002B2EDB" w:rsidP="00BA2C7A">
            <w:pPr>
              <w:tabs>
                <w:tab w:val="left" w:pos="720"/>
                <w:tab w:val="right" w:pos="10440"/>
                <w:tab w:val="right" w:pos="10620"/>
              </w:tabs>
              <w:spacing w:line="360" w:lineRule="auto"/>
              <w:jc w:val="center"/>
              <w:rPr>
                <w:rFonts w:ascii="Times New Roman" w:hAnsi="Times New Roman" w:cs="Times New Roman"/>
                <w:strike/>
                <w:color w:val="FF0000"/>
                <w:sz w:val="24"/>
                <w:szCs w:val="24"/>
              </w:rPr>
            </w:pPr>
            <w:r w:rsidRPr="00AE186C">
              <w:rPr>
                <w:rFonts w:ascii="Times New Roman" w:hAnsi="Times New Roman" w:cs="Times New Roman"/>
                <w:strike/>
                <w:color w:val="FF0000"/>
                <w:sz w:val="24"/>
                <w:szCs w:val="24"/>
              </w:rPr>
              <w:t>20,000</w:t>
            </w:r>
          </w:p>
        </w:tc>
      </w:tr>
      <w:tr w:rsidR="002B2EDB" w:rsidRPr="00AE186C" w14:paraId="7329FEBC" w14:textId="77777777" w:rsidTr="00BA2C7A">
        <w:tc>
          <w:tcPr>
            <w:tcW w:w="1170" w:type="dxa"/>
          </w:tcPr>
          <w:p w14:paraId="46FF57DF" w14:textId="77777777" w:rsidR="002B2EDB" w:rsidRPr="00AE186C" w:rsidRDefault="002B2EDB" w:rsidP="00BA2C7A">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(vi)</w:t>
            </w:r>
          </w:p>
        </w:tc>
        <w:tc>
          <w:tcPr>
            <w:tcW w:w="7020" w:type="dxa"/>
          </w:tcPr>
          <w:p w14:paraId="4CDAD7D5" w14:textId="77777777" w:rsidR="002B2EDB" w:rsidRPr="00AE186C" w:rsidRDefault="002B2EDB" w:rsidP="00BA2C7A">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Consumable stores for use in manufacture of goods (eligible)</w:t>
            </w:r>
          </w:p>
        </w:tc>
        <w:tc>
          <w:tcPr>
            <w:tcW w:w="1664" w:type="dxa"/>
          </w:tcPr>
          <w:p w14:paraId="0296EDB6" w14:textId="77777777" w:rsidR="002B2EDB" w:rsidRPr="00AE186C" w:rsidRDefault="002B2EDB" w:rsidP="00BA2C7A">
            <w:pPr>
              <w:tabs>
                <w:tab w:val="left" w:pos="720"/>
                <w:tab w:val="right" w:pos="10440"/>
                <w:tab w:val="right" w:pos="10620"/>
              </w:tabs>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15,000</w:t>
            </w:r>
          </w:p>
        </w:tc>
      </w:tr>
    </w:tbl>
    <w:p w14:paraId="2D1E652A" w14:textId="77777777" w:rsidR="00125D9F" w:rsidRPr="00AE186C" w:rsidRDefault="00125D9F"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021BD833" w14:textId="77777777" w:rsidR="002B2EDB" w:rsidRPr="00AE186C" w:rsidRDefault="002B2EDB"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sz w:val="24"/>
          <w:szCs w:val="24"/>
        </w:rPr>
        <w:t xml:space="preserve">                                                        Total Credit Eligible                                                  Rs.165</w:t>
      </w:r>
      <w:proofErr w:type="gramStart"/>
      <w:r w:rsidRPr="00AE186C">
        <w:rPr>
          <w:rFonts w:ascii="Times New Roman" w:hAnsi="Times New Roman" w:cs="Times New Roman"/>
          <w:sz w:val="24"/>
          <w:szCs w:val="24"/>
        </w:rPr>
        <w:t>,000</w:t>
      </w:r>
      <w:proofErr w:type="gramEnd"/>
    </w:p>
    <w:p w14:paraId="0141CB23" w14:textId="77777777" w:rsidR="002B2EDB" w:rsidRPr="00AE186C" w:rsidRDefault="002B2EDB"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541AB071" w14:textId="77777777" w:rsidR="002B2EDB" w:rsidRPr="00AE186C" w:rsidRDefault="002B2EDB"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1EEFCEC4" w14:textId="77777777" w:rsidR="00AE6444" w:rsidRPr="00AE186C" w:rsidRDefault="00AE6444"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sz w:val="24"/>
          <w:szCs w:val="24"/>
        </w:rPr>
        <w:t xml:space="preserve">Note: As per definition of input under Rule 2(k) item </w:t>
      </w:r>
      <w:proofErr w:type="spellStart"/>
      <w:r w:rsidRPr="00AE186C">
        <w:rPr>
          <w:rFonts w:ascii="Times New Roman" w:hAnsi="Times New Roman" w:cs="Times New Roman"/>
          <w:sz w:val="24"/>
          <w:szCs w:val="24"/>
        </w:rPr>
        <w:t>No</w:t>
      </w:r>
      <w:r w:rsidR="005F3E49" w:rsidRPr="00AE186C">
        <w:rPr>
          <w:rFonts w:ascii="Times New Roman" w:hAnsi="Times New Roman" w:cs="Times New Roman"/>
          <w:sz w:val="24"/>
          <w:szCs w:val="24"/>
        </w:rPr>
        <w:t>s</w:t>
      </w:r>
      <w:proofErr w:type="spellEnd"/>
      <w:r w:rsidR="005F3E49" w:rsidRPr="00AE186C">
        <w:rPr>
          <w:rFonts w:ascii="Times New Roman" w:hAnsi="Times New Roman" w:cs="Times New Roman"/>
          <w:sz w:val="24"/>
          <w:szCs w:val="24"/>
        </w:rPr>
        <w:t xml:space="preserve"> (iii), (</w:t>
      </w:r>
      <w:proofErr w:type="gramStart"/>
      <w:r w:rsidR="005F3E49" w:rsidRPr="00AE186C">
        <w:rPr>
          <w:rFonts w:ascii="Times New Roman" w:hAnsi="Times New Roman" w:cs="Times New Roman"/>
          <w:sz w:val="24"/>
          <w:szCs w:val="24"/>
        </w:rPr>
        <w:t>iv</w:t>
      </w:r>
      <w:proofErr w:type="gramEnd"/>
      <w:r w:rsidR="005F3E49" w:rsidRPr="00AE186C">
        <w:rPr>
          <w:rFonts w:ascii="Times New Roman" w:hAnsi="Times New Roman" w:cs="Times New Roman"/>
          <w:sz w:val="24"/>
          <w:szCs w:val="24"/>
        </w:rPr>
        <w:t>) &amp; (v) above are not inputs.</w:t>
      </w:r>
    </w:p>
    <w:p w14:paraId="70DBF544" w14:textId="77777777" w:rsidR="002B2EDB" w:rsidRPr="00AE186C" w:rsidRDefault="002B2EDB"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415D1728" w14:textId="77777777" w:rsidR="00125D9F" w:rsidRPr="00AE186C" w:rsidRDefault="003062D9"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b/>
          <w:sz w:val="24"/>
          <w:szCs w:val="24"/>
        </w:rPr>
        <w:t>Q2</w:t>
      </w:r>
      <w:proofErr w:type="gramStart"/>
      <w:r w:rsidRPr="00AE186C">
        <w:rPr>
          <w:rFonts w:ascii="Times New Roman" w:hAnsi="Times New Roman" w:cs="Times New Roman"/>
          <w:b/>
          <w:sz w:val="24"/>
          <w:szCs w:val="24"/>
        </w:rPr>
        <w:t>.(</w:t>
      </w:r>
      <w:proofErr w:type="gramEnd"/>
      <w:r w:rsidRPr="00AE186C">
        <w:rPr>
          <w:rFonts w:ascii="Times New Roman" w:hAnsi="Times New Roman" w:cs="Times New Roman"/>
          <w:b/>
          <w:sz w:val="24"/>
          <w:szCs w:val="24"/>
        </w:rPr>
        <w:t>b)</w:t>
      </w:r>
      <w:r w:rsidRPr="00AE186C">
        <w:rPr>
          <w:rFonts w:ascii="Times New Roman" w:hAnsi="Times New Roman" w:cs="Times New Roman"/>
          <w:sz w:val="24"/>
          <w:szCs w:val="24"/>
        </w:rPr>
        <w:tab/>
        <w:t>Discuss whether Service Tax is chargeable in respect of goods transport agency service in each of the following independent cases:</w:t>
      </w:r>
      <w:r w:rsidR="006C3EE9" w:rsidRPr="00AE186C">
        <w:rPr>
          <w:rFonts w:ascii="Times New Roman" w:hAnsi="Times New Roman" w:cs="Times New Roman"/>
          <w:sz w:val="24"/>
          <w:szCs w:val="24"/>
        </w:rPr>
        <w:tab/>
        <w:t>(4)</w:t>
      </w:r>
    </w:p>
    <w:p w14:paraId="2B4E3146" w14:textId="77777777" w:rsidR="003062D9" w:rsidRPr="00AE186C" w:rsidRDefault="003062D9" w:rsidP="005D309E">
      <w:pPr>
        <w:pStyle w:val="ListParagraph"/>
        <w:numPr>
          <w:ilvl w:val="0"/>
          <w:numId w:val="8"/>
        </w:numPr>
        <w:tabs>
          <w:tab w:val="left" w:pos="720"/>
          <w:tab w:val="right" w:pos="10440"/>
          <w:tab w:val="right" w:pos="10620"/>
        </w:tabs>
        <w:spacing w:line="360" w:lineRule="auto"/>
        <w:ind w:left="1440" w:hanging="720"/>
        <w:jc w:val="both"/>
        <w:rPr>
          <w:rFonts w:ascii="Times New Roman" w:hAnsi="Times New Roman" w:cs="Times New Roman"/>
          <w:sz w:val="24"/>
          <w:szCs w:val="24"/>
        </w:rPr>
      </w:pPr>
      <w:r w:rsidRPr="00AE186C">
        <w:rPr>
          <w:rFonts w:ascii="Times New Roman" w:hAnsi="Times New Roman" w:cs="Times New Roman"/>
          <w:sz w:val="24"/>
          <w:szCs w:val="24"/>
        </w:rPr>
        <w:t>Transportation of organic manures ₹50,000</w:t>
      </w:r>
      <w:r w:rsidR="00BA2C7A" w:rsidRPr="00AE186C">
        <w:rPr>
          <w:rFonts w:ascii="Times New Roman" w:hAnsi="Times New Roman" w:cs="Times New Roman"/>
          <w:sz w:val="24"/>
          <w:szCs w:val="24"/>
        </w:rPr>
        <w:t xml:space="preserve"> --- </w:t>
      </w:r>
    </w:p>
    <w:p w14:paraId="71C518CD" w14:textId="77777777" w:rsidR="003062D9" w:rsidRPr="00AE186C" w:rsidRDefault="003062D9" w:rsidP="005D309E">
      <w:pPr>
        <w:pStyle w:val="ListParagraph"/>
        <w:numPr>
          <w:ilvl w:val="0"/>
          <w:numId w:val="8"/>
        </w:numPr>
        <w:tabs>
          <w:tab w:val="left" w:pos="720"/>
          <w:tab w:val="right" w:pos="10440"/>
          <w:tab w:val="right" w:pos="10620"/>
        </w:tabs>
        <w:spacing w:line="360" w:lineRule="auto"/>
        <w:ind w:left="1440" w:hanging="720"/>
        <w:jc w:val="both"/>
        <w:rPr>
          <w:rFonts w:ascii="Times New Roman" w:hAnsi="Times New Roman" w:cs="Times New Roman"/>
          <w:sz w:val="24"/>
          <w:szCs w:val="24"/>
        </w:rPr>
      </w:pPr>
      <w:r w:rsidRPr="00AE186C">
        <w:rPr>
          <w:rFonts w:ascii="Times New Roman" w:hAnsi="Times New Roman" w:cs="Times New Roman"/>
          <w:sz w:val="24"/>
          <w:szCs w:val="24"/>
        </w:rPr>
        <w:t>Transportation of goods by a single goods carriage ₹1,800</w:t>
      </w:r>
    </w:p>
    <w:p w14:paraId="31557087" w14:textId="77777777" w:rsidR="003062D9" w:rsidRPr="00AE186C" w:rsidRDefault="003062D9" w:rsidP="005D309E">
      <w:pPr>
        <w:pStyle w:val="ListParagraph"/>
        <w:numPr>
          <w:ilvl w:val="0"/>
          <w:numId w:val="8"/>
        </w:numPr>
        <w:tabs>
          <w:tab w:val="left" w:pos="720"/>
          <w:tab w:val="right" w:pos="10440"/>
          <w:tab w:val="right" w:pos="10620"/>
        </w:tabs>
        <w:spacing w:line="360" w:lineRule="auto"/>
        <w:ind w:left="1440" w:hanging="720"/>
        <w:jc w:val="both"/>
        <w:rPr>
          <w:rFonts w:ascii="Times New Roman" w:hAnsi="Times New Roman" w:cs="Times New Roman"/>
          <w:sz w:val="24"/>
          <w:szCs w:val="24"/>
        </w:rPr>
      </w:pPr>
      <w:r w:rsidRPr="00AE186C">
        <w:rPr>
          <w:rFonts w:ascii="Times New Roman" w:hAnsi="Times New Roman" w:cs="Times New Roman"/>
          <w:sz w:val="24"/>
          <w:szCs w:val="24"/>
        </w:rPr>
        <w:t xml:space="preserve">Transportation of military </w:t>
      </w:r>
      <w:proofErr w:type="spellStart"/>
      <w:r w:rsidRPr="00AE186C">
        <w:rPr>
          <w:rFonts w:ascii="Times New Roman" w:hAnsi="Times New Roman" w:cs="Times New Roman"/>
          <w:sz w:val="24"/>
          <w:szCs w:val="24"/>
        </w:rPr>
        <w:t>equipments</w:t>
      </w:r>
      <w:proofErr w:type="spellEnd"/>
      <w:r w:rsidRPr="00AE186C">
        <w:rPr>
          <w:rFonts w:ascii="Times New Roman" w:hAnsi="Times New Roman" w:cs="Times New Roman"/>
          <w:sz w:val="24"/>
          <w:szCs w:val="24"/>
        </w:rPr>
        <w:t xml:space="preserve"> ₹25,000.</w:t>
      </w:r>
    </w:p>
    <w:p w14:paraId="35CAAEDB" w14:textId="77777777" w:rsidR="003062D9" w:rsidRPr="00AE186C" w:rsidRDefault="003062D9" w:rsidP="005D309E">
      <w:pPr>
        <w:pStyle w:val="ListParagraph"/>
        <w:numPr>
          <w:ilvl w:val="0"/>
          <w:numId w:val="8"/>
        </w:numPr>
        <w:tabs>
          <w:tab w:val="left" w:pos="720"/>
          <w:tab w:val="right" w:pos="10440"/>
          <w:tab w:val="right" w:pos="10620"/>
        </w:tabs>
        <w:spacing w:line="360" w:lineRule="auto"/>
        <w:ind w:left="1440" w:hanging="720"/>
        <w:jc w:val="both"/>
        <w:rPr>
          <w:rFonts w:ascii="Times New Roman" w:hAnsi="Times New Roman" w:cs="Times New Roman"/>
          <w:sz w:val="24"/>
          <w:szCs w:val="24"/>
        </w:rPr>
      </w:pPr>
      <w:r w:rsidRPr="00AE186C">
        <w:rPr>
          <w:rFonts w:ascii="Times New Roman" w:hAnsi="Times New Roman" w:cs="Times New Roman"/>
          <w:sz w:val="24"/>
          <w:szCs w:val="24"/>
        </w:rPr>
        <w:t>Transportation of polyester fibre ₹15,000</w:t>
      </w:r>
    </w:p>
    <w:p w14:paraId="3BA2C9CC" w14:textId="77777777" w:rsidR="003062D9" w:rsidRPr="00AE186C" w:rsidRDefault="003062D9" w:rsidP="006C3EE9">
      <w:pPr>
        <w:tabs>
          <w:tab w:val="left" w:pos="720"/>
          <w:tab w:val="right" w:pos="10440"/>
          <w:tab w:val="right" w:pos="10620"/>
        </w:tabs>
        <w:spacing w:line="360" w:lineRule="auto"/>
        <w:ind w:left="720"/>
        <w:jc w:val="both"/>
        <w:rPr>
          <w:rFonts w:ascii="Times New Roman" w:hAnsi="Times New Roman" w:cs="Times New Roman"/>
          <w:sz w:val="24"/>
          <w:szCs w:val="24"/>
        </w:rPr>
      </w:pPr>
      <w:r w:rsidRPr="00AE186C">
        <w:rPr>
          <w:rFonts w:ascii="Times New Roman" w:hAnsi="Times New Roman" w:cs="Times New Roman"/>
          <w:sz w:val="24"/>
          <w:szCs w:val="24"/>
        </w:rPr>
        <w:t>Necessary explanation is also to be given.</w:t>
      </w:r>
    </w:p>
    <w:p w14:paraId="6F246076" w14:textId="77777777" w:rsidR="003062D9" w:rsidRPr="00AE186C" w:rsidRDefault="003062D9" w:rsidP="006C3EE9">
      <w:pPr>
        <w:tabs>
          <w:tab w:val="left" w:pos="720"/>
          <w:tab w:val="right" w:pos="10440"/>
          <w:tab w:val="right" w:pos="10620"/>
        </w:tabs>
        <w:spacing w:line="360" w:lineRule="auto"/>
        <w:jc w:val="both"/>
        <w:rPr>
          <w:rFonts w:ascii="Times New Roman" w:hAnsi="Times New Roman" w:cs="Times New Roman"/>
          <w:sz w:val="24"/>
          <w:szCs w:val="24"/>
        </w:rPr>
      </w:pPr>
    </w:p>
    <w:p w14:paraId="61958866" w14:textId="77777777" w:rsidR="00BA2C7A" w:rsidRPr="00AE186C" w:rsidRDefault="00BA2C7A" w:rsidP="006C3EE9">
      <w:pPr>
        <w:tabs>
          <w:tab w:val="left" w:pos="720"/>
          <w:tab w:val="right" w:pos="10440"/>
          <w:tab w:val="right" w:pos="10620"/>
        </w:tabs>
        <w:spacing w:line="360" w:lineRule="auto"/>
        <w:jc w:val="both"/>
        <w:rPr>
          <w:rFonts w:ascii="Times New Roman" w:hAnsi="Times New Roman" w:cs="Times New Roman"/>
          <w:b/>
          <w:sz w:val="24"/>
          <w:szCs w:val="24"/>
        </w:rPr>
      </w:pPr>
      <w:proofErr w:type="gramStart"/>
      <w:r w:rsidRPr="00AE186C">
        <w:rPr>
          <w:rFonts w:ascii="Times New Roman" w:hAnsi="Times New Roman" w:cs="Times New Roman"/>
          <w:b/>
          <w:sz w:val="24"/>
          <w:szCs w:val="24"/>
        </w:rPr>
        <w:t>Answer :</w:t>
      </w:r>
      <w:proofErr w:type="gramEnd"/>
      <w:r w:rsidRPr="00AE186C">
        <w:rPr>
          <w:rFonts w:ascii="Times New Roman" w:hAnsi="Times New Roman" w:cs="Times New Roman"/>
          <w:b/>
          <w:sz w:val="24"/>
          <w:szCs w:val="24"/>
        </w:rPr>
        <w:t xml:space="preserve"> Q2.(b):  </w:t>
      </w:r>
    </w:p>
    <w:p w14:paraId="409EA2DF" w14:textId="77777777" w:rsidR="00BA2C7A" w:rsidRPr="00AE186C" w:rsidRDefault="00BA2C7A" w:rsidP="006C3EE9">
      <w:pPr>
        <w:tabs>
          <w:tab w:val="left" w:pos="720"/>
          <w:tab w:val="right" w:pos="10440"/>
          <w:tab w:val="right" w:pos="10620"/>
        </w:tabs>
        <w:spacing w:line="360" w:lineRule="auto"/>
        <w:jc w:val="both"/>
        <w:rPr>
          <w:rFonts w:ascii="Times New Roman" w:hAnsi="Times New Roman" w:cs="Times New Roman"/>
          <w:b/>
          <w:sz w:val="24"/>
          <w:szCs w:val="24"/>
        </w:rPr>
      </w:pPr>
      <w:r w:rsidRPr="00AE186C">
        <w:rPr>
          <w:rFonts w:ascii="Times New Roman" w:hAnsi="Times New Roman" w:cs="Times New Roman"/>
          <w:b/>
          <w:sz w:val="24"/>
          <w:szCs w:val="24"/>
        </w:rPr>
        <w:t xml:space="preserve">Entry No. 21 of Mega Exemption 25/ 2012 covers </w:t>
      </w:r>
      <w:r w:rsidRPr="00AE186C">
        <w:rPr>
          <w:rFonts w:ascii="Times New Roman" w:hAnsi="Times New Roman" w:cs="Times New Roman"/>
          <w:sz w:val="24"/>
          <w:szCs w:val="24"/>
        </w:rPr>
        <w:t>goods transport agency service:</w:t>
      </w:r>
    </w:p>
    <w:p w14:paraId="20DB1B7B" w14:textId="77777777" w:rsidR="00BA2C7A" w:rsidRPr="00AE186C" w:rsidRDefault="00BA2C7A" w:rsidP="006C3EE9">
      <w:pPr>
        <w:tabs>
          <w:tab w:val="left" w:pos="720"/>
          <w:tab w:val="right" w:pos="10440"/>
          <w:tab w:val="right" w:pos="10620"/>
        </w:tabs>
        <w:spacing w:line="360" w:lineRule="auto"/>
        <w:jc w:val="both"/>
        <w:rPr>
          <w:rFonts w:ascii="Times New Roman" w:hAnsi="Times New Roman" w:cs="Times New Roman"/>
          <w:sz w:val="24"/>
          <w:szCs w:val="24"/>
        </w:rPr>
      </w:pPr>
    </w:p>
    <w:tbl>
      <w:tblPr>
        <w:tblStyle w:val="TableGrid"/>
        <w:tblW w:w="0" w:type="auto"/>
        <w:tblInd w:w="828" w:type="dxa"/>
        <w:tblLook w:val="04A0" w:firstRow="1" w:lastRow="0" w:firstColumn="1" w:lastColumn="0" w:noHBand="0" w:noVBand="1"/>
      </w:tblPr>
      <w:tblGrid>
        <w:gridCol w:w="1117"/>
        <w:gridCol w:w="6083"/>
        <w:gridCol w:w="1934"/>
      </w:tblGrid>
      <w:tr w:rsidR="00BA2C7A" w:rsidRPr="00AE186C" w14:paraId="2A9C5912" w14:textId="77777777" w:rsidTr="00BA2C7A">
        <w:tc>
          <w:tcPr>
            <w:tcW w:w="1117" w:type="dxa"/>
            <w:shd w:val="clear" w:color="auto" w:fill="F2F2F2" w:themeFill="background1" w:themeFillShade="F2"/>
          </w:tcPr>
          <w:p w14:paraId="10BA08B1" w14:textId="77777777" w:rsidR="00BA2C7A" w:rsidRPr="00AE186C" w:rsidRDefault="00BA2C7A" w:rsidP="00BA2C7A">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lastRenderedPageBreak/>
              <w:t>Item No.</w:t>
            </w:r>
          </w:p>
        </w:tc>
        <w:tc>
          <w:tcPr>
            <w:tcW w:w="6083" w:type="dxa"/>
            <w:shd w:val="clear" w:color="auto" w:fill="F2F2F2" w:themeFill="background1" w:themeFillShade="F2"/>
          </w:tcPr>
          <w:p w14:paraId="4BEC1AF5" w14:textId="77777777" w:rsidR="00BA2C7A" w:rsidRPr="00AE186C" w:rsidRDefault="00BA2C7A" w:rsidP="00BA2C7A">
            <w:pPr>
              <w:tabs>
                <w:tab w:val="left" w:pos="720"/>
                <w:tab w:val="right" w:pos="10440"/>
                <w:tab w:val="right" w:pos="10620"/>
              </w:tabs>
              <w:spacing w:line="360" w:lineRule="auto"/>
              <w:rPr>
                <w:rFonts w:ascii="Times New Roman" w:hAnsi="Times New Roman" w:cs="Times New Roman"/>
                <w:b/>
                <w:sz w:val="24"/>
                <w:szCs w:val="24"/>
              </w:rPr>
            </w:pPr>
            <w:r w:rsidRPr="00AE186C">
              <w:rPr>
                <w:rFonts w:ascii="Times New Roman" w:hAnsi="Times New Roman" w:cs="Times New Roman"/>
                <w:b/>
                <w:sz w:val="24"/>
                <w:szCs w:val="24"/>
              </w:rPr>
              <w:t>Particulars</w:t>
            </w:r>
          </w:p>
        </w:tc>
        <w:tc>
          <w:tcPr>
            <w:tcW w:w="1934" w:type="dxa"/>
            <w:shd w:val="clear" w:color="auto" w:fill="F2F2F2" w:themeFill="background1" w:themeFillShade="F2"/>
          </w:tcPr>
          <w:p w14:paraId="3BD30CBC" w14:textId="77777777" w:rsidR="00BA2C7A" w:rsidRPr="00AE186C" w:rsidRDefault="00BA2C7A" w:rsidP="00BA2C7A">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 xml:space="preserve">Taxability </w:t>
            </w:r>
          </w:p>
        </w:tc>
      </w:tr>
      <w:tr w:rsidR="00BA2C7A" w:rsidRPr="00AE186C" w14:paraId="5156B69F" w14:textId="77777777" w:rsidTr="00BA2C7A">
        <w:tc>
          <w:tcPr>
            <w:tcW w:w="1117" w:type="dxa"/>
          </w:tcPr>
          <w:p w14:paraId="4B11DA09" w14:textId="77777777" w:rsidR="00BA2C7A" w:rsidRPr="00AE186C" w:rsidRDefault="00BA2C7A" w:rsidP="00BA2C7A">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w:t>
            </w:r>
            <w:proofErr w:type="spellStart"/>
            <w:r w:rsidRPr="00AE186C">
              <w:rPr>
                <w:rFonts w:ascii="Times New Roman" w:hAnsi="Times New Roman" w:cs="Times New Roman"/>
                <w:b/>
                <w:sz w:val="24"/>
                <w:szCs w:val="24"/>
              </w:rPr>
              <w:t>i</w:t>
            </w:r>
            <w:proofErr w:type="spellEnd"/>
            <w:r w:rsidRPr="00AE186C">
              <w:rPr>
                <w:rFonts w:ascii="Times New Roman" w:hAnsi="Times New Roman" w:cs="Times New Roman"/>
                <w:b/>
                <w:sz w:val="24"/>
                <w:szCs w:val="24"/>
              </w:rPr>
              <w:t>)</w:t>
            </w:r>
          </w:p>
        </w:tc>
        <w:tc>
          <w:tcPr>
            <w:tcW w:w="6083" w:type="dxa"/>
          </w:tcPr>
          <w:p w14:paraId="06E66496" w14:textId="77777777" w:rsidR="00BA2C7A" w:rsidRPr="00AE186C" w:rsidRDefault="00BA2C7A" w:rsidP="00BA2C7A">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 xml:space="preserve">Transportation of organic manures ₹50,000   </w:t>
            </w:r>
            <w:proofErr w:type="gramStart"/>
            <w:r w:rsidRPr="00AE186C">
              <w:rPr>
                <w:rFonts w:ascii="Times New Roman" w:hAnsi="Times New Roman" w:cs="Times New Roman"/>
                <w:sz w:val="24"/>
                <w:szCs w:val="24"/>
              </w:rPr>
              <w:t>[ Entry</w:t>
            </w:r>
            <w:proofErr w:type="gramEnd"/>
            <w:r w:rsidRPr="00AE186C">
              <w:rPr>
                <w:rFonts w:ascii="Times New Roman" w:hAnsi="Times New Roman" w:cs="Times New Roman"/>
                <w:sz w:val="24"/>
                <w:szCs w:val="24"/>
              </w:rPr>
              <w:t xml:space="preserve"> 21 (e)]</w:t>
            </w:r>
          </w:p>
        </w:tc>
        <w:tc>
          <w:tcPr>
            <w:tcW w:w="1934" w:type="dxa"/>
          </w:tcPr>
          <w:p w14:paraId="4FAD95C0" w14:textId="77777777" w:rsidR="00BA2C7A" w:rsidRPr="00AE186C" w:rsidRDefault="00BA2C7A" w:rsidP="00BA2C7A">
            <w:pPr>
              <w:tabs>
                <w:tab w:val="left" w:pos="720"/>
                <w:tab w:val="right" w:pos="10440"/>
                <w:tab w:val="right" w:pos="10620"/>
              </w:tabs>
              <w:spacing w:line="360" w:lineRule="auto"/>
              <w:ind w:right="386"/>
              <w:jc w:val="right"/>
              <w:rPr>
                <w:rFonts w:ascii="Times New Roman" w:hAnsi="Times New Roman" w:cs="Times New Roman"/>
                <w:sz w:val="24"/>
                <w:szCs w:val="24"/>
              </w:rPr>
            </w:pPr>
            <w:r w:rsidRPr="00AE186C">
              <w:rPr>
                <w:rFonts w:ascii="Times New Roman" w:hAnsi="Times New Roman" w:cs="Times New Roman"/>
                <w:sz w:val="24"/>
                <w:szCs w:val="24"/>
              </w:rPr>
              <w:t>Non taxable</w:t>
            </w:r>
          </w:p>
        </w:tc>
      </w:tr>
      <w:tr w:rsidR="00BA2C7A" w:rsidRPr="00AE186C" w14:paraId="0A71B274" w14:textId="77777777" w:rsidTr="00BA2C7A">
        <w:tc>
          <w:tcPr>
            <w:tcW w:w="1117" w:type="dxa"/>
          </w:tcPr>
          <w:p w14:paraId="06A8E3BB" w14:textId="77777777" w:rsidR="00BA2C7A" w:rsidRPr="00AE186C" w:rsidRDefault="00BA2C7A" w:rsidP="00BA2C7A">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(ii)</w:t>
            </w:r>
          </w:p>
        </w:tc>
        <w:tc>
          <w:tcPr>
            <w:tcW w:w="6083" w:type="dxa"/>
          </w:tcPr>
          <w:p w14:paraId="18353AFA" w14:textId="77777777" w:rsidR="00BA2C7A" w:rsidRPr="00AE186C" w:rsidRDefault="00BA2C7A" w:rsidP="00BA2C7A">
            <w:p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Transportation of goods by a single goods carriage ₹1,800</w:t>
            </w:r>
          </w:p>
          <w:p w14:paraId="4D244B95" w14:textId="77777777" w:rsidR="00BA2C7A" w:rsidRPr="00AE186C" w:rsidRDefault="00BA2C7A" w:rsidP="00BA2C7A">
            <w:pPr>
              <w:tabs>
                <w:tab w:val="left" w:pos="720"/>
                <w:tab w:val="right" w:pos="10440"/>
                <w:tab w:val="right" w:pos="10620"/>
              </w:tabs>
              <w:spacing w:line="360" w:lineRule="auto"/>
              <w:rPr>
                <w:rFonts w:ascii="Times New Roman" w:hAnsi="Times New Roman" w:cs="Times New Roman"/>
                <w:sz w:val="24"/>
                <w:szCs w:val="24"/>
              </w:rPr>
            </w:pPr>
            <w:proofErr w:type="gramStart"/>
            <w:r w:rsidRPr="00AE186C">
              <w:rPr>
                <w:rFonts w:ascii="Times New Roman" w:hAnsi="Times New Roman" w:cs="Times New Roman"/>
                <w:sz w:val="24"/>
                <w:szCs w:val="24"/>
              </w:rPr>
              <w:t>[ Entry</w:t>
            </w:r>
            <w:proofErr w:type="gramEnd"/>
            <w:r w:rsidRPr="00AE186C">
              <w:rPr>
                <w:rFonts w:ascii="Times New Roman" w:hAnsi="Times New Roman" w:cs="Times New Roman"/>
                <w:sz w:val="24"/>
                <w:szCs w:val="24"/>
              </w:rPr>
              <w:t xml:space="preserve"> 21 (b)] : freight exceeding Rs.1,500</w:t>
            </w:r>
          </w:p>
        </w:tc>
        <w:tc>
          <w:tcPr>
            <w:tcW w:w="1934" w:type="dxa"/>
          </w:tcPr>
          <w:p w14:paraId="047466E7" w14:textId="77777777" w:rsidR="00BA2C7A" w:rsidRPr="00AE186C" w:rsidRDefault="00BA2C7A" w:rsidP="00BA2C7A">
            <w:pPr>
              <w:tabs>
                <w:tab w:val="left" w:pos="720"/>
                <w:tab w:val="right" w:pos="10440"/>
                <w:tab w:val="right" w:pos="10620"/>
              </w:tabs>
              <w:spacing w:line="360" w:lineRule="auto"/>
              <w:ind w:right="386"/>
              <w:jc w:val="right"/>
              <w:rPr>
                <w:rFonts w:ascii="Times New Roman" w:hAnsi="Times New Roman" w:cs="Times New Roman"/>
                <w:sz w:val="24"/>
                <w:szCs w:val="24"/>
              </w:rPr>
            </w:pPr>
          </w:p>
          <w:p w14:paraId="009C623F" w14:textId="7EAEFC8E" w:rsidR="00BA2C7A" w:rsidRPr="00AE186C" w:rsidRDefault="00F37B9C" w:rsidP="00BA2C7A">
            <w:pPr>
              <w:tabs>
                <w:tab w:val="left" w:pos="720"/>
                <w:tab w:val="right" w:pos="10440"/>
                <w:tab w:val="right" w:pos="10620"/>
              </w:tabs>
              <w:spacing w:line="360" w:lineRule="auto"/>
              <w:ind w:right="386"/>
              <w:jc w:val="right"/>
              <w:rPr>
                <w:rFonts w:ascii="Times New Roman" w:hAnsi="Times New Roman" w:cs="Times New Roman"/>
                <w:sz w:val="24"/>
                <w:szCs w:val="24"/>
              </w:rPr>
            </w:pPr>
            <w:r>
              <w:rPr>
                <w:rFonts w:ascii="Times New Roman" w:hAnsi="Times New Roman" w:cs="Times New Roman"/>
                <w:sz w:val="24"/>
                <w:szCs w:val="24"/>
              </w:rPr>
              <w:t>T</w:t>
            </w:r>
            <w:r w:rsidR="00BA2C7A" w:rsidRPr="00AE186C">
              <w:rPr>
                <w:rFonts w:ascii="Times New Roman" w:hAnsi="Times New Roman" w:cs="Times New Roman"/>
                <w:sz w:val="24"/>
                <w:szCs w:val="24"/>
              </w:rPr>
              <w:t>axable</w:t>
            </w:r>
          </w:p>
        </w:tc>
      </w:tr>
      <w:tr w:rsidR="00BA2C7A" w:rsidRPr="00AE186C" w14:paraId="63D2D1CE" w14:textId="77777777" w:rsidTr="00BA2C7A">
        <w:tc>
          <w:tcPr>
            <w:tcW w:w="1117" w:type="dxa"/>
          </w:tcPr>
          <w:p w14:paraId="46D7BC05" w14:textId="77777777" w:rsidR="00BA2C7A" w:rsidRPr="00AE186C" w:rsidRDefault="00BA2C7A" w:rsidP="00BA2C7A">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(iii)</w:t>
            </w:r>
          </w:p>
        </w:tc>
        <w:tc>
          <w:tcPr>
            <w:tcW w:w="6083" w:type="dxa"/>
          </w:tcPr>
          <w:p w14:paraId="5D54F3C7" w14:textId="37652BE5" w:rsidR="00BA2C7A" w:rsidRPr="00AE186C" w:rsidRDefault="00BA2C7A" w:rsidP="00BA2C7A">
            <w:p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 xml:space="preserve">Transportation of military </w:t>
            </w:r>
            <w:r w:rsidR="00F37B9C" w:rsidRPr="00AE186C">
              <w:rPr>
                <w:rFonts w:ascii="Times New Roman" w:hAnsi="Times New Roman" w:cs="Times New Roman"/>
                <w:sz w:val="24"/>
                <w:szCs w:val="24"/>
              </w:rPr>
              <w:t>equipment</w:t>
            </w:r>
            <w:r w:rsidRPr="00AE186C">
              <w:rPr>
                <w:rFonts w:ascii="Times New Roman" w:hAnsi="Times New Roman" w:cs="Times New Roman"/>
                <w:sz w:val="24"/>
                <w:szCs w:val="24"/>
              </w:rPr>
              <w:t xml:space="preserve"> ₹25,000.</w:t>
            </w:r>
          </w:p>
          <w:p w14:paraId="1F19074A" w14:textId="77777777" w:rsidR="00BA2C7A" w:rsidRPr="00AE186C" w:rsidRDefault="00BA2C7A" w:rsidP="00BA2C7A">
            <w:p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 xml:space="preserve"> </w:t>
            </w:r>
            <w:proofErr w:type="gramStart"/>
            <w:r w:rsidRPr="00AE186C">
              <w:rPr>
                <w:rFonts w:ascii="Times New Roman" w:hAnsi="Times New Roman" w:cs="Times New Roman"/>
                <w:sz w:val="24"/>
                <w:szCs w:val="24"/>
              </w:rPr>
              <w:t>[ Entry</w:t>
            </w:r>
            <w:proofErr w:type="gramEnd"/>
            <w:r w:rsidRPr="00AE186C">
              <w:rPr>
                <w:rFonts w:ascii="Times New Roman" w:hAnsi="Times New Roman" w:cs="Times New Roman"/>
                <w:sz w:val="24"/>
                <w:szCs w:val="24"/>
              </w:rPr>
              <w:t xml:space="preserve"> 21 (h)]</w:t>
            </w:r>
          </w:p>
          <w:p w14:paraId="1E396E3D" w14:textId="77777777" w:rsidR="00BA2C7A" w:rsidRPr="00AE186C" w:rsidRDefault="00BA2C7A" w:rsidP="00BA2C7A">
            <w:pPr>
              <w:tabs>
                <w:tab w:val="left" w:pos="720"/>
                <w:tab w:val="right" w:pos="10440"/>
                <w:tab w:val="right" w:pos="10620"/>
              </w:tabs>
              <w:spacing w:line="360" w:lineRule="auto"/>
              <w:rPr>
                <w:rFonts w:ascii="Times New Roman" w:hAnsi="Times New Roman" w:cs="Times New Roman"/>
                <w:sz w:val="24"/>
                <w:szCs w:val="24"/>
              </w:rPr>
            </w:pPr>
          </w:p>
        </w:tc>
        <w:tc>
          <w:tcPr>
            <w:tcW w:w="1934" w:type="dxa"/>
          </w:tcPr>
          <w:p w14:paraId="1C46D129" w14:textId="77777777" w:rsidR="00BA2C7A" w:rsidRPr="00AE186C" w:rsidRDefault="00BA2C7A" w:rsidP="00BA2C7A">
            <w:pPr>
              <w:tabs>
                <w:tab w:val="left" w:pos="720"/>
                <w:tab w:val="right" w:pos="10440"/>
                <w:tab w:val="right" w:pos="10620"/>
              </w:tabs>
              <w:spacing w:line="360" w:lineRule="auto"/>
              <w:ind w:right="386"/>
              <w:jc w:val="right"/>
              <w:rPr>
                <w:rFonts w:ascii="Times New Roman" w:hAnsi="Times New Roman" w:cs="Times New Roman"/>
                <w:sz w:val="24"/>
                <w:szCs w:val="24"/>
              </w:rPr>
            </w:pPr>
            <w:r w:rsidRPr="00AE186C">
              <w:rPr>
                <w:rFonts w:ascii="Times New Roman" w:hAnsi="Times New Roman" w:cs="Times New Roman"/>
                <w:sz w:val="24"/>
                <w:szCs w:val="24"/>
              </w:rPr>
              <w:t>Non taxable</w:t>
            </w:r>
          </w:p>
        </w:tc>
      </w:tr>
      <w:tr w:rsidR="00BA2C7A" w:rsidRPr="00AE186C" w14:paraId="4855942A" w14:textId="77777777" w:rsidTr="00BA2C7A">
        <w:tc>
          <w:tcPr>
            <w:tcW w:w="1117" w:type="dxa"/>
          </w:tcPr>
          <w:p w14:paraId="29C7C9B8" w14:textId="77777777" w:rsidR="00BA2C7A" w:rsidRPr="00AE186C" w:rsidRDefault="00BA2C7A" w:rsidP="00BA2C7A">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(iv)</w:t>
            </w:r>
          </w:p>
        </w:tc>
        <w:tc>
          <w:tcPr>
            <w:tcW w:w="6083" w:type="dxa"/>
          </w:tcPr>
          <w:p w14:paraId="70925150" w14:textId="77777777" w:rsidR="00BA2C7A" w:rsidRPr="00AE186C" w:rsidRDefault="00BA2C7A" w:rsidP="00BA2C7A">
            <w:p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Transportation of polyester fibre ₹15,000</w:t>
            </w:r>
          </w:p>
          <w:p w14:paraId="3846501E" w14:textId="77777777" w:rsidR="00BA2C7A" w:rsidRPr="00AE186C" w:rsidRDefault="00BA2C7A" w:rsidP="00BA2C7A">
            <w:pPr>
              <w:tabs>
                <w:tab w:val="left" w:pos="720"/>
                <w:tab w:val="right" w:pos="10440"/>
                <w:tab w:val="right" w:pos="10620"/>
              </w:tabs>
              <w:spacing w:line="360" w:lineRule="auto"/>
              <w:rPr>
                <w:rFonts w:ascii="Times New Roman" w:hAnsi="Times New Roman" w:cs="Times New Roman"/>
                <w:sz w:val="24"/>
                <w:szCs w:val="24"/>
              </w:rPr>
            </w:pPr>
          </w:p>
        </w:tc>
        <w:tc>
          <w:tcPr>
            <w:tcW w:w="1934" w:type="dxa"/>
          </w:tcPr>
          <w:p w14:paraId="7C7C51A8" w14:textId="3CC6A8DA" w:rsidR="00BA2C7A" w:rsidRPr="00AE186C" w:rsidRDefault="00F37B9C" w:rsidP="00BA2C7A">
            <w:pPr>
              <w:tabs>
                <w:tab w:val="left" w:pos="720"/>
                <w:tab w:val="right" w:pos="10440"/>
                <w:tab w:val="right" w:pos="10620"/>
              </w:tabs>
              <w:spacing w:line="360" w:lineRule="auto"/>
              <w:ind w:right="386"/>
              <w:jc w:val="right"/>
              <w:rPr>
                <w:rFonts w:ascii="Times New Roman" w:hAnsi="Times New Roman" w:cs="Times New Roman"/>
                <w:sz w:val="24"/>
                <w:szCs w:val="24"/>
              </w:rPr>
            </w:pPr>
            <w:r>
              <w:rPr>
                <w:rFonts w:ascii="Times New Roman" w:hAnsi="Times New Roman" w:cs="Times New Roman"/>
                <w:sz w:val="24"/>
                <w:szCs w:val="24"/>
              </w:rPr>
              <w:t>T</w:t>
            </w:r>
            <w:r w:rsidR="00BA2C7A" w:rsidRPr="00AE186C">
              <w:rPr>
                <w:rFonts w:ascii="Times New Roman" w:hAnsi="Times New Roman" w:cs="Times New Roman"/>
                <w:sz w:val="24"/>
                <w:szCs w:val="24"/>
              </w:rPr>
              <w:t>axable</w:t>
            </w:r>
          </w:p>
        </w:tc>
      </w:tr>
    </w:tbl>
    <w:p w14:paraId="1621EC19" w14:textId="77777777" w:rsidR="00BA2C7A" w:rsidRPr="00AE186C" w:rsidRDefault="00BA2C7A" w:rsidP="006C3EE9">
      <w:pPr>
        <w:tabs>
          <w:tab w:val="left" w:pos="720"/>
          <w:tab w:val="right" w:pos="10440"/>
          <w:tab w:val="right" w:pos="10620"/>
        </w:tabs>
        <w:spacing w:line="360" w:lineRule="auto"/>
        <w:jc w:val="both"/>
        <w:rPr>
          <w:rFonts w:ascii="Times New Roman" w:hAnsi="Times New Roman" w:cs="Times New Roman"/>
          <w:sz w:val="24"/>
          <w:szCs w:val="24"/>
        </w:rPr>
      </w:pPr>
    </w:p>
    <w:p w14:paraId="2E6B3095" w14:textId="77777777" w:rsidR="00BA2C7A" w:rsidRPr="00AE186C" w:rsidRDefault="00BA2C7A" w:rsidP="006C3EE9">
      <w:pPr>
        <w:tabs>
          <w:tab w:val="left" w:pos="720"/>
          <w:tab w:val="right" w:pos="10440"/>
          <w:tab w:val="right" w:pos="10620"/>
        </w:tabs>
        <w:spacing w:line="360" w:lineRule="auto"/>
        <w:jc w:val="both"/>
        <w:rPr>
          <w:rFonts w:ascii="Times New Roman" w:hAnsi="Times New Roman" w:cs="Times New Roman"/>
          <w:sz w:val="24"/>
          <w:szCs w:val="24"/>
        </w:rPr>
      </w:pPr>
    </w:p>
    <w:p w14:paraId="61339221" w14:textId="77777777" w:rsidR="003062D9" w:rsidRPr="00AE186C" w:rsidRDefault="003062D9" w:rsidP="006C3EE9">
      <w:p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b/>
          <w:sz w:val="24"/>
          <w:szCs w:val="24"/>
        </w:rPr>
        <w:t>Q2</w:t>
      </w:r>
      <w:proofErr w:type="gramStart"/>
      <w:r w:rsidRPr="00AE186C">
        <w:rPr>
          <w:rFonts w:ascii="Times New Roman" w:hAnsi="Times New Roman" w:cs="Times New Roman"/>
          <w:b/>
          <w:sz w:val="24"/>
          <w:szCs w:val="24"/>
        </w:rPr>
        <w:t>.(</w:t>
      </w:r>
      <w:proofErr w:type="gramEnd"/>
      <w:r w:rsidRPr="00AE186C">
        <w:rPr>
          <w:rFonts w:ascii="Times New Roman" w:hAnsi="Times New Roman" w:cs="Times New Roman"/>
          <w:b/>
          <w:sz w:val="24"/>
          <w:szCs w:val="24"/>
        </w:rPr>
        <w:t>c)</w:t>
      </w:r>
      <w:r w:rsidRPr="00AE186C">
        <w:rPr>
          <w:rFonts w:ascii="Times New Roman" w:hAnsi="Times New Roman" w:cs="Times New Roman"/>
          <w:b/>
          <w:sz w:val="24"/>
          <w:szCs w:val="24"/>
        </w:rPr>
        <w:tab/>
      </w:r>
      <w:r w:rsidRPr="00AE186C">
        <w:rPr>
          <w:rFonts w:ascii="Times New Roman" w:hAnsi="Times New Roman" w:cs="Times New Roman"/>
          <w:sz w:val="24"/>
          <w:szCs w:val="24"/>
        </w:rPr>
        <w:t>Y Ltd. provided works contract services in December, 2015 as per following details:</w:t>
      </w:r>
      <w:r w:rsidR="006C3EE9" w:rsidRPr="00AE186C">
        <w:rPr>
          <w:rFonts w:ascii="Times New Roman" w:hAnsi="Times New Roman" w:cs="Times New Roman"/>
          <w:sz w:val="24"/>
          <w:szCs w:val="24"/>
        </w:rPr>
        <w:tab/>
        <w:t>(4)</w:t>
      </w:r>
    </w:p>
    <w:tbl>
      <w:tblPr>
        <w:tblStyle w:val="TableGrid"/>
        <w:tblW w:w="0" w:type="auto"/>
        <w:tblInd w:w="828" w:type="dxa"/>
        <w:tblLook w:val="04A0" w:firstRow="1" w:lastRow="0" w:firstColumn="1" w:lastColumn="0" w:noHBand="0" w:noVBand="1"/>
      </w:tblPr>
      <w:tblGrid>
        <w:gridCol w:w="1117"/>
        <w:gridCol w:w="6083"/>
        <w:gridCol w:w="1934"/>
      </w:tblGrid>
      <w:tr w:rsidR="003062D9" w:rsidRPr="00AE186C" w14:paraId="23C221DE" w14:textId="77777777" w:rsidTr="00E67C1B">
        <w:tc>
          <w:tcPr>
            <w:tcW w:w="1117" w:type="dxa"/>
            <w:shd w:val="clear" w:color="auto" w:fill="F2F2F2" w:themeFill="background1" w:themeFillShade="F2"/>
          </w:tcPr>
          <w:p w14:paraId="1279D934" w14:textId="77777777" w:rsidR="003062D9" w:rsidRPr="00AE186C" w:rsidRDefault="003062D9"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Item No.</w:t>
            </w:r>
          </w:p>
        </w:tc>
        <w:tc>
          <w:tcPr>
            <w:tcW w:w="6083" w:type="dxa"/>
            <w:shd w:val="clear" w:color="auto" w:fill="F2F2F2" w:themeFill="background1" w:themeFillShade="F2"/>
          </w:tcPr>
          <w:p w14:paraId="678E51DE" w14:textId="77777777" w:rsidR="003062D9" w:rsidRPr="00AE186C" w:rsidRDefault="003062D9" w:rsidP="00BE5CC9">
            <w:pPr>
              <w:tabs>
                <w:tab w:val="left" w:pos="720"/>
                <w:tab w:val="right" w:pos="10440"/>
                <w:tab w:val="right" w:pos="10620"/>
              </w:tabs>
              <w:spacing w:line="360" w:lineRule="auto"/>
              <w:rPr>
                <w:rFonts w:ascii="Times New Roman" w:hAnsi="Times New Roman" w:cs="Times New Roman"/>
                <w:b/>
                <w:sz w:val="24"/>
                <w:szCs w:val="24"/>
              </w:rPr>
            </w:pPr>
            <w:r w:rsidRPr="00AE186C">
              <w:rPr>
                <w:rFonts w:ascii="Times New Roman" w:hAnsi="Times New Roman" w:cs="Times New Roman"/>
                <w:b/>
                <w:sz w:val="24"/>
                <w:szCs w:val="24"/>
              </w:rPr>
              <w:t>Particulars</w:t>
            </w:r>
          </w:p>
        </w:tc>
        <w:tc>
          <w:tcPr>
            <w:tcW w:w="1934" w:type="dxa"/>
            <w:shd w:val="clear" w:color="auto" w:fill="F2F2F2" w:themeFill="background1" w:themeFillShade="F2"/>
          </w:tcPr>
          <w:p w14:paraId="59E79168" w14:textId="77777777" w:rsidR="003062D9" w:rsidRPr="00AE186C" w:rsidRDefault="00E67C1B" w:rsidP="00E67C1B">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 xml:space="preserve">Total Amount charged </w:t>
            </w:r>
            <w:r w:rsidR="003062D9" w:rsidRPr="00AE186C">
              <w:rPr>
                <w:rFonts w:ascii="Times New Roman" w:hAnsi="Times New Roman" w:cs="Times New Roman"/>
                <w:b/>
                <w:sz w:val="24"/>
                <w:szCs w:val="24"/>
              </w:rPr>
              <w:t>(₹)</w:t>
            </w:r>
          </w:p>
        </w:tc>
      </w:tr>
      <w:tr w:rsidR="003062D9" w:rsidRPr="00AE186C" w14:paraId="06AC8957" w14:textId="77777777" w:rsidTr="00E67C1B">
        <w:tc>
          <w:tcPr>
            <w:tcW w:w="1117" w:type="dxa"/>
          </w:tcPr>
          <w:p w14:paraId="699A0861" w14:textId="77777777" w:rsidR="003062D9" w:rsidRPr="00AE186C" w:rsidRDefault="003062D9"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w:t>
            </w:r>
            <w:proofErr w:type="spellStart"/>
            <w:r w:rsidRPr="00AE186C">
              <w:rPr>
                <w:rFonts w:ascii="Times New Roman" w:hAnsi="Times New Roman" w:cs="Times New Roman"/>
                <w:b/>
                <w:sz w:val="24"/>
                <w:szCs w:val="24"/>
              </w:rPr>
              <w:t>i</w:t>
            </w:r>
            <w:proofErr w:type="spellEnd"/>
            <w:r w:rsidRPr="00AE186C">
              <w:rPr>
                <w:rFonts w:ascii="Times New Roman" w:hAnsi="Times New Roman" w:cs="Times New Roman"/>
                <w:b/>
                <w:sz w:val="24"/>
                <w:szCs w:val="24"/>
              </w:rPr>
              <w:t>)</w:t>
            </w:r>
          </w:p>
        </w:tc>
        <w:tc>
          <w:tcPr>
            <w:tcW w:w="6083" w:type="dxa"/>
          </w:tcPr>
          <w:p w14:paraId="55405D0F" w14:textId="77777777" w:rsidR="003062D9" w:rsidRPr="00AE186C" w:rsidRDefault="003062D9" w:rsidP="00BE5CC9">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 xml:space="preserve">Installation of machinery </w:t>
            </w:r>
          </w:p>
        </w:tc>
        <w:tc>
          <w:tcPr>
            <w:tcW w:w="1934" w:type="dxa"/>
          </w:tcPr>
          <w:p w14:paraId="213EF0E7" w14:textId="77777777" w:rsidR="003062D9" w:rsidRPr="00AE186C" w:rsidRDefault="003062D9" w:rsidP="00E67C1B">
            <w:pPr>
              <w:tabs>
                <w:tab w:val="left" w:pos="720"/>
                <w:tab w:val="right" w:pos="10440"/>
                <w:tab w:val="right" w:pos="10620"/>
              </w:tabs>
              <w:spacing w:line="360" w:lineRule="auto"/>
              <w:ind w:right="386"/>
              <w:jc w:val="right"/>
              <w:rPr>
                <w:rFonts w:ascii="Times New Roman" w:hAnsi="Times New Roman" w:cs="Times New Roman"/>
                <w:sz w:val="24"/>
                <w:szCs w:val="24"/>
              </w:rPr>
            </w:pPr>
            <w:r w:rsidRPr="00AE186C">
              <w:rPr>
                <w:rFonts w:ascii="Times New Roman" w:hAnsi="Times New Roman" w:cs="Times New Roman"/>
                <w:sz w:val="24"/>
                <w:szCs w:val="24"/>
              </w:rPr>
              <w:t>2,00,000</w:t>
            </w:r>
          </w:p>
        </w:tc>
      </w:tr>
      <w:tr w:rsidR="003062D9" w:rsidRPr="00AE186C" w14:paraId="10F2C246" w14:textId="77777777" w:rsidTr="00E67C1B">
        <w:tc>
          <w:tcPr>
            <w:tcW w:w="1117" w:type="dxa"/>
          </w:tcPr>
          <w:p w14:paraId="241D83A8" w14:textId="77777777" w:rsidR="003062D9" w:rsidRPr="00AE186C" w:rsidRDefault="003062D9"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(ii)</w:t>
            </w:r>
          </w:p>
        </w:tc>
        <w:tc>
          <w:tcPr>
            <w:tcW w:w="6083" w:type="dxa"/>
          </w:tcPr>
          <w:p w14:paraId="1B508E96" w14:textId="77777777" w:rsidR="003062D9" w:rsidRPr="00AE186C" w:rsidRDefault="003062D9" w:rsidP="00BE5CC9">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Completion and finishing service plastering (of a building)</w:t>
            </w:r>
          </w:p>
        </w:tc>
        <w:tc>
          <w:tcPr>
            <w:tcW w:w="1934" w:type="dxa"/>
          </w:tcPr>
          <w:p w14:paraId="7C7AE010" w14:textId="77777777" w:rsidR="003062D9" w:rsidRPr="00AE186C" w:rsidRDefault="003062D9" w:rsidP="00E67C1B">
            <w:pPr>
              <w:tabs>
                <w:tab w:val="left" w:pos="720"/>
                <w:tab w:val="right" w:pos="10440"/>
                <w:tab w:val="right" w:pos="10620"/>
              </w:tabs>
              <w:spacing w:line="360" w:lineRule="auto"/>
              <w:ind w:right="386"/>
              <w:jc w:val="right"/>
              <w:rPr>
                <w:rFonts w:ascii="Times New Roman" w:hAnsi="Times New Roman" w:cs="Times New Roman"/>
                <w:sz w:val="24"/>
                <w:szCs w:val="24"/>
              </w:rPr>
            </w:pPr>
            <w:r w:rsidRPr="00AE186C">
              <w:rPr>
                <w:rFonts w:ascii="Times New Roman" w:hAnsi="Times New Roman" w:cs="Times New Roman"/>
                <w:sz w:val="24"/>
                <w:szCs w:val="24"/>
              </w:rPr>
              <w:t>1,00,000</w:t>
            </w:r>
          </w:p>
        </w:tc>
      </w:tr>
      <w:tr w:rsidR="003062D9" w:rsidRPr="00AE186C" w14:paraId="7E95D3B7" w14:textId="77777777" w:rsidTr="00E67C1B">
        <w:tc>
          <w:tcPr>
            <w:tcW w:w="1117" w:type="dxa"/>
          </w:tcPr>
          <w:p w14:paraId="4C139FAA" w14:textId="77777777" w:rsidR="003062D9" w:rsidRPr="00AE186C" w:rsidRDefault="003062D9"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(iii)</w:t>
            </w:r>
          </w:p>
        </w:tc>
        <w:tc>
          <w:tcPr>
            <w:tcW w:w="6083" w:type="dxa"/>
          </w:tcPr>
          <w:p w14:paraId="27E12B5B" w14:textId="77777777" w:rsidR="003062D9" w:rsidRPr="00AE186C" w:rsidRDefault="003062D9" w:rsidP="00BE5CC9">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Repairs of machinery</w:t>
            </w:r>
          </w:p>
        </w:tc>
        <w:tc>
          <w:tcPr>
            <w:tcW w:w="1934" w:type="dxa"/>
          </w:tcPr>
          <w:p w14:paraId="0448F96F" w14:textId="77777777" w:rsidR="003062D9" w:rsidRPr="00AE186C" w:rsidRDefault="003062D9" w:rsidP="00E67C1B">
            <w:pPr>
              <w:tabs>
                <w:tab w:val="left" w:pos="720"/>
                <w:tab w:val="right" w:pos="10440"/>
                <w:tab w:val="right" w:pos="10620"/>
              </w:tabs>
              <w:spacing w:line="360" w:lineRule="auto"/>
              <w:ind w:right="386"/>
              <w:jc w:val="right"/>
              <w:rPr>
                <w:rFonts w:ascii="Times New Roman" w:hAnsi="Times New Roman" w:cs="Times New Roman"/>
                <w:sz w:val="24"/>
                <w:szCs w:val="24"/>
              </w:rPr>
            </w:pPr>
            <w:r w:rsidRPr="00AE186C">
              <w:rPr>
                <w:rFonts w:ascii="Times New Roman" w:hAnsi="Times New Roman" w:cs="Times New Roman"/>
                <w:sz w:val="24"/>
                <w:szCs w:val="24"/>
              </w:rPr>
              <w:t>50,000</w:t>
            </w:r>
          </w:p>
        </w:tc>
      </w:tr>
      <w:tr w:rsidR="003062D9" w:rsidRPr="00AE186C" w14:paraId="3861E1DD" w14:textId="77777777" w:rsidTr="00E67C1B">
        <w:tc>
          <w:tcPr>
            <w:tcW w:w="1117" w:type="dxa"/>
          </w:tcPr>
          <w:p w14:paraId="54E7FCC1" w14:textId="77777777" w:rsidR="003062D9" w:rsidRPr="00AE186C" w:rsidRDefault="003062D9"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(iv)</w:t>
            </w:r>
          </w:p>
        </w:tc>
        <w:tc>
          <w:tcPr>
            <w:tcW w:w="6083" w:type="dxa"/>
          </w:tcPr>
          <w:p w14:paraId="62D859E5" w14:textId="77777777" w:rsidR="003062D9" w:rsidRPr="00AE186C" w:rsidRDefault="003062D9" w:rsidP="00BE5CC9">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Additions to damaged structure</w:t>
            </w:r>
          </w:p>
        </w:tc>
        <w:tc>
          <w:tcPr>
            <w:tcW w:w="1934" w:type="dxa"/>
          </w:tcPr>
          <w:p w14:paraId="20FD819B" w14:textId="77777777" w:rsidR="003062D9" w:rsidRPr="00AE186C" w:rsidRDefault="003062D9" w:rsidP="00E67C1B">
            <w:pPr>
              <w:tabs>
                <w:tab w:val="left" w:pos="720"/>
                <w:tab w:val="right" w:pos="10440"/>
                <w:tab w:val="right" w:pos="10620"/>
              </w:tabs>
              <w:spacing w:line="360" w:lineRule="auto"/>
              <w:ind w:right="386"/>
              <w:jc w:val="right"/>
              <w:rPr>
                <w:rFonts w:ascii="Times New Roman" w:hAnsi="Times New Roman" w:cs="Times New Roman"/>
                <w:sz w:val="24"/>
                <w:szCs w:val="24"/>
              </w:rPr>
            </w:pPr>
            <w:r w:rsidRPr="00AE186C">
              <w:rPr>
                <w:rFonts w:ascii="Times New Roman" w:hAnsi="Times New Roman" w:cs="Times New Roman"/>
                <w:sz w:val="24"/>
                <w:szCs w:val="24"/>
              </w:rPr>
              <w:t>2,50,000</w:t>
            </w:r>
          </w:p>
        </w:tc>
      </w:tr>
      <w:tr w:rsidR="003062D9" w:rsidRPr="00AE186C" w14:paraId="0FE4D973" w14:textId="77777777" w:rsidTr="00E67C1B">
        <w:tc>
          <w:tcPr>
            <w:tcW w:w="1117" w:type="dxa"/>
          </w:tcPr>
          <w:p w14:paraId="1E22AADD" w14:textId="77777777" w:rsidR="003062D9" w:rsidRPr="00AE186C" w:rsidRDefault="003062D9" w:rsidP="00BE5CC9">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(v)</w:t>
            </w:r>
          </w:p>
        </w:tc>
        <w:tc>
          <w:tcPr>
            <w:tcW w:w="6083" w:type="dxa"/>
          </w:tcPr>
          <w:p w14:paraId="33019004" w14:textId="77777777" w:rsidR="003062D9" w:rsidRPr="00AE186C" w:rsidRDefault="003062D9" w:rsidP="00BE5CC9">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Installation of electrical fittings of immovable property</w:t>
            </w:r>
          </w:p>
        </w:tc>
        <w:tc>
          <w:tcPr>
            <w:tcW w:w="1934" w:type="dxa"/>
          </w:tcPr>
          <w:p w14:paraId="5DFEB7FA" w14:textId="77777777" w:rsidR="003062D9" w:rsidRPr="00AE186C" w:rsidRDefault="003062D9" w:rsidP="00E67C1B">
            <w:pPr>
              <w:tabs>
                <w:tab w:val="left" w:pos="720"/>
                <w:tab w:val="right" w:pos="10440"/>
                <w:tab w:val="right" w:pos="10620"/>
              </w:tabs>
              <w:spacing w:line="360" w:lineRule="auto"/>
              <w:ind w:right="386"/>
              <w:jc w:val="right"/>
              <w:rPr>
                <w:rFonts w:ascii="Times New Roman" w:hAnsi="Times New Roman" w:cs="Times New Roman"/>
                <w:sz w:val="24"/>
                <w:szCs w:val="24"/>
              </w:rPr>
            </w:pPr>
            <w:r w:rsidRPr="00AE186C">
              <w:rPr>
                <w:rFonts w:ascii="Times New Roman" w:hAnsi="Times New Roman" w:cs="Times New Roman"/>
                <w:sz w:val="24"/>
                <w:szCs w:val="24"/>
              </w:rPr>
              <w:t>75,000</w:t>
            </w:r>
          </w:p>
        </w:tc>
      </w:tr>
    </w:tbl>
    <w:p w14:paraId="5976CC45" w14:textId="77777777" w:rsidR="00437C00" w:rsidRPr="00AE186C" w:rsidRDefault="00437C00" w:rsidP="00BE5CC9">
      <w:pPr>
        <w:tabs>
          <w:tab w:val="left" w:pos="720"/>
          <w:tab w:val="right" w:pos="10440"/>
          <w:tab w:val="right" w:pos="10620"/>
        </w:tabs>
        <w:spacing w:line="360" w:lineRule="auto"/>
        <w:rPr>
          <w:rFonts w:ascii="Times New Roman" w:hAnsi="Times New Roman" w:cs="Times New Roman"/>
          <w:sz w:val="24"/>
          <w:szCs w:val="24"/>
        </w:rPr>
      </w:pPr>
    </w:p>
    <w:p w14:paraId="3D875573" w14:textId="77777777" w:rsidR="003062D9" w:rsidRPr="00AE186C" w:rsidRDefault="00437C00" w:rsidP="006C3EE9">
      <w:pPr>
        <w:tabs>
          <w:tab w:val="left" w:pos="720"/>
          <w:tab w:val="right" w:pos="10440"/>
          <w:tab w:val="right" w:pos="10620"/>
        </w:tabs>
        <w:spacing w:line="360" w:lineRule="auto"/>
        <w:ind w:left="720"/>
        <w:jc w:val="both"/>
        <w:rPr>
          <w:rFonts w:ascii="Times New Roman" w:hAnsi="Times New Roman" w:cs="Times New Roman"/>
          <w:sz w:val="24"/>
          <w:szCs w:val="24"/>
        </w:rPr>
      </w:pPr>
      <w:r w:rsidRPr="00AE186C">
        <w:rPr>
          <w:rFonts w:ascii="Times New Roman" w:hAnsi="Times New Roman" w:cs="Times New Roman"/>
          <w:sz w:val="24"/>
          <w:szCs w:val="24"/>
        </w:rPr>
        <w:t xml:space="preserve">You are required to compute the taxable value of services and service tax payable thereon for the month of December 2015 assuming rate of service tax as 14% and </w:t>
      </w:r>
      <w:proofErr w:type="spellStart"/>
      <w:r w:rsidRPr="00AE186C">
        <w:rPr>
          <w:rFonts w:ascii="Times New Roman" w:hAnsi="Times New Roman" w:cs="Times New Roman"/>
          <w:sz w:val="24"/>
          <w:szCs w:val="24"/>
        </w:rPr>
        <w:t>Swachh</w:t>
      </w:r>
      <w:proofErr w:type="spellEnd"/>
      <w:r w:rsidRPr="00AE186C">
        <w:rPr>
          <w:rFonts w:ascii="Times New Roman" w:hAnsi="Times New Roman" w:cs="Times New Roman"/>
          <w:sz w:val="24"/>
          <w:szCs w:val="24"/>
        </w:rPr>
        <w:t xml:space="preserve"> Bharat Cess @0.5%. Y Ltd. is not eligible for </w:t>
      </w:r>
      <w:proofErr w:type="gramStart"/>
      <w:r w:rsidRPr="00AE186C">
        <w:rPr>
          <w:rFonts w:ascii="Times New Roman" w:hAnsi="Times New Roman" w:cs="Times New Roman"/>
          <w:sz w:val="24"/>
          <w:szCs w:val="24"/>
        </w:rPr>
        <w:t>small scale</w:t>
      </w:r>
      <w:proofErr w:type="gramEnd"/>
      <w:r w:rsidRPr="00AE186C">
        <w:rPr>
          <w:rFonts w:ascii="Times New Roman" w:hAnsi="Times New Roman" w:cs="Times New Roman"/>
          <w:sz w:val="24"/>
          <w:szCs w:val="24"/>
        </w:rPr>
        <w:t xml:space="preserve"> benefit under notification No.33/2012 – S.T. dated 20.06.2012. Explanation must be stated for the working.</w:t>
      </w:r>
    </w:p>
    <w:p w14:paraId="0BE5E337" w14:textId="77777777" w:rsidR="002B27FF" w:rsidRPr="00AE186C" w:rsidRDefault="00933703" w:rsidP="00933703">
      <w:pPr>
        <w:tabs>
          <w:tab w:val="left" w:pos="720"/>
          <w:tab w:val="right" w:pos="10440"/>
          <w:tab w:val="right" w:pos="10620"/>
        </w:tabs>
        <w:spacing w:line="360" w:lineRule="auto"/>
        <w:jc w:val="both"/>
        <w:rPr>
          <w:rFonts w:ascii="Times New Roman" w:hAnsi="Times New Roman" w:cs="Times New Roman"/>
          <w:b/>
          <w:sz w:val="24"/>
          <w:szCs w:val="24"/>
        </w:rPr>
      </w:pPr>
      <w:proofErr w:type="gramStart"/>
      <w:r w:rsidRPr="00AE186C">
        <w:rPr>
          <w:rFonts w:ascii="Times New Roman" w:hAnsi="Times New Roman" w:cs="Times New Roman"/>
          <w:b/>
          <w:sz w:val="24"/>
          <w:szCs w:val="24"/>
        </w:rPr>
        <w:t>Answer :</w:t>
      </w:r>
      <w:proofErr w:type="gramEnd"/>
      <w:r w:rsidRPr="00AE186C">
        <w:rPr>
          <w:rFonts w:ascii="Times New Roman" w:hAnsi="Times New Roman" w:cs="Times New Roman"/>
          <w:b/>
          <w:sz w:val="24"/>
          <w:szCs w:val="24"/>
        </w:rPr>
        <w:t xml:space="preserve"> Q2.(c):  </w:t>
      </w:r>
    </w:p>
    <w:p w14:paraId="0D4A5E92" w14:textId="77777777" w:rsidR="00933703" w:rsidRPr="00AE186C" w:rsidRDefault="002B27FF" w:rsidP="00933703">
      <w:pPr>
        <w:tabs>
          <w:tab w:val="left" w:pos="720"/>
          <w:tab w:val="right" w:pos="10440"/>
          <w:tab w:val="right" w:pos="10620"/>
        </w:tabs>
        <w:spacing w:line="360" w:lineRule="auto"/>
        <w:jc w:val="both"/>
        <w:rPr>
          <w:rFonts w:ascii="Times New Roman" w:hAnsi="Times New Roman" w:cs="Times New Roman"/>
          <w:b/>
          <w:sz w:val="24"/>
          <w:szCs w:val="24"/>
        </w:rPr>
      </w:pPr>
      <w:r w:rsidRPr="00AE186C">
        <w:rPr>
          <w:rFonts w:ascii="Times New Roman" w:hAnsi="Times New Roman" w:cs="Times New Roman"/>
          <w:b/>
          <w:sz w:val="24"/>
          <w:szCs w:val="24"/>
        </w:rPr>
        <w:t xml:space="preserve">                                   </w:t>
      </w:r>
      <w:proofErr w:type="gramStart"/>
      <w:r w:rsidRPr="00AE186C">
        <w:rPr>
          <w:rFonts w:ascii="Times New Roman" w:hAnsi="Times New Roman" w:cs="Times New Roman"/>
          <w:b/>
          <w:sz w:val="24"/>
          <w:szCs w:val="24"/>
        </w:rPr>
        <w:t>Computation of Value of Works Contract of Y Ltd.</w:t>
      </w:r>
      <w:proofErr w:type="gramEnd"/>
    </w:p>
    <w:tbl>
      <w:tblPr>
        <w:tblStyle w:val="TableGrid"/>
        <w:tblW w:w="10031" w:type="dxa"/>
        <w:tblLayout w:type="fixed"/>
        <w:tblLook w:val="04A0" w:firstRow="1" w:lastRow="0" w:firstColumn="1" w:lastColumn="0" w:noHBand="0" w:noVBand="1"/>
      </w:tblPr>
      <w:tblGrid>
        <w:gridCol w:w="959"/>
        <w:gridCol w:w="49"/>
        <w:gridCol w:w="2976"/>
        <w:gridCol w:w="1756"/>
        <w:gridCol w:w="236"/>
        <w:gridCol w:w="1962"/>
        <w:gridCol w:w="810"/>
        <w:gridCol w:w="7"/>
        <w:gridCol w:w="1253"/>
        <w:gridCol w:w="23"/>
      </w:tblGrid>
      <w:tr w:rsidR="00933703" w:rsidRPr="00AE186C" w14:paraId="7A58877C" w14:textId="77777777" w:rsidTr="007D74E5">
        <w:trPr>
          <w:gridAfter w:val="1"/>
          <w:wAfter w:w="23" w:type="dxa"/>
        </w:trPr>
        <w:tc>
          <w:tcPr>
            <w:tcW w:w="1008" w:type="dxa"/>
            <w:gridSpan w:val="2"/>
          </w:tcPr>
          <w:p w14:paraId="791AB33E" w14:textId="77777777" w:rsidR="00933703" w:rsidRPr="00AE186C" w:rsidRDefault="00933703" w:rsidP="00B61BCD">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Item No.</w:t>
            </w:r>
          </w:p>
        </w:tc>
        <w:tc>
          <w:tcPr>
            <w:tcW w:w="2976" w:type="dxa"/>
          </w:tcPr>
          <w:p w14:paraId="105B582C" w14:textId="77777777" w:rsidR="00933703" w:rsidRPr="00AE186C" w:rsidRDefault="00933703" w:rsidP="00B61BCD">
            <w:pPr>
              <w:tabs>
                <w:tab w:val="left" w:pos="720"/>
                <w:tab w:val="right" w:pos="10440"/>
                <w:tab w:val="right" w:pos="10620"/>
              </w:tabs>
              <w:spacing w:line="360" w:lineRule="auto"/>
              <w:rPr>
                <w:rFonts w:ascii="Times New Roman" w:hAnsi="Times New Roman" w:cs="Times New Roman"/>
                <w:b/>
                <w:sz w:val="24"/>
                <w:szCs w:val="24"/>
              </w:rPr>
            </w:pPr>
            <w:r w:rsidRPr="00AE186C">
              <w:rPr>
                <w:rFonts w:ascii="Times New Roman" w:hAnsi="Times New Roman" w:cs="Times New Roman"/>
                <w:b/>
                <w:sz w:val="24"/>
                <w:szCs w:val="24"/>
              </w:rPr>
              <w:t>Particulars</w:t>
            </w:r>
          </w:p>
        </w:tc>
        <w:tc>
          <w:tcPr>
            <w:tcW w:w="1992" w:type="dxa"/>
            <w:gridSpan w:val="2"/>
          </w:tcPr>
          <w:p w14:paraId="1B525333" w14:textId="77777777" w:rsidR="00933703" w:rsidRPr="00AE186C" w:rsidRDefault="00933703" w:rsidP="00B61BCD">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Total Amount charged (₹)</w:t>
            </w:r>
          </w:p>
        </w:tc>
        <w:tc>
          <w:tcPr>
            <w:tcW w:w="2772" w:type="dxa"/>
            <w:gridSpan w:val="2"/>
          </w:tcPr>
          <w:p w14:paraId="404E7C62" w14:textId="77777777" w:rsidR="00933703" w:rsidRPr="00AE186C" w:rsidRDefault="00933703" w:rsidP="00933703">
            <w:pPr>
              <w:tabs>
                <w:tab w:val="left" w:pos="720"/>
                <w:tab w:val="right" w:pos="10440"/>
                <w:tab w:val="right" w:pos="10620"/>
              </w:tabs>
              <w:spacing w:line="360" w:lineRule="auto"/>
              <w:jc w:val="both"/>
              <w:rPr>
                <w:rFonts w:ascii="Times New Roman" w:hAnsi="Times New Roman" w:cs="Times New Roman"/>
                <w:b/>
                <w:sz w:val="24"/>
                <w:szCs w:val="24"/>
              </w:rPr>
            </w:pPr>
            <w:r w:rsidRPr="00AE186C">
              <w:rPr>
                <w:rFonts w:ascii="Times New Roman" w:hAnsi="Times New Roman" w:cs="Times New Roman"/>
                <w:b/>
                <w:sz w:val="24"/>
                <w:szCs w:val="24"/>
              </w:rPr>
              <w:t xml:space="preserve">% </w:t>
            </w:r>
            <w:proofErr w:type="gramStart"/>
            <w:r w:rsidRPr="00AE186C">
              <w:rPr>
                <w:rFonts w:ascii="Times New Roman" w:hAnsi="Times New Roman" w:cs="Times New Roman"/>
                <w:b/>
                <w:sz w:val="24"/>
                <w:szCs w:val="24"/>
              </w:rPr>
              <w:t>age</w:t>
            </w:r>
            <w:proofErr w:type="gramEnd"/>
            <w:r w:rsidRPr="00AE186C">
              <w:rPr>
                <w:rFonts w:ascii="Times New Roman" w:hAnsi="Times New Roman" w:cs="Times New Roman"/>
                <w:b/>
                <w:sz w:val="24"/>
                <w:szCs w:val="24"/>
              </w:rPr>
              <w:t xml:space="preserve"> of Value</w:t>
            </w:r>
          </w:p>
        </w:tc>
        <w:tc>
          <w:tcPr>
            <w:tcW w:w="1260" w:type="dxa"/>
            <w:gridSpan w:val="2"/>
          </w:tcPr>
          <w:p w14:paraId="1E067F90" w14:textId="77777777" w:rsidR="00933703" w:rsidRPr="00AE186C" w:rsidRDefault="00933703" w:rsidP="00933703">
            <w:pPr>
              <w:tabs>
                <w:tab w:val="left" w:pos="720"/>
                <w:tab w:val="right" w:pos="10440"/>
                <w:tab w:val="right" w:pos="10620"/>
              </w:tabs>
              <w:spacing w:line="360" w:lineRule="auto"/>
              <w:jc w:val="both"/>
              <w:rPr>
                <w:rFonts w:ascii="Times New Roman" w:hAnsi="Times New Roman" w:cs="Times New Roman"/>
                <w:b/>
                <w:sz w:val="24"/>
                <w:szCs w:val="24"/>
              </w:rPr>
            </w:pPr>
            <w:r w:rsidRPr="00AE186C">
              <w:rPr>
                <w:rFonts w:ascii="Times New Roman" w:hAnsi="Times New Roman" w:cs="Times New Roman"/>
                <w:b/>
                <w:sz w:val="24"/>
                <w:szCs w:val="24"/>
              </w:rPr>
              <w:t xml:space="preserve">Value </w:t>
            </w:r>
          </w:p>
        </w:tc>
      </w:tr>
      <w:tr w:rsidR="00933703" w:rsidRPr="00AE186C" w14:paraId="12D7E880" w14:textId="77777777" w:rsidTr="007D74E5">
        <w:trPr>
          <w:gridAfter w:val="1"/>
          <w:wAfter w:w="23" w:type="dxa"/>
        </w:trPr>
        <w:tc>
          <w:tcPr>
            <w:tcW w:w="1008" w:type="dxa"/>
            <w:gridSpan w:val="2"/>
          </w:tcPr>
          <w:p w14:paraId="31528786" w14:textId="77777777" w:rsidR="00933703" w:rsidRPr="00AE186C" w:rsidRDefault="00933703" w:rsidP="00B61BCD">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w:t>
            </w:r>
            <w:proofErr w:type="spellStart"/>
            <w:r w:rsidRPr="00AE186C">
              <w:rPr>
                <w:rFonts w:ascii="Times New Roman" w:hAnsi="Times New Roman" w:cs="Times New Roman"/>
                <w:b/>
                <w:sz w:val="24"/>
                <w:szCs w:val="24"/>
              </w:rPr>
              <w:t>i</w:t>
            </w:r>
            <w:proofErr w:type="spellEnd"/>
            <w:r w:rsidRPr="00AE186C">
              <w:rPr>
                <w:rFonts w:ascii="Times New Roman" w:hAnsi="Times New Roman" w:cs="Times New Roman"/>
                <w:b/>
                <w:sz w:val="24"/>
                <w:szCs w:val="24"/>
              </w:rPr>
              <w:t>)</w:t>
            </w:r>
          </w:p>
        </w:tc>
        <w:tc>
          <w:tcPr>
            <w:tcW w:w="4968" w:type="dxa"/>
            <w:gridSpan w:val="3"/>
          </w:tcPr>
          <w:p w14:paraId="4625F3AD" w14:textId="77777777" w:rsidR="00933703" w:rsidRPr="00AE186C" w:rsidRDefault="00933703" w:rsidP="00B61BCD">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 xml:space="preserve">Installation of machinery </w:t>
            </w:r>
          </w:p>
        </w:tc>
        <w:tc>
          <w:tcPr>
            <w:tcW w:w="1962" w:type="dxa"/>
          </w:tcPr>
          <w:p w14:paraId="3901FF14" w14:textId="77777777" w:rsidR="00933703" w:rsidRPr="00AE186C" w:rsidRDefault="00933703" w:rsidP="00B61BCD">
            <w:pPr>
              <w:tabs>
                <w:tab w:val="left" w:pos="720"/>
                <w:tab w:val="right" w:pos="10440"/>
                <w:tab w:val="right" w:pos="10620"/>
              </w:tabs>
              <w:spacing w:line="360" w:lineRule="auto"/>
              <w:ind w:right="386"/>
              <w:jc w:val="right"/>
              <w:rPr>
                <w:rFonts w:ascii="Times New Roman" w:hAnsi="Times New Roman" w:cs="Times New Roman"/>
                <w:sz w:val="24"/>
                <w:szCs w:val="24"/>
              </w:rPr>
            </w:pPr>
            <w:r w:rsidRPr="00AE186C">
              <w:rPr>
                <w:rFonts w:ascii="Times New Roman" w:hAnsi="Times New Roman" w:cs="Times New Roman"/>
                <w:sz w:val="24"/>
                <w:szCs w:val="24"/>
              </w:rPr>
              <w:t>2,00,000</w:t>
            </w:r>
          </w:p>
        </w:tc>
        <w:tc>
          <w:tcPr>
            <w:tcW w:w="810" w:type="dxa"/>
          </w:tcPr>
          <w:p w14:paraId="1CA363D5" w14:textId="77777777" w:rsidR="00933703" w:rsidRPr="00AE186C" w:rsidRDefault="00933703" w:rsidP="00933703">
            <w:pPr>
              <w:tabs>
                <w:tab w:val="left" w:pos="720"/>
                <w:tab w:val="right" w:pos="10440"/>
                <w:tab w:val="right" w:pos="10620"/>
              </w:tabs>
              <w:spacing w:line="360" w:lineRule="auto"/>
              <w:jc w:val="both"/>
              <w:rPr>
                <w:rFonts w:ascii="Times New Roman" w:hAnsi="Times New Roman" w:cs="Times New Roman"/>
                <w:b/>
                <w:sz w:val="24"/>
                <w:szCs w:val="24"/>
              </w:rPr>
            </w:pPr>
            <w:r w:rsidRPr="00AE186C">
              <w:rPr>
                <w:rFonts w:ascii="Times New Roman" w:hAnsi="Times New Roman" w:cs="Times New Roman"/>
                <w:b/>
                <w:sz w:val="24"/>
                <w:szCs w:val="24"/>
              </w:rPr>
              <w:t>40%</w:t>
            </w:r>
          </w:p>
        </w:tc>
        <w:tc>
          <w:tcPr>
            <w:tcW w:w="1260" w:type="dxa"/>
            <w:gridSpan w:val="2"/>
          </w:tcPr>
          <w:p w14:paraId="43399362" w14:textId="77777777" w:rsidR="00933703" w:rsidRPr="00AE186C" w:rsidRDefault="00933703" w:rsidP="00933703">
            <w:pPr>
              <w:tabs>
                <w:tab w:val="left" w:pos="720"/>
                <w:tab w:val="right" w:pos="10440"/>
                <w:tab w:val="right" w:pos="10620"/>
              </w:tabs>
              <w:spacing w:line="360" w:lineRule="auto"/>
              <w:jc w:val="both"/>
              <w:rPr>
                <w:rFonts w:ascii="Times New Roman" w:hAnsi="Times New Roman" w:cs="Times New Roman"/>
                <w:b/>
                <w:sz w:val="24"/>
                <w:szCs w:val="24"/>
              </w:rPr>
            </w:pPr>
            <w:r w:rsidRPr="00AE186C">
              <w:rPr>
                <w:rFonts w:ascii="Times New Roman" w:hAnsi="Times New Roman" w:cs="Times New Roman"/>
                <w:b/>
                <w:sz w:val="24"/>
                <w:szCs w:val="24"/>
              </w:rPr>
              <w:t>80,000</w:t>
            </w:r>
          </w:p>
        </w:tc>
      </w:tr>
      <w:tr w:rsidR="00933703" w:rsidRPr="00AE186C" w14:paraId="67F57D00" w14:textId="77777777" w:rsidTr="007D74E5">
        <w:trPr>
          <w:gridAfter w:val="1"/>
          <w:wAfter w:w="23" w:type="dxa"/>
        </w:trPr>
        <w:tc>
          <w:tcPr>
            <w:tcW w:w="1008" w:type="dxa"/>
            <w:gridSpan w:val="2"/>
          </w:tcPr>
          <w:p w14:paraId="7FFF3E6D" w14:textId="77777777" w:rsidR="00933703" w:rsidRPr="00AE186C" w:rsidRDefault="00933703" w:rsidP="00B61BCD">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(ii)</w:t>
            </w:r>
          </w:p>
        </w:tc>
        <w:tc>
          <w:tcPr>
            <w:tcW w:w="4968" w:type="dxa"/>
            <w:gridSpan w:val="3"/>
          </w:tcPr>
          <w:p w14:paraId="7E0AEA2F" w14:textId="77777777" w:rsidR="00933703" w:rsidRPr="00AE186C" w:rsidRDefault="00933703" w:rsidP="00B61BCD">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Completion and finishing service plastering (of a building)</w:t>
            </w:r>
          </w:p>
        </w:tc>
        <w:tc>
          <w:tcPr>
            <w:tcW w:w="1962" w:type="dxa"/>
          </w:tcPr>
          <w:p w14:paraId="03C70065" w14:textId="77777777" w:rsidR="00933703" w:rsidRPr="00AE186C" w:rsidRDefault="00933703" w:rsidP="00B61BCD">
            <w:pPr>
              <w:tabs>
                <w:tab w:val="left" w:pos="720"/>
                <w:tab w:val="right" w:pos="10440"/>
                <w:tab w:val="right" w:pos="10620"/>
              </w:tabs>
              <w:spacing w:line="360" w:lineRule="auto"/>
              <w:ind w:right="386"/>
              <w:jc w:val="right"/>
              <w:rPr>
                <w:rFonts w:ascii="Times New Roman" w:hAnsi="Times New Roman" w:cs="Times New Roman"/>
                <w:sz w:val="24"/>
                <w:szCs w:val="24"/>
              </w:rPr>
            </w:pPr>
            <w:r w:rsidRPr="00AE186C">
              <w:rPr>
                <w:rFonts w:ascii="Times New Roman" w:hAnsi="Times New Roman" w:cs="Times New Roman"/>
                <w:sz w:val="24"/>
                <w:szCs w:val="24"/>
              </w:rPr>
              <w:t>1,00,000</w:t>
            </w:r>
          </w:p>
        </w:tc>
        <w:tc>
          <w:tcPr>
            <w:tcW w:w="810" w:type="dxa"/>
          </w:tcPr>
          <w:p w14:paraId="0466C4CA" w14:textId="77777777" w:rsidR="00933703" w:rsidRPr="00AE186C" w:rsidRDefault="009C75C7" w:rsidP="00933703">
            <w:pPr>
              <w:tabs>
                <w:tab w:val="left" w:pos="720"/>
                <w:tab w:val="right" w:pos="10440"/>
                <w:tab w:val="right" w:pos="10620"/>
              </w:tabs>
              <w:spacing w:line="360" w:lineRule="auto"/>
              <w:jc w:val="both"/>
              <w:rPr>
                <w:rFonts w:ascii="Times New Roman" w:hAnsi="Times New Roman" w:cs="Times New Roman"/>
                <w:b/>
                <w:sz w:val="24"/>
                <w:szCs w:val="24"/>
              </w:rPr>
            </w:pPr>
            <w:r w:rsidRPr="00AE186C">
              <w:rPr>
                <w:rFonts w:ascii="Times New Roman" w:hAnsi="Times New Roman" w:cs="Times New Roman"/>
                <w:b/>
                <w:sz w:val="24"/>
                <w:szCs w:val="24"/>
              </w:rPr>
              <w:t>70%</w:t>
            </w:r>
          </w:p>
        </w:tc>
        <w:tc>
          <w:tcPr>
            <w:tcW w:w="1260" w:type="dxa"/>
            <w:gridSpan w:val="2"/>
          </w:tcPr>
          <w:p w14:paraId="75981F4B" w14:textId="77777777" w:rsidR="00933703" w:rsidRPr="00AE186C" w:rsidRDefault="009C75C7" w:rsidP="00933703">
            <w:pPr>
              <w:tabs>
                <w:tab w:val="left" w:pos="720"/>
                <w:tab w:val="right" w:pos="10440"/>
                <w:tab w:val="right" w:pos="10620"/>
              </w:tabs>
              <w:spacing w:line="360" w:lineRule="auto"/>
              <w:jc w:val="both"/>
              <w:rPr>
                <w:rFonts w:ascii="Times New Roman" w:hAnsi="Times New Roman" w:cs="Times New Roman"/>
                <w:b/>
                <w:sz w:val="24"/>
                <w:szCs w:val="24"/>
              </w:rPr>
            </w:pPr>
            <w:r w:rsidRPr="00AE186C">
              <w:rPr>
                <w:rFonts w:ascii="Times New Roman" w:hAnsi="Times New Roman" w:cs="Times New Roman"/>
                <w:b/>
                <w:sz w:val="24"/>
                <w:szCs w:val="24"/>
              </w:rPr>
              <w:t>70,000</w:t>
            </w:r>
          </w:p>
        </w:tc>
      </w:tr>
      <w:tr w:rsidR="00933703" w:rsidRPr="00AE186C" w14:paraId="43DB292B" w14:textId="77777777" w:rsidTr="007D74E5">
        <w:trPr>
          <w:gridAfter w:val="1"/>
          <w:wAfter w:w="23" w:type="dxa"/>
        </w:trPr>
        <w:tc>
          <w:tcPr>
            <w:tcW w:w="1008" w:type="dxa"/>
            <w:gridSpan w:val="2"/>
          </w:tcPr>
          <w:p w14:paraId="4FC95379" w14:textId="77777777" w:rsidR="00933703" w:rsidRPr="00AE186C" w:rsidRDefault="00933703" w:rsidP="00B61BCD">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(iii)</w:t>
            </w:r>
          </w:p>
        </w:tc>
        <w:tc>
          <w:tcPr>
            <w:tcW w:w="4968" w:type="dxa"/>
            <w:gridSpan w:val="3"/>
          </w:tcPr>
          <w:p w14:paraId="79942710" w14:textId="77777777" w:rsidR="00933703" w:rsidRPr="00AE186C" w:rsidRDefault="00933703" w:rsidP="00B61BCD">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Repairs of machinery</w:t>
            </w:r>
          </w:p>
        </w:tc>
        <w:tc>
          <w:tcPr>
            <w:tcW w:w="1962" w:type="dxa"/>
          </w:tcPr>
          <w:p w14:paraId="43AB9669" w14:textId="77777777" w:rsidR="00933703" w:rsidRPr="00AE186C" w:rsidRDefault="00933703" w:rsidP="00B61BCD">
            <w:pPr>
              <w:tabs>
                <w:tab w:val="left" w:pos="720"/>
                <w:tab w:val="right" w:pos="10440"/>
                <w:tab w:val="right" w:pos="10620"/>
              </w:tabs>
              <w:spacing w:line="360" w:lineRule="auto"/>
              <w:ind w:right="386"/>
              <w:jc w:val="right"/>
              <w:rPr>
                <w:rFonts w:ascii="Times New Roman" w:hAnsi="Times New Roman" w:cs="Times New Roman"/>
                <w:sz w:val="24"/>
                <w:szCs w:val="24"/>
              </w:rPr>
            </w:pPr>
            <w:r w:rsidRPr="00AE186C">
              <w:rPr>
                <w:rFonts w:ascii="Times New Roman" w:hAnsi="Times New Roman" w:cs="Times New Roman"/>
                <w:sz w:val="24"/>
                <w:szCs w:val="24"/>
              </w:rPr>
              <w:t>50,000</w:t>
            </w:r>
          </w:p>
        </w:tc>
        <w:tc>
          <w:tcPr>
            <w:tcW w:w="810" w:type="dxa"/>
          </w:tcPr>
          <w:p w14:paraId="28B60EE4" w14:textId="77777777" w:rsidR="00933703" w:rsidRPr="00AE186C" w:rsidRDefault="004E5D12" w:rsidP="00933703">
            <w:pPr>
              <w:tabs>
                <w:tab w:val="left" w:pos="720"/>
                <w:tab w:val="right" w:pos="10440"/>
                <w:tab w:val="right" w:pos="10620"/>
              </w:tabs>
              <w:spacing w:line="360" w:lineRule="auto"/>
              <w:jc w:val="both"/>
              <w:rPr>
                <w:rFonts w:ascii="Times New Roman" w:hAnsi="Times New Roman" w:cs="Times New Roman"/>
                <w:b/>
                <w:sz w:val="24"/>
                <w:szCs w:val="24"/>
              </w:rPr>
            </w:pPr>
            <w:r w:rsidRPr="00AE186C">
              <w:rPr>
                <w:rFonts w:ascii="Times New Roman" w:hAnsi="Times New Roman" w:cs="Times New Roman"/>
                <w:b/>
                <w:sz w:val="24"/>
                <w:szCs w:val="24"/>
              </w:rPr>
              <w:t>70%</w:t>
            </w:r>
          </w:p>
        </w:tc>
        <w:tc>
          <w:tcPr>
            <w:tcW w:w="1260" w:type="dxa"/>
            <w:gridSpan w:val="2"/>
          </w:tcPr>
          <w:p w14:paraId="6B660503" w14:textId="77777777" w:rsidR="00933703" w:rsidRPr="00AE186C" w:rsidRDefault="004E5D12" w:rsidP="00933703">
            <w:pPr>
              <w:tabs>
                <w:tab w:val="left" w:pos="720"/>
                <w:tab w:val="right" w:pos="10440"/>
                <w:tab w:val="right" w:pos="10620"/>
              </w:tabs>
              <w:spacing w:line="360" w:lineRule="auto"/>
              <w:jc w:val="both"/>
              <w:rPr>
                <w:rFonts w:ascii="Times New Roman" w:hAnsi="Times New Roman" w:cs="Times New Roman"/>
                <w:b/>
                <w:sz w:val="24"/>
                <w:szCs w:val="24"/>
              </w:rPr>
            </w:pPr>
            <w:r w:rsidRPr="00AE186C">
              <w:rPr>
                <w:rFonts w:ascii="Times New Roman" w:hAnsi="Times New Roman" w:cs="Times New Roman"/>
                <w:b/>
                <w:sz w:val="24"/>
                <w:szCs w:val="24"/>
              </w:rPr>
              <w:t>35,000</w:t>
            </w:r>
          </w:p>
        </w:tc>
      </w:tr>
      <w:tr w:rsidR="00933703" w:rsidRPr="00AE186C" w14:paraId="5E059874" w14:textId="77777777" w:rsidTr="007D74E5">
        <w:trPr>
          <w:gridAfter w:val="1"/>
          <w:wAfter w:w="23" w:type="dxa"/>
        </w:trPr>
        <w:tc>
          <w:tcPr>
            <w:tcW w:w="1008" w:type="dxa"/>
            <w:gridSpan w:val="2"/>
          </w:tcPr>
          <w:p w14:paraId="49C731CF" w14:textId="77777777" w:rsidR="00933703" w:rsidRPr="00AE186C" w:rsidRDefault="00933703" w:rsidP="00B61BCD">
            <w:pPr>
              <w:tabs>
                <w:tab w:val="left" w:pos="720"/>
                <w:tab w:val="right" w:pos="10440"/>
                <w:tab w:val="right" w:pos="10620"/>
              </w:tabs>
              <w:spacing w:line="360" w:lineRule="auto"/>
              <w:jc w:val="center"/>
              <w:rPr>
                <w:rFonts w:ascii="Times New Roman" w:hAnsi="Times New Roman" w:cs="Times New Roman"/>
                <w:b/>
                <w:sz w:val="24"/>
                <w:szCs w:val="24"/>
              </w:rPr>
            </w:pPr>
            <w:r w:rsidRPr="00AE186C">
              <w:rPr>
                <w:rFonts w:ascii="Times New Roman" w:hAnsi="Times New Roman" w:cs="Times New Roman"/>
                <w:b/>
                <w:sz w:val="24"/>
                <w:szCs w:val="24"/>
              </w:rPr>
              <w:t>(iv)</w:t>
            </w:r>
          </w:p>
        </w:tc>
        <w:tc>
          <w:tcPr>
            <w:tcW w:w="4968" w:type="dxa"/>
            <w:gridSpan w:val="3"/>
          </w:tcPr>
          <w:p w14:paraId="79CEAE35" w14:textId="77777777" w:rsidR="00933703" w:rsidRPr="00AE186C" w:rsidRDefault="00933703" w:rsidP="00B61BCD">
            <w:pPr>
              <w:tabs>
                <w:tab w:val="left" w:pos="720"/>
                <w:tab w:val="right" w:pos="10440"/>
                <w:tab w:val="right" w:pos="10620"/>
              </w:tabs>
              <w:spacing w:line="360" w:lineRule="auto"/>
              <w:rPr>
                <w:rFonts w:ascii="Times New Roman" w:hAnsi="Times New Roman" w:cs="Times New Roman"/>
                <w:sz w:val="24"/>
                <w:szCs w:val="24"/>
              </w:rPr>
            </w:pPr>
            <w:r w:rsidRPr="00AE186C">
              <w:rPr>
                <w:rFonts w:ascii="Times New Roman" w:hAnsi="Times New Roman" w:cs="Times New Roman"/>
                <w:sz w:val="24"/>
                <w:szCs w:val="24"/>
              </w:rPr>
              <w:t>Additions to damaged structure</w:t>
            </w:r>
          </w:p>
        </w:tc>
        <w:tc>
          <w:tcPr>
            <w:tcW w:w="1962" w:type="dxa"/>
          </w:tcPr>
          <w:p w14:paraId="08FE298F" w14:textId="77777777" w:rsidR="00933703" w:rsidRPr="00AE186C" w:rsidRDefault="00933703" w:rsidP="00B61BCD">
            <w:pPr>
              <w:tabs>
                <w:tab w:val="left" w:pos="720"/>
                <w:tab w:val="right" w:pos="10440"/>
                <w:tab w:val="right" w:pos="10620"/>
              </w:tabs>
              <w:spacing w:line="360" w:lineRule="auto"/>
              <w:ind w:right="386"/>
              <w:jc w:val="right"/>
              <w:rPr>
                <w:rFonts w:ascii="Times New Roman" w:hAnsi="Times New Roman" w:cs="Times New Roman"/>
                <w:sz w:val="24"/>
                <w:szCs w:val="24"/>
              </w:rPr>
            </w:pPr>
            <w:r w:rsidRPr="00AE186C">
              <w:rPr>
                <w:rFonts w:ascii="Times New Roman" w:hAnsi="Times New Roman" w:cs="Times New Roman"/>
                <w:sz w:val="24"/>
                <w:szCs w:val="24"/>
              </w:rPr>
              <w:t>2,50,000</w:t>
            </w:r>
          </w:p>
        </w:tc>
        <w:tc>
          <w:tcPr>
            <w:tcW w:w="810" w:type="dxa"/>
          </w:tcPr>
          <w:p w14:paraId="198D01A2" w14:textId="77777777" w:rsidR="00933703" w:rsidRPr="00AE186C" w:rsidRDefault="004E5D12" w:rsidP="004E5D12">
            <w:pPr>
              <w:tabs>
                <w:tab w:val="left" w:pos="720"/>
                <w:tab w:val="right" w:pos="10440"/>
                <w:tab w:val="right" w:pos="10620"/>
              </w:tabs>
              <w:spacing w:line="360" w:lineRule="auto"/>
              <w:jc w:val="both"/>
              <w:rPr>
                <w:rFonts w:ascii="Times New Roman" w:hAnsi="Times New Roman" w:cs="Times New Roman"/>
                <w:b/>
                <w:sz w:val="24"/>
                <w:szCs w:val="24"/>
              </w:rPr>
            </w:pPr>
            <w:r w:rsidRPr="00AE186C">
              <w:rPr>
                <w:rFonts w:ascii="Times New Roman" w:hAnsi="Times New Roman" w:cs="Times New Roman"/>
                <w:b/>
                <w:sz w:val="24"/>
                <w:szCs w:val="24"/>
              </w:rPr>
              <w:t>40%</w:t>
            </w:r>
          </w:p>
        </w:tc>
        <w:tc>
          <w:tcPr>
            <w:tcW w:w="1260" w:type="dxa"/>
            <w:gridSpan w:val="2"/>
          </w:tcPr>
          <w:p w14:paraId="51845D8C" w14:textId="77777777" w:rsidR="00933703" w:rsidRPr="00AE186C" w:rsidRDefault="004E5D12" w:rsidP="00933703">
            <w:pPr>
              <w:tabs>
                <w:tab w:val="left" w:pos="720"/>
                <w:tab w:val="right" w:pos="10440"/>
                <w:tab w:val="right" w:pos="10620"/>
              </w:tabs>
              <w:spacing w:line="360" w:lineRule="auto"/>
              <w:jc w:val="both"/>
              <w:rPr>
                <w:rFonts w:ascii="Times New Roman" w:hAnsi="Times New Roman" w:cs="Times New Roman"/>
                <w:b/>
                <w:sz w:val="24"/>
                <w:szCs w:val="24"/>
              </w:rPr>
            </w:pPr>
            <w:r w:rsidRPr="00AE186C">
              <w:rPr>
                <w:rFonts w:ascii="Times New Roman" w:hAnsi="Times New Roman" w:cs="Times New Roman"/>
                <w:b/>
                <w:sz w:val="24"/>
                <w:szCs w:val="24"/>
              </w:rPr>
              <w:t>100,000</w:t>
            </w:r>
          </w:p>
        </w:tc>
      </w:tr>
      <w:tr w:rsidR="007D74E5" w14:paraId="2A3EE598" w14:textId="77777777" w:rsidTr="007D74E5">
        <w:tc>
          <w:tcPr>
            <w:tcW w:w="959" w:type="dxa"/>
          </w:tcPr>
          <w:p w14:paraId="2CA631D7" w14:textId="354EF72E" w:rsidR="007D74E5" w:rsidRDefault="007D74E5" w:rsidP="004E5D12">
            <w:pPr>
              <w:tabs>
                <w:tab w:val="left" w:pos="6780"/>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AE186C">
              <w:rPr>
                <w:rFonts w:ascii="Times New Roman" w:hAnsi="Times New Roman" w:cs="Times New Roman"/>
                <w:b/>
                <w:sz w:val="24"/>
                <w:szCs w:val="24"/>
              </w:rPr>
              <w:t>(v)</w:t>
            </w:r>
          </w:p>
        </w:tc>
        <w:tc>
          <w:tcPr>
            <w:tcW w:w="4781" w:type="dxa"/>
            <w:gridSpan w:val="3"/>
          </w:tcPr>
          <w:p w14:paraId="7ED2DC9E" w14:textId="1D494141" w:rsidR="007D74E5" w:rsidRDefault="007D74E5" w:rsidP="004E5D12">
            <w:pPr>
              <w:tabs>
                <w:tab w:val="left" w:pos="6780"/>
              </w:tabs>
              <w:spacing w:line="360" w:lineRule="auto"/>
              <w:jc w:val="both"/>
              <w:rPr>
                <w:rFonts w:ascii="Times New Roman" w:hAnsi="Times New Roman" w:cs="Times New Roman"/>
                <w:b/>
                <w:sz w:val="24"/>
                <w:szCs w:val="24"/>
              </w:rPr>
            </w:pPr>
            <w:r w:rsidRPr="00AE186C">
              <w:rPr>
                <w:rFonts w:ascii="Times New Roman" w:hAnsi="Times New Roman" w:cs="Times New Roman"/>
                <w:sz w:val="24"/>
                <w:szCs w:val="24"/>
              </w:rPr>
              <w:t>Installation of electrical fittings of immovable property</w:t>
            </w:r>
          </w:p>
        </w:tc>
        <w:tc>
          <w:tcPr>
            <w:tcW w:w="236" w:type="dxa"/>
          </w:tcPr>
          <w:p w14:paraId="7A669F97" w14:textId="6407A823" w:rsidR="007D74E5" w:rsidRDefault="007D74E5" w:rsidP="004E5D12">
            <w:pPr>
              <w:tabs>
                <w:tab w:val="left" w:pos="6780"/>
              </w:tabs>
              <w:spacing w:line="360" w:lineRule="auto"/>
              <w:jc w:val="both"/>
              <w:rPr>
                <w:rFonts w:ascii="Times New Roman" w:hAnsi="Times New Roman" w:cs="Times New Roman"/>
                <w:b/>
                <w:sz w:val="24"/>
                <w:szCs w:val="24"/>
              </w:rPr>
            </w:pPr>
          </w:p>
        </w:tc>
        <w:tc>
          <w:tcPr>
            <w:tcW w:w="2779" w:type="dxa"/>
            <w:gridSpan w:val="3"/>
          </w:tcPr>
          <w:p w14:paraId="4E057058" w14:textId="403BBFD0" w:rsidR="007D74E5" w:rsidRDefault="007D74E5" w:rsidP="004E5D12">
            <w:pPr>
              <w:tabs>
                <w:tab w:val="left" w:pos="6780"/>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75,000             40%</w:t>
            </w:r>
          </w:p>
        </w:tc>
        <w:tc>
          <w:tcPr>
            <w:tcW w:w="1276" w:type="dxa"/>
            <w:gridSpan w:val="2"/>
          </w:tcPr>
          <w:p w14:paraId="41B3CFFD" w14:textId="0D489A2A" w:rsidR="007D74E5" w:rsidRDefault="007D74E5" w:rsidP="004E5D12">
            <w:pPr>
              <w:tabs>
                <w:tab w:val="left" w:pos="6780"/>
              </w:tabs>
              <w:spacing w:line="360" w:lineRule="auto"/>
              <w:jc w:val="both"/>
              <w:rPr>
                <w:rFonts w:ascii="Times New Roman" w:hAnsi="Times New Roman" w:cs="Times New Roman"/>
                <w:b/>
                <w:sz w:val="24"/>
                <w:szCs w:val="24"/>
              </w:rPr>
            </w:pPr>
            <w:r>
              <w:rPr>
                <w:rFonts w:ascii="Times New Roman" w:hAnsi="Times New Roman" w:cs="Times New Roman"/>
                <w:b/>
                <w:sz w:val="24"/>
                <w:szCs w:val="24"/>
              </w:rPr>
              <w:t>30,000</w:t>
            </w:r>
          </w:p>
        </w:tc>
      </w:tr>
    </w:tbl>
    <w:p w14:paraId="54E498DA" w14:textId="77777777" w:rsidR="007D74E5" w:rsidRDefault="004E5D12" w:rsidP="004E5D12">
      <w:pPr>
        <w:tabs>
          <w:tab w:val="left" w:pos="6780"/>
        </w:tabs>
        <w:spacing w:line="360" w:lineRule="auto"/>
        <w:jc w:val="both"/>
        <w:rPr>
          <w:rFonts w:ascii="Times New Roman" w:hAnsi="Times New Roman" w:cs="Times New Roman"/>
          <w:b/>
          <w:sz w:val="24"/>
          <w:szCs w:val="24"/>
        </w:rPr>
      </w:pPr>
      <w:r w:rsidRPr="00AE186C">
        <w:rPr>
          <w:rFonts w:ascii="Times New Roman" w:hAnsi="Times New Roman" w:cs="Times New Roman"/>
          <w:b/>
          <w:sz w:val="24"/>
          <w:szCs w:val="24"/>
        </w:rPr>
        <w:lastRenderedPageBreak/>
        <w:tab/>
        <w:t xml:space="preserve">  </w:t>
      </w:r>
    </w:p>
    <w:p w14:paraId="1164A44C" w14:textId="77777777" w:rsidR="007D74E5" w:rsidRDefault="007D74E5" w:rsidP="004E5D12">
      <w:pPr>
        <w:tabs>
          <w:tab w:val="left" w:pos="6780"/>
        </w:tabs>
        <w:spacing w:line="360" w:lineRule="auto"/>
        <w:jc w:val="both"/>
        <w:rPr>
          <w:rFonts w:ascii="Times New Roman" w:hAnsi="Times New Roman" w:cs="Times New Roman"/>
          <w:b/>
          <w:sz w:val="24"/>
          <w:szCs w:val="24"/>
        </w:rPr>
      </w:pPr>
    </w:p>
    <w:p w14:paraId="4DF69112" w14:textId="4C75EF14" w:rsidR="004E5D12" w:rsidRPr="00AE186C" w:rsidRDefault="004E5D12" w:rsidP="004E5D12">
      <w:pPr>
        <w:tabs>
          <w:tab w:val="left" w:pos="6780"/>
        </w:tabs>
        <w:spacing w:line="360" w:lineRule="auto"/>
        <w:jc w:val="both"/>
        <w:rPr>
          <w:rFonts w:ascii="Times New Roman" w:hAnsi="Times New Roman" w:cs="Times New Roman"/>
          <w:b/>
          <w:sz w:val="24"/>
          <w:szCs w:val="24"/>
        </w:rPr>
      </w:pPr>
      <w:r w:rsidRPr="00AE186C">
        <w:rPr>
          <w:rFonts w:ascii="Times New Roman" w:hAnsi="Times New Roman" w:cs="Times New Roman"/>
          <w:b/>
          <w:sz w:val="24"/>
          <w:szCs w:val="24"/>
        </w:rPr>
        <w:t xml:space="preserve">  Total Value:  </w:t>
      </w:r>
      <w:proofErr w:type="spellStart"/>
      <w:r w:rsidRPr="00AE186C">
        <w:rPr>
          <w:rFonts w:ascii="Times New Roman" w:hAnsi="Times New Roman" w:cs="Times New Roman"/>
          <w:b/>
          <w:sz w:val="24"/>
          <w:szCs w:val="24"/>
        </w:rPr>
        <w:t>Rs</w:t>
      </w:r>
      <w:proofErr w:type="spellEnd"/>
      <w:r w:rsidRPr="00AE186C">
        <w:rPr>
          <w:rFonts w:ascii="Times New Roman" w:hAnsi="Times New Roman" w:cs="Times New Roman"/>
          <w:b/>
          <w:sz w:val="24"/>
          <w:szCs w:val="24"/>
        </w:rPr>
        <w:t xml:space="preserve">. </w:t>
      </w:r>
      <w:r w:rsidR="007D74E5">
        <w:rPr>
          <w:rFonts w:ascii="Times New Roman" w:hAnsi="Times New Roman" w:cs="Times New Roman"/>
          <w:b/>
          <w:sz w:val="24"/>
          <w:szCs w:val="24"/>
        </w:rPr>
        <w:t>3,15,000</w:t>
      </w:r>
    </w:p>
    <w:p w14:paraId="072839E8" w14:textId="6184315B" w:rsidR="004E5D12" w:rsidRPr="00AE186C" w:rsidRDefault="004B1DA6" w:rsidP="00933703">
      <w:pPr>
        <w:tabs>
          <w:tab w:val="left" w:pos="720"/>
          <w:tab w:val="right" w:pos="10440"/>
          <w:tab w:val="right" w:pos="10620"/>
        </w:tabs>
        <w:spacing w:line="360" w:lineRule="auto"/>
        <w:jc w:val="both"/>
        <w:rPr>
          <w:rFonts w:ascii="Times New Roman" w:hAnsi="Times New Roman" w:cs="Times New Roman"/>
          <w:b/>
          <w:sz w:val="24"/>
          <w:szCs w:val="24"/>
        </w:rPr>
      </w:pPr>
      <w:r w:rsidRPr="00AE186C">
        <w:rPr>
          <w:rFonts w:ascii="Times New Roman" w:hAnsi="Times New Roman" w:cs="Times New Roman"/>
          <w:b/>
          <w:sz w:val="24"/>
          <w:szCs w:val="24"/>
        </w:rPr>
        <w:t xml:space="preserve">                                                                     Service tax @ 14.5%= </w:t>
      </w:r>
      <w:r w:rsidR="007D74E5">
        <w:rPr>
          <w:rFonts w:ascii="Times New Roman" w:hAnsi="Times New Roman" w:cs="Times New Roman"/>
          <w:b/>
          <w:sz w:val="24"/>
          <w:szCs w:val="24"/>
        </w:rPr>
        <w:t>315</w:t>
      </w:r>
      <w:r w:rsidRPr="00AE186C">
        <w:rPr>
          <w:rFonts w:ascii="Times New Roman" w:hAnsi="Times New Roman" w:cs="Times New Roman"/>
          <w:b/>
          <w:sz w:val="24"/>
          <w:szCs w:val="24"/>
        </w:rPr>
        <w:t xml:space="preserve">,000x 14.5/ 100= </w:t>
      </w:r>
      <w:proofErr w:type="spellStart"/>
      <w:r w:rsidRPr="00AE186C">
        <w:rPr>
          <w:rFonts w:ascii="Times New Roman" w:hAnsi="Times New Roman" w:cs="Times New Roman"/>
          <w:b/>
          <w:sz w:val="24"/>
          <w:szCs w:val="24"/>
        </w:rPr>
        <w:t>Rs</w:t>
      </w:r>
      <w:proofErr w:type="spellEnd"/>
      <w:r w:rsidRPr="00AE186C">
        <w:rPr>
          <w:rFonts w:ascii="Times New Roman" w:hAnsi="Times New Roman" w:cs="Times New Roman"/>
          <w:b/>
          <w:sz w:val="24"/>
          <w:szCs w:val="24"/>
        </w:rPr>
        <w:t xml:space="preserve">. </w:t>
      </w:r>
      <w:r w:rsidR="007D74E5">
        <w:rPr>
          <w:rFonts w:ascii="Times New Roman" w:hAnsi="Times New Roman" w:cs="Times New Roman"/>
          <w:b/>
          <w:sz w:val="24"/>
          <w:szCs w:val="24"/>
        </w:rPr>
        <w:t>45,675</w:t>
      </w:r>
    </w:p>
    <w:p w14:paraId="2D422F02" w14:textId="77777777" w:rsidR="004B1DA6" w:rsidRPr="00AE186C" w:rsidRDefault="004B1DA6" w:rsidP="006C3EE9">
      <w:pPr>
        <w:tabs>
          <w:tab w:val="left" w:pos="720"/>
          <w:tab w:val="right" w:pos="10440"/>
          <w:tab w:val="right" w:pos="10620"/>
        </w:tabs>
        <w:spacing w:line="360" w:lineRule="auto"/>
        <w:jc w:val="both"/>
        <w:rPr>
          <w:rFonts w:ascii="Times New Roman" w:hAnsi="Times New Roman" w:cs="Times New Roman"/>
          <w:b/>
          <w:sz w:val="24"/>
          <w:szCs w:val="24"/>
        </w:rPr>
      </w:pPr>
    </w:p>
    <w:p w14:paraId="5F121C44" w14:textId="2B0CDF5C" w:rsidR="00933703" w:rsidRPr="00AE186C" w:rsidRDefault="004E5D12" w:rsidP="006C3EE9">
      <w:p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b/>
          <w:sz w:val="24"/>
          <w:szCs w:val="24"/>
        </w:rPr>
        <w:t>Notes:</w:t>
      </w:r>
      <w:r w:rsidRPr="00AE186C">
        <w:rPr>
          <w:rFonts w:ascii="Times New Roman" w:hAnsi="Times New Roman" w:cs="Times New Roman"/>
          <w:sz w:val="24"/>
          <w:szCs w:val="24"/>
        </w:rPr>
        <w:t xml:space="preserve"> As per Rule 2A (ii) of Valuation Rules, 2006 first </w:t>
      </w:r>
      <w:r w:rsidR="00406D84">
        <w:rPr>
          <w:rFonts w:ascii="Times New Roman" w:hAnsi="Times New Roman" w:cs="Times New Roman"/>
          <w:sz w:val="24"/>
          <w:szCs w:val="24"/>
        </w:rPr>
        <w:t xml:space="preserve">item </w:t>
      </w:r>
      <w:r w:rsidRPr="00AE186C">
        <w:rPr>
          <w:rFonts w:ascii="Times New Roman" w:hAnsi="Times New Roman" w:cs="Times New Roman"/>
          <w:sz w:val="24"/>
          <w:szCs w:val="24"/>
        </w:rPr>
        <w:t xml:space="preserve">and last </w:t>
      </w:r>
      <w:r w:rsidR="00406D84">
        <w:rPr>
          <w:rFonts w:ascii="Times New Roman" w:hAnsi="Times New Roman" w:cs="Times New Roman"/>
          <w:sz w:val="24"/>
          <w:szCs w:val="24"/>
        </w:rPr>
        <w:t xml:space="preserve">two </w:t>
      </w:r>
      <w:bookmarkStart w:id="0" w:name="_GoBack"/>
      <w:bookmarkEnd w:id="0"/>
      <w:r w:rsidRPr="00AE186C">
        <w:rPr>
          <w:rFonts w:ascii="Times New Roman" w:hAnsi="Times New Roman" w:cs="Times New Roman"/>
          <w:sz w:val="24"/>
          <w:szCs w:val="24"/>
        </w:rPr>
        <w:t>items are original works attracting 40</w:t>
      </w:r>
      <w:proofErr w:type="gramStart"/>
      <w:r w:rsidRPr="00AE186C">
        <w:rPr>
          <w:rFonts w:ascii="Times New Roman" w:hAnsi="Times New Roman" w:cs="Times New Roman"/>
          <w:sz w:val="24"/>
          <w:szCs w:val="24"/>
        </w:rPr>
        <w:t>%  and</w:t>
      </w:r>
      <w:proofErr w:type="gramEnd"/>
      <w:r w:rsidRPr="00AE186C">
        <w:rPr>
          <w:rFonts w:ascii="Times New Roman" w:hAnsi="Times New Roman" w:cs="Times New Roman"/>
          <w:sz w:val="24"/>
          <w:szCs w:val="24"/>
        </w:rPr>
        <w:t xml:space="preserve"> the rest are other works valued at 70%</w:t>
      </w:r>
    </w:p>
    <w:p w14:paraId="54D353EA" w14:textId="77777777" w:rsidR="00933703" w:rsidRPr="00AE186C" w:rsidRDefault="00933703" w:rsidP="006C3EE9">
      <w:pPr>
        <w:tabs>
          <w:tab w:val="left" w:pos="720"/>
          <w:tab w:val="right" w:pos="10440"/>
          <w:tab w:val="right" w:pos="10620"/>
        </w:tabs>
        <w:spacing w:line="360" w:lineRule="auto"/>
        <w:jc w:val="both"/>
        <w:rPr>
          <w:rFonts w:ascii="Times New Roman" w:hAnsi="Times New Roman" w:cs="Times New Roman"/>
          <w:sz w:val="24"/>
          <w:szCs w:val="24"/>
        </w:rPr>
      </w:pPr>
    </w:p>
    <w:p w14:paraId="4A471179" w14:textId="77777777" w:rsidR="00437C00" w:rsidRPr="00AE186C" w:rsidRDefault="00437C00"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b/>
          <w:sz w:val="24"/>
          <w:szCs w:val="24"/>
        </w:rPr>
        <w:t>Q2</w:t>
      </w:r>
      <w:proofErr w:type="gramStart"/>
      <w:r w:rsidRPr="00AE186C">
        <w:rPr>
          <w:rFonts w:ascii="Times New Roman" w:hAnsi="Times New Roman" w:cs="Times New Roman"/>
          <w:b/>
          <w:sz w:val="24"/>
          <w:szCs w:val="24"/>
        </w:rPr>
        <w:t>.(</w:t>
      </w:r>
      <w:proofErr w:type="gramEnd"/>
      <w:r w:rsidRPr="00AE186C">
        <w:rPr>
          <w:rFonts w:ascii="Times New Roman" w:hAnsi="Times New Roman" w:cs="Times New Roman"/>
          <w:b/>
          <w:sz w:val="24"/>
          <w:szCs w:val="24"/>
        </w:rPr>
        <w:t>d)</w:t>
      </w:r>
      <w:r w:rsidRPr="00AE186C">
        <w:rPr>
          <w:rFonts w:ascii="Times New Roman" w:hAnsi="Times New Roman" w:cs="Times New Roman"/>
          <w:sz w:val="24"/>
          <w:szCs w:val="24"/>
        </w:rPr>
        <w:tab/>
        <w:t>A person makes an unauthorized import of goods liable to confiscation. After adjudication, Assistant commissioner provides an option to the importer to pay fine in lieu of confiscation. It is proposed to impose fine (in lieu of confiscation) equal to 50% of Margin of Profit. The following particulars are made available:</w:t>
      </w:r>
      <w:r w:rsidR="006C3EE9" w:rsidRPr="00AE186C">
        <w:rPr>
          <w:rFonts w:ascii="Times New Roman" w:hAnsi="Times New Roman" w:cs="Times New Roman"/>
          <w:sz w:val="24"/>
          <w:szCs w:val="24"/>
        </w:rPr>
        <w:tab/>
        <w:t>(4)</w:t>
      </w:r>
    </w:p>
    <w:p w14:paraId="23762427" w14:textId="77777777" w:rsidR="00437C00" w:rsidRPr="00AE186C" w:rsidRDefault="00437C00" w:rsidP="005D309E">
      <w:pPr>
        <w:pStyle w:val="ListParagraph"/>
        <w:numPr>
          <w:ilvl w:val="0"/>
          <w:numId w:val="9"/>
        </w:numPr>
        <w:tabs>
          <w:tab w:val="left" w:pos="720"/>
          <w:tab w:val="right" w:pos="4680"/>
          <w:tab w:val="right" w:pos="10440"/>
          <w:tab w:val="right" w:pos="10620"/>
        </w:tabs>
        <w:spacing w:line="360" w:lineRule="auto"/>
        <w:ind w:left="1260" w:hanging="540"/>
        <w:jc w:val="both"/>
        <w:rPr>
          <w:rFonts w:ascii="Times New Roman" w:hAnsi="Times New Roman" w:cs="Times New Roman"/>
          <w:sz w:val="24"/>
          <w:szCs w:val="24"/>
        </w:rPr>
      </w:pPr>
      <w:r w:rsidRPr="00AE186C">
        <w:rPr>
          <w:rFonts w:ascii="Times New Roman" w:hAnsi="Times New Roman" w:cs="Times New Roman"/>
          <w:sz w:val="24"/>
          <w:szCs w:val="24"/>
        </w:rPr>
        <w:t>Assessable value</w:t>
      </w:r>
      <w:r w:rsidRPr="00AE186C">
        <w:rPr>
          <w:rFonts w:ascii="Times New Roman" w:hAnsi="Times New Roman" w:cs="Times New Roman"/>
          <w:sz w:val="24"/>
          <w:szCs w:val="24"/>
        </w:rPr>
        <w:tab/>
        <w:t>₹3,00,000</w:t>
      </w:r>
    </w:p>
    <w:p w14:paraId="0655B3CE" w14:textId="77777777" w:rsidR="00437C00" w:rsidRPr="00AE186C" w:rsidRDefault="00437C00" w:rsidP="005D309E">
      <w:pPr>
        <w:pStyle w:val="ListParagraph"/>
        <w:numPr>
          <w:ilvl w:val="0"/>
          <w:numId w:val="9"/>
        </w:numPr>
        <w:tabs>
          <w:tab w:val="left" w:pos="720"/>
          <w:tab w:val="right" w:pos="4680"/>
          <w:tab w:val="right" w:pos="10440"/>
          <w:tab w:val="right" w:pos="10620"/>
        </w:tabs>
        <w:spacing w:line="360" w:lineRule="auto"/>
        <w:ind w:left="1260" w:hanging="540"/>
        <w:jc w:val="both"/>
        <w:rPr>
          <w:rFonts w:ascii="Times New Roman" w:hAnsi="Times New Roman" w:cs="Times New Roman"/>
          <w:sz w:val="24"/>
          <w:szCs w:val="24"/>
        </w:rPr>
      </w:pPr>
      <w:r w:rsidRPr="00AE186C">
        <w:rPr>
          <w:rFonts w:ascii="Times New Roman" w:hAnsi="Times New Roman" w:cs="Times New Roman"/>
          <w:sz w:val="24"/>
          <w:szCs w:val="24"/>
        </w:rPr>
        <w:t>Total duty payable</w:t>
      </w:r>
      <w:r w:rsidRPr="00AE186C">
        <w:rPr>
          <w:rFonts w:ascii="Times New Roman" w:hAnsi="Times New Roman" w:cs="Times New Roman"/>
          <w:sz w:val="24"/>
          <w:szCs w:val="24"/>
        </w:rPr>
        <w:tab/>
        <w:t>₹1,20,000</w:t>
      </w:r>
    </w:p>
    <w:p w14:paraId="20DF8BD4" w14:textId="77777777" w:rsidR="00437C00" w:rsidRPr="00AE186C" w:rsidRDefault="00437C00" w:rsidP="005D309E">
      <w:pPr>
        <w:pStyle w:val="ListParagraph"/>
        <w:numPr>
          <w:ilvl w:val="0"/>
          <w:numId w:val="9"/>
        </w:numPr>
        <w:tabs>
          <w:tab w:val="left" w:pos="720"/>
          <w:tab w:val="right" w:pos="4680"/>
          <w:tab w:val="right" w:pos="10440"/>
          <w:tab w:val="right" w:pos="10620"/>
        </w:tabs>
        <w:spacing w:line="360" w:lineRule="auto"/>
        <w:ind w:left="1260" w:hanging="540"/>
        <w:jc w:val="both"/>
        <w:rPr>
          <w:rFonts w:ascii="Times New Roman" w:hAnsi="Times New Roman" w:cs="Times New Roman"/>
          <w:sz w:val="24"/>
          <w:szCs w:val="24"/>
        </w:rPr>
      </w:pPr>
      <w:r w:rsidRPr="00AE186C">
        <w:rPr>
          <w:rFonts w:ascii="Times New Roman" w:hAnsi="Times New Roman" w:cs="Times New Roman"/>
          <w:sz w:val="24"/>
          <w:szCs w:val="24"/>
        </w:rPr>
        <w:t>Market value</w:t>
      </w:r>
      <w:r w:rsidRPr="00AE186C">
        <w:rPr>
          <w:rFonts w:ascii="Times New Roman" w:hAnsi="Times New Roman" w:cs="Times New Roman"/>
          <w:sz w:val="24"/>
          <w:szCs w:val="24"/>
        </w:rPr>
        <w:tab/>
        <w:t>₹5,00,000</w:t>
      </w:r>
    </w:p>
    <w:p w14:paraId="3B03FB03" w14:textId="77777777" w:rsidR="00437C00" w:rsidRPr="00AE186C" w:rsidRDefault="00437C00" w:rsidP="006C3EE9">
      <w:pPr>
        <w:tabs>
          <w:tab w:val="left" w:pos="720"/>
          <w:tab w:val="right" w:pos="10440"/>
          <w:tab w:val="right" w:pos="10620"/>
        </w:tabs>
        <w:spacing w:line="360" w:lineRule="auto"/>
        <w:ind w:left="720"/>
        <w:jc w:val="both"/>
        <w:rPr>
          <w:rFonts w:ascii="Times New Roman" w:hAnsi="Times New Roman" w:cs="Times New Roman"/>
          <w:sz w:val="24"/>
          <w:szCs w:val="24"/>
        </w:rPr>
      </w:pPr>
      <w:r w:rsidRPr="00AE186C">
        <w:rPr>
          <w:rFonts w:ascii="Times New Roman" w:hAnsi="Times New Roman" w:cs="Times New Roman"/>
          <w:sz w:val="24"/>
          <w:szCs w:val="24"/>
        </w:rPr>
        <w:t>You are required to calculate amount of fine and total payment to be made by importer to clear the consignment.</w:t>
      </w:r>
    </w:p>
    <w:p w14:paraId="22C1885E" w14:textId="77777777" w:rsidR="0033626B" w:rsidRPr="00AE186C" w:rsidRDefault="0033626B" w:rsidP="006C3EE9">
      <w:pPr>
        <w:tabs>
          <w:tab w:val="left" w:pos="720"/>
          <w:tab w:val="right" w:pos="10440"/>
          <w:tab w:val="right" w:pos="10620"/>
        </w:tabs>
        <w:spacing w:line="360" w:lineRule="auto"/>
        <w:jc w:val="both"/>
        <w:rPr>
          <w:rFonts w:ascii="Times New Roman" w:hAnsi="Times New Roman" w:cs="Times New Roman"/>
          <w:sz w:val="24"/>
          <w:szCs w:val="24"/>
        </w:rPr>
      </w:pPr>
    </w:p>
    <w:p w14:paraId="759955A9" w14:textId="77777777" w:rsidR="004B1DA6" w:rsidRPr="00AE186C" w:rsidRDefault="004B1DA6" w:rsidP="004B1DA6">
      <w:pPr>
        <w:tabs>
          <w:tab w:val="left" w:pos="720"/>
          <w:tab w:val="right" w:pos="10440"/>
          <w:tab w:val="right" w:pos="10620"/>
        </w:tabs>
        <w:spacing w:line="360" w:lineRule="auto"/>
        <w:jc w:val="both"/>
        <w:rPr>
          <w:rFonts w:ascii="Times New Roman" w:hAnsi="Times New Roman" w:cs="Times New Roman"/>
          <w:b/>
          <w:sz w:val="24"/>
          <w:szCs w:val="24"/>
        </w:rPr>
      </w:pPr>
      <w:proofErr w:type="gramStart"/>
      <w:r w:rsidRPr="00AE186C">
        <w:rPr>
          <w:rFonts w:ascii="Times New Roman" w:hAnsi="Times New Roman" w:cs="Times New Roman"/>
          <w:b/>
          <w:sz w:val="24"/>
          <w:szCs w:val="24"/>
        </w:rPr>
        <w:t>Answer :</w:t>
      </w:r>
      <w:proofErr w:type="gramEnd"/>
      <w:r w:rsidRPr="00AE186C">
        <w:rPr>
          <w:rFonts w:ascii="Times New Roman" w:hAnsi="Times New Roman" w:cs="Times New Roman"/>
          <w:b/>
          <w:sz w:val="24"/>
          <w:szCs w:val="24"/>
        </w:rPr>
        <w:t xml:space="preserve"> Q2.(d): </w:t>
      </w:r>
    </w:p>
    <w:p w14:paraId="16783A98" w14:textId="77777777" w:rsidR="004B1DA6" w:rsidRPr="00AE186C" w:rsidRDefault="004B1DA6" w:rsidP="004B1DA6">
      <w:pPr>
        <w:tabs>
          <w:tab w:val="left" w:pos="720"/>
          <w:tab w:val="right" w:pos="10440"/>
          <w:tab w:val="right" w:pos="10620"/>
        </w:tabs>
        <w:spacing w:line="360" w:lineRule="auto"/>
        <w:jc w:val="both"/>
        <w:rPr>
          <w:rFonts w:ascii="Times New Roman" w:hAnsi="Times New Roman" w:cs="Times New Roman"/>
          <w:b/>
          <w:sz w:val="24"/>
          <w:szCs w:val="24"/>
        </w:rPr>
      </w:pPr>
      <w:r w:rsidRPr="00AE186C">
        <w:rPr>
          <w:rFonts w:ascii="Times New Roman" w:hAnsi="Times New Roman" w:cs="Times New Roman"/>
          <w:b/>
          <w:sz w:val="24"/>
          <w:szCs w:val="24"/>
        </w:rPr>
        <w:t xml:space="preserve"> As per Section 125 of the Customs Act, 1962, redemption fine is payable in addition to duty.</w:t>
      </w:r>
    </w:p>
    <w:p w14:paraId="1D6C98FC" w14:textId="77777777" w:rsidR="004B1DA6" w:rsidRPr="00AE186C" w:rsidRDefault="004B1DA6" w:rsidP="004B1DA6">
      <w:pPr>
        <w:pStyle w:val="ListParagraph"/>
        <w:numPr>
          <w:ilvl w:val="0"/>
          <w:numId w:val="9"/>
        </w:numPr>
        <w:tabs>
          <w:tab w:val="left" w:pos="720"/>
          <w:tab w:val="right" w:pos="4680"/>
          <w:tab w:val="right" w:pos="10440"/>
          <w:tab w:val="right" w:pos="10620"/>
        </w:tabs>
        <w:spacing w:line="360" w:lineRule="auto"/>
        <w:ind w:left="1260" w:hanging="540"/>
        <w:jc w:val="both"/>
        <w:rPr>
          <w:rFonts w:ascii="Times New Roman" w:hAnsi="Times New Roman" w:cs="Times New Roman"/>
          <w:sz w:val="24"/>
          <w:szCs w:val="24"/>
        </w:rPr>
      </w:pPr>
      <w:r w:rsidRPr="00AE186C">
        <w:rPr>
          <w:rFonts w:ascii="Times New Roman" w:hAnsi="Times New Roman" w:cs="Times New Roman"/>
          <w:sz w:val="24"/>
          <w:szCs w:val="24"/>
        </w:rPr>
        <w:t xml:space="preserve">Profit= market value—(assessable </w:t>
      </w:r>
      <w:proofErr w:type="spellStart"/>
      <w:r w:rsidRPr="00AE186C">
        <w:rPr>
          <w:rFonts w:ascii="Times New Roman" w:hAnsi="Times New Roman" w:cs="Times New Roman"/>
          <w:sz w:val="24"/>
          <w:szCs w:val="24"/>
        </w:rPr>
        <w:t>value+duty</w:t>
      </w:r>
      <w:proofErr w:type="spellEnd"/>
      <w:r w:rsidRPr="00AE186C">
        <w:rPr>
          <w:rFonts w:ascii="Times New Roman" w:hAnsi="Times New Roman" w:cs="Times New Roman"/>
          <w:sz w:val="24"/>
          <w:szCs w:val="24"/>
        </w:rPr>
        <w:t>) = ₹5,00,000-4,20,000=₹ 80,000</w:t>
      </w:r>
    </w:p>
    <w:p w14:paraId="6A35C520" w14:textId="77777777" w:rsidR="00740808" w:rsidRPr="00AE186C" w:rsidRDefault="00740808" w:rsidP="004B1DA6">
      <w:pPr>
        <w:pStyle w:val="ListParagraph"/>
        <w:numPr>
          <w:ilvl w:val="0"/>
          <w:numId w:val="9"/>
        </w:numPr>
        <w:tabs>
          <w:tab w:val="left" w:pos="720"/>
          <w:tab w:val="right" w:pos="4680"/>
          <w:tab w:val="right" w:pos="10440"/>
          <w:tab w:val="right" w:pos="10620"/>
        </w:tabs>
        <w:spacing w:line="360" w:lineRule="auto"/>
        <w:ind w:left="1260" w:hanging="540"/>
        <w:jc w:val="both"/>
        <w:rPr>
          <w:rFonts w:ascii="Times New Roman" w:hAnsi="Times New Roman" w:cs="Times New Roman"/>
          <w:sz w:val="24"/>
          <w:szCs w:val="24"/>
        </w:rPr>
      </w:pPr>
      <w:r w:rsidRPr="00AE186C">
        <w:rPr>
          <w:rFonts w:ascii="Times New Roman" w:hAnsi="Times New Roman" w:cs="Times New Roman"/>
          <w:sz w:val="24"/>
          <w:szCs w:val="24"/>
        </w:rPr>
        <w:t>Redemption Fine = 50% of profit= ₹ 40,000</w:t>
      </w:r>
    </w:p>
    <w:p w14:paraId="2BD844B4" w14:textId="77777777" w:rsidR="00740808" w:rsidRPr="00AE186C" w:rsidRDefault="00740808" w:rsidP="004B1DA6">
      <w:pPr>
        <w:pStyle w:val="ListParagraph"/>
        <w:numPr>
          <w:ilvl w:val="0"/>
          <w:numId w:val="9"/>
        </w:numPr>
        <w:tabs>
          <w:tab w:val="left" w:pos="720"/>
          <w:tab w:val="right" w:pos="4680"/>
          <w:tab w:val="right" w:pos="10440"/>
          <w:tab w:val="right" w:pos="10620"/>
        </w:tabs>
        <w:spacing w:line="360" w:lineRule="auto"/>
        <w:ind w:left="1260" w:hanging="540"/>
        <w:jc w:val="both"/>
        <w:rPr>
          <w:rFonts w:ascii="Times New Roman" w:hAnsi="Times New Roman" w:cs="Times New Roman"/>
          <w:sz w:val="24"/>
          <w:szCs w:val="24"/>
        </w:rPr>
      </w:pPr>
      <w:r w:rsidRPr="00AE186C">
        <w:rPr>
          <w:rFonts w:ascii="Times New Roman" w:hAnsi="Times New Roman" w:cs="Times New Roman"/>
          <w:sz w:val="24"/>
          <w:szCs w:val="24"/>
        </w:rPr>
        <w:t>Total amount payable= redemption fine + duty = ₹ 40,000+1,20,000= ₹160,000</w:t>
      </w:r>
    </w:p>
    <w:p w14:paraId="22D06C55" w14:textId="77777777" w:rsidR="004B1DA6" w:rsidRPr="00AE186C" w:rsidRDefault="00740808" w:rsidP="006C3EE9">
      <w:p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 xml:space="preserve">     </w:t>
      </w:r>
    </w:p>
    <w:p w14:paraId="30D8C289" w14:textId="77777777" w:rsidR="008F3FC7" w:rsidRPr="00AE186C" w:rsidRDefault="008F3FC7"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b/>
          <w:sz w:val="24"/>
          <w:szCs w:val="24"/>
        </w:rPr>
        <w:t>Q3</w:t>
      </w:r>
      <w:proofErr w:type="gramStart"/>
      <w:r w:rsidRPr="00AE186C">
        <w:rPr>
          <w:rFonts w:ascii="Times New Roman" w:hAnsi="Times New Roman" w:cs="Times New Roman"/>
          <w:b/>
          <w:sz w:val="24"/>
          <w:szCs w:val="24"/>
        </w:rPr>
        <w:t>.(</w:t>
      </w:r>
      <w:proofErr w:type="gramEnd"/>
      <w:r w:rsidRPr="00AE186C">
        <w:rPr>
          <w:rFonts w:ascii="Times New Roman" w:hAnsi="Times New Roman" w:cs="Times New Roman"/>
          <w:b/>
          <w:sz w:val="24"/>
          <w:szCs w:val="24"/>
        </w:rPr>
        <w:t>a)</w:t>
      </w:r>
      <w:r w:rsidRPr="00AE186C">
        <w:rPr>
          <w:rFonts w:ascii="Times New Roman" w:hAnsi="Times New Roman" w:cs="Times New Roman"/>
          <w:sz w:val="24"/>
          <w:szCs w:val="24"/>
        </w:rPr>
        <w:tab/>
        <w:t>H. Ltd is a manufacturer of goods. It clandestinely removed its goods for</w:t>
      </w:r>
      <w:r w:rsidR="00007F0E" w:rsidRPr="00AE186C">
        <w:rPr>
          <w:rFonts w:ascii="Times New Roman" w:hAnsi="Times New Roman" w:cs="Times New Roman"/>
          <w:sz w:val="24"/>
          <w:szCs w:val="24"/>
        </w:rPr>
        <w:t xml:space="preserve"> further sale, to</w:t>
      </w:r>
      <w:r w:rsidRPr="00AE186C">
        <w:rPr>
          <w:rFonts w:ascii="Times New Roman" w:hAnsi="Times New Roman" w:cs="Times New Roman"/>
          <w:sz w:val="24"/>
          <w:szCs w:val="24"/>
        </w:rPr>
        <w:t xml:space="preserve"> a firm, named R.</w:t>
      </w:r>
      <w:r w:rsidR="004B1DA6" w:rsidRPr="00AE186C">
        <w:rPr>
          <w:rFonts w:ascii="Times New Roman" w:hAnsi="Times New Roman" w:cs="Times New Roman"/>
          <w:sz w:val="24"/>
          <w:szCs w:val="24"/>
        </w:rPr>
        <w:t xml:space="preserve"> </w:t>
      </w:r>
      <w:r w:rsidRPr="00AE186C">
        <w:rPr>
          <w:rFonts w:ascii="Times New Roman" w:hAnsi="Times New Roman" w:cs="Times New Roman"/>
          <w:sz w:val="24"/>
          <w:szCs w:val="24"/>
        </w:rPr>
        <w:t xml:space="preserve">Traders, who is related to H. Ltd. The Commissioner (Adjudication) imposed penalty on R. Traders under Rule 25 of Central Excise Rules, 2002. You are required to write a brief note on the legality of departmental action, based on a </w:t>
      </w:r>
      <w:r w:rsidR="00F77D8F" w:rsidRPr="00AE186C">
        <w:rPr>
          <w:rFonts w:ascii="Times New Roman" w:hAnsi="Times New Roman" w:cs="Times New Roman"/>
          <w:sz w:val="24"/>
          <w:szCs w:val="24"/>
        </w:rPr>
        <w:t>decided case law, if any.</w:t>
      </w:r>
      <w:r w:rsidR="006C3EE9" w:rsidRPr="00AE186C">
        <w:rPr>
          <w:rFonts w:ascii="Times New Roman" w:hAnsi="Times New Roman" w:cs="Times New Roman"/>
          <w:sz w:val="24"/>
          <w:szCs w:val="24"/>
        </w:rPr>
        <w:tab/>
        <w:t>(4)</w:t>
      </w:r>
    </w:p>
    <w:p w14:paraId="06ABCA74" w14:textId="77777777" w:rsidR="00F77D8F" w:rsidRPr="00AE186C" w:rsidRDefault="00F77D8F"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07827EF7" w14:textId="77777777" w:rsidR="0034107C" w:rsidRPr="00AE186C" w:rsidRDefault="0034107C" w:rsidP="0034107C">
      <w:pPr>
        <w:tabs>
          <w:tab w:val="left" w:pos="720"/>
          <w:tab w:val="right" w:pos="10440"/>
          <w:tab w:val="right" w:pos="10620"/>
        </w:tabs>
        <w:spacing w:line="360" w:lineRule="auto"/>
        <w:jc w:val="both"/>
        <w:rPr>
          <w:rFonts w:ascii="Times New Roman" w:hAnsi="Times New Roman" w:cs="Times New Roman"/>
          <w:b/>
          <w:sz w:val="24"/>
          <w:szCs w:val="24"/>
        </w:rPr>
      </w:pPr>
      <w:proofErr w:type="gramStart"/>
      <w:r w:rsidRPr="00AE186C">
        <w:rPr>
          <w:rFonts w:ascii="Times New Roman" w:hAnsi="Times New Roman" w:cs="Times New Roman"/>
          <w:b/>
          <w:sz w:val="24"/>
          <w:szCs w:val="24"/>
        </w:rPr>
        <w:t>Answer :</w:t>
      </w:r>
      <w:proofErr w:type="gramEnd"/>
      <w:r w:rsidRPr="00AE186C">
        <w:rPr>
          <w:rFonts w:ascii="Times New Roman" w:hAnsi="Times New Roman" w:cs="Times New Roman"/>
          <w:b/>
          <w:sz w:val="24"/>
          <w:szCs w:val="24"/>
        </w:rPr>
        <w:t xml:space="preserve"> Q3.(a): </w:t>
      </w:r>
    </w:p>
    <w:p w14:paraId="344D6D66" w14:textId="77777777" w:rsidR="0034107C" w:rsidRPr="00AE186C" w:rsidRDefault="0034107C"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sz w:val="24"/>
          <w:szCs w:val="24"/>
        </w:rPr>
        <w:t xml:space="preserve">The facts of the above are similar to the facts of the case BALAJI TRADING COMPANY, in which the manufacturer dispatched </w:t>
      </w:r>
      <w:proofErr w:type="spellStart"/>
      <w:r w:rsidRPr="00AE186C">
        <w:rPr>
          <w:rFonts w:ascii="Times New Roman" w:hAnsi="Times New Roman" w:cs="Times New Roman"/>
          <w:sz w:val="24"/>
          <w:szCs w:val="24"/>
        </w:rPr>
        <w:t>Zarda</w:t>
      </w:r>
      <w:proofErr w:type="spellEnd"/>
      <w:r w:rsidRPr="00AE186C">
        <w:rPr>
          <w:rFonts w:ascii="Times New Roman" w:hAnsi="Times New Roman" w:cs="Times New Roman"/>
          <w:sz w:val="24"/>
          <w:szCs w:val="24"/>
        </w:rPr>
        <w:t xml:space="preserve"> tobacco clandestinely to a trader, a related person. The Commissioner (Adjudication) imposed penalty on the trader. On an appeal the tribunal observed the following:</w:t>
      </w:r>
    </w:p>
    <w:p w14:paraId="196AA737" w14:textId="77777777" w:rsidR="0034107C" w:rsidRPr="00AE186C" w:rsidRDefault="0034107C" w:rsidP="006C3EE9">
      <w:pPr>
        <w:tabs>
          <w:tab w:val="left" w:pos="720"/>
          <w:tab w:val="right" w:pos="10440"/>
          <w:tab w:val="right" w:pos="10620"/>
        </w:tabs>
        <w:spacing w:line="360" w:lineRule="auto"/>
        <w:ind w:left="720" w:hanging="720"/>
        <w:jc w:val="both"/>
        <w:rPr>
          <w:rFonts w:ascii="Times New Roman" w:hAnsi="Times New Roman" w:cs="Times New Roman"/>
          <w:color w:val="000000"/>
          <w:sz w:val="24"/>
          <w:szCs w:val="24"/>
          <w:shd w:val="clear" w:color="auto" w:fill="FFFFFF"/>
        </w:rPr>
      </w:pPr>
      <w:r w:rsidRPr="00AE186C">
        <w:rPr>
          <w:rFonts w:ascii="Times New Roman" w:hAnsi="Times New Roman" w:cs="Times New Roman"/>
          <w:color w:val="000000"/>
          <w:sz w:val="24"/>
          <w:szCs w:val="24"/>
          <w:shd w:val="clear" w:color="auto" w:fill="FFFFFF"/>
        </w:rPr>
        <w:lastRenderedPageBreak/>
        <w:t>Rule 25(1) specifically mentions four categories of persons</w:t>
      </w:r>
      <w:proofErr w:type="gramStart"/>
      <w:r w:rsidRPr="00AE186C">
        <w:rPr>
          <w:rFonts w:ascii="Times New Roman" w:hAnsi="Times New Roman" w:cs="Times New Roman"/>
          <w:color w:val="000000"/>
          <w:sz w:val="24"/>
          <w:szCs w:val="24"/>
          <w:shd w:val="clear" w:color="auto" w:fill="FFFFFF"/>
        </w:rPr>
        <w:t>:-</w:t>
      </w:r>
      <w:proofErr w:type="gramEnd"/>
      <w:r w:rsidRPr="00AE186C">
        <w:rPr>
          <w:rFonts w:ascii="Times New Roman" w:hAnsi="Times New Roman" w:cs="Times New Roman"/>
          <w:color w:val="000000"/>
          <w:sz w:val="24"/>
          <w:szCs w:val="24"/>
          <w:shd w:val="clear" w:color="auto" w:fill="FFFFFF"/>
        </w:rPr>
        <w:t xml:space="preserve"> (a) producer; (b) manufacturer; (c) registered person of a warehouse; or (d) a registered dealer., where the liability of penalty has been spelt out. It </w:t>
      </w:r>
      <w:proofErr w:type="gramStart"/>
      <w:r w:rsidRPr="00AE186C">
        <w:rPr>
          <w:rFonts w:ascii="Times New Roman" w:hAnsi="Times New Roman" w:cs="Times New Roman"/>
          <w:color w:val="000000"/>
          <w:sz w:val="24"/>
          <w:szCs w:val="24"/>
          <w:shd w:val="clear" w:color="auto" w:fill="FFFFFF"/>
        </w:rPr>
        <w:t>is,</w:t>
      </w:r>
      <w:proofErr w:type="gramEnd"/>
      <w:r w:rsidRPr="00AE186C">
        <w:rPr>
          <w:rFonts w:ascii="Times New Roman" w:hAnsi="Times New Roman" w:cs="Times New Roman"/>
          <w:color w:val="000000"/>
          <w:sz w:val="24"/>
          <w:szCs w:val="24"/>
          <w:shd w:val="clear" w:color="auto" w:fill="FFFFFF"/>
        </w:rPr>
        <w:t xml:space="preserve"> therefore, clear that the penalty can be imposed on such persons only. The respondents are neither producers nor manufacturers of the said </w:t>
      </w:r>
      <w:proofErr w:type="spellStart"/>
      <w:r w:rsidRPr="00AE186C">
        <w:rPr>
          <w:rFonts w:ascii="Times New Roman" w:hAnsi="Times New Roman" w:cs="Times New Roman"/>
          <w:color w:val="000000"/>
          <w:sz w:val="24"/>
          <w:szCs w:val="24"/>
          <w:shd w:val="clear" w:color="auto" w:fill="FFFFFF"/>
        </w:rPr>
        <w:t>Prabhat</w:t>
      </w:r>
      <w:proofErr w:type="spellEnd"/>
      <w:r w:rsidRPr="00AE186C">
        <w:rPr>
          <w:rFonts w:ascii="Times New Roman" w:hAnsi="Times New Roman" w:cs="Times New Roman"/>
          <w:color w:val="000000"/>
          <w:sz w:val="24"/>
          <w:szCs w:val="24"/>
          <w:shd w:val="clear" w:color="auto" w:fill="FFFFFF"/>
        </w:rPr>
        <w:t xml:space="preserve"> </w:t>
      </w:r>
      <w:proofErr w:type="spellStart"/>
      <w:r w:rsidRPr="00AE186C">
        <w:rPr>
          <w:rFonts w:ascii="Times New Roman" w:hAnsi="Times New Roman" w:cs="Times New Roman"/>
          <w:color w:val="000000"/>
          <w:sz w:val="24"/>
          <w:szCs w:val="24"/>
          <w:shd w:val="clear" w:color="auto" w:fill="FFFFFF"/>
        </w:rPr>
        <w:t>Zarda</w:t>
      </w:r>
      <w:proofErr w:type="spellEnd"/>
      <w:r w:rsidRPr="00AE186C">
        <w:rPr>
          <w:rFonts w:ascii="Times New Roman" w:hAnsi="Times New Roman" w:cs="Times New Roman"/>
          <w:color w:val="000000"/>
          <w:sz w:val="24"/>
          <w:szCs w:val="24"/>
          <w:shd w:val="clear" w:color="auto" w:fill="FFFFFF"/>
        </w:rPr>
        <w:t xml:space="preserve"> nor are they the registered persons of a warehouse in which the said </w:t>
      </w:r>
      <w:proofErr w:type="spellStart"/>
      <w:r w:rsidRPr="00AE186C">
        <w:rPr>
          <w:rFonts w:ascii="Times New Roman" w:hAnsi="Times New Roman" w:cs="Times New Roman"/>
          <w:color w:val="000000"/>
          <w:sz w:val="24"/>
          <w:szCs w:val="24"/>
          <w:shd w:val="clear" w:color="auto" w:fill="FFFFFF"/>
        </w:rPr>
        <w:t>zarda</w:t>
      </w:r>
      <w:proofErr w:type="spellEnd"/>
      <w:r w:rsidRPr="00AE186C">
        <w:rPr>
          <w:rFonts w:ascii="Times New Roman" w:hAnsi="Times New Roman" w:cs="Times New Roman"/>
          <w:color w:val="000000"/>
          <w:sz w:val="24"/>
          <w:szCs w:val="24"/>
          <w:shd w:val="clear" w:color="auto" w:fill="FFFFFF"/>
        </w:rPr>
        <w:t xml:space="preserve"> had been stored.</w:t>
      </w:r>
      <w:r w:rsidRPr="00AE186C">
        <w:rPr>
          <w:rStyle w:val="apple-converted-space"/>
          <w:rFonts w:ascii="Times New Roman" w:hAnsi="Times New Roman" w:cs="Times New Roman"/>
          <w:color w:val="000000"/>
          <w:sz w:val="24"/>
          <w:szCs w:val="24"/>
          <w:shd w:val="clear" w:color="auto" w:fill="FFFFFF"/>
        </w:rPr>
        <w:t> </w:t>
      </w:r>
      <w:r w:rsidRPr="00AE186C">
        <w:rPr>
          <w:rFonts w:ascii="Times New Roman" w:hAnsi="Times New Roman" w:cs="Times New Roman"/>
          <w:color w:val="000000"/>
          <w:sz w:val="24"/>
          <w:szCs w:val="24"/>
          <w:shd w:val="clear" w:color="auto" w:fill="FFFFFF"/>
        </w:rPr>
        <w:t>The respondents are also not the registered dealers. That being the case, no penalty can be imposed on the said respondents.</w:t>
      </w:r>
    </w:p>
    <w:p w14:paraId="2B9DB58F" w14:textId="77777777" w:rsidR="0034107C" w:rsidRPr="00AE186C" w:rsidRDefault="0034107C" w:rsidP="006C3EE9">
      <w:pPr>
        <w:tabs>
          <w:tab w:val="left" w:pos="720"/>
          <w:tab w:val="right" w:pos="10440"/>
          <w:tab w:val="right" w:pos="10620"/>
        </w:tabs>
        <w:spacing w:line="360" w:lineRule="auto"/>
        <w:ind w:left="720" w:hanging="720"/>
        <w:jc w:val="both"/>
        <w:rPr>
          <w:rFonts w:ascii="Times New Roman" w:hAnsi="Times New Roman" w:cs="Times New Roman"/>
          <w:color w:val="000000"/>
          <w:sz w:val="24"/>
          <w:szCs w:val="24"/>
          <w:shd w:val="clear" w:color="auto" w:fill="FFFFFF"/>
        </w:rPr>
      </w:pPr>
      <w:r w:rsidRPr="00AE186C">
        <w:rPr>
          <w:rFonts w:ascii="Times New Roman" w:hAnsi="Times New Roman" w:cs="Times New Roman"/>
          <w:color w:val="000000"/>
          <w:sz w:val="24"/>
          <w:szCs w:val="24"/>
          <w:shd w:val="clear" w:color="auto" w:fill="FFFFFF"/>
        </w:rPr>
        <w:t>On an appeal by the Revenue, the H.C of Delhi dismissed the appeal and upheld the decision of tribunal.</w:t>
      </w:r>
    </w:p>
    <w:p w14:paraId="5C4AFADA" w14:textId="77777777" w:rsidR="0034107C" w:rsidRPr="00AE186C" w:rsidRDefault="0034107C"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color w:val="000000"/>
          <w:sz w:val="24"/>
          <w:szCs w:val="24"/>
          <w:shd w:val="clear" w:color="auto" w:fill="FFFFFF"/>
        </w:rPr>
        <w:t>Hence the departmental action against R traders is not sustainable</w:t>
      </w:r>
      <w:r w:rsidR="00CA093D" w:rsidRPr="00AE186C">
        <w:rPr>
          <w:rFonts w:ascii="Times New Roman" w:hAnsi="Times New Roman" w:cs="Times New Roman"/>
          <w:color w:val="000000"/>
          <w:sz w:val="24"/>
          <w:szCs w:val="24"/>
          <w:shd w:val="clear" w:color="auto" w:fill="FFFFFF"/>
        </w:rPr>
        <w:t>.</w:t>
      </w:r>
    </w:p>
    <w:p w14:paraId="4386571C" w14:textId="77777777" w:rsidR="0034107C" w:rsidRPr="00AE186C" w:rsidRDefault="0034107C"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13C8A5D1" w14:textId="77777777" w:rsidR="00F77D8F" w:rsidRPr="00AE186C" w:rsidRDefault="00007F0E"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b/>
          <w:sz w:val="24"/>
          <w:szCs w:val="24"/>
        </w:rPr>
        <w:t>Q3</w:t>
      </w:r>
      <w:proofErr w:type="gramStart"/>
      <w:r w:rsidRPr="00AE186C">
        <w:rPr>
          <w:rFonts w:ascii="Times New Roman" w:hAnsi="Times New Roman" w:cs="Times New Roman"/>
          <w:b/>
          <w:sz w:val="24"/>
          <w:szCs w:val="24"/>
        </w:rPr>
        <w:t>.(</w:t>
      </w:r>
      <w:proofErr w:type="gramEnd"/>
      <w:r w:rsidRPr="00AE186C">
        <w:rPr>
          <w:rFonts w:ascii="Times New Roman" w:hAnsi="Times New Roman" w:cs="Times New Roman"/>
          <w:b/>
          <w:sz w:val="24"/>
          <w:szCs w:val="24"/>
        </w:rPr>
        <w:t>b)</w:t>
      </w:r>
      <w:r w:rsidRPr="00AE186C">
        <w:rPr>
          <w:rFonts w:ascii="Times New Roman" w:hAnsi="Times New Roman" w:cs="Times New Roman"/>
          <w:sz w:val="24"/>
          <w:szCs w:val="24"/>
        </w:rPr>
        <w:tab/>
        <w:t>In the case of</w:t>
      </w:r>
      <w:r w:rsidR="00F77D8F" w:rsidRPr="00AE186C">
        <w:rPr>
          <w:rFonts w:ascii="Times New Roman" w:hAnsi="Times New Roman" w:cs="Times New Roman"/>
          <w:sz w:val="24"/>
          <w:szCs w:val="24"/>
        </w:rPr>
        <w:t xml:space="preserve"> A Ltd. wherein the Commissioner (Appeals) remanded the proceeding back to the Adjudicating Authority, the Department contended that by an amendment in law the powers of remand which were previously granted to the Commissioner (Appeals) were taken away in the Service Tax matters. You are required to write a brief note on the legality of the Department’s contention with the help of a decided case law, if any.</w:t>
      </w:r>
      <w:r w:rsidR="006C3EE9" w:rsidRPr="00AE186C">
        <w:rPr>
          <w:rFonts w:ascii="Times New Roman" w:hAnsi="Times New Roman" w:cs="Times New Roman"/>
          <w:sz w:val="24"/>
          <w:szCs w:val="24"/>
        </w:rPr>
        <w:tab/>
        <w:t>(4)</w:t>
      </w:r>
    </w:p>
    <w:p w14:paraId="138DF1D5" w14:textId="77777777" w:rsidR="00F77D8F" w:rsidRPr="00AE186C" w:rsidRDefault="00F77D8F"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478346FB" w14:textId="77777777" w:rsidR="00D1179F" w:rsidRPr="00AE186C" w:rsidRDefault="00D1179F" w:rsidP="00D1179F">
      <w:pPr>
        <w:tabs>
          <w:tab w:val="left" w:pos="720"/>
          <w:tab w:val="right" w:pos="10440"/>
          <w:tab w:val="right" w:pos="10620"/>
        </w:tabs>
        <w:spacing w:line="360" w:lineRule="auto"/>
        <w:jc w:val="both"/>
        <w:rPr>
          <w:rFonts w:ascii="Times New Roman" w:hAnsi="Times New Roman" w:cs="Times New Roman"/>
          <w:b/>
          <w:sz w:val="24"/>
          <w:szCs w:val="24"/>
        </w:rPr>
      </w:pPr>
      <w:proofErr w:type="gramStart"/>
      <w:r w:rsidRPr="00AE186C">
        <w:rPr>
          <w:rFonts w:ascii="Times New Roman" w:hAnsi="Times New Roman" w:cs="Times New Roman"/>
          <w:b/>
          <w:sz w:val="24"/>
          <w:szCs w:val="24"/>
        </w:rPr>
        <w:t>Answer :</w:t>
      </w:r>
      <w:proofErr w:type="gramEnd"/>
      <w:r w:rsidRPr="00AE186C">
        <w:rPr>
          <w:rFonts w:ascii="Times New Roman" w:hAnsi="Times New Roman" w:cs="Times New Roman"/>
          <w:b/>
          <w:sz w:val="24"/>
          <w:szCs w:val="24"/>
        </w:rPr>
        <w:t xml:space="preserve"> Q3.(</w:t>
      </w:r>
      <w:r w:rsidR="002137E3" w:rsidRPr="00AE186C">
        <w:rPr>
          <w:rFonts w:ascii="Times New Roman" w:hAnsi="Times New Roman" w:cs="Times New Roman"/>
          <w:b/>
          <w:sz w:val="24"/>
          <w:szCs w:val="24"/>
        </w:rPr>
        <w:t>b</w:t>
      </w:r>
      <w:r w:rsidRPr="00AE186C">
        <w:rPr>
          <w:rFonts w:ascii="Times New Roman" w:hAnsi="Times New Roman" w:cs="Times New Roman"/>
          <w:b/>
          <w:sz w:val="24"/>
          <w:szCs w:val="24"/>
        </w:rPr>
        <w:t xml:space="preserve">): </w:t>
      </w:r>
    </w:p>
    <w:p w14:paraId="1246D36B" w14:textId="77777777" w:rsidR="00D1179F" w:rsidRPr="00AE186C" w:rsidRDefault="00D1179F" w:rsidP="00D1179F">
      <w:p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b/>
          <w:sz w:val="24"/>
          <w:szCs w:val="24"/>
        </w:rPr>
        <w:t xml:space="preserve">Yes.  The High Court in Associated Hotels Ltd confirmed that </w:t>
      </w:r>
      <w:r w:rsidRPr="00AE186C">
        <w:rPr>
          <w:rFonts w:ascii="Times New Roman" w:hAnsi="Times New Roman" w:cs="Times New Roman"/>
          <w:sz w:val="24"/>
          <w:szCs w:val="24"/>
        </w:rPr>
        <w:t>Commissioner (Appeals) has ample powers to decide an appeal and Section 85(4) of Finance Act, 1994 gives inherent powers to remand the case</w:t>
      </w:r>
      <w:r w:rsidR="00784882" w:rsidRPr="00AE186C">
        <w:rPr>
          <w:rFonts w:ascii="Times New Roman" w:hAnsi="Times New Roman" w:cs="Times New Roman"/>
          <w:sz w:val="24"/>
          <w:szCs w:val="24"/>
        </w:rPr>
        <w:t xml:space="preserve"> back</w:t>
      </w:r>
      <w:r w:rsidRPr="00AE186C">
        <w:rPr>
          <w:rFonts w:ascii="Times New Roman" w:hAnsi="Times New Roman" w:cs="Times New Roman"/>
          <w:sz w:val="24"/>
          <w:szCs w:val="24"/>
        </w:rPr>
        <w:t xml:space="preserve"> to the adjudicating authority for fresh adjudication.</w:t>
      </w:r>
    </w:p>
    <w:p w14:paraId="4229673E" w14:textId="77777777" w:rsidR="00D1179F" w:rsidRPr="00AE186C" w:rsidRDefault="00D1179F"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496A9847" w14:textId="77777777" w:rsidR="00F77D8F" w:rsidRPr="00AE186C" w:rsidRDefault="00F77D8F"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b/>
          <w:sz w:val="24"/>
          <w:szCs w:val="24"/>
        </w:rPr>
        <w:t>Q3</w:t>
      </w:r>
      <w:proofErr w:type="gramStart"/>
      <w:r w:rsidRPr="00AE186C">
        <w:rPr>
          <w:rFonts w:ascii="Times New Roman" w:hAnsi="Times New Roman" w:cs="Times New Roman"/>
          <w:b/>
          <w:sz w:val="24"/>
          <w:szCs w:val="24"/>
        </w:rPr>
        <w:t>.(</w:t>
      </w:r>
      <w:proofErr w:type="gramEnd"/>
      <w:r w:rsidRPr="00AE186C">
        <w:rPr>
          <w:rFonts w:ascii="Times New Roman" w:hAnsi="Times New Roman" w:cs="Times New Roman"/>
          <w:b/>
          <w:sz w:val="24"/>
          <w:szCs w:val="24"/>
        </w:rPr>
        <w:t>c</w:t>
      </w:r>
      <w:r w:rsidRPr="00AE186C">
        <w:rPr>
          <w:rFonts w:ascii="Times New Roman" w:hAnsi="Times New Roman" w:cs="Times New Roman"/>
          <w:sz w:val="24"/>
          <w:szCs w:val="24"/>
        </w:rPr>
        <w:t>)</w:t>
      </w:r>
      <w:r w:rsidRPr="00AE186C">
        <w:rPr>
          <w:rFonts w:ascii="Times New Roman" w:hAnsi="Times New Roman" w:cs="Times New Roman"/>
          <w:sz w:val="24"/>
          <w:szCs w:val="24"/>
        </w:rPr>
        <w:tab/>
        <w:t xml:space="preserve">In the case of K Ltd. which was the receiver of taxable service, appropriate Service Tax was paid by K Ltd. Later on there was downward revision of the charges for taxable service and as a result the question of refund for such Service Tax excess paid arose. Since the receiver of service had borne the incidence of service tax K. Ltd. claimed for the refund of the tax so paid. The Department contended that recipient of service was not entitled to file a refund claim and also raised the issue of unjust enrichment. You are required to write a note on the Department’s contention, with the help of a decided case law, if any. </w:t>
      </w:r>
      <w:r w:rsidR="006C3EE9" w:rsidRPr="00AE186C">
        <w:rPr>
          <w:rFonts w:ascii="Times New Roman" w:hAnsi="Times New Roman" w:cs="Times New Roman"/>
          <w:sz w:val="24"/>
          <w:szCs w:val="24"/>
        </w:rPr>
        <w:tab/>
        <w:t>(4)</w:t>
      </w:r>
    </w:p>
    <w:p w14:paraId="1960C512" w14:textId="77777777" w:rsidR="0001117F" w:rsidRPr="00AE186C" w:rsidRDefault="0001117F"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3074FEE2" w14:textId="77777777" w:rsidR="002137E3" w:rsidRPr="00AE186C" w:rsidRDefault="002137E3" w:rsidP="002137E3">
      <w:pPr>
        <w:tabs>
          <w:tab w:val="left" w:pos="720"/>
          <w:tab w:val="right" w:pos="10440"/>
          <w:tab w:val="right" w:pos="10620"/>
        </w:tabs>
        <w:spacing w:line="360" w:lineRule="auto"/>
        <w:jc w:val="both"/>
        <w:rPr>
          <w:rFonts w:ascii="Times New Roman" w:hAnsi="Times New Roman" w:cs="Times New Roman"/>
          <w:b/>
          <w:sz w:val="24"/>
          <w:szCs w:val="24"/>
        </w:rPr>
      </w:pPr>
      <w:proofErr w:type="gramStart"/>
      <w:r w:rsidRPr="00AE186C">
        <w:rPr>
          <w:rFonts w:ascii="Times New Roman" w:hAnsi="Times New Roman" w:cs="Times New Roman"/>
          <w:b/>
          <w:sz w:val="24"/>
          <w:szCs w:val="24"/>
        </w:rPr>
        <w:t>Answer :</w:t>
      </w:r>
      <w:proofErr w:type="gramEnd"/>
      <w:r w:rsidRPr="00AE186C">
        <w:rPr>
          <w:rFonts w:ascii="Times New Roman" w:hAnsi="Times New Roman" w:cs="Times New Roman"/>
          <w:b/>
          <w:sz w:val="24"/>
          <w:szCs w:val="24"/>
        </w:rPr>
        <w:t xml:space="preserve"> Q3.(c): </w:t>
      </w:r>
    </w:p>
    <w:p w14:paraId="1362F88C" w14:textId="77777777" w:rsidR="002137E3" w:rsidRPr="00AE186C" w:rsidRDefault="002137E3"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56E5E188" w14:textId="77777777" w:rsidR="002137E3" w:rsidRPr="00AE186C" w:rsidRDefault="002137E3"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roofErr w:type="gramStart"/>
      <w:r w:rsidRPr="00AE186C">
        <w:rPr>
          <w:rFonts w:ascii="Times New Roman" w:hAnsi="Times New Roman" w:cs="Times New Roman"/>
          <w:sz w:val="24"/>
          <w:szCs w:val="24"/>
        </w:rPr>
        <w:t xml:space="preserve">The honourable High Court in </w:t>
      </w:r>
      <w:r w:rsidRPr="00AE186C">
        <w:rPr>
          <w:rFonts w:ascii="Times New Roman" w:hAnsi="Times New Roman" w:cs="Times New Roman"/>
          <w:b/>
          <w:sz w:val="24"/>
          <w:szCs w:val="24"/>
        </w:rPr>
        <w:t>Indian Farmers Fertilizers Coop. Ltd.</w:t>
      </w:r>
      <w:proofErr w:type="gramEnd"/>
      <w:r w:rsidRPr="00AE186C">
        <w:rPr>
          <w:rFonts w:ascii="Times New Roman" w:hAnsi="Times New Roman" w:cs="Times New Roman"/>
          <w:sz w:val="24"/>
          <w:szCs w:val="24"/>
        </w:rPr>
        <w:t xml:space="preserve">  Held that the excess tax burden was born by the </w:t>
      </w:r>
      <w:proofErr w:type="spellStart"/>
      <w:r w:rsidRPr="00AE186C">
        <w:rPr>
          <w:rFonts w:ascii="Times New Roman" w:hAnsi="Times New Roman" w:cs="Times New Roman"/>
          <w:sz w:val="24"/>
          <w:szCs w:val="24"/>
        </w:rPr>
        <w:t>assessee</w:t>
      </w:r>
      <w:proofErr w:type="spellEnd"/>
      <w:r w:rsidRPr="00AE186C">
        <w:rPr>
          <w:rFonts w:ascii="Times New Roman" w:hAnsi="Times New Roman" w:cs="Times New Roman"/>
          <w:sz w:val="24"/>
          <w:szCs w:val="24"/>
        </w:rPr>
        <w:t xml:space="preserve"> directly as recipient of service, the principle of doctrine of unjust enrichment under Section 11 B is </w:t>
      </w:r>
      <w:r w:rsidRPr="00AE186C">
        <w:rPr>
          <w:rFonts w:ascii="Times New Roman" w:hAnsi="Times New Roman" w:cs="Times New Roman"/>
          <w:b/>
          <w:sz w:val="24"/>
          <w:szCs w:val="24"/>
          <w:u w:val="single"/>
        </w:rPr>
        <w:t>not</w:t>
      </w:r>
      <w:r w:rsidRPr="00AE186C">
        <w:rPr>
          <w:rFonts w:ascii="Times New Roman" w:hAnsi="Times New Roman" w:cs="Times New Roman"/>
          <w:sz w:val="24"/>
          <w:szCs w:val="24"/>
        </w:rPr>
        <w:t xml:space="preserve"> applicable.</w:t>
      </w:r>
    </w:p>
    <w:p w14:paraId="4C0A13F8" w14:textId="77777777" w:rsidR="002137E3" w:rsidRPr="00AE186C" w:rsidRDefault="002137E3"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sz w:val="24"/>
          <w:szCs w:val="24"/>
        </w:rPr>
        <w:lastRenderedPageBreak/>
        <w:t xml:space="preserve">Hence, the </w:t>
      </w:r>
      <w:proofErr w:type="spellStart"/>
      <w:r w:rsidRPr="00AE186C">
        <w:rPr>
          <w:rFonts w:ascii="Times New Roman" w:hAnsi="Times New Roman" w:cs="Times New Roman"/>
          <w:sz w:val="24"/>
          <w:szCs w:val="24"/>
        </w:rPr>
        <w:t>assessee</w:t>
      </w:r>
      <w:proofErr w:type="spellEnd"/>
      <w:r w:rsidRPr="00AE186C">
        <w:rPr>
          <w:rFonts w:ascii="Times New Roman" w:hAnsi="Times New Roman" w:cs="Times New Roman"/>
          <w:sz w:val="24"/>
          <w:szCs w:val="24"/>
        </w:rPr>
        <w:t xml:space="preserve"> is entitled to the refund of excess tax paid to the department.</w:t>
      </w:r>
    </w:p>
    <w:p w14:paraId="39ACEAB5" w14:textId="77777777" w:rsidR="002137E3" w:rsidRPr="00AE186C" w:rsidRDefault="002137E3"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39B504E2" w14:textId="77777777" w:rsidR="0001117F" w:rsidRPr="00AE186C" w:rsidRDefault="0001117F"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b/>
          <w:sz w:val="24"/>
          <w:szCs w:val="24"/>
        </w:rPr>
        <w:t>Q3</w:t>
      </w:r>
      <w:proofErr w:type="gramStart"/>
      <w:r w:rsidRPr="00AE186C">
        <w:rPr>
          <w:rFonts w:ascii="Times New Roman" w:hAnsi="Times New Roman" w:cs="Times New Roman"/>
          <w:b/>
          <w:sz w:val="24"/>
          <w:szCs w:val="24"/>
        </w:rPr>
        <w:t>.(</w:t>
      </w:r>
      <w:proofErr w:type="gramEnd"/>
      <w:r w:rsidRPr="00AE186C">
        <w:rPr>
          <w:rFonts w:ascii="Times New Roman" w:hAnsi="Times New Roman" w:cs="Times New Roman"/>
          <w:b/>
          <w:sz w:val="24"/>
          <w:szCs w:val="24"/>
        </w:rPr>
        <w:t>d)</w:t>
      </w:r>
      <w:r w:rsidRPr="00AE186C">
        <w:rPr>
          <w:rFonts w:ascii="Times New Roman" w:hAnsi="Times New Roman" w:cs="Times New Roman"/>
          <w:sz w:val="24"/>
          <w:szCs w:val="24"/>
        </w:rPr>
        <w:tab/>
      </w:r>
      <w:proofErr w:type="spellStart"/>
      <w:r w:rsidRPr="00AE186C">
        <w:rPr>
          <w:rFonts w:ascii="Times New Roman" w:hAnsi="Times New Roman" w:cs="Times New Roman"/>
          <w:sz w:val="24"/>
          <w:szCs w:val="24"/>
        </w:rPr>
        <w:t>Govias</w:t>
      </w:r>
      <w:proofErr w:type="spellEnd"/>
      <w:r w:rsidR="00666FF1">
        <w:rPr>
          <w:rFonts w:ascii="Times New Roman" w:hAnsi="Times New Roman" w:cs="Times New Roman"/>
          <w:sz w:val="24"/>
          <w:szCs w:val="24"/>
        </w:rPr>
        <w:t xml:space="preserve"> </w:t>
      </w:r>
      <w:r w:rsidRPr="00AE186C">
        <w:rPr>
          <w:rFonts w:ascii="Times New Roman" w:hAnsi="Times New Roman" w:cs="Times New Roman"/>
          <w:sz w:val="24"/>
          <w:szCs w:val="24"/>
        </w:rPr>
        <w:t>&amp; Sons, steamer agents had filed import general manifest (IGM) and dealt with the goods at different stages of shipment including compliance requirements under the Customs Act, 1962. They had acted on behalf of the master of the vessel.</w:t>
      </w:r>
    </w:p>
    <w:p w14:paraId="708937DA" w14:textId="77777777" w:rsidR="0001117F" w:rsidRPr="00AE186C" w:rsidRDefault="0001117F"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sz w:val="24"/>
          <w:szCs w:val="24"/>
        </w:rPr>
        <w:tab/>
        <w:t xml:space="preserve">There was short landing of goods in the above case in which </w:t>
      </w:r>
      <w:proofErr w:type="gramStart"/>
      <w:r w:rsidRPr="00AE186C">
        <w:rPr>
          <w:rFonts w:ascii="Times New Roman" w:hAnsi="Times New Roman" w:cs="Times New Roman"/>
          <w:sz w:val="24"/>
          <w:szCs w:val="24"/>
        </w:rPr>
        <w:t xml:space="preserve">IGM was filed by </w:t>
      </w:r>
      <w:proofErr w:type="spellStart"/>
      <w:r w:rsidRPr="00AE186C">
        <w:rPr>
          <w:rFonts w:ascii="Times New Roman" w:hAnsi="Times New Roman" w:cs="Times New Roman"/>
          <w:sz w:val="24"/>
          <w:szCs w:val="24"/>
        </w:rPr>
        <w:t>Govias</w:t>
      </w:r>
      <w:proofErr w:type="spellEnd"/>
      <w:r w:rsidRPr="00AE186C">
        <w:rPr>
          <w:rFonts w:ascii="Times New Roman" w:hAnsi="Times New Roman" w:cs="Times New Roman"/>
          <w:sz w:val="24"/>
          <w:szCs w:val="24"/>
        </w:rPr>
        <w:t>&amp; Sons</w:t>
      </w:r>
      <w:proofErr w:type="gramEnd"/>
      <w:r w:rsidRPr="00AE186C">
        <w:rPr>
          <w:rFonts w:ascii="Times New Roman" w:hAnsi="Times New Roman" w:cs="Times New Roman"/>
          <w:sz w:val="24"/>
          <w:szCs w:val="24"/>
        </w:rPr>
        <w:t xml:space="preserve"> and a penalty under the Customs Act was levied on them. Write a brief note on the validity of levy of penalty in this case.</w:t>
      </w:r>
      <w:r w:rsidR="006C3EE9" w:rsidRPr="00AE186C">
        <w:rPr>
          <w:rFonts w:ascii="Times New Roman" w:hAnsi="Times New Roman" w:cs="Times New Roman"/>
          <w:sz w:val="24"/>
          <w:szCs w:val="24"/>
        </w:rPr>
        <w:tab/>
        <w:t>(4)</w:t>
      </w:r>
    </w:p>
    <w:p w14:paraId="5B3099A9" w14:textId="77777777" w:rsidR="0001117F" w:rsidRPr="00AE186C" w:rsidRDefault="0001117F"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7283BEC9" w14:textId="77777777" w:rsidR="002B1836" w:rsidRPr="00AE186C" w:rsidRDefault="002B1836" w:rsidP="002B1836">
      <w:pPr>
        <w:tabs>
          <w:tab w:val="left" w:pos="720"/>
          <w:tab w:val="right" w:pos="10440"/>
          <w:tab w:val="right" w:pos="10620"/>
        </w:tabs>
        <w:spacing w:line="360" w:lineRule="auto"/>
        <w:jc w:val="both"/>
        <w:rPr>
          <w:rFonts w:ascii="Times New Roman" w:hAnsi="Times New Roman" w:cs="Times New Roman"/>
          <w:b/>
          <w:sz w:val="24"/>
          <w:szCs w:val="24"/>
        </w:rPr>
      </w:pPr>
      <w:proofErr w:type="gramStart"/>
      <w:r w:rsidRPr="00AE186C">
        <w:rPr>
          <w:rFonts w:ascii="Times New Roman" w:hAnsi="Times New Roman" w:cs="Times New Roman"/>
          <w:b/>
          <w:sz w:val="24"/>
          <w:szCs w:val="24"/>
        </w:rPr>
        <w:t>Answer :</w:t>
      </w:r>
      <w:proofErr w:type="gramEnd"/>
      <w:r w:rsidRPr="00AE186C">
        <w:rPr>
          <w:rFonts w:ascii="Times New Roman" w:hAnsi="Times New Roman" w:cs="Times New Roman"/>
          <w:b/>
          <w:sz w:val="24"/>
          <w:szCs w:val="24"/>
        </w:rPr>
        <w:t xml:space="preserve"> Q3.(d): </w:t>
      </w:r>
      <w:r w:rsidR="00FB2E2B" w:rsidRPr="00AE186C">
        <w:rPr>
          <w:rFonts w:ascii="Times New Roman" w:hAnsi="Times New Roman" w:cs="Times New Roman"/>
          <w:b/>
          <w:sz w:val="24"/>
          <w:szCs w:val="24"/>
        </w:rPr>
        <w:t xml:space="preserve"> </w:t>
      </w:r>
    </w:p>
    <w:p w14:paraId="433B0F6B" w14:textId="77777777" w:rsidR="00FB2E2B" w:rsidRPr="00AE186C" w:rsidRDefault="00FB2E2B" w:rsidP="002B1836">
      <w:pPr>
        <w:tabs>
          <w:tab w:val="left" w:pos="720"/>
          <w:tab w:val="right" w:pos="10440"/>
          <w:tab w:val="right" w:pos="10620"/>
        </w:tabs>
        <w:spacing w:line="360" w:lineRule="auto"/>
        <w:jc w:val="both"/>
        <w:rPr>
          <w:rFonts w:ascii="Times New Roman" w:hAnsi="Times New Roman" w:cs="Times New Roman"/>
          <w:b/>
          <w:sz w:val="24"/>
          <w:szCs w:val="24"/>
        </w:rPr>
      </w:pPr>
      <w:r w:rsidRPr="00AE186C">
        <w:rPr>
          <w:rFonts w:ascii="Times New Roman" w:hAnsi="Times New Roman" w:cs="Times New Roman"/>
          <w:b/>
          <w:sz w:val="24"/>
          <w:szCs w:val="24"/>
        </w:rPr>
        <w:t xml:space="preserve"> The facts are similar as in the case of CARAVEL LOGISTICS (P) LTD. </w:t>
      </w:r>
      <w:proofErr w:type="gramStart"/>
      <w:r w:rsidRPr="00AE186C">
        <w:rPr>
          <w:rFonts w:ascii="Times New Roman" w:hAnsi="Times New Roman" w:cs="Times New Roman"/>
          <w:b/>
          <w:sz w:val="24"/>
          <w:szCs w:val="24"/>
        </w:rPr>
        <w:t>v  JOINT</w:t>
      </w:r>
      <w:proofErr w:type="gramEnd"/>
      <w:r w:rsidRPr="00AE186C">
        <w:rPr>
          <w:rFonts w:ascii="Times New Roman" w:hAnsi="Times New Roman" w:cs="Times New Roman"/>
          <w:b/>
          <w:sz w:val="24"/>
          <w:szCs w:val="24"/>
        </w:rPr>
        <w:t xml:space="preserve"> SECRETARY (RA) decided on June 1, 2016 by Madras High Court</w:t>
      </w:r>
      <w:r w:rsidR="007830CA" w:rsidRPr="00AE186C">
        <w:rPr>
          <w:rFonts w:ascii="Times New Roman" w:hAnsi="Times New Roman" w:cs="Times New Roman"/>
          <w:b/>
          <w:sz w:val="24"/>
          <w:szCs w:val="24"/>
        </w:rPr>
        <w:t xml:space="preserve"> :</w:t>
      </w:r>
    </w:p>
    <w:p w14:paraId="4BCB5303" w14:textId="77777777" w:rsidR="002B1836" w:rsidRPr="00AE186C" w:rsidRDefault="007830CA"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sz w:val="24"/>
          <w:szCs w:val="24"/>
        </w:rPr>
        <w:t xml:space="preserve">When the steamer agent is acting on behalf of the carrier-in- charge defined under Section 2 (31) of the Customs Act, </w:t>
      </w:r>
      <w:proofErr w:type="gramStart"/>
      <w:r w:rsidRPr="00AE186C">
        <w:rPr>
          <w:rFonts w:ascii="Times New Roman" w:hAnsi="Times New Roman" w:cs="Times New Roman"/>
          <w:sz w:val="24"/>
          <w:szCs w:val="24"/>
        </w:rPr>
        <w:t>1962 ,</w:t>
      </w:r>
      <w:proofErr w:type="gramEnd"/>
      <w:r w:rsidRPr="00AE186C">
        <w:rPr>
          <w:rFonts w:ascii="Times New Roman" w:hAnsi="Times New Roman" w:cs="Times New Roman"/>
          <w:sz w:val="24"/>
          <w:szCs w:val="24"/>
        </w:rPr>
        <w:t xml:space="preserve"> he is liable to the penalties under the Act. The Madras High Court observed:</w:t>
      </w:r>
    </w:p>
    <w:p w14:paraId="523C7D72" w14:textId="77777777" w:rsidR="007830CA" w:rsidRPr="00AE186C" w:rsidRDefault="007830CA" w:rsidP="006C3EE9">
      <w:pPr>
        <w:tabs>
          <w:tab w:val="left" w:pos="720"/>
          <w:tab w:val="right" w:pos="10440"/>
          <w:tab w:val="right" w:pos="10620"/>
        </w:tabs>
        <w:spacing w:line="360" w:lineRule="auto"/>
        <w:ind w:left="720" w:hanging="720"/>
        <w:jc w:val="both"/>
        <w:rPr>
          <w:rFonts w:ascii="Times New Roman" w:hAnsi="Times New Roman" w:cs="Times New Roman"/>
          <w:color w:val="000000"/>
          <w:sz w:val="24"/>
          <w:szCs w:val="24"/>
          <w:shd w:val="clear" w:color="auto" w:fill="FFFFFF"/>
        </w:rPr>
      </w:pPr>
      <w:r w:rsidRPr="00AE186C">
        <w:rPr>
          <w:rStyle w:val="apple-converted-space"/>
          <w:rFonts w:ascii="Times New Roman" w:hAnsi="Times New Roman" w:cs="Times New Roman"/>
          <w:color w:val="000000"/>
          <w:sz w:val="24"/>
          <w:szCs w:val="24"/>
          <w:shd w:val="clear" w:color="auto" w:fill="FFFFFF"/>
        </w:rPr>
        <w:t>“</w:t>
      </w:r>
      <w:r w:rsidR="002B1836" w:rsidRPr="00AE186C">
        <w:rPr>
          <w:rStyle w:val="apple-converted-space"/>
          <w:rFonts w:ascii="Times New Roman" w:hAnsi="Times New Roman" w:cs="Times New Roman"/>
          <w:color w:val="000000"/>
          <w:sz w:val="24"/>
          <w:szCs w:val="24"/>
          <w:shd w:val="clear" w:color="auto" w:fill="FFFFFF"/>
        </w:rPr>
        <w:t> </w:t>
      </w:r>
      <w:r w:rsidR="002B1836" w:rsidRPr="00AE186C">
        <w:rPr>
          <w:rFonts w:ascii="Times New Roman" w:hAnsi="Times New Roman" w:cs="Times New Roman"/>
          <w:color w:val="000000"/>
          <w:sz w:val="24"/>
          <w:szCs w:val="24"/>
          <w:shd w:val="clear" w:color="auto" w:fill="FFFFFF"/>
        </w:rPr>
        <w:t>In view of what has been set out by us supra, we are of the opinion that the appellant, for all practical purposes, is liable to be treated as "any other person" if not as an agent of the "person-in-charge" of the conveyance and hence liable to suffer the penalty as provided for under</w:t>
      </w:r>
      <w:r w:rsidR="002B1836" w:rsidRPr="00AE186C">
        <w:rPr>
          <w:rStyle w:val="apple-converted-space"/>
          <w:rFonts w:ascii="Times New Roman" w:hAnsi="Times New Roman" w:cs="Times New Roman"/>
          <w:color w:val="000000"/>
          <w:sz w:val="24"/>
          <w:szCs w:val="24"/>
          <w:shd w:val="clear" w:color="auto" w:fill="FFFFFF"/>
        </w:rPr>
        <w:t> </w:t>
      </w:r>
      <w:hyperlink r:id="rId8" w:history="1">
        <w:r w:rsidR="002B1836" w:rsidRPr="00AE186C">
          <w:rPr>
            <w:rStyle w:val="Hyperlink"/>
            <w:rFonts w:ascii="Times New Roman" w:hAnsi="Times New Roman" w:cs="Times New Roman"/>
            <w:color w:val="1100CC"/>
            <w:sz w:val="24"/>
            <w:szCs w:val="24"/>
            <w:shd w:val="clear" w:color="auto" w:fill="FFFFFF"/>
          </w:rPr>
          <w:t>Section 116</w:t>
        </w:r>
      </w:hyperlink>
      <w:r w:rsidR="002B1836" w:rsidRPr="00AE186C">
        <w:rPr>
          <w:rStyle w:val="apple-converted-space"/>
          <w:rFonts w:ascii="Times New Roman" w:hAnsi="Times New Roman" w:cs="Times New Roman"/>
          <w:color w:val="000000"/>
          <w:sz w:val="24"/>
          <w:szCs w:val="24"/>
          <w:shd w:val="clear" w:color="auto" w:fill="FFFFFF"/>
        </w:rPr>
        <w:t> </w:t>
      </w:r>
      <w:r w:rsidR="002B1836" w:rsidRPr="00AE186C">
        <w:rPr>
          <w:rFonts w:ascii="Times New Roman" w:hAnsi="Times New Roman" w:cs="Times New Roman"/>
          <w:color w:val="000000"/>
          <w:sz w:val="24"/>
          <w:szCs w:val="24"/>
          <w:shd w:val="clear" w:color="auto" w:fill="FFFFFF"/>
        </w:rPr>
        <w:t>of the Act. We see no reason whatsoever to interfere with the order passed by the learned single Judge and this appeal fails. Accordingly, the appeal stands dismissed</w:t>
      </w:r>
      <w:r w:rsidRPr="00AE186C">
        <w:rPr>
          <w:rFonts w:ascii="Times New Roman" w:hAnsi="Times New Roman" w:cs="Times New Roman"/>
          <w:color w:val="000000"/>
          <w:sz w:val="24"/>
          <w:szCs w:val="24"/>
          <w:shd w:val="clear" w:color="auto" w:fill="FFFFFF"/>
        </w:rPr>
        <w:t>”</w:t>
      </w:r>
    </w:p>
    <w:p w14:paraId="75A552B5" w14:textId="77777777" w:rsidR="007830CA" w:rsidRPr="00AE186C" w:rsidRDefault="007830CA" w:rsidP="006C3EE9">
      <w:pPr>
        <w:tabs>
          <w:tab w:val="left" w:pos="720"/>
          <w:tab w:val="right" w:pos="10440"/>
          <w:tab w:val="right" w:pos="10620"/>
        </w:tabs>
        <w:spacing w:line="360" w:lineRule="auto"/>
        <w:ind w:left="720" w:hanging="720"/>
        <w:jc w:val="both"/>
        <w:rPr>
          <w:rFonts w:ascii="Times New Roman" w:hAnsi="Times New Roman" w:cs="Times New Roman"/>
          <w:color w:val="000000"/>
          <w:sz w:val="24"/>
          <w:szCs w:val="24"/>
          <w:shd w:val="clear" w:color="auto" w:fill="FFFFFF"/>
        </w:rPr>
      </w:pPr>
    </w:p>
    <w:p w14:paraId="6262D0DA" w14:textId="77777777" w:rsidR="007830CA" w:rsidRPr="00AE186C" w:rsidRDefault="007830CA" w:rsidP="006C3EE9">
      <w:pPr>
        <w:tabs>
          <w:tab w:val="left" w:pos="720"/>
          <w:tab w:val="right" w:pos="10440"/>
          <w:tab w:val="right" w:pos="10620"/>
        </w:tabs>
        <w:spacing w:line="360" w:lineRule="auto"/>
        <w:ind w:left="720" w:hanging="720"/>
        <w:jc w:val="both"/>
        <w:rPr>
          <w:rFonts w:ascii="Times New Roman" w:hAnsi="Times New Roman" w:cs="Times New Roman"/>
          <w:color w:val="000000"/>
          <w:sz w:val="24"/>
          <w:szCs w:val="24"/>
          <w:shd w:val="clear" w:color="auto" w:fill="FFFFFF"/>
        </w:rPr>
      </w:pPr>
    </w:p>
    <w:p w14:paraId="03F33901" w14:textId="77777777" w:rsidR="0001117F" w:rsidRPr="00AE186C" w:rsidRDefault="002B1836"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b/>
          <w:color w:val="000000"/>
          <w:sz w:val="24"/>
          <w:szCs w:val="24"/>
          <w:shd w:val="clear" w:color="auto" w:fill="FFFFFF"/>
        </w:rPr>
        <w:t xml:space="preserve">. </w:t>
      </w:r>
      <w:r w:rsidR="0001117F" w:rsidRPr="00AE186C">
        <w:rPr>
          <w:rFonts w:ascii="Times New Roman" w:hAnsi="Times New Roman" w:cs="Times New Roman"/>
          <w:b/>
          <w:sz w:val="24"/>
          <w:szCs w:val="24"/>
        </w:rPr>
        <w:t>Q4</w:t>
      </w:r>
      <w:proofErr w:type="gramStart"/>
      <w:r w:rsidR="0001117F" w:rsidRPr="00AE186C">
        <w:rPr>
          <w:rFonts w:ascii="Times New Roman" w:hAnsi="Times New Roman" w:cs="Times New Roman"/>
          <w:b/>
          <w:sz w:val="24"/>
          <w:szCs w:val="24"/>
        </w:rPr>
        <w:t>.(</w:t>
      </w:r>
      <w:proofErr w:type="gramEnd"/>
      <w:r w:rsidR="0001117F" w:rsidRPr="00AE186C">
        <w:rPr>
          <w:rFonts w:ascii="Times New Roman" w:hAnsi="Times New Roman" w:cs="Times New Roman"/>
          <w:b/>
          <w:sz w:val="24"/>
          <w:szCs w:val="24"/>
        </w:rPr>
        <w:t>a)</w:t>
      </w:r>
      <w:r w:rsidR="0001117F" w:rsidRPr="00AE186C">
        <w:rPr>
          <w:rFonts w:ascii="Times New Roman" w:hAnsi="Times New Roman" w:cs="Times New Roman"/>
          <w:sz w:val="24"/>
          <w:szCs w:val="24"/>
        </w:rPr>
        <w:tab/>
        <w:t xml:space="preserve">With reference to the changes </w:t>
      </w:r>
      <w:proofErr w:type="spellStart"/>
      <w:r w:rsidR="0001117F" w:rsidRPr="00AE186C">
        <w:rPr>
          <w:rFonts w:ascii="Times New Roman" w:hAnsi="Times New Roman" w:cs="Times New Roman"/>
          <w:sz w:val="24"/>
          <w:szCs w:val="24"/>
        </w:rPr>
        <w:t>w.e.f</w:t>
      </w:r>
      <w:proofErr w:type="spellEnd"/>
      <w:r w:rsidR="006C2368" w:rsidRPr="00AE186C">
        <w:rPr>
          <w:rFonts w:ascii="Times New Roman" w:hAnsi="Times New Roman" w:cs="Times New Roman"/>
          <w:sz w:val="24"/>
          <w:szCs w:val="24"/>
        </w:rPr>
        <w:t>.</w:t>
      </w:r>
      <w:r w:rsidR="0001117F" w:rsidRPr="00AE186C">
        <w:rPr>
          <w:rFonts w:ascii="Times New Roman" w:hAnsi="Times New Roman" w:cs="Times New Roman"/>
          <w:sz w:val="24"/>
          <w:szCs w:val="24"/>
        </w:rPr>
        <w:t xml:space="preserve"> 1.3.15, write a brief note on the following:</w:t>
      </w:r>
      <w:r w:rsidR="006C3EE9" w:rsidRPr="00AE186C">
        <w:rPr>
          <w:rFonts w:ascii="Times New Roman" w:hAnsi="Times New Roman" w:cs="Times New Roman"/>
          <w:sz w:val="24"/>
          <w:szCs w:val="24"/>
        </w:rPr>
        <w:tab/>
        <w:t>(2+2=4)</w:t>
      </w:r>
    </w:p>
    <w:p w14:paraId="24DE8DDE" w14:textId="77777777" w:rsidR="0001117F" w:rsidRPr="00AE186C" w:rsidRDefault="0001117F" w:rsidP="005D309E">
      <w:pPr>
        <w:pStyle w:val="ListParagraph"/>
        <w:numPr>
          <w:ilvl w:val="0"/>
          <w:numId w:val="10"/>
        </w:num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Rule 11(7) of Central Excise Rules, 2002 regarding issuance of invoice.</w:t>
      </w:r>
    </w:p>
    <w:p w14:paraId="08F54176" w14:textId="77777777" w:rsidR="0001117F" w:rsidRPr="00AE186C" w:rsidRDefault="0001117F" w:rsidP="005D309E">
      <w:pPr>
        <w:pStyle w:val="ListParagraph"/>
        <w:numPr>
          <w:ilvl w:val="0"/>
          <w:numId w:val="10"/>
        </w:num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Rule 8(4) of the Central Excise Rules, 2002 regarding recovery of duty and penalty.</w:t>
      </w:r>
    </w:p>
    <w:p w14:paraId="43DD0E1B" w14:textId="77777777" w:rsidR="0001117F" w:rsidRPr="00AE186C" w:rsidRDefault="0001117F" w:rsidP="006C3EE9">
      <w:pPr>
        <w:tabs>
          <w:tab w:val="left" w:pos="720"/>
          <w:tab w:val="right" w:pos="10440"/>
          <w:tab w:val="right" w:pos="10620"/>
        </w:tabs>
        <w:spacing w:line="360" w:lineRule="auto"/>
        <w:jc w:val="both"/>
        <w:rPr>
          <w:rFonts w:ascii="Times New Roman" w:hAnsi="Times New Roman" w:cs="Times New Roman"/>
          <w:sz w:val="24"/>
          <w:szCs w:val="24"/>
        </w:rPr>
      </w:pPr>
    </w:p>
    <w:p w14:paraId="1272EB2B" w14:textId="77777777" w:rsidR="00B61BCD" w:rsidRPr="00AE186C" w:rsidRDefault="00B61BCD" w:rsidP="00B61BCD">
      <w:pPr>
        <w:tabs>
          <w:tab w:val="left" w:pos="720"/>
          <w:tab w:val="right" w:pos="10440"/>
          <w:tab w:val="right" w:pos="10620"/>
        </w:tabs>
        <w:spacing w:line="360" w:lineRule="auto"/>
        <w:jc w:val="both"/>
        <w:rPr>
          <w:rFonts w:ascii="Times New Roman" w:hAnsi="Times New Roman" w:cs="Times New Roman"/>
          <w:b/>
          <w:sz w:val="24"/>
          <w:szCs w:val="24"/>
        </w:rPr>
      </w:pPr>
      <w:proofErr w:type="gramStart"/>
      <w:r w:rsidRPr="00AE186C">
        <w:rPr>
          <w:rFonts w:ascii="Times New Roman" w:hAnsi="Times New Roman" w:cs="Times New Roman"/>
          <w:b/>
          <w:sz w:val="24"/>
          <w:szCs w:val="24"/>
        </w:rPr>
        <w:t>Answer :</w:t>
      </w:r>
      <w:proofErr w:type="gramEnd"/>
      <w:r w:rsidRPr="00AE186C">
        <w:rPr>
          <w:rFonts w:ascii="Times New Roman" w:hAnsi="Times New Roman" w:cs="Times New Roman"/>
          <w:b/>
          <w:sz w:val="24"/>
          <w:szCs w:val="24"/>
        </w:rPr>
        <w:t xml:space="preserve"> Q4.(a):  </w:t>
      </w:r>
    </w:p>
    <w:p w14:paraId="5DB47D6D" w14:textId="77777777" w:rsidR="00B61BCD" w:rsidRPr="00AE186C" w:rsidRDefault="00B61BCD" w:rsidP="00B61BCD">
      <w:pPr>
        <w:tabs>
          <w:tab w:val="left" w:pos="720"/>
          <w:tab w:val="right" w:pos="10440"/>
          <w:tab w:val="right" w:pos="10620"/>
        </w:tabs>
        <w:spacing w:line="360" w:lineRule="auto"/>
        <w:jc w:val="both"/>
        <w:rPr>
          <w:rFonts w:ascii="Times New Roman" w:hAnsi="Times New Roman" w:cs="Times New Roman"/>
          <w:b/>
          <w:sz w:val="24"/>
          <w:szCs w:val="24"/>
        </w:rPr>
      </w:pPr>
      <w:r w:rsidRPr="00AE186C">
        <w:rPr>
          <w:rFonts w:ascii="Times New Roman" w:hAnsi="Times New Roman" w:cs="Times New Roman"/>
          <w:b/>
          <w:sz w:val="24"/>
          <w:szCs w:val="24"/>
        </w:rPr>
        <w:t xml:space="preserve"> </w:t>
      </w:r>
    </w:p>
    <w:p w14:paraId="703CB043" w14:textId="77777777" w:rsidR="00B61BCD" w:rsidRPr="00AE186C" w:rsidRDefault="00B61BCD" w:rsidP="00B61BCD">
      <w:pPr>
        <w:pStyle w:val="ListParagraph"/>
        <w:numPr>
          <w:ilvl w:val="0"/>
          <w:numId w:val="21"/>
        </w:numPr>
        <w:tabs>
          <w:tab w:val="left" w:pos="720"/>
          <w:tab w:val="right" w:pos="10440"/>
          <w:tab w:val="right" w:pos="10620"/>
        </w:tabs>
        <w:spacing w:line="360" w:lineRule="auto"/>
        <w:jc w:val="both"/>
        <w:rPr>
          <w:rFonts w:ascii="Times New Roman" w:hAnsi="Times New Roman" w:cs="Times New Roman"/>
          <w:b/>
          <w:sz w:val="24"/>
          <w:szCs w:val="24"/>
        </w:rPr>
      </w:pPr>
      <w:r w:rsidRPr="00AE186C">
        <w:rPr>
          <w:rFonts w:ascii="Times New Roman" w:hAnsi="Times New Roman" w:cs="Times New Roman"/>
          <w:b/>
          <w:sz w:val="24"/>
          <w:szCs w:val="24"/>
        </w:rPr>
        <w:t xml:space="preserve">Rule 11 </w:t>
      </w:r>
      <w:r w:rsidRPr="00AE186C">
        <w:rPr>
          <w:rFonts w:ascii="Times New Roman" w:hAnsi="Times New Roman" w:cs="Times New Roman"/>
          <w:sz w:val="24"/>
          <w:szCs w:val="24"/>
        </w:rPr>
        <w:t xml:space="preserve">of Central Excise Rules, </w:t>
      </w:r>
      <w:proofErr w:type="gramStart"/>
      <w:r w:rsidRPr="00AE186C">
        <w:rPr>
          <w:rFonts w:ascii="Times New Roman" w:hAnsi="Times New Roman" w:cs="Times New Roman"/>
          <w:sz w:val="24"/>
          <w:szCs w:val="24"/>
        </w:rPr>
        <w:t xml:space="preserve">2002 </w:t>
      </w:r>
      <w:r w:rsidRPr="00AE186C">
        <w:rPr>
          <w:rFonts w:ascii="Times New Roman" w:hAnsi="Times New Roman" w:cs="Times New Roman"/>
          <w:b/>
          <w:sz w:val="24"/>
          <w:szCs w:val="24"/>
        </w:rPr>
        <w:t xml:space="preserve"> deals</w:t>
      </w:r>
      <w:proofErr w:type="gramEnd"/>
      <w:r w:rsidRPr="00AE186C">
        <w:rPr>
          <w:rFonts w:ascii="Times New Roman" w:hAnsi="Times New Roman" w:cs="Times New Roman"/>
          <w:b/>
          <w:sz w:val="24"/>
          <w:szCs w:val="24"/>
        </w:rPr>
        <w:t xml:space="preserve"> with the invoice </w:t>
      </w:r>
      <w:r w:rsidRPr="00AE186C">
        <w:rPr>
          <w:rFonts w:ascii="Times New Roman" w:hAnsi="Times New Roman" w:cs="Times New Roman"/>
          <w:sz w:val="24"/>
          <w:szCs w:val="24"/>
        </w:rPr>
        <w:t>to be issued for delivery of excisable goods under Excise . Rule 11(7</w:t>
      </w:r>
      <w:proofErr w:type="gramStart"/>
      <w:r w:rsidRPr="00AE186C">
        <w:rPr>
          <w:rFonts w:ascii="Times New Roman" w:hAnsi="Times New Roman" w:cs="Times New Roman"/>
          <w:sz w:val="24"/>
          <w:szCs w:val="24"/>
        </w:rPr>
        <w:t>)   of</w:t>
      </w:r>
      <w:proofErr w:type="gramEnd"/>
      <w:r w:rsidRPr="00AE186C">
        <w:rPr>
          <w:rFonts w:ascii="Times New Roman" w:hAnsi="Times New Roman" w:cs="Times New Roman"/>
          <w:sz w:val="24"/>
          <w:szCs w:val="24"/>
        </w:rPr>
        <w:t xml:space="preserve"> Central Excise Rules, 2002 specifies that in case of goods supplied by an importer registered under the Central Excise Act, 1944, all the provisions regarding issue of invoice are equally applicable.</w:t>
      </w:r>
    </w:p>
    <w:p w14:paraId="6342E93B" w14:textId="77777777" w:rsidR="00B61BCD" w:rsidRPr="00AE186C" w:rsidRDefault="00B61BCD" w:rsidP="00B61BCD">
      <w:pPr>
        <w:pStyle w:val="ListParagraph"/>
        <w:tabs>
          <w:tab w:val="left" w:pos="720"/>
          <w:tab w:val="right" w:pos="10440"/>
          <w:tab w:val="right" w:pos="10620"/>
        </w:tabs>
        <w:spacing w:line="360" w:lineRule="auto"/>
        <w:ind w:left="780"/>
        <w:jc w:val="both"/>
        <w:rPr>
          <w:rFonts w:ascii="Times New Roman" w:hAnsi="Times New Roman" w:cs="Times New Roman"/>
          <w:b/>
          <w:sz w:val="24"/>
          <w:szCs w:val="24"/>
        </w:rPr>
      </w:pPr>
    </w:p>
    <w:p w14:paraId="18FA760B" w14:textId="77777777" w:rsidR="00B61BCD" w:rsidRPr="00AE186C" w:rsidRDefault="00B61BCD" w:rsidP="00B61BCD">
      <w:pPr>
        <w:pStyle w:val="ListParagraph"/>
        <w:numPr>
          <w:ilvl w:val="0"/>
          <w:numId w:val="21"/>
        </w:num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Rule 8(4) of the Central Excise Rules, 2002 regarding recovery of duty and penalty.</w:t>
      </w:r>
    </w:p>
    <w:p w14:paraId="5B8F5644" w14:textId="77777777" w:rsidR="00B61BCD" w:rsidRPr="00AE186C" w:rsidRDefault="00B61BCD" w:rsidP="006C3EE9">
      <w:pPr>
        <w:tabs>
          <w:tab w:val="left" w:pos="720"/>
          <w:tab w:val="right" w:pos="10440"/>
          <w:tab w:val="right" w:pos="10620"/>
        </w:tabs>
        <w:spacing w:line="360" w:lineRule="auto"/>
        <w:jc w:val="both"/>
        <w:rPr>
          <w:rFonts w:ascii="Times New Roman" w:hAnsi="Times New Roman" w:cs="Times New Roman"/>
          <w:sz w:val="24"/>
          <w:szCs w:val="24"/>
        </w:rPr>
      </w:pPr>
    </w:p>
    <w:p w14:paraId="24ED597A" w14:textId="77777777" w:rsidR="00B61BCD" w:rsidRPr="00AE186C" w:rsidRDefault="00B61BCD" w:rsidP="00B61BCD">
      <w:pPr>
        <w:pStyle w:val="ListParagraph"/>
        <w:shd w:val="clear" w:color="auto" w:fill="FFFFFF" w:themeFill="background1"/>
        <w:autoSpaceDE w:val="0"/>
        <w:autoSpaceDN w:val="0"/>
        <w:adjustRightInd w:val="0"/>
        <w:ind w:left="540"/>
        <w:jc w:val="both"/>
        <w:rPr>
          <w:rFonts w:ascii="Times New Roman" w:hAnsi="Times New Roman" w:cs="Times New Roman"/>
          <w:i/>
          <w:sz w:val="24"/>
          <w:szCs w:val="24"/>
        </w:rPr>
      </w:pPr>
      <w:r w:rsidRPr="00AE186C">
        <w:rPr>
          <w:rFonts w:ascii="Times New Roman" w:hAnsi="Times New Roman" w:cs="Times New Roman"/>
          <w:i/>
          <w:sz w:val="24"/>
          <w:szCs w:val="24"/>
        </w:rPr>
        <w:lastRenderedPageBreak/>
        <w:t xml:space="preserve">8(4): The provisions of section 11 of the Act shall be applicable for recovery of the duty as assessed under rule 6 </w:t>
      </w:r>
      <w:r w:rsidRPr="00AE186C">
        <w:rPr>
          <w:rFonts w:ascii="Times New Roman" w:hAnsi="Times New Roman" w:cs="Times New Roman"/>
          <w:b/>
          <w:i/>
          <w:sz w:val="24"/>
          <w:szCs w:val="24"/>
        </w:rPr>
        <w:t>and mentioned in the return filed under these rules, the interest under sub-rule (3) and the penalty under sub-rule 3(A)</w:t>
      </w:r>
      <w:r w:rsidR="008A6DE0" w:rsidRPr="00AE186C">
        <w:rPr>
          <w:rFonts w:ascii="Times New Roman" w:hAnsi="Times New Roman" w:cs="Times New Roman"/>
          <w:b/>
          <w:i/>
          <w:sz w:val="24"/>
          <w:szCs w:val="24"/>
        </w:rPr>
        <w:t xml:space="preserve"> </w:t>
      </w:r>
      <w:r w:rsidRPr="00AE186C">
        <w:rPr>
          <w:rFonts w:ascii="Times New Roman" w:hAnsi="Times New Roman" w:cs="Times New Roman"/>
          <w:i/>
          <w:sz w:val="24"/>
          <w:szCs w:val="24"/>
        </w:rPr>
        <w:t>in the same manner as they are applicable for recovery of any duty or other sums payable to the Central Government.</w:t>
      </w:r>
    </w:p>
    <w:p w14:paraId="408E70F1" w14:textId="77777777" w:rsidR="008A6DE0" w:rsidRPr="00AE186C" w:rsidRDefault="008A6DE0" w:rsidP="00B61BCD">
      <w:pPr>
        <w:pStyle w:val="ListParagraph"/>
        <w:shd w:val="clear" w:color="auto" w:fill="FFFFFF" w:themeFill="background1"/>
        <w:autoSpaceDE w:val="0"/>
        <w:autoSpaceDN w:val="0"/>
        <w:adjustRightInd w:val="0"/>
        <w:ind w:left="540"/>
        <w:jc w:val="both"/>
        <w:rPr>
          <w:rFonts w:ascii="Times New Roman" w:hAnsi="Times New Roman" w:cs="Times New Roman"/>
          <w:i/>
          <w:sz w:val="24"/>
          <w:szCs w:val="24"/>
        </w:rPr>
      </w:pPr>
    </w:p>
    <w:p w14:paraId="338F9C4D" w14:textId="77777777" w:rsidR="00B61BCD" w:rsidRPr="00AE186C" w:rsidRDefault="008A6DE0" w:rsidP="006C3EE9">
      <w:p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 xml:space="preserve">To sum up, </w:t>
      </w:r>
      <w:proofErr w:type="gramStart"/>
      <w:r w:rsidRPr="00AE186C">
        <w:rPr>
          <w:rFonts w:ascii="Times New Roman" w:hAnsi="Times New Roman" w:cs="Times New Roman"/>
          <w:sz w:val="24"/>
          <w:szCs w:val="24"/>
        </w:rPr>
        <w:t>provisions  of</w:t>
      </w:r>
      <w:proofErr w:type="gramEnd"/>
      <w:r w:rsidRPr="00AE186C">
        <w:rPr>
          <w:rFonts w:ascii="Times New Roman" w:hAnsi="Times New Roman" w:cs="Times New Roman"/>
          <w:sz w:val="24"/>
          <w:szCs w:val="24"/>
        </w:rPr>
        <w:t xml:space="preserve"> recovery under Section 11 of the Act are applicable to the payment of duty , interest and penalty specified in the Returns filed by the </w:t>
      </w:r>
      <w:proofErr w:type="spellStart"/>
      <w:r w:rsidRPr="00AE186C">
        <w:rPr>
          <w:rFonts w:ascii="Times New Roman" w:hAnsi="Times New Roman" w:cs="Times New Roman"/>
          <w:sz w:val="24"/>
          <w:szCs w:val="24"/>
        </w:rPr>
        <w:t>assessee</w:t>
      </w:r>
      <w:proofErr w:type="spellEnd"/>
      <w:r w:rsidRPr="00AE186C">
        <w:rPr>
          <w:rFonts w:ascii="Times New Roman" w:hAnsi="Times New Roman" w:cs="Times New Roman"/>
          <w:sz w:val="24"/>
          <w:szCs w:val="24"/>
        </w:rPr>
        <w:t xml:space="preserve"> as arrears. It implies that any amount shown as arrear in the returns is an admitted liability and hence no show cause notice is required for that. Recovery proceedings can be initiated directly by the department.</w:t>
      </w:r>
    </w:p>
    <w:p w14:paraId="276C0C24" w14:textId="77777777" w:rsidR="00303B76" w:rsidRPr="00AE186C" w:rsidRDefault="00303B76"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771A9691" w14:textId="77777777" w:rsidR="0001117F" w:rsidRPr="00AE186C" w:rsidRDefault="0001117F"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b/>
          <w:sz w:val="24"/>
          <w:szCs w:val="24"/>
        </w:rPr>
        <w:t>Q4</w:t>
      </w:r>
      <w:proofErr w:type="gramStart"/>
      <w:r w:rsidRPr="00AE186C">
        <w:rPr>
          <w:rFonts w:ascii="Times New Roman" w:hAnsi="Times New Roman" w:cs="Times New Roman"/>
          <w:b/>
          <w:sz w:val="24"/>
          <w:szCs w:val="24"/>
        </w:rPr>
        <w:t>.(</w:t>
      </w:r>
      <w:proofErr w:type="gramEnd"/>
      <w:r w:rsidRPr="00AE186C">
        <w:rPr>
          <w:rFonts w:ascii="Times New Roman" w:hAnsi="Times New Roman" w:cs="Times New Roman"/>
          <w:b/>
          <w:sz w:val="24"/>
          <w:szCs w:val="24"/>
        </w:rPr>
        <w:t>b)</w:t>
      </w:r>
      <w:r w:rsidRPr="00AE186C">
        <w:rPr>
          <w:rFonts w:ascii="Times New Roman" w:hAnsi="Times New Roman" w:cs="Times New Roman"/>
          <w:sz w:val="24"/>
          <w:szCs w:val="24"/>
        </w:rPr>
        <w:tab/>
        <w:t xml:space="preserve">Show Cause Notice (SCN) was issued on 30.06.2015 in a fraud case. </w:t>
      </w:r>
      <w:proofErr w:type="gramStart"/>
      <w:r w:rsidRPr="00AE186C">
        <w:rPr>
          <w:rFonts w:ascii="Times New Roman" w:hAnsi="Times New Roman" w:cs="Times New Roman"/>
          <w:sz w:val="24"/>
          <w:szCs w:val="24"/>
        </w:rPr>
        <w:t xml:space="preserve">SCN was received by </w:t>
      </w:r>
      <w:proofErr w:type="spellStart"/>
      <w:r w:rsidRPr="00AE186C">
        <w:rPr>
          <w:rFonts w:ascii="Times New Roman" w:hAnsi="Times New Roman" w:cs="Times New Roman"/>
          <w:sz w:val="24"/>
          <w:szCs w:val="24"/>
        </w:rPr>
        <w:t>assessee</w:t>
      </w:r>
      <w:proofErr w:type="spellEnd"/>
      <w:r w:rsidRPr="00AE186C">
        <w:rPr>
          <w:rFonts w:ascii="Times New Roman" w:hAnsi="Times New Roman" w:cs="Times New Roman"/>
          <w:sz w:val="24"/>
          <w:szCs w:val="24"/>
        </w:rPr>
        <w:t xml:space="preserve"> on 10.07.2015</w:t>
      </w:r>
      <w:proofErr w:type="gramEnd"/>
      <w:r w:rsidRPr="00AE186C">
        <w:rPr>
          <w:rFonts w:ascii="Times New Roman" w:hAnsi="Times New Roman" w:cs="Times New Roman"/>
          <w:sz w:val="24"/>
          <w:szCs w:val="24"/>
        </w:rPr>
        <w:t xml:space="preserve">. The adjudication order was received on 15-10-2015. The amount of the Service Tax involved was ₹ two lakh. </w:t>
      </w:r>
      <w:proofErr w:type="gramStart"/>
      <w:r w:rsidRPr="00AE186C">
        <w:rPr>
          <w:rFonts w:ascii="Times New Roman" w:hAnsi="Times New Roman" w:cs="Times New Roman"/>
          <w:sz w:val="24"/>
          <w:szCs w:val="24"/>
        </w:rPr>
        <w:t xml:space="preserve">With reference to the changes </w:t>
      </w:r>
      <w:proofErr w:type="spellStart"/>
      <w:r w:rsidRPr="00AE186C">
        <w:rPr>
          <w:rFonts w:ascii="Times New Roman" w:hAnsi="Times New Roman" w:cs="Times New Roman"/>
          <w:sz w:val="24"/>
          <w:szCs w:val="24"/>
        </w:rPr>
        <w:t>w.e.f</w:t>
      </w:r>
      <w:proofErr w:type="spellEnd"/>
      <w:r w:rsidRPr="00AE186C">
        <w:rPr>
          <w:rFonts w:ascii="Times New Roman" w:hAnsi="Times New Roman" w:cs="Times New Roman"/>
          <w:sz w:val="24"/>
          <w:szCs w:val="24"/>
        </w:rPr>
        <w:t>.</w:t>
      </w:r>
      <w:proofErr w:type="gramEnd"/>
      <w:r w:rsidRPr="00AE186C">
        <w:rPr>
          <w:rFonts w:ascii="Times New Roman" w:hAnsi="Times New Roman" w:cs="Times New Roman"/>
          <w:sz w:val="24"/>
          <w:szCs w:val="24"/>
        </w:rPr>
        <w:t xml:space="preserve"> 14-5-2015 </w:t>
      </w:r>
      <w:proofErr w:type="gramStart"/>
      <w:r w:rsidRPr="00AE186C">
        <w:rPr>
          <w:rFonts w:ascii="Times New Roman" w:hAnsi="Times New Roman" w:cs="Times New Roman"/>
          <w:sz w:val="24"/>
          <w:szCs w:val="24"/>
        </w:rPr>
        <w:t>write</w:t>
      </w:r>
      <w:proofErr w:type="gramEnd"/>
      <w:r w:rsidRPr="00AE186C">
        <w:rPr>
          <w:rFonts w:ascii="Times New Roman" w:hAnsi="Times New Roman" w:cs="Times New Roman"/>
          <w:sz w:val="24"/>
          <w:szCs w:val="24"/>
        </w:rPr>
        <w:t xml:space="preserve"> a brief note on the amount of penalty in the following cases, with explanation in any:</w:t>
      </w:r>
      <w:r w:rsidR="006C3EE9" w:rsidRPr="00AE186C">
        <w:rPr>
          <w:rFonts w:ascii="Times New Roman" w:hAnsi="Times New Roman" w:cs="Times New Roman"/>
          <w:sz w:val="24"/>
          <w:szCs w:val="24"/>
        </w:rPr>
        <w:tab/>
        <w:t>(4)</w:t>
      </w:r>
    </w:p>
    <w:p w14:paraId="520F428B" w14:textId="77777777" w:rsidR="0001117F" w:rsidRPr="00AE186C" w:rsidRDefault="0001117F" w:rsidP="005D309E">
      <w:pPr>
        <w:pStyle w:val="ListParagraph"/>
        <w:numPr>
          <w:ilvl w:val="0"/>
          <w:numId w:val="11"/>
        </w:numPr>
        <w:tabs>
          <w:tab w:val="left" w:pos="720"/>
          <w:tab w:val="right" w:pos="10440"/>
          <w:tab w:val="right" w:pos="10620"/>
        </w:tabs>
        <w:spacing w:line="360" w:lineRule="auto"/>
        <w:jc w:val="both"/>
        <w:rPr>
          <w:rFonts w:ascii="Times New Roman" w:hAnsi="Times New Roman" w:cs="Times New Roman"/>
          <w:sz w:val="24"/>
          <w:szCs w:val="24"/>
        </w:rPr>
      </w:pPr>
      <w:proofErr w:type="spellStart"/>
      <w:r w:rsidRPr="00AE186C">
        <w:rPr>
          <w:rFonts w:ascii="Times New Roman" w:hAnsi="Times New Roman" w:cs="Times New Roman"/>
          <w:sz w:val="24"/>
          <w:szCs w:val="24"/>
        </w:rPr>
        <w:t>Assessee</w:t>
      </w:r>
      <w:proofErr w:type="spellEnd"/>
      <w:r w:rsidRPr="00AE186C">
        <w:rPr>
          <w:rFonts w:ascii="Times New Roman" w:hAnsi="Times New Roman" w:cs="Times New Roman"/>
          <w:sz w:val="24"/>
          <w:szCs w:val="24"/>
        </w:rPr>
        <w:t xml:space="preserve"> paid the Tax, interest and penalty on 30-07-2015.</w:t>
      </w:r>
    </w:p>
    <w:p w14:paraId="2E78B0BA" w14:textId="77777777" w:rsidR="0001117F" w:rsidRPr="00AE186C" w:rsidRDefault="0001117F" w:rsidP="005D309E">
      <w:pPr>
        <w:pStyle w:val="ListParagraph"/>
        <w:numPr>
          <w:ilvl w:val="0"/>
          <w:numId w:val="11"/>
        </w:numPr>
        <w:tabs>
          <w:tab w:val="left" w:pos="720"/>
          <w:tab w:val="right" w:pos="10440"/>
          <w:tab w:val="right" w:pos="10620"/>
        </w:tabs>
        <w:spacing w:line="360" w:lineRule="auto"/>
        <w:jc w:val="both"/>
        <w:rPr>
          <w:rFonts w:ascii="Times New Roman" w:hAnsi="Times New Roman" w:cs="Times New Roman"/>
          <w:sz w:val="24"/>
          <w:szCs w:val="24"/>
        </w:rPr>
      </w:pPr>
      <w:proofErr w:type="spellStart"/>
      <w:r w:rsidRPr="00AE186C">
        <w:rPr>
          <w:rFonts w:ascii="Times New Roman" w:hAnsi="Times New Roman" w:cs="Times New Roman"/>
          <w:sz w:val="24"/>
          <w:szCs w:val="24"/>
        </w:rPr>
        <w:t>Assessee</w:t>
      </w:r>
      <w:proofErr w:type="spellEnd"/>
      <w:r w:rsidRPr="00AE186C">
        <w:rPr>
          <w:rFonts w:ascii="Times New Roman" w:hAnsi="Times New Roman" w:cs="Times New Roman"/>
          <w:sz w:val="24"/>
          <w:szCs w:val="24"/>
        </w:rPr>
        <w:t xml:space="preserve"> paid Tax, interest and penalty on 5-11-2015.</w:t>
      </w:r>
    </w:p>
    <w:p w14:paraId="6720AE6D" w14:textId="77777777" w:rsidR="0001117F" w:rsidRPr="00AE186C" w:rsidRDefault="0001117F" w:rsidP="005D309E">
      <w:pPr>
        <w:pStyle w:val="ListParagraph"/>
        <w:numPr>
          <w:ilvl w:val="0"/>
          <w:numId w:val="11"/>
        </w:numPr>
        <w:tabs>
          <w:tab w:val="left" w:pos="720"/>
          <w:tab w:val="right" w:pos="10440"/>
          <w:tab w:val="right" w:pos="10620"/>
        </w:tabs>
        <w:spacing w:line="360" w:lineRule="auto"/>
        <w:jc w:val="both"/>
        <w:rPr>
          <w:rFonts w:ascii="Times New Roman" w:hAnsi="Times New Roman" w:cs="Times New Roman"/>
          <w:sz w:val="24"/>
          <w:szCs w:val="24"/>
        </w:rPr>
      </w:pPr>
      <w:proofErr w:type="spellStart"/>
      <w:r w:rsidRPr="00AE186C">
        <w:rPr>
          <w:rFonts w:ascii="Times New Roman" w:hAnsi="Times New Roman" w:cs="Times New Roman"/>
          <w:sz w:val="24"/>
          <w:szCs w:val="24"/>
        </w:rPr>
        <w:t>Assessee</w:t>
      </w:r>
      <w:proofErr w:type="spellEnd"/>
      <w:r w:rsidRPr="00AE186C">
        <w:rPr>
          <w:rFonts w:ascii="Times New Roman" w:hAnsi="Times New Roman" w:cs="Times New Roman"/>
          <w:sz w:val="24"/>
          <w:szCs w:val="24"/>
        </w:rPr>
        <w:t xml:space="preserve"> paid Tax interest and penalty on 5-12-2015.</w:t>
      </w:r>
    </w:p>
    <w:p w14:paraId="6BD08A26" w14:textId="77777777" w:rsidR="0001117F" w:rsidRPr="00AE186C" w:rsidRDefault="0001117F"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3A50CBFE" w14:textId="77777777" w:rsidR="00FD61DB" w:rsidRPr="00AE186C" w:rsidRDefault="00FD61DB" w:rsidP="006C3EE9">
      <w:pPr>
        <w:tabs>
          <w:tab w:val="left" w:pos="720"/>
          <w:tab w:val="right" w:pos="10440"/>
          <w:tab w:val="right" w:pos="10620"/>
        </w:tabs>
        <w:spacing w:line="360" w:lineRule="auto"/>
        <w:ind w:left="720" w:hanging="720"/>
        <w:jc w:val="both"/>
        <w:rPr>
          <w:rFonts w:ascii="Times New Roman" w:hAnsi="Times New Roman" w:cs="Times New Roman"/>
          <w:b/>
          <w:sz w:val="24"/>
          <w:szCs w:val="24"/>
        </w:rPr>
      </w:pPr>
      <w:proofErr w:type="gramStart"/>
      <w:r w:rsidRPr="00AE186C">
        <w:rPr>
          <w:rFonts w:ascii="Times New Roman" w:hAnsi="Times New Roman" w:cs="Times New Roman"/>
          <w:b/>
          <w:sz w:val="24"/>
          <w:szCs w:val="24"/>
        </w:rPr>
        <w:t>Answer :</w:t>
      </w:r>
      <w:proofErr w:type="gramEnd"/>
      <w:r w:rsidRPr="00AE186C">
        <w:rPr>
          <w:rFonts w:ascii="Times New Roman" w:hAnsi="Times New Roman" w:cs="Times New Roman"/>
          <w:b/>
          <w:sz w:val="24"/>
          <w:szCs w:val="24"/>
        </w:rPr>
        <w:t xml:space="preserve"> Q4.(b): </w:t>
      </w:r>
    </w:p>
    <w:p w14:paraId="48AE903C" w14:textId="77777777" w:rsidR="00FD61DB" w:rsidRPr="00AE186C" w:rsidRDefault="00FD61DB" w:rsidP="006C3EE9">
      <w:pPr>
        <w:tabs>
          <w:tab w:val="left" w:pos="720"/>
          <w:tab w:val="right" w:pos="10440"/>
          <w:tab w:val="right" w:pos="10620"/>
        </w:tabs>
        <w:spacing w:line="360" w:lineRule="auto"/>
        <w:ind w:left="720" w:hanging="720"/>
        <w:jc w:val="both"/>
        <w:rPr>
          <w:rFonts w:ascii="Times New Roman" w:hAnsi="Times New Roman" w:cs="Times New Roman"/>
          <w:b/>
          <w:sz w:val="24"/>
          <w:szCs w:val="24"/>
        </w:rPr>
      </w:pPr>
      <w:r w:rsidRPr="00AE186C">
        <w:rPr>
          <w:rFonts w:ascii="Times New Roman" w:hAnsi="Times New Roman" w:cs="Times New Roman"/>
          <w:b/>
          <w:sz w:val="24"/>
          <w:szCs w:val="24"/>
        </w:rPr>
        <w:t xml:space="preserve"> Section 78 of Finance Act, 1994 deals with penalty for fraud cases.</w:t>
      </w:r>
    </w:p>
    <w:p w14:paraId="6BE03A24" w14:textId="77777777" w:rsidR="00FD61DB" w:rsidRPr="00AE186C" w:rsidRDefault="00FD61DB"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sz w:val="24"/>
          <w:szCs w:val="24"/>
        </w:rPr>
        <w:t xml:space="preserve"> As per the amended law, penalty is imposed at 100% of service tax. However, there are relaxations if the whole of the amount with interest and penalty is paid within 30 days as shown below:</w:t>
      </w:r>
    </w:p>
    <w:p w14:paraId="142369F2" w14:textId="77777777" w:rsidR="005843DA" w:rsidRPr="00AE186C" w:rsidRDefault="005843DA"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4428"/>
        <w:gridCol w:w="900"/>
        <w:gridCol w:w="4634"/>
      </w:tblGrid>
      <w:tr w:rsidR="005843DA" w:rsidRPr="00AE186C" w14:paraId="0ABD3901" w14:textId="77777777" w:rsidTr="005843DA">
        <w:tc>
          <w:tcPr>
            <w:tcW w:w="4428" w:type="dxa"/>
          </w:tcPr>
          <w:p w14:paraId="2DA42DED" w14:textId="77777777" w:rsidR="005843DA" w:rsidRPr="00AE186C" w:rsidRDefault="005843DA" w:rsidP="005843DA">
            <w:pPr>
              <w:autoSpaceDE w:val="0"/>
              <w:autoSpaceDN w:val="0"/>
              <w:adjustRightInd w:val="0"/>
              <w:jc w:val="both"/>
              <w:rPr>
                <w:rFonts w:ascii="Times New Roman" w:hAnsi="Times New Roman" w:cs="Times New Roman"/>
                <w:color w:val="231F20"/>
                <w:sz w:val="24"/>
                <w:szCs w:val="24"/>
              </w:rPr>
            </w:pPr>
            <w:r w:rsidRPr="00AE186C">
              <w:rPr>
                <w:rFonts w:ascii="Times New Roman" w:hAnsi="Times New Roman" w:cs="Times New Roman"/>
                <w:color w:val="231F20"/>
                <w:sz w:val="24"/>
                <w:szCs w:val="24"/>
              </w:rPr>
              <w:t>Reason/ Action</w:t>
            </w:r>
          </w:p>
        </w:tc>
        <w:tc>
          <w:tcPr>
            <w:tcW w:w="900" w:type="dxa"/>
          </w:tcPr>
          <w:p w14:paraId="0E829BBE" w14:textId="77777777" w:rsidR="005843DA" w:rsidRPr="00AE186C" w:rsidRDefault="005843DA" w:rsidP="005843DA">
            <w:pPr>
              <w:autoSpaceDE w:val="0"/>
              <w:autoSpaceDN w:val="0"/>
              <w:adjustRightInd w:val="0"/>
              <w:jc w:val="both"/>
              <w:rPr>
                <w:rFonts w:ascii="Times New Roman" w:hAnsi="Times New Roman" w:cs="Times New Roman"/>
                <w:color w:val="231F20"/>
                <w:sz w:val="24"/>
                <w:szCs w:val="24"/>
              </w:rPr>
            </w:pPr>
          </w:p>
        </w:tc>
        <w:tc>
          <w:tcPr>
            <w:tcW w:w="4634" w:type="dxa"/>
          </w:tcPr>
          <w:p w14:paraId="439D75CE" w14:textId="77777777" w:rsidR="005843DA" w:rsidRPr="00AE186C" w:rsidRDefault="005843DA" w:rsidP="005843DA">
            <w:pPr>
              <w:autoSpaceDE w:val="0"/>
              <w:autoSpaceDN w:val="0"/>
              <w:adjustRightInd w:val="0"/>
              <w:jc w:val="both"/>
              <w:rPr>
                <w:rFonts w:ascii="Times New Roman" w:hAnsi="Times New Roman" w:cs="Times New Roman"/>
                <w:color w:val="231F20"/>
                <w:sz w:val="24"/>
                <w:szCs w:val="24"/>
              </w:rPr>
            </w:pPr>
            <w:r w:rsidRPr="00AE186C">
              <w:rPr>
                <w:rFonts w:ascii="Times New Roman" w:hAnsi="Times New Roman" w:cs="Times New Roman"/>
                <w:color w:val="231F20"/>
                <w:sz w:val="24"/>
                <w:szCs w:val="24"/>
              </w:rPr>
              <w:t>Section78 (Fraud Cases)</w:t>
            </w:r>
          </w:p>
        </w:tc>
      </w:tr>
      <w:tr w:rsidR="005843DA" w:rsidRPr="00AE186C" w14:paraId="780844F6" w14:textId="77777777" w:rsidTr="005843DA">
        <w:tc>
          <w:tcPr>
            <w:tcW w:w="4428" w:type="dxa"/>
          </w:tcPr>
          <w:p w14:paraId="184094B0" w14:textId="77777777" w:rsidR="005843DA" w:rsidRPr="00AE186C" w:rsidRDefault="005843DA" w:rsidP="005843DA">
            <w:pPr>
              <w:autoSpaceDE w:val="0"/>
              <w:autoSpaceDN w:val="0"/>
              <w:adjustRightInd w:val="0"/>
              <w:jc w:val="both"/>
              <w:rPr>
                <w:rFonts w:ascii="Times New Roman" w:hAnsi="Times New Roman" w:cs="Times New Roman"/>
                <w:color w:val="231F20"/>
                <w:sz w:val="24"/>
                <w:szCs w:val="24"/>
              </w:rPr>
            </w:pPr>
          </w:p>
          <w:p w14:paraId="0094D5B2" w14:textId="77777777" w:rsidR="005843DA" w:rsidRPr="00AE186C" w:rsidRDefault="0056692B" w:rsidP="005843DA">
            <w:pPr>
              <w:autoSpaceDE w:val="0"/>
              <w:autoSpaceDN w:val="0"/>
              <w:adjustRightInd w:val="0"/>
              <w:jc w:val="both"/>
              <w:rPr>
                <w:rFonts w:ascii="Times New Roman" w:hAnsi="Times New Roman" w:cs="Times New Roman"/>
                <w:color w:val="231F20"/>
                <w:sz w:val="24"/>
                <w:szCs w:val="24"/>
              </w:rPr>
            </w:pPr>
            <w:r>
              <w:rPr>
                <w:rFonts w:ascii="Times New Roman" w:hAnsi="Times New Roman" w:cs="Times New Roman"/>
                <w:noProof/>
                <w:color w:val="231F20"/>
                <w:sz w:val="24"/>
                <w:szCs w:val="24"/>
                <w:lang w:val="en-US"/>
              </w:rPr>
              <mc:AlternateContent>
                <mc:Choice Requires="wps">
                  <w:drawing>
                    <wp:anchor distT="0" distB="0" distL="114300" distR="114300" simplePos="0" relativeHeight="251658240" behindDoc="0" locked="0" layoutInCell="1" allowOverlap="1" wp14:anchorId="5C9E39CC" wp14:editId="3D1C36AE">
                      <wp:simplePos x="0" y="0"/>
                      <wp:positionH relativeFrom="column">
                        <wp:posOffset>1688465</wp:posOffset>
                      </wp:positionH>
                      <wp:positionV relativeFrom="paragraph">
                        <wp:posOffset>107950</wp:posOffset>
                      </wp:positionV>
                      <wp:extent cx="164465" cy="6350"/>
                      <wp:effectExtent l="12065" t="56515" r="26670" b="6413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465" cy="6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0,0l21600,21600e" filled="f">
                      <v:path arrowok="t" fillok="f" o:connecttype="none"/>
                      <o:lock v:ext="edit" shapetype="t"/>
                    </v:shapetype>
                    <v:shape id="AutoShape 2" o:spid="_x0000_s1026" type="#_x0000_t32" style="position:absolute;margin-left:132.95pt;margin-top:8.5pt;width:12.95pt;height:.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">
                      <v:stroke endarrow="block"/>
                    </v:shape>
                  </w:pict>
                </mc:Fallback>
              </mc:AlternateContent>
            </w:r>
            <w:r w:rsidR="005843DA" w:rsidRPr="00AE186C">
              <w:rPr>
                <w:rFonts w:ascii="Times New Roman" w:hAnsi="Times New Roman" w:cs="Times New Roman"/>
                <w:color w:val="231F20"/>
                <w:sz w:val="24"/>
                <w:szCs w:val="24"/>
              </w:rPr>
              <w:t>Non-</w:t>
            </w:r>
            <w:proofErr w:type="gramStart"/>
            <w:r w:rsidR="005843DA" w:rsidRPr="00AE186C">
              <w:rPr>
                <w:rFonts w:ascii="Times New Roman" w:hAnsi="Times New Roman" w:cs="Times New Roman"/>
                <w:color w:val="231F20"/>
                <w:sz w:val="24"/>
                <w:szCs w:val="24"/>
              </w:rPr>
              <w:t>levy ,</w:t>
            </w:r>
            <w:proofErr w:type="gramEnd"/>
            <w:r w:rsidR="005843DA" w:rsidRPr="00AE186C">
              <w:rPr>
                <w:rFonts w:ascii="Times New Roman" w:hAnsi="Times New Roman" w:cs="Times New Roman"/>
                <w:color w:val="231F20"/>
                <w:sz w:val="24"/>
                <w:szCs w:val="24"/>
              </w:rPr>
              <w:t xml:space="preserve"> short levy, etc..</w:t>
            </w:r>
          </w:p>
        </w:tc>
        <w:tc>
          <w:tcPr>
            <w:tcW w:w="900" w:type="dxa"/>
          </w:tcPr>
          <w:p w14:paraId="68D6B227" w14:textId="77777777" w:rsidR="005843DA" w:rsidRPr="00AE186C" w:rsidRDefault="005843DA" w:rsidP="005843DA">
            <w:pPr>
              <w:autoSpaceDE w:val="0"/>
              <w:autoSpaceDN w:val="0"/>
              <w:adjustRightInd w:val="0"/>
              <w:jc w:val="both"/>
              <w:rPr>
                <w:rFonts w:ascii="Times New Roman" w:hAnsi="Times New Roman" w:cs="Times New Roman"/>
                <w:color w:val="231F20"/>
                <w:sz w:val="24"/>
                <w:szCs w:val="24"/>
              </w:rPr>
            </w:pPr>
          </w:p>
        </w:tc>
        <w:tc>
          <w:tcPr>
            <w:tcW w:w="4634" w:type="dxa"/>
          </w:tcPr>
          <w:p w14:paraId="0F7D6D9F" w14:textId="77777777" w:rsidR="005843DA" w:rsidRPr="00AE186C" w:rsidRDefault="005843DA" w:rsidP="005843DA">
            <w:pPr>
              <w:autoSpaceDE w:val="0"/>
              <w:autoSpaceDN w:val="0"/>
              <w:adjustRightInd w:val="0"/>
              <w:jc w:val="both"/>
              <w:rPr>
                <w:rFonts w:ascii="Times New Roman" w:hAnsi="Times New Roman" w:cs="Times New Roman"/>
                <w:color w:val="231F20"/>
                <w:sz w:val="24"/>
                <w:szCs w:val="24"/>
              </w:rPr>
            </w:pPr>
          </w:p>
          <w:p w14:paraId="59E31778" w14:textId="77777777" w:rsidR="005843DA" w:rsidRPr="00AE186C" w:rsidRDefault="005843DA" w:rsidP="005843DA">
            <w:pPr>
              <w:autoSpaceDE w:val="0"/>
              <w:autoSpaceDN w:val="0"/>
              <w:adjustRightInd w:val="0"/>
              <w:jc w:val="both"/>
              <w:rPr>
                <w:rFonts w:ascii="Times New Roman" w:hAnsi="Times New Roman" w:cs="Times New Roman"/>
                <w:color w:val="231F20"/>
                <w:sz w:val="24"/>
                <w:szCs w:val="24"/>
              </w:rPr>
            </w:pPr>
            <w:r w:rsidRPr="00AE186C">
              <w:rPr>
                <w:rFonts w:ascii="Times New Roman" w:hAnsi="Times New Roman" w:cs="Times New Roman"/>
                <w:color w:val="231F20"/>
                <w:sz w:val="24"/>
                <w:szCs w:val="24"/>
              </w:rPr>
              <w:t>Pay penalty @ 100% of service tax</w:t>
            </w:r>
          </w:p>
        </w:tc>
      </w:tr>
      <w:tr w:rsidR="005843DA" w:rsidRPr="00AE186C" w14:paraId="576D5780" w14:textId="77777777" w:rsidTr="005843DA">
        <w:tc>
          <w:tcPr>
            <w:tcW w:w="4428" w:type="dxa"/>
          </w:tcPr>
          <w:p w14:paraId="704A808F" w14:textId="77777777" w:rsidR="005843DA" w:rsidRPr="00AE186C" w:rsidRDefault="005843DA" w:rsidP="005843DA">
            <w:pPr>
              <w:autoSpaceDE w:val="0"/>
              <w:autoSpaceDN w:val="0"/>
              <w:adjustRightInd w:val="0"/>
              <w:jc w:val="both"/>
              <w:rPr>
                <w:rFonts w:ascii="Times New Roman" w:hAnsi="Times New Roman" w:cs="Times New Roman"/>
                <w:color w:val="231F20"/>
                <w:sz w:val="24"/>
                <w:szCs w:val="24"/>
              </w:rPr>
            </w:pPr>
          </w:p>
          <w:p w14:paraId="7532DD11" w14:textId="77777777" w:rsidR="005843DA" w:rsidRPr="00AE186C" w:rsidRDefault="0056692B" w:rsidP="005843DA">
            <w:pPr>
              <w:autoSpaceDE w:val="0"/>
              <w:autoSpaceDN w:val="0"/>
              <w:adjustRightInd w:val="0"/>
              <w:jc w:val="both"/>
              <w:rPr>
                <w:rFonts w:ascii="Times New Roman" w:hAnsi="Times New Roman" w:cs="Times New Roman"/>
                <w:color w:val="231F20"/>
                <w:sz w:val="24"/>
                <w:szCs w:val="24"/>
              </w:rPr>
            </w:pPr>
            <w:r>
              <w:rPr>
                <w:rFonts w:ascii="Times New Roman" w:hAnsi="Times New Roman" w:cs="Times New Roman"/>
                <w:noProof/>
                <w:color w:val="231F20"/>
                <w:sz w:val="24"/>
                <w:szCs w:val="24"/>
                <w:lang w:val="en-US"/>
              </w:rPr>
              <mc:AlternateContent>
                <mc:Choice Requires="wps">
                  <w:drawing>
                    <wp:anchor distT="0" distB="0" distL="114300" distR="114300" simplePos="0" relativeHeight="251661312" behindDoc="0" locked="0" layoutInCell="1" allowOverlap="1" wp14:anchorId="7E6A7671" wp14:editId="554EC6F5">
                      <wp:simplePos x="0" y="0"/>
                      <wp:positionH relativeFrom="column">
                        <wp:posOffset>1688465</wp:posOffset>
                      </wp:positionH>
                      <wp:positionV relativeFrom="paragraph">
                        <wp:posOffset>215900</wp:posOffset>
                      </wp:positionV>
                      <wp:extent cx="164465" cy="6350"/>
                      <wp:effectExtent l="12065" t="51435" r="26670" b="6921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465" cy="6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132.95pt;margin-top:17pt;width:12.95pt;height:.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">
                      <v:stroke endarrow="block"/>
                    </v:shape>
                  </w:pict>
                </mc:Fallback>
              </mc:AlternateContent>
            </w:r>
            <w:r w:rsidR="005843DA" w:rsidRPr="00AE186C">
              <w:rPr>
                <w:rFonts w:ascii="Times New Roman" w:hAnsi="Times New Roman" w:cs="Times New Roman"/>
                <w:color w:val="231F20"/>
                <w:sz w:val="24"/>
                <w:szCs w:val="24"/>
              </w:rPr>
              <w:t xml:space="preserve">PAID within 30 days </w:t>
            </w:r>
            <w:proofErr w:type="gramStart"/>
            <w:r w:rsidR="005843DA" w:rsidRPr="00AE186C">
              <w:rPr>
                <w:rFonts w:ascii="Times New Roman" w:hAnsi="Times New Roman" w:cs="Times New Roman"/>
                <w:color w:val="231F20"/>
                <w:sz w:val="24"/>
                <w:szCs w:val="24"/>
              </w:rPr>
              <w:t xml:space="preserve">of  </w:t>
            </w:r>
            <w:r w:rsidR="005843DA" w:rsidRPr="00AE186C">
              <w:rPr>
                <w:rFonts w:ascii="Times New Roman" w:hAnsi="Times New Roman" w:cs="Times New Roman"/>
                <w:b/>
                <w:color w:val="231F20"/>
                <w:sz w:val="24"/>
                <w:szCs w:val="24"/>
                <w:u w:val="single"/>
              </w:rPr>
              <w:t>service</w:t>
            </w:r>
            <w:proofErr w:type="gramEnd"/>
            <w:r w:rsidR="005843DA" w:rsidRPr="00AE186C">
              <w:rPr>
                <w:rFonts w:ascii="Times New Roman" w:hAnsi="Times New Roman" w:cs="Times New Roman"/>
                <w:color w:val="231F20"/>
                <w:sz w:val="24"/>
                <w:szCs w:val="24"/>
              </w:rPr>
              <w:t xml:space="preserve"> of SCN</w:t>
            </w:r>
          </w:p>
        </w:tc>
        <w:tc>
          <w:tcPr>
            <w:tcW w:w="900" w:type="dxa"/>
          </w:tcPr>
          <w:p w14:paraId="3B57BD67" w14:textId="77777777" w:rsidR="005843DA" w:rsidRPr="00AE186C" w:rsidRDefault="005843DA" w:rsidP="005843DA">
            <w:pPr>
              <w:autoSpaceDE w:val="0"/>
              <w:autoSpaceDN w:val="0"/>
              <w:adjustRightInd w:val="0"/>
              <w:jc w:val="both"/>
              <w:rPr>
                <w:rFonts w:ascii="Times New Roman" w:hAnsi="Times New Roman" w:cs="Times New Roman"/>
                <w:color w:val="231F20"/>
                <w:sz w:val="24"/>
                <w:szCs w:val="24"/>
              </w:rPr>
            </w:pPr>
          </w:p>
        </w:tc>
        <w:tc>
          <w:tcPr>
            <w:tcW w:w="4634" w:type="dxa"/>
          </w:tcPr>
          <w:p w14:paraId="3009E55F" w14:textId="77777777" w:rsidR="005843DA" w:rsidRPr="00AE186C" w:rsidRDefault="005843DA" w:rsidP="005843DA">
            <w:pPr>
              <w:autoSpaceDE w:val="0"/>
              <w:autoSpaceDN w:val="0"/>
              <w:adjustRightInd w:val="0"/>
              <w:jc w:val="both"/>
              <w:rPr>
                <w:rFonts w:ascii="Times New Roman" w:hAnsi="Times New Roman" w:cs="Times New Roman"/>
                <w:color w:val="231F20"/>
                <w:sz w:val="24"/>
                <w:szCs w:val="24"/>
              </w:rPr>
            </w:pPr>
          </w:p>
          <w:p w14:paraId="06B135E5" w14:textId="77777777" w:rsidR="005843DA" w:rsidRPr="00AE186C" w:rsidRDefault="005843DA" w:rsidP="005843DA">
            <w:pPr>
              <w:autoSpaceDE w:val="0"/>
              <w:autoSpaceDN w:val="0"/>
              <w:adjustRightInd w:val="0"/>
              <w:jc w:val="both"/>
              <w:rPr>
                <w:rFonts w:ascii="Times New Roman" w:hAnsi="Times New Roman" w:cs="Times New Roman"/>
                <w:color w:val="231F20"/>
                <w:sz w:val="24"/>
                <w:szCs w:val="24"/>
              </w:rPr>
            </w:pPr>
            <w:r w:rsidRPr="00AE186C">
              <w:rPr>
                <w:rFonts w:ascii="Times New Roman" w:hAnsi="Times New Roman" w:cs="Times New Roman"/>
                <w:color w:val="231F20"/>
                <w:sz w:val="24"/>
                <w:szCs w:val="24"/>
              </w:rPr>
              <w:t>Pay penalty @ 15% of service tax</w:t>
            </w:r>
          </w:p>
        </w:tc>
      </w:tr>
      <w:tr w:rsidR="005843DA" w:rsidRPr="00AE186C" w14:paraId="3DC83E7D" w14:textId="77777777" w:rsidTr="005843DA">
        <w:tc>
          <w:tcPr>
            <w:tcW w:w="4428" w:type="dxa"/>
          </w:tcPr>
          <w:p w14:paraId="18C2A404" w14:textId="77777777" w:rsidR="005843DA" w:rsidRPr="00AE186C" w:rsidRDefault="005843DA" w:rsidP="005843DA">
            <w:pPr>
              <w:autoSpaceDE w:val="0"/>
              <w:autoSpaceDN w:val="0"/>
              <w:adjustRightInd w:val="0"/>
              <w:jc w:val="both"/>
              <w:rPr>
                <w:rFonts w:ascii="Times New Roman" w:hAnsi="Times New Roman" w:cs="Times New Roman"/>
                <w:color w:val="231F20"/>
                <w:sz w:val="24"/>
                <w:szCs w:val="24"/>
              </w:rPr>
            </w:pPr>
          </w:p>
          <w:p w14:paraId="7E1AF11C" w14:textId="77777777" w:rsidR="005843DA" w:rsidRPr="00AE186C" w:rsidRDefault="0056692B" w:rsidP="005843DA">
            <w:pPr>
              <w:autoSpaceDE w:val="0"/>
              <w:autoSpaceDN w:val="0"/>
              <w:adjustRightInd w:val="0"/>
              <w:jc w:val="both"/>
              <w:rPr>
                <w:rFonts w:ascii="Times New Roman" w:hAnsi="Times New Roman" w:cs="Times New Roman"/>
                <w:color w:val="231F20"/>
                <w:sz w:val="24"/>
                <w:szCs w:val="24"/>
              </w:rPr>
            </w:pPr>
            <w:r>
              <w:rPr>
                <w:rFonts w:ascii="Times New Roman" w:hAnsi="Times New Roman" w:cs="Times New Roman"/>
                <w:noProof/>
                <w:color w:val="231F20"/>
                <w:sz w:val="24"/>
                <w:szCs w:val="24"/>
                <w:lang w:val="en-US"/>
              </w:rPr>
              <mc:AlternateContent>
                <mc:Choice Requires="wps">
                  <w:drawing>
                    <wp:anchor distT="0" distB="0" distL="114300" distR="114300" simplePos="0" relativeHeight="251662336" behindDoc="0" locked="0" layoutInCell="1" allowOverlap="1" wp14:anchorId="4A339339" wp14:editId="37A3D2F7">
                      <wp:simplePos x="0" y="0"/>
                      <wp:positionH relativeFrom="column">
                        <wp:posOffset>1688465</wp:posOffset>
                      </wp:positionH>
                      <wp:positionV relativeFrom="paragraph">
                        <wp:posOffset>201930</wp:posOffset>
                      </wp:positionV>
                      <wp:extent cx="164465" cy="6350"/>
                      <wp:effectExtent l="12065" t="51435" r="26670" b="6921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465" cy="6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32.95pt;margin-top:15.9pt;width:12.95pt;height:.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">
                      <v:stroke endarrow="block"/>
                    </v:shape>
                  </w:pict>
                </mc:Fallback>
              </mc:AlternateContent>
            </w:r>
            <w:r w:rsidR="005843DA" w:rsidRPr="00AE186C">
              <w:rPr>
                <w:rFonts w:ascii="Times New Roman" w:hAnsi="Times New Roman" w:cs="Times New Roman"/>
                <w:color w:val="231F20"/>
                <w:sz w:val="24"/>
                <w:szCs w:val="24"/>
              </w:rPr>
              <w:t xml:space="preserve">Paid within 30 days of </w:t>
            </w:r>
            <w:r w:rsidR="005843DA" w:rsidRPr="00AE186C">
              <w:rPr>
                <w:rFonts w:ascii="Times New Roman" w:hAnsi="Times New Roman" w:cs="Times New Roman"/>
                <w:b/>
                <w:color w:val="231F20"/>
                <w:sz w:val="24"/>
                <w:szCs w:val="24"/>
                <w:u w:val="single"/>
              </w:rPr>
              <w:t xml:space="preserve">receipt </w:t>
            </w:r>
            <w:r w:rsidR="005843DA" w:rsidRPr="00AE186C">
              <w:rPr>
                <w:rFonts w:ascii="Times New Roman" w:hAnsi="Times New Roman" w:cs="Times New Roman"/>
                <w:color w:val="231F20"/>
                <w:sz w:val="24"/>
                <w:szCs w:val="24"/>
              </w:rPr>
              <w:t>of order</w:t>
            </w:r>
          </w:p>
        </w:tc>
        <w:tc>
          <w:tcPr>
            <w:tcW w:w="900" w:type="dxa"/>
          </w:tcPr>
          <w:p w14:paraId="6AA0C032" w14:textId="77777777" w:rsidR="005843DA" w:rsidRPr="00AE186C" w:rsidRDefault="005843DA" w:rsidP="005843DA">
            <w:pPr>
              <w:autoSpaceDE w:val="0"/>
              <w:autoSpaceDN w:val="0"/>
              <w:adjustRightInd w:val="0"/>
              <w:jc w:val="both"/>
              <w:rPr>
                <w:rFonts w:ascii="Times New Roman" w:hAnsi="Times New Roman" w:cs="Times New Roman"/>
                <w:color w:val="231F20"/>
                <w:sz w:val="24"/>
                <w:szCs w:val="24"/>
              </w:rPr>
            </w:pPr>
          </w:p>
        </w:tc>
        <w:tc>
          <w:tcPr>
            <w:tcW w:w="4634" w:type="dxa"/>
          </w:tcPr>
          <w:p w14:paraId="33FA3646" w14:textId="77777777" w:rsidR="005843DA" w:rsidRPr="00AE186C" w:rsidRDefault="005843DA" w:rsidP="005843DA">
            <w:pPr>
              <w:autoSpaceDE w:val="0"/>
              <w:autoSpaceDN w:val="0"/>
              <w:adjustRightInd w:val="0"/>
              <w:jc w:val="both"/>
              <w:rPr>
                <w:rFonts w:ascii="Times New Roman" w:hAnsi="Times New Roman" w:cs="Times New Roman"/>
                <w:color w:val="231F20"/>
                <w:sz w:val="24"/>
                <w:szCs w:val="24"/>
              </w:rPr>
            </w:pPr>
          </w:p>
          <w:p w14:paraId="2100FBCA" w14:textId="77777777" w:rsidR="005843DA" w:rsidRPr="00AE186C" w:rsidRDefault="005843DA" w:rsidP="005843DA">
            <w:pPr>
              <w:autoSpaceDE w:val="0"/>
              <w:autoSpaceDN w:val="0"/>
              <w:adjustRightInd w:val="0"/>
              <w:jc w:val="both"/>
              <w:rPr>
                <w:rFonts w:ascii="Times New Roman" w:hAnsi="Times New Roman" w:cs="Times New Roman"/>
                <w:color w:val="231F20"/>
                <w:sz w:val="24"/>
                <w:szCs w:val="24"/>
              </w:rPr>
            </w:pPr>
            <w:r w:rsidRPr="00AE186C">
              <w:rPr>
                <w:rFonts w:ascii="Times New Roman" w:hAnsi="Times New Roman" w:cs="Times New Roman"/>
                <w:color w:val="231F20"/>
                <w:sz w:val="24"/>
                <w:szCs w:val="24"/>
              </w:rPr>
              <w:t>Pay penalty @ 25% of service tax</w:t>
            </w:r>
          </w:p>
        </w:tc>
      </w:tr>
    </w:tbl>
    <w:p w14:paraId="46120D8A" w14:textId="77777777" w:rsidR="005843DA" w:rsidRPr="00AE186C" w:rsidRDefault="005843DA"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3D9E2F97" w14:textId="77777777" w:rsidR="005843DA" w:rsidRPr="00AE186C" w:rsidRDefault="005843DA"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sz w:val="24"/>
          <w:szCs w:val="24"/>
        </w:rPr>
        <w:t>Case 1: (</w:t>
      </w:r>
      <w:proofErr w:type="spellStart"/>
      <w:r w:rsidRPr="00AE186C">
        <w:rPr>
          <w:rFonts w:ascii="Times New Roman" w:hAnsi="Times New Roman" w:cs="Times New Roman"/>
          <w:sz w:val="24"/>
          <w:szCs w:val="24"/>
        </w:rPr>
        <w:t>i</w:t>
      </w:r>
      <w:proofErr w:type="spellEnd"/>
      <w:proofErr w:type="gramStart"/>
      <w:r w:rsidRPr="00AE186C">
        <w:rPr>
          <w:rFonts w:ascii="Times New Roman" w:hAnsi="Times New Roman" w:cs="Times New Roman"/>
          <w:sz w:val="24"/>
          <w:szCs w:val="24"/>
        </w:rPr>
        <w:t xml:space="preserve">)   </w:t>
      </w:r>
      <w:proofErr w:type="spellStart"/>
      <w:r w:rsidRPr="00AE186C">
        <w:rPr>
          <w:rFonts w:ascii="Times New Roman" w:hAnsi="Times New Roman" w:cs="Times New Roman"/>
          <w:sz w:val="24"/>
          <w:szCs w:val="24"/>
        </w:rPr>
        <w:t>Assessee</w:t>
      </w:r>
      <w:proofErr w:type="spellEnd"/>
      <w:proofErr w:type="gramEnd"/>
      <w:r w:rsidRPr="00AE186C">
        <w:rPr>
          <w:rFonts w:ascii="Times New Roman" w:hAnsi="Times New Roman" w:cs="Times New Roman"/>
          <w:sz w:val="24"/>
          <w:szCs w:val="24"/>
        </w:rPr>
        <w:t xml:space="preserve"> paid the Tax, interest and penalty on 30-07-2015 ; Pay 15% of </w:t>
      </w:r>
      <w:proofErr w:type="spellStart"/>
      <w:r w:rsidRPr="00AE186C">
        <w:rPr>
          <w:rFonts w:ascii="Times New Roman" w:hAnsi="Times New Roman" w:cs="Times New Roman"/>
          <w:sz w:val="24"/>
          <w:szCs w:val="24"/>
        </w:rPr>
        <w:t>Rs</w:t>
      </w:r>
      <w:proofErr w:type="spellEnd"/>
      <w:r w:rsidRPr="00AE186C">
        <w:rPr>
          <w:rFonts w:ascii="Times New Roman" w:hAnsi="Times New Roman" w:cs="Times New Roman"/>
          <w:sz w:val="24"/>
          <w:szCs w:val="24"/>
        </w:rPr>
        <w:t>. 200,000</w:t>
      </w:r>
    </w:p>
    <w:p w14:paraId="78948021" w14:textId="77777777" w:rsidR="005843DA" w:rsidRPr="00AE186C" w:rsidRDefault="005843DA" w:rsidP="005843DA">
      <w:p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Case 2: (ii</w:t>
      </w:r>
      <w:proofErr w:type="gramStart"/>
      <w:r w:rsidRPr="00AE186C">
        <w:rPr>
          <w:rFonts w:ascii="Times New Roman" w:hAnsi="Times New Roman" w:cs="Times New Roman"/>
          <w:sz w:val="24"/>
          <w:szCs w:val="24"/>
        </w:rPr>
        <w:t xml:space="preserve">)   </w:t>
      </w:r>
      <w:proofErr w:type="spellStart"/>
      <w:r w:rsidRPr="00AE186C">
        <w:rPr>
          <w:rFonts w:ascii="Times New Roman" w:hAnsi="Times New Roman" w:cs="Times New Roman"/>
          <w:sz w:val="24"/>
          <w:szCs w:val="24"/>
        </w:rPr>
        <w:t>Assessee</w:t>
      </w:r>
      <w:proofErr w:type="spellEnd"/>
      <w:proofErr w:type="gramEnd"/>
      <w:r w:rsidRPr="00AE186C">
        <w:rPr>
          <w:rFonts w:ascii="Times New Roman" w:hAnsi="Times New Roman" w:cs="Times New Roman"/>
          <w:sz w:val="24"/>
          <w:szCs w:val="24"/>
        </w:rPr>
        <w:t xml:space="preserve"> paid Tax, interest and penalty on 5-11-2015.,ie. </w:t>
      </w:r>
      <w:proofErr w:type="gramStart"/>
      <w:r w:rsidRPr="00AE186C">
        <w:rPr>
          <w:rFonts w:ascii="Times New Roman" w:hAnsi="Times New Roman" w:cs="Times New Roman"/>
          <w:sz w:val="24"/>
          <w:szCs w:val="24"/>
        </w:rPr>
        <w:t>within</w:t>
      </w:r>
      <w:proofErr w:type="gramEnd"/>
      <w:r w:rsidRPr="00AE186C">
        <w:rPr>
          <w:rFonts w:ascii="Times New Roman" w:hAnsi="Times New Roman" w:cs="Times New Roman"/>
          <w:sz w:val="24"/>
          <w:szCs w:val="24"/>
        </w:rPr>
        <w:t xml:space="preserve"> 30 days of receiving </w:t>
      </w:r>
    </w:p>
    <w:p w14:paraId="74046EBE" w14:textId="77777777" w:rsidR="00A81EF3" w:rsidRPr="00AE186C" w:rsidRDefault="005843DA" w:rsidP="005843DA">
      <w:p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 xml:space="preserve">                    </w:t>
      </w:r>
      <w:proofErr w:type="gramStart"/>
      <w:r w:rsidR="00A81EF3" w:rsidRPr="00AE186C">
        <w:rPr>
          <w:rFonts w:ascii="Times New Roman" w:hAnsi="Times New Roman" w:cs="Times New Roman"/>
          <w:sz w:val="24"/>
          <w:szCs w:val="24"/>
        </w:rPr>
        <w:t>o</w:t>
      </w:r>
      <w:r w:rsidRPr="00AE186C">
        <w:rPr>
          <w:rFonts w:ascii="Times New Roman" w:hAnsi="Times New Roman" w:cs="Times New Roman"/>
          <w:sz w:val="24"/>
          <w:szCs w:val="24"/>
        </w:rPr>
        <w:t>rder</w:t>
      </w:r>
      <w:proofErr w:type="gramEnd"/>
      <w:r w:rsidR="00A81EF3" w:rsidRPr="00AE186C">
        <w:rPr>
          <w:rFonts w:ascii="Times New Roman" w:hAnsi="Times New Roman" w:cs="Times New Roman"/>
          <w:sz w:val="24"/>
          <w:szCs w:val="24"/>
        </w:rPr>
        <w:t xml:space="preserve">,  </w:t>
      </w:r>
      <w:proofErr w:type="spellStart"/>
      <w:r w:rsidR="00A81EF3" w:rsidRPr="00AE186C">
        <w:rPr>
          <w:rFonts w:ascii="Times New Roman" w:hAnsi="Times New Roman" w:cs="Times New Roman"/>
          <w:sz w:val="24"/>
          <w:szCs w:val="24"/>
        </w:rPr>
        <w:t>Rs</w:t>
      </w:r>
      <w:proofErr w:type="spellEnd"/>
      <w:r w:rsidR="00A81EF3" w:rsidRPr="00AE186C">
        <w:rPr>
          <w:rFonts w:ascii="Times New Roman" w:hAnsi="Times New Roman" w:cs="Times New Roman"/>
          <w:sz w:val="24"/>
          <w:szCs w:val="24"/>
        </w:rPr>
        <w:t xml:space="preserve">. 25% of </w:t>
      </w:r>
      <w:proofErr w:type="spellStart"/>
      <w:r w:rsidR="00A81EF3" w:rsidRPr="00AE186C">
        <w:rPr>
          <w:rFonts w:ascii="Times New Roman" w:hAnsi="Times New Roman" w:cs="Times New Roman"/>
          <w:sz w:val="24"/>
          <w:szCs w:val="24"/>
        </w:rPr>
        <w:t>Rs</w:t>
      </w:r>
      <w:proofErr w:type="spellEnd"/>
      <w:r w:rsidR="00A81EF3" w:rsidRPr="00AE186C">
        <w:rPr>
          <w:rFonts w:ascii="Times New Roman" w:hAnsi="Times New Roman" w:cs="Times New Roman"/>
          <w:sz w:val="24"/>
          <w:szCs w:val="24"/>
        </w:rPr>
        <w:t>. 2,00,000</w:t>
      </w:r>
    </w:p>
    <w:p w14:paraId="6919597F" w14:textId="77777777" w:rsidR="00A81EF3" w:rsidRPr="00AE186C" w:rsidRDefault="00A81EF3" w:rsidP="00A81EF3">
      <w:p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Case 3.</w:t>
      </w:r>
      <w:r w:rsidR="005843DA" w:rsidRPr="00AE186C">
        <w:rPr>
          <w:rFonts w:ascii="Times New Roman" w:hAnsi="Times New Roman" w:cs="Times New Roman"/>
          <w:sz w:val="24"/>
          <w:szCs w:val="24"/>
        </w:rPr>
        <w:t xml:space="preserve"> </w:t>
      </w:r>
      <w:r w:rsidRPr="00AE186C">
        <w:rPr>
          <w:rFonts w:ascii="Times New Roman" w:hAnsi="Times New Roman" w:cs="Times New Roman"/>
          <w:sz w:val="24"/>
          <w:szCs w:val="24"/>
        </w:rPr>
        <w:t>(iii</w:t>
      </w:r>
      <w:proofErr w:type="gramStart"/>
      <w:r w:rsidRPr="00AE186C">
        <w:rPr>
          <w:rFonts w:ascii="Times New Roman" w:hAnsi="Times New Roman" w:cs="Times New Roman"/>
          <w:sz w:val="24"/>
          <w:szCs w:val="24"/>
        </w:rPr>
        <w:t xml:space="preserve">)   </w:t>
      </w:r>
      <w:proofErr w:type="spellStart"/>
      <w:r w:rsidRPr="00AE186C">
        <w:rPr>
          <w:rFonts w:ascii="Times New Roman" w:hAnsi="Times New Roman" w:cs="Times New Roman"/>
          <w:sz w:val="24"/>
          <w:szCs w:val="24"/>
        </w:rPr>
        <w:t>Assessee</w:t>
      </w:r>
      <w:proofErr w:type="spellEnd"/>
      <w:proofErr w:type="gramEnd"/>
      <w:r w:rsidRPr="00AE186C">
        <w:rPr>
          <w:rFonts w:ascii="Times New Roman" w:hAnsi="Times New Roman" w:cs="Times New Roman"/>
          <w:sz w:val="24"/>
          <w:szCs w:val="24"/>
        </w:rPr>
        <w:t xml:space="preserve"> paid Tax interest and penalty on 5-12-2015. </w:t>
      </w:r>
      <w:proofErr w:type="spellStart"/>
      <w:r w:rsidRPr="00AE186C">
        <w:rPr>
          <w:rFonts w:ascii="Times New Roman" w:hAnsi="Times New Roman" w:cs="Times New Roman"/>
          <w:sz w:val="24"/>
          <w:szCs w:val="24"/>
        </w:rPr>
        <w:t>Ie</w:t>
      </w:r>
      <w:proofErr w:type="spellEnd"/>
      <w:r w:rsidRPr="00AE186C">
        <w:rPr>
          <w:rFonts w:ascii="Times New Roman" w:hAnsi="Times New Roman" w:cs="Times New Roman"/>
          <w:sz w:val="24"/>
          <w:szCs w:val="24"/>
        </w:rPr>
        <w:t xml:space="preserve">. After 30 days of receiving  </w:t>
      </w:r>
    </w:p>
    <w:p w14:paraId="0C8B3B53" w14:textId="77777777" w:rsidR="00A81EF3" w:rsidRPr="00AE186C" w:rsidRDefault="00A81EF3" w:rsidP="00A81EF3">
      <w:p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 xml:space="preserve">                    Order. 100% of service tax is payable as </w:t>
      </w:r>
      <w:proofErr w:type="gramStart"/>
      <w:r w:rsidRPr="00AE186C">
        <w:rPr>
          <w:rFonts w:ascii="Times New Roman" w:hAnsi="Times New Roman" w:cs="Times New Roman"/>
          <w:sz w:val="24"/>
          <w:szCs w:val="24"/>
        </w:rPr>
        <w:t>penalty .</w:t>
      </w:r>
      <w:proofErr w:type="gramEnd"/>
    </w:p>
    <w:p w14:paraId="546F9EFE" w14:textId="77777777" w:rsidR="005843DA" w:rsidRPr="00AE186C" w:rsidRDefault="005843DA" w:rsidP="005843DA">
      <w:pPr>
        <w:tabs>
          <w:tab w:val="left" w:pos="720"/>
          <w:tab w:val="right" w:pos="10440"/>
          <w:tab w:val="right" w:pos="10620"/>
        </w:tabs>
        <w:spacing w:line="360" w:lineRule="auto"/>
        <w:jc w:val="both"/>
        <w:rPr>
          <w:rFonts w:ascii="Times New Roman" w:hAnsi="Times New Roman" w:cs="Times New Roman"/>
          <w:sz w:val="24"/>
          <w:szCs w:val="24"/>
        </w:rPr>
      </w:pPr>
    </w:p>
    <w:p w14:paraId="593346D2" w14:textId="77777777" w:rsidR="005843DA" w:rsidRPr="00AE186C" w:rsidRDefault="00A81EF3"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sz w:val="24"/>
          <w:szCs w:val="24"/>
        </w:rPr>
        <w:t xml:space="preserve">Note: in case No. </w:t>
      </w:r>
      <w:proofErr w:type="spellStart"/>
      <w:proofErr w:type="gramStart"/>
      <w:r w:rsidRPr="00AE186C">
        <w:rPr>
          <w:rFonts w:ascii="Times New Roman" w:hAnsi="Times New Roman" w:cs="Times New Roman"/>
          <w:sz w:val="24"/>
          <w:szCs w:val="24"/>
        </w:rPr>
        <w:t>i</w:t>
      </w:r>
      <w:proofErr w:type="spellEnd"/>
      <w:proofErr w:type="gramEnd"/>
      <w:r w:rsidRPr="00AE186C">
        <w:rPr>
          <w:rFonts w:ascii="Times New Roman" w:hAnsi="Times New Roman" w:cs="Times New Roman"/>
          <w:sz w:val="24"/>
          <w:szCs w:val="24"/>
        </w:rPr>
        <w:t xml:space="preserve"> penalty was taken as paid within 30 days of service of notice.  If it </w:t>
      </w:r>
      <w:proofErr w:type="gramStart"/>
      <w:r w:rsidRPr="00AE186C">
        <w:rPr>
          <w:rFonts w:ascii="Times New Roman" w:hAnsi="Times New Roman" w:cs="Times New Roman"/>
          <w:sz w:val="24"/>
          <w:szCs w:val="24"/>
        </w:rPr>
        <w:t>is</w:t>
      </w:r>
      <w:proofErr w:type="gramEnd"/>
      <w:r w:rsidRPr="00AE186C">
        <w:rPr>
          <w:rFonts w:ascii="Times New Roman" w:hAnsi="Times New Roman" w:cs="Times New Roman"/>
          <w:sz w:val="24"/>
          <w:szCs w:val="24"/>
        </w:rPr>
        <w:t xml:space="preserve"> counted </w:t>
      </w:r>
      <w:proofErr w:type="spellStart"/>
      <w:r w:rsidRPr="00AE186C">
        <w:rPr>
          <w:rFonts w:ascii="Times New Roman" w:hAnsi="Times New Roman" w:cs="Times New Roman"/>
          <w:sz w:val="24"/>
          <w:szCs w:val="24"/>
        </w:rPr>
        <w:t>aas</w:t>
      </w:r>
      <w:proofErr w:type="spellEnd"/>
      <w:r w:rsidRPr="00AE186C">
        <w:rPr>
          <w:rFonts w:ascii="Times New Roman" w:hAnsi="Times New Roman" w:cs="Times New Roman"/>
          <w:sz w:val="24"/>
          <w:szCs w:val="24"/>
        </w:rPr>
        <w:t xml:space="preserve"> 31 days, the penalty would be </w:t>
      </w:r>
      <w:proofErr w:type="spellStart"/>
      <w:r w:rsidRPr="00AE186C">
        <w:rPr>
          <w:rFonts w:ascii="Times New Roman" w:hAnsi="Times New Roman" w:cs="Times New Roman"/>
          <w:sz w:val="24"/>
          <w:szCs w:val="24"/>
        </w:rPr>
        <w:t>Rs</w:t>
      </w:r>
      <w:proofErr w:type="spellEnd"/>
      <w:r w:rsidRPr="00AE186C">
        <w:rPr>
          <w:rFonts w:ascii="Times New Roman" w:hAnsi="Times New Roman" w:cs="Times New Roman"/>
          <w:sz w:val="24"/>
          <w:szCs w:val="24"/>
        </w:rPr>
        <w:t xml:space="preserve">. 50,000, </w:t>
      </w:r>
      <w:proofErr w:type="spellStart"/>
      <w:r w:rsidRPr="00AE186C">
        <w:rPr>
          <w:rFonts w:ascii="Times New Roman" w:hAnsi="Times New Roman" w:cs="Times New Roman"/>
          <w:sz w:val="24"/>
          <w:szCs w:val="24"/>
        </w:rPr>
        <w:t>ie</w:t>
      </w:r>
      <w:proofErr w:type="spellEnd"/>
      <w:r w:rsidRPr="00AE186C">
        <w:rPr>
          <w:rFonts w:ascii="Times New Roman" w:hAnsi="Times New Roman" w:cs="Times New Roman"/>
          <w:sz w:val="24"/>
          <w:szCs w:val="24"/>
        </w:rPr>
        <w:t xml:space="preserve">. 25% of </w:t>
      </w:r>
      <w:proofErr w:type="spellStart"/>
      <w:r w:rsidRPr="00AE186C">
        <w:rPr>
          <w:rFonts w:ascii="Times New Roman" w:hAnsi="Times New Roman" w:cs="Times New Roman"/>
          <w:sz w:val="24"/>
          <w:szCs w:val="24"/>
        </w:rPr>
        <w:t>Rs</w:t>
      </w:r>
      <w:proofErr w:type="spellEnd"/>
      <w:r w:rsidRPr="00AE186C">
        <w:rPr>
          <w:rFonts w:ascii="Times New Roman" w:hAnsi="Times New Roman" w:cs="Times New Roman"/>
          <w:sz w:val="24"/>
          <w:szCs w:val="24"/>
        </w:rPr>
        <w:t>. 2,00,000</w:t>
      </w:r>
    </w:p>
    <w:p w14:paraId="1F30CA3F" w14:textId="77777777" w:rsidR="00AA45FB" w:rsidRPr="00AE186C" w:rsidRDefault="00AA45FB"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2DCB9234" w14:textId="77777777" w:rsidR="00AA45FB" w:rsidRPr="00AE186C" w:rsidRDefault="00AA45FB"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75B49B05" w14:textId="77777777" w:rsidR="00A433ED" w:rsidRPr="00AE186C" w:rsidRDefault="00A433ED"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b/>
          <w:sz w:val="24"/>
          <w:szCs w:val="24"/>
        </w:rPr>
        <w:t>Q4</w:t>
      </w:r>
      <w:proofErr w:type="gramStart"/>
      <w:r w:rsidRPr="00AE186C">
        <w:rPr>
          <w:rFonts w:ascii="Times New Roman" w:hAnsi="Times New Roman" w:cs="Times New Roman"/>
          <w:b/>
          <w:sz w:val="24"/>
          <w:szCs w:val="24"/>
        </w:rPr>
        <w:t>.(</w:t>
      </w:r>
      <w:proofErr w:type="gramEnd"/>
      <w:r w:rsidRPr="00AE186C">
        <w:rPr>
          <w:rFonts w:ascii="Times New Roman" w:hAnsi="Times New Roman" w:cs="Times New Roman"/>
          <w:b/>
          <w:sz w:val="24"/>
          <w:szCs w:val="24"/>
        </w:rPr>
        <w:t>c)</w:t>
      </w:r>
      <w:r w:rsidRPr="00AE186C">
        <w:rPr>
          <w:rFonts w:ascii="Times New Roman" w:hAnsi="Times New Roman" w:cs="Times New Roman"/>
          <w:sz w:val="24"/>
          <w:szCs w:val="24"/>
        </w:rPr>
        <w:tab/>
      </w:r>
      <w:r w:rsidR="0022097D" w:rsidRPr="00AE186C">
        <w:rPr>
          <w:rFonts w:ascii="Times New Roman" w:hAnsi="Times New Roman" w:cs="Times New Roman"/>
          <w:sz w:val="24"/>
          <w:szCs w:val="24"/>
        </w:rPr>
        <w:t xml:space="preserve">With reference to Amendments </w:t>
      </w:r>
      <w:proofErr w:type="spellStart"/>
      <w:r w:rsidR="0022097D" w:rsidRPr="00AE186C">
        <w:rPr>
          <w:rFonts w:ascii="Times New Roman" w:hAnsi="Times New Roman" w:cs="Times New Roman"/>
          <w:sz w:val="24"/>
          <w:szCs w:val="24"/>
        </w:rPr>
        <w:t>w.e.f</w:t>
      </w:r>
      <w:proofErr w:type="spellEnd"/>
      <w:r w:rsidR="0022097D" w:rsidRPr="00AE186C">
        <w:rPr>
          <w:rFonts w:ascii="Times New Roman" w:hAnsi="Times New Roman" w:cs="Times New Roman"/>
          <w:sz w:val="24"/>
          <w:szCs w:val="24"/>
        </w:rPr>
        <w:t xml:space="preserve">. 1-4-2015 in the notification on exemption of specified services briefly, write a note whether the following services are exempted or </w:t>
      </w:r>
      <w:proofErr w:type="gramStart"/>
      <w:r w:rsidR="0022097D" w:rsidRPr="00AE186C">
        <w:rPr>
          <w:rFonts w:ascii="Times New Roman" w:hAnsi="Times New Roman" w:cs="Times New Roman"/>
          <w:sz w:val="24"/>
          <w:szCs w:val="24"/>
        </w:rPr>
        <w:t>not :</w:t>
      </w:r>
      <w:proofErr w:type="gramEnd"/>
      <w:r w:rsidR="006C3EE9" w:rsidRPr="00AE186C">
        <w:rPr>
          <w:rFonts w:ascii="Times New Roman" w:hAnsi="Times New Roman" w:cs="Times New Roman"/>
          <w:sz w:val="24"/>
          <w:szCs w:val="24"/>
        </w:rPr>
        <w:tab/>
        <w:t>(4)</w:t>
      </w:r>
    </w:p>
    <w:p w14:paraId="2CAC0F9F" w14:textId="77777777" w:rsidR="0022097D" w:rsidRPr="00AE186C" w:rsidRDefault="0022097D" w:rsidP="005D309E">
      <w:pPr>
        <w:pStyle w:val="ListParagraph"/>
        <w:numPr>
          <w:ilvl w:val="0"/>
          <w:numId w:val="12"/>
        </w:num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Treatment of effluent by common effluent treatment plant operator.</w:t>
      </w:r>
      <w:r w:rsidR="00AA45FB" w:rsidRPr="00AE186C">
        <w:rPr>
          <w:rFonts w:ascii="Times New Roman" w:hAnsi="Times New Roman" w:cs="Times New Roman"/>
          <w:sz w:val="24"/>
          <w:szCs w:val="24"/>
        </w:rPr>
        <w:t xml:space="preserve"> </w:t>
      </w:r>
    </w:p>
    <w:p w14:paraId="5FE00387" w14:textId="77777777" w:rsidR="0022097D" w:rsidRPr="00AE186C" w:rsidRDefault="0022097D" w:rsidP="005D309E">
      <w:pPr>
        <w:pStyle w:val="ListParagraph"/>
        <w:numPr>
          <w:ilvl w:val="0"/>
          <w:numId w:val="12"/>
        </w:num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Intermediate production process of alcoholic liquor for home consumption on job work basis.</w:t>
      </w:r>
    </w:p>
    <w:p w14:paraId="2FF437CC" w14:textId="77777777" w:rsidR="0022097D" w:rsidRPr="00AE186C" w:rsidRDefault="0022097D" w:rsidP="006C3EE9">
      <w:pPr>
        <w:tabs>
          <w:tab w:val="left" w:pos="720"/>
          <w:tab w:val="right" w:pos="10440"/>
          <w:tab w:val="right" w:pos="10620"/>
        </w:tabs>
        <w:spacing w:line="360" w:lineRule="auto"/>
        <w:jc w:val="both"/>
        <w:rPr>
          <w:rFonts w:ascii="Times New Roman" w:hAnsi="Times New Roman" w:cs="Times New Roman"/>
          <w:sz w:val="24"/>
          <w:szCs w:val="24"/>
        </w:rPr>
      </w:pPr>
    </w:p>
    <w:p w14:paraId="470D5A36" w14:textId="77777777" w:rsidR="00AA45FB" w:rsidRPr="00AE186C" w:rsidRDefault="00AA45FB" w:rsidP="006C3EE9">
      <w:pPr>
        <w:tabs>
          <w:tab w:val="left" w:pos="720"/>
          <w:tab w:val="right" w:pos="10440"/>
          <w:tab w:val="right" w:pos="10620"/>
        </w:tabs>
        <w:spacing w:line="360" w:lineRule="auto"/>
        <w:jc w:val="both"/>
        <w:rPr>
          <w:rFonts w:ascii="Times New Roman" w:hAnsi="Times New Roman" w:cs="Times New Roman"/>
          <w:sz w:val="24"/>
          <w:szCs w:val="24"/>
        </w:rPr>
      </w:pPr>
    </w:p>
    <w:p w14:paraId="664A9FEF" w14:textId="77777777" w:rsidR="00AA45FB" w:rsidRPr="00AE186C" w:rsidRDefault="00AA45FB" w:rsidP="00AA45FB">
      <w:pPr>
        <w:tabs>
          <w:tab w:val="left" w:pos="720"/>
          <w:tab w:val="right" w:pos="10440"/>
          <w:tab w:val="right" w:pos="10620"/>
        </w:tabs>
        <w:spacing w:line="360" w:lineRule="auto"/>
        <w:ind w:left="720" w:hanging="720"/>
        <w:jc w:val="both"/>
        <w:rPr>
          <w:rFonts w:ascii="Times New Roman" w:hAnsi="Times New Roman" w:cs="Times New Roman"/>
          <w:b/>
          <w:sz w:val="24"/>
          <w:szCs w:val="24"/>
        </w:rPr>
      </w:pPr>
      <w:proofErr w:type="gramStart"/>
      <w:r w:rsidRPr="00AE186C">
        <w:rPr>
          <w:rFonts w:ascii="Times New Roman" w:hAnsi="Times New Roman" w:cs="Times New Roman"/>
          <w:b/>
          <w:sz w:val="24"/>
          <w:szCs w:val="24"/>
        </w:rPr>
        <w:t>Answer :</w:t>
      </w:r>
      <w:proofErr w:type="gramEnd"/>
      <w:r w:rsidRPr="00AE186C">
        <w:rPr>
          <w:rFonts w:ascii="Times New Roman" w:hAnsi="Times New Roman" w:cs="Times New Roman"/>
          <w:b/>
          <w:sz w:val="24"/>
          <w:szCs w:val="24"/>
        </w:rPr>
        <w:t xml:space="preserve"> Q4.(c): </w:t>
      </w:r>
      <w:r w:rsidR="00222E95" w:rsidRPr="00AE186C">
        <w:rPr>
          <w:rFonts w:ascii="Times New Roman" w:hAnsi="Times New Roman" w:cs="Times New Roman"/>
          <w:b/>
          <w:sz w:val="24"/>
          <w:szCs w:val="24"/>
        </w:rPr>
        <w:t>(</w:t>
      </w:r>
      <w:proofErr w:type="spellStart"/>
      <w:r w:rsidR="00222E95" w:rsidRPr="00AE186C">
        <w:rPr>
          <w:rFonts w:ascii="Times New Roman" w:hAnsi="Times New Roman" w:cs="Times New Roman"/>
          <w:b/>
          <w:sz w:val="24"/>
          <w:szCs w:val="24"/>
        </w:rPr>
        <w:t>i</w:t>
      </w:r>
      <w:proofErr w:type="spellEnd"/>
      <w:r w:rsidR="00222E95" w:rsidRPr="00AE186C">
        <w:rPr>
          <w:rFonts w:ascii="Times New Roman" w:hAnsi="Times New Roman" w:cs="Times New Roman"/>
          <w:b/>
          <w:sz w:val="24"/>
          <w:szCs w:val="24"/>
        </w:rPr>
        <w:t>): Exempt. Entry No.    Earlier it was taxable.</w:t>
      </w:r>
    </w:p>
    <w:p w14:paraId="57E67741" w14:textId="77777777" w:rsidR="00222E95" w:rsidRPr="00AE186C" w:rsidRDefault="00222E95" w:rsidP="00AA45FB">
      <w:pPr>
        <w:tabs>
          <w:tab w:val="left" w:pos="720"/>
          <w:tab w:val="right" w:pos="10440"/>
          <w:tab w:val="right" w:pos="10620"/>
        </w:tabs>
        <w:spacing w:line="360" w:lineRule="auto"/>
        <w:ind w:left="720" w:hanging="720"/>
        <w:jc w:val="both"/>
        <w:rPr>
          <w:rFonts w:ascii="Times New Roman" w:hAnsi="Times New Roman" w:cs="Times New Roman"/>
          <w:b/>
          <w:sz w:val="24"/>
          <w:szCs w:val="24"/>
        </w:rPr>
      </w:pPr>
      <w:r w:rsidRPr="00AE186C">
        <w:rPr>
          <w:rFonts w:ascii="Times New Roman" w:hAnsi="Times New Roman" w:cs="Times New Roman"/>
          <w:b/>
          <w:sz w:val="24"/>
          <w:szCs w:val="24"/>
        </w:rPr>
        <w:t xml:space="preserve">                             (ii</w:t>
      </w:r>
      <w:proofErr w:type="gramStart"/>
      <w:r w:rsidRPr="00AE186C">
        <w:rPr>
          <w:rFonts w:ascii="Times New Roman" w:hAnsi="Times New Roman" w:cs="Times New Roman"/>
          <w:b/>
          <w:sz w:val="24"/>
          <w:szCs w:val="24"/>
        </w:rPr>
        <w:t>)  Taxable</w:t>
      </w:r>
      <w:proofErr w:type="gramEnd"/>
      <w:r w:rsidRPr="00AE186C">
        <w:rPr>
          <w:rFonts w:ascii="Times New Roman" w:hAnsi="Times New Roman" w:cs="Times New Roman"/>
          <w:b/>
          <w:sz w:val="24"/>
          <w:szCs w:val="24"/>
        </w:rPr>
        <w:t>. Entry No. 30(c) earlier it was exempt</w:t>
      </w:r>
    </w:p>
    <w:p w14:paraId="3F79D3E0" w14:textId="77777777" w:rsidR="00AA45FB" w:rsidRPr="00AE186C" w:rsidRDefault="00AA45FB" w:rsidP="006C3EE9">
      <w:pPr>
        <w:tabs>
          <w:tab w:val="left" w:pos="720"/>
          <w:tab w:val="right" w:pos="10440"/>
          <w:tab w:val="right" w:pos="10620"/>
        </w:tabs>
        <w:spacing w:line="360" w:lineRule="auto"/>
        <w:jc w:val="both"/>
        <w:rPr>
          <w:rFonts w:ascii="Times New Roman" w:hAnsi="Times New Roman" w:cs="Times New Roman"/>
          <w:sz w:val="24"/>
          <w:szCs w:val="24"/>
        </w:rPr>
      </w:pPr>
    </w:p>
    <w:p w14:paraId="3FC21B5B" w14:textId="77777777" w:rsidR="0022097D" w:rsidRPr="00AE186C" w:rsidRDefault="0022097D" w:rsidP="006C3EE9">
      <w:pPr>
        <w:tabs>
          <w:tab w:val="left" w:pos="720"/>
          <w:tab w:val="right" w:pos="10440"/>
          <w:tab w:val="right" w:pos="10620"/>
        </w:tabs>
        <w:spacing w:line="360" w:lineRule="auto"/>
        <w:ind w:left="1080" w:hanging="1080"/>
        <w:jc w:val="both"/>
        <w:rPr>
          <w:rFonts w:ascii="Times New Roman" w:hAnsi="Times New Roman" w:cs="Times New Roman"/>
          <w:sz w:val="24"/>
          <w:szCs w:val="24"/>
        </w:rPr>
      </w:pPr>
      <w:r w:rsidRPr="00AE186C">
        <w:rPr>
          <w:rFonts w:ascii="Times New Roman" w:hAnsi="Times New Roman" w:cs="Times New Roman"/>
          <w:b/>
          <w:sz w:val="24"/>
          <w:szCs w:val="24"/>
        </w:rPr>
        <w:t>Q4</w:t>
      </w:r>
      <w:proofErr w:type="gramStart"/>
      <w:r w:rsidRPr="00AE186C">
        <w:rPr>
          <w:rFonts w:ascii="Times New Roman" w:hAnsi="Times New Roman" w:cs="Times New Roman"/>
          <w:b/>
          <w:sz w:val="24"/>
          <w:szCs w:val="24"/>
        </w:rPr>
        <w:t>.(</w:t>
      </w:r>
      <w:proofErr w:type="gramEnd"/>
      <w:r w:rsidRPr="00AE186C">
        <w:rPr>
          <w:rFonts w:ascii="Times New Roman" w:hAnsi="Times New Roman" w:cs="Times New Roman"/>
          <w:b/>
          <w:sz w:val="24"/>
          <w:szCs w:val="24"/>
        </w:rPr>
        <w:t>d)</w:t>
      </w:r>
      <w:r w:rsidRPr="00AE186C">
        <w:rPr>
          <w:rFonts w:ascii="Times New Roman" w:hAnsi="Times New Roman" w:cs="Times New Roman"/>
          <w:b/>
          <w:sz w:val="24"/>
          <w:szCs w:val="24"/>
        </w:rPr>
        <w:tab/>
      </w:r>
      <w:r w:rsidRPr="00AE186C">
        <w:rPr>
          <w:rFonts w:ascii="Times New Roman" w:hAnsi="Times New Roman" w:cs="Times New Roman"/>
          <w:sz w:val="24"/>
          <w:szCs w:val="24"/>
        </w:rPr>
        <w:t>(</w:t>
      </w:r>
      <w:proofErr w:type="spellStart"/>
      <w:r w:rsidRPr="00AE186C">
        <w:rPr>
          <w:rFonts w:ascii="Times New Roman" w:hAnsi="Times New Roman" w:cs="Times New Roman"/>
          <w:sz w:val="24"/>
          <w:szCs w:val="24"/>
        </w:rPr>
        <w:t>i</w:t>
      </w:r>
      <w:proofErr w:type="spellEnd"/>
      <w:r w:rsidRPr="00AE186C">
        <w:rPr>
          <w:rFonts w:ascii="Times New Roman" w:hAnsi="Times New Roman" w:cs="Times New Roman"/>
          <w:sz w:val="24"/>
          <w:szCs w:val="24"/>
        </w:rPr>
        <w:t xml:space="preserve">)  With </w:t>
      </w:r>
      <w:r w:rsidR="00FC559C" w:rsidRPr="00AE186C">
        <w:rPr>
          <w:rFonts w:ascii="Times New Roman" w:hAnsi="Times New Roman" w:cs="Times New Roman"/>
          <w:sz w:val="24"/>
          <w:szCs w:val="24"/>
        </w:rPr>
        <w:t>reference to the changes in the Customs Central Excise Duties and Service Tax Draw Back Rules 1995, briefly state whether an exporter who has already filed a duty draw back claim under all industry rates can file an application for fixation of special brand rate.</w:t>
      </w:r>
    </w:p>
    <w:p w14:paraId="14A049E1" w14:textId="77777777" w:rsidR="00FC559C" w:rsidRPr="00AE186C" w:rsidRDefault="00FC559C" w:rsidP="005D309E">
      <w:pPr>
        <w:pStyle w:val="ListParagraph"/>
        <w:numPr>
          <w:ilvl w:val="0"/>
          <w:numId w:val="13"/>
        </w:num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Write a brief note on the changes effected with respect to levy of penalty under the Customs Act for improper exportation of non-prohibited dutiable goods.</w:t>
      </w:r>
      <w:r w:rsidR="006C3EE9" w:rsidRPr="00AE186C">
        <w:rPr>
          <w:rFonts w:ascii="Times New Roman" w:hAnsi="Times New Roman" w:cs="Times New Roman"/>
          <w:sz w:val="24"/>
          <w:szCs w:val="24"/>
        </w:rPr>
        <w:tab/>
        <w:t>(2+2=4)</w:t>
      </w:r>
    </w:p>
    <w:p w14:paraId="643EEBB7" w14:textId="77777777" w:rsidR="00F77D8F" w:rsidRPr="00AE186C" w:rsidRDefault="00F77D8F"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5CE5C769" w14:textId="77777777" w:rsidR="00747A21" w:rsidRPr="00AE186C" w:rsidRDefault="00747A21"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roofErr w:type="gramStart"/>
      <w:r w:rsidRPr="00AE186C">
        <w:rPr>
          <w:rFonts w:ascii="Times New Roman" w:hAnsi="Times New Roman" w:cs="Times New Roman"/>
          <w:b/>
          <w:sz w:val="24"/>
          <w:szCs w:val="24"/>
        </w:rPr>
        <w:t>Answer :</w:t>
      </w:r>
      <w:proofErr w:type="gramEnd"/>
      <w:r w:rsidRPr="00AE186C">
        <w:rPr>
          <w:rFonts w:ascii="Times New Roman" w:hAnsi="Times New Roman" w:cs="Times New Roman"/>
          <w:b/>
          <w:sz w:val="24"/>
          <w:szCs w:val="24"/>
        </w:rPr>
        <w:t xml:space="preserve"> Q4.(d): </w:t>
      </w:r>
    </w:p>
    <w:p w14:paraId="761FF19D" w14:textId="77777777" w:rsidR="00176FF8" w:rsidRPr="00AE186C" w:rsidRDefault="00176FF8" w:rsidP="00176FF8">
      <w:pPr>
        <w:autoSpaceDE w:val="0"/>
        <w:autoSpaceDN w:val="0"/>
        <w:adjustRightInd w:val="0"/>
        <w:jc w:val="both"/>
        <w:rPr>
          <w:rFonts w:ascii="Times New Roman" w:hAnsi="Times New Roman" w:cs="Times New Roman"/>
          <w:sz w:val="24"/>
          <w:szCs w:val="24"/>
        </w:rPr>
      </w:pPr>
    </w:p>
    <w:p w14:paraId="42851882" w14:textId="77777777" w:rsidR="00176FF8" w:rsidRPr="00AE186C" w:rsidRDefault="00176FF8" w:rsidP="00176FF8">
      <w:pPr>
        <w:autoSpaceDE w:val="0"/>
        <w:autoSpaceDN w:val="0"/>
        <w:adjustRightInd w:val="0"/>
        <w:jc w:val="both"/>
        <w:rPr>
          <w:rFonts w:ascii="Times New Roman" w:hAnsi="Times New Roman" w:cs="Times New Roman"/>
          <w:sz w:val="24"/>
          <w:szCs w:val="24"/>
        </w:rPr>
      </w:pPr>
    </w:p>
    <w:p w14:paraId="070A1277" w14:textId="77777777" w:rsidR="00176FF8" w:rsidRPr="00AE186C" w:rsidRDefault="00747A21" w:rsidP="00176FF8">
      <w:pPr>
        <w:pStyle w:val="ListParagraph"/>
        <w:numPr>
          <w:ilvl w:val="0"/>
          <w:numId w:val="24"/>
        </w:numPr>
        <w:autoSpaceDE w:val="0"/>
        <w:autoSpaceDN w:val="0"/>
        <w:adjustRightInd w:val="0"/>
        <w:jc w:val="both"/>
        <w:rPr>
          <w:rFonts w:ascii="Times New Roman" w:hAnsi="Times New Roman" w:cs="Times New Roman"/>
          <w:sz w:val="24"/>
          <w:szCs w:val="24"/>
        </w:rPr>
      </w:pPr>
      <w:r w:rsidRPr="00AE186C">
        <w:rPr>
          <w:rFonts w:ascii="Times New Roman" w:hAnsi="Times New Roman" w:cs="Times New Roman"/>
          <w:sz w:val="24"/>
          <w:szCs w:val="24"/>
        </w:rPr>
        <w:t>No.</w:t>
      </w:r>
      <w:r w:rsidR="00176FF8" w:rsidRPr="00AE186C">
        <w:rPr>
          <w:rFonts w:ascii="Times New Roman" w:hAnsi="Times New Roman" w:cs="Times New Roman"/>
          <w:sz w:val="24"/>
          <w:szCs w:val="24"/>
        </w:rPr>
        <w:t xml:space="preserve"> As per </w:t>
      </w:r>
      <w:r w:rsidR="00176FF8" w:rsidRPr="00AE186C">
        <w:rPr>
          <w:rFonts w:ascii="Times New Roman" w:hAnsi="Times New Roman" w:cs="Times New Roman"/>
          <w:b/>
          <w:sz w:val="24"/>
          <w:szCs w:val="24"/>
        </w:rPr>
        <w:t>Rule 7 of Drawback Rules, 1995</w:t>
      </w:r>
      <w:r w:rsidR="00176FF8" w:rsidRPr="00AE186C">
        <w:rPr>
          <w:rFonts w:ascii="Times New Roman" w:hAnsi="Times New Roman" w:cs="Times New Roman"/>
          <w:sz w:val="24"/>
          <w:szCs w:val="24"/>
        </w:rPr>
        <w:t>: Application for special brand rate cannot be made if a claim has been made under Rule 3 or 4 of Drawback Rules.</w:t>
      </w:r>
    </w:p>
    <w:p w14:paraId="28730D8A" w14:textId="77777777" w:rsidR="00176FF8" w:rsidRPr="00AE186C" w:rsidRDefault="00176FF8" w:rsidP="00176FF8">
      <w:pPr>
        <w:pStyle w:val="ListParagraph"/>
        <w:tabs>
          <w:tab w:val="left" w:pos="720"/>
          <w:tab w:val="right" w:pos="10440"/>
          <w:tab w:val="right" w:pos="10620"/>
        </w:tabs>
        <w:spacing w:line="360" w:lineRule="auto"/>
        <w:ind w:left="1740"/>
        <w:jc w:val="both"/>
        <w:rPr>
          <w:rFonts w:ascii="Times New Roman" w:hAnsi="Times New Roman" w:cs="Times New Roman"/>
          <w:sz w:val="24"/>
          <w:szCs w:val="24"/>
        </w:rPr>
      </w:pPr>
    </w:p>
    <w:p w14:paraId="60DB2459" w14:textId="77777777" w:rsidR="00747A21" w:rsidRPr="00AE186C" w:rsidRDefault="00176FF8" w:rsidP="00176FF8">
      <w:pPr>
        <w:pStyle w:val="ListParagraph"/>
        <w:tabs>
          <w:tab w:val="left" w:pos="720"/>
          <w:tab w:val="right" w:pos="10440"/>
          <w:tab w:val="right" w:pos="10620"/>
        </w:tabs>
        <w:spacing w:line="360" w:lineRule="auto"/>
        <w:ind w:left="1740"/>
        <w:jc w:val="both"/>
        <w:rPr>
          <w:rFonts w:ascii="Times New Roman" w:hAnsi="Times New Roman" w:cs="Times New Roman"/>
          <w:sz w:val="24"/>
          <w:szCs w:val="24"/>
        </w:rPr>
      </w:pPr>
      <w:r w:rsidRPr="00AE186C">
        <w:rPr>
          <w:rFonts w:ascii="Times New Roman" w:hAnsi="Times New Roman" w:cs="Times New Roman"/>
          <w:sz w:val="24"/>
          <w:szCs w:val="24"/>
        </w:rPr>
        <w:t xml:space="preserve">Note: Rule 3 deals with </w:t>
      </w:r>
      <w:proofErr w:type="gramStart"/>
      <w:r w:rsidRPr="00AE186C">
        <w:rPr>
          <w:rFonts w:ascii="Times New Roman" w:hAnsi="Times New Roman" w:cs="Times New Roman"/>
          <w:sz w:val="24"/>
          <w:szCs w:val="24"/>
        </w:rPr>
        <w:t>AIR  and</w:t>
      </w:r>
      <w:proofErr w:type="gramEnd"/>
      <w:r w:rsidRPr="00AE186C">
        <w:rPr>
          <w:rFonts w:ascii="Times New Roman" w:hAnsi="Times New Roman" w:cs="Times New Roman"/>
          <w:sz w:val="24"/>
          <w:szCs w:val="24"/>
        </w:rPr>
        <w:t xml:space="preserve"> Rule 4 for revised rates.</w:t>
      </w:r>
    </w:p>
    <w:p w14:paraId="520E5388" w14:textId="77777777" w:rsidR="00176FF8" w:rsidRPr="00AE186C" w:rsidRDefault="00832569" w:rsidP="00832569">
      <w:pPr>
        <w:pStyle w:val="ListParagraph"/>
        <w:numPr>
          <w:ilvl w:val="0"/>
          <w:numId w:val="24"/>
        </w:num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 xml:space="preserve"> Penalty for improper exportation of non-prohibited dutiable goods:</w:t>
      </w:r>
    </w:p>
    <w:p w14:paraId="0AA76326" w14:textId="77777777" w:rsidR="00832569" w:rsidRPr="00AE186C" w:rsidRDefault="00832569" w:rsidP="00832569">
      <w:pPr>
        <w:autoSpaceDE w:val="0"/>
        <w:autoSpaceDN w:val="0"/>
        <w:adjustRightInd w:val="0"/>
        <w:ind w:left="720"/>
        <w:jc w:val="both"/>
        <w:rPr>
          <w:rFonts w:ascii="Times New Roman" w:hAnsi="Times New Roman" w:cs="Times New Roman"/>
          <w:color w:val="231F20"/>
          <w:sz w:val="24"/>
          <w:szCs w:val="24"/>
        </w:rPr>
      </w:pPr>
      <w:r w:rsidRPr="00AE186C">
        <w:rPr>
          <w:rFonts w:ascii="Times New Roman" w:hAnsi="Times New Roman" w:cs="Times New Roman"/>
          <w:color w:val="231F20"/>
          <w:sz w:val="24"/>
          <w:szCs w:val="24"/>
        </w:rPr>
        <w:t xml:space="preserve">Section </w:t>
      </w:r>
      <w:proofErr w:type="gramStart"/>
      <w:r w:rsidRPr="00AE186C">
        <w:rPr>
          <w:rFonts w:ascii="Times New Roman" w:hAnsi="Times New Roman" w:cs="Times New Roman"/>
          <w:color w:val="231F20"/>
          <w:sz w:val="24"/>
          <w:szCs w:val="24"/>
        </w:rPr>
        <w:t>114 :</w:t>
      </w:r>
      <w:proofErr w:type="gramEnd"/>
      <w:r w:rsidRPr="00AE186C">
        <w:rPr>
          <w:rFonts w:ascii="Times New Roman" w:hAnsi="Times New Roman" w:cs="Times New Roman"/>
          <w:color w:val="231F20"/>
          <w:sz w:val="24"/>
          <w:szCs w:val="24"/>
        </w:rPr>
        <w:t xml:space="preserve"> Improper Exports:</w:t>
      </w:r>
    </w:p>
    <w:p w14:paraId="52935B01" w14:textId="77777777" w:rsidR="00832569" w:rsidRPr="00AE186C" w:rsidRDefault="00832569" w:rsidP="00832569">
      <w:pPr>
        <w:autoSpaceDE w:val="0"/>
        <w:autoSpaceDN w:val="0"/>
        <w:adjustRightInd w:val="0"/>
        <w:ind w:left="720"/>
        <w:jc w:val="both"/>
        <w:rPr>
          <w:rFonts w:ascii="Times New Roman" w:hAnsi="Times New Roman" w:cs="Times New Roman"/>
          <w:color w:val="231F20"/>
          <w:sz w:val="24"/>
          <w:szCs w:val="24"/>
        </w:rPr>
      </w:pPr>
    </w:p>
    <w:p w14:paraId="7A172A06" w14:textId="77777777" w:rsidR="00832569" w:rsidRPr="00AE186C" w:rsidRDefault="00832569" w:rsidP="00832569">
      <w:pPr>
        <w:autoSpaceDE w:val="0"/>
        <w:autoSpaceDN w:val="0"/>
        <w:adjustRightInd w:val="0"/>
        <w:ind w:left="720"/>
        <w:jc w:val="both"/>
        <w:rPr>
          <w:rFonts w:ascii="Times New Roman" w:hAnsi="Times New Roman" w:cs="Times New Roman"/>
          <w:color w:val="231F20"/>
          <w:sz w:val="24"/>
          <w:szCs w:val="24"/>
        </w:rPr>
      </w:pPr>
      <w:r w:rsidRPr="00AE186C">
        <w:rPr>
          <w:rFonts w:ascii="Times New Roman" w:hAnsi="Times New Roman" w:cs="Times New Roman"/>
          <w:color w:val="231F20"/>
          <w:sz w:val="24"/>
          <w:szCs w:val="24"/>
        </w:rPr>
        <w:t>In section 114, clause (</w:t>
      </w:r>
      <w:r w:rsidRPr="00AE186C">
        <w:rPr>
          <w:rFonts w:ascii="Times New Roman" w:hAnsi="Times New Roman" w:cs="Times New Roman"/>
          <w:i/>
          <w:iCs/>
          <w:color w:val="231F20"/>
          <w:sz w:val="24"/>
          <w:szCs w:val="24"/>
        </w:rPr>
        <w:t>ii</w:t>
      </w:r>
      <w:r w:rsidRPr="00AE186C">
        <w:rPr>
          <w:rFonts w:ascii="Times New Roman" w:hAnsi="Times New Roman" w:cs="Times New Roman"/>
          <w:color w:val="231F20"/>
          <w:sz w:val="24"/>
          <w:szCs w:val="24"/>
        </w:rPr>
        <w:t>), has been substituted in Finance Act, 2015</w:t>
      </w:r>
    </w:p>
    <w:p w14:paraId="65B42143" w14:textId="77777777" w:rsidR="00832569" w:rsidRPr="00AE186C" w:rsidRDefault="00832569" w:rsidP="00832569">
      <w:pPr>
        <w:autoSpaceDE w:val="0"/>
        <w:autoSpaceDN w:val="0"/>
        <w:adjustRightInd w:val="0"/>
        <w:ind w:left="720"/>
        <w:jc w:val="both"/>
        <w:rPr>
          <w:rFonts w:ascii="Times New Roman" w:hAnsi="Times New Roman" w:cs="Times New Roman"/>
          <w:color w:val="231F20"/>
          <w:sz w:val="24"/>
          <w:szCs w:val="24"/>
        </w:rPr>
      </w:pPr>
    </w:p>
    <w:p w14:paraId="4A6CF58F" w14:textId="77777777" w:rsidR="00832569" w:rsidRPr="00AE186C" w:rsidRDefault="00832569" w:rsidP="00832569">
      <w:pPr>
        <w:autoSpaceDE w:val="0"/>
        <w:autoSpaceDN w:val="0"/>
        <w:adjustRightInd w:val="0"/>
        <w:ind w:left="720"/>
        <w:jc w:val="both"/>
        <w:rPr>
          <w:rFonts w:ascii="Times New Roman" w:hAnsi="Times New Roman" w:cs="Times New Roman"/>
          <w:color w:val="231F20"/>
          <w:sz w:val="24"/>
          <w:szCs w:val="24"/>
          <w:u w:val="single"/>
        </w:rPr>
      </w:pPr>
      <w:r w:rsidRPr="00AE186C">
        <w:rPr>
          <w:rFonts w:ascii="Times New Roman" w:hAnsi="Times New Roman" w:cs="Times New Roman"/>
          <w:b/>
          <w:color w:val="231F20"/>
          <w:sz w:val="24"/>
          <w:szCs w:val="24"/>
          <w:u w:val="single"/>
        </w:rPr>
        <w:t>Clause (</w:t>
      </w:r>
      <w:r w:rsidRPr="00AE186C">
        <w:rPr>
          <w:rFonts w:ascii="Times New Roman" w:hAnsi="Times New Roman" w:cs="Times New Roman"/>
          <w:b/>
          <w:i/>
          <w:iCs/>
          <w:color w:val="231F20"/>
          <w:sz w:val="24"/>
          <w:szCs w:val="24"/>
          <w:u w:val="single"/>
        </w:rPr>
        <w:t>ii</w:t>
      </w:r>
      <w:r w:rsidRPr="00AE186C">
        <w:rPr>
          <w:rFonts w:ascii="Times New Roman" w:hAnsi="Times New Roman" w:cs="Times New Roman"/>
          <w:b/>
          <w:color w:val="231F20"/>
          <w:sz w:val="24"/>
          <w:szCs w:val="24"/>
          <w:u w:val="single"/>
        </w:rPr>
        <w:t>):</w:t>
      </w:r>
      <w:r w:rsidRPr="00AE186C">
        <w:rPr>
          <w:rFonts w:ascii="Times New Roman" w:hAnsi="Times New Roman" w:cs="Times New Roman"/>
          <w:color w:val="231F20"/>
          <w:sz w:val="24"/>
          <w:szCs w:val="24"/>
        </w:rPr>
        <w:t xml:space="preserve"> In the case of dutiable goods, other than prohibited goods, subject to the provisions of section 114A</w:t>
      </w:r>
      <w:proofErr w:type="gramStart"/>
      <w:r w:rsidRPr="00AE186C">
        <w:rPr>
          <w:rFonts w:ascii="Times New Roman" w:hAnsi="Times New Roman" w:cs="Times New Roman"/>
          <w:color w:val="231F20"/>
          <w:sz w:val="24"/>
          <w:szCs w:val="24"/>
        </w:rPr>
        <w:t xml:space="preserve">,  </w:t>
      </w:r>
      <w:r w:rsidRPr="00AE186C">
        <w:rPr>
          <w:rFonts w:ascii="Times New Roman" w:hAnsi="Times New Roman" w:cs="Times New Roman"/>
          <w:color w:val="231F20"/>
          <w:sz w:val="24"/>
          <w:szCs w:val="24"/>
          <w:u w:val="single"/>
        </w:rPr>
        <w:t>a</w:t>
      </w:r>
      <w:proofErr w:type="gramEnd"/>
      <w:r w:rsidRPr="00AE186C">
        <w:rPr>
          <w:rFonts w:ascii="Times New Roman" w:hAnsi="Times New Roman" w:cs="Times New Roman"/>
          <w:color w:val="231F20"/>
          <w:sz w:val="24"/>
          <w:szCs w:val="24"/>
          <w:u w:val="single"/>
        </w:rPr>
        <w:t xml:space="preserve"> penalty </w:t>
      </w:r>
      <w:r w:rsidRPr="00AE186C">
        <w:rPr>
          <w:rFonts w:ascii="Times New Roman" w:hAnsi="Times New Roman" w:cs="Times New Roman"/>
          <w:b/>
          <w:color w:val="231F20"/>
          <w:sz w:val="24"/>
          <w:szCs w:val="24"/>
          <w:u w:val="single"/>
        </w:rPr>
        <w:t>not exceeding ten per cent</w:t>
      </w:r>
      <w:r w:rsidRPr="00AE186C">
        <w:rPr>
          <w:rFonts w:ascii="Times New Roman" w:hAnsi="Times New Roman" w:cs="Times New Roman"/>
          <w:color w:val="231F20"/>
          <w:sz w:val="24"/>
          <w:szCs w:val="24"/>
        </w:rPr>
        <w:t xml:space="preserve">. </w:t>
      </w:r>
      <w:proofErr w:type="gramStart"/>
      <w:r w:rsidRPr="00AE186C">
        <w:rPr>
          <w:rFonts w:ascii="Times New Roman" w:hAnsi="Times New Roman" w:cs="Times New Roman"/>
          <w:color w:val="231F20"/>
          <w:sz w:val="24"/>
          <w:szCs w:val="24"/>
        </w:rPr>
        <w:t>of</w:t>
      </w:r>
      <w:proofErr w:type="gramEnd"/>
      <w:r w:rsidRPr="00AE186C">
        <w:rPr>
          <w:rFonts w:ascii="Times New Roman" w:hAnsi="Times New Roman" w:cs="Times New Roman"/>
          <w:color w:val="231F20"/>
          <w:sz w:val="24"/>
          <w:szCs w:val="24"/>
        </w:rPr>
        <w:t xml:space="preserve"> the duty sought to be evaded or </w:t>
      </w:r>
      <w:r w:rsidRPr="00AE186C">
        <w:rPr>
          <w:rFonts w:ascii="Times New Roman" w:hAnsi="Times New Roman" w:cs="Times New Roman"/>
          <w:b/>
          <w:color w:val="231F20"/>
          <w:sz w:val="24"/>
          <w:szCs w:val="24"/>
        </w:rPr>
        <w:t xml:space="preserve">five </w:t>
      </w:r>
      <w:r w:rsidRPr="00AE186C">
        <w:rPr>
          <w:rFonts w:ascii="Times New Roman" w:hAnsi="Times New Roman" w:cs="Times New Roman"/>
          <w:b/>
          <w:color w:val="231F20"/>
          <w:sz w:val="24"/>
          <w:szCs w:val="24"/>
          <w:u w:val="single"/>
        </w:rPr>
        <w:t>thousand rupees</w:t>
      </w:r>
      <w:r w:rsidRPr="00AE186C">
        <w:rPr>
          <w:rFonts w:ascii="Times New Roman" w:hAnsi="Times New Roman" w:cs="Times New Roman"/>
          <w:color w:val="231F20"/>
          <w:sz w:val="24"/>
          <w:szCs w:val="24"/>
          <w:u w:val="single"/>
        </w:rPr>
        <w:t>, whichever is higher:</w:t>
      </w:r>
    </w:p>
    <w:p w14:paraId="51155035" w14:textId="77777777" w:rsidR="00832569" w:rsidRPr="00AE186C" w:rsidRDefault="00832569" w:rsidP="00832569">
      <w:pPr>
        <w:autoSpaceDE w:val="0"/>
        <w:autoSpaceDN w:val="0"/>
        <w:adjustRightInd w:val="0"/>
        <w:ind w:left="720"/>
        <w:jc w:val="both"/>
        <w:rPr>
          <w:rFonts w:ascii="Times New Roman" w:hAnsi="Times New Roman" w:cs="Times New Roman"/>
          <w:color w:val="231F20"/>
          <w:sz w:val="24"/>
          <w:szCs w:val="24"/>
        </w:rPr>
      </w:pPr>
    </w:p>
    <w:p w14:paraId="39B2D241" w14:textId="77777777" w:rsidR="00832569" w:rsidRPr="00AE186C" w:rsidRDefault="00832569" w:rsidP="00832569">
      <w:pPr>
        <w:autoSpaceDE w:val="0"/>
        <w:autoSpaceDN w:val="0"/>
        <w:adjustRightInd w:val="0"/>
        <w:ind w:left="720"/>
        <w:jc w:val="both"/>
        <w:rPr>
          <w:rFonts w:ascii="Times New Roman" w:hAnsi="Times New Roman" w:cs="Times New Roman"/>
          <w:color w:val="231F20"/>
          <w:sz w:val="24"/>
          <w:szCs w:val="24"/>
        </w:rPr>
      </w:pPr>
      <w:r w:rsidRPr="00AE186C">
        <w:rPr>
          <w:rFonts w:ascii="Times New Roman" w:hAnsi="Times New Roman" w:cs="Times New Roman"/>
          <w:color w:val="231F20"/>
          <w:sz w:val="24"/>
          <w:szCs w:val="24"/>
        </w:rPr>
        <w:t xml:space="preserve">Provided that where such </w:t>
      </w:r>
      <w:r w:rsidRPr="00AE186C">
        <w:rPr>
          <w:rFonts w:ascii="Times New Roman" w:hAnsi="Times New Roman" w:cs="Times New Roman"/>
          <w:b/>
          <w:color w:val="231F20"/>
          <w:sz w:val="24"/>
          <w:szCs w:val="24"/>
        </w:rPr>
        <w:t>duty</w:t>
      </w:r>
      <w:r w:rsidRPr="00AE186C">
        <w:rPr>
          <w:rFonts w:ascii="Times New Roman" w:hAnsi="Times New Roman" w:cs="Times New Roman"/>
          <w:color w:val="231F20"/>
          <w:sz w:val="24"/>
          <w:szCs w:val="24"/>
        </w:rPr>
        <w:t xml:space="preserve"> as determined under sub-section (</w:t>
      </w:r>
      <w:r w:rsidRPr="00AE186C">
        <w:rPr>
          <w:rFonts w:ascii="Times New Roman" w:hAnsi="Times New Roman" w:cs="Times New Roman"/>
          <w:i/>
          <w:iCs/>
          <w:color w:val="231F20"/>
          <w:sz w:val="24"/>
          <w:szCs w:val="24"/>
        </w:rPr>
        <w:t>8</w:t>
      </w:r>
      <w:r w:rsidRPr="00AE186C">
        <w:rPr>
          <w:rFonts w:ascii="Times New Roman" w:hAnsi="Times New Roman" w:cs="Times New Roman"/>
          <w:color w:val="231F20"/>
          <w:sz w:val="24"/>
          <w:szCs w:val="24"/>
        </w:rPr>
        <w:t xml:space="preserve">) of section 28 and </w:t>
      </w:r>
      <w:r w:rsidRPr="00AE186C">
        <w:rPr>
          <w:rFonts w:ascii="Times New Roman" w:hAnsi="Times New Roman" w:cs="Times New Roman"/>
          <w:b/>
          <w:color w:val="231F20"/>
          <w:sz w:val="24"/>
          <w:szCs w:val="24"/>
        </w:rPr>
        <w:t>the interest</w:t>
      </w:r>
      <w:r w:rsidRPr="00AE186C">
        <w:rPr>
          <w:rFonts w:ascii="Times New Roman" w:hAnsi="Times New Roman" w:cs="Times New Roman"/>
          <w:color w:val="231F20"/>
          <w:sz w:val="24"/>
          <w:szCs w:val="24"/>
        </w:rPr>
        <w:t xml:space="preserve"> payable thereon under section 28AA </w:t>
      </w:r>
      <w:r w:rsidRPr="00AE186C">
        <w:rPr>
          <w:rFonts w:ascii="Times New Roman" w:hAnsi="Times New Roman" w:cs="Times New Roman"/>
          <w:b/>
          <w:color w:val="231F20"/>
          <w:sz w:val="24"/>
          <w:szCs w:val="24"/>
        </w:rPr>
        <w:t>is paid within thirty days from the date of communication of the order</w:t>
      </w:r>
      <w:r w:rsidRPr="00AE186C">
        <w:rPr>
          <w:rFonts w:ascii="Times New Roman" w:hAnsi="Times New Roman" w:cs="Times New Roman"/>
          <w:color w:val="231F20"/>
          <w:sz w:val="24"/>
          <w:szCs w:val="24"/>
        </w:rPr>
        <w:t xml:space="preserve"> of the proper officer determining such duty, the amount of </w:t>
      </w:r>
      <w:r w:rsidRPr="00AE186C">
        <w:rPr>
          <w:rFonts w:ascii="Times New Roman" w:hAnsi="Times New Roman" w:cs="Times New Roman"/>
          <w:b/>
          <w:color w:val="231F20"/>
          <w:sz w:val="24"/>
          <w:szCs w:val="24"/>
          <w:u w:val="single"/>
        </w:rPr>
        <w:t>penalty</w:t>
      </w:r>
      <w:r w:rsidRPr="00AE186C">
        <w:rPr>
          <w:rFonts w:ascii="Times New Roman" w:hAnsi="Times New Roman" w:cs="Times New Roman"/>
          <w:color w:val="231F20"/>
          <w:sz w:val="24"/>
          <w:szCs w:val="24"/>
        </w:rPr>
        <w:t xml:space="preserve"> liable to be paid by such person under this section shall be </w:t>
      </w:r>
      <w:r w:rsidRPr="00AE186C">
        <w:rPr>
          <w:rFonts w:ascii="Times New Roman" w:hAnsi="Times New Roman" w:cs="Times New Roman"/>
          <w:b/>
          <w:color w:val="231F20"/>
          <w:sz w:val="24"/>
          <w:szCs w:val="24"/>
          <w:u w:val="single"/>
        </w:rPr>
        <w:t>twenty five per cent. of the penalty</w:t>
      </w:r>
      <w:r w:rsidRPr="00AE186C">
        <w:rPr>
          <w:rFonts w:ascii="Times New Roman" w:hAnsi="Times New Roman" w:cs="Times New Roman"/>
          <w:color w:val="231F20"/>
          <w:sz w:val="24"/>
          <w:szCs w:val="24"/>
        </w:rPr>
        <w:t xml:space="preserve"> so determined;”</w:t>
      </w:r>
    </w:p>
    <w:p w14:paraId="1C38C8A7" w14:textId="77777777" w:rsidR="00832569" w:rsidRPr="00AE186C" w:rsidRDefault="00832569" w:rsidP="00832569">
      <w:pPr>
        <w:pStyle w:val="ListParagraph"/>
        <w:tabs>
          <w:tab w:val="left" w:pos="720"/>
          <w:tab w:val="right" w:pos="10440"/>
          <w:tab w:val="right" w:pos="10620"/>
        </w:tabs>
        <w:spacing w:line="360" w:lineRule="auto"/>
        <w:ind w:left="1440"/>
        <w:jc w:val="both"/>
        <w:rPr>
          <w:rFonts w:ascii="Times New Roman" w:hAnsi="Times New Roman" w:cs="Times New Roman"/>
          <w:sz w:val="24"/>
          <w:szCs w:val="24"/>
        </w:rPr>
      </w:pPr>
    </w:p>
    <w:p w14:paraId="49767B9E" w14:textId="77777777" w:rsidR="00747A21" w:rsidRPr="00AE186C" w:rsidRDefault="00747A21"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61714B24" w14:textId="77777777" w:rsidR="00FB2B88" w:rsidRPr="00AE186C" w:rsidRDefault="00FC559C"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b/>
          <w:sz w:val="24"/>
          <w:szCs w:val="24"/>
        </w:rPr>
        <w:t>Q5</w:t>
      </w:r>
      <w:proofErr w:type="gramStart"/>
      <w:r w:rsidRPr="00AE186C">
        <w:rPr>
          <w:rFonts w:ascii="Times New Roman" w:hAnsi="Times New Roman" w:cs="Times New Roman"/>
          <w:b/>
          <w:sz w:val="24"/>
          <w:szCs w:val="24"/>
        </w:rPr>
        <w:t>.(</w:t>
      </w:r>
      <w:proofErr w:type="gramEnd"/>
      <w:r w:rsidRPr="00AE186C">
        <w:rPr>
          <w:rFonts w:ascii="Times New Roman" w:hAnsi="Times New Roman" w:cs="Times New Roman"/>
          <w:b/>
          <w:sz w:val="24"/>
          <w:szCs w:val="24"/>
        </w:rPr>
        <w:t>a)</w:t>
      </w:r>
      <w:r w:rsidRPr="00AE186C">
        <w:rPr>
          <w:rFonts w:ascii="Times New Roman" w:hAnsi="Times New Roman" w:cs="Times New Roman"/>
          <w:sz w:val="24"/>
          <w:szCs w:val="24"/>
        </w:rPr>
        <w:tab/>
        <w:t xml:space="preserve">V Ltd. transferred goods from </w:t>
      </w:r>
      <w:proofErr w:type="spellStart"/>
      <w:r w:rsidRPr="00AE186C">
        <w:rPr>
          <w:rFonts w:ascii="Times New Roman" w:hAnsi="Times New Roman" w:cs="Times New Roman"/>
          <w:sz w:val="24"/>
          <w:szCs w:val="24"/>
        </w:rPr>
        <w:t>Surat</w:t>
      </w:r>
      <w:proofErr w:type="spellEnd"/>
      <w:r w:rsidRPr="00AE186C">
        <w:rPr>
          <w:rFonts w:ascii="Times New Roman" w:hAnsi="Times New Roman" w:cs="Times New Roman"/>
          <w:sz w:val="24"/>
          <w:szCs w:val="24"/>
        </w:rPr>
        <w:t xml:space="preserve"> factory to their sales depot at Chennai on 30-06-2015. On that date the </w:t>
      </w:r>
      <w:r w:rsidR="00FB2B88" w:rsidRPr="00AE186C">
        <w:rPr>
          <w:rFonts w:ascii="Times New Roman" w:hAnsi="Times New Roman" w:cs="Times New Roman"/>
          <w:sz w:val="24"/>
          <w:szCs w:val="24"/>
        </w:rPr>
        <w:t xml:space="preserve">ex-factory value of those goods were ₹12,000 and normal transaction value at Chennai depot was ₹10,000 the rate of Central Excise Duty was 15%. These goods were sold form Chennai on 25-07-2015. On this date the normal transaction value at the Chennai depot was ₹14,000 and the rate of Central Excise duty was 17.5% V Ltd. paid duty on ₹10,000 at 15% for the clearance from factory on 30-06-2015. The Department contended that the duty must have been paid on ₹14,000 at 17.5%. </w:t>
      </w:r>
    </w:p>
    <w:p w14:paraId="525C8FC0" w14:textId="77777777" w:rsidR="00FB2B88" w:rsidRPr="00AE186C" w:rsidRDefault="00FB2B88"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sz w:val="24"/>
          <w:szCs w:val="24"/>
        </w:rPr>
        <w:tab/>
        <w:t>You are required to write a brief note on the Department’s clam with reasons.</w:t>
      </w:r>
      <w:r w:rsidR="006C3EE9" w:rsidRPr="00AE186C">
        <w:rPr>
          <w:rFonts w:ascii="Times New Roman" w:hAnsi="Times New Roman" w:cs="Times New Roman"/>
          <w:sz w:val="24"/>
          <w:szCs w:val="24"/>
        </w:rPr>
        <w:tab/>
        <w:t>(4)</w:t>
      </w:r>
    </w:p>
    <w:p w14:paraId="44039343" w14:textId="77777777" w:rsidR="00FB2B88" w:rsidRPr="00AE186C" w:rsidRDefault="00FB2B88"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58355B5D" w14:textId="77777777" w:rsidR="00E53A86" w:rsidRPr="00AE186C" w:rsidRDefault="00E53A86" w:rsidP="00E53A86">
      <w:pPr>
        <w:tabs>
          <w:tab w:val="left" w:pos="720"/>
          <w:tab w:val="right" w:pos="10440"/>
          <w:tab w:val="right" w:pos="10620"/>
        </w:tabs>
        <w:spacing w:line="360" w:lineRule="auto"/>
        <w:ind w:left="720" w:hanging="720"/>
        <w:jc w:val="both"/>
        <w:rPr>
          <w:rFonts w:ascii="Times New Roman" w:hAnsi="Times New Roman" w:cs="Times New Roman"/>
          <w:b/>
          <w:sz w:val="24"/>
          <w:szCs w:val="24"/>
        </w:rPr>
      </w:pPr>
      <w:proofErr w:type="gramStart"/>
      <w:r w:rsidRPr="00AE186C">
        <w:rPr>
          <w:rFonts w:ascii="Times New Roman" w:hAnsi="Times New Roman" w:cs="Times New Roman"/>
          <w:b/>
          <w:sz w:val="24"/>
          <w:szCs w:val="24"/>
        </w:rPr>
        <w:t>Answer :</w:t>
      </w:r>
      <w:proofErr w:type="gramEnd"/>
      <w:r w:rsidRPr="00AE186C">
        <w:rPr>
          <w:rFonts w:ascii="Times New Roman" w:hAnsi="Times New Roman" w:cs="Times New Roman"/>
          <w:b/>
          <w:sz w:val="24"/>
          <w:szCs w:val="24"/>
        </w:rPr>
        <w:t xml:space="preserve"> Q</w:t>
      </w:r>
      <w:r w:rsidR="00C4339A">
        <w:rPr>
          <w:rFonts w:ascii="Times New Roman" w:hAnsi="Times New Roman" w:cs="Times New Roman"/>
          <w:b/>
          <w:sz w:val="24"/>
          <w:szCs w:val="24"/>
        </w:rPr>
        <w:t xml:space="preserve"> </w:t>
      </w:r>
      <w:r w:rsidRPr="00AE186C">
        <w:rPr>
          <w:rFonts w:ascii="Times New Roman" w:hAnsi="Times New Roman" w:cs="Times New Roman"/>
          <w:b/>
          <w:sz w:val="24"/>
          <w:szCs w:val="24"/>
        </w:rPr>
        <w:t>5.(a): The assessment made by V ltd. is absolutely correct and flawless.</w:t>
      </w:r>
    </w:p>
    <w:p w14:paraId="11FED974" w14:textId="77777777" w:rsidR="00E53A86" w:rsidRPr="00AE186C" w:rsidRDefault="00E53A86" w:rsidP="003640C4">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sz w:val="24"/>
          <w:szCs w:val="24"/>
        </w:rPr>
        <w:t xml:space="preserve">              As per Rule 7 of Valuation Rules, 2007, price and rate of duty at </w:t>
      </w:r>
      <w:r w:rsidR="00BC4D73" w:rsidRPr="00AE186C">
        <w:rPr>
          <w:rFonts w:ascii="Times New Roman" w:hAnsi="Times New Roman" w:cs="Times New Roman"/>
          <w:sz w:val="24"/>
          <w:szCs w:val="24"/>
        </w:rPr>
        <w:t xml:space="preserve">the time of </w:t>
      </w:r>
      <w:r w:rsidR="003640C4" w:rsidRPr="00AE186C">
        <w:rPr>
          <w:rFonts w:ascii="Times New Roman" w:hAnsi="Times New Roman" w:cs="Times New Roman"/>
          <w:sz w:val="24"/>
          <w:szCs w:val="24"/>
        </w:rPr>
        <w:t>r</w:t>
      </w:r>
      <w:r w:rsidR="00BC4D73" w:rsidRPr="00AE186C">
        <w:rPr>
          <w:rFonts w:ascii="Times New Roman" w:hAnsi="Times New Roman" w:cs="Times New Roman"/>
          <w:sz w:val="24"/>
          <w:szCs w:val="24"/>
        </w:rPr>
        <w:t xml:space="preserve">emoval </w:t>
      </w:r>
      <w:proofErr w:type="gramStart"/>
      <w:r w:rsidR="00BC4D73" w:rsidRPr="00AE186C">
        <w:rPr>
          <w:rFonts w:ascii="Times New Roman" w:hAnsi="Times New Roman" w:cs="Times New Roman"/>
          <w:sz w:val="24"/>
          <w:szCs w:val="24"/>
        </w:rPr>
        <w:t xml:space="preserve">from </w:t>
      </w:r>
      <w:r w:rsidR="003640C4" w:rsidRPr="00AE186C">
        <w:rPr>
          <w:rFonts w:ascii="Times New Roman" w:hAnsi="Times New Roman" w:cs="Times New Roman"/>
          <w:sz w:val="24"/>
          <w:szCs w:val="24"/>
        </w:rPr>
        <w:t xml:space="preserve"> </w:t>
      </w:r>
      <w:r w:rsidR="00BC4D73" w:rsidRPr="00AE186C">
        <w:rPr>
          <w:rFonts w:ascii="Times New Roman" w:hAnsi="Times New Roman" w:cs="Times New Roman"/>
          <w:sz w:val="24"/>
          <w:szCs w:val="24"/>
        </w:rPr>
        <w:t>factory</w:t>
      </w:r>
      <w:proofErr w:type="gramEnd"/>
      <w:r w:rsidR="00BC4D73" w:rsidRPr="00AE186C">
        <w:rPr>
          <w:rFonts w:ascii="Times New Roman" w:hAnsi="Times New Roman" w:cs="Times New Roman"/>
          <w:sz w:val="24"/>
          <w:szCs w:val="24"/>
        </w:rPr>
        <w:t xml:space="preserve"> shall be taken. The price shall be the one at the point of </w:t>
      </w:r>
      <w:proofErr w:type="spellStart"/>
      <w:r w:rsidR="00BC4D73" w:rsidRPr="00AE186C">
        <w:rPr>
          <w:rFonts w:ascii="Times New Roman" w:hAnsi="Times New Roman" w:cs="Times New Roman"/>
          <w:sz w:val="24"/>
          <w:szCs w:val="24"/>
        </w:rPr>
        <w:t>sale</w:t>
      </w:r>
      <w:proofErr w:type="gramStart"/>
      <w:r w:rsidR="00BC4D73" w:rsidRPr="00AE186C">
        <w:rPr>
          <w:rFonts w:ascii="Times New Roman" w:hAnsi="Times New Roman" w:cs="Times New Roman"/>
          <w:sz w:val="24"/>
          <w:szCs w:val="24"/>
        </w:rPr>
        <w:t>,ie</w:t>
      </w:r>
      <w:proofErr w:type="spellEnd"/>
      <w:proofErr w:type="gramEnd"/>
      <w:r w:rsidR="00BC4D73" w:rsidRPr="00AE186C">
        <w:rPr>
          <w:rFonts w:ascii="Times New Roman" w:hAnsi="Times New Roman" w:cs="Times New Roman"/>
          <w:sz w:val="24"/>
          <w:szCs w:val="24"/>
        </w:rPr>
        <w:t xml:space="preserve">. Depot price shall be taken. Accordingly depot price of </w:t>
      </w:r>
      <w:proofErr w:type="spellStart"/>
      <w:r w:rsidR="00BC4D73" w:rsidRPr="00AE186C">
        <w:rPr>
          <w:rFonts w:ascii="Times New Roman" w:hAnsi="Times New Roman" w:cs="Times New Roman"/>
          <w:sz w:val="24"/>
          <w:szCs w:val="24"/>
        </w:rPr>
        <w:t>Rs</w:t>
      </w:r>
      <w:proofErr w:type="spellEnd"/>
      <w:r w:rsidR="00BC4D73" w:rsidRPr="00AE186C">
        <w:rPr>
          <w:rFonts w:ascii="Times New Roman" w:hAnsi="Times New Roman" w:cs="Times New Roman"/>
          <w:sz w:val="24"/>
          <w:szCs w:val="24"/>
        </w:rPr>
        <w:t>. 10,000 @ 15% is appropriate and correct. The contention of the department is untenable.</w:t>
      </w:r>
    </w:p>
    <w:p w14:paraId="78E8E25F" w14:textId="77777777" w:rsidR="00E53A86" w:rsidRPr="00AE186C" w:rsidRDefault="00E53A86"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19414F4C" w14:textId="77777777" w:rsidR="00E53A86" w:rsidRPr="00AE186C" w:rsidRDefault="00E53A86"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798BE8F4" w14:textId="77777777" w:rsidR="00E86F28" w:rsidRPr="00AE186C" w:rsidRDefault="00FB2B88"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b/>
          <w:sz w:val="24"/>
          <w:szCs w:val="24"/>
        </w:rPr>
        <w:t>Q5</w:t>
      </w:r>
      <w:proofErr w:type="gramStart"/>
      <w:r w:rsidRPr="00AE186C">
        <w:rPr>
          <w:rFonts w:ascii="Times New Roman" w:hAnsi="Times New Roman" w:cs="Times New Roman"/>
          <w:b/>
          <w:sz w:val="24"/>
          <w:szCs w:val="24"/>
        </w:rPr>
        <w:t>.(</w:t>
      </w:r>
      <w:proofErr w:type="gramEnd"/>
      <w:r w:rsidRPr="00AE186C">
        <w:rPr>
          <w:rFonts w:ascii="Times New Roman" w:hAnsi="Times New Roman" w:cs="Times New Roman"/>
          <w:b/>
          <w:sz w:val="24"/>
          <w:szCs w:val="24"/>
        </w:rPr>
        <w:t>b)</w:t>
      </w:r>
      <w:r w:rsidRPr="00AE186C">
        <w:rPr>
          <w:rFonts w:ascii="Times New Roman" w:hAnsi="Times New Roman" w:cs="Times New Roman"/>
          <w:b/>
          <w:sz w:val="24"/>
          <w:szCs w:val="24"/>
        </w:rPr>
        <w:tab/>
      </w:r>
      <w:proofErr w:type="spellStart"/>
      <w:r w:rsidRPr="00AE186C">
        <w:rPr>
          <w:rFonts w:ascii="Times New Roman" w:hAnsi="Times New Roman" w:cs="Times New Roman"/>
          <w:sz w:val="24"/>
          <w:szCs w:val="24"/>
        </w:rPr>
        <w:t>Swamy</w:t>
      </w:r>
      <w:proofErr w:type="spellEnd"/>
      <w:r w:rsidRPr="00AE186C">
        <w:rPr>
          <w:rFonts w:ascii="Times New Roman" w:hAnsi="Times New Roman" w:cs="Times New Roman"/>
          <w:sz w:val="24"/>
          <w:szCs w:val="24"/>
        </w:rPr>
        <w:t xml:space="preserve"> Ltd. of Chennai acquires the business of SA L</w:t>
      </w:r>
      <w:r w:rsidR="00802D1C" w:rsidRPr="00AE186C">
        <w:rPr>
          <w:rFonts w:ascii="Times New Roman" w:hAnsi="Times New Roman" w:cs="Times New Roman"/>
          <w:sz w:val="24"/>
          <w:szCs w:val="24"/>
        </w:rPr>
        <w:t xml:space="preserve">td. at </w:t>
      </w:r>
      <w:proofErr w:type="spellStart"/>
      <w:r w:rsidR="00802D1C" w:rsidRPr="00AE186C">
        <w:rPr>
          <w:rFonts w:ascii="Times New Roman" w:hAnsi="Times New Roman" w:cs="Times New Roman"/>
          <w:sz w:val="24"/>
          <w:szCs w:val="24"/>
        </w:rPr>
        <w:t>Johansberg</w:t>
      </w:r>
      <w:proofErr w:type="spellEnd"/>
      <w:r w:rsidR="00802D1C" w:rsidRPr="00AE186C">
        <w:rPr>
          <w:rFonts w:ascii="Times New Roman" w:hAnsi="Times New Roman" w:cs="Times New Roman"/>
          <w:sz w:val="24"/>
          <w:szCs w:val="24"/>
        </w:rPr>
        <w:t xml:space="preserve">, South Africa. </w:t>
      </w:r>
      <w:proofErr w:type="spellStart"/>
      <w:r w:rsidR="00802D1C" w:rsidRPr="00AE186C">
        <w:rPr>
          <w:rFonts w:ascii="Times New Roman" w:hAnsi="Times New Roman" w:cs="Times New Roman"/>
          <w:sz w:val="24"/>
          <w:szCs w:val="24"/>
        </w:rPr>
        <w:t>Swamy</w:t>
      </w:r>
      <w:proofErr w:type="spellEnd"/>
      <w:r w:rsidR="00802D1C" w:rsidRPr="00AE186C">
        <w:rPr>
          <w:rFonts w:ascii="Times New Roman" w:hAnsi="Times New Roman" w:cs="Times New Roman"/>
          <w:sz w:val="24"/>
          <w:szCs w:val="24"/>
        </w:rPr>
        <w:t xml:space="preserve"> Ltd. entered </w:t>
      </w:r>
      <w:r w:rsidR="00FF405B" w:rsidRPr="00AE186C">
        <w:rPr>
          <w:rFonts w:ascii="Times New Roman" w:hAnsi="Times New Roman" w:cs="Times New Roman"/>
          <w:sz w:val="24"/>
          <w:szCs w:val="24"/>
        </w:rPr>
        <w:t xml:space="preserve">into a contract with M/s. </w:t>
      </w:r>
      <w:proofErr w:type="spellStart"/>
      <w:r w:rsidR="00FF405B" w:rsidRPr="00AE186C">
        <w:rPr>
          <w:rFonts w:ascii="Times New Roman" w:hAnsi="Times New Roman" w:cs="Times New Roman"/>
          <w:sz w:val="24"/>
          <w:szCs w:val="24"/>
        </w:rPr>
        <w:t>Krish</w:t>
      </w:r>
      <w:proofErr w:type="spellEnd"/>
      <w:r w:rsidR="00220F14" w:rsidRPr="00AE186C">
        <w:rPr>
          <w:rFonts w:ascii="Times New Roman" w:hAnsi="Times New Roman" w:cs="Times New Roman"/>
          <w:sz w:val="24"/>
          <w:szCs w:val="24"/>
        </w:rPr>
        <w:t xml:space="preserve"> </w:t>
      </w:r>
      <w:r w:rsidR="00FF405B" w:rsidRPr="00AE186C">
        <w:rPr>
          <w:rFonts w:ascii="Times New Roman" w:hAnsi="Times New Roman" w:cs="Times New Roman"/>
          <w:sz w:val="24"/>
          <w:szCs w:val="24"/>
        </w:rPr>
        <w:t>&amp;</w:t>
      </w:r>
      <w:r w:rsidR="00220F14" w:rsidRPr="00AE186C">
        <w:rPr>
          <w:rFonts w:ascii="Times New Roman" w:hAnsi="Times New Roman" w:cs="Times New Roman"/>
          <w:sz w:val="24"/>
          <w:szCs w:val="24"/>
        </w:rPr>
        <w:t xml:space="preserve"> </w:t>
      </w:r>
      <w:proofErr w:type="spellStart"/>
      <w:r w:rsidR="00FF405B" w:rsidRPr="00AE186C">
        <w:rPr>
          <w:rFonts w:ascii="Times New Roman" w:hAnsi="Times New Roman" w:cs="Times New Roman"/>
          <w:sz w:val="24"/>
          <w:szCs w:val="24"/>
        </w:rPr>
        <w:t>Krish</w:t>
      </w:r>
      <w:proofErr w:type="spellEnd"/>
      <w:r w:rsidR="00FF405B" w:rsidRPr="00AE186C">
        <w:rPr>
          <w:rFonts w:ascii="Times New Roman" w:hAnsi="Times New Roman" w:cs="Times New Roman"/>
          <w:sz w:val="24"/>
          <w:szCs w:val="24"/>
        </w:rPr>
        <w:t xml:space="preserve"> Architects, Chennai to do the interiors of the building of new business at South Africa. The service tax department issued a notice demanding service tax based on the Place </w:t>
      </w:r>
      <w:r w:rsidR="00E86F28" w:rsidRPr="00AE186C">
        <w:rPr>
          <w:rFonts w:ascii="Times New Roman" w:hAnsi="Times New Roman" w:cs="Times New Roman"/>
          <w:sz w:val="24"/>
          <w:szCs w:val="24"/>
        </w:rPr>
        <w:t xml:space="preserve">of Provision Rules. Discuss briefly the applicability of the Place of Provision Rules to M/s. </w:t>
      </w:r>
      <w:proofErr w:type="spellStart"/>
      <w:r w:rsidR="00E86F28" w:rsidRPr="00AE186C">
        <w:rPr>
          <w:rFonts w:ascii="Times New Roman" w:hAnsi="Times New Roman" w:cs="Times New Roman"/>
          <w:sz w:val="24"/>
          <w:szCs w:val="24"/>
        </w:rPr>
        <w:t>Krish</w:t>
      </w:r>
      <w:proofErr w:type="spellEnd"/>
      <w:r w:rsidR="00220F14" w:rsidRPr="00AE186C">
        <w:rPr>
          <w:rFonts w:ascii="Times New Roman" w:hAnsi="Times New Roman" w:cs="Times New Roman"/>
          <w:sz w:val="24"/>
          <w:szCs w:val="24"/>
        </w:rPr>
        <w:t xml:space="preserve"> </w:t>
      </w:r>
      <w:r w:rsidR="00E86F28" w:rsidRPr="00AE186C">
        <w:rPr>
          <w:rFonts w:ascii="Times New Roman" w:hAnsi="Times New Roman" w:cs="Times New Roman"/>
          <w:sz w:val="24"/>
          <w:szCs w:val="24"/>
        </w:rPr>
        <w:t>&amp;</w:t>
      </w:r>
      <w:r w:rsidR="00220F14" w:rsidRPr="00AE186C">
        <w:rPr>
          <w:rFonts w:ascii="Times New Roman" w:hAnsi="Times New Roman" w:cs="Times New Roman"/>
          <w:sz w:val="24"/>
          <w:szCs w:val="24"/>
        </w:rPr>
        <w:t xml:space="preserve"> </w:t>
      </w:r>
      <w:proofErr w:type="spellStart"/>
      <w:r w:rsidR="00E86F28" w:rsidRPr="00AE186C">
        <w:rPr>
          <w:rFonts w:ascii="Times New Roman" w:hAnsi="Times New Roman" w:cs="Times New Roman"/>
          <w:sz w:val="24"/>
          <w:szCs w:val="24"/>
        </w:rPr>
        <w:t>Krish</w:t>
      </w:r>
      <w:proofErr w:type="spellEnd"/>
      <w:r w:rsidR="00E86F28" w:rsidRPr="00AE186C">
        <w:rPr>
          <w:rFonts w:ascii="Times New Roman" w:hAnsi="Times New Roman" w:cs="Times New Roman"/>
          <w:sz w:val="24"/>
          <w:szCs w:val="24"/>
        </w:rPr>
        <w:t xml:space="preserve"> as the work to be done is outside the taxable territory.</w:t>
      </w:r>
      <w:r w:rsidR="006C3EE9" w:rsidRPr="00AE186C">
        <w:rPr>
          <w:rFonts w:ascii="Times New Roman" w:hAnsi="Times New Roman" w:cs="Times New Roman"/>
          <w:sz w:val="24"/>
          <w:szCs w:val="24"/>
        </w:rPr>
        <w:tab/>
        <w:t>(4)</w:t>
      </w:r>
    </w:p>
    <w:p w14:paraId="0774CA63" w14:textId="77777777" w:rsidR="00E86F28" w:rsidRPr="00AE186C" w:rsidRDefault="00E86F28"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2684E141" w14:textId="77777777" w:rsidR="00B57F02" w:rsidRPr="00AE186C" w:rsidRDefault="005D7758"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roofErr w:type="gramStart"/>
      <w:r w:rsidRPr="00AE186C">
        <w:rPr>
          <w:rFonts w:ascii="Times New Roman" w:hAnsi="Times New Roman" w:cs="Times New Roman"/>
          <w:b/>
          <w:sz w:val="24"/>
          <w:szCs w:val="24"/>
        </w:rPr>
        <w:t>Answer :</w:t>
      </w:r>
      <w:proofErr w:type="gramEnd"/>
      <w:r w:rsidRPr="00AE186C">
        <w:rPr>
          <w:rFonts w:ascii="Times New Roman" w:hAnsi="Times New Roman" w:cs="Times New Roman"/>
          <w:b/>
          <w:sz w:val="24"/>
          <w:szCs w:val="24"/>
        </w:rPr>
        <w:t xml:space="preserve"> Q5.(b):</w:t>
      </w:r>
    </w:p>
    <w:p w14:paraId="52C2314F" w14:textId="77777777" w:rsidR="00B57F02" w:rsidRPr="00AE186C" w:rsidRDefault="008D72B9" w:rsidP="008D72B9">
      <w:pPr>
        <w:spacing w:line="360" w:lineRule="auto"/>
        <w:ind w:left="720" w:hanging="720"/>
        <w:jc w:val="both"/>
        <w:rPr>
          <w:rFonts w:ascii="Times New Roman" w:hAnsi="Times New Roman" w:cs="Times New Roman"/>
          <w:sz w:val="24"/>
          <w:szCs w:val="24"/>
        </w:rPr>
      </w:pPr>
      <w:r w:rsidRPr="00AE186C">
        <w:rPr>
          <w:rFonts w:ascii="Times New Roman" w:hAnsi="Times New Roman" w:cs="Times New Roman"/>
          <w:sz w:val="24"/>
          <w:szCs w:val="24"/>
        </w:rPr>
        <w:tab/>
        <w:t xml:space="preserve"> Rule 8 of the Place of Provision of Services Rules, 2012 is applicable here. Where service provider and service receiver are located in taxable territory</w:t>
      </w:r>
      <w:proofErr w:type="gramStart"/>
      <w:r w:rsidRPr="00AE186C">
        <w:rPr>
          <w:rFonts w:ascii="Times New Roman" w:hAnsi="Times New Roman" w:cs="Times New Roman"/>
          <w:sz w:val="24"/>
          <w:szCs w:val="24"/>
        </w:rPr>
        <w:t>,  place</w:t>
      </w:r>
      <w:proofErr w:type="gramEnd"/>
      <w:r w:rsidRPr="00AE186C">
        <w:rPr>
          <w:rFonts w:ascii="Times New Roman" w:hAnsi="Times New Roman" w:cs="Times New Roman"/>
          <w:sz w:val="24"/>
          <w:szCs w:val="24"/>
        </w:rPr>
        <w:t xml:space="preserve"> of provision is location of service receiver. Location of immovable property is irrelevant in this case. </w:t>
      </w:r>
    </w:p>
    <w:p w14:paraId="7EEA9476" w14:textId="77777777" w:rsidR="008D72B9" w:rsidRPr="00AE186C" w:rsidRDefault="008D72B9" w:rsidP="008D72B9">
      <w:pPr>
        <w:spacing w:line="360" w:lineRule="auto"/>
        <w:ind w:left="720" w:hanging="720"/>
        <w:jc w:val="both"/>
        <w:rPr>
          <w:rFonts w:ascii="Times New Roman" w:hAnsi="Times New Roman" w:cs="Times New Roman"/>
          <w:sz w:val="24"/>
          <w:szCs w:val="24"/>
        </w:rPr>
      </w:pPr>
      <w:r w:rsidRPr="00AE186C">
        <w:rPr>
          <w:rFonts w:ascii="Times New Roman" w:hAnsi="Times New Roman" w:cs="Times New Roman"/>
          <w:sz w:val="24"/>
          <w:szCs w:val="24"/>
        </w:rPr>
        <w:t xml:space="preserve">   Hence in the given case, service </w:t>
      </w:r>
      <w:proofErr w:type="gramStart"/>
      <w:r w:rsidRPr="00AE186C">
        <w:rPr>
          <w:rFonts w:ascii="Times New Roman" w:hAnsi="Times New Roman" w:cs="Times New Roman"/>
          <w:sz w:val="24"/>
          <w:szCs w:val="24"/>
        </w:rPr>
        <w:t>is said to be provided</w:t>
      </w:r>
      <w:proofErr w:type="gramEnd"/>
      <w:r w:rsidRPr="00AE186C">
        <w:rPr>
          <w:rFonts w:ascii="Times New Roman" w:hAnsi="Times New Roman" w:cs="Times New Roman"/>
          <w:sz w:val="24"/>
          <w:szCs w:val="24"/>
        </w:rPr>
        <w:t xml:space="preserve"> in Chennai.</w:t>
      </w:r>
      <w:r w:rsidR="00D07EB9" w:rsidRPr="00AE186C">
        <w:rPr>
          <w:rFonts w:ascii="Times New Roman" w:hAnsi="Times New Roman" w:cs="Times New Roman"/>
          <w:sz w:val="24"/>
          <w:szCs w:val="24"/>
        </w:rPr>
        <w:t xml:space="preserve"> The SCN issued by department is justified.</w:t>
      </w:r>
    </w:p>
    <w:p w14:paraId="084E813C" w14:textId="77777777" w:rsidR="008D72B9" w:rsidRPr="00AE186C" w:rsidRDefault="008D72B9" w:rsidP="008D72B9">
      <w:pPr>
        <w:spacing w:line="360" w:lineRule="auto"/>
        <w:ind w:left="720" w:hanging="720"/>
        <w:jc w:val="both"/>
        <w:rPr>
          <w:rFonts w:ascii="Times New Roman" w:hAnsi="Times New Roman" w:cs="Times New Roman"/>
          <w:sz w:val="24"/>
          <w:szCs w:val="24"/>
        </w:rPr>
      </w:pPr>
    </w:p>
    <w:p w14:paraId="46C092C5" w14:textId="77777777" w:rsidR="00E86F28" w:rsidRPr="00AE186C" w:rsidRDefault="00E86F28"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b/>
          <w:sz w:val="24"/>
          <w:szCs w:val="24"/>
        </w:rPr>
        <w:t>Q5</w:t>
      </w:r>
      <w:proofErr w:type="gramStart"/>
      <w:r w:rsidRPr="00AE186C">
        <w:rPr>
          <w:rFonts w:ascii="Times New Roman" w:hAnsi="Times New Roman" w:cs="Times New Roman"/>
          <w:b/>
          <w:sz w:val="24"/>
          <w:szCs w:val="24"/>
        </w:rPr>
        <w:t>.(</w:t>
      </w:r>
      <w:proofErr w:type="gramEnd"/>
      <w:r w:rsidRPr="00AE186C">
        <w:rPr>
          <w:rFonts w:ascii="Times New Roman" w:hAnsi="Times New Roman" w:cs="Times New Roman"/>
          <w:b/>
          <w:sz w:val="24"/>
          <w:szCs w:val="24"/>
        </w:rPr>
        <w:t>c)</w:t>
      </w:r>
      <w:r w:rsidRPr="00AE186C">
        <w:rPr>
          <w:rFonts w:ascii="Times New Roman" w:hAnsi="Times New Roman" w:cs="Times New Roman"/>
          <w:sz w:val="24"/>
          <w:szCs w:val="24"/>
        </w:rPr>
        <w:tab/>
        <w:t>Write a brief note on the applicability of service tax in the following cases.</w:t>
      </w:r>
      <w:r w:rsidR="006C3EE9" w:rsidRPr="00AE186C">
        <w:rPr>
          <w:rFonts w:ascii="Times New Roman" w:hAnsi="Times New Roman" w:cs="Times New Roman"/>
          <w:sz w:val="24"/>
          <w:szCs w:val="24"/>
        </w:rPr>
        <w:tab/>
        <w:t>(4)</w:t>
      </w:r>
    </w:p>
    <w:p w14:paraId="64CB5D57" w14:textId="77777777" w:rsidR="003B2C56" w:rsidRPr="00AE186C" w:rsidRDefault="003B2C56" w:rsidP="005D309E">
      <w:pPr>
        <w:pStyle w:val="ListParagraph"/>
        <w:numPr>
          <w:ilvl w:val="0"/>
          <w:numId w:val="14"/>
        </w:num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Whether the representation service provided by an Indian Bank to a foreign MTSO (Money Transfer Service Operator) in relation to money transfer to a beneficiary in India falls in the category of intermediary service.</w:t>
      </w:r>
    </w:p>
    <w:p w14:paraId="68C8C146" w14:textId="77777777" w:rsidR="003B2C56" w:rsidRPr="00AE186C" w:rsidRDefault="003B2C56" w:rsidP="005D309E">
      <w:pPr>
        <w:pStyle w:val="ListParagraph"/>
        <w:numPr>
          <w:ilvl w:val="0"/>
          <w:numId w:val="14"/>
        </w:num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lastRenderedPageBreak/>
        <w:t xml:space="preserve">Whether service tax is </w:t>
      </w:r>
      <w:proofErr w:type="spellStart"/>
      <w:r w:rsidRPr="00AE186C">
        <w:rPr>
          <w:rFonts w:ascii="Times New Roman" w:hAnsi="Times New Roman" w:cs="Times New Roman"/>
          <w:sz w:val="24"/>
          <w:szCs w:val="24"/>
        </w:rPr>
        <w:t>leviable</w:t>
      </w:r>
      <w:proofErr w:type="spellEnd"/>
      <w:r w:rsidRPr="00AE186C">
        <w:rPr>
          <w:rFonts w:ascii="Times New Roman" w:hAnsi="Times New Roman" w:cs="Times New Roman"/>
          <w:sz w:val="24"/>
          <w:szCs w:val="24"/>
        </w:rPr>
        <w:t xml:space="preserve"> on the services provided as mentioned in (</w:t>
      </w:r>
      <w:proofErr w:type="spellStart"/>
      <w:r w:rsidRPr="00AE186C">
        <w:rPr>
          <w:rFonts w:ascii="Times New Roman" w:hAnsi="Times New Roman" w:cs="Times New Roman"/>
          <w:sz w:val="24"/>
          <w:szCs w:val="24"/>
        </w:rPr>
        <w:t>i</w:t>
      </w:r>
      <w:proofErr w:type="spellEnd"/>
      <w:r w:rsidRPr="00AE186C">
        <w:rPr>
          <w:rFonts w:ascii="Times New Roman" w:hAnsi="Times New Roman" w:cs="Times New Roman"/>
          <w:sz w:val="24"/>
          <w:szCs w:val="24"/>
        </w:rPr>
        <w:t>) above by an intermediary/agent located in India (in taxable territory) to MTSO’s located outside in India.</w:t>
      </w:r>
    </w:p>
    <w:p w14:paraId="78AB7F21" w14:textId="77777777" w:rsidR="00BB7750" w:rsidRPr="00AE186C" w:rsidRDefault="00BB7750" w:rsidP="00BB7750">
      <w:pPr>
        <w:pStyle w:val="ListParagraph"/>
        <w:tabs>
          <w:tab w:val="left" w:pos="720"/>
          <w:tab w:val="right" w:pos="10440"/>
          <w:tab w:val="right" w:pos="10620"/>
        </w:tabs>
        <w:spacing w:line="360" w:lineRule="auto"/>
        <w:ind w:left="1080"/>
        <w:jc w:val="both"/>
        <w:rPr>
          <w:rFonts w:ascii="Times New Roman" w:hAnsi="Times New Roman" w:cs="Times New Roman"/>
          <w:sz w:val="24"/>
          <w:szCs w:val="24"/>
        </w:rPr>
      </w:pPr>
    </w:p>
    <w:p w14:paraId="663919FC" w14:textId="77777777" w:rsidR="00BB7750" w:rsidRPr="00AE186C" w:rsidRDefault="00BB7750" w:rsidP="00BB7750">
      <w:pPr>
        <w:tabs>
          <w:tab w:val="left" w:pos="720"/>
          <w:tab w:val="right" w:pos="10440"/>
          <w:tab w:val="right" w:pos="10620"/>
        </w:tabs>
        <w:spacing w:line="360" w:lineRule="auto"/>
        <w:jc w:val="both"/>
        <w:rPr>
          <w:rFonts w:ascii="Times New Roman" w:hAnsi="Times New Roman" w:cs="Times New Roman"/>
          <w:sz w:val="24"/>
          <w:szCs w:val="24"/>
        </w:rPr>
      </w:pPr>
      <w:proofErr w:type="gramStart"/>
      <w:r w:rsidRPr="00AE186C">
        <w:rPr>
          <w:rFonts w:ascii="Times New Roman" w:hAnsi="Times New Roman" w:cs="Times New Roman"/>
          <w:b/>
          <w:sz w:val="24"/>
          <w:szCs w:val="24"/>
        </w:rPr>
        <w:t>Answer :</w:t>
      </w:r>
      <w:proofErr w:type="gramEnd"/>
      <w:r w:rsidRPr="00AE186C">
        <w:rPr>
          <w:rFonts w:ascii="Times New Roman" w:hAnsi="Times New Roman" w:cs="Times New Roman"/>
          <w:b/>
          <w:sz w:val="24"/>
          <w:szCs w:val="24"/>
        </w:rPr>
        <w:t xml:space="preserve"> Q5.(c):</w:t>
      </w:r>
    </w:p>
    <w:p w14:paraId="37A6C246" w14:textId="77777777" w:rsidR="00BB7750" w:rsidRPr="00AE186C" w:rsidRDefault="00BB7750" w:rsidP="00BB7750">
      <w:pPr>
        <w:tabs>
          <w:tab w:val="left" w:pos="720"/>
          <w:tab w:val="right" w:pos="10440"/>
          <w:tab w:val="right" w:pos="10620"/>
        </w:tabs>
        <w:spacing w:line="360" w:lineRule="auto"/>
        <w:jc w:val="both"/>
        <w:rPr>
          <w:rFonts w:ascii="Times New Roman" w:hAnsi="Times New Roman" w:cs="Times New Roman"/>
          <w:sz w:val="24"/>
          <w:szCs w:val="24"/>
        </w:rPr>
      </w:pPr>
    </w:p>
    <w:p w14:paraId="1377B639" w14:textId="77777777" w:rsidR="00044CE6" w:rsidRPr="00AE186C" w:rsidRDefault="00044CE6" w:rsidP="00044CE6">
      <w:pPr>
        <w:pStyle w:val="ListParagraph"/>
        <w:numPr>
          <w:ilvl w:val="0"/>
          <w:numId w:val="26"/>
        </w:num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Yes. It is an intermediary service. Vide circular issued by CBEC No. 180/06/2014</w:t>
      </w:r>
    </w:p>
    <w:p w14:paraId="7296646C" w14:textId="77777777" w:rsidR="003B2C56" w:rsidRPr="00AE186C" w:rsidRDefault="00044CE6" w:rsidP="00044CE6">
      <w:pPr>
        <w:pStyle w:val="ListParagraph"/>
        <w:numPr>
          <w:ilvl w:val="0"/>
          <w:numId w:val="26"/>
        </w:num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Yes. It falls under Rule 9 of POPSR, 2012. As per Rule 9 location of service is location of service provider. When a service is provided by an Indian intermediary to an outsider, service is said to be provided in India</w:t>
      </w:r>
      <w:proofErr w:type="gramStart"/>
      <w:r w:rsidRPr="00AE186C">
        <w:rPr>
          <w:rFonts w:ascii="Times New Roman" w:hAnsi="Times New Roman" w:cs="Times New Roman"/>
          <w:sz w:val="24"/>
          <w:szCs w:val="24"/>
        </w:rPr>
        <w:t>, .</w:t>
      </w:r>
      <w:proofErr w:type="gramEnd"/>
    </w:p>
    <w:p w14:paraId="0E977A86" w14:textId="77777777" w:rsidR="00BB7750" w:rsidRPr="00AE186C" w:rsidRDefault="00BB7750"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644420BF" w14:textId="77777777" w:rsidR="00BB7750" w:rsidRPr="00AE186C" w:rsidRDefault="00BB7750"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24A936D3" w14:textId="77777777" w:rsidR="00093574" w:rsidRPr="00AE186C" w:rsidRDefault="003B2C56"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b/>
          <w:sz w:val="24"/>
          <w:szCs w:val="24"/>
        </w:rPr>
        <w:t>Q5</w:t>
      </w:r>
      <w:proofErr w:type="gramStart"/>
      <w:r w:rsidRPr="00AE186C">
        <w:rPr>
          <w:rFonts w:ascii="Times New Roman" w:hAnsi="Times New Roman" w:cs="Times New Roman"/>
          <w:b/>
          <w:sz w:val="24"/>
          <w:szCs w:val="24"/>
        </w:rPr>
        <w:t>.(</w:t>
      </w:r>
      <w:proofErr w:type="gramEnd"/>
      <w:r w:rsidRPr="00AE186C">
        <w:rPr>
          <w:rFonts w:ascii="Times New Roman" w:hAnsi="Times New Roman" w:cs="Times New Roman"/>
          <w:b/>
          <w:sz w:val="24"/>
          <w:szCs w:val="24"/>
        </w:rPr>
        <w:t>d)</w:t>
      </w:r>
      <w:r w:rsidRPr="00AE186C">
        <w:rPr>
          <w:rFonts w:ascii="Times New Roman" w:hAnsi="Times New Roman" w:cs="Times New Roman"/>
          <w:sz w:val="24"/>
          <w:szCs w:val="24"/>
        </w:rPr>
        <w:tab/>
        <w:t xml:space="preserve">M/s. </w:t>
      </w:r>
      <w:proofErr w:type="spellStart"/>
      <w:r w:rsidRPr="00AE186C">
        <w:rPr>
          <w:rFonts w:ascii="Times New Roman" w:hAnsi="Times New Roman" w:cs="Times New Roman"/>
          <w:sz w:val="24"/>
          <w:szCs w:val="24"/>
        </w:rPr>
        <w:t>Impex</w:t>
      </w:r>
      <w:proofErr w:type="spellEnd"/>
      <w:r w:rsidRPr="00AE186C">
        <w:rPr>
          <w:rFonts w:ascii="Times New Roman" w:hAnsi="Times New Roman" w:cs="Times New Roman"/>
          <w:sz w:val="24"/>
          <w:szCs w:val="24"/>
        </w:rPr>
        <w:t xml:space="preserve"> imported some consignment of goods on 1-6-2016, A bill of entry for warehousing of goods was presented on 5-6-2016 and the materials were duly </w:t>
      </w:r>
      <w:r w:rsidR="006762A4" w:rsidRPr="00AE186C">
        <w:rPr>
          <w:rFonts w:ascii="Times New Roman" w:hAnsi="Times New Roman" w:cs="Times New Roman"/>
          <w:sz w:val="24"/>
          <w:szCs w:val="24"/>
        </w:rPr>
        <w:t>warehoused</w:t>
      </w:r>
      <w:r w:rsidRPr="00AE186C">
        <w:rPr>
          <w:rFonts w:ascii="Times New Roman" w:hAnsi="Times New Roman" w:cs="Times New Roman"/>
          <w:sz w:val="24"/>
          <w:szCs w:val="24"/>
        </w:rPr>
        <w:t xml:space="preserve">. The goods were subject to duty @ 50% </w:t>
      </w:r>
      <w:proofErr w:type="spellStart"/>
      <w:r w:rsidRPr="00AE186C">
        <w:rPr>
          <w:rFonts w:ascii="Times New Roman" w:hAnsi="Times New Roman" w:cs="Times New Roman"/>
          <w:sz w:val="24"/>
          <w:szCs w:val="24"/>
        </w:rPr>
        <w:t>advalorem</w:t>
      </w:r>
      <w:proofErr w:type="spellEnd"/>
      <w:r w:rsidRPr="00AE186C">
        <w:rPr>
          <w:rFonts w:ascii="Times New Roman" w:hAnsi="Times New Roman" w:cs="Times New Roman"/>
          <w:sz w:val="24"/>
          <w:szCs w:val="24"/>
        </w:rPr>
        <w:t>. In the</w:t>
      </w:r>
      <w:r w:rsidR="00093574" w:rsidRPr="00AE186C">
        <w:rPr>
          <w:rFonts w:ascii="Times New Roman" w:hAnsi="Times New Roman" w:cs="Times New Roman"/>
          <w:sz w:val="24"/>
          <w:szCs w:val="24"/>
        </w:rPr>
        <w:t xml:space="preserve"> meanwhile on 1-7-2016 an exemption notification was issued reducing the effective custom</w:t>
      </w:r>
      <w:r w:rsidR="006762A4" w:rsidRPr="00AE186C">
        <w:rPr>
          <w:rFonts w:ascii="Times New Roman" w:hAnsi="Times New Roman" w:cs="Times New Roman"/>
          <w:sz w:val="24"/>
          <w:szCs w:val="24"/>
        </w:rPr>
        <w:t>s duty@ 3</w:t>
      </w:r>
      <w:r w:rsidR="00093574" w:rsidRPr="00AE186C">
        <w:rPr>
          <w:rFonts w:ascii="Times New Roman" w:hAnsi="Times New Roman" w:cs="Times New Roman"/>
          <w:sz w:val="24"/>
          <w:szCs w:val="24"/>
        </w:rPr>
        <w:t xml:space="preserve">0%, </w:t>
      </w:r>
      <w:proofErr w:type="spellStart"/>
      <w:r w:rsidR="00093574" w:rsidRPr="00AE186C">
        <w:rPr>
          <w:rFonts w:ascii="Times New Roman" w:hAnsi="Times New Roman" w:cs="Times New Roman"/>
          <w:sz w:val="24"/>
          <w:szCs w:val="24"/>
        </w:rPr>
        <w:t>advalorem</w:t>
      </w:r>
      <w:proofErr w:type="spellEnd"/>
      <w:r w:rsidR="00093574" w:rsidRPr="00AE186C">
        <w:rPr>
          <w:rFonts w:ascii="Times New Roman" w:hAnsi="Times New Roman" w:cs="Times New Roman"/>
          <w:sz w:val="24"/>
          <w:szCs w:val="24"/>
        </w:rPr>
        <w:t xml:space="preserve">. M/s. </w:t>
      </w:r>
      <w:proofErr w:type="spellStart"/>
      <w:r w:rsidR="00093574" w:rsidRPr="00AE186C">
        <w:rPr>
          <w:rFonts w:ascii="Times New Roman" w:hAnsi="Times New Roman" w:cs="Times New Roman"/>
          <w:sz w:val="24"/>
          <w:szCs w:val="24"/>
        </w:rPr>
        <w:t>Impex</w:t>
      </w:r>
      <w:proofErr w:type="spellEnd"/>
      <w:r w:rsidR="00093574" w:rsidRPr="00AE186C">
        <w:rPr>
          <w:rFonts w:ascii="Times New Roman" w:hAnsi="Times New Roman" w:cs="Times New Roman"/>
          <w:sz w:val="24"/>
          <w:szCs w:val="24"/>
        </w:rPr>
        <w:t xml:space="preserve"> filed their bill of entry for home consumption on 1-8-2016 claiming duty @30% </w:t>
      </w:r>
      <w:proofErr w:type="spellStart"/>
      <w:r w:rsidR="00093574" w:rsidRPr="00AE186C">
        <w:rPr>
          <w:rFonts w:ascii="Times New Roman" w:hAnsi="Times New Roman" w:cs="Times New Roman"/>
          <w:sz w:val="24"/>
          <w:szCs w:val="24"/>
        </w:rPr>
        <w:t>advalorem</w:t>
      </w:r>
      <w:proofErr w:type="spellEnd"/>
      <w:r w:rsidR="00093574" w:rsidRPr="00AE186C">
        <w:rPr>
          <w:rFonts w:ascii="Times New Roman" w:hAnsi="Times New Roman" w:cs="Times New Roman"/>
          <w:sz w:val="24"/>
          <w:szCs w:val="24"/>
        </w:rPr>
        <w:t xml:space="preserve">. </w:t>
      </w:r>
      <w:r w:rsidR="006762A4" w:rsidRPr="00AE186C">
        <w:rPr>
          <w:rFonts w:ascii="Times New Roman" w:hAnsi="Times New Roman" w:cs="Times New Roman"/>
          <w:sz w:val="24"/>
          <w:szCs w:val="24"/>
        </w:rPr>
        <w:t xml:space="preserve">M/s. </w:t>
      </w:r>
      <w:proofErr w:type="spellStart"/>
      <w:r w:rsidR="006762A4" w:rsidRPr="00AE186C">
        <w:rPr>
          <w:rFonts w:ascii="Times New Roman" w:hAnsi="Times New Roman" w:cs="Times New Roman"/>
          <w:sz w:val="24"/>
          <w:szCs w:val="24"/>
        </w:rPr>
        <w:t>Impex</w:t>
      </w:r>
      <w:proofErr w:type="spellEnd"/>
      <w:r w:rsidR="006762A4" w:rsidRPr="00AE186C">
        <w:rPr>
          <w:rFonts w:ascii="Times New Roman" w:hAnsi="Times New Roman" w:cs="Times New Roman"/>
          <w:sz w:val="24"/>
          <w:szCs w:val="24"/>
        </w:rPr>
        <w:t xml:space="preserve"> filed their bill of entry for home consumption on 1-8-2016 claiming duty @30% </w:t>
      </w:r>
      <w:proofErr w:type="spellStart"/>
      <w:r w:rsidR="006762A4" w:rsidRPr="00AE186C">
        <w:rPr>
          <w:rFonts w:ascii="Times New Roman" w:hAnsi="Times New Roman" w:cs="Times New Roman"/>
          <w:sz w:val="24"/>
          <w:szCs w:val="24"/>
        </w:rPr>
        <w:t>advalorem</w:t>
      </w:r>
      <w:proofErr w:type="spellEnd"/>
      <w:r w:rsidR="006762A4" w:rsidRPr="00AE186C">
        <w:rPr>
          <w:rFonts w:ascii="Times New Roman" w:hAnsi="Times New Roman" w:cs="Times New Roman"/>
          <w:sz w:val="24"/>
          <w:szCs w:val="24"/>
        </w:rPr>
        <w:t xml:space="preserve">. </w:t>
      </w:r>
      <w:r w:rsidR="00093574" w:rsidRPr="00AE186C">
        <w:rPr>
          <w:rFonts w:ascii="Times New Roman" w:hAnsi="Times New Roman" w:cs="Times New Roman"/>
          <w:sz w:val="24"/>
          <w:szCs w:val="24"/>
        </w:rPr>
        <w:t xml:space="preserve">However, customs department charged duty @50% </w:t>
      </w:r>
      <w:proofErr w:type="spellStart"/>
      <w:r w:rsidR="00093574" w:rsidRPr="00AE186C">
        <w:rPr>
          <w:rFonts w:ascii="Times New Roman" w:hAnsi="Times New Roman" w:cs="Times New Roman"/>
          <w:sz w:val="24"/>
          <w:szCs w:val="24"/>
        </w:rPr>
        <w:t>advalorem</w:t>
      </w:r>
      <w:proofErr w:type="spellEnd"/>
      <w:r w:rsidR="00093574" w:rsidRPr="00AE186C">
        <w:rPr>
          <w:rFonts w:ascii="Times New Roman" w:hAnsi="Times New Roman" w:cs="Times New Roman"/>
          <w:sz w:val="24"/>
          <w:szCs w:val="24"/>
        </w:rPr>
        <w:t xml:space="preserve"> being the rate on the date of clearance into the warehouse.</w:t>
      </w:r>
    </w:p>
    <w:p w14:paraId="0AA904A9" w14:textId="77777777" w:rsidR="00093574" w:rsidRPr="00AE186C" w:rsidRDefault="00093574"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sz w:val="24"/>
          <w:szCs w:val="24"/>
        </w:rPr>
        <w:tab/>
        <w:t>Explain with reference to the provisions of the Customs Act, 1962:</w:t>
      </w:r>
      <w:r w:rsidR="006C3EE9" w:rsidRPr="00AE186C">
        <w:rPr>
          <w:rFonts w:ascii="Times New Roman" w:hAnsi="Times New Roman" w:cs="Times New Roman"/>
          <w:sz w:val="24"/>
          <w:szCs w:val="24"/>
        </w:rPr>
        <w:tab/>
        <w:t>(4)</w:t>
      </w:r>
    </w:p>
    <w:p w14:paraId="1124903A" w14:textId="77777777" w:rsidR="00093574" w:rsidRPr="00AE186C" w:rsidRDefault="00093574" w:rsidP="005D309E">
      <w:pPr>
        <w:pStyle w:val="ListParagraph"/>
        <w:numPr>
          <w:ilvl w:val="0"/>
          <w:numId w:val="15"/>
        </w:num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The rate of duty applicable for clearance for home consumption in this case.</w:t>
      </w:r>
    </w:p>
    <w:p w14:paraId="42BDC9D3" w14:textId="77777777" w:rsidR="00093574" w:rsidRPr="00AE186C" w:rsidRDefault="00093574" w:rsidP="005D309E">
      <w:pPr>
        <w:pStyle w:val="ListParagraph"/>
        <w:numPr>
          <w:ilvl w:val="0"/>
          <w:numId w:val="15"/>
        </w:num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Whether the rate of exchange on 1-8-2016 could be adopted for purpose of conversion of foreign currency into local currency.</w:t>
      </w:r>
    </w:p>
    <w:p w14:paraId="05F48BCE" w14:textId="77777777" w:rsidR="00093574" w:rsidRPr="00AE186C" w:rsidRDefault="00093574" w:rsidP="006C3EE9">
      <w:pPr>
        <w:tabs>
          <w:tab w:val="left" w:pos="720"/>
          <w:tab w:val="right" w:pos="10440"/>
          <w:tab w:val="right" w:pos="10620"/>
        </w:tabs>
        <w:spacing w:line="360" w:lineRule="auto"/>
        <w:jc w:val="both"/>
        <w:rPr>
          <w:rFonts w:ascii="Times New Roman" w:hAnsi="Times New Roman" w:cs="Times New Roman"/>
          <w:sz w:val="24"/>
          <w:szCs w:val="24"/>
        </w:rPr>
      </w:pPr>
    </w:p>
    <w:p w14:paraId="11A423BF" w14:textId="77777777" w:rsidR="00BB7750" w:rsidRPr="00AE186C" w:rsidRDefault="00BB7750" w:rsidP="00BB7750">
      <w:p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 xml:space="preserve">       </w:t>
      </w:r>
      <w:proofErr w:type="gramStart"/>
      <w:r w:rsidRPr="00AE186C">
        <w:rPr>
          <w:rFonts w:ascii="Times New Roman" w:hAnsi="Times New Roman" w:cs="Times New Roman"/>
          <w:b/>
          <w:sz w:val="24"/>
          <w:szCs w:val="24"/>
        </w:rPr>
        <w:t>Answer :</w:t>
      </w:r>
      <w:proofErr w:type="gramEnd"/>
      <w:r w:rsidRPr="00AE186C">
        <w:rPr>
          <w:rFonts w:ascii="Times New Roman" w:hAnsi="Times New Roman" w:cs="Times New Roman"/>
          <w:b/>
          <w:sz w:val="24"/>
          <w:szCs w:val="24"/>
        </w:rPr>
        <w:t xml:space="preserve"> Q5.(d):</w:t>
      </w:r>
    </w:p>
    <w:p w14:paraId="60FC1BEB" w14:textId="77777777" w:rsidR="00AE186C" w:rsidRPr="00AE186C" w:rsidRDefault="00BB7750" w:rsidP="006C3EE9">
      <w:p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 xml:space="preserve">    (</w:t>
      </w:r>
      <w:proofErr w:type="spellStart"/>
      <w:proofErr w:type="gramStart"/>
      <w:r w:rsidRPr="00AE186C">
        <w:rPr>
          <w:rFonts w:ascii="Times New Roman" w:hAnsi="Times New Roman" w:cs="Times New Roman"/>
          <w:sz w:val="24"/>
          <w:szCs w:val="24"/>
        </w:rPr>
        <w:t>i</w:t>
      </w:r>
      <w:proofErr w:type="spellEnd"/>
      <w:proofErr w:type="gramEnd"/>
      <w:r w:rsidRPr="00AE186C">
        <w:rPr>
          <w:rFonts w:ascii="Times New Roman" w:hAnsi="Times New Roman" w:cs="Times New Roman"/>
          <w:sz w:val="24"/>
          <w:szCs w:val="24"/>
        </w:rPr>
        <w:t xml:space="preserve">): The rate of duty applicable for clearance for home consumption in this case is date of </w:t>
      </w:r>
      <w:r w:rsidR="00AE186C" w:rsidRPr="00AE186C">
        <w:rPr>
          <w:rFonts w:ascii="Times New Roman" w:hAnsi="Times New Roman" w:cs="Times New Roman"/>
          <w:sz w:val="24"/>
          <w:szCs w:val="24"/>
        </w:rPr>
        <w:t xml:space="preserve"> </w:t>
      </w:r>
    </w:p>
    <w:p w14:paraId="42C7F5CA" w14:textId="77777777" w:rsidR="00AE186C" w:rsidRPr="00AE186C" w:rsidRDefault="00AE186C" w:rsidP="006C3EE9">
      <w:p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 xml:space="preserve">     </w:t>
      </w:r>
      <w:proofErr w:type="gramStart"/>
      <w:r w:rsidR="00BB7750" w:rsidRPr="00AE186C">
        <w:rPr>
          <w:rFonts w:ascii="Times New Roman" w:hAnsi="Times New Roman" w:cs="Times New Roman"/>
          <w:sz w:val="24"/>
          <w:szCs w:val="24"/>
        </w:rPr>
        <w:t>submission</w:t>
      </w:r>
      <w:proofErr w:type="gramEnd"/>
      <w:r w:rsidR="00BB7750" w:rsidRPr="00AE186C">
        <w:rPr>
          <w:rFonts w:ascii="Times New Roman" w:hAnsi="Times New Roman" w:cs="Times New Roman"/>
          <w:sz w:val="24"/>
          <w:szCs w:val="24"/>
        </w:rPr>
        <w:t xml:space="preserve"> of bill of entry (Green) for clearance from warehouse. In the instant case it is 1-8- </w:t>
      </w:r>
      <w:r w:rsidRPr="00AE186C">
        <w:rPr>
          <w:rFonts w:ascii="Times New Roman" w:hAnsi="Times New Roman" w:cs="Times New Roman"/>
          <w:sz w:val="24"/>
          <w:szCs w:val="24"/>
        </w:rPr>
        <w:t xml:space="preserve"> </w:t>
      </w:r>
    </w:p>
    <w:p w14:paraId="0C2D240C" w14:textId="77777777" w:rsidR="00BB7750" w:rsidRPr="00AE186C" w:rsidRDefault="00AE186C" w:rsidP="006C3EE9">
      <w:p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 xml:space="preserve">     </w:t>
      </w:r>
      <w:r w:rsidR="00BB7750" w:rsidRPr="00AE186C">
        <w:rPr>
          <w:rFonts w:ascii="Times New Roman" w:hAnsi="Times New Roman" w:cs="Times New Roman"/>
          <w:sz w:val="24"/>
          <w:szCs w:val="24"/>
        </w:rPr>
        <w:t>2016. The rate of duty on that date is 30%</w:t>
      </w:r>
    </w:p>
    <w:p w14:paraId="3ACC95C9" w14:textId="77777777" w:rsidR="00AE186C" w:rsidRPr="00AE186C" w:rsidRDefault="00AE186C" w:rsidP="00BB7750">
      <w:p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 xml:space="preserve">     </w:t>
      </w:r>
      <w:r w:rsidR="00BB7750" w:rsidRPr="00AE186C">
        <w:rPr>
          <w:rFonts w:ascii="Times New Roman" w:hAnsi="Times New Roman" w:cs="Times New Roman"/>
          <w:sz w:val="24"/>
          <w:szCs w:val="24"/>
        </w:rPr>
        <w:t>(ii</w:t>
      </w:r>
      <w:proofErr w:type="gramStart"/>
      <w:r w:rsidR="00BB7750" w:rsidRPr="00AE186C">
        <w:rPr>
          <w:rFonts w:ascii="Times New Roman" w:hAnsi="Times New Roman" w:cs="Times New Roman"/>
          <w:sz w:val="24"/>
          <w:szCs w:val="24"/>
        </w:rPr>
        <w:t>)     rate</w:t>
      </w:r>
      <w:proofErr w:type="gramEnd"/>
      <w:r w:rsidR="00BB7750" w:rsidRPr="00AE186C">
        <w:rPr>
          <w:rFonts w:ascii="Times New Roman" w:hAnsi="Times New Roman" w:cs="Times New Roman"/>
          <w:sz w:val="24"/>
          <w:szCs w:val="24"/>
        </w:rPr>
        <w:t xml:space="preserve"> of exchange shall be the one prevailing at the time of filing bill of entry (yellow) for </w:t>
      </w:r>
    </w:p>
    <w:p w14:paraId="559B070D" w14:textId="77777777" w:rsidR="00BB7750" w:rsidRPr="00AE186C" w:rsidRDefault="00AE186C" w:rsidP="00BB7750">
      <w:p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 xml:space="preserve">            </w:t>
      </w:r>
      <w:proofErr w:type="gramStart"/>
      <w:r w:rsidR="00BB7750" w:rsidRPr="00AE186C">
        <w:rPr>
          <w:rFonts w:ascii="Times New Roman" w:hAnsi="Times New Roman" w:cs="Times New Roman"/>
          <w:sz w:val="24"/>
          <w:szCs w:val="24"/>
        </w:rPr>
        <w:t>warehousing</w:t>
      </w:r>
      <w:proofErr w:type="gramEnd"/>
      <w:r w:rsidR="00BB7750" w:rsidRPr="00AE186C">
        <w:rPr>
          <w:rFonts w:ascii="Times New Roman" w:hAnsi="Times New Roman" w:cs="Times New Roman"/>
          <w:sz w:val="24"/>
          <w:szCs w:val="24"/>
        </w:rPr>
        <w:t>. In the instant case, the relevant date is 5-6-2016</w:t>
      </w:r>
    </w:p>
    <w:p w14:paraId="376A5F0E" w14:textId="77777777" w:rsidR="00BB7750" w:rsidRPr="00AE186C" w:rsidRDefault="00BB7750" w:rsidP="006C3EE9">
      <w:pPr>
        <w:tabs>
          <w:tab w:val="left" w:pos="720"/>
          <w:tab w:val="right" w:pos="10440"/>
          <w:tab w:val="right" w:pos="10620"/>
        </w:tabs>
        <w:spacing w:line="360" w:lineRule="auto"/>
        <w:jc w:val="both"/>
        <w:rPr>
          <w:rFonts w:ascii="Times New Roman" w:hAnsi="Times New Roman" w:cs="Times New Roman"/>
          <w:sz w:val="24"/>
          <w:szCs w:val="24"/>
        </w:rPr>
      </w:pPr>
    </w:p>
    <w:p w14:paraId="06CD740E" w14:textId="77777777" w:rsidR="002B142C" w:rsidRPr="00AE186C" w:rsidRDefault="00093574"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b/>
          <w:sz w:val="24"/>
          <w:szCs w:val="24"/>
        </w:rPr>
        <w:t>Q6</w:t>
      </w:r>
      <w:proofErr w:type="gramStart"/>
      <w:r w:rsidRPr="00AE186C">
        <w:rPr>
          <w:rFonts w:ascii="Times New Roman" w:hAnsi="Times New Roman" w:cs="Times New Roman"/>
          <w:b/>
          <w:sz w:val="24"/>
          <w:szCs w:val="24"/>
        </w:rPr>
        <w:t>.(</w:t>
      </w:r>
      <w:proofErr w:type="gramEnd"/>
      <w:r w:rsidRPr="00AE186C">
        <w:rPr>
          <w:rFonts w:ascii="Times New Roman" w:hAnsi="Times New Roman" w:cs="Times New Roman"/>
          <w:b/>
          <w:sz w:val="24"/>
          <w:szCs w:val="24"/>
        </w:rPr>
        <w:t>a)</w:t>
      </w:r>
      <w:r w:rsidRPr="00AE186C">
        <w:rPr>
          <w:rFonts w:ascii="Times New Roman" w:hAnsi="Times New Roman" w:cs="Times New Roman"/>
          <w:sz w:val="24"/>
          <w:szCs w:val="24"/>
        </w:rPr>
        <w:tab/>
        <w:t>Explain briefly whether the following persons require registration under Central Excise Act, 1944</w:t>
      </w:r>
      <w:r w:rsidR="006762A4" w:rsidRPr="00AE186C">
        <w:rPr>
          <w:rFonts w:ascii="Times New Roman" w:hAnsi="Times New Roman" w:cs="Times New Roman"/>
          <w:sz w:val="24"/>
          <w:szCs w:val="24"/>
        </w:rPr>
        <w:t>.</w:t>
      </w:r>
      <w:r w:rsidR="006C3EE9" w:rsidRPr="00AE186C">
        <w:rPr>
          <w:rFonts w:ascii="Times New Roman" w:hAnsi="Times New Roman" w:cs="Times New Roman"/>
          <w:sz w:val="24"/>
          <w:szCs w:val="24"/>
        </w:rPr>
        <w:tab/>
        <w:t>(4)</w:t>
      </w:r>
    </w:p>
    <w:p w14:paraId="12E9FA01" w14:textId="77777777" w:rsidR="002B142C" w:rsidRPr="00AE186C" w:rsidRDefault="002B142C" w:rsidP="005D309E">
      <w:pPr>
        <w:pStyle w:val="ListParagraph"/>
        <w:numPr>
          <w:ilvl w:val="0"/>
          <w:numId w:val="16"/>
        </w:num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100% EOU</w:t>
      </w:r>
    </w:p>
    <w:p w14:paraId="3528C5B1" w14:textId="77777777" w:rsidR="002B142C" w:rsidRPr="00AE186C" w:rsidRDefault="002B142C" w:rsidP="005D309E">
      <w:pPr>
        <w:pStyle w:val="ListParagraph"/>
        <w:numPr>
          <w:ilvl w:val="0"/>
          <w:numId w:val="16"/>
        </w:num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lastRenderedPageBreak/>
        <w:t xml:space="preserve">State </w:t>
      </w:r>
      <w:proofErr w:type="gramStart"/>
      <w:r w:rsidRPr="00AE186C">
        <w:rPr>
          <w:rFonts w:ascii="Times New Roman" w:hAnsi="Times New Roman" w:cs="Times New Roman"/>
          <w:sz w:val="24"/>
          <w:szCs w:val="24"/>
        </w:rPr>
        <w:t>transport corporation</w:t>
      </w:r>
      <w:proofErr w:type="gramEnd"/>
      <w:r w:rsidRPr="00AE186C">
        <w:rPr>
          <w:rFonts w:ascii="Times New Roman" w:hAnsi="Times New Roman" w:cs="Times New Roman"/>
          <w:sz w:val="24"/>
          <w:szCs w:val="24"/>
        </w:rPr>
        <w:t xml:space="preserve"> manufacturing excisable goods.</w:t>
      </w:r>
    </w:p>
    <w:p w14:paraId="7834DC28" w14:textId="77777777" w:rsidR="002B142C" w:rsidRPr="00AE186C" w:rsidRDefault="002B142C" w:rsidP="005D309E">
      <w:pPr>
        <w:pStyle w:val="ListParagraph"/>
        <w:numPr>
          <w:ilvl w:val="0"/>
          <w:numId w:val="16"/>
        </w:num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Persons who manufacture excisable goods chargeable to nil rate of duty.</w:t>
      </w:r>
    </w:p>
    <w:p w14:paraId="1EEEE7F7" w14:textId="77777777" w:rsidR="002B142C" w:rsidRPr="00AE186C" w:rsidRDefault="002B142C" w:rsidP="005D309E">
      <w:pPr>
        <w:pStyle w:val="ListParagraph"/>
        <w:numPr>
          <w:ilvl w:val="0"/>
          <w:numId w:val="16"/>
        </w:num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Importer who issues CENVAT able invoice.</w:t>
      </w:r>
    </w:p>
    <w:p w14:paraId="4E45A4E7" w14:textId="77777777" w:rsidR="00FC559C" w:rsidRPr="00AE186C" w:rsidRDefault="002B142C" w:rsidP="00B57F02">
      <w:pPr>
        <w:tabs>
          <w:tab w:val="left" w:pos="720"/>
          <w:tab w:val="right" w:pos="10440"/>
          <w:tab w:val="right" w:pos="10620"/>
        </w:tabs>
        <w:spacing w:line="360" w:lineRule="auto"/>
        <w:jc w:val="center"/>
        <w:rPr>
          <w:rFonts w:ascii="Times New Roman" w:hAnsi="Times New Roman" w:cs="Times New Roman"/>
          <w:sz w:val="24"/>
          <w:szCs w:val="24"/>
        </w:rPr>
      </w:pPr>
      <w:r w:rsidRPr="00AE186C">
        <w:rPr>
          <w:rFonts w:ascii="Times New Roman" w:hAnsi="Times New Roman" w:cs="Times New Roman"/>
          <w:sz w:val="24"/>
          <w:szCs w:val="24"/>
        </w:rPr>
        <w:t>OR</w:t>
      </w:r>
    </w:p>
    <w:p w14:paraId="60D41845" w14:textId="77777777" w:rsidR="002B142C" w:rsidRPr="00AE186C" w:rsidRDefault="002B142C"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sz w:val="24"/>
          <w:szCs w:val="24"/>
        </w:rPr>
        <w:tab/>
        <w:t>P Ltd. failed to provide correct information to the excise department. Explain with reasons whether department can allege suppression of facts as provided in section 11(4) of Central Excise Act, 1944.</w:t>
      </w:r>
    </w:p>
    <w:p w14:paraId="43B3ED8D" w14:textId="77777777" w:rsidR="002B142C" w:rsidRPr="00AE186C" w:rsidRDefault="002B142C"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68AD15EF" w14:textId="77777777" w:rsidR="00556AD3" w:rsidRPr="00AE186C" w:rsidRDefault="00556AD3"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532F5840" w14:textId="77777777" w:rsidR="00556AD3" w:rsidRPr="00AE186C" w:rsidRDefault="00556AD3" w:rsidP="006C3EE9">
      <w:pPr>
        <w:tabs>
          <w:tab w:val="left" w:pos="720"/>
          <w:tab w:val="right" w:pos="10440"/>
          <w:tab w:val="right" w:pos="10620"/>
        </w:tabs>
        <w:spacing w:line="360" w:lineRule="auto"/>
        <w:ind w:left="720" w:hanging="720"/>
        <w:jc w:val="both"/>
        <w:rPr>
          <w:rFonts w:ascii="Times New Roman" w:hAnsi="Times New Roman" w:cs="Times New Roman"/>
          <w:b/>
          <w:sz w:val="24"/>
          <w:szCs w:val="24"/>
        </w:rPr>
      </w:pPr>
      <w:r w:rsidRPr="00AE186C">
        <w:rPr>
          <w:rFonts w:ascii="Times New Roman" w:hAnsi="Times New Roman" w:cs="Times New Roman"/>
          <w:sz w:val="24"/>
          <w:szCs w:val="24"/>
        </w:rPr>
        <w:t xml:space="preserve">  </w:t>
      </w:r>
      <w:proofErr w:type="gramStart"/>
      <w:r w:rsidRPr="00AE186C">
        <w:rPr>
          <w:rFonts w:ascii="Times New Roman" w:hAnsi="Times New Roman" w:cs="Times New Roman"/>
          <w:b/>
          <w:sz w:val="24"/>
          <w:szCs w:val="24"/>
        </w:rPr>
        <w:t>Answer :</w:t>
      </w:r>
      <w:proofErr w:type="gramEnd"/>
      <w:r w:rsidRPr="00AE186C">
        <w:rPr>
          <w:rFonts w:ascii="Times New Roman" w:hAnsi="Times New Roman" w:cs="Times New Roman"/>
          <w:b/>
          <w:sz w:val="24"/>
          <w:szCs w:val="24"/>
        </w:rPr>
        <w:t xml:space="preserve"> Q6.(a):</w:t>
      </w:r>
    </w:p>
    <w:p w14:paraId="5A5974B4" w14:textId="77777777" w:rsidR="00157869" w:rsidRPr="00AE186C" w:rsidRDefault="00157869"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34DEF4FC" w14:textId="77777777" w:rsidR="00157869" w:rsidRPr="00AE186C" w:rsidRDefault="00157869" w:rsidP="00157869">
      <w:pPr>
        <w:pStyle w:val="ListParagraph"/>
        <w:numPr>
          <w:ilvl w:val="0"/>
          <w:numId w:val="27"/>
        </w:num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 xml:space="preserve">100% EOU:  technically, not </w:t>
      </w:r>
      <w:proofErr w:type="gramStart"/>
      <w:r w:rsidRPr="00AE186C">
        <w:rPr>
          <w:rFonts w:ascii="Times New Roman" w:hAnsi="Times New Roman" w:cs="Times New Roman"/>
          <w:sz w:val="24"/>
          <w:szCs w:val="24"/>
        </w:rPr>
        <w:t>required to get registered</w:t>
      </w:r>
      <w:proofErr w:type="gramEnd"/>
      <w:r w:rsidRPr="00AE186C">
        <w:rPr>
          <w:rFonts w:ascii="Times New Roman" w:hAnsi="Times New Roman" w:cs="Times New Roman"/>
          <w:sz w:val="24"/>
          <w:szCs w:val="24"/>
        </w:rPr>
        <w:t xml:space="preserve"> unless it has procurement or supply of inputs/ final products, as the case may be in domestic tariff area.</w:t>
      </w:r>
    </w:p>
    <w:p w14:paraId="686927FC" w14:textId="77777777" w:rsidR="00157869" w:rsidRPr="00AE186C" w:rsidRDefault="00157869" w:rsidP="00157869">
      <w:pPr>
        <w:pStyle w:val="ListParagraph"/>
        <w:numPr>
          <w:ilvl w:val="0"/>
          <w:numId w:val="27"/>
        </w:num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State transport corporation manufacturing excisable goods requires registration as even Govt. Is liable to pay excise duty under Section 3(1A) of Central Excise Act, 1944.</w:t>
      </w:r>
    </w:p>
    <w:p w14:paraId="252FD07B" w14:textId="77777777" w:rsidR="0032213B" w:rsidRPr="00AE186C" w:rsidRDefault="0032213B" w:rsidP="0032213B">
      <w:pPr>
        <w:pStyle w:val="ListParagraph"/>
        <w:numPr>
          <w:ilvl w:val="0"/>
          <w:numId w:val="27"/>
        </w:num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 xml:space="preserve">Persons who manufacture excisable goods chargeable to nil rate of duty are not required to get registered </w:t>
      </w:r>
    </w:p>
    <w:p w14:paraId="365DC1AC" w14:textId="77777777" w:rsidR="0032213B" w:rsidRPr="00AE186C" w:rsidRDefault="0032213B" w:rsidP="0032213B">
      <w:pPr>
        <w:pStyle w:val="ListParagraph"/>
        <w:numPr>
          <w:ilvl w:val="0"/>
          <w:numId w:val="27"/>
        </w:num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 xml:space="preserve">Importer who issues CENVAT able invoice requires </w:t>
      </w:r>
      <w:proofErr w:type="gramStart"/>
      <w:r w:rsidRPr="00AE186C">
        <w:rPr>
          <w:rFonts w:ascii="Times New Roman" w:hAnsi="Times New Roman" w:cs="Times New Roman"/>
          <w:sz w:val="24"/>
          <w:szCs w:val="24"/>
        </w:rPr>
        <w:t>registration .</w:t>
      </w:r>
      <w:proofErr w:type="gramEnd"/>
      <w:r w:rsidRPr="00AE186C">
        <w:rPr>
          <w:rFonts w:ascii="Times New Roman" w:hAnsi="Times New Roman" w:cs="Times New Roman"/>
          <w:sz w:val="24"/>
          <w:szCs w:val="24"/>
        </w:rPr>
        <w:t xml:space="preserve"> </w:t>
      </w:r>
      <w:proofErr w:type="gramStart"/>
      <w:r w:rsidRPr="00AE186C">
        <w:rPr>
          <w:rFonts w:ascii="Times New Roman" w:hAnsi="Times New Roman" w:cs="Times New Roman"/>
          <w:sz w:val="24"/>
          <w:szCs w:val="24"/>
        </w:rPr>
        <w:t>he</w:t>
      </w:r>
      <w:proofErr w:type="gramEnd"/>
      <w:r w:rsidRPr="00AE186C">
        <w:rPr>
          <w:rFonts w:ascii="Times New Roman" w:hAnsi="Times New Roman" w:cs="Times New Roman"/>
          <w:sz w:val="24"/>
          <w:szCs w:val="24"/>
        </w:rPr>
        <w:t xml:space="preserve"> is on a par with FSD/ SSD.</w:t>
      </w:r>
    </w:p>
    <w:p w14:paraId="45DBA5CC" w14:textId="77777777" w:rsidR="00157869" w:rsidRPr="00AE186C" w:rsidRDefault="009C14C2" w:rsidP="0032213B">
      <w:pPr>
        <w:pStyle w:val="ListParagraph"/>
        <w:tabs>
          <w:tab w:val="left" w:pos="720"/>
          <w:tab w:val="right" w:pos="10440"/>
          <w:tab w:val="right" w:pos="10620"/>
        </w:tabs>
        <w:spacing w:line="360" w:lineRule="auto"/>
        <w:ind w:left="1440"/>
        <w:jc w:val="both"/>
        <w:rPr>
          <w:rFonts w:ascii="Times New Roman" w:hAnsi="Times New Roman" w:cs="Times New Roman"/>
          <w:sz w:val="24"/>
          <w:szCs w:val="24"/>
        </w:rPr>
      </w:pPr>
      <w:r w:rsidRPr="00AE186C">
        <w:rPr>
          <w:rFonts w:ascii="Times New Roman" w:hAnsi="Times New Roman" w:cs="Times New Roman"/>
          <w:sz w:val="24"/>
          <w:szCs w:val="24"/>
        </w:rPr>
        <w:t xml:space="preserve">                    </w:t>
      </w:r>
    </w:p>
    <w:p w14:paraId="1674536F" w14:textId="77777777" w:rsidR="009C14C2" w:rsidRPr="00AE186C" w:rsidRDefault="009C14C2" w:rsidP="0032213B">
      <w:pPr>
        <w:pStyle w:val="ListParagraph"/>
        <w:tabs>
          <w:tab w:val="left" w:pos="720"/>
          <w:tab w:val="right" w:pos="10440"/>
          <w:tab w:val="right" w:pos="10620"/>
        </w:tabs>
        <w:spacing w:line="360" w:lineRule="auto"/>
        <w:ind w:left="1440"/>
        <w:jc w:val="both"/>
        <w:rPr>
          <w:rFonts w:ascii="Times New Roman" w:hAnsi="Times New Roman" w:cs="Times New Roman"/>
          <w:sz w:val="24"/>
          <w:szCs w:val="24"/>
        </w:rPr>
      </w:pPr>
      <w:r w:rsidRPr="00AE186C">
        <w:rPr>
          <w:rFonts w:ascii="Times New Roman" w:hAnsi="Times New Roman" w:cs="Times New Roman"/>
          <w:sz w:val="24"/>
          <w:szCs w:val="24"/>
        </w:rPr>
        <w:t xml:space="preserve">                                     OR</w:t>
      </w:r>
    </w:p>
    <w:p w14:paraId="07B19861" w14:textId="77777777" w:rsidR="009C14C2" w:rsidRPr="00AE186C" w:rsidRDefault="009C14C2" w:rsidP="0032213B">
      <w:pPr>
        <w:pStyle w:val="ListParagraph"/>
        <w:tabs>
          <w:tab w:val="left" w:pos="720"/>
          <w:tab w:val="right" w:pos="10440"/>
          <w:tab w:val="right" w:pos="10620"/>
        </w:tabs>
        <w:spacing w:line="360" w:lineRule="auto"/>
        <w:ind w:left="1440"/>
        <w:jc w:val="both"/>
        <w:rPr>
          <w:rFonts w:ascii="Times New Roman" w:hAnsi="Times New Roman" w:cs="Times New Roman"/>
          <w:sz w:val="24"/>
          <w:szCs w:val="24"/>
        </w:rPr>
      </w:pPr>
      <w:r w:rsidRPr="00AE186C">
        <w:rPr>
          <w:rFonts w:ascii="Times New Roman" w:hAnsi="Times New Roman" w:cs="Times New Roman"/>
          <w:sz w:val="24"/>
          <w:szCs w:val="24"/>
        </w:rPr>
        <w:t xml:space="preserve">Failure to give correct information to the department does not amount to suppression of facts as per Section 11A of the Act. </w:t>
      </w:r>
      <w:proofErr w:type="gramStart"/>
      <w:r w:rsidRPr="00AE186C">
        <w:rPr>
          <w:rFonts w:ascii="Times New Roman" w:hAnsi="Times New Roman" w:cs="Times New Roman"/>
          <w:sz w:val="24"/>
          <w:szCs w:val="24"/>
        </w:rPr>
        <w:t>This has been confirmed by courts in their decisions</w:t>
      </w:r>
      <w:proofErr w:type="gramEnd"/>
      <w:r w:rsidRPr="00AE186C">
        <w:rPr>
          <w:rFonts w:ascii="Times New Roman" w:hAnsi="Times New Roman" w:cs="Times New Roman"/>
          <w:sz w:val="24"/>
          <w:szCs w:val="24"/>
        </w:rPr>
        <w:t>.</w:t>
      </w:r>
    </w:p>
    <w:p w14:paraId="432F668D" w14:textId="77777777" w:rsidR="00157869" w:rsidRPr="00AE186C" w:rsidRDefault="00157869"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0C7E1A99" w14:textId="77777777" w:rsidR="00A6380D" w:rsidRPr="00AE186C" w:rsidRDefault="002B142C"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b/>
          <w:sz w:val="24"/>
          <w:szCs w:val="24"/>
        </w:rPr>
        <w:t>Q6</w:t>
      </w:r>
      <w:proofErr w:type="gramStart"/>
      <w:r w:rsidRPr="00AE186C">
        <w:rPr>
          <w:rFonts w:ascii="Times New Roman" w:hAnsi="Times New Roman" w:cs="Times New Roman"/>
          <w:b/>
          <w:sz w:val="24"/>
          <w:szCs w:val="24"/>
        </w:rPr>
        <w:t>.(</w:t>
      </w:r>
      <w:proofErr w:type="gramEnd"/>
      <w:r w:rsidRPr="00AE186C">
        <w:rPr>
          <w:rFonts w:ascii="Times New Roman" w:hAnsi="Times New Roman" w:cs="Times New Roman"/>
          <w:b/>
          <w:sz w:val="24"/>
          <w:szCs w:val="24"/>
        </w:rPr>
        <w:t>b)</w:t>
      </w:r>
      <w:r w:rsidRPr="00AE186C">
        <w:rPr>
          <w:rFonts w:ascii="Times New Roman" w:hAnsi="Times New Roman" w:cs="Times New Roman"/>
          <w:sz w:val="24"/>
          <w:szCs w:val="24"/>
        </w:rPr>
        <w:tab/>
      </w:r>
      <w:r w:rsidR="00C1538D" w:rsidRPr="00AE186C">
        <w:rPr>
          <w:rFonts w:ascii="Times New Roman" w:hAnsi="Times New Roman" w:cs="Times New Roman"/>
          <w:sz w:val="24"/>
          <w:szCs w:val="24"/>
        </w:rPr>
        <w:t xml:space="preserve">T Ltd. is engaged in some construction activity which is exempted by notification. There is a sub-contractor who provides </w:t>
      </w:r>
      <w:r w:rsidR="00A6380D" w:rsidRPr="00AE186C">
        <w:rPr>
          <w:rFonts w:ascii="Times New Roman" w:hAnsi="Times New Roman" w:cs="Times New Roman"/>
          <w:sz w:val="24"/>
          <w:szCs w:val="24"/>
        </w:rPr>
        <w:t>interior decorator services which are used by T. Ltd. in relation to construction service provided by it. Write a brief note with reference to the Finance Act, 1994 and Notifications issued there under whether the interior decorator service so provided shall also be treated as exempted in terms of the said notification.</w:t>
      </w:r>
      <w:r w:rsidR="006C3EE9" w:rsidRPr="00AE186C">
        <w:rPr>
          <w:rFonts w:ascii="Times New Roman" w:hAnsi="Times New Roman" w:cs="Times New Roman"/>
          <w:sz w:val="24"/>
          <w:szCs w:val="24"/>
        </w:rPr>
        <w:tab/>
        <w:t>(4)</w:t>
      </w:r>
    </w:p>
    <w:p w14:paraId="5CCF1E38" w14:textId="77777777" w:rsidR="009C14C2" w:rsidRPr="00AE186C" w:rsidRDefault="009C14C2"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10C744DB" w14:textId="77777777" w:rsidR="00A6380D" w:rsidRPr="00AE186C" w:rsidRDefault="009C14C2"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roofErr w:type="gramStart"/>
      <w:r w:rsidRPr="00AE186C">
        <w:rPr>
          <w:rFonts w:ascii="Times New Roman" w:hAnsi="Times New Roman" w:cs="Times New Roman"/>
          <w:b/>
          <w:sz w:val="24"/>
          <w:szCs w:val="24"/>
        </w:rPr>
        <w:t>Answer :</w:t>
      </w:r>
      <w:proofErr w:type="gramEnd"/>
      <w:r w:rsidRPr="00AE186C">
        <w:rPr>
          <w:rFonts w:ascii="Times New Roman" w:hAnsi="Times New Roman" w:cs="Times New Roman"/>
          <w:b/>
          <w:sz w:val="24"/>
          <w:szCs w:val="24"/>
        </w:rPr>
        <w:t xml:space="preserve"> Q6.(b):</w:t>
      </w:r>
    </w:p>
    <w:p w14:paraId="47A9385C" w14:textId="77777777" w:rsidR="00B57F02" w:rsidRPr="00AE186C" w:rsidRDefault="009C14C2"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sz w:val="24"/>
          <w:szCs w:val="24"/>
        </w:rPr>
        <w:t xml:space="preserve">This is governed by the principles of interpretation under Section 66F(1). Any taxable </w:t>
      </w:r>
      <w:proofErr w:type="gramStart"/>
      <w:r w:rsidRPr="00AE186C">
        <w:rPr>
          <w:rFonts w:ascii="Times New Roman" w:hAnsi="Times New Roman" w:cs="Times New Roman"/>
          <w:sz w:val="24"/>
          <w:szCs w:val="24"/>
        </w:rPr>
        <w:t>service  provided</w:t>
      </w:r>
      <w:proofErr w:type="gramEnd"/>
      <w:r w:rsidRPr="00AE186C">
        <w:rPr>
          <w:rFonts w:ascii="Times New Roman" w:hAnsi="Times New Roman" w:cs="Times New Roman"/>
          <w:sz w:val="24"/>
          <w:szCs w:val="24"/>
        </w:rPr>
        <w:t xml:space="preserve"> to a non taxable or exempted service cannot partake of the characters of a non </w:t>
      </w:r>
      <w:r w:rsidRPr="00AE186C">
        <w:rPr>
          <w:rFonts w:ascii="Times New Roman" w:hAnsi="Times New Roman" w:cs="Times New Roman"/>
          <w:sz w:val="24"/>
          <w:szCs w:val="24"/>
        </w:rPr>
        <w:lastRenderedPageBreak/>
        <w:t xml:space="preserve">taxable / exempted service. Hence the interior decorator service is taxable even if it is provided for construction </w:t>
      </w:r>
      <w:proofErr w:type="gramStart"/>
      <w:r w:rsidRPr="00AE186C">
        <w:rPr>
          <w:rFonts w:ascii="Times New Roman" w:hAnsi="Times New Roman" w:cs="Times New Roman"/>
          <w:sz w:val="24"/>
          <w:szCs w:val="24"/>
        </w:rPr>
        <w:t>service which</w:t>
      </w:r>
      <w:proofErr w:type="gramEnd"/>
      <w:r w:rsidRPr="00AE186C">
        <w:rPr>
          <w:rFonts w:ascii="Times New Roman" w:hAnsi="Times New Roman" w:cs="Times New Roman"/>
          <w:sz w:val="24"/>
          <w:szCs w:val="24"/>
        </w:rPr>
        <w:t xml:space="preserve"> is exempt.</w:t>
      </w:r>
    </w:p>
    <w:p w14:paraId="41E4011B" w14:textId="77777777" w:rsidR="003227FA" w:rsidRPr="00AE186C" w:rsidRDefault="003227FA"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630B40EC" w14:textId="77777777" w:rsidR="003227FA" w:rsidRPr="00AE186C" w:rsidRDefault="003227FA"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41C68EF4" w14:textId="77777777" w:rsidR="002B142C" w:rsidRPr="00AE186C" w:rsidRDefault="00A6380D"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b/>
          <w:sz w:val="24"/>
          <w:szCs w:val="24"/>
        </w:rPr>
        <w:t>Q6</w:t>
      </w:r>
      <w:proofErr w:type="gramStart"/>
      <w:r w:rsidRPr="00AE186C">
        <w:rPr>
          <w:rFonts w:ascii="Times New Roman" w:hAnsi="Times New Roman" w:cs="Times New Roman"/>
          <w:b/>
          <w:sz w:val="24"/>
          <w:szCs w:val="24"/>
        </w:rPr>
        <w:t>.(</w:t>
      </w:r>
      <w:proofErr w:type="gramEnd"/>
      <w:r w:rsidRPr="00AE186C">
        <w:rPr>
          <w:rFonts w:ascii="Times New Roman" w:hAnsi="Times New Roman" w:cs="Times New Roman"/>
          <w:b/>
          <w:sz w:val="24"/>
          <w:szCs w:val="24"/>
        </w:rPr>
        <w:t>c)</w:t>
      </w:r>
      <w:r w:rsidRPr="00AE186C">
        <w:rPr>
          <w:rFonts w:ascii="Times New Roman" w:hAnsi="Times New Roman" w:cs="Times New Roman"/>
          <w:sz w:val="24"/>
          <w:szCs w:val="24"/>
        </w:rPr>
        <w:tab/>
      </w:r>
      <w:proofErr w:type="spellStart"/>
      <w:r w:rsidR="001F5180" w:rsidRPr="00AE186C">
        <w:rPr>
          <w:rFonts w:ascii="Times New Roman" w:hAnsi="Times New Roman" w:cs="Times New Roman"/>
          <w:sz w:val="24"/>
          <w:szCs w:val="24"/>
        </w:rPr>
        <w:t>Mr.</w:t>
      </w:r>
      <w:proofErr w:type="spellEnd"/>
      <w:r w:rsidR="001F5180" w:rsidRPr="00AE186C">
        <w:rPr>
          <w:rFonts w:ascii="Times New Roman" w:hAnsi="Times New Roman" w:cs="Times New Roman"/>
          <w:sz w:val="24"/>
          <w:szCs w:val="24"/>
        </w:rPr>
        <w:t xml:space="preserve"> Foster who is the author</w:t>
      </w:r>
      <w:r w:rsidR="009C14C2" w:rsidRPr="00AE186C">
        <w:rPr>
          <w:rFonts w:ascii="Times New Roman" w:hAnsi="Times New Roman" w:cs="Times New Roman"/>
          <w:sz w:val="24"/>
          <w:szCs w:val="24"/>
        </w:rPr>
        <w:t xml:space="preserve"> </w:t>
      </w:r>
      <w:r w:rsidR="00FC2A30" w:rsidRPr="00AE186C">
        <w:rPr>
          <w:rFonts w:ascii="Times New Roman" w:hAnsi="Times New Roman" w:cs="Times New Roman"/>
          <w:sz w:val="24"/>
          <w:szCs w:val="24"/>
        </w:rPr>
        <w:t xml:space="preserve">and owner of the copy right of a book “Way to heaven” has entered into an agreement with “Sure Publishers” on 15-7-2015 for its publication. In terms of the agreement the </w:t>
      </w:r>
      <w:proofErr w:type="gramStart"/>
      <w:r w:rsidR="00FC2A30" w:rsidRPr="00AE186C">
        <w:rPr>
          <w:rFonts w:ascii="Times New Roman" w:hAnsi="Times New Roman" w:cs="Times New Roman"/>
          <w:sz w:val="24"/>
          <w:szCs w:val="24"/>
        </w:rPr>
        <w:t>copy right</w:t>
      </w:r>
      <w:proofErr w:type="gramEnd"/>
      <w:r w:rsidR="00FC2A30" w:rsidRPr="00AE186C">
        <w:rPr>
          <w:rFonts w:ascii="Times New Roman" w:hAnsi="Times New Roman" w:cs="Times New Roman"/>
          <w:sz w:val="24"/>
          <w:szCs w:val="24"/>
        </w:rPr>
        <w:t xml:space="preserve"> is transferred to “Sure Publishers” for a lump sum amount of ₹5 lakh. </w:t>
      </w:r>
      <w:proofErr w:type="gramStart"/>
      <w:r w:rsidR="00FC2A30" w:rsidRPr="00AE186C">
        <w:rPr>
          <w:rFonts w:ascii="Times New Roman" w:hAnsi="Times New Roman" w:cs="Times New Roman"/>
          <w:sz w:val="24"/>
          <w:szCs w:val="24"/>
        </w:rPr>
        <w:t xml:space="preserve">An invoice was issued by </w:t>
      </w:r>
      <w:proofErr w:type="spellStart"/>
      <w:r w:rsidR="00FC2A30" w:rsidRPr="00AE186C">
        <w:rPr>
          <w:rFonts w:ascii="Times New Roman" w:hAnsi="Times New Roman" w:cs="Times New Roman"/>
          <w:sz w:val="24"/>
          <w:szCs w:val="24"/>
        </w:rPr>
        <w:t>Mr.</w:t>
      </w:r>
      <w:proofErr w:type="spellEnd"/>
      <w:r w:rsidR="00FC2A30" w:rsidRPr="00AE186C">
        <w:rPr>
          <w:rFonts w:ascii="Times New Roman" w:hAnsi="Times New Roman" w:cs="Times New Roman"/>
          <w:sz w:val="24"/>
          <w:szCs w:val="24"/>
        </w:rPr>
        <w:t xml:space="preserve"> Foster</w:t>
      </w:r>
      <w:proofErr w:type="gramEnd"/>
      <w:r w:rsidR="00FC2A30" w:rsidRPr="00AE186C">
        <w:rPr>
          <w:rFonts w:ascii="Times New Roman" w:hAnsi="Times New Roman" w:cs="Times New Roman"/>
          <w:sz w:val="24"/>
          <w:szCs w:val="24"/>
        </w:rPr>
        <w:t xml:space="preserve"> on 15-7-2015 and payment was received on 27-12-2015. Determine with reasons by way of a brief note the point of taxation for purpose of service tax. Ignore any exemptions available in respect of the service and assume that the transaction is liable to Service Tax.</w:t>
      </w:r>
      <w:r w:rsidR="006C3EE9" w:rsidRPr="00AE186C">
        <w:rPr>
          <w:rFonts w:ascii="Times New Roman" w:hAnsi="Times New Roman" w:cs="Times New Roman"/>
          <w:sz w:val="24"/>
          <w:szCs w:val="24"/>
        </w:rPr>
        <w:tab/>
        <w:t>(4)</w:t>
      </w:r>
    </w:p>
    <w:p w14:paraId="7966EBB9" w14:textId="77777777" w:rsidR="00FC2A30" w:rsidRPr="00AE186C" w:rsidRDefault="00FC2A30"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7C6E042D" w14:textId="77777777" w:rsidR="007406B5" w:rsidRPr="00AE186C" w:rsidRDefault="007406B5" w:rsidP="007406B5">
      <w:pPr>
        <w:tabs>
          <w:tab w:val="left" w:pos="720"/>
          <w:tab w:val="right" w:pos="10440"/>
          <w:tab w:val="right" w:pos="10620"/>
        </w:tabs>
        <w:spacing w:line="360" w:lineRule="auto"/>
        <w:ind w:left="720" w:hanging="720"/>
        <w:jc w:val="both"/>
        <w:rPr>
          <w:rFonts w:ascii="Times New Roman" w:hAnsi="Times New Roman" w:cs="Times New Roman"/>
          <w:sz w:val="24"/>
          <w:szCs w:val="24"/>
        </w:rPr>
      </w:pPr>
      <w:proofErr w:type="gramStart"/>
      <w:r w:rsidRPr="00AE186C">
        <w:rPr>
          <w:rFonts w:ascii="Times New Roman" w:hAnsi="Times New Roman" w:cs="Times New Roman"/>
          <w:b/>
          <w:sz w:val="24"/>
          <w:szCs w:val="24"/>
        </w:rPr>
        <w:t>Answer :</w:t>
      </w:r>
      <w:proofErr w:type="gramEnd"/>
      <w:r w:rsidRPr="00AE186C">
        <w:rPr>
          <w:rFonts w:ascii="Times New Roman" w:hAnsi="Times New Roman" w:cs="Times New Roman"/>
          <w:b/>
          <w:sz w:val="24"/>
          <w:szCs w:val="24"/>
        </w:rPr>
        <w:t xml:space="preserve"> Q6.(c):</w:t>
      </w:r>
    </w:p>
    <w:p w14:paraId="23A328D0" w14:textId="77777777" w:rsidR="007406B5" w:rsidRPr="00AE186C" w:rsidRDefault="000F61AB"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sz w:val="24"/>
          <w:szCs w:val="24"/>
        </w:rPr>
        <w:t xml:space="preserve">As per Rule 8 of the Point of Taxation Rules, 2011, </w:t>
      </w:r>
      <w:proofErr w:type="gramStart"/>
      <w:r w:rsidRPr="00AE186C">
        <w:rPr>
          <w:rFonts w:ascii="Times New Roman" w:hAnsi="Times New Roman" w:cs="Times New Roman"/>
          <w:sz w:val="24"/>
          <w:szCs w:val="24"/>
        </w:rPr>
        <w:t>when  a</w:t>
      </w:r>
      <w:proofErr w:type="gramEnd"/>
      <w:r w:rsidRPr="00AE186C">
        <w:rPr>
          <w:rFonts w:ascii="Times New Roman" w:hAnsi="Times New Roman" w:cs="Times New Roman"/>
          <w:sz w:val="24"/>
          <w:szCs w:val="24"/>
        </w:rPr>
        <w:t xml:space="preserve"> service on intellectual property rights is provided, the point of taxation in such a case is date of invoice or date of payment received towards such intellectual property rights whichever is earlier.</w:t>
      </w:r>
    </w:p>
    <w:p w14:paraId="45616DC8" w14:textId="77777777" w:rsidR="000F61AB" w:rsidRPr="00AE186C" w:rsidRDefault="000F61AB"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sz w:val="24"/>
          <w:szCs w:val="24"/>
        </w:rPr>
        <w:t xml:space="preserve">In the instant case, point of taxation is date of issue of </w:t>
      </w:r>
      <w:proofErr w:type="gramStart"/>
      <w:r w:rsidRPr="00AE186C">
        <w:rPr>
          <w:rFonts w:ascii="Times New Roman" w:hAnsi="Times New Roman" w:cs="Times New Roman"/>
          <w:sz w:val="24"/>
          <w:szCs w:val="24"/>
        </w:rPr>
        <w:t>invoice, that</w:t>
      </w:r>
      <w:proofErr w:type="gramEnd"/>
      <w:r w:rsidRPr="00AE186C">
        <w:rPr>
          <w:rFonts w:ascii="Times New Roman" w:hAnsi="Times New Roman" w:cs="Times New Roman"/>
          <w:sz w:val="24"/>
          <w:szCs w:val="24"/>
        </w:rPr>
        <w:t xml:space="preserve"> is 15-7-2015.</w:t>
      </w:r>
    </w:p>
    <w:p w14:paraId="45BD70AA" w14:textId="77777777" w:rsidR="007406B5" w:rsidRPr="00AE186C" w:rsidRDefault="007406B5"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0F980FE3" w14:textId="77777777" w:rsidR="00FC2A30" w:rsidRPr="00AE186C" w:rsidRDefault="00FC2A30"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b/>
          <w:sz w:val="24"/>
          <w:szCs w:val="24"/>
        </w:rPr>
        <w:t>Q6</w:t>
      </w:r>
      <w:proofErr w:type="gramStart"/>
      <w:r w:rsidRPr="00AE186C">
        <w:rPr>
          <w:rFonts w:ascii="Times New Roman" w:hAnsi="Times New Roman" w:cs="Times New Roman"/>
          <w:b/>
          <w:sz w:val="24"/>
          <w:szCs w:val="24"/>
        </w:rPr>
        <w:t>.(</w:t>
      </w:r>
      <w:proofErr w:type="gramEnd"/>
      <w:r w:rsidRPr="00AE186C">
        <w:rPr>
          <w:rFonts w:ascii="Times New Roman" w:hAnsi="Times New Roman" w:cs="Times New Roman"/>
          <w:b/>
          <w:sz w:val="24"/>
          <w:szCs w:val="24"/>
        </w:rPr>
        <w:t>d)</w:t>
      </w:r>
      <w:r w:rsidRPr="00AE186C">
        <w:rPr>
          <w:rFonts w:ascii="Times New Roman" w:hAnsi="Times New Roman" w:cs="Times New Roman"/>
          <w:sz w:val="24"/>
          <w:szCs w:val="24"/>
        </w:rPr>
        <w:tab/>
        <w:t>Explain the conditions for redeeming authorization under duty free import authorization scheme as per Foreign Trade Policy 2015-2020.</w:t>
      </w:r>
      <w:r w:rsidR="006C3EE9" w:rsidRPr="00AE186C">
        <w:rPr>
          <w:rFonts w:ascii="Times New Roman" w:hAnsi="Times New Roman" w:cs="Times New Roman"/>
          <w:sz w:val="24"/>
          <w:szCs w:val="24"/>
        </w:rPr>
        <w:tab/>
        <w:t>(4)</w:t>
      </w:r>
    </w:p>
    <w:p w14:paraId="57A6410B" w14:textId="77777777" w:rsidR="000F61AB" w:rsidRPr="00AE186C" w:rsidRDefault="000F61AB" w:rsidP="000F61AB">
      <w:pPr>
        <w:tabs>
          <w:tab w:val="left" w:pos="720"/>
          <w:tab w:val="right" w:pos="10440"/>
          <w:tab w:val="right" w:pos="10620"/>
        </w:tabs>
        <w:spacing w:line="360" w:lineRule="auto"/>
        <w:ind w:left="720" w:hanging="720"/>
        <w:jc w:val="both"/>
        <w:rPr>
          <w:rFonts w:ascii="Times New Roman" w:hAnsi="Times New Roman" w:cs="Times New Roman"/>
          <w:b/>
          <w:sz w:val="24"/>
          <w:szCs w:val="24"/>
        </w:rPr>
      </w:pPr>
    </w:p>
    <w:p w14:paraId="201A2B13" w14:textId="77777777" w:rsidR="000F61AB" w:rsidRPr="00AE186C" w:rsidRDefault="000F61AB" w:rsidP="000F61AB">
      <w:pPr>
        <w:tabs>
          <w:tab w:val="left" w:pos="720"/>
          <w:tab w:val="right" w:pos="10440"/>
          <w:tab w:val="right" w:pos="10620"/>
        </w:tabs>
        <w:spacing w:line="360" w:lineRule="auto"/>
        <w:ind w:left="720" w:hanging="720"/>
        <w:jc w:val="both"/>
        <w:rPr>
          <w:rFonts w:ascii="Times New Roman" w:hAnsi="Times New Roman" w:cs="Times New Roman"/>
          <w:b/>
          <w:sz w:val="24"/>
          <w:szCs w:val="24"/>
        </w:rPr>
      </w:pPr>
      <w:proofErr w:type="gramStart"/>
      <w:r w:rsidRPr="00AE186C">
        <w:rPr>
          <w:rFonts w:ascii="Times New Roman" w:hAnsi="Times New Roman" w:cs="Times New Roman"/>
          <w:b/>
          <w:sz w:val="24"/>
          <w:szCs w:val="24"/>
        </w:rPr>
        <w:t>Answer :</w:t>
      </w:r>
      <w:proofErr w:type="gramEnd"/>
      <w:r w:rsidRPr="00AE186C">
        <w:rPr>
          <w:rFonts w:ascii="Times New Roman" w:hAnsi="Times New Roman" w:cs="Times New Roman"/>
          <w:b/>
          <w:sz w:val="24"/>
          <w:szCs w:val="24"/>
        </w:rPr>
        <w:t xml:space="preserve"> Q6.(d):</w:t>
      </w:r>
    </w:p>
    <w:p w14:paraId="26F336D8" w14:textId="77777777" w:rsidR="003B4D73" w:rsidRPr="00AE186C" w:rsidRDefault="003B4D73" w:rsidP="000F61AB">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b/>
          <w:sz w:val="24"/>
          <w:szCs w:val="24"/>
        </w:rPr>
        <w:t xml:space="preserve">DFIA scheme is also an advance authorisation scheme </w:t>
      </w:r>
      <w:r w:rsidRPr="00AE186C">
        <w:rPr>
          <w:rFonts w:ascii="Times New Roman" w:hAnsi="Times New Roman" w:cs="Times New Roman"/>
          <w:sz w:val="24"/>
          <w:szCs w:val="24"/>
        </w:rPr>
        <w:t>in which benefit availed in advance of duty free imports of inputs, oils, catalysts to produce goods for export is authorised by Regional Authority under Foreign Trade Policy 2015-2020.</w:t>
      </w:r>
    </w:p>
    <w:p w14:paraId="5B8BC61F" w14:textId="77777777" w:rsidR="003B4D73" w:rsidRPr="00AE186C" w:rsidRDefault="003B4D73" w:rsidP="000F61AB">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sz w:val="24"/>
          <w:szCs w:val="24"/>
        </w:rPr>
        <w:t xml:space="preserve">For redeeming the DFIA scheme, </w:t>
      </w:r>
      <w:r w:rsidR="00F23BA0" w:rsidRPr="00AE186C">
        <w:rPr>
          <w:rFonts w:ascii="Times New Roman" w:hAnsi="Times New Roman" w:cs="Times New Roman"/>
          <w:sz w:val="24"/>
          <w:szCs w:val="24"/>
        </w:rPr>
        <w:t>export obligation shall be fulfilled with value addition norms. The minimum value addition under the scheme is 20%.</w:t>
      </w:r>
    </w:p>
    <w:p w14:paraId="1C3C824F" w14:textId="77777777" w:rsidR="00F23BA0" w:rsidRPr="00AE186C" w:rsidRDefault="00F23BA0" w:rsidP="003B4D73">
      <w:pPr>
        <w:pStyle w:val="NormalWeb"/>
        <w:shd w:val="clear" w:color="auto" w:fill="FFFFFF" w:themeFill="background1"/>
        <w:spacing w:before="0" w:beforeAutospacing="0" w:after="0" w:afterAutospacing="0"/>
        <w:rPr>
          <w:color w:val="FFFF00"/>
        </w:rPr>
      </w:pPr>
    </w:p>
    <w:p w14:paraId="585FCB84" w14:textId="77777777" w:rsidR="00F23BA0" w:rsidRPr="00AE186C" w:rsidRDefault="00F23BA0" w:rsidP="00AE186C">
      <w:pPr>
        <w:pStyle w:val="NormalWeb"/>
        <w:shd w:val="clear" w:color="auto" w:fill="FFFFFF" w:themeFill="background1"/>
        <w:spacing w:before="0" w:beforeAutospacing="0" w:after="0" w:afterAutospacing="0"/>
        <w:jc w:val="both"/>
      </w:pPr>
      <w:r w:rsidRPr="00AE186C">
        <w:t xml:space="preserve">The export obligation shall be fulfilled within 12 months from the date of application and generation of file number. </w:t>
      </w:r>
      <w:r w:rsidR="00350171" w:rsidRPr="00AE186C">
        <w:t xml:space="preserve">While doing export file No. </w:t>
      </w:r>
      <w:proofErr w:type="gramStart"/>
      <w:r w:rsidR="00350171" w:rsidRPr="00AE186C">
        <w:t>should</w:t>
      </w:r>
      <w:proofErr w:type="gramEnd"/>
      <w:r w:rsidR="00350171" w:rsidRPr="00AE186C">
        <w:t xml:space="preserve"> be indicated on the documents such as shipping bill, ARE-1 etc. after completion of export obligation, the DFIA holder has to apply to Regional Authority for redemption/ transferability of the scheme.</w:t>
      </w:r>
    </w:p>
    <w:p w14:paraId="6E0F7758" w14:textId="77777777" w:rsidR="00350171" w:rsidRPr="00AE186C" w:rsidRDefault="00350171" w:rsidP="00AE186C">
      <w:pPr>
        <w:pStyle w:val="NormalWeb"/>
        <w:shd w:val="clear" w:color="auto" w:fill="FFFFFF" w:themeFill="background1"/>
        <w:spacing w:before="0" w:beforeAutospacing="0" w:after="0" w:afterAutospacing="0"/>
        <w:jc w:val="both"/>
      </w:pPr>
      <w:r w:rsidRPr="00AE186C">
        <w:t>It is relevant to note that under DFIA Scheme, both scheme and the imported material are transferable.</w:t>
      </w:r>
    </w:p>
    <w:p w14:paraId="6262567D" w14:textId="77777777" w:rsidR="00F23BA0" w:rsidRPr="00AE186C" w:rsidRDefault="00F23BA0" w:rsidP="003B4D73">
      <w:pPr>
        <w:pStyle w:val="NormalWeb"/>
        <w:shd w:val="clear" w:color="auto" w:fill="FFFFFF" w:themeFill="background1"/>
        <w:spacing w:before="0" w:beforeAutospacing="0" w:after="0" w:afterAutospacing="0"/>
      </w:pPr>
    </w:p>
    <w:p w14:paraId="719CEC6C" w14:textId="77777777" w:rsidR="004109D0" w:rsidRPr="00AE186C" w:rsidRDefault="004109D0" w:rsidP="003B4D73">
      <w:pPr>
        <w:pStyle w:val="NormalWeb"/>
        <w:shd w:val="clear" w:color="auto" w:fill="FFFFFF" w:themeFill="background1"/>
        <w:spacing w:before="0" w:beforeAutospacing="0" w:after="0" w:afterAutospacing="0"/>
      </w:pPr>
    </w:p>
    <w:p w14:paraId="2C26E478" w14:textId="77777777" w:rsidR="00AE186C" w:rsidRPr="00AE186C" w:rsidRDefault="00AE186C" w:rsidP="003B4D73">
      <w:pPr>
        <w:pStyle w:val="NormalWeb"/>
        <w:shd w:val="clear" w:color="auto" w:fill="FFFFFF" w:themeFill="background1"/>
        <w:spacing w:before="0" w:beforeAutospacing="0" w:after="0" w:afterAutospacing="0"/>
      </w:pPr>
    </w:p>
    <w:p w14:paraId="6B17A589" w14:textId="77777777" w:rsidR="00AE186C" w:rsidRPr="00AE186C" w:rsidRDefault="00AE186C" w:rsidP="003B4D73">
      <w:pPr>
        <w:pStyle w:val="NormalWeb"/>
        <w:shd w:val="clear" w:color="auto" w:fill="FFFFFF" w:themeFill="background1"/>
        <w:spacing w:before="0" w:beforeAutospacing="0" w:after="0" w:afterAutospacing="0"/>
      </w:pPr>
    </w:p>
    <w:p w14:paraId="05365FBA" w14:textId="77777777" w:rsidR="00AE186C" w:rsidRPr="00AE186C" w:rsidRDefault="00AE186C" w:rsidP="003B4D73">
      <w:pPr>
        <w:pStyle w:val="NormalWeb"/>
        <w:shd w:val="clear" w:color="auto" w:fill="FFFFFF" w:themeFill="background1"/>
        <w:spacing w:before="0" w:beforeAutospacing="0" w:after="0" w:afterAutospacing="0"/>
      </w:pPr>
    </w:p>
    <w:p w14:paraId="120305DD" w14:textId="77777777" w:rsidR="00AE186C" w:rsidRPr="00AE186C" w:rsidRDefault="00AE186C" w:rsidP="003B4D73">
      <w:pPr>
        <w:pStyle w:val="NormalWeb"/>
        <w:shd w:val="clear" w:color="auto" w:fill="FFFFFF" w:themeFill="background1"/>
        <w:spacing w:before="0" w:beforeAutospacing="0" w:after="0" w:afterAutospacing="0"/>
      </w:pPr>
    </w:p>
    <w:p w14:paraId="1904B7F8" w14:textId="77777777" w:rsidR="004109D0" w:rsidRPr="00AE186C" w:rsidRDefault="004109D0" w:rsidP="003B4D73">
      <w:pPr>
        <w:pStyle w:val="NormalWeb"/>
        <w:shd w:val="clear" w:color="auto" w:fill="FFFFFF" w:themeFill="background1"/>
        <w:spacing w:before="0" w:beforeAutospacing="0" w:after="0" w:afterAutospacing="0"/>
      </w:pPr>
    </w:p>
    <w:p w14:paraId="65125FE9" w14:textId="77777777" w:rsidR="00FC2A30" w:rsidRPr="00AE186C" w:rsidRDefault="00FC2A30"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b/>
          <w:sz w:val="24"/>
          <w:szCs w:val="24"/>
        </w:rPr>
        <w:t>Q7</w:t>
      </w:r>
      <w:proofErr w:type="gramStart"/>
      <w:r w:rsidRPr="00AE186C">
        <w:rPr>
          <w:rFonts w:ascii="Times New Roman" w:hAnsi="Times New Roman" w:cs="Times New Roman"/>
          <w:b/>
          <w:sz w:val="24"/>
          <w:szCs w:val="24"/>
        </w:rPr>
        <w:t>.(</w:t>
      </w:r>
      <w:proofErr w:type="gramEnd"/>
      <w:r w:rsidRPr="00AE186C">
        <w:rPr>
          <w:rFonts w:ascii="Times New Roman" w:hAnsi="Times New Roman" w:cs="Times New Roman"/>
          <w:b/>
          <w:sz w:val="24"/>
          <w:szCs w:val="24"/>
        </w:rPr>
        <w:t>a)</w:t>
      </w:r>
      <w:r w:rsidRPr="00AE186C">
        <w:rPr>
          <w:rFonts w:ascii="Times New Roman" w:hAnsi="Times New Roman" w:cs="Times New Roman"/>
          <w:sz w:val="24"/>
          <w:szCs w:val="24"/>
        </w:rPr>
        <w:tab/>
        <w:t xml:space="preserve">Having accepted the orders on identical issues for the previous years in respect of the same </w:t>
      </w:r>
      <w:proofErr w:type="spellStart"/>
      <w:r w:rsidRPr="00AE186C">
        <w:rPr>
          <w:rFonts w:ascii="Times New Roman" w:hAnsi="Times New Roman" w:cs="Times New Roman"/>
          <w:sz w:val="24"/>
          <w:szCs w:val="24"/>
        </w:rPr>
        <w:t>assesse</w:t>
      </w:r>
      <w:r w:rsidR="00350171" w:rsidRPr="00AE186C">
        <w:rPr>
          <w:rFonts w:ascii="Times New Roman" w:hAnsi="Times New Roman" w:cs="Times New Roman"/>
          <w:sz w:val="24"/>
          <w:szCs w:val="24"/>
        </w:rPr>
        <w:t>e</w:t>
      </w:r>
      <w:proofErr w:type="spellEnd"/>
      <w:r w:rsidRPr="00AE186C">
        <w:rPr>
          <w:rFonts w:ascii="Times New Roman" w:hAnsi="Times New Roman" w:cs="Times New Roman"/>
          <w:sz w:val="24"/>
          <w:szCs w:val="24"/>
        </w:rPr>
        <w:t xml:space="preserve"> can the Central Excise department agitate the same matter in appeal for the subsequent years?</w:t>
      </w:r>
    </w:p>
    <w:p w14:paraId="0CF65E0A" w14:textId="77777777" w:rsidR="006762A4" w:rsidRPr="00AE186C" w:rsidRDefault="006762A4"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sz w:val="24"/>
          <w:szCs w:val="24"/>
        </w:rPr>
        <w:tab/>
        <w:t>Write a brief note on the above with reference to provisions of Central Excise Act, 1944 and decided case law if any.</w:t>
      </w:r>
      <w:r w:rsidR="006C3EE9" w:rsidRPr="00AE186C">
        <w:rPr>
          <w:rFonts w:ascii="Times New Roman" w:hAnsi="Times New Roman" w:cs="Times New Roman"/>
          <w:sz w:val="24"/>
          <w:szCs w:val="24"/>
        </w:rPr>
        <w:tab/>
        <w:t>(4)</w:t>
      </w:r>
    </w:p>
    <w:p w14:paraId="62826ACA" w14:textId="77777777" w:rsidR="00FC2A30" w:rsidRPr="00AE186C" w:rsidRDefault="00FC2A30"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4047BA53" w14:textId="77777777" w:rsidR="004109D0" w:rsidRPr="00AE186C" w:rsidRDefault="004109D0" w:rsidP="004109D0">
      <w:pPr>
        <w:tabs>
          <w:tab w:val="left" w:pos="720"/>
          <w:tab w:val="right" w:pos="10440"/>
          <w:tab w:val="right" w:pos="10620"/>
        </w:tabs>
        <w:spacing w:line="360" w:lineRule="auto"/>
        <w:ind w:left="720" w:hanging="720"/>
        <w:jc w:val="both"/>
        <w:rPr>
          <w:rFonts w:ascii="Times New Roman" w:hAnsi="Times New Roman" w:cs="Times New Roman"/>
          <w:b/>
          <w:sz w:val="24"/>
          <w:szCs w:val="24"/>
        </w:rPr>
      </w:pPr>
      <w:proofErr w:type="gramStart"/>
      <w:r w:rsidRPr="00AE186C">
        <w:rPr>
          <w:rFonts w:ascii="Times New Roman" w:hAnsi="Times New Roman" w:cs="Times New Roman"/>
          <w:b/>
          <w:sz w:val="24"/>
          <w:szCs w:val="24"/>
        </w:rPr>
        <w:t>Answer :</w:t>
      </w:r>
      <w:proofErr w:type="gramEnd"/>
      <w:r w:rsidRPr="00AE186C">
        <w:rPr>
          <w:rFonts w:ascii="Times New Roman" w:hAnsi="Times New Roman" w:cs="Times New Roman"/>
          <w:b/>
          <w:sz w:val="24"/>
          <w:szCs w:val="24"/>
        </w:rPr>
        <w:t xml:space="preserve"> Q7.(a):</w:t>
      </w:r>
    </w:p>
    <w:p w14:paraId="1AC3CE0F" w14:textId="77777777" w:rsidR="004109D0" w:rsidRPr="00AE186C" w:rsidRDefault="0056023D" w:rsidP="006C3EE9">
      <w:pPr>
        <w:tabs>
          <w:tab w:val="left" w:pos="720"/>
          <w:tab w:val="right" w:pos="10440"/>
          <w:tab w:val="right" w:pos="10620"/>
        </w:tabs>
        <w:spacing w:line="360" w:lineRule="auto"/>
        <w:ind w:left="720" w:hanging="720"/>
        <w:jc w:val="both"/>
        <w:rPr>
          <w:rFonts w:ascii="Times New Roman" w:hAnsi="Times New Roman" w:cs="Times New Roman"/>
          <w:noProof/>
          <w:sz w:val="24"/>
          <w:szCs w:val="24"/>
          <w:lang w:val="en-US"/>
        </w:rPr>
      </w:pPr>
      <w:r w:rsidRPr="00AE186C">
        <w:rPr>
          <w:rFonts w:ascii="Times New Roman" w:hAnsi="Times New Roman" w:cs="Times New Roman"/>
          <w:noProof/>
          <w:sz w:val="24"/>
          <w:szCs w:val="24"/>
          <w:lang w:val="en-US"/>
        </w:rPr>
        <w:t xml:space="preserve">The answer is NO. </w:t>
      </w:r>
      <w:r w:rsidR="00BE399D" w:rsidRPr="00AE186C">
        <w:rPr>
          <w:rFonts w:ascii="Times New Roman" w:hAnsi="Times New Roman" w:cs="Times New Roman"/>
          <w:noProof/>
          <w:sz w:val="24"/>
          <w:szCs w:val="24"/>
          <w:lang w:val="en-US"/>
        </w:rPr>
        <w:t>A</w:t>
      </w:r>
      <w:r w:rsidRPr="00AE186C">
        <w:rPr>
          <w:rFonts w:ascii="Times New Roman" w:hAnsi="Times New Roman" w:cs="Times New Roman"/>
          <w:noProof/>
          <w:sz w:val="24"/>
          <w:szCs w:val="24"/>
          <w:lang w:val="en-US"/>
        </w:rPr>
        <w:t xml:space="preserve">s per the decision given by Supreme Court in </w:t>
      </w:r>
      <w:r w:rsidR="00BE399D" w:rsidRPr="00AE186C">
        <w:rPr>
          <w:rFonts w:ascii="Times New Roman" w:hAnsi="Times New Roman" w:cs="Times New Roman"/>
          <w:noProof/>
          <w:sz w:val="24"/>
          <w:szCs w:val="24"/>
          <w:lang w:val="en-US"/>
        </w:rPr>
        <w:t>TITIKAR  INDUSTRIES,  an issue which was not opposed or appealed against earl</w:t>
      </w:r>
      <w:r w:rsidR="00C1283C" w:rsidRPr="00AE186C">
        <w:rPr>
          <w:rFonts w:ascii="Times New Roman" w:hAnsi="Times New Roman" w:cs="Times New Roman"/>
          <w:noProof/>
          <w:sz w:val="24"/>
          <w:szCs w:val="24"/>
          <w:lang w:val="en-US"/>
        </w:rPr>
        <w:t>ier, cannot be  raised later on by the Revenue.</w:t>
      </w:r>
    </w:p>
    <w:p w14:paraId="64C4C8FF" w14:textId="77777777" w:rsidR="00BE399D" w:rsidRPr="00AE186C" w:rsidRDefault="00BE399D" w:rsidP="006C3EE9">
      <w:pPr>
        <w:tabs>
          <w:tab w:val="left" w:pos="720"/>
          <w:tab w:val="right" w:pos="10440"/>
          <w:tab w:val="right" w:pos="10620"/>
        </w:tabs>
        <w:spacing w:line="360" w:lineRule="auto"/>
        <w:ind w:left="720" w:hanging="720"/>
        <w:jc w:val="both"/>
        <w:rPr>
          <w:rFonts w:ascii="Times New Roman" w:hAnsi="Times New Roman" w:cs="Times New Roman"/>
          <w:noProof/>
          <w:sz w:val="24"/>
          <w:szCs w:val="24"/>
          <w:lang w:val="en-US"/>
        </w:rPr>
      </w:pPr>
      <w:r w:rsidRPr="00AE186C">
        <w:rPr>
          <w:rFonts w:ascii="Times New Roman" w:hAnsi="Times New Roman" w:cs="Times New Roman"/>
          <w:noProof/>
          <w:sz w:val="24"/>
          <w:szCs w:val="24"/>
          <w:lang w:val="en-US"/>
        </w:rPr>
        <w:t xml:space="preserve">In the above case, commissioner (Adj) ordered a process as manufacture. On an appeal by the assessee, the commissioner (Appeals) </w:t>
      </w:r>
      <w:r w:rsidR="004364FE" w:rsidRPr="00AE186C">
        <w:rPr>
          <w:rFonts w:ascii="Times New Roman" w:hAnsi="Times New Roman" w:cs="Times New Roman"/>
          <w:noProof/>
          <w:sz w:val="24"/>
          <w:szCs w:val="24"/>
          <w:lang w:val="en-US"/>
        </w:rPr>
        <w:t>gave an order in favour of the assessee concluding that the process is not manufacture. But subsequently, department raised demand on the same issue</w:t>
      </w:r>
      <w:r w:rsidR="00253336" w:rsidRPr="00AE186C">
        <w:rPr>
          <w:rFonts w:ascii="Times New Roman" w:hAnsi="Times New Roman" w:cs="Times New Roman"/>
          <w:noProof/>
          <w:sz w:val="24"/>
          <w:szCs w:val="24"/>
          <w:lang w:val="en-US"/>
        </w:rPr>
        <w:t xml:space="preserve"> which was rejected by</w:t>
      </w:r>
      <w:r w:rsidR="00C1283C" w:rsidRPr="00AE186C">
        <w:rPr>
          <w:rFonts w:ascii="Times New Roman" w:hAnsi="Times New Roman" w:cs="Times New Roman"/>
          <w:noProof/>
          <w:sz w:val="24"/>
          <w:szCs w:val="24"/>
          <w:lang w:val="en-US"/>
        </w:rPr>
        <w:t xml:space="preserve"> Supreme Court stating that an issue not opposed by the revenue can not be raised subsequently.</w:t>
      </w:r>
    </w:p>
    <w:p w14:paraId="6C5FDDA3" w14:textId="77777777" w:rsidR="00C1283C" w:rsidRPr="00AE186C" w:rsidRDefault="00C1283C"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noProof/>
          <w:sz w:val="24"/>
          <w:szCs w:val="24"/>
          <w:lang w:val="en-US"/>
        </w:rPr>
        <w:t>However, it should be noted that as per Section 35R of the Excise Act, an issue not appealed againstt by the revenue because of money limits can be raised in subsequent case.</w:t>
      </w:r>
    </w:p>
    <w:p w14:paraId="34C6B1D9" w14:textId="77777777" w:rsidR="004109D0" w:rsidRPr="00AE186C" w:rsidRDefault="004109D0"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45A1A095" w14:textId="77777777" w:rsidR="004109D0" w:rsidRPr="00AE186C" w:rsidRDefault="004109D0"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649A4A4B" w14:textId="77777777" w:rsidR="00FC2A30" w:rsidRPr="00AE186C" w:rsidRDefault="00FC2A30"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b/>
          <w:sz w:val="24"/>
          <w:szCs w:val="24"/>
        </w:rPr>
        <w:t>Q7</w:t>
      </w:r>
      <w:proofErr w:type="gramStart"/>
      <w:r w:rsidRPr="00AE186C">
        <w:rPr>
          <w:rFonts w:ascii="Times New Roman" w:hAnsi="Times New Roman" w:cs="Times New Roman"/>
          <w:b/>
          <w:sz w:val="24"/>
          <w:szCs w:val="24"/>
        </w:rPr>
        <w:t>.(</w:t>
      </w:r>
      <w:proofErr w:type="gramEnd"/>
      <w:r w:rsidRPr="00AE186C">
        <w:rPr>
          <w:rFonts w:ascii="Times New Roman" w:hAnsi="Times New Roman" w:cs="Times New Roman"/>
          <w:b/>
          <w:sz w:val="24"/>
          <w:szCs w:val="24"/>
        </w:rPr>
        <w:t>b)</w:t>
      </w:r>
      <w:r w:rsidRPr="00AE186C">
        <w:rPr>
          <w:rFonts w:ascii="Times New Roman" w:hAnsi="Times New Roman" w:cs="Times New Roman"/>
          <w:sz w:val="24"/>
          <w:szCs w:val="24"/>
        </w:rPr>
        <w:tab/>
        <w:t>Write a brief note with reference to section 96E of Finance Act, 1994 regarding applicability of advance ruling pronounced by the authority for advance ruling.</w:t>
      </w:r>
      <w:r w:rsidR="006C3EE9" w:rsidRPr="00AE186C">
        <w:rPr>
          <w:rFonts w:ascii="Times New Roman" w:hAnsi="Times New Roman" w:cs="Times New Roman"/>
          <w:sz w:val="24"/>
          <w:szCs w:val="24"/>
        </w:rPr>
        <w:tab/>
        <w:t>(4)</w:t>
      </w:r>
    </w:p>
    <w:p w14:paraId="0E211B1B" w14:textId="77777777" w:rsidR="00214199" w:rsidRPr="00AE186C" w:rsidRDefault="00214199" w:rsidP="00214199">
      <w:pPr>
        <w:tabs>
          <w:tab w:val="left" w:pos="720"/>
          <w:tab w:val="right" w:pos="10440"/>
          <w:tab w:val="right" w:pos="10620"/>
        </w:tabs>
        <w:spacing w:line="360" w:lineRule="auto"/>
        <w:ind w:left="720" w:hanging="720"/>
        <w:jc w:val="both"/>
        <w:rPr>
          <w:rFonts w:ascii="Times New Roman" w:hAnsi="Times New Roman" w:cs="Times New Roman"/>
          <w:b/>
          <w:sz w:val="24"/>
          <w:szCs w:val="24"/>
        </w:rPr>
      </w:pPr>
      <w:proofErr w:type="gramStart"/>
      <w:r w:rsidRPr="00AE186C">
        <w:rPr>
          <w:rFonts w:ascii="Times New Roman" w:hAnsi="Times New Roman" w:cs="Times New Roman"/>
          <w:b/>
          <w:sz w:val="24"/>
          <w:szCs w:val="24"/>
        </w:rPr>
        <w:t>Answer :</w:t>
      </w:r>
      <w:proofErr w:type="gramEnd"/>
      <w:r w:rsidRPr="00AE186C">
        <w:rPr>
          <w:rFonts w:ascii="Times New Roman" w:hAnsi="Times New Roman" w:cs="Times New Roman"/>
          <w:b/>
          <w:sz w:val="24"/>
          <w:szCs w:val="24"/>
        </w:rPr>
        <w:t xml:space="preserve"> Q7.(b):</w:t>
      </w:r>
    </w:p>
    <w:p w14:paraId="271997F4" w14:textId="77777777" w:rsidR="00E80F04" w:rsidRPr="00AE186C" w:rsidRDefault="00214199"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sz w:val="24"/>
          <w:szCs w:val="24"/>
        </w:rPr>
        <w:t xml:space="preserve">           As per Section 96E of Finance Act, 1994 the Advance Ruling pronounced by the Advance Ruling Authority</w:t>
      </w:r>
      <w:r w:rsidR="00164E7D" w:rsidRPr="00AE186C">
        <w:rPr>
          <w:rFonts w:ascii="Times New Roman" w:hAnsi="Times New Roman" w:cs="Times New Roman"/>
          <w:sz w:val="24"/>
          <w:szCs w:val="24"/>
        </w:rPr>
        <w:t xml:space="preserve"> is binding only on the applicant and the jurisdictional Commissioner/ Principal Commissioner in respect of the applicant.</w:t>
      </w:r>
    </w:p>
    <w:p w14:paraId="1BE72783" w14:textId="77777777" w:rsidR="00164E7D" w:rsidRPr="00AE186C" w:rsidRDefault="00164E7D"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sz w:val="24"/>
          <w:szCs w:val="24"/>
        </w:rPr>
        <w:t>Hence, the ruling is jurisdiction specific and applicant specific. It has limited scope in application.</w:t>
      </w:r>
    </w:p>
    <w:p w14:paraId="0DE38517" w14:textId="77777777" w:rsidR="00214199" w:rsidRPr="00AE186C" w:rsidRDefault="00214199"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p>
    <w:p w14:paraId="6C75752E" w14:textId="77777777" w:rsidR="00164E7D" w:rsidRPr="00AE186C" w:rsidRDefault="00E80F04"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b/>
          <w:sz w:val="24"/>
          <w:szCs w:val="24"/>
        </w:rPr>
        <w:t>Q7</w:t>
      </w:r>
      <w:proofErr w:type="gramStart"/>
      <w:r w:rsidRPr="00AE186C">
        <w:rPr>
          <w:rFonts w:ascii="Times New Roman" w:hAnsi="Times New Roman" w:cs="Times New Roman"/>
          <w:b/>
          <w:sz w:val="24"/>
          <w:szCs w:val="24"/>
        </w:rPr>
        <w:t>.(</w:t>
      </w:r>
      <w:proofErr w:type="gramEnd"/>
      <w:r w:rsidRPr="00AE186C">
        <w:rPr>
          <w:rFonts w:ascii="Times New Roman" w:hAnsi="Times New Roman" w:cs="Times New Roman"/>
          <w:b/>
          <w:sz w:val="24"/>
          <w:szCs w:val="24"/>
        </w:rPr>
        <w:t>c</w:t>
      </w:r>
      <w:r w:rsidRPr="00AE186C">
        <w:rPr>
          <w:rFonts w:ascii="Times New Roman" w:hAnsi="Times New Roman" w:cs="Times New Roman"/>
          <w:sz w:val="24"/>
          <w:szCs w:val="24"/>
        </w:rPr>
        <w:t>)</w:t>
      </w:r>
      <w:r w:rsidRPr="00AE186C">
        <w:rPr>
          <w:rFonts w:ascii="Times New Roman" w:hAnsi="Times New Roman" w:cs="Times New Roman"/>
          <w:sz w:val="24"/>
          <w:szCs w:val="24"/>
        </w:rPr>
        <w:tab/>
        <w:t xml:space="preserve">Write a brief note </w:t>
      </w:r>
      <w:r w:rsidR="00B216FB" w:rsidRPr="00AE186C">
        <w:rPr>
          <w:rFonts w:ascii="Times New Roman" w:hAnsi="Times New Roman" w:cs="Times New Roman"/>
          <w:sz w:val="24"/>
          <w:szCs w:val="24"/>
        </w:rPr>
        <w:t xml:space="preserve">on the relaxation available to banking companies and financial institutions and goods transport agency under Rule 4A of Service Tax Rules, 1994 regarding issue of invoice, Bills or </w:t>
      </w:r>
      <w:proofErr w:type="spellStart"/>
      <w:r w:rsidR="00B216FB" w:rsidRPr="00AE186C">
        <w:rPr>
          <w:rFonts w:ascii="Times New Roman" w:hAnsi="Times New Roman" w:cs="Times New Roman"/>
          <w:sz w:val="24"/>
          <w:szCs w:val="24"/>
        </w:rPr>
        <w:t>Challan</w:t>
      </w:r>
      <w:proofErr w:type="spellEnd"/>
      <w:r w:rsidR="00B216FB" w:rsidRPr="00AE186C">
        <w:rPr>
          <w:rFonts w:ascii="Times New Roman" w:hAnsi="Times New Roman" w:cs="Times New Roman"/>
          <w:sz w:val="24"/>
          <w:szCs w:val="24"/>
        </w:rPr>
        <w:t>.</w:t>
      </w:r>
    </w:p>
    <w:p w14:paraId="711D5DE5" w14:textId="77777777" w:rsidR="00E80F04" w:rsidRPr="00AE186C" w:rsidRDefault="00164E7D"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sz w:val="24"/>
          <w:szCs w:val="24"/>
        </w:rPr>
        <w:tab/>
      </w:r>
    </w:p>
    <w:p w14:paraId="0EA80185" w14:textId="77777777" w:rsidR="00164E7D" w:rsidRPr="00AE186C" w:rsidRDefault="00164E7D" w:rsidP="00164E7D">
      <w:pPr>
        <w:tabs>
          <w:tab w:val="left" w:pos="720"/>
          <w:tab w:val="right" w:pos="10440"/>
          <w:tab w:val="right" w:pos="10620"/>
        </w:tabs>
        <w:spacing w:line="360" w:lineRule="auto"/>
        <w:ind w:left="720" w:hanging="720"/>
        <w:jc w:val="both"/>
        <w:rPr>
          <w:rFonts w:ascii="Times New Roman" w:hAnsi="Times New Roman" w:cs="Times New Roman"/>
          <w:b/>
          <w:sz w:val="24"/>
          <w:szCs w:val="24"/>
        </w:rPr>
      </w:pPr>
      <w:proofErr w:type="gramStart"/>
      <w:r w:rsidRPr="00AE186C">
        <w:rPr>
          <w:rFonts w:ascii="Times New Roman" w:hAnsi="Times New Roman" w:cs="Times New Roman"/>
          <w:b/>
          <w:sz w:val="24"/>
          <w:szCs w:val="24"/>
        </w:rPr>
        <w:t>Answer :</w:t>
      </w:r>
      <w:proofErr w:type="gramEnd"/>
      <w:r w:rsidRPr="00AE186C">
        <w:rPr>
          <w:rFonts w:ascii="Times New Roman" w:hAnsi="Times New Roman" w:cs="Times New Roman"/>
          <w:b/>
          <w:sz w:val="24"/>
          <w:szCs w:val="24"/>
        </w:rPr>
        <w:t xml:space="preserve"> Q7.(c):</w:t>
      </w:r>
    </w:p>
    <w:p w14:paraId="5E4F115F" w14:textId="77777777" w:rsidR="00164E7D" w:rsidRPr="00AE186C" w:rsidRDefault="00164E7D" w:rsidP="00164E7D">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sz w:val="24"/>
          <w:szCs w:val="24"/>
        </w:rPr>
        <w:t xml:space="preserve">As per Rule 4A of Service Tax Rules, 1994, the service provider has to issue an invoice or bill, as the case may be, within 30 days of completion of service. In case of banking or </w:t>
      </w:r>
      <w:proofErr w:type="gramStart"/>
      <w:r w:rsidR="002C300E" w:rsidRPr="00AE186C">
        <w:rPr>
          <w:rFonts w:ascii="Times New Roman" w:hAnsi="Times New Roman" w:cs="Times New Roman"/>
          <w:sz w:val="24"/>
          <w:szCs w:val="24"/>
        </w:rPr>
        <w:t>non banking</w:t>
      </w:r>
      <w:proofErr w:type="gramEnd"/>
      <w:r w:rsidR="002C300E" w:rsidRPr="00AE186C">
        <w:rPr>
          <w:rFonts w:ascii="Times New Roman" w:hAnsi="Times New Roman" w:cs="Times New Roman"/>
          <w:sz w:val="24"/>
          <w:szCs w:val="24"/>
        </w:rPr>
        <w:t xml:space="preserve"> </w:t>
      </w:r>
      <w:r w:rsidRPr="00AE186C">
        <w:rPr>
          <w:rFonts w:ascii="Times New Roman" w:hAnsi="Times New Roman" w:cs="Times New Roman"/>
          <w:sz w:val="24"/>
          <w:szCs w:val="24"/>
        </w:rPr>
        <w:lastRenderedPageBreak/>
        <w:t>financial service, it is</w:t>
      </w:r>
      <w:r w:rsidR="002C300E" w:rsidRPr="00AE186C">
        <w:rPr>
          <w:rFonts w:ascii="Times New Roman" w:hAnsi="Times New Roman" w:cs="Times New Roman"/>
          <w:sz w:val="24"/>
          <w:szCs w:val="24"/>
        </w:rPr>
        <w:t xml:space="preserve"> </w:t>
      </w:r>
      <w:r w:rsidRPr="00AE186C">
        <w:rPr>
          <w:rFonts w:ascii="Times New Roman" w:hAnsi="Times New Roman" w:cs="Times New Roman"/>
          <w:sz w:val="24"/>
          <w:szCs w:val="24"/>
        </w:rPr>
        <w:t>45 days. A GTA has to issue consignment note under Rule 4B with details of consignment.</w:t>
      </w:r>
    </w:p>
    <w:p w14:paraId="1A5A6359" w14:textId="77777777" w:rsidR="00164E7D" w:rsidRPr="00AE186C" w:rsidRDefault="00164E7D" w:rsidP="00164E7D">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sz w:val="24"/>
          <w:szCs w:val="24"/>
        </w:rPr>
        <w:t xml:space="preserve"> Banking or </w:t>
      </w:r>
      <w:r w:rsidR="002C300E" w:rsidRPr="00AE186C">
        <w:rPr>
          <w:rFonts w:ascii="Times New Roman" w:hAnsi="Times New Roman" w:cs="Times New Roman"/>
          <w:sz w:val="24"/>
          <w:szCs w:val="24"/>
        </w:rPr>
        <w:t xml:space="preserve">non </w:t>
      </w:r>
      <w:proofErr w:type="gramStart"/>
      <w:r w:rsidR="002C300E" w:rsidRPr="00AE186C">
        <w:rPr>
          <w:rFonts w:ascii="Times New Roman" w:hAnsi="Times New Roman" w:cs="Times New Roman"/>
          <w:sz w:val="24"/>
          <w:szCs w:val="24"/>
        </w:rPr>
        <w:t xml:space="preserve">banking  </w:t>
      </w:r>
      <w:r w:rsidRPr="00AE186C">
        <w:rPr>
          <w:rFonts w:ascii="Times New Roman" w:hAnsi="Times New Roman" w:cs="Times New Roman"/>
          <w:sz w:val="24"/>
          <w:szCs w:val="24"/>
        </w:rPr>
        <w:t>financial</w:t>
      </w:r>
      <w:proofErr w:type="gramEnd"/>
      <w:r w:rsidRPr="00AE186C">
        <w:rPr>
          <w:rFonts w:ascii="Times New Roman" w:hAnsi="Times New Roman" w:cs="Times New Roman"/>
          <w:sz w:val="24"/>
          <w:szCs w:val="24"/>
        </w:rPr>
        <w:t xml:space="preserve"> service institution including GTA have certain relaxations</w:t>
      </w:r>
      <w:r w:rsidR="00C00B9C" w:rsidRPr="00AE186C">
        <w:rPr>
          <w:rFonts w:ascii="Times New Roman" w:hAnsi="Times New Roman" w:cs="Times New Roman"/>
          <w:sz w:val="24"/>
          <w:szCs w:val="24"/>
        </w:rPr>
        <w:t xml:space="preserve"> </w:t>
      </w:r>
      <w:r w:rsidRPr="00AE186C">
        <w:rPr>
          <w:rFonts w:ascii="Times New Roman" w:hAnsi="Times New Roman" w:cs="Times New Roman"/>
          <w:sz w:val="24"/>
          <w:szCs w:val="24"/>
        </w:rPr>
        <w:t xml:space="preserve">regarding the content of the form of document </w:t>
      </w:r>
      <w:r w:rsidR="00C00B9C" w:rsidRPr="00AE186C">
        <w:rPr>
          <w:rFonts w:ascii="Times New Roman" w:hAnsi="Times New Roman" w:cs="Times New Roman"/>
          <w:sz w:val="24"/>
          <w:szCs w:val="24"/>
        </w:rPr>
        <w:t>issued for provision of service.</w:t>
      </w:r>
    </w:p>
    <w:p w14:paraId="18A20E26" w14:textId="77777777" w:rsidR="002C300E" w:rsidRPr="00AE186C" w:rsidRDefault="002C300E" w:rsidP="00164E7D">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sz w:val="24"/>
          <w:szCs w:val="24"/>
        </w:rPr>
        <w:t xml:space="preserve">Banking or non </w:t>
      </w:r>
      <w:proofErr w:type="gramStart"/>
      <w:r w:rsidRPr="00AE186C">
        <w:rPr>
          <w:rFonts w:ascii="Times New Roman" w:hAnsi="Times New Roman" w:cs="Times New Roman"/>
          <w:sz w:val="24"/>
          <w:szCs w:val="24"/>
        </w:rPr>
        <w:t>banking  financial</w:t>
      </w:r>
      <w:proofErr w:type="gramEnd"/>
      <w:r w:rsidRPr="00AE186C">
        <w:rPr>
          <w:rFonts w:ascii="Times New Roman" w:hAnsi="Times New Roman" w:cs="Times New Roman"/>
          <w:sz w:val="24"/>
          <w:szCs w:val="24"/>
        </w:rPr>
        <w:t xml:space="preserve"> institution need not provide serial number and address of the service receiver.</w:t>
      </w:r>
    </w:p>
    <w:p w14:paraId="1C057FDB" w14:textId="77777777" w:rsidR="002C300E" w:rsidRPr="00AE186C" w:rsidRDefault="002C300E" w:rsidP="00164E7D">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sz w:val="24"/>
          <w:szCs w:val="24"/>
        </w:rPr>
        <w:t>Similarly, in case of GTA service, it is enough if the document contains</w:t>
      </w:r>
      <w:r w:rsidR="00F151BE" w:rsidRPr="00AE186C">
        <w:rPr>
          <w:rFonts w:ascii="Times New Roman" w:hAnsi="Times New Roman" w:cs="Times New Roman"/>
          <w:sz w:val="24"/>
          <w:szCs w:val="24"/>
        </w:rPr>
        <w:t xml:space="preserve"> consignment note number, and date with gross weight of the consignment and other information required under the Rule.</w:t>
      </w:r>
    </w:p>
    <w:p w14:paraId="1A06A2F1" w14:textId="77777777" w:rsidR="00AE186C" w:rsidRPr="00AE186C" w:rsidRDefault="00AE186C">
      <w:pPr>
        <w:rPr>
          <w:rFonts w:ascii="Times New Roman" w:hAnsi="Times New Roman" w:cs="Times New Roman"/>
          <w:b/>
          <w:sz w:val="24"/>
          <w:szCs w:val="24"/>
        </w:rPr>
      </w:pPr>
    </w:p>
    <w:p w14:paraId="0BA5BBBD" w14:textId="77777777" w:rsidR="00B216FB" w:rsidRPr="00AE186C" w:rsidRDefault="00EB527B" w:rsidP="006C3EE9">
      <w:pPr>
        <w:tabs>
          <w:tab w:val="left" w:pos="720"/>
          <w:tab w:val="right" w:pos="10440"/>
          <w:tab w:val="right" w:pos="10620"/>
        </w:tabs>
        <w:spacing w:line="360" w:lineRule="auto"/>
        <w:ind w:left="720" w:hanging="720"/>
        <w:jc w:val="both"/>
        <w:rPr>
          <w:rFonts w:ascii="Times New Roman" w:hAnsi="Times New Roman" w:cs="Times New Roman"/>
          <w:sz w:val="24"/>
          <w:szCs w:val="24"/>
        </w:rPr>
      </w:pPr>
      <w:r w:rsidRPr="00AE186C">
        <w:rPr>
          <w:rFonts w:ascii="Times New Roman" w:hAnsi="Times New Roman" w:cs="Times New Roman"/>
          <w:b/>
          <w:sz w:val="24"/>
          <w:szCs w:val="24"/>
        </w:rPr>
        <w:t>Q7</w:t>
      </w:r>
      <w:proofErr w:type="gramStart"/>
      <w:r w:rsidRPr="00AE186C">
        <w:rPr>
          <w:rFonts w:ascii="Times New Roman" w:hAnsi="Times New Roman" w:cs="Times New Roman"/>
          <w:b/>
          <w:sz w:val="24"/>
          <w:szCs w:val="24"/>
        </w:rPr>
        <w:t>.(</w:t>
      </w:r>
      <w:proofErr w:type="gramEnd"/>
      <w:r>
        <w:rPr>
          <w:rFonts w:ascii="Times New Roman" w:hAnsi="Times New Roman" w:cs="Times New Roman"/>
          <w:b/>
          <w:sz w:val="24"/>
          <w:szCs w:val="24"/>
        </w:rPr>
        <w:t>d</w:t>
      </w:r>
      <w:r w:rsidRPr="00AE186C">
        <w:rPr>
          <w:rFonts w:ascii="Times New Roman" w:hAnsi="Times New Roman" w:cs="Times New Roman"/>
          <w:sz w:val="24"/>
          <w:szCs w:val="24"/>
        </w:rPr>
        <w:t>)</w:t>
      </w:r>
      <w:r w:rsidR="00B216FB" w:rsidRPr="00AE186C">
        <w:rPr>
          <w:rFonts w:ascii="Times New Roman" w:hAnsi="Times New Roman" w:cs="Times New Roman"/>
          <w:sz w:val="24"/>
          <w:szCs w:val="24"/>
        </w:rPr>
        <w:tab/>
        <w:t xml:space="preserve">Explain the relevant dates as provided in section </w:t>
      </w:r>
      <w:r w:rsidR="00B216FB" w:rsidRPr="00EB527B">
        <w:rPr>
          <w:rFonts w:ascii="Times New Roman" w:hAnsi="Times New Roman" w:cs="Times New Roman"/>
          <w:color w:val="FF0000"/>
          <w:sz w:val="24"/>
          <w:szCs w:val="24"/>
          <w:u w:val="single"/>
        </w:rPr>
        <w:t>26(2)</w:t>
      </w:r>
      <w:r w:rsidR="00B216FB" w:rsidRPr="00AE186C">
        <w:rPr>
          <w:rFonts w:ascii="Times New Roman" w:hAnsi="Times New Roman" w:cs="Times New Roman"/>
          <w:sz w:val="24"/>
          <w:szCs w:val="24"/>
        </w:rPr>
        <w:t xml:space="preserve"> of Customs Act, 1962 for purpose of refund of duty under specified circumstances, namely:</w:t>
      </w:r>
      <w:r w:rsidR="006C3EE9" w:rsidRPr="00AE186C">
        <w:rPr>
          <w:rFonts w:ascii="Times New Roman" w:hAnsi="Times New Roman" w:cs="Times New Roman"/>
          <w:sz w:val="24"/>
          <w:szCs w:val="24"/>
        </w:rPr>
        <w:tab/>
        <w:t>(4)</w:t>
      </w:r>
    </w:p>
    <w:p w14:paraId="7020005F" w14:textId="77777777" w:rsidR="00B216FB" w:rsidRPr="00AE186C" w:rsidRDefault="00B216FB" w:rsidP="005D309E">
      <w:pPr>
        <w:pStyle w:val="ListParagraph"/>
        <w:numPr>
          <w:ilvl w:val="0"/>
          <w:numId w:val="17"/>
        </w:num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Goods exported out of India</w:t>
      </w:r>
    </w:p>
    <w:p w14:paraId="16BB3DFE" w14:textId="77777777" w:rsidR="00B216FB" w:rsidRPr="00AE186C" w:rsidRDefault="00B216FB" w:rsidP="005D309E">
      <w:pPr>
        <w:pStyle w:val="ListParagraph"/>
        <w:numPr>
          <w:ilvl w:val="0"/>
          <w:numId w:val="17"/>
        </w:num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Relinquishment of title to goods</w:t>
      </w:r>
    </w:p>
    <w:p w14:paraId="2845E7F5" w14:textId="77777777" w:rsidR="00B216FB" w:rsidRPr="00AE186C" w:rsidRDefault="00B216FB" w:rsidP="005D309E">
      <w:pPr>
        <w:pStyle w:val="ListParagraph"/>
        <w:numPr>
          <w:ilvl w:val="0"/>
          <w:numId w:val="17"/>
        </w:numPr>
        <w:tabs>
          <w:tab w:val="left" w:pos="720"/>
          <w:tab w:val="right" w:pos="10440"/>
          <w:tab w:val="right" w:pos="10620"/>
        </w:tabs>
        <w:spacing w:line="360" w:lineRule="auto"/>
        <w:jc w:val="both"/>
        <w:rPr>
          <w:rFonts w:ascii="Times New Roman" w:hAnsi="Times New Roman" w:cs="Times New Roman"/>
          <w:sz w:val="24"/>
          <w:szCs w:val="24"/>
        </w:rPr>
      </w:pPr>
      <w:r w:rsidRPr="00AE186C">
        <w:rPr>
          <w:rFonts w:ascii="Times New Roman" w:hAnsi="Times New Roman" w:cs="Times New Roman"/>
          <w:sz w:val="24"/>
          <w:szCs w:val="24"/>
        </w:rPr>
        <w:t>Goods destroyed or rendered valueless</w:t>
      </w:r>
    </w:p>
    <w:p w14:paraId="1CE05BB3" w14:textId="77777777" w:rsidR="00FC2A30" w:rsidRPr="00AE186C" w:rsidRDefault="00FC2A30" w:rsidP="002B142C">
      <w:pPr>
        <w:tabs>
          <w:tab w:val="left" w:pos="720"/>
          <w:tab w:val="right" w:pos="10440"/>
          <w:tab w:val="right" w:pos="10620"/>
        </w:tabs>
        <w:spacing w:line="360" w:lineRule="auto"/>
        <w:ind w:left="720" w:hanging="720"/>
        <w:rPr>
          <w:rFonts w:ascii="Times New Roman" w:hAnsi="Times New Roman" w:cs="Times New Roman"/>
          <w:sz w:val="24"/>
          <w:szCs w:val="24"/>
        </w:rPr>
      </w:pPr>
    </w:p>
    <w:p w14:paraId="662AB69F" w14:textId="77777777" w:rsidR="006F1816" w:rsidRPr="00AE186C" w:rsidRDefault="006F1816" w:rsidP="006F1816">
      <w:pPr>
        <w:tabs>
          <w:tab w:val="left" w:pos="720"/>
          <w:tab w:val="right" w:pos="10440"/>
          <w:tab w:val="right" w:pos="10620"/>
        </w:tabs>
        <w:spacing w:line="360" w:lineRule="auto"/>
        <w:ind w:left="720" w:hanging="720"/>
        <w:jc w:val="both"/>
        <w:rPr>
          <w:rFonts w:ascii="Times New Roman" w:hAnsi="Times New Roman" w:cs="Times New Roman"/>
          <w:b/>
          <w:sz w:val="24"/>
          <w:szCs w:val="24"/>
        </w:rPr>
      </w:pPr>
      <w:proofErr w:type="gramStart"/>
      <w:r w:rsidRPr="00AE186C">
        <w:rPr>
          <w:rFonts w:ascii="Times New Roman" w:hAnsi="Times New Roman" w:cs="Times New Roman"/>
          <w:b/>
          <w:sz w:val="24"/>
          <w:szCs w:val="24"/>
        </w:rPr>
        <w:t>Answer :</w:t>
      </w:r>
      <w:proofErr w:type="gramEnd"/>
      <w:r w:rsidRPr="00AE186C">
        <w:rPr>
          <w:rFonts w:ascii="Times New Roman" w:hAnsi="Times New Roman" w:cs="Times New Roman"/>
          <w:b/>
          <w:sz w:val="24"/>
          <w:szCs w:val="24"/>
        </w:rPr>
        <w:t xml:space="preserve"> Q7.(d):</w:t>
      </w:r>
    </w:p>
    <w:p w14:paraId="0FACCE60" w14:textId="77777777" w:rsidR="00F77D8F" w:rsidRPr="00AE186C" w:rsidRDefault="00F77D8F" w:rsidP="00F77D8F">
      <w:pPr>
        <w:tabs>
          <w:tab w:val="left" w:pos="720"/>
          <w:tab w:val="right" w:pos="10440"/>
          <w:tab w:val="right" w:pos="10620"/>
        </w:tabs>
        <w:spacing w:line="360" w:lineRule="auto"/>
        <w:ind w:left="720" w:hanging="720"/>
        <w:rPr>
          <w:rFonts w:ascii="Times New Roman" w:hAnsi="Times New Roman" w:cs="Times New Roman"/>
          <w:sz w:val="24"/>
          <w:szCs w:val="24"/>
        </w:rPr>
      </w:pPr>
    </w:p>
    <w:p w14:paraId="7375FFD4" w14:textId="77777777" w:rsidR="006F1816" w:rsidRPr="00AE186C" w:rsidRDefault="006F1816" w:rsidP="00F77D8F">
      <w:pPr>
        <w:tabs>
          <w:tab w:val="left" w:pos="720"/>
          <w:tab w:val="right" w:pos="10440"/>
          <w:tab w:val="right" w:pos="10620"/>
        </w:tabs>
        <w:spacing w:line="360" w:lineRule="auto"/>
        <w:ind w:left="720" w:hanging="720"/>
        <w:rPr>
          <w:rFonts w:ascii="Times New Roman" w:hAnsi="Times New Roman" w:cs="Times New Roman"/>
          <w:sz w:val="24"/>
          <w:szCs w:val="24"/>
        </w:rPr>
      </w:pPr>
      <w:r w:rsidRPr="00AE186C">
        <w:rPr>
          <w:rFonts w:ascii="Times New Roman" w:hAnsi="Times New Roman" w:cs="Times New Roman"/>
          <w:sz w:val="24"/>
          <w:szCs w:val="24"/>
        </w:rPr>
        <w:t>There is an error in the drafting of this question. Instead of stating Section 26 A (2), it was stated as Section 26(2).</w:t>
      </w:r>
    </w:p>
    <w:p w14:paraId="10E468BF" w14:textId="77777777" w:rsidR="00E80008" w:rsidRPr="00AE186C" w:rsidRDefault="00E80008" w:rsidP="00F77D8F">
      <w:pPr>
        <w:tabs>
          <w:tab w:val="left" w:pos="720"/>
          <w:tab w:val="right" w:pos="10440"/>
          <w:tab w:val="right" w:pos="10620"/>
        </w:tabs>
        <w:spacing w:line="360" w:lineRule="auto"/>
        <w:ind w:left="720" w:hanging="720"/>
        <w:rPr>
          <w:rFonts w:ascii="Times New Roman" w:hAnsi="Times New Roman" w:cs="Times New Roman"/>
          <w:sz w:val="24"/>
          <w:szCs w:val="24"/>
        </w:rPr>
      </w:pPr>
      <w:r w:rsidRPr="00AE186C">
        <w:rPr>
          <w:rFonts w:ascii="Times New Roman" w:hAnsi="Times New Roman" w:cs="Times New Roman"/>
          <w:sz w:val="24"/>
          <w:szCs w:val="24"/>
        </w:rPr>
        <w:t>Section 26 merely deals with refund of export duty whereas Section 26A deals with refund of import duty in special cases.</w:t>
      </w:r>
    </w:p>
    <w:p w14:paraId="25931D43" w14:textId="77777777" w:rsidR="00E80008" w:rsidRPr="00AE186C" w:rsidRDefault="00E80008" w:rsidP="00E80008">
      <w:pPr>
        <w:spacing w:line="276" w:lineRule="auto"/>
        <w:jc w:val="both"/>
        <w:rPr>
          <w:rFonts w:ascii="Times New Roman" w:hAnsi="Times New Roman" w:cs="Times New Roman"/>
          <w:color w:val="000000"/>
          <w:sz w:val="24"/>
          <w:szCs w:val="24"/>
          <w:shd w:val="clear" w:color="auto" w:fill="FFFFFF"/>
        </w:rPr>
      </w:pPr>
      <w:r w:rsidRPr="00AE186C">
        <w:rPr>
          <w:rFonts w:ascii="Times New Roman" w:hAnsi="Times New Roman" w:cs="Times New Roman"/>
          <w:color w:val="000000"/>
          <w:sz w:val="24"/>
          <w:szCs w:val="24"/>
          <w:shd w:val="clear" w:color="auto" w:fill="FFFFFF"/>
        </w:rPr>
        <w:t xml:space="preserve"> As </w:t>
      </w:r>
      <w:proofErr w:type="gramStart"/>
      <w:r w:rsidRPr="00AE186C">
        <w:rPr>
          <w:rFonts w:ascii="Times New Roman" w:hAnsi="Times New Roman" w:cs="Times New Roman"/>
          <w:color w:val="000000"/>
          <w:sz w:val="24"/>
          <w:szCs w:val="24"/>
          <w:shd w:val="clear" w:color="auto" w:fill="FFFFFF"/>
        </w:rPr>
        <w:t>per  Section</w:t>
      </w:r>
      <w:proofErr w:type="gramEnd"/>
      <w:r w:rsidRPr="00AE186C">
        <w:rPr>
          <w:rFonts w:ascii="Times New Roman" w:hAnsi="Times New Roman" w:cs="Times New Roman"/>
          <w:color w:val="000000"/>
          <w:sz w:val="24"/>
          <w:szCs w:val="24"/>
          <w:shd w:val="clear" w:color="auto" w:fill="FFFFFF"/>
        </w:rPr>
        <w:t xml:space="preserve"> 26A (2), a</w:t>
      </w:r>
      <w:r w:rsidR="006F1816" w:rsidRPr="00AE186C">
        <w:rPr>
          <w:rFonts w:ascii="Times New Roman" w:hAnsi="Times New Roman" w:cs="Times New Roman"/>
          <w:color w:val="000000"/>
          <w:sz w:val="24"/>
          <w:szCs w:val="24"/>
          <w:shd w:val="clear" w:color="auto" w:fill="FFFFFF"/>
        </w:rPr>
        <w:t xml:space="preserve">n application for refund of duty shall be made before the expiry of six months from the relevant date in such form and in such manner as may be prescribed. </w:t>
      </w:r>
    </w:p>
    <w:p w14:paraId="17D65DD2" w14:textId="77777777" w:rsidR="00E80008" w:rsidRPr="00AE186C" w:rsidRDefault="00E80008" w:rsidP="00E80008">
      <w:pPr>
        <w:spacing w:line="276" w:lineRule="auto"/>
        <w:jc w:val="both"/>
        <w:rPr>
          <w:rFonts w:ascii="Times New Roman" w:hAnsi="Times New Roman" w:cs="Times New Roman"/>
          <w:color w:val="000000"/>
          <w:sz w:val="24"/>
          <w:szCs w:val="24"/>
          <w:shd w:val="clear" w:color="auto" w:fill="FFFFFF"/>
        </w:rPr>
      </w:pPr>
    </w:p>
    <w:p w14:paraId="15DA09E6" w14:textId="77777777" w:rsidR="006F1816" w:rsidRPr="00AE186C" w:rsidRDefault="006F1816" w:rsidP="00E80008">
      <w:pPr>
        <w:spacing w:line="276" w:lineRule="auto"/>
        <w:jc w:val="both"/>
        <w:rPr>
          <w:rFonts w:ascii="Times New Roman" w:hAnsi="Times New Roman" w:cs="Times New Roman"/>
          <w:color w:val="000000"/>
          <w:sz w:val="24"/>
          <w:szCs w:val="24"/>
          <w:shd w:val="clear" w:color="auto" w:fill="FFFFFF"/>
        </w:rPr>
      </w:pPr>
      <w:r w:rsidRPr="00AE186C">
        <w:rPr>
          <w:rFonts w:ascii="Times New Roman" w:hAnsi="Times New Roman" w:cs="Times New Roman"/>
          <w:color w:val="000000"/>
          <w:sz w:val="24"/>
          <w:szCs w:val="24"/>
          <w:shd w:val="clear" w:color="auto" w:fill="FFFFFF"/>
        </w:rPr>
        <w:t>Explanation. —For the purposes of this sub-section, “relevant date” means</w:t>
      </w:r>
      <w:proofErr w:type="gramStart"/>
      <w:r w:rsidRPr="00AE186C">
        <w:rPr>
          <w:rFonts w:ascii="Times New Roman" w:hAnsi="Times New Roman" w:cs="Times New Roman"/>
          <w:color w:val="000000"/>
          <w:sz w:val="24"/>
          <w:szCs w:val="24"/>
          <w:shd w:val="clear" w:color="auto" w:fill="FFFFFF"/>
        </w:rPr>
        <w:t>,—</w:t>
      </w:r>
      <w:proofErr w:type="gramEnd"/>
    </w:p>
    <w:p w14:paraId="68BA7067" w14:textId="77777777" w:rsidR="00E80008" w:rsidRPr="00AE186C" w:rsidRDefault="00E80008" w:rsidP="00E80008">
      <w:pPr>
        <w:spacing w:line="276" w:lineRule="auto"/>
        <w:jc w:val="both"/>
        <w:rPr>
          <w:rFonts w:ascii="Times New Roman" w:hAnsi="Times New Roman" w:cs="Times New Roman"/>
          <w:color w:val="000000"/>
          <w:sz w:val="24"/>
          <w:szCs w:val="24"/>
          <w:shd w:val="clear" w:color="auto" w:fill="FFFFFF"/>
        </w:rPr>
      </w:pPr>
    </w:p>
    <w:p w14:paraId="537713EE" w14:textId="77777777" w:rsidR="006F1816" w:rsidRPr="00AE186C" w:rsidRDefault="00993964" w:rsidP="00E80008">
      <w:pPr>
        <w:shd w:val="clear" w:color="auto" w:fill="FFFFFF"/>
        <w:spacing w:line="360" w:lineRule="auto"/>
        <w:jc w:val="both"/>
        <w:rPr>
          <w:rFonts w:ascii="Times New Roman" w:hAnsi="Times New Roman" w:cs="Times New Roman"/>
          <w:color w:val="000000"/>
          <w:sz w:val="24"/>
          <w:szCs w:val="24"/>
        </w:rPr>
      </w:pPr>
      <w:hyperlink r:id="rId9" w:history="1">
        <w:r w:rsidR="00E80008" w:rsidRPr="00AE186C">
          <w:rPr>
            <w:rStyle w:val="Hyperlink"/>
            <w:rFonts w:ascii="Times New Roman" w:hAnsi="Times New Roman" w:cs="Times New Roman"/>
            <w:color w:val="1100CC"/>
            <w:sz w:val="24"/>
            <w:szCs w:val="24"/>
          </w:rPr>
          <w:t>(a</w:t>
        </w:r>
        <w:r w:rsidR="006F1816" w:rsidRPr="00AE186C">
          <w:rPr>
            <w:rStyle w:val="Hyperlink"/>
            <w:rFonts w:ascii="Times New Roman" w:hAnsi="Times New Roman" w:cs="Times New Roman"/>
            <w:color w:val="1100CC"/>
            <w:sz w:val="24"/>
            <w:szCs w:val="24"/>
          </w:rPr>
          <w:t>)</w:t>
        </w:r>
      </w:hyperlink>
      <w:r w:rsidR="006F1816" w:rsidRPr="00AE186C">
        <w:rPr>
          <w:rStyle w:val="apple-converted-space"/>
          <w:rFonts w:ascii="Times New Roman" w:hAnsi="Times New Roman" w:cs="Times New Roman"/>
          <w:color w:val="000000"/>
          <w:sz w:val="24"/>
          <w:szCs w:val="24"/>
        </w:rPr>
        <w:t> </w:t>
      </w:r>
      <w:proofErr w:type="gramStart"/>
      <w:r w:rsidR="006F1816" w:rsidRPr="00AE186C">
        <w:rPr>
          <w:rFonts w:ascii="Times New Roman" w:hAnsi="Times New Roman" w:cs="Times New Roman"/>
          <w:color w:val="000000"/>
          <w:sz w:val="24"/>
          <w:szCs w:val="24"/>
        </w:rPr>
        <w:t>in</w:t>
      </w:r>
      <w:proofErr w:type="gramEnd"/>
      <w:r w:rsidR="006F1816" w:rsidRPr="00AE186C">
        <w:rPr>
          <w:rFonts w:ascii="Times New Roman" w:hAnsi="Times New Roman" w:cs="Times New Roman"/>
          <w:color w:val="000000"/>
          <w:sz w:val="24"/>
          <w:szCs w:val="24"/>
        </w:rPr>
        <w:t xml:space="preserve"> cases where the goods are </w:t>
      </w:r>
      <w:r w:rsidR="006F1816" w:rsidRPr="00AE186C">
        <w:rPr>
          <w:rFonts w:ascii="Times New Roman" w:hAnsi="Times New Roman" w:cs="Times New Roman"/>
          <w:color w:val="000000"/>
          <w:sz w:val="24"/>
          <w:szCs w:val="24"/>
          <w:u w:val="single"/>
        </w:rPr>
        <w:t>exported out of India,</w:t>
      </w:r>
      <w:r w:rsidR="006F1816" w:rsidRPr="00AE186C">
        <w:rPr>
          <w:rFonts w:ascii="Times New Roman" w:hAnsi="Times New Roman" w:cs="Times New Roman"/>
          <w:color w:val="000000"/>
          <w:sz w:val="24"/>
          <w:szCs w:val="24"/>
        </w:rPr>
        <w:t xml:space="preserve"> the date on which the proper officer makes an order permitting clearance and loading of goods for exportation under section 51;</w:t>
      </w:r>
    </w:p>
    <w:p w14:paraId="1A447C9C" w14:textId="77777777" w:rsidR="006F1816" w:rsidRPr="00AE186C" w:rsidRDefault="00993964" w:rsidP="00E80008">
      <w:pPr>
        <w:shd w:val="clear" w:color="auto" w:fill="FFFFFF"/>
        <w:spacing w:line="360" w:lineRule="auto"/>
        <w:jc w:val="both"/>
        <w:rPr>
          <w:rFonts w:ascii="Times New Roman" w:hAnsi="Times New Roman" w:cs="Times New Roman"/>
          <w:color w:val="000000"/>
          <w:sz w:val="24"/>
          <w:szCs w:val="24"/>
        </w:rPr>
      </w:pPr>
      <w:hyperlink r:id="rId10" w:history="1">
        <w:r w:rsidR="00E80008" w:rsidRPr="00AE186C">
          <w:rPr>
            <w:rStyle w:val="Hyperlink"/>
            <w:rFonts w:ascii="Times New Roman" w:hAnsi="Times New Roman" w:cs="Times New Roman"/>
            <w:color w:val="1100CC"/>
            <w:sz w:val="24"/>
            <w:szCs w:val="24"/>
          </w:rPr>
          <w:t>(b</w:t>
        </w:r>
        <w:r w:rsidR="006F1816" w:rsidRPr="00AE186C">
          <w:rPr>
            <w:rStyle w:val="Hyperlink"/>
            <w:rFonts w:ascii="Times New Roman" w:hAnsi="Times New Roman" w:cs="Times New Roman"/>
            <w:color w:val="1100CC"/>
            <w:sz w:val="24"/>
            <w:szCs w:val="24"/>
          </w:rPr>
          <w:t>)</w:t>
        </w:r>
      </w:hyperlink>
      <w:r w:rsidR="006F1816" w:rsidRPr="00AE186C">
        <w:rPr>
          <w:rStyle w:val="apple-converted-space"/>
          <w:rFonts w:ascii="Times New Roman" w:hAnsi="Times New Roman" w:cs="Times New Roman"/>
          <w:color w:val="000000"/>
          <w:sz w:val="24"/>
          <w:szCs w:val="24"/>
        </w:rPr>
        <w:t> </w:t>
      </w:r>
      <w:proofErr w:type="gramStart"/>
      <w:r w:rsidR="006F1816" w:rsidRPr="00AE186C">
        <w:rPr>
          <w:rFonts w:ascii="Times New Roman" w:hAnsi="Times New Roman" w:cs="Times New Roman"/>
          <w:color w:val="000000"/>
          <w:sz w:val="24"/>
          <w:szCs w:val="24"/>
        </w:rPr>
        <w:t>in</w:t>
      </w:r>
      <w:proofErr w:type="gramEnd"/>
      <w:r w:rsidR="006F1816" w:rsidRPr="00AE186C">
        <w:rPr>
          <w:rFonts w:ascii="Times New Roman" w:hAnsi="Times New Roman" w:cs="Times New Roman"/>
          <w:color w:val="000000"/>
          <w:sz w:val="24"/>
          <w:szCs w:val="24"/>
        </w:rPr>
        <w:t xml:space="preserve"> cases where the </w:t>
      </w:r>
      <w:r w:rsidR="006F1816" w:rsidRPr="00AE186C">
        <w:rPr>
          <w:rFonts w:ascii="Times New Roman" w:hAnsi="Times New Roman" w:cs="Times New Roman"/>
          <w:color w:val="000000"/>
          <w:sz w:val="24"/>
          <w:szCs w:val="24"/>
          <w:u w:val="single"/>
        </w:rPr>
        <w:t>title to the goods is relinquished</w:t>
      </w:r>
      <w:r w:rsidR="006F1816" w:rsidRPr="00AE186C">
        <w:rPr>
          <w:rFonts w:ascii="Times New Roman" w:hAnsi="Times New Roman" w:cs="Times New Roman"/>
          <w:color w:val="000000"/>
          <w:sz w:val="24"/>
          <w:szCs w:val="24"/>
        </w:rPr>
        <w:t>, the date of such relinquishment;</w:t>
      </w:r>
    </w:p>
    <w:p w14:paraId="506D3CC5" w14:textId="77777777" w:rsidR="006F1816" w:rsidRPr="00AE186C" w:rsidRDefault="00993964" w:rsidP="00E80008">
      <w:pPr>
        <w:shd w:val="clear" w:color="auto" w:fill="FFFFFF"/>
        <w:spacing w:line="360" w:lineRule="auto"/>
        <w:jc w:val="both"/>
        <w:rPr>
          <w:rFonts w:ascii="Times New Roman" w:hAnsi="Times New Roman" w:cs="Times New Roman"/>
          <w:color w:val="000000"/>
          <w:sz w:val="24"/>
          <w:szCs w:val="24"/>
        </w:rPr>
      </w:pPr>
      <w:hyperlink r:id="rId11" w:history="1">
        <w:r w:rsidR="00E80008" w:rsidRPr="00AE186C">
          <w:rPr>
            <w:rStyle w:val="Hyperlink"/>
            <w:rFonts w:ascii="Times New Roman" w:hAnsi="Times New Roman" w:cs="Times New Roman"/>
            <w:color w:val="1100CC"/>
            <w:sz w:val="24"/>
            <w:szCs w:val="24"/>
          </w:rPr>
          <w:t>(c</w:t>
        </w:r>
        <w:r w:rsidR="006F1816" w:rsidRPr="00AE186C">
          <w:rPr>
            <w:rStyle w:val="Hyperlink"/>
            <w:rFonts w:ascii="Times New Roman" w:hAnsi="Times New Roman" w:cs="Times New Roman"/>
            <w:color w:val="1100CC"/>
            <w:sz w:val="24"/>
            <w:szCs w:val="24"/>
          </w:rPr>
          <w:t>)</w:t>
        </w:r>
      </w:hyperlink>
      <w:r w:rsidR="006F1816" w:rsidRPr="00AE186C">
        <w:rPr>
          <w:rStyle w:val="apple-converted-space"/>
          <w:rFonts w:ascii="Times New Roman" w:hAnsi="Times New Roman" w:cs="Times New Roman"/>
          <w:color w:val="000000"/>
          <w:sz w:val="24"/>
          <w:szCs w:val="24"/>
        </w:rPr>
        <w:t> </w:t>
      </w:r>
      <w:proofErr w:type="gramStart"/>
      <w:r w:rsidR="006F1816" w:rsidRPr="00AE186C">
        <w:rPr>
          <w:rFonts w:ascii="Times New Roman" w:hAnsi="Times New Roman" w:cs="Times New Roman"/>
          <w:color w:val="000000"/>
          <w:sz w:val="24"/>
          <w:szCs w:val="24"/>
        </w:rPr>
        <w:t>in</w:t>
      </w:r>
      <w:proofErr w:type="gramEnd"/>
      <w:r w:rsidR="006F1816" w:rsidRPr="00AE186C">
        <w:rPr>
          <w:rFonts w:ascii="Times New Roman" w:hAnsi="Times New Roman" w:cs="Times New Roman"/>
          <w:color w:val="000000"/>
          <w:sz w:val="24"/>
          <w:szCs w:val="24"/>
        </w:rPr>
        <w:t xml:space="preserve"> cases where the goods </w:t>
      </w:r>
      <w:r w:rsidR="006F1816" w:rsidRPr="00AE186C">
        <w:rPr>
          <w:rFonts w:ascii="Times New Roman" w:hAnsi="Times New Roman" w:cs="Times New Roman"/>
          <w:color w:val="000000"/>
          <w:sz w:val="24"/>
          <w:szCs w:val="24"/>
          <w:u w:val="single"/>
        </w:rPr>
        <w:t>are destroyed or rendered commercially valueless</w:t>
      </w:r>
      <w:r w:rsidR="006F1816" w:rsidRPr="00AE186C">
        <w:rPr>
          <w:rFonts w:ascii="Times New Roman" w:hAnsi="Times New Roman" w:cs="Times New Roman"/>
          <w:color w:val="000000"/>
          <w:sz w:val="24"/>
          <w:szCs w:val="24"/>
        </w:rPr>
        <w:t>, the date of such destruction or rendering of goods commercially valueless.</w:t>
      </w:r>
    </w:p>
    <w:p w14:paraId="09C13214" w14:textId="77777777" w:rsidR="00260393" w:rsidRPr="00AE186C" w:rsidRDefault="00260393" w:rsidP="00E80008">
      <w:pPr>
        <w:spacing w:line="276" w:lineRule="auto"/>
        <w:ind w:left="720" w:hanging="720"/>
        <w:jc w:val="both"/>
        <w:rPr>
          <w:rFonts w:ascii="Times New Roman" w:hAnsi="Times New Roman" w:cs="Times New Roman"/>
          <w:sz w:val="24"/>
          <w:szCs w:val="24"/>
        </w:rPr>
      </w:pPr>
    </w:p>
    <w:p w14:paraId="53AADAF1" w14:textId="77777777" w:rsidR="00260393" w:rsidRPr="00AE186C" w:rsidRDefault="00260393" w:rsidP="00C47EF2">
      <w:pPr>
        <w:spacing w:line="360" w:lineRule="auto"/>
        <w:ind w:left="720" w:hanging="720"/>
        <w:rPr>
          <w:rFonts w:ascii="Times New Roman" w:hAnsi="Times New Roman" w:cs="Times New Roman"/>
          <w:sz w:val="24"/>
          <w:szCs w:val="24"/>
        </w:rPr>
      </w:pPr>
    </w:p>
    <w:sectPr w:rsidR="00260393" w:rsidRPr="00AE186C" w:rsidSect="00BE5CC9">
      <w:headerReference w:type="default" r:id="rId12"/>
      <w:footerReference w:type="default" r:id="rId13"/>
      <w:pgSz w:w="11906" w:h="16838" w:code="9"/>
      <w:pgMar w:top="720" w:right="1440" w:bottom="720" w:left="720" w:header="720" w:footer="72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2E1581" w14:textId="77777777" w:rsidR="00F37B9C" w:rsidRDefault="00F37B9C">
      <w:r>
        <w:separator/>
      </w:r>
    </w:p>
  </w:endnote>
  <w:endnote w:type="continuationSeparator" w:id="0">
    <w:p w14:paraId="0BCCC710" w14:textId="77777777" w:rsidR="00F37B9C" w:rsidRDefault="00F37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Garamond">
    <w:panose1 w:val="02020404030301010803"/>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2582906"/>
      <w:docPartObj>
        <w:docPartGallery w:val="Page Numbers (Bottom of Page)"/>
        <w:docPartUnique/>
      </w:docPartObj>
    </w:sdtPr>
    <w:sdtContent>
      <w:sdt>
        <w:sdtPr>
          <w:id w:val="-1669238322"/>
          <w:docPartObj>
            <w:docPartGallery w:val="Page Numbers (Top of Page)"/>
            <w:docPartUnique/>
          </w:docPartObj>
        </w:sdtPr>
        <w:sdtContent>
          <w:p w14:paraId="24FE9FDD" w14:textId="77777777" w:rsidR="00F37B9C" w:rsidRDefault="00F37B9C">
            <w:pPr>
              <w:pStyle w:val="Footer"/>
              <w:jc w:val="center"/>
            </w:pPr>
            <w:r>
              <w:t xml:space="preserve">Page </w:t>
            </w:r>
            <w:r>
              <w:rPr>
                <w:b w:val="0"/>
                <w:bCs/>
                <w:sz w:val="24"/>
                <w:szCs w:val="24"/>
              </w:rPr>
              <w:fldChar w:fldCharType="begin"/>
            </w:r>
            <w:r>
              <w:rPr>
                <w:bCs/>
              </w:rPr>
              <w:instrText xml:space="preserve"> PAGE </w:instrText>
            </w:r>
            <w:r>
              <w:rPr>
                <w:b w:val="0"/>
                <w:bCs/>
                <w:sz w:val="24"/>
                <w:szCs w:val="24"/>
              </w:rPr>
              <w:fldChar w:fldCharType="separate"/>
            </w:r>
            <w:r w:rsidR="004D111C">
              <w:rPr>
                <w:bCs/>
                <w:noProof/>
              </w:rPr>
              <w:t>2</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sidR="004D111C">
              <w:rPr>
                <w:bCs/>
                <w:noProof/>
              </w:rPr>
              <w:t>18</w:t>
            </w:r>
            <w:r>
              <w:rPr>
                <w:b w:val="0"/>
                <w:bCs/>
                <w:sz w:val="24"/>
                <w:szCs w:val="24"/>
              </w:rPr>
              <w:fldChar w:fldCharType="end"/>
            </w:r>
          </w:p>
        </w:sdtContent>
      </w:sdt>
    </w:sdtContent>
  </w:sdt>
  <w:p w14:paraId="5747A28C" w14:textId="77777777" w:rsidR="00F37B9C" w:rsidRDefault="00F37B9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E11EBB" w14:textId="77777777" w:rsidR="00F37B9C" w:rsidRDefault="00F37B9C">
      <w:r>
        <w:separator/>
      </w:r>
    </w:p>
  </w:footnote>
  <w:footnote w:type="continuationSeparator" w:id="0">
    <w:p w14:paraId="7E4C9968" w14:textId="77777777" w:rsidR="00F37B9C" w:rsidRDefault="00F37B9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74791"/>
      <w:docPartObj>
        <w:docPartGallery w:val="Page Numbers (Top of Page)"/>
        <w:docPartUnique/>
      </w:docPartObj>
    </w:sdtPr>
    <w:sdtContent>
      <w:p w14:paraId="193999D7" w14:textId="77777777" w:rsidR="00F37B9C" w:rsidRDefault="00F37B9C">
        <w:pPr>
          <w:pStyle w:val="Header"/>
        </w:pPr>
        <w:r>
          <w:fldChar w:fldCharType="begin"/>
        </w:r>
        <w:r>
          <w:instrText xml:space="preserve"> PAGE   \* MERGEFORMAT </w:instrText>
        </w:r>
        <w:r>
          <w:fldChar w:fldCharType="separate"/>
        </w:r>
        <w:r w:rsidR="004D111C">
          <w:rPr>
            <w:noProof/>
          </w:rPr>
          <w:t>2</w:t>
        </w:r>
        <w:r>
          <w:rPr>
            <w:noProof/>
          </w:rPr>
          <w:fldChar w:fldCharType="end"/>
        </w:r>
      </w:p>
    </w:sdtContent>
  </w:sdt>
  <w:p w14:paraId="51CF9CAE" w14:textId="77777777" w:rsidR="00F37B9C" w:rsidRDefault="00F37B9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5864"/>
    <w:multiLevelType w:val="hybridMultilevel"/>
    <w:tmpl w:val="9EAA8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9C4F2F"/>
    <w:multiLevelType w:val="hybridMultilevel"/>
    <w:tmpl w:val="4276FC82"/>
    <w:lvl w:ilvl="0" w:tplc="3192F348">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CCD4187"/>
    <w:multiLevelType w:val="multilevel"/>
    <w:tmpl w:val="693227E4"/>
    <w:lvl w:ilvl="0">
      <w:start w:val="1"/>
      <w:numFmt w:val="bullet"/>
      <w:pStyle w:val="ListBullet"/>
      <w:lvlText w:val=""/>
      <w:lvlJc w:val="left"/>
      <w:pPr>
        <w:tabs>
          <w:tab w:val="num" w:pos="227"/>
        </w:tabs>
        <w:ind w:left="227" w:hanging="227"/>
      </w:pPr>
      <w:rPr>
        <w:rFonts w:ascii="Symbol" w:hAnsi="Symbol" w:hint="default"/>
        <w:color w:val="auto"/>
      </w:rPr>
    </w:lvl>
    <w:lvl w:ilvl="1">
      <w:start w:val="1"/>
      <w:numFmt w:val="bullet"/>
      <w:pStyle w:val="ListBullet2"/>
      <w:lvlText w:val=""/>
      <w:lvlJc w:val="left"/>
      <w:pPr>
        <w:tabs>
          <w:tab w:val="num" w:pos="454"/>
        </w:tabs>
        <w:ind w:left="454" w:hanging="227"/>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nsid w:val="0F4500A1"/>
    <w:multiLevelType w:val="hybridMultilevel"/>
    <w:tmpl w:val="E62A96E2"/>
    <w:lvl w:ilvl="0" w:tplc="3192F348">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153A0D18"/>
    <w:multiLevelType w:val="hybridMultilevel"/>
    <w:tmpl w:val="EED4CABE"/>
    <w:lvl w:ilvl="0" w:tplc="4B2AD9D8">
      <w:start w:val="1"/>
      <w:numFmt w:val="lowerRoman"/>
      <w:lvlText w:val="(%1)"/>
      <w:lvlJc w:val="left"/>
      <w:pPr>
        <w:ind w:left="1740" w:hanging="720"/>
      </w:pPr>
      <w:rPr>
        <w:rFonts w:hint="default"/>
        <w:b/>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5">
    <w:nsid w:val="16AF5E4B"/>
    <w:multiLevelType w:val="multilevel"/>
    <w:tmpl w:val="21865640"/>
    <w:lvl w:ilvl="0">
      <w:start w:val="1"/>
      <w:numFmt w:val="bullet"/>
      <w:pStyle w:val="ParagraphBullet"/>
      <w:lvlText w:val=""/>
      <w:lvlJc w:val="left"/>
      <w:pPr>
        <w:tabs>
          <w:tab w:val="num" w:pos="227"/>
        </w:tabs>
        <w:ind w:left="227" w:hanging="227"/>
      </w:pPr>
      <w:rPr>
        <w:rFonts w:ascii="Symbol" w:hAnsi="Symbol" w:hint="default"/>
        <w:color w:val="auto"/>
      </w:rPr>
    </w:lvl>
    <w:lvl w:ilvl="1">
      <w:start w:val="1"/>
      <w:numFmt w:val="bullet"/>
      <w:pStyle w:val="ParagraphBullet2"/>
      <w:lvlText w:val=""/>
      <w:lvlJc w:val="left"/>
      <w:pPr>
        <w:tabs>
          <w:tab w:val="num" w:pos="454"/>
        </w:tabs>
        <w:ind w:left="454" w:hanging="227"/>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16DB1166"/>
    <w:multiLevelType w:val="hybridMultilevel"/>
    <w:tmpl w:val="CCC8AB2C"/>
    <w:lvl w:ilvl="0" w:tplc="3CF4DA50">
      <w:start w:val="1"/>
      <w:numFmt w:val="decimal"/>
      <w:lvlText w:val="%1)"/>
      <w:lvlJc w:val="left"/>
      <w:pPr>
        <w:ind w:left="540" w:hanging="360"/>
      </w:pPr>
      <w:rPr>
        <w:rFonts w:ascii="Verdana" w:hAnsi="Verdana" w:hint="default"/>
        <w:b w:val="0"/>
        <w:bCs/>
        <w:i w:val="0"/>
        <w:iCs/>
        <w:sz w:val="24"/>
        <w:szCs w:val="24"/>
      </w:rPr>
    </w:lvl>
    <w:lvl w:ilvl="1" w:tplc="40090019">
      <w:start w:val="1"/>
      <w:numFmt w:val="lowerLetter"/>
      <w:lvlText w:val="%2."/>
      <w:lvlJc w:val="left"/>
      <w:pPr>
        <w:ind w:left="1260" w:hanging="360"/>
      </w:pPr>
    </w:lvl>
    <w:lvl w:ilvl="2" w:tplc="4009001B">
      <w:start w:val="1"/>
      <w:numFmt w:val="lowerRoman"/>
      <w:lvlText w:val="%3."/>
      <w:lvlJc w:val="right"/>
      <w:pPr>
        <w:ind w:left="1980" w:hanging="180"/>
      </w:pPr>
    </w:lvl>
    <w:lvl w:ilvl="3" w:tplc="4009000F">
      <w:start w:val="1"/>
      <w:numFmt w:val="decimal"/>
      <w:lvlText w:val="%4."/>
      <w:lvlJc w:val="left"/>
      <w:pPr>
        <w:ind w:left="2700" w:hanging="360"/>
      </w:pPr>
    </w:lvl>
    <w:lvl w:ilvl="4" w:tplc="40090019">
      <w:start w:val="1"/>
      <w:numFmt w:val="lowerLetter"/>
      <w:lvlText w:val="%5."/>
      <w:lvlJc w:val="left"/>
      <w:pPr>
        <w:ind w:left="3420" w:hanging="360"/>
      </w:pPr>
    </w:lvl>
    <w:lvl w:ilvl="5" w:tplc="4009001B">
      <w:start w:val="1"/>
      <w:numFmt w:val="lowerRoman"/>
      <w:lvlText w:val="%6."/>
      <w:lvlJc w:val="right"/>
      <w:pPr>
        <w:ind w:left="4140" w:hanging="180"/>
      </w:pPr>
    </w:lvl>
    <w:lvl w:ilvl="6" w:tplc="4009000F">
      <w:start w:val="1"/>
      <w:numFmt w:val="decimal"/>
      <w:lvlText w:val="%7."/>
      <w:lvlJc w:val="left"/>
      <w:pPr>
        <w:ind w:left="4860" w:hanging="360"/>
      </w:pPr>
    </w:lvl>
    <w:lvl w:ilvl="7" w:tplc="40090019">
      <w:start w:val="1"/>
      <w:numFmt w:val="lowerLetter"/>
      <w:lvlText w:val="%8."/>
      <w:lvlJc w:val="left"/>
      <w:pPr>
        <w:ind w:left="5580" w:hanging="360"/>
      </w:pPr>
    </w:lvl>
    <w:lvl w:ilvl="8" w:tplc="4009001B">
      <w:start w:val="1"/>
      <w:numFmt w:val="lowerRoman"/>
      <w:lvlText w:val="%9."/>
      <w:lvlJc w:val="right"/>
      <w:pPr>
        <w:ind w:left="6300" w:hanging="180"/>
      </w:pPr>
    </w:lvl>
  </w:abstractNum>
  <w:abstractNum w:abstractNumId="7">
    <w:nsid w:val="336E4E02"/>
    <w:multiLevelType w:val="hybridMultilevel"/>
    <w:tmpl w:val="DE96DD30"/>
    <w:lvl w:ilvl="0" w:tplc="DCFE95A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343D545A"/>
    <w:multiLevelType w:val="multilevel"/>
    <w:tmpl w:val="4484EAB8"/>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9">
    <w:nsid w:val="385841B1"/>
    <w:multiLevelType w:val="hybridMultilevel"/>
    <w:tmpl w:val="73D2CE4A"/>
    <w:lvl w:ilvl="0" w:tplc="37A4EB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87A6AE0"/>
    <w:multiLevelType w:val="multilevel"/>
    <w:tmpl w:val="917A5788"/>
    <w:lvl w:ilvl="0">
      <w:start w:val="1"/>
      <w:numFmt w:val="decimal"/>
      <w:pStyle w:val="NumberedHeading1"/>
      <w:lvlText w:val="%1"/>
      <w:lvlJc w:val="left"/>
      <w:pPr>
        <w:tabs>
          <w:tab w:val="num" w:pos="851"/>
        </w:tabs>
        <w:ind w:left="851" w:hanging="851"/>
      </w:pPr>
      <w:rPr>
        <w:rFonts w:hint="default"/>
      </w:rPr>
    </w:lvl>
    <w:lvl w:ilvl="1">
      <w:start w:val="1"/>
      <w:numFmt w:val="decimal"/>
      <w:pStyle w:val="NumberedHeading2"/>
      <w:lvlText w:val="%1.%2"/>
      <w:lvlJc w:val="left"/>
      <w:pPr>
        <w:tabs>
          <w:tab w:val="num" w:pos="851"/>
        </w:tabs>
        <w:ind w:left="851" w:hanging="851"/>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407E6470"/>
    <w:multiLevelType w:val="hybridMultilevel"/>
    <w:tmpl w:val="DE96DD30"/>
    <w:lvl w:ilvl="0" w:tplc="DCFE95A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45DD6A59"/>
    <w:multiLevelType w:val="hybridMultilevel"/>
    <w:tmpl w:val="87EC0FD8"/>
    <w:lvl w:ilvl="0" w:tplc="4A6A3D42">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nsid w:val="530410A2"/>
    <w:multiLevelType w:val="hybridMultilevel"/>
    <w:tmpl w:val="F7947B62"/>
    <w:lvl w:ilvl="0" w:tplc="B636D9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5CE0D17"/>
    <w:multiLevelType w:val="hybridMultilevel"/>
    <w:tmpl w:val="D93EDDEA"/>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5">
    <w:nsid w:val="58D112CA"/>
    <w:multiLevelType w:val="hybridMultilevel"/>
    <w:tmpl w:val="C33E9980"/>
    <w:lvl w:ilvl="0" w:tplc="B13A9A6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CAC0556"/>
    <w:multiLevelType w:val="hybridMultilevel"/>
    <w:tmpl w:val="EA44C47C"/>
    <w:lvl w:ilvl="0" w:tplc="4AEC9614">
      <w:start w:val="1"/>
      <w:numFmt w:val="lowerRoman"/>
      <w:lvlText w:val="(%1)"/>
      <w:lvlJc w:val="left"/>
      <w:pPr>
        <w:ind w:left="1440" w:hanging="720"/>
      </w:pPr>
      <w:rPr>
        <w:rFonts w:asciiTheme="majorHAnsi" w:hAnsiTheme="majorHAnsi" w:cstheme="maj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1582D03"/>
    <w:multiLevelType w:val="hybridMultilevel"/>
    <w:tmpl w:val="4276FC82"/>
    <w:lvl w:ilvl="0" w:tplc="3192F348">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66CC5A0E"/>
    <w:multiLevelType w:val="hybridMultilevel"/>
    <w:tmpl w:val="32B4A036"/>
    <w:lvl w:ilvl="0" w:tplc="3192F348">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6B474AAB"/>
    <w:multiLevelType w:val="hybridMultilevel"/>
    <w:tmpl w:val="BC745720"/>
    <w:lvl w:ilvl="0" w:tplc="3192F348">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6D7C6E55"/>
    <w:multiLevelType w:val="hybridMultilevel"/>
    <w:tmpl w:val="0D723420"/>
    <w:lvl w:ilvl="0" w:tplc="95C634CC">
      <w:start w:val="2"/>
      <w:numFmt w:val="lowerRoman"/>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E0F121F"/>
    <w:multiLevelType w:val="hybridMultilevel"/>
    <w:tmpl w:val="BC745720"/>
    <w:lvl w:ilvl="0" w:tplc="3192F348">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F01427C"/>
    <w:multiLevelType w:val="hybridMultilevel"/>
    <w:tmpl w:val="32B4A036"/>
    <w:lvl w:ilvl="0" w:tplc="3192F348">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723A5DA3"/>
    <w:multiLevelType w:val="hybridMultilevel"/>
    <w:tmpl w:val="B66E0A64"/>
    <w:lvl w:ilvl="0" w:tplc="0FB868C4">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5121369"/>
    <w:multiLevelType w:val="hybridMultilevel"/>
    <w:tmpl w:val="E62A96E2"/>
    <w:lvl w:ilvl="0" w:tplc="3192F348">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78594E96"/>
    <w:multiLevelType w:val="multilevel"/>
    <w:tmpl w:val="45821930"/>
    <w:lvl w:ilvl="0">
      <w:start w:val="1"/>
      <w:numFmt w:val="decimal"/>
      <w:pStyle w:val="ListNumber"/>
      <w:lvlText w:val="%1"/>
      <w:lvlJc w:val="left"/>
      <w:pPr>
        <w:tabs>
          <w:tab w:val="num" w:pos="357"/>
        </w:tabs>
        <w:ind w:left="357" w:hanging="357"/>
      </w:pPr>
      <w:rPr>
        <w:rFonts w:hint="default"/>
      </w:rPr>
    </w:lvl>
    <w:lvl w:ilvl="1">
      <w:start w:val="1"/>
      <w:numFmt w:val="lowerLetter"/>
      <w:pStyle w:val="ListNumber2"/>
      <w:lvlText w:val="%2"/>
      <w:lvlJc w:val="left"/>
      <w:pPr>
        <w:tabs>
          <w:tab w:val="num" w:pos="714"/>
        </w:tabs>
        <w:ind w:left="714" w:hanging="357"/>
      </w:pPr>
      <w:rPr>
        <w:rFonts w:hint="default"/>
      </w:rPr>
    </w:lvl>
    <w:lvl w:ilvl="2">
      <w:start w:val="1"/>
      <w:numFmt w:val="lowerRoman"/>
      <w:pStyle w:val="ListNumber3"/>
      <w:lvlText w:val="%3"/>
      <w:lvlJc w:val="left"/>
      <w:pPr>
        <w:tabs>
          <w:tab w:val="num" w:pos="1072"/>
        </w:tabs>
        <w:ind w:left="1072" w:hanging="358"/>
      </w:pPr>
      <w:rPr>
        <w:rFonts w:hint="default"/>
      </w:rPr>
    </w:lvl>
    <w:lvl w:ilvl="3">
      <w:start w:val="1"/>
      <w:numFmt w:val="decimal"/>
      <w:lvlText w:val="%1.%2.%3.%4"/>
      <w:lvlJc w:val="right"/>
      <w:pPr>
        <w:tabs>
          <w:tab w:val="num" w:pos="3969"/>
        </w:tabs>
        <w:ind w:left="3969" w:hanging="136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6">
    <w:nsid w:val="78826DF7"/>
    <w:multiLevelType w:val="hybridMultilevel"/>
    <w:tmpl w:val="BC745720"/>
    <w:lvl w:ilvl="0" w:tplc="3192F348">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7BE713DA"/>
    <w:multiLevelType w:val="hybridMultilevel"/>
    <w:tmpl w:val="BC745720"/>
    <w:lvl w:ilvl="0" w:tplc="3192F348">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7FC5719E"/>
    <w:multiLevelType w:val="hybridMultilevel"/>
    <w:tmpl w:val="32B4A036"/>
    <w:lvl w:ilvl="0" w:tplc="3192F348">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5"/>
  </w:num>
  <w:num w:numId="2">
    <w:abstractNumId w:val="2"/>
  </w:num>
  <w:num w:numId="3">
    <w:abstractNumId w:val="5"/>
  </w:num>
  <w:num w:numId="4">
    <w:abstractNumId w:val="10"/>
  </w:num>
  <w:num w:numId="5">
    <w:abstractNumId w:val="8"/>
  </w:num>
  <w:num w:numId="6">
    <w:abstractNumId w:val="1"/>
  </w:num>
  <w:num w:numId="7">
    <w:abstractNumId w:val="3"/>
  </w:num>
  <w:num w:numId="8">
    <w:abstractNumId w:val="21"/>
  </w:num>
  <w:num w:numId="9">
    <w:abstractNumId w:val="14"/>
  </w:num>
  <w:num w:numId="10">
    <w:abstractNumId w:val="22"/>
  </w:num>
  <w:num w:numId="11">
    <w:abstractNumId w:val="18"/>
  </w:num>
  <w:num w:numId="12">
    <w:abstractNumId w:val="28"/>
  </w:num>
  <w:num w:numId="13">
    <w:abstractNumId w:val="20"/>
  </w:num>
  <w:num w:numId="14">
    <w:abstractNumId w:val="24"/>
  </w:num>
  <w:num w:numId="15">
    <w:abstractNumId w:val="17"/>
  </w:num>
  <w:num w:numId="16">
    <w:abstractNumId w:val="11"/>
  </w:num>
  <w:num w:numId="17">
    <w:abstractNumId w:val="15"/>
  </w:num>
  <w:num w:numId="18">
    <w:abstractNumId w:val="26"/>
  </w:num>
  <w:num w:numId="19">
    <w:abstractNumId w:val="19"/>
  </w:num>
  <w:num w:numId="20">
    <w:abstractNumId w:val="27"/>
  </w:num>
  <w:num w:numId="21">
    <w:abstractNumId w:val="12"/>
  </w:num>
  <w:num w:numId="22">
    <w:abstractNumId w:val="6"/>
  </w:num>
  <w:num w:numId="23">
    <w:abstractNumId w:val="4"/>
  </w:num>
  <w:num w:numId="24">
    <w:abstractNumId w:val="16"/>
  </w:num>
  <w:num w:numId="25">
    <w:abstractNumId w:val="13"/>
  </w:num>
  <w:num w:numId="26">
    <w:abstractNumId w:val="9"/>
  </w:num>
  <w:num w:numId="27">
    <w:abstractNumId w:val="7"/>
  </w:num>
  <w:num w:numId="28">
    <w:abstractNumId w:val="23"/>
  </w:num>
  <w:num w:numId="29">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6B7"/>
    <w:rsid w:val="00007F0E"/>
    <w:rsid w:val="0001117F"/>
    <w:rsid w:val="00044CE6"/>
    <w:rsid w:val="00093574"/>
    <w:rsid w:val="0009494C"/>
    <w:rsid w:val="000A50AE"/>
    <w:rsid w:val="000C7B49"/>
    <w:rsid w:val="000F61AB"/>
    <w:rsid w:val="000F700D"/>
    <w:rsid w:val="00125D9F"/>
    <w:rsid w:val="00157869"/>
    <w:rsid w:val="00164E7D"/>
    <w:rsid w:val="00176FF8"/>
    <w:rsid w:val="001A305E"/>
    <w:rsid w:val="001B420B"/>
    <w:rsid w:val="001E45B8"/>
    <w:rsid w:val="001E6F57"/>
    <w:rsid w:val="001F5180"/>
    <w:rsid w:val="00200A58"/>
    <w:rsid w:val="002137E3"/>
    <w:rsid w:val="00213D94"/>
    <w:rsid w:val="00214199"/>
    <w:rsid w:val="0022097D"/>
    <w:rsid w:val="00220F14"/>
    <w:rsid w:val="00222E95"/>
    <w:rsid w:val="00253336"/>
    <w:rsid w:val="00254FC0"/>
    <w:rsid w:val="00257D56"/>
    <w:rsid w:val="00260393"/>
    <w:rsid w:val="00281D8A"/>
    <w:rsid w:val="002A5C61"/>
    <w:rsid w:val="002B142C"/>
    <w:rsid w:val="002B1836"/>
    <w:rsid w:val="002B27FF"/>
    <w:rsid w:val="002B2EDB"/>
    <w:rsid w:val="002C0344"/>
    <w:rsid w:val="002C300E"/>
    <w:rsid w:val="00301544"/>
    <w:rsid w:val="00303B76"/>
    <w:rsid w:val="00305C57"/>
    <w:rsid w:val="003062D9"/>
    <w:rsid w:val="0032213B"/>
    <w:rsid w:val="003227FA"/>
    <w:rsid w:val="0033626B"/>
    <w:rsid w:val="0034107C"/>
    <w:rsid w:val="00350171"/>
    <w:rsid w:val="003640C4"/>
    <w:rsid w:val="0037116B"/>
    <w:rsid w:val="003B11A5"/>
    <w:rsid w:val="003B2C56"/>
    <w:rsid w:val="003B345C"/>
    <w:rsid w:val="003B4D73"/>
    <w:rsid w:val="003F016B"/>
    <w:rsid w:val="00406D84"/>
    <w:rsid w:val="004109D0"/>
    <w:rsid w:val="004138E2"/>
    <w:rsid w:val="004364FE"/>
    <w:rsid w:val="00436550"/>
    <w:rsid w:val="00437C00"/>
    <w:rsid w:val="00490E66"/>
    <w:rsid w:val="004B1DA6"/>
    <w:rsid w:val="004C13D3"/>
    <w:rsid w:val="004C5270"/>
    <w:rsid w:val="004D111C"/>
    <w:rsid w:val="004E5D12"/>
    <w:rsid w:val="005032DE"/>
    <w:rsid w:val="00520EF0"/>
    <w:rsid w:val="0052680E"/>
    <w:rsid w:val="00550837"/>
    <w:rsid w:val="00556AD3"/>
    <w:rsid w:val="0056023D"/>
    <w:rsid w:val="0056692B"/>
    <w:rsid w:val="005843DA"/>
    <w:rsid w:val="005B36B4"/>
    <w:rsid w:val="005D309E"/>
    <w:rsid w:val="005D4A27"/>
    <w:rsid w:val="005D7123"/>
    <w:rsid w:val="005D7758"/>
    <w:rsid w:val="005F3E49"/>
    <w:rsid w:val="005F4E22"/>
    <w:rsid w:val="00614C6D"/>
    <w:rsid w:val="006241BD"/>
    <w:rsid w:val="00627570"/>
    <w:rsid w:val="00630989"/>
    <w:rsid w:val="00666FF1"/>
    <w:rsid w:val="00671A45"/>
    <w:rsid w:val="006762A4"/>
    <w:rsid w:val="006918E7"/>
    <w:rsid w:val="00691EE3"/>
    <w:rsid w:val="006C2368"/>
    <w:rsid w:val="006C3EE9"/>
    <w:rsid w:val="006D4FF8"/>
    <w:rsid w:val="006F1816"/>
    <w:rsid w:val="007406B5"/>
    <w:rsid w:val="00740808"/>
    <w:rsid w:val="00747A21"/>
    <w:rsid w:val="00753436"/>
    <w:rsid w:val="007830CA"/>
    <w:rsid w:val="00784882"/>
    <w:rsid w:val="00793390"/>
    <w:rsid w:val="007D74E5"/>
    <w:rsid w:val="007E5FAC"/>
    <w:rsid w:val="00802D1C"/>
    <w:rsid w:val="00811031"/>
    <w:rsid w:val="00814E12"/>
    <w:rsid w:val="0082211C"/>
    <w:rsid w:val="00832569"/>
    <w:rsid w:val="00847FFE"/>
    <w:rsid w:val="00850E2C"/>
    <w:rsid w:val="008612FE"/>
    <w:rsid w:val="0088113F"/>
    <w:rsid w:val="00884B99"/>
    <w:rsid w:val="008A3F93"/>
    <w:rsid w:val="008A6680"/>
    <w:rsid w:val="008A6DE0"/>
    <w:rsid w:val="008C6A59"/>
    <w:rsid w:val="008D72B9"/>
    <w:rsid w:val="008F3FC7"/>
    <w:rsid w:val="00903A0C"/>
    <w:rsid w:val="00906E14"/>
    <w:rsid w:val="009178E1"/>
    <w:rsid w:val="00930DC1"/>
    <w:rsid w:val="00933703"/>
    <w:rsid w:val="0093757F"/>
    <w:rsid w:val="00937C73"/>
    <w:rsid w:val="00993964"/>
    <w:rsid w:val="0099726B"/>
    <w:rsid w:val="009B304D"/>
    <w:rsid w:val="009B373B"/>
    <w:rsid w:val="009C14C2"/>
    <w:rsid w:val="009C75C7"/>
    <w:rsid w:val="009E5112"/>
    <w:rsid w:val="009F66B7"/>
    <w:rsid w:val="00A15EE7"/>
    <w:rsid w:val="00A433ED"/>
    <w:rsid w:val="00A43EE7"/>
    <w:rsid w:val="00A6380D"/>
    <w:rsid w:val="00A7516A"/>
    <w:rsid w:val="00A81EF3"/>
    <w:rsid w:val="00A93FBA"/>
    <w:rsid w:val="00AA45FB"/>
    <w:rsid w:val="00AA6B2B"/>
    <w:rsid w:val="00AB4483"/>
    <w:rsid w:val="00AC2CD2"/>
    <w:rsid w:val="00AE186C"/>
    <w:rsid w:val="00AE6444"/>
    <w:rsid w:val="00B108F3"/>
    <w:rsid w:val="00B216FB"/>
    <w:rsid w:val="00B33E91"/>
    <w:rsid w:val="00B3571B"/>
    <w:rsid w:val="00B506B3"/>
    <w:rsid w:val="00B57F02"/>
    <w:rsid w:val="00B61BCD"/>
    <w:rsid w:val="00B61CCF"/>
    <w:rsid w:val="00B72016"/>
    <w:rsid w:val="00B90DAD"/>
    <w:rsid w:val="00BA2C7A"/>
    <w:rsid w:val="00BB4475"/>
    <w:rsid w:val="00BB7750"/>
    <w:rsid w:val="00BC0880"/>
    <w:rsid w:val="00BC428A"/>
    <w:rsid w:val="00BC4D73"/>
    <w:rsid w:val="00BE399D"/>
    <w:rsid w:val="00BE5CC9"/>
    <w:rsid w:val="00BE7657"/>
    <w:rsid w:val="00C00B9C"/>
    <w:rsid w:val="00C01B6F"/>
    <w:rsid w:val="00C03A31"/>
    <w:rsid w:val="00C05FE2"/>
    <w:rsid w:val="00C1283C"/>
    <w:rsid w:val="00C1538D"/>
    <w:rsid w:val="00C20A04"/>
    <w:rsid w:val="00C4339A"/>
    <w:rsid w:val="00C47EF2"/>
    <w:rsid w:val="00C57363"/>
    <w:rsid w:val="00C67082"/>
    <w:rsid w:val="00C910A7"/>
    <w:rsid w:val="00CA093D"/>
    <w:rsid w:val="00CA44C4"/>
    <w:rsid w:val="00CB43EB"/>
    <w:rsid w:val="00CE3414"/>
    <w:rsid w:val="00CE3665"/>
    <w:rsid w:val="00CE39FF"/>
    <w:rsid w:val="00CF293F"/>
    <w:rsid w:val="00D021B1"/>
    <w:rsid w:val="00D064B5"/>
    <w:rsid w:val="00D07EB9"/>
    <w:rsid w:val="00D1179F"/>
    <w:rsid w:val="00D4184A"/>
    <w:rsid w:val="00D53ADF"/>
    <w:rsid w:val="00D53D16"/>
    <w:rsid w:val="00DE1F78"/>
    <w:rsid w:val="00E21DE5"/>
    <w:rsid w:val="00E53A86"/>
    <w:rsid w:val="00E67C1B"/>
    <w:rsid w:val="00E749D0"/>
    <w:rsid w:val="00E80008"/>
    <w:rsid w:val="00E80F04"/>
    <w:rsid w:val="00E82A4B"/>
    <w:rsid w:val="00E86CD3"/>
    <w:rsid w:val="00E86F28"/>
    <w:rsid w:val="00E90A82"/>
    <w:rsid w:val="00EA2A80"/>
    <w:rsid w:val="00EA5EC1"/>
    <w:rsid w:val="00EA5F0B"/>
    <w:rsid w:val="00EB527B"/>
    <w:rsid w:val="00F151BE"/>
    <w:rsid w:val="00F21151"/>
    <w:rsid w:val="00F23BA0"/>
    <w:rsid w:val="00F37B9C"/>
    <w:rsid w:val="00F44314"/>
    <w:rsid w:val="00F47B9A"/>
    <w:rsid w:val="00F53E6A"/>
    <w:rsid w:val="00F77D8F"/>
    <w:rsid w:val="00FB2B88"/>
    <w:rsid w:val="00FB2E2B"/>
    <w:rsid w:val="00FC20BB"/>
    <w:rsid w:val="00FC2A30"/>
    <w:rsid w:val="00FC559C"/>
    <w:rsid w:val="00FD61DB"/>
    <w:rsid w:val="00FE1A82"/>
    <w:rsid w:val="00FE6CFD"/>
    <w:rsid w:val="00FF405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rules v:ext="edit">
        <o:r id="V:Rule4" type="connector" idref="#_x0000_s1026"/>
        <o:r id="V:Rule5" type="connector" idref="#_x0000_s1028"/>
        <o:r id="V:Rule6" type="connector" idref="#_x0000_s1027"/>
      </o:rules>
    </o:shapelayout>
  </w:shapeDefaults>
  <w:decimalSymbol w:val="."/>
  <w:listSeparator w:val=","/>
  <w14:docId w14:val="341CE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Body Text" w:qFormat="1"/>
    <w:lsdException w:name="Subtitle" w:qFormat="1"/>
    <w:lsdException w:name="Hyperlink" w:uiPriority="99"/>
    <w:lsdException w:name="Normal (Web)"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B3571B"/>
    <w:rPr>
      <w:rFonts w:ascii="Garamond" w:hAnsi="Garamond" w:cs="Arial"/>
      <w:sz w:val="22"/>
      <w:lang w:val="en-GB"/>
    </w:rPr>
  </w:style>
  <w:style w:type="paragraph" w:styleId="Heading1">
    <w:name w:val="heading 1"/>
    <w:basedOn w:val="Normal"/>
    <w:next w:val="BodyText"/>
    <w:qFormat/>
    <w:rsid w:val="005B36B4"/>
    <w:pPr>
      <w:keepNext/>
      <w:spacing w:line="280" w:lineRule="atLeast"/>
      <w:outlineLvl w:val="0"/>
    </w:pPr>
    <w:rPr>
      <w:rFonts w:ascii="Arial Black" w:hAnsi="Arial Black"/>
      <w:bCs/>
      <w:color w:val="4F2D7F"/>
      <w:kern w:val="32"/>
      <w:sz w:val="19"/>
      <w:szCs w:val="28"/>
    </w:rPr>
  </w:style>
  <w:style w:type="paragraph" w:styleId="Heading2">
    <w:name w:val="heading 2"/>
    <w:basedOn w:val="Heading1"/>
    <w:next w:val="BodyText"/>
    <w:qFormat/>
    <w:rsid w:val="00B3571B"/>
    <w:pPr>
      <w:outlineLvl w:val="1"/>
    </w:pPr>
    <w:rPr>
      <w:bCs w:val="0"/>
      <w:color w:val="auto"/>
      <w:szCs w:val="24"/>
    </w:rPr>
  </w:style>
  <w:style w:type="paragraph" w:styleId="Heading3">
    <w:name w:val="heading 3"/>
    <w:basedOn w:val="Heading2"/>
    <w:next w:val="BodyText"/>
    <w:qFormat/>
    <w:rsid w:val="00B3571B"/>
    <w:pPr>
      <w:outlineLvl w:val="2"/>
    </w:pPr>
    <w:rPr>
      <w:rFonts w:ascii="Arial" w:hAnsi="Arial"/>
      <w:bCs/>
      <w:szCs w:val="22"/>
    </w:rPr>
  </w:style>
  <w:style w:type="paragraph" w:styleId="Heading4">
    <w:name w:val="heading 4"/>
    <w:basedOn w:val="Heading3"/>
    <w:next w:val="BodyText"/>
    <w:qFormat/>
    <w:rsid w:val="00B3571B"/>
    <w:pPr>
      <w:outlineLvl w:val="3"/>
    </w:pPr>
    <w:rPr>
      <w:bCs w:val="0"/>
      <w:i/>
    </w:rPr>
  </w:style>
  <w:style w:type="paragraph" w:styleId="Heading5">
    <w:name w:val="heading 5"/>
    <w:basedOn w:val="Normal"/>
    <w:next w:val="Normal"/>
    <w:rsid w:val="00B3571B"/>
    <w:pPr>
      <w:numPr>
        <w:ilvl w:val="4"/>
        <w:numId w:val="5"/>
      </w:numPr>
      <w:spacing w:before="240" w:after="60"/>
      <w:outlineLvl w:val="4"/>
    </w:pPr>
    <w:rPr>
      <w:b/>
      <w:bCs/>
      <w:i/>
      <w:iCs/>
      <w:sz w:val="26"/>
      <w:szCs w:val="26"/>
    </w:rPr>
  </w:style>
  <w:style w:type="paragraph" w:styleId="Heading6">
    <w:name w:val="heading 6"/>
    <w:basedOn w:val="Normal"/>
    <w:next w:val="Normal"/>
    <w:rsid w:val="00B3571B"/>
    <w:pPr>
      <w:numPr>
        <w:ilvl w:val="5"/>
        <w:numId w:val="5"/>
      </w:numPr>
      <w:spacing w:before="240" w:after="60"/>
      <w:outlineLvl w:val="5"/>
    </w:pPr>
    <w:rPr>
      <w:rFonts w:ascii="Times New Roman" w:hAnsi="Times New Roman" w:cs="Times New Roman"/>
      <w:b/>
      <w:bCs/>
      <w:szCs w:val="22"/>
    </w:rPr>
  </w:style>
  <w:style w:type="paragraph" w:styleId="Heading7">
    <w:name w:val="heading 7"/>
    <w:basedOn w:val="Normal"/>
    <w:next w:val="Normal"/>
    <w:rsid w:val="00B3571B"/>
    <w:pPr>
      <w:numPr>
        <w:ilvl w:val="6"/>
        <w:numId w:val="5"/>
      </w:numPr>
      <w:spacing w:before="240" w:after="60"/>
      <w:outlineLvl w:val="6"/>
    </w:pPr>
    <w:rPr>
      <w:rFonts w:ascii="Times New Roman" w:hAnsi="Times New Roman" w:cs="Times New Roman"/>
      <w:sz w:val="24"/>
      <w:szCs w:val="24"/>
    </w:rPr>
  </w:style>
  <w:style w:type="paragraph" w:styleId="Heading8">
    <w:name w:val="heading 8"/>
    <w:basedOn w:val="Normal"/>
    <w:next w:val="Normal"/>
    <w:rsid w:val="00B3571B"/>
    <w:pPr>
      <w:numPr>
        <w:ilvl w:val="7"/>
        <w:numId w:val="5"/>
      </w:numPr>
      <w:spacing w:before="240" w:after="60"/>
      <w:outlineLvl w:val="7"/>
    </w:pPr>
    <w:rPr>
      <w:rFonts w:ascii="Times New Roman" w:hAnsi="Times New Roman" w:cs="Times New Roman"/>
      <w:i/>
      <w:iCs/>
      <w:sz w:val="24"/>
      <w:szCs w:val="24"/>
    </w:rPr>
  </w:style>
  <w:style w:type="paragraph" w:styleId="Heading9">
    <w:name w:val="heading 9"/>
    <w:basedOn w:val="Normal"/>
    <w:next w:val="Normal"/>
    <w:rsid w:val="00B3571B"/>
    <w:pPr>
      <w:numPr>
        <w:ilvl w:val="8"/>
        <w:numId w:val="5"/>
      </w:numPr>
      <w:spacing w:before="240" w:after="60"/>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after="284" w:line="280" w:lineRule="atLeast"/>
    </w:pPr>
  </w:style>
  <w:style w:type="paragraph" w:styleId="Header">
    <w:name w:val="header"/>
    <w:uiPriority w:val="99"/>
    <w:pPr>
      <w:tabs>
        <w:tab w:val="right" w:pos="8562"/>
      </w:tabs>
    </w:pPr>
    <w:rPr>
      <w:rFonts w:ascii="Arial" w:hAnsi="Arial" w:cs="Arial"/>
      <w:b/>
      <w:color w:val="747678"/>
      <w:sz w:val="16"/>
      <w:lang w:val="en-GB"/>
    </w:rPr>
  </w:style>
  <w:style w:type="paragraph" w:styleId="Footer">
    <w:name w:val="footer"/>
    <w:link w:val="FooterChar"/>
    <w:uiPriority w:val="99"/>
    <w:pPr>
      <w:tabs>
        <w:tab w:val="center" w:pos="4153"/>
        <w:tab w:val="right" w:pos="8306"/>
      </w:tabs>
    </w:pPr>
    <w:rPr>
      <w:rFonts w:ascii="Arial" w:hAnsi="Arial" w:cs="Arial"/>
      <w:b/>
      <w:color w:val="747678"/>
      <w:sz w:val="13"/>
      <w:lang w:val="en-GB"/>
    </w:rPr>
  </w:style>
  <w:style w:type="paragraph" w:customStyle="1" w:styleId="AppendicesTitle">
    <w:name w:val="Appendices Title"/>
    <w:basedOn w:val="Heading2"/>
    <w:next w:val="Normal"/>
  </w:style>
  <w:style w:type="paragraph" w:styleId="Title">
    <w:name w:val="Title"/>
    <w:basedOn w:val="Normal"/>
    <w:next w:val="BodyText"/>
    <w:qFormat/>
    <w:rsid w:val="00B3571B"/>
    <w:pPr>
      <w:spacing w:before="400" w:after="400" w:line="580" w:lineRule="atLeast"/>
      <w:outlineLvl w:val="0"/>
    </w:pPr>
    <w:rPr>
      <w:bCs/>
      <w:kern w:val="28"/>
      <w:sz w:val="66"/>
      <w:szCs w:val="32"/>
    </w:rPr>
  </w:style>
  <w:style w:type="paragraph" w:styleId="ListBullet2">
    <w:name w:val="List Bullet 2"/>
    <w:basedOn w:val="Normal"/>
    <w:qFormat/>
    <w:pPr>
      <w:numPr>
        <w:ilvl w:val="1"/>
        <w:numId w:val="2"/>
      </w:numPr>
      <w:spacing w:after="20" w:line="260" w:lineRule="atLeast"/>
    </w:pPr>
  </w:style>
  <w:style w:type="paragraph" w:styleId="ListNumber2">
    <w:name w:val="List Number 2"/>
    <w:basedOn w:val="Normal"/>
    <w:qFormat/>
    <w:pPr>
      <w:numPr>
        <w:ilvl w:val="1"/>
        <w:numId w:val="1"/>
      </w:numPr>
      <w:spacing w:after="284" w:line="280" w:lineRule="atLeast"/>
    </w:pPr>
  </w:style>
  <w:style w:type="paragraph" w:styleId="ListNumber">
    <w:name w:val="List Number"/>
    <w:basedOn w:val="Normal"/>
    <w:qFormat/>
    <w:pPr>
      <w:numPr>
        <w:numId w:val="1"/>
      </w:numPr>
      <w:spacing w:after="284" w:line="280" w:lineRule="atLeast"/>
    </w:pPr>
  </w:style>
  <w:style w:type="paragraph" w:styleId="TOC2">
    <w:name w:val="toc 2"/>
    <w:next w:val="Normal"/>
    <w:semiHidden/>
    <w:pPr>
      <w:tabs>
        <w:tab w:val="right" w:pos="8505"/>
      </w:tabs>
      <w:spacing w:after="100"/>
      <w:ind w:left="198"/>
    </w:pPr>
    <w:rPr>
      <w:rFonts w:ascii="Arial" w:hAnsi="Arial" w:cs="Arial"/>
      <w:sz w:val="19"/>
      <w:szCs w:val="24"/>
      <w:lang w:val="en-GB"/>
    </w:rPr>
  </w:style>
  <w:style w:type="paragraph" w:styleId="TOC3">
    <w:name w:val="toc 3"/>
    <w:basedOn w:val="TOC2"/>
    <w:next w:val="Normal"/>
    <w:semiHidden/>
    <w:pPr>
      <w:ind w:left="403"/>
    </w:pPr>
  </w:style>
  <w:style w:type="paragraph" w:styleId="ListBullet">
    <w:name w:val="List Bullet"/>
    <w:basedOn w:val="Normal"/>
    <w:qFormat/>
    <w:pPr>
      <w:numPr>
        <w:numId w:val="2"/>
      </w:numPr>
      <w:spacing w:after="20" w:line="280" w:lineRule="atLeast"/>
    </w:pPr>
  </w:style>
  <w:style w:type="paragraph" w:customStyle="1" w:styleId="SectionTitle">
    <w:name w:val="Section Title"/>
    <w:next w:val="BodyText"/>
    <w:qFormat/>
    <w:pPr>
      <w:spacing w:after="2520"/>
    </w:pPr>
    <w:rPr>
      <w:rFonts w:ascii="Garamond" w:hAnsi="Garamond" w:cs="Arial"/>
      <w:sz w:val="48"/>
      <w:lang w:val="en-GB"/>
    </w:rPr>
  </w:style>
  <w:style w:type="paragraph" w:customStyle="1" w:styleId="TableText">
    <w:name w:val="Table Text"/>
    <w:qFormat/>
    <w:rPr>
      <w:rFonts w:ascii="Arial" w:hAnsi="Arial" w:cs="Arial"/>
      <w:sz w:val="16"/>
      <w:lang w:val="en-GB"/>
    </w:rPr>
  </w:style>
  <w:style w:type="paragraph" w:customStyle="1" w:styleId="TintBoxTextBlack">
    <w:name w:val="Tint Box Text Black"/>
    <w:pPr>
      <w:spacing w:after="280" w:line="280" w:lineRule="atLeast"/>
    </w:pPr>
    <w:rPr>
      <w:rFonts w:ascii="Arial" w:hAnsi="Arial" w:cs="Arial"/>
      <w:b/>
      <w:lang w:val="en-GB"/>
    </w:rPr>
  </w:style>
  <w:style w:type="paragraph" w:customStyle="1" w:styleId="TintBoxTextWhite">
    <w:name w:val="Tint Box Text White"/>
    <w:basedOn w:val="TintBoxTextBlack"/>
    <w:rPr>
      <w:color w:val="FFFFFF"/>
    </w:rPr>
  </w:style>
  <w:style w:type="paragraph" w:customStyle="1" w:styleId="AppendixTitle">
    <w:name w:val="Appendix Title"/>
    <w:basedOn w:val="Normal"/>
    <w:next w:val="BodyText"/>
    <w:qFormat/>
    <w:pPr>
      <w:spacing w:after="2520"/>
    </w:pPr>
    <w:rPr>
      <w:bCs/>
      <w:kern w:val="28"/>
      <w:sz w:val="48"/>
      <w:szCs w:val="32"/>
    </w:rPr>
  </w:style>
  <w:style w:type="paragraph" w:styleId="ListNumber3">
    <w:name w:val="List Number 3"/>
    <w:basedOn w:val="Normal"/>
    <w:qFormat/>
    <w:pPr>
      <w:numPr>
        <w:ilvl w:val="2"/>
        <w:numId w:val="1"/>
      </w:numPr>
      <w:spacing w:after="284" w:line="280" w:lineRule="atLeast"/>
      <w:ind w:left="1071" w:hanging="357"/>
    </w:pPr>
  </w:style>
  <w:style w:type="paragraph" w:customStyle="1" w:styleId="TableHeading">
    <w:name w:val="Table Heading"/>
    <w:qFormat/>
    <w:rsid w:val="005B36B4"/>
    <w:rPr>
      <w:rFonts w:ascii="Arial" w:hAnsi="Arial" w:cs="Arial"/>
      <w:b/>
      <w:bCs/>
      <w:kern w:val="28"/>
      <w:sz w:val="18"/>
      <w:szCs w:val="32"/>
      <w:lang w:val="en-GB"/>
    </w:rPr>
  </w:style>
  <w:style w:type="paragraph" w:customStyle="1" w:styleId="MarginNotes">
    <w:name w:val="Margin Notes"/>
    <w:qFormat/>
    <w:rPr>
      <w:rFonts w:ascii="Arial" w:hAnsi="Arial" w:cs="Arial"/>
      <w:sz w:val="16"/>
      <w:lang w:val="en-GB"/>
    </w:rPr>
  </w:style>
  <w:style w:type="paragraph" w:styleId="TOC1">
    <w:name w:val="toc 1"/>
    <w:next w:val="Normal"/>
    <w:semiHidden/>
    <w:pPr>
      <w:tabs>
        <w:tab w:val="right" w:pos="8505"/>
      </w:tabs>
      <w:spacing w:before="165" w:after="100"/>
    </w:pPr>
    <w:rPr>
      <w:rFonts w:ascii="Arial" w:hAnsi="Arial" w:cs="Arial"/>
      <w:sz w:val="19"/>
      <w:lang w:val="en-GB"/>
    </w:rPr>
  </w:style>
  <w:style w:type="paragraph" w:styleId="Subtitle">
    <w:name w:val="Subtitle"/>
    <w:qFormat/>
    <w:rsid w:val="00B3571B"/>
    <w:pPr>
      <w:spacing w:line="280" w:lineRule="atLeast"/>
      <w:outlineLvl w:val="1"/>
    </w:pPr>
    <w:rPr>
      <w:rFonts w:ascii="Arial" w:hAnsi="Arial" w:cs="Arial"/>
      <w:bCs/>
      <w:kern w:val="28"/>
      <w:sz w:val="24"/>
      <w:szCs w:val="24"/>
      <w:lang w:val="en-GB"/>
    </w:rPr>
  </w:style>
  <w:style w:type="paragraph" w:customStyle="1" w:styleId="ChapterTitle">
    <w:name w:val="Chapter Title"/>
    <w:basedOn w:val="Subtitle"/>
    <w:qFormat/>
    <w:pPr>
      <w:pBdr>
        <w:bottom w:val="single" w:sz="4" w:space="5" w:color="auto"/>
      </w:pBdr>
    </w:pPr>
    <w:rPr>
      <w:sz w:val="20"/>
    </w:rPr>
  </w:style>
  <w:style w:type="paragraph" w:customStyle="1" w:styleId="Contents">
    <w:name w:val="Contents"/>
    <w:next w:val="Normal"/>
    <w:pPr>
      <w:spacing w:after="2520" w:line="580" w:lineRule="atLeast"/>
    </w:pPr>
    <w:rPr>
      <w:rFonts w:ascii="Garamond" w:hAnsi="Garamond" w:cs="Arial"/>
      <w:sz w:val="66"/>
      <w:lang w:val="en-GB"/>
    </w:rPr>
  </w:style>
  <w:style w:type="paragraph" w:customStyle="1" w:styleId="Copyright">
    <w:name w:val="Copyright"/>
    <w:semiHidden/>
    <w:pPr>
      <w:spacing w:line="220" w:lineRule="atLeast"/>
    </w:pPr>
    <w:rPr>
      <w:rFonts w:ascii="Garamond" w:hAnsi="Garamond" w:cs="Arial"/>
      <w:lang w:val="en-GB"/>
    </w:rPr>
  </w:style>
  <w:style w:type="paragraph" w:customStyle="1" w:styleId="ReferenceText">
    <w:name w:val="Reference Text"/>
    <w:rPr>
      <w:rFonts w:ascii="Arial" w:hAnsi="Arial" w:cs="Arial"/>
      <w:kern w:val="32"/>
      <w:sz w:val="18"/>
      <w:szCs w:val="24"/>
      <w:lang w:val="en-GB"/>
    </w:rPr>
  </w:style>
  <w:style w:type="paragraph" w:customStyle="1" w:styleId="ReferenceTitle">
    <w:name w:val="Reference Title"/>
    <w:next w:val="ReferenceText"/>
    <w:rPr>
      <w:rFonts w:ascii="Arial Black" w:hAnsi="Arial Black" w:cs="Arial"/>
      <w:kern w:val="32"/>
      <w:sz w:val="18"/>
      <w:szCs w:val="24"/>
      <w:lang w:val="en-GB"/>
    </w:rPr>
  </w:style>
  <w:style w:type="paragraph" w:customStyle="1" w:styleId="LandscapeHeader">
    <w:name w:val="Landscape Header"/>
    <w:basedOn w:val="Header"/>
    <w:semiHidden/>
    <w:pPr>
      <w:tabs>
        <w:tab w:val="clear" w:pos="8562"/>
        <w:tab w:val="right" w:pos="13438"/>
      </w:tabs>
    </w:pPr>
  </w:style>
  <w:style w:type="paragraph" w:customStyle="1" w:styleId="ParagraphBullet">
    <w:name w:val="Paragraph Bullet"/>
    <w:basedOn w:val="Normal"/>
    <w:qFormat/>
    <w:pPr>
      <w:numPr>
        <w:numId w:val="3"/>
      </w:numPr>
      <w:spacing w:after="284" w:line="280" w:lineRule="atLeast"/>
    </w:pPr>
  </w:style>
  <w:style w:type="paragraph" w:customStyle="1" w:styleId="ParagraphBullet2">
    <w:name w:val="Paragraph Bullet 2"/>
    <w:basedOn w:val="Normal"/>
    <w:qFormat/>
    <w:pPr>
      <w:numPr>
        <w:ilvl w:val="1"/>
        <w:numId w:val="3"/>
      </w:numPr>
      <w:spacing w:after="284" w:line="280" w:lineRule="atLeast"/>
    </w:pPr>
  </w:style>
  <w:style w:type="paragraph" w:customStyle="1" w:styleId="MarginNotesHeading">
    <w:name w:val="Margin Notes Heading"/>
    <w:basedOn w:val="MarginNotes"/>
    <w:qFormat/>
    <w:rPr>
      <w:b/>
    </w:rPr>
  </w:style>
  <w:style w:type="paragraph" w:styleId="Quote">
    <w:name w:val="Quote"/>
    <w:basedOn w:val="BodyText"/>
    <w:qFormat/>
    <w:rsid w:val="00B3571B"/>
    <w:pPr>
      <w:spacing w:line="340" w:lineRule="atLeast"/>
    </w:pPr>
    <w:rPr>
      <w:sz w:val="28"/>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paragraph" w:customStyle="1" w:styleId="ContactDetails">
    <w:name w:val="Contact Details"/>
    <w:qFormat/>
    <w:rPr>
      <w:rFonts w:ascii="Arial" w:hAnsi="Arial" w:cs="Arial"/>
      <w:sz w:val="16"/>
      <w:lang w:val="en-GB"/>
    </w:rPr>
  </w:style>
  <w:style w:type="paragraph" w:customStyle="1" w:styleId="ContactDetailsTitle">
    <w:name w:val="Contact Details Title"/>
    <w:basedOn w:val="ContactDetails"/>
    <w:next w:val="ContactDetails"/>
    <w:qFormat/>
    <w:rPr>
      <w:b/>
    </w:rPr>
  </w:style>
  <w:style w:type="paragraph" w:customStyle="1" w:styleId="NumberedHeading1">
    <w:name w:val="Numbered Heading 1"/>
    <w:next w:val="BodyText"/>
    <w:qFormat/>
    <w:pPr>
      <w:numPr>
        <w:numId w:val="4"/>
      </w:numPr>
      <w:spacing w:line="260" w:lineRule="atLeast"/>
    </w:pPr>
    <w:rPr>
      <w:rFonts w:ascii="Arial Black" w:hAnsi="Arial Black" w:cs="Arial"/>
      <w:color w:val="4B217E"/>
      <w:sz w:val="19"/>
      <w:lang w:val="en-GB"/>
    </w:rPr>
  </w:style>
  <w:style w:type="paragraph" w:customStyle="1" w:styleId="NumberedHeading2">
    <w:name w:val="Numbered Heading 2"/>
    <w:next w:val="BodyText"/>
    <w:qFormat/>
    <w:pPr>
      <w:numPr>
        <w:ilvl w:val="1"/>
        <w:numId w:val="4"/>
      </w:numPr>
      <w:spacing w:line="260" w:lineRule="atLeast"/>
    </w:pPr>
    <w:rPr>
      <w:rFonts w:ascii="Arial Black" w:hAnsi="Arial Black" w:cs="Arial"/>
      <w:color w:val="4B217E"/>
      <w:sz w:val="19"/>
      <w:lang w:val="en-GB"/>
    </w:rPr>
  </w:style>
  <w:style w:type="table" w:customStyle="1" w:styleId="GTITableStyle1">
    <w:name w:val="GTI Table Style 1"/>
    <w:basedOn w:val="TableNormal"/>
    <w:uiPriority w:val="99"/>
    <w:rsid w:val="00520EF0"/>
    <w:tblPr>
      <w:tblInd w:w="0" w:type="dxa"/>
      <w:tblBorders>
        <w:top w:val="single" w:sz="12" w:space="0" w:color="4F2D7F"/>
        <w:bottom w:val="single" w:sz="12" w:space="0" w:color="4F2D7F"/>
        <w:insideH w:val="single" w:sz="4" w:space="0" w:color="4F2D7F"/>
      </w:tblBorders>
      <w:tblCellMar>
        <w:top w:w="0" w:type="dxa"/>
        <w:left w:w="108" w:type="dxa"/>
        <w:bottom w:w="0" w:type="dxa"/>
        <w:right w:w="108" w:type="dxa"/>
      </w:tblCellMar>
    </w:tblPr>
    <w:tcPr>
      <w:shd w:val="clear" w:color="auto" w:fill="auto"/>
    </w:tcPr>
  </w:style>
  <w:style w:type="table" w:customStyle="1" w:styleId="GTITableStyle3">
    <w:name w:val="GTI Table Style 3"/>
    <w:basedOn w:val="TableNormal"/>
    <w:uiPriority w:val="99"/>
    <w:rsid w:val="008612FE"/>
    <w:tblPr>
      <w:tblInd w:w="0" w:type="dxa"/>
      <w:tblBorders>
        <w:top w:val="single" w:sz="12" w:space="0" w:color="4F2D7F"/>
        <w:bottom w:val="single" w:sz="12" w:space="0" w:color="4F2D7F"/>
        <w:insideH w:val="single" w:sz="4" w:space="0" w:color="4F2D7F"/>
      </w:tblBorders>
      <w:tblCellMar>
        <w:top w:w="0" w:type="dxa"/>
        <w:left w:w="108" w:type="dxa"/>
        <w:bottom w:w="0" w:type="dxa"/>
        <w:right w:w="108" w:type="dxa"/>
      </w:tblCellMar>
    </w:tblPr>
    <w:tcPr>
      <w:shd w:val="clear" w:color="auto" w:fill="DACDED"/>
    </w:tcPr>
    <w:tblStylePr w:type="lastCol">
      <w:tblPr/>
      <w:tcPr>
        <w:shd w:val="clear" w:color="auto" w:fill="B59BDB"/>
      </w:tcPr>
    </w:tblStylePr>
  </w:style>
  <w:style w:type="table" w:styleId="TableGrid">
    <w:name w:val="Table Grid"/>
    <w:basedOn w:val="TableNormal"/>
    <w:uiPriority w:val="59"/>
    <w:rsid w:val="007534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CF293F"/>
    <w:rPr>
      <w:rFonts w:ascii="Garamond" w:hAnsi="Garamond" w:cs="Arial"/>
      <w:sz w:val="22"/>
      <w:lang w:val="en-GB"/>
    </w:rPr>
  </w:style>
  <w:style w:type="table" w:styleId="MediumList2-Accent1">
    <w:name w:val="Medium List 2 Accent 1"/>
    <w:basedOn w:val="TableNormal"/>
    <w:uiPriority w:val="66"/>
    <w:rsid w:val="00CF293F"/>
    <w:rPr>
      <w:rFonts w:asciiTheme="majorHAnsi" w:eastAsiaTheme="majorEastAsia" w:hAnsiTheme="majorHAnsi" w:cstheme="majorBidi"/>
      <w:color w:val="000000" w:themeColor="text1"/>
      <w:sz w:val="22"/>
      <w:szCs w:val="22"/>
      <w:lang w:eastAsia="ja-JP"/>
    </w:rPr>
    <w:tblPr>
      <w:tblStyleRowBandSize w:val="1"/>
      <w:tblStyleColBandSize w:val="1"/>
      <w:tblInd w:w="0" w:type="dxa"/>
      <w:tblBorders>
        <w:top w:val="single" w:sz="8" w:space="0" w:color="4F2D7F" w:themeColor="accent1"/>
        <w:left w:val="single" w:sz="8" w:space="0" w:color="4F2D7F" w:themeColor="accent1"/>
        <w:bottom w:val="single" w:sz="8" w:space="0" w:color="4F2D7F" w:themeColor="accent1"/>
        <w:right w:val="single" w:sz="8" w:space="0" w:color="4F2D7F"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2D7F" w:themeColor="accent1"/>
          <w:right w:val="nil"/>
          <w:insideH w:val="nil"/>
          <w:insideV w:val="nil"/>
        </w:tcBorders>
        <w:shd w:val="clear" w:color="auto" w:fill="FFFFFF" w:themeFill="background1"/>
      </w:tcPr>
    </w:tblStylePr>
    <w:tblStylePr w:type="lastRow">
      <w:tblPr/>
      <w:tcPr>
        <w:tcBorders>
          <w:top w:val="single" w:sz="8" w:space="0" w:color="4F2D7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2D7F" w:themeColor="accent1"/>
          <w:insideH w:val="nil"/>
          <w:insideV w:val="nil"/>
        </w:tcBorders>
        <w:shd w:val="clear" w:color="auto" w:fill="FFFFFF" w:themeFill="background1"/>
      </w:tcPr>
    </w:tblStylePr>
    <w:tblStylePr w:type="lastCol">
      <w:tblPr/>
      <w:tcPr>
        <w:tcBorders>
          <w:top w:val="nil"/>
          <w:left w:val="single" w:sz="8" w:space="0" w:color="4F2D7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C1E9" w:themeFill="accent1" w:themeFillTint="3F"/>
      </w:tcPr>
    </w:tblStylePr>
    <w:tblStylePr w:type="band1Horz">
      <w:tblPr/>
      <w:tcPr>
        <w:tcBorders>
          <w:top w:val="nil"/>
          <w:bottom w:val="nil"/>
          <w:insideH w:val="nil"/>
          <w:insideV w:val="nil"/>
        </w:tcBorders>
        <w:shd w:val="clear" w:color="auto" w:fill="D1C1E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IntenseQuote">
    <w:name w:val="Intense Quote"/>
    <w:basedOn w:val="Normal"/>
    <w:next w:val="Normal"/>
    <w:link w:val="IntenseQuoteChar"/>
    <w:uiPriority w:val="30"/>
    <w:rsid w:val="004C13D3"/>
    <w:pPr>
      <w:pBdr>
        <w:bottom w:val="single" w:sz="4" w:space="4" w:color="4F2D7F" w:themeColor="accent1"/>
      </w:pBdr>
      <w:spacing w:before="200" w:after="280"/>
      <w:ind w:left="936" w:right="936"/>
    </w:pPr>
    <w:rPr>
      <w:b/>
      <w:bCs/>
      <w:i/>
      <w:iCs/>
      <w:color w:val="4F2D7F" w:themeColor="accent1"/>
    </w:rPr>
  </w:style>
  <w:style w:type="character" w:customStyle="1" w:styleId="IntenseQuoteChar">
    <w:name w:val="Intense Quote Char"/>
    <w:basedOn w:val="DefaultParagraphFont"/>
    <w:link w:val="IntenseQuote"/>
    <w:uiPriority w:val="30"/>
    <w:rsid w:val="004C13D3"/>
    <w:rPr>
      <w:rFonts w:ascii="Garamond" w:hAnsi="Garamond" w:cs="Arial"/>
      <w:b/>
      <w:bCs/>
      <w:i/>
      <w:iCs/>
      <w:color w:val="4F2D7F" w:themeColor="accent1"/>
      <w:sz w:val="22"/>
      <w:lang w:val="en-GB"/>
    </w:rPr>
  </w:style>
  <w:style w:type="paragraph" w:styleId="ListParagraph">
    <w:name w:val="List Paragraph"/>
    <w:basedOn w:val="Normal"/>
    <w:uiPriority w:val="34"/>
    <w:qFormat/>
    <w:rsid w:val="00260393"/>
    <w:pPr>
      <w:ind w:left="720"/>
      <w:contextualSpacing/>
    </w:pPr>
  </w:style>
  <w:style w:type="character" w:customStyle="1" w:styleId="FooterChar">
    <w:name w:val="Footer Char"/>
    <w:basedOn w:val="DefaultParagraphFont"/>
    <w:link w:val="Footer"/>
    <w:uiPriority w:val="99"/>
    <w:rsid w:val="00B57F02"/>
    <w:rPr>
      <w:rFonts w:ascii="Arial" w:hAnsi="Arial" w:cs="Arial"/>
      <w:b/>
      <w:color w:val="747678"/>
      <w:sz w:val="13"/>
      <w:lang w:val="en-GB"/>
    </w:rPr>
  </w:style>
  <w:style w:type="character" w:customStyle="1" w:styleId="apple-converted-space">
    <w:name w:val="apple-converted-space"/>
    <w:basedOn w:val="DefaultParagraphFont"/>
    <w:rsid w:val="0034107C"/>
  </w:style>
  <w:style w:type="character" w:styleId="Hyperlink">
    <w:name w:val="Hyperlink"/>
    <w:basedOn w:val="DefaultParagraphFont"/>
    <w:uiPriority w:val="99"/>
    <w:unhideWhenUsed/>
    <w:rsid w:val="002B1836"/>
    <w:rPr>
      <w:color w:val="0000FF"/>
      <w:u w:val="single"/>
    </w:rPr>
  </w:style>
  <w:style w:type="paragraph" w:styleId="NormalWeb">
    <w:name w:val="Normal (Web)"/>
    <w:basedOn w:val="Normal"/>
    <w:uiPriority w:val="99"/>
    <w:unhideWhenUsed/>
    <w:rsid w:val="003B4D73"/>
    <w:pPr>
      <w:spacing w:before="100" w:beforeAutospacing="1" w:after="100" w:afterAutospacing="1"/>
    </w:pPr>
    <w:rPr>
      <w:rFonts w:ascii="Times New Roman" w:hAnsi="Times New Roman" w:cs="Times New Roman"/>
      <w:sz w:val="24"/>
      <w:szCs w:val="24"/>
      <w:lang w:val="en-US"/>
    </w:rPr>
  </w:style>
  <w:style w:type="paragraph" w:styleId="BalloonText">
    <w:name w:val="Balloon Text"/>
    <w:basedOn w:val="Normal"/>
    <w:link w:val="BalloonTextChar"/>
    <w:rsid w:val="004C5270"/>
    <w:rPr>
      <w:rFonts w:ascii="Tahoma" w:hAnsi="Tahoma" w:cs="Tahoma"/>
      <w:sz w:val="16"/>
      <w:szCs w:val="16"/>
    </w:rPr>
  </w:style>
  <w:style w:type="character" w:customStyle="1" w:styleId="BalloonTextChar">
    <w:name w:val="Balloon Text Char"/>
    <w:basedOn w:val="DefaultParagraphFont"/>
    <w:link w:val="BalloonText"/>
    <w:rsid w:val="004C5270"/>
    <w:rPr>
      <w:rFonts w:ascii="Tahoma" w:hAnsi="Tahoma" w:cs="Tahoma"/>
      <w:sz w:val="16"/>
      <w:szCs w:val="16"/>
      <w:lang w:val="en-GB"/>
    </w:rPr>
  </w:style>
  <w:style w:type="character" w:customStyle="1" w:styleId="HeaderChar">
    <w:name w:val="Header Char"/>
    <w:basedOn w:val="DefaultParagraphFont"/>
    <w:link w:val="Header"/>
    <w:uiPriority w:val="99"/>
    <w:rsid w:val="00AE186C"/>
    <w:rPr>
      <w:rFonts w:ascii="Arial" w:hAnsi="Arial" w:cs="Arial"/>
      <w:b/>
      <w:color w:val="747678"/>
      <w:sz w:val="16"/>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Body Text" w:qFormat="1"/>
    <w:lsdException w:name="Subtitle" w:qFormat="1"/>
    <w:lsdException w:name="Hyperlink" w:uiPriority="99"/>
    <w:lsdException w:name="Normal (Web)"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B3571B"/>
    <w:rPr>
      <w:rFonts w:ascii="Garamond" w:hAnsi="Garamond" w:cs="Arial"/>
      <w:sz w:val="22"/>
      <w:lang w:val="en-GB"/>
    </w:rPr>
  </w:style>
  <w:style w:type="paragraph" w:styleId="Heading1">
    <w:name w:val="heading 1"/>
    <w:basedOn w:val="Normal"/>
    <w:next w:val="BodyText"/>
    <w:qFormat/>
    <w:rsid w:val="005B36B4"/>
    <w:pPr>
      <w:keepNext/>
      <w:spacing w:line="280" w:lineRule="atLeast"/>
      <w:outlineLvl w:val="0"/>
    </w:pPr>
    <w:rPr>
      <w:rFonts w:ascii="Arial Black" w:hAnsi="Arial Black"/>
      <w:bCs/>
      <w:color w:val="4F2D7F"/>
      <w:kern w:val="32"/>
      <w:sz w:val="19"/>
      <w:szCs w:val="28"/>
    </w:rPr>
  </w:style>
  <w:style w:type="paragraph" w:styleId="Heading2">
    <w:name w:val="heading 2"/>
    <w:basedOn w:val="Heading1"/>
    <w:next w:val="BodyText"/>
    <w:qFormat/>
    <w:rsid w:val="00B3571B"/>
    <w:pPr>
      <w:outlineLvl w:val="1"/>
    </w:pPr>
    <w:rPr>
      <w:bCs w:val="0"/>
      <w:color w:val="auto"/>
      <w:szCs w:val="24"/>
    </w:rPr>
  </w:style>
  <w:style w:type="paragraph" w:styleId="Heading3">
    <w:name w:val="heading 3"/>
    <w:basedOn w:val="Heading2"/>
    <w:next w:val="BodyText"/>
    <w:qFormat/>
    <w:rsid w:val="00B3571B"/>
    <w:pPr>
      <w:outlineLvl w:val="2"/>
    </w:pPr>
    <w:rPr>
      <w:rFonts w:ascii="Arial" w:hAnsi="Arial"/>
      <w:bCs/>
      <w:szCs w:val="22"/>
    </w:rPr>
  </w:style>
  <w:style w:type="paragraph" w:styleId="Heading4">
    <w:name w:val="heading 4"/>
    <w:basedOn w:val="Heading3"/>
    <w:next w:val="BodyText"/>
    <w:qFormat/>
    <w:rsid w:val="00B3571B"/>
    <w:pPr>
      <w:outlineLvl w:val="3"/>
    </w:pPr>
    <w:rPr>
      <w:bCs w:val="0"/>
      <w:i/>
    </w:rPr>
  </w:style>
  <w:style w:type="paragraph" w:styleId="Heading5">
    <w:name w:val="heading 5"/>
    <w:basedOn w:val="Normal"/>
    <w:next w:val="Normal"/>
    <w:rsid w:val="00B3571B"/>
    <w:pPr>
      <w:numPr>
        <w:ilvl w:val="4"/>
        <w:numId w:val="5"/>
      </w:numPr>
      <w:spacing w:before="240" w:after="60"/>
      <w:outlineLvl w:val="4"/>
    </w:pPr>
    <w:rPr>
      <w:b/>
      <w:bCs/>
      <w:i/>
      <w:iCs/>
      <w:sz w:val="26"/>
      <w:szCs w:val="26"/>
    </w:rPr>
  </w:style>
  <w:style w:type="paragraph" w:styleId="Heading6">
    <w:name w:val="heading 6"/>
    <w:basedOn w:val="Normal"/>
    <w:next w:val="Normal"/>
    <w:rsid w:val="00B3571B"/>
    <w:pPr>
      <w:numPr>
        <w:ilvl w:val="5"/>
        <w:numId w:val="5"/>
      </w:numPr>
      <w:spacing w:before="240" w:after="60"/>
      <w:outlineLvl w:val="5"/>
    </w:pPr>
    <w:rPr>
      <w:rFonts w:ascii="Times New Roman" w:hAnsi="Times New Roman" w:cs="Times New Roman"/>
      <w:b/>
      <w:bCs/>
      <w:szCs w:val="22"/>
    </w:rPr>
  </w:style>
  <w:style w:type="paragraph" w:styleId="Heading7">
    <w:name w:val="heading 7"/>
    <w:basedOn w:val="Normal"/>
    <w:next w:val="Normal"/>
    <w:rsid w:val="00B3571B"/>
    <w:pPr>
      <w:numPr>
        <w:ilvl w:val="6"/>
        <w:numId w:val="5"/>
      </w:numPr>
      <w:spacing w:before="240" w:after="60"/>
      <w:outlineLvl w:val="6"/>
    </w:pPr>
    <w:rPr>
      <w:rFonts w:ascii="Times New Roman" w:hAnsi="Times New Roman" w:cs="Times New Roman"/>
      <w:sz w:val="24"/>
      <w:szCs w:val="24"/>
    </w:rPr>
  </w:style>
  <w:style w:type="paragraph" w:styleId="Heading8">
    <w:name w:val="heading 8"/>
    <w:basedOn w:val="Normal"/>
    <w:next w:val="Normal"/>
    <w:rsid w:val="00B3571B"/>
    <w:pPr>
      <w:numPr>
        <w:ilvl w:val="7"/>
        <w:numId w:val="5"/>
      </w:numPr>
      <w:spacing w:before="240" w:after="60"/>
      <w:outlineLvl w:val="7"/>
    </w:pPr>
    <w:rPr>
      <w:rFonts w:ascii="Times New Roman" w:hAnsi="Times New Roman" w:cs="Times New Roman"/>
      <w:i/>
      <w:iCs/>
      <w:sz w:val="24"/>
      <w:szCs w:val="24"/>
    </w:rPr>
  </w:style>
  <w:style w:type="paragraph" w:styleId="Heading9">
    <w:name w:val="heading 9"/>
    <w:basedOn w:val="Normal"/>
    <w:next w:val="Normal"/>
    <w:rsid w:val="00B3571B"/>
    <w:pPr>
      <w:numPr>
        <w:ilvl w:val="8"/>
        <w:numId w:val="5"/>
      </w:numPr>
      <w:spacing w:before="240" w:after="60"/>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after="284" w:line="280" w:lineRule="atLeast"/>
    </w:pPr>
  </w:style>
  <w:style w:type="paragraph" w:styleId="Header">
    <w:name w:val="header"/>
    <w:uiPriority w:val="99"/>
    <w:pPr>
      <w:tabs>
        <w:tab w:val="right" w:pos="8562"/>
      </w:tabs>
    </w:pPr>
    <w:rPr>
      <w:rFonts w:ascii="Arial" w:hAnsi="Arial" w:cs="Arial"/>
      <w:b/>
      <w:color w:val="747678"/>
      <w:sz w:val="16"/>
      <w:lang w:val="en-GB"/>
    </w:rPr>
  </w:style>
  <w:style w:type="paragraph" w:styleId="Footer">
    <w:name w:val="footer"/>
    <w:link w:val="FooterChar"/>
    <w:uiPriority w:val="99"/>
    <w:pPr>
      <w:tabs>
        <w:tab w:val="center" w:pos="4153"/>
        <w:tab w:val="right" w:pos="8306"/>
      </w:tabs>
    </w:pPr>
    <w:rPr>
      <w:rFonts w:ascii="Arial" w:hAnsi="Arial" w:cs="Arial"/>
      <w:b/>
      <w:color w:val="747678"/>
      <w:sz w:val="13"/>
      <w:lang w:val="en-GB"/>
    </w:rPr>
  </w:style>
  <w:style w:type="paragraph" w:customStyle="1" w:styleId="AppendicesTitle">
    <w:name w:val="Appendices Title"/>
    <w:basedOn w:val="Heading2"/>
    <w:next w:val="Normal"/>
  </w:style>
  <w:style w:type="paragraph" w:styleId="Title">
    <w:name w:val="Title"/>
    <w:basedOn w:val="Normal"/>
    <w:next w:val="BodyText"/>
    <w:qFormat/>
    <w:rsid w:val="00B3571B"/>
    <w:pPr>
      <w:spacing w:before="400" w:after="400" w:line="580" w:lineRule="atLeast"/>
      <w:outlineLvl w:val="0"/>
    </w:pPr>
    <w:rPr>
      <w:bCs/>
      <w:kern w:val="28"/>
      <w:sz w:val="66"/>
      <w:szCs w:val="32"/>
    </w:rPr>
  </w:style>
  <w:style w:type="paragraph" w:styleId="ListBullet2">
    <w:name w:val="List Bullet 2"/>
    <w:basedOn w:val="Normal"/>
    <w:qFormat/>
    <w:pPr>
      <w:numPr>
        <w:ilvl w:val="1"/>
        <w:numId w:val="2"/>
      </w:numPr>
      <w:spacing w:after="20" w:line="260" w:lineRule="atLeast"/>
    </w:pPr>
  </w:style>
  <w:style w:type="paragraph" w:styleId="ListNumber2">
    <w:name w:val="List Number 2"/>
    <w:basedOn w:val="Normal"/>
    <w:qFormat/>
    <w:pPr>
      <w:numPr>
        <w:ilvl w:val="1"/>
        <w:numId w:val="1"/>
      </w:numPr>
      <w:spacing w:after="284" w:line="280" w:lineRule="atLeast"/>
    </w:pPr>
  </w:style>
  <w:style w:type="paragraph" w:styleId="ListNumber">
    <w:name w:val="List Number"/>
    <w:basedOn w:val="Normal"/>
    <w:qFormat/>
    <w:pPr>
      <w:numPr>
        <w:numId w:val="1"/>
      </w:numPr>
      <w:spacing w:after="284" w:line="280" w:lineRule="atLeast"/>
    </w:pPr>
  </w:style>
  <w:style w:type="paragraph" w:styleId="TOC2">
    <w:name w:val="toc 2"/>
    <w:next w:val="Normal"/>
    <w:semiHidden/>
    <w:pPr>
      <w:tabs>
        <w:tab w:val="right" w:pos="8505"/>
      </w:tabs>
      <w:spacing w:after="100"/>
      <w:ind w:left="198"/>
    </w:pPr>
    <w:rPr>
      <w:rFonts w:ascii="Arial" w:hAnsi="Arial" w:cs="Arial"/>
      <w:sz w:val="19"/>
      <w:szCs w:val="24"/>
      <w:lang w:val="en-GB"/>
    </w:rPr>
  </w:style>
  <w:style w:type="paragraph" w:styleId="TOC3">
    <w:name w:val="toc 3"/>
    <w:basedOn w:val="TOC2"/>
    <w:next w:val="Normal"/>
    <w:semiHidden/>
    <w:pPr>
      <w:ind w:left="403"/>
    </w:pPr>
  </w:style>
  <w:style w:type="paragraph" w:styleId="ListBullet">
    <w:name w:val="List Bullet"/>
    <w:basedOn w:val="Normal"/>
    <w:qFormat/>
    <w:pPr>
      <w:numPr>
        <w:numId w:val="2"/>
      </w:numPr>
      <w:spacing w:after="20" w:line="280" w:lineRule="atLeast"/>
    </w:pPr>
  </w:style>
  <w:style w:type="paragraph" w:customStyle="1" w:styleId="SectionTitle">
    <w:name w:val="Section Title"/>
    <w:next w:val="BodyText"/>
    <w:qFormat/>
    <w:pPr>
      <w:spacing w:after="2520"/>
    </w:pPr>
    <w:rPr>
      <w:rFonts w:ascii="Garamond" w:hAnsi="Garamond" w:cs="Arial"/>
      <w:sz w:val="48"/>
      <w:lang w:val="en-GB"/>
    </w:rPr>
  </w:style>
  <w:style w:type="paragraph" w:customStyle="1" w:styleId="TableText">
    <w:name w:val="Table Text"/>
    <w:qFormat/>
    <w:rPr>
      <w:rFonts w:ascii="Arial" w:hAnsi="Arial" w:cs="Arial"/>
      <w:sz w:val="16"/>
      <w:lang w:val="en-GB"/>
    </w:rPr>
  </w:style>
  <w:style w:type="paragraph" w:customStyle="1" w:styleId="TintBoxTextBlack">
    <w:name w:val="Tint Box Text Black"/>
    <w:pPr>
      <w:spacing w:after="280" w:line="280" w:lineRule="atLeast"/>
    </w:pPr>
    <w:rPr>
      <w:rFonts w:ascii="Arial" w:hAnsi="Arial" w:cs="Arial"/>
      <w:b/>
      <w:lang w:val="en-GB"/>
    </w:rPr>
  </w:style>
  <w:style w:type="paragraph" w:customStyle="1" w:styleId="TintBoxTextWhite">
    <w:name w:val="Tint Box Text White"/>
    <w:basedOn w:val="TintBoxTextBlack"/>
    <w:rPr>
      <w:color w:val="FFFFFF"/>
    </w:rPr>
  </w:style>
  <w:style w:type="paragraph" w:customStyle="1" w:styleId="AppendixTitle">
    <w:name w:val="Appendix Title"/>
    <w:basedOn w:val="Normal"/>
    <w:next w:val="BodyText"/>
    <w:qFormat/>
    <w:pPr>
      <w:spacing w:after="2520"/>
    </w:pPr>
    <w:rPr>
      <w:bCs/>
      <w:kern w:val="28"/>
      <w:sz w:val="48"/>
      <w:szCs w:val="32"/>
    </w:rPr>
  </w:style>
  <w:style w:type="paragraph" w:styleId="ListNumber3">
    <w:name w:val="List Number 3"/>
    <w:basedOn w:val="Normal"/>
    <w:qFormat/>
    <w:pPr>
      <w:numPr>
        <w:ilvl w:val="2"/>
        <w:numId w:val="1"/>
      </w:numPr>
      <w:spacing w:after="284" w:line="280" w:lineRule="atLeast"/>
      <w:ind w:left="1071" w:hanging="357"/>
    </w:pPr>
  </w:style>
  <w:style w:type="paragraph" w:customStyle="1" w:styleId="TableHeading">
    <w:name w:val="Table Heading"/>
    <w:qFormat/>
    <w:rsid w:val="005B36B4"/>
    <w:rPr>
      <w:rFonts w:ascii="Arial" w:hAnsi="Arial" w:cs="Arial"/>
      <w:b/>
      <w:bCs/>
      <w:kern w:val="28"/>
      <w:sz w:val="18"/>
      <w:szCs w:val="32"/>
      <w:lang w:val="en-GB"/>
    </w:rPr>
  </w:style>
  <w:style w:type="paragraph" w:customStyle="1" w:styleId="MarginNotes">
    <w:name w:val="Margin Notes"/>
    <w:qFormat/>
    <w:rPr>
      <w:rFonts w:ascii="Arial" w:hAnsi="Arial" w:cs="Arial"/>
      <w:sz w:val="16"/>
      <w:lang w:val="en-GB"/>
    </w:rPr>
  </w:style>
  <w:style w:type="paragraph" w:styleId="TOC1">
    <w:name w:val="toc 1"/>
    <w:next w:val="Normal"/>
    <w:semiHidden/>
    <w:pPr>
      <w:tabs>
        <w:tab w:val="right" w:pos="8505"/>
      </w:tabs>
      <w:spacing w:before="165" w:after="100"/>
    </w:pPr>
    <w:rPr>
      <w:rFonts w:ascii="Arial" w:hAnsi="Arial" w:cs="Arial"/>
      <w:sz w:val="19"/>
      <w:lang w:val="en-GB"/>
    </w:rPr>
  </w:style>
  <w:style w:type="paragraph" w:styleId="Subtitle">
    <w:name w:val="Subtitle"/>
    <w:qFormat/>
    <w:rsid w:val="00B3571B"/>
    <w:pPr>
      <w:spacing w:line="280" w:lineRule="atLeast"/>
      <w:outlineLvl w:val="1"/>
    </w:pPr>
    <w:rPr>
      <w:rFonts w:ascii="Arial" w:hAnsi="Arial" w:cs="Arial"/>
      <w:bCs/>
      <w:kern w:val="28"/>
      <w:sz w:val="24"/>
      <w:szCs w:val="24"/>
      <w:lang w:val="en-GB"/>
    </w:rPr>
  </w:style>
  <w:style w:type="paragraph" w:customStyle="1" w:styleId="ChapterTitle">
    <w:name w:val="Chapter Title"/>
    <w:basedOn w:val="Subtitle"/>
    <w:qFormat/>
    <w:pPr>
      <w:pBdr>
        <w:bottom w:val="single" w:sz="4" w:space="5" w:color="auto"/>
      </w:pBdr>
    </w:pPr>
    <w:rPr>
      <w:sz w:val="20"/>
    </w:rPr>
  </w:style>
  <w:style w:type="paragraph" w:customStyle="1" w:styleId="Contents">
    <w:name w:val="Contents"/>
    <w:next w:val="Normal"/>
    <w:pPr>
      <w:spacing w:after="2520" w:line="580" w:lineRule="atLeast"/>
    </w:pPr>
    <w:rPr>
      <w:rFonts w:ascii="Garamond" w:hAnsi="Garamond" w:cs="Arial"/>
      <w:sz w:val="66"/>
      <w:lang w:val="en-GB"/>
    </w:rPr>
  </w:style>
  <w:style w:type="paragraph" w:customStyle="1" w:styleId="Copyright">
    <w:name w:val="Copyright"/>
    <w:semiHidden/>
    <w:pPr>
      <w:spacing w:line="220" w:lineRule="atLeast"/>
    </w:pPr>
    <w:rPr>
      <w:rFonts w:ascii="Garamond" w:hAnsi="Garamond" w:cs="Arial"/>
      <w:lang w:val="en-GB"/>
    </w:rPr>
  </w:style>
  <w:style w:type="paragraph" w:customStyle="1" w:styleId="ReferenceText">
    <w:name w:val="Reference Text"/>
    <w:rPr>
      <w:rFonts w:ascii="Arial" w:hAnsi="Arial" w:cs="Arial"/>
      <w:kern w:val="32"/>
      <w:sz w:val="18"/>
      <w:szCs w:val="24"/>
      <w:lang w:val="en-GB"/>
    </w:rPr>
  </w:style>
  <w:style w:type="paragraph" w:customStyle="1" w:styleId="ReferenceTitle">
    <w:name w:val="Reference Title"/>
    <w:next w:val="ReferenceText"/>
    <w:rPr>
      <w:rFonts w:ascii="Arial Black" w:hAnsi="Arial Black" w:cs="Arial"/>
      <w:kern w:val="32"/>
      <w:sz w:val="18"/>
      <w:szCs w:val="24"/>
      <w:lang w:val="en-GB"/>
    </w:rPr>
  </w:style>
  <w:style w:type="paragraph" w:customStyle="1" w:styleId="LandscapeHeader">
    <w:name w:val="Landscape Header"/>
    <w:basedOn w:val="Header"/>
    <w:semiHidden/>
    <w:pPr>
      <w:tabs>
        <w:tab w:val="clear" w:pos="8562"/>
        <w:tab w:val="right" w:pos="13438"/>
      </w:tabs>
    </w:pPr>
  </w:style>
  <w:style w:type="paragraph" w:customStyle="1" w:styleId="ParagraphBullet">
    <w:name w:val="Paragraph Bullet"/>
    <w:basedOn w:val="Normal"/>
    <w:qFormat/>
    <w:pPr>
      <w:numPr>
        <w:numId w:val="3"/>
      </w:numPr>
      <w:spacing w:after="284" w:line="280" w:lineRule="atLeast"/>
    </w:pPr>
  </w:style>
  <w:style w:type="paragraph" w:customStyle="1" w:styleId="ParagraphBullet2">
    <w:name w:val="Paragraph Bullet 2"/>
    <w:basedOn w:val="Normal"/>
    <w:qFormat/>
    <w:pPr>
      <w:numPr>
        <w:ilvl w:val="1"/>
        <w:numId w:val="3"/>
      </w:numPr>
      <w:spacing w:after="284" w:line="280" w:lineRule="atLeast"/>
    </w:pPr>
  </w:style>
  <w:style w:type="paragraph" w:customStyle="1" w:styleId="MarginNotesHeading">
    <w:name w:val="Margin Notes Heading"/>
    <w:basedOn w:val="MarginNotes"/>
    <w:qFormat/>
    <w:rPr>
      <w:b/>
    </w:rPr>
  </w:style>
  <w:style w:type="paragraph" w:styleId="Quote">
    <w:name w:val="Quote"/>
    <w:basedOn w:val="BodyText"/>
    <w:qFormat/>
    <w:rsid w:val="00B3571B"/>
    <w:pPr>
      <w:spacing w:line="340" w:lineRule="atLeast"/>
    </w:pPr>
    <w:rPr>
      <w:sz w:val="28"/>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paragraph" w:customStyle="1" w:styleId="ContactDetails">
    <w:name w:val="Contact Details"/>
    <w:qFormat/>
    <w:rPr>
      <w:rFonts w:ascii="Arial" w:hAnsi="Arial" w:cs="Arial"/>
      <w:sz w:val="16"/>
      <w:lang w:val="en-GB"/>
    </w:rPr>
  </w:style>
  <w:style w:type="paragraph" w:customStyle="1" w:styleId="ContactDetailsTitle">
    <w:name w:val="Contact Details Title"/>
    <w:basedOn w:val="ContactDetails"/>
    <w:next w:val="ContactDetails"/>
    <w:qFormat/>
    <w:rPr>
      <w:b/>
    </w:rPr>
  </w:style>
  <w:style w:type="paragraph" w:customStyle="1" w:styleId="NumberedHeading1">
    <w:name w:val="Numbered Heading 1"/>
    <w:next w:val="BodyText"/>
    <w:qFormat/>
    <w:pPr>
      <w:numPr>
        <w:numId w:val="4"/>
      </w:numPr>
      <w:spacing w:line="260" w:lineRule="atLeast"/>
    </w:pPr>
    <w:rPr>
      <w:rFonts w:ascii="Arial Black" w:hAnsi="Arial Black" w:cs="Arial"/>
      <w:color w:val="4B217E"/>
      <w:sz w:val="19"/>
      <w:lang w:val="en-GB"/>
    </w:rPr>
  </w:style>
  <w:style w:type="paragraph" w:customStyle="1" w:styleId="NumberedHeading2">
    <w:name w:val="Numbered Heading 2"/>
    <w:next w:val="BodyText"/>
    <w:qFormat/>
    <w:pPr>
      <w:numPr>
        <w:ilvl w:val="1"/>
        <w:numId w:val="4"/>
      </w:numPr>
      <w:spacing w:line="260" w:lineRule="atLeast"/>
    </w:pPr>
    <w:rPr>
      <w:rFonts w:ascii="Arial Black" w:hAnsi="Arial Black" w:cs="Arial"/>
      <w:color w:val="4B217E"/>
      <w:sz w:val="19"/>
      <w:lang w:val="en-GB"/>
    </w:rPr>
  </w:style>
  <w:style w:type="table" w:customStyle="1" w:styleId="GTITableStyle1">
    <w:name w:val="GTI Table Style 1"/>
    <w:basedOn w:val="TableNormal"/>
    <w:uiPriority w:val="99"/>
    <w:rsid w:val="00520EF0"/>
    <w:tblPr>
      <w:tblInd w:w="0" w:type="dxa"/>
      <w:tblBorders>
        <w:top w:val="single" w:sz="12" w:space="0" w:color="4F2D7F"/>
        <w:bottom w:val="single" w:sz="12" w:space="0" w:color="4F2D7F"/>
        <w:insideH w:val="single" w:sz="4" w:space="0" w:color="4F2D7F"/>
      </w:tblBorders>
      <w:tblCellMar>
        <w:top w:w="0" w:type="dxa"/>
        <w:left w:w="108" w:type="dxa"/>
        <w:bottom w:w="0" w:type="dxa"/>
        <w:right w:w="108" w:type="dxa"/>
      </w:tblCellMar>
    </w:tblPr>
    <w:tcPr>
      <w:shd w:val="clear" w:color="auto" w:fill="auto"/>
    </w:tcPr>
  </w:style>
  <w:style w:type="table" w:customStyle="1" w:styleId="GTITableStyle3">
    <w:name w:val="GTI Table Style 3"/>
    <w:basedOn w:val="TableNormal"/>
    <w:uiPriority w:val="99"/>
    <w:rsid w:val="008612FE"/>
    <w:tblPr>
      <w:tblInd w:w="0" w:type="dxa"/>
      <w:tblBorders>
        <w:top w:val="single" w:sz="12" w:space="0" w:color="4F2D7F"/>
        <w:bottom w:val="single" w:sz="12" w:space="0" w:color="4F2D7F"/>
        <w:insideH w:val="single" w:sz="4" w:space="0" w:color="4F2D7F"/>
      </w:tblBorders>
      <w:tblCellMar>
        <w:top w:w="0" w:type="dxa"/>
        <w:left w:w="108" w:type="dxa"/>
        <w:bottom w:w="0" w:type="dxa"/>
        <w:right w:w="108" w:type="dxa"/>
      </w:tblCellMar>
    </w:tblPr>
    <w:tcPr>
      <w:shd w:val="clear" w:color="auto" w:fill="DACDED"/>
    </w:tcPr>
    <w:tblStylePr w:type="lastCol">
      <w:tblPr/>
      <w:tcPr>
        <w:shd w:val="clear" w:color="auto" w:fill="B59BDB"/>
      </w:tcPr>
    </w:tblStylePr>
  </w:style>
  <w:style w:type="table" w:styleId="TableGrid">
    <w:name w:val="Table Grid"/>
    <w:basedOn w:val="TableNormal"/>
    <w:uiPriority w:val="59"/>
    <w:rsid w:val="007534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CF293F"/>
    <w:rPr>
      <w:rFonts w:ascii="Garamond" w:hAnsi="Garamond" w:cs="Arial"/>
      <w:sz w:val="22"/>
      <w:lang w:val="en-GB"/>
    </w:rPr>
  </w:style>
  <w:style w:type="table" w:styleId="MediumList2-Accent1">
    <w:name w:val="Medium List 2 Accent 1"/>
    <w:basedOn w:val="TableNormal"/>
    <w:uiPriority w:val="66"/>
    <w:rsid w:val="00CF293F"/>
    <w:rPr>
      <w:rFonts w:asciiTheme="majorHAnsi" w:eastAsiaTheme="majorEastAsia" w:hAnsiTheme="majorHAnsi" w:cstheme="majorBidi"/>
      <w:color w:val="000000" w:themeColor="text1"/>
      <w:sz w:val="22"/>
      <w:szCs w:val="22"/>
      <w:lang w:eastAsia="ja-JP"/>
    </w:rPr>
    <w:tblPr>
      <w:tblStyleRowBandSize w:val="1"/>
      <w:tblStyleColBandSize w:val="1"/>
      <w:tblInd w:w="0" w:type="dxa"/>
      <w:tblBorders>
        <w:top w:val="single" w:sz="8" w:space="0" w:color="4F2D7F" w:themeColor="accent1"/>
        <w:left w:val="single" w:sz="8" w:space="0" w:color="4F2D7F" w:themeColor="accent1"/>
        <w:bottom w:val="single" w:sz="8" w:space="0" w:color="4F2D7F" w:themeColor="accent1"/>
        <w:right w:val="single" w:sz="8" w:space="0" w:color="4F2D7F"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2D7F" w:themeColor="accent1"/>
          <w:right w:val="nil"/>
          <w:insideH w:val="nil"/>
          <w:insideV w:val="nil"/>
        </w:tcBorders>
        <w:shd w:val="clear" w:color="auto" w:fill="FFFFFF" w:themeFill="background1"/>
      </w:tcPr>
    </w:tblStylePr>
    <w:tblStylePr w:type="lastRow">
      <w:tblPr/>
      <w:tcPr>
        <w:tcBorders>
          <w:top w:val="single" w:sz="8" w:space="0" w:color="4F2D7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2D7F" w:themeColor="accent1"/>
          <w:insideH w:val="nil"/>
          <w:insideV w:val="nil"/>
        </w:tcBorders>
        <w:shd w:val="clear" w:color="auto" w:fill="FFFFFF" w:themeFill="background1"/>
      </w:tcPr>
    </w:tblStylePr>
    <w:tblStylePr w:type="lastCol">
      <w:tblPr/>
      <w:tcPr>
        <w:tcBorders>
          <w:top w:val="nil"/>
          <w:left w:val="single" w:sz="8" w:space="0" w:color="4F2D7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C1E9" w:themeFill="accent1" w:themeFillTint="3F"/>
      </w:tcPr>
    </w:tblStylePr>
    <w:tblStylePr w:type="band1Horz">
      <w:tblPr/>
      <w:tcPr>
        <w:tcBorders>
          <w:top w:val="nil"/>
          <w:bottom w:val="nil"/>
          <w:insideH w:val="nil"/>
          <w:insideV w:val="nil"/>
        </w:tcBorders>
        <w:shd w:val="clear" w:color="auto" w:fill="D1C1E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IntenseQuote">
    <w:name w:val="Intense Quote"/>
    <w:basedOn w:val="Normal"/>
    <w:next w:val="Normal"/>
    <w:link w:val="IntenseQuoteChar"/>
    <w:uiPriority w:val="30"/>
    <w:rsid w:val="004C13D3"/>
    <w:pPr>
      <w:pBdr>
        <w:bottom w:val="single" w:sz="4" w:space="4" w:color="4F2D7F" w:themeColor="accent1"/>
      </w:pBdr>
      <w:spacing w:before="200" w:after="280"/>
      <w:ind w:left="936" w:right="936"/>
    </w:pPr>
    <w:rPr>
      <w:b/>
      <w:bCs/>
      <w:i/>
      <w:iCs/>
      <w:color w:val="4F2D7F" w:themeColor="accent1"/>
    </w:rPr>
  </w:style>
  <w:style w:type="character" w:customStyle="1" w:styleId="IntenseQuoteChar">
    <w:name w:val="Intense Quote Char"/>
    <w:basedOn w:val="DefaultParagraphFont"/>
    <w:link w:val="IntenseQuote"/>
    <w:uiPriority w:val="30"/>
    <w:rsid w:val="004C13D3"/>
    <w:rPr>
      <w:rFonts w:ascii="Garamond" w:hAnsi="Garamond" w:cs="Arial"/>
      <w:b/>
      <w:bCs/>
      <w:i/>
      <w:iCs/>
      <w:color w:val="4F2D7F" w:themeColor="accent1"/>
      <w:sz w:val="22"/>
      <w:lang w:val="en-GB"/>
    </w:rPr>
  </w:style>
  <w:style w:type="paragraph" w:styleId="ListParagraph">
    <w:name w:val="List Paragraph"/>
    <w:basedOn w:val="Normal"/>
    <w:uiPriority w:val="34"/>
    <w:qFormat/>
    <w:rsid w:val="00260393"/>
    <w:pPr>
      <w:ind w:left="720"/>
      <w:contextualSpacing/>
    </w:pPr>
  </w:style>
  <w:style w:type="character" w:customStyle="1" w:styleId="FooterChar">
    <w:name w:val="Footer Char"/>
    <w:basedOn w:val="DefaultParagraphFont"/>
    <w:link w:val="Footer"/>
    <w:uiPriority w:val="99"/>
    <w:rsid w:val="00B57F02"/>
    <w:rPr>
      <w:rFonts w:ascii="Arial" w:hAnsi="Arial" w:cs="Arial"/>
      <w:b/>
      <w:color w:val="747678"/>
      <w:sz w:val="13"/>
      <w:lang w:val="en-GB"/>
    </w:rPr>
  </w:style>
  <w:style w:type="character" w:customStyle="1" w:styleId="apple-converted-space">
    <w:name w:val="apple-converted-space"/>
    <w:basedOn w:val="DefaultParagraphFont"/>
    <w:rsid w:val="0034107C"/>
  </w:style>
  <w:style w:type="character" w:styleId="Hyperlink">
    <w:name w:val="Hyperlink"/>
    <w:basedOn w:val="DefaultParagraphFont"/>
    <w:uiPriority w:val="99"/>
    <w:unhideWhenUsed/>
    <w:rsid w:val="002B1836"/>
    <w:rPr>
      <w:color w:val="0000FF"/>
      <w:u w:val="single"/>
    </w:rPr>
  </w:style>
  <w:style w:type="paragraph" w:styleId="NormalWeb">
    <w:name w:val="Normal (Web)"/>
    <w:basedOn w:val="Normal"/>
    <w:uiPriority w:val="99"/>
    <w:unhideWhenUsed/>
    <w:rsid w:val="003B4D73"/>
    <w:pPr>
      <w:spacing w:before="100" w:beforeAutospacing="1" w:after="100" w:afterAutospacing="1"/>
    </w:pPr>
    <w:rPr>
      <w:rFonts w:ascii="Times New Roman" w:hAnsi="Times New Roman" w:cs="Times New Roman"/>
      <w:sz w:val="24"/>
      <w:szCs w:val="24"/>
      <w:lang w:val="en-US"/>
    </w:rPr>
  </w:style>
  <w:style w:type="paragraph" w:styleId="BalloonText">
    <w:name w:val="Balloon Text"/>
    <w:basedOn w:val="Normal"/>
    <w:link w:val="BalloonTextChar"/>
    <w:rsid w:val="004C5270"/>
    <w:rPr>
      <w:rFonts w:ascii="Tahoma" w:hAnsi="Tahoma" w:cs="Tahoma"/>
      <w:sz w:val="16"/>
      <w:szCs w:val="16"/>
    </w:rPr>
  </w:style>
  <w:style w:type="character" w:customStyle="1" w:styleId="BalloonTextChar">
    <w:name w:val="Balloon Text Char"/>
    <w:basedOn w:val="DefaultParagraphFont"/>
    <w:link w:val="BalloonText"/>
    <w:rsid w:val="004C5270"/>
    <w:rPr>
      <w:rFonts w:ascii="Tahoma" w:hAnsi="Tahoma" w:cs="Tahoma"/>
      <w:sz w:val="16"/>
      <w:szCs w:val="16"/>
      <w:lang w:val="en-GB"/>
    </w:rPr>
  </w:style>
  <w:style w:type="character" w:customStyle="1" w:styleId="HeaderChar">
    <w:name w:val="Header Char"/>
    <w:basedOn w:val="DefaultParagraphFont"/>
    <w:link w:val="Header"/>
    <w:uiPriority w:val="99"/>
    <w:rsid w:val="00AE186C"/>
    <w:rPr>
      <w:rFonts w:ascii="Arial" w:hAnsi="Arial" w:cs="Arial"/>
      <w:b/>
      <w:color w:val="747678"/>
      <w:sz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621403">
      <w:bodyDiv w:val="1"/>
      <w:marLeft w:val="0"/>
      <w:marRight w:val="0"/>
      <w:marTop w:val="0"/>
      <w:marBottom w:val="0"/>
      <w:divBdr>
        <w:top w:val="none" w:sz="0" w:space="0" w:color="auto"/>
        <w:left w:val="none" w:sz="0" w:space="0" w:color="auto"/>
        <w:bottom w:val="none" w:sz="0" w:space="0" w:color="auto"/>
        <w:right w:val="none" w:sz="0" w:space="0" w:color="auto"/>
      </w:divBdr>
    </w:div>
    <w:div w:id="1242518651">
      <w:bodyDiv w:val="1"/>
      <w:marLeft w:val="0"/>
      <w:marRight w:val="0"/>
      <w:marTop w:val="0"/>
      <w:marBottom w:val="0"/>
      <w:divBdr>
        <w:top w:val="none" w:sz="0" w:space="0" w:color="auto"/>
        <w:left w:val="none" w:sz="0" w:space="0" w:color="auto"/>
        <w:bottom w:val="none" w:sz="0" w:space="0" w:color="auto"/>
        <w:right w:val="none" w:sz="0" w:space="0" w:color="auto"/>
      </w:divBdr>
      <w:divsChild>
        <w:div w:id="1545949606">
          <w:marLeft w:val="300"/>
          <w:marRight w:val="0"/>
          <w:marTop w:val="0"/>
          <w:marBottom w:val="0"/>
          <w:divBdr>
            <w:top w:val="none" w:sz="0" w:space="0" w:color="auto"/>
            <w:left w:val="none" w:sz="0" w:space="0" w:color="auto"/>
            <w:bottom w:val="none" w:sz="0" w:space="0" w:color="auto"/>
            <w:right w:val="none" w:sz="0" w:space="0" w:color="auto"/>
          </w:divBdr>
        </w:div>
        <w:div w:id="1576672154">
          <w:marLeft w:val="300"/>
          <w:marRight w:val="0"/>
          <w:marTop w:val="0"/>
          <w:marBottom w:val="0"/>
          <w:divBdr>
            <w:top w:val="none" w:sz="0" w:space="0" w:color="auto"/>
            <w:left w:val="none" w:sz="0" w:space="0" w:color="auto"/>
            <w:bottom w:val="none" w:sz="0" w:space="0" w:color="auto"/>
            <w:right w:val="none" w:sz="0" w:space="0" w:color="auto"/>
          </w:divBdr>
        </w:div>
        <w:div w:id="1981961334">
          <w:marLeft w:val="3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indiankanoon.org/doc/9872812/"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indiankanoon.org/doc/107829560/" TargetMode="External"/><Relationship Id="rId9" Type="http://schemas.openxmlformats.org/officeDocument/2006/relationships/hyperlink" Target="https://indiankanoon.org/doc/185942488/" TargetMode="External"/><Relationship Id="rId10" Type="http://schemas.openxmlformats.org/officeDocument/2006/relationships/hyperlink" Target="https://indiankanoon.org/doc/88119071/" TargetMode="External"/></Relationships>
</file>

<file path=word/theme/theme1.xml><?xml version="1.0" encoding="utf-8"?>
<a:theme xmlns:a="http://schemas.openxmlformats.org/drawingml/2006/main" name="Grant Thornton">
  <a:themeElements>
    <a:clrScheme name="Grant Thornton">
      <a:dk1>
        <a:sysClr val="windowText" lastClr="000000"/>
      </a:dk1>
      <a:lt1>
        <a:sysClr val="window" lastClr="FFFFFF"/>
      </a:lt1>
      <a:dk2>
        <a:srgbClr val="824BB0"/>
      </a:dk2>
      <a:lt2>
        <a:srgbClr val="747678"/>
      </a:lt2>
      <a:accent1>
        <a:srgbClr val="4F2D7F"/>
      </a:accent1>
      <a:accent2>
        <a:srgbClr val="C30045"/>
      </a:accent2>
      <a:accent3>
        <a:srgbClr val="B1059D"/>
      </a:accent3>
      <a:accent4>
        <a:srgbClr val="006D55"/>
      </a:accent4>
      <a:accent5>
        <a:srgbClr val="7AB800"/>
      </a:accent5>
      <a:accent6>
        <a:srgbClr val="FF7900"/>
      </a:accent6>
      <a:hlink>
        <a:srgbClr val="0000FF"/>
      </a:hlink>
      <a:folHlink>
        <a:srgbClr val="800080"/>
      </a:folHlink>
    </a:clrScheme>
    <a:fontScheme name="Grant Thornton">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White">
      <a:srgbClr val="FFFFFF"/>
    </a:custClr>
    <a:custClr name="Purple">
      <a:srgbClr val="4F2D7F"/>
    </a:custClr>
    <a:custClr name="Green">
      <a:srgbClr val="009B76"/>
    </a:custClr>
    <a:custClr name="Orange">
      <a:srgbClr val="FF7900"/>
    </a:custClr>
    <a:custClr name="Red">
      <a:srgbClr val="C30045"/>
    </a:custClr>
    <a:custClr name="Fuchsia">
      <a:srgbClr val="B1059D"/>
    </a:custClr>
    <a:custClr name="Lavender">
      <a:srgbClr val="824BB0"/>
    </a:custClr>
    <a:custClr name="Yellow">
      <a:srgbClr val="FECB00"/>
    </a:custClr>
    <a:custClr name="Mustard">
      <a:srgbClr val="EAAB00"/>
    </a:custClr>
    <a:custClr name="Terracotta">
      <a:srgbClr val="C75B12"/>
    </a:custClr>
    <a:custClr name="Burgundy">
      <a:srgbClr val="882345"/>
    </a:custClr>
    <a:custClr name="Blue">
      <a:srgbClr val="0046AD"/>
    </a:custClr>
    <a:custClr name="Emerald">
      <a:srgbClr val="006D55"/>
    </a:custClr>
    <a:custClr name="Lime">
      <a:srgbClr val="7AB800"/>
    </a:custClr>
    <a:custClr name="Olive">
      <a:srgbClr val="8E9300"/>
    </a:custClr>
    <a:custClr name="Steel">
      <a:srgbClr val="747678"/>
    </a:custClr>
    <a:custClr name="Black">
      <a:srgbClr val="000000"/>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5097</Words>
  <Characters>29054</Characters>
  <Application>Microsoft Macintosh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2016-11-28T08:29:00Z</dcterms:created>
  <dcterms:modified xsi:type="dcterms:W3CDTF">2016-11-28T08:30:00Z</dcterms:modified>
</cp:coreProperties>
</file>