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9F" w:rsidRDefault="00A9159F" w:rsidP="00A9159F">
      <w:pPr>
        <w:spacing w:after="0" w:line="10" w:lineRule="atLeast"/>
      </w:pPr>
    </w:p>
    <w:p w:rsidR="00A9159F" w:rsidRPr="00471F47" w:rsidRDefault="00B8434B" w:rsidP="00A9159F">
      <w:pPr>
        <w:spacing w:after="0" w:line="10" w:lineRule="atLeast"/>
        <w:rPr>
          <w:rFonts w:asciiTheme="minorBidi" w:hAnsiTheme="minorBidi"/>
        </w:rPr>
      </w:pPr>
      <w:r>
        <w:rPr>
          <w:rFonts w:asciiTheme="minorBidi" w:hAnsiTheme="minorBidi"/>
        </w:rPr>
        <w:t xml:space="preserve">CA </w:t>
      </w:r>
      <w:r w:rsidR="00A9159F" w:rsidRPr="00471F47">
        <w:rPr>
          <w:rFonts w:asciiTheme="minorBidi" w:hAnsiTheme="minorBidi"/>
        </w:rPr>
        <w:t>FINAL Course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</w:t>
      </w:r>
    </w:p>
    <w:p w:rsidR="003D626E" w:rsidRPr="00471F47" w:rsidRDefault="003D626E" w:rsidP="00A9159F">
      <w:pPr>
        <w:spacing w:after="0" w:line="10" w:lineRule="atLeast"/>
        <w:rPr>
          <w:rFonts w:asciiTheme="minorBidi" w:hAnsiTheme="minorBidi"/>
        </w:rPr>
      </w:pPr>
    </w:p>
    <w:p w:rsidR="00575495" w:rsidRPr="00471F47" w:rsidRDefault="00A9159F" w:rsidP="003D626E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The subjects and syllabus for the Final Examination are specified hereunder.</w:t>
      </w:r>
      <w:r w:rsidR="003D626E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>It may be noted that for the</w:t>
      </w:r>
    </w:p>
    <w:p w:rsidR="00575495" w:rsidRPr="00471F47" w:rsidRDefault="00575495" w:rsidP="00575495">
      <w:pPr>
        <w:spacing w:after="0" w:line="10" w:lineRule="atLeast"/>
        <w:rPr>
          <w:rFonts w:asciiTheme="minorBidi" w:hAnsiTheme="minorBidi"/>
        </w:rPr>
      </w:pPr>
    </w:p>
    <w:p w:rsidR="00575495" w:rsidRPr="00471F47" w:rsidRDefault="00A9159F" w:rsidP="00575495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</w:t>
      </w:r>
      <w:proofErr w:type="gramStart"/>
      <w:r w:rsidRPr="00471F47">
        <w:rPr>
          <w:rFonts w:asciiTheme="minorBidi" w:hAnsiTheme="minorBidi"/>
        </w:rPr>
        <w:t>purposes</w:t>
      </w:r>
      <w:proofErr w:type="gramEnd"/>
      <w:r w:rsidRPr="00471F47">
        <w:rPr>
          <w:rFonts w:asciiTheme="minorBidi" w:hAnsiTheme="minorBidi"/>
        </w:rPr>
        <w:t xml:space="preserve"> of coverage in the syllabus, relevant</w:t>
      </w:r>
      <w:r w:rsidR="00575495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>developments including issue of Accounting Standards,</w:t>
      </w:r>
    </w:p>
    <w:p w:rsidR="00575495" w:rsidRPr="00471F47" w:rsidRDefault="00575495" w:rsidP="00575495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575495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Statements on Standard Auditing Practices, Guidance Notes by the Institute, amendments in the legislations,</w:t>
      </w:r>
    </w:p>
    <w:p w:rsidR="003D626E" w:rsidRPr="00471F47" w:rsidRDefault="003D626E" w:rsidP="00A9159F">
      <w:pPr>
        <w:spacing w:after="0" w:line="10" w:lineRule="atLeast"/>
        <w:rPr>
          <w:rFonts w:asciiTheme="minorBidi" w:hAnsiTheme="minorBidi"/>
        </w:rPr>
      </w:pPr>
    </w:p>
    <w:p w:rsidR="00575495" w:rsidRPr="00471F47" w:rsidRDefault="00A9159F" w:rsidP="00575495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any</w:t>
      </w:r>
      <w:proofErr w:type="gramEnd"/>
      <w:r w:rsidRPr="00471F47">
        <w:rPr>
          <w:rFonts w:asciiTheme="minorBidi" w:hAnsiTheme="minorBidi"/>
        </w:rPr>
        <w:t xml:space="preserve"> statutory modification or re-enactment of the legislations covered therein, in force at</w:t>
      </w:r>
      <w:r w:rsidR="00575495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>least six months</w:t>
      </w:r>
    </w:p>
    <w:p w:rsidR="00575495" w:rsidRPr="00471F47" w:rsidRDefault="00575495" w:rsidP="00575495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575495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</w:t>
      </w:r>
      <w:proofErr w:type="gramStart"/>
      <w:r w:rsidRPr="00471F47">
        <w:rPr>
          <w:rFonts w:asciiTheme="minorBidi" w:hAnsiTheme="minorBidi"/>
        </w:rPr>
        <w:t>before</w:t>
      </w:r>
      <w:proofErr w:type="gramEnd"/>
      <w:r w:rsidRPr="00471F47">
        <w:rPr>
          <w:rFonts w:asciiTheme="minorBidi" w:hAnsiTheme="minorBidi"/>
        </w:rPr>
        <w:t xml:space="preserve"> the Examination would be taken into account.</w:t>
      </w:r>
    </w:p>
    <w:p w:rsidR="00A9159F" w:rsidRDefault="00A9159F" w:rsidP="00A9159F">
      <w:pPr>
        <w:spacing w:after="0" w:line="10" w:lineRule="atLeast"/>
      </w:pPr>
    </w:p>
    <w:p w:rsidR="00A9159F" w:rsidRDefault="00A9159F" w:rsidP="00A9159F">
      <w:pPr>
        <w:spacing w:after="0" w:line="10" w:lineRule="atLeast"/>
      </w:pPr>
      <w:r>
        <w:t xml:space="preserve">GROUP I </w:t>
      </w:r>
    </w:p>
    <w:p w:rsidR="00A9159F" w:rsidRPr="00575495" w:rsidRDefault="00A9159F" w:rsidP="00A9159F">
      <w:pPr>
        <w:spacing w:after="0" w:line="10" w:lineRule="atLeast"/>
        <w:rPr>
          <w:b/>
          <w:bCs/>
          <w:sz w:val="24"/>
        </w:rPr>
      </w:pPr>
      <w:r w:rsidRPr="00575495">
        <w:rPr>
          <w:b/>
          <w:bCs/>
          <w:sz w:val="24"/>
        </w:rPr>
        <w:t xml:space="preserve">Paper 1: Advanced Accounting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(One paper - Three hours - 100 marks)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Level of Knowledge: Expert knowledge.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Objectives: (a) </w:t>
      </w:r>
      <w:proofErr w:type="gramStart"/>
      <w:r w:rsidRPr="00471F47">
        <w:rPr>
          <w:rFonts w:asciiTheme="minorBidi" w:hAnsiTheme="minorBidi"/>
        </w:rPr>
        <w:t>To</w:t>
      </w:r>
      <w:proofErr w:type="gramEnd"/>
      <w:r w:rsidRPr="00471F47">
        <w:rPr>
          <w:rFonts w:asciiTheme="minorBidi" w:hAnsiTheme="minorBidi"/>
        </w:rPr>
        <w:t xml:space="preserve"> gain comprehensive understanding of all aspects relating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           </w:t>
      </w:r>
      <w:proofErr w:type="gramStart"/>
      <w:r w:rsidRPr="00471F47">
        <w:rPr>
          <w:rFonts w:asciiTheme="minorBidi" w:hAnsiTheme="minorBidi"/>
        </w:rPr>
        <w:t>to</w:t>
      </w:r>
      <w:proofErr w:type="gramEnd"/>
      <w:r w:rsidRPr="00471F47">
        <w:rPr>
          <w:rFonts w:asciiTheme="minorBidi" w:hAnsiTheme="minorBidi"/>
        </w:rPr>
        <w:t xml:space="preserve"> external financial reporting practices.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       (b) To gain expert knowledge of the professional standards,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           </w:t>
      </w:r>
      <w:proofErr w:type="gramStart"/>
      <w:r w:rsidRPr="00471F47">
        <w:rPr>
          <w:rFonts w:asciiTheme="minorBidi" w:hAnsiTheme="minorBidi"/>
        </w:rPr>
        <w:t>principles</w:t>
      </w:r>
      <w:proofErr w:type="gramEnd"/>
      <w:r w:rsidRPr="00471F47">
        <w:rPr>
          <w:rFonts w:asciiTheme="minorBidi" w:hAnsiTheme="minorBidi"/>
        </w:rPr>
        <w:t xml:space="preserve"> and procedures of accounting, and their application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           </w:t>
      </w:r>
      <w:proofErr w:type="gramStart"/>
      <w:r w:rsidRPr="00471F47">
        <w:rPr>
          <w:rFonts w:asciiTheme="minorBidi" w:hAnsiTheme="minorBidi"/>
        </w:rPr>
        <w:t>to</w:t>
      </w:r>
      <w:proofErr w:type="gramEnd"/>
      <w:r w:rsidRPr="00471F47">
        <w:rPr>
          <w:rFonts w:asciiTheme="minorBidi" w:hAnsiTheme="minorBidi"/>
        </w:rPr>
        <w:t xml:space="preserve"> different practical situations.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Contents :</w:t>
      </w:r>
      <w:proofErr w:type="gramEnd"/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1. Accounting Standards and Guidance Notes on various accounting aspects issued by the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ICAI and advanced problems based thereon.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2. Corporate financial reporting - issues and problems with special reference to published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  <w:proofErr w:type="gramStart"/>
      <w:r w:rsidRPr="00471F47">
        <w:rPr>
          <w:rFonts w:asciiTheme="minorBidi" w:hAnsiTheme="minorBidi"/>
        </w:rPr>
        <w:t>financial</w:t>
      </w:r>
      <w:proofErr w:type="gramEnd"/>
      <w:r w:rsidRPr="00471F47">
        <w:rPr>
          <w:rFonts w:asciiTheme="minorBidi" w:hAnsiTheme="minorBidi"/>
        </w:rPr>
        <w:t xml:space="preserve"> statements.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3. Consolidated accounts of holding and group companies.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4. Accounting for amalgamation: Purchase and pooling of interests methods of accounting.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5. Accounting aspects of corporate restructuring.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6. Financial reporting in respect of various kinds of financial institutions like mutual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  <w:proofErr w:type="gramStart"/>
      <w:r w:rsidRPr="00471F47">
        <w:rPr>
          <w:rFonts w:asciiTheme="minorBidi" w:hAnsiTheme="minorBidi"/>
        </w:rPr>
        <w:t>funds</w:t>
      </w:r>
      <w:proofErr w:type="gramEnd"/>
      <w:r w:rsidRPr="00471F47">
        <w:rPr>
          <w:rFonts w:asciiTheme="minorBidi" w:hAnsiTheme="minorBidi"/>
        </w:rPr>
        <w:t xml:space="preserve">, non-banking finance companies, merchant bankers, stock brokers.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7. Fund-based accounting (for non-profit organisation)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8. Developments in </w:t>
      </w:r>
      <w:proofErr w:type="gramStart"/>
      <w:r w:rsidRPr="00471F47">
        <w:rPr>
          <w:rFonts w:asciiTheme="minorBidi" w:hAnsiTheme="minorBidi"/>
        </w:rPr>
        <w:t>accounting :</w:t>
      </w:r>
      <w:proofErr w:type="gramEnd"/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  <w:proofErr w:type="gramStart"/>
      <w:r w:rsidRPr="00471F47">
        <w:rPr>
          <w:rFonts w:asciiTheme="minorBidi" w:hAnsiTheme="minorBidi"/>
        </w:rPr>
        <w:t>Interim reporting.</w:t>
      </w:r>
      <w:proofErr w:type="gramEnd"/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Segment reporting.</w:t>
      </w:r>
      <w:proofErr w:type="gramEnd"/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  <w:proofErr w:type="gramStart"/>
      <w:r w:rsidRPr="00471F47">
        <w:rPr>
          <w:rFonts w:asciiTheme="minorBidi" w:hAnsiTheme="minorBidi"/>
        </w:rPr>
        <w:t>Value-added statement.</w:t>
      </w:r>
      <w:proofErr w:type="gramEnd"/>
      <w:r w:rsidRPr="00471F47">
        <w:rPr>
          <w:rFonts w:asciiTheme="minorBidi" w:hAnsiTheme="minorBidi"/>
        </w:rPr>
        <w:t xml:space="preserve">    Economic value - added statement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  <w:proofErr w:type="gramStart"/>
      <w:r w:rsidRPr="00471F47">
        <w:rPr>
          <w:rFonts w:asciiTheme="minorBidi" w:hAnsiTheme="minorBidi"/>
        </w:rPr>
        <w:t>Corporate social reporting.</w:t>
      </w:r>
      <w:proofErr w:type="gramEnd"/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Human resource accounting.</w:t>
      </w:r>
      <w:proofErr w:type="gramEnd"/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lastRenderedPageBreak/>
        <w:t xml:space="preserve">   </w:t>
      </w:r>
      <w:proofErr w:type="gramStart"/>
      <w:r w:rsidRPr="00471F47">
        <w:rPr>
          <w:rFonts w:asciiTheme="minorBidi" w:hAnsiTheme="minorBidi"/>
        </w:rPr>
        <w:t>Accounting for Intangible Assets    Accounting for Financial Instruments.</w:t>
      </w:r>
      <w:proofErr w:type="gramEnd"/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Environmental accounting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9. Valuation of goodwill and shares.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10. Comparative study of basic concepts of international accounting standards,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US GAAP and standards in India.</w:t>
      </w:r>
      <w:proofErr w:type="gramEnd"/>
    </w:p>
    <w:p w:rsidR="00A9159F" w:rsidRDefault="00A9159F" w:rsidP="00A9159F">
      <w:pPr>
        <w:spacing w:after="0" w:line="10" w:lineRule="atLeast"/>
      </w:pPr>
    </w:p>
    <w:p w:rsidR="00A9159F" w:rsidRPr="00A9159F" w:rsidRDefault="00A9159F" w:rsidP="00A9159F">
      <w:pPr>
        <w:spacing w:after="0" w:line="10" w:lineRule="atLeast"/>
        <w:rPr>
          <w:b/>
          <w:bCs/>
        </w:rPr>
      </w:pPr>
      <w:r w:rsidRPr="00575495">
        <w:rPr>
          <w:b/>
          <w:bCs/>
          <w:sz w:val="24"/>
        </w:rPr>
        <w:t>Paper 2: Management Accounting and Financial Analysis</w:t>
      </w:r>
      <w:r w:rsidRPr="00A9159F">
        <w:rPr>
          <w:b/>
          <w:bCs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(One paper - Three hours - 100 marks)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Level of Knowledge:  Expert knowledge.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Objectives: (a) </w:t>
      </w:r>
      <w:proofErr w:type="gramStart"/>
      <w:r w:rsidRPr="00471F47">
        <w:rPr>
          <w:rFonts w:asciiTheme="minorBidi" w:hAnsiTheme="minorBidi"/>
        </w:rPr>
        <w:t>To</w:t>
      </w:r>
      <w:proofErr w:type="gramEnd"/>
      <w:r w:rsidRPr="00471F47">
        <w:rPr>
          <w:rFonts w:asciiTheme="minorBidi" w:hAnsiTheme="minorBidi"/>
        </w:rPr>
        <w:t xml:space="preserve"> gain expert knowledge in respect of management accounting,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                       </w:t>
      </w:r>
      <w:proofErr w:type="gramStart"/>
      <w:r w:rsidRPr="00471F47">
        <w:rPr>
          <w:rFonts w:asciiTheme="minorBidi" w:hAnsiTheme="minorBidi"/>
        </w:rPr>
        <w:t>financial</w:t>
      </w:r>
      <w:proofErr w:type="gramEnd"/>
      <w:r w:rsidRPr="00471F47">
        <w:rPr>
          <w:rFonts w:asciiTheme="minorBidi" w:hAnsiTheme="minorBidi"/>
        </w:rPr>
        <w:t xml:space="preserve"> planning and financial services sector in terms of products,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                       </w:t>
      </w:r>
      <w:proofErr w:type="gramStart"/>
      <w:r w:rsidRPr="00471F47">
        <w:rPr>
          <w:rFonts w:asciiTheme="minorBidi" w:hAnsiTheme="minorBidi"/>
        </w:rPr>
        <w:t>procedures</w:t>
      </w:r>
      <w:proofErr w:type="gramEnd"/>
      <w:r w:rsidRPr="00471F47">
        <w:rPr>
          <w:rFonts w:asciiTheme="minorBidi" w:hAnsiTheme="minorBidi"/>
        </w:rPr>
        <w:t xml:space="preserve">, markets and reg­ulatory framework.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                (b) To understand the issues involved in and the features of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                      </w:t>
      </w:r>
      <w:proofErr w:type="gramStart"/>
      <w:r w:rsidRPr="00471F47">
        <w:rPr>
          <w:rFonts w:asciiTheme="minorBidi" w:hAnsiTheme="minorBidi"/>
        </w:rPr>
        <w:t>financial</w:t>
      </w:r>
      <w:proofErr w:type="gramEnd"/>
      <w:r w:rsidRPr="00471F47">
        <w:rPr>
          <w:rFonts w:asciiTheme="minorBidi" w:hAnsiTheme="minorBidi"/>
        </w:rPr>
        <w:t xml:space="preserve"> management in the global context.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Contents :</w:t>
      </w:r>
      <w:proofErr w:type="gramEnd"/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1. Project planning and capital budgeting: preparation of project report;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  <w:proofErr w:type="gramStart"/>
      <w:r w:rsidRPr="00471F47">
        <w:rPr>
          <w:rFonts w:asciiTheme="minorBidi" w:hAnsiTheme="minorBidi"/>
        </w:rPr>
        <w:t>financial</w:t>
      </w:r>
      <w:proofErr w:type="gramEnd"/>
      <w:r w:rsidRPr="00471F47">
        <w:rPr>
          <w:rFonts w:asciiTheme="minorBidi" w:hAnsiTheme="minorBidi"/>
        </w:rPr>
        <w:t xml:space="preserve"> projections; sensiti­vity analysis in capital budgeting;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Impact of inflation on capital budgeting decisions, capital rationing,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  <w:proofErr w:type="gramStart"/>
      <w:r w:rsidRPr="00471F47">
        <w:rPr>
          <w:rFonts w:asciiTheme="minorBidi" w:hAnsiTheme="minorBidi"/>
        </w:rPr>
        <w:t>risk</w:t>
      </w:r>
      <w:proofErr w:type="gramEnd"/>
      <w:r w:rsidRPr="00471F47">
        <w:rPr>
          <w:rFonts w:asciiTheme="minorBidi" w:hAnsiTheme="minorBidi"/>
        </w:rPr>
        <w:t xml:space="preserve"> analysis in capital budgeting and evaluation of risky investments;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  <w:proofErr w:type="gramStart"/>
      <w:r w:rsidRPr="00471F47">
        <w:rPr>
          <w:rFonts w:asciiTheme="minorBidi" w:hAnsiTheme="minorBidi"/>
        </w:rPr>
        <w:t>social</w:t>
      </w:r>
      <w:proofErr w:type="gramEnd"/>
      <w:r w:rsidRPr="00471F47">
        <w:rPr>
          <w:rFonts w:asciiTheme="minorBidi" w:hAnsiTheme="minorBidi"/>
        </w:rPr>
        <w:t xml:space="preserve"> cost-benefit analysis; simulation and decision tree analysis.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2 (a) Types of financing: project financing; intermediate and long-term financing;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</w:t>
      </w:r>
      <w:proofErr w:type="gramStart"/>
      <w:r w:rsidRPr="00471F47">
        <w:rPr>
          <w:rFonts w:asciiTheme="minorBidi" w:hAnsiTheme="minorBidi"/>
        </w:rPr>
        <w:t>negotiating</w:t>
      </w:r>
      <w:proofErr w:type="gramEnd"/>
      <w:r w:rsidRPr="00471F47">
        <w:rPr>
          <w:rFonts w:asciiTheme="minorBidi" w:hAnsiTheme="minorBidi"/>
        </w:rPr>
        <w:t xml:space="preserve"> term loans with banks and financial institutions; appraisal of term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 </w:t>
      </w:r>
      <w:proofErr w:type="gramStart"/>
      <w:r w:rsidRPr="00471F47">
        <w:rPr>
          <w:rFonts w:asciiTheme="minorBidi" w:hAnsiTheme="minorBidi"/>
        </w:rPr>
        <w:t>loans</w:t>
      </w:r>
      <w:proofErr w:type="gramEnd"/>
      <w:r w:rsidRPr="00471F47">
        <w:rPr>
          <w:rFonts w:asciiTheme="minorBidi" w:hAnsiTheme="minorBidi"/>
        </w:rPr>
        <w:t xml:space="preserve"> by financial institutions in India, lease financing.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(b) Special problems relating to Financing and Management of small and medium enterprises.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3. (</w:t>
      </w:r>
      <w:proofErr w:type="gramStart"/>
      <w:r w:rsidRPr="00471F47">
        <w:rPr>
          <w:rFonts w:asciiTheme="minorBidi" w:hAnsiTheme="minorBidi"/>
        </w:rPr>
        <w:t>a</w:t>
      </w:r>
      <w:proofErr w:type="gramEnd"/>
      <w:r w:rsidRPr="00471F47">
        <w:rPr>
          <w:rFonts w:asciiTheme="minorBidi" w:hAnsiTheme="minorBidi"/>
        </w:rPr>
        <w:t xml:space="preserve">) Introduction to capital market in India includ­ing depositories.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(b) Introduction to capital market instruments including options (Option Pricing Theory),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 </w:t>
      </w:r>
      <w:proofErr w:type="gramStart"/>
      <w:r w:rsidRPr="00471F47">
        <w:rPr>
          <w:rFonts w:asciiTheme="minorBidi" w:hAnsiTheme="minorBidi"/>
        </w:rPr>
        <w:t>futures</w:t>
      </w:r>
      <w:proofErr w:type="gramEnd"/>
      <w:r w:rsidRPr="00471F47">
        <w:rPr>
          <w:rFonts w:asciiTheme="minorBidi" w:hAnsiTheme="minorBidi"/>
        </w:rPr>
        <w:t xml:space="preserve">, and derivatives; risk-return relationship, capital asset pricing model (CAPM).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4. Financial services in India including merchant banking, portfolio management;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  <w:proofErr w:type="gramStart"/>
      <w:r w:rsidRPr="00471F47">
        <w:rPr>
          <w:rFonts w:asciiTheme="minorBidi" w:hAnsiTheme="minorBidi"/>
        </w:rPr>
        <w:t>credit</w:t>
      </w:r>
      <w:proofErr w:type="gramEnd"/>
      <w:r w:rsidRPr="00471F47">
        <w:rPr>
          <w:rFonts w:asciiTheme="minorBidi" w:hAnsiTheme="minorBidi"/>
        </w:rPr>
        <w:t xml:space="preserve"> rating agencies, consumer finance.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5. Mutual funds: operations and regulations.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6 (a) Business valuations    (b) Mergers, Acquisitions and corporate restructuring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lastRenderedPageBreak/>
        <w:t xml:space="preserve">7. Foreign collaborations and joint ventures.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8. Introduction to international financial manage­ment including </w:t>
      </w:r>
      <w:proofErr w:type="gramStart"/>
      <w:r w:rsidRPr="00471F47">
        <w:rPr>
          <w:rFonts w:asciiTheme="minorBidi" w:hAnsiTheme="minorBidi"/>
        </w:rPr>
        <w:t>raising</w:t>
      </w:r>
      <w:proofErr w:type="gramEnd"/>
      <w:r w:rsidRPr="00471F47">
        <w:rPr>
          <w:rFonts w:asciiTheme="minorBidi" w:hAnsiTheme="minorBidi"/>
        </w:rPr>
        <w:t xml:space="preserve"> of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  <w:proofErr w:type="gramStart"/>
      <w:r w:rsidRPr="00471F47">
        <w:rPr>
          <w:rFonts w:asciiTheme="minorBidi" w:hAnsiTheme="minorBidi"/>
        </w:rPr>
        <w:t>capital</w:t>
      </w:r>
      <w:proofErr w:type="gramEnd"/>
      <w:r w:rsidRPr="00471F47">
        <w:rPr>
          <w:rFonts w:asciiTheme="minorBidi" w:hAnsiTheme="minorBidi"/>
        </w:rPr>
        <w:t xml:space="preserve"> abroad (ADRs, GDRs, ECB.).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9. Foreign exchange exposure and risk management; foreign exchange markets and dealings therein.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10. Money markets and their operations.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11. Special Features of Financial Management in Public Sector Undertakings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12. Dividend decisions: dividend policy; its determinants.</w:t>
      </w:r>
    </w:p>
    <w:p w:rsidR="00A9159F" w:rsidRDefault="00A9159F" w:rsidP="00A9159F">
      <w:pPr>
        <w:spacing w:after="0" w:line="10" w:lineRule="atLeast"/>
      </w:pPr>
    </w:p>
    <w:p w:rsidR="00A9159F" w:rsidRPr="00575495" w:rsidRDefault="00A9159F" w:rsidP="00A9159F">
      <w:pPr>
        <w:spacing w:after="0" w:line="10" w:lineRule="atLeast"/>
        <w:rPr>
          <w:b/>
          <w:bCs/>
          <w:sz w:val="28"/>
        </w:rPr>
      </w:pPr>
      <w:r w:rsidRPr="00575495">
        <w:rPr>
          <w:b/>
          <w:bCs/>
          <w:sz w:val="28"/>
        </w:rPr>
        <w:t xml:space="preserve">Paper 3: Advanced Auditing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(One paper - Three hours - 100 marks)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Level of Knowledge:  Expert knowledge.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Objective: To gain expert knowledge of current auditing practices and procedures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    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               </w:t>
      </w:r>
      <w:proofErr w:type="gramStart"/>
      <w:r w:rsidRPr="00471F47">
        <w:rPr>
          <w:rFonts w:asciiTheme="minorBidi" w:hAnsiTheme="minorBidi"/>
        </w:rPr>
        <w:t>and</w:t>
      </w:r>
      <w:proofErr w:type="gramEnd"/>
      <w:r w:rsidRPr="00471F47">
        <w:rPr>
          <w:rFonts w:asciiTheme="minorBidi" w:hAnsiTheme="minorBidi"/>
        </w:rPr>
        <w:t xml:space="preserve"> apply them in auditing engagements.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Contents :</w:t>
      </w:r>
      <w:proofErr w:type="gramEnd"/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1. Audit strategy, planning and programming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Planning the flow of audit work; drafting of reports; audit strategy, planning,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  <w:proofErr w:type="gramStart"/>
      <w:r w:rsidRPr="00471F47">
        <w:rPr>
          <w:rFonts w:asciiTheme="minorBidi" w:hAnsiTheme="minorBidi"/>
        </w:rPr>
        <w:t>programme</w:t>
      </w:r>
      <w:proofErr w:type="gramEnd"/>
      <w:r w:rsidRPr="00471F47">
        <w:rPr>
          <w:rFonts w:asciiTheme="minorBidi" w:hAnsiTheme="minorBidi"/>
        </w:rPr>
        <w:t>, and impor­tance of supervision; review of audit notes and working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  <w:proofErr w:type="gramStart"/>
      <w:r w:rsidRPr="00471F47">
        <w:rPr>
          <w:rFonts w:asciiTheme="minorBidi" w:hAnsiTheme="minorBidi"/>
        </w:rPr>
        <w:t>papers</w:t>
      </w:r>
      <w:proofErr w:type="gramEnd"/>
      <w:r w:rsidRPr="00471F47">
        <w:rPr>
          <w:rFonts w:asciiTheme="minorBidi" w:hAnsiTheme="minorBidi"/>
        </w:rPr>
        <w:t xml:space="preserve">;  principal's ultimate responsibility; extent of del­egation; control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  <w:proofErr w:type="gramStart"/>
      <w:r w:rsidRPr="00471F47">
        <w:rPr>
          <w:rFonts w:asciiTheme="minorBidi" w:hAnsiTheme="minorBidi"/>
        </w:rPr>
        <w:t>over</w:t>
      </w:r>
      <w:proofErr w:type="gramEnd"/>
      <w:r w:rsidRPr="00471F47">
        <w:rPr>
          <w:rFonts w:asciiTheme="minorBidi" w:hAnsiTheme="minorBidi"/>
        </w:rPr>
        <w:t xml:space="preserve"> the quality of audit work; reliance on the work of other auditor,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  <w:proofErr w:type="gramStart"/>
      <w:r w:rsidRPr="00471F47">
        <w:rPr>
          <w:rFonts w:asciiTheme="minorBidi" w:hAnsiTheme="minorBidi"/>
        </w:rPr>
        <w:t>internal</w:t>
      </w:r>
      <w:proofErr w:type="gramEnd"/>
      <w:r w:rsidRPr="00471F47">
        <w:rPr>
          <w:rFonts w:asciiTheme="minorBidi" w:hAnsiTheme="minorBidi"/>
        </w:rPr>
        <w:t xml:space="preserve"> auditor or an expert.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2. Internal control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 Evaluation of internal control procedures; tech­niques including questionnaire,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 </w:t>
      </w:r>
      <w:proofErr w:type="gramStart"/>
      <w:r w:rsidRPr="00471F47">
        <w:rPr>
          <w:rFonts w:asciiTheme="minorBidi" w:hAnsiTheme="minorBidi"/>
        </w:rPr>
        <w:t>flowchart</w:t>
      </w:r>
      <w:proofErr w:type="gramEnd"/>
      <w:r w:rsidRPr="00471F47">
        <w:rPr>
          <w:rFonts w:asciiTheme="minorBidi" w:hAnsiTheme="minorBidi"/>
        </w:rPr>
        <w:t xml:space="preserve">; internal audit and external audit, coordination between the two.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3. Special audit techniques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(a) Selective verification; statistical sampling.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(b) Special audit procedures; witnessing physical verification of assets,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direct</w:t>
      </w:r>
      <w:proofErr w:type="gramEnd"/>
      <w:r w:rsidRPr="00471F47">
        <w:rPr>
          <w:rFonts w:asciiTheme="minorBidi" w:hAnsiTheme="minorBidi"/>
        </w:rPr>
        <w:t xml:space="preserve"> circularisation of debtors and creditors.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(c) Analytical review procedures.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(d) Improving the efficiency of auditing, systems auditing, risk-based auditing.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4. Statements/Standards and Guidance Notes.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Generally accepted accounting practices and auditing procedures.</w:t>
      </w:r>
      <w:proofErr w:type="gramEnd"/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Statements on Standard Auditing Practices and Guidance Notes.</w:t>
      </w:r>
      <w:proofErr w:type="gramEnd"/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5. Audit of limited companies: Statutory requirements under the Companies Act 1956;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  <w:proofErr w:type="gramStart"/>
      <w:r w:rsidRPr="00471F47">
        <w:rPr>
          <w:rFonts w:asciiTheme="minorBidi" w:hAnsiTheme="minorBidi"/>
        </w:rPr>
        <w:t>Audit of branches; joint audits.</w:t>
      </w:r>
      <w:proofErr w:type="gramEnd"/>
      <w:r w:rsidRPr="00471F47">
        <w:rPr>
          <w:rFonts w:asciiTheme="minorBidi" w:hAnsiTheme="minorBidi"/>
        </w:rPr>
        <w:t xml:space="preserve"> Concepts of true and fair and materiality and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  <w:proofErr w:type="gramStart"/>
      <w:r w:rsidRPr="00471F47">
        <w:rPr>
          <w:rFonts w:asciiTheme="minorBidi" w:hAnsiTheme="minorBidi"/>
        </w:rPr>
        <w:t>audit</w:t>
      </w:r>
      <w:proofErr w:type="gramEnd"/>
      <w:r w:rsidRPr="00471F47">
        <w:rPr>
          <w:rFonts w:asciiTheme="minorBidi" w:hAnsiTheme="minorBidi"/>
        </w:rPr>
        <w:t xml:space="preserve"> risk in the context of audit of companies.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6. Audit reports; qualifications, notes on accounts, distinction between notes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</w:t>
      </w:r>
      <w:proofErr w:type="gramStart"/>
      <w:r w:rsidRPr="00471F47">
        <w:rPr>
          <w:rFonts w:asciiTheme="minorBidi" w:hAnsiTheme="minorBidi"/>
        </w:rPr>
        <w:t>and</w:t>
      </w:r>
      <w:proofErr w:type="gramEnd"/>
      <w:r w:rsidRPr="00471F47">
        <w:rPr>
          <w:rFonts w:asciiTheme="minorBidi" w:hAnsiTheme="minorBidi"/>
        </w:rPr>
        <w:t xml:space="preserve"> qualifications, detailed observations by the statutory auditor to the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</w:t>
      </w:r>
      <w:proofErr w:type="gramStart"/>
      <w:r w:rsidRPr="00471F47">
        <w:rPr>
          <w:rFonts w:asciiTheme="minorBidi" w:hAnsiTheme="minorBidi"/>
        </w:rPr>
        <w:t>management</w:t>
      </w:r>
      <w:proofErr w:type="gramEnd"/>
      <w:r w:rsidRPr="00471F47">
        <w:rPr>
          <w:rFonts w:asciiTheme="minorBidi" w:hAnsiTheme="minorBidi"/>
        </w:rPr>
        <w:t xml:space="preserve"> </w:t>
      </w:r>
      <w:proofErr w:type="spellStart"/>
      <w:r w:rsidRPr="00471F47">
        <w:rPr>
          <w:rFonts w:asciiTheme="minorBidi" w:hAnsiTheme="minorBidi"/>
        </w:rPr>
        <w:t>vis</w:t>
      </w:r>
      <w:proofErr w:type="spellEnd"/>
      <w:r w:rsidRPr="00471F47">
        <w:rPr>
          <w:rFonts w:asciiTheme="minorBidi" w:hAnsiTheme="minorBidi"/>
        </w:rPr>
        <w:t>-a-</w:t>
      </w:r>
      <w:proofErr w:type="spellStart"/>
      <w:r w:rsidRPr="00471F47">
        <w:rPr>
          <w:rFonts w:asciiTheme="minorBidi" w:hAnsiTheme="minorBidi"/>
        </w:rPr>
        <w:t>vis</w:t>
      </w:r>
      <w:proofErr w:type="spellEnd"/>
      <w:r w:rsidRPr="00471F47">
        <w:rPr>
          <w:rFonts w:asciiTheme="minorBidi" w:hAnsiTheme="minorBidi"/>
        </w:rPr>
        <w:t xml:space="preserve"> obligations of reporting to the members; Special reports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</w:t>
      </w:r>
      <w:proofErr w:type="gramStart"/>
      <w:r w:rsidRPr="00471F47">
        <w:rPr>
          <w:rFonts w:asciiTheme="minorBidi" w:hAnsiTheme="minorBidi"/>
        </w:rPr>
        <w:t>on</w:t>
      </w:r>
      <w:proofErr w:type="gramEnd"/>
      <w:r w:rsidRPr="00471F47">
        <w:rPr>
          <w:rFonts w:asciiTheme="minorBidi" w:hAnsiTheme="minorBidi"/>
        </w:rPr>
        <w:t xml:space="preserve"> offer documents.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7. Dividends and divisible profits; financial, legal, and policy considerations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</w:t>
      </w:r>
      <w:proofErr w:type="gramStart"/>
      <w:r w:rsidRPr="00471F47">
        <w:rPr>
          <w:rFonts w:asciiTheme="minorBidi" w:hAnsiTheme="minorBidi"/>
        </w:rPr>
        <w:t>with</w:t>
      </w:r>
      <w:proofErr w:type="gramEnd"/>
      <w:r w:rsidRPr="00471F47">
        <w:rPr>
          <w:rFonts w:asciiTheme="minorBidi" w:hAnsiTheme="minorBidi"/>
        </w:rPr>
        <w:t xml:space="preserve"> special reference to depreciation. 8. Special points in audit of public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</w:t>
      </w:r>
      <w:proofErr w:type="gramStart"/>
      <w:r w:rsidRPr="00471F47">
        <w:rPr>
          <w:rFonts w:asciiTheme="minorBidi" w:hAnsiTheme="minorBidi"/>
        </w:rPr>
        <w:t>sector</w:t>
      </w:r>
      <w:proofErr w:type="gramEnd"/>
      <w:r w:rsidRPr="00471F47">
        <w:rPr>
          <w:rFonts w:asciiTheme="minorBidi" w:hAnsiTheme="minorBidi"/>
        </w:rPr>
        <w:t xml:space="preserve"> companies. Directions of Comptroller and Auditor General under Section 619;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Concepts of propriety and efficiency audit.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9. Rights, duties, and liabilities of auditors; Third party liability - nature and extent.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10. Audit Committees and Corporate Governance. 11. Investigation including Due Diligence.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12. Cost audit, Environmental Audit, Energy Audit.  13. Audit of public expenditure.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14. Certificates under the Payment of Bonus Act, import/export control authorities, etc</w:t>
      </w:r>
      <w:proofErr w:type="gramStart"/>
      <w:r w:rsidRPr="00471F47">
        <w:rPr>
          <w:rFonts w:asciiTheme="minorBidi" w:hAnsiTheme="minorBidi"/>
        </w:rPr>
        <w:t>.;</w:t>
      </w:r>
      <w:proofErr w:type="gramEnd"/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</w:t>
      </w:r>
      <w:proofErr w:type="gramStart"/>
      <w:r w:rsidRPr="00471F47">
        <w:rPr>
          <w:rFonts w:asciiTheme="minorBidi" w:hAnsiTheme="minorBidi"/>
        </w:rPr>
        <w:t>Distinction between certificates and reports; specific services to non-audit clients.</w:t>
      </w:r>
      <w:proofErr w:type="gramEnd"/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15. Audit under different statutes, </w:t>
      </w:r>
      <w:proofErr w:type="spellStart"/>
      <w:r w:rsidRPr="00471F47">
        <w:rPr>
          <w:rFonts w:asciiTheme="minorBidi" w:hAnsiTheme="minorBidi"/>
        </w:rPr>
        <w:t>viz</w:t>
      </w:r>
      <w:proofErr w:type="spellEnd"/>
      <w:r w:rsidRPr="00471F47">
        <w:rPr>
          <w:rFonts w:asciiTheme="minorBidi" w:hAnsiTheme="minorBidi"/>
        </w:rPr>
        <w:t xml:space="preserve">; income tax, other direct tax laws and indirect taxes.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16. Special features of audit of banks, insurance companies, co-operative societies and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</w:t>
      </w:r>
      <w:proofErr w:type="gramStart"/>
      <w:r w:rsidRPr="00471F47">
        <w:rPr>
          <w:rFonts w:asciiTheme="minorBidi" w:hAnsiTheme="minorBidi"/>
        </w:rPr>
        <w:t>non-banking</w:t>
      </w:r>
      <w:proofErr w:type="gramEnd"/>
      <w:r w:rsidRPr="00471F47">
        <w:rPr>
          <w:rFonts w:asciiTheme="minorBidi" w:hAnsiTheme="minorBidi"/>
        </w:rPr>
        <w:t xml:space="preserve"> financial companies.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17. Special audit assignments like audit of bank borrowers, audit of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stock</w:t>
      </w:r>
      <w:proofErr w:type="gramEnd"/>
      <w:r w:rsidRPr="00471F47">
        <w:rPr>
          <w:rFonts w:asciiTheme="minorBidi" w:hAnsiTheme="minorBidi"/>
        </w:rPr>
        <w:t xml:space="preserve"> exchange brokers and depositories; Inspection of special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entities</w:t>
      </w:r>
      <w:proofErr w:type="gramEnd"/>
      <w:r w:rsidRPr="00471F47">
        <w:rPr>
          <w:rFonts w:asciiTheme="minorBidi" w:hAnsiTheme="minorBidi"/>
        </w:rPr>
        <w:t xml:space="preserve"> like banks, financial institutions, mutual funds, stock brokers.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18. Professional Liability of Auditors: Code of Ethics with special reference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to</w:t>
      </w:r>
      <w:proofErr w:type="gramEnd"/>
      <w:r w:rsidRPr="00471F47">
        <w:rPr>
          <w:rFonts w:asciiTheme="minorBidi" w:hAnsiTheme="minorBidi"/>
        </w:rPr>
        <w:t xml:space="preserve"> the relevant provisions of The Chartered Accountants Act, 1949 and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the</w:t>
      </w:r>
      <w:proofErr w:type="gramEnd"/>
      <w:r w:rsidRPr="00471F47">
        <w:rPr>
          <w:rFonts w:asciiTheme="minorBidi" w:hAnsiTheme="minorBidi"/>
        </w:rPr>
        <w:t xml:space="preserve"> Regulations </w:t>
      </w:r>
      <w:proofErr w:type="spellStart"/>
      <w:r w:rsidRPr="00471F47">
        <w:rPr>
          <w:rFonts w:asciiTheme="minorBidi" w:hAnsiTheme="minorBidi"/>
        </w:rPr>
        <w:t>thereunder</w:t>
      </w:r>
      <w:proofErr w:type="spellEnd"/>
      <w:r w:rsidRPr="00471F47">
        <w:rPr>
          <w:rFonts w:asciiTheme="minorBidi" w:hAnsiTheme="minorBidi"/>
        </w:rPr>
        <w:t xml:space="preserve">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19. Internal audit, management and operational audit: nature and purpose,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lastRenderedPageBreak/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organisation</w:t>
      </w:r>
      <w:proofErr w:type="gramEnd"/>
      <w:r w:rsidRPr="00471F47">
        <w:rPr>
          <w:rFonts w:asciiTheme="minorBidi" w:hAnsiTheme="minorBidi"/>
        </w:rPr>
        <w:t>, audit programme; behavioural problems; Specific areas  of management and operational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audit</w:t>
      </w:r>
      <w:proofErr w:type="gramEnd"/>
      <w:r w:rsidRPr="00471F47">
        <w:rPr>
          <w:rFonts w:asciiTheme="minorBidi" w:hAnsiTheme="minorBidi"/>
        </w:rPr>
        <w:t xml:space="preserve"> involving review of internal control,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purchasing</w:t>
      </w:r>
      <w:proofErr w:type="gramEnd"/>
      <w:r w:rsidRPr="00471F47">
        <w:rPr>
          <w:rFonts w:asciiTheme="minorBidi" w:hAnsiTheme="minorBidi"/>
        </w:rPr>
        <w:t xml:space="preserve"> operations, manufacturing operations, selling and distri­bution,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personnel</w:t>
      </w:r>
      <w:proofErr w:type="gramEnd"/>
      <w:r w:rsidRPr="00471F47">
        <w:rPr>
          <w:rFonts w:asciiTheme="minorBidi" w:hAnsiTheme="minorBidi"/>
        </w:rPr>
        <w:t xml:space="preserve"> policies, systems and procedures. </w:t>
      </w:r>
      <w:proofErr w:type="gramStart"/>
      <w:r w:rsidRPr="00471F47">
        <w:rPr>
          <w:rFonts w:asciiTheme="minorBidi" w:hAnsiTheme="minorBidi"/>
        </w:rPr>
        <w:t>Aspects relating to concurrent audit.</w:t>
      </w:r>
      <w:proofErr w:type="gramEnd"/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20. Audit under computerised environment: Computer auditing; specific problems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of</w:t>
      </w:r>
      <w:proofErr w:type="gramEnd"/>
      <w:r w:rsidRPr="00471F47">
        <w:rPr>
          <w:rFonts w:asciiTheme="minorBidi" w:hAnsiTheme="minorBidi"/>
        </w:rPr>
        <w:t xml:space="preserve"> EDP audit, need for review of internal control especially pro­cedure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controls</w:t>
      </w:r>
      <w:proofErr w:type="gramEnd"/>
      <w:r w:rsidRPr="00471F47">
        <w:rPr>
          <w:rFonts w:asciiTheme="minorBidi" w:hAnsiTheme="minorBidi"/>
        </w:rPr>
        <w:t xml:space="preserve"> and facility controls; techniques of audit of EDP output;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use</w:t>
      </w:r>
      <w:proofErr w:type="gramEnd"/>
      <w:r w:rsidRPr="00471F47">
        <w:rPr>
          <w:rFonts w:asciiTheme="minorBidi" w:hAnsiTheme="minorBidi"/>
        </w:rPr>
        <w:t xml:space="preserve"> of computers for internal and man­agement audit purposes; test packs,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computerised</w:t>
      </w:r>
      <w:proofErr w:type="gramEnd"/>
      <w:r w:rsidRPr="00471F47">
        <w:rPr>
          <w:rFonts w:asciiTheme="minorBidi" w:hAnsiTheme="minorBidi"/>
        </w:rPr>
        <w:t xml:space="preserve"> audit programmes; involvement of the auditor at the time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</w:t>
      </w:r>
      <w:proofErr w:type="gramStart"/>
      <w:r w:rsidRPr="00471F47">
        <w:rPr>
          <w:rFonts w:asciiTheme="minorBidi" w:hAnsiTheme="minorBidi"/>
        </w:rPr>
        <w:t>of</w:t>
      </w:r>
      <w:proofErr w:type="gramEnd"/>
      <w:r w:rsidRPr="00471F47">
        <w:rPr>
          <w:rFonts w:asciiTheme="minorBidi" w:hAnsiTheme="minorBidi"/>
        </w:rPr>
        <w:t xml:space="preserve"> setting up the computer system.</w:t>
      </w:r>
    </w:p>
    <w:p w:rsidR="00A9159F" w:rsidRDefault="00A9159F" w:rsidP="00A9159F">
      <w:pPr>
        <w:spacing w:after="0" w:line="10" w:lineRule="atLeast"/>
      </w:pPr>
    </w:p>
    <w:p w:rsidR="00A9159F" w:rsidRPr="00A9159F" w:rsidRDefault="00A9159F" w:rsidP="00A9159F">
      <w:pPr>
        <w:spacing w:after="0" w:line="10" w:lineRule="atLeast"/>
        <w:rPr>
          <w:b/>
          <w:bCs/>
        </w:rPr>
      </w:pPr>
      <w:r w:rsidRPr="00575495">
        <w:rPr>
          <w:b/>
          <w:bCs/>
          <w:sz w:val="28"/>
        </w:rPr>
        <w:t>Paper 4: Corporate Laws and Secretarial Practice</w:t>
      </w:r>
      <w:r w:rsidRPr="00A9159F">
        <w:rPr>
          <w:b/>
          <w:bCs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(One paper - Three hours - 100 marks)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Level of Knowledge:  Expert knowledge.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Objective:  To gain expert knowledge of corporate and other allied laws and secretarial practices.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Contents :</w:t>
      </w:r>
      <w:proofErr w:type="gramEnd"/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1. The Companies Act, 1956 (Section 209 onwards till end). 2. The Foreign Exchange Management Act, 1999.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3. The Monopolies and Restrictive Trade Practices Act, 1969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4. The Sick Industrial Companies (Special Provisions) Act, 1985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5. The Securities Contracts (Regulation) Act, 1956.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6. The Securities and Exchange Board of India Act, 1992, and Guidelines issued </w:t>
      </w:r>
      <w:proofErr w:type="spellStart"/>
      <w:r w:rsidRPr="00471F47">
        <w:rPr>
          <w:rFonts w:asciiTheme="minorBidi" w:hAnsiTheme="minorBidi"/>
        </w:rPr>
        <w:t>thereunder</w:t>
      </w:r>
      <w:proofErr w:type="spellEnd"/>
      <w:r w:rsidRPr="00471F47">
        <w:rPr>
          <w:rFonts w:asciiTheme="minorBidi" w:hAnsiTheme="minorBidi"/>
        </w:rPr>
        <w:t xml:space="preserve">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7. Application of Secretarial Procedures and Practices.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8. Rules of interpretation of Statutes, Deeds, and Documents.</w:t>
      </w:r>
    </w:p>
    <w:p w:rsidR="00A9159F" w:rsidRDefault="00A9159F" w:rsidP="00A9159F">
      <w:pPr>
        <w:spacing w:after="0" w:line="10" w:lineRule="atLeast"/>
      </w:pPr>
    </w:p>
    <w:p w:rsidR="00A9159F" w:rsidRDefault="00A9159F" w:rsidP="00A9159F">
      <w:pPr>
        <w:spacing w:after="0" w:line="10" w:lineRule="atLeast"/>
      </w:pPr>
    </w:p>
    <w:p w:rsidR="00A9159F" w:rsidRPr="00A9159F" w:rsidRDefault="00A9159F" w:rsidP="00A9159F">
      <w:pPr>
        <w:spacing w:after="0" w:line="10" w:lineRule="atLeast"/>
        <w:rPr>
          <w:b/>
          <w:bCs/>
        </w:rPr>
      </w:pPr>
    </w:p>
    <w:p w:rsidR="00A9159F" w:rsidRPr="00575495" w:rsidRDefault="00A9159F" w:rsidP="00A9159F">
      <w:pPr>
        <w:spacing w:after="0" w:line="10" w:lineRule="atLeast"/>
        <w:rPr>
          <w:b/>
          <w:bCs/>
          <w:sz w:val="28"/>
        </w:rPr>
      </w:pPr>
      <w:r w:rsidRPr="00575495">
        <w:rPr>
          <w:b/>
          <w:bCs/>
          <w:sz w:val="28"/>
        </w:rPr>
        <w:t>Final New Scheme of Education and Training</w:t>
      </w:r>
    </w:p>
    <w:p w:rsidR="00A9159F" w:rsidRPr="00575495" w:rsidRDefault="00A9159F" w:rsidP="00A9159F">
      <w:pPr>
        <w:spacing w:after="0" w:line="10" w:lineRule="atLeast"/>
        <w:rPr>
          <w:b/>
          <w:bCs/>
          <w:sz w:val="28"/>
        </w:rPr>
      </w:pPr>
      <w:r w:rsidRPr="00575495">
        <w:rPr>
          <w:b/>
          <w:bCs/>
          <w:sz w:val="28"/>
        </w:rPr>
        <w:t xml:space="preserve">Group-II </w:t>
      </w:r>
    </w:p>
    <w:p w:rsidR="00A9159F" w:rsidRPr="00575495" w:rsidRDefault="00A9159F" w:rsidP="00A9159F">
      <w:pPr>
        <w:spacing w:after="0" w:line="10" w:lineRule="atLeast"/>
        <w:rPr>
          <w:sz w:val="28"/>
        </w:rPr>
      </w:pPr>
    </w:p>
    <w:p w:rsidR="00A9159F" w:rsidRPr="00575495" w:rsidRDefault="00A9159F" w:rsidP="00A9159F">
      <w:pPr>
        <w:spacing w:after="0" w:line="10" w:lineRule="atLeast"/>
        <w:rPr>
          <w:b/>
          <w:bCs/>
          <w:sz w:val="28"/>
        </w:rPr>
      </w:pPr>
      <w:r w:rsidRPr="00575495">
        <w:rPr>
          <w:b/>
          <w:bCs/>
          <w:sz w:val="28"/>
        </w:rPr>
        <w:t>Paper 5: Cost Management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Level of Knowledge: Expert Knowledge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lastRenderedPageBreak/>
        <w:t>Objectives...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To gain expert knowledge of use of costing data for decision-making and control, and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</w:t>
      </w:r>
      <w:proofErr w:type="gramStart"/>
      <w:r w:rsidRPr="00471F47">
        <w:rPr>
          <w:rFonts w:asciiTheme="minorBidi" w:hAnsiTheme="minorBidi"/>
        </w:rPr>
        <w:t>emerging</w:t>
      </w:r>
      <w:proofErr w:type="gramEnd"/>
      <w:r w:rsidRPr="00471F47">
        <w:rPr>
          <w:rFonts w:asciiTheme="minorBidi" w:hAnsiTheme="minorBidi"/>
        </w:rPr>
        <w:t xml:space="preserve"> modern cost management concepts.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Contents...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Cost concepts in decision-making; </w:t>
      </w:r>
      <w:proofErr w:type="gramStart"/>
      <w:r w:rsidRPr="00471F47">
        <w:rPr>
          <w:rFonts w:asciiTheme="minorBidi" w:hAnsiTheme="minorBidi"/>
        </w:rPr>
        <w:t>Relevant</w:t>
      </w:r>
      <w:proofErr w:type="gramEnd"/>
      <w:r w:rsidRPr="00471F47">
        <w:rPr>
          <w:rFonts w:asciiTheme="minorBidi" w:hAnsiTheme="minorBidi"/>
        </w:rPr>
        <w:t xml:space="preserve"> cost, Differential cost,   Incremental cost and Opportunity cost. </w:t>
      </w:r>
    </w:p>
    <w:p w:rsidR="001F70C2" w:rsidRPr="00471F47" w:rsidRDefault="001F70C2" w:rsidP="00A9159F">
      <w:pPr>
        <w:spacing w:after="0" w:line="10" w:lineRule="atLeast"/>
        <w:rPr>
          <w:rFonts w:asciiTheme="minorBidi" w:hAnsiTheme="minorBidi"/>
        </w:rPr>
      </w:pPr>
    </w:p>
    <w:p w:rsidR="001F70C2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Objectives of a Costing System; Inventory valuation; Creation </w:t>
      </w:r>
      <w:proofErr w:type="gramStart"/>
      <w:r w:rsidRPr="00471F47">
        <w:rPr>
          <w:rFonts w:asciiTheme="minorBidi" w:hAnsiTheme="minorBidi"/>
        </w:rPr>
        <w:t>of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 a</w:t>
      </w:r>
      <w:proofErr w:type="gramEnd"/>
      <w:r w:rsidRPr="00471F47">
        <w:rPr>
          <w:rFonts w:asciiTheme="minorBidi" w:hAnsiTheme="minorBidi"/>
        </w:rPr>
        <w:t xml:space="preserve"> Database for operational control; </w:t>
      </w:r>
    </w:p>
    <w:p w:rsidR="001F70C2" w:rsidRPr="00471F47" w:rsidRDefault="001F70C2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   </w:t>
      </w:r>
    </w:p>
    <w:p w:rsidR="001F70C2" w:rsidRPr="00471F47" w:rsidRDefault="001F70C2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</w:t>
      </w:r>
      <w:proofErr w:type="gramStart"/>
      <w:r w:rsidR="00A9159F" w:rsidRPr="00471F47">
        <w:rPr>
          <w:rFonts w:asciiTheme="minorBidi" w:hAnsiTheme="minorBidi"/>
        </w:rPr>
        <w:t>Provision of data for Decision-Making.</w:t>
      </w:r>
      <w:proofErr w:type="gramEnd"/>
      <w:r w:rsidR="00A9159F" w:rsidRPr="00471F47">
        <w:rPr>
          <w:rFonts w:asciiTheme="minorBidi" w:hAnsiTheme="minorBidi"/>
        </w:rPr>
        <w:t xml:space="preserve">  Marginal Costing; Distinction between Marginal Costing </w:t>
      </w:r>
    </w:p>
    <w:p w:rsidR="001F70C2" w:rsidRPr="00471F47" w:rsidRDefault="001F70C2" w:rsidP="001F70C2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1F70C2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 </w:t>
      </w:r>
      <w:proofErr w:type="gramStart"/>
      <w:r w:rsidR="00A9159F" w:rsidRPr="00471F47">
        <w:rPr>
          <w:rFonts w:asciiTheme="minorBidi" w:hAnsiTheme="minorBidi"/>
        </w:rPr>
        <w:t>and</w:t>
      </w:r>
      <w:proofErr w:type="gramEnd"/>
      <w:r w:rsidR="00A9159F" w:rsidRPr="00471F47">
        <w:rPr>
          <w:rFonts w:asciiTheme="minorBidi" w:hAnsiTheme="minorBidi"/>
        </w:rPr>
        <w:t xml:space="preserve"> Absorption Costing;</w:t>
      </w:r>
      <w:r w:rsidRPr="00471F47">
        <w:rPr>
          <w:rFonts w:asciiTheme="minorBidi" w:hAnsiTheme="minorBidi"/>
        </w:rPr>
        <w:t xml:space="preserve"> </w:t>
      </w:r>
      <w:r w:rsidR="00A9159F" w:rsidRPr="00471F47">
        <w:rPr>
          <w:rFonts w:asciiTheme="minorBidi" w:hAnsiTheme="minorBidi"/>
        </w:rPr>
        <w:t xml:space="preserve">  Break-even Analysis, Cost-Volume-Profit Analysis. </w:t>
      </w:r>
      <w:proofErr w:type="gramStart"/>
      <w:r w:rsidR="00A9159F" w:rsidRPr="00471F47">
        <w:rPr>
          <w:rFonts w:asciiTheme="minorBidi" w:hAnsiTheme="minorBidi"/>
        </w:rPr>
        <w:t>Various decision-making problems.</w:t>
      </w:r>
      <w:proofErr w:type="gramEnd"/>
      <w:r w:rsidR="00A9159F"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1F70C2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</w:t>
      </w:r>
      <w:proofErr w:type="gramStart"/>
      <w:r w:rsidRPr="00471F47">
        <w:rPr>
          <w:rFonts w:asciiTheme="minorBidi" w:hAnsiTheme="minorBidi"/>
        </w:rPr>
        <w:t>Standard Costing and Variance Analysis.</w:t>
      </w:r>
      <w:proofErr w:type="gramEnd"/>
      <w:r w:rsidRPr="00471F47">
        <w:rPr>
          <w:rFonts w:asciiTheme="minorBidi" w:hAnsiTheme="minorBidi"/>
        </w:rPr>
        <w:t xml:space="preserve"> Pricing strategies: Pareto </w:t>
      </w:r>
      <w:proofErr w:type="gramStart"/>
      <w:r w:rsidRPr="00471F47">
        <w:rPr>
          <w:rFonts w:asciiTheme="minorBidi" w:hAnsiTheme="minorBidi"/>
        </w:rPr>
        <w:t>Analysis  Target</w:t>
      </w:r>
      <w:proofErr w:type="gramEnd"/>
      <w:r w:rsidRPr="00471F47">
        <w:rPr>
          <w:rFonts w:asciiTheme="minorBidi" w:hAnsiTheme="minorBidi"/>
        </w:rPr>
        <w:t xml:space="preserve"> costing, Life Cycle </w:t>
      </w:r>
    </w:p>
    <w:p w:rsidR="001F70C2" w:rsidRPr="00471F47" w:rsidRDefault="001F70C2" w:rsidP="001F70C2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 xml:space="preserve">Costing </w:t>
      </w:r>
      <w:proofErr w:type="spellStart"/>
      <w:r w:rsidRPr="00471F47">
        <w:rPr>
          <w:rFonts w:asciiTheme="minorBidi" w:hAnsiTheme="minorBidi"/>
        </w:rPr>
        <w:t>Costing</w:t>
      </w:r>
      <w:proofErr w:type="spellEnd"/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>of service sector.</w:t>
      </w:r>
      <w:proofErr w:type="gramEnd"/>
      <w:r w:rsidRPr="00471F47">
        <w:rPr>
          <w:rFonts w:asciiTheme="minorBidi" w:hAnsiTheme="minorBidi"/>
        </w:rPr>
        <w:t xml:space="preserve">  Just-in-time approach, Material Requirement Planning,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</w:t>
      </w:r>
      <w:proofErr w:type="gramStart"/>
      <w:r w:rsidRPr="00471F47">
        <w:rPr>
          <w:rFonts w:asciiTheme="minorBidi" w:hAnsiTheme="minorBidi"/>
        </w:rPr>
        <w:t>Enterprise Resource Planning, Total Quality Management and Theory of constraints.</w:t>
      </w:r>
      <w:proofErr w:type="gramEnd"/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Activity-Based Cost Management, Bench Marking; Balanced Score Card and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</w:t>
      </w:r>
      <w:proofErr w:type="gramStart"/>
      <w:r w:rsidRPr="00471F47">
        <w:rPr>
          <w:rFonts w:asciiTheme="minorBidi" w:hAnsiTheme="minorBidi"/>
        </w:rPr>
        <w:t>Value-Chain Analysis.</w:t>
      </w:r>
      <w:proofErr w:type="gramEnd"/>
      <w:r w:rsidRPr="00471F47">
        <w:rPr>
          <w:rFonts w:asciiTheme="minorBidi" w:hAnsiTheme="minorBidi"/>
        </w:rPr>
        <w:t xml:space="preserve">  </w:t>
      </w:r>
      <w:proofErr w:type="gramStart"/>
      <w:r w:rsidRPr="00471F47">
        <w:rPr>
          <w:rFonts w:asciiTheme="minorBidi" w:hAnsiTheme="minorBidi"/>
        </w:rPr>
        <w:t>Budgetary Control; Flexible Budgets; Performance budgets; Zero-based budgets.</w:t>
      </w:r>
      <w:proofErr w:type="gramEnd"/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</w:t>
      </w:r>
      <w:proofErr w:type="gramStart"/>
      <w:r w:rsidRPr="00471F47">
        <w:rPr>
          <w:rFonts w:asciiTheme="minorBidi" w:hAnsiTheme="minorBidi"/>
        </w:rPr>
        <w:t>Measurement of Divisional profitability pricing decisions including transfer pricing.</w:t>
      </w:r>
      <w:proofErr w:type="gramEnd"/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Quantitative techniques for cost management, Linear Programming, PERT/CPM,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</w:t>
      </w:r>
      <w:proofErr w:type="gramStart"/>
      <w:r w:rsidRPr="00471F47">
        <w:rPr>
          <w:rFonts w:asciiTheme="minorBidi" w:hAnsiTheme="minorBidi"/>
        </w:rPr>
        <w:t>Transportation problems, Assignment problems, Simulation, Learning Curve Theory.</w:t>
      </w:r>
      <w:proofErr w:type="gramEnd"/>
    </w:p>
    <w:p w:rsidR="00A9159F" w:rsidRDefault="00A9159F" w:rsidP="00A9159F">
      <w:pPr>
        <w:spacing w:after="0" w:line="10" w:lineRule="atLeast"/>
      </w:pPr>
    </w:p>
    <w:p w:rsidR="00A9159F" w:rsidRPr="00575495" w:rsidRDefault="00A9159F" w:rsidP="00A9159F">
      <w:pPr>
        <w:spacing w:after="0" w:line="10" w:lineRule="atLeast"/>
        <w:rPr>
          <w:b/>
          <w:bCs/>
          <w:sz w:val="28"/>
        </w:rPr>
      </w:pPr>
      <w:r w:rsidRPr="00575495">
        <w:rPr>
          <w:b/>
          <w:bCs/>
          <w:sz w:val="28"/>
        </w:rPr>
        <w:t>Paper 6: Management Information and Control Systems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(One paper - Three hours - 100 marks)</w:t>
      </w:r>
    </w:p>
    <w:p w:rsidR="00A9159F" w:rsidRPr="00471F47" w:rsidRDefault="001F70C2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Level of Knowledge</w:t>
      </w:r>
      <w:r w:rsidR="00A9159F" w:rsidRPr="00471F47">
        <w:rPr>
          <w:rFonts w:asciiTheme="minorBidi" w:hAnsiTheme="minorBidi"/>
        </w:rPr>
        <w:t>: Expert Knowledge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Objective: To develop the ability of the students in understanding the concepts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involved</w:t>
      </w:r>
      <w:proofErr w:type="gramEnd"/>
      <w:r w:rsidRPr="00471F47">
        <w:rPr>
          <w:rFonts w:asciiTheme="minorBidi" w:hAnsiTheme="minorBidi"/>
        </w:rPr>
        <w:t xml:space="preserve"> in managerial information and control systems and systems analysis and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in</w:t>
      </w:r>
      <w:proofErr w:type="gramEnd"/>
      <w:r w:rsidRPr="00471F47">
        <w:rPr>
          <w:rFonts w:asciiTheme="minorBidi" w:hAnsiTheme="minorBidi"/>
        </w:rPr>
        <w:t xml:space="preserve"> applying the same to business situations.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Contents: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1.</w:t>
      </w:r>
      <w:r w:rsidRPr="00471F47">
        <w:rPr>
          <w:rFonts w:asciiTheme="minorBidi" w:hAnsiTheme="minorBidi"/>
        </w:rPr>
        <w:tab/>
      </w: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Transaction processing Systems, Shared processing, Client server </w:t>
      </w:r>
      <w:proofErr w:type="gramStart"/>
      <w:r w:rsidRPr="00471F47">
        <w:rPr>
          <w:rFonts w:asciiTheme="minorBidi" w:hAnsiTheme="minorBidi"/>
        </w:rPr>
        <w:t>and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 server</w:t>
      </w:r>
      <w:proofErr w:type="gramEnd"/>
      <w:r w:rsidRPr="00471F47">
        <w:rPr>
          <w:rFonts w:asciiTheme="minorBidi" w:hAnsiTheme="minorBidi"/>
        </w:rPr>
        <w:t xml:space="preserve"> centric systems.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2.</w:t>
      </w:r>
      <w:r w:rsidRPr="00471F47">
        <w:rPr>
          <w:rFonts w:asciiTheme="minorBidi" w:hAnsiTheme="minorBidi"/>
        </w:rPr>
        <w:tab/>
      </w: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Management Information Systems (MIS), Executive Information Systems (EIS</w:t>
      </w:r>
      <w:proofErr w:type="gramStart"/>
      <w:r w:rsidRPr="00471F47">
        <w:rPr>
          <w:rFonts w:asciiTheme="minorBidi" w:hAnsiTheme="minorBidi"/>
        </w:rPr>
        <w:t>)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 and</w:t>
      </w:r>
      <w:proofErr w:type="gramEnd"/>
      <w:r w:rsidRPr="00471F47">
        <w:rPr>
          <w:rFonts w:asciiTheme="minorBidi" w:hAnsiTheme="minorBidi"/>
        </w:rPr>
        <w:t xml:space="preserve"> Decision support systems.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3.</w:t>
      </w:r>
      <w:r w:rsidRPr="00471F47">
        <w:rPr>
          <w:rFonts w:asciiTheme="minorBidi" w:hAnsiTheme="minorBidi"/>
        </w:rPr>
        <w:tab/>
      </w: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System development life cycle.</w:t>
      </w:r>
      <w:proofErr w:type="gramEnd"/>
    </w:p>
    <w:p w:rsidR="001F70C2" w:rsidRPr="00471F47" w:rsidRDefault="001F70C2" w:rsidP="001F70C2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4.</w:t>
      </w:r>
      <w:r w:rsidRPr="00471F47">
        <w:rPr>
          <w:rFonts w:asciiTheme="minorBidi" w:hAnsiTheme="minorBidi"/>
        </w:rPr>
        <w:tab/>
      </w:r>
    </w:p>
    <w:p w:rsidR="001F70C2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lastRenderedPageBreak/>
        <w:t xml:space="preserve">Systems analysis and design: Tools &amp; Techniques, detailed </w:t>
      </w:r>
      <w:proofErr w:type="gramStart"/>
      <w:r w:rsidRPr="00471F47">
        <w:rPr>
          <w:rFonts w:asciiTheme="minorBidi" w:hAnsiTheme="minorBidi"/>
        </w:rPr>
        <w:t xml:space="preserve">design 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>specifications</w:t>
      </w:r>
      <w:proofErr w:type="gramEnd"/>
      <w:r w:rsidRPr="00471F47">
        <w:rPr>
          <w:rFonts w:asciiTheme="minorBidi" w:hAnsiTheme="minorBidi"/>
        </w:rPr>
        <w:t xml:space="preserve"> and documentation;</w:t>
      </w:r>
    </w:p>
    <w:p w:rsidR="001F70C2" w:rsidRPr="00471F47" w:rsidRDefault="001F70C2" w:rsidP="001F70C2">
      <w:pPr>
        <w:spacing w:after="0" w:line="10" w:lineRule="atLeast"/>
        <w:rPr>
          <w:rFonts w:asciiTheme="minorBidi" w:hAnsiTheme="minorBidi"/>
        </w:rPr>
      </w:pPr>
    </w:p>
    <w:p w:rsidR="001F70C2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</w:t>
      </w:r>
      <w:proofErr w:type="gramStart"/>
      <w:r w:rsidRPr="00471F47">
        <w:rPr>
          <w:rFonts w:asciiTheme="minorBidi" w:hAnsiTheme="minorBidi"/>
        </w:rPr>
        <w:t>system</w:t>
      </w:r>
      <w:proofErr w:type="gramEnd"/>
      <w:r w:rsidRPr="00471F47">
        <w:rPr>
          <w:rFonts w:asciiTheme="minorBidi" w:hAnsiTheme="minorBidi"/>
        </w:rPr>
        <w:t xml:space="preserve"> testing; control over 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development processes. 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>Implementation of systems: systems installation</w:t>
      </w:r>
    </w:p>
    <w:p w:rsidR="001F70C2" w:rsidRPr="00471F47" w:rsidRDefault="001F70C2" w:rsidP="001F70C2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, system training</w:t>
      </w:r>
      <w:proofErr w:type="gramStart"/>
      <w:r w:rsidRPr="00471F47">
        <w:rPr>
          <w:rFonts w:asciiTheme="minorBidi" w:hAnsiTheme="minorBidi"/>
        </w:rPr>
        <w:t>,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 system</w:t>
      </w:r>
      <w:proofErr w:type="gramEnd"/>
      <w:r w:rsidRPr="00471F47">
        <w:rPr>
          <w:rFonts w:asciiTheme="minorBidi" w:hAnsiTheme="minorBidi"/>
        </w:rPr>
        <w:t xml:space="preserve"> conversion; post-implementation review.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5.</w:t>
      </w:r>
      <w:r w:rsidRPr="00471F47">
        <w:rPr>
          <w:rFonts w:asciiTheme="minorBidi" w:hAnsiTheme="minorBidi"/>
        </w:rPr>
        <w:tab/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System Evaluation - Hardware and Software.</w:t>
      </w:r>
      <w:proofErr w:type="gramEnd"/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6.</w:t>
      </w:r>
      <w:r w:rsidRPr="00471F47">
        <w:rPr>
          <w:rFonts w:asciiTheme="minorBidi" w:hAnsiTheme="minorBidi"/>
        </w:rPr>
        <w:tab/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System Maintenance - Hardware and Software including viruses.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7.</w:t>
      </w:r>
      <w:r w:rsidRPr="00471F47">
        <w:rPr>
          <w:rFonts w:asciiTheme="minorBidi" w:hAnsiTheme="minorBidi"/>
        </w:rPr>
        <w:tab/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Computerised systems in Business Applications- financial accounting,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management</w:t>
      </w:r>
      <w:proofErr w:type="gramEnd"/>
      <w:r w:rsidRPr="00471F47">
        <w:rPr>
          <w:rFonts w:asciiTheme="minorBidi" w:hAnsiTheme="minorBidi"/>
        </w:rPr>
        <w:t xml:space="preserve"> accounting and inventory control. </w:t>
      </w:r>
      <w:proofErr w:type="gramStart"/>
      <w:r w:rsidRPr="00471F47">
        <w:rPr>
          <w:rFonts w:asciiTheme="minorBidi" w:hAnsiTheme="minorBidi"/>
        </w:rPr>
        <w:t xml:space="preserve">Use of specialised </w:t>
      </w:r>
      <w:proofErr w:type="spellStart"/>
      <w:r w:rsidRPr="00471F47">
        <w:rPr>
          <w:rFonts w:asciiTheme="minorBidi" w:hAnsiTheme="minorBidi"/>
        </w:rPr>
        <w:t>softwares</w:t>
      </w:r>
      <w:proofErr w:type="spellEnd"/>
      <w:r w:rsidRPr="00471F47">
        <w:rPr>
          <w:rFonts w:asciiTheme="minorBidi" w:hAnsiTheme="minorBidi"/>
        </w:rPr>
        <w:t>.</w:t>
      </w:r>
      <w:proofErr w:type="gramEnd"/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8.</w:t>
      </w:r>
      <w:r w:rsidRPr="00471F47">
        <w:rPr>
          <w:rFonts w:asciiTheme="minorBidi" w:hAnsiTheme="minorBidi"/>
        </w:rPr>
        <w:tab/>
      </w: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Tools: Use of Simple CASE Tools, Analysis of Financial </w:t>
      </w:r>
      <w:proofErr w:type="gramStart"/>
      <w:r w:rsidRPr="00471F47">
        <w:rPr>
          <w:rFonts w:asciiTheme="minorBidi" w:hAnsiTheme="minorBidi"/>
        </w:rPr>
        <w:t>Statements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 using</w:t>
      </w:r>
      <w:proofErr w:type="gramEnd"/>
      <w:r w:rsidRPr="00471F47">
        <w:rPr>
          <w:rFonts w:asciiTheme="minorBidi" w:hAnsiTheme="minorBidi"/>
        </w:rPr>
        <w:t xml:space="preserve"> Digital Technology.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9.</w:t>
      </w:r>
      <w:r w:rsidRPr="00471F47">
        <w:rPr>
          <w:rFonts w:asciiTheme="minorBidi" w:hAnsiTheme="minorBidi"/>
        </w:rPr>
        <w:tab/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Enterprise Resource Planning (ERP) Packages.</w:t>
      </w:r>
      <w:proofErr w:type="gramEnd"/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10.</w:t>
      </w:r>
      <w:r w:rsidRPr="00471F47">
        <w:rPr>
          <w:rFonts w:asciiTheme="minorBidi" w:hAnsiTheme="minorBidi"/>
        </w:rPr>
        <w:tab/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Controls applicable to IT development, system maintenance and changeover.</w:t>
      </w:r>
      <w:proofErr w:type="gramEnd"/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11.</w:t>
      </w:r>
      <w:r w:rsidRPr="00471F47">
        <w:rPr>
          <w:rFonts w:asciiTheme="minorBidi" w:hAnsiTheme="minorBidi"/>
        </w:rPr>
        <w:tab/>
      </w:r>
    </w:p>
    <w:p w:rsidR="001F70C2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Information security: Importance and principles of information security</w:t>
      </w:r>
      <w:proofErr w:type="gramStart"/>
      <w:r w:rsidRPr="00471F47">
        <w:rPr>
          <w:rFonts w:asciiTheme="minorBidi" w:hAnsiTheme="minorBidi"/>
        </w:rPr>
        <w:t>,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 best</w:t>
      </w:r>
      <w:proofErr w:type="gramEnd"/>
      <w:r w:rsidRPr="00471F47">
        <w:rPr>
          <w:rFonts w:asciiTheme="minorBidi" w:hAnsiTheme="minorBidi"/>
        </w:rPr>
        <w:t xml:space="preserve"> approaches to implementing </w:t>
      </w:r>
    </w:p>
    <w:p w:rsidR="001F70C2" w:rsidRPr="00471F47" w:rsidRDefault="001F70C2" w:rsidP="001F70C2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information</w:t>
      </w:r>
      <w:proofErr w:type="gramEnd"/>
      <w:r w:rsidRPr="00471F47">
        <w:rPr>
          <w:rFonts w:asciiTheme="minorBidi" w:hAnsiTheme="minorBidi"/>
        </w:rPr>
        <w:t xml:space="preserve"> security.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12.</w:t>
      </w:r>
      <w:r w:rsidRPr="00471F47">
        <w:rPr>
          <w:rFonts w:asciiTheme="minorBidi" w:hAnsiTheme="minorBidi"/>
        </w:rPr>
        <w:tab/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Detection of computer frauds.</w:t>
      </w:r>
      <w:proofErr w:type="gramEnd"/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13.</w:t>
      </w:r>
      <w:r w:rsidRPr="00471F47">
        <w:rPr>
          <w:rFonts w:asciiTheme="minorBidi" w:hAnsiTheme="minorBidi"/>
        </w:rPr>
        <w:tab/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Case Studies.</w:t>
      </w:r>
      <w:proofErr w:type="gramEnd"/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14.</w:t>
      </w:r>
      <w:r w:rsidRPr="00471F47">
        <w:rPr>
          <w:rFonts w:asciiTheme="minorBidi" w:hAnsiTheme="minorBidi"/>
        </w:rPr>
        <w:tab/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Audit of Information systems.</w:t>
      </w:r>
      <w:proofErr w:type="gramEnd"/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15.</w:t>
      </w:r>
      <w:r w:rsidRPr="00471F47">
        <w:rPr>
          <w:rFonts w:asciiTheme="minorBidi" w:hAnsiTheme="minorBidi"/>
        </w:rPr>
        <w:tab/>
      </w:r>
    </w:p>
    <w:p w:rsidR="00A9159F" w:rsidRPr="00575495" w:rsidRDefault="00A9159F" w:rsidP="00A9159F">
      <w:pPr>
        <w:spacing w:after="0" w:line="10" w:lineRule="atLeast"/>
        <w:rPr>
          <w:sz w:val="28"/>
        </w:rPr>
      </w:pPr>
    </w:p>
    <w:p w:rsidR="00A9159F" w:rsidRPr="00575495" w:rsidRDefault="00A9159F" w:rsidP="001F70C2">
      <w:pPr>
        <w:spacing w:after="0" w:line="10" w:lineRule="atLeast"/>
        <w:rPr>
          <w:b/>
          <w:bCs/>
          <w:sz w:val="28"/>
        </w:rPr>
      </w:pPr>
      <w:r w:rsidRPr="00575495">
        <w:rPr>
          <w:b/>
          <w:bCs/>
          <w:sz w:val="28"/>
        </w:rPr>
        <w:t>Paper 7:</w:t>
      </w:r>
      <w:r w:rsidR="001F70C2" w:rsidRPr="00575495">
        <w:rPr>
          <w:b/>
          <w:bCs/>
          <w:sz w:val="28"/>
        </w:rPr>
        <w:t xml:space="preserve"> </w:t>
      </w:r>
      <w:r w:rsidRPr="00575495">
        <w:rPr>
          <w:b/>
          <w:bCs/>
          <w:sz w:val="28"/>
        </w:rPr>
        <w:t xml:space="preserve"> Direct Taxes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Level of Knowledge: Expert Knowledge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Objectives...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To gain expert knowledge of the provisions of direct tax laws.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To acquire the ability to apply the knowledge of the provisions of laws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to</w:t>
      </w:r>
      <w:proofErr w:type="gramEnd"/>
      <w:r w:rsidRPr="00471F47">
        <w:rPr>
          <w:rFonts w:asciiTheme="minorBidi" w:hAnsiTheme="minorBidi"/>
        </w:rPr>
        <w:t xml:space="preserve"> various situations in actual practice.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lastRenderedPageBreak/>
        <w:t>Contents...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The Income Tax Act, 1961 </w:t>
      </w:r>
    </w:p>
    <w:p w:rsidR="001F70C2" w:rsidRPr="00471F47" w:rsidRDefault="001F70C2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The Wealth Tax Act, 1957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1F70C2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While covering the direct tax laws, students should familiarise </w:t>
      </w:r>
      <w:proofErr w:type="gramStart"/>
      <w:r w:rsidRPr="00471F47">
        <w:rPr>
          <w:rFonts w:asciiTheme="minorBidi" w:hAnsiTheme="minorBidi"/>
        </w:rPr>
        <w:t>themselves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 with</w:t>
      </w:r>
      <w:proofErr w:type="gramEnd"/>
      <w:r w:rsidRPr="00471F47">
        <w:rPr>
          <w:rFonts w:asciiTheme="minorBidi" w:hAnsiTheme="minorBidi"/>
        </w:rPr>
        <w:t xml:space="preserve"> considerations relevant to tax </w:t>
      </w:r>
    </w:p>
    <w:p w:rsidR="001F70C2" w:rsidRPr="00471F47" w:rsidRDefault="001F70C2" w:rsidP="001F70C2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management</w:t>
      </w:r>
      <w:proofErr w:type="gramEnd"/>
      <w:r w:rsidRPr="00471F47">
        <w:rPr>
          <w:rFonts w:asciiTheme="minorBidi" w:hAnsiTheme="minorBidi"/>
        </w:rPr>
        <w:t xml:space="preserve">. These may include </w:t>
      </w:r>
      <w:proofErr w:type="gramStart"/>
      <w:r w:rsidRPr="00471F47">
        <w:rPr>
          <w:rFonts w:asciiTheme="minorBidi" w:hAnsiTheme="minorBidi"/>
        </w:rPr>
        <w:t>tax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 considerations</w:t>
      </w:r>
      <w:proofErr w:type="gramEnd"/>
      <w:r w:rsidRPr="00471F47">
        <w:rPr>
          <w:rFonts w:asciiTheme="minorBidi" w:hAnsiTheme="minorBidi"/>
        </w:rPr>
        <w:t xml:space="preserve"> with regard to specific management decisions,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1F70C2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</w:t>
      </w:r>
      <w:proofErr w:type="gramStart"/>
      <w:r w:rsidRPr="00471F47">
        <w:rPr>
          <w:rFonts w:asciiTheme="minorBidi" w:hAnsiTheme="minorBidi"/>
        </w:rPr>
        <w:t>foreign</w:t>
      </w:r>
      <w:proofErr w:type="gramEnd"/>
      <w:r w:rsidRPr="00471F47">
        <w:rPr>
          <w:rFonts w:asciiTheme="minorBidi" w:hAnsiTheme="minorBidi"/>
        </w:rPr>
        <w:t xml:space="preserve"> collaboration agreements, international taxation, amalgamations,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 tax incentives, personnel compensation </w:t>
      </w:r>
    </w:p>
    <w:p w:rsidR="001F70C2" w:rsidRPr="00471F47" w:rsidRDefault="001F70C2" w:rsidP="001F70C2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plans</w:t>
      </w:r>
      <w:proofErr w:type="gramEnd"/>
      <w:r w:rsidRPr="00471F47">
        <w:rPr>
          <w:rFonts w:asciiTheme="minorBidi" w:hAnsiTheme="minorBidi"/>
        </w:rPr>
        <w:t>, accounting and other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 precautions to be observed to maximise tax relief.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575495" w:rsidRDefault="001F70C2" w:rsidP="00A9159F">
      <w:pPr>
        <w:spacing w:after="0" w:line="10" w:lineRule="atLeast"/>
        <w:rPr>
          <w:b/>
          <w:bCs/>
          <w:sz w:val="28"/>
        </w:rPr>
      </w:pPr>
      <w:r w:rsidRPr="00575495">
        <w:rPr>
          <w:b/>
          <w:bCs/>
          <w:sz w:val="28"/>
        </w:rPr>
        <w:t>Paper 8</w:t>
      </w:r>
      <w:r w:rsidR="00A9159F" w:rsidRPr="00575495">
        <w:rPr>
          <w:b/>
          <w:bCs/>
          <w:sz w:val="28"/>
        </w:rPr>
        <w:t xml:space="preserve">: Indirect Taxes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(One paper - Three hours - 100 marks)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Level of Knowledge: Expert Knowledge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Objectives...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To gain expert knowledge of the principles of the indirect tax laws and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the relevant rules and principles emerging from leading cases.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To acquire the ability to apply the knowledge of the provisions of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>laws to various situations in actual practice.</w:t>
      </w:r>
      <w:proofErr w:type="gramEnd"/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Contents... </w:t>
      </w:r>
    </w:p>
    <w:p w:rsidR="00A9159F" w:rsidRDefault="00A9159F" w:rsidP="00A9159F">
      <w:pPr>
        <w:spacing w:after="0" w:line="10" w:lineRule="atLeast"/>
      </w:pPr>
    </w:p>
    <w:p w:rsidR="00A9159F" w:rsidRPr="00575495" w:rsidRDefault="00A9159F" w:rsidP="00A9159F">
      <w:pPr>
        <w:spacing w:after="0" w:line="10" w:lineRule="atLeast"/>
        <w:rPr>
          <w:b/>
          <w:bCs/>
        </w:rPr>
      </w:pPr>
      <w:r w:rsidRPr="00575495">
        <w:rPr>
          <w:b/>
          <w:bCs/>
          <w:sz w:val="28"/>
        </w:rPr>
        <w:t>I. Central Excise Act, 1944 and the related Rules,</w:t>
      </w:r>
      <w:r w:rsidRPr="00575495">
        <w:rPr>
          <w:b/>
          <w:bCs/>
        </w:rPr>
        <w:t xml:space="preserve"> </w:t>
      </w:r>
    </w:p>
    <w:p w:rsidR="00A9159F" w:rsidRDefault="00A9159F" w:rsidP="00A9159F">
      <w:pPr>
        <w:spacing w:after="0" w:line="10" w:lineRule="atLeast"/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Central Excise Tariff Act, 1985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Nature of excise duty, legislative history, coverage; levy and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>collection of excise duties under the Central Excise Act, 1944;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>legal effects of Notifications, Tariff Advises, Trade Notices.</w:t>
      </w:r>
      <w:proofErr w:type="gramEnd"/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Provisions governing manufacture and removal of excisable goods.</w:t>
      </w:r>
      <w:proofErr w:type="gramEnd"/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Valuation under the Central Excise Act, 1944, Central Excise Valuation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(Determination of Price of Excisable Goods) </w:t>
      </w:r>
      <w:proofErr w:type="gramStart"/>
      <w:r w:rsidRPr="00471F47">
        <w:rPr>
          <w:rFonts w:asciiTheme="minorBidi" w:hAnsiTheme="minorBidi"/>
        </w:rPr>
        <w:t>Rules, 2000.</w:t>
      </w:r>
      <w:proofErr w:type="gramEnd"/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Classification of goods under Central Excise Tariff Act, 1985</w:t>
      </w:r>
      <w:proofErr w:type="gramStart"/>
      <w:r w:rsidRPr="00471F47">
        <w:rPr>
          <w:rFonts w:asciiTheme="minorBidi" w:hAnsiTheme="minorBidi"/>
        </w:rPr>
        <w:t>,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 with</w:t>
      </w:r>
      <w:proofErr w:type="gramEnd"/>
      <w:r w:rsidRPr="00471F47">
        <w:rPr>
          <w:rFonts w:asciiTheme="minorBidi" w:hAnsiTheme="minorBidi"/>
        </w:rPr>
        <w:t xml:space="preserve"> reference to Rules of Interpretation.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1F70C2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Assessment including provisional assessment, self-removal procedure</w:t>
      </w:r>
      <w:proofErr w:type="gramStart"/>
      <w:r w:rsidRPr="00471F47">
        <w:rPr>
          <w:rFonts w:asciiTheme="minorBidi" w:hAnsiTheme="minorBidi"/>
        </w:rPr>
        <w:t>,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 payment</w:t>
      </w:r>
      <w:proofErr w:type="gramEnd"/>
      <w:r w:rsidRPr="00471F47">
        <w:rPr>
          <w:rFonts w:asciiTheme="minorBidi" w:hAnsiTheme="minorBidi"/>
        </w:rPr>
        <w:t xml:space="preserve"> of duty, and rate of duty. </w:t>
      </w:r>
    </w:p>
    <w:p w:rsidR="001F70C2" w:rsidRPr="00471F47" w:rsidRDefault="001F70C2" w:rsidP="001F70C2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Record-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>based control and production-based control.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Demands and </w:t>
      </w:r>
      <w:proofErr w:type="gramStart"/>
      <w:r w:rsidRPr="00471F47">
        <w:rPr>
          <w:rFonts w:asciiTheme="minorBidi" w:hAnsiTheme="minorBidi"/>
        </w:rPr>
        <w:t xml:space="preserve">Refunds 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>Registration</w:t>
      </w:r>
      <w:proofErr w:type="gramEnd"/>
      <w:r w:rsidRPr="00471F47">
        <w:rPr>
          <w:rFonts w:asciiTheme="minorBidi" w:hAnsiTheme="minorBidi"/>
        </w:rPr>
        <w:t xml:space="preserve"> procedures.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1F70C2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Procedure relating to storage of excisable goods, time and manner of payment of duty and other matters</w:t>
      </w:r>
    </w:p>
    <w:p w:rsidR="001F70C2" w:rsidRPr="00471F47" w:rsidRDefault="001F70C2" w:rsidP="001F70C2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 </w:t>
      </w:r>
      <w:proofErr w:type="gramStart"/>
      <w:r w:rsidRPr="00471F47">
        <w:rPr>
          <w:rFonts w:asciiTheme="minorBidi" w:hAnsiTheme="minorBidi"/>
        </w:rPr>
        <w:t>relating</w:t>
      </w:r>
      <w:proofErr w:type="gramEnd"/>
      <w:r w:rsidRPr="00471F47">
        <w:rPr>
          <w:rFonts w:asciiTheme="minorBidi" w:hAnsiTheme="minorBidi"/>
        </w:rPr>
        <w:t xml:space="preserve"> to removal of goods.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Maintenance of records, registers, and filing of returns.</w:t>
      </w:r>
      <w:proofErr w:type="gramEnd"/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Remission of duty on goods used for special industrial purposes.</w:t>
      </w:r>
      <w:proofErr w:type="gramEnd"/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Procedure for exports, duty draw</w:t>
      </w:r>
      <w:proofErr w:type="gramEnd"/>
      <w:r w:rsidRPr="00471F47">
        <w:rPr>
          <w:rFonts w:asciiTheme="minorBidi" w:hAnsiTheme="minorBidi"/>
        </w:rPr>
        <w:t xml:space="preserve"> back.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Provisions relating to CENVAT.</w:t>
      </w:r>
      <w:proofErr w:type="gramEnd"/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1F70C2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Departmental organisational set-up; adjudication and </w:t>
      </w:r>
      <w:proofErr w:type="gramStart"/>
      <w:r w:rsidRPr="00471F47">
        <w:rPr>
          <w:rFonts w:asciiTheme="minorBidi" w:hAnsiTheme="minorBidi"/>
        </w:rPr>
        <w:t xml:space="preserve">appellate </w:t>
      </w:r>
      <w:r w:rsidR="001F70C2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>procedures</w:t>
      </w:r>
      <w:proofErr w:type="gramEnd"/>
      <w:r w:rsidRPr="00471F47">
        <w:rPr>
          <w:rFonts w:asciiTheme="minorBidi" w:hAnsiTheme="minorBidi"/>
        </w:rPr>
        <w:t xml:space="preserve">-Customs, Excise and Gold (Control) Appellate Tribunal, Settlement Commission, Advance Rulings. </w:t>
      </w:r>
      <w:proofErr w:type="gramStart"/>
      <w:r w:rsidRPr="00471F47">
        <w:rPr>
          <w:rFonts w:asciiTheme="minorBidi" w:hAnsiTheme="minorBidi"/>
        </w:rPr>
        <w:t>Offences and penalties.</w:t>
      </w:r>
      <w:proofErr w:type="gramEnd"/>
      <w:r w:rsidRPr="00471F47">
        <w:rPr>
          <w:rFonts w:asciiTheme="minorBidi" w:hAnsiTheme="minorBidi"/>
        </w:rPr>
        <w:t xml:space="preserve"> </w:t>
      </w:r>
      <w:r w:rsidR="001F70C2" w:rsidRPr="00471F47">
        <w:rPr>
          <w:rFonts w:asciiTheme="minorBidi" w:hAnsiTheme="minorBidi"/>
        </w:rPr>
        <w:t xml:space="preserve"> </w:t>
      </w:r>
      <w:proofErr w:type="gramStart"/>
      <w:r w:rsidRPr="00471F47">
        <w:rPr>
          <w:rFonts w:asciiTheme="minorBidi" w:hAnsiTheme="minorBidi"/>
        </w:rPr>
        <w:t>Exemptions for small scale industries.</w:t>
      </w:r>
      <w:proofErr w:type="gramEnd"/>
    </w:p>
    <w:p w:rsidR="00A9159F" w:rsidRDefault="00A9159F" w:rsidP="00A9159F">
      <w:pPr>
        <w:spacing w:after="0" w:line="10" w:lineRule="atLeast"/>
      </w:pPr>
    </w:p>
    <w:p w:rsidR="00A9159F" w:rsidRPr="00575495" w:rsidRDefault="00A9159F" w:rsidP="00A9159F">
      <w:pPr>
        <w:spacing w:after="0" w:line="10" w:lineRule="atLeast"/>
        <w:rPr>
          <w:b/>
          <w:bCs/>
          <w:sz w:val="28"/>
        </w:rPr>
      </w:pPr>
      <w:r w:rsidRPr="00575495">
        <w:rPr>
          <w:b/>
          <w:bCs/>
          <w:sz w:val="28"/>
        </w:rPr>
        <w:t>II. Customs Act, 1962, and Customs Tariff Act, 1975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883E4A" w:rsidRPr="00471F47" w:rsidRDefault="00A9159F" w:rsidP="00883E4A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>Principles governing levy of customs duty, types of duty including protective</w:t>
      </w:r>
      <w:r w:rsidR="00883E4A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duty, safeguard duty, countervailing </w:t>
      </w:r>
    </w:p>
    <w:p w:rsidR="00883E4A" w:rsidRPr="00471F47" w:rsidRDefault="00883E4A" w:rsidP="00883E4A">
      <w:pPr>
        <w:spacing w:after="0" w:line="10" w:lineRule="atLeast"/>
        <w:rPr>
          <w:rFonts w:asciiTheme="minorBidi" w:hAnsiTheme="minorBidi"/>
        </w:rPr>
      </w:pPr>
    </w:p>
    <w:p w:rsidR="00883E4A" w:rsidRPr="00471F47" w:rsidRDefault="00A9159F" w:rsidP="00883E4A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duty</w:t>
      </w:r>
      <w:proofErr w:type="gramEnd"/>
      <w:r w:rsidRPr="00471F47">
        <w:rPr>
          <w:rFonts w:asciiTheme="minorBidi" w:hAnsiTheme="minorBidi"/>
        </w:rPr>
        <w:t xml:space="preserve"> and anti-dumping duty and exemption</w:t>
      </w:r>
      <w:r w:rsidR="00883E4A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from customs duties. </w:t>
      </w:r>
      <w:r w:rsidR="00883E4A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 xml:space="preserve">Basic principles of classification of goods and </w:t>
      </w:r>
      <w:r w:rsidR="00883E4A" w:rsidRPr="00471F47">
        <w:rPr>
          <w:rFonts w:asciiTheme="minorBidi" w:hAnsiTheme="minorBidi"/>
        </w:rPr>
        <w:t xml:space="preserve"> </w:t>
      </w:r>
    </w:p>
    <w:p w:rsidR="00883E4A" w:rsidRPr="00471F47" w:rsidRDefault="00883E4A" w:rsidP="00883E4A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883E4A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valuation</w:t>
      </w:r>
      <w:proofErr w:type="gramEnd"/>
      <w:r w:rsidRPr="00471F47">
        <w:rPr>
          <w:rFonts w:asciiTheme="minorBidi" w:hAnsiTheme="minorBidi"/>
        </w:rPr>
        <w:t xml:space="preserve"> of goods. </w:t>
      </w:r>
      <w:proofErr w:type="gramStart"/>
      <w:r w:rsidRPr="00471F47">
        <w:rPr>
          <w:rFonts w:asciiTheme="minorBidi" w:hAnsiTheme="minorBidi"/>
        </w:rPr>
        <w:t>Customs authorities, appointment of customs ports, warehousing stations.</w:t>
      </w:r>
      <w:proofErr w:type="gramEnd"/>
      <w:r w:rsidRPr="00471F47">
        <w:rPr>
          <w:rFonts w:asciiTheme="minorBidi" w:hAnsiTheme="minorBidi"/>
        </w:rPr>
        <w:t xml:space="preserve">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Provisions governing conveyance, importation and exportation of goods,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special</w:t>
      </w:r>
      <w:proofErr w:type="gramEnd"/>
      <w:r w:rsidRPr="00471F47">
        <w:rPr>
          <w:rFonts w:asciiTheme="minorBidi" w:hAnsiTheme="minorBidi"/>
        </w:rPr>
        <w:t xml:space="preserve"> provisions regarding baggage, goods imported or exported by post, and stores. 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883E4A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Detailed procedure in relation to transportation and warehousing. Drawback of customs duties paid. </w:t>
      </w:r>
    </w:p>
    <w:p w:rsidR="00883E4A" w:rsidRPr="00471F47" w:rsidRDefault="00883E4A" w:rsidP="00883E4A">
      <w:pPr>
        <w:spacing w:after="0" w:line="10" w:lineRule="atLeast"/>
        <w:rPr>
          <w:rFonts w:asciiTheme="minorBidi" w:hAnsiTheme="minorBidi"/>
        </w:rPr>
      </w:pPr>
    </w:p>
    <w:p w:rsidR="00883E4A" w:rsidRPr="00471F47" w:rsidRDefault="00A9159F" w:rsidP="00883E4A">
      <w:pPr>
        <w:spacing w:after="0" w:line="10" w:lineRule="atLeast"/>
        <w:rPr>
          <w:rFonts w:asciiTheme="minorBidi" w:hAnsiTheme="minorBidi"/>
        </w:rPr>
      </w:pPr>
      <w:r w:rsidRPr="00471F47">
        <w:rPr>
          <w:rFonts w:asciiTheme="minorBidi" w:hAnsiTheme="minorBidi"/>
        </w:rPr>
        <w:t xml:space="preserve">Prohibition, search and seizure, adjudication, Appellate </w:t>
      </w:r>
      <w:proofErr w:type="gramStart"/>
      <w:r w:rsidRPr="00471F47">
        <w:rPr>
          <w:rFonts w:asciiTheme="minorBidi" w:hAnsiTheme="minorBidi"/>
        </w:rPr>
        <w:t xml:space="preserve">remedies </w:t>
      </w:r>
      <w:r w:rsidR="00883E4A" w:rsidRPr="00471F47">
        <w:rPr>
          <w:rFonts w:asciiTheme="minorBidi" w:hAnsiTheme="minorBidi"/>
        </w:rPr>
        <w:t xml:space="preserve"> </w:t>
      </w:r>
      <w:r w:rsidRPr="00471F47">
        <w:rPr>
          <w:rFonts w:asciiTheme="minorBidi" w:hAnsiTheme="minorBidi"/>
        </w:rPr>
        <w:t>including</w:t>
      </w:r>
      <w:proofErr w:type="gramEnd"/>
      <w:r w:rsidRPr="00471F47">
        <w:rPr>
          <w:rFonts w:asciiTheme="minorBidi" w:hAnsiTheme="minorBidi"/>
        </w:rPr>
        <w:t xml:space="preserve"> Settlement Commission </w:t>
      </w:r>
    </w:p>
    <w:p w:rsidR="00883E4A" w:rsidRPr="00471F47" w:rsidRDefault="00883E4A" w:rsidP="00883E4A">
      <w:pPr>
        <w:spacing w:after="0" w:line="10" w:lineRule="atLeast"/>
        <w:rPr>
          <w:rFonts w:asciiTheme="minorBidi" w:hAnsiTheme="minorBidi"/>
        </w:rPr>
      </w:pPr>
    </w:p>
    <w:p w:rsidR="00A9159F" w:rsidRPr="00471F47" w:rsidRDefault="00A9159F" w:rsidP="00883E4A">
      <w:pPr>
        <w:spacing w:after="0" w:line="10" w:lineRule="atLeast"/>
        <w:rPr>
          <w:rFonts w:asciiTheme="minorBidi" w:hAnsiTheme="minorBidi"/>
        </w:rPr>
      </w:pPr>
      <w:proofErr w:type="gramStart"/>
      <w:r w:rsidRPr="00471F47">
        <w:rPr>
          <w:rFonts w:asciiTheme="minorBidi" w:hAnsiTheme="minorBidi"/>
        </w:rPr>
        <w:t>and</w:t>
      </w:r>
      <w:proofErr w:type="gramEnd"/>
      <w:r w:rsidRPr="00471F47">
        <w:rPr>
          <w:rFonts w:asciiTheme="minorBidi" w:hAnsiTheme="minorBidi"/>
        </w:rPr>
        <w:t xml:space="preserve"> Advance Rulings, prosecution in court of law and allied miscellaneous matters.</w:t>
      </w:r>
    </w:p>
    <w:p w:rsidR="00A9159F" w:rsidRPr="00471F47" w:rsidRDefault="00A9159F" w:rsidP="00A9159F">
      <w:pPr>
        <w:spacing w:after="0" w:line="10" w:lineRule="atLeast"/>
        <w:rPr>
          <w:rFonts w:asciiTheme="minorBidi" w:hAnsiTheme="minorBidi"/>
        </w:rPr>
      </w:pPr>
    </w:p>
    <w:p w:rsidR="009433CD" w:rsidRPr="00575495" w:rsidRDefault="00A9159F" w:rsidP="00A9159F">
      <w:pPr>
        <w:spacing w:after="0" w:line="10" w:lineRule="atLeast"/>
        <w:rPr>
          <w:b/>
          <w:bCs/>
          <w:sz w:val="28"/>
        </w:rPr>
      </w:pPr>
      <w:r w:rsidRPr="00575495">
        <w:rPr>
          <w:b/>
          <w:bCs/>
          <w:sz w:val="28"/>
        </w:rPr>
        <w:t>III. Service Tax</w:t>
      </w:r>
    </w:p>
    <w:sectPr w:rsidR="009433CD" w:rsidRPr="00575495" w:rsidSect="00A9159F"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159F"/>
    <w:rsid w:val="001F70C2"/>
    <w:rsid w:val="0034083D"/>
    <w:rsid w:val="003D626E"/>
    <w:rsid w:val="00471F47"/>
    <w:rsid w:val="00575495"/>
    <w:rsid w:val="00883E4A"/>
    <w:rsid w:val="009176F9"/>
    <w:rsid w:val="009433CD"/>
    <w:rsid w:val="00A9159F"/>
    <w:rsid w:val="00B8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3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2325</Words>
  <Characters>13258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deshpande</dc:creator>
  <cp:lastModifiedBy>deshpande</cp:lastModifiedBy>
  <cp:revision>2</cp:revision>
  <cp:lastPrinted>2016-07-24T12:48:00Z</cp:lastPrinted>
  <dcterms:created xsi:type="dcterms:W3CDTF">2016-07-24T12:51:00Z</dcterms:created>
  <dcterms:modified xsi:type="dcterms:W3CDTF">2016-07-24T12:51:00Z</dcterms:modified>
</cp:coreProperties>
</file>