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20F" w:rsidRPr="00F7220F" w:rsidRDefault="001A50F1" w:rsidP="00F7220F">
      <w:pPr>
        <w:pStyle w:val="Title"/>
        <w:rPr>
          <w:color w:val="000000" w:themeColor="text1"/>
        </w:rPr>
      </w:pPr>
      <w:r>
        <w:rPr>
          <w:color w:val="000000" w:themeColor="text1"/>
        </w:rPr>
        <w:t>Chapter-1</w:t>
      </w:r>
    </w:p>
    <w:p w:rsidR="00E80A29" w:rsidRPr="00F7220F" w:rsidRDefault="001A50F1" w:rsidP="00F7220F">
      <w:pPr>
        <w:pStyle w:val="Title"/>
        <w:rPr>
          <w:b/>
          <w:color w:val="000000" w:themeColor="text1"/>
        </w:rPr>
      </w:pPr>
      <w:r w:rsidRPr="001A50F1">
        <w:rPr>
          <w:b/>
          <w:color w:val="000000" w:themeColor="text1"/>
        </w:rPr>
        <w:t>EVOLUTION OF MANAGEMENT THOUGHT</w:t>
      </w:r>
    </w:p>
    <w:p w:rsidR="00F7220F" w:rsidRPr="00F7220F" w:rsidRDefault="00F7220F" w:rsidP="00F7220F">
      <w:pPr>
        <w:pStyle w:val="NoSpacing"/>
        <w:jc w:val="both"/>
        <w:rPr>
          <w:rFonts w:ascii="Times New Roman" w:hAnsi="Times New Roman" w:cs="Times New Roman"/>
          <w:b/>
          <w:i/>
          <w:sz w:val="24"/>
          <w:szCs w:val="24"/>
        </w:rPr>
      </w:pPr>
      <w:r w:rsidRPr="00F7220F">
        <w:rPr>
          <w:rFonts w:ascii="Times New Roman" w:hAnsi="Times New Roman" w:cs="Times New Roman"/>
          <w:b/>
          <w:i/>
          <w:sz w:val="24"/>
          <w:szCs w:val="24"/>
        </w:rPr>
        <w:t xml:space="preserve">This Study Note includes </w:t>
      </w:r>
    </w:p>
    <w:p w:rsidR="001A50F1"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7.1 Evolution of Management Thought - Introduction </w:t>
      </w:r>
    </w:p>
    <w:p w:rsidR="001A50F1"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7.2 Fredrick Taylor : Principles of Scienfic Management </w:t>
      </w:r>
    </w:p>
    <w:p w:rsidR="001A50F1"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7.3 Henri Fayol : Principles and Techniques of Management </w:t>
      </w:r>
    </w:p>
    <w:p w:rsidR="001A50F1"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7.4 Bureaucratic  Management: Max Weber </w:t>
      </w:r>
    </w:p>
    <w:p w:rsidR="00D058E9" w:rsidRDefault="001A50F1" w:rsidP="001A50F1">
      <w:pPr>
        <w:pStyle w:val="NoSpacing"/>
        <w:pBdr>
          <w:bottom w:val="single" w:sz="4" w:space="1" w:color="auto"/>
        </w:pBdr>
        <w:jc w:val="both"/>
        <w:rPr>
          <w:rFonts w:ascii="Times New Roman" w:hAnsi="Times New Roman" w:cs="Times New Roman"/>
          <w:sz w:val="24"/>
          <w:szCs w:val="24"/>
        </w:rPr>
      </w:pPr>
      <w:r w:rsidRPr="001A50F1">
        <w:rPr>
          <w:rFonts w:ascii="Times New Roman" w:hAnsi="Times New Roman" w:cs="Times New Roman"/>
          <w:sz w:val="24"/>
          <w:szCs w:val="24"/>
        </w:rPr>
        <w:t>7.5 Organisation Theory</w:t>
      </w:r>
    </w:p>
    <w:p w:rsidR="001A50F1" w:rsidRDefault="001A50F1" w:rsidP="00F7220F">
      <w:pPr>
        <w:pStyle w:val="NoSpacing"/>
        <w:jc w:val="both"/>
        <w:rPr>
          <w:rFonts w:ascii="Times New Roman" w:hAnsi="Times New Roman" w:cs="Times New Roman"/>
          <w:sz w:val="24"/>
          <w:szCs w:val="24"/>
        </w:rPr>
      </w:pPr>
    </w:p>
    <w:tbl>
      <w:tblPr>
        <w:tblStyle w:val="TableGrid"/>
        <w:tblW w:w="0" w:type="auto"/>
        <w:tblLayout w:type="fixed"/>
        <w:tblLook w:val="04A0"/>
      </w:tblPr>
      <w:tblGrid>
        <w:gridCol w:w="2518"/>
        <w:gridCol w:w="8188"/>
      </w:tblGrid>
      <w:tr w:rsidR="00F7220F" w:rsidTr="009C615C">
        <w:tc>
          <w:tcPr>
            <w:tcW w:w="2518" w:type="dxa"/>
          </w:tcPr>
          <w:p w:rsidR="00F7220F" w:rsidRPr="00F7220F"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Management - science, art, profession</w:t>
            </w:r>
          </w:p>
        </w:tc>
        <w:tc>
          <w:tcPr>
            <w:tcW w:w="8188" w:type="dxa"/>
          </w:tcPr>
          <w:p w:rsidR="00F7220F"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According to the nature of management, there is a controversy that whether management is a science or an art. This controversy is very old &amp; is yet to be settled.</w:t>
            </w:r>
          </w:p>
        </w:tc>
      </w:tr>
      <w:tr w:rsidR="00F7220F" w:rsidTr="009C615C">
        <w:tc>
          <w:tcPr>
            <w:tcW w:w="2518" w:type="dxa"/>
          </w:tcPr>
          <w:p w:rsidR="00F7220F" w:rsidRPr="00F7220F"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Management as a Science</w:t>
            </w:r>
          </w:p>
        </w:tc>
        <w:tc>
          <w:tcPr>
            <w:tcW w:w="8188" w:type="dxa"/>
          </w:tcPr>
          <w:p w:rsidR="00F7220F"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1. Universally accepted principles</w:t>
            </w:r>
          </w:p>
          <w:p w:rsidR="001A50F1"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2. Experimentation &amp; Observation</w:t>
            </w:r>
          </w:p>
          <w:p w:rsidR="001A50F1"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3. Cause &amp; Effect Relationship</w:t>
            </w:r>
          </w:p>
          <w:p w:rsidR="001A50F1" w:rsidRDefault="001A50F1" w:rsidP="00F7220F">
            <w:pPr>
              <w:pStyle w:val="NoSpacing"/>
              <w:jc w:val="both"/>
              <w:rPr>
                <w:rFonts w:ascii="Times New Roman" w:hAnsi="Times New Roman" w:cs="Times New Roman"/>
                <w:sz w:val="24"/>
                <w:szCs w:val="24"/>
              </w:rPr>
            </w:pPr>
            <w:r w:rsidRPr="001A50F1">
              <w:rPr>
                <w:rFonts w:ascii="Times New Roman" w:hAnsi="Times New Roman" w:cs="Times New Roman"/>
                <w:sz w:val="24"/>
                <w:szCs w:val="24"/>
              </w:rPr>
              <w:t>4. Test of Validity &amp; Predictability</w:t>
            </w:r>
          </w:p>
        </w:tc>
      </w:tr>
      <w:tr w:rsidR="00F7220F" w:rsidTr="009C615C">
        <w:tc>
          <w:tcPr>
            <w:tcW w:w="2518" w:type="dxa"/>
          </w:tcPr>
          <w:p w:rsidR="00F7220F" w:rsidRPr="00F7220F"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Management as an Art</w:t>
            </w:r>
          </w:p>
        </w:tc>
        <w:tc>
          <w:tcPr>
            <w:tcW w:w="8188" w:type="dxa"/>
          </w:tcPr>
          <w:p w:rsidR="00F7220F"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 Practical Knowledge</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2. Personal Skill</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3. Creativity</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4. Perfection through practice</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5. Goal-Oriented</w:t>
            </w:r>
          </w:p>
        </w:tc>
      </w:tr>
      <w:tr w:rsidR="00F7220F" w:rsidTr="009C615C">
        <w:tc>
          <w:tcPr>
            <w:tcW w:w="2518" w:type="dxa"/>
          </w:tcPr>
          <w:p w:rsidR="00F7220F" w:rsidRPr="00F7220F"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Management as both Science and Art</w:t>
            </w:r>
          </w:p>
        </w:tc>
        <w:tc>
          <w:tcPr>
            <w:tcW w:w="8188" w:type="dxa"/>
          </w:tcPr>
          <w:p w:rsidR="00D058E9"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Management is both an art and a science. The above mentioned points clearly reveal that management combines features of both science as well as art. It is considered as a science because it</w:t>
            </w:r>
            <w:r>
              <w:rPr>
                <w:rFonts w:ascii="Times New Roman" w:hAnsi="Times New Roman" w:cs="Times New Roman"/>
                <w:sz w:val="24"/>
                <w:szCs w:val="24"/>
              </w:rPr>
              <w:t xml:space="preserve"> </w:t>
            </w:r>
            <w:r w:rsidRPr="001A50F1">
              <w:rPr>
                <w:rFonts w:ascii="Times New Roman" w:hAnsi="Times New Roman" w:cs="Times New Roman"/>
                <w:sz w:val="24"/>
                <w:szCs w:val="24"/>
              </w:rPr>
              <w:t>has an organized body of knowledge which contains certain universal truth. It is called an art because managing requires certain skills which are personal possessions of managers. Science provides the knowledge &amp; art deals with the application of knowledge and skills.</w:t>
            </w:r>
          </w:p>
        </w:tc>
      </w:tr>
      <w:tr w:rsidR="00F7220F" w:rsidTr="009C615C">
        <w:tc>
          <w:tcPr>
            <w:tcW w:w="2518" w:type="dxa"/>
          </w:tcPr>
          <w:p w:rsidR="00F7220F" w:rsidRPr="00F7220F"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Management as Profession</w:t>
            </w:r>
          </w:p>
        </w:tc>
        <w:tc>
          <w:tcPr>
            <w:tcW w:w="8188" w:type="dxa"/>
          </w:tcPr>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1. There must be a systematized body of knowledge which is used either in instructing, advising or guiding others, </w:t>
            </w:r>
          </w:p>
          <w:p w:rsidR="001A50F1" w:rsidRDefault="001A50F1" w:rsidP="009C615C">
            <w:pPr>
              <w:pStyle w:val="NoSpacing"/>
              <w:jc w:val="both"/>
              <w:rPr>
                <w:rFonts w:ascii="Times New Roman" w:hAnsi="Times New Roman" w:cs="Times New Roman"/>
                <w:sz w:val="24"/>
                <w:szCs w:val="24"/>
              </w:rPr>
            </w:pP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2. Existence of a formal method and system for teaching and training people with that knowledge and skill, </w:t>
            </w:r>
          </w:p>
          <w:p w:rsidR="001A50F1" w:rsidRDefault="001A50F1" w:rsidP="009C615C">
            <w:pPr>
              <w:pStyle w:val="NoSpacing"/>
              <w:jc w:val="both"/>
              <w:rPr>
                <w:rFonts w:ascii="Times New Roman" w:hAnsi="Times New Roman" w:cs="Times New Roman"/>
                <w:sz w:val="24"/>
                <w:szCs w:val="24"/>
              </w:rPr>
            </w:pP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3. A scope for creating posts of consultants for that skill, </w:t>
            </w:r>
          </w:p>
          <w:p w:rsidR="001A50F1" w:rsidRDefault="001A50F1" w:rsidP="009C615C">
            <w:pPr>
              <w:pStyle w:val="NoSpacing"/>
              <w:jc w:val="both"/>
              <w:rPr>
                <w:rFonts w:ascii="Times New Roman" w:hAnsi="Times New Roman" w:cs="Times New Roman"/>
                <w:sz w:val="24"/>
                <w:szCs w:val="24"/>
              </w:rPr>
            </w:pP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4. Formation of an association by such consultants, </w:t>
            </w:r>
          </w:p>
          <w:p w:rsidR="001A50F1" w:rsidRDefault="001A50F1" w:rsidP="009C615C">
            <w:pPr>
              <w:pStyle w:val="NoSpacing"/>
              <w:jc w:val="both"/>
              <w:rPr>
                <w:rFonts w:ascii="Times New Roman" w:hAnsi="Times New Roman" w:cs="Times New Roman"/>
                <w:sz w:val="24"/>
                <w:szCs w:val="24"/>
              </w:rPr>
            </w:pP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5. Existence of a code of conduct among such professional men and </w:t>
            </w:r>
          </w:p>
          <w:p w:rsidR="001A50F1" w:rsidRDefault="001A50F1" w:rsidP="009C615C">
            <w:pPr>
              <w:pStyle w:val="NoSpacing"/>
              <w:jc w:val="both"/>
              <w:rPr>
                <w:rFonts w:ascii="Times New Roman" w:hAnsi="Times New Roman" w:cs="Times New Roman"/>
                <w:sz w:val="24"/>
                <w:szCs w:val="24"/>
              </w:rPr>
            </w:pPr>
          </w:p>
          <w:p w:rsidR="00F7220F"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6. Readiness to respond to the needs of man.</w:t>
            </w:r>
          </w:p>
        </w:tc>
      </w:tr>
      <w:tr w:rsidR="009C615C" w:rsidTr="009C615C">
        <w:tc>
          <w:tcPr>
            <w:tcW w:w="2518" w:type="dxa"/>
          </w:tcPr>
          <w:p w:rsidR="009C615C" w:rsidRPr="009C615C"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FREDRICK TAYLOR</w:t>
            </w:r>
          </w:p>
        </w:tc>
        <w:tc>
          <w:tcPr>
            <w:tcW w:w="8188" w:type="dxa"/>
          </w:tcPr>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(a) Rule of thumb to be replaced by rule of science to improve the standard of performance. </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(b) There should be perfect harmony among the activities of different individuals and not discord. </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(c) An atmosphere of perfect cooperation among different workers has to be created for mutual interest sublimating personal interests. </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(d) Production has to be maximised and not restricted output. </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(e) There should be encouragement to greatest efficiency and prosperity of every </w:t>
            </w:r>
            <w:r w:rsidRPr="001A50F1">
              <w:rPr>
                <w:rFonts w:ascii="Times New Roman" w:hAnsi="Times New Roman" w:cs="Times New Roman"/>
                <w:sz w:val="24"/>
                <w:szCs w:val="24"/>
              </w:rPr>
              <w:lastRenderedPageBreak/>
              <w:t xml:space="preserve">individual, both employer and employees. </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(f) Proper selection and training of workers. </w:t>
            </w:r>
          </w:p>
          <w:p w:rsidR="009C615C" w:rsidRP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(g) Equitable division of work and responsibility between the management and the employees.</w:t>
            </w:r>
          </w:p>
        </w:tc>
      </w:tr>
      <w:tr w:rsidR="009C615C" w:rsidTr="009C615C">
        <w:tc>
          <w:tcPr>
            <w:tcW w:w="2518" w:type="dxa"/>
          </w:tcPr>
          <w:p w:rsidR="009C615C" w:rsidRPr="009C615C"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lastRenderedPageBreak/>
              <w:t>HENRI FAYOL</w:t>
            </w:r>
          </w:p>
        </w:tc>
        <w:tc>
          <w:tcPr>
            <w:tcW w:w="8188" w:type="dxa"/>
          </w:tcPr>
          <w:p w:rsidR="009C615C" w:rsidRP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In order to put into practice the elements of management, Fayol enunciated fourteen principles which should be applied carefully and selectively.</w:t>
            </w:r>
          </w:p>
        </w:tc>
      </w:tr>
      <w:tr w:rsidR="009C615C" w:rsidTr="009C615C">
        <w:tc>
          <w:tcPr>
            <w:tcW w:w="2518" w:type="dxa"/>
          </w:tcPr>
          <w:p w:rsidR="009C615C" w:rsidRPr="009C615C" w:rsidRDefault="001A50F1" w:rsidP="00F7220F">
            <w:pPr>
              <w:pStyle w:val="NoSpacing"/>
              <w:jc w:val="both"/>
              <w:rPr>
                <w:rFonts w:ascii="Times New Roman" w:hAnsi="Times New Roman" w:cs="Times New Roman"/>
                <w:b/>
                <w:sz w:val="24"/>
                <w:szCs w:val="24"/>
              </w:rPr>
            </w:pPr>
            <w:r>
              <w:rPr>
                <w:rFonts w:ascii="Times New Roman" w:hAnsi="Times New Roman" w:cs="Times New Roman"/>
                <w:b/>
                <w:sz w:val="24"/>
                <w:szCs w:val="24"/>
              </w:rPr>
              <w:t>Fayol’s Principles</w:t>
            </w:r>
          </w:p>
        </w:tc>
        <w:tc>
          <w:tcPr>
            <w:tcW w:w="8188" w:type="dxa"/>
          </w:tcPr>
          <w:p w:rsid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 Division of work</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(2) Authority and responsibility</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(3) Discipline</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(4) Unity of Command</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(5) Unity of direction</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(6) Subordination of individual interest to general interest</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(7) Remuneration</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(8) Centralization</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(9) Scalar chain</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(10) Order</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(11) Equity</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(12) Stability of tenure of personnel</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(13) Initiative</w:t>
            </w:r>
          </w:p>
          <w:p w:rsidR="001A50F1" w:rsidRP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(14) Esprit de Corps</w:t>
            </w:r>
          </w:p>
        </w:tc>
      </w:tr>
      <w:tr w:rsidR="009C615C" w:rsidTr="009C615C">
        <w:tc>
          <w:tcPr>
            <w:tcW w:w="2518" w:type="dxa"/>
          </w:tcPr>
          <w:p w:rsidR="009C615C" w:rsidRPr="009C615C"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BUREAUCRATIC MANAGEMENT: MAX WEBER</w:t>
            </w:r>
          </w:p>
        </w:tc>
        <w:tc>
          <w:tcPr>
            <w:tcW w:w="8188" w:type="dxa"/>
          </w:tcPr>
          <w:p w:rsidR="001A50F1" w:rsidRDefault="001A50F1" w:rsidP="00D058E9">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Weber’s ideal bureaucracy possesses the following distinct characteristics : </w:t>
            </w:r>
          </w:p>
          <w:p w:rsidR="001A50F1" w:rsidRDefault="001A50F1" w:rsidP="00D058E9">
            <w:pPr>
              <w:pStyle w:val="NoSpacing"/>
              <w:jc w:val="both"/>
              <w:rPr>
                <w:rFonts w:ascii="Times New Roman" w:hAnsi="Times New Roman" w:cs="Times New Roman"/>
                <w:sz w:val="24"/>
                <w:szCs w:val="24"/>
              </w:rPr>
            </w:pPr>
          </w:p>
          <w:p w:rsidR="009C615C" w:rsidRDefault="001A50F1" w:rsidP="00D058E9">
            <w:pPr>
              <w:pStyle w:val="NoSpacing"/>
              <w:jc w:val="both"/>
              <w:rPr>
                <w:rFonts w:ascii="Times New Roman" w:hAnsi="Times New Roman" w:cs="Times New Roman"/>
                <w:sz w:val="24"/>
                <w:szCs w:val="24"/>
              </w:rPr>
            </w:pPr>
            <w:r w:rsidRPr="001A50F1">
              <w:rPr>
                <w:rFonts w:ascii="Times New Roman" w:hAnsi="Times New Roman" w:cs="Times New Roman"/>
                <w:sz w:val="24"/>
                <w:szCs w:val="24"/>
              </w:rPr>
              <w:t>• Specialisation of labour • Formal rules and regulations • Well defined heirarchy • Impersonality in application of rules.</w:t>
            </w:r>
          </w:p>
          <w:p w:rsidR="001A50F1" w:rsidRPr="009C615C" w:rsidRDefault="001A50F1" w:rsidP="00D058E9">
            <w:pPr>
              <w:pStyle w:val="NoSpacing"/>
              <w:jc w:val="both"/>
              <w:rPr>
                <w:rFonts w:ascii="Times New Roman" w:hAnsi="Times New Roman" w:cs="Times New Roman"/>
                <w:sz w:val="24"/>
                <w:szCs w:val="24"/>
              </w:rPr>
            </w:pPr>
          </w:p>
        </w:tc>
      </w:tr>
      <w:tr w:rsidR="009C615C" w:rsidTr="009C615C">
        <w:tc>
          <w:tcPr>
            <w:tcW w:w="2518" w:type="dxa"/>
          </w:tcPr>
          <w:p w:rsidR="009C615C" w:rsidRPr="009C615C"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His Six Major Principles</w:t>
            </w:r>
          </w:p>
        </w:tc>
        <w:tc>
          <w:tcPr>
            <w:tcW w:w="8188" w:type="dxa"/>
          </w:tcPr>
          <w:p w:rsid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1. A formal hierarchical structure</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2. Management by rules</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3. Organization by functional specialty</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4. An “up-focused” or “in-focused” mission</w:t>
            </w:r>
          </w:p>
          <w:p w:rsidR="001A50F1"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5. Purposely impersonal</w:t>
            </w:r>
          </w:p>
          <w:p w:rsidR="001A50F1" w:rsidRP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6. Employment based on technical qualifications</w:t>
            </w:r>
          </w:p>
        </w:tc>
      </w:tr>
      <w:tr w:rsidR="009C615C" w:rsidTr="009C615C">
        <w:tc>
          <w:tcPr>
            <w:tcW w:w="2518" w:type="dxa"/>
          </w:tcPr>
          <w:p w:rsidR="009C615C" w:rsidRPr="009C615C"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ORGANISATION THEORY</w:t>
            </w:r>
          </w:p>
        </w:tc>
        <w:tc>
          <w:tcPr>
            <w:tcW w:w="8188" w:type="dxa"/>
          </w:tcPr>
          <w:p w:rsidR="00D058E9" w:rsidRP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According to D.S. Pugh, “Organisation theory is the study of functioning and performance of organ sations and of the behaviour of groups and individuals working in them.”</w:t>
            </w:r>
          </w:p>
        </w:tc>
      </w:tr>
      <w:tr w:rsidR="009C615C" w:rsidTr="009C615C">
        <w:tc>
          <w:tcPr>
            <w:tcW w:w="2518" w:type="dxa"/>
          </w:tcPr>
          <w:p w:rsidR="009C615C" w:rsidRPr="009C615C"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Classical Organisation Theory</w:t>
            </w:r>
          </w:p>
        </w:tc>
        <w:tc>
          <w:tcPr>
            <w:tcW w:w="8188" w:type="dxa"/>
          </w:tcPr>
          <w:p w:rsidR="00D058E9" w:rsidRPr="009C615C"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The classical theory is the beginning of a systematic study of organisations. This theory has dealt mainly with anatomy of formal organisations. Organisation is viewed as a machine and human beings as different components of that machine. Therefore, efficiency can be increased by making each individual working in organisation efficient.</w:t>
            </w:r>
          </w:p>
        </w:tc>
      </w:tr>
      <w:tr w:rsidR="00656A42" w:rsidTr="009C615C">
        <w:tc>
          <w:tcPr>
            <w:tcW w:w="2518" w:type="dxa"/>
          </w:tcPr>
          <w:p w:rsidR="00656A42" w:rsidRPr="00F809E7"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Neo-classical Theory (Behavioural Theory)</w:t>
            </w:r>
          </w:p>
        </w:tc>
        <w:tc>
          <w:tcPr>
            <w:tcW w:w="8188" w:type="dxa"/>
          </w:tcPr>
          <w:p w:rsidR="00656A42" w:rsidRPr="00F809E7"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The neo-classical organisation theory is commonly identified with the human relations movement pioneered by Elton Mayo. The foundations of this theory were laid down by the Hawthorne Experiments conducted by Mayo and his associates. These experiments revealed that informal organisation and socio-psychological factors exercise much greater influence on human behaviour than physiological variables. These findings, focused attention on human beings and their behaviour in organisations. Therefore, Neo-classical theory is popularly known as ‘Behavioural theory of organisation’ or ‘Human relations approach’.</w:t>
            </w:r>
          </w:p>
        </w:tc>
      </w:tr>
      <w:tr w:rsidR="00656A42" w:rsidTr="009C615C">
        <w:tc>
          <w:tcPr>
            <w:tcW w:w="2518" w:type="dxa"/>
          </w:tcPr>
          <w:p w:rsidR="00656A42" w:rsidRPr="00656A42"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Modern Organisation Theory</w:t>
            </w:r>
          </w:p>
        </w:tc>
        <w:tc>
          <w:tcPr>
            <w:tcW w:w="8188" w:type="dxa"/>
          </w:tcPr>
          <w:p w:rsidR="00656A42" w:rsidRPr="00656A42"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Modern Organisation theories may be classified as (1) Systems Theory (2) Contingency Theory.</w:t>
            </w:r>
          </w:p>
        </w:tc>
      </w:tr>
      <w:tr w:rsidR="00656A42" w:rsidTr="009C615C">
        <w:tc>
          <w:tcPr>
            <w:tcW w:w="2518" w:type="dxa"/>
          </w:tcPr>
          <w:p w:rsidR="00656A42" w:rsidRPr="00656A42"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Systems Theory</w:t>
            </w:r>
          </w:p>
        </w:tc>
        <w:tc>
          <w:tcPr>
            <w:tcW w:w="8188" w:type="dxa"/>
          </w:tcPr>
          <w:p w:rsidR="00D058E9" w:rsidRPr="00656A42"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 xml:space="preserve">The systems organisation theory is of recent origin having developed in early sixties. It has a conceptual, analytical base and places a great reliance on empirical </w:t>
            </w:r>
            <w:r w:rsidRPr="001A50F1">
              <w:rPr>
                <w:rFonts w:ascii="Times New Roman" w:hAnsi="Times New Roman" w:cs="Times New Roman"/>
                <w:sz w:val="24"/>
                <w:szCs w:val="24"/>
              </w:rPr>
              <w:lastRenderedPageBreak/>
              <w:t>research data. It considers organisations as</w:t>
            </w:r>
            <w:r>
              <w:rPr>
                <w:rFonts w:ascii="Times New Roman" w:hAnsi="Times New Roman" w:cs="Times New Roman"/>
                <w:sz w:val="24"/>
                <w:szCs w:val="24"/>
              </w:rPr>
              <w:t xml:space="preserve"> </w:t>
            </w:r>
            <w:r w:rsidRPr="001A50F1">
              <w:rPr>
                <w:rFonts w:ascii="Times New Roman" w:hAnsi="Times New Roman" w:cs="Times New Roman"/>
                <w:sz w:val="24"/>
                <w:szCs w:val="24"/>
              </w:rPr>
              <w:t>a system. A system is defined as an organised or complex whole; an assemblage or combination of things or parts forming a complex unitary whole. Parts of a system are known as sub-systems.</w:t>
            </w:r>
          </w:p>
        </w:tc>
      </w:tr>
      <w:tr w:rsidR="00656A42" w:rsidTr="009C615C">
        <w:tc>
          <w:tcPr>
            <w:tcW w:w="2518" w:type="dxa"/>
          </w:tcPr>
          <w:p w:rsidR="00656A42" w:rsidRPr="00656A42" w:rsidRDefault="001A50F1" w:rsidP="00F7220F">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Types of System</w:t>
            </w:r>
          </w:p>
        </w:tc>
        <w:tc>
          <w:tcPr>
            <w:tcW w:w="8188" w:type="dxa"/>
          </w:tcPr>
          <w:p w:rsidR="00D058E9" w:rsidRPr="00656A42"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Systems are broadly of two types: (1) open systems, and (2) closed systems</w:t>
            </w:r>
          </w:p>
        </w:tc>
      </w:tr>
      <w:tr w:rsidR="008C72A1" w:rsidTr="009C615C">
        <w:tc>
          <w:tcPr>
            <w:tcW w:w="2518" w:type="dxa"/>
          </w:tcPr>
          <w:p w:rsidR="008C72A1" w:rsidRPr="00D058E9" w:rsidRDefault="001A50F1" w:rsidP="00F7220F">
            <w:pPr>
              <w:pStyle w:val="NoSpacing"/>
              <w:jc w:val="both"/>
              <w:rPr>
                <w:rFonts w:ascii="Times New Roman" w:hAnsi="Times New Roman" w:cs="Times New Roman"/>
                <w:b/>
                <w:sz w:val="24"/>
                <w:szCs w:val="24"/>
              </w:rPr>
            </w:pPr>
            <w:r w:rsidRPr="001A50F1">
              <w:rPr>
                <w:rFonts w:ascii="Times New Roman" w:hAnsi="Times New Roman" w:cs="Times New Roman"/>
                <w:b/>
                <w:sz w:val="24"/>
                <w:szCs w:val="24"/>
              </w:rPr>
              <w:t>Contingency Theory</w:t>
            </w:r>
          </w:p>
        </w:tc>
        <w:tc>
          <w:tcPr>
            <w:tcW w:w="8188" w:type="dxa"/>
          </w:tcPr>
          <w:p w:rsidR="008C72A1" w:rsidRPr="00D058E9" w:rsidRDefault="001A50F1" w:rsidP="009C615C">
            <w:pPr>
              <w:pStyle w:val="NoSpacing"/>
              <w:jc w:val="both"/>
              <w:rPr>
                <w:rFonts w:ascii="Times New Roman" w:hAnsi="Times New Roman" w:cs="Times New Roman"/>
                <w:sz w:val="24"/>
                <w:szCs w:val="24"/>
              </w:rPr>
            </w:pPr>
            <w:r w:rsidRPr="001A50F1">
              <w:rPr>
                <w:rFonts w:ascii="Times New Roman" w:hAnsi="Times New Roman" w:cs="Times New Roman"/>
                <w:sz w:val="24"/>
                <w:szCs w:val="24"/>
              </w:rPr>
              <w:t>The contingency theory is an extension of the systems theory of organisation. The basic idea of the contingency theory is that there is no particular managerial action or organisational design that is appropriate for all situations. Rather the design and managerial action depends on the situation. It is contingent on the situation and circumstances. Therefore, contingency theory is also known as situational theory.</w:t>
            </w:r>
          </w:p>
        </w:tc>
      </w:tr>
    </w:tbl>
    <w:p w:rsidR="00F7220F" w:rsidRDefault="00F7220F" w:rsidP="00F7220F">
      <w:pPr>
        <w:pStyle w:val="NoSpacing"/>
        <w:jc w:val="both"/>
        <w:rPr>
          <w:rFonts w:ascii="Times New Roman" w:hAnsi="Times New Roman" w:cs="Times New Roman"/>
          <w:sz w:val="24"/>
          <w:szCs w:val="24"/>
        </w:rPr>
      </w:pPr>
    </w:p>
    <w:p w:rsidR="00F7220F" w:rsidRDefault="00F7220F"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Default="00BB5C28" w:rsidP="00F7220F">
      <w:pPr>
        <w:pStyle w:val="NoSpacing"/>
        <w:jc w:val="both"/>
        <w:rPr>
          <w:rFonts w:ascii="Times New Roman" w:hAnsi="Times New Roman" w:cs="Times New Roman"/>
          <w:sz w:val="24"/>
          <w:szCs w:val="24"/>
        </w:rPr>
      </w:pPr>
    </w:p>
    <w:p w:rsidR="00BB5C28" w:rsidRPr="00F7220F" w:rsidRDefault="00BB5C28" w:rsidP="00F7220F">
      <w:pPr>
        <w:pStyle w:val="NoSpacing"/>
        <w:jc w:val="both"/>
        <w:rPr>
          <w:rFonts w:ascii="Times New Roman" w:hAnsi="Times New Roman" w:cs="Times New Roman"/>
          <w:sz w:val="24"/>
          <w:szCs w:val="24"/>
        </w:rPr>
      </w:pPr>
    </w:p>
    <w:sectPr w:rsidR="00BB5C28" w:rsidRPr="00F7220F" w:rsidSect="00DD5590">
      <w:headerReference w:type="default" r:id="rId7"/>
      <w:footerReference w:type="default" r:id="rId8"/>
      <w:footerReference w:type="first" r:id="rId9"/>
      <w:pgSz w:w="11906" w:h="16838"/>
      <w:pgMar w:top="709" w:right="707" w:bottom="567" w:left="709" w:header="708" w:footer="3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0AB" w:rsidRDefault="005050AB" w:rsidP="00F0523E">
      <w:pPr>
        <w:pStyle w:val="NoSpacing"/>
      </w:pPr>
      <w:r>
        <w:separator/>
      </w:r>
    </w:p>
  </w:endnote>
  <w:endnote w:type="continuationSeparator" w:id="1">
    <w:p w:rsidR="005050AB" w:rsidRDefault="005050AB" w:rsidP="00F0523E">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590" w:rsidRDefault="00DD5590">
    <w:pPr>
      <w:pStyle w:val="Footer"/>
      <w:pBdr>
        <w:top w:val="thinThickSmallGap" w:sz="24" w:space="1" w:color="622423" w:themeColor="accent2" w:themeShade="7F"/>
      </w:pBdr>
      <w:rPr>
        <w:rFonts w:asciiTheme="majorHAnsi" w:hAnsiTheme="majorHAnsi"/>
      </w:rPr>
    </w:pPr>
    <w:r>
      <w:rPr>
        <w:rFonts w:asciiTheme="majorHAnsi" w:hAnsiTheme="majorHAnsi"/>
      </w:rPr>
      <w:t xml:space="preserve">BRIGHT VISION ACADEMY-RAGHAV GOEL </w:t>
    </w:r>
    <w:r>
      <w:rPr>
        <w:rFonts w:asciiTheme="majorHAnsi" w:hAnsiTheme="majorHAnsi"/>
      </w:rPr>
      <w:ptab w:relativeTo="margin" w:alignment="right" w:leader="none"/>
    </w:r>
    <w:r>
      <w:rPr>
        <w:rFonts w:asciiTheme="majorHAnsi" w:hAnsiTheme="majorHAnsi"/>
      </w:rPr>
      <w:t xml:space="preserve">Page </w:t>
    </w:r>
    <w:fldSimple w:instr=" PAGE   \* MERGEFORMAT ">
      <w:r w:rsidRPr="00DD5590">
        <w:rPr>
          <w:rFonts w:asciiTheme="majorHAnsi" w:hAnsiTheme="majorHAnsi"/>
          <w:noProof/>
        </w:rPr>
        <w:t>1</w:t>
      </w:r>
    </w:fldSimple>
  </w:p>
  <w:p w:rsidR="00DD5590" w:rsidRDefault="00DD55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590" w:rsidRDefault="00DD5590">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29C77F15045F4C52AE6474708AD626DA"/>
        </w:placeholder>
        <w:temporary/>
        <w:showingPlcHdr/>
      </w:sdtPr>
      <w:sdtContent>
        <w:r>
          <w:rPr>
            <w:rFonts w:asciiTheme="majorHAnsi" w:hAnsiTheme="majorHAnsi"/>
          </w:rPr>
          <w:t>[Type text]</w:t>
        </w:r>
      </w:sdtContent>
    </w:sdt>
    <w:r>
      <w:rPr>
        <w:rFonts w:asciiTheme="majorHAnsi" w:hAnsiTheme="majorHAnsi"/>
      </w:rPr>
      <w:ptab w:relativeTo="margin" w:alignment="right" w:leader="none"/>
    </w:r>
    <w:r>
      <w:rPr>
        <w:rFonts w:asciiTheme="majorHAnsi" w:hAnsiTheme="majorHAnsi"/>
      </w:rPr>
      <w:t xml:space="preserve">Page </w:t>
    </w:r>
    <w:fldSimple w:instr=" PAGE   \* MERGEFORMAT ">
      <w:r w:rsidRPr="00DD5590">
        <w:rPr>
          <w:rFonts w:asciiTheme="majorHAnsi" w:hAnsiTheme="majorHAnsi"/>
          <w:noProof/>
        </w:rPr>
        <w:t>1</w:t>
      </w:r>
    </w:fldSimple>
  </w:p>
  <w:p w:rsidR="00F0523E" w:rsidRDefault="00F052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0AB" w:rsidRDefault="005050AB" w:rsidP="00F0523E">
      <w:pPr>
        <w:pStyle w:val="NoSpacing"/>
      </w:pPr>
      <w:r>
        <w:separator/>
      </w:r>
    </w:p>
  </w:footnote>
  <w:footnote w:type="continuationSeparator" w:id="1">
    <w:p w:rsidR="005050AB" w:rsidRDefault="005050AB" w:rsidP="00F0523E">
      <w:pPr>
        <w:pStyle w:val="NoSpacing"/>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911"/>
      <w:gridCol w:w="2809"/>
    </w:tblGrid>
    <w:tr w:rsidR="00F0523E" w:rsidTr="00F0523E">
      <w:tc>
        <w:tcPr>
          <w:tcW w:w="3690" w:type="pct"/>
          <w:tcBorders>
            <w:bottom w:val="single" w:sz="4" w:space="0" w:color="auto"/>
          </w:tcBorders>
          <w:vAlign w:val="bottom"/>
        </w:tcPr>
        <w:p w:rsidR="00F0523E" w:rsidRDefault="00F0523E" w:rsidP="00F0523E">
          <w:pPr>
            <w:pStyle w:val="Header"/>
            <w:jc w:val="right"/>
            <w:rPr>
              <w:bCs/>
              <w:noProof/>
              <w:color w:val="76923C" w:themeColor="accent3" w:themeShade="BF"/>
              <w:sz w:val="24"/>
              <w:szCs w:val="24"/>
            </w:rPr>
          </w:pPr>
          <w:r>
            <w:rPr>
              <w:b/>
              <w:bCs/>
              <w:color w:val="76923C" w:themeColor="accent3" w:themeShade="BF"/>
              <w:sz w:val="24"/>
              <w:szCs w:val="24"/>
            </w:rPr>
            <w:t>[</w:t>
          </w:r>
          <w:sdt>
            <w:sdtPr>
              <w:rPr>
                <w:b/>
                <w:bCs/>
                <w:caps/>
                <w:sz w:val="24"/>
                <w:szCs w:val="24"/>
              </w:rPr>
              <w:alias w:val="Title"/>
              <w:id w:val="77677295"/>
              <w:placeholder>
                <w:docPart w:val="A380B1B793A54BE0BDBFA1BA594CB9B5"/>
              </w:placeholder>
              <w:dataBinding w:prefixMappings="xmlns:ns0='http://schemas.openxmlformats.org/package/2006/metadata/core-properties' xmlns:ns1='http://purl.org/dc/elements/1.1/'" w:xpath="/ns0:coreProperties[1]/ns1:title[1]" w:storeItemID="{6C3C8BC8-F283-45AE-878A-BAB7291924A1}"/>
              <w:text/>
            </w:sdtPr>
            <w:sdtContent>
              <w:r>
                <w:rPr>
                  <w:b/>
                  <w:bCs/>
                  <w:caps/>
                  <w:sz w:val="24"/>
                  <w:szCs w:val="24"/>
                </w:rPr>
                <w:t>cma foundation</w:t>
              </w:r>
            </w:sdtContent>
          </w:sdt>
          <w:r>
            <w:rPr>
              <w:b/>
              <w:bCs/>
              <w:color w:val="76923C" w:themeColor="accent3" w:themeShade="BF"/>
              <w:sz w:val="24"/>
              <w:szCs w:val="24"/>
            </w:rPr>
            <w:t>]</w:t>
          </w:r>
        </w:p>
      </w:tc>
      <w:tc>
        <w:tcPr>
          <w:tcW w:w="1310" w:type="pct"/>
          <w:tcBorders>
            <w:bottom w:val="single" w:sz="4" w:space="0" w:color="943634" w:themeColor="accent2" w:themeShade="BF"/>
          </w:tcBorders>
          <w:shd w:val="clear" w:color="auto" w:fill="000000" w:themeFill="text1"/>
          <w:vAlign w:val="bottom"/>
        </w:tcPr>
        <w:p w:rsidR="00F0523E" w:rsidRPr="00F0523E" w:rsidRDefault="00F0523E">
          <w:pPr>
            <w:pStyle w:val="Header"/>
            <w:rPr>
              <w:b/>
              <w:color w:val="FFFFFF" w:themeColor="background1"/>
            </w:rPr>
          </w:pPr>
          <w:r w:rsidRPr="00F0523E">
            <w:rPr>
              <w:b/>
              <w:color w:val="FFFFFF" w:themeColor="background1"/>
            </w:rPr>
            <w:t>MANAGEMENT CHAPTER-1</w:t>
          </w:r>
        </w:p>
      </w:tc>
    </w:tr>
  </w:tbl>
  <w:p w:rsidR="00F0523E" w:rsidRDefault="00F052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C72B8"/>
    <w:multiLevelType w:val="hybridMultilevel"/>
    <w:tmpl w:val="66568DE2"/>
    <w:lvl w:ilvl="0" w:tplc="7DC68AD4">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04654F"/>
    <w:multiLevelType w:val="hybridMultilevel"/>
    <w:tmpl w:val="A746D2D6"/>
    <w:lvl w:ilvl="0" w:tplc="7DC68AD4">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52D136D"/>
    <w:multiLevelType w:val="hybridMultilevel"/>
    <w:tmpl w:val="F904C166"/>
    <w:lvl w:ilvl="0" w:tplc="7DC68AD4">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82A6400"/>
    <w:multiLevelType w:val="hybridMultilevel"/>
    <w:tmpl w:val="1ED0968C"/>
    <w:lvl w:ilvl="0" w:tplc="7DC68AD4">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008273E"/>
    <w:multiLevelType w:val="hybridMultilevel"/>
    <w:tmpl w:val="7708E262"/>
    <w:lvl w:ilvl="0" w:tplc="7DC68AD4">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F872699"/>
    <w:multiLevelType w:val="hybridMultilevel"/>
    <w:tmpl w:val="FCC81732"/>
    <w:lvl w:ilvl="0" w:tplc="7DC68AD4">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7220F"/>
    <w:rsid w:val="00055108"/>
    <w:rsid w:val="000A7556"/>
    <w:rsid w:val="001A50F1"/>
    <w:rsid w:val="002541D0"/>
    <w:rsid w:val="00277FBF"/>
    <w:rsid w:val="005050AB"/>
    <w:rsid w:val="00656A42"/>
    <w:rsid w:val="006E77BC"/>
    <w:rsid w:val="008C72A1"/>
    <w:rsid w:val="009C615C"/>
    <w:rsid w:val="00BB5C28"/>
    <w:rsid w:val="00D058E9"/>
    <w:rsid w:val="00DD5590"/>
    <w:rsid w:val="00E80A29"/>
    <w:rsid w:val="00F0523E"/>
    <w:rsid w:val="00F7220F"/>
    <w:rsid w:val="00F809E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A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220F"/>
    <w:pPr>
      <w:spacing w:after="0" w:line="240" w:lineRule="auto"/>
    </w:pPr>
  </w:style>
  <w:style w:type="paragraph" w:styleId="Title">
    <w:name w:val="Title"/>
    <w:basedOn w:val="Normal"/>
    <w:next w:val="Normal"/>
    <w:link w:val="TitleChar"/>
    <w:uiPriority w:val="10"/>
    <w:qFormat/>
    <w:rsid w:val="00F72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220F"/>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722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05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23E"/>
  </w:style>
  <w:style w:type="paragraph" w:styleId="Footer">
    <w:name w:val="footer"/>
    <w:basedOn w:val="Normal"/>
    <w:link w:val="FooterChar"/>
    <w:uiPriority w:val="99"/>
    <w:unhideWhenUsed/>
    <w:rsid w:val="00F05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23E"/>
  </w:style>
  <w:style w:type="paragraph" w:styleId="BalloonText">
    <w:name w:val="Balloon Text"/>
    <w:basedOn w:val="Normal"/>
    <w:link w:val="BalloonTextChar"/>
    <w:uiPriority w:val="99"/>
    <w:semiHidden/>
    <w:unhideWhenUsed/>
    <w:rsid w:val="00F05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2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380B1B793A54BE0BDBFA1BA594CB9B5"/>
        <w:category>
          <w:name w:val="General"/>
          <w:gallery w:val="placeholder"/>
        </w:category>
        <w:types>
          <w:type w:val="bbPlcHdr"/>
        </w:types>
        <w:behaviors>
          <w:behavior w:val="content"/>
        </w:behaviors>
        <w:guid w:val="{A8B921A5-8BF6-43F9-9600-32CA72BD367B}"/>
      </w:docPartPr>
      <w:docPartBody>
        <w:p w:rsidR="00000000" w:rsidRDefault="00A3617D" w:rsidP="00A3617D">
          <w:pPr>
            <w:pStyle w:val="A380B1B793A54BE0BDBFA1BA594CB9B5"/>
          </w:pPr>
          <w:r>
            <w:rPr>
              <w:b/>
              <w:bCs/>
              <w:caps/>
              <w:sz w:val="24"/>
              <w:szCs w:val="24"/>
            </w:rPr>
            <w:t>Type the document title</w:t>
          </w:r>
        </w:p>
      </w:docPartBody>
    </w:docPart>
    <w:docPart>
      <w:docPartPr>
        <w:name w:val="29C77F15045F4C52AE6474708AD626DA"/>
        <w:category>
          <w:name w:val="General"/>
          <w:gallery w:val="placeholder"/>
        </w:category>
        <w:types>
          <w:type w:val="bbPlcHdr"/>
        </w:types>
        <w:behaviors>
          <w:behavior w:val="content"/>
        </w:behaviors>
        <w:guid w:val="{6E59C6AD-8609-41CA-ABD1-8ADE89CFDA74}"/>
      </w:docPartPr>
      <w:docPartBody>
        <w:p w:rsidR="00000000" w:rsidRDefault="00A3617D" w:rsidP="00A3617D">
          <w:pPr>
            <w:pStyle w:val="29C77F15045F4C52AE6474708AD626DA"/>
          </w:pPr>
          <w:r>
            <w:rPr>
              <w:rFonts w:asciiTheme="majorHAnsi" w:hAnsiTheme="majorHAnsi"/>
            </w:rP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3617D"/>
    <w:rsid w:val="00146AD3"/>
    <w:rsid w:val="00A3617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80B1B793A54BE0BDBFA1BA594CB9B5">
    <w:name w:val="A380B1B793A54BE0BDBFA1BA594CB9B5"/>
    <w:rsid w:val="00A3617D"/>
  </w:style>
  <w:style w:type="paragraph" w:customStyle="1" w:styleId="A3291EB0781245C1B22D60F243B1D079">
    <w:name w:val="A3291EB0781245C1B22D60F243B1D079"/>
    <w:rsid w:val="00A3617D"/>
  </w:style>
  <w:style w:type="paragraph" w:customStyle="1" w:styleId="F01998C979074824AB631C1A15B12AE6">
    <w:name w:val="F01998C979074824AB631C1A15B12AE6"/>
    <w:rsid w:val="00A3617D"/>
  </w:style>
  <w:style w:type="paragraph" w:customStyle="1" w:styleId="29C77F15045F4C52AE6474708AD626DA">
    <w:name w:val="29C77F15045F4C52AE6474708AD626DA"/>
    <w:rsid w:val="00A3617D"/>
  </w:style>
  <w:style w:type="paragraph" w:customStyle="1" w:styleId="09D2134C518C4573A494DB349780BE90">
    <w:name w:val="09D2134C518C4573A494DB349780BE90"/>
    <w:rsid w:val="00A3617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cma foundation</dc:title>
  <dc:subject/>
  <dc:creator>Asus!</dc:creator>
  <cp:keywords/>
  <dc:description/>
  <cp:lastModifiedBy>Asus!</cp:lastModifiedBy>
  <cp:revision>11</cp:revision>
  <dcterms:created xsi:type="dcterms:W3CDTF">2016-02-26T15:45:00Z</dcterms:created>
  <dcterms:modified xsi:type="dcterms:W3CDTF">2016-02-26T17:13:00Z</dcterms:modified>
</cp:coreProperties>
</file>