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E26" w:rsidRDefault="00FB648A">
      <w:pPr>
        <w:rPr>
          <w:rFonts w:ascii="Arial Narrow" w:hAnsi="Arial Narrow"/>
          <w:b/>
          <w:sz w:val="36"/>
          <w:szCs w:val="36"/>
          <w:u w:val="single"/>
        </w:rPr>
      </w:pPr>
      <w:r w:rsidRPr="00FB648A">
        <w:rPr>
          <w:rFonts w:ascii="Arial Narrow" w:hAnsi="Arial Narrow"/>
          <w:b/>
          <w:sz w:val="36"/>
          <w:szCs w:val="36"/>
          <w:u w:val="single"/>
        </w:rPr>
        <w:t>CHAPTER 1; CONCEPTS OF GOVERNANCE &amp; MANAGEMENT OF INFORMATION SYTEMS</w:t>
      </w:r>
    </w:p>
    <w:p w:rsidR="00FB648A" w:rsidRDefault="000A5CDC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Key Concepts of Governance</w:t>
      </w:r>
    </w:p>
    <w:p w:rsidR="000A5CDC" w:rsidRDefault="000A5CDC">
      <w:pPr>
        <w:rPr>
          <w:rFonts w:ascii="Arial Narrow" w:hAnsi="Arial Narrow"/>
        </w:rPr>
      </w:pPr>
      <w:r>
        <w:rPr>
          <w:rFonts w:ascii="Arial Narrow" w:hAnsi="Arial Narrow"/>
          <w:b/>
          <w:u w:val="single"/>
        </w:rPr>
        <w:t xml:space="preserve">Governance: </w:t>
      </w:r>
      <w:r>
        <w:rPr>
          <w:rFonts w:ascii="Arial Narrow" w:hAnsi="Arial Narrow"/>
        </w:rPr>
        <w:t xml:space="preserve">collectively represents the system of policies, </w:t>
      </w:r>
      <w:proofErr w:type="spellStart"/>
      <w:proofErr w:type="gramStart"/>
      <w:r>
        <w:rPr>
          <w:rFonts w:ascii="Arial Narrow" w:hAnsi="Arial Narrow"/>
        </w:rPr>
        <w:t>stds</w:t>
      </w:r>
      <w:proofErr w:type="spellEnd"/>
      <w:proofErr w:type="gramEnd"/>
      <w:r>
        <w:rPr>
          <w:rFonts w:ascii="Arial Narrow" w:hAnsi="Arial Narrow"/>
        </w:rPr>
        <w:t xml:space="preserve">, guidelines &amp; procedures that help steer an </w:t>
      </w:r>
      <w:proofErr w:type="spellStart"/>
      <w:r>
        <w:rPr>
          <w:rFonts w:ascii="Arial Narrow" w:hAnsi="Arial Narrow"/>
        </w:rPr>
        <w:t>orgn’s</w:t>
      </w:r>
      <w:proofErr w:type="spellEnd"/>
      <w:r>
        <w:rPr>
          <w:rFonts w:ascii="Arial Narrow" w:hAnsi="Arial Narrow"/>
        </w:rPr>
        <w:t xml:space="preserve"> day-to-day operation &amp; decisions.</w:t>
      </w:r>
    </w:p>
    <w:p w:rsidR="000A5CDC" w:rsidRDefault="000A5CDC" w:rsidP="000A5CDC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Refers to all the means &amp; mechanisms that will enable multiple stakeholders </w:t>
      </w:r>
      <w:r w:rsidR="00FA6746">
        <w:rPr>
          <w:rFonts w:ascii="Arial Narrow" w:hAnsi="Arial Narrow"/>
        </w:rPr>
        <w:t>*</w:t>
      </w:r>
      <w:r>
        <w:rPr>
          <w:rFonts w:ascii="Arial Narrow" w:hAnsi="Arial Narrow"/>
        </w:rPr>
        <w:t>in an enterprise to have an organized mechanism for evaluating options, setting direction &amp; monitoring compliance &amp; performance, in order to satisfy specific enterprise objectives.</w:t>
      </w:r>
    </w:p>
    <w:p w:rsidR="00FA6746" w:rsidRPr="00FA6746" w:rsidRDefault="00FA6746" w:rsidP="00FA6746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Stakeholders: </w:t>
      </w:r>
      <w:proofErr w:type="spellStart"/>
      <w:r>
        <w:rPr>
          <w:rFonts w:ascii="Arial Narrow" w:hAnsi="Arial Narrow"/>
        </w:rPr>
        <w:t>shareholders</w:t>
      </w:r>
      <w:proofErr w:type="gramStart"/>
      <w:r>
        <w:rPr>
          <w:rFonts w:ascii="Arial Narrow" w:hAnsi="Arial Narrow"/>
        </w:rPr>
        <w:t>,BOD,employees</w:t>
      </w:r>
      <w:proofErr w:type="spellEnd"/>
      <w:proofErr w:type="gramEnd"/>
      <w:r>
        <w:rPr>
          <w:rFonts w:ascii="Arial Narrow" w:hAnsi="Arial Narrow"/>
        </w:rPr>
        <w:t>, customers, creditors, suppliers &amp; the community at large.</w:t>
      </w:r>
    </w:p>
    <w:p w:rsidR="00FA6746" w:rsidRDefault="00FA6746" w:rsidP="000A5CDC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  <w:u w:val="single"/>
        </w:rPr>
        <w:t xml:space="preserve">Enterprise Governance: </w:t>
      </w:r>
      <w:r w:rsidRPr="00FA6746">
        <w:rPr>
          <w:rFonts w:ascii="Arial Narrow" w:hAnsi="Arial Narrow"/>
        </w:rPr>
        <w:t>set of responsibilities &amp; practices exercis</w:t>
      </w:r>
      <w:r>
        <w:rPr>
          <w:rFonts w:ascii="Arial Narrow" w:hAnsi="Arial Narrow"/>
        </w:rPr>
        <w:t>ed by the Board &amp; Executiv</w:t>
      </w:r>
      <w:r w:rsidRPr="00FA6746">
        <w:rPr>
          <w:rFonts w:ascii="Arial Narrow" w:hAnsi="Arial Narrow"/>
        </w:rPr>
        <w:t>e management to provide strategic direction ensuring that</w:t>
      </w:r>
      <w:proofErr w:type="gramStart"/>
      <w:r w:rsidRPr="00FA6746">
        <w:rPr>
          <w:rFonts w:ascii="Arial Narrow" w:hAnsi="Arial Narrow"/>
        </w:rPr>
        <w:t>:</w:t>
      </w:r>
      <w:r>
        <w:rPr>
          <w:rFonts w:ascii="Arial Narrow" w:hAnsi="Arial Narrow"/>
        </w:rPr>
        <w:t>:</w:t>
      </w:r>
      <w:proofErr w:type="gramEnd"/>
    </w:p>
    <w:p w:rsidR="00FA6746" w:rsidRPr="00FA6746" w:rsidRDefault="00FA6746" w:rsidP="00FA6746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color w:val="4F81BD" w:themeColor="accent1"/>
        </w:rPr>
      </w:pPr>
      <w:r w:rsidRPr="00FA6746">
        <w:rPr>
          <w:rFonts w:ascii="Arial Narrow" w:hAnsi="Arial Narrow"/>
          <w:color w:val="4F81BD" w:themeColor="accent1"/>
        </w:rPr>
        <w:t>Goals are achievable</w:t>
      </w:r>
    </w:p>
    <w:p w:rsidR="00FA6746" w:rsidRPr="00FA6746" w:rsidRDefault="00FA6746" w:rsidP="00FA6746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color w:val="4F81BD" w:themeColor="accent1"/>
        </w:rPr>
      </w:pPr>
      <w:r w:rsidRPr="00FA6746">
        <w:rPr>
          <w:rFonts w:ascii="Arial Narrow" w:hAnsi="Arial Narrow"/>
          <w:color w:val="4F81BD" w:themeColor="accent1"/>
        </w:rPr>
        <w:t>Risks are properly addressed &amp;</w:t>
      </w:r>
    </w:p>
    <w:p w:rsidR="00FA6746" w:rsidRDefault="00FA6746" w:rsidP="00FA6746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color w:val="4F81BD" w:themeColor="accent1"/>
        </w:rPr>
      </w:pPr>
      <w:r w:rsidRPr="00FA6746">
        <w:rPr>
          <w:rFonts w:ascii="Arial Narrow" w:hAnsi="Arial Narrow"/>
          <w:color w:val="4F81BD" w:themeColor="accent1"/>
        </w:rPr>
        <w:t>Organizational resources are properly utilized.</w:t>
      </w:r>
    </w:p>
    <w:p w:rsidR="00FA6746" w:rsidRDefault="00FA6746" w:rsidP="00FA6746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  <w:u w:val="single"/>
        </w:rPr>
        <w:t xml:space="preserve">Corporate Governance: </w:t>
      </w:r>
      <w:r>
        <w:rPr>
          <w:rFonts w:ascii="Arial Narrow" w:hAnsi="Arial Narrow"/>
        </w:rPr>
        <w:t>is the system by which companies are directed &amp; controlled to achieve the objective of increasing shareholders’ value by enhancing economic performance.</w:t>
      </w:r>
      <w:r w:rsidR="00ED2EA4">
        <w:rPr>
          <w:rFonts w:ascii="Arial Narrow" w:hAnsi="Arial Narrow"/>
        </w:rPr>
        <w:t xml:space="preserve"> Corporate Governance concerns the relationships among the management BOD, the controlling shareholders &amp; other stakeholders.</w:t>
      </w:r>
    </w:p>
    <w:p w:rsidR="005725AD" w:rsidRDefault="005725AD" w:rsidP="00FA6746">
      <w:pPr>
        <w:jc w:val="both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Good Corporate Governance requires sound internal control practices such as:</w:t>
      </w:r>
    </w:p>
    <w:p w:rsidR="005725AD" w:rsidRDefault="005725AD" w:rsidP="005725AD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color w:val="4F81BD" w:themeColor="accent1"/>
        </w:rPr>
      </w:pPr>
      <w:r>
        <w:rPr>
          <w:rFonts w:ascii="Arial Narrow" w:hAnsi="Arial Narrow"/>
          <w:color w:val="4F81BD" w:themeColor="accent1"/>
        </w:rPr>
        <w:t xml:space="preserve">Compliance with laws &amp; </w:t>
      </w:r>
      <w:proofErr w:type="spellStart"/>
      <w:proofErr w:type="gramStart"/>
      <w:r>
        <w:rPr>
          <w:rFonts w:ascii="Arial Narrow" w:hAnsi="Arial Narrow"/>
          <w:color w:val="4F81BD" w:themeColor="accent1"/>
        </w:rPr>
        <w:t>stds</w:t>
      </w:r>
      <w:proofErr w:type="spellEnd"/>
      <w:proofErr w:type="gramEnd"/>
      <w:r>
        <w:rPr>
          <w:rFonts w:ascii="Arial Narrow" w:hAnsi="Arial Narrow"/>
          <w:color w:val="4F81BD" w:themeColor="accent1"/>
        </w:rPr>
        <w:t xml:space="preserve"> including corporate disclosure </w:t>
      </w:r>
      <w:proofErr w:type="spellStart"/>
      <w:r>
        <w:rPr>
          <w:rFonts w:ascii="Arial Narrow" w:hAnsi="Arial Narrow"/>
          <w:color w:val="4F81BD" w:themeColor="accent1"/>
        </w:rPr>
        <w:t>reqmts</w:t>
      </w:r>
      <w:proofErr w:type="spellEnd"/>
      <w:r>
        <w:rPr>
          <w:rFonts w:ascii="Arial Narrow" w:hAnsi="Arial Narrow"/>
          <w:color w:val="4F81BD" w:themeColor="accent1"/>
        </w:rPr>
        <w:t>.</w:t>
      </w:r>
    </w:p>
    <w:p w:rsidR="005725AD" w:rsidRDefault="005725AD" w:rsidP="005725AD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color w:val="4F81BD" w:themeColor="accent1"/>
        </w:rPr>
      </w:pPr>
      <w:r>
        <w:rPr>
          <w:rFonts w:ascii="Arial Narrow" w:hAnsi="Arial Narrow"/>
          <w:color w:val="4F81BD" w:themeColor="accent1"/>
        </w:rPr>
        <w:t>Establishment of Audit Committee</w:t>
      </w:r>
    </w:p>
    <w:p w:rsidR="005725AD" w:rsidRDefault="005725AD" w:rsidP="005725AD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color w:val="4F81BD" w:themeColor="accent1"/>
        </w:rPr>
      </w:pPr>
      <w:r>
        <w:rPr>
          <w:rFonts w:ascii="Arial Narrow" w:hAnsi="Arial Narrow"/>
          <w:color w:val="4F81BD" w:themeColor="accent1"/>
        </w:rPr>
        <w:t>Risk Management</w:t>
      </w:r>
    </w:p>
    <w:p w:rsidR="005725AD" w:rsidRDefault="005725AD" w:rsidP="005725AD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color w:val="4F81BD" w:themeColor="accent1"/>
        </w:rPr>
      </w:pPr>
      <w:r>
        <w:rPr>
          <w:rFonts w:ascii="Arial Narrow" w:hAnsi="Arial Narrow"/>
          <w:color w:val="4F81BD" w:themeColor="accent1"/>
        </w:rPr>
        <w:t>Elimination of conflict of interest &amp;</w:t>
      </w:r>
    </w:p>
    <w:p w:rsidR="005725AD" w:rsidRDefault="005725AD" w:rsidP="005725AD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color w:val="4F81BD" w:themeColor="accent1"/>
        </w:rPr>
      </w:pPr>
      <w:r>
        <w:rPr>
          <w:rFonts w:ascii="Arial Narrow" w:hAnsi="Arial Narrow"/>
          <w:color w:val="4F81BD" w:themeColor="accent1"/>
        </w:rPr>
        <w:t>Segregation of incompatible functions.</w:t>
      </w:r>
    </w:p>
    <w:p w:rsidR="00675F18" w:rsidRDefault="005725AD" w:rsidP="001B3FA7">
      <w:pPr>
        <w:jc w:val="both"/>
        <w:rPr>
          <w:rFonts w:ascii="Arial Narrow" w:hAnsi="Arial Narrow"/>
          <w:b/>
          <w:u w:val="single"/>
        </w:rPr>
      </w:pPr>
      <w:r w:rsidRPr="001B3FA7">
        <w:rPr>
          <w:rFonts w:ascii="Arial Narrow" w:hAnsi="Arial Narrow"/>
          <w:b/>
          <w:u w:val="single"/>
        </w:rPr>
        <w:t>GOVERNANCE DIMENSONS</w:t>
      </w:r>
      <w:r w:rsidR="006B7236" w:rsidRPr="001B3FA7">
        <w:rPr>
          <w:rFonts w:ascii="Arial Narrow" w:hAnsi="Arial Narrow"/>
          <w:b/>
          <w:u w:val="single"/>
        </w:rPr>
        <w:t xml:space="preserve">: </w:t>
      </w:r>
      <w:r w:rsidR="006B7236" w:rsidRPr="001B3FA7">
        <w:rPr>
          <w:rFonts w:ascii="Arial Narrow" w:hAnsi="Arial Narrow"/>
        </w:rPr>
        <w:t xml:space="preserve"> has 2 dimensions:</w:t>
      </w:r>
      <w:r w:rsidR="00675F18" w:rsidRPr="001B3FA7">
        <w:rPr>
          <w:rFonts w:ascii="Arial Narrow" w:hAnsi="Arial Narrow"/>
          <w:b/>
          <w:u w:val="single"/>
        </w:rPr>
        <w:t xml:space="preserve"> Conformance or Corporate Governance</w:t>
      </w:r>
      <w:r w:rsidR="001B3FA7">
        <w:rPr>
          <w:rFonts w:ascii="Arial Narrow" w:hAnsi="Arial Narrow"/>
          <w:b/>
          <w:u w:val="single"/>
        </w:rPr>
        <w:t xml:space="preserve"> </w:t>
      </w:r>
      <w:proofErr w:type="gramStart"/>
      <w:r w:rsidR="001B3FA7">
        <w:rPr>
          <w:rFonts w:ascii="Arial Narrow" w:hAnsi="Arial Narrow"/>
          <w:b/>
          <w:u w:val="single"/>
        </w:rPr>
        <w:t xml:space="preserve">&amp; </w:t>
      </w:r>
      <w:r w:rsidR="001B3FA7">
        <w:rPr>
          <w:rFonts w:ascii="Arial Narrow" w:hAnsi="Arial Narrow"/>
        </w:rPr>
        <w:t xml:space="preserve"> </w:t>
      </w:r>
      <w:r w:rsidR="00675F18" w:rsidRPr="001B3FA7">
        <w:rPr>
          <w:rFonts w:ascii="Arial Narrow" w:hAnsi="Arial Narrow"/>
          <w:b/>
          <w:u w:val="single"/>
        </w:rPr>
        <w:t>Performance</w:t>
      </w:r>
      <w:proofErr w:type="gramEnd"/>
      <w:r w:rsidR="00675F18" w:rsidRPr="001B3FA7">
        <w:rPr>
          <w:rFonts w:ascii="Arial Narrow" w:hAnsi="Arial Narrow"/>
          <w:b/>
          <w:u w:val="single"/>
        </w:rPr>
        <w:t xml:space="preserve"> or Business Governance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1B3FA7" w:rsidTr="001B3FA7">
        <w:tc>
          <w:tcPr>
            <w:tcW w:w="4788" w:type="dxa"/>
          </w:tcPr>
          <w:p w:rsidR="001B3FA7" w:rsidRPr="001B3FA7" w:rsidRDefault="001B3FA7" w:rsidP="001B3FA7">
            <w:pPr>
              <w:jc w:val="both"/>
              <w:rPr>
                <w:rFonts w:ascii="Arial Narrow" w:hAnsi="Arial Narrow"/>
              </w:rPr>
            </w:pPr>
            <w:r w:rsidRPr="001B3FA7">
              <w:rPr>
                <w:rFonts w:ascii="Arial Narrow" w:hAnsi="Arial Narrow"/>
                <w:b/>
              </w:rPr>
              <w:t>Corporate Governance</w:t>
            </w:r>
            <w:r>
              <w:rPr>
                <w:rFonts w:ascii="Arial Narrow" w:hAnsi="Arial Narrow"/>
              </w:rPr>
              <w:t>( Conformance  &amp; accountability- assurance)</w:t>
            </w:r>
          </w:p>
        </w:tc>
        <w:tc>
          <w:tcPr>
            <w:tcW w:w="4788" w:type="dxa"/>
          </w:tcPr>
          <w:p w:rsidR="001B3FA7" w:rsidRDefault="001B3FA7" w:rsidP="001B3FA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Business Gov</w:t>
            </w:r>
            <w:r w:rsidRPr="001B3FA7">
              <w:rPr>
                <w:rFonts w:ascii="Arial Narrow" w:hAnsi="Arial Narrow"/>
                <w:b/>
              </w:rPr>
              <w:t>e</w:t>
            </w:r>
            <w:r>
              <w:rPr>
                <w:rFonts w:ascii="Arial Narrow" w:hAnsi="Arial Narrow"/>
                <w:b/>
              </w:rPr>
              <w:t>r</w:t>
            </w:r>
            <w:r w:rsidRPr="001B3FA7">
              <w:rPr>
                <w:rFonts w:ascii="Arial Narrow" w:hAnsi="Arial Narrow"/>
                <w:b/>
              </w:rPr>
              <w:t>nance</w:t>
            </w:r>
            <w:r>
              <w:rPr>
                <w:rFonts w:ascii="Arial Narrow" w:hAnsi="Arial Narrow"/>
              </w:rPr>
              <w:t>( Performance &amp; value creation)</w:t>
            </w:r>
          </w:p>
        </w:tc>
      </w:tr>
      <w:tr w:rsidR="001B3FA7" w:rsidTr="001B3FA7">
        <w:tc>
          <w:tcPr>
            <w:tcW w:w="4788" w:type="dxa"/>
          </w:tcPr>
          <w:p w:rsidR="001B3FA7" w:rsidRPr="004414D7" w:rsidRDefault="004414D7" w:rsidP="004414D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 Narrow" w:hAnsi="Arial Narrow"/>
                <w:color w:val="4F81BD" w:themeColor="accent1"/>
              </w:rPr>
            </w:pPr>
            <w:r>
              <w:rPr>
                <w:rFonts w:ascii="Arial Narrow" w:hAnsi="Arial Narrow"/>
              </w:rPr>
              <w:t xml:space="preserve">It takes an </w:t>
            </w:r>
            <w:r w:rsidRPr="004414D7">
              <w:rPr>
                <w:rFonts w:ascii="Arial Narrow" w:hAnsi="Arial Narrow"/>
                <w:color w:val="4F81BD" w:themeColor="accent1"/>
              </w:rPr>
              <w:t>historic view</w:t>
            </w:r>
            <w:r>
              <w:rPr>
                <w:rFonts w:ascii="Arial Narrow" w:hAnsi="Arial Narrow"/>
              </w:rPr>
              <w:t xml:space="preserve"> &amp; </w:t>
            </w:r>
            <w:r w:rsidRPr="004414D7">
              <w:rPr>
                <w:rFonts w:ascii="Arial Narrow" w:hAnsi="Arial Narrow"/>
                <w:color w:val="4F81BD" w:themeColor="accent1"/>
              </w:rPr>
              <w:t>covers corporate governance issues such as:</w:t>
            </w:r>
          </w:p>
          <w:p w:rsidR="004414D7" w:rsidRPr="004414D7" w:rsidRDefault="004414D7" w:rsidP="004414D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 Narrow" w:hAnsi="Arial Narrow"/>
                <w:color w:val="4F81BD" w:themeColor="accent1"/>
              </w:rPr>
            </w:pPr>
            <w:r w:rsidRPr="004414D7">
              <w:rPr>
                <w:rFonts w:ascii="Arial Narrow" w:hAnsi="Arial Narrow"/>
                <w:color w:val="4F81BD" w:themeColor="accent1"/>
              </w:rPr>
              <w:t>Role of Chairman &amp; CEO</w:t>
            </w:r>
          </w:p>
          <w:p w:rsidR="004414D7" w:rsidRPr="004414D7" w:rsidRDefault="004414D7" w:rsidP="004414D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 Narrow" w:hAnsi="Arial Narrow"/>
                <w:color w:val="4F81BD" w:themeColor="accent1"/>
              </w:rPr>
            </w:pPr>
            <w:r w:rsidRPr="004414D7">
              <w:rPr>
                <w:rFonts w:ascii="Arial Narrow" w:hAnsi="Arial Narrow"/>
                <w:color w:val="4F81BD" w:themeColor="accent1"/>
              </w:rPr>
              <w:t>Role &amp; composition of BOD</w:t>
            </w:r>
          </w:p>
          <w:p w:rsidR="004414D7" w:rsidRPr="004414D7" w:rsidRDefault="004414D7" w:rsidP="004414D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 Narrow" w:hAnsi="Arial Narrow"/>
                <w:color w:val="4F81BD" w:themeColor="accent1"/>
              </w:rPr>
            </w:pPr>
            <w:r w:rsidRPr="004414D7">
              <w:rPr>
                <w:rFonts w:ascii="Arial Narrow" w:hAnsi="Arial Narrow"/>
                <w:color w:val="4F81BD" w:themeColor="accent1"/>
              </w:rPr>
              <w:t>Board Committees</w:t>
            </w:r>
          </w:p>
          <w:p w:rsidR="004414D7" w:rsidRPr="004414D7" w:rsidRDefault="004414D7" w:rsidP="004414D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 Narrow" w:hAnsi="Arial Narrow"/>
                <w:color w:val="4F81BD" w:themeColor="accent1"/>
              </w:rPr>
            </w:pPr>
            <w:r w:rsidRPr="004414D7">
              <w:rPr>
                <w:rFonts w:ascii="Arial Narrow" w:hAnsi="Arial Narrow"/>
                <w:color w:val="4F81BD" w:themeColor="accent1"/>
              </w:rPr>
              <w:t>Controls assurance &amp;</w:t>
            </w:r>
          </w:p>
          <w:p w:rsidR="004414D7" w:rsidRDefault="004414D7" w:rsidP="004414D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 Narrow" w:hAnsi="Arial Narrow"/>
              </w:rPr>
            </w:pPr>
            <w:r w:rsidRPr="004414D7">
              <w:rPr>
                <w:rFonts w:ascii="Arial Narrow" w:hAnsi="Arial Narrow"/>
                <w:color w:val="4F81BD" w:themeColor="accent1"/>
              </w:rPr>
              <w:t>Risk Management for compliance</w:t>
            </w:r>
            <w:r>
              <w:rPr>
                <w:rFonts w:ascii="Arial Narrow" w:hAnsi="Arial Narrow"/>
              </w:rPr>
              <w:t>.</w:t>
            </w:r>
          </w:p>
          <w:p w:rsidR="004414D7" w:rsidRDefault="004414D7" w:rsidP="004414D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It </w:t>
            </w:r>
            <w:r w:rsidRPr="004414D7">
              <w:rPr>
                <w:rFonts w:ascii="Arial Narrow" w:hAnsi="Arial Narrow"/>
                <w:color w:val="4F81BD" w:themeColor="accent1"/>
              </w:rPr>
              <w:t>focuses on compliance with laws &amp; regulations</w:t>
            </w:r>
            <w:r>
              <w:rPr>
                <w:rFonts w:ascii="Arial Narrow" w:hAnsi="Arial Narrow"/>
                <w:color w:val="4F81BD" w:themeColor="accent1"/>
              </w:rPr>
              <w:t xml:space="preserve"> </w:t>
            </w:r>
            <w:r>
              <w:rPr>
                <w:rFonts w:ascii="Arial Narrow" w:hAnsi="Arial Narrow"/>
              </w:rPr>
              <w:t xml:space="preserve">with compliance being subject o </w:t>
            </w:r>
            <w:r>
              <w:rPr>
                <w:rFonts w:ascii="Arial Narrow" w:hAnsi="Arial Narrow"/>
              </w:rPr>
              <w:lastRenderedPageBreak/>
              <w:t>assurance and/or audit.</w:t>
            </w:r>
          </w:p>
          <w:p w:rsidR="004414D7" w:rsidRDefault="004414D7" w:rsidP="004414D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The </w:t>
            </w:r>
            <w:r w:rsidRPr="004414D7">
              <w:rPr>
                <w:rFonts w:ascii="Arial Narrow" w:hAnsi="Arial Narrow"/>
                <w:color w:val="4F81BD" w:themeColor="accent1"/>
              </w:rPr>
              <w:t>Sarbanes Oxley Act of US</w:t>
            </w:r>
            <w:r>
              <w:rPr>
                <w:rFonts w:ascii="Arial Narrow" w:hAnsi="Arial Narrow"/>
              </w:rPr>
              <w:t xml:space="preserve"> &amp; the </w:t>
            </w:r>
            <w:r w:rsidRPr="004414D7">
              <w:rPr>
                <w:rFonts w:ascii="Arial Narrow" w:hAnsi="Arial Narrow"/>
                <w:color w:val="4F81BD" w:themeColor="accent1"/>
              </w:rPr>
              <w:t>Clause 49</w:t>
            </w:r>
            <w:r>
              <w:rPr>
                <w:rFonts w:ascii="Arial Narrow" w:hAnsi="Arial Narrow"/>
              </w:rPr>
              <w:t xml:space="preserve"> </w:t>
            </w:r>
            <w:r w:rsidRPr="004414D7">
              <w:rPr>
                <w:rFonts w:ascii="Arial Narrow" w:hAnsi="Arial Narrow"/>
                <w:color w:val="4F81BD" w:themeColor="accent1"/>
              </w:rPr>
              <w:t xml:space="preserve">listing </w:t>
            </w:r>
            <w:proofErr w:type="spellStart"/>
            <w:r w:rsidRPr="004414D7">
              <w:rPr>
                <w:rFonts w:ascii="Arial Narrow" w:hAnsi="Arial Narrow"/>
                <w:color w:val="4F81BD" w:themeColor="accent1"/>
              </w:rPr>
              <w:t>reqmts</w:t>
            </w:r>
            <w:proofErr w:type="spellEnd"/>
            <w:r w:rsidRPr="004414D7">
              <w:rPr>
                <w:rFonts w:ascii="Arial Narrow" w:hAnsi="Arial Narrow"/>
                <w:color w:val="4F81BD" w:themeColor="accent1"/>
              </w:rPr>
              <w:t xml:space="preserve"> of SEBI</w:t>
            </w:r>
            <w:r>
              <w:rPr>
                <w:rFonts w:ascii="Arial Narrow" w:hAnsi="Arial Narrow"/>
              </w:rPr>
              <w:t xml:space="preserve"> are examples of providing for compliances from conformance perspective.</w:t>
            </w:r>
          </w:p>
          <w:p w:rsidR="004414D7" w:rsidRPr="004414D7" w:rsidRDefault="004414D7" w:rsidP="004414D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 w:rsidRPr="00FC6695">
              <w:rPr>
                <w:rFonts w:ascii="Arial Narrow" w:hAnsi="Arial Narrow"/>
                <w:color w:val="4F81BD" w:themeColor="accent1"/>
              </w:rPr>
              <w:t>Oversight mechanism</w:t>
            </w:r>
            <w:r>
              <w:rPr>
                <w:rFonts w:ascii="Arial Narrow" w:hAnsi="Arial Narrow"/>
              </w:rPr>
              <w:t xml:space="preserve">: the conformance dimension is </w:t>
            </w:r>
            <w:r w:rsidRPr="00FC6695">
              <w:rPr>
                <w:rFonts w:ascii="Arial Narrow" w:hAnsi="Arial Narrow"/>
                <w:color w:val="4F81BD" w:themeColor="accent1"/>
              </w:rPr>
              <w:t>monitored by the audit committee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4788" w:type="dxa"/>
          </w:tcPr>
          <w:p w:rsidR="001B3FA7" w:rsidRDefault="00FC6695" w:rsidP="00FC669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 Narrow" w:hAnsi="Arial Narrow"/>
                <w:color w:val="4F81BD" w:themeColor="accent1"/>
              </w:rPr>
            </w:pPr>
            <w:r w:rsidRPr="00FC6695">
              <w:rPr>
                <w:rFonts w:ascii="Arial Narrow" w:hAnsi="Arial Narrow"/>
              </w:rPr>
              <w:lastRenderedPageBreak/>
              <w:t>This view</w:t>
            </w:r>
            <w:r>
              <w:rPr>
                <w:rFonts w:ascii="Arial Narrow" w:hAnsi="Arial Narrow"/>
                <w:color w:val="4F81BD" w:themeColor="accent1"/>
              </w:rPr>
              <w:t xml:space="preserve"> is forward-looking.</w:t>
            </w:r>
          </w:p>
          <w:p w:rsidR="00FC6695" w:rsidRDefault="00FC6695" w:rsidP="00FC669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 Narrow" w:hAnsi="Arial Narrow"/>
                <w:color w:val="4F81BD" w:themeColor="accent1"/>
              </w:rPr>
            </w:pPr>
            <w:r>
              <w:rPr>
                <w:rFonts w:ascii="Arial Narrow" w:hAnsi="Arial Narrow"/>
                <w:color w:val="4F81BD" w:themeColor="accent1"/>
              </w:rPr>
              <w:t>It focuses on strategy &amp; value creation including management of risk.</w:t>
            </w:r>
          </w:p>
          <w:p w:rsidR="00FC6695" w:rsidRDefault="00FC6695" w:rsidP="00FC669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 Narrow" w:hAnsi="Arial Narrow"/>
                <w:color w:val="4F81BD" w:themeColor="accent1"/>
              </w:rPr>
            </w:pPr>
            <w:r w:rsidRPr="00FC6695">
              <w:rPr>
                <w:rFonts w:ascii="Arial Narrow" w:hAnsi="Arial Narrow"/>
              </w:rPr>
              <w:t>Comprises the organizational</w:t>
            </w:r>
            <w:r>
              <w:rPr>
                <w:rFonts w:ascii="Arial Narrow" w:hAnsi="Arial Narrow"/>
                <w:color w:val="4F81BD" w:themeColor="accent1"/>
              </w:rPr>
              <w:t xml:space="preserve"> mechanisms for aligning processes &amp; activities with </w:t>
            </w:r>
            <w:proofErr w:type="spellStart"/>
            <w:r>
              <w:rPr>
                <w:rFonts w:ascii="Arial Narrow" w:hAnsi="Arial Narrow"/>
                <w:color w:val="4F81BD" w:themeColor="accent1"/>
              </w:rPr>
              <w:t>organisitonal</w:t>
            </w:r>
            <w:proofErr w:type="spellEnd"/>
            <w:r>
              <w:rPr>
                <w:rFonts w:ascii="Arial Narrow" w:hAnsi="Arial Narrow"/>
                <w:color w:val="4F81BD" w:themeColor="accent1"/>
              </w:rPr>
              <w:t xml:space="preserve"> strategies to maximize organizational performance &amp; value creation.</w:t>
            </w:r>
          </w:p>
          <w:p w:rsidR="00FC6695" w:rsidRDefault="00FC6695" w:rsidP="00FC669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 Narrow" w:hAnsi="Arial Narrow"/>
                <w:color w:val="4F81BD" w:themeColor="accent1"/>
              </w:rPr>
            </w:pPr>
            <w:r>
              <w:rPr>
                <w:rFonts w:ascii="Arial Narrow" w:hAnsi="Arial Narrow"/>
                <w:color w:val="4F81BD" w:themeColor="accent1"/>
              </w:rPr>
              <w:t xml:space="preserve">This dimension does not lend itself easily o a regime of </w:t>
            </w:r>
            <w:proofErr w:type="spellStart"/>
            <w:proofErr w:type="gramStart"/>
            <w:r>
              <w:rPr>
                <w:rFonts w:ascii="Arial Narrow" w:hAnsi="Arial Narrow"/>
                <w:color w:val="4F81BD" w:themeColor="accent1"/>
              </w:rPr>
              <w:t>stds</w:t>
            </w:r>
            <w:proofErr w:type="spellEnd"/>
            <w:proofErr w:type="gramEnd"/>
            <w:r>
              <w:rPr>
                <w:rFonts w:ascii="Arial Narrow" w:hAnsi="Arial Narrow"/>
                <w:color w:val="4F81BD" w:themeColor="accent1"/>
              </w:rPr>
              <w:t xml:space="preserve"> &amp; audit.  Instead, </w:t>
            </w:r>
            <w:proofErr w:type="gramStart"/>
            <w:r>
              <w:rPr>
                <w:rFonts w:ascii="Arial Narrow" w:hAnsi="Arial Narrow"/>
                <w:color w:val="4F81BD" w:themeColor="accent1"/>
              </w:rPr>
              <w:t>the  balanced</w:t>
            </w:r>
            <w:proofErr w:type="gramEnd"/>
            <w:r>
              <w:rPr>
                <w:rFonts w:ascii="Arial Narrow" w:hAnsi="Arial Narrow"/>
                <w:color w:val="4F81BD" w:themeColor="accent1"/>
              </w:rPr>
              <w:t xml:space="preserve"> </w:t>
            </w:r>
            <w:r>
              <w:rPr>
                <w:rFonts w:ascii="Arial Narrow" w:hAnsi="Arial Narrow"/>
                <w:color w:val="4F81BD" w:themeColor="accent1"/>
              </w:rPr>
              <w:lastRenderedPageBreak/>
              <w:t xml:space="preserve">scorecard, </w:t>
            </w:r>
            <w:r w:rsidRPr="00FC6695">
              <w:rPr>
                <w:rFonts w:ascii="Arial Narrow" w:hAnsi="Arial Narrow"/>
              </w:rPr>
              <w:t>which is a performance management</w:t>
            </w:r>
            <w:r>
              <w:rPr>
                <w:rFonts w:ascii="Arial Narrow" w:hAnsi="Arial Narrow"/>
                <w:color w:val="4F81BD" w:themeColor="accent1"/>
              </w:rPr>
              <w:t xml:space="preserve"> tool, could not be used to fill the strategic oversight gap.</w:t>
            </w:r>
          </w:p>
          <w:p w:rsidR="00FC6695" w:rsidRPr="00FC6695" w:rsidRDefault="00FC6695" w:rsidP="00FC669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 Narrow" w:hAnsi="Arial Narrow"/>
                <w:color w:val="4F81BD" w:themeColor="accent1"/>
              </w:rPr>
            </w:pPr>
            <w:r w:rsidRPr="00FC6695">
              <w:rPr>
                <w:rFonts w:ascii="Arial Narrow" w:hAnsi="Arial Narrow"/>
                <w:i/>
                <w:color w:val="4F81BD" w:themeColor="accent1"/>
              </w:rPr>
              <w:t>Oversight mechanism</w:t>
            </w:r>
            <w:r>
              <w:rPr>
                <w:rFonts w:ascii="Arial Narrow" w:hAnsi="Arial Narrow"/>
                <w:color w:val="4F81BD" w:themeColor="accent1"/>
              </w:rPr>
              <w:t>: There is no dedicated oversight mechanism as comparable to the audit committee.  A strategy committee of similar status should be established which will report to the board.</w:t>
            </w:r>
          </w:p>
        </w:tc>
      </w:tr>
    </w:tbl>
    <w:p w:rsidR="001B3FA7" w:rsidRPr="001B3FA7" w:rsidRDefault="001B3FA7" w:rsidP="001B3FA7">
      <w:pPr>
        <w:jc w:val="both"/>
        <w:rPr>
          <w:rFonts w:ascii="Arial Narrow" w:hAnsi="Arial Narrow"/>
        </w:rPr>
      </w:pPr>
    </w:p>
    <w:p w:rsidR="005725AD" w:rsidRDefault="004D5CD1" w:rsidP="005725AD">
      <w:pPr>
        <w:jc w:val="both"/>
        <w:rPr>
          <w:rFonts w:ascii="Arial Narrow" w:hAnsi="Arial Narrow"/>
          <w:b/>
          <w:u w:val="single"/>
        </w:rPr>
      </w:pPr>
      <w:proofErr w:type="gramStart"/>
      <w:r>
        <w:rPr>
          <w:rFonts w:ascii="Arial Narrow" w:hAnsi="Arial Narrow"/>
          <w:b/>
          <w:u w:val="single"/>
        </w:rPr>
        <w:t>I.T  GOVERNANCE</w:t>
      </w:r>
      <w:proofErr w:type="gramEnd"/>
      <w:r>
        <w:rPr>
          <w:rFonts w:ascii="Arial Narrow" w:hAnsi="Arial Narrow"/>
          <w:b/>
          <w:u w:val="single"/>
        </w:rPr>
        <w:t>(ITG)</w:t>
      </w:r>
    </w:p>
    <w:p w:rsidR="004D5CD1" w:rsidRDefault="004D5CD1" w:rsidP="005725AD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1. Information Technology </w:t>
      </w:r>
      <w:proofErr w:type="gramStart"/>
      <w:r>
        <w:rPr>
          <w:rFonts w:ascii="Arial Narrow" w:hAnsi="Arial Narrow"/>
        </w:rPr>
        <w:t>Governance(</w:t>
      </w:r>
      <w:proofErr w:type="gramEnd"/>
      <w:r>
        <w:rPr>
          <w:rFonts w:ascii="Arial Narrow" w:hAnsi="Arial Narrow"/>
        </w:rPr>
        <w:t>ITG)  focuses specifically on information technology systems, their performance, use &amp; associated risks.</w:t>
      </w:r>
    </w:p>
    <w:p w:rsidR="004D5CD1" w:rsidRDefault="004D5CD1" w:rsidP="005725AD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2. </w:t>
      </w:r>
      <w:r w:rsidR="007B5990">
        <w:rPr>
          <w:rFonts w:ascii="Arial Narrow" w:hAnsi="Arial Narrow"/>
        </w:rPr>
        <w:t xml:space="preserve"> ITG is the system by which IT activities in a company or enterprise are directed &amp; controlled to achieve business objectives with the ultimate objective of meeting stakeholder needs.</w:t>
      </w:r>
    </w:p>
    <w:p w:rsidR="007B5990" w:rsidRDefault="007B5990" w:rsidP="005725AD">
      <w:pPr>
        <w:jc w:val="both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GOVERNANCE OF ENTERPRISE </w:t>
      </w:r>
      <w:proofErr w:type="gramStart"/>
      <w:r>
        <w:rPr>
          <w:rFonts w:ascii="Arial Narrow" w:hAnsi="Arial Narrow"/>
          <w:b/>
          <w:u w:val="single"/>
        </w:rPr>
        <w:t>IT(</w:t>
      </w:r>
      <w:proofErr w:type="gramEnd"/>
      <w:r>
        <w:rPr>
          <w:rFonts w:ascii="Arial Narrow" w:hAnsi="Arial Narrow"/>
          <w:b/>
          <w:u w:val="single"/>
        </w:rPr>
        <w:t>GEIT)</w:t>
      </w:r>
    </w:p>
    <w:p w:rsidR="007B5990" w:rsidRDefault="007B5990" w:rsidP="007B5990">
      <w:pPr>
        <w:pStyle w:val="ListParagraph"/>
        <w:numPr>
          <w:ilvl w:val="0"/>
          <w:numId w:val="7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 </w:t>
      </w:r>
      <w:proofErr w:type="spellStart"/>
      <w:r>
        <w:rPr>
          <w:rFonts w:ascii="Arial Narrow" w:hAnsi="Arial Narrow"/>
        </w:rPr>
        <w:t>subsect</w:t>
      </w:r>
      <w:proofErr w:type="spellEnd"/>
      <w:r>
        <w:rPr>
          <w:rFonts w:ascii="Arial Narrow" w:hAnsi="Arial Narrow"/>
        </w:rPr>
        <w:t xml:space="preserve"> of corporate governance.</w:t>
      </w:r>
    </w:p>
    <w:p w:rsidR="007B5990" w:rsidRDefault="007B5990" w:rsidP="007B5990">
      <w:pPr>
        <w:pStyle w:val="ListParagraph"/>
        <w:numPr>
          <w:ilvl w:val="0"/>
          <w:numId w:val="7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Addresses how IT is applied inside the organization encompassing all key areas.</w:t>
      </w:r>
    </w:p>
    <w:p w:rsidR="007B5990" w:rsidRDefault="007B5990" w:rsidP="007B5990">
      <w:pPr>
        <w:jc w:val="both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Benefits of GEIT</w:t>
      </w:r>
    </w:p>
    <w:p w:rsidR="007B5990" w:rsidRDefault="00CA22DF" w:rsidP="007B5990">
      <w:pPr>
        <w:pStyle w:val="ListParagraph"/>
        <w:numPr>
          <w:ilvl w:val="0"/>
          <w:numId w:val="8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Consistent approach integrated &amp; aligned with the enterprise governance approach.</w:t>
      </w:r>
    </w:p>
    <w:p w:rsidR="00CA22DF" w:rsidRDefault="00CA22DF" w:rsidP="007B5990">
      <w:pPr>
        <w:pStyle w:val="ListParagraph"/>
        <w:numPr>
          <w:ilvl w:val="0"/>
          <w:numId w:val="8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IT-related decisions are made in line with the enterprise’s strategies &amp; objectives</w:t>
      </w:r>
    </w:p>
    <w:p w:rsidR="00CA22DF" w:rsidRDefault="00CA22DF" w:rsidP="007B5990">
      <w:pPr>
        <w:pStyle w:val="ListParagraph"/>
        <w:numPr>
          <w:ilvl w:val="0"/>
          <w:numId w:val="8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IT related processes are overseen effectively &amp; transparently.</w:t>
      </w:r>
    </w:p>
    <w:p w:rsidR="00CA22DF" w:rsidRDefault="00CA22DF" w:rsidP="007B5990">
      <w:pPr>
        <w:pStyle w:val="ListParagraph"/>
        <w:numPr>
          <w:ilvl w:val="0"/>
          <w:numId w:val="8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Confirms compliance with legal &amp; regulatory </w:t>
      </w:r>
      <w:proofErr w:type="spellStart"/>
      <w:r>
        <w:rPr>
          <w:rFonts w:ascii="Arial Narrow" w:hAnsi="Arial Narrow"/>
        </w:rPr>
        <w:t>reqmts</w:t>
      </w:r>
      <w:proofErr w:type="spellEnd"/>
    </w:p>
    <w:p w:rsidR="00CA22DF" w:rsidRDefault="00CA22DF" w:rsidP="007B5990">
      <w:pPr>
        <w:pStyle w:val="ListParagraph"/>
        <w:numPr>
          <w:ilvl w:val="0"/>
          <w:numId w:val="8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Meeting governance </w:t>
      </w:r>
      <w:proofErr w:type="spellStart"/>
      <w:r>
        <w:rPr>
          <w:rFonts w:ascii="Arial Narrow" w:hAnsi="Arial Narrow"/>
        </w:rPr>
        <w:t>reqmts</w:t>
      </w:r>
      <w:proofErr w:type="spellEnd"/>
      <w:r>
        <w:rPr>
          <w:rFonts w:ascii="Arial Narrow" w:hAnsi="Arial Narrow"/>
        </w:rPr>
        <w:t xml:space="preserve"> for board members.</w:t>
      </w:r>
    </w:p>
    <w:p w:rsidR="00CA22DF" w:rsidRDefault="00CA22DF" w:rsidP="00CA22DF">
      <w:pPr>
        <w:jc w:val="both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Key Governance Practices to Implement GEIT in Enterprise</w:t>
      </w:r>
    </w:p>
    <w:p w:rsidR="00CA22DF" w:rsidRPr="00CA22DF" w:rsidRDefault="00CA22DF" w:rsidP="00CA22DF">
      <w:pPr>
        <w:pStyle w:val="ListParagraph"/>
        <w:numPr>
          <w:ilvl w:val="0"/>
          <w:numId w:val="9"/>
        </w:numPr>
        <w:jc w:val="both"/>
        <w:rPr>
          <w:rFonts w:ascii="Arial Narrow" w:hAnsi="Arial Narrow"/>
          <w:color w:val="4F81BD" w:themeColor="accent1"/>
        </w:rPr>
      </w:pPr>
      <w:r>
        <w:rPr>
          <w:rFonts w:ascii="Arial Narrow" w:hAnsi="Arial Narrow"/>
          <w:b/>
        </w:rPr>
        <w:t xml:space="preserve">Evaluate the Governance System: </w:t>
      </w:r>
      <w:r w:rsidRPr="00CA22DF">
        <w:rPr>
          <w:rFonts w:ascii="Arial Narrow" w:hAnsi="Arial Narrow"/>
          <w:color w:val="4F81BD" w:themeColor="accent1"/>
        </w:rPr>
        <w:t>Stay up-to-date</w:t>
      </w:r>
      <w:r>
        <w:rPr>
          <w:rFonts w:ascii="Arial Narrow" w:hAnsi="Arial Narrow"/>
          <w:b/>
          <w:color w:val="4F81BD" w:themeColor="accent1"/>
        </w:rPr>
        <w:t xml:space="preserve"> </w:t>
      </w:r>
      <w:r w:rsidRPr="00CA22DF">
        <w:rPr>
          <w:rFonts w:ascii="Arial Narrow" w:hAnsi="Arial Narrow"/>
        </w:rPr>
        <w:t xml:space="preserve">on current </w:t>
      </w:r>
      <w:proofErr w:type="spellStart"/>
      <w:r w:rsidRPr="00CA22DF">
        <w:rPr>
          <w:rFonts w:ascii="Arial Narrow" w:hAnsi="Arial Narrow"/>
        </w:rPr>
        <w:t>reqmts</w:t>
      </w:r>
      <w:proofErr w:type="spellEnd"/>
      <w:r w:rsidRPr="00CA22DF">
        <w:rPr>
          <w:rFonts w:ascii="Arial Narrow" w:hAnsi="Arial Narrow"/>
        </w:rPr>
        <w:t xml:space="preserve"> of enterprise &amp; </w:t>
      </w:r>
      <w:r w:rsidRPr="00CA22DF">
        <w:rPr>
          <w:rFonts w:ascii="Arial Narrow" w:hAnsi="Arial Narrow"/>
          <w:color w:val="4F81BD" w:themeColor="accent1"/>
        </w:rPr>
        <w:t>make judgment on the current &amp; future design of GEIT.</w:t>
      </w:r>
    </w:p>
    <w:p w:rsidR="00CA22DF" w:rsidRDefault="00CA22DF" w:rsidP="00CA22DF">
      <w:pPr>
        <w:pStyle w:val="ListParagraph"/>
        <w:numPr>
          <w:ilvl w:val="0"/>
          <w:numId w:val="9"/>
        </w:num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Direct the Governance System: </w:t>
      </w:r>
      <w:r>
        <w:rPr>
          <w:rFonts w:ascii="Arial Narrow" w:hAnsi="Arial Narrow"/>
          <w:color w:val="4F81BD" w:themeColor="accent1"/>
        </w:rPr>
        <w:t>Senior Management involvement &amp; buy-in is critical.  Wit</w:t>
      </w:r>
      <w:r w:rsidR="00572749">
        <w:rPr>
          <w:rFonts w:ascii="Arial Narrow" w:hAnsi="Arial Narrow"/>
          <w:color w:val="4F81BD" w:themeColor="accent1"/>
        </w:rPr>
        <w:t xml:space="preserve">hout their </w:t>
      </w:r>
      <w:r>
        <w:rPr>
          <w:rFonts w:ascii="Arial Narrow" w:hAnsi="Arial Narrow"/>
          <w:color w:val="4F81BD" w:themeColor="accent1"/>
        </w:rPr>
        <w:t xml:space="preserve">involvement, </w:t>
      </w:r>
      <w:proofErr w:type="spellStart"/>
      <w:r>
        <w:rPr>
          <w:rFonts w:ascii="Arial Narrow" w:hAnsi="Arial Narrow"/>
          <w:color w:val="4F81BD" w:themeColor="accent1"/>
        </w:rPr>
        <w:t>reqmts</w:t>
      </w:r>
      <w:proofErr w:type="spellEnd"/>
      <w:r>
        <w:rPr>
          <w:rFonts w:ascii="Arial Narrow" w:hAnsi="Arial Narrow"/>
          <w:color w:val="4F81BD" w:themeColor="accent1"/>
        </w:rPr>
        <w:t xml:space="preserve"> will be misse</w:t>
      </w:r>
      <w:r w:rsidR="00572749">
        <w:rPr>
          <w:rFonts w:ascii="Arial Narrow" w:hAnsi="Arial Narrow"/>
          <w:color w:val="4F81BD" w:themeColor="accent1"/>
        </w:rPr>
        <w:t>d</w:t>
      </w:r>
      <w:r>
        <w:rPr>
          <w:rFonts w:ascii="Arial Narrow" w:hAnsi="Arial Narrow"/>
          <w:color w:val="4F81BD" w:themeColor="accent1"/>
        </w:rPr>
        <w:t xml:space="preserve"> &amp; they wil</w:t>
      </w:r>
      <w:r w:rsidR="00572749">
        <w:rPr>
          <w:rFonts w:ascii="Arial Narrow" w:hAnsi="Arial Narrow"/>
          <w:color w:val="4F81BD" w:themeColor="accent1"/>
        </w:rPr>
        <w:t>l not support new governance syst</w:t>
      </w:r>
      <w:r>
        <w:rPr>
          <w:rFonts w:ascii="Arial Narrow" w:hAnsi="Arial Narrow"/>
          <w:color w:val="4F81BD" w:themeColor="accent1"/>
        </w:rPr>
        <w:t>em.</w:t>
      </w:r>
    </w:p>
    <w:p w:rsidR="00CA22DF" w:rsidRPr="00CA22DF" w:rsidRDefault="00CA22DF" w:rsidP="00CA22DF">
      <w:pPr>
        <w:pStyle w:val="ListParagraph"/>
        <w:numPr>
          <w:ilvl w:val="0"/>
          <w:numId w:val="9"/>
        </w:num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Monitor the Governance System</w:t>
      </w:r>
      <w:r w:rsidR="00572749">
        <w:rPr>
          <w:rFonts w:ascii="Arial Narrow" w:hAnsi="Arial Narrow"/>
          <w:b/>
        </w:rPr>
        <w:t xml:space="preserve">: </w:t>
      </w:r>
      <w:r w:rsidR="00572749">
        <w:rPr>
          <w:rFonts w:ascii="Arial Narrow" w:hAnsi="Arial Narrow"/>
          <w:color w:val="4F81BD" w:themeColor="accent1"/>
        </w:rPr>
        <w:t>Monitor the effectiveness &amp; performance o the governance system.  Assess whether the governance system &amp; implemented mechanism are operating effectively.</w:t>
      </w:r>
    </w:p>
    <w:p w:rsidR="004D5CD1" w:rsidRDefault="001B4BF4" w:rsidP="005725AD">
      <w:pPr>
        <w:jc w:val="both"/>
        <w:rPr>
          <w:rFonts w:ascii="Arial Narrow" w:hAnsi="Arial Narrow"/>
          <w:b/>
          <w:color w:val="FF0000"/>
          <w:u w:val="single"/>
        </w:rPr>
      </w:pPr>
      <w:r>
        <w:rPr>
          <w:rFonts w:ascii="Arial Narrow" w:hAnsi="Arial Narrow"/>
          <w:b/>
          <w:u w:val="single"/>
        </w:rPr>
        <w:t xml:space="preserve">Best Practices of Corporate </w:t>
      </w:r>
      <w:proofErr w:type="gramStart"/>
      <w:r>
        <w:rPr>
          <w:rFonts w:ascii="Arial Narrow" w:hAnsi="Arial Narrow"/>
          <w:b/>
          <w:u w:val="single"/>
        </w:rPr>
        <w:t xml:space="preserve">Governance  </w:t>
      </w:r>
      <w:r>
        <w:rPr>
          <w:rFonts w:ascii="Arial Narrow" w:hAnsi="Arial Narrow"/>
          <w:b/>
          <w:color w:val="FF0000"/>
          <w:u w:val="single"/>
        </w:rPr>
        <w:t>(</w:t>
      </w:r>
      <w:proofErr w:type="gramEnd"/>
      <w:r>
        <w:rPr>
          <w:rFonts w:ascii="Arial Narrow" w:hAnsi="Arial Narrow"/>
          <w:b/>
          <w:color w:val="FF0000"/>
          <w:u w:val="single"/>
        </w:rPr>
        <w:t>M .MP)   Memory Code: CA FIRE</w:t>
      </w:r>
    </w:p>
    <w:p w:rsidR="001B4BF4" w:rsidRPr="001B4BF4" w:rsidRDefault="001B4BF4" w:rsidP="001B4BF4">
      <w:pPr>
        <w:pStyle w:val="ListParagraph"/>
        <w:numPr>
          <w:ilvl w:val="0"/>
          <w:numId w:val="10"/>
        </w:numPr>
        <w:jc w:val="both"/>
        <w:rPr>
          <w:rFonts w:ascii="Arial Narrow" w:hAnsi="Arial Narrow"/>
          <w:b/>
          <w:color w:val="1F497D" w:themeColor="text2"/>
        </w:rPr>
      </w:pPr>
      <w:r w:rsidRPr="001B4BF4">
        <w:rPr>
          <w:rFonts w:ascii="Arial Narrow" w:hAnsi="Arial Narrow"/>
          <w:b/>
          <w:color w:val="1F497D" w:themeColor="text2"/>
        </w:rPr>
        <w:t>Clear Assignment of responsibilities &amp; decision making authorities.</w:t>
      </w:r>
    </w:p>
    <w:p w:rsidR="001B4BF4" w:rsidRPr="001B4BF4" w:rsidRDefault="001B4BF4" w:rsidP="001B4BF4">
      <w:pPr>
        <w:pStyle w:val="ListParagraph"/>
        <w:numPr>
          <w:ilvl w:val="0"/>
          <w:numId w:val="10"/>
        </w:numPr>
        <w:jc w:val="both"/>
        <w:rPr>
          <w:rFonts w:ascii="Arial Narrow" w:hAnsi="Arial Narrow"/>
          <w:b/>
          <w:color w:val="1F497D" w:themeColor="text2"/>
        </w:rPr>
      </w:pPr>
      <w:r w:rsidRPr="001B4BF4">
        <w:rPr>
          <w:rFonts w:ascii="Arial Narrow" w:hAnsi="Arial Narrow"/>
          <w:b/>
          <w:color w:val="1F497D" w:themeColor="text2"/>
        </w:rPr>
        <w:t>Appropriate information flows internally &amp; to the public for ensuring good corporate governance.</w:t>
      </w:r>
    </w:p>
    <w:p w:rsidR="001B4BF4" w:rsidRPr="001B4BF4" w:rsidRDefault="001B4BF4" w:rsidP="001B4BF4">
      <w:pPr>
        <w:pStyle w:val="ListParagraph"/>
        <w:numPr>
          <w:ilvl w:val="0"/>
          <w:numId w:val="10"/>
        </w:numPr>
        <w:jc w:val="both"/>
        <w:rPr>
          <w:rFonts w:ascii="Arial Narrow" w:hAnsi="Arial Narrow"/>
          <w:b/>
          <w:color w:val="1F497D" w:themeColor="text2"/>
        </w:rPr>
      </w:pPr>
      <w:r w:rsidRPr="001B4BF4">
        <w:rPr>
          <w:rFonts w:ascii="Arial Narrow" w:hAnsi="Arial Narrow"/>
          <w:b/>
          <w:color w:val="1F497D" w:themeColor="text2"/>
        </w:rPr>
        <w:t xml:space="preserve">Financial &amp; managerial </w:t>
      </w:r>
      <w:proofErr w:type="gramStart"/>
      <w:r w:rsidRPr="001B4BF4">
        <w:rPr>
          <w:rFonts w:ascii="Arial Narrow" w:hAnsi="Arial Narrow"/>
          <w:b/>
          <w:color w:val="1F497D" w:themeColor="text2"/>
        </w:rPr>
        <w:t>incentives(</w:t>
      </w:r>
      <w:proofErr w:type="gramEnd"/>
      <w:r w:rsidRPr="001B4BF4">
        <w:rPr>
          <w:rFonts w:ascii="Arial Narrow" w:hAnsi="Arial Narrow"/>
          <w:b/>
          <w:color w:val="1F497D" w:themeColor="text2"/>
        </w:rPr>
        <w:t>compensation, promotion etc) to motivate &amp; reinforce outstanding performance by all.</w:t>
      </w:r>
    </w:p>
    <w:p w:rsidR="001B4BF4" w:rsidRDefault="001B4BF4" w:rsidP="001B4BF4">
      <w:pPr>
        <w:pStyle w:val="ListParagraph"/>
        <w:numPr>
          <w:ilvl w:val="0"/>
          <w:numId w:val="10"/>
        </w:numPr>
        <w:jc w:val="both"/>
        <w:rPr>
          <w:rFonts w:ascii="Arial Narrow" w:hAnsi="Arial Narrow"/>
          <w:b/>
          <w:color w:val="1F497D" w:themeColor="text2"/>
        </w:rPr>
      </w:pPr>
      <w:r w:rsidRPr="001B4BF4">
        <w:rPr>
          <w:rFonts w:ascii="Arial Narrow" w:hAnsi="Arial Narrow"/>
          <w:b/>
          <w:color w:val="1F497D" w:themeColor="text2"/>
        </w:rPr>
        <w:t>Implementing strong internal control system, including internal &amp; external audit functions, risk m</w:t>
      </w:r>
      <w:r>
        <w:rPr>
          <w:rFonts w:ascii="Arial Narrow" w:hAnsi="Arial Narrow"/>
          <w:b/>
          <w:color w:val="1F497D" w:themeColor="text2"/>
        </w:rPr>
        <w:t>anagement &amp; other checks &amp; bala</w:t>
      </w:r>
      <w:r w:rsidRPr="001B4BF4">
        <w:rPr>
          <w:rFonts w:ascii="Arial Narrow" w:hAnsi="Arial Narrow"/>
          <w:b/>
          <w:color w:val="1F497D" w:themeColor="text2"/>
        </w:rPr>
        <w:t>nces.</w:t>
      </w:r>
    </w:p>
    <w:p w:rsidR="001B4BF4" w:rsidRPr="001B4BF4" w:rsidRDefault="001B4BF4" w:rsidP="001B4BF4">
      <w:pPr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1B4BF4">
        <w:rPr>
          <w:rFonts w:ascii="Arial Narrow" w:hAnsi="Arial Narrow"/>
          <w:b/>
          <w:sz w:val="24"/>
          <w:szCs w:val="24"/>
          <w:u w:val="single"/>
        </w:rPr>
        <w:lastRenderedPageBreak/>
        <w:t xml:space="preserve">Enterprise Risk </w:t>
      </w:r>
      <w:proofErr w:type="gramStart"/>
      <w:r w:rsidRPr="001B4BF4">
        <w:rPr>
          <w:rFonts w:ascii="Arial Narrow" w:hAnsi="Arial Narrow"/>
          <w:b/>
          <w:sz w:val="24"/>
          <w:szCs w:val="24"/>
          <w:u w:val="single"/>
        </w:rPr>
        <w:t>Management(</w:t>
      </w:r>
      <w:proofErr w:type="gramEnd"/>
      <w:r w:rsidRPr="001B4BF4">
        <w:rPr>
          <w:rFonts w:ascii="Arial Narrow" w:hAnsi="Arial Narrow"/>
          <w:b/>
          <w:sz w:val="24"/>
          <w:szCs w:val="24"/>
          <w:u w:val="single"/>
        </w:rPr>
        <w:t>ERM)</w:t>
      </w:r>
    </w:p>
    <w:p w:rsidR="001B4BF4" w:rsidRPr="001B4BF4" w:rsidRDefault="001B4BF4" w:rsidP="001B4BF4">
      <w:pPr>
        <w:pStyle w:val="ListParagraph"/>
        <w:numPr>
          <w:ilvl w:val="0"/>
          <w:numId w:val="11"/>
        </w:numPr>
        <w:jc w:val="both"/>
        <w:rPr>
          <w:rFonts w:ascii="Arial Narrow" w:hAnsi="Arial Narrow"/>
          <w:sz w:val="24"/>
          <w:szCs w:val="24"/>
        </w:rPr>
      </w:pPr>
      <w:proofErr w:type="gramStart"/>
      <w:r w:rsidRPr="001B4BF4">
        <w:rPr>
          <w:rFonts w:ascii="Arial Narrow" w:hAnsi="Arial Narrow"/>
          <w:sz w:val="24"/>
          <w:szCs w:val="24"/>
        </w:rPr>
        <w:t>ERM  is</w:t>
      </w:r>
      <w:proofErr w:type="gramEnd"/>
      <w:r w:rsidRPr="001B4BF4">
        <w:rPr>
          <w:rFonts w:ascii="Arial Narrow" w:hAnsi="Arial Narrow"/>
          <w:sz w:val="24"/>
          <w:szCs w:val="24"/>
        </w:rPr>
        <w:t xml:space="preserve"> an essential too</w:t>
      </w:r>
      <w:r>
        <w:rPr>
          <w:rFonts w:ascii="Arial Narrow" w:hAnsi="Arial Narrow"/>
          <w:sz w:val="24"/>
          <w:szCs w:val="24"/>
        </w:rPr>
        <w:t>l</w:t>
      </w:r>
      <w:r w:rsidRPr="001B4BF4">
        <w:rPr>
          <w:rFonts w:ascii="Arial Narrow" w:hAnsi="Arial Narrow"/>
          <w:sz w:val="24"/>
          <w:szCs w:val="24"/>
        </w:rPr>
        <w:t xml:space="preserve"> for good corporate governance.</w:t>
      </w:r>
    </w:p>
    <w:p w:rsidR="001B4BF4" w:rsidRPr="001B4BF4" w:rsidRDefault="001B4BF4" w:rsidP="001B4BF4">
      <w:pPr>
        <w:pStyle w:val="ListParagraph"/>
        <w:numPr>
          <w:ilvl w:val="0"/>
          <w:numId w:val="11"/>
        </w:numPr>
        <w:jc w:val="both"/>
        <w:rPr>
          <w:rFonts w:ascii="Arial Narrow" w:hAnsi="Arial Narrow"/>
          <w:sz w:val="24"/>
          <w:szCs w:val="24"/>
        </w:rPr>
      </w:pPr>
      <w:r w:rsidRPr="001B4BF4">
        <w:rPr>
          <w:rFonts w:ascii="Arial Narrow" w:hAnsi="Arial Narrow"/>
          <w:sz w:val="24"/>
          <w:szCs w:val="24"/>
        </w:rPr>
        <w:t>ERM is an integrated approach to manage enterprise-wide risks th</w:t>
      </w:r>
      <w:r>
        <w:rPr>
          <w:rFonts w:ascii="Arial Narrow" w:hAnsi="Arial Narrow"/>
          <w:sz w:val="24"/>
          <w:szCs w:val="24"/>
        </w:rPr>
        <w:t>a</w:t>
      </w:r>
      <w:r w:rsidRPr="001B4BF4">
        <w:rPr>
          <w:rFonts w:ascii="Arial Narrow" w:hAnsi="Arial Narrow"/>
          <w:sz w:val="24"/>
          <w:szCs w:val="24"/>
        </w:rPr>
        <w:t>t affect the gamut of strategic &amp; financial objectives.</w:t>
      </w:r>
    </w:p>
    <w:p w:rsidR="001B4BF4" w:rsidRDefault="001B4BF4" w:rsidP="001B4BF4">
      <w:pPr>
        <w:pStyle w:val="ListParagraph"/>
        <w:numPr>
          <w:ilvl w:val="0"/>
          <w:numId w:val="11"/>
        </w:numPr>
        <w:jc w:val="both"/>
        <w:rPr>
          <w:rFonts w:ascii="Arial Narrow" w:hAnsi="Arial Narrow"/>
        </w:rPr>
      </w:pPr>
      <w:r w:rsidRPr="001B4BF4">
        <w:rPr>
          <w:rFonts w:ascii="Arial Narrow" w:hAnsi="Arial Narrow"/>
          <w:sz w:val="24"/>
          <w:szCs w:val="24"/>
        </w:rPr>
        <w:t>Important for management to ensure that the enterprise risk management strategy considers implementation of information &amp; its associated risks while formulating IT security &amp; controls as relevant</w:t>
      </w:r>
      <w:r>
        <w:rPr>
          <w:rFonts w:ascii="Arial Narrow" w:hAnsi="Arial Narrow"/>
        </w:rPr>
        <w:t>.</w:t>
      </w:r>
    </w:p>
    <w:p w:rsidR="001B4BF4" w:rsidRDefault="001B4BF4" w:rsidP="001B4BF4">
      <w:pPr>
        <w:jc w:val="both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SOX</w:t>
      </w:r>
    </w:p>
    <w:p w:rsidR="001B4BF4" w:rsidRPr="001B4BF4" w:rsidRDefault="001B4BF4" w:rsidP="001B4BF4">
      <w:pPr>
        <w:pStyle w:val="ListParagraph"/>
        <w:numPr>
          <w:ilvl w:val="0"/>
          <w:numId w:val="12"/>
        </w:numPr>
        <w:jc w:val="both"/>
        <w:rPr>
          <w:rFonts w:ascii="Arial Narrow" w:hAnsi="Arial Narrow"/>
          <w:b/>
          <w:sz w:val="24"/>
          <w:szCs w:val="24"/>
        </w:rPr>
      </w:pPr>
      <w:r w:rsidRPr="001B4BF4">
        <w:rPr>
          <w:rFonts w:ascii="Arial Narrow" w:hAnsi="Arial Narrow"/>
          <w:color w:val="1F497D" w:themeColor="text2"/>
          <w:sz w:val="24"/>
          <w:szCs w:val="24"/>
        </w:rPr>
        <w:t>In the U.S. SOX</w:t>
      </w:r>
      <w:r w:rsidRPr="001B4BF4">
        <w:rPr>
          <w:rFonts w:ascii="Arial Narrow" w:hAnsi="Arial Narrow"/>
          <w:sz w:val="24"/>
          <w:szCs w:val="24"/>
        </w:rPr>
        <w:t xml:space="preserve"> established new standards for corporate governance, internal control assessment, &amp; financial disclosure</w:t>
      </w:r>
      <w:r w:rsidRPr="001B4BF4">
        <w:rPr>
          <w:rFonts w:ascii="Arial Narrow" w:hAnsi="Arial Narrow"/>
          <w:b/>
          <w:sz w:val="24"/>
          <w:szCs w:val="24"/>
        </w:rPr>
        <w:t>.</w:t>
      </w:r>
    </w:p>
    <w:p w:rsidR="001B4BF4" w:rsidRPr="001B4BF4" w:rsidRDefault="001B4BF4" w:rsidP="001B4BF4">
      <w:pPr>
        <w:pStyle w:val="ListParagraph"/>
        <w:numPr>
          <w:ilvl w:val="0"/>
          <w:numId w:val="12"/>
        </w:numPr>
        <w:jc w:val="both"/>
        <w:rPr>
          <w:rFonts w:ascii="Arial Narrow" w:hAnsi="Arial Narrow"/>
          <w:b/>
          <w:sz w:val="24"/>
          <w:szCs w:val="24"/>
        </w:rPr>
      </w:pPr>
      <w:proofErr w:type="gramStart"/>
      <w:r w:rsidRPr="001B4BF4">
        <w:rPr>
          <w:rFonts w:ascii="Arial Narrow" w:hAnsi="Arial Narrow"/>
          <w:b/>
          <w:sz w:val="24"/>
          <w:szCs w:val="24"/>
        </w:rPr>
        <w:t xml:space="preserve">SOX </w:t>
      </w:r>
      <w:r w:rsidRPr="001B4BF4">
        <w:rPr>
          <w:rFonts w:ascii="Arial Narrow" w:hAnsi="Arial Narrow"/>
          <w:color w:val="1F497D" w:themeColor="text2"/>
          <w:sz w:val="24"/>
          <w:szCs w:val="24"/>
        </w:rPr>
        <w:t>requires</w:t>
      </w:r>
      <w:proofErr w:type="gramEnd"/>
      <w:r w:rsidRPr="001B4BF4">
        <w:rPr>
          <w:rFonts w:ascii="Arial Narrow" w:hAnsi="Arial Narrow"/>
          <w:color w:val="1F497D" w:themeColor="text2"/>
          <w:sz w:val="24"/>
          <w:szCs w:val="24"/>
        </w:rPr>
        <w:t xml:space="preserve"> adequate security</w:t>
      </w:r>
      <w:r w:rsidRPr="001B4BF4">
        <w:rPr>
          <w:rFonts w:ascii="Arial Narrow" w:hAnsi="Arial Narrow"/>
          <w:sz w:val="24"/>
          <w:szCs w:val="24"/>
        </w:rPr>
        <w:t xml:space="preserve"> controls on information systems of publicly held companies to ensure truthful &amp; accurate reporting of their financial activities &amp; standing.</w:t>
      </w:r>
    </w:p>
    <w:p w:rsidR="001B4BF4" w:rsidRPr="001B4BF4" w:rsidRDefault="001B4BF4" w:rsidP="001B4BF4">
      <w:pPr>
        <w:pStyle w:val="ListParagraph"/>
        <w:numPr>
          <w:ilvl w:val="0"/>
          <w:numId w:val="12"/>
        </w:numPr>
        <w:jc w:val="both"/>
        <w:rPr>
          <w:rFonts w:ascii="Arial Narrow" w:hAnsi="Arial Narrow"/>
          <w:b/>
          <w:sz w:val="24"/>
          <w:szCs w:val="24"/>
        </w:rPr>
      </w:pPr>
      <w:r w:rsidRPr="001B4BF4">
        <w:rPr>
          <w:rFonts w:ascii="Arial Narrow" w:hAnsi="Arial Narrow"/>
          <w:b/>
          <w:sz w:val="24"/>
          <w:szCs w:val="24"/>
        </w:rPr>
        <w:t xml:space="preserve">Under </w:t>
      </w:r>
      <w:proofErr w:type="gramStart"/>
      <w:r w:rsidRPr="001B4BF4">
        <w:rPr>
          <w:rFonts w:ascii="Arial Narrow" w:hAnsi="Arial Narrow"/>
          <w:b/>
          <w:sz w:val="24"/>
          <w:szCs w:val="24"/>
        </w:rPr>
        <w:t xml:space="preserve">SOX </w:t>
      </w:r>
      <w:r w:rsidRPr="001B4BF4">
        <w:rPr>
          <w:rFonts w:ascii="Arial Narrow" w:hAnsi="Arial Narrow"/>
          <w:sz w:val="24"/>
          <w:szCs w:val="24"/>
        </w:rPr>
        <w:t xml:space="preserve"> ,</w:t>
      </w:r>
      <w:proofErr w:type="gramEnd"/>
      <w:r w:rsidRPr="001B4BF4">
        <w:rPr>
          <w:rFonts w:ascii="Arial Narrow" w:hAnsi="Arial Narrow"/>
          <w:sz w:val="24"/>
          <w:szCs w:val="24"/>
        </w:rPr>
        <w:t xml:space="preserve"> </w:t>
      </w:r>
      <w:r w:rsidRPr="001B4BF4">
        <w:rPr>
          <w:rFonts w:ascii="Arial Narrow" w:hAnsi="Arial Narrow"/>
          <w:color w:val="1F497D" w:themeColor="text2"/>
          <w:sz w:val="24"/>
          <w:szCs w:val="24"/>
        </w:rPr>
        <w:t>the  CEOs &amp; CFOs are responsible o the quality &amp; effectiveness of their organization’s internal controls.</w:t>
      </w:r>
      <w:r w:rsidRPr="001B4BF4">
        <w:rPr>
          <w:rFonts w:ascii="Arial Narrow" w:hAnsi="Arial Narrow"/>
          <w:sz w:val="24"/>
          <w:szCs w:val="24"/>
        </w:rPr>
        <w:t xml:space="preserve">  </w:t>
      </w:r>
      <w:r w:rsidRPr="001B4BF4">
        <w:rPr>
          <w:rFonts w:ascii="Arial Narrow" w:hAnsi="Arial Narrow"/>
          <w:color w:val="1F497D" w:themeColor="text2"/>
          <w:sz w:val="24"/>
          <w:szCs w:val="24"/>
        </w:rPr>
        <w:t xml:space="preserve">They must certify that they have established &amp; maintained internal controls designed to ensure that material information is made known to them by others in the </w:t>
      </w:r>
      <w:proofErr w:type="spellStart"/>
      <w:r w:rsidRPr="001B4BF4">
        <w:rPr>
          <w:rFonts w:ascii="Arial Narrow" w:hAnsi="Arial Narrow"/>
          <w:color w:val="1F497D" w:themeColor="text2"/>
          <w:sz w:val="24"/>
          <w:szCs w:val="24"/>
        </w:rPr>
        <w:t>orgn</w:t>
      </w:r>
      <w:proofErr w:type="spellEnd"/>
      <w:r w:rsidRPr="001B4BF4">
        <w:rPr>
          <w:rFonts w:ascii="Arial Narrow" w:hAnsi="Arial Narrow"/>
          <w:sz w:val="24"/>
          <w:szCs w:val="24"/>
        </w:rPr>
        <w:t xml:space="preserve">.  An </w:t>
      </w:r>
      <w:proofErr w:type="spellStart"/>
      <w:r w:rsidRPr="001B4BF4">
        <w:rPr>
          <w:rFonts w:ascii="Arial Narrow" w:hAnsi="Arial Narrow"/>
          <w:sz w:val="24"/>
          <w:szCs w:val="24"/>
        </w:rPr>
        <w:t>Orgn</w:t>
      </w:r>
      <w:proofErr w:type="spellEnd"/>
      <w:r w:rsidRPr="001B4BF4">
        <w:rPr>
          <w:rFonts w:ascii="Arial Narrow" w:hAnsi="Arial Narrow"/>
          <w:sz w:val="24"/>
          <w:szCs w:val="24"/>
        </w:rPr>
        <w:t xml:space="preserve">. must ensure that its FS comply with Financial Accounting </w:t>
      </w:r>
      <w:proofErr w:type="spellStart"/>
      <w:r w:rsidRPr="001B4BF4">
        <w:rPr>
          <w:rFonts w:ascii="Arial Narrow" w:hAnsi="Arial Narrow"/>
          <w:sz w:val="24"/>
          <w:szCs w:val="24"/>
        </w:rPr>
        <w:t>Stds</w:t>
      </w:r>
      <w:proofErr w:type="spellEnd"/>
      <w:r w:rsidRPr="001B4BF4">
        <w:rPr>
          <w:rFonts w:ascii="Arial Narrow" w:hAnsi="Arial Narrow"/>
          <w:sz w:val="24"/>
          <w:szCs w:val="24"/>
        </w:rPr>
        <w:t xml:space="preserve"> &amp; </w:t>
      </w:r>
      <w:proofErr w:type="spellStart"/>
      <w:r w:rsidRPr="001B4BF4">
        <w:rPr>
          <w:rFonts w:ascii="Arial Narrow" w:hAnsi="Arial Narrow"/>
          <w:sz w:val="24"/>
          <w:szCs w:val="24"/>
        </w:rPr>
        <w:t>Interrnatioanl</w:t>
      </w:r>
      <w:proofErr w:type="spellEnd"/>
      <w:r w:rsidRPr="001B4BF4">
        <w:rPr>
          <w:rFonts w:ascii="Arial Narrow" w:hAnsi="Arial Narrow"/>
          <w:sz w:val="24"/>
          <w:szCs w:val="24"/>
        </w:rPr>
        <w:t xml:space="preserve"> Accounting </w:t>
      </w:r>
      <w:proofErr w:type="spellStart"/>
      <w:r w:rsidRPr="001B4BF4">
        <w:rPr>
          <w:rFonts w:ascii="Arial Narrow" w:hAnsi="Arial Narrow"/>
          <w:sz w:val="24"/>
          <w:szCs w:val="24"/>
        </w:rPr>
        <w:t>Stds</w:t>
      </w:r>
      <w:proofErr w:type="spellEnd"/>
      <w:r w:rsidRPr="001B4BF4">
        <w:rPr>
          <w:rFonts w:ascii="Arial Narrow" w:hAnsi="Arial Narrow"/>
          <w:sz w:val="24"/>
          <w:szCs w:val="24"/>
        </w:rPr>
        <w:t xml:space="preserve"> or local rules via policy enforcement &amp; risk avoidance methodology called “ Internal Control”</w:t>
      </w:r>
    </w:p>
    <w:p w:rsidR="001B4BF4" w:rsidRPr="001B4BF4" w:rsidRDefault="001B4BF4" w:rsidP="001B4BF4">
      <w:pPr>
        <w:pStyle w:val="ListParagraph"/>
        <w:numPr>
          <w:ilvl w:val="0"/>
          <w:numId w:val="12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  <w:u w:val="single"/>
        </w:rPr>
        <w:t xml:space="preserve">Internal Control over Financial Reporting: </w:t>
      </w:r>
      <w:r>
        <w:rPr>
          <w:rFonts w:ascii="Arial Narrow" w:hAnsi="Arial Narrow"/>
          <w:sz w:val="24"/>
          <w:szCs w:val="24"/>
        </w:rPr>
        <w:t xml:space="preserve">Under  SEC’s ( Security Exchange Commission) Final Rule , a company’s annual report must include “ an internal control repot” of management </w:t>
      </w:r>
      <w:proofErr w:type="spellStart"/>
      <w:r>
        <w:rPr>
          <w:rFonts w:ascii="Arial Narrow" w:hAnsi="Arial Narrow"/>
          <w:sz w:val="24"/>
          <w:szCs w:val="24"/>
        </w:rPr>
        <w:t>tht</w:t>
      </w:r>
      <w:proofErr w:type="spellEnd"/>
      <w:r>
        <w:rPr>
          <w:rFonts w:ascii="Arial Narrow" w:hAnsi="Arial Narrow"/>
          <w:sz w:val="24"/>
          <w:szCs w:val="24"/>
        </w:rPr>
        <w:t xml:space="preserve"> contains:</w:t>
      </w:r>
    </w:p>
    <w:p w:rsidR="001B4BF4" w:rsidRPr="001B4BF4" w:rsidRDefault="001B4BF4" w:rsidP="001B4BF4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 statement of management’s responsibility for establishing &amp; maintaining adequate internal control over financial reporting for the company.</w:t>
      </w:r>
    </w:p>
    <w:p w:rsidR="001B4BF4" w:rsidRPr="001B4BF4" w:rsidRDefault="001B4BF4" w:rsidP="001B4BF4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b/>
          <w:color w:val="1F497D" w:themeColor="text2"/>
          <w:sz w:val="24"/>
          <w:szCs w:val="24"/>
        </w:rPr>
      </w:pPr>
      <w:r w:rsidRPr="001B4BF4">
        <w:rPr>
          <w:rFonts w:ascii="Arial Narrow" w:hAnsi="Arial Narrow"/>
          <w:color w:val="1F497D" w:themeColor="text2"/>
          <w:sz w:val="24"/>
          <w:szCs w:val="24"/>
        </w:rPr>
        <w:t>Framework used by management for evaluation of effectiveness f the company’s internal control over Fr.</w:t>
      </w:r>
    </w:p>
    <w:p w:rsidR="001B4BF4" w:rsidRPr="001B4BF4" w:rsidRDefault="001B4BF4" w:rsidP="001B4BF4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b/>
          <w:sz w:val="24"/>
          <w:szCs w:val="24"/>
        </w:rPr>
      </w:pPr>
      <w:r w:rsidRPr="001B4BF4">
        <w:rPr>
          <w:rFonts w:ascii="Arial Narrow" w:hAnsi="Arial Narrow"/>
          <w:color w:val="1F497D" w:themeColor="text2"/>
          <w:sz w:val="24"/>
          <w:szCs w:val="24"/>
        </w:rPr>
        <w:t>Management’s assessment</w:t>
      </w:r>
      <w:r>
        <w:rPr>
          <w:rFonts w:ascii="Arial Narrow" w:hAnsi="Arial Narrow"/>
          <w:sz w:val="24"/>
          <w:szCs w:val="24"/>
        </w:rPr>
        <w:t xml:space="preserve"> of the effectiveness of the company’s internal control over FR.  The asst must include disclosure of any “material weaknesses” in internal control identified by management.</w:t>
      </w:r>
    </w:p>
    <w:p w:rsidR="001B4BF4" w:rsidRPr="001B4BF4" w:rsidRDefault="001B4BF4" w:rsidP="001B4BF4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b/>
          <w:sz w:val="24"/>
          <w:szCs w:val="24"/>
        </w:rPr>
      </w:pPr>
      <w:r w:rsidRPr="001B4BF4">
        <w:rPr>
          <w:rFonts w:ascii="Arial Narrow" w:hAnsi="Arial Narrow"/>
          <w:color w:val="1F497D" w:themeColor="text2"/>
          <w:sz w:val="24"/>
          <w:szCs w:val="24"/>
        </w:rPr>
        <w:t>An attestation report issued by public accounting firm on management’s asst</w:t>
      </w:r>
      <w:r>
        <w:rPr>
          <w:rFonts w:ascii="Arial Narrow" w:hAnsi="Arial Narrow"/>
          <w:sz w:val="24"/>
          <w:szCs w:val="24"/>
        </w:rPr>
        <w:t xml:space="preserve"> o the company internal control over FR</w:t>
      </w:r>
    </w:p>
    <w:p w:rsidR="001B4BF4" w:rsidRDefault="00D02823" w:rsidP="001B4BF4">
      <w:pPr>
        <w:pStyle w:val="ListParagraph"/>
        <w:jc w:val="both"/>
        <w:rPr>
          <w:rFonts w:ascii="Arial Narrow" w:hAnsi="Arial Narrow"/>
          <w:b/>
          <w:color w:val="FF0000"/>
          <w:u w:val="single"/>
        </w:rPr>
      </w:pPr>
      <w:r>
        <w:rPr>
          <w:rFonts w:ascii="Arial Narrow" w:hAnsi="Arial Narrow"/>
          <w:b/>
          <w:u w:val="single"/>
        </w:rPr>
        <w:t xml:space="preserve">Internal Controls as per </w:t>
      </w:r>
      <w:proofErr w:type="gramStart"/>
      <w:r>
        <w:rPr>
          <w:rFonts w:ascii="Arial Narrow" w:hAnsi="Arial Narrow"/>
          <w:b/>
          <w:u w:val="single"/>
        </w:rPr>
        <w:t>COSO(</w:t>
      </w:r>
      <w:proofErr w:type="gramEnd"/>
      <w:r>
        <w:rPr>
          <w:rFonts w:ascii="Arial Narrow" w:hAnsi="Arial Narrow"/>
          <w:b/>
          <w:color w:val="FF0000"/>
          <w:u w:val="single"/>
        </w:rPr>
        <w:t xml:space="preserve">M.IMP)  Memory Code : </w:t>
      </w:r>
    </w:p>
    <w:p w:rsidR="00D02823" w:rsidRDefault="00D02823" w:rsidP="001B4BF4">
      <w:pPr>
        <w:pStyle w:val="ListParagraph"/>
        <w:jc w:val="both"/>
        <w:rPr>
          <w:rFonts w:ascii="Arial Narrow" w:hAnsi="Arial Narrow"/>
          <w:sz w:val="24"/>
          <w:szCs w:val="24"/>
        </w:rPr>
      </w:pPr>
      <w:proofErr w:type="gramStart"/>
      <w:r w:rsidRPr="00D02823">
        <w:rPr>
          <w:rFonts w:ascii="Arial Narrow" w:hAnsi="Arial Narrow"/>
          <w:sz w:val="24"/>
          <w:szCs w:val="24"/>
        </w:rPr>
        <w:t>COSO</w:t>
      </w:r>
      <w:r>
        <w:rPr>
          <w:rFonts w:ascii="Arial Narrow" w:hAnsi="Arial Narrow"/>
          <w:sz w:val="24"/>
          <w:szCs w:val="24"/>
        </w:rPr>
        <w:t xml:space="preserve"> ‘s</w:t>
      </w:r>
      <w:proofErr w:type="gramEnd"/>
      <w:r>
        <w:rPr>
          <w:rFonts w:ascii="Arial Narrow" w:hAnsi="Arial Narrow"/>
          <w:sz w:val="24"/>
          <w:szCs w:val="24"/>
        </w:rPr>
        <w:t>(</w:t>
      </w:r>
      <w:r w:rsidRPr="00D02823">
        <w:rPr>
          <w:rFonts w:ascii="Arial Narrow" w:hAnsi="Arial Narrow"/>
          <w:color w:val="C0504D" w:themeColor="accent2"/>
          <w:sz w:val="24"/>
          <w:szCs w:val="24"/>
        </w:rPr>
        <w:t>C</w:t>
      </w:r>
      <w:r>
        <w:rPr>
          <w:rFonts w:ascii="Arial Narrow" w:hAnsi="Arial Narrow"/>
          <w:sz w:val="24"/>
          <w:szCs w:val="24"/>
        </w:rPr>
        <w:t xml:space="preserve">ommittee </w:t>
      </w:r>
      <w:r w:rsidRPr="00D02823">
        <w:rPr>
          <w:rFonts w:ascii="Arial Narrow" w:hAnsi="Arial Narrow"/>
          <w:color w:val="C0504D" w:themeColor="accent2"/>
          <w:sz w:val="24"/>
          <w:szCs w:val="24"/>
        </w:rPr>
        <w:t>O</w:t>
      </w:r>
      <w:r>
        <w:rPr>
          <w:rFonts w:ascii="Arial Narrow" w:hAnsi="Arial Narrow"/>
          <w:sz w:val="24"/>
          <w:szCs w:val="24"/>
        </w:rPr>
        <w:t xml:space="preserve">F </w:t>
      </w:r>
      <w:r w:rsidRPr="00D02823">
        <w:rPr>
          <w:rFonts w:ascii="Arial Narrow" w:hAnsi="Arial Narrow"/>
          <w:color w:val="C0504D" w:themeColor="accent2"/>
          <w:sz w:val="24"/>
          <w:szCs w:val="24"/>
        </w:rPr>
        <w:t>S</w:t>
      </w:r>
      <w:r>
        <w:rPr>
          <w:rFonts w:ascii="Arial Narrow" w:hAnsi="Arial Narrow"/>
          <w:sz w:val="24"/>
          <w:szCs w:val="24"/>
        </w:rPr>
        <w:t xml:space="preserve">ponsoring </w:t>
      </w:r>
      <w:r w:rsidRPr="00D02823">
        <w:rPr>
          <w:rFonts w:ascii="Arial Narrow" w:hAnsi="Arial Narrow"/>
          <w:color w:val="C0504D" w:themeColor="accent2"/>
          <w:sz w:val="24"/>
          <w:szCs w:val="24"/>
        </w:rPr>
        <w:t>O</w:t>
      </w:r>
      <w:r>
        <w:rPr>
          <w:rFonts w:ascii="Arial Narrow" w:hAnsi="Arial Narrow"/>
          <w:sz w:val="24"/>
          <w:szCs w:val="24"/>
        </w:rPr>
        <w:t xml:space="preserve">rganizations) Internal Control- Integrated Framework, is the </w:t>
      </w:r>
      <w:r>
        <w:rPr>
          <w:rFonts w:ascii="Arial Narrow" w:hAnsi="Arial Narrow"/>
          <w:color w:val="4F81BD" w:themeColor="accent1"/>
          <w:sz w:val="24"/>
          <w:szCs w:val="24"/>
        </w:rPr>
        <w:t xml:space="preserve">most widely accepted internal control framework in the United States.  COSO </w:t>
      </w:r>
      <w:r>
        <w:rPr>
          <w:rFonts w:ascii="Arial Narrow" w:hAnsi="Arial Narrow"/>
          <w:sz w:val="24"/>
          <w:szCs w:val="24"/>
        </w:rPr>
        <w:t xml:space="preserve">framework is made up of </w:t>
      </w:r>
      <w:proofErr w:type="spellStart"/>
      <w:r>
        <w:rPr>
          <w:rFonts w:ascii="Arial Narrow" w:hAnsi="Arial Narrow"/>
          <w:sz w:val="24"/>
          <w:szCs w:val="24"/>
        </w:rPr>
        <w:t>folg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r w:rsidR="00F63404">
        <w:rPr>
          <w:rFonts w:ascii="Arial Narrow" w:hAnsi="Arial Narrow"/>
          <w:sz w:val="24"/>
          <w:szCs w:val="24"/>
        </w:rPr>
        <w:t>5 components:</w:t>
      </w:r>
    </w:p>
    <w:p w:rsidR="00F63404" w:rsidRDefault="00F63404" w:rsidP="00F63404">
      <w:pPr>
        <w:pStyle w:val="ListParagraph"/>
        <w:numPr>
          <w:ilvl w:val="0"/>
          <w:numId w:val="14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Control Environment</w:t>
      </w:r>
      <w:r>
        <w:rPr>
          <w:rFonts w:ascii="Arial Narrow" w:hAnsi="Arial Narrow"/>
          <w:sz w:val="24"/>
          <w:szCs w:val="24"/>
        </w:rPr>
        <w:t xml:space="preserve">: For each business process, an </w:t>
      </w:r>
      <w:proofErr w:type="spellStart"/>
      <w:r>
        <w:rPr>
          <w:rFonts w:ascii="Arial Narrow" w:hAnsi="Arial Narrow"/>
          <w:sz w:val="24"/>
          <w:szCs w:val="24"/>
        </w:rPr>
        <w:t>orgn</w:t>
      </w:r>
      <w:proofErr w:type="spellEnd"/>
      <w:r>
        <w:rPr>
          <w:rFonts w:ascii="Arial Narrow" w:hAnsi="Arial Narrow"/>
          <w:sz w:val="24"/>
          <w:szCs w:val="24"/>
        </w:rPr>
        <w:t xml:space="preserve">. </w:t>
      </w:r>
      <w:proofErr w:type="gramStart"/>
      <w:r>
        <w:rPr>
          <w:rFonts w:ascii="Arial Narrow" w:hAnsi="Arial Narrow"/>
          <w:sz w:val="24"/>
          <w:szCs w:val="24"/>
        </w:rPr>
        <w:t>needs</w:t>
      </w:r>
      <w:proofErr w:type="gramEnd"/>
      <w:r>
        <w:rPr>
          <w:rFonts w:ascii="Arial Narrow" w:hAnsi="Arial Narrow"/>
          <w:sz w:val="24"/>
          <w:szCs w:val="24"/>
        </w:rPr>
        <w:t xml:space="preserve"> to develop &amp; maintain a control environment including categorizing the criticality &amp; materiality of each business process, plus the owners of the business process.</w:t>
      </w:r>
    </w:p>
    <w:p w:rsidR="00F63404" w:rsidRDefault="00F63404" w:rsidP="00F63404">
      <w:pPr>
        <w:pStyle w:val="ListParagraph"/>
        <w:numPr>
          <w:ilvl w:val="0"/>
          <w:numId w:val="14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 xml:space="preserve">Control Activities: </w:t>
      </w:r>
      <w:r>
        <w:rPr>
          <w:rFonts w:ascii="Arial Narrow" w:hAnsi="Arial Narrow"/>
          <w:sz w:val="24"/>
          <w:szCs w:val="24"/>
        </w:rPr>
        <w:t>must be developed to manage, mitigate</w:t>
      </w:r>
      <w:proofErr w:type="gramStart"/>
      <w:r>
        <w:rPr>
          <w:rFonts w:ascii="Arial Narrow" w:hAnsi="Arial Narrow"/>
          <w:sz w:val="24"/>
          <w:szCs w:val="24"/>
        </w:rPr>
        <w:t>,&amp;</w:t>
      </w:r>
      <w:proofErr w:type="gramEnd"/>
      <w:r>
        <w:rPr>
          <w:rFonts w:ascii="Arial Narrow" w:hAnsi="Arial Narrow"/>
          <w:sz w:val="24"/>
          <w:szCs w:val="24"/>
        </w:rPr>
        <w:t xml:space="preserve"> reduce the risks associated with each business process.</w:t>
      </w:r>
    </w:p>
    <w:p w:rsidR="00F63404" w:rsidRDefault="00F63404" w:rsidP="00F63404">
      <w:pPr>
        <w:pStyle w:val="ListParagraph"/>
        <w:numPr>
          <w:ilvl w:val="0"/>
          <w:numId w:val="14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lastRenderedPageBreak/>
        <w:t xml:space="preserve">Monitoring: </w:t>
      </w:r>
      <w:r>
        <w:rPr>
          <w:rFonts w:ascii="Arial Narrow" w:hAnsi="Arial Narrow"/>
          <w:sz w:val="24"/>
          <w:szCs w:val="24"/>
        </w:rPr>
        <w:t>The Internal Control process must be continuously monitored with modifications made as warranted by changing conditions.</w:t>
      </w:r>
    </w:p>
    <w:p w:rsidR="00F63404" w:rsidRDefault="00F63404" w:rsidP="00F63404">
      <w:pPr>
        <w:pStyle w:val="ListParagraph"/>
        <w:numPr>
          <w:ilvl w:val="0"/>
          <w:numId w:val="14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Risk Assessment</w:t>
      </w:r>
      <w:r w:rsidR="006025F9">
        <w:rPr>
          <w:rFonts w:ascii="Arial Narrow" w:hAnsi="Arial Narrow"/>
          <w:b/>
          <w:sz w:val="24"/>
          <w:szCs w:val="24"/>
          <w:u w:val="single"/>
        </w:rPr>
        <w:t xml:space="preserve">: </w:t>
      </w:r>
      <w:r w:rsidR="006025F9">
        <w:rPr>
          <w:rFonts w:ascii="Arial Narrow" w:hAnsi="Arial Narrow"/>
          <w:sz w:val="24"/>
          <w:szCs w:val="24"/>
        </w:rPr>
        <w:t>A control environment must include an assessment of the risks associated with each business process.</w:t>
      </w:r>
    </w:p>
    <w:p w:rsidR="00F63404" w:rsidRPr="009E5910" w:rsidRDefault="00F63404" w:rsidP="00F63404">
      <w:pPr>
        <w:pStyle w:val="ListParagraph"/>
        <w:numPr>
          <w:ilvl w:val="0"/>
          <w:numId w:val="14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Information &amp; Communication</w:t>
      </w:r>
      <w:r w:rsidR="006025F9">
        <w:rPr>
          <w:rFonts w:ascii="Arial Narrow" w:hAnsi="Arial Narrow"/>
          <w:b/>
          <w:sz w:val="24"/>
          <w:szCs w:val="24"/>
          <w:u w:val="single"/>
        </w:rPr>
        <w:t xml:space="preserve">: </w:t>
      </w:r>
      <w:r w:rsidR="006025F9">
        <w:rPr>
          <w:rFonts w:ascii="Arial Narrow" w:hAnsi="Arial Narrow"/>
          <w:sz w:val="24"/>
          <w:szCs w:val="24"/>
        </w:rPr>
        <w:t xml:space="preserve">This component helps information </w:t>
      </w:r>
      <w:proofErr w:type="spellStart"/>
      <w:r w:rsidR="006025F9">
        <w:rPr>
          <w:rFonts w:ascii="Arial Narrow" w:hAnsi="Arial Narrow"/>
          <w:sz w:val="24"/>
          <w:szCs w:val="24"/>
        </w:rPr>
        <w:t>sytem</w:t>
      </w:r>
      <w:proofErr w:type="spellEnd"/>
      <w:r w:rsidR="006025F9">
        <w:rPr>
          <w:rFonts w:ascii="Arial Narrow" w:hAnsi="Arial Narrow"/>
          <w:sz w:val="24"/>
          <w:szCs w:val="24"/>
        </w:rPr>
        <w:t xml:space="preserve"> to identify, capture &amp; report financial &amp; operating information </w:t>
      </w:r>
      <w:proofErr w:type="spellStart"/>
      <w:r w:rsidR="006025F9">
        <w:rPr>
          <w:rFonts w:ascii="Arial Narrow" w:hAnsi="Arial Narrow"/>
          <w:sz w:val="24"/>
          <w:szCs w:val="24"/>
        </w:rPr>
        <w:t>tht</w:t>
      </w:r>
      <w:proofErr w:type="spellEnd"/>
      <w:r w:rsidR="006025F9">
        <w:rPr>
          <w:rFonts w:ascii="Arial Narrow" w:hAnsi="Arial Narrow"/>
          <w:sz w:val="24"/>
          <w:szCs w:val="24"/>
        </w:rPr>
        <w:t xml:space="preserve"> is useful to control the </w:t>
      </w:r>
      <w:proofErr w:type="spellStart"/>
      <w:r w:rsidR="006025F9">
        <w:rPr>
          <w:rFonts w:ascii="Arial Narrow" w:hAnsi="Arial Narrow"/>
          <w:sz w:val="24"/>
          <w:szCs w:val="24"/>
        </w:rPr>
        <w:t>orgn’s</w:t>
      </w:r>
      <w:proofErr w:type="spellEnd"/>
      <w:r w:rsidR="006025F9">
        <w:rPr>
          <w:rFonts w:ascii="Arial Narrow" w:hAnsi="Arial Narrow"/>
          <w:sz w:val="24"/>
          <w:szCs w:val="24"/>
        </w:rPr>
        <w:t xml:space="preserve"> business processes.</w:t>
      </w:r>
    </w:p>
    <w:p w:rsidR="009E5910" w:rsidRDefault="009E5910" w:rsidP="009E5910">
      <w:pPr>
        <w:jc w:val="both"/>
        <w:rPr>
          <w:rFonts w:ascii="Arial Narrow" w:hAnsi="Arial Narrow"/>
          <w:b/>
          <w:sz w:val="24"/>
          <w:szCs w:val="24"/>
          <w:u w:val="single"/>
        </w:rPr>
      </w:pPr>
    </w:p>
    <w:p w:rsidR="009E5910" w:rsidRDefault="009E5910" w:rsidP="009E5910">
      <w:p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 xml:space="preserve">ROLE OF IT IN </w:t>
      </w:r>
      <w:proofErr w:type="gramStart"/>
      <w:r>
        <w:rPr>
          <w:rFonts w:ascii="Arial Narrow" w:hAnsi="Arial Narrow"/>
          <w:b/>
          <w:sz w:val="24"/>
          <w:szCs w:val="24"/>
          <w:u w:val="single"/>
        </w:rPr>
        <w:t>ENTERPRISES  (</w:t>
      </w:r>
      <w:proofErr w:type="gramEnd"/>
      <w:r>
        <w:rPr>
          <w:rFonts w:ascii="Arial Narrow" w:hAnsi="Arial Narrow"/>
          <w:b/>
          <w:sz w:val="24"/>
          <w:szCs w:val="24"/>
          <w:u w:val="single"/>
        </w:rPr>
        <w:t>IMP)</w:t>
      </w:r>
    </w:p>
    <w:p w:rsidR="009E5910" w:rsidRDefault="00B0578F" w:rsidP="009E5910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The primary objective of IT strategy is to provide a holistic view of the current IT environment, the future </w:t>
      </w:r>
      <w:r w:rsidR="00383918">
        <w:rPr>
          <w:rFonts w:ascii="Arial Narrow" w:hAnsi="Arial Narrow"/>
          <w:sz w:val="24"/>
          <w:szCs w:val="24"/>
        </w:rPr>
        <w:t>direc</w:t>
      </w:r>
      <w:r>
        <w:rPr>
          <w:rFonts w:ascii="Arial Narrow" w:hAnsi="Arial Narrow"/>
          <w:sz w:val="24"/>
          <w:szCs w:val="24"/>
        </w:rPr>
        <w:t>t</w:t>
      </w:r>
      <w:r w:rsidR="00383918">
        <w:rPr>
          <w:rFonts w:ascii="Arial Narrow" w:hAnsi="Arial Narrow"/>
          <w:sz w:val="24"/>
          <w:szCs w:val="24"/>
        </w:rPr>
        <w:t>i</w:t>
      </w:r>
      <w:r>
        <w:rPr>
          <w:rFonts w:ascii="Arial Narrow" w:hAnsi="Arial Narrow"/>
          <w:sz w:val="24"/>
          <w:szCs w:val="24"/>
        </w:rPr>
        <w:t xml:space="preserve">on &amp; the initiatives </w:t>
      </w:r>
      <w:proofErr w:type="spellStart"/>
      <w:r>
        <w:rPr>
          <w:rFonts w:ascii="Arial Narrow" w:hAnsi="Arial Narrow"/>
          <w:sz w:val="24"/>
          <w:szCs w:val="24"/>
        </w:rPr>
        <w:t>req</w:t>
      </w:r>
      <w:r w:rsidR="00383918">
        <w:rPr>
          <w:rFonts w:ascii="Arial Narrow" w:hAnsi="Arial Narrow"/>
          <w:sz w:val="24"/>
          <w:szCs w:val="24"/>
        </w:rPr>
        <w:t>d</w:t>
      </w:r>
      <w:proofErr w:type="spellEnd"/>
      <w:r w:rsidR="00383918">
        <w:rPr>
          <w:rFonts w:ascii="Arial Narrow" w:hAnsi="Arial Narrow"/>
          <w:sz w:val="24"/>
          <w:szCs w:val="24"/>
        </w:rPr>
        <w:t xml:space="preserve"> to migrate </w:t>
      </w:r>
      <w:r>
        <w:rPr>
          <w:rFonts w:ascii="Arial Narrow" w:hAnsi="Arial Narrow"/>
          <w:sz w:val="24"/>
          <w:szCs w:val="24"/>
        </w:rPr>
        <w:t>t</w:t>
      </w:r>
      <w:r w:rsidR="00383918">
        <w:rPr>
          <w:rFonts w:ascii="Arial Narrow" w:hAnsi="Arial Narrow"/>
          <w:sz w:val="24"/>
          <w:szCs w:val="24"/>
        </w:rPr>
        <w:t>o</w:t>
      </w:r>
      <w:r>
        <w:rPr>
          <w:rFonts w:ascii="Arial Narrow" w:hAnsi="Arial Narrow"/>
          <w:sz w:val="24"/>
          <w:szCs w:val="24"/>
        </w:rPr>
        <w:t xml:space="preserve"> the desired future environment.  IT </w:t>
      </w:r>
      <w:proofErr w:type="gramStart"/>
      <w:r>
        <w:rPr>
          <w:rFonts w:ascii="Arial Narrow" w:hAnsi="Arial Narrow"/>
          <w:sz w:val="24"/>
          <w:szCs w:val="24"/>
        </w:rPr>
        <w:t>strategy</w:t>
      </w:r>
      <w:r w:rsidR="00383918">
        <w:rPr>
          <w:rFonts w:ascii="Arial Narrow" w:hAnsi="Arial Narrow"/>
          <w:sz w:val="24"/>
          <w:szCs w:val="24"/>
        </w:rPr>
        <w:t xml:space="preserve">  should</w:t>
      </w:r>
      <w:proofErr w:type="gramEnd"/>
      <w:r w:rsidR="00383918">
        <w:rPr>
          <w:rFonts w:ascii="Arial Narrow" w:hAnsi="Arial Narrow"/>
          <w:sz w:val="24"/>
          <w:szCs w:val="24"/>
        </w:rPr>
        <w:t xml:space="preserve"> be aligned with the business strategy &amp; must be communicated to all stakeholders.</w:t>
      </w:r>
    </w:p>
    <w:p w:rsidR="00A81C72" w:rsidRDefault="00A81C72" w:rsidP="00A81C72">
      <w:p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IT STEERING COMMITTEE</w:t>
      </w:r>
    </w:p>
    <w:p w:rsidR="00383918" w:rsidRDefault="00A81C72" w:rsidP="00A81C72">
      <w:p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Depending on the size &amp; needs of the enterprise, the senior management may appoint a high-level committee to provide appropriate direction to IT deployment &amp; information systems &amp; to ensure that the information technology deployment is in tune with the enterprise business goals &amp; objectives</w:t>
      </w:r>
      <w:proofErr w:type="gramStart"/>
      <w:r>
        <w:rPr>
          <w:rFonts w:ascii="Arial Narrow" w:hAnsi="Arial Narrow"/>
          <w:sz w:val="24"/>
          <w:szCs w:val="24"/>
        </w:rPr>
        <w:t>.</w:t>
      </w:r>
      <w:r w:rsidR="00383918" w:rsidRPr="00A81C72">
        <w:rPr>
          <w:rFonts w:ascii="Arial Narrow" w:hAnsi="Arial Narrow"/>
          <w:sz w:val="24"/>
          <w:szCs w:val="24"/>
        </w:rPr>
        <w:t>.</w:t>
      </w:r>
      <w:proofErr w:type="gramEnd"/>
      <w:r w:rsidR="00D04018">
        <w:rPr>
          <w:rFonts w:ascii="Arial Narrow" w:hAnsi="Arial Narrow"/>
          <w:sz w:val="24"/>
          <w:szCs w:val="24"/>
        </w:rPr>
        <w:t xml:space="preserve">The committee called as the </w:t>
      </w:r>
      <w:r w:rsidR="00D04018">
        <w:rPr>
          <w:rFonts w:ascii="Arial Narrow" w:hAnsi="Arial Narrow"/>
          <w:b/>
          <w:sz w:val="24"/>
          <w:szCs w:val="24"/>
        </w:rPr>
        <w:t xml:space="preserve">IT Steering </w:t>
      </w:r>
      <w:proofErr w:type="gramStart"/>
      <w:r w:rsidR="00D04018">
        <w:rPr>
          <w:rFonts w:ascii="Arial Narrow" w:hAnsi="Arial Narrow"/>
          <w:b/>
          <w:sz w:val="24"/>
          <w:szCs w:val="24"/>
        </w:rPr>
        <w:t xml:space="preserve">Committee </w:t>
      </w:r>
      <w:r w:rsidR="00707A0E">
        <w:rPr>
          <w:rFonts w:ascii="Arial Narrow" w:hAnsi="Arial Narrow"/>
          <w:b/>
          <w:sz w:val="24"/>
          <w:szCs w:val="24"/>
        </w:rPr>
        <w:t>.</w:t>
      </w:r>
      <w:proofErr w:type="gramEnd"/>
    </w:p>
    <w:p w:rsidR="00707A0E" w:rsidRDefault="00707A0E" w:rsidP="00A81C72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IT Steering </w:t>
      </w:r>
      <w:proofErr w:type="gramStart"/>
      <w:r>
        <w:rPr>
          <w:rFonts w:ascii="Arial Narrow" w:hAnsi="Arial Narrow"/>
          <w:b/>
          <w:sz w:val="24"/>
          <w:szCs w:val="24"/>
        </w:rPr>
        <w:t xml:space="preserve">Committee </w:t>
      </w:r>
      <w:r>
        <w:rPr>
          <w:rFonts w:ascii="Arial Narrow" w:hAnsi="Arial Narrow"/>
          <w:sz w:val="24"/>
          <w:szCs w:val="24"/>
        </w:rPr>
        <w:t xml:space="preserve"> should</w:t>
      </w:r>
      <w:proofErr w:type="gramEnd"/>
      <w:r>
        <w:rPr>
          <w:rFonts w:ascii="Arial Narrow" w:hAnsi="Arial Narrow"/>
          <w:sz w:val="24"/>
          <w:szCs w:val="24"/>
        </w:rPr>
        <w:t xml:space="preserve"> be composed of users, senior managers &amp; IT Professionals.</w:t>
      </w:r>
    </w:p>
    <w:p w:rsidR="00707A0E" w:rsidRDefault="00707A0E" w:rsidP="00A81C72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The IT Steering Committee provides overall direction to deployment of IT &amp; information systems in the enterprises.</w:t>
      </w:r>
    </w:p>
    <w:p w:rsidR="00707A0E" w:rsidRDefault="00707A0E" w:rsidP="00A81C72">
      <w:p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Key functions of Steering Committee</w:t>
      </w:r>
    </w:p>
    <w:p w:rsidR="00707A0E" w:rsidRPr="00D423CE" w:rsidRDefault="00D423CE" w:rsidP="00D423CE">
      <w:pPr>
        <w:pStyle w:val="ListParagraph"/>
        <w:numPr>
          <w:ilvl w:val="0"/>
          <w:numId w:val="16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>Ensure th</w:t>
      </w:r>
      <w:r w:rsidR="00342E80">
        <w:rPr>
          <w:rFonts w:ascii="Arial Narrow" w:hAnsi="Arial Narrow"/>
          <w:sz w:val="24"/>
          <w:szCs w:val="24"/>
        </w:rPr>
        <w:t>a</w:t>
      </w:r>
      <w:r>
        <w:rPr>
          <w:rFonts w:ascii="Arial Narrow" w:hAnsi="Arial Narrow"/>
          <w:sz w:val="24"/>
          <w:szCs w:val="24"/>
        </w:rPr>
        <w:t>t IT Plans are in tune with enterprise goals &amp; objectives.</w:t>
      </w:r>
    </w:p>
    <w:p w:rsidR="00D423CE" w:rsidRPr="00D423CE" w:rsidRDefault="00D423CE" w:rsidP="00D423CE">
      <w:pPr>
        <w:pStyle w:val="ListParagraph"/>
        <w:numPr>
          <w:ilvl w:val="0"/>
          <w:numId w:val="16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 xml:space="preserve">Approve &amp; prioritize major IT </w:t>
      </w:r>
      <w:proofErr w:type="spellStart"/>
      <w:r>
        <w:rPr>
          <w:rFonts w:ascii="Arial Narrow" w:hAnsi="Arial Narrow"/>
          <w:sz w:val="24"/>
          <w:szCs w:val="24"/>
        </w:rPr>
        <w:t>devpt</w:t>
      </w:r>
      <w:proofErr w:type="spellEnd"/>
      <w:r>
        <w:rPr>
          <w:rFonts w:ascii="Arial Narrow" w:hAnsi="Arial Narrow"/>
          <w:sz w:val="24"/>
          <w:szCs w:val="24"/>
        </w:rPr>
        <w:t xml:space="preserve"> projects.</w:t>
      </w:r>
    </w:p>
    <w:p w:rsidR="00D423CE" w:rsidRPr="00D423CE" w:rsidRDefault="00D423CE" w:rsidP="00D423CE">
      <w:pPr>
        <w:pStyle w:val="ListParagraph"/>
        <w:numPr>
          <w:ilvl w:val="0"/>
          <w:numId w:val="16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>Review project budgets &amp; return on investments.</w:t>
      </w:r>
    </w:p>
    <w:p w:rsidR="00D423CE" w:rsidRDefault="00342E80" w:rsidP="00D423CE">
      <w:pPr>
        <w:pStyle w:val="ListParagraph"/>
        <w:numPr>
          <w:ilvl w:val="0"/>
          <w:numId w:val="16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342E80">
        <w:rPr>
          <w:rFonts w:ascii="Arial Narrow" w:hAnsi="Arial Narrow"/>
          <w:sz w:val="24"/>
          <w:szCs w:val="24"/>
        </w:rPr>
        <w:t>Make decisions on all key aspect of IT deployment &amp; implementation</w:t>
      </w:r>
      <w:r>
        <w:rPr>
          <w:rFonts w:ascii="Arial Narrow" w:hAnsi="Arial Narrow"/>
          <w:b/>
          <w:sz w:val="24"/>
          <w:szCs w:val="24"/>
          <w:u w:val="single"/>
        </w:rPr>
        <w:t>.</w:t>
      </w:r>
    </w:p>
    <w:p w:rsidR="00342E80" w:rsidRDefault="00342E80" w:rsidP="00D423CE">
      <w:pPr>
        <w:pStyle w:val="ListParagraph"/>
        <w:numPr>
          <w:ilvl w:val="0"/>
          <w:numId w:val="16"/>
        </w:numPr>
        <w:jc w:val="both"/>
        <w:rPr>
          <w:rFonts w:ascii="Arial Narrow" w:hAnsi="Arial Narrow"/>
          <w:sz w:val="24"/>
          <w:szCs w:val="24"/>
        </w:rPr>
      </w:pPr>
      <w:r w:rsidRPr="00342E80">
        <w:rPr>
          <w:rFonts w:ascii="Arial Narrow" w:hAnsi="Arial Narrow"/>
          <w:sz w:val="24"/>
          <w:szCs w:val="24"/>
        </w:rPr>
        <w:t>Establish size &amp; scope of IT function &amp; set priorities within the scope</w:t>
      </w:r>
    </w:p>
    <w:p w:rsidR="00342E80" w:rsidRDefault="00342E80" w:rsidP="00D423CE">
      <w:pPr>
        <w:pStyle w:val="ListParagraph"/>
        <w:numPr>
          <w:ilvl w:val="0"/>
          <w:numId w:val="16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Review &amp; approve </w:t>
      </w:r>
      <w:proofErr w:type="spellStart"/>
      <w:proofErr w:type="gramStart"/>
      <w:r>
        <w:rPr>
          <w:rFonts w:ascii="Arial Narrow" w:hAnsi="Arial Narrow"/>
          <w:sz w:val="24"/>
          <w:szCs w:val="24"/>
        </w:rPr>
        <w:t>stds</w:t>
      </w:r>
      <w:proofErr w:type="spellEnd"/>
      <w:proofErr w:type="gramEnd"/>
      <w:r>
        <w:rPr>
          <w:rFonts w:ascii="Arial Narrow" w:hAnsi="Arial Narrow"/>
          <w:sz w:val="24"/>
          <w:szCs w:val="24"/>
        </w:rPr>
        <w:t>, policies &amp; procedures.</w:t>
      </w:r>
    </w:p>
    <w:p w:rsidR="00342E80" w:rsidRDefault="00015966" w:rsidP="00D423CE">
      <w:pPr>
        <w:pStyle w:val="ListParagraph"/>
        <w:numPr>
          <w:ilvl w:val="0"/>
          <w:numId w:val="16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Facilitate implementation of IT security.</w:t>
      </w:r>
    </w:p>
    <w:p w:rsidR="00015966" w:rsidRDefault="00015966" w:rsidP="00D423CE">
      <w:pPr>
        <w:pStyle w:val="ListParagraph"/>
        <w:numPr>
          <w:ilvl w:val="0"/>
          <w:numId w:val="16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Develop communication strategies</w:t>
      </w:r>
    </w:p>
    <w:p w:rsidR="00015966" w:rsidRDefault="00015966" w:rsidP="00D423CE">
      <w:pPr>
        <w:pStyle w:val="ListParagraph"/>
        <w:numPr>
          <w:ilvl w:val="0"/>
          <w:numId w:val="16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Resolve conflicts between business &amp; technology groups.</w:t>
      </w:r>
    </w:p>
    <w:p w:rsidR="00015966" w:rsidRDefault="00015966" w:rsidP="00D423CE">
      <w:pPr>
        <w:pStyle w:val="ListParagraph"/>
        <w:numPr>
          <w:ilvl w:val="0"/>
          <w:numId w:val="16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Report to the BOD on IT activities on a regular basis.</w:t>
      </w:r>
    </w:p>
    <w:p w:rsidR="00015966" w:rsidRDefault="00015966" w:rsidP="00015966">
      <w:pPr>
        <w:jc w:val="both"/>
        <w:rPr>
          <w:rFonts w:ascii="Arial Narrow" w:hAnsi="Arial Narrow"/>
          <w:sz w:val="24"/>
          <w:szCs w:val="24"/>
        </w:rPr>
      </w:pPr>
    </w:p>
    <w:p w:rsidR="00F06933" w:rsidRDefault="00F06933" w:rsidP="00015966">
      <w:pPr>
        <w:jc w:val="both"/>
        <w:rPr>
          <w:rFonts w:ascii="Arial Narrow" w:hAnsi="Arial Narrow"/>
          <w:b/>
          <w:sz w:val="24"/>
          <w:szCs w:val="24"/>
          <w:u w:val="single"/>
        </w:rPr>
      </w:pPr>
    </w:p>
    <w:p w:rsidR="00F06933" w:rsidRDefault="00F06933" w:rsidP="00015966">
      <w:pPr>
        <w:jc w:val="both"/>
        <w:rPr>
          <w:rFonts w:ascii="Arial Narrow" w:hAnsi="Arial Narrow"/>
          <w:b/>
          <w:sz w:val="24"/>
          <w:szCs w:val="24"/>
          <w:u w:val="single"/>
        </w:rPr>
      </w:pPr>
    </w:p>
    <w:p w:rsidR="00015966" w:rsidRDefault="00015966" w:rsidP="00015966">
      <w:p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lastRenderedPageBreak/>
        <w:t>IT STRATEGY PLANNING</w:t>
      </w:r>
    </w:p>
    <w:p w:rsidR="00F06933" w:rsidRDefault="00F06933" w:rsidP="00015966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  <w:u w:val="single"/>
        </w:rPr>
        <w:t xml:space="preserve">IT </w:t>
      </w:r>
      <w:r>
        <w:rPr>
          <w:rFonts w:ascii="Arial Narrow" w:hAnsi="Arial Narrow"/>
          <w:b/>
          <w:sz w:val="24"/>
          <w:szCs w:val="24"/>
        </w:rPr>
        <w:t xml:space="preserve">Strategic </w:t>
      </w:r>
      <w:proofErr w:type="gramStart"/>
      <w:r>
        <w:rPr>
          <w:rFonts w:ascii="Arial Narrow" w:hAnsi="Arial Narrow"/>
          <w:b/>
          <w:sz w:val="24"/>
          <w:szCs w:val="24"/>
        </w:rPr>
        <w:t xml:space="preserve">Plans </w:t>
      </w:r>
      <w:r>
        <w:rPr>
          <w:rFonts w:ascii="Arial Narrow" w:hAnsi="Arial Narrow"/>
          <w:color w:val="1F497D" w:themeColor="text2"/>
          <w:sz w:val="24"/>
          <w:szCs w:val="24"/>
        </w:rPr>
        <w:t xml:space="preserve"> provide</w:t>
      </w:r>
      <w:proofErr w:type="gramEnd"/>
      <w:r>
        <w:rPr>
          <w:rFonts w:ascii="Arial Narrow" w:hAnsi="Arial Narrow"/>
          <w:color w:val="1F497D" w:themeColor="text2"/>
          <w:sz w:val="24"/>
          <w:szCs w:val="24"/>
        </w:rPr>
        <w:t xml:space="preserve"> direction to deployment of information systems to achieve the organiza</w:t>
      </w:r>
      <w:r w:rsidR="009D6928">
        <w:rPr>
          <w:rFonts w:ascii="Arial Narrow" w:hAnsi="Arial Narrow"/>
          <w:color w:val="1F497D" w:themeColor="text2"/>
          <w:sz w:val="24"/>
          <w:szCs w:val="24"/>
        </w:rPr>
        <w:t>t</w:t>
      </w:r>
      <w:r>
        <w:rPr>
          <w:rFonts w:ascii="Arial Narrow" w:hAnsi="Arial Narrow"/>
          <w:color w:val="1F497D" w:themeColor="text2"/>
          <w:sz w:val="24"/>
          <w:szCs w:val="24"/>
        </w:rPr>
        <w:t xml:space="preserve">ion’s goals.  </w:t>
      </w:r>
      <w:r w:rsidR="009D6928">
        <w:rPr>
          <w:rFonts w:ascii="Arial Narrow" w:hAnsi="Arial Narrow"/>
          <w:sz w:val="24"/>
          <w:szCs w:val="24"/>
        </w:rPr>
        <w:t xml:space="preserve">The plan determines </w:t>
      </w:r>
      <w:r w:rsidR="009D6928">
        <w:rPr>
          <w:rFonts w:ascii="Arial Narrow" w:hAnsi="Arial Narrow"/>
          <w:color w:val="1F497D" w:themeColor="text2"/>
          <w:sz w:val="24"/>
          <w:szCs w:val="24"/>
        </w:rPr>
        <w:t xml:space="preserve">where an </w:t>
      </w:r>
      <w:proofErr w:type="spellStart"/>
      <w:r w:rsidR="009D6928">
        <w:rPr>
          <w:rFonts w:ascii="Arial Narrow" w:hAnsi="Arial Narrow"/>
          <w:color w:val="1F497D" w:themeColor="text2"/>
          <w:sz w:val="24"/>
          <w:szCs w:val="24"/>
        </w:rPr>
        <w:t>orgn</w:t>
      </w:r>
      <w:proofErr w:type="spellEnd"/>
      <w:r w:rsidR="009D6928">
        <w:rPr>
          <w:rFonts w:ascii="Arial Narrow" w:hAnsi="Arial Narrow"/>
          <w:color w:val="1F497D" w:themeColor="text2"/>
          <w:sz w:val="24"/>
          <w:szCs w:val="24"/>
        </w:rPr>
        <w:t xml:space="preserve"> wants to be in the short term &amp; ii the long </w:t>
      </w:r>
      <w:proofErr w:type="gramStart"/>
      <w:r w:rsidR="009D6928">
        <w:rPr>
          <w:rFonts w:ascii="Arial Narrow" w:hAnsi="Arial Narrow"/>
          <w:color w:val="1F497D" w:themeColor="text2"/>
          <w:sz w:val="24"/>
          <w:szCs w:val="24"/>
        </w:rPr>
        <w:t>term(</w:t>
      </w:r>
      <w:proofErr w:type="gramEnd"/>
      <w:r w:rsidR="009D6928">
        <w:rPr>
          <w:rFonts w:ascii="Arial Narrow" w:hAnsi="Arial Narrow"/>
          <w:color w:val="1F497D" w:themeColor="text2"/>
          <w:sz w:val="24"/>
          <w:szCs w:val="24"/>
        </w:rPr>
        <w:t xml:space="preserve">1-3 years or more).  </w:t>
      </w:r>
      <w:proofErr w:type="gramStart"/>
      <w:r w:rsidR="009D6928">
        <w:rPr>
          <w:rFonts w:ascii="Arial Narrow" w:hAnsi="Arial Narrow"/>
          <w:sz w:val="24"/>
          <w:szCs w:val="24"/>
        </w:rPr>
        <w:t xml:space="preserve">For </w:t>
      </w:r>
      <w:proofErr w:type="spellStart"/>
      <w:r w:rsidR="009D6928">
        <w:rPr>
          <w:rFonts w:ascii="Arial Narrow" w:hAnsi="Arial Narrow"/>
          <w:sz w:val="24"/>
          <w:szCs w:val="24"/>
        </w:rPr>
        <w:t>eg</w:t>
      </w:r>
      <w:proofErr w:type="spellEnd"/>
      <w:r w:rsidR="009D6928">
        <w:rPr>
          <w:rFonts w:ascii="Arial Narrow" w:hAnsi="Arial Narrow"/>
          <w:sz w:val="24"/>
          <w:szCs w:val="24"/>
        </w:rPr>
        <w:t>, the decision to enter a new market or even a new industry over, say, the next three years.</w:t>
      </w:r>
      <w:proofErr w:type="gramEnd"/>
    </w:p>
    <w:p w:rsidR="000A6165" w:rsidRDefault="000A6165" w:rsidP="00015966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Management should ensure that IT long &amp; short ran</w:t>
      </w:r>
      <w:r w:rsidR="00854E1D">
        <w:rPr>
          <w:rFonts w:ascii="Arial Narrow" w:hAnsi="Arial Narrow"/>
          <w:sz w:val="24"/>
          <w:szCs w:val="24"/>
        </w:rPr>
        <w:t xml:space="preserve">ge plans are communicated to </w:t>
      </w:r>
      <w:proofErr w:type="spellStart"/>
      <w:r w:rsidR="00854E1D">
        <w:rPr>
          <w:rFonts w:ascii="Arial Narrow" w:hAnsi="Arial Narrow"/>
          <w:sz w:val="24"/>
          <w:szCs w:val="24"/>
        </w:rPr>
        <w:t>bu</w:t>
      </w:r>
      <w:r>
        <w:rPr>
          <w:rFonts w:ascii="Arial Narrow" w:hAnsi="Arial Narrow"/>
          <w:sz w:val="24"/>
          <w:szCs w:val="24"/>
        </w:rPr>
        <w:t>s</w:t>
      </w:r>
      <w:r w:rsidR="00854E1D">
        <w:rPr>
          <w:rFonts w:ascii="Arial Narrow" w:hAnsi="Arial Narrow"/>
          <w:sz w:val="24"/>
          <w:szCs w:val="24"/>
        </w:rPr>
        <w:t>i</w:t>
      </w:r>
      <w:r>
        <w:rPr>
          <w:rFonts w:ascii="Arial Narrow" w:hAnsi="Arial Narrow"/>
          <w:sz w:val="24"/>
          <w:szCs w:val="24"/>
        </w:rPr>
        <w:t>nes</w:t>
      </w:r>
      <w:proofErr w:type="spellEnd"/>
      <w:r>
        <w:rPr>
          <w:rFonts w:ascii="Arial Narrow" w:hAnsi="Arial Narrow"/>
          <w:sz w:val="24"/>
          <w:szCs w:val="24"/>
        </w:rPr>
        <w:t xml:space="preserve"> process owners &amp; other relevant parties across the enterprise.</w:t>
      </w:r>
    </w:p>
    <w:p w:rsidR="00854E1D" w:rsidRDefault="00854E1D" w:rsidP="00015966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IT Strategy planning in an enterprise could be broadly classified into the </w:t>
      </w:r>
      <w:proofErr w:type="spellStart"/>
      <w:r>
        <w:rPr>
          <w:rFonts w:ascii="Arial Narrow" w:hAnsi="Arial Narrow"/>
          <w:sz w:val="24"/>
          <w:szCs w:val="24"/>
        </w:rPr>
        <w:t>folg</w:t>
      </w:r>
      <w:proofErr w:type="spellEnd"/>
      <w:r>
        <w:rPr>
          <w:rFonts w:ascii="Arial Narrow" w:hAnsi="Arial Narrow"/>
          <w:sz w:val="24"/>
          <w:szCs w:val="24"/>
        </w:rPr>
        <w:t xml:space="preserve"> categories:</w:t>
      </w:r>
    </w:p>
    <w:p w:rsidR="00854E1D" w:rsidRDefault="00854E1D" w:rsidP="00854E1D">
      <w:pPr>
        <w:pStyle w:val="ListParagraph"/>
        <w:numPr>
          <w:ilvl w:val="0"/>
          <w:numId w:val="17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 xml:space="preserve">Enterprise Strategic Plan: </w:t>
      </w:r>
      <w:r w:rsidR="004B4536">
        <w:rPr>
          <w:rFonts w:ascii="Arial Narrow" w:hAnsi="Arial Narrow"/>
          <w:sz w:val="24"/>
          <w:szCs w:val="24"/>
        </w:rPr>
        <w:t xml:space="preserve"> It is the </w:t>
      </w:r>
      <w:r w:rsidR="004B4536">
        <w:rPr>
          <w:rFonts w:ascii="Arial Narrow" w:hAnsi="Arial Narrow"/>
          <w:color w:val="4F81BD" w:themeColor="accent1"/>
          <w:sz w:val="24"/>
          <w:szCs w:val="24"/>
        </w:rPr>
        <w:t xml:space="preserve">overall plan of the enterprise.  </w:t>
      </w:r>
      <w:r w:rsidR="004B4536">
        <w:rPr>
          <w:rFonts w:ascii="Arial Narrow" w:hAnsi="Arial Narrow"/>
          <w:sz w:val="24"/>
          <w:szCs w:val="24"/>
        </w:rPr>
        <w:t xml:space="preserve">It is the primary plan </w:t>
      </w:r>
      <w:r w:rsidR="004B4536">
        <w:rPr>
          <w:rFonts w:ascii="Arial Narrow" w:hAnsi="Arial Narrow"/>
          <w:color w:val="1F497D" w:themeColor="text2"/>
          <w:sz w:val="24"/>
          <w:szCs w:val="24"/>
        </w:rPr>
        <w:t xml:space="preserve">prepared by top management </w:t>
      </w:r>
      <w:r w:rsidR="004B4536">
        <w:rPr>
          <w:rFonts w:ascii="Arial Narrow" w:hAnsi="Arial Narrow"/>
          <w:sz w:val="24"/>
          <w:szCs w:val="24"/>
        </w:rPr>
        <w:t xml:space="preserve">of the enterprise </w:t>
      </w:r>
      <w:r w:rsidR="004B4536">
        <w:rPr>
          <w:rFonts w:ascii="Arial Narrow" w:hAnsi="Arial Narrow"/>
          <w:color w:val="1F497D" w:themeColor="text2"/>
          <w:sz w:val="24"/>
          <w:szCs w:val="24"/>
        </w:rPr>
        <w:t xml:space="preserve">that </w:t>
      </w:r>
      <w:proofErr w:type="spellStart"/>
      <w:r w:rsidR="004B4536">
        <w:rPr>
          <w:rFonts w:ascii="Arial Narrow" w:hAnsi="Arial Narrow"/>
          <w:color w:val="1F497D" w:themeColor="text2"/>
          <w:sz w:val="24"/>
          <w:szCs w:val="24"/>
        </w:rPr>
        <w:t>guies</w:t>
      </w:r>
      <w:proofErr w:type="spellEnd"/>
      <w:r w:rsidR="004B4536">
        <w:rPr>
          <w:rFonts w:ascii="Arial Narrow" w:hAnsi="Arial Narrow"/>
          <w:color w:val="1F497D" w:themeColor="text2"/>
          <w:sz w:val="24"/>
          <w:szCs w:val="24"/>
        </w:rPr>
        <w:t xml:space="preserve"> the long run development of the enterprise.  It includes </w:t>
      </w:r>
      <w:proofErr w:type="spellStart"/>
      <w:r w:rsidR="004B4536">
        <w:rPr>
          <w:rFonts w:ascii="Arial Narrow" w:hAnsi="Arial Narrow"/>
          <w:color w:val="1F497D" w:themeColor="text2"/>
          <w:sz w:val="24"/>
          <w:szCs w:val="24"/>
        </w:rPr>
        <w:t>organizaiton’s</w:t>
      </w:r>
      <w:proofErr w:type="spellEnd"/>
      <w:r w:rsidR="004B4536">
        <w:rPr>
          <w:rFonts w:ascii="Arial Narrow" w:hAnsi="Arial Narrow"/>
          <w:color w:val="1F497D" w:themeColor="text2"/>
          <w:sz w:val="24"/>
          <w:szCs w:val="24"/>
        </w:rPr>
        <w:t xml:space="preserve"> mission, </w:t>
      </w:r>
      <w:proofErr w:type="spellStart"/>
      <w:r w:rsidR="004B4536">
        <w:rPr>
          <w:rFonts w:ascii="Arial Narrow" w:hAnsi="Arial Narrow"/>
          <w:color w:val="1F497D" w:themeColor="text2"/>
          <w:sz w:val="24"/>
          <w:szCs w:val="24"/>
        </w:rPr>
        <w:t>kgoals</w:t>
      </w:r>
      <w:proofErr w:type="spellEnd"/>
      <w:r w:rsidR="004B4536">
        <w:rPr>
          <w:rFonts w:ascii="Arial Narrow" w:hAnsi="Arial Narrow"/>
          <w:color w:val="1F497D" w:themeColor="text2"/>
          <w:sz w:val="24"/>
          <w:szCs w:val="24"/>
        </w:rPr>
        <w:t xml:space="preserve">, strategies, </w:t>
      </w:r>
      <w:proofErr w:type="spellStart"/>
      <w:r w:rsidR="004B4536">
        <w:rPr>
          <w:rFonts w:ascii="Arial Narrow" w:hAnsi="Arial Narrow"/>
          <w:color w:val="1F497D" w:themeColor="text2"/>
          <w:sz w:val="24"/>
          <w:szCs w:val="24"/>
        </w:rPr>
        <w:t>polcies</w:t>
      </w:r>
      <w:proofErr w:type="spellEnd"/>
      <w:r w:rsidR="004B4536">
        <w:rPr>
          <w:rFonts w:ascii="Arial Narrow" w:hAnsi="Arial Narrow"/>
          <w:color w:val="1F497D" w:themeColor="text2"/>
          <w:sz w:val="24"/>
          <w:szCs w:val="24"/>
        </w:rPr>
        <w:t xml:space="preserve">, environmental &amp; </w:t>
      </w:r>
      <w:proofErr w:type="gramStart"/>
      <w:r w:rsidR="004B4536">
        <w:rPr>
          <w:rFonts w:ascii="Arial Narrow" w:hAnsi="Arial Narrow"/>
          <w:sz w:val="24"/>
          <w:szCs w:val="24"/>
        </w:rPr>
        <w:t xml:space="preserve">organization </w:t>
      </w:r>
      <w:r w:rsidR="004B4536">
        <w:rPr>
          <w:rFonts w:ascii="Arial Narrow" w:hAnsi="Arial Narrow"/>
          <w:color w:val="1F497D" w:themeColor="text2"/>
          <w:sz w:val="24"/>
          <w:szCs w:val="24"/>
        </w:rPr>
        <w:t xml:space="preserve"> factors</w:t>
      </w:r>
      <w:proofErr w:type="gramEnd"/>
      <w:r w:rsidR="004B4536">
        <w:rPr>
          <w:rFonts w:ascii="Arial Narrow" w:hAnsi="Arial Narrow"/>
          <w:color w:val="1F497D" w:themeColor="text2"/>
          <w:sz w:val="24"/>
          <w:szCs w:val="24"/>
        </w:rPr>
        <w:t xml:space="preserve"> </w:t>
      </w:r>
      <w:r w:rsidR="004B4536">
        <w:rPr>
          <w:rFonts w:ascii="Arial Narrow" w:hAnsi="Arial Narrow"/>
          <w:sz w:val="24"/>
          <w:szCs w:val="24"/>
        </w:rPr>
        <w:t xml:space="preserve">that may affect the strategies, </w:t>
      </w:r>
      <w:r w:rsidR="004B4536">
        <w:rPr>
          <w:rFonts w:ascii="Arial Narrow" w:hAnsi="Arial Narrow"/>
          <w:color w:val="1F497D" w:themeColor="text2"/>
          <w:sz w:val="24"/>
          <w:szCs w:val="24"/>
        </w:rPr>
        <w:t>constraints, &amp; strategic priorities.</w:t>
      </w:r>
    </w:p>
    <w:p w:rsidR="00854E1D" w:rsidRPr="0084618F" w:rsidRDefault="00854E1D" w:rsidP="00854E1D">
      <w:pPr>
        <w:pStyle w:val="ListParagraph"/>
        <w:numPr>
          <w:ilvl w:val="0"/>
          <w:numId w:val="17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Information Systems Strategic Plan</w:t>
      </w:r>
      <w:r w:rsidR="004B4536">
        <w:rPr>
          <w:rFonts w:ascii="Arial Narrow" w:hAnsi="Arial Narrow"/>
          <w:b/>
          <w:sz w:val="24"/>
          <w:szCs w:val="24"/>
          <w:u w:val="single"/>
        </w:rPr>
        <w:t xml:space="preserve">: </w:t>
      </w:r>
      <w:r w:rsidR="004B4536">
        <w:rPr>
          <w:rFonts w:ascii="Arial Narrow" w:hAnsi="Arial Narrow"/>
          <w:color w:val="1F497D" w:themeColor="text2"/>
          <w:sz w:val="24"/>
          <w:szCs w:val="24"/>
        </w:rPr>
        <w:t xml:space="preserve">IT should be recognized as a strategic resource.  </w:t>
      </w:r>
      <w:proofErr w:type="spellStart"/>
      <w:r w:rsidR="004B4536">
        <w:rPr>
          <w:rFonts w:ascii="Arial Narrow" w:hAnsi="Arial Narrow"/>
          <w:color w:val="1F497D" w:themeColor="text2"/>
          <w:sz w:val="24"/>
          <w:szCs w:val="24"/>
        </w:rPr>
        <w:t>An</w:t>
      </w:r>
      <w:proofErr w:type="spellEnd"/>
      <w:r w:rsidR="004B4536">
        <w:rPr>
          <w:rFonts w:ascii="Arial Narrow" w:hAnsi="Arial Narrow"/>
          <w:color w:val="1F497D" w:themeColor="text2"/>
          <w:sz w:val="24"/>
          <w:szCs w:val="24"/>
        </w:rPr>
        <w:t xml:space="preserve"> IT strategic plan is a formal vision of how the IT resources will be used to fulfill the organiz</w:t>
      </w:r>
      <w:r w:rsidR="0084618F">
        <w:rPr>
          <w:rFonts w:ascii="Arial Narrow" w:hAnsi="Arial Narrow"/>
          <w:color w:val="1F497D" w:themeColor="text2"/>
          <w:sz w:val="24"/>
          <w:szCs w:val="24"/>
        </w:rPr>
        <w:t>a</w:t>
      </w:r>
      <w:r w:rsidR="004B4536">
        <w:rPr>
          <w:rFonts w:ascii="Arial Narrow" w:hAnsi="Arial Narrow"/>
          <w:color w:val="1F497D" w:themeColor="text2"/>
          <w:sz w:val="24"/>
          <w:szCs w:val="24"/>
        </w:rPr>
        <w:t xml:space="preserve">tion’s objectives.  </w:t>
      </w:r>
      <w:r w:rsidR="004B4536">
        <w:rPr>
          <w:rFonts w:ascii="Arial Narrow" w:hAnsi="Arial Narrow"/>
          <w:sz w:val="24"/>
          <w:szCs w:val="24"/>
        </w:rPr>
        <w:t>Some enables of IS/IT Strategic plan are as follows:</w:t>
      </w:r>
    </w:p>
    <w:p w:rsidR="0084618F" w:rsidRPr="0084618F" w:rsidRDefault="0084618F" w:rsidP="0084618F">
      <w:pPr>
        <w:pStyle w:val="ListParagraph"/>
        <w:numPr>
          <w:ilvl w:val="0"/>
          <w:numId w:val="18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 xml:space="preserve">Enterprise </w:t>
      </w:r>
      <w:r>
        <w:rPr>
          <w:rFonts w:ascii="Arial Narrow" w:hAnsi="Arial Narrow"/>
          <w:color w:val="1F497D" w:themeColor="text2"/>
          <w:sz w:val="24"/>
          <w:szCs w:val="24"/>
        </w:rPr>
        <w:t>business strategy.</w:t>
      </w:r>
    </w:p>
    <w:p w:rsidR="0084618F" w:rsidRPr="0084618F" w:rsidRDefault="0084618F" w:rsidP="0084618F">
      <w:pPr>
        <w:pStyle w:val="ListParagraph"/>
        <w:numPr>
          <w:ilvl w:val="0"/>
          <w:numId w:val="18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84618F">
        <w:rPr>
          <w:rFonts w:ascii="Arial Narrow" w:hAnsi="Arial Narrow"/>
          <w:sz w:val="24"/>
          <w:szCs w:val="24"/>
        </w:rPr>
        <w:t>Definition</w:t>
      </w:r>
      <w:r>
        <w:rPr>
          <w:rFonts w:ascii="Arial Narrow" w:hAnsi="Arial Narrow"/>
          <w:color w:val="1F497D" w:themeColor="text2"/>
          <w:sz w:val="24"/>
          <w:szCs w:val="24"/>
        </w:rPr>
        <w:t xml:space="preserve"> of how IT supports the business </w:t>
      </w:r>
      <w:r w:rsidRPr="0084618F">
        <w:rPr>
          <w:rFonts w:ascii="Arial Narrow" w:hAnsi="Arial Narrow"/>
          <w:sz w:val="24"/>
          <w:szCs w:val="24"/>
        </w:rPr>
        <w:t>objectives</w:t>
      </w:r>
      <w:r>
        <w:rPr>
          <w:rFonts w:ascii="Arial Narrow" w:hAnsi="Arial Narrow"/>
          <w:color w:val="1F497D" w:themeColor="text2"/>
          <w:sz w:val="24"/>
          <w:szCs w:val="24"/>
        </w:rPr>
        <w:t>.</w:t>
      </w:r>
    </w:p>
    <w:p w:rsidR="0084618F" w:rsidRPr="0084618F" w:rsidRDefault="0084618F" w:rsidP="0084618F">
      <w:pPr>
        <w:pStyle w:val="ListParagraph"/>
        <w:numPr>
          <w:ilvl w:val="0"/>
          <w:numId w:val="18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color w:val="1F497D" w:themeColor="text2"/>
          <w:sz w:val="24"/>
          <w:szCs w:val="24"/>
        </w:rPr>
        <w:t xml:space="preserve">Inventory of technological solutions &amp; </w:t>
      </w:r>
      <w:r w:rsidRPr="0084618F">
        <w:rPr>
          <w:rFonts w:ascii="Arial Narrow" w:hAnsi="Arial Narrow"/>
          <w:sz w:val="24"/>
          <w:szCs w:val="24"/>
        </w:rPr>
        <w:t>current infrastructure</w:t>
      </w:r>
      <w:r>
        <w:rPr>
          <w:rFonts w:ascii="Arial Narrow" w:hAnsi="Arial Narrow"/>
          <w:color w:val="1F497D" w:themeColor="text2"/>
          <w:sz w:val="24"/>
          <w:szCs w:val="24"/>
        </w:rPr>
        <w:t>.</w:t>
      </w:r>
    </w:p>
    <w:p w:rsidR="0084618F" w:rsidRPr="0084618F" w:rsidRDefault="0084618F" w:rsidP="0084618F">
      <w:pPr>
        <w:pStyle w:val="ListParagraph"/>
        <w:numPr>
          <w:ilvl w:val="0"/>
          <w:numId w:val="18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color w:val="1F497D" w:themeColor="text2"/>
          <w:sz w:val="24"/>
          <w:szCs w:val="24"/>
        </w:rPr>
        <w:t xml:space="preserve">Monitoring the technology </w:t>
      </w:r>
      <w:r w:rsidRPr="0084618F">
        <w:rPr>
          <w:rFonts w:ascii="Arial Narrow" w:hAnsi="Arial Narrow"/>
          <w:sz w:val="24"/>
          <w:szCs w:val="24"/>
        </w:rPr>
        <w:t>markets</w:t>
      </w:r>
      <w:r>
        <w:rPr>
          <w:rFonts w:ascii="Arial Narrow" w:hAnsi="Arial Narrow"/>
          <w:color w:val="1F497D" w:themeColor="text2"/>
          <w:sz w:val="24"/>
          <w:szCs w:val="24"/>
        </w:rPr>
        <w:t>.</w:t>
      </w:r>
    </w:p>
    <w:p w:rsidR="0084618F" w:rsidRPr="0084618F" w:rsidRDefault="0084618F" w:rsidP="0084618F">
      <w:pPr>
        <w:pStyle w:val="ListParagraph"/>
        <w:numPr>
          <w:ilvl w:val="0"/>
          <w:numId w:val="18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color w:val="1F497D" w:themeColor="text2"/>
          <w:sz w:val="24"/>
          <w:szCs w:val="24"/>
        </w:rPr>
        <w:t xml:space="preserve">Timely feasibility studies </w:t>
      </w:r>
      <w:r w:rsidRPr="0084618F">
        <w:rPr>
          <w:rFonts w:ascii="Arial Narrow" w:hAnsi="Arial Narrow"/>
          <w:sz w:val="24"/>
          <w:szCs w:val="24"/>
        </w:rPr>
        <w:t>&amp; reality checks</w:t>
      </w:r>
      <w:r>
        <w:rPr>
          <w:rFonts w:ascii="Arial Narrow" w:hAnsi="Arial Narrow"/>
          <w:color w:val="1F497D" w:themeColor="text2"/>
          <w:sz w:val="24"/>
          <w:szCs w:val="24"/>
        </w:rPr>
        <w:t>.</w:t>
      </w:r>
    </w:p>
    <w:p w:rsidR="0084618F" w:rsidRPr="0084618F" w:rsidRDefault="0084618F" w:rsidP="0084618F">
      <w:pPr>
        <w:pStyle w:val="ListParagraph"/>
        <w:numPr>
          <w:ilvl w:val="0"/>
          <w:numId w:val="18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color w:val="1F497D" w:themeColor="text2"/>
          <w:sz w:val="24"/>
          <w:szCs w:val="24"/>
        </w:rPr>
        <w:t xml:space="preserve">Existing </w:t>
      </w:r>
      <w:r w:rsidRPr="0084618F">
        <w:rPr>
          <w:rFonts w:ascii="Arial Narrow" w:hAnsi="Arial Narrow"/>
          <w:sz w:val="24"/>
          <w:szCs w:val="24"/>
        </w:rPr>
        <w:t>system assessments.</w:t>
      </w:r>
    </w:p>
    <w:p w:rsidR="0084618F" w:rsidRPr="0084618F" w:rsidRDefault="0084618F" w:rsidP="0084618F">
      <w:pPr>
        <w:pStyle w:val="ListParagraph"/>
        <w:numPr>
          <w:ilvl w:val="0"/>
          <w:numId w:val="18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84618F">
        <w:rPr>
          <w:rFonts w:ascii="Arial Narrow" w:hAnsi="Arial Narrow"/>
          <w:sz w:val="24"/>
          <w:szCs w:val="24"/>
        </w:rPr>
        <w:t>Enterprise</w:t>
      </w:r>
      <w:r>
        <w:rPr>
          <w:rFonts w:ascii="Arial Narrow" w:hAnsi="Arial Narrow"/>
          <w:color w:val="1F497D" w:themeColor="text2"/>
          <w:sz w:val="24"/>
          <w:szCs w:val="24"/>
        </w:rPr>
        <w:t xml:space="preserve"> position on risks, time-to-market , quality &amp;</w:t>
      </w:r>
    </w:p>
    <w:p w:rsidR="0084618F" w:rsidRDefault="0084618F" w:rsidP="0084618F">
      <w:pPr>
        <w:pStyle w:val="ListParagraph"/>
        <w:numPr>
          <w:ilvl w:val="0"/>
          <w:numId w:val="18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color w:val="1F497D" w:themeColor="text2"/>
          <w:sz w:val="24"/>
          <w:szCs w:val="24"/>
        </w:rPr>
        <w:t xml:space="preserve">Need for </w:t>
      </w:r>
      <w:r w:rsidRPr="0084618F">
        <w:rPr>
          <w:rFonts w:ascii="Arial Narrow" w:hAnsi="Arial Narrow"/>
          <w:sz w:val="24"/>
          <w:szCs w:val="24"/>
        </w:rPr>
        <w:t>senior management</w:t>
      </w:r>
      <w:r>
        <w:rPr>
          <w:rFonts w:ascii="Arial Narrow" w:hAnsi="Arial Narrow"/>
          <w:color w:val="1F497D" w:themeColor="text2"/>
          <w:sz w:val="24"/>
          <w:szCs w:val="24"/>
        </w:rPr>
        <w:t xml:space="preserve"> buy-in, support &amp; critical review.</w:t>
      </w:r>
    </w:p>
    <w:p w:rsidR="00854E1D" w:rsidRDefault="00854E1D" w:rsidP="00854E1D">
      <w:pPr>
        <w:pStyle w:val="ListParagraph"/>
        <w:numPr>
          <w:ilvl w:val="0"/>
          <w:numId w:val="17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  <w:u w:val="single"/>
        </w:rPr>
        <w:t>Informa</w:t>
      </w:r>
      <w:r w:rsidR="00647B10">
        <w:rPr>
          <w:rFonts w:ascii="Arial Narrow" w:hAnsi="Arial Narrow"/>
          <w:b/>
          <w:sz w:val="24"/>
          <w:szCs w:val="24"/>
          <w:u w:val="single"/>
        </w:rPr>
        <w:t xml:space="preserve">tion Systems Requirements </w:t>
      </w:r>
      <w:proofErr w:type="gramStart"/>
      <w:r w:rsidR="00647B10">
        <w:rPr>
          <w:rFonts w:ascii="Arial Narrow" w:hAnsi="Arial Narrow"/>
          <w:b/>
          <w:sz w:val="24"/>
          <w:szCs w:val="24"/>
          <w:u w:val="single"/>
        </w:rPr>
        <w:t>Plan :</w:t>
      </w:r>
      <w:proofErr w:type="gramEnd"/>
      <w:r w:rsidR="00647B10">
        <w:rPr>
          <w:rFonts w:ascii="Arial Narrow" w:hAnsi="Arial Narrow"/>
          <w:b/>
          <w:sz w:val="24"/>
          <w:szCs w:val="24"/>
          <w:u w:val="single"/>
        </w:rPr>
        <w:t xml:space="preserve"> </w:t>
      </w:r>
      <w:r w:rsidR="00647B10" w:rsidRPr="00647B10">
        <w:rPr>
          <w:rFonts w:ascii="Arial Narrow" w:hAnsi="Arial Narrow"/>
          <w:color w:val="1F497D" w:themeColor="text2"/>
          <w:sz w:val="24"/>
          <w:szCs w:val="24"/>
        </w:rPr>
        <w:t>defines information system architecture</w:t>
      </w:r>
      <w:r w:rsidR="00647B10" w:rsidRPr="00647B10">
        <w:rPr>
          <w:rFonts w:ascii="Arial Narrow" w:hAnsi="Arial Narrow"/>
          <w:sz w:val="24"/>
          <w:szCs w:val="24"/>
        </w:rPr>
        <w:t xml:space="preserve">  for the information systems dept.  </w:t>
      </w:r>
      <w:r w:rsidR="00647B10" w:rsidRPr="00647B10">
        <w:rPr>
          <w:rFonts w:ascii="Arial Narrow" w:hAnsi="Arial Narrow"/>
          <w:color w:val="1F497D" w:themeColor="text2"/>
          <w:sz w:val="24"/>
          <w:szCs w:val="24"/>
        </w:rPr>
        <w:t>The information architecture will determine information needs &amp; flow in an enterprise.</w:t>
      </w:r>
      <w:r w:rsidR="00647B10">
        <w:rPr>
          <w:rFonts w:ascii="Arial Narrow" w:hAnsi="Arial Narrow"/>
          <w:color w:val="1F497D" w:themeColor="text2"/>
          <w:sz w:val="24"/>
          <w:szCs w:val="24"/>
        </w:rPr>
        <w:t xml:space="preserve"> </w:t>
      </w:r>
      <w:r w:rsidR="00647B10" w:rsidRPr="00647B10">
        <w:rPr>
          <w:rFonts w:ascii="Arial Narrow" w:hAnsi="Arial Narrow"/>
          <w:sz w:val="24"/>
          <w:szCs w:val="24"/>
        </w:rPr>
        <w:t>For example:</w:t>
      </w:r>
      <w:r w:rsidR="00647B10">
        <w:rPr>
          <w:rFonts w:ascii="Arial Narrow" w:hAnsi="Arial Narrow"/>
          <w:color w:val="1F497D" w:themeColor="text2"/>
          <w:sz w:val="24"/>
          <w:szCs w:val="24"/>
        </w:rPr>
        <w:t xml:space="preserve"> Depending on the business, information architecture &amp; </w:t>
      </w:r>
      <w:proofErr w:type="spellStart"/>
      <w:r w:rsidR="00647B10">
        <w:rPr>
          <w:rFonts w:ascii="Arial Narrow" w:hAnsi="Arial Narrow"/>
          <w:color w:val="1F497D" w:themeColor="text2"/>
          <w:sz w:val="24"/>
          <w:szCs w:val="24"/>
        </w:rPr>
        <w:t>orgn</w:t>
      </w:r>
      <w:proofErr w:type="spellEnd"/>
      <w:r w:rsidR="00647B10">
        <w:rPr>
          <w:rFonts w:ascii="Arial Narrow" w:hAnsi="Arial Narrow"/>
          <w:color w:val="1F497D" w:themeColor="text2"/>
          <w:sz w:val="24"/>
          <w:szCs w:val="24"/>
        </w:rPr>
        <w:t xml:space="preserve">. </w:t>
      </w:r>
      <w:proofErr w:type="gramStart"/>
      <w:r w:rsidR="00647B10">
        <w:rPr>
          <w:rFonts w:ascii="Arial Narrow" w:hAnsi="Arial Narrow"/>
          <w:color w:val="1F497D" w:themeColor="text2"/>
          <w:sz w:val="24"/>
          <w:szCs w:val="24"/>
        </w:rPr>
        <w:t>structure</w:t>
      </w:r>
      <w:proofErr w:type="gramEnd"/>
      <w:r w:rsidR="00647B10">
        <w:rPr>
          <w:rFonts w:ascii="Arial Narrow" w:hAnsi="Arial Narrow"/>
          <w:color w:val="1F497D" w:themeColor="text2"/>
          <w:sz w:val="24"/>
          <w:szCs w:val="24"/>
        </w:rPr>
        <w:t>, the enterprise will decide wh</w:t>
      </w:r>
      <w:r w:rsidR="000472CC">
        <w:rPr>
          <w:rFonts w:ascii="Arial Narrow" w:hAnsi="Arial Narrow"/>
          <w:color w:val="1F497D" w:themeColor="text2"/>
          <w:sz w:val="24"/>
          <w:szCs w:val="24"/>
        </w:rPr>
        <w:t>e</w:t>
      </w:r>
      <w:r w:rsidR="00647B10">
        <w:rPr>
          <w:rFonts w:ascii="Arial Narrow" w:hAnsi="Arial Narrow"/>
          <w:color w:val="1F497D" w:themeColor="text2"/>
          <w:sz w:val="24"/>
          <w:szCs w:val="24"/>
        </w:rPr>
        <w:t xml:space="preserve">ther to acquire or develop the solution </w:t>
      </w:r>
      <w:r w:rsidR="00647B10" w:rsidRPr="000472CC">
        <w:rPr>
          <w:rFonts w:ascii="Arial Narrow" w:hAnsi="Arial Narrow"/>
          <w:sz w:val="24"/>
          <w:szCs w:val="24"/>
        </w:rPr>
        <w:t>&amp; the rel</w:t>
      </w:r>
      <w:r w:rsidR="000472CC" w:rsidRPr="000472CC">
        <w:rPr>
          <w:rFonts w:ascii="Arial Narrow" w:hAnsi="Arial Narrow"/>
          <w:sz w:val="24"/>
          <w:szCs w:val="24"/>
        </w:rPr>
        <w:t>e</w:t>
      </w:r>
      <w:r w:rsidR="00647B10" w:rsidRPr="000472CC">
        <w:rPr>
          <w:rFonts w:ascii="Arial Narrow" w:hAnsi="Arial Narrow"/>
          <w:sz w:val="24"/>
          <w:szCs w:val="24"/>
        </w:rPr>
        <w:t>vant contro</w:t>
      </w:r>
      <w:r w:rsidR="000472CC" w:rsidRPr="000472CC">
        <w:rPr>
          <w:rFonts w:ascii="Arial Narrow" w:hAnsi="Arial Narrow"/>
          <w:sz w:val="24"/>
          <w:szCs w:val="24"/>
        </w:rPr>
        <w:t xml:space="preserve">ls which are </w:t>
      </w:r>
      <w:proofErr w:type="spellStart"/>
      <w:r w:rsidR="000472CC" w:rsidRPr="000472CC">
        <w:rPr>
          <w:rFonts w:ascii="Arial Narrow" w:hAnsi="Arial Narrow"/>
          <w:sz w:val="24"/>
          <w:szCs w:val="24"/>
        </w:rPr>
        <w:t>reqd</w:t>
      </w:r>
      <w:proofErr w:type="spellEnd"/>
      <w:r w:rsidR="000472CC" w:rsidRPr="000472CC">
        <w:rPr>
          <w:rFonts w:ascii="Arial Narrow" w:hAnsi="Arial Narrow"/>
          <w:sz w:val="24"/>
          <w:szCs w:val="24"/>
        </w:rPr>
        <w:t xml:space="preserve"> to meet the bu</w:t>
      </w:r>
      <w:r w:rsidR="00647B10" w:rsidRPr="000472CC">
        <w:rPr>
          <w:rFonts w:ascii="Arial Narrow" w:hAnsi="Arial Narrow"/>
          <w:sz w:val="24"/>
          <w:szCs w:val="24"/>
        </w:rPr>
        <w:t>s</w:t>
      </w:r>
      <w:r w:rsidR="000472CC" w:rsidRPr="000472CC">
        <w:rPr>
          <w:rFonts w:ascii="Arial Narrow" w:hAnsi="Arial Narrow"/>
          <w:sz w:val="24"/>
          <w:szCs w:val="24"/>
        </w:rPr>
        <w:t>i</w:t>
      </w:r>
      <w:r w:rsidR="00647B10" w:rsidRPr="000472CC">
        <w:rPr>
          <w:rFonts w:ascii="Arial Narrow" w:hAnsi="Arial Narrow"/>
          <w:sz w:val="24"/>
          <w:szCs w:val="24"/>
        </w:rPr>
        <w:t>nes</w:t>
      </w:r>
      <w:r w:rsidR="000472CC" w:rsidRPr="000472CC">
        <w:rPr>
          <w:rFonts w:ascii="Arial Narrow" w:hAnsi="Arial Narrow"/>
          <w:sz w:val="24"/>
          <w:szCs w:val="24"/>
        </w:rPr>
        <w:t>s</w:t>
      </w:r>
      <w:r w:rsidR="00647B10" w:rsidRPr="000472C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47B10" w:rsidRPr="000472CC">
        <w:rPr>
          <w:rFonts w:ascii="Arial Narrow" w:hAnsi="Arial Narrow"/>
          <w:sz w:val="24"/>
          <w:szCs w:val="24"/>
        </w:rPr>
        <w:t>reqmts</w:t>
      </w:r>
      <w:proofErr w:type="spellEnd"/>
      <w:r w:rsidR="00647B10" w:rsidRPr="000472CC">
        <w:rPr>
          <w:rFonts w:ascii="Arial Narrow" w:hAnsi="Arial Narrow"/>
          <w:sz w:val="24"/>
          <w:szCs w:val="24"/>
        </w:rPr>
        <w:t>.</w:t>
      </w:r>
    </w:p>
    <w:p w:rsidR="000472CC" w:rsidRDefault="000472CC" w:rsidP="000472CC">
      <w:pPr>
        <w:pStyle w:val="ListParagraph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Some </w:t>
      </w:r>
      <w:r w:rsidRPr="000472CC">
        <w:rPr>
          <w:rFonts w:ascii="Arial Narrow" w:hAnsi="Arial Narrow"/>
          <w:color w:val="1F497D" w:themeColor="text2"/>
          <w:sz w:val="24"/>
          <w:szCs w:val="24"/>
        </w:rPr>
        <w:t>key enablers</w:t>
      </w:r>
      <w:r>
        <w:rPr>
          <w:rFonts w:ascii="Arial Narrow" w:hAnsi="Arial Narrow"/>
          <w:sz w:val="24"/>
          <w:szCs w:val="24"/>
        </w:rPr>
        <w:t xml:space="preserve"> of the information architecture are as follows:</w:t>
      </w:r>
    </w:p>
    <w:p w:rsidR="000472CC" w:rsidRDefault="000472CC" w:rsidP="000472CC">
      <w:pPr>
        <w:pStyle w:val="ListParagraph"/>
        <w:numPr>
          <w:ilvl w:val="0"/>
          <w:numId w:val="19"/>
        </w:numPr>
        <w:jc w:val="both"/>
        <w:rPr>
          <w:rFonts w:ascii="Arial Narrow" w:hAnsi="Arial Narrow"/>
          <w:color w:val="1F497D" w:themeColor="text2"/>
          <w:sz w:val="24"/>
          <w:szCs w:val="24"/>
        </w:rPr>
      </w:pPr>
      <w:r w:rsidRPr="000472CC">
        <w:rPr>
          <w:rFonts w:ascii="Arial Narrow" w:hAnsi="Arial Narrow"/>
          <w:color w:val="1F497D" w:themeColor="text2"/>
          <w:sz w:val="24"/>
          <w:szCs w:val="24"/>
        </w:rPr>
        <w:t>Automated data repository &amp; dictionary</w:t>
      </w:r>
    </w:p>
    <w:p w:rsidR="000472CC" w:rsidRDefault="000472CC" w:rsidP="000472CC">
      <w:pPr>
        <w:pStyle w:val="ListParagraph"/>
        <w:numPr>
          <w:ilvl w:val="0"/>
          <w:numId w:val="19"/>
        </w:numPr>
        <w:jc w:val="both"/>
        <w:rPr>
          <w:rFonts w:ascii="Arial Narrow" w:hAnsi="Arial Narrow"/>
          <w:color w:val="1F497D" w:themeColor="text2"/>
          <w:sz w:val="24"/>
          <w:szCs w:val="24"/>
        </w:rPr>
      </w:pPr>
      <w:r>
        <w:rPr>
          <w:rFonts w:ascii="Arial Narrow" w:hAnsi="Arial Narrow"/>
          <w:color w:val="1F497D" w:themeColor="text2"/>
          <w:sz w:val="24"/>
          <w:szCs w:val="24"/>
        </w:rPr>
        <w:t>Data syntax rules</w:t>
      </w:r>
    </w:p>
    <w:p w:rsidR="000472CC" w:rsidRPr="000472CC" w:rsidRDefault="000472CC" w:rsidP="000472CC">
      <w:pPr>
        <w:pStyle w:val="ListParagraph"/>
        <w:numPr>
          <w:ilvl w:val="0"/>
          <w:numId w:val="19"/>
        </w:numPr>
        <w:jc w:val="both"/>
        <w:rPr>
          <w:rFonts w:ascii="Arial Narrow" w:hAnsi="Arial Narrow"/>
          <w:color w:val="1F497D" w:themeColor="text2"/>
          <w:sz w:val="24"/>
          <w:szCs w:val="24"/>
        </w:rPr>
      </w:pPr>
      <w:r>
        <w:rPr>
          <w:rFonts w:ascii="Arial Narrow" w:hAnsi="Arial Narrow"/>
          <w:color w:val="1F497D" w:themeColor="text2"/>
          <w:sz w:val="24"/>
          <w:szCs w:val="24"/>
        </w:rPr>
        <w:t xml:space="preserve">Data ownership &amp; </w:t>
      </w:r>
      <w:r>
        <w:rPr>
          <w:rFonts w:ascii="Arial Narrow" w:hAnsi="Arial Narrow"/>
          <w:sz w:val="24"/>
          <w:szCs w:val="24"/>
        </w:rPr>
        <w:t>criticality/security classification</w:t>
      </w:r>
    </w:p>
    <w:p w:rsidR="000472CC" w:rsidRPr="000472CC" w:rsidRDefault="000472CC" w:rsidP="000472CC">
      <w:pPr>
        <w:pStyle w:val="ListParagraph"/>
        <w:numPr>
          <w:ilvl w:val="0"/>
          <w:numId w:val="19"/>
        </w:numPr>
        <w:jc w:val="both"/>
        <w:rPr>
          <w:rFonts w:ascii="Arial Narrow" w:hAnsi="Arial Narrow"/>
          <w:color w:val="1F497D" w:themeColor="text2"/>
          <w:sz w:val="24"/>
          <w:szCs w:val="24"/>
        </w:rPr>
      </w:pPr>
      <w:r>
        <w:rPr>
          <w:rFonts w:ascii="Arial Narrow" w:hAnsi="Arial Narrow"/>
          <w:color w:val="1F497D" w:themeColor="text2"/>
          <w:sz w:val="24"/>
          <w:szCs w:val="24"/>
        </w:rPr>
        <w:t xml:space="preserve">Information model </w:t>
      </w:r>
      <w:r>
        <w:rPr>
          <w:rFonts w:ascii="Arial Narrow" w:hAnsi="Arial Narrow"/>
          <w:sz w:val="24"/>
          <w:szCs w:val="24"/>
        </w:rPr>
        <w:t>representing the business</w:t>
      </w:r>
    </w:p>
    <w:p w:rsidR="000472CC" w:rsidRPr="000472CC" w:rsidRDefault="000472CC" w:rsidP="000472CC">
      <w:pPr>
        <w:pStyle w:val="ListParagraph"/>
        <w:numPr>
          <w:ilvl w:val="0"/>
          <w:numId w:val="19"/>
        </w:numPr>
        <w:jc w:val="both"/>
        <w:rPr>
          <w:rFonts w:ascii="Arial Narrow" w:hAnsi="Arial Narrow"/>
          <w:color w:val="1F497D" w:themeColor="text2"/>
          <w:sz w:val="24"/>
          <w:szCs w:val="24"/>
        </w:rPr>
      </w:pPr>
      <w:r>
        <w:rPr>
          <w:rFonts w:ascii="Arial Narrow" w:hAnsi="Arial Narrow"/>
          <w:color w:val="1F497D" w:themeColor="text2"/>
          <w:sz w:val="24"/>
          <w:szCs w:val="24"/>
        </w:rPr>
        <w:t xml:space="preserve">Information architectural </w:t>
      </w:r>
      <w:proofErr w:type="spellStart"/>
      <w:proofErr w:type="gramStart"/>
      <w:r>
        <w:rPr>
          <w:rFonts w:ascii="Arial Narrow" w:hAnsi="Arial Narrow"/>
          <w:color w:val="1F497D" w:themeColor="text2"/>
          <w:sz w:val="24"/>
          <w:szCs w:val="24"/>
        </w:rPr>
        <w:t>stds</w:t>
      </w:r>
      <w:proofErr w:type="spellEnd"/>
      <w:proofErr w:type="gramEnd"/>
      <w:r>
        <w:rPr>
          <w:rFonts w:ascii="Arial Narrow" w:hAnsi="Arial Narrow"/>
          <w:color w:val="1F497D" w:themeColor="text2"/>
          <w:sz w:val="24"/>
          <w:szCs w:val="24"/>
        </w:rPr>
        <w:t>.</w:t>
      </w:r>
    </w:p>
    <w:p w:rsidR="00854E1D" w:rsidRPr="001A37C1" w:rsidRDefault="00854E1D" w:rsidP="00854E1D">
      <w:pPr>
        <w:pStyle w:val="ListParagraph"/>
        <w:numPr>
          <w:ilvl w:val="0"/>
          <w:numId w:val="17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Information Systems Applications &amp; Facilities Plan</w:t>
      </w:r>
      <w:r w:rsidR="000472CC">
        <w:rPr>
          <w:rFonts w:ascii="Arial Narrow" w:hAnsi="Arial Narrow"/>
          <w:b/>
          <w:sz w:val="24"/>
          <w:szCs w:val="24"/>
          <w:u w:val="single"/>
        </w:rPr>
        <w:t xml:space="preserve">: </w:t>
      </w:r>
      <w:r w:rsidR="000472CC">
        <w:rPr>
          <w:rFonts w:ascii="Arial Narrow" w:hAnsi="Arial Narrow"/>
          <w:color w:val="1F497D" w:themeColor="text2"/>
          <w:sz w:val="24"/>
          <w:szCs w:val="24"/>
        </w:rPr>
        <w:t xml:space="preserve">On the basis of the IS architecture </w:t>
      </w:r>
      <w:r w:rsidR="000472CC">
        <w:rPr>
          <w:rFonts w:ascii="Arial Narrow" w:hAnsi="Arial Narrow"/>
          <w:sz w:val="24"/>
          <w:szCs w:val="24"/>
        </w:rPr>
        <w:t xml:space="preserve">&amp; its associated priorities, the IS </w:t>
      </w:r>
      <w:r w:rsidR="000472CC">
        <w:rPr>
          <w:rFonts w:ascii="Arial Narrow" w:hAnsi="Arial Narrow"/>
          <w:color w:val="1F497D" w:themeColor="text2"/>
          <w:sz w:val="24"/>
          <w:szCs w:val="24"/>
        </w:rPr>
        <w:t>management can develop</w:t>
      </w:r>
      <w:r w:rsidR="001A37C1">
        <w:rPr>
          <w:rFonts w:ascii="Arial Narrow" w:hAnsi="Arial Narrow"/>
          <w:color w:val="1F497D" w:themeColor="text2"/>
          <w:sz w:val="24"/>
          <w:szCs w:val="24"/>
        </w:rPr>
        <w:t xml:space="preserve"> an information systems applica</w:t>
      </w:r>
      <w:r w:rsidR="000472CC">
        <w:rPr>
          <w:rFonts w:ascii="Arial Narrow" w:hAnsi="Arial Narrow"/>
          <w:color w:val="1F497D" w:themeColor="text2"/>
          <w:sz w:val="24"/>
          <w:szCs w:val="24"/>
        </w:rPr>
        <w:t>t</w:t>
      </w:r>
      <w:r w:rsidR="001A37C1">
        <w:rPr>
          <w:rFonts w:ascii="Arial Narrow" w:hAnsi="Arial Narrow"/>
          <w:color w:val="1F497D" w:themeColor="text2"/>
          <w:sz w:val="24"/>
          <w:szCs w:val="24"/>
        </w:rPr>
        <w:t>i</w:t>
      </w:r>
      <w:r w:rsidR="000472CC">
        <w:rPr>
          <w:rFonts w:ascii="Arial Narrow" w:hAnsi="Arial Narrow"/>
          <w:color w:val="1F497D" w:themeColor="text2"/>
          <w:sz w:val="24"/>
          <w:szCs w:val="24"/>
        </w:rPr>
        <w:t>ons &amp; facilities plan.</w:t>
      </w:r>
      <w:r w:rsidR="001A37C1">
        <w:rPr>
          <w:rFonts w:ascii="Arial Narrow" w:hAnsi="Arial Narrow"/>
          <w:color w:val="1F497D" w:themeColor="text2"/>
          <w:sz w:val="24"/>
          <w:szCs w:val="24"/>
        </w:rPr>
        <w:t xml:space="preserve">  </w:t>
      </w:r>
      <w:r w:rsidR="001A37C1">
        <w:rPr>
          <w:rFonts w:ascii="Arial Narrow" w:hAnsi="Arial Narrow"/>
          <w:sz w:val="24"/>
          <w:szCs w:val="24"/>
        </w:rPr>
        <w:t>This plan includes:</w:t>
      </w:r>
    </w:p>
    <w:p w:rsidR="001A37C1" w:rsidRPr="001A37C1" w:rsidRDefault="001A37C1" w:rsidP="001A37C1">
      <w:pPr>
        <w:pStyle w:val="ListParagraph"/>
        <w:numPr>
          <w:ilvl w:val="0"/>
          <w:numId w:val="20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color w:val="1F497D" w:themeColor="text2"/>
          <w:sz w:val="24"/>
          <w:szCs w:val="24"/>
        </w:rPr>
        <w:t xml:space="preserve">Specific application systems to be developed </w:t>
      </w:r>
      <w:r w:rsidRPr="001A37C1">
        <w:rPr>
          <w:rFonts w:ascii="Arial Narrow" w:hAnsi="Arial Narrow"/>
          <w:sz w:val="24"/>
          <w:szCs w:val="24"/>
        </w:rPr>
        <w:t>&amp; an associated time schedule</w:t>
      </w:r>
      <w:r>
        <w:rPr>
          <w:rFonts w:ascii="Arial Narrow" w:hAnsi="Arial Narrow"/>
          <w:color w:val="1F497D" w:themeColor="text2"/>
          <w:sz w:val="24"/>
          <w:szCs w:val="24"/>
        </w:rPr>
        <w:t>.</w:t>
      </w:r>
    </w:p>
    <w:p w:rsidR="001A37C1" w:rsidRPr="001A37C1" w:rsidRDefault="001A37C1" w:rsidP="001A37C1">
      <w:pPr>
        <w:pStyle w:val="ListParagraph"/>
        <w:numPr>
          <w:ilvl w:val="0"/>
          <w:numId w:val="20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color w:val="1F497D" w:themeColor="text2"/>
          <w:sz w:val="24"/>
          <w:szCs w:val="24"/>
        </w:rPr>
        <w:lastRenderedPageBreak/>
        <w:t xml:space="preserve">Hardware &amp; Software </w:t>
      </w:r>
      <w:r w:rsidRPr="001A37C1">
        <w:rPr>
          <w:rFonts w:ascii="Arial Narrow" w:hAnsi="Arial Narrow"/>
          <w:sz w:val="24"/>
          <w:szCs w:val="24"/>
        </w:rPr>
        <w:t>acquisition/development schedule</w:t>
      </w:r>
    </w:p>
    <w:p w:rsidR="001A37C1" w:rsidRPr="001A37C1" w:rsidRDefault="001A37C1" w:rsidP="001A37C1">
      <w:pPr>
        <w:pStyle w:val="ListParagraph"/>
        <w:numPr>
          <w:ilvl w:val="0"/>
          <w:numId w:val="20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color w:val="1F497D" w:themeColor="text2"/>
          <w:sz w:val="24"/>
          <w:szCs w:val="24"/>
        </w:rPr>
        <w:t xml:space="preserve">Facilities </w:t>
      </w:r>
      <w:proofErr w:type="spellStart"/>
      <w:r w:rsidRPr="001A37C1">
        <w:rPr>
          <w:rFonts w:ascii="Arial Narrow" w:hAnsi="Arial Narrow"/>
          <w:sz w:val="24"/>
          <w:szCs w:val="24"/>
        </w:rPr>
        <w:t>reqd</w:t>
      </w:r>
      <w:proofErr w:type="spellEnd"/>
      <w:r w:rsidRPr="001A37C1">
        <w:rPr>
          <w:rFonts w:ascii="Arial Narrow" w:hAnsi="Arial Narrow"/>
          <w:sz w:val="24"/>
          <w:szCs w:val="24"/>
        </w:rPr>
        <w:t xml:space="preserve"> &amp;</w:t>
      </w:r>
    </w:p>
    <w:p w:rsidR="001A37C1" w:rsidRPr="00854E1D" w:rsidRDefault="001A37C1" w:rsidP="001A37C1">
      <w:pPr>
        <w:pStyle w:val="ListParagraph"/>
        <w:numPr>
          <w:ilvl w:val="0"/>
          <w:numId w:val="20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1A37C1">
        <w:rPr>
          <w:rFonts w:ascii="Arial Narrow" w:hAnsi="Arial Narrow"/>
          <w:sz w:val="24"/>
          <w:szCs w:val="24"/>
        </w:rPr>
        <w:t>Organization</w:t>
      </w:r>
      <w:r>
        <w:rPr>
          <w:rFonts w:ascii="Arial Narrow" w:hAnsi="Arial Narrow"/>
          <w:color w:val="1F497D" w:themeColor="text2"/>
          <w:sz w:val="24"/>
          <w:szCs w:val="24"/>
        </w:rPr>
        <w:t xml:space="preserve"> changes reqd.</w:t>
      </w:r>
    </w:p>
    <w:p w:rsidR="000A6165" w:rsidRDefault="00246CB2" w:rsidP="00015966">
      <w:p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 xml:space="preserve">Objective of </w:t>
      </w:r>
      <w:proofErr w:type="gramStart"/>
      <w:r>
        <w:rPr>
          <w:rFonts w:ascii="Arial Narrow" w:hAnsi="Arial Narrow"/>
          <w:b/>
          <w:sz w:val="24"/>
          <w:szCs w:val="24"/>
          <w:u w:val="single"/>
        </w:rPr>
        <w:t>IT</w:t>
      </w:r>
      <w:proofErr w:type="gramEnd"/>
      <w:r>
        <w:rPr>
          <w:rFonts w:ascii="Arial Narrow" w:hAnsi="Arial Narrow"/>
          <w:b/>
          <w:sz w:val="24"/>
          <w:szCs w:val="24"/>
          <w:u w:val="single"/>
        </w:rPr>
        <w:t xml:space="preserve"> Strategy</w:t>
      </w:r>
    </w:p>
    <w:p w:rsidR="00246CB2" w:rsidRDefault="00246CB2" w:rsidP="00015966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Primary objective of IT strategy is to </w:t>
      </w:r>
      <w:r>
        <w:rPr>
          <w:rFonts w:ascii="Arial Narrow" w:hAnsi="Arial Narrow"/>
          <w:color w:val="1F497D" w:themeColor="text2"/>
          <w:sz w:val="24"/>
          <w:szCs w:val="24"/>
          <w:u w:val="single"/>
        </w:rPr>
        <w:t xml:space="preserve">provide a holistic view of the current IT environment, the future direction &amp; the initiatives </w:t>
      </w:r>
      <w:proofErr w:type="spellStart"/>
      <w:r>
        <w:rPr>
          <w:rFonts w:ascii="Arial Narrow" w:hAnsi="Arial Narrow"/>
          <w:color w:val="1F497D" w:themeColor="text2"/>
          <w:sz w:val="24"/>
          <w:szCs w:val="24"/>
          <w:u w:val="single"/>
        </w:rPr>
        <w:t>reqd</w:t>
      </w:r>
      <w:proofErr w:type="spellEnd"/>
      <w:r>
        <w:rPr>
          <w:rFonts w:ascii="Arial Narrow" w:hAnsi="Arial Narrow"/>
          <w:color w:val="1F497D" w:themeColor="text2"/>
          <w:sz w:val="24"/>
          <w:szCs w:val="24"/>
          <w:u w:val="single"/>
        </w:rPr>
        <w:t xml:space="preserve"> to migrate to the desired future environment </w:t>
      </w:r>
      <w:r>
        <w:rPr>
          <w:rFonts w:ascii="Arial Narrow" w:hAnsi="Arial Narrow"/>
          <w:sz w:val="24"/>
          <w:szCs w:val="24"/>
        </w:rPr>
        <w:t xml:space="preserve">to enable nimble, reliable &amp; </w:t>
      </w:r>
      <w:proofErr w:type="gramStart"/>
      <w:r>
        <w:rPr>
          <w:rFonts w:ascii="Arial Narrow" w:hAnsi="Arial Narrow"/>
          <w:sz w:val="24"/>
          <w:szCs w:val="24"/>
        </w:rPr>
        <w:t>efficient  response</w:t>
      </w:r>
      <w:proofErr w:type="gramEnd"/>
      <w:r>
        <w:rPr>
          <w:rFonts w:ascii="Arial Narrow" w:hAnsi="Arial Narrow"/>
          <w:sz w:val="24"/>
          <w:szCs w:val="24"/>
        </w:rPr>
        <w:t xml:space="preserve"> to strategic objectives.</w:t>
      </w:r>
    </w:p>
    <w:p w:rsidR="00246CB2" w:rsidRDefault="00246CB2" w:rsidP="00015966">
      <w:pPr>
        <w:jc w:val="both"/>
        <w:rPr>
          <w:rFonts w:ascii="Arial Narrow" w:hAnsi="Arial Narrow"/>
          <w:color w:val="1F497D" w:themeColor="text2"/>
          <w:sz w:val="24"/>
          <w:szCs w:val="24"/>
        </w:rPr>
      </w:pPr>
      <w:r>
        <w:rPr>
          <w:rFonts w:ascii="Arial Narrow" w:hAnsi="Arial Narrow"/>
          <w:color w:val="1F497D" w:themeColor="text2"/>
          <w:sz w:val="24"/>
          <w:szCs w:val="24"/>
        </w:rPr>
        <w:t>IT strategy should be aligned with the business strategy &amp; must be communicated to all stakeholders.</w:t>
      </w:r>
    </w:p>
    <w:p w:rsidR="00246CB2" w:rsidRDefault="00246CB2" w:rsidP="00015966">
      <w:pPr>
        <w:jc w:val="both"/>
        <w:rPr>
          <w:rFonts w:ascii="Arial Narrow" w:hAnsi="Arial Narrow"/>
          <w:b/>
          <w:color w:val="FF0000"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 xml:space="preserve">KEY MANAGEAEMNT PRACTICES FOR ALIGNING IT STRATEGFY WITH ENTERPRISE </w:t>
      </w:r>
      <w:proofErr w:type="gramStart"/>
      <w:r>
        <w:rPr>
          <w:rFonts w:ascii="Arial Narrow" w:hAnsi="Arial Narrow"/>
          <w:b/>
          <w:sz w:val="24"/>
          <w:szCs w:val="24"/>
          <w:u w:val="single"/>
        </w:rPr>
        <w:t>STRATEGY</w:t>
      </w:r>
      <w:r w:rsidR="00F67CEE">
        <w:rPr>
          <w:rFonts w:ascii="Arial Narrow" w:hAnsi="Arial Narrow"/>
          <w:b/>
          <w:sz w:val="24"/>
          <w:szCs w:val="24"/>
          <w:u w:val="single"/>
        </w:rPr>
        <w:t>(</w:t>
      </w:r>
      <w:proofErr w:type="gramEnd"/>
      <w:r w:rsidR="00F67CEE">
        <w:rPr>
          <w:rFonts w:ascii="Arial Narrow" w:hAnsi="Arial Narrow"/>
          <w:b/>
          <w:sz w:val="24"/>
          <w:szCs w:val="24"/>
          <w:u w:val="single"/>
        </w:rPr>
        <w:t xml:space="preserve"> (</w:t>
      </w:r>
      <w:r w:rsidR="00F67CEE">
        <w:rPr>
          <w:rFonts w:ascii="Arial Narrow" w:hAnsi="Arial Narrow"/>
          <w:b/>
          <w:color w:val="FF0000"/>
          <w:sz w:val="24"/>
          <w:szCs w:val="24"/>
          <w:u w:val="single"/>
        </w:rPr>
        <w:t>IMP)</w:t>
      </w:r>
    </w:p>
    <w:p w:rsidR="00F67CEE" w:rsidRDefault="00F67CEE" w:rsidP="00015966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The key management practices for aligning </w:t>
      </w:r>
      <w:proofErr w:type="gramStart"/>
      <w:r>
        <w:rPr>
          <w:rFonts w:ascii="Arial Narrow" w:hAnsi="Arial Narrow"/>
          <w:sz w:val="24"/>
          <w:szCs w:val="24"/>
        </w:rPr>
        <w:t>IT  strategy</w:t>
      </w:r>
      <w:proofErr w:type="gramEnd"/>
      <w:r>
        <w:rPr>
          <w:rFonts w:ascii="Arial Narrow" w:hAnsi="Arial Narrow"/>
          <w:sz w:val="24"/>
          <w:szCs w:val="24"/>
        </w:rPr>
        <w:t xml:space="preserve"> with enterprise strategy are as follows:</w:t>
      </w:r>
    </w:p>
    <w:p w:rsidR="00F67CEE" w:rsidRPr="00F67CEE" w:rsidRDefault="00F67CEE" w:rsidP="00F67CEE">
      <w:pPr>
        <w:pStyle w:val="ListParagraph"/>
        <w:numPr>
          <w:ilvl w:val="0"/>
          <w:numId w:val="2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Understand enterprise direction: </w:t>
      </w:r>
      <w:proofErr w:type="spellStart"/>
      <w:r>
        <w:rPr>
          <w:rFonts w:ascii="Arial Narrow" w:hAnsi="Arial Narrow"/>
          <w:sz w:val="24"/>
          <w:szCs w:val="24"/>
        </w:rPr>
        <w:t>i.e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color w:val="1F497D" w:themeColor="text2"/>
          <w:sz w:val="24"/>
          <w:szCs w:val="24"/>
        </w:rPr>
        <w:t>consider enterprise environment &amp; business processes as well as the enterprise strategy &amp; future objectives.</w:t>
      </w:r>
    </w:p>
    <w:p w:rsidR="00F67CEE" w:rsidRDefault="00F67CEE" w:rsidP="00F67CEE">
      <w:pPr>
        <w:pStyle w:val="ListParagraph"/>
        <w:numPr>
          <w:ilvl w:val="0"/>
          <w:numId w:val="2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Assess the current environment, capabilities &amp; performance</w:t>
      </w:r>
    </w:p>
    <w:p w:rsidR="00F67CEE" w:rsidRDefault="00F67CEE" w:rsidP="00F67CEE">
      <w:pPr>
        <w:pStyle w:val="ListParagraph"/>
        <w:numPr>
          <w:ilvl w:val="0"/>
          <w:numId w:val="2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Define the target IT capabilities.</w:t>
      </w:r>
    </w:p>
    <w:p w:rsidR="00F67CEE" w:rsidRPr="00F67CEE" w:rsidRDefault="00F67CEE" w:rsidP="00F67CEE">
      <w:pPr>
        <w:pStyle w:val="ListParagraph"/>
        <w:numPr>
          <w:ilvl w:val="0"/>
          <w:numId w:val="2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Conduct a gap analysis: </w:t>
      </w:r>
      <w:r w:rsidRPr="00F67CEE">
        <w:rPr>
          <w:rFonts w:ascii="Arial Narrow" w:hAnsi="Arial Narrow"/>
          <w:color w:val="1F497D" w:themeColor="text2"/>
          <w:sz w:val="24"/>
          <w:szCs w:val="24"/>
        </w:rPr>
        <w:t xml:space="preserve">Identify the gaps between the current &amp; target environments in order to identify areas </w:t>
      </w:r>
      <w:r>
        <w:rPr>
          <w:rFonts w:ascii="Arial Narrow" w:hAnsi="Arial Narrow"/>
          <w:color w:val="1F497D" w:themeColor="text2"/>
          <w:sz w:val="24"/>
          <w:szCs w:val="24"/>
        </w:rPr>
        <w:t>o</w:t>
      </w:r>
      <w:r w:rsidRPr="00F67CEE">
        <w:rPr>
          <w:rFonts w:ascii="Arial Narrow" w:hAnsi="Arial Narrow"/>
          <w:color w:val="1F497D" w:themeColor="text2"/>
          <w:sz w:val="24"/>
          <w:szCs w:val="24"/>
        </w:rPr>
        <w:t>f non-performance.  This facilitates the closure of these gaps in order to improve performance.</w:t>
      </w:r>
    </w:p>
    <w:p w:rsidR="00015966" w:rsidRPr="00E5422A" w:rsidRDefault="00F67CEE" w:rsidP="00015966">
      <w:pPr>
        <w:pStyle w:val="ListParagraph"/>
        <w:numPr>
          <w:ilvl w:val="0"/>
          <w:numId w:val="21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E5422A">
        <w:rPr>
          <w:rFonts w:ascii="Arial Narrow" w:hAnsi="Arial Narrow"/>
          <w:b/>
          <w:sz w:val="24"/>
          <w:szCs w:val="24"/>
        </w:rPr>
        <w:t>Define the strategic plan &amp; road map:</w:t>
      </w:r>
      <w:r w:rsidRPr="00E5422A">
        <w:rPr>
          <w:rFonts w:ascii="Arial Narrow" w:hAnsi="Arial Narrow"/>
          <w:sz w:val="24"/>
          <w:szCs w:val="24"/>
        </w:rPr>
        <w:t xml:space="preserve"> </w:t>
      </w:r>
      <w:r w:rsidR="00E5422A" w:rsidRPr="00E5422A">
        <w:rPr>
          <w:rFonts w:ascii="Arial Narrow" w:hAnsi="Arial Narrow"/>
          <w:color w:val="1F497D" w:themeColor="text2"/>
          <w:sz w:val="24"/>
          <w:szCs w:val="24"/>
        </w:rPr>
        <w:t xml:space="preserve">Create a strategic plan </w:t>
      </w:r>
      <w:proofErr w:type="spellStart"/>
      <w:r w:rsidR="00E5422A" w:rsidRPr="00E5422A">
        <w:rPr>
          <w:rFonts w:ascii="Arial Narrow" w:hAnsi="Arial Narrow"/>
          <w:color w:val="1F497D" w:themeColor="text2"/>
          <w:sz w:val="24"/>
          <w:szCs w:val="24"/>
        </w:rPr>
        <w:t>tht</w:t>
      </w:r>
      <w:proofErr w:type="spellEnd"/>
      <w:r w:rsidR="00E5422A" w:rsidRPr="00E5422A">
        <w:rPr>
          <w:rFonts w:ascii="Arial Narrow" w:hAnsi="Arial Narrow"/>
          <w:color w:val="1F497D" w:themeColor="text2"/>
          <w:sz w:val="24"/>
          <w:szCs w:val="24"/>
        </w:rPr>
        <w:t xml:space="preserve"> defines, how IT goals will contribute </w:t>
      </w:r>
      <w:r w:rsidR="00E5422A" w:rsidRPr="00E5422A">
        <w:rPr>
          <w:rFonts w:ascii="Arial Narrow" w:hAnsi="Arial Narrow"/>
          <w:sz w:val="24"/>
          <w:szCs w:val="24"/>
        </w:rPr>
        <w:t>to the enterprise’s strategic goals.</w:t>
      </w:r>
    </w:p>
    <w:p w:rsidR="00E5422A" w:rsidRPr="00E5422A" w:rsidRDefault="00E5422A" w:rsidP="00015966">
      <w:pPr>
        <w:pStyle w:val="ListParagraph"/>
        <w:numPr>
          <w:ilvl w:val="0"/>
          <w:numId w:val="21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</w:rPr>
        <w:t xml:space="preserve">Communicate the IT strategy &amp; direction: </w:t>
      </w:r>
    </w:p>
    <w:p w:rsidR="00E5422A" w:rsidRDefault="00E5422A" w:rsidP="00E5422A">
      <w:p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BUSINESS VALUE FROM USE OF IT</w:t>
      </w:r>
    </w:p>
    <w:p w:rsidR="00E5422A" w:rsidRDefault="00E5422A" w:rsidP="00E5422A">
      <w:pPr>
        <w:jc w:val="both"/>
        <w:rPr>
          <w:rFonts w:ascii="Arial Narrow" w:hAnsi="Arial Narrow"/>
          <w:color w:val="1F497D" w:themeColor="text2"/>
          <w:sz w:val="24"/>
          <w:szCs w:val="24"/>
        </w:rPr>
      </w:pPr>
      <w:r>
        <w:rPr>
          <w:rFonts w:ascii="Arial Narrow" w:hAnsi="Arial Narrow"/>
          <w:color w:val="1F497D" w:themeColor="text2"/>
          <w:sz w:val="24"/>
          <w:szCs w:val="24"/>
          <w:u w:val="single"/>
        </w:rPr>
        <w:t xml:space="preserve">To </w:t>
      </w:r>
      <w:r>
        <w:rPr>
          <w:rFonts w:ascii="Arial Narrow" w:hAnsi="Arial Narrow"/>
          <w:color w:val="1F497D" w:themeColor="text2"/>
          <w:sz w:val="24"/>
          <w:szCs w:val="24"/>
        </w:rPr>
        <w:t>achieve greater value from   the IT investment, the IT-enabled services assets &amp; oth</w:t>
      </w:r>
      <w:r w:rsidR="004845E1">
        <w:rPr>
          <w:rFonts w:ascii="Arial Narrow" w:hAnsi="Arial Narrow"/>
          <w:color w:val="1F497D" w:themeColor="text2"/>
          <w:sz w:val="24"/>
          <w:szCs w:val="24"/>
        </w:rPr>
        <w:t>er resour</w:t>
      </w:r>
      <w:r>
        <w:rPr>
          <w:rFonts w:ascii="Arial Narrow" w:hAnsi="Arial Narrow"/>
          <w:color w:val="1F497D" w:themeColor="text2"/>
          <w:sz w:val="24"/>
          <w:szCs w:val="24"/>
        </w:rPr>
        <w:t>ces must deliver cost-efficient solutions &amp; services so that business needs are supported effectively &amp; efficiently.</w:t>
      </w:r>
    </w:p>
    <w:p w:rsidR="004845E1" w:rsidRDefault="004845E1" w:rsidP="00E5422A">
      <w:pPr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The key management practices, for evaluating business value derived from IT are:</w:t>
      </w:r>
    </w:p>
    <w:p w:rsidR="004845E1" w:rsidRDefault="004845E1" w:rsidP="004845E1">
      <w:pPr>
        <w:pStyle w:val="ListParagraph"/>
        <w:numPr>
          <w:ilvl w:val="0"/>
          <w:numId w:val="22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Evaluate Value Optimization</w:t>
      </w:r>
      <w:r>
        <w:rPr>
          <w:rFonts w:ascii="Arial Narrow" w:hAnsi="Arial Narrow"/>
          <w:b/>
          <w:color w:val="1F497D" w:themeColor="text2"/>
          <w:sz w:val="24"/>
          <w:szCs w:val="24"/>
          <w:u w:val="single"/>
        </w:rPr>
        <w:t xml:space="preserve">: </w:t>
      </w:r>
      <w:r>
        <w:rPr>
          <w:rFonts w:ascii="Arial Narrow" w:hAnsi="Arial Narrow"/>
          <w:color w:val="1F497D" w:themeColor="text2"/>
          <w:sz w:val="24"/>
          <w:szCs w:val="24"/>
        </w:rPr>
        <w:t>IT investments should be manag</w:t>
      </w:r>
      <w:r w:rsidRPr="004845E1">
        <w:rPr>
          <w:rFonts w:ascii="Arial Narrow" w:hAnsi="Arial Narrow"/>
          <w:color w:val="1F497D" w:themeColor="text2"/>
          <w:sz w:val="24"/>
          <w:szCs w:val="24"/>
        </w:rPr>
        <w:t xml:space="preserve">ed as a portfolio of investments.  This gives an understanding </w:t>
      </w:r>
      <w:r>
        <w:rPr>
          <w:rFonts w:ascii="Arial Narrow" w:hAnsi="Arial Narrow"/>
          <w:color w:val="1F497D" w:themeColor="text2"/>
          <w:sz w:val="24"/>
          <w:szCs w:val="24"/>
        </w:rPr>
        <w:t>of exactly what</w:t>
      </w:r>
      <w:r w:rsidRPr="004845E1">
        <w:rPr>
          <w:rFonts w:ascii="Arial Narrow" w:hAnsi="Arial Narrow"/>
          <w:color w:val="1F497D" w:themeColor="text2"/>
          <w:sz w:val="24"/>
          <w:szCs w:val="24"/>
        </w:rPr>
        <w:t xml:space="preserve"> is being spent on</w:t>
      </w:r>
      <w:r>
        <w:rPr>
          <w:rFonts w:ascii="Arial Narrow" w:hAnsi="Arial Narrow"/>
          <w:color w:val="1F497D" w:themeColor="text2"/>
          <w:sz w:val="24"/>
          <w:szCs w:val="24"/>
        </w:rPr>
        <w:t xml:space="preserve"> </w:t>
      </w:r>
      <w:r w:rsidRPr="004845E1">
        <w:rPr>
          <w:rFonts w:ascii="Arial Narrow" w:hAnsi="Arial Narrow"/>
          <w:color w:val="1F497D" w:themeColor="text2"/>
          <w:sz w:val="24"/>
          <w:szCs w:val="24"/>
        </w:rPr>
        <w:t xml:space="preserve">which IT investments, in which areas of the business.  This helps to create value through selecting IT investments </w:t>
      </w:r>
      <w:proofErr w:type="spellStart"/>
      <w:r w:rsidRPr="004845E1">
        <w:rPr>
          <w:rFonts w:ascii="Arial Narrow" w:hAnsi="Arial Narrow"/>
          <w:color w:val="1F497D" w:themeColor="text2"/>
          <w:sz w:val="24"/>
          <w:szCs w:val="24"/>
        </w:rPr>
        <w:t>wit</w:t>
      </w:r>
      <w:proofErr w:type="spellEnd"/>
      <w:r w:rsidRPr="004845E1">
        <w:rPr>
          <w:rFonts w:ascii="Arial Narrow" w:hAnsi="Arial Narrow"/>
          <w:color w:val="1F497D" w:themeColor="text2"/>
          <w:sz w:val="24"/>
          <w:szCs w:val="24"/>
        </w:rPr>
        <w:t xml:space="preserve"> the greatest potential to deliver value</w:t>
      </w:r>
      <w:r>
        <w:rPr>
          <w:rFonts w:ascii="Arial Narrow" w:hAnsi="Arial Narrow"/>
          <w:b/>
          <w:color w:val="1F497D" w:themeColor="text2"/>
          <w:sz w:val="24"/>
          <w:szCs w:val="24"/>
          <w:u w:val="single"/>
        </w:rPr>
        <w:t>.</w:t>
      </w:r>
    </w:p>
    <w:p w:rsidR="004845E1" w:rsidRPr="004845E1" w:rsidRDefault="004845E1" w:rsidP="004845E1">
      <w:pPr>
        <w:pStyle w:val="ListParagraph"/>
        <w:numPr>
          <w:ilvl w:val="0"/>
          <w:numId w:val="22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  <w:u w:val="single"/>
        </w:rPr>
        <w:t xml:space="preserve">Direct Value Optimization: </w:t>
      </w:r>
      <w:r w:rsidRPr="004845E1">
        <w:rPr>
          <w:rFonts w:ascii="Arial Narrow" w:hAnsi="Arial Narrow"/>
          <w:color w:val="1F497D" w:themeColor="text2"/>
          <w:sz w:val="24"/>
          <w:szCs w:val="24"/>
        </w:rPr>
        <w:t xml:space="preserve">Value management practices should enable optimal value </w:t>
      </w:r>
      <w:proofErr w:type="spellStart"/>
      <w:r w:rsidRPr="004845E1">
        <w:rPr>
          <w:rFonts w:ascii="Arial Narrow" w:hAnsi="Arial Narrow"/>
          <w:color w:val="1F497D" w:themeColor="text2"/>
          <w:sz w:val="24"/>
          <w:szCs w:val="24"/>
        </w:rPr>
        <w:t>ralizaiton</w:t>
      </w:r>
      <w:proofErr w:type="spellEnd"/>
      <w:r w:rsidRPr="004845E1">
        <w:rPr>
          <w:rFonts w:ascii="Arial Narrow" w:hAnsi="Arial Narrow"/>
          <w:color w:val="1F497D" w:themeColor="text2"/>
          <w:sz w:val="24"/>
          <w:szCs w:val="24"/>
        </w:rPr>
        <w:t xml:space="preserve"> form IT investments throughout their full economic life cycle.</w:t>
      </w:r>
    </w:p>
    <w:p w:rsidR="004845E1" w:rsidRDefault="004845E1" w:rsidP="004845E1">
      <w:pPr>
        <w:pStyle w:val="ListParagraph"/>
        <w:numPr>
          <w:ilvl w:val="0"/>
          <w:numId w:val="22"/>
        </w:numPr>
        <w:jc w:val="both"/>
        <w:rPr>
          <w:rFonts w:ascii="Arial Narrow" w:hAnsi="Arial Narrow"/>
          <w:b/>
          <w:color w:val="1F497D" w:themeColor="text2"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Monitor Value Optimization</w:t>
      </w:r>
      <w:r w:rsidR="00654951">
        <w:rPr>
          <w:rFonts w:ascii="Arial Narrow" w:hAnsi="Arial Narrow"/>
          <w:b/>
          <w:sz w:val="24"/>
          <w:szCs w:val="24"/>
          <w:u w:val="single"/>
        </w:rPr>
        <w:t xml:space="preserve">: </w:t>
      </w:r>
      <w:r w:rsidR="00654951" w:rsidRPr="00654951">
        <w:rPr>
          <w:rFonts w:ascii="Arial Narrow" w:hAnsi="Arial Narrow"/>
          <w:color w:val="1F497D" w:themeColor="text2"/>
          <w:sz w:val="24"/>
          <w:szCs w:val="24"/>
        </w:rPr>
        <w:t>Value delivery practices should define &amp; monitor the key goals &amp; metrics to determine the extent to which the business is generating the expected value/benefits form IT investments.</w:t>
      </w:r>
    </w:p>
    <w:p w:rsidR="00654951" w:rsidRPr="007C466B" w:rsidRDefault="00654951" w:rsidP="00654951">
      <w:pPr>
        <w:jc w:val="both"/>
        <w:rPr>
          <w:rFonts w:ascii="Arial Narrow" w:hAnsi="Arial Narrow"/>
          <w:b/>
          <w:color w:val="FF0000"/>
          <w:sz w:val="24"/>
          <w:szCs w:val="24"/>
          <w:u w:val="single"/>
        </w:rPr>
      </w:pPr>
      <w:r w:rsidRPr="00654951">
        <w:rPr>
          <w:rFonts w:ascii="Arial Narrow" w:hAnsi="Arial Narrow"/>
          <w:b/>
          <w:sz w:val="24"/>
          <w:szCs w:val="24"/>
          <w:u w:val="single"/>
        </w:rPr>
        <w:lastRenderedPageBreak/>
        <w:t xml:space="preserve">RISK </w:t>
      </w:r>
      <w:proofErr w:type="gramStart"/>
      <w:r w:rsidRPr="00654951">
        <w:rPr>
          <w:rFonts w:ascii="Arial Narrow" w:hAnsi="Arial Narrow"/>
          <w:b/>
          <w:sz w:val="24"/>
          <w:szCs w:val="24"/>
          <w:u w:val="single"/>
        </w:rPr>
        <w:t>MANAGEMENT</w:t>
      </w:r>
      <w:r w:rsidR="007C466B">
        <w:rPr>
          <w:rFonts w:ascii="Arial Narrow" w:hAnsi="Arial Narrow"/>
          <w:b/>
          <w:sz w:val="24"/>
          <w:szCs w:val="24"/>
          <w:u w:val="single"/>
        </w:rPr>
        <w:t xml:space="preserve">  </w:t>
      </w:r>
      <w:r w:rsidR="007C466B">
        <w:rPr>
          <w:rFonts w:ascii="Arial Narrow" w:hAnsi="Arial Narrow"/>
          <w:b/>
          <w:color w:val="FF0000"/>
          <w:sz w:val="24"/>
          <w:szCs w:val="24"/>
          <w:u w:val="single"/>
        </w:rPr>
        <w:t>IMP</w:t>
      </w:r>
      <w:proofErr w:type="gramEnd"/>
    </w:p>
    <w:p w:rsidR="00D20A08" w:rsidRDefault="00D20A08" w:rsidP="00D20A08">
      <w:p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Risk is the possibility of something adverse happening, resulting in potential loss/exposure.</w:t>
      </w:r>
      <w:r>
        <w:rPr>
          <w:rFonts w:ascii="Arial Narrow" w:hAnsi="Arial Narrow"/>
          <w:sz w:val="24"/>
          <w:szCs w:val="24"/>
        </w:rPr>
        <w:tab/>
        <w:t xml:space="preserve">  </w:t>
      </w:r>
      <w:r w:rsidRPr="00D20A08">
        <w:rPr>
          <w:rFonts w:ascii="Arial Narrow" w:hAnsi="Arial Narrow"/>
          <w:color w:val="1F497D" w:themeColor="text2"/>
          <w:sz w:val="24"/>
          <w:szCs w:val="24"/>
        </w:rPr>
        <w:t xml:space="preserve">Risk management is the process of assessing risk, taking steps to reduce risk to an acceptable </w:t>
      </w:r>
      <w:proofErr w:type="gramStart"/>
      <w:r w:rsidRPr="00D20A08">
        <w:rPr>
          <w:rFonts w:ascii="Arial Narrow" w:hAnsi="Arial Narrow"/>
          <w:color w:val="1F497D" w:themeColor="text2"/>
          <w:sz w:val="24"/>
          <w:szCs w:val="24"/>
        </w:rPr>
        <w:t>level</w:t>
      </w:r>
      <w:r>
        <w:rPr>
          <w:rFonts w:ascii="Arial Narrow" w:hAnsi="Arial Narrow"/>
          <w:sz w:val="24"/>
          <w:szCs w:val="24"/>
        </w:rPr>
        <w:t xml:space="preserve">  </w:t>
      </w:r>
      <w:r w:rsidR="007C466B" w:rsidRPr="007C466B">
        <w:rPr>
          <w:rFonts w:ascii="Arial Narrow" w:hAnsi="Arial Narrow"/>
          <w:color w:val="1F497D" w:themeColor="text2"/>
          <w:sz w:val="24"/>
          <w:szCs w:val="24"/>
        </w:rPr>
        <w:t>by</w:t>
      </w:r>
      <w:proofErr w:type="gramEnd"/>
      <w:r w:rsidR="007C466B" w:rsidRPr="007C466B">
        <w:rPr>
          <w:rFonts w:ascii="Arial Narrow" w:hAnsi="Arial Narrow"/>
          <w:color w:val="1F497D" w:themeColor="text2"/>
          <w:sz w:val="24"/>
          <w:szCs w:val="24"/>
        </w:rPr>
        <w:t xml:space="preserve"> implementing controls in a cost effective manner</w:t>
      </w:r>
      <w:r w:rsidR="007C466B">
        <w:rPr>
          <w:rFonts w:ascii="Arial Narrow" w:hAnsi="Arial Narrow"/>
          <w:sz w:val="24"/>
          <w:szCs w:val="24"/>
        </w:rPr>
        <w:t xml:space="preserve">. </w:t>
      </w:r>
      <w:r>
        <w:rPr>
          <w:rFonts w:ascii="Arial Narrow" w:hAnsi="Arial Narrow"/>
          <w:sz w:val="24"/>
          <w:szCs w:val="24"/>
        </w:rPr>
        <w:t>Risk Management involves:</w:t>
      </w:r>
    </w:p>
    <w:p w:rsidR="00D20A08" w:rsidRDefault="00D20A08" w:rsidP="00D20A08">
      <w:pPr>
        <w:pStyle w:val="ListParagraph"/>
        <w:numPr>
          <w:ilvl w:val="0"/>
          <w:numId w:val="23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Identifying</w:t>
      </w:r>
    </w:p>
    <w:p w:rsidR="00D20A08" w:rsidRDefault="00D20A08" w:rsidP="00D20A08">
      <w:pPr>
        <w:pStyle w:val="ListParagraph"/>
        <w:numPr>
          <w:ilvl w:val="0"/>
          <w:numId w:val="23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Measuring &amp;</w:t>
      </w:r>
    </w:p>
    <w:p w:rsidR="00D20A08" w:rsidRDefault="00D20A08" w:rsidP="00D20A08">
      <w:pPr>
        <w:pStyle w:val="ListParagraph"/>
        <w:numPr>
          <w:ilvl w:val="0"/>
          <w:numId w:val="23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Minimizing</w:t>
      </w:r>
    </w:p>
    <w:p w:rsidR="00D20A08" w:rsidRDefault="00D20A08" w:rsidP="00D20A08">
      <w:pPr>
        <w:pStyle w:val="ListParagraph"/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proofErr w:type="gramStart"/>
      <w:r>
        <w:rPr>
          <w:rFonts w:ascii="Arial Narrow" w:hAnsi="Arial Narrow"/>
          <w:sz w:val="24"/>
          <w:szCs w:val="24"/>
        </w:rPr>
        <w:t>Uncertain events affecting resources.</w:t>
      </w:r>
      <w:proofErr w:type="gramEnd"/>
    </w:p>
    <w:p w:rsidR="00D20A08" w:rsidRDefault="00D20A08" w:rsidP="00D20A08">
      <w:p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RELATED TERMS</w:t>
      </w:r>
    </w:p>
    <w:p w:rsidR="00D20A08" w:rsidRPr="007C466B" w:rsidRDefault="00D20A08" w:rsidP="00D20A08">
      <w:p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ASSET</w:t>
      </w:r>
      <w:r w:rsidR="007C466B">
        <w:rPr>
          <w:rFonts w:ascii="Arial Narrow" w:hAnsi="Arial Narrow"/>
          <w:b/>
          <w:sz w:val="24"/>
          <w:szCs w:val="24"/>
        </w:rPr>
        <w:t xml:space="preserve">: </w:t>
      </w:r>
      <w:r w:rsidR="007C466B">
        <w:rPr>
          <w:rFonts w:ascii="Arial Narrow" w:hAnsi="Arial Narrow"/>
          <w:sz w:val="24"/>
          <w:szCs w:val="24"/>
        </w:rPr>
        <w:t xml:space="preserve">any </w:t>
      </w:r>
      <w:r w:rsidR="007C466B">
        <w:rPr>
          <w:rFonts w:ascii="Arial Narrow" w:hAnsi="Arial Narrow"/>
          <w:color w:val="4F81BD" w:themeColor="accent1"/>
          <w:sz w:val="24"/>
          <w:szCs w:val="24"/>
        </w:rPr>
        <w:t xml:space="preserve">tangible or intangible thing of value to the </w:t>
      </w:r>
      <w:proofErr w:type="spellStart"/>
      <w:r w:rsidR="007C466B">
        <w:rPr>
          <w:rFonts w:ascii="Arial Narrow" w:hAnsi="Arial Narrow"/>
          <w:color w:val="4F81BD" w:themeColor="accent1"/>
          <w:sz w:val="24"/>
          <w:szCs w:val="24"/>
        </w:rPr>
        <w:t>orgn</w:t>
      </w:r>
      <w:proofErr w:type="spellEnd"/>
      <w:r w:rsidR="007C466B">
        <w:rPr>
          <w:rFonts w:ascii="Arial Narrow" w:hAnsi="Arial Narrow"/>
          <w:color w:val="4F81BD" w:themeColor="accent1"/>
          <w:sz w:val="24"/>
          <w:szCs w:val="24"/>
        </w:rPr>
        <w:t xml:space="preserve">.  </w:t>
      </w:r>
      <w:r w:rsidR="007C466B">
        <w:rPr>
          <w:rFonts w:ascii="Arial Narrow" w:hAnsi="Arial Narrow"/>
          <w:sz w:val="24"/>
          <w:szCs w:val="24"/>
        </w:rPr>
        <w:t xml:space="preserve">They can be hardware, software, </w:t>
      </w:r>
      <w:proofErr w:type="spellStart"/>
      <w:r w:rsidR="007C466B">
        <w:rPr>
          <w:rFonts w:ascii="Arial Narrow" w:hAnsi="Arial Narrow"/>
          <w:sz w:val="24"/>
          <w:szCs w:val="24"/>
        </w:rPr>
        <w:t>people</w:t>
      </w:r>
      <w:proofErr w:type="gramStart"/>
      <w:r w:rsidR="007C466B">
        <w:rPr>
          <w:rFonts w:ascii="Arial Narrow" w:hAnsi="Arial Narrow"/>
          <w:sz w:val="24"/>
          <w:szCs w:val="24"/>
        </w:rPr>
        <w:t>,data</w:t>
      </w:r>
      <w:proofErr w:type="spellEnd"/>
      <w:proofErr w:type="gramEnd"/>
      <w:r w:rsidR="007C466B">
        <w:rPr>
          <w:rFonts w:ascii="Arial Narrow" w:hAnsi="Arial Narrow"/>
          <w:sz w:val="24"/>
          <w:szCs w:val="24"/>
        </w:rPr>
        <w:t>, facilities &amp; so forth.</w:t>
      </w:r>
      <w:r w:rsidR="0061191E">
        <w:rPr>
          <w:rFonts w:ascii="Arial Narrow" w:hAnsi="Arial Narrow"/>
          <w:sz w:val="24"/>
          <w:szCs w:val="24"/>
        </w:rPr>
        <w:t xml:space="preserve">  Managing risks &amp; safeguarding of Information Assets is usually the primary responsibility </w:t>
      </w:r>
      <w:proofErr w:type="spellStart"/>
      <w:proofErr w:type="gramStart"/>
      <w:r w:rsidR="0061191E">
        <w:rPr>
          <w:rFonts w:ascii="Arial Narrow" w:hAnsi="Arial Narrow"/>
          <w:sz w:val="24"/>
          <w:szCs w:val="24"/>
        </w:rPr>
        <w:t>fo</w:t>
      </w:r>
      <w:proofErr w:type="spellEnd"/>
      <w:proofErr w:type="gramEnd"/>
      <w:r w:rsidR="0061191E">
        <w:rPr>
          <w:rFonts w:ascii="Arial Narrow" w:hAnsi="Arial Narrow"/>
          <w:sz w:val="24"/>
          <w:szCs w:val="24"/>
        </w:rPr>
        <w:t xml:space="preserve"> the security manager.</w:t>
      </w:r>
    </w:p>
    <w:p w:rsidR="0061191E" w:rsidRDefault="00D20A08" w:rsidP="00D20A08">
      <w:p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VULNERABILITY</w:t>
      </w:r>
      <w:r w:rsidR="007C466B">
        <w:rPr>
          <w:rFonts w:ascii="Arial Narrow" w:hAnsi="Arial Narrow"/>
          <w:b/>
          <w:sz w:val="24"/>
          <w:szCs w:val="24"/>
        </w:rPr>
        <w:t xml:space="preserve">: </w:t>
      </w:r>
      <w:r w:rsidR="0061191E">
        <w:rPr>
          <w:rFonts w:ascii="Arial Narrow" w:hAnsi="Arial Narrow"/>
          <w:sz w:val="24"/>
          <w:szCs w:val="24"/>
        </w:rPr>
        <w:t>are flaws or weaknesses in security system, software or procedures. Such weaknesses may be in:</w:t>
      </w:r>
    </w:p>
    <w:p w:rsidR="0061191E" w:rsidRPr="0061191E" w:rsidRDefault="0061191E" w:rsidP="0061191E">
      <w:pPr>
        <w:pStyle w:val="ListParagraph"/>
        <w:numPr>
          <w:ilvl w:val="0"/>
          <w:numId w:val="24"/>
        </w:numPr>
        <w:tabs>
          <w:tab w:val="left" w:pos="8340"/>
        </w:tabs>
        <w:jc w:val="both"/>
        <w:rPr>
          <w:rFonts w:ascii="Arial Narrow" w:hAnsi="Arial Narrow"/>
          <w:color w:val="1F497D" w:themeColor="text2"/>
          <w:sz w:val="24"/>
          <w:szCs w:val="24"/>
        </w:rPr>
      </w:pPr>
      <w:r w:rsidRPr="0061191E">
        <w:rPr>
          <w:rFonts w:ascii="Arial Narrow" w:hAnsi="Arial Narrow"/>
          <w:color w:val="1F497D" w:themeColor="text2"/>
          <w:sz w:val="24"/>
          <w:szCs w:val="24"/>
        </w:rPr>
        <w:t>Information System</w:t>
      </w:r>
    </w:p>
    <w:p w:rsidR="0061191E" w:rsidRPr="0061191E" w:rsidRDefault="0061191E" w:rsidP="0061191E">
      <w:pPr>
        <w:pStyle w:val="ListParagraph"/>
        <w:numPr>
          <w:ilvl w:val="0"/>
          <w:numId w:val="24"/>
        </w:numPr>
        <w:tabs>
          <w:tab w:val="left" w:pos="8340"/>
        </w:tabs>
        <w:jc w:val="both"/>
        <w:rPr>
          <w:rFonts w:ascii="Arial Narrow" w:hAnsi="Arial Narrow"/>
          <w:color w:val="1F497D" w:themeColor="text2"/>
          <w:sz w:val="24"/>
          <w:szCs w:val="24"/>
        </w:rPr>
      </w:pPr>
      <w:r w:rsidRPr="0061191E">
        <w:rPr>
          <w:rFonts w:ascii="Arial Narrow" w:hAnsi="Arial Narrow"/>
          <w:color w:val="1F497D" w:themeColor="text2"/>
          <w:sz w:val="24"/>
          <w:szCs w:val="24"/>
        </w:rPr>
        <w:t>Cryptographic System(i.e. Security system)or</w:t>
      </w:r>
    </w:p>
    <w:p w:rsidR="0061191E" w:rsidRDefault="0061191E" w:rsidP="0061191E">
      <w:pPr>
        <w:pStyle w:val="ListParagraph"/>
        <w:numPr>
          <w:ilvl w:val="0"/>
          <w:numId w:val="24"/>
        </w:numPr>
        <w:tabs>
          <w:tab w:val="left" w:pos="8340"/>
        </w:tabs>
        <w:jc w:val="both"/>
        <w:rPr>
          <w:rFonts w:ascii="Arial Narrow" w:hAnsi="Arial Narrow"/>
          <w:color w:val="1F497D" w:themeColor="text2"/>
          <w:sz w:val="24"/>
          <w:szCs w:val="24"/>
        </w:rPr>
      </w:pPr>
      <w:r w:rsidRPr="0061191E">
        <w:rPr>
          <w:rFonts w:ascii="Arial Narrow" w:hAnsi="Arial Narrow"/>
          <w:color w:val="1F497D" w:themeColor="text2"/>
          <w:sz w:val="24"/>
          <w:szCs w:val="24"/>
        </w:rPr>
        <w:t>Other components of a system, namely, hardware, internal controls etc.</w:t>
      </w:r>
    </w:p>
    <w:p w:rsidR="0061191E" w:rsidRPr="0061191E" w:rsidRDefault="0061191E" w:rsidP="0061191E">
      <w:pPr>
        <w:tabs>
          <w:tab w:val="left" w:pos="8340"/>
        </w:tabs>
        <w:jc w:val="both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Vulnerabilities potentially </w:t>
      </w:r>
      <w:proofErr w:type="gramStart"/>
      <w:r>
        <w:rPr>
          <w:rFonts w:ascii="Arial Narrow" w:hAnsi="Arial Narrow"/>
          <w:color w:val="000000" w:themeColor="text1"/>
          <w:sz w:val="24"/>
          <w:szCs w:val="24"/>
        </w:rPr>
        <w:t>“ allow</w:t>
      </w:r>
      <w:proofErr w:type="gramEnd"/>
      <w:r>
        <w:rPr>
          <w:rFonts w:ascii="Arial Narrow" w:hAnsi="Arial Narrow"/>
          <w:color w:val="000000" w:themeColor="text1"/>
          <w:sz w:val="24"/>
          <w:szCs w:val="24"/>
        </w:rPr>
        <w:t>”</w:t>
      </w:r>
      <w:r w:rsidR="007E1006">
        <w:rPr>
          <w:rFonts w:ascii="Arial Narrow" w:hAnsi="Arial Narrow"/>
          <w:color w:val="000000" w:themeColor="text1"/>
          <w:sz w:val="24"/>
          <w:szCs w:val="24"/>
        </w:rPr>
        <w:t xml:space="preserve"> a threat to har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m or </w:t>
      </w:r>
      <w:r w:rsidR="007E1006">
        <w:rPr>
          <w:rFonts w:ascii="Arial Narrow" w:hAnsi="Arial Narrow"/>
          <w:color w:val="000000" w:themeColor="text1"/>
          <w:sz w:val="24"/>
          <w:szCs w:val="24"/>
        </w:rPr>
        <w:t>l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the sy</w:t>
      </w:r>
      <w:r w:rsidR="007E1006">
        <w:rPr>
          <w:rFonts w:ascii="Arial Narrow" w:hAnsi="Arial Narrow"/>
          <w:color w:val="000000" w:themeColor="text1"/>
          <w:sz w:val="24"/>
          <w:szCs w:val="24"/>
        </w:rPr>
        <w:t>s</w:t>
      </w:r>
      <w:r>
        <w:rPr>
          <w:rFonts w:ascii="Arial Narrow" w:hAnsi="Arial Narrow"/>
          <w:color w:val="000000" w:themeColor="text1"/>
          <w:sz w:val="24"/>
          <w:szCs w:val="24"/>
        </w:rPr>
        <w:t>tem.</w:t>
      </w:r>
    </w:p>
    <w:p w:rsidR="007E1006" w:rsidRDefault="00D20A08" w:rsidP="00D20A08">
      <w:pPr>
        <w:tabs>
          <w:tab w:val="left" w:pos="8340"/>
        </w:tabs>
        <w:jc w:val="both"/>
        <w:rPr>
          <w:rFonts w:ascii="Arial Narrow" w:hAnsi="Arial Narrow"/>
          <w:color w:val="1F497D" w:themeColor="text2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THREAT</w:t>
      </w:r>
      <w:r w:rsidR="007E1006">
        <w:rPr>
          <w:rFonts w:ascii="Arial Narrow" w:hAnsi="Arial Narrow"/>
          <w:b/>
          <w:sz w:val="24"/>
          <w:szCs w:val="24"/>
        </w:rPr>
        <w:t xml:space="preserve">: </w:t>
      </w:r>
      <w:r w:rsidR="007E1006" w:rsidRPr="007E1006">
        <w:rPr>
          <w:rFonts w:ascii="Arial Narrow" w:hAnsi="Arial Narrow"/>
          <w:color w:val="1F497D" w:themeColor="text2"/>
          <w:sz w:val="24"/>
          <w:szCs w:val="24"/>
        </w:rPr>
        <w:t xml:space="preserve">An action or event that can </w:t>
      </w:r>
      <w:r w:rsidR="007E1006">
        <w:rPr>
          <w:rFonts w:ascii="Arial Narrow" w:hAnsi="Arial Narrow"/>
          <w:color w:val="1F497D" w:themeColor="text2"/>
          <w:sz w:val="24"/>
          <w:szCs w:val="24"/>
        </w:rPr>
        <w:t>ha</w:t>
      </w:r>
      <w:r w:rsidR="007E1006" w:rsidRPr="007E1006">
        <w:rPr>
          <w:rFonts w:ascii="Arial Narrow" w:hAnsi="Arial Narrow"/>
          <w:color w:val="1F497D" w:themeColor="text2"/>
          <w:sz w:val="24"/>
          <w:szCs w:val="24"/>
        </w:rPr>
        <w:t>v</w:t>
      </w:r>
      <w:r w:rsidR="007E1006">
        <w:rPr>
          <w:rFonts w:ascii="Arial Narrow" w:hAnsi="Arial Narrow"/>
          <w:color w:val="1F497D" w:themeColor="text2"/>
          <w:sz w:val="24"/>
          <w:szCs w:val="24"/>
        </w:rPr>
        <w:t>e</w:t>
      </w:r>
      <w:r w:rsidR="007E1006" w:rsidRPr="007E1006">
        <w:rPr>
          <w:rFonts w:ascii="Arial Narrow" w:hAnsi="Arial Narrow"/>
          <w:color w:val="1F497D" w:themeColor="text2"/>
          <w:sz w:val="24"/>
          <w:szCs w:val="24"/>
        </w:rPr>
        <w:t xml:space="preserve"> a negative impact on the </w:t>
      </w:r>
      <w:proofErr w:type="spellStart"/>
      <w:proofErr w:type="gramStart"/>
      <w:r w:rsidR="007E1006" w:rsidRPr="007E1006">
        <w:rPr>
          <w:rFonts w:ascii="Arial Narrow" w:hAnsi="Arial Narrow"/>
          <w:color w:val="1F497D" w:themeColor="text2"/>
          <w:sz w:val="24"/>
          <w:szCs w:val="24"/>
        </w:rPr>
        <w:t>orgn</w:t>
      </w:r>
      <w:proofErr w:type="spellEnd"/>
      <w:r w:rsidR="007E1006" w:rsidRPr="007E1006">
        <w:rPr>
          <w:rFonts w:ascii="Arial Narrow" w:hAnsi="Arial Narrow"/>
          <w:color w:val="1F497D" w:themeColor="text2"/>
          <w:sz w:val="24"/>
          <w:szCs w:val="24"/>
        </w:rPr>
        <w:t>(</w:t>
      </w:r>
      <w:proofErr w:type="gramEnd"/>
      <w:r w:rsidR="007E1006" w:rsidRPr="007E1006">
        <w:rPr>
          <w:rFonts w:ascii="Arial Narrow" w:hAnsi="Arial Narrow"/>
          <w:color w:val="1F497D" w:themeColor="text2"/>
          <w:sz w:val="24"/>
          <w:szCs w:val="24"/>
        </w:rPr>
        <w:t>IS/IT) assets in the form of:</w:t>
      </w:r>
    </w:p>
    <w:p w:rsidR="007E1006" w:rsidRPr="007E1006" w:rsidRDefault="007E1006" w:rsidP="007E1006">
      <w:pPr>
        <w:pStyle w:val="ListParagraph"/>
        <w:numPr>
          <w:ilvl w:val="0"/>
          <w:numId w:val="25"/>
        </w:numPr>
        <w:tabs>
          <w:tab w:val="left" w:pos="8340"/>
        </w:tabs>
        <w:jc w:val="both"/>
        <w:rPr>
          <w:rFonts w:ascii="Arial Narrow" w:hAnsi="Arial Narrow"/>
          <w:color w:val="1F497D" w:themeColor="text2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Destruction/theft/modification of IS/IT assets</w:t>
      </w:r>
    </w:p>
    <w:p w:rsidR="007E1006" w:rsidRPr="007E1006" w:rsidRDefault="007E1006" w:rsidP="007E1006">
      <w:pPr>
        <w:pStyle w:val="ListParagraph"/>
        <w:numPr>
          <w:ilvl w:val="0"/>
          <w:numId w:val="25"/>
        </w:numPr>
        <w:tabs>
          <w:tab w:val="left" w:pos="8340"/>
        </w:tabs>
        <w:jc w:val="both"/>
        <w:rPr>
          <w:rFonts w:ascii="Arial Narrow" w:hAnsi="Arial Narrow"/>
          <w:color w:val="1F497D" w:themeColor="text2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Unwanted disclosure of sensitive data/information</w:t>
      </w:r>
    </w:p>
    <w:p w:rsidR="007E1006" w:rsidRPr="007E1006" w:rsidRDefault="007E1006" w:rsidP="007E1006">
      <w:pPr>
        <w:pStyle w:val="ListParagraph"/>
        <w:numPr>
          <w:ilvl w:val="0"/>
          <w:numId w:val="25"/>
        </w:numPr>
        <w:tabs>
          <w:tab w:val="left" w:pos="8340"/>
        </w:tabs>
        <w:jc w:val="both"/>
        <w:rPr>
          <w:rFonts w:ascii="Arial Narrow" w:hAnsi="Arial Narrow"/>
          <w:color w:val="1F497D" w:themeColor="text2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Denial of service etc.</w:t>
      </w:r>
    </w:p>
    <w:p w:rsidR="00D20A08" w:rsidRDefault="00D20A08" w:rsidP="00D20A08">
      <w:p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EXPOSURE</w:t>
      </w:r>
      <w:r w:rsidR="007E1006" w:rsidRPr="007E1006">
        <w:rPr>
          <w:rFonts w:ascii="Arial Narrow" w:hAnsi="Arial Narrow"/>
          <w:sz w:val="24"/>
          <w:szCs w:val="24"/>
        </w:rPr>
        <w:t xml:space="preserve">: </w:t>
      </w:r>
      <w:r w:rsidR="007E1006" w:rsidRPr="007E1006">
        <w:rPr>
          <w:rFonts w:ascii="Arial Narrow" w:hAnsi="Arial Narrow"/>
          <w:color w:val="1F497D" w:themeColor="text2"/>
          <w:sz w:val="24"/>
          <w:szCs w:val="24"/>
        </w:rPr>
        <w:t xml:space="preserve">Extent of loss that will result if a risk materializes.  </w:t>
      </w:r>
      <w:r w:rsidR="007E1006" w:rsidRPr="007E1006">
        <w:rPr>
          <w:rFonts w:ascii="Arial Narrow" w:hAnsi="Arial Narrow"/>
          <w:sz w:val="24"/>
          <w:szCs w:val="24"/>
        </w:rPr>
        <w:t>It includes</w:t>
      </w:r>
      <w:r w:rsidR="007E1006">
        <w:rPr>
          <w:rFonts w:ascii="Arial Narrow" w:hAnsi="Arial Narrow"/>
          <w:b/>
          <w:sz w:val="24"/>
          <w:szCs w:val="24"/>
        </w:rPr>
        <w:t>:</w:t>
      </w:r>
    </w:p>
    <w:p w:rsidR="007E1006" w:rsidRPr="0078131C" w:rsidRDefault="007E1006" w:rsidP="007E1006">
      <w:pPr>
        <w:pStyle w:val="ListParagraph"/>
        <w:numPr>
          <w:ilvl w:val="0"/>
          <w:numId w:val="26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color w:val="1F497D" w:themeColor="text2"/>
          <w:sz w:val="24"/>
          <w:szCs w:val="24"/>
          <w:u w:val="single"/>
        </w:rPr>
        <w:t>Immediate im</w:t>
      </w:r>
      <w:r w:rsidRPr="007E1006">
        <w:rPr>
          <w:rFonts w:ascii="Arial Narrow" w:hAnsi="Arial Narrow"/>
          <w:color w:val="1F497D" w:themeColor="text2"/>
          <w:sz w:val="24"/>
          <w:szCs w:val="24"/>
          <w:u w:val="single"/>
        </w:rPr>
        <w:t>p</w:t>
      </w:r>
      <w:r>
        <w:rPr>
          <w:rFonts w:ascii="Arial Narrow" w:hAnsi="Arial Narrow"/>
          <w:color w:val="1F497D" w:themeColor="text2"/>
          <w:sz w:val="24"/>
          <w:szCs w:val="24"/>
          <w:u w:val="single"/>
        </w:rPr>
        <w:t>act</w:t>
      </w:r>
      <w:r w:rsidR="0078131C" w:rsidRPr="0078131C">
        <w:rPr>
          <w:rFonts w:ascii="Arial Narrow" w:hAnsi="Arial Narrow"/>
          <w:color w:val="1F497D" w:themeColor="text2"/>
          <w:sz w:val="24"/>
          <w:szCs w:val="24"/>
        </w:rPr>
        <w:t xml:space="preserve">: </w:t>
      </w:r>
      <w:proofErr w:type="spellStart"/>
      <w:r w:rsidR="0078131C" w:rsidRPr="0078131C">
        <w:rPr>
          <w:rFonts w:ascii="Arial Narrow" w:hAnsi="Arial Narrow"/>
          <w:sz w:val="24"/>
          <w:szCs w:val="24"/>
        </w:rPr>
        <w:t>eg</w:t>
      </w:r>
      <w:proofErr w:type="spellEnd"/>
      <w:r w:rsidR="0078131C" w:rsidRPr="0078131C">
        <w:rPr>
          <w:rFonts w:ascii="Arial Narrow" w:hAnsi="Arial Narrow"/>
          <w:sz w:val="24"/>
          <w:szCs w:val="24"/>
        </w:rPr>
        <w:t>. Impact of fire on IS(IT) assets usually will be readily apparent</w:t>
      </w:r>
    </w:p>
    <w:p w:rsidR="007E1006" w:rsidRPr="007E1006" w:rsidRDefault="007E1006" w:rsidP="007E1006">
      <w:pPr>
        <w:pStyle w:val="ListParagraph"/>
        <w:numPr>
          <w:ilvl w:val="0"/>
          <w:numId w:val="26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 w:rsidRPr="007E1006">
        <w:rPr>
          <w:rFonts w:ascii="Arial Narrow" w:hAnsi="Arial Narrow"/>
          <w:color w:val="1F497D" w:themeColor="text2"/>
          <w:sz w:val="24"/>
          <w:szCs w:val="24"/>
          <w:u w:val="single"/>
        </w:rPr>
        <w:t>Real harm that occurs in the long run</w:t>
      </w:r>
      <w:r w:rsidR="0078131C">
        <w:rPr>
          <w:rFonts w:ascii="Arial Narrow" w:hAnsi="Arial Narrow"/>
          <w:color w:val="1F497D" w:themeColor="text2"/>
          <w:sz w:val="24"/>
          <w:szCs w:val="24"/>
          <w:u w:val="single"/>
        </w:rPr>
        <w:t xml:space="preserve">: </w:t>
      </w:r>
      <w:proofErr w:type="spellStart"/>
      <w:r w:rsidR="0078131C">
        <w:rPr>
          <w:rFonts w:ascii="Arial Narrow" w:hAnsi="Arial Narrow"/>
          <w:sz w:val="24"/>
          <w:szCs w:val="24"/>
        </w:rPr>
        <w:t>eg</w:t>
      </w:r>
      <w:proofErr w:type="spellEnd"/>
      <w:r w:rsidR="0078131C">
        <w:rPr>
          <w:rFonts w:ascii="Arial Narrow" w:hAnsi="Arial Narrow"/>
          <w:sz w:val="24"/>
          <w:szCs w:val="24"/>
        </w:rPr>
        <w:t xml:space="preserve"> astute action by a competitor may </w:t>
      </w:r>
      <w:proofErr w:type="spellStart"/>
      <w:r w:rsidR="0078131C">
        <w:rPr>
          <w:rFonts w:ascii="Arial Narrow" w:hAnsi="Arial Narrow"/>
          <w:sz w:val="24"/>
          <w:szCs w:val="24"/>
        </w:rPr>
        <w:t>udnermien</w:t>
      </w:r>
      <w:proofErr w:type="spellEnd"/>
      <w:r w:rsidR="0078131C">
        <w:rPr>
          <w:rFonts w:ascii="Arial Narrow" w:hAnsi="Arial Narrow"/>
          <w:sz w:val="24"/>
          <w:szCs w:val="24"/>
        </w:rPr>
        <w:t xml:space="preserve"> the financial viability of the </w:t>
      </w:r>
      <w:proofErr w:type="spellStart"/>
      <w:r w:rsidR="0078131C">
        <w:rPr>
          <w:rFonts w:ascii="Arial Narrow" w:hAnsi="Arial Narrow"/>
          <w:sz w:val="24"/>
          <w:szCs w:val="24"/>
        </w:rPr>
        <w:t>orgn</w:t>
      </w:r>
      <w:proofErr w:type="spellEnd"/>
      <w:r w:rsidR="0078131C">
        <w:rPr>
          <w:rFonts w:ascii="Arial Narrow" w:hAnsi="Arial Narrow"/>
          <w:sz w:val="24"/>
          <w:szCs w:val="24"/>
        </w:rPr>
        <w:t>.</w:t>
      </w:r>
    </w:p>
    <w:p w:rsidR="00D20A08" w:rsidRPr="0078131C" w:rsidRDefault="0078131C" w:rsidP="00D20A08">
      <w:p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 w:rsidRPr="0078131C">
        <w:rPr>
          <w:rFonts w:ascii="Arial Narrow" w:hAnsi="Arial Narrow"/>
          <w:sz w:val="24"/>
          <w:szCs w:val="24"/>
        </w:rPr>
        <w:t xml:space="preserve">LIKELIHOOD: </w:t>
      </w:r>
      <w:r w:rsidRPr="0078131C">
        <w:rPr>
          <w:rFonts w:ascii="Arial Narrow" w:hAnsi="Arial Narrow"/>
          <w:color w:val="1F497D" w:themeColor="text2"/>
          <w:sz w:val="24"/>
          <w:szCs w:val="24"/>
        </w:rPr>
        <w:t xml:space="preserve">Probability that a threat incident will be successful in getting </w:t>
      </w:r>
      <w:r>
        <w:rPr>
          <w:rFonts w:ascii="Arial Narrow" w:hAnsi="Arial Narrow"/>
          <w:color w:val="1F497D" w:themeColor="text2"/>
          <w:sz w:val="24"/>
          <w:szCs w:val="24"/>
        </w:rPr>
        <w:t>u</w:t>
      </w:r>
      <w:r w:rsidRPr="0078131C">
        <w:rPr>
          <w:rFonts w:ascii="Arial Narrow" w:hAnsi="Arial Narrow"/>
          <w:color w:val="1F497D" w:themeColor="text2"/>
          <w:sz w:val="24"/>
          <w:szCs w:val="24"/>
        </w:rPr>
        <w:t>n</w:t>
      </w:r>
      <w:r>
        <w:rPr>
          <w:rFonts w:ascii="Arial Narrow" w:hAnsi="Arial Narrow"/>
          <w:color w:val="1F497D" w:themeColor="text2"/>
          <w:sz w:val="24"/>
          <w:szCs w:val="24"/>
        </w:rPr>
        <w:t>des</w:t>
      </w:r>
      <w:r w:rsidRPr="0078131C">
        <w:rPr>
          <w:rFonts w:ascii="Arial Narrow" w:hAnsi="Arial Narrow"/>
          <w:color w:val="1F497D" w:themeColor="text2"/>
          <w:sz w:val="24"/>
          <w:szCs w:val="24"/>
        </w:rPr>
        <w:t>irable event.</w:t>
      </w:r>
      <w:r>
        <w:rPr>
          <w:rFonts w:ascii="Arial Narrow" w:hAnsi="Arial Narrow"/>
          <w:color w:val="1F497D" w:themeColor="text2"/>
          <w:sz w:val="24"/>
          <w:szCs w:val="24"/>
        </w:rPr>
        <w:t xml:space="preserve">  </w:t>
      </w:r>
      <w:r>
        <w:rPr>
          <w:rFonts w:ascii="Arial Narrow" w:hAnsi="Arial Narrow"/>
          <w:sz w:val="24"/>
          <w:szCs w:val="24"/>
        </w:rPr>
        <w:t xml:space="preserve">While assessing the likelihood of the threat occurring, the factors to be considered are: The presence, tenacity &amp; strengths of threats &amp; </w:t>
      </w:r>
      <w:proofErr w:type="spellStart"/>
      <w:r>
        <w:rPr>
          <w:rFonts w:ascii="Arial Narrow" w:hAnsi="Arial Narrow"/>
          <w:sz w:val="24"/>
          <w:szCs w:val="24"/>
        </w:rPr>
        <w:t>Effectivenss</w:t>
      </w:r>
      <w:proofErr w:type="spellEnd"/>
      <w:r>
        <w:rPr>
          <w:rFonts w:ascii="Arial Narrow" w:hAnsi="Arial Narrow"/>
          <w:sz w:val="24"/>
          <w:szCs w:val="24"/>
        </w:rPr>
        <w:t xml:space="preserve"> of safeguards.</w:t>
      </w:r>
    </w:p>
    <w:p w:rsidR="00D20A08" w:rsidRPr="00B46B7F" w:rsidRDefault="00D20A08" w:rsidP="00D20A08">
      <w:p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ATTACK</w:t>
      </w:r>
      <w:r w:rsidR="00B46B7F">
        <w:rPr>
          <w:rFonts w:ascii="Arial Narrow" w:hAnsi="Arial Narrow"/>
          <w:b/>
          <w:sz w:val="24"/>
          <w:szCs w:val="24"/>
        </w:rPr>
        <w:t xml:space="preserve">: </w:t>
      </w:r>
      <w:r w:rsidR="00B46B7F" w:rsidRPr="00B46B7F">
        <w:rPr>
          <w:rFonts w:ascii="Arial Narrow" w:hAnsi="Arial Narrow"/>
          <w:sz w:val="24"/>
          <w:szCs w:val="24"/>
        </w:rPr>
        <w:t xml:space="preserve">An attack is an attempt to gain unauthorized access to the </w:t>
      </w:r>
      <w:proofErr w:type="spellStart"/>
      <w:r w:rsidR="00B46B7F" w:rsidRPr="00B46B7F">
        <w:rPr>
          <w:rFonts w:ascii="Arial Narrow" w:hAnsi="Arial Narrow"/>
          <w:sz w:val="24"/>
          <w:szCs w:val="24"/>
        </w:rPr>
        <w:t>sytsem’s</w:t>
      </w:r>
      <w:proofErr w:type="spellEnd"/>
      <w:r w:rsidR="00B46B7F" w:rsidRPr="00B46B7F">
        <w:rPr>
          <w:rFonts w:ascii="Arial Narrow" w:hAnsi="Arial Narrow"/>
          <w:sz w:val="24"/>
          <w:szCs w:val="24"/>
        </w:rPr>
        <w:t xml:space="preserve"> services or to compromise the system’s dependability</w:t>
      </w:r>
      <w:r w:rsidR="00B46B7F">
        <w:rPr>
          <w:rFonts w:ascii="Arial Narrow" w:hAnsi="Arial Narrow"/>
          <w:b/>
          <w:sz w:val="24"/>
          <w:szCs w:val="24"/>
        </w:rPr>
        <w:t xml:space="preserve">.  It is the exploitation of </w:t>
      </w:r>
      <w:proofErr w:type="gramStart"/>
      <w:r w:rsidR="00B46B7F">
        <w:rPr>
          <w:rFonts w:ascii="Arial Narrow" w:hAnsi="Arial Narrow"/>
          <w:b/>
          <w:sz w:val="24"/>
          <w:szCs w:val="24"/>
        </w:rPr>
        <w:t>a vulnerability</w:t>
      </w:r>
      <w:proofErr w:type="gramEnd"/>
      <w:r w:rsidR="00B46B7F">
        <w:rPr>
          <w:rFonts w:ascii="Arial Narrow" w:hAnsi="Arial Narrow"/>
          <w:b/>
          <w:sz w:val="24"/>
          <w:szCs w:val="24"/>
        </w:rPr>
        <w:t xml:space="preserve"> by a threat agent.</w:t>
      </w:r>
    </w:p>
    <w:p w:rsidR="00D20A08" w:rsidRDefault="00D20A08" w:rsidP="00D20A08">
      <w:p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>RISK</w:t>
      </w:r>
      <w:r w:rsidR="00B46B7F">
        <w:rPr>
          <w:rFonts w:ascii="Arial Narrow" w:hAnsi="Arial Narrow"/>
          <w:b/>
          <w:sz w:val="24"/>
          <w:szCs w:val="24"/>
        </w:rPr>
        <w:t xml:space="preserve">: </w:t>
      </w:r>
      <w:r w:rsidR="00B46B7F">
        <w:rPr>
          <w:rFonts w:ascii="Arial Narrow" w:hAnsi="Arial Narrow"/>
          <w:sz w:val="24"/>
          <w:szCs w:val="24"/>
        </w:rPr>
        <w:t xml:space="preserve">A </w:t>
      </w:r>
      <w:r w:rsidR="00B46B7F">
        <w:rPr>
          <w:rFonts w:ascii="Arial Narrow" w:hAnsi="Arial Narrow"/>
          <w:color w:val="1F497D" w:themeColor="text2"/>
          <w:sz w:val="24"/>
          <w:szCs w:val="24"/>
        </w:rPr>
        <w:t xml:space="preserve">risk is the </w:t>
      </w:r>
      <w:proofErr w:type="gramStart"/>
      <w:r w:rsidR="00B46B7F">
        <w:rPr>
          <w:rFonts w:ascii="Arial Narrow" w:hAnsi="Arial Narrow"/>
          <w:color w:val="1F497D" w:themeColor="text2"/>
          <w:sz w:val="24"/>
          <w:szCs w:val="24"/>
        </w:rPr>
        <w:t>potential(</w:t>
      </w:r>
      <w:proofErr w:type="gramEnd"/>
      <w:r w:rsidR="00B46B7F">
        <w:rPr>
          <w:rFonts w:ascii="Arial Narrow" w:hAnsi="Arial Narrow"/>
          <w:color w:val="1F497D" w:themeColor="text2"/>
          <w:sz w:val="24"/>
          <w:szCs w:val="24"/>
        </w:rPr>
        <w:t xml:space="preserve">likelihood) that a particular threat will exploit a particular vulnerability to cause harm to an asset.  </w:t>
      </w:r>
      <w:proofErr w:type="spellStart"/>
      <w:proofErr w:type="gramStart"/>
      <w:r w:rsidR="00B46B7F">
        <w:rPr>
          <w:rFonts w:ascii="Arial Narrow" w:hAnsi="Arial Narrow"/>
          <w:sz w:val="24"/>
          <w:szCs w:val="24"/>
        </w:rPr>
        <w:t>Eg</w:t>
      </w:r>
      <w:proofErr w:type="spellEnd"/>
      <w:r w:rsidR="00B46B7F">
        <w:rPr>
          <w:rFonts w:ascii="Arial Narrow" w:hAnsi="Arial Narrow"/>
          <w:sz w:val="24"/>
          <w:szCs w:val="24"/>
        </w:rPr>
        <w:t>.</w:t>
      </w:r>
      <w:proofErr w:type="gramEnd"/>
      <w:r w:rsidR="00B46B7F">
        <w:rPr>
          <w:rFonts w:ascii="Arial Narrow" w:hAnsi="Arial Narrow"/>
          <w:sz w:val="24"/>
          <w:szCs w:val="24"/>
        </w:rPr>
        <w:t xml:space="preserve"> If a firewall has several ports open, three is a higher </w:t>
      </w:r>
      <w:proofErr w:type="gramStart"/>
      <w:r w:rsidR="00B46B7F">
        <w:rPr>
          <w:rFonts w:ascii="Arial Narrow" w:hAnsi="Arial Narrow"/>
          <w:sz w:val="24"/>
          <w:szCs w:val="24"/>
        </w:rPr>
        <w:t>likelihood(</w:t>
      </w:r>
      <w:proofErr w:type="gramEnd"/>
      <w:r w:rsidR="00B46B7F">
        <w:rPr>
          <w:rFonts w:ascii="Arial Narrow" w:hAnsi="Arial Narrow"/>
          <w:sz w:val="24"/>
          <w:szCs w:val="24"/>
        </w:rPr>
        <w:t>probability) that an intruder will use one to access the network in an unauthorized manner.</w:t>
      </w:r>
      <w:r w:rsidR="00853D87">
        <w:rPr>
          <w:rFonts w:ascii="Arial Narrow" w:hAnsi="Arial Narrow"/>
          <w:sz w:val="24"/>
          <w:szCs w:val="24"/>
        </w:rPr>
        <w:t xml:space="preserve">  </w:t>
      </w:r>
      <w:r w:rsidR="00853D87">
        <w:rPr>
          <w:rFonts w:ascii="Arial Narrow" w:hAnsi="Arial Narrow"/>
          <w:b/>
          <w:sz w:val="24"/>
          <w:szCs w:val="24"/>
        </w:rPr>
        <w:t xml:space="preserve">Risk Analysis </w:t>
      </w:r>
      <w:r w:rsidR="00853D87">
        <w:rPr>
          <w:rFonts w:ascii="Arial Narrow" w:hAnsi="Arial Narrow"/>
          <w:sz w:val="24"/>
          <w:szCs w:val="24"/>
        </w:rPr>
        <w:t xml:space="preserve">is </w:t>
      </w:r>
      <w:proofErr w:type="gramStart"/>
      <w:r w:rsidR="00853D87">
        <w:rPr>
          <w:rFonts w:ascii="Arial Narrow" w:hAnsi="Arial Narrow"/>
          <w:sz w:val="24"/>
          <w:szCs w:val="24"/>
        </w:rPr>
        <w:t>define</w:t>
      </w:r>
      <w:proofErr w:type="gramEnd"/>
      <w:r w:rsidR="00853D87">
        <w:rPr>
          <w:rFonts w:ascii="Arial Narrow" w:hAnsi="Arial Narrow"/>
          <w:sz w:val="24"/>
          <w:szCs w:val="24"/>
        </w:rPr>
        <w:t xml:space="preserve"> as the process of identifying security risks &amp; </w:t>
      </w:r>
      <w:proofErr w:type="spellStart"/>
      <w:r w:rsidR="00853D87">
        <w:rPr>
          <w:rFonts w:ascii="Arial Narrow" w:hAnsi="Arial Narrow"/>
          <w:sz w:val="24"/>
          <w:szCs w:val="24"/>
        </w:rPr>
        <w:t>determing</w:t>
      </w:r>
      <w:proofErr w:type="spellEnd"/>
      <w:r w:rsidR="00853D87">
        <w:rPr>
          <w:rFonts w:ascii="Arial Narrow" w:hAnsi="Arial Narrow"/>
          <w:sz w:val="24"/>
          <w:szCs w:val="24"/>
        </w:rPr>
        <w:t xml:space="preserve"> their magnitude &amp; impact on an </w:t>
      </w:r>
      <w:proofErr w:type="spellStart"/>
      <w:r w:rsidR="00853D87">
        <w:rPr>
          <w:rFonts w:ascii="Arial Narrow" w:hAnsi="Arial Narrow"/>
          <w:sz w:val="24"/>
          <w:szCs w:val="24"/>
        </w:rPr>
        <w:t>orgn</w:t>
      </w:r>
      <w:proofErr w:type="spellEnd"/>
      <w:r w:rsidR="00853D87">
        <w:rPr>
          <w:rFonts w:ascii="Arial Narrow" w:hAnsi="Arial Narrow"/>
          <w:sz w:val="24"/>
          <w:szCs w:val="24"/>
        </w:rPr>
        <w:t xml:space="preserve">.  </w:t>
      </w:r>
      <w:r w:rsidR="00853D87">
        <w:rPr>
          <w:rFonts w:ascii="Arial Narrow" w:hAnsi="Arial Narrow"/>
          <w:b/>
          <w:sz w:val="24"/>
          <w:szCs w:val="24"/>
        </w:rPr>
        <w:t xml:space="preserve">Risk Assessment </w:t>
      </w:r>
      <w:r w:rsidR="00853D87">
        <w:rPr>
          <w:rFonts w:ascii="Arial Narrow" w:hAnsi="Arial Narrow"/>
          <w:sz w:val="24"/>
          <w:szCs w:val="24"/>
        </w:rPr>
        <w:t xml:space="preserve">includes the </w:t>
      </w:r>
      <w:proofErr w:type="spellStart"/>
      <w:r w:rsidR="00853D87">
        <w:rPr>
          <w:rFonts w:ascii="Arial Narrow" w:hAnsi="Arial Narrow"/>
          <w:sz w:val="24"/>
          <w:szCs w:val="24"/>
        </w:rPr>
        <w:t>folg</w:t>
      </w:r>
      <w:proofErr w:type="spellEnd"/>
      <w:r w:rsidR="00853D87">
        <w:rPr>
          <w:rFonts w:ascii="Arial Narrow" w:hAnsi="Arial Narrow"/>
          <w:sz w:val="24"/>
          <w:szCs w:val="24"/>
        </w:rPr>
        <w:t>:</w:t>
      </w:r>
    </w:p>
    <w:p w:rsidR="00853D87" w:rsidRPr="00853D87" w:rsidRDefault="00853D87" w:rsidP="00853D87">
      <w:pPr>
        <w:pStyle w:val="ListParagraph"/>
        <w:numPr>
          <w:ilvl w:val="0"/>
          <w:numId w:val="27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color w:val="1F497D" w:themeColor="text2"/>
          <w:sz w:val="24"/>
          <w:szCs w:val="24"/>
        </w:rPr>
        <w:t>Identification of threats &amp; vulnerabilities in the system</w:t>
      </w:r>
    </w:p>
    <w:p w:rsidR="00853D87" w:rsidRPr="00853D87" w:rsidRDefault="00853D87" w:rsidP="00853D87">
      <w:pPr>
        <w:pStyle w:val="ListParagraph"/>
        <w:numPr>
          <w:ilvl w:val="0"/>
          <w:numId w:val="27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color w:val="1F497D" w:themeColor="text2"/>
          <w:sz w:val="24"/>
          <w:szCs w:val="24"/>
        </w:rPr>
        <w:t>Potential impact or magnitude of harm that a loss of CIA would have on enterprise operations or enterprise assets, should an identified vulnerability be exploited by a threat and</w:t>
      </w:r>
    </w:p>
    <w:p w:rsidR="00853D87" w:rsidRPr="00853D87" w:rsidRDefault="00853D87" w:rsidP="00853D87">
      <w:pPr>
        <w:pStyle w:val="ListParagraph"/>
        <w:numPr>
          <w:ilvl w:val="0"/>
          <w:numId w:val="27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color w:val="1F497D" w:themeColor="text2"/>
          <w:sz w:val="24"/>
          <w:szCs w:val="24"/>
        </w:rPr>
        <w:t xml:space="preserve">The </w:t>
      </w:r>
      <w:proofErr w:type="spellStart"/>
      <w:r>
        <w:rPr>
          <w:rFonts w:ascii="Arial Narrow" w:hAnsi="Arial Narrow"/>
          <w:color w:val="1F497D" w:themeColor="text2"/>
          <w:sz w:val="24"/>
          <w:szCs w:val="24"/>
        </w:rPr>
        <w:t>identificaiton</w:t>
      </w:r>
      <w:proofErr w:type="spellEnd"/>
      <w:r>
        <w:rPr>
          <w:rFonts w:ascii="Arial Narrow" w:hAnsi="Arial Narrow"/>
          <w:color w:val="1F497D" w:themeColor="text2"/>
          <w:sz w:val="24"/>
          <w:szCs w:val="24"/>
        </w:rPr>
        <w:t xml:space="preserve"> &amp; analysis of security controls for the IS.</w:t>
      </w:r>
    </w:p>
    <w:p w:rsidR="00D20A08" w:rsidRDefault="00853D87" w:rsidP="00D20A08">
      <w:p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SAFEGUARDS OR </w:t>
      </w:r>
      <w:r w:rsidR="00D20A08">
        <w:rPr>
          <w:rFonts w:ascii="Arial Narrow" w:hAnsi="Arial Narrow"/>
          <w:b/>
          <w:sz w:val="24"/>
          <w:szCs w:val="24"/>
        </w:rPr>
        <w:t>COUNTERMEASURE</w:t>
      </w:r>
      <w:r w:rsidR="00F94921">
        <w:rPr>
          <w:rFonts w:ascii="Arial Narrow" w:hAnsi="Arial Narrow"/>
          <w:b/>
          <w:sz w:val="24"/>
          <w:szCs w:val="24"/>
        </w:rPr>
        <w:t>S or SECURITY CONTROLS</w:t>
      </w:r>
    </w:p>
    <w:p w:rsidR="00F94921" w:rsidRDefault="00F94921" w:rsidP="00D20A08">
      <w:pPr>
        <w:tabs>
          <w:tab w:val="left" w:pos="8340"/>
        </w:tabs>
        <w:jc w:val="both"/>
        <w:rPr>
          <w:rFonts w:ascii="Arial Narrow" w:hAnsi="Arial Narrow"/>
          <w:color w:val="1F497D" w:themeColor="text2"/>
          <w:sz w:val="24"/>
          <w:szCs w:val="24"/>
        </w:rPr>
      </w:pPr>
      <w:r>
        <w:rPr>
          <w:rFonts w:ascii="Arial Narrow" w:hAnsi="Arial Narrow"/>
          <w:color w:val="1F497D" w:themeColor="text2"/>
          <w:sz w:val="24"/>
          <w:szCs w:val="24"/>
        </w:rPr>
        <w:t xml:space="preserve">An action, </w:t>
      </w:r>
      <w:proofErr w:type="spellStart"/>
      <w:r>
        <w:rPr>
          <w:rFonts w:ascii="Arial Narrow" w:hAnsi="Arial Narrow"/>
          <w:color w:val="1F497D" w:themeColor="text2"/>
          <w:sz w:val="24"/>
          <w:szCs w:val="24"/>
        </w:rPr>
        <w:t>device</w:t>
      </w:r>
      <w:proofErr w:type="gramStart"/>
      <w:r>
        <w:rPr>
          <w:rFonts w:ascii="Arial Narrow" w:hAnsi="Arial Narrow"/>
          <w:color w:val="1F497D" w:themeColor="text2"/>
          <w:sz w:val="24"/>
          <w:szCs w:val="24"/>
        </w:rPr>
        <w:t>,procedure</w:t>
      </w:r>
      <w:proofErr w:type="spellEnd"/>
      <w:proofErr w:type="gramEnd"/>
      <w:r>
        <w:rPr>
          <w:rFonts w:ascii="Arial Narrow" w:hAnsi="Arial Narrow"/>
          <w:color w:val="1F497D" w:themeColor="text2"/>
          <w:sz w:val="24"/>
          <w:szCs w:val="24"/>
        </w:rPr>
        <w:t xml:space="preserve">, technique or other measure that reduces the vulnerability of a component or system .  </w:t>
      </w:r>
      <w:proofErr w:type="spellStart"/>
      <w:proofErr w:type="gramStart"/>
      <w:r>
        <w:rPr>
          <w:rFonts w:ascii="Arial Narrow" w:hAnsi="Arial Narrow"/>
          <w:color w:val="1F497D" w:themeColor="text2"/>
          <w:sz w:val="24"/>
          <w:szCs w:val="24"/>
        </w:rPr>
        <w:t>Eg</w:t>
      </w:r>
      <w:proofErr w:type="spellEnd"/>
      <w:r>
        <w:rPr>
          <w:rFonts w:ascii="Arial Narrow" w:hAnsi="Arial Narrow"/>
          <w:color w:val="1F497D" w:themeColor="text2"/>
          <w:sz w:val="24"/>
          <w:szCs w:val="24"/>
        </w:rPr>
        <w:t>.</w:t>
      </w:r>
      <w:proofErr w:type="gramEnd"/>
      <w:r>
        <w:rPr>
          <w:rFonts w:ascii="Arial Narrow" w:hAnsi="Arial Narrow"/>
          <w:color w:val="1F497D" w:themeColor="text2"/>
          <w:sz w:val="24"/>
          <w:szCs w:val="24"/>
        </w:rPr>
        <w:t xml:space="preserve"> Well known threat” spoofing the user identity”, has 2 countermeasures;</w:t>
      </w:r>
    </w:p>
    <w:p w:rsidR="00F94921" w:rsidRDefault="00F94921" w:rsidP="00F94921">
      <w:pPr>
        <w:pStyle w:val="ListParagraph"/>
        <w:numPr>
          <w:ilvl w:val="0"/>
          <w:numId w:val="28"/>
        </w:numPr>
        <w:tabs>
          <w:tab w:val="left" w:pos="8340"/>
        </w:tabs>
        <w:jc w:val="both"/>
        <w:rPr>
          <w:rFonts w:ascii="Arial Narrow" w:hAnsi="Arial Narrow"/>
          <w:color w:val="1F497D" w:themeColor="text2"/>
          <w:sz w:val="24"/>
          <w:szCs w:val="24"/>
        </w:rPr>
      </w:pPr>
      <w:r>
        <w:rPr>
          <w:rFonts w:ascii="Arial Narrow" w:hAnsi="Arial Narrow"/>
          <w:color w:val="1F497D" w:themeColor="text2"/>
          <w:sz w:val="24"/>
          <w:szCs w:val="24"/>
        </w:rPr>
        <w:t>Strong authentication protocols to validate users; and</w:t>
      </w:r>
    </w:p>
    <w:p w:rsidR="00F94921" w:rsidRPr="00F94921" w:rsidRDefault="00F94921" w:rsidP="00F94921">
      <w:pPr>
        <w:pStyle w:val="ListParagraph"/>
        <w:numPr>
          <w:ilvl w:val="0"/>
          <w:numId w:val="28"/>
        </w:numPr>
        <w:tabs>
          <w:tab w:val="left" w:pos="8340"/>
        </w:tabs>
        <w:jc w:val="both"/>
        <w:rPr>
          <w:rFonts w:ascii="Arial Narrow" w:hAnsi="Arial Narrow"/>
          <w:color w:val="1F497D" w:themeColor="text2"/>
          <w:sz w:val="24"/>
          <w:szCs w:val="24"/>
        </w:rPr>
      </w:pPr>
      <w:r>
        <w:rPr>
          <w:rFonts w:ascii="Arial Narrow" w:hAnsi="Arial Narrow"/>
          <w:color w:val="1F497D" w:themeColor="text2"/>
          <w:sz w:val="24"/>
          <w:szCs w:val="24"/>
        </w:rPr>
        <w:t>Passwords should not be stored in configuration files.</w:t>
      </w:r>
    </w:p>
    <w:p w:rsidR="00D20A08" w:rsidRDefault="00EE43C5" w:rsidP="00D20A08">
      <w:p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EE43C5">
        <w:rPr>
          <w:rFonts w:ascii="Arial Narrow" w:hAnsi="Arial Narrow"/>
          <w:b/>
          <w:sz w:val="24"/>
          <w:szCs w:val="24"/>
          <w:u w:val="single"/>
        </w:rPr>
        <w:t>RISK MANAGEMENT STRATEGIES</w:t>
      </w:r>
    </w:p>
    <w:p w:rsidR="00EE43C5" w:rsidRPr="00591965" w:rsidRDefault="00EE43C5" w:rsidP="00EE43C5">
      <w:pPr>
        <w:pStyle w:val="ListParagraph"/>
        <w:numPr>
          <w:ilvl w:val="0"/>
          <w:numId w:val="29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  <w:u w:val="single"/>
        </w:rPr>
      </w:pPr>
      <w:r w:rsidRPr="00591965">
        <w:rPr>
          <w:rFonts w:ascii="Arial Narrow" w:hAnsi="Arial Narrow"/>
          <w:sz w:val="24"/>
          <w:szCs w:val="24"/>
          <w:u w:val="single"/>
        </w:rPr>
        <w:t>TURN BACK</w:t>
      </w:r>
      <w:r w:rsidR="00591965">
        <w:rPr>
          <w:rFonts w:ascii="Arial Narrow" w:hAnsi="Arial Narrow"/>
          <w:color w:val="1F497D" w:themeColor="text2"/>
          <w:sz w:val="24"/>
          <w:szCs w:val="24"/>
          <w:u w:val="single"/>
        </w:rPr>
        <w:t xml:space="preserve">; </w:t>
      </w:r>
      <w:r w:rsidR="00591965">
        <w:rPr>
          <w:rFonts w:ascii="Arial Narrow" w:hAnsi="Arial Narrow"/>
          <w:color w:val="1F497D" w:themeColor="text2"/>
          <w:sz w:val="24"/>
          <w:szCs w:val="24"/>
        </w:rPr>
        <w:t>Where the probability or impact of the risk is very low, then management may decide to ignore the risk</w:t>
      </w:r>
    </w:p>
    <w:p w:rsidR="00EE43C5" w:rsidRPr="00591965" w:rsidRDefault="00EE43C5" w:rsidP="00EE43C5">
      <w:pPr>
        <w:pStyle w:val="ListParagraph"/>
        <w:numPr>
          <w:ilvl w:val="0"/>
          <w:numId w:val="29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  <w:u w:val="single"/>
        </w:rPr>
      </w:pPr>
      <w:r w:rsidRPr="00591965">
        <w:rPr>
          <w:rFonts w:ascii="Arial Narrow" w:hAnsi="Arial Narrow"/>
          <w:sz w:val="24"/>
          <w:szCs w:val="24"/>
          <w:u w:val="single"/>
        </w:rPr>
        <w:t>TERMINATE/ELIMINATE THE RISK</w:t>
      </w:r>
      <w:r w:rsidR="00591965">
        <w:rPr>
          <w:rFonts w:ascii="Arial Narrow" w:hAnsi="Arial Narrow"/>
          <w:sz w:val="24"/>
          <w:szCs w:val="24"/>
          <w:u w:val="single"/>
        </w:rPr>
        <w:t xml:space="preserve">: </w:t>
      </w:r>
      <w:r w:rsidR="00591965">
        <w:rPr>
          <w:rFonts w:ascii="Arial Narrow" w:hAnsi="Arial Narrow"/>
          <w:color w:val="1F497D" w:themeColor="text2"/>
          <w:sz w:val="24"/>
          <w:szCs w:val="24"/>
        </w:rPr>
        <w:t>Where feas</w:t>
      </w:r>
      <w:r w:rsidR="00E2677D">
        <w:rPr>
          <w:rFonts w:ascii="Arial Narrow" w:hAnsi="Arial Narrow"/>
          <w:color w:val="1F497D" w:themeColor="text2"/>
          <w:sz w:val="24"/>
          <w:szCs w:val="24"/>
        </w:rPr>
        <w:t>ibl</w:t>
      </w:r>
      <w:r w:rsidR="00591965">
        <w:rPr>
          <w:rFonts w:ascii="Arial Narrow" w:hAnsi="Arial Narrow"/>
          <w:color w:val="1F497D" w:themeColor="text2"/>
          <w:sz w:val="24"/>
          <w:szCs w:val="24"/>
        </w:rPr>
        <w:t xml:space="preserve">e, choose not to do an activity that involves </w:t>
      </w:r>
      <w:proofErr w:type="gramStart"/>
      <w:r w:rsidR="00591965">
        <w:rPr>
          <w:rFonts w:ascii="Arial Narrow" w:hAnsi="Arial Narrow"/>
          <w:color w:val="1F497D" w:themeColor="text2"/>
          <w:sz w:val="24"/>
          <w:szCs w:val="24"/>
        </w:rPr>
        <w:t>risk</w:t>
      </w:r>
      <w:r w:rsidR="00E2677D">
        <w:rPr>
          <w:rFonts w:ascii="Arial Narrow" w:hAnsi="Arial Narrow"/>
          <w:color w:val="1F497D" w:themeColor="text2"/>
          <w:sz w:val="24"/>
          <w:szCs w:val="24"/>
        </w:rPr>
        <w:t>(</w:t>
      </w:r>
      <w:proofErr w:type="gramEnd"/>
      <w:r w:rsidR="00E2677D">
        <w:rPr>
          <w:rFonts w:ascii="Arial Narrow" w:hAnsi="Arial Narrow"/>
          <w:sz w:val="24"/>
          <w:szCs w:val="24"/>
        </w:rPr>
        <w:t xml:space="preserve">i.e. eliminate the risk by eliminating the cause </w:t>
      </w:r>
      <w:proofErr w:type="spellStart"/>
      <w:r w:rsidR="00E2677D">
        <w:rPr>
          <w:rFonts w:ascii="Arial Narrow" w:hAnsi="Arial Narrow"/>
          <w:sz w:val="24"/>
          <w:szCs w:val="24"/>
        </w:rPr>
        <w:t>eg</w:t>
      </w:r>
      <w:proofErr w:type="spellEnd"/>
      <w:r w:rsidR="00E2677D">
        <w:rPr>
          <w:rFonts w:ascii="Arial Narrow" w:hAnsi="Arial Narrow"/>
          <w:sz w:val="24"/>
          <w:szCs w:val="24"/>
        </w:rPr>
        <w:t>. Not sing Internet etc.)</w:t>
      </w:r>
    </w:p>
    <w:p w:rsidR="00EE43C5" w:rsidRPr="00E2677D" w:rsidRDefault="00EE43C5" w:rsidP="00EE43C5">
      <w:pPr>
        <w:pStyle w:val="ListParagraph"/>
        <w:numPr>
          <w:ilvl w:val="0"/>
          <w:numId w:val="29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 w:rsidRPr="00591965">
        <w:rPr>
          <w:rFonts w:ascii="Arial Narrow" w:hAnsi="Arial Narrow"/>
          <w:sz w:val="24"/>
          <w:szCs w:val="24"/>
          <w:u w:val="single"/>
        </w:rPr>
        <w:t>TOLERATE/ACCEPT THE RISK</w:t>
      </w:r>
      <w:r w:rsidR="00E2677D">
        <w:rPr>
          <w:rFonts w:ascii="Arial Narrow" w:hAnsi="Arial Narrow"/>
          <w:sz w:val="24"/>
          <w:szCs w:val="24"/>
          <w:u w:val="single"/>
        </w:rPr>
        <w:t xml:space="preserve">: </w:t>
      </w:r>
      <w:r w:rsidR="00E2677D" w:rsidRPr="00E2677D">
        <w:rPr>
          <w:rFonts w:ascii="Arial Narrow" w:hAnsi="Arial Narrow"/>
          <w:color w:val="1F497D" w:themeColor="text2"/>
          <w:sz w:val="24"/>
          <w:szCs w:val="24"/>
        </w:rPr>
        <w:t>these are risks the business decides to accept.  No mitigation tools are designed for these risks, either because there none or the cost of deploying such controls outweighs benefits.</w:t>
      </w:r>
    </w:p>
    <w:p w:rsidR="00EE43C5" w:rsidRPr="00591965" w:rsidRDefault="00EE43C5" w:rsidP="00EE43C5">
      <w:pPr>
        <w:pStyle w:val="ListParagraph"/>
        <w:numPr>
          <w:ilvl w:val="0"/>
          <w:numId w:val="29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  <w:u w:val="single"/>
        </w:rPr>
      </w:pPr>
      <w:r w:rsidRPr="00591965">
        <w:rPr>
          <w:rFonts w:ascii="Arial Narrow" w:hAnsi="Arial Narrow"/>
          <w:sz w:val="24"/>
          <w:szCs w:val="24"/>
          <w:u w:val="single"/>
        </w:rPr>
        <w:t>TREAT/MITIGATE THE RISK</w:t>
      </w:r>
      <w:r w:rsidR="00E2677D">
        <w:rPr>
          <w:rFonts w:ascii="Arial Narrow" w:hAnsi="Arial Narrow"/>
          <w:sz w:val="24"/>
          <w:szCs w:val="24"/>
          <w:u w:val="single"/>
        </w:rPr>
        <w:t xml:space="preserve">: </w:t>
      </w:r>
      <w:r w:rsidR="00C06CFB" w:rsidRPr="00C06CFB">
        <w:rPr>
          <w:rFonts w:ascii="Arial Narrow" w:hAnsi="Arial Narrow"/>
          <w:color w:val="1F497D" w:themeColor="text2"/>
          <w:sz w:val="24"/>
          <w:szCs w:val="24"/>
        </w:rPr>
        <w:t>Lessen the probability or impact of the risk by defining, implementing &amp; monitoring appropriate controls</w:t>
      </w:r>
      <w:r w:rsidR="00C06CFB">
        <w:rPr>
          <w:rFonts w:ascii="Arial Narrow" w:hAnsi="Arial Narrow"/>
          <w:color w:val="1F497D" w:themeColor="text2"/>
          <w:sz w:val="24"/>
          <w:szCs w:val="24"/>
        </w:rPr>
        <w:t xml:space="preserve"> </w:t>
      </w:r>
      <w:proofErr w:type="spellStart"/>
      <w:r w:rsidR="00C06CFB">
        <w:rPr>
          <w:rFonts w:ascii="Arial Narrow" w:hAnsi="Arial Narrow"/>
          <w:sz w:val="24"/>
          <w:szCs w:val="24"/>
        </w:rPr>
        <w:t>eg</w:t>
      </w:r>
      <w:proofErr w:type="spellEnd"/>
      <w:r w:rsidR="00C06CFB">
        <w:rPr>
          <w:rFonts w:ascii="Arial Narrow" w:hAnsi="Arial Narrow"/>
          <w:sz w:val="24"/>
          <w:szCs w:val="24"/>
        </w:rPr>
        <w:t>. Using an effective anti-virus solution to protect against the risk of viruses &amp; updating it on timely basis.</w:t>
      </w:r>
    </w:p>
    <w:p w:rsidR="00EE43C5" w:rsidRPr="0033440C" w:rsidRDefault="00EE43C5" w:rsidP="00EE43C5">
      <w:pPr>
        <w:pStyle w:val="ListParagraph"/>
        <w:numPr>
          <w:ilvl w:val="0"/>
          <w:numId w:val="29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  <w:u w:val="single"/>
        </w:rPr>
      </w:pPr>
      <w:r w:rsidRPr="00591965">
        <w:rPr>
          <w:rFonts w:ascii="Arial Narrow" w:hAnsi="Arial Narrow"/>
          <w:sz w:val="24"/>
          <w:szCs w:val="24"/>
          <w:u w:val="single"/>
        </w:rPr>
        <w:t xml:space="preserve">TRANFER/SHRE THE </w:t>
      </w:r>
      <w:proofErr w:type="gramStart"/>
      <w:r w:rsidRPr="00591965">
        <w:rPr>
          <w:rFonts w:ascii="Arial Narrow" w:hAnsi="Arial Narrow"/>
          <w:sz w:val="24"/>
          <w:szCs w:val="24"/>
          <w:u w:val="single"/>
        </w:rPr>
        <w:t>RISK</w:t>
      </w:r>
      <w:r w:rsidR="00C06CFB">
        <w:rPr>
          <w:rFonts w:ascii="Arial Narrow" w:hAnsi="Arial Narrow"/>
          <w:sz w:val="24"/>
          <w:szCs w:val="24"/>
          <w:u w:val="single"/>
        </w:rPr>
        <w:t xml:space="preserve"> :</w:t>
      </w:r>
      <w:proofErr w:type="gramEnd"/>
      <w:r w:rsidR="00C06CFB">
        <w:rPr>
          <w:rFonts w:ascii="Arial Narrow" w:hAnsi="Arial Narrow"/>
          <w:sz w:val="24"/>
          <w:szCs w:val="24"/>
          <w:u w:val="single"/>
        </w:rPr>
        <w:t xml:space="preserve"> </w:t>
      </w:r>
      <w:r w:rsidR="00C06CFB">
        <w:rPr>
          <w:rFonts w:ascii="Arial Narrow" w:hAnsi="Arial Narrow"/>
          <w:color w:val="1F497D" w:themeColor="text2"/>
          <w:sz w:val="24"/>
          <w:szCs w:val="24"/>
        </w:rPr>
        <w:t>Share risk with partners or transfer via insurance cove</w:t>
      </w:r>
      <w:r w:rsidR="0033440C">
        <w:rPr>
          <w:rFonts w:ascii="Arial Narrow" w:hAnsi="Arial Narrow"/>
          <w:color w:val="1F497D" w:themeColor="text2"/>
          <w:sz w:val="24"/>
          <w:szCs w:val="24"/>
        </w:rPr>
        <w:t>rage, contractual</w:t>
      </w:r>
      <w:r w:rsidR="00C06CFB">
        <w:rPr>
          <w:rFonts w:ascii="Arial Narrow" w:hAnsi="Arial Narrow"/>
          <w:color w:val="1F497D" w:themeColor="text2"/>
          <w:sz w:val="24"/>
          <w:szCs w:val="24"/>
        </w:rPr>
        <w:t xml:space="preserve"> agreement, or other means.  </w:t>
      </w:r>
      <w:proofErr w:type="spellStart"/>
      <w:r w:rsidR="00C06CFB" w:rsidRPr="00E2677D">
        <w:rPr>
          <w:rFonts w:ascii="Arial Narrow" w:hAnsi="Arial Narrow"/>
          <w:sz w:val="24"/>
          <w:szCs w:val="24"/>
        </w:rPr>
        <w:t>Eg</w:t>
      </w:r>
      <w:proofErr w:type="spellEnd"/>
      <w:r w:rsidR="00C06CFB" w:rsidRPr="00E2677D">
        <w:rPr>
          <w:rFonts w:ascii="Arial Narrow" w:hAnsi="Arial Narrow"/>
          <w:sz w:val="24"/>
          <w:szCs w:val="24"/>
        </w:rPr>
        <w:t>. Outsourcing infrastructure management, transferring the cost of realized risk to an insurance provider</w:t>
      </w:r>
    </w:p>
    <w:p w:rsidR="0033440C" w:rsidRDefault="0033440C" w:rsidP="0033440C">
      <w:p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KEY GOVESRNANCE PRACTICS OF RISK MANAGEMENT</w:t>
      </w:r>
    </w:p>
    <w:p w:rsidR="0033440C" w:rsidRPr="0033440C" w:rsidRDefault="0033440C" w:rsidP="0033440C">
      <w:pPr>
        <w:pStyle w:val="ListParagraph"/>
        <w:numPr>
          <w:ilvl w:val="0"/>
          <w:numId w:val="30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  <w:u w:val="single"/>
        </w:rPr>
        <w:t xml:space="preserve">Evaluate Risk </w:t>
      </w:r>
      <w:proofErr w:type="gramStart"/>
      <w:r>
        <w:rPr>
          <w:rFonts w:ascii="Arial Narrow" w:hAnsi="Arial Narrow"/>
          <w:b/>
          <w:sz w:val="24"/>
          <w:szCs w:val="24"/>
          <w:u w:val="single"/>
        </w:rPr>
        <w:t>Management :</w:t>
      </w:r>
      <w:proofErr w:type="gramEnd"/>
      <w:r>
        <w:rPr>
          <w:rFonts w:ascii="Arial Narrow" w:hAnsi="Arial Narrow"/>
          <w:b/>
          <w:sz w:val="24"/>
          <w:szCs w:val="24"/>
          <w:u w:val="single"/>
        </w:rPr>
        <w:t xml:space="preserve"> </w:t>
      </w:r>
      <w:r w:rsidRPr="0033440C">
        <w:rPr>
          <w:rFonts w:ascii="Arial Narrow" w:hAnsi="Arial Narrow"/>
          <w:color w:val="1F497D" w:themeColor="text2"/>
          <w:sz w:val="24"/>
          <w:szCs w:val="24"/>
        </w:rPr>
        <w:t>Continually</w:t>
      </w:r>
      <w:r>
        <w:rPr>
          <w:rFonts w:ascii="Arial Narrow" w:hAnsi="Arial Narrow"/>
          <w:color w:val="1F497D" w:themeColor="text2"/>
          <w:sz w:val="24"/>
          <w:szCs w:val="24"/>
        </w:rPr>
        <w:t xml:space="preserve"> </w:t>
      </w:r>
      <w:r w:rsidR="000774CF">
        <w:rPr>
          <w:rFonts w:ascii="Arial Narrow" w:hAnsi="Arial Narrow"/>
          <w:color w:val="1F497D" w:themeColor="text2"/>
          <w:sz w:val="24"/>
          <w:szCs w:val="24"/>
        </w:rPr>
        <w:t>examine &amp; make judgment on the effect of risk on use of IT in the enterprise.</w:t>
      </w:r>
    </w:p>
    <w:p w:rsidR="0033440C" w:rsidRPr="000774CF" w:rsidRDefault="0033440C" w:rsidP="0033440C">
      <w:pPr>
        <w:pStyle w:val="ListParagraph"/>
        <w:numPr>
          <w:ilvl w:val="0"/>
          <w:numId w:val="30"/>
        </w:num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Direct Risk Management</w:t>
      </w:r>
      <w:r w:rsidR="000774CF">
        <w:rPr>
          <w:rFonts w:ascii="Arial Narrow" w:hAnsi="Arial Narrow"/>
          <w:b/>
          <w:sz w:val="24"/>
          <w:szCs w:val="24"/>
          <w:u w:val="single"/>
        </w:rPr>
        <w:t xml:space="preserve"> </w:t>
      </w:r>
      <w:r w:rsidR="000774CF">
        <w:rPr>
          <w:rFonts w:ascii="Arial Narrow" w:hAnsi="Arial Narrow"/>
          <w:color w:val="1F497D" w:themeColor="text2"/>
          <w:sz w:val="24"/>
          <w:szCs w:val="24"/>
        </w:rPr>
        <w:t xml:space="preserve">Provide reasonable assurance that IT risk management practices are appropriate to ensure that the actual IT risk does not exceed the risk appetite( </w:t>
      </w:r>
      <w:r w:rsidR="000774CF" w:rsidRPr="000774CF">
        <w:rPr>
          <w:rFonts w:ascii="Arial Narrow" w:hAnsi="Arial Narrow"/>
          <w:sz w:val="24"/>
          <w:szCs w:val="24"/>
        </w:rPr>
        <w:t>how much risk the company should take on)</w:t>
      </w:r>
    </w:p>
    <w:p w:rsidR="0033440C" w:rsidRPr="000774CF" w:rsidRDefault="0033440C" w:rsidP="0033440C">
      <w:pPr>
        <w:pStyle w:val="ListParagraph"/>
        <w:numPr>
          <w:ilvl w:val="0"/>
          <w:numId w:val="30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  <w:u w:val="single"/>
        </w:rPr>
        <w:lastRenderedPageBreak/>
        <w:t>Monitor Risk Management</w:t>
      </w:r>
      <w:r w:rsidR="000774CF">
        <w:rPr>
          <w:rFonts w:ascii="Arial Narrow" w:hAnsi="Arial Narrow"/>
          <w:b/>
          <w:sz w:val="24"/>
          <w:szCs w:val="24"/>
          <w:u w:val="single"/>
        </w:rPr>
        <w:t xml:space="preserve">: </w:t>
      </w:r>
      <w:r w:rsidR="000774CF" w:rsidRPr="000774CF">
        <w:rPr>
          <w:rFonts w:ascii="Arial Narrow" w:hAnsi="Arial Narrow"/>
          <w:color w:val="1F497D" w:themeColor="text2"/>
          <w:sz w:val="24"/>
          <w:szCs w:val="24"/>
        </w:rPr>
        <w:t>Monitor key goals &amp; metrics of the risk management processes &amp; establish how deviations or problems will be identified, tracked &amp; reported on for remediation.</w:t>
      </w:r>
    </w:p>
    <w:p w:rsidR="000774CF" w:rsidRDefault="000774CF" w:rsidP="000774CF">
      <w:p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KEY MANAGEMENT PRACTICES OF RISK MANAGEMENT</w:t>
      </w:r>
    </w:p>
    <w:p w:rsidR="000774CF" w:rsidRPr="000774CF" w:rsidRDefault="000774CF" w:rsidP="000774CF">
      <w:p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 w:rsidRPr="000774CF">
        <w:rPr>
          <w:rFonts w:ascii="Arial Narrow" w:hAnsi="Arial Narrow"/>
          <w:color w:val="1F497D" w:themeColor="text2"/>
          <w:sz w:val="24"/>
          <w:szCs w:val="24"/>
        </w:rPr>
        <w:t>Key Management Practices for implementing Risk Management are</w:t>
      </w:r>
      <w:r>
        <w:rPr>
          <w:rFonts w:ascii="Arial Narrow" w:hAnsi="Arial Narrow"/>
          <w:sz w:val="24"/>
          <w:szCs w:val="24"/>
        </w:rPr>
        <w:t>:</w:t>
      </w:r>
    </w:p>
    <w:p w:rsidR="00A021C1" w:rsidRDefault="00575C04" w:rsidP="00575C04">
      <w:pPr>
        <w:pStyle w:val="ListParagraph"/>
        <w:numPr>
          <w:ilvl w:val="0"/>
          <w:numId w:val="31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  <w:u w:val="single"/>
        </w:rPr>
        <w:t xml:space="preserve">Collect Data: </w:t>
      </w:r>
      <w:r>
        <w:rPr>
          <w:rFonts w:ascii="Arial Narrow" w:hAnsi="Arial Narrow"/>
          <w:sz w:val="24"/>
          <w:szCs w:val="24"/>
        </w:rPr>
        <w:t xml:space="preserve">Identify &amp; collect relevant data </w:t>
      </w:r>
      <w:r>
        <w:rPr>
          <w:rFonts w:ascii="Arial Narrow" w:hAnsi="Arial Narrow"/>
          <w:color w:val="1F497D" w:themeColor="text2"/>
          <w:sz w:val="24"/>
          <w:szCs w:val="24"/>
        </w:rPr>
        <w:t>to enable effective IT related risk identification, analysis &amp; reporting.</w:t>
      </w:r>
    </w:p>
    <w:p w:rsidR="00575C04" w:rsidRDefault="00575C04" w:rsidP="00575C04">
      <w:pPr>
        <w:pStyle w:val="ListParagraph"/>
        <w:numPr>
          <w:ilvl w:val="0"/>
          <w:numId w:val="31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  <w:u w:val="single"/>
        </w:rPr>
        <w:t xml:space="preserve">Analyze Risk: </w:t>
      </w:r>
      <w:proofErr w:type="gramStart"/>
      <w:r w:rsidRPr="00575C04">
        <w:rPr>
          <w:rFonts w:ascii="Arial Narrow" w:hAnsi="Arial Narrow"/>
          <w:sz w:val="24"/>
          <w:szCs w:val="24"/>
        </w:rPr>
        <w:t xml:space="preserve">Develop </w:t>
      </w:r>
      <w:r>
        <w:rPr>
          <w:rFonts w:ascii="Arial Narrow" w:hAnsi="Arial Narrow"/>
          <w:sz w:val="24"/>
          <w:szCs w:val="24"/>
        </w:rPr>
        <w:t xml:space="preserve"> useful</w:t>
      </w:r>
      <w:proofErr w:type="gramEnd"/>
      <w:r>
        <w:rPr>
          <w:rFonts w:ascii="Arial Narrow" w:hAnsi="Arial Narrow"/>
          <w:sz w:val="24"/>
          <w:szCs w:val="24"/>
        </w:rPr>
        <w:t xml:space="preserve"> information </w:t>
      </w:r>
      <w:r>
        <w:rPr>
          <w:rFonts w:ascii="Arial Narrow" w:hAnsi="Arial Narrow"/>
          <w:color w:val="1F497D" w:themeColor="text2"/>
          <w:sz w:val="24"/>
          <w:szCs w:val="24"/>
        </w:rPr>
        <w:t xml:space="preserve">to support risk decisions </w:t>
      </w:r>
      <w:proofErr w:type="spellStart"/>
      <w:r>
        <w:rPr>
          <w:rFonts w:ascii="Arial Narrow" w:hAnsi="Arial Narrow"/>
          <w:color w:val="1F497D" w:themeColor="text2"/>
          <w:sz w:val="24"/>
          <w:szCs w:val="24"/>
        </w:rPr>
        <w:t>tht</w:t>
      </w:r>
      <w:proofErr w:type="spellEnd"/>
      <w:r>
        <w:rPr>
          <w:rFonts w:ascii="Arial Narrow" w:hAnsi="Arial Narrow"/>
          <w:color w:val="1F497D" w:themeColor="text2"/>
          <w:sz w:val="24"/>
          <w:szCs w:val="24"/>
        </w:rPr>
        <w:t xml:space="preserve"> take into account the </w:t>
      </w:r>
      <w:r>
        <w:rPr>
          <w:rFonts w:ascii="Arial Narrow" w:hAnsi="Arial Narrow"/>
          <w:sz w:val="24"/>
          <w:szCs w:val="24"/>
        </w:rPr>
        <w:t xml:space="preserve">business relevance of </w:t>
      </w:r>
      <w:r>
        <w:rPr>
          <w:rFonts w:ascii="Arial Narrow" w:hAnsi="Arial Narrow"/>
          <w:color w:val="1F497D" w:themeColor="text2"/>
          <w:sz w:val="24"/>
          <w:szCs w:val="24"/>
        </w:rPr>
        <w:t xml:space="preserve"> risk factors.</w:t>
      </w:r>
    </w:p>
    <w:p w:rsidR="00575C04" w:rsidRDefault="00575C04" w:rsidP="00575C04">
      <w:pPr>
        <w:pStyle w:val="ListParagraph"/>
        <w:numPr>
          <w:ilvl w:val="0"/>
          <w:numId w:val="31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  <w:u w:val="single"/>
        </w:rPr>
        <w:t xml:space="preserve">Maintain a Risk Profile: </w:t>
      </w:r>
      <w:r>
        <w:rPr>
          <w:rFonts w:ascii="Arial Narrow" w:hAnsi="Arial Narrow"/>
          <w:color w:val="1F497D" w:themeColor="text2"/>
          <w:sz w:val="24"/>
          <w:szCs w:val="24"/>
        </w:rPr>
        <w:t>Maintain an inventory of known risks &amp; risk attributes.</w:t>
      </w:r>
    </w:p>
    <w:p w:rsidR="00575C04" w:rsidRPr="00575C04" w:rsidRDefault="00575C04" w:rsidP="00575C04">
      <w:pPr>
        <w:pStyle w:val="ListParagraph"/>
        <w:numPr>
          <w:ilvl w:val="0"/>
          <w:numId w:val="31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  <w:u w:val="single"/>
        </w:rPr>
        <w:t xml:space="preserve">Articulate Risk: </w:t>
      </w:r>
      <w:r>
        <w:rPr>
          <w:rFonts w:ascii="Arial Narrow" w:hAnsi="Arial Narrow"/>
          <w:color w:val="1F497D" w:themeColor="text2"/>
          <w:sz w:val="24"/>
          <w:szCs w:val="24"/>
          <w:u w:val="single"/>
        </w:rPr>
        <w:t>Pr</w:t>
      </w:r>
      <w:r>
        <w:rPr>
          <w:rFonts w:ascii="Arial Narrow" w:hAnsi="Arial Narrow"/>
          <w:color w:val="1F497D" w:themeColor="text2"/>
          <w:sz w:val="24"/>
          <w:szCs w:val="24"/>
        </w:rPr>
        <w:t xml:space="preserve">ovide information on the current state of IT-related exposures &amp; opportunities </w:t>
      </w:r>
      <w:r>
        <w:rPr>
          <w:rFonts w:ascii="Arial Narrow" w:hAnsi="Arial Narrow"/>
          <w:sz w:val="24"/>
          <w:szCs w:val="24"/>
        </w:rPr>
        <w:t xml:space="preserve">to all </w:t>
      </w:r>
      <w:proofErr w:type="spellStart"/>
      <w:r>
        <w:rPr>
          <w:rFonts w:ascii="Arial Narrow" w:hAnsi="Arial Narrow"/>
          <w:sz w:val="24"/>
          <w:szCs w:val="24"/>
        </w:rPr>
        <w:t>reqd</w:t>
      </w:r>
      <w:proofErr w:type="spellEnd"/>
      <w:r>
        <w:rPr>
          <w:rFonts w:ascii="Arial Narrow" w:hAnsi="Arial Narrow"/>
          <w:sz w:val="24"/>
          <w:szCs w:val="24"/>
        </w:rPr>
        <w:t xml:space="preserve"> stakeholders </w:t>
      </w:r>
      <w:r>
        <w:rPr>
          <w:rFonts w:ascii="Arial Narrow" w:hAnsi="Arial Narrow"/>
          <w:color w:val="1F497D" w:themeColor="text2"/>
          <w:sz w:val="24"/>
          <w:szCs w:val="24"/>
        </w:rPr>
        <w:t>for appropriate response.</w:t>
      </w:r>
    </w:p>
    <w:p w:rsidR="00575C04" w:rsidRPr="00C549FA" w:rsidRDefault="00C549FA" w:rsidP="00575C04">
      <w:pPr>
        <w:pStyle w:val="ListParagraph"/>
        <w:numPr>
          <w:ilvl w:val="0"/>
          <w:numId w:val="31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  <w:u w:val="single"/>
        </w:rPr>
        <w:t>Define a R</w:t>
      </w:r>
      <w:r w:rsidR="00575C04">
        <w:rPr>
          <w:rFonts w:ascii="Arial Narrow" w:hAnsi="Arial Narrow"/>
          <w:sz w:val="24"/>
          <w:szCs w:val="24"/>
          <w:u w:val="single"/>
        </w:rPr>
        <w:t>isk Manag</w:t>
      </w:r>
      <w:r>
        <w:rPr>
          <w:rFonts w:ascii="Arial Narrow" w:hAnsi="Arial Narrow"/>
          <w:sz w:val="24"/>
          <w:szCs w:val="24"/>
          <w:u w:val="single"/>
        </w:rPr>
        <w:t>e</w:t>
      </w:r>
      <w:r w:rsidR="00575C04">
        <w:rPr>
          <w:rFonts w:ascii="Arial Narrow" w:hAnsi="Arial Narrow"/>
          <w:sz w:val="24"/>
          <w:szCs w:val="24"/>
          <w:u w:val="single"/>
        </w:rPr>
        <w:t xml:space="preserve">ment Action Portfolio: </w:t>
      </w:r>
      <w:r>
        <w:rPr>
          <w:rFonts w:ascii="Arial Narrow" w:hAnsi="Arial Narrow"/>
          <w:color w:val="1F497D" w:themeColor="text2"/>
          <w:sz w:val="24"/>
          <w:szCs w:val="24"/>
        </w:rPr>
        <w:t>Manage opportunities &amp; reduce risk to an acceptable level.</w:t>
      </w:r>
    </w:p>
    <w:p w:rsidR="00C549FA" w:rsidRPr="00C549FA" w:rsidRDefault="00C549FA" w:rsidP="00575C04">
      <w:pPr>
        <w:pStyle w:val="ListParagraph"/>
        <w:numPr>
          <w:ilvl w:val="0"/>
          <w:numId w:val="31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  <w:u w:val="single"/>
        </w:rPr>
        <w:t>Respond to Risk: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color w:val="1F497D" w:themeColor="text2"/>
          <w:sz w:val="24"/>
          <w:szCs w:val="24"/>
        </w:rPr>
        <w:t xml:space="preserve">Respond </w:t>
      </w:r>
      <w:r>
        <w:rPr>
          <w:rFonts w:ascii="Arial Narrow" w:hAnsi="Arial Narrow"/>
          <w:sz w:val="24"/>
          <w:szCs w:val="24"/>
        </w:rPr>
        <w:t xml:space="preserve">in a timely manner </w:t>
      </w:r>
      <w:r>
        <w:rPr>
          <w:rFonts w:ascii="Arial Narrow" w:hAnsi="Arial Narrow"/>
          <w:color w:val="1F497D" w:themeColor="text2"/>
          <w:sz w:val="24"/>
          <w:szCs w:val="24"/>
        </w:rPr>
        <w:t xml:space="preserve">with effective measures to limit the magnitude of loss </w:t>
      </w:r>
      <w:r>
        <w:rPr>
          <w:rFonts w:ascii="Arial Narrow" w:hAnsi="Arial Narrow"/>
          <w:sz w:val="24"/>
          <w:szCs w:val="24"/>
        </w:rPr>
        <w:t>from IT related events.</w:t>
      </w:r>
    </w:p>
    <w:p w:rsidR="00C549FA" w:rsidRDefault="00FD363F" w:rsidP="00C549FA">
      <w:p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METRICS OF RISK MANAGEMENT</w:t>
      </w:r>
    </w:p>
    <w:p w:rsidR="00FD363F" w:rsidRDefault="00FD363F" w:rsidP="00C549FA">
      <w:p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color w:val="1F497D" w:themeColor="text2"/>
          <w:sz w:val="24"/>
          <w:szCs w:val="24"/>
        </w:rPr>
        <w:t xml:space="preserve">Enterprises have to monitor the processes &amp; practices of IT risk management by using specific metrics.   </w:t>
      </w:r>
      <w:proofErr w:type="gramStart"/>
      <w:r w:rsidRPr="00FD363F">
        <w:rPr>
          <w:rFonts w:ascii="Arial Narrow" w:hAnsi="Arial Narrow"/>
          <w:sz w:val="24"/>
          <w:szCs w:val="24"/>
        </w:rPr>
        <w:t>Some  the</w:t>
      </w:r>
      <w:proofErr w:type="gramEnd"/>
      <w:r w:rsidRPr="00FD363F">
        <w:rPr>
          <w:rFonts w:ascii="Arial Narrow" w:hAnsi="Arial Narrow"/>
          <w:sz w:val="24"/>
          <w:szCs w:val="24"/>
        </w:rPr>
        <w:t xml:space="preserve"> key metrics are:</w:t>
      </w:r>
    </w:p>
    <w:p w:rsidR="00FD363F" w:rsidRDefault="00FD363F" w:rsidP="00FD363F">
      <w:pPr>
        <w:pStyle w:val="ListParagraph"/>
        <w:numPr>
          <w:ilvl w:val="0"/>
          <w:numId w:val="32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color w:val="1F497D" w:themeColor="text2"/>
          <w:sz w:val="24"/>
          <w:szCs w:val="24"/>
        </w:rPr>
        <w:t xml:space="preserve">Percentage of critical business processes, IT services &amp; IT enables business programs covered </w:t>
      </w:r>
      <w:r>
        <w:rPr>
          <w:rFonts w:ascii="Arial Narrow" w:hAnsi="Arial Narrow"/>
          <w:sz w:val="24"/>
          <w:szCs w:val="24"/>
        </w:rPr>
        <w:t>by risk assessment.</w:t>
      </w:r>
    </w:p>
    <w:p w:rsidR="00FD363F" w:rsidRDefault="00FD363F" w:rsidP="00FD363F">
      <w:pPr>
        <w:pStyle w:val="ListParagraph"/>
        <w:numPr>
          <w:ilvl w:val="0"/>
          <w:numId w:val="32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color w:val="1F497D" w:themeColor="text2"/>
          <w:sz w:val="24"/>
          <w:szCs w:val="24"/>
        </w:rPr>
        <w:t>Number of significant IT related incidents that were not identified in risk assessment.</w:t>
      </w:r>
    </w:p>
    <w:p w:rsidR="00FD363F" w:rsidRPr="00FD363F" w:rsidRDefault="00FD363F" w:rsidP="00FD363F">
      <w:pPr>
        <w:pStyle w:val="ListParagraph"/>
        <w:numPr>
          <w:ilvl w:val="0"/>
          <w:numId w:val="32"/>
        </w:numPr>
        <w:tabs>
          <w:tab w:val="left" w:pos="8340"/>
        </w:tabs>
        <w:jc w:val="both"/>
        <w:rPr>
          <w:rFonts w:ascii="Arial Narrow" w:hAnsi="Arial Narrow"/>
          <w:color w:val="1F497D" w:themeColor="text2"/>
          <w:sz w:val="24"/>
          <w:szCs w:val="24"/>
        </w:rPr>
      </w:pPr>
      <w:r w:rsidRPr="00FD363F">
        <w:rPr>
          <w:rFonts w:ascii="Arial Narrow" w:hAnsi="Arial Narrow"/>
          <w:color w:val="1F497D" w:themeColor="text2"/>
          <w:sz w:val="24"/>
          <w:szCs w:val="24"/>
        </w:rPr>
        <w:t>Percentage of enterprise risk assessments including IT t risks</w:t>
      </w:r>
    </w:p>
    <w:p w:rsidR="00FD363F" w:rsidRDefault="00FD363F" w:rsidP="00FD363F">
      <w:pPr>
        <w:pStyle w:val="ListParagraph"/>
        <w:numPr>
          <w:ilvl w:val="0"/>
          <w:numId w:val="32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 w:rsidRPr="00BF769E">
        <w:rPr>
          <w:rFonts w:ascii="Arial Narrow" w:hAnsi="Arial Narrow"/>
          <w:color w:val="1F497D" w:themeColor="text2"/>
          <w:sz w:val="24"/>
          <w:szCs w:val="24"/>
        </w:rPr>
        <w:t>Frequency of updating the risk profile based on status of assessment of</w:t>
      </w:r>
      <w:r w:rsidRPr="00BF769E">
        <w:rPr>
          <w:rFonts w:ascii="Arial Narrow" w:hAnsi="Arial Narrow"/>
          <w:sz w:val="24"/>
          <w:szCs w:val="24"/>
        </w:rPr>
        <w:t xml:space="preserve"> </w:t>
      </w:r>
      <w:r w:rsidRPr="00BF769E">
        <w:rPr>
          <w:rFonts w:ascii="Arial Narrow" w:hAnsi="Arial Narrow"/>
          <w:color w:val="1F497D" w:themeColor="text2"/>
          <w:sz w:val="24"/>
          <w:szCs w:val="24"/>
        </w:rPr>
        <w:t>risks</w:t>
      </w:r>
      <w:r w:rsidRPr="00BF769E">
        <w:rPr>
          <w:rFonts w:ascii="Arial Narrow" w:hAnsi="Arial Narrow"/>
          <w:sz w:val="24"/>
          <w:szCs w:val="24"/>
        </w:rPr>
        <w:t>.</w:t>
      </w:r>
    </w:p>
    <w:p w:rsidR="00BF769E" w:rsidRDefault="00BF769E" w:rsidP="00BF769E">
      <w:p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BF769E">
        <w:rPr>
          <w:rFonts w:ascii="Arial Narrow" w:hAnsi="Arial Narrow"/>
          <w:b/>
          <w:sz w:val="24"/>
          <w:szCs w:val="24"/>
          <w:u w:val="single"/>
        </w:rPr>
        <w:t>KEY MANAGEMENT PRACTICES OF IT COMPLIANCE: COBIT 5</w:t>
      </w:r>
    </w:p>
    <w:p w:rsidR="009C4FD9" w:rsidRDefault="009C4FD9" w:rsidP="00BF769E">
      <w:p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color w:val="1F497D" w:themeColor="text2"/>
          <w:sz w:val="24"/>
          <w:szCs w:val="24"/>
        </w:rPr>
        <w:t xml:space="preserve">COBIT 5 provides key management practices for ensuring compliance with external compliances </w:t>
      </w:r>
      <w:r>
        <w:rPr>
          <w:rFonts w:ascii="Arial Narrow" w:hAnsi="Arial Narrow"/>
          <w:sz w:val="24"/>
          <w:szCs w:val="24"/>
        </w:rPr>
        <w:t>as relevant to the enterprise.  The practices are:</w:t>
      </w:r>
    </w:p>
    <w:p w:rsidR="009C4FD9" w:rsidRDefault="002A5BB1" w:rsidP="002A5BB1">
      <w:pPr>
        <w:pStyle w:val="ListParagraph"/>
        <w:numPr>
          <w:ilvl w:val="0"/>
          <w:numId w:val="33"/>
        </w:num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Identify External Compliance </w:t>
      </w:r>
      <w:proofErr w:type="spellStart"/>
      <w:r>
        <w:rPr>
          <w:rFonts w:ascii="Arial Narrow" w:hAnsi="Arial Narrow"/>
          <w:b/>
          <w:sz w:val="24"/>
          <w:szCs w:val="24"/>
        </w:rPr>
        <w:t>Reqmts</w:t>
      </w:r>
      <w:proofErr w:type="spellEnd"/>
      <w:r>
        <w:rPr>
          <w:rFonts w:ascii="Arial Narrow" w:hAnsi="Arial Narrow"/>
          <w:sz w:val="24"/>
          <w:szCs w:val="24"/>
        </w:rPr>
        <w:t xml:space="preserve">: </w:t>
      </w:r>
      <w:r>
        <w:rPr>
          <w:rFonts w:ascii="Arial Narrow" w:hAnsi="Arial Narrow"/>
          <w:color w:val="1F497D" w:themeColor="text2"/>
          <w:sz w:val="24"/>
          <w:szCs w:val="24"/>
        </w:rPr>
        <w:t xml:space="preserve">On continuous basis, identify &amp; monitor for changes in local &amp; </w:t>
      </w:r>
      <w:proofErr w:type="spellStart"/>
      <w:r>
        <w:rPr>
          <w:rFonts w:ascii="Arial Narrow" w:hAnsi="Arial Narrow"/>
          <w:color w:val="1F497D" w:themeColor="text2"/>
          <w:sz w:val="24"/>
          <w:szCs w:val="24"/>
        </w:rPr>
        <w:t>interrnational</w:t>
      </w:r>
      <w:proofErr w:type="spellEnd"/>
      <w:r>
        <w:rPr>
          <w:rFonts w:ascii="Arial Narrow" w:hAnsi="Arial Narrow"/>
          <w:color w:val="1F497D" w:themeColor="text2"/>
          <w:sz w:val="24"/>
          <w:szCs w:val="24"/>
        </w:rPr>
        <w:t xml:space="preserve"> laws, regulations &amp; other external </w:t>
      </w:r>
      <w:proofErr w:type="spellStart"/>
      <w:r>
        <w:rPr>
          <w:rFonts w:ascii="Arial Narrow" w:hAnsi="Arial Narrow"/>
          <w:color w:val="1F497D" w:themeColor="text2"/>
          <w:sz w:val="24"/>
          <w:szCs w:val="24"/>
        </w:rPr>
        <w:t>reqmts</w:t>
      </w:r>
      <w:proofErr w:type="spellEnd"/>
      <w:r>
        <w:rPr>
          <w:rFonts w:ascii="Arial Narrow" w:hAnsi="Arial Narrow"/>
          <w:color w:val="1F497D" w:themeColor="text2"/>
          <w:sz w:val="24"/>
          <w:szCs w:val="24"/>
        </w:rPr>
        <w:t xml:space="preserve"> that must be complied with from an IT perspective.</w:t>
      </w:r>
    </w:p>
    <w:p w:rsidR="002A5BB1" w:rsidRDefault="002A5BB1" w:rsidP="002A5BB1">
      <w:pPr>
        <w:pStyle w:val="ListParagraph"/>
        <w:numPr>
          <w:ilvl w:val="0"/>
          <w:numId w:val="33"/>
        </w:num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Optimize Response to External </w:t>
      </w:r>
      <w:proofErr w:type="spellStart"/>
      <w:proofErr w:type="gramStart"/>
      <w:r>
        <w:rPr>
          <w:rFonts w:ascii="Arial Narrow" w:hAnsi="Arial Narrow"/>
          <w:b/>
          <w:sz w:val="24"/>
          <w:szCs w:val="24"/>
        </w:rPr>
        <w:t>Reqmts</w:t>
      </w:r>
      <w:proofErr w:type="spellEnd"/>
      <w:r>
        <w:rPr>
          <w:rFonts w:ascii="Arial Narrow" w:hAnsi="Arial Narrow"/>
          <w:b/>
          <w:sz w:val="24"/>
          <w:szCs w:val="24"/>
        </w:rPr>
        <w:t xml:space="preserve"> :</w:t>
      </w:r>
      <w:proofErr w:type="gramEnd"/>
      <w:r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color w:val="1F497D" w:themeColor="text2"/>
          <w:sz w:val="24"/>
          <w:szCs w:val="24"/>
        </w:rPr>
        <w:t xml:space="preserve">Review &amp; adjust policies, principles, </w:t>
      </w:r>
      <w:proofErr w:type="spellStart"/>
      <w:r>
        <w:rPr>
          <w:rFonts w:ascii="Arial Narrow" w:hAnsi="Arial Narrow"/>
          <w:color w:val="1F497D" w:themeColor="text2"/>
          <w:sz w:val="24"/>
          <w:szCs w:val="24"/>
        </w:rPr>
        <w:t>stds</w:t>
      </w:r>
      <w:proofErr w:type="spellEnd"/>
      <w:r>
        <w:rPr>
          <w:rFonts w:ascii="Arial Narrow" w:hAnsi="Arial Narrow"/>
          <w:color w:val="1F497D" w:themeColor="text2"/>
          <w:sz w:val="24"/>
          <w:szCs w:val="24"/>
        </w:rPr>
        <w:t xml:space="preserve">, procedures &amp; methodologies to ensure that legal, regulatory &amp; contractual </w:t>
      </w:r>
      <w:proofErr w:type="spellStart"/>
      <w:r>
        <w:rPr>
          <w:rFonts w:ascii="Arial Narrow" w:hAnsi="Arial Narrow"/>
          <w:color w:val="1F497D" w:themeColor="text2"/>
          <w:sz w:val="24"/>
          <w:szCs w:val="24"/>
        </w:rPr>
        <w:t>reqmts</w:t>
      </w:r>
      <w:proofErr w:type="spellEnd"/>
      <w:r>
        <w:rPr>
          <w:rFonts w:ascii="Arial Narrow" w:hAnsi="Arial Narrow"/>
          <w:color w:val="1F497D" w:themeColor="text2"/>
          <w:sz w:val="24"/>
          <w:szCs w:val="24"/>
        </w:rPr>
        <w:t xml:space="preserve"> are addressed &amp; communicated.</w:t>
      </w:r>
    </w:p>
    <w:p w:rsidR="002A5BB1" w:rsidRDefault="002A5BB1" w:rsidP="002A5BB1">
      <w:pPr>
        <w:pStyle w:val="ListParagraph"/>
        <w:numPr>
          <w:ilvl w:val="0"/>
          <w:numId w:val="33"/>
        </w:num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Confirm External </w:t>
      </w:r>
      <w:proofErr w:type="gramStart"/>
      <w:r>
        <w:rPr>
          <w:rFonts w:ascii="Arial Narrow" w:hAnsi="Arial Narrow"/>
          <w:b/>
          <w:sz w:val="24"/>
          <w:szCs w:val="24"/>
        </w:rPr>
        <w:t>Compliance :</w:t>
      </w:r>
      <w:proofErr w:type="gramEnd"/>
      <w:r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color w:val="1F497D" w:themeColor="text2"/>
          <w:sz w:val="24"/>
          <w:szCs w:val="24"/>
        </w:rPr>
        <w:t>Confirm compliance of policies,</w:t>
      </w:r>
      <w:r w:rsidRPr="002A5BB1">
        <w:rPr>
          <w:rFonts w:ascii="Arial Narrow" w:hAnsi="Arial Narrow"/>
          <w:color w:val="1F497D" w:themeColor="text2"/>
          <w:sz w:val="24"/>
          <w:szCs w:val="24"/>
        </w:rPr>
        <w:t xml:space="preserve"> </w:t>
      </w:r>
      <w:r>
        <w:rPr>
          <w:rFonts w:ascii="Arial Narrow" w:hAnsi="Arial Narrow"/>
          <w:color w:val="1F497D" w:themeColor="text2"/>
          <w:sz w:val="24"/>
          <w:szCs w:val="24"/>
        </w:rPr>
        <w:t xml:space="preserve">principles, </w:t>
      </w:r>
      <w:proofErr w:type="spellStart"/>
      <w:r>
        <w:rPr>
          <w:rFonts w:ascii="Arial Narrow" w:hAnsi="Arial Narrow"/>
          <w:color w:val="1F497D" w:themeColor="text2"/>
          <w:sz w:val="24"/>
          <w:szCs w:val="24"/>
        </w:rPr>
        <w:t>stds</w:t>
      </w:r>
      <w:proofErr w:type="spellEnd"/>
      <w:r>
        <w:rPr>
          <w:rFonts w:ascii="Arial Narrow" w:hAnsi="Arial Narrow"/>
          <w:color w:val="1F497D" w:themeColor="text2"/>
          <w:sz w:val="24"/>
          <w:szCs w:val="24"/>
        </w:rPr>
        <w:t>, procedures &amp; methodologies with  legal, regulatory &amp; contractual</w:t>
      </w:r>
      <w:r w:rsidR="00DD1DBB">
        <w:rPr>
          <w:rFonts w:ascii="Arial Narrow" w:hAnsi="Arial Narrow"/>
          <w:color w:val="1F497D" w:themeColor="text2"/>
          <w:sz w:val="24"/>
          <w:szCs w:val="24"/>
        </w:rPr>
        <w:t xml:space="preserve"> </w:t>
      </w:r>
      <w:proofErr w:type="spellStart"/>
      <w:r w:rsidR="00DD1DBB">
        <w:rPr>
          <w:rFonts w:ascii="Arial Narrow" w:hAnsi="Arial Narrow"/>
          <w:color w:val="1F497D" w:themeColor="text2"/>
          <w:sz w:val="24"/>
          <w:szCs w:val="24"/>
        </w:rPr>
        <w:t>reqmts</w:t>
      </w:r>
      <w:proofErr w:type="spellEnd"/>
      <w:r w:rsidR="00DD1DBB">
        <w:rPr>
          <w:rFonts w:ascii="Arial Narrow" w:hAnsi="Arial Narrow"/>
          <w:color w:val="1F497D" w:themeColor="text2"/>
          <w:sz w:val="24"/>
          <w:szCs w:val="24"/>
        </w:rPr>
        <w:t>.</w:t>
      </w:r>
    </w:p>
    <w:p w:rsidR="00DD1DBB" w:rsidRPr="00DD1DBB" w:rsidRDefault="002A5BB1" w:rsidP="002A5BB1">
      <w:pPr>
        <w:pStyle w:val="ListParagraph"/>
        <w:numPr>
          <w:ilvl w:val="0"/>
          <w:numId w:val="33"/>
        </w:num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</w:rPr>
      </w:pPr>
      <w:r w:rsidRPr="00DD1DBB">
        <w:rPr>
          <w:rFonts w:ascii="Arial Narrow" w:hAnsi="Arial Narrow"/>
          <w:b/>
          <w:sz w:val="24"/>
          <w:szCs w:val="24"/>
        </w:rPr>
        <w:lastRenderedPageBreak/>
        <w:t>Obtain Assurance of External Compliance</w:t>
      </w:r>
      <w:r w:rsidR="00DD1DBB" w:rsidRPr="00DD1DBB">
        <w:rPr>
          <w:rFonts w:ascii="Arial Narrow" w:hAnsi="Arial Narrow"/>
          <w:b/>
          <w:sz w:val="24"/>
          <w:szCs w:val="24"/>
        </w:rPr>
        <w:t xml:space="preserve">: </w:t>
      </w:r>
      <w:r w:rsidR="00DD1DBB" w:rsidRPr="00DD1DBB">
        <w:rPr>
          <w:rFonts w:ascii="Arial Narrow" w:hAnsi="Arial Narrow"/>
          <w:sz w:val="24"/>
          <w:szCs w:val="24"/>
        </w:rPr>
        <w:t xml:space="preserve"> </w:t>
      </w:r>
      <w:r w:rsidR="00DD1DBB" w:rsidRPr="00DD1DBB">
        <w:rPr>
          <w:rFonts w:ascii="Arial Narrow" w:hAnsi="Arial Narrow"/>
          <w:color w:val="1F497D" w:themeColor="text2"/>
          <w:sz w:val="24"/>
          <w:szCs w:val="24"/>
        </w:rPr>
        <w:t xml:space="preserve">Obtain &amp; report assurance of </w:t>
      </w:r>
      <w:proofErr w:type="spellStart"/>
      <w:r w:rsidR="00DD1DBB" w:rsidRPr="00DD1DBB">
        <w:rPr>
          <w:rFonts w:ascii="Arial Narrow" w:hAnsi="Arial Narrow"/>
          <w:color w:val="1F497D" w:themeColor="text2"/>
          <w:sz w:val="24"/>
          <w:szCs w:val="24"/>
        </w:rPr>
        <w:t>compliane</w:t>
      </w:r>
      <w:proofErr w:type="spellEnd"/>
      <w:r w:rsidR="00DD1DBB" w:rsidRPr="00DD1DBB">
        <w:rPr>
          <w:rFonts w:ascii="Arial Narrow" w:hAnsi="Arial Narrow"/>
          <w:color w:val="1F497D" w:themeColor="text2"/>
          <w:sz w:val="24"/>
          <w:szCs w:val="24"/>
        </w:rPr>
        <w:t xml:space="preserve"> &amp; adherence with policies, principles, </w:t>
      </w:r>
      <w:proofErr w:type="spellStart"/>
      <w:r w:rsidR="00DD1DBB" w:rsidRPr="00DD1DBB">
        <w:rPr>
          <w:rFonts w:ascii="Arial Narrow" w:hAnsi="Arial Narrow"/>
          <w:color w:val="1F497D" w:themeColor="text2"/>
          <w:sz w:val="24"/>
          <w:szCs w:val="24"/>
        </w:rPr>
        <w:t>stds</w:t>
      </w:r>
      <w:proofErr w:type="spellEnd"/>
      <w:r w:rsidR="00DD1DBB" w:rsidRPr="00DD1DBB">
        <w:rPr>
          <w:rFonts w:ascii="Arial Narrow" w:hAnsi="Arial Narrow"/>
          <w:color w:val="1F497D" w:themeColor="text2"/>
          <w:sz w:val="24"/>
          <w:szCs w:val="24"/>
        </w:rPr>
        <w:t xml:space="preserve">, procedures &amp; </w:t>
      </w:r>
      <w:proofErr w:type="gramStart"/>
      <w:r w:rsidR="00DD1DBB" w:rsidRPr="00DD1DBB">
        <w:rPr>
          <w:rFonts w:ascii="Arial Narrow" w:hAnsi="Arial Narrow"/>
          <w:color w:val="1F497D" w:themeColor="text2"/>
          <w:sz w:val="24"/>
          <w:szCs w:val="24"/>
        </w:rPr>
        <w:t xml:space="preserve">methodologies </w:t>
      </w:r>
      <w:r w:rsidR="00DD1DBB">
        <w:rPr>
          <w:rFonts w:ascii="Arial Narrow" w:hAnsi="Arial Narrow"/>
          <w:color w:val="1F497D" w:themeColor="text2"/>
          <w:sz w:val="24"/>
          <w:szCs w:val="24"/>
        </w:rPr>
        <w:t>.</w:t>
      </w:r>
      <w:proofErr w:type="gramEnd"/>
      <w:r w:rsidR="00DD1DBB">
        <w:rPr>
          <w:rFonts w:ascii="Arial Narrow" w:hAnsi="Arial Narrow"/>
          <w:color w:val="1F497D" w:themeColor="text2"/>
          <w:sz w:val="24"/>
          <w:szCs w:val="24"/>
        </w:rPr>
        <w:t xml:space="preserve"> </w:t>
      </w:r>
    </w:p>
    <w:p w:rsidR="002A5BB1" w:rsidRDefault="00DD1DBB" w:rsidP="00DD1DBB">
      <w:p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COBIT 5; A GEIT FRAMEWORK</w:t>
      </w:r>
    </w:p>
    <w:p w:rsidR="0099166F" w:rsidRDefault="00636851" w:rsidP="00DD1DBB">
      <w:pPr>
        <w:tabs>
          <w:tab w:val="left" w:pos="8340"/>
        </w:tabs>
        <w:jc w:val="both"/>
        <w:rPr>
          <w:rFonts w:ascii="Arial Narrow" w:hAnsi="Arial Narrow"/>
          <w:color w:val="1F497D" w:themeColor="text2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COBIT </w:t>
      </w:r>
      <w:r>
        <w:rPr>
          <w:rFonts w:ascii="Arial Narrow" w:hAnsi="Arial Narrow"/>
          <w:sz w:val="24"/>
          <w:szCs w:val="24"/>
        </w:rPr>
        <w:t xml:space="preserve">stands for Control Objectives for Information &amp; Related Technology.  It is the </w:t>
      </w:r>
      <w:r>
        <w:rPr>
          <w:rFonts w:ascii="Arial Narrow" w:hAnsi="Arial Narrow"/>
          <w:color w:val="1F497D" w:themeColor="text2"/>
          <w:sz w:val="24"/>
          <w:szCs w:val="24"/>
        </w:rPr>
        <w:t xml:space="preserve">business framework for the governance &amp; management of enterprise IT.  </w:t>
      </w:r>
    </w:p>
    <w:p w:rsidR="0099166F" w:rsidRPr="0099166F" w:rsidRDefault="0099166F" w:rsidP="00DD1DBB">
      <w:pPr>
        <w:tabs>
          <w:tab w:val="left" w:pos="8340"/>
        </w:tabs>
        <w:jc w:val="both"/>
        <w:rPr>
          <w:rFonts w:ascii="Arial Narrow" w:hAnsi="Arial Narrow"/>
          <w:color w:val="1F497D" w:themeColor="text2"/>
          <w:sz w:val="24"/>
          <w:szCs w:val="24"/>
          <w:u w:val="single"/>
        </w:rPr>
      </w:pPr>
      <w:r w:rsidRPr="0099166F">
        <w:rPr>
          <w:rFonts w:ascii="Arial Narrow" w:hAnsi="Arial Narrow"/>
          <w:color w:val="1F497D" w:themeColor="text2"/>
          <w:sz w:val="24"/>
          <w:szCs w:val="24"/>
          <w:u w:val="single"/>
        </w:rPr>
        <w:t xml:space="preserve">Need for COBIT 5 </w:t>
      </w:r>
      <w:proofErr w:type="gramStart"/>
      <w:r w:rsidRPr="0099166F">
        <w:rPr>
          <w:rFonts w:ascii="Arial Narrow" w:hAnsi="Arial Narrow"/>
          <w:color w:val="FF0000"/>
          <w:sz w:val="24"/>
          <w:szCs w:val="24"/>
          <w:u w:val="single"/>
        </w:rPr>
        <w:t>( IMP</w:t>
      </w:r>
      <w:proofErr w:type="gramEnd"/>
      <w:r w:rsidRPr="0099166F">
        <w:rPr>
          <w:rFonts w:ascii="Arial Narrow" w:hAnsi="Arial Narrow"/>
          <w:color w:val="FF0000"/>
          <w:sz w:val="24"/>
          <w:szCs w:val="24"/>
          <w:u w:val="single"/>
        </w:rPr>
        <w:t>)</w:t>
      </w:r>
    </w:p>
    <w:p w:rsidR="00DD1DBB" w:rsidRDefault="00636851" w:rsidP="00636851">
      <w:pPr>
        <w:pStyle w:val="ListParagraph"/>
        <w:numPr>
          <w:ilvl w:val="0"/>
          <w:numId w:val="34"/>
        </w:numPr>
        <w:tabs>
          <w:tab w:val="left" w:pos="8340"/>
        </w:tabs>
        <w:jc w:val="both"/>
        <w:rPr>
          <w:rFonts w:ascii="Arial Narrow" w:hAnsi="Arial Narrow"/>
          <w:color w:val="1F497D" w:themeColor="text2"/>
          <w:sz w:val="24"/>
          <w:szCs w:val="24"/>
        </w:rPr>
      </w:pPr>
      <w:r w:rsidRPr="00636851">
        <w:rPr>
          <w:rFonts w:ascii="Arial Narrow" w:hAnsi="Arial Narrow"/>
          <w:color w:val="1F497D" w:themeColor="text2"/>
          <w:sz w:val="24"/>
          <w:szCs w:val="24"/>
        </w:rPr>
        <w:t xml:space="preserve">COBIT 5 helps enterprises to manage IT related risk &amp; ensures compliance, </w:t>
      </w:r>
      <w:proofErr w:type="spellStart"/>
      <w:r w:rsidRPr="00636851">
        <w:rPr>
          <w:rFonts w:ascii="Arial Narrow" w:hAnsi="Arial Narrow"/>
          <w:color w:val="1F497D" w:themeColor="text2"/>
          <w:sz w:val="24"/>
          <w:szCs w:val="24"/>
        </w:rPr>
        <w:t>continuity</w:t>
      </w:r>
      <w:proofErr w:type="gramStart"/>
      <w:r w:rsidRPr="00636851">
        <w:rPr>
          <w:rFonts w:ascii="Arial Narrow" w:hAnsi="Arial Narrow"/>
          <w:color w:val="1F497D" w:themeColor="text2"/>
          <w:sz w:val="24"/>
          <w:szCs w:val="24"/>
        </w:rPr>
        <w:t>,security</w:t>
      </w:r>
      <w:proofErr w:type="spellEnd"/>
      <w:proofErr w:type="gramEnd"/>
      <w:r w:rsidRPr="00636851">
        <w:rPr>
          <w:rFonts w:ascii="Arial Narrow" w:hAnsi="Arial Narrow"/>
          <w:color w:val="1F497D" w:themeColor="text2"/>
          <w:sz w:val="24"/>
          <w:szCs w:val="24"/>
        </w:rPr>
        <w:t xml:space="preserve"> &amp; privacy.  </w:t>
      </w:r>
    </w:p>
    <w:p w:rsidR="00636851" w:rsidRDefault="00636851" w:rsidP="00636851">
      <w:pPr>
        <w:pStyle w:val="ListParagraph"/>
        <w:numPr>
          <w:ilvl w:val="0"/>
          <w:numId w:val="34"/>
        </w:numPr>
        <w:tabs>
          <w:tab w:val="left" w:pos="8340"/>
        </w:tabs>
        <w:jc w:val="both"/>
        <w:rPr>
          <w:rFonts w:ascii="Arial Narrow" w:hAnsi="Arial Narrow"/>
          <w:color w:val="1F497D" w:themeColor="text2"/>
          <w:sz w:val="24"/>
          <w:szCs w:val="24"/>
        </w:rPr>
      </w:pPr>
      <w:r>
        <w:rPr>
          <w:rFonts w:ascii="Arial Narrow" w:hAnsi="Arial Narrow"/>
          <w:color w:val="1F497D" w:themeColor="text2"/>
          <w:sz w:val="24"/>
          <w:szCs w:val="24"/>
        </w:rPr>
        <w:t>COBIT 5 enables clear policy development &amp; good practice for IT management including increased business user satisfaction.</w:t>
      </w:r>
    </w:p>
    <w:p w:rsidR="0099166F" w:rsidRDefault="0099166F" w:rsidP="00636851">
      <w:pPr>
        <w:pStyle w:val="ListParagraph"/>
        <w:numPr>
          <w:ilvl w:val="0"/>
          <w:numId w:val="34"/>
        </w:numPr>
        <w:tabs>
          <w:tab w:val="left" w:pos="8340"/>
        </w:tabs>
        <w:jc w:val="both"/>
        <w:rPr>
          <w:rFonts w:ascii="Arial Narrow" w:hAnsi="Arial Narrow"/>
          <w:color w:val="1F497D" w:themeColor="text2"/>
          <w:sz w:val="24"/>
          <w:szCs w:val="24"/>
        </w:rPr>
      </w:pPr>
      <w:r>
        <w:rPr>
          <w:rFonts w:ascii="Arial Narrow" w:hAnsi="Arial Narrow"/>
          <w:color w:val="1F497D" w:themeColor="text2"/>
          <w:sz w:val="24"/>
          <w:szCs w:val="24"/>
        </w:rPr>
        <w:t xml:space="preserve">Key advantage of sing COBIT 5 is that it is useful for enterprises f all </w:t>
      </w:r>
      <w:proofErr w:type="spellStart"/>
      <w:r>
        <w:rPr>
          <w:rFonts w:ascii="Arial Narrow" w:hAnsi="Arial Narrow"/>
          <w:color w:val="1F497D" w:themeColor="text2"/>
          <w:sz w:val="24"/>
          <w:szCs w:val="24"/>
        </w:rPr>
        <w:t>sies</w:t>
      </w:r>
      <w:proofErr w:type="spellEnd"/>
      <w:r>
        <w:rPr>
          <w:rFonts w:ascii="Arial Narrow" w:hAnsi="Arial Narrow"/>
          <w:color w:val="1F497D" w:themeColor="text2"/>
          <w:sz w:val="24"/>
          <w:szCs w:val="24"/>
        </w:rPr>
        <w:t>, whether commercial, not-for-profit or in the public sector.</w:t>
      </w:r>
    </w:p>
    <w:p w:rsidR="00790FCC" w:rsidRDefault="00790FCC" w:rsidP="00790FCC">
      <w:pPr>
        <w:tabs>
          <w:tab w:val="left" w:pos="8340"/>
        </w:tabs>
        <w:jc w:val="both"/>
        <w:rPr>
          <w:rFonts w:ascii="Arial Narrow" w:hAnsi="Arial Narrow"/>
          <w:b/>
          <w:color w:val="FF0000"/>
          <w:sz w:val="24"/>
          <w:szCs w:val="24"/>
          <w:u w:val="single"/>
        </w:rPr>
      </w:pPr>
      <w:r w:rsidRPr="00790FCC">
        <w:rPr>
          <w:rFonts w:ascii="Arial Narrow" w:hAnsi="Arial Narrow"/>
          <w:b/>
          <w:sz w:val="24"/>
          <w:szCs w:val="24"/>
          <w:u w:val="single"/>
        </w:rPr>
        <w:t xml:space="preserve">Five Principles of COBIT 5 </w:t>
      </w:r>
      <w:r w:rsidRPr="00790FCC">
        <w:rPr>
          <w:rFonts w:ascii="Arial Narrow" w:hAnsi="Arial Narrow"/>
          <w:b/>
          <w:color w:val="FF0000"/>
          <w:sz w:val="24"/>
          <w:szCs w:val="24"/>
          <w:u w:val="single"/>
        </w:rPr>
        <w:t>(M.IMP)</w:t>
      </w:r>
    </w:p>
    <w:p w:rsidR="00790FCC" w:rsidRDefault="00790FCC" w:rsidP="00790FCC">
      <w:pPr>
        <w:pStyle w:val="ListParagraph"/>
        <w:numPr>
          <w:ilvl w:val="0"/>
          <w:numId w:val="35"/>
        </w:num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 xml:space="preserve">Principle 1: Meeting Stakeholder Needs: </w:t>
      </w:r>
      <w:r w:rsidRPr="00790FCC">
        <w:rPr>
          <w:rFonts w:ascii="Arial Narrow" w:hAnsi="Arial Narrow"/>
          <w:color w:val="1F497D" w:themeColor="text2"/>
          <w:sz w:val="24"/>
          <w:szCs w:val="24"/>
        </w:rPr>
        <w:t>Enterprises exist to create value &amp; manage risks</w:t>
      </w:r>
      <w:r>
        <w:rPr>
          <w:rFonts w:ascii="Arial Narrow" w:hAnsi="Arial Narrow"/>
          <w:b/>
          <w:color w:val="1F497D" w:themeColor="text2"/>
          <w:sz w:val="24"/>
          <w:szCs w:val="24"/>
          <w:u w:val="single"/>
        </w:rPr>
        <w:t>.</w:t>
      </w:r>
      <w:r w:rsidR="001951B1">
        <w:rPr>
          <w:rFonts w:ascii="Arial Narrow" w:hAnsi="Arial Narrow"/>
          <w:b/>
          <w:color w:val="1F497D" w:themeColor="text2"/>
          <w:sz w:val="24"/>
          <w:szCs w:val="24"/>
          <w:u w:val="single"/>
        </w:rPr>
        <w:t xml:space="preserve"> COBIT 5 </w:t>
      </w:r>
      <w:r w:rsidR="001951B1" w:rsidRPr="001951B1">
        <w:rPr>
          <w:rFonts w:ascii="Arial Narrow" w:hAnsi="Arial Narrow"/>
          <w:sz w:val="24"/>
          <w:szCs w:val="24"/>
        </w:rPr>
        <w:t xml:space="preserve">provides all the </w:t>
      </w:r>
      <w:proofErr w:type="spellStart"/>
      <w:r w:rsidR="001951B1" w:rsidRPr="001951B1">
        <w:rPr>
          <w:rFonts w:ascii="Arial Narrow" w:hAnsi="Arial Narrow"/>
          <w:sz w:val="24"/>
          <w:szCs w:val="24"/>
        </w:rPr>
        <w:t>reqd</w:t>
      </w:r>
      <w:proofErr w:type="spellEnd"/>
      <w:r w:rsidR="001951B1" w:rsidRPr="001951B1">
        <w:rPr>
          <w:rFonts w:ascii="Arial Narrow" w:hAnsi="Arial Narrow"/>
          <w:sz w:val="24"/>
          <w:szCs w:val="24"/>
        </w:rPr>
        <w:t xml:space="preserve"> processes &amp; other enablers to</w:t>
      </w:r>
      <w:r w:rsidR="001951B1">
        <w:rPr>
          <w:rFonts w:ascii="Arial Narrow" w:hAnsi="Arial Narrow"/>
          <w:b/>
          <w:sz w:val="24"/>
          <w:szCs w:val="24"/>
          <w:u w:val="single"/>
        </w:rPr>
        <w:t xml:space="preserve"> </w:t>
      </w:r>
      <w:r w:rsidR="001951B1">
        <w:rPr>
          <w:rFonts w:ascii="Arial Narrow" w:hAnsi="Arial Narrow"/>
          <w:color w:val="1F497D" w:themeColor="text2"/>
          <w:sz w:val="24"/>
          <w:szCs w:val="24"/>
        </w:rPr>
        <w:t>support business value creation through the use of IT.</w:t>
      </w:r>
    </w:p>
    <w:p w:rsidR="00790FCC" w:rsidRDefault="00790FCC" w:rsidP="00790FCC">
      <w:pPr>
        <w:pStyle w:val="ListParagraph"/>
        <w:numPr>
          <w:ilvl w:val="0"/>
          <w:numId w:val="35"/>
        </w:num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Principle 2: Covering the Enterprise End-to-End</w:t>
      </w:r>
      <w:r w:rsidR="001951B1">
        <w:rPr>
          <w:rFonts w:ascii="Arial Narrow" w:hAnsi="Arial Narrow"/>
          <w:b/>
          <w:sz w:val="24"/>
          <w:szCs w:val="24"/>
          <w:u w:val="single"/>
        </w:rPr>
        <w:t>:</w:t>
      </w:r>
      <w:r w:rsidR="00CB2F94">
        <w:rPr>
          <w:rFonts w:ascii="Arial Narrow" w:hAnsi="Arial Narrow"/>
          <w:b/>
          <w:sz w:val="24"/>
          <w:szCs w:val="24"/>
          <w:u w:val="single"/>
        </w:rPr>
        <w:t xml:space="preserve"> </w:t>
      </w:r>
      <w:r w:rsidR="00CB2F94" w:rsidRPr="00CB2F94">
        <w:rPr>
          <w:rFonts w:ascii="Arial Narrow" w:hAnsi="Arial Narrow"/>
          <w:color w:val="1F497D" w:themeColor="text2"/>
          <w:sz w:val="24"/>
          <w:szCs w:val="24"/>
        </w:rPr>
        <w:t xml:space="preserve">This </w:t>
      </w:r>
      <w:proofErr w:type="gramStart"/>
      <w:r w:rsidR="00CB2F94" w:rsidRPr="00CB2F94">
        <w:rPr>
          <w:rFonts w:ascii="Arial Narrow" w:hAnsi="Arial Narrow"/>
          <w:color w:val="1F497D" w:themeColor="text2"/>
          <w:sz w:val="24"/>
          <w:szCs w:val="24"/>
        </w:rPr>
        <w:t>means  that</w:t>
      </w:r>
      <w:proofErr w:type="gramEnd"/>
      <w:r w:rsidR="00CB2F94" w:rsidRPr="00CB2F94">
        <w:rPr>
          <w:rFonts w:ascii="Arial Narrow" w:hAnsi="Arial Narrow"/>
          <w:color w:val="1F497D" w:themeColor="text2"/>
          <w:sz w:val="24"/>
          <w:szCs w:val="24"/>
        </w:rPr>
        <w:t xml:space="preserve"> COBIT 5 covers all functions &amp; processes within the enterprise not only on the IT </w:t>
      </w:r>
      <w:proofErr w:type="spellStart"/>
      <w:r w:rsidR="00CB2F94" w:rsidRPr="00CB2F94">
        <w:rPr>
          <w:rFonts w:ascii="Arial Narrow" w:hAnsi="Arial Narrow"/>
          <w:color w:val="1F497D" w:themeColor="text2"/>
          <w:sz w:val="24"/>
          <w:szCs w:val="24"/>
        </w:rPr>
        <w:t>Funciton</w:t>
      </w:r>
      <w:proofErr w:type="spellEnd"/>
      <w:r w:rsidR="00CB2F94">
        <w:rPr>
          <w:rFonts w:ascii="Arial Narrow" w:hAnsi="Arial Narrow"/>
          <w:sz w:val="24"/>
          <w:szCs w:val="24"/>
        </w:rPr>
        <w:t>.</w:t>
      </w:r>
    </w:p>
    <w:p w:rsidR="00790FCC" w:rsidRDefault="00790FCC" w:rsidP="00790FCC">
      <w:pPr>
        <w:pStyle w:val="ListParagraph"/>
        <w:numPr>
          <w:ilvl w:val="0"/>
          <w:numId w:val="35"/>
        </w:num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 xml:space="preserve">Principle 3: Applying Single Integrated </w:t>
      </w:r>
      <w:proofErr w:type="gramStart"/>
      <w:r>
        <w:rPr>
          <w:rFonts w:ascii="Arial Narrow" w:hAnsi="Arial Narrow"/>
          <w:b/>
          <w:sz w:val="24"/>
          <w:szCs w:val="24"/>
          <w:u w:val="single"/>
        </w:rPr>
        <w:t>Framework</w:t>
      </w:r>
      <w:r w:rsidR="00CB2F94">
        <w:rPr>
          <w:rFonts w:ascii="Arial Narrow" w:hAnsi="Arial Narrow"/>
          <w:b/>
          <w:sz w:val="24"/>
          <w:szCs w:val="24"/>
          <w:u w:val="single"/>
        </w:rPr>
        <w:t xml:space="preserve"> :</w:t>
      </w:r>
      <w:proofErr w:type="gramEnd"/>
      <w:r w:rsidR="00CB2F94">
        <w:rPr>
          <w:rFonts w:ascii="Arial Narrow" w:hAnsi="Arial Narrow"/>
          <w:b/>
          <w:sz w:val="24"/>
          <w:szCs w:val="24"/>
          <w:u w:val="single"/>
        </w:rPr>
        <w:t xml:space="preserve"> </w:t>
      </w:r>
      <w:r w:rsidR="00CB2F94">
        <w:rPr>
          <w:rFonts w:ascii="Arial Narrow" w:hAnsi="Arial Narrow"/>
          <w:color w:val="1F497D" w:themeColor="text2"/>
          <w:sz w:val="24"/>
          <w:szCs w:val="24"/>
        </w:rPr>
        <w:t xml:space="preserve">There are so many IT-related </w:t>
      </w:r>
      <w:proofErr w:type="spellStart"/>
      <w:r w:rsidR="00CB2F94">
        <w:rPr>
          <w:rFonts w:ascii="Arial Narrow" w:hAnsi="Arial Narrow"/>
          <w:color w:val="1F497D" w:themeColor="text2"/>
          <w:sz w:val="24"/>
          <w:szCs w:val="24"/>
        </w:rPr>
        <w:t>stds</w:t>
      </w:r>
      <w:proofErr w:type="spellEnd"/>
      <w:r w:rsidR="00CB2F94">
        <w:rPr>
          <w:rFonts w:ascii="Arial Narrow" w:hAnsi="Arial Narrow"/>
          <w:color w:val="1F497D" w:themeColor="text2"/>
          <w:sz w:val="24"/>
          <w:szCs w:val="24"/>
        </w:rPr>
        <w:t xml:space="preserve"> &amp; best practices, each providing guidance on a subset of IT activities . COBIT 5 aligns with them</w:t>
      </w:r>
      <w:r w:rsidR="00CF1765">
        <w:rPr>
          <w:rFonts w:ascii="Arial Narrow" w:hAnsi="Arial Narrow"/>
          <w:color w:val="1F497D" w:themeColor="text2"/>
          <w:sz w:val="24"/>
          <w:szCs w:val="24"/>
        </w:rPr>
        <w:t xml:space="preserve"> to simplify the complexity.</w:t>
      </w:r>
    </w:p>
    <w:p w:rsidR="00790FCC" w:rsidRDefault="00790FCC" w:rsidP="00790FCC">
      <w:pPr>
        <w:pStyle w:val="ListParagraph"/>
        <w:numPr>
          <w:ilvl w:val="0"/>
          <w:numId w:val="35"/>
        </w:num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Principle 4: Enabling a Holistic Approach</w:t>
      </w:r>
      <w:r w:rsidR="00CF1765">
        <w:rPr>
          <w:rFonts w:ascii="Arial Narrow" w:hAnsi="Arial Narrow"/>
          <w:b/>
          <w:sz w:val="24"/>
          <w:szCs w:val="24"/>
          <w:u w:val="single"/>
        </w:rPr>
        <w:t xml:space="preserve">: </w:t>
      </w:r>
      <w:r w:rsidR="00CF1765">
        <w:rPr>
          <w:rFonts w:ascii="Arial Narrow" w:hAnsi="Arial Narrow"/>
          <w:color w:val="1F497D" w:themeColor="text2"/>
          <w:sz w:val="24"/>
          <w:szCs w:val="24"/>
        </w:rPr>
        <w:t>COBIT 5 defines seven enablers that support the implementation of a comprehensive governance &amp; management system for enterprise IT.</w:t>
      </w:r>
    </w:p>
    <w:p w:rsidR="00790FCC" w:rsidRPr="00085201" w:rsidRDefault="00790FCC" w:rsidP="00790FCC">
      <w:pPr>
        <w:pStyle w:val="ListParagraph"/>
        <w:numPr>
          <w:ilvl w:val="0"/>
          <w:numId w:val="35"/>
        </w:num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 xml:space="preserve">Principle 5: Separating Governance from </w:t>
      </w:r>
      <w:proofErr w:type="gramStart"/>
      <w:r>
        <w:rPr>
          <w:rFonts w:ascii="Arial Narrow" w:hAnsi="Arial Narrow"/>
          <w:b/>
          <w:sz w:val="24"/>
          <w:szCs w:val="24"/>
          <w:u w:val="single"/>
        </w:rPr>
        <w:t>Management.</w:t>
      </w:r>
      <w:r w:rsidR="00CF1765">
        <w:rPr>
          <w:rFonts w:ascii="Arial Narrow" w:hAnsi="Arial Narrow"/>
          <w:b/>
          <w:sz w:val="24"/>
          <w:szCs w:val="24"/>
          <w:u w:val="single"/>
        </w:rPr>
        <w:t>:</w:t>
      </w:r>
      <w:proofErr w:type="gramEnd"/>
      <w:r w:rsidR="00CF1765">
        <w:rPr>
          <w:rFonts w:ascii="Arial Narrow" w:hAnsi="Arial Narrow"/>
          <w:b/>
          <w:sz w:val="24"/>
          <w:szCs w:val="24"/>
          <w:u w:val="single"/>
        </w:rPr>
        <w:t xml:space="preserve"> </w:t>
      </w:r>
      <w:r w:rsidR="00CF1765">
        <w:rPr>
          <w:rFonts w:ascii="Arial Narrow" w:hAnsi="Arial Narrow"/>
          <w:sz w:val="24"/>
          <w:szCs w:val="24"/>
        </w:rPr>
        <w:t xml:space="preserve">COBIT 5 subdivides the IT-related practices &amp; activities of the enterprise into 2 main areas- governance &amp; management.  COBIT 5 </w:t>
      </w:r>
      <w:r w:rsidR="00CF1765">
        <w:rPr>
          <w:rFonts w:ascii="Arial Narrow" w:hAnsi="Arial Narrow"/>
          <w:color w:val="1F497D" w:themeColor="text2"/>
          <w:sz w:val="24"/>
          <w:szCs w:val="24"/>
        </w:rPr>
        <w:t xml:space="preserve">recognizes that these two disciplines are involved in different types of activities, serve different </w:t>
      </w:r>
      <w:proofErr w:type="gramStart"/>
      <w:r w:rsidR="00CF1765">
        <w:rPr>
          <w:rFonts w:ascii="Arial Narrow" w:hAnsi="Arial Narrow"/>
          <w:color w:val="1F497D" w:themeColor="text2"/>
          <w:sz w:val="24"/>
          <w:szCs w:val="24"/>
        </w:rPr>
        <w:t xml:space="preserve">purposes </w:t>
      </w:r>
      <w:r w:rsidR="00CF1765">
        <w:rPr>
          <w:rFonts w:ascii="Arial Narrow" w:hAnsi="Arial Narrow"/>
          <w:sz w:val="24"/>
          <w:szCs w:val="24"/>
        </w:rPr>
        <w:t xml:space="preserve"> &amp;</w:t>
      </w:r>
      <w:proofErr w:type="gramEnd"/>
      <w:r w:rsidR="00CF1765">
        <w:rPr>
          <w:rFonts w:ascii="Arial Narrow" w:hAnsi="Arial Narrow"/>
          <w:sz w:val="24"/>
          <w:szCs w:val="24"/>
        </w:rPr>
        <w:t xml:space="preserve"> require different organizational structure to </w:t>
      </w:r>
      <w:proofErr w:type="spellStart"/>
      <w:r w:rsidR="00CF1765">
        <w:rPr>
          <w:rFonts w:ascii="Arial Narrow" w:hAnsi="Arial Narrow"/>
          <w:sz w:val="24"/>
          <w:szCs w:val="24"/>
        </w:rPr>
        <w:t>fulfil</w:t>
      </w:r>
      <w:proofErr w:type="spellEnd"/>
      <w:r w:rsidR="00CF1765">
        <w:rPr>
          <w:rFonts w:ascii="Arial Narrow" w:hAnsi="Arial Narrow"/>
          <w:sz w:val="24"/>
          <w:szCs w:val="24"/>
        </w:rPr>
        <w:t xml:space="preserve"> their individual </w:t>
      </w:r>
      <w:proofErr w:type="spellStart"/>
      <w:r w:rsidR="00CF1765">
        <w:rPr>
          <w:rFonts w:ascii="Arial Narrow" w:hAnsi="Arial Narrow"/>
          <w:sz w:val="24"/>
          <w:szCs w:val="24"/>
        </w:rPr>
        <w:t>needs.COBIT</w:t>
      </w:r>
      <w:proofErr w:type="spellEnd"/>
      <w:r w:rsidR="00CF1765">
        <w:rPr>
          <w:rFonts w:ascii="Arial Narrow" w:hAnsi="Arial Narrow"/>
          <w:sz w:val="24"/>
          <w:szCs w:val="24"/>
        </w:rPr>
        <w:t xml:space="preserve"> 5 helps </w:t>
      </w:r>
      <w:proofErr w:type="spellStart"/>
      <w:r w:rsidR="00CF1765">
        <w:rPr>
          <w:rFonts w:ascii="Arial Narrow" w:hAnsi="Arial Narrow"/>
          <w:sz w:val="24"/>
          <w:szCs w:val="24"/>
        </w:rPr>
        <w:t>tanslate</w:t>
      </w:r>
      <w:proofErr w:type="spellEnd"/>
      <w:r w:rsidR="00CF1765">
        <w:rPr>
          <w:rFonts w:ascii="Arial Narrow" w:hAnsi="Arial Narrow"/>
          <w:sz w:val="24"/>
          <w:szCs w:val="24"/>
        </w:rPr>
        <w:t xml:space="preserve"> these needs into specific, actionable &amp; customized goals that create real value.</w:t>
      </w:r>
    </w:p>
    <w:p w:rsidR="00085201" w:rsidRDefault="00085201" w:rsidP="00085201">
      <w:pPr>
        <w:tabs>
          <w:tab w:val="left" w:pos="8340"/>
        </w:tabs>
        <w:jc w:val="both"/>
        <w:rPr>
          <w:rFonts w:ascii="Arial Narrow" w:hAnsi="Arial Narrow"/>
          <w:b/>
          <w:color w:val="FF0000"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 xml:space="preserve">Seven Enablers of COBIT </w:t>
      </w:r>
      <w:proofErr w:type="gramStart"/>
      <w:r>
        <w:rPr>
          <w:rFonts w:ascii="Arial Narrow" w:hAnsi="Arial Narrow"/>
          <w:b/>
          <w:sz w:val="24"/>
          <w:szCs w:val="24"/>
          <w:u w:val="single"/>
        </w:rPr>
        <w:t xml:space="preserve">5  </w:t>
      </w:r>
      <w:r>
        <w:rPr>
          <w:rFonts w:ascii="Arial Narrow" w:hAnsi="Arial Narrow"/>
          <w:b/>
          <w:color w:val="FF0000"/>
          <w:sz w:val="24"/>
          <w:szCs w:val="24"/>
          <w:u w:val="single"/>
        </w:rPr>
        <w:t>(</w:t>
      </w:r>
      <w:proofErr w:type="gramEnd"/>
      <w:r>
        <w:rPr>
          <w:rFonts w:ascii="Arial Narrow" w:hAnsi="Arial Narrow"/>
          <w:b/>
          <w:color w:val="FF0000"/>
          <w:sz w:val="24"/>
          <w:szCs w:val="24"/>
          <w:u w:val="single"/>
        </w:rPr>
        <w:t>M. IMP)</w:t>
      </w:r>
    </w:p>
    <w:p w:rsidR="00085201" w:rsidRPr="00085201" w:rsidRDefault="00085201" w:rsidP="00085201">
      <w:pPr>
        <w:pStyle w:val="ListParagraph"/>
        <w:numPr>
          <w:ilvl w:val="0"/>
          <w:numId w:val="36"/>
        </w:numPr>
        <w:tabs>
          <w:tab w:val="left" w:pos="8340"/>
        </w:tabs>
        <w:jc w:val="both"/>
        <w:rPr>
          <w:rFonts w:ascii="Arial Narrow" w:hAnsi="Arial Narrow"/>
          <w:color w:val="1F497D" w:themeColor="text2"/>
          <w:sz w:val="24"/>
          <w:szCs w:val="24"/>
        </w:rPr>
      </w:pPr>
      <w:proofErr w:type="gramStart"/>
      <w:r w:rsidRPr="00DF4033">
        <w:rPr>
          <w:rFonts w:ascii="Arial Narrow" w:hAnsi="Arial Narrow"/>
          <w:b/>
          <w:color w:val="1F497D" w:themeColor="text2"/>
          <w:sz w:val="24"/>
          <w:szCs w:val="24"/>
        </w:rPr>
        <w:t xml:space="preserve">People </w:t>
      </w:r>
      <w:r>
        <w:rPr>
          <w:rFonts w:ascii="Arial Narrow" w:hAnsi="Arial Narrow"/>
          <w:color w:val="1F497D" w:themeColor="text2"/>
          <w:sz w:val="24"/>
          <w:szCs w:val="24"/>
        </w:rPr>
        <w:t>:</w:t>
      </w:r>
      <w:proofErr w:type="gramEnd"/>
      <w:r>
        <w:rPr>
          <w:rFonts w:ascii="Arial Narrow" w:hAnsi="Arial Narrow"/>
          <w:color w:val="1F497D" w:themeColor="text2"/>
          <w:sz w:val="24"/>
          <w:szCs w:val="24"/>
        </w:rPr>
        <w:t xml:space="preserve"> </w:t>
      </w:r>
      <w:r w:rsidR="00DF4033">
        <w:rPr>
          <w:rFonts w:ascii="Arial Narrow" w:hAnsi="Arial Narrow"/>
          <w:sz w:val="24"/>
          <w:szCs w:val="24"/>
        </w:rPr>
        <w:t xml:space="preserve">Skills &amp; competencies are linked to people &amp; are </w:t>
      </w:r>
      <w:proofErr w:type="spellStart"/>
      <w:r w:rsidR="00DF4033">
        <w:rPr>
          <w:rFonts w:ascii="Arial Narrow" w:hAnsi="Arial Narrow"/>
          <w:color w:val="1F497D" w:themeColor="text2"/>
          <w:sz w:val="24"/>
          <w:szCs w:val="24"/>
        </w:rPr>
        <w:t>reqd</w:t>
      </w:r>
      <w:proofErr w:type="spellEnd"/>
      <w:r w:rsidR="00DF4033">
        <w:rPr>
          <w:rFonts w:ascii="Arial Narrow" w:hAnsi="Arial Narrow"/>
          <w:color w:val="1F497D" w:themeColor="text2"/>
          <w:sz w:val="24"/>
          <w:szCs w:val="24"/>
        </w:rPr>
        <w:t xml:space="preserve"> for successful completion of all activities &amp; for making correct decisions &amp; taking corrective actions.</w:t>
      </w:r>
    </w:p>
    <w:p w:rsidR="00085201" w:rsidRPr="00085201" w:rsidRDefault="00085201" w:rsidP="00085201">
      <w:pPr>
        <w:pStyle w:val="ListParagraph"/>
        <w:numPr>
          <w:ilvl w:val="0"/>
          <w:numId w:val="36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 w:rsidRPr="00DF4033">
        <w:rPr>
          <w:rFonts w:ascii="Arial Narrow" w:hAnsi="Arial Narrow"/>
          <w:b/>
          <w:color w:val="1F497D" w:themeColor="text2"/>
          <w:sz w:val="24"/>
          <w:szCs w:val="24"/>
        </w:rPr>
        <w:t>Organizational Structures</w:t>
      </w:r>
      <w:r w:rsidR="00DF4033">
        <w:rPr>
          <w:rFonts w:ascii="Arial Narrow" w:hAnsi="Arial Narrow"/>
          <w:color w:val="1F497D" w:themeColor="text2"/>
          <w:sz w:val="24"/>
          <w:szCs w:val="24"/>
        </w:rPr>
        <w:t xml:space="preserve">: </w:t>
      </w:r>
      <w:r w:rsidR="00DF4033">
        <w:rPr>
          <w:rFonts w:ascii="Arial Narrow" w:hAnsi="Arial Narrow"/>
          <w:sz w:val="24"/>
          <w:szCs w:val="24"/>
        </w:rPr>
        <w:t xml:space="preserve">are the </w:t>
      </w:r>
      <w:r w:rsidR="00DF4033" w:rsidRPr="00DF4033">
        <w:rPr>
          <w:rFonts w:ascii="Arial Narrow" w:hAnsi="Arial Narrow"/>
          <w:color w:val="1F497D" w:themeColor="text2"/>
          <w:sz w:val="24"/>
          <w:szCs w:val="24"/>
        </w:rPr>
        <w:t>key decision-making entities</w:t>
      </w:r>
      <w:r w:rsidR="00DF4033">
        <w:rPr>
          <w:rFonts w:ascii="Arial Narrow" w:hAnsi="Arial Narrow"/>
          <w:sz w:val="24"/>
          <w:szCs w:val="24"/>
        </w:rPr>
        <w:t xml:space="preserve"> in an enterprise.</w:t>
      </w:r>
    </w:p>
    <w:p w:rsidR="00085201" w:rsidRPr="00085201" w:rsidRDefault="00085201" w:rsidP="00085201">
      <w:pPr>
        <w:pStyle w:val="ListParagraph"/>
        <w:numPr>
          <w:ilvl w:val="0"/>
          <w:numId w:val="36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 w:rsidRPr="00DF4033">
        <w:rPr>
          <w:rFonts w:ascii="Arial Narrow" w:hAnsi="Arial Narrow"/>
          <w:b/>
          <w:color w:val="1F497D" w:themeColor="text2"/>
          <w:sz w:val="24"/>
          <w:szCs w:val="24"/>
        </w:rPr>
        <w:t>Principles, policies &amp; frameworks</w:t>
      </w:r>
      <w:proofErr w:type="gramStart"/>
      <w:r w:rsidR="00DF4033">
        <w:rPr>
          <w:rFonts w:ascii="Arial Narrow" w:hAnsi="Arial Narrow"/>
          <w:color w:val="1F497D" w:themeColor="text2"/>
          <w:sz w:val="24"/>
          <w:szCs w:val="24"/>
        </w:rPr>
        <w:t xml:space="preserve">: </w:t>
      </w:r>
      <w:r w:rsidR="00B4368F">
        <w:rPr>
          <w:rFonts w:ascii="Arial Narrow" w:hAnsi="Arial Narrow"/>
          <w:color w:val="1F497D" w:themeColor="text2"/>
          <w:sz w:val="24"/>
          <w:szCs w:val="24"/>
        </w:rPr>
        <w:t>:</w:t>
      </w:r>
      <w:proofErr w:type="gramEnd"/>
      <w:r w:rsidR="00B4368F">
        <w:rPr>
          <w:rFonts w:ascii="Arial Narrow" w:hAnsi="Arial Narrow"/>
          <w:color w:val="1F497D" w:themeColor="text2"/>
          <w:sz w:val="24"/>
          <w:szCs w:val="24"/>
        </w:rPr>
        <w:t xml:space="preserve"> </w:t>
      </w:r>
      <w:r w:rsidR="00B4368F">
        <w:rPr>
          <w:rFonts w:ascii="Arial Narrow" w:hAnsi="Arial Narrow"/>
          <w:sz w:val="24"/>
          <w:szCs w:val="24"/>
        </w:rPr>
        <w:t xml:space="preserve">are the vehicle to </w:t>
      </w:r>
      <w:r w:rsidR="00B4368F">
        <w:rPr>
          <w:rFonts w:ascii="Arial Narrow" w:hAnsi="Arial Narrow"/>
          <w:color w:val="1F497D" w:themeColor="text2"/>
          <w:sz w:val="24"/>
          <w:szCs w:val="24"/>
        </w:rPr>
        <w:t xml:space="preserve">translate the desired behavior into </w:t>
      </w:r>
      <w:r w:rsidR="00B4368F">
        <w:rPr>
          <w:rFonts w:ascii="Arial Narrow" w:hAnsi="Arial Narrow"/>
          <w:sz w:val="24"/>
          <w:szCs w:val="24"/>
        </w:rPr>
        <w:t xml:space="preserve">practical guidance for </w:t>
      </w:r>
      <w:r w:rsidR="00B4368F">
        <w:rPr>
          <w:rFonts w:ascii="Arial Narrow" w:hAnsi="Arial Narrow"/>
          <w:color w:val="1F497D" w:themeColor="text2"/>
          <w:sz w:val="24"/>
          <w:szCs w:val="24"/>
        </w:rPr>
        <w:t>day-to-day management.</w:t>
      </w:r>
    </w:p>
    <w:p w:rsidR="00085201" w:rsidRPr="00085201" w:rsidRDefault="00085201" w:rsidP="00085201">
      <w:pPr>
        <w:pStyle w:val="ListParagraph"/>
        <w:numPr>
          <w:ilvl w:val="0"/>
          <w:numId w:val="36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 w:rsidRPr="00B4368F">
        <w:rPr>
          <w:rFonts w:ascii="Arial Narrow" w:hAnsi="Arial Narrow"/>
          <w:b/>
          <w:color w:val="1F497D" w:themeColor="text2"/>
          <w:sz w:val="24"/>
          <w:szCs w:val="24"/>
        </w:rPr>
        <w:t>Processes</w:t>
      </w:r>
      <w:r w:rsidR="00B4368F">
        <w:rPr>
          <w:rFonts w:ascii="Arial Narrow" w:hAnsi="Arial Narrow"/>
          <w:color w:val="1F497D" w:themeColor="text2"/>
          <w:sz w:val="24"/>
          <w:szCs w:val="24"/>
        </w:rPr>
        <w:t xml:space="preserve">: </w:t>
      </w:r>
      <w:r w:rsidR="00B4368F">
        <w:rPr>
          <w:rFonts w:ascii="Arial Narrow" w:hAnsi="Arial Narrow"/>
          <w:sz w:val="24"/>
          <w:szCs w:val="24"/>
        </w:rPr>
        <w:t xml:space="preserve">describe an organized set of practices &amp; activities </w:t>
      </w:r>
      <w:r w:rsidR="00B4368F">
        <w:rPr>
          <w:rFonts w:ascii="Arial Narrow" w:hAnsi="Arial Narrow"/>
          <w:color w:val="1F497D" w:themeColor="text2"/>
          <w:sz w:val="24"/>
          <w:szCs w:val="24"/>
        </w:rPr>
        <w:t xml:space="preserve">to achieve certain objectives &amp; </w:t>
      </w:r>
      <w:r w:rsidR="00B4368F">
        <w:rPr>
          <w:rFonts w:ascii="Arial Narrow" w:hAnsi="Arial Narrow"/>
          <w:sz w:val="24"/>
          <w:szCs w:val="24"/>
        </w:rPr>
        <w:t xml:space="preserve">produce a set of </w:t>
      </w:r>
      <w:r w:rsidR="00B4368F">
        <w:rPr>
          <w:rFonts w:ascii="Arial Narrow" w:hAnsi="Arial Narrow"/>
          <w:color w:val="1F497D" w:themeColor="text2"/>
          <w:sz w:val="24"/>
          <w:szCs w:val="24"/>
        </w:rPr>
        <w:t>outputs in support of achieving overall IT-related goals.</w:t>
      </w:r>
    </w:p>
    <w:p w:rsidR="00085201" w:rsidRPr="00B4368F" w:rsidRDefault="00085201" w:rsidP="00085201">
      <w:pPr>
        <w:pStyle w:val="ListParagraph"/>
        <w:numPr>
          <w:ilvl w:val="0"/>
          <w:numId w:val="36"/>
        </w:numPr>
        <w:tabs>
          <w:tab w:val="left" w:pos="8340"/>
        </w:tabs>
        <w:jc w:val="both"/>
        <w:rPr>
          <w:rFonts w:ascii="Arial Narrow" w:hAnsi="Arial Narrow"/>
          <w:b/>
          <w:color w:val="1F497D" w:themeColor="text2"/>
          <w:sz w:val="24"/>
          <w:szCs w:val="24"/>
        </w:rPr>
      </w:pPr>
      <w:r w:rsidRPr="00B4368F">
        <w:rPr>
          <w:rFonts w:ascii="Arial Narrow" w:hAnsi="Arial Narrow"/>
          <w:b/>
          <w:color w:val="1F497D" w:themeColor="text2"/>
          <w:sz w:val="24"/>
          <w:szCs w:val="24"/>
        </w:rPr>
        <w:lastRenderedPageBreak/>
        <w:t>Information</w:t>
      </w:r>
      <w:r w:rsidR="00B4368F">
        <w:rPr>
          <w:rFonts w:ascii="Arial Narrow" w:hAnsi="Arial Narrow"/>
          <w:b/>
          <w:color w:val="1F497D" w:themeColor="text2"/>
          <w:sz w:val="24"/>
          <w:szCs w:val="24"/>
        </w:rPr>
        <w:t xml:space="preserve">: </w:t>
      </w:r>
      <w:r w:rsidR="00B4368F">
        <w:rPr>
          <w:rFonts w:ascii="Arial Narrow" w:hAnsi="Arial Narrow"/>
          <w:color w:val="1F497D" w:themeColor="text2"/>
          <w:sz w:val="24"/>
          <w:szCs w:val="24"/>
        </w:rPr>
        <w:t xml:space="preserve">is pervasive </w:t>
      </w:r>
      <w:r w:rsidR="00B4368F">
        <w:rPr>
          <w:rFonts w:ascii="Arial Narrow" w:hAnsi="Arial Narrow"/>
          <w:sz w:val="24"/>
          <w:szCs w:val="24"/>
        </w:rPr>
        <w:t xml:space="preserve">throughout any </w:t>
      </w:r>
      <w:proofErr w:type="spellStart"/>
      <w:r w:rsidR="00B4368F">
        <w:rPr>
          <w:rFonts w:ascii="Arial Narrow" w:hAnsi="Arial Narrow"/>
          <w:sz w:val="24"/>
          <w:szCs w:val="24"/>
        </w:rPr>
        <w:t>orgn</w:t>
      </w:r>
      <w:proofErr w:type="spellEnd"/>
      <w:r w:rsidR="00B4368F">
        <w:rPr>
          <w:rFonts w:ascii="Arial Narrow" w:hAnsi="Arial Narrow"/>
          <w:sz w:val="24"/>
          <w:szCs w:val="24"/>
        </w:rPr>
        <w:t xml:space="preserve">.  It is </w:t>
      </w:r>
      <w:proofErr w:type="spellStart"/>
      <w:r w:rsidR="00B4368F" w:rsidRPr="00B4368F">
        <w:rPr>
          <w:rFonts w:ascii="Arial Narrow" w:hAnsi="Arial Narrow"/>
          <w:color w:val="1F497D" w:themeColor="text2"/>
          <w:sz w:val="24"/>
          <w:szCs w:val="24"/>
        </w:rPr>
        <w:t>reqd</w:t>
      </w:r>
      <w:proofErr w:type="spellEnd"/>
      <w:r w:rsidR="00B4368F" w:rsidRPr="00B4368F">
        <w:rPr>
          <w:rFonts w:ascii="Arial Narrow" w:hAnsi="Arial Narrow"/>
          <w:color w:val="1F497D" w:themeColor="text2"/>
          <w:sz w:val="24"/>
          <w:szCs w:val="24"/>
        </w:rPr>
        <w:t xml:space="preserve"> for keeping the </w:t>
      </w:r>
      <w:proofErr w:type="spellStart"/>
      <w:r w:rsidR="00B4368F" w:rsidRPr="00B4368F">
        <w:rPr>
          <w:rFonts w:ascii="Arial Narrow" w:hAnsi="Arial Narrow"/>
          <w:color w:val="1F497D" w:themeColor="text2"/>
          <w:sz w:val="24"/>
          <w:szCs w:val="24"/>
        </w:rPr>
        <w:t>orgn</w:t>
      </w:r>
      <w:proofErr w:type="spellEnd"/>
      <w:r w:rsidR="00B4368F" w:rsidRPr="00B4368F">
        <w:rPr>
          <w:rFonts w:ascii="Arial Narrow" w:hAnsi="Arial Narrow"/>
          <w:color w:val="1F497D" w:themeColor="text2"/>
          <w:sz w:val="24"/>
          <w:szCs w:val="24"/>
        </w:rPr>
        <w:t xml:space="preserve">. </w:t>
      </w:r>
      <w:proofErr w:type="gramStart"/>
      <w:r w:rsidR="00B4368F" w:rsidRPr="00B4368F">
        <w:rPr>
          <w:rFonts w:ascii="Arial Narrow" w:hAnsi="Arial Narrow"/>
          <w:color w:val="1F497D" w:themeColor="text2"/>
          <w:sz w:val="24"/>
          <w:szCs w:val="24"/>
        </w:rPr>
        <w:t>running</w:t>
      </w:r>
      <w:proofErr w:type="gramEnd"/>
      <w:r w:rsidR="00B4368F" w:rsidRPr="00B4368F">
        <w:rPr>
          <w:rFonts w:ascii="Arial Narrow" w:hAnsi="Arial Narrow"/>
          <w:color w:val="1F497D" w:themeColor="text2"/>
          <w:sz w:val="24"/>
          <w:szCs w:val="24"/>
        </w:rPr>
        <w:t xml:space="preserve"> &amp; well governed, but at the operational level, information is very often the key product of the enterprise itself.</w:t>
      </w:r>
    </w:p>
    <w:p w:rsidR="00085201" w:rsidRPr="00B4368F" w:rsidRDefault="00085201" w:rsidP="00085201">
      <w:pPr>
        <w:pStyle w:val="ListParagraph"/>
        <w:numPr>
          <w:ilvl w:val="0"/>
          <w:numId w:val="36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 w:rsidRPr="00B4368F">
        <w:rPr>
          <w:rFonts w:ascii="Arial Narrow" w:hAnsi="Arial Narrow"/>
          <w:b/>
          <w:color w:val="1F497D" w:themeColor="text2"/>
          <w:sz w:val="24"/>
          <w:szCs w:val="24"/>
        </w:rPr>
        <w:t xml:space="preserve">Ethics &amp; </w:t>
      </w:r>
      <w:proofErr w:type="spellStart"/>
      <w:r w:rsidRPr="00B4368F">
        <w:rPr>
          <w:rFonts w:ascii="Arial Narrow" w:hAnsi="Arial Narrow"/>
          <w:b/>
          <w:color w:val="1F497D" w:themeColor="text2"/>
          <w:sz w:val="24"/>
          <w:szCs w:val="24"/>
        </w:rPr>
        <w:t>behaviour</w:t>
      </w:r>
      <w:proofErr w:type="spellEnd"/>
      <w:r w:rsidRPr="00B4368F">
        <w:rPr>
          <w:rFonts w:ascii="Arial Narrow" w:hAnsi="Arial Narrow"/>
          <w:b/>
          <w:color w:val="1F497D" w:themeColor="text2"/>
          <w:sz w:val="24"/>
          <w:szCs w:val="24"/>
        </w:rPr>
        <w:t xml:space="preserve"> of individuals &amp; work culture of the enterprise</w:t>
      </w:r>
      <w:r w:rsidR="00B4368F">
        <w:rPr>
          <w:rFonts w:ascii="Arial Narrow" w:hAnsi="Arial Narrow"/>
          <w:b/>
          <w:color w:val="1F497D" w:themeColor="text2"/>
          <w:sz w:val="24"/>
          <w:szCs w:val="24"/>
        </w:rPr>
        <w:t xml:space="preserve">: </w:t>
      </w:r>
      <w:r w:rsidR="00B4368F" w:rsidRPr="00B4368F">
        <w:rPr>
          <w:rFonts w:ascii="Arial Narrow" w:hAnsi="Arial Narrow"/>
          <w:sz w:val="24"/>
          <w:szCs w:val="24"/>
        </w:rPr>
        <w:t xml:space="preserve">are the success </w:t>
      </w:r>
      <w:proofErr w:type="spellStart"/>
      <w:r w:rsidR="00B4368F" w:rsidRPr="00B4368F">
        <w:rPr>
          <w:rFonts w:ascii="Arial Narrow" w:hAnsi="Arial Narrow"/>
          <w:sz w:val="24"/>
          <w:szCs w:val="24"/>
        </w:rPr>
        <w:t>factor sin</w:t>
      </w:r>
      <w:proofErr w:type="spellEnd"/>
      <w:r w:rsidR="00B4368F" w:rsidRPr="00B4368F">
        <w:rPr>
          <w:rFonts w:ascii="Arial Narrow" w:hAnsi="Arial Narrow"/>
          <w:sz w:val="24"/>
          <w:szCs w:val="24"/>
        </w:rPr>
        <w:t xml:space="preserve"> governance &amp; management activities.</w:t>
      </w:r>
    </w:p>
    <w:p w:rsidR="00085201" w:rsidRPr="006F3191" w:rsidRDefault="00085201" w:rsidP="00085201">
      <w:pPr>
        <w:pStyle w:val="ListParagraph"/>
        <w:numPr>
          <w:ilvl w:val="0"/>
          <w:numId w:val="36"/>
        </w:numPr>
        <w:tabs>
          <w:tab w:val="left" w:pos="8340"/>
        </w:tabs>
        <w:jc w:val="both"/>
        <w:rPr>
          <w:rFonts w:ascii="Arial Narrow" w:hAnsi="Arial Narrow"/>
          <w:b/>
          <w:color w:val="1F497D" w:themeColor="text2"/>
          <w:sz w:val="24"/>
          <w:szCs w:val="24"/>
        </w:rPr>
      </w:pPr>
      <w:r w:rsidRPr="00B4368F">
        <w:rPr>
          <w:rFonts w:ascii="Arial Narrow" w:hAnsi="Arial Narrow"/>
          <w:b/>
          <w:color w:val="1F497D" w:themeColor="text2"/>
          <w:sz w:val="24"/>
          <w:szCs w:val="24"/>
        </w:rPr>
        <w:t>Services, infrastructure &amp; applic</w:t>
      </w:r>
      <w:r w:rsidR="00B4368F">
        <w:rPr>
          <w:rFonts w:ascii="Arial Narrow" w:hAnsi="Arial Narrow"/>
          <w:b/>
          <w:color w:val="1F497D" w:themeColor="text2"/>
          <w:sz w:val="24"/>
          <w:szCs w:val="24"/>
        </w:rPr>
        <w:t>ati</w:t>
      </w:r>
      <w:r w:rsidRPr="00B4368F">
        <w:rPr>
          <w:rFonts w:ascii="Arial Narrow" w:hAnsi="Arial Narrow"/>
          <w:b/>
          <w:color w:val="1F497D" w:themeColor="text2"/>
          <w:sz w:val="24"/>
          <w:szCs w:val="24"/>
        </w:rPr>
        <w:t>on</w:t>
      </w:r>
      <w:r w:rsidR="00B4368F">
        <w:rPr>
          <w:rFonts w:ascii="Arial Narrow" w:hAnsi="Arial Narrow"/>
          <w:b/>
          <w:color w:val="1F497D" w:themeColor="text2"/>
          <w:sz w:val="24"/>
          <w:szCs w:val="24"/>
        </w:rPr>
        <w:t xml:space="preserve">: </w:t>
      </w:r>
      <w:r w:rsidR="006F3191" w:rsidRPr="006F3191">
        <w:rPr>
          <w:rFonts w:ascii="Arial Narrow" w:hAnsi="Arial Narrow"/>
          <w:sz w:val="24"/>
          <w:szCs w:val="24"/>
        </w:rPr>
        <w:t>include the infrastructure,</w:t>
      </w:r>
      <w:r w:rsidR="006F3191">
        <w:rPr>
          <w:rFonts w:ascii="Arial Narrow" w:hAnsi="Arial Narrow"/>
          <w:sz w:val="24"/>
          <w:szCs w:val="24"/>
        </w:rPr>
        <w:t xml:space="preserve"> technology &amp; applicati</w:t>
      </w:r>
      <w:r w:rsidR="006F3191" w:rsidRPr="006F3191">
        <w:rPr>
          <w:rFonts w:ascii="Arial Narrow" w:hAnsi="Arial Narrow"/>
          <w:sz w:val="24"/>
          <w:szCs w:val="24"/>
        </w:rPr>
        <w:t xml:space="preserve">ons that </w:t>
      </w:r>
      <w:r w:rsidR="006F3191" w:rsidRPr="006F3191">
        <w:rPr>
          <w:rFonts w:ascii="Arial Narrow" w:hAnsi="Arial Narrow"/>
          <w:color w:val="1F497D" w:themeColor="text2"/>
          <w:sz w:val="24"/>
          <w:szCs w:val="24"/>
        </w:rPr>
        <w:t>provide the enterprise with information technology processing &amp; services</w:t>
      </w:r>
      <w:r w:rsidR="006F3191" w:rsidRPr="006F3191">
        <w:rPr>
          <w:rFonts w:ascii="Arial Narrow" w:hAnsi="Arial Narrow"/>
          <w:b/>
          <w:color w:val="1F497D" w:themeColor="text2"/>
          <w:sz w:val="24"/>
          <w:szCs w:val="24"/>
        </w:rPr>
        <w:t>.</w:t>
      </w:r>
    </w:p>
    <w:p w:rsidR="00085201" w:rsidRDefault="006F3191" w:rsidP="00085201">
      <w:p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6F3191">
        <w:rPr>
          <w:rFonts w:ascii="Arial Narrow" w:hAnsi="Arial Narrow"/>
          <w:b/>
          <w:sz w:val="24"/>
          <w:szCs w:val="24"/>
          <w:u w:val="single"/>
        </w:rPr>
        <w:t>USING COBIT 5 FOR IS ASSURANCE</w:t>
      </w:r>
    </w:p>
    <w:p w:rsidR="006F3191" w:rsidRDefault="00850864" w:rsidP="00850864">
      <w:pPr>
        <w:pStyle w:val="ListParagraph"/>
        <w:numPr>
          <w:ilvl w:val="0"/>
          <w:numId w:val="37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COBIT 5 has been </w:t>
      </w:r>
      <w:r w:rsidRPr="00E72095">
        <w:rPr>
          <w:rFonts w:ascii="Arial Narrow" w:hAnsi="Arial Narrow"/>
          <w:color w:val="1F497D" w:themeColor="text2"/>
          <w:sz w:val="24"/>
          <w:szCs w:val="24"/>
        </w:rPr>
        <w:t>engineered to meet expectations of multiple stakeholders</w:t>
      </w:r>
      <w:r>
        <w:rPr>
          <w:rFonts w:ascii="Arial Narrow" w:hAnsi="Arial Narrow"/>
          <w:sz w:val="24"/>
          <w:szCs w:val="24"/>
        </w:rPr>
        <w:t xml:space="preserve">.  It is designed to deliver benefits to both an enterprise’s </w:t>
      </w:r>
      <w:r w:rsidRPr="00E72095">
        <w:rPr>
          <w:rFonts w:ascii="Arial Narrow" w:hAnsi="Arial Narrow"/>
          <w:color w:val="1F497D" w:themeColor="text2"/>
          <w:sz w:val="24"/>
          <w:szCs w:val="24"/>
        </w:rPr>
        <w:t xml:space="preserve">internal </w:t>
      </w:r>
      <w:proofErr w:type="gramStart"/>
      <w:r w:rsidRPr="00E72095">
        <w:rPr>
          <w:rFonts w:ascii="Arial Narrow" w:hAnsi="Arial Narrow"/>
          <w:color w:val="1F497D" w:themeColor="text2"/>
          <w:sz w:val="24"/>
          <w:szCs w:val="24"/>
        </w:rPr>
        <w:t>stakeholders</w:t>
      </w:r>
      <w:r>
        <w:rPr>
          <w:rFonts w:ascii="Arial Narrow" w:hAnsi="Arial Narrow"/>
          <w:sz w:val="24"/>
          <w:szCs w:val="24"/>
        </w:rPr>
        <w:t>(</w:t>
      </w:r>
      <w:proofErr w:type="gramEnd"/>
      <w:r>
        <w:rPr>
          <w:rFonts w:ascii="Arial Narrow" w:hAnsi="Arial Narrow"/>
          <w:sz w:val="24"/>
          <w:szCs w:val="24"/>
        </w:rPr>
        <w:t xml:space="preserve"> such as the board, management,</w:t>
      </w:r>
      <w:r w:rsidR="00483A29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employees etc) as well as </w:t>
      </w:r>
      <w:r w:rsidRPr="00E72095">
        <w:rPr>
          <w:rFonts w:ascii="Arial Narrow" w:hAnsi="Arial Narrow"/>
          <w:color w:val="1F497D" w:themeColor="text2"/>
          <w:sz w:val="24"/>
          <w:szCs w:val="24"/>
        </w:rPr>
        <w:t>external stakeholders</w:t>
      </w:r>
      <w:r>
        <w:rPr>
          <w:rFonts w:ascii="Arial Narrow" w:hAnsi="Arial Narrow"/>
          <w:sz w:val="24"/>
          <w:szCs w:val="24"/>
        </w:rPr>
        <w:t>( custom</w:t>
      </w:r>
      <w:r w:rsidR="00483A29">
        <w:rPr>
          <w:rFonts w:ascii="Arial Narrow" w:hAnsi="Arial Narrow"/>
          <w:sz w:val="24"/>
          <w:szCs w:val="24"/>
        </w:rPr>
        <w:t>e</w:t>
      </w:r>
      <w:r>
        <w:rPr>
          <w:rFonts w:ascii="Arial Narrow" w:hAnsi="Arial Narrow"/>
          <w:sz w:val="24"/>
          <w:szCs w:val="24"/>
        </w:rPr>
        <w:t>rs, business partners, external auditors, shareholders etc).</w:t>
      </w:r>
    </w:p>
    <w:p w:rsidR="00850864" w:rsidRDefault="00483A29" w:rsidP="00850864">
      <w:pPr>
        <w:pStyle w:val="ListParagraph"/>
        <w:numPr>
          <w:ilvl w:val="0"/>
          <w:numId w:val="37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Written in </w:t>
      </w:r>
      <w:r w:rsidRPr="00E72095">
        <w:rPr>
          <w:rFonts w:ascii="Arial Narrow" w:hAnsi="Arial Narrow"/>
          <w:color w:val="1F497D" w:themeColor="text2"/>
          <w:sz w:val="24"/>
          <w:szCs w:val="24"/>
        </w:rPr>
        <w:t>non-technical language</w:t>
      </w:r>
      <w:r>
        <w:rPr>
          <w:rFonts w:ascii="Arial Narrow" w:hAnsi="Arial Narrow"/>
          <w:sz w:val="24"/>
          <w:szCs w:val="24"/>
        </w:rPr>
        <w:t xml:space="preserve"> &amp; therefore </w:t>
      </w:r>
      <w:r w:rsidRPr="00E72095">
        <w:rPr>
          <w:rFonts w:ascii="Arial Narrow" w:hAnsi="Arial Narrow"/>
          <w:color w:val="1F497D" w:themeColor="text2"/>
          <w:sz w:val="24"/>
          <w:szCs w:val="24"/>
        </w:rPr>
        <w:t>usable not only by IT  professionals &amp; consultants but also by senior management personnel, assurance providers, regulations</w:t>
      </w:r>
    </w:p>
    <w:p w:rsidR="00483A29" w:rsidRDefault="00483A29" w:rsidP="00850864">
      <w:pPr>
        <w:pStyle w:val="ListParagraph"/>
        <w:numPr>
          <w:ilvl w:val="0"/>
          <w:numId w:val="37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 w:rsidRPr="00E72095">
        <w:rPr>
          <w:rFonts w:ascii="Arial Narrow" w:hAnsi="Arial Narrow"/>
          <w:color w:val="1F497D" w:themeColor="text2"/>
          <w:sz w:val="24"/>
          <w:szCs w:val="24"/>
        </w:rPr>
        <w:t>From the GRC perspective, COBIT has been widely used with COSO</w:t>
      </w:r>
      <w:r>
        <w:rPr>
          <w:rFonts w:ascii="Arial Narrow" w:hAnsi="Arial Narrow"/>
          <w:sz w:val="24"/>
          <w:szCs w:val="24"/>
        </w:rPr>
        <w:t xml:space="preserve"> by management for </w:t>
      </w:r>
      <w:r w:rsidRPr="00E72095">
        <w:rPr>
          <w:rFonts w:ascii="Arial Narrow" w:hAnsi="Arial Narrow"/>
          <w:color w:val="1F497D" w:themeColor="text2"/>
          <w:sz w:val="24"/>
          <w:szCs w:val="24"/>
        </w:rPr>
        <w:t>implementing or evaluating Governance &amp; management practices from an end-to-end perspective</w:t>
      </w:r>
      <w:r>
        <w:rPr>
          <w:rFonts w:ascii="Arial Narrow" w:hAnsi="Arial Narrow"/>
          <w:sz w:val="24"/>
          <w:szCs w:val="24"/>
        </w:rPr>
        <w:t>.</w:t>
      </w:r>
    </w:p>
    <w:p w:rsidR="00483A29" w:rsidRDefault="00E72095" w:rsidP="00850864">
      <w:pPr>
        <w:pStyle w:val="ListParagraph"/>
        <w:numPr>
          <w:ilvl w:val="0"/>
          <w:numId w:val="37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COBIT is an </w:t>
      </w:r>
      <w:r w:rsidRPr="00E72095">
        <w:rPr>
          <w:rFonts w:ascii="Arial Narrow" w:hAnsi="Arial Narrow"/>
          <w:color w:val="1F497D" w:themeColor="text2"/>
          <w:sz w:val="24"/>
          <w:szCs w:val="24"/>
        </w:rPr>
        <w:t>u</w:t>
      </w:r>
      <w:r w:rsidR="00483A29" w:rsidRPr="00E72095">
        <w:rPr>
          <w:rFonts w:ascii="Arial Narrow" w:hAnsi="Arial Narrow"/>
          <w:color w:val="1F497D" w:themeColor="text2"/>
          <w:sz w:val="24"/>
          <w:szCs w:val="24"/>
        </w:rPr>
        <w:t xml:space="preserve">mbrella framework under which other </w:t>
      </w:r>
      <w:proofErr w:type="spellStart"/>
      <w:r w:rsidR="00483A29" w:rsidRPr="00E72095">
        <w:rPr>
          <w:rFonts w:ascii="Arial Narrow" w:hAnsi="Arial Narrow"/>
          <w:color w:val="1F497D" w:themeColor="text2"/>
          <w:sz w:val="24"/>
          <w:szCs w:val="24"/>
        </w:rPr>
        <w:t>stds</w:t>
      </w:r>
      <w:proofErr w:type="spellEnd"/>
      <w:r w:rsidR="00483A29" w:rsidRPr="00E72095">
        <w:rPr>
          <w:rFonts w:ascii="Arial Narrow" w:hAnsi="Arial Narrow"/>
          <w:color w:val="1F497D" w:themeColor="text2"/>
          <w:sz w:val="24"/>
          <w:szCs w:val="24"/>
        </w:rPr>
        <w:t>/approaches, such as ITIL, ISO 27001 etc</w:t>
      </w:r>
      <w:r w:rsidR="00483A29">
        <w:rPr>
          <w:rFonts w:ascii="Arial Narrow" w:hAnsi="Arial Narrow"/>
          <w:sz w:val="24"/>
          <w:szCs w:val="24"/>
        </w:rPr>
        <w:t xml:space="preserve"> </w:t>
      </w:r>
      <w:r w:rsidR="00483A29" w:rsidRPr="00E72095">
        <w:rPr>
          <w:rFonts w:ascii="Arial Narrow" w:hAnsi="Arial Narrow"/>
          <w:color w:val="1F497D" w:themeColor="text2"/>
          <w:sz w:val="24"/>
          <w:szCs w:val="24"/>
        </w:rPr>
        <w:t>have been integrated</w:t>
      </w:r>
      <w:r w:rsidR="00483A29">
        <w:rPr>
          <w:rFonts w:ascii="Arial Narrow" w:hAnsi="Arial Narrow"/>
          <w:sz w:val="24"/>
          <w:szCs w:val="24"/>
        </w:rPr>
        <w:t xml:space="preserve"> into overall enterprise governance.</w:t>
      </w:r>
    </w:p>
    <w:p w:rsidR="00717BEC" w:rsidRDefault="00717BEC" w:rsidP="00717BEC">
      <w:p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proofErr w:type="gramStart"/>
      <w:r>
        <w:rPr>
          <w:rFonts w:ascii="Arial Narrow" w:hAnsi="Arial Narrow"/>
          <w:b/>
          <w:sz w:val="24"/>
          <w:szCs w:val="24"/>
          <w:u w:val="single"/>
        </w:rPr>
        <w:t>GRC(</w:t>
      </w:r>
      <w:proofErr w:type="gramEnd"/>
      <w:r>
        <w:rPr>
          <w:rFonts w:ascii="Arial Narrow" w:hAnsi="Arial Narrow"/>
          <w:b/>
          <w:sz w:val="24"/>
          <w:szCs w:val="24"/>
          <w:u w:val="single"/>
        </w:rPr>
        <w:t xml:space="preserve"> GOVERNANCE, RISK MANAGEMENT &amp; COMPLIANCE)</w:t>
      </w:r>
    </w:p>
    <w:p w:rsidR="00717BEC" w:rsidRDefault="00717BEC" w:rsidP="00717BEC">
      <w:pPr>
        <w:tabs>
          <w:tab w:val="left" w:pos="8340"/>
        </w:tabs>
        <w:jc w:val="both"/>
        <w:rPr>
          <w:rFonts w:ascii="Arial Narrow" w:hAnsi="Arial Narrow"/>
          <w:color w:val="1F497D" w:themeColor="text2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GRC is a </w:t>
      </w:r>
      <w:r>
        <w:rPr>
          <w:rFonts w:ascii="Arial Narrow" w:hAnsi="Arial Narrow"/>
          <w:color w:val="1F497D" w:themeColor="text2"/>
          <w:sz w:val="24"/>
          <w:szCs w:val="24"/>
        </w:rPr>
        <w:t xml:space="preserve">holistic methodology enabling a top-down approach to enterprise governance, risk management &amp; compliance. </w:t>
      </w:r>
    </w:p>
    <w:p w:rsidR="00717BEC" w:rsidRDefault="00717BEC" w:rsidP="00717BEC">
      <w:p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In GRC, </w:t>
      </w:r>
      <w:proofErr w:type="gramStart"/>
      <w:r>
        <w:rPr>
          <w:rFonts w:ascii="Arial Narrow" w:hAnsi="Arial Narrow"/>
          <w:b/>
          <w:sz w:val="24"/>
          <w:szCs w:val="24"/>
          <w:u w:val="single"/>
        </w:rPr>
        <w:t>The</w:t>
      </w:r>
      <w:proofErr w:type="gramEnd"/>
      <w:r>
        <w:rPr>
          <w:rFonts w:ascii="Arial Narrow" w:hAnsi="Arial Narrow"/>
          <w:b/>
          <w:sz w:val="24"/>
          <w:szCs w:val="24"/>
          <w:u w:val="single"/>
        </w:rPr>
        <w:t xml:space="preserve"> G stands for governance: </w:t>
      </w:r>
      <w:r>
        <w:rPr>
          <w:rFonts w:ascii="Arial Narrow" w:hAnsi="Arial Narrow"/>
          <w:sz w:val="24"/>
          <w:szCs w:val="24"/>
        </w:rPr>
        <w:t xml:space="preserve">means </w:t>
      </w:r>
      <w:r w:rsidRPr="006D6B88">
        <w:rPr>
          <w:rFonts w:ascii="Arial Narrow" w:hAnsi="Arial Narrow"/>
          <w:color w:val="1F497D" w:themeColor="text2"/>
          <w:sz w:val="24"/>
          <w:szCs w:val="24"/>
        </w:rPr>
        <w:t xml:space="preserve">taking care of business, making sure </w:t>
      </w:r>
      <w:proofErr w:type="spellStart"/>
      <w:r w:rsidRPr="006D6B88">
        <w:rPr>
          <w:rFonts w:ascii="Arial Narrow" w:hAnsi="Arial Narrow"/>
          <w:color w:val="1F497D" w:themeColor="text2"/>
          <w:sz w:val="24"/>
          <w:szCs w:val="24"/>
        </w:rPr>
        <w:t>tht</w:t>
      </w:r>
      <w:proofErr w:type="spellEnd"/>
      <w:r w:rsidRPr="006D6B88">
        <w:rPr>
          <w:rFonts w:ascii="Arial Narrow" w:hAnsi="Arial Narrow"/>
          <w:color w:val="1F497D" w:themeColor="text2"/>
          <w:sz w:val="24"/>
          <w:szCs w:val="24"/>
        </w:rPr>
        <w:t xml:space="preserve"> things are done according to an </w:t>
      </w:r>
      <w:proofErr w:type="spellStart"/>
      <w:r w:rsidRPr="006D6B88">
        <w:rPr>
          <w:rFonts w:ascii="Arial Narrow" w:hAnsi="Arial Narrow"/>
          <w:color w:val="1F497D" w:themeColor="text2"/>
          <w:sz w:val="24"/>
          <w:szCs w:val="24"/>
        </w:rPr>
        <w:t>entrprise’s</w:t>
      </w:r>
      <w:proofErr w:type="spellEnd"/>
      <w:r w:rsidRPr="006D6B88">
        <w:rPr>
          <w:rFonts w:ascii="Arial Narrow" w:hAnsi="Arial Narrow"/>
          <w:color w:val="1F497D" w:themeColor="text2"/>
          <w:sz w:val="24"/>
          <w:szCs w:val="24"/>
        </w:rPr>
        <w:t xml:space="preserve"> </w:t>
      </w:r>
      <w:proofErr w:type="spellStart"/>
      <w:r w:rsidRPr="006D6B88">
        <w:rPr>
          <w:rFonts w:ascii="Arial Narrow" w:hAnsi="Arial Narrow"/>
          <w:color w:val="1F497D" w:themeColor="text2"/>
          <w:sz w:val="24"/>
          <w:szCs w:val="24"/>
        </w:rPr>
        <w:t>stds</w:t>
      </w:r>
      <w:proofErr w:type="spellEnd"/>
      <w:r w:rsidRPr="006D6B88">
        <w:rPr>
          <w:rFonts w:ascii="Arial Narrow" w:hAnsi="Arial Narrow"/>
          <w:color w:val="1F497D" w:themeColor="text2"/>
          <w:sz w:val="24"/>
          <w:szCs w:val="24"/>
        </w:rPr>
        <w:t>, regulations &amp; BOD’s decisions</w:t>
      </w:r>
      <w:r>
        <w:rPr>
          <w:rFonts w:ascii="Arial Narrow" w:hAnsi="Arial Narrow"/>
          <w:sz w:val="24"/>
          <w:szCs w:val="24"/>
        </w:rPr>
        <w:t>.</w:t>
      </w:r>
    </w:p>
    <w:p w:rsidR="00717BEC" w:rsidRDefault="00717BEC" w:rsidP="00717BEC">
      <w:p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  <w:u w:val="single"/>
        </w:rPr>
        <w:t xml:space="preserve">The R is risk management: </w:t>
      </w:r>
      <w:r w:rsidR="006D6B88">
        <w:rPr>
          <w:rFonts w:ascii="Arial Narrow" w:hAnsi="Arial Narrow"/>
          <w:sz w:val="24"/>
          <w:szCs w:val="24"/>
        </w:rPr>
        <w:t xml:space="preserve"> refers to the </w:t>
      </w:r>
      <w:r w:rsidR="006D6B88" w:rsidRPr="006D6B88">
        <w:rPr>
          <w:rFonts w:ascii="Arial Narrow" w:hAnsi="Arial Narrow"/>
          <w:color w:val="1F497D" w:themeColor="text2"/>
          <w:sz w:val="24"/>
          <w:szCs w:val="24"/>
        </w:rPr>
        <w:t>strate</w:t>
      </w:r>
      <w:r w:rsidRPr="006D6B88">
        <w:rPr>
          <w:rFonts w:ascii="Arial Narrow" w:hAnsi="Arial Narrow"/>
          <w:color w:val="1F497D" w:themeColor="text2"/>
          <w:sz w:val="24"/>
          <w:szCs w:val="24"/>
        </w:rPr>
        <w:t>gic activities related to the identification of risks through risk assessment &amp; the subsequent treatment of identified risks</w:t>
      </w:r>
      <w:r>
        <w:rPr>
          <w:rFonts w:ascii="Arial Narrow" w:hAnsi="Arial Narrow"/>
          <w:sz w:val="24"/>
          <w:szCs w:val="24"/>
        </w:rPr>
        <w:t>.</w:t>
      </w:r>
    </w:p>
    <w:p w:rsidR="00717BEC" w:rsidRDefault="00717BEC" w:rsidP="00717BEC">
      <w:p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  <w:u w:val="single"/>
        </w:rPr>
        <w:t xml:space="preserve">The C represents </w:t>
      </w:r>
      <w:proofErr w:type="gramStart"/>
      <w:r>
        <w:rPr>
          <w:rFonts w:ascii="Arial Narrow" w:hAnsi="Arial Narrow"/>
          <w:b/>
          <w:sz w:val="24"/>
          <w:szCs w:val="24"/>
          <w:u w:val="single"/>
        </w:rPr>
        <w:t xml:space="preserve">compliance </w:t>
      </w:r>
      <w:r>
        <w:rPr>
          <w:rFonts w:ascii="Arial Narrow" w:hAnsi="Arial Narrow"/>
          <w:sz w:val="24"/>
          <w:szCs w:val="24"/>
        </w:rPr>
        <w:t xml:space="preserve"> </w:t>
      </w:r>
      <w:r w:rsidRPr="006D6B88">
        <w:rPr>
          <w:rFonts w:ascii="Arial Narrow" w:hAnsi="Arial Narrow"/>
          <w:color w:val="1F497D" w:themeColor="text2"/>
          <w:sz w:val="24"/>
          <w:szCs w:val="24"/>
        </w:rPr>
        <w:t>with</w:t>
      </w:r>
      <w:proofErr w:type="gramEnd"/>
      <w:r w:rsidRPr="006D6B88">
        <w:rPr>
          <w:rFonts w:ascii="Arial Narrow" w:hAnsi="Arial Narrow"/>
          <w:color w:val="1F497D" w:themeColor="text2"/>
          <w:sz w:val="24"/>
          <w:szCs w:val="24"/>
        </w:rPr>
        <w:t xml:space="preserve"> the many laws &amp; rules affecting business today</w:t>
      </w:r>
      <w:r>
        <w:rPr>
          <w:rFonts w:ascii="Arial Narrow" w:hAnsi="Arial Narrow"/>
          <w:sz w:val="24"/>
          <w:szCs w:val="24"/>
        </w:rPr>
        <w:t>.</w:t>
      </w:r>
    </w:p>
    <w:p w:rsidR="006D6B88" w:rsidRDefault="006D6B88" w:rsidP="00717BEC">
      <w:p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SAMPLE AREAS OF GRC FOR REVIEW BY INTERNAL AUDITORS</w:t>
      </w:r>
    </w:p>
    <w:p w:rsidR="006D6B88" w:rsidRDefault="006D6B88" w:rsidP="006D6B88">
      <w:pPr>
        <w:pStyle w:val="ListParagraph"/>
        <w:numPr>
          <w:ilvl w:val="0"/>
          <w:numId w:val="38"/>
        </w:num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 xml:space="preserve">SCOPE: </w:t>
      </w:r>
      <w:r>
        <w:rPr>
          <w:rFonts w:ascii="Arial Narrow" w:hAnsi="Arial Narrow"/>
          <w:sz w:val="24"/>
          <w:szCs w:val="24"/>
        </w:rPr>
        <w:t>Internal audit activity must evaluate &amp; contribute to the improvement of governance, risk management &amp; control processes using a systematic &amp; disciplines approach.</w:t>
      </w:r>
    </w:p>
    <w:p w:rsidR="006D6B88" w:rsidRPr="00307214" w:rsidRDefault="006D6B88" w:rsidP="006D6B88">
      <w:pPr>
        <w:pStyle w:val="ListParagraph"/>
        <w:numPr>
          <w:ilvl w:val="0"/>
          <w:numId w:val="38"/>
        </w:num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307214">
        <w:rPr>
          <w:rFonts w:ascii="Arial Narrow" w:hAnsi="Arial Narrow"/>
          <w:b/>
          <w:sz w:val="24"/>
          <w:szCs w:val="24"/>
          <w:u w:val="single"/>
        </w:rPr>
        <w:t xml:space="preserve">EVALUATE ENTERPRISE ETHICS: </w:t>
      </w:r>
      <w:r w:rsidR="00307214" w:rsidRPr="00307214">
        <w:rPr>
          <w:rFonts w:ascii="Arial Narrow" w:hAnsi="Arial Narrow"/>
          <w:sz w:val="24"/>
          <w:szCs w:val="24"/>
        </w:rPr>
        <w:t xml:space="preserve">the internal audit activity must evaluate </w:t>
      </w:r>
      <w:r w:rsidR="00307214">
        <w:rPr>
          <w:rFonts w:ascii="Arial Narrow" w:hAnsi="Arial Narrow"/>
          <w:sz w:val="24"/>
          <w:szCs w:val="24"/>
        </w:rPr>
        <w:t xml:space="preserve">the </w:t>
      </w:r>
      <w:proofErr w:type="spellStart"/>
      <w:r w:rsidR="00307214">
        <w:rPr>
          <w:rFonts w:ascii="Arial Narrow" w:hAnsi="Arial Narrow"/>
          <w:sz w:val="24"/>
          <w:szCs w:val="24"/>
        </w:rPr>
        <w:t>design</w:t>
      </w:r>
      <w:proofErr w:type="gramStart"/>
      <w:r w:rsidR="00307214">
        <w:rPr>
          <w:rFonts w:ascii="Arial Narrow" w:hAnsi="Arial Narrow"/>
          <w:sz w:val="24"/>
          <w:szCs w:val="24"/>
        </w:rPr>
        <w:t>,implementation</w:t>
      </w:r>
      <w:proofErr w:type="spellEnd"/>
      <w:proofErr w:type="gramEnd"/>
      <w:r w:rsidR="00307214">
        <w:rPr>
          <w:rFonts w:ascii="Arial Narrow" w:hAnsi="Arial Narrow"/>
          <w:sz w:val="24"/>
          <w:szCs w:val="24"/>
        </w:rPr>
        <w:t xml:space="preserve">, &amp; effectiveness of the </w:t>
      </w:r>
      <w:proofErr w:type="spellStart"/>
      <w:r w:rsidR="00307214">
        <w:rPr>
          <w:rFonts w:ascii="Arial Narrow" w:hAnsi="Arial Narrow"/>
          <w:sz w:val="24"/>
          <w:szCs w:val="24"/>
        </w:rPr>
        <w:t>orgn’s</w:t>
      </w:r>
      <w:proofErr w:type="spellEnd"/>
      <w:r w:rsidR="00307214">
        <w:rPr>
          <w:rFonts w:ascii="Arial Narrow" w:hAnsi="Arial Narrow"/>
          <w:sz w:val="24"/>
          <w:szCs w:val="24"/>
        </w:rPr>
        <w:t xml:space="preserve"> ethics related objectives programs &amp; activities.</w:t>
      </w:r>
    </w:p>
    <w:p w:rsidR="006D6B88" w:rsidRDefault="006D6B88" w:rsidP="006D6B88">
      <w:pPr>
        <w:pStyle w:val="ListParagraph"/>
        <w:numPr>
          <w:ilvl w:val="0"/>
          <w:numId w:val="38"/>
        </w:num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307214">
        <w:rPr>
          <w:rFonts w:ascii="Arial Narrow" w:hAnsi="Arial Narrow"/>
          <w:b/>
          <w:sz w:val="24"/>
          <w:szCs w:val="24"/>
          <w:u w:val="single"/>
        </w:rPr>
        <w:t>RISK MANAGAEMENT</w:t>
      </w:r>
      <w:r w:rsidR="00307214">
        <w:rPr>
          <w:rFonts w:ascii="Arial Narrow" w:hAnsi="Arial Narrow"/>
          <w:b/>
          <w:sz w:val="24"/>
          <w:szCs w:val="24"/>
          <w:u w:val="single"/>
        </w:rPr>
        <w:t xml:space="preserve">: </w:t>
      </w:r>
      <w:r w:rsidR="00307214" w:rsidRPr="00307214">
        <w:rPr>
          <w:rFonts w:ascii="Arial Narrow" w:hAnsi="Arial Narrow"/>
          <w:sz w:val="24"/>
          <w:szCs w:val="24"/>
        </w:rPr>
        <w:t>the internal audit activity</w:t>
      </w:r>
      <w:r w:rsidR="00307214">
        <w:rPr>
          <w:rFonts w:ascii="Arial Narrow" w:hAnsi="Arial Narrow"/>
          <w:sz w:val="24"/>
          <w:szCs w:val="24"/>
        </w:rPr>
        <w:t xml:space="preserve"> must evaluate the effectiveness &amp; contribute to the improvement of risk management processes.</w:t>
      </w:r>
    </w:p>
    <w:p w:rsidR="006D6B88" w:rsidRDefault="006D6B88" w:rsidP="006D6B88">
      <w:pPr>
        <w:pStyle w:val="ListParagraph"/>
        <w:numPr>
          <w:ilvl w:val="0"/>
          <w:numId w:val="38"/>
        </w:num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lastRenderedPageBreak/>
        <w:t>RISK MANAGEMENT PROCESS</w:t>
      </w:r>
      <w:r w:rsidR="00307214">
        <w:rPr>
          <w:rFonts w:ascii="Arial Narrow" w:hAnsi="Arial Narrow"/>
          <w:b/>
          <w:sz w:val="24"/>
          <w:szCs w:val="24"/>
          <w:u w:val="single"/>
        </w:rPr>
        <w:t xml:space="preserve">: </w:t>
      </w:r>
      <w:r w:rsidR="00307214" w:rsidRPr="00307214">
        <w:rPr>
          <w:rFonts w:ascii="Arial Narrow" w:hAnsi="Arial Narrow"/>
          <w:sz w:val="24"/>
          <w:szCs w:val="24"/>
        </w:rPr>
        <w:t>the internal audit activity</w:t>
      </w:r>
      <w:r w:rsidR="00307214">
        <w:rPr>
          <w:rFonts w:ascii="Arial Narrow" w:hAnsi="Arial Narrow"/>
          <w:sz w:val="24"/>
          <w:szCs w:val="24"/>
        </w:rPr>
        <w:t xml:space="preserve"> may gather the information to support this assessment during multiple engagements.  The result </w:t>
      </w:r>
      <w:proofErr w:type="spellStart"/>
      <w:proofErr w:type="gramStart"/>
      <w:r w:rsidR="00307214">
        <w:rPr>
          <w:rFonts w:ascii="Arial Narrow" w:hAnsi="Arial Narrow"/>
          <w:sz w:val="24"/>
          <w:szCs w:val="24"/>
        </w:rPr>
        <w:t>sof</w:t>
      </w:r>
      <w:proofErr w:type="spellEnd"/>
      <w:proofErr w:type="gramEnd"/>
      <w:r w:rsidR="00307214">
        <w:rPr>
          <w:rFonts w:ascii="Arial Narrow" w:hAnsi="Arial Narrow"/>
          <w:sz w:val="24"/>
          <w:szCs w:val="24"/>
        </w:rPr>
        <w:t xml:space="preserve"> these engagements, when viewed together, provide an understanding of the </w:t>
      </w:r>
      <w:proofErr w:type="spellStart"/>
      <w:r w:rsidR="00307214">
        <w:rPr>
          <w:rFonts w:ascii="Arial Narrow" w:hAnsi="Arial Narrow"/>
          <w:sz w:val="24"/>
          <w:szCs w:val="24"/>
        </w:rPr>
        <w:t>orgn’s</w:t>
      </w:r>
      <w:proofErr w:type="spellEnd"/>
      <w:r w:rsidR="00307214">
        <w:rPr>
          <w:rFonts w:ascii="Arial Narrow" w:hAnsi="Arial Narrow"/>
          <w:sz w:val="24"/>
          <w:szCs w:val="24"/>
        </w:rPr>
        <w:t xml:space="preserve"> risk management processes &amp; their effectiveness.</w:t>
      </w:r>
    </w:p>
    <w:p w:rsidR="006D6B88" w:rsidRDefault="006D6B88" w:rsidP="006D6B88">
      <w:pPr>
        <w:pStyle w:val="ListParagraph"/>
        <w:numPr>
          <w:ilvl w:val="0"/>
          <w:numId w:val="38"/>
        </w:num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ADDRRESS ADEQUACY OF RISK MANAGEMENT PROCESS</w:t>
      </w:r>
      <w:r w:rsidR="00A64F78">
        <w:rPr>
          <w:rFonts w:ascii="Arial Narrow" w:hAnsi="Arial Narrow"/>
          <w:b/>
          <w:sz w:val="24"/>
          <w:szCs w:val="24"/>
          <w:u w:val="single"/>
        </w:rPr>
        <w:t xml:space="preserve">: </w:t>
      </w:r>
      <w:r w:rsidR="00A64F78">
        <w:rPr>
          <w:rFonts w:ascii="Arial Narrow" w:hAnsi="Arial Narrow"/>
          <w:sz w:val="24"/>
          <w:szCs w:val="24"/>
        </w:rPr>
        <w:t xml:space="preserve">During consulting engagements, internal auditors must address risk consistent with the engagement’s objectives &amp; be alert to the existence of other significant risks.  Internal auditors must incorporate knowledge of risks gained from consulting engagements into their evaluation of the </w:t>
      </w:r>
      <w:proofErr w:type="spellStart"/>
      <w:r w:rsidR="00A64F78">
        <w:rPr>
          <w:rFonts w:ascii="Arial Narrow" w:hAnsi="Arial Narrow"/>
          <w:sz w:val="24"/>
          <w:szCs w:val="24"/>
        </w:rPr>
        <w:t>orgn’s</w:t>
      </w:r>
      <w:proofErr w:type="spellEnd"/>
      <w:r w:rsidR="00A64F78">
        <w:rPr>
          <w:rFonts w:ascii="Arial Narrow" w:hAnsi="Arial Narrow"/>
          <w:sz w:val="24"/>
          <w:szCs w:val="24"/>
        </w:rPr>
        <w:t xml:space="preserve"> risk management processes.</w:t>
      </w:r>
    </w:p>
    <w:p w:rsidR="006D6B88" w:rsidRDefault="006D6B88" w:rsidP="006D6B88">
      <w:pPr>
        <w:pStyle w:val="ListParagraph"/>
        <w:numPr>
          <w:ilvl w:val="0"/>
          <w:numId w:val="38"/>
        </w:num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EVALUATE FRAUD &amp; FRAUD RISK</w:t>
      </w:r>
      <w:r w:rsidR="00A64F78">
        <w:rPr>
          <w:rFonts w:ascii="Arial Narrow" w:hAnsi="Arial Narrow"/>
          <w:b/>
          <w:sz w:val="24"/>
          <w:szCs w:val="24"/>
          <w:u w:val="single"/>
        </w:rPr>
        <w:t xml:space="preserve">: </w:t>
      </w:r>
      <w:r w:rsidR="00A64F78" w:rsidRPr="00307214">
        <w:rPr>
          <w:rFonts w:ascii="Arial Narrow" w:hAnsi="Arial Narrow"/>
          <w:sz w:val="24"/>
          <w:szCs w:val="24"/>
        </w:rPr>
        <w:t>the internal audit activity</w:t>
      </w:r>
      <w:r w:rsidR="00A64F78">
        <w:rPr>
          <w:rFonts w:ascii="Arial Narrow" w:hAnsi="Arial Narrow"/>
          <w:sz w:val="24"/>
          <w:szCs w:val="24"/>
        </w:rPr>
        <w:t xml:space="preserve"> must evaluate the potential for the </w:t>
      </w:r>
      <w:proofErr w:type="spellStart"/>
      <w:r w:rsidR="00A64F78">
        <w:rPr>
          <w:rFonts w:ascii="Arial Narrow" w:hAnsi="Arial Narrow"/>
          <w:sz w:val="24"/>
          <w:szCs w:val="24"/>
        </w:rPr>
        <w:t>occurence</w:t>
      </w:r>
      <w:proofErr w:type="spellEnd"/>
      <w:r w:rsidR="00A64F78">
        <w:rPr>
          <w:rFonts w:ascii="Arial Narrow" w:hAnsi="Arial Narrow"/>
          <w:sz w:val="24"/>
          <w:szCs w:val="24"/>
        </w:rPr>
        <w:t xml:space="preserve"> of fraud &amp; how the </w:t>
      </w:r>
      <w:proofErr w:type="spellStart"/>
      <w:r w:rsidR="00A64F78">
        <w:rPr>
          <w:rFonts w:ascii="Arial Narrow" w:hAnsi="Arial Narrow"/>
          <w:sz w:val="24"/>
          <w:szCs w:val="24"/>
        </w:rPr>
        <w:t>orgn</w:t>
      </w:r>
      <w:proofErr w:type="spellEnd"/>
      <w:r w:rsidR="00A64F78">
        <w:rPr>
          <w:rFonts w:ascii="Arial Narrow" w:hAnsi="Arial Narrow"/>
          <w:sz w:val="24"/>
          <w:szCs w:val="24"/>
        </w:rPr>
        <w:t xml:space="preserve"> manages fraud risk.</w:t>
      </w:r>
    </w:p>
    <w:p w:rsidR="006D6B88" w:rsidRDefault="006D6B88" w:rsidP="006D6B88">
      <w:pPr>
        <w:pStyle w:val="ListParagraph"/>
        <w:numPr>
          <w:ilvl w:val="0"/>
          <w:numId w:val="38"/>
        </w:num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INTERPRETAION</w:t>
      </w:r>
      <w:r w:rsidR="00A64F78">
        <w:rPr>
          <w:rFonts w:ascii="Arial Narrow" w:hAnsi="Arial Narrow"/>
          <w:b/>
          <w:sz w:val="24"/>
          <w:szCs w:val="24"/>
          <w:u w:val="single"/>
        </w:rPr>
        <w:t xml:space="preserve">: </w:t>
      </w:r>
      <w:r w:rsidR="00A64F78">
        <w:rPr>
          <w:rFonts w:ascii="Arial Narrow" w:hAnsi="Arial Narrow"/>
          <w:sz w:val="24"/>
          <w:szCs w:val="24"/>
        </w:rPr>
        <w:t xml:space="preserve">determining whether risk </w:t>
      </w:r>
      <w:proofErr w:type="spellStart"/>
      <w:r w:rsidR="00A64F78">
        <w:rPr>
          <w:rFonts w:ascii="Arial Narrow" w:hAnsi="Arial Narrow"/>
          <w:sz w:val="24"/>
          <w:szCs w:val="24"/>
        </w:rPr>
        <w:t>managaement</w:t>
      </w:r>
      <w:proofErr w:type="spellEnd"/>
      <w:r w:rsidR="00A64F78">
        <w:rPr>
          <w:rFonts w:ascii="Arial Narrow" w:hAnsi="Arial Narrow"/>
          <w:sz w:val="24"/>
          <w:szCs w:val="24"/>
        </w:rPr>
        <w:t xml:space="preserve"> processes are effective </w:t>
      </w:r>
      <w:proofErr w:type="spellStart"/>
      <w:r w:rsidR="00A64F78">
        <w:rPr>
          <w:rFonts w:ascii="Arial Narrow" w:hAnsi="Arial Narrow"/>
          <w:sz w:val="24"/>
          <w:szCs w:val="24"/>
        </w:rPr>
        <w:t>base don</w:t>
      </w:r>
      <w:proofErr w:type="spellEnd"/>
      <w:r w:rsidR="00A64F78">
        <w:rPr>
          <w:rFonts w:ascii="Arial Narrow" w:hAnsi="Arial Narrow"/>
          <w:sz w:val="24"/>
          <w:szCs w:val="24"/>
        </w:rPr>
        <w:t xml:space="preserve"> the </w:t>
      </w:r>
      <w:proofErr w:type="spellStart"/>
      <w:r w:rsidR="00A64F78">
        <w:rPr>
          <w:rFonts w:ascii="Arial Narrow" w:hAnsi="Arial Narrow"/>
          <w:sz w:val="24"/>
          <w:szCs w:val="24"/>
        </w:rPr>
        <w:t>inernal</w:t>
      </w:r>
      <w:proofErr w:type="spellEnd"/>
      <w:r w:rsidR="00A64F78">
        <w:rPr>
          <w:rFonts w:ascii="Arial Narrow" w:hAnsi="Arial Narrow"/>
          <w:sz w:val="24"/>
          <w:szCs w:val="24"/>
        </w:rPr>
        <w:t xml:space="preserve"> auditor’s assessment.</w:t>
      </w:r>
    </w:p>
    <w:p w:rsidR="006D6B88" w:rsidRPr="00A64F78" w:rsidRDefault="006D6B88" w:rsidP="006D6B88">
      <w:pPr>
        <w:pStyle w:val="ListParagraph"/>
        <w:numPr>
          <w:ilvl w:val="0"/>
          <w:numId w:val="38"/>
        </w:num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GOVERNANCE.</w:t>
      </w:r>
      <w:r w:rsidR="00307214">
        <w:rPr>
          <w:rFonts w:ascii="Arial Narrow" w:hAnsi="Arial Narrow"/>
          <w:b/>
          <w:sz w:val="24"/>
          <w:szCs w:val="24"/>
          <w:u w:val="single"/>
        </w:rPr>
        <w:t xml:space="preserve"> </w:t>
      </w:r>
      <w:r w:rsidR="00307214">
        <w:rPr>
          <w:rFonts w:ascii="Arial Narrow" w:hAnsi="Arial Narrow"/>
          <w:sz w:val="24"/>
          <w:szCs w:val="24"/>
        </w:rPr>
        <w:t>The internal audit activity must assess &amp; make appropriate recommendations for improving the governance process</w:t>
      </w:r>
    </w:p>
    <w:p w:rsidR="00A64F78" w:rsidRDefault="00A64F78" w:rsidP="00A64F78">
      <w:p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SAMPLE AREAS OF REVIEW OF ASSESSING &amp; MANAGING RISKS.</w:t>
      </w:r>
    </w:p>
    <w:p w:rsidR="00CD2AB1" w:rsidRDefault="00CD2AB1" w:rsidP="00A64F78">
      <w:pPr>
        <w:tabs>
          <w:tab w:val="left" w:pos="8340"/>
        </w:tabs>
        <w:jc w:val="both"/>
        <w:rPr>
          <w:rFonts w:ascii="Arial Narrow" w:hAnsi="Arial Narrow"/>
          <w:color w:val="1F497D" w:themeColor="text2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This review </w:t>
      </w:r>
      <w:r>
        <w:rPr>
          <w:rFonts w:ascii="Arial Narrow" w:hAnsi="Arial Narrow"/>
          <w:color w:val="1F497D" w:themeColor="text2"/>
          <w:sz w:val="24"/>
          <w:szCs w:val="24"/>
        </w:rPr>
        <w:t xml:space="preserve">covers the Controls over the IT process </w:t>
      </w:r>
      <w:r>
        <w:rPr>
          <w:rFonts w:ascii="Arial Narrow" w:hAnsi="Arial Narrow"/>
          <w:sz w:val="24"/>
          <w:szCs w:val="24"/>
        </w:rPr>
        <w:t xml:space="preserve">of assessing &amp; managing risks &amp; is expected </w:t>
      </w:r>
      <w:r>
        <w:rPr>
          <w:rFonts w:ascii="Arial Narrow" w:hAnsi="Arial Narrow"/>
          <w:color w:val="1F497D" w:themeColor="text2"/>
          <w:sz w:val="24"/>
          <w:szCs w:val="24"/>
        </w:rPr>
        <w:t xml:space="preserve">to provide assurance t </w:t>
      </w:r>
      <w:proofErr w:type="spellStart"/>
      <w:r>
        <w:rPr>
          <w:rFonts w:ascii="Arial Narrow" w:hAnsi="Arial Narrow"/>
          <w:color w:val="1F497D" w:themeColor="text2"/>
          <w:sz w:val="24"/>
          <w:szCs w:val="24"/>
        </w:rPr>
        <w:t>te</w:t>
      </w:r>
      <w:proofErr w:type="spellEnd"/>
      <w:r>
        <w:rPr>
          <w:rFonts w:ascii="Arial Narrow" w:hAnsi="Arial Narrow"/>
          <w:color w:val="1F497D" w:themeColor="text2"/>
          <w:sz w:val="24"/>
          <w:szCs w:val="24"/>
        </w:rPr>
        <w:t xml:space="preserve"> management that the enterprise has identified all the IT related risks </w:t>
      </w:r>
      <w:proofErr w:type="gramStart"/>
      <w:r>
        <w:rPr>
          <w:rFonts w:ascii="Arial Narrow" w:hAnsi="Arial Narrow"/>
          <w:b/>
          <w:color w:val="1F497D" w:themeColor="text2"/>
          <w:sz w:val="24"/>
          <w:szCs w:val="24"/>
        </w:rPr>
        <w:t xml:space="preserve">and </w:t>
      </w:r>
      <w:r>
        <w:rPr>
          <w:rFonts w:ascii="Arial Narrow" w:hAnsi="Arial Narrow"/>
          <w:color w:val="1F497D" w:themeColor="text2"/>
          <w:sz w:val="24"/>
          <w:szCs w:val="24"/>
        </w:rPr>
        <w:t xml:space="preserve"> it</w:t>
      </w:r>
      <w:proofErr w:type="gramEnd"/>
      <w:r>
        <w:rPr>
          <w:rFonts w:ascii="Arial Narrow" w:hAnsi="Arial Narrow"/>
          <w:color w:val="1F497D" w:themeColor="text2"/>
          <w:sz w:val="24"/>
          <w:szCs w:val="24"/>
        </w:rPr>
        <w:t xml:space="preserve"> has appropriate risk management strategy to mitigate these risks so as to satisfy the business </w:t>
      </w:r>
      <w:proofErr w:type="spellStart"/>
      <w:r>
        <w:rPr>
          <w:rFonts w:ascii="Arial Narrow" w:hAnsi="Arial Narrow"/>
          <w:color w:val="1F497D" w:themeColor="text2"/>
          <w:sz w:val="24"/>
          <w:szCs w:val="24"/>
        </w:rPr>
        <w:t>reqmt</w:t>
      </w:r>
      <w:proofErr w:type="spellEnd"/>
      <w:r>
        <w:rPr>
          <w:rFonts w:ascii="Arial Narrow" w:hAnsi="Arial Narrow"/>
          <w:color w:val="1F497D" w:themeColor="text2"/>
          <w:sz w:val="24"/>
          <w:szCs w:val="24"/>
        </w:rPr>
        <w:t xml:space="preserve"> by use of IT.</w:t>
      </w:r>
    </w:p>
    <w:p w:rsidR="000542AE" w:rsidRDefault="000542AE" w:rsidP="00A64F78">
      <w:p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color w:val="1F497D" w:themeColor="text2"/>
          <w:sz w:val="24"/>
          <w:szCs w:val="24"/>
        </w:rPr>
        <w:t xml:space="preserve">Areas of Review </w:t>
      </w:r>
      <w:r>
        <w:rPr>
          <w:rFonts w:ascii="Arial Narrow" w:hAnsi="Arial Narrow"/>
          <w:sz w:val="24"/>
          <w:szCs w:val="24"/>
        </w:rPr>
        <w:t>of Assessing &amp; Managing Risks are:</w:t>
      </w:r>
    </w:p>
    <w:p w:rsidR="000542AE" w:rsidRDefault="000542AE" w:rsidP="000542AE">
      <w:pPr>
        <w:pStyle w:val="ListParagraph"/>
        <w:numPr>
          <w:ilvl w:val="0"/>
          <w:numId w:val="39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color w:val="1F497D" w:themeColor="text2"/>
          <w:sz w:val="24"/>
          <w:szCs w:val="24"/>
        </w:rPr>
        <w:t xml:space="preserve">Different kinds f IT risks( </w:t>
      </w:r>
      <w:r>
        <w:rPr>
          <w:rFonts w:ascii="Arial Narrow" w:hAnsi="Arial Narrow"/>
          <w:sz w:val="24"/>
          <w:szCs w:val="24"/>
        </w:rPr>
        <w:t>technology, security, continuity, regulatory etc)</w:t>
      </w:r>
    </w:p>
    <w:p w:rsidR="000542AE" w:rsidRDefault="000542AE" w:rsidP="000542AE">
      <w:pPr>
        <w:pStyle w:val="ListParagraph"/>
        <w:numPr>
          <w:ilvl w:val="0"/>
          <w:numId w:val="39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color w:val="1F497D" w:themeColor="text2"/>
          <w:sz w:val="24"/>
          <w:szCs w:val="24"/>
        </w:rPr>
        <w:t>Defined &amp; communicated risk tolerance profile</w:t>
      </w:r>
    </w:p>
    <w:p w:rsidR="000542AE" w:rsidRPr="000542AE" w:rsidRDefault="000542AE" w:rsidP="000542AE">
      <w:pPr>
        <w:pStyle w:val="ListParagraph"/>
        <w:numPr>
          <w:ilvl w:val="0"/>
          <w:numId w:val="39"/>
        </w:numPr>
        <w:tabs>
          <w:tab w:val="left" w:pos="8340"/>
        </w:tabs>
        <w:jc w:val="both"/>
        <w:rPr>
          <w:rFonts w:ascii="Arial Narrow" w:hAnsi="Arial Narrow"/>
          <w:color w:val="1F497D" w:themeColor="text2"/>
          <w:sz w:val="24"/>
          <w:szCs w:val="24"/>
        </w:rPr>
      </w:pPr>
      <w:r w:rsidRPr="000542AE">
        <w:rPr>
          <w:rFonts w:ascii="Arial Narrow" w:hAnsi="Arial Narrow"/>
          <w:color w:val="1F497D" w:themeColor="text2"/>
          <w:sz w:val="24"/>
          <w:szCs w:val="24"/>
        </w:rPr>
        <w:t>Risk management ownership &amp; accountability</w:t>
      </w:r>
    </w:p>
    <w:p w:rsidR="000542AE" w:rsidRPr="000542AE" w:rsidRDefault="000542AE" w:rsidP="000542AE">
      <w:pPr>
        <w:pStyle w:val="ListParagraph"/>
        <w:numPr>
          <w:ilvl w:val="0"/>
          <w:numId w:val="39"/>
        </w:numPr>
        <w:tabs>
          <w:tab w:val="left" w:pos="8340"/>
        </w:tabs>
        <w:jc w:val="both"/>
        <w:rPr>
          <w:rFonts w:ascii="Arial Narrow" w:hAnsi="Arial Narrow"/>
          <w:color w:val="1F497D" w:themeColor="text2"/>
          <w:sz w:val="24"/>
          <w:szCs w:val="24"/>
        </w:rPr>
      </w:pPr>
      <w:r w:rsidRPr="000542AE">
        <w:rPr>
          <w:rFonts w:ascii="Arial Narrow" w:hAnsi="Arial Narrow"/>
          <w:color w:val="1F497D" w:themeColor="text2"/>
          <w:sz w:val="24"/>
          <w:szCs w:val="24"/>
        </w:rPr>
        <w:t>Risk assessment methodology</w:t>
      </w:r>
    </w:p>
    <w:p w:rsidR="000542AE" w:rsidRPr="000542AE" w:rsidRDefault="000542AE" w:rsidP="000542AE">
      <w:pPr>
        <w:pStyle w:val="ListParagraph"/>
        <w:numPr>
          <w:ilvl w:val="0"/>
          <w:numId w:val="39"/>
        </w:numPr>
        <w:tabs>
          <w:tab w:val="left" w:pos="8340"/>
        </w:tabs>
        <w:jc w:val="both"/>
        <w:rPr>
          <w:rFonts w:ascii="Arial Narrow" w:hAnsi="Arial Narrow"/>
          <w:color w:val="1F497D" w:themeColor="text2"/>
          <w:sz w:val="24"/>
          <w:szCs w:val="24"/>
        </w:rPr>
      </w:pPr>
      <w:r w:rsidRPr="000542AE">
        <w:rPr>
          <w:rFonts w:ascii="Arial Narrow" w:hAnsi="Arial Narrow"/>
          <w:color w:val="1F497D" w:themeColor="text2"/>
          <w:sz w:val="24"/>
          <w:szCs w:val="24"/>
        </w:rPr>
        <w:t>Root cause analyses &amp; risk mitigation measures</w:t>
      </w:r>
    </w:p>
    <w:p w:rsidR="000542AE" w:rsidRDefault="000542AE" w:rsidP="000542AE">
      <w:pPr>
        <w:pStyle w:val="ListParagraph"/>
        <w:numPr>
          <w:ilvl w:val="0"/>
          <w:numId w:val="39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Quantitative and/or qualitative risk measurement and</w:t>
      </w:r>
    </w:p>
    <w:p w:rsidR="000542AE" w:rsidRDefault="000542AE" w:rsidP="000542AE">
      <w:pPr>
        <w:pStyle w:val="ListParagraph"/>
        <w:numPr>
          <w:ilvl w:val="0"/>
          <w:numId w:val="39"/>
        </w:num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 w:rsidRPr="000542AE">
        <w:rPr>
          <w:rFonts w:ascii="Arial Narrow" w:hAnsi="Arial Narrow"/>
          <w:color w:val="1F497D" w:themeColor="text2"/>
          <w:sz w:val="24"/>
          <w:szCs w:val="24"/>
        </w:rPr>
        <w:t>Risk action plan &amp; Timely reassessment</w:t>
      </w:r>
      <w:r>
        <w:rPr>
          <w:rFonts w:ascii="Arial Narrow" w:hAnsi="Arial Narrow"/>
          <w:sz w:val="24"/>
          <w:szCs w:val="24"/>
        </w:rPr>
        <w:t>.</w:t>
      </w:r>
    </w:p>
    <w:p w:rsidR="000542AE" w:rsidRPr="005B41B9" w:rsidRDefault="000542AE" w:rsidP="000542AE">
      <w:pPr>
        <w:tabs>
          <w:tab w:val="left" w:pos="8340"/>
        </w:tabs>
        <w:jc w:val="both"/>
        <w:rPr>
          <w:rFonts w:ascii="Arial Narrow" w:hAnsi="Arial Narrow"/>
          <w:color w:val="FF0000"/>
          <w:sz w:val="24"/>
          <w:szCs w:val="24"/>
        </w:rPr>
      </w:pPr>
      <w:r>
        <w:rPr>
          <w:rFonts w:ascii="Arial Narrow" w:hAnsi="Arial Narrow"/>
          <w:b/>
          <w:sz w:val="24"/>
          <w:szCs w:val="24"/>
          <w:u w:val="single"/>
        </w:rPr>
        <w:t>EVALUATING &amp; ASSESSISNG THE SYSTEM OF INTERNAL CONTROLS</w:t>
      </w:r>
      <w:r w:rsidR="005B41B9">
        <w:rPr>
          <w:rFonts w:ascii="Arial Narrow" w:hAnsi="Arial Narrow"/>
          <w:b/>
          <w:sz w:val="24"/>
          <w:szCs w:val="24"/>
          <w:u w:val="single"/>
        </w:rPr>
        <w:t xml:space="preserve"> </w:t>
      </w:r>
      <w:r w:rsidR="005B41B9">
        <w:rPr>
          <w:rFonts w:ascii="Arial Narrow" w:hAnsi="Arial Narrow"/>
          <w:color w:val="FF0000"/>
          <w:sz w:val="24"/>
          <w:szCs w:val="24"/>
        </w:rPr>
        <w:t>(IMP)</w:t>
      </w:r>
    </w:p>
    <w:p w:rsidR="000542AE" w:rsidRDefault="00B65432" w:rsidP="000542AE">
      <w:pPr>
        <w:tabs>
          <w:tab w:val="left" w:pos="8340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Key Management practices for assessing &amp; evaluating </w:t>
      </w:r>
      <w:proofErr w:type="gramStart"/>
      <w:r>
        <w:rPr>
          <w:rFonts w:ascii="Arial Narrow" w:hAnsi="Arial Narrow"/>
          <w:sz w:val="24"/>
          <w:szCs w:val="24"/>
        </w:rPr>
        <w:t>Internal</w:t>
      </w:r>
      <w:proofErr w:type="gramEnd"/>
      <w:r>
        <w:rPr>
          <w:rFonts w:ascii="Arial Narrow" w:hAnsi="Arial Narrow"/>
          <w:sz w:val="24"/>
          <w:szCs w:val="24"/>
        </w:rPr>
        <w:t xml:space="preserve"> controls are as follows:</w:t>
      </w:r>
    </w:p>
    <w:p w:rsidR="00B65432" w:rsidRPr="002607A0" w:rsidRDefault="00B65432" w:rsidP="00B65432">
      <w:pPr>
        <w:pStyle w:val="ListParagraph"/>
        <w:numPr>
          <w:ilvl w:val="0"/>
          <w:numId w:val="40"/>
        </w:num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 xml:space="preserve">Monitor Internal Controls: </w:t>
      </w:r>
      <w:r w:rsidR="002607A0">
        <w:rPr>
          <w:rFonts w:ascii="Arial Narrow" w:hAnsi="Arial Narrow"/>
          <w:color w:val="1F497D" w:themeColor="text2"/>
          <w:sz w:val="24"/>
          <w:szCs w:val="24"/>
        </w:rPr>
        <w:t>Continuously monitor &amp; improve IT controls to meet organization objectives.</w:t>
      </w:r>
    </w:p>
    <w:p w:rsidR="002607A0" w:rsidRPr="002607A0" w:rsidRDefault="002607A0" w:rsidP="00B65432">
      <w:pPr>
        <w:pStyle w:val="ListParagraph"/>
        <w:numPr>
          <w:ilvl w:val="0"/>
          <w:numId w:val="40"/>
        </w:num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Review Business Process Controls Effectiveness: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color w:val="1F497D" w:themeColor="text2"/>
          <w:sz w:val="24"/>
          <w:szCs w:val="24"/>
        </w:rPr>
        <w:t>To ensure that controls within business processes operate effectively.</w:t>
      </w:r>
    </w:p>
    <w:p w:rsidR="002607A0" w:rsidRPr="002607A0" w:rsidRDefault="002607A0" w:rsidP="00B65432">
      <w:pPr>
        <w:pStyle w:val="ListParagraph"/>
        <w:numPr>
          <w:ilvl w:val="0"/>
          <w:numId w:val="40"/>
        </w:num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Perform Control Self-</w:t>
      </w:r>
      <w:r w:rsidRPr="002607A0">
        <w:rPr>
          <w:rFonts w:ascii="Arial Narrow" w:hAnsi="Arial Narrow"/>
          <w:b/>
          <w:sz w:val="24"/>
          <w:szCs w:val="24"/>
          <w:u w:val="single"/>
        </w:rPr>
        <w:t>assessments:</w:t>
      </w:r>
      <w:r>
        <w:rPr>
          <w:rFonts w:ascii="Arial Narrow" w:hAnsi="Arial Narrow"/>
          <w:b/>
          <w:sz w:val="24"/>
          <w:szCs w:val="24"/>
          <w:u w:val="single"/>
        </w:rPr>
        <w:t xml:space="preserve"> </w:t>
      </w:r>
      <w:r>
        <w:rPr>
          <w:rFonts w:ascii="Arial Narrow" w:hAnsi="Arial Narrow"/>
          <w:color w:val="1F497D" w:themeColor="text2"/>
          <w:sz w:val="24"/>
          <w:szCs w:val="24"/>
        </w:rPr>
        <w:t>Encourage management &amp; process owners to take positive ownership of control improvement.</w:t>
      </w:r>
    </w:p>
    <w:p w:rsidR="002607A0" w:rsidRPr="00A8255D" w:rsidRDefault="002607A0" w:rsidP="00B65432">
      <w:pPr>
        <w:pStyle w:val="ListParagraph"/>
        <w:numPr>
          <w:ilvl w:val="0"/>
          <w:numId w:val="40"/>
        </w:num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Identify &amp; Report Control Deficiencies:</w:t>
      </w:r>
      <w:r>
        <w:rPr>
          <w:rFonts w:ascii="Arial Narrow" w:hAnsi="Arial Narrow"/>
          <w:sz w:val="24"/>
          <w:szCs w:val="24"/>
        </w:rPr>
        <w:t xml:space="preserve"> </w:t>
      </w:r>
      <w:r w:rsidR="00A8255D">
        <w:rPr>
          <w:rFonts w:ascii="Arial Narrow" w:hAnsi="Arial Narrow"/>
          <w:color w:val="1F497D" w:themeColor="text2"/>
          <w:sz w:val="24"/>
          <w:szCs w:val="24"/>
        </w:rPr>
        <w:t>Identify control deficiencies &amp; identify their underlying root causes.</w:t>
      </w:r>
    </w:p>
    <w:p w:rsidR="00A8255D" w:rsidRPr="00A8255D" w:rsidRDefault="00A8255D" w:rsidP="00B65432">
      <w:pPr>
        <w:pStyle w:val="ListParagraph"/>
        <w:numPr>
          <w:ilvl w:val="0"/>
          <w:numId w:val="40"/>
        </w:num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lastRenderedPageBreak/>
        <w:t xml:space="preserve">Ensure that assurance </w:t>
      </w:r>
      <w:proofErr w:type="spellStart"/>
      <w:r>
        <w:rPr>
          <w:rFonts w:ascii="Arial Narrow" w:hAnsi="Arial Narrow"/>
          <w:b/>
          <w:sz w:val="24"/>
          <w:szCs w:val="24"/>
          <w:u w:val="single"/>
        </w:rPr>
        <w:t>providrs</w:t>
      </w:r>
      <w:proofErr w:type="spellEnd"/>
      <w:r>
        <w:rPr>
          <w:rFonts w:ascii="Arial Narrow" w:hAnsi="Arial Narrow"/>
          <w:b/>
          <w:sz w:val="24"/>
          <w:szCs w:val="24"/>
          <w:u w:val="single"/>
        </w:rPr>
        <w:t xml:space="preserve"> are independent &amp; qualified: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color w:val="1F497D" w:themeColor="text2"/>
          <w:sz w:val="24"/>
          <w:szCs w:val="24"/>
        </w:rPr>
        <w:t xml:space="preserve">Entities performing assurance should demonstrate an appropriate attitude &amp; appearance, competence &amp; adherence to code of ethics &amp; professional </w:t>
      </w:r>
      <w:proofErr w:type="spellStart"/>
      <w:proofErr w:type="gramStart"/>
      <w:r>
        <w:rPr>
          <w:rFonts w:ascii="Arial Narrow" w:hAnsi="Arial Narrow"/>
          <w:color w:val="1F497D" w:themeColor="text2"/>
          <w:sz w:val="24"/>
          <w:szCs w:val="24"/>
        </w:rPr>
        <w:t>stds</w:t>
      </w:r>
      <w:proofErr w:type="spellEnd"/>
      <w:proofErr w:type="gramEnd"/>
      <w:r>
        <w:rPr>
          <w:rFonts w:ascii="Arial Narrow" w:hAnsi="Arial Narrow"/>
          <w:color w:val="1F497D" w:themeColor="text2"/>
          <w:sz w:val="24"/>
          <w:szCs w:val="24"/>
        </w:rPr>
        <w:t>.</w:t>
      </w:r>
    </w:p>
    <w:p w:rsidR="00A8255D" w:rsidRPr="00A8255D" w:rsidRDefault="00A8255D" w:rsidP="00B65432">
      <w:pPr>
        <w:pStyle w:val="ListParagraph"/>
        <w:numPr>
          <w:ilvl w:val="0"/>
          <w:numId w:val="40"/>
        </w:num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Plan Assurance Initiatives:</w:t>
      </w:r>
      <w:r>
        <w:rPr>
          <w:rFonts w:ascii="Arial Narrow" w:hAnsi="Arial Narrow"/>
          <w:sz w:val="24"/>
          <w:szCs w:val="24"/>
        </w:rPr>
        <w:t xml:space="preserve"> Plan assurance initiatives </w:t>
      </w:r>
      <w:r>
        <w:rPr>
          <w:rFonts w:ascii="Arial Narrow" w:hAnsi="Arial Narrow"/>
          <w:color w:val="1F497D" w:themeColor="text2"/>
          <w:sz w:val="24"/>
          <w:szCs w:val="24"/>
        </w:rPr>
        <w:t>based on enterprise objectives &amp; conformance objectives, assurance objectives &amp; strategic priorities.</w:t>
      </w:r>
    </w:p>
    <w:p w:rsidR="00A8255D" w:rsidRPr="005B41B9" w:rsidRDefault="005B41B9" w:rsidP="00B65432">
      <w:pPr>
        <w:pStyle w:val="ListParagraph"/>
        <w:numPr>
          <w:ilvl w:val="0"/>
          <w:numId w:val="40"/>
        </w:num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 xml:space="preserve">Scope Assurance Initiatives: </w:t>
      </w:r>
      <w:r>
        <w:rPr>
          <w:rFonts w:ascii="Arial Narrow" w:hAnsi="Arial Narrow"/>
          <w:color w:val="1F497D" w:themeColor="text2"/>
          <w:sz w:val="24"/>
          <w:szCs w:val="24"/>
        </w:rPr>
        <w:t>Define &amp; agree with management on the scope of the assurance initiative.</w:t>
      </w:r>
    </w:p>
    <w:p w:rsidR="005B41B9" w:rsidRPr="002460E9" w:rsidRDefault="005B41B9" w:rsidP="00B65432">
      <w:pPr>
        <w:pStyle w:val="ListParagraph"/>
        <w:numPr>
          <w:ilvl w:val="0"/>
          <w:numId w:val="40"/>
        </w:numPr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Execute assurance initiatives: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color w:val="1F497D" w:themeColor="text2"/>
          <w:sz w:val="24"/>
          <w:szCs w:val="24"/>
        </w:rPr>
        <w:t xml:space="preserve">Execute the planned assurance initiatives.  Report on identified findings.  Provide positive assurance opinions &amp; recommendations for improvement of   </w:t>
      </w:r>
      <w:r>
        <w:rPr>
          <w:rFonts w:ascii="Arial Narrow" w:hAnsi="Arial Narrow"/>
          <w:sz w:val="24"/>
          <w:szCs w:val="24"/>
        </w:rPr>
        <w:t>operational performance, external compliance &amp; internal control system residual risks.</w:t>
      </w:r>
    </w:p>
    <w:p w:rsidR="002460E9" w:rsidRDefault="002460E9" w:rsidP="002460E9">
      <w:pPr>
        <w:pStyle w:val="ListParagraph"/>
        <w:tabs>
          <w:tab w:val="left" w:pos="8340"/>
        </w:tabs>
        <w:jc w:val="both"/>
        <w:rPr>
          <w:rFonts w:ascii="Arial Narrow" w:hAnsi="Arial Narrow"/>
          <w:b/>
          <w:sz w:val="24"/>
          <w:szCs w:val="24"/>
          <w:u w:val="single"/>
        </w:rPr>
      </w:pPr>
    </w:p>
    <w:p w:rsidR="002460E9" w:rsidRPr="00B65432" w:rsidRDefault="002460E9" w:rsidP="002460E9">
      <w:pPr>
        <w:pStyle w:val="ListParagraph"/>
        <w:tabs>
          <w:tab w:val="left" w:pos="8340"/>
        </w:tabs>
        <w:jc w:val="center"/>
        <w:rPr>
          <w:rFonts w:ascii="Arial Narrow" w:hAnsi="Arial Narrow"/>
          <w:b/>
          <w:sz w:val="24"/>
          <w:szCs w:val="24"/>
          <w:u w:val="single"/>
        </w:rPr>
      </w:pPr>
      <w:proofErr w:type="spellStart"/>
      <w:proofErr w:type="gramStart"/>
      <w:r>
        <w:rPr>
          <w:rFonts w:ascii="Arial Narrow" w:hAnsi="Arial Narrow"/>
          <w:b/>
          <w:sz w:val="24"/>
          <w:szCs w:val="24"/>
          <w:u w:val="single"/>
        </w:rPr>
        <w:t>xxxxxx</w:t>
      </w:r>
      <w:proofErr w:type="spellEnd"/>
      <w:proofErr w:type="gramEnd"/>
    </w:p>
    <w:sectPr w:rsidR="002460E9" w:rsidRPr="00B65432" w:rsidSect="00FE1E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C14B4"/>
    <w:multiLevelType w:val="hybridMultilevel"/>
    <w:tmpl w:val="A7BEA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27481"/>
    <w:multiLevelType w:val="hybridMultilevel"/>
    <w:tmpl w:val="60A4FEC6"/>
    <w:lvl w:ilvl="0" w:tplc="25B60A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22E36"/>
    <w:multiLevelType w:val="hybridMultilevel"/>
    <w:tmpl w:val="0B6EF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642AE3"/>
    <w:multiLevelType w:val="hybridMultilevel"/>
    <w:tmpl w:val="1FF68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211B2"/>
    <w:multiLevelType w:val="hybridMultilevel"/>
    <w:tmpl w:val="C7349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93E35"/>
    <w:multiLevelType w:val="hybridMultilevel"/>
    <w:tmpl w:val="77601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0476F0"/>
    <w:multiLevelType w:val="hybridMultilevel"/>
    <w:tmpl w:val="A2CC1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39659A"/>
    <w:multiLevelType w:val="hybridMultilevel"/>
    <w:tmpl w:val="2E200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F7056"/>
    <w:multiLevelType w:val="hybridMultilevel"/>
    <w:tmpl w:val="57BAF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BD53D7"/>
    <w:multiLevelType w:val="hybridMultilevel"/>
    <w:tmpl w:val="F850D466"/>
    <w:lvl w:ilvl="0" w:tplc="83BE96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0808CA"/>
    <w:multiLevelType w:val="hybridMultilevel"/>
    <w:tmpl w:val="31CCC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495BAE"/>
    <w:multiLevelType w:val="hybridMultilevel"/>
    <w:tmpl w:val="6FCEB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004A77"/>
    <w:multiLevelType w:val="hybridMultilevel"/>
    <w:tmpl w:val="75AE0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DF057A"/>
    <w:multiLevelType w:val="hybridMultilevel"/>
    <w:tmpl w:val="68225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A86208"/>
    <w:multiLevelType w:val="hybridMultilevel"/>
    <w:tmpl w:val="53E27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EB6C2E"/>
    <w:multiLevelType w:val="hybridMultilevel"/>
    <w:tmpl w:val="F8FEF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EA4937"/>
    <w:multiLevelType w:val="hybridMultilevel"/>
    <w:tmpl w:val="570CE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1F42EB"/>
    <w:multiLevelType w:val="hybridMultilevel"/>
    <w:tmpl w:val="C3A8B5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6C2D71"/>
    <w:multiLevelType w:val="hybridMultilevel"/>
    <w:tmpl w:val="06729E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2A54C7D"/>
    <w:multiLevelType w:val="hybridMultilevel"/>
    <w:tmpl w:val="8A5A2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B52C07"/>
    <w:multiLevelType w:val="hybridMultilevel"/>
    <w:tmpl w:val="8ECA4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BB3F8D"/>
    <w:multiLevelType w:val="hybridMultilevel"/>
    <w:tmpl w:val="161CA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B008DB"/>
    <w:multiLevelType w:val="hybridMultilevel"/>
    <w:tmpl w:val="D162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BA6484"/>
    <w:multiLevelType w:val="hybridMultilevel"/>
    <w:tmpl w:val="F56A7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5E4615"/>
    <w:multiLevelType w:val="hybridMultilevel"/>
    <w:tmpl w:val="64822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2C19FA"/>
    <w:multiLevelType w:val="hybridMultilevel"/>
    <w:tmpl w:val="7AE4F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5272F9"/>
    <w:multiLevelType w:val="hybridMultilevel"/>
    <w:tmpl w:val="C9509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7339A2"/>
    <w:multiLevelType w:val="hybridMultilevel"/>
    <w:tmpl w:val="DED05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41A33"/>
    <w:multiLevelType w:val="hybridMultilevel"/>
    <w:tmpl w:val="7096C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D46192"/>
    <w:multiLevelType w:val="hybridMultilevel"/>
    <w:tmpl w:val="E1669A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9442C0E"/>
    <w:multiLevelType w:val="hybridMultilevel"/>
    <w:tmpl w:val="C1A2F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EE5524"/>
    <w:multiLevelType w:val="hybridMultilevel"/>
    <w:tmpl w:val="FD74FF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3566EFC"/>
    <w:multiLevelType w:val="hybridMultilevel"/>
    <w:tmpl w:val="F89E7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7769DA"/>
    <w:multiLevelType w:val="hybridMultilevel"/>
    <w:tmpl w:val="59F6A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E54A21"/>
    <w:multiLevelType w:val="hybridMultilevel"/>
    <w:tmpl w:val="693A6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385459"/>
    <w:multiLevelType w:val="hybridMultilevel"/>
    <w:tmpl w:val="084EF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840767"/>
    <w:multiLevelType w:val="hybridMultilevel"/>
    <w:tmpl w:val="7554B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293BB4"/>
    <w:multiLevelType w:val="hybridMultilevel"/>
    <w:tmpl w:val="C7467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4C5ABD"/>
    <w:multiLevelType w:val="hybridMultilevel"/>
    <w:tmpl w:val="7C564C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EF00872"/>
    <w:multiLevelType w:val="hybridMultilevel"/>
    <w:tmpl w:val="8116C2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28"/>
  </w:num>
  <w:num w:numId="4">
    <w:abstractNumId w:val="11"/>
  </w:num>
  <w:num w:numId="5">
    <w:abstractNumId w:val="39"/>
  </w:num>
  <w:num w:numId="6">
    <w:abstractNumId w:val="0"/>
  </w:num>
  <w:num w:numId="7">
    <w:abstractNumId w:val="8"/>
  </w:num>
  <w:num w:numId="8">
    <w:abstractNumId w:val="33"/>
  </w:num>
  <w:num w:numId="9">
    <w:abstractNumId w:val="23"/>
  </w:num>
  <w:num w:numId="10">
    <w:abstractNumId w:val="3"/>
  </w:num>
  <w:num w:numId="11">
    <w:abstractNumId w:val="37"/>
  </w:num>
  <w:num w:numId="12">
    <w:abstractNumId w:val="16"/>
  </w:num>
  <w:num w:numId="13">
    <w:abstractNumId w:val="18"/>
  </w:num>
  <w:num w:numId="14">
    <w:abstractNumId w:val="9"/>
  </w:num>
  <w:num w:numId="15">
    <w:abstractNumId w:val="4"/>
  </w:num>
  <w:num w:numId="16">
    <w:abstractNumId w:val="24"/>
  </w:num>
  <w:num w:numId="17">
    <w:abstractNumId w:val="34"/>
  </w:num>
  <w:num w:numId="18">
    <w:abstractNumId w:val="31"/>
  </w:num>
  <w:num w:numId="19">
    <w:abstractNumId w:val="29"/>
  </w:num>
  <w:num w:numId="20">
    <w:abstractNumId w:val="38"/>
  </w:num>
  <w:num w:numId="21">
    <w:abstractNumId w:val="25"/>
  </w:num>
  <w:num w:numId="22">
    <w:abstractNumId w:val="7"/>
  </w:num>
  <w:num w:numId="23">
    <w:abstractNumId w:val="36"/>
  </w:num>
  <w:num w:numId="24">
    <w:abstractNumId w:val="22"/>
  </w:num>
  <w:num w:numId="25">
    <w:abstractNumId w:val="32"/>
  </w:num>
  <w:num w:numId="26">
    <w:abstractNumId w:val="2"/>
  </w:num>
  <w:num w:numId="27">
    <w:abstractNumId w:val="5"/>
  </w:num>
  <w:num w:numId="28">
    <w:abstractNumId w:val="20"/>
  </w:num>
  <w:num w:numId="29">
    <w:abstractNumId w:val="26"/>
  </w:num>
  <w:num w:numId="30">
    <w:abstractNumId w:val="27"/>
  </w:num>
  <w:num w:numId="31">
    <w:abstractNumId w:val="13"/>
  </w:num>
  <w:num w:numId="32">
    <w:abstractNumId w:val="10"/>
  </w:num>
  <w:num w:numId="33">
    <w:abstractNumId w:val="19"/>
  </w:num>
  <w:num w:numId="34">
    <w:abstractNumId w:val="14"/>
  </w:num>
  <w:num w:numId="35">
    <w:abstractNumId w:val="35"/>
  </w:num>
  <w:num w:numId="36">
    <w:abstractNumId w:val="21"/>
  </w:num>
  <w:num w:numId="37">
    <w:abstractNumId w:val="6"/>
  </w:num>
  <w:num w:numId="38">
    <w:abstractNumId w:val="12"/>
  </w:num>
  <w:num w:numId="39">
    <w:abstractNumId w:val="30"/>
  </w:num>
  <w:num w:numId="4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48A"/>
    <w:rsid w:val="00015966"/>
    <w:rsid w:val="000472CC"/>
    <w:rsid w:val="000542AE"/>
    <w:rsid w:val="000774CF"/>
    <w:rsid w:val="00085201"/>
    <w:rsid w:val="000A5CDC"/>
    <w:rsid w:val="000A6165"/>
    <w:rsid w:val="001951B1"/>
    <w:rsid w:val="001A37C1"/>
    <w:rsid w:val="001B3FA7"/>
    <w:rsid w:val="001B4BF4"/>
    <w:rsid w:val="002460E9"/>
    <w:rsid w:val="00246CB2"/>
    <w:rsid w:val="002607A0"/>
    <w:rsid w:val="002A5BB1"/>
    <w:rsid w:val="00307214"/>
    <w:rsid w:val="0033440C"/>
    <w:rsid w:val="00342E80"/>
    <w:rsid w:val="00383918"/>
    <w:rsid w:val="004414D7"/>
    <w:rsid w:val="00483A29"/>
    <w:rsid w:val="004845E1"/>
    <w:rsid w:val="00493DCC"/>
    <w:rsid w:val="004B4536"/>
    <w:rsid w:val="004D5CD1"/>
    <w:rsid w:val="005725AD"/>
    <w:rsid w:val="00572749"/>
    <w:rsid w:val="00575C04"/>
    <w:rsid w:val="00591965"/>
    <w:rsid w:val="00595383"/>
    <w:rsid w:val="005B41B9"/>
    <w:rsid w:val="006025F9"/>
    <w:rsid w:val="0061191E"/>
    <w:rsid w:val="00636851"/>
    <w:rsid w:val="00647B10"/>
    <w:rsid w:val="00654951"/>
    <w:rsid w:val="00675F18"/>
    <w:rsid w:val="006B7236"/>
    <w:rsid w:val="006D6B88"/>
    <w:rsid w:val="006F3191"/>
    <w:rsid w:val="00707A0E"/>
    <w:rsid w:val="00717BEC"/>
    <w:rsid w:val="0078131C"/>
    <w:rsid w:val="00790FCC"/>
    <w:rsid w:val="007B5990"/>
    <w:rsid w:val="007C466B"/>
    <w:rsid w:val="007E1006"/>
    <w:rsid w:val="008166A1"/>
    <w:rsid w:val="0084618F"/>
    <w:rsid w:val="00850864"/>
    <w:rsid w:val="00853D87"/>
    <w:rsid w:val="00854E1D"/>
    <w:rsid w:val="0099166F"/>
    <w:rsid w:val="009C4FD9"/>
    <w:rsid w:val="009D6928"/>
    <w:rsid w:val="009E5910"/>
    <w:rsid w:val="00A021C1"/>
    <w:rsid w:val="00A328D1"/>
    <w:rsid w:val="00A64F78"/>
    <w:rsid w:val="00A81C72"/>
    <w:rsid w:val="00A8255D"/>
    <w:rsid w:val="00B0578F"/>
    <w:rsid w:val="00B4368F"/>
    <w:rsid w:val="00B46B7F"/>
    <w:rsid w:val="00B65432"/>
    <w:rsid w:val="00BF769E"/>
    <w:rsid w:val="00C06CFB"/>
    <w:rsid w:val="00C549FA"/>
    <w:rsid w:val="00CA22DF"/>
    <w:rsid w:val="00CB2F94"/>
    <w:rsid w:val="00CD2AB1"/>
    <w:rsid w:val="00CF1765"/>
    <w:rsid w:val="00D02823"/>
    <w:rsid w:val="00D04018"/>
    <w:rsid w:val="00D20A08"/>
    <w:rsid w:val="00D423CE"/>
    <w:rsid w:val="00D92FB5"/>
    <w:rsid w:val="00DD1DBB"/>
    <w:rsid w:val="00DF4033"/>
    <w:rsid w:val="00E2677D"/>
    <w:rsid w:val="00E5422A"/>
    <w:rsid w:val="00E72095"/>
    <w:rsid w:val="00EB4D47"/>
    <w:rsid w:val="00ED2EA4"/>
    <w:rsid w:val="00EE43C5"/>
    <w:rsid w:val="00F06933"/>
    <w:rsid w:val="00F256A4"/>
    <w:rsid w:val="00F63404"/>
    <w:rsid w:val="00F67CEE"/>
    <w:rsid w:val="00F94921"/>
    <w:rsid w:val="00FA6746"/>
    <w:rsid w:val="00FB648A"/>
    <w:rsid w:val="00FC6695"/>
    <w:rsid w:val="00FD363F"/>
    <w:rsid w:val="00FE1E26"/>
    <w:rsid w:val="00FE7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E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6746"/>
    <w:pPr>
      <w:ind w:left="720"/>
      <w:contextualSpacing/>
    </w:pPr>
  </w:style>
  <w:style w:type="table" w:styleId="TableGrid">
    <w:name w:val="Table Grid"/>
    <w:basedOn w:val="TableNormal"/>
    <w:uiPriority w:val="59"/>
    <w:rsid w:val="001B3F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13</Pages>
  <Words>4308</Words>
  <Characters>24559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 </dc:creator>
  <cp:keywords/>
  <dc:description/>
  <cp:lastModifiedBy>Kumar </cp:lastModifiedBy>
  <cp:revision>19</cp:revision>
  <dcterms:created xsi:type="dcterms:W3CDTF">2014-09-19T17:29:00Z</dcterms:created>
  <dcterms:modified xsi:type="dcterms:W3CDTF">2014-09-23T02:40:00Z</dcterms:modified>
</cp:coreProperties>
</file>