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AAE" w:rsidRPr="009B0AAE" w:rsidRDefault="009B0AAE" w:rsidP="006D4A81">
      <w:pPr>
        <w:pStyle w:val="Heading1"/>
        <w:rPr>
          <w:b w:val="0"/>
          <w:sz w:val="32"/>
          <w:szCs w:val="32"/>
        </w:rPr>
      </w:pPr>
      <w:r w:rsidRPr="009B0AAE">
        <w:rPr>
          <w:b w:val="0"/>
          <w:sz w:val="32"/>
          <w:szCs w:val="32"/>
          <w:highlight w:val="cyan"/>
        </w:rPr>
        <w:t>Rule 4</w:t>
      </w:r>
    </w:p>
    <w:p w:rsidR="009B0AAE" w:rsidRDefault="009B0AAE" w:rsidP="006D4A81">
      <w:pPr>
        <w:pStyle w:val="Heading1"/>
      </w:pPr>
    </w:p>
    <w:p w:rsidR="009B0AAE" w:rsidRDefault="009B0AAE" w:rsidP="006D4A81">
      <w:pPr>
        <w:pStyle w:val="Heading1"/>
      </w:pPr>
    </w:p>
    <w:p w:rsidR="00D51CDF" w:rsidRDefault="006E0448" w:rsidP="006D4A81">
      <w:pPr>
        <w:pStyle w:val="Heading1"/>
      </w:pPr>
      <w:r>
        <w:t xml:space="preserve">TAXABLE SERVICE </w:t>
      </w:r>
      <w:r w:rsidR="002407D4">
        <w:t>B4 CHANGE IN THE EFFECTIVE RATE OF TAX</w:t>
      </w:r>
      <w:proofErr w:type="gramStart"/>
      <w:r w:rsidR="002407D4">
        <w:t>:</w:t>
      </w:r>
      <w:r w:rsidR="002407D4">
        <w:rPr>
          <w:rFonts w:ascii="Times New Roman" w:hAnsi="Times New Roman" w:cs="Times New Roman"/>
        </w:rPr>
        <w:t>→</w:t>
      </w:r>
      <w:proofErr w:type="gramEnd"/>
      <w:r w:rsidR="002407D4">
        <w:rPr>
          <w:rFonts w:ascii="Times New Roman" w:hAnsi="Times New Roman" w:cs="Times New Roman"/>
        </w:rPr>
        <w:t>→→</w:t>
      </w:r>
      <w:r w:rsidR="002407D4">
        <w:rPr>
          <w:rFonts w:ascii="Cambria" w:hAnsi="Cambria" w:cs="Cambria"/>
        </w:rPr>
        <w:t xml:space="preserve">INVOICE ISSUED </w:t>
      </w:r>
      <w:r w:rsidR="002407D4" w:rsidRPr="002407D4">
        <w:rPr>
          <w:highlight w:val="green"/>
        </w:rPr>
        <w:t>AFTER</w:t>
      </w:r>
      <w:r w:rsidR="002407D4">
        <w:t xml:space="preserve"> CHANGE IN TAX RATE</w:t>
      </w:r>
    </w:p>
    <w:p w:rsidR="002407D4" w:rsidRDefault="002407D4" w:rsidP="006D4A81">
      <w:pPr>
        <w:pStyle w:val="Heading1"/>
      </w:pP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rFonts w:ascii="Times New Roman" w:hAnsi="Times New Roman" w:cs="Times New Roman"/>
        </w:rPr>
        <w:t>→→→</w:t>
      </w:r>
      <w:r>
        <w:rPr>
          <w:rFonts w:ascii="Cambria" w:hAnsi="Cambria" w:cs="Cambria"/>
        </w:rPr>
        <w:t xml:space="preserve"> PAYMENT RECD </w:t>
      </w:r>
      <w:r w:rsidRPr="002407D4">
        <w:rPr>
          <w:highlight w:val="green"/>
        </w:rPr>
        <w:t>AFTER</w:t>
      </w:r>
      <w:r>
        <w:t xml:space="preserve"> CHANGE IN TAX RATE</w:t>
      </w:r>
    </w:p>
    <w:p w:rsidR="002407D4" w:rsidRDefault="002407D4" w:rsidP="006D4A81">
      <w:pPr>
        <w:pStyle w:val="Heading1"/>
      </w:pPr>
      <w:r>
        <w:t xml:space="preserve">DATE OF ISSUANCE OF INVOICE   </w:t>
      </w:r>
    </w:p>
    <w:p w:rsidR="002407D4" w:rsidRDefault="002407D4" w:rsidP="006D4A81">
      <w:pPr>
        <w:pStyle w:val="Heading1"/>
      </w:pPr>
      <w:r>
        <w:t xml:space="preserve">OR </w:t>
      </w:r>
    </w:p>
    <w:p w:rsidR="002407D4" w:rsidRDefault="002407D4" w:rsidP="006D4A81">
      <w:pPr>
        <w:pStyle w:val="Heading1"/>
      </w:pPr>
      <w:r>
        <w:t xml:space="preserve"> OF RECEIPT OF PAYMENT W.E IS EARLIER</w:t>
      </w:r>
    </w:p>
    <w:p w:rsidR="006E0448" w:rsidRDefault="006E0448"/>
    <w:p w:rsidR="006E0448" w:rsidRDefault="006E0448" w:rsidP="006D4A81">
      <w:pPr>
        <w:pStyle w:val="Heading1"/>
      </w:pPr>
      <w:proofErr w:type="gramStart"/>
      <w:r>
        <w:t xml:space="preserve">2  </w:t>
      </w:r>
      <w:r w:rsidRPr="006E0448">
        <w:rPr>
          <w:highlight w:val="blue"/>
        </w:rPr>
        <w:t>TAXABLE</w:t>
      </w:r>
      <w:proofErr w:type="gramEnd"/>
      <w:r w:rsidRPr="006E0448">
        <w:rPr>
          <w:highlight w:val="blue"/>
        </w:rPr>
        <w:t xml:space="preserve"> SERVICE B4 CHANGE IN THE EFFECTIVE RATE OF TAX</w:t>
      </w:r>
      <w:r>
        <w:t>:</w:t>
      </w:r>
      <w:r>
        <w:rPr>
          <w:rFonts w:ascii="Times New Roman" w:hAnsi="Times New Roman" w:cs="Times New Roman"/>
        </w:rPr>
        <w:t>→→→</w:t>
      </w:r>
    </w:p>
    <w:p w:rsidR="006E0448" w:rsidRDefault="006E0448" w:rsidP="006D4A81">
      <w:pPr>
        <w:pStyle w:val="Heading1"/>
      </w:pPr>
      <w:r>
        <w:t xml:space="preserve">INVOICE </w:t>
      </w:r>
      <w:proofErr w:type="gramStart"/>
      <w:r>
        <w:t xml:space="preserve">ISSUED  </w:t>
      </w:r>
      <w:r w:rsidRPr="006E0448">
        <w:rPr>
          <w:highlight w:val="magenta"/>
        </w:rPr>
        <w:t>PRIOR</w:t>
      </w:r>
      <w:proofErr w:type="gramEnd"/>
      <w:r w:rsidRPr="006E0448">
        <w:rPr>
          <w:highlight w:val="magenta"/>
        </w:rPr>
        <w:t xml:space="preserve"> TO</w:t>
      </w:r>
      <w:r>
        <w:t xml:space="preserve"> CHANGE IN RATE</w:t>
      </w:r>
    </w:p>
    <w:p w:rsidR="006E0448" w:rsidRDefault="006E0448" w:rsidP="006D4A81">
      <w:pPr>
        <w:pStyle w:val="Heading1"/>
      </w:pPr>
      <w:r>
        <w:t xml:space="preserve">PAYMENT RECD </w:t>
      </w:r>
      <w:r w:rsidRPr="006E0448">
        <w:rPr>
          <w:highlight w:val="green"/>
        </w:rPr>
        <w:t>AFTER</w:t>
      </w:r>
      <w:r>
        <w:t xml:space="preserve"> IN THE EFFECTIVE RATE OF TAX</w:t>
      </w:r>
    </w:p>
    <w:p w:rsidR="006E0448" w:rsidRDefault="006E0448" w:rsidP="006E0448">
      <w:pPr>
        <w:tabs>
          <w:tab w:val="left" w:pos="3135"/>
        </w:tabs>
      </w:pPr>
      <w:r w:rsidRPr="006E0448">
        <w:rPr>
          <w:highlight w:val="blue"/>
        </w:rPr>
        <w:t>POT IS DATE OF ISSUANCE OF INVOICE</w:t>
      </w:r>
    </w:p>
    <w:p w:rsidR="00965869" w:rsidRDefault="00190465" w:rsidP="006D4A81">
      <w:pPr>
        <w:pStyle w:val="Heading1"/>
      </w:pPr>
      <w:r>
        <w:t xml:space="preserve">3 </w:t>
      </w:r>
      <w:r w:rsidR="00965869" w:rsidRPr="00190465">
        <w:rPr>
          <w:highlight w:val="blue"/>
        </w:rPr>
        <w:t>TAXABLE SERVICE B4 CHANGE IN THE EFFECTIVE RATE OF TAX</w:t>
      </w:r>
      <w:r w:rsidR="00965869">
        <w:t>:</w:t>
      </w:r>
    </w:p>
    <w:p w:rsidR="00965869" w:rsidRDefault="00965869" w:rsidP="006D4A81">
      <w:pPr>
        <w:pStyle w:val="Heading1"/>
      </w:pPr>
      <w:proofErr w:type="gramStart"/>
      <w:r>
        <w:t>INVOICE :</w:t>
      </w:r>
      <w:proofErr w:type="gramEnd"/>
      <w:r>
        <w:t xml:space="preserve"> AFTER</w:t>
      </w:r>
    </w:p>
    <w:p w:rsidR="00965869" w:rsidRDefault="00965869" w:rsidP="006D4A81">
      <w:pPr>
        <w:pStyle w:val="Heading1"/>
      </w:pPr>
      <w:proofErr w:type="gramStart"/>
      <w:r>
        <w:t>PAYMENT :</w:t>
      </w:r>
      <w:proofErr w:type="gramEnd"/>
      <w:r>
        <w:t xml:space="preserve"> PRIOR</w:t>
      </w:r>
    </w:p>
    <w:p w:rsidR="00965869" w:rsidRDefault="00965869" w:rsidP="006D4A81">
      <w:pPr>
        <w:pStyle w:val="Heading1"/>
      </w:pPr>
      <w:r>
        <w:t>POT IS DATE OF RECEIPT OF PAYMENT</w:t>
      </w:r>
    </w:p>
    <w:p w:rsidR="00033F02" w:rsidRDefault="00033F02" w:rsidP="006E0448">
      <w:pPr>
        <w:tabs>
          <w:tab w:val="left" w:pos="3135"/>
        </w:tabs>
      </w:pPr>
    </w:p>
    <w:p w:rsidR="00033F02" w:rsidRDefault="00033F02" w:rsidP="006E0448">
      <w:pPr>
        <w:tabs>
          <w:tab w:val="left" w:pos="3135"/>
        </w:tabs>
      </w:pPr>
    </w:p>
    <w:p w:rsidR="00033F02" w:rsidRDefault="00033F02" w:rsidP="006E0448">
      <w:pPr>
        <w:tabs>
          <w:tab w:val="left" w:pos="3135"/>
        </w:tabs>
      </w:pPr>
    </w:p>
    <w:p w:rsidR="00033F02" w:rsidRDefault="00033F02" w:rsidP="00033F02">
      <w:pPr>
        <w:tabs>
          <w:tab w:val="left" w:pos="3135"/>
        </w:tabs>
        <w:ind w:left="5760"/>
        <w:rPr>
          <w:b/>
          <w:i w:val="0"/>
          <w:sz w:val="36"/>
          <w:szCs w:val="36"/>
          <w:u w:val="single"/>
        </w:rPr>
      </w:pPr>
    </w:p>
    <w:p w:rsidR="00033F02" w:rsidRDefault="00033F02" w:rsidP="00033F02">
      <w:pPr>
        <w:tabs>
          <w:tab w:val="left" w:pos="3135"/>
        </w:tabs>
        <w:ind w:left="5760"/>
        <w:rPr>
          <w:b/>
          <w:i w:val="0"/>
          <w:sz w:val="36"/>
          <w:szCs w:val="36"/>
          <w:u w:val="single"/>
        </w:rPr>
      </w:pPr>
    </w:p>
    <w:p w:rsidR="00033F02" w:rsidRDefault="00033F02" w:rsidP="00033F02">
      <w:pPr>
        <w:tabs>
          <w:tab w:val="left" w:pos="3135"/>
        </w:tabs>
        <w:ind w:left="5760"/>
        <w:rPr>
          <w:b/>
          <w:i w:val="0"/>
          <w:sz w:val="36"/>
          <w:szCs w:val="36"/>
          <w:u w:val="single"/>
        </w:rPr>
      </w:pPr>
    </w:p>
    <w:p w:rsidR="00033F02" w:rsidRDefault="00033F02" w:rsidP="00033F02">
      <w:pPr>
        <w:tabs>
          <w:tab w:val="left" w:pos="3135"/>
        </w:tabs>
        <w:ind w:left="5760"/>
        <w:rPr>
          <w:b/>
          <w:i w:val="0"/>
          <w:sz w:val="36"/>
          <w:szCs w:val="36"/>
          <w:u w:val="single"/>
        </w:rPr>
      </w:pPr>
    </w:p>
    <w:p w:rsidR="00033F02" w:rsidRDefault="00033F02" w:rsidP="00033F02">
      <w:pPr>
        <w:tabs>
          <w:tab w:val="left" w:pos="3135"/>
        </w:tabs>
        <w:ind w:left="5760"/>
        <w:rPr>
          <w:b/>
          <w:i w:val="0"/>
          <w:sz w:val="36"/>
          <w:szCs w:val="36"/>
          <w:u w:val="single"/>
        </w:rPr>
      </w:pPr>
    </w:p>
    <w:p w:rsidR="006D4A81" w:rsidRDefault="006D4A81" w:rsidP="00033F02">
      <w:pPr>
        <w:tabs>
          <w:tab w:val="left" w:pos="3135"/>
        </w:tabs>
        <w:ind w:left="5760"/>
        <w:rPr>
          <w:b/>
          <w:i w:val="0"/>
          <w:sz w:val="36"/>
          <w:szCs w:val="36"/>
          <w:u w:val="single"/>
        </w:rPr>
      </w:pPr>
    </w:p>
    <w:p w:rsidR="00033F02" w:rsidRDefault="006D4A81" w:rsidP="00033F02">
      <w:pPr>
        <w:tabs>
          <w:tab w:val="left" w:pos="3135"/>
        </w:tabs>
        <w:ind w:left="5760"/>
        <w:rPr>
          <w:b/>
          <w:i w:val="0"/>
          <w:sz w:val="36"/>
          <w:szCs w:val="36"/>
          <w:u w:val="single"/>
        </w:rPr>
      </w:pPr>
      <w:r>
        <w:rPr>
          <w:b/>
          <w:i w:val="0"/>
          <w:sz w:val="36"/>
          <w:szCs w:val="36"/>
          <w:u w:val="single"/>
        </w:rPr>
        <w:lastRenderedPageBreak/>
        <w:t>.</w:t>
      </w:r>
    </w:p>
    <w:p w:rsidR="00033F02" w:rsidRDefault="009F0F68" w:rsidP="006E0448">
      <w:pPr>
        <w:tabs>
          <w:tab w:val="left" w:pos="3135"/>
        </w:tabs>
      </w:pPr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186.35pt;height:110.6pt;z-index:251660288;mso-width-percent:400;mso-height-percent:200;mso-position-horizontal:center;mso-width-percent:400;mso-height-percent:200;mso-width-relative:margin;mso-height-relative:margin">
            <v:textbox style="mso-fit-shape-to-text:t">
              <w:txbxContent>
                <w:p w:rsidR="00033F02" w:rsidRPr="00033F02" w:rsidRDefault="00033F02">
                  <w:pPr>
                    <w:rPr>
                      <w:b/>
                      <w:i w:val="0"/>
                      <w:sz w:val="36"/>
                      <w:szCs w:val="36"/>
                    </w:rPr>
                  </w:pPr>
                  <w:r w:rsidRPr="00033F02">
                    <w:rPr>
                      <w:b/>
                      <w:i w:val="0"/>
                      <w:sz w:val="36"/>
                      <w:szCs w:val="36"/>
                      <w:highlight w:val="yellow"/>
                    </w:rPr>
                    <w:t xml:space="preserve">TAXABLE SERVICE HAS BEEN PROVIDED AFTER THE CHANGE IN </w:t>
                  </w:r>
                  <w:proofErr w:type="gramStart"/>
                  <w:r w:rsidRPr="00033F02">
                    <w:rPr>
                      <w:b/>
                      <w:i w:val="0"/>
                      <w:sz w:val="36"/>
                      <w:szCs w:val="36"/>
                      <w:highlight w:val="yellow"/>
                    </w:rPr>
                    <w:t>EFFECTIVE  RATE</w:t>
                  </w:r>
                  <w:proofErr w:type="gramEnd"/>
                  <w:r w:rsidRPr="00033F02">
                    <w:rPr>
                      <w:b/>
                      <w:i w:val="0"/>
                      <w:sz w:val="36"/>
                      <w:szCs w:val="36"/>
                      <w:highlight w:val="yellow"/>
                    </w:rPr>
                    <w:t xml:space="preserve"> OF TAX</w:t>
                  </w:r>
                </w:p>
              </w:txbxContent>
            </v:textbox>
          </v:shape>
        </w:pict>
      </w:r>
      <w:r w:rsidR="006D4A81">
        <w:t>.</w:t>
      </w:r>
    </w:p>
    <w:p w:rsidR="00033F02" w:rsidRDefault="00033F02" w:rsidP="006E0448">
      <w:pPr>
        <w:tabs>
          <w:tab w:val="left" w:pos="3135"/>
        </w:tabs>
      </w:pPr>
    </w:p>
    <w:p w:rsidR="00033F02" w:rsidRDefault="00033F02" w:rsidP="006E0448">
      <w:pPr>
        <w:tabs>
          <w:tab w:val="left" w:pos="3135"/>
        </w:tabs>
      </w:pPr>
    </w:p>
    <w:p w:rsidR="00033F02" w:rsidRDefault="00033F02" w:rsidP="006E0448">
      <w:pPr>
        <w:tabs>
          <w:tab w:val="left" w:pos="3135"/>
        </w:tabs>
      </w:pPr>
    </w:p>
    <w:p w:rsidR="00033F02" w:rsidRDefault="00033F02" w:rsidP="006E0448">
      <w:pPr>
        <w:tabs>
          <w:tab w:val="left" w:pos="3135"/>
        </w:tabs>
      </w:pPr>
    </w:p>
    <w:p w:rsidR="00033F02" w:rsidRDefault="009F0F68" w:rsidP="006E0448">
      <w:pPr>
        <w:tabs>
          <w:tab w:val="left" w:pos="3135"/>
        </w:tabs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7" type="#_x0000_t67" style="position:absolute;margin-left:216.75pt;margin-top:17.5pt;width:38.25pt;height:76.9pt;z-index:251661312"/>
        </w:pict>
      </w:r>
    </w:p>
    <w:p w:rsidR="00686A14" w:rsidRDefault="00686A14" w:rsidP="006E0448">
      <w:pPr>
        <w:tabs>
          <w:tab w:val="left" w:pos="3135"/>
        </w:tabs>
      </w:pPr>
    </w:p>
    <w:p w:rsidR="00686A14" w:rsidRDefault="008D0E72" w:rsidP="006E0448">
      <w:pPr>
        <w:tabs>
          <w:tab w:val="left" w:pos="3135"/>
        </w:tabs>
      </w:pPr>
      <w:r>
        <w:t>CASE 1</w:t>
      </w:r>
    </w:p>
    <w:p w:rsidR="00686A14" w:rsidRDefault="00686A14" w:rsidP="006E0448">
      <w:pPr>
        <w:tabs>
          <w:tab w:val="left" w:pos="3135"/>
        </w:tabs>
      </w:pPr>
    </w:p>
    <w:p w:rsidR="00F43439" w:rsidRDefault="008578E9" w:rsidP="006E0448">
      <w:pPr>
        <w:tabs>
          <w:tab w:val="left" w:pos="3135"/>
        </w:tabs>
      </w:pPr>
      <w:r>
        <w:rPr>
          <w:noProof/>
          <w:lang w:bidi="ar-SA"/>
        </w:rPr>
        <w:drawing>
          <wp:inline distT="0" distB="0" distL="0" distR="0">
            <wp:extent cx="5486400" cy="3200400"/>
            <wp:effectExtent l="19050" t="0" r="1905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r w:rsidR="00F43439">
        <w:tab/>
      </w:r>
    </w:p>
    <w:p w:rsidR="00F43439" w:rsidRDefault="00F43439" w:rsidP="00F43439">
      <w:pPr>
        <w:tabs>
          <w:tab w:val="left" w:pos="3135"/>
        </w:tabs>
        <w:ind w:left="5760"/>
      </w:pPr>
      <w:r>
        <w:tab/>
      </w:r>
    </w:p>
    <w:p w:rsidR="00F43439" w:rsidRPr="00F43439" w:rsidRDefault="00F43439" w:rsidP="00F43439">
      <w:pPr>
        <w:tabs>
          <w:tab w:val="left" w:pos="3135"/>
        </w:tabs>
        <w:ind w:left="5760"/>
        <w:rPr>
          <w:b/>
          <w:i w:val="0"/>
          <w:sz w:val="36"/>
          <w:szCs w:val="36"/>
          <w:u w:val="single"/>
        </w:rPr>
      </w:pPr>
    </w:p>
    <w:p w:rsidR="008D0E72" w:rsidRDefault="008D0E72" w:rsidP="00F43439">
      <w:pPr>
        <w:tabs>
          <w:tab w:val="left" w:pos="3135"/>
        </w:tabs>
        <w:rPr>
          <w:b/>
          <w:sz w:val="28"/>
          <w:szCs w:val="28"/>
        </w:rPr>
      </w:pPr>
    </w:p>
    <w:p w:rsidR="008D0E72" w:rsidRDefault="008D0E72" w:rsidP="00F43439">
      <w:pPr>
        <w:tabs>
          <w:tab w:val="left" w:pos="3135"/>
        </w:tabs>
        <w:rPr>
          <w:b/>
          <w:sz w:val="28"/>
          <w:szCs w:val="28"/>
        </w:rPr>
      </w:pPr>
    </w:p>
    <w:p w:rsidR="008D0E72" w:rsidRDefault="008D0E72" w:rsidP="00F43439">
      <w:pPr>
        <w:tabs>
          <w:tab w:val="left" w:pos="3135"/>
        </w:tabs>
        <w:rPr>
          <w:b/>
          <w:sz w:val="28"/>
          <w:szCs w:val="28"/>
        </w:rPr>
      </w:pPr>
    </w:p>
    <w:p w:rsidR="008D0E72" w:rsidRDefault="008D0E72" w:rsidP="00F43439">
      <w:pPr>
        <w:tabs>
          <w:tab w:val="left" w:pos="3135"/>
        </w:tabs>
        <w:rPr>
          <w:b/>
          <w:sz w:val="28"/>
          <w:szCs w:val="28"/>
        </w:rPr>
      </w:pPr>
    </w:p>
    <w:p w:rsidR="00F43439" w:rsidRDefault="008D0E72" w:rsidP="00F43439">
      <w:pPr>
        <w:tabs>
          <w:tab w:val="left" w:pos="3135"/>
        </w:tabs>
        <w:rPr>
          <w:b/>
          <w:sz w:val="28"/>
          <w:szCs w:val="28"/>
        </w:rPr>
      </w:pPr>
      <w:r w:rsidRPr="008D0E72">
        <w:rPr>
          <w:b/>
          <w:noProof/>
          <w:sz w:val="28"/>
          <w:szCs w:val="28"/>
          <w:highlight w:val="magenta"/>
          <w:lang w:bidi="ar-SA"/>
        </w:rPr>
        <w:drawing>
          <wp:inline distT="0" distB="0" distL="0" distR="0">
            <wp:extent cx="5486400" cy="3200400"/>
            <wp:effectExtent l="19050" t="0" r="19050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 w:rsidRPr="008D0E72">
        <w:rPr>
          <w:b/>
          <w:sz w:val="28"/>
          <w:szCs w:val="28"/>
        </w:rPr>
        <w:t xml:space="preserve"> </w:t>
      </w:r>
      <w:r w:rsidR="00F43439" w:rsidRPr="008D0E72">
        <w:rPr>
          <w:b/>
          <w:sz w:val="28"/>
          <w:szCs w:val="28"/>
        </w:rPr>
        <w:tab/>
      </w:r>
    </w:p>
    <w:p w:rsidR="00D17CC3" w:rsidRDefault="00D17CC3" w:rsidP="00F43439">
      <w:pPr>
        <w:tabs>
          <w:tab w:val="left" w:pos="3135"/>
        </w:tabs>
        <w:rPr>
          <w:b/>
          <w:sz w:val="28"/>
          <w:szCs w:val="28"/>
        </w:rPr>
      </w:pPr>
    </w:p>
    <w:p w:rsidR="00425ADD" w:rsidRDefault="009F0F68" w:rsidP="00F43439">
      <w:pPr>
        <w:tabs>
          <w:tab w:val="left" w:pos="313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w:pict>
          <v:shape id="_x0000_s1029" type="#_x0000_t67" style="position:absolute;margin-left:208.5pt;margin-top:24.9pt;width:38.25pt;height:26.65pt;z-index:251662336"/>
        </w:pict>
      </w:r>
      <w:r w:rsidR="00D17CC3">
        <w:rPr>
          <w:b/>
          <w:sz w:val="28"/>
          <w:szCs w:val="28"/>
        </w:rPr>
        <w:t>TAXABLE SERVICE PERFORMED AFTER CHANGE IN EFFECTIVE TAX RATE</w:t>
      </w:r>
    </w:p>
    <w:p w:rsidR="00425ADD" w:rsidRDefault="00D17CC3" w:rsidP="00F43439">
      <w:pPr>
        <w:tabs>
          <w:tab w:val="left" w:pos="31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25ADD" w:rsidRPr="008D0E72" w:rsidRDefault="008E5235" w:rsidP="00F43439">
      <w:pPr>
        <w:tabs>
          <w:tab w:val="left" w:pos="313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bidi="ar-SA"/>
        </w:rPr>
        <w:drawing>
          <wp:inline distT="0" distB="0" distL="0" distR="0">
            <wp:extent cx="5648325" cy="2695575"/>
            <wp:effectExtent l="38100" t="0" r="9525" b="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sectPr w:rsidR="00425ADD" w:rsidRPr="008D0E72" w:rsidSect="00D51C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407D4"/>
    <w:rsid w:val="00033F02"/>
    <w:rsid w:val="00190465"/>
    <w:rsid w:val="002407D4"/>
    <w:rsid w:val="003C6344"/>
    <w:rsid w:val="00425ADD"/>
    <w:rsid w:val="00456DF3"/>
    <w:rsid w:val="00686A14"/>
    <w:rsid w:val="006D4A81"/>
    <w:rsid w:val="006E0448"/>
    <w:rsid w:val="008578E9"/>
    <w:rsid w:val="008D0E72"/>
    <w:rsid w:val="008E5235"/>
    <w:rsid w:val="00965869"/>
    <w:rsid w:val="009B0AAE"/>
    <w:rsid w:val="009F0F68"/>
    <w:rsid w:val="00C555FB"/>
    <w:rsid w:val="00D17CC3"/>
    <w:rsid w:val="00D51CDF"/>
    <w:rsid w:val="00DB1715"/>
    <w:rsid w:val="00E90347"/>
    <w:rsid w:val="00F43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A81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4A8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A8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A8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A8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A8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A8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A8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A8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A8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43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D4A8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D4A8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A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A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A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A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A8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A8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A8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A8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D4A81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D4A8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D4A8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A8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D4A8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6D4A81"/>
    <w:rPr>
      <w:b/>
      <w:bCs/>
      <w:spacing w:val="0"/>
    </w:rPr>
  </w:style>
  <w:style w:type="character" w:styleId="Emphasis">
    <w:name w:val="Emphasis"/>
    <w:uiPriority w:val="20"/>
    <w:qFormat/>
    <w:rsid w:val="006D4A8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6D4A8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D4A81"/>
    <w:rPr>
      <w:i w:val="0"/>
      <w:iCs w:val="0"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6D4A81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A8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A8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6D4A8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6D4A8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6D4A81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6D4A81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6D4A8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D4A8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2.xml"/><Relationship Id="rId13" Type="http://schemas.openxmlformats.org/officeDocument/2006/relationships/diagramLayout" Target="diagrams/layout3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Data" Target="diagrams/data3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Colors" Target="diagrams/colors2.xml"/><Relationship Id="rId5" Type="http://schemas.openxmlformats.org/officeDocument/2006/relationships/diagramLayout" Target="diagrams/layout1.xml"/><Relationship Id="rId15" Type="http://schemas.openxmlformats.org/officeDocument/2006/relationships/diagramColors" Target="diagrams/colors3.xml"/><Relationship Id="rId10" Type="http://schemas.openxmlformats.org/officeDocument/2006/relationships/diagramQuickStyle" Target="diagrams/quickStyle2.xml"/><Relationship Id="rId4" Type="http://schemas.openxmlformats.org/officeDocument/2006/relationships/diagramData" Target="diagrams/data1.xml"/><Relationship Id="rId9" Type="http://schemas.openxmlformats.org/officeDocument/2006/relationships/diagramLayout" Target="diagrams/layout2.xml"/><Relationship Id="rId14" Type="http://schemas.openxmlformats.org/officeDocument/2006/relationships/diagramQuickStyle" Target="diagrams/quickStyle3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4DD653-E295-4D64-AD70-528BF4A31869}" type="doc">
      <dgm:prSet loTypeId="urn:microsoft.com/office/officeart/2005/8/layout/vList4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E51601AB-6555-4BB7-9FBD-D80CAC44A785}">
      <dgm:prSet phldrT="[Text]"/>
      <dgm:spPr/>
      <dgm:t>
        <a:bodyPr/>
        <a:lstStyle/>
        <a:p>
          <a:r>
            <a:rPr lang="en-US"/>
            <a:t>INVOICE HAS BEEN RCD PRIOR TO CHANGE IN EFFECTIVE OF TAXATION	</a:t>
          </a:r>
        </a:p>
      </dgm:t>
    </dgm:pt>
    <dgm:pt modelId="{E97CA3A0-8225-48F3-B294-79D0A84F4AAA}" type="parTrans" cxnId="{839B5FD9-EB35-439A-92FF-4A47B47F4BF0}">
      <dgm:prSet/>
      <dgm:spPr/>
      <dgm:t>
        <a:bodyPr/>
        <a:lstStyle/>
        <a:p>
          <a:endParaRPr lang="en-US"/>
        </a:p>
      </dgm:t>
    </dgm:pt>
    <dgm:pt modelId="{39A9ADE9-D79D-4C8F-AEB5-5B4036F28DC7}" type="sibTrans" cxnId="{839B5FD9-EB35-439A-92FF-4A47B47F4BF0}">
      <dgm:prSet/>
      <dgm:spPr/>
      <dgm:t>
        <a:bodyPr/>
        <a:lstStyle/>
        <a:p>
          <a:endParaRPr lang="en-US"/>
        </a:p>
      </dgm:t>
    </dgm:pt>
    <dgm:pt modelId="{8A61520F-012D-4853-8A09-0F00C914FDF0}">
      <dgm:prSet phldrT="[Text]"/>
      <dgm:spPr/>
      <dgm:t>
        <a:bodyPr/>
        <a:lstStyle/>
        <a:p>
          <a:r>
            <a:rPr lang="en-US"/>
            <a:t>PAYMENT RCD AFTER CHANGE IN EFFECTIVE RATE</a:t>
          </a:r>
        </a:p>
      </dgm:t>
    </dgm:pt>
    <dgm:pt modelId="{F6B8B348-6178-4ADB-A397-2D9120A701FA}" type="parTrans" cxnId="{D3F05FD4-7D45-4817-AB59-EEEB094E4328}">
      <dgm:prSet/>
      <dgm:spPr/>
      <dgm:t>
        <a:bodyPr/>
        <a:lstStyle/>
        <a:p>
          <a:endParaRPr lang="en-US"/>
        </a:p>
      </dgm:t>
    </dgm:pt>
    <dgm:pt modelId="{31CF4EF7-68C5-42BD-B8BE-424E82F7BD0C}" type="sibTrans" cxnId="{D3F05FD4-7D45-4817-AB59-EEEB094E4328}">
      <dgm:prSet/>
      <dgm:spPr/>
      <dgm:t>
        <a:bodyPr/>
        <a:lstStyle/>
        <a:p>
          <a:endParaRPr lang="en-US"/>
        </a:p>
      </dgm:t>
    </dgm:pt>
    <dgm:pt modelId="{FEAEB064-0C8F-4E26-8C37-4182B2AF9DFE}">
      <dgm:prSet phldrT="[Text]"/>
      <dgm:spPr/>
      <dgm:t>
        <a:bodyPr/>
        <a:lstStyle/>
        <a:p>
          <a:r>
            <a:rPr lang="en-US"/>
            <a:t>DATE OF RECEIPT OF PAYMENT</a:t>
          </a:r>
        </a:p>
      </dgm:t>
    </dgm:pt>
    <dgm:pt modelId="{99835D8F-B06B-467D-8A68-100C49512307}" type="parTrans" cxnId="{8515B16A-5C4B-4EAC-AC79-BD112404A6FD}">
      <dgm:prSet/>
      <dgm:spPr/>
      <dgm:t>
        <a:bodyPr/>
        <a:lstStyle/>
        <a:p>
          <a:endParaRPr lang="en-US"/>
        </a:p>
      </dgm:t>
    </dgm:pt>
    <dgm:pt modelId="{0DA66FDB-B2D4-49D4-B335-761247615D42}" type="sibTrans" cxnId="{8515B16A-5C4B-4EAC-AC79-BD112404A6FD}">
      <dgm:prSet/>
      <dgm:spPr/>
      <dgm:t>
        <a:bodyPr/>
        <a:lstStyle/>
        <a:p>
          <a:endParaRPr lang="en-US"/>
        </a:p>
      </dgm:t>
    </dgm:pt>
    <dgm:pt modelId="{7F52C31C-F21C-4E4D-A7A5-391F78DC128F}">
      <dgm:prSet phldrT="[Text]"/>
      <dgm:spPr/>
      <dgm:t>
        <a:bodyPr/>
        <a:lstStyle/>
        <a:p>
          <a:r>
            <a:rPr lang="en-US"/>
            <a:t>IS THE POINT OF TAXATION</a:t>
          </a:r>
        </a:p>
      </dgm:t>
    </dgm:pt>
    <dgm:pt modelId="{8A15D560-AC83-4CA8-B919-BBB64C82EE8B}" type="parTrans" cxnId="{BC8C7882-CC74-49F3-99AC-33D47D247CE4}">
      <dgm:prSet/>
      <dgm:spPr/>
      <dgm:t>
        <a:bodyPr/>
        <a:lstStyle/>
        <a:p>
          <a:endParaRPr lang="en-US"/>
        </a:p>
      </dgm:t>
    </dgm:pt>
    <dgm:pt modelId="{3C38C975-9F0B-4F53-A370-9AAF1D55C8F1}" type="sibTrans" cxnId="{BC8C7882-CC74-49F3-99AC-33D47D247CE4}">
      <dgm:prSet/>
      <dgm:spPr/>
      <dgm:t>
        <a:bodyPr/>
        <a:lstStyle/>
        <a:p>
          <a:endParaRPr lang="en-US"/>
        </a:p>
      </dgm:t>
    </dgm:pt>
    <dgm:pt modelId="{34C8B8DD-26D7-4777-A88E-6D1F4EBD29BA}" type="pres">
      <dgm:prSet presAssocID="{B74DD653-E295-4D64-AD70-528BF4A31869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D7C3EDEC-E69D-4EDB-BC35-43D141041F17}" type="pres">
      <dgm:prSet presAssocID="{E51601AB-6555-4BB7-9FBD-D80CAC44A785}" presName="comp" presStyleCnt="0"/>
      <dgm:spPr/>
    </dgm:pt>
    <dgm:pt modelId="{432C2172-E2F9-4CC2-9331-71201811E682}" type="pres">
      <dgm:prSet presAssocID="{E51601AB-6555-4BB7-9FBD-D80CAC44A785}" presName="box" presStyleLbl="node1" presStyleIdx="0" presStyleCnt="3"/>
      <dgm:spPr/>
      <dgm:t>
        <a:bodyPr/>
        <a:lstStyle/>
        <a:p>
          <a:endParaRPr lang="en-US"/>
        </a:p>
      </dgm:t>
    </dgm:pt>
    <dgm:pt modelId="{E8FC1E0E-A51B-4442-90B4-0BC5FCF705AF}" type="pres">
      <dgm:prSet presAssocID="{E51601AB-6555-4BB7-9FBD-D80CAC44A785}" presName="img" presStyleLbl="fgImgPlace1" presStyleIdx="0" presStyleCnt="3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endParaRPr lang="en-US"/>
        </a:p>
      </dgm:t>
    </dgm:pt>
    <dgm:pt modelId="{3734AEAE-918A-431F-9430-594737540190}" type="pres">
      <dgm:prSet presAssocID="{E51601AB-6555-4BB7-9FBD-D80CAC44A785}" presName="text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B9C6A88-34AE-4931-AC95-B7D17633860D}" type="pres">
      <dgm:prSet presAssocID="{39A9ADE9-D79D-4C8F-AEB5-5B4036F28DC7}" presName="spacer" presStyleCnt="0"/>
      <dgm:spPr/>
    </dgm:pt>
    <dgm:pt modelId="{EEF67182-7AF3-4B34-A6D2-7C8EBFC4B21E}" type="pres">
      <dgm:prSet presAssocID="{8A61520F-012D-4853-8A09-0F00C914FDF0}" presName="comp" presStyleCnt="0"/>
      <dgm:spPr/>
    </dgm:pt>
    <dgm:pt modelId="{3555EB25-A681-4387-A570-6B9BEA293B10}" type="pres">
      <dgm:prSet presAssocID="{8A61520F-012D-4853-8A09-0F00C914FDF0}" presName="box" presStyleLbl="node1" presStyleIdx="1" presStyleCnt="3"/>
      <dgm:spPr/>
      <dgm:t>
        <a:bodyPr/>
        <a:lstStyle/>
        <a:p>
          <a:endParaRPr lang="en-US"/>
        </a:p>
      </dgm:t>
    </dgm:pt>
    <dgm:pt modelId="{DC0C10C1-453A-4D1C-B12A-DEBE1EC28332}" type="pres">
      <dgm:prSet presAssocID="{8A61520F-012D-4853-8A09-0F00C914FDF0}" presName="img" presStyleLbl="fgImgPlace1" presStyleIdx="1" presStyleCnt="3"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  <dgm:t>
        <a:bodyPr/>
        <a:lstStyle/>
        <a:p>
          <a:endParaRPr lang="en-US"/>
        </a:p>
      </dgm:t>
    </dgm:pt>
    <dgm:pt modelId="{31C83285-4C1F-4A89-9958-B7FF54243C74}" type="pres">
      <dgm:prSet presAssocID="{8A61520F-012D-4853-8A09-0F00C914FDF0}" presName="text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22E592D-B3D9-4EA4-80CA-60B76F6B8726}" type="pres">
      <dgm:prSet presAssocID="{31CF4EF7-68C5-42BD-B8BE-424E82F7BD0C}" presName="spacer" presStyleCnt="0"/>
      <dgm:spPr/>
    </dgm:pt>
    <dgm:pt modelId="{61AC890A-88A6-481F-A29D-4E353A24207B}" type="pres">
      <dgm:prSet presAssocID="{FEAEB064-0C8F-4E26-8C37-4182B2AF9DFE}" presName="comp" presStyleCnt="0"/>
      <dgm:spPr/>
    </dgm:pt>
    <dgm:pt modelId="{C633363D-E08E-4F2C-AC2B-4F4CE8E3FE8C}" type="pres">
      <dgm:prSet presAssocID="{FEAEB064-0C8F-4E26-8C37-4182B2AF9DFE}" presName="box" presStyleLbl="node1" presStyleIdx="2" presStyleCnt="3"/>
      <dgm:spPr/>
      <dgm:t>
        <a:bodyPr/>
        <a:lstStyle/>
        <a:p>
          <a:endParaRPr lang="en-US"/>
        </a:p>
      </dgm:t>
    </dgm:pt>
    <dgm:pt modelId="{1586C4D6-A9C4-4668-963E-F5692AB48664}" type="pres">
      <dgm:prSet presAssocID="{FEAEB064-0C8F-4E26-8C37-4182B2AF9DFE}" presName="img" presStyleLbl="fgImgPlace1" presStyleIdx="2" presStyleCnt="3"/>
      <dgm:spPr>
        <a:blipFill rotWithShape="0">
          <a:blip xmlns:r="http://schemas.openxmlformats.org/officeDocument/2006/relationships" r:embed="rId3"/>
          <a:stretch>
            <a:fillRect/>
          </a:stretch>
        </a:blipFill>
      </dgm:spPr>
      <dgm:t>
        <a:bodyPr/>
        <a:lstStyle/>
        <a:p>
          <a:endParaRPr lang="en-US"/>
        </a:p>
      </dgm:t>
    </dgm:pt>
    <dgm:pt modelId="{F25ADDCB-80BB-4D99-A869-BD11A01E6D12}" type="pres">
      <dgm:prSet presAssocID="{FEAEB064-0C8F-4E26-8C37-4182B2AF9DFE}" presName="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D3F05FD4-7D45-4817-AB59-EEEB094E4328}" srcId="{B74DD653-E295-4D64-AD70-528BF4A31869}" destId="{8A61520F-012D-4853-8A09-0F00C914FDF0}" srcOrd="1" destOrd="0" parTransId="{F6B8B348-6178-4ADB-A397-2D9120A701FA}" sibTransId="{31CF4EF7-68C5-42BD-B8BE-424E82F7BD0C}"/>
    <dgm:cxn modelId="{0593E005-850E-449D-BF25-F1FDECADF17C}" type="presOf" srcId="{7F52C31C-F21C-4E4D-A7A5-391F78DC128F}" destId="{C633363D-E08E-4F2C-AC2B-4F4CE8E3FE8C}" srcOrd="0" destOrd="1" presId="urn:microsoft.com/office/officeart/2005/8/layout/vList4"/>
    <dgm:cxn modelId="{BC8C7882-CC74-49F3-99AC-33D47D247CE4}" srcId="{FEAEB064-0C8F-4E26-8C37-4182B2AF9DFE}" destId="{7F52C31C-F21C-4E4D-A7A5-391F78DC128F}" srcOrd="0" destOrd="0" parTransId="{8A15D560-AC83-4CA8-B919-BBB64C82EE8B}" sibTransId="{3C38C975-9F0B-4F53-A370-9AAF1D55C8F1}"/>
    <dgm:cxn modelId="{7AC3E95E-DFFC-4654-91CA-A493EC258022}" type="presOf" srcId="{FEAEB064-0C8F-4E26-8C37-4182B2AF9DFE}" destId="{F25ADDCB-80BB-4D99-A869-BD11A01E6D12}" srcOrd="1" destOrd="0" presId="urn:microsoft.com/office/officeart/2005/8/layout/vList4"/>
    <dgm:cxn modelId="{89547F59-016F-4DBA-87D8-D233E89D28DA}" type="presOf" srcId="{E51601AB-6555-4BB7-9FBD-D80CAC44A785}" destId="{432C2172-E2F9-4CC2-9331-71201811E682}" srcOrd="0" destOrd="0" presId="urn:microsoft.com/office/officeart/2005/8/layout/vList4"/>
    <dgm:cxn modelId="{039C28D0-2691-451D-A6D4-F92362CF9E66}" type="presOf" srcId="{8A61520F-012D-4853-8A09-0F00C914FDF0}" destId="{31C83285-4C1F-4A89-9958-B7FF54243C74}" srcOrd="1" destOrd="0" presId="urn:microsoft.com/office/officeart/2005/8/layout/vList4"/>
    <dgm:cxn modelId="{41A16B8B-BCBD-4E4E-94DF-9CF0559307A9}" type="presOf" srcId="{FEAEB064-0C8F-4E26-8C37-4182B2AF9DFE}" destId="{C633363D-E08E-4F2C-AC2B-4F4CE8E3FE8C}" srcOrd="0" destOrd="0" presId="urn:microsoft.com/office/officeart/2005/8/layout/vList4"/>
    <dgm:cxn modelId="{839B5FD9-EB35-439A-92FF-4A47B47F4BF0}" srcId="{B74DD653-E295-4D64-AD70-528BF4A31869}" destId="{E51601AB-6555-4BB7-9FBD-D80CAC44A785}" srcOrd="0" destOrd="0" parTransId="{E97CA3A0-8225-48F3-B294-79D0A84F4AAA}" sibTransId="{39A9ADE9-D79D-4C8F-AEB5-5B4036F28DC7}"/>
    <dgm:cxn modelId="{523874EC-D8E1-4CDA-A9F9-4DD1553B290A}" type="presOf" srcId="{E51601AB-6555-4BB7-9FBD-D80CAC44A785}" destId="{3734AEAE-918A-431F-9430-594737540190}" srcOrd="1" destOrd="0" presId="urn:microsoft.com/office/officeart/2005/8/layout/vList4"/>
    <dgm:cxn modelId="{A41E51F0-7664-49AB-92EF-7DBEB3E621E0}" type="presOf" srcId="{8A61520F-012D-4853-8A09-0F00C914FDF0}" destId="{3555EB25-A681-4387-A570-6B9BEA293B10}" srcOrd="0" destOrd="0" presId="urn:microsoft.com/office/officeart/2005/8/layout/vList4"/>
    <dgm:cxn modelId="{38174C0D-6B6A-46CC-B187-FAC76BBE9BAC}" type="presOf" srcId="{7F52C31C-F21C-4E4D-A7A5-391F78DC128F}" destId="{F25ADDCB-80BB-4D99-A869-BD11A01E6D12}" srcOrd="1" destOrd="1" presId="urn:microsoft.com/office/officeart/2005/8/layout/vList4"/>
    <dgm:cxn modelId="{8515B16A-5C4B-4EAC-AC79-BD112404A6FD}" srcId="{B74DD653-E295-4D64-AD70-528BF4A31869}" destId="{FEAEB064-0C8F-4E26-8C37-4182B2AF9DFE}" srcOrd="2" destOrd="0" parTransId="{99835D8F-B06B-467D-8A68-100C49512307}" sibTransId="{0DA66FDB-B2D4-49D4-B335-761247615D42}"/>
    <dgm:cxn modelId="{F7A5403D-6255-48E8-AA48-76FEC1CBBC82}" type="presOf" srcId="{B74DD653-E295-4D64-AD70-528BF4A31869}" destId="{34C8B8DD-26D7-4777-A88E-6D1F4EBD29BA}" srcOrd="0" destOrd="0" presId="urn:microsoft.com/office/officeart/2005/8/layout/vList4"/>
    <dgm:cxn modelId="{3A1E0E83-32A0-484C-A273-28B6844F46BD}" type="presParOf" srcId="{34C8B8DD-26D7-4777-A88E-6D1F4EBD29BA}" destId="{D7C3EDEC-E69D-4EDB-BC35-43D141041F17}" srcOrd="0" destOrd="0" presId="urn:microsoft.com/office/officeart/2005/8/layout/vList4"/>
    <dgm:cxn modelId="{3E837683-BAFA-4FC0-A7D0-9A93943DC29C}" type="presParOf" srcId="{D7C3EDEC-E69D-4EDB-BC35-43D141041F17}" destId="{432C2172-E2F9-4CC2-9331-71201811E682}" srcOrd="0" destOrd="0" presId="urn:microsoft.com/office/officeart/2005/8/layout/vList4"/>
    <dgm:cxn modelId="{DFC6B5D8-1BFE-43DE-BF44-A68E46F99B83}" type="presParOf" srcId="{D7C3EDEC-E69D-4EDB-BC35-43D141041F17}" destId="{E8FC1E0E-A51B-4442-90B4-0BC5FCF705AF}" srcOrd="1" destOrd="0" presId="urn:microsoft.com/office/officeart/2005/8/layout/vList4"/>
    <dgm:cxn modelId="{80BB141C-DCFE-4E82-8869-CC9D707CFB27}" type="presParOf" srcId="{D7C3EDEC-E69D-4EDB-BC35-43D141041F17}" destId="{3734AEAE-918A-431F-9430-594737540190}" srcOrd="2" destOrd="0" presId="urn:microsoft.com/office/officeart/2005/8/layout/vList4"/>
    <dgm:cxn modelId="{D4DDD967-7630-49BA-BC63-47C82467CD06}" type="presParOf" srcId="{34C8B8DD-26D7-4777-A88E-6D1F4EBD29BA}" destId="{CB9C6A88-34AE-4931-AC95-B7D17633860D}" srcOrd="1" destOrd="0" presId="urn:microsoft.com/office/officeart/2005/8/layout/vList4"/>
    <dgm:cxn modelId="{9675AA29-68E6-4D39-AF9D-975D6B9EB179}" type="presParOf" srcId="{34C8B8DD-26D7-4777-A88E-6D1F4EBD29BA}" destId="{EEF67182-7AF3-4B34-A6D2-7C8EBFC4B21E}" srcOrd="2" destOrd="0" presId="urn:microsoft.com/office/officeart/2005/8/layout/vList4"/>
    <dgm:cxn modelId="{563EC10E-D7E8-41D9-BD1A-24BB04102B80}" type="presParOf" srcId="{EEF67182-7AF3-4B34-A6D2-7C8EBFC4B21E}" destId="{3555EB25-A681-4387-A570-6B9BEA293B10}" srcOrd="0" destOrd="0" presId="urn:microsoft.com/office/officeart/2005/8/layout/vList4"/>
    <dgm:cxn modelId="{EBFBB4DE-917E-436F-93FE-79110A8F4B16}" type="presParOf" srcId="{EEF67182-7AF3-4B34-A6D2-7C8EBFC4B21E}" destId="{DC0C10C1-453A-4D1C-B12A-DEBE1EC28332}" srcOrd="1" destOrd="0" presId="urn:microsoft.com/office/officeart/2005/8/layout/vList4"/>
    <dgm:cxn modelId="{E0391CAB-4655-4509-81D0-5FC7D6BA5941}" type="presParOf" srcId="{EEF67182-7AF3-4B34-A6D2-7C8EBFC4B21E}" destId="{31C83285-4C1F-4A89-9958-B7FF54243C74}" srcOrd="2" destOrd="0" presId="urn:microsoft.com/office/officeart/2005/8/layout/vList4"/>
    <dgm:cxn modelId="{DDD46874-62E5-403E-8960-63379F492CDE}" type="presParOf" srcId="{34C8B8DD-26D7-4777-A88E-6D1F4EBD29BA}" destId="{922E592D-B3D9-4EA4-80CA-60B76F6B8726}" srcOrd="3" destOrd="0" presId="urn:microsoft.com/office/officeart/2005/8/layout/vList4"/>
    <dgm:cxn modelId="{47561C66-A0E2-4A99-A926-28233E342C29}" type="presParOf" srcId="{34C8B8DD-26D7-4777-A88E-6D1F4EBD29BA}" destId="{61AC890A-88A6-481F-A29D-4E353A24207B}" srcOrd="4" destOrd="0" presId="urn:microsoft.com/office/officeart/2005/8/layout/vList4"/>
    <dgm:cxn modelId="{74E5A6B4-4C84-4A6D-861F-AA5F30CD098E}" type="presParOf" srcId="{61AC890A-88A6-481F-A29D-4E353A24207B}" destId="{C633363D-E08E-4F2C-AC2B-4F4CE8E3FE8C}" srcOrd="0" destOrd="0" presId="urn:microsoft.com/office/officeart/2005/8/layout/vList4"/>
    <dgm:cxn modelId="{B8F8AB05-8FB9-4F09-9A50-759D27BF0D3D}" type="presParOf" srcId="{61AC890A-88A6-481F-A29D-4E353A24207B}" destId="{1586C4D6-A9C4-4668-963E-F5692AB48664}" srcOrd="1" destOrd="0" presId="urn:microsoft.com/office/officeart/2005/8/layout/vList4"/>
    <dgm:cxn modelId="{35A94884-E8AC-4557-B58F-57B445E89143}" type="presParOf" srcId="{61AC890A-88A6-481F-A29D-4E353A24207B}" destId="{F25ADDCB-80BB-4D99-A869-BD11A01E6D12}" srcOrd="2" destOrd="0" presId="urn:microsoft.com/office/officeart/2005/8/layout/vList4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FAF998E-7EB6-461E-8294-49A66B720F0C}" type="doc">
      <dgm:prSet loTypeId="urn:microsoft.com/office/officeart/2005/8/layout/venn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C6F76640-F5E9-4CB8-95DA-60E5C976D34C}">
      <dgm:prSet phldrT="[Text]" custT="1"/>
      <dgm:spPr/>
      <dgm:t>
        <a:bodyPr/>
        <a:lstStyle/>
        <a:p>
          <a:r>
            <a:rPr lang="en-US" sz="1400"/>
            <a:t>TAXABLE SERVICE AFTER CHANGE IN EFFECTIVE RATE OF TAX	</a:t>
          </a:r>
        </a:p>
      </dgm:t>
    </dgm:pt>
    <dgm:pt modelId="{BC65E9A5-833C-49EC-9553-EF48C0792454}" type="parTrans" cxnId="{038BE888-4FB0-4374-B75D-8163BE33CBD6}">
      <dgm:prSet/>
      <dgm:spPr/>
      <dgm:t>
        <a:bodyPr/>
        <a:lstStyle/>
        <a:p>
          <a:endParaRPr lang="en-US" sz="1400"/>
        </a:p>
      </dgm:t>
    </dgm:pt>
    <dgm:pt modelId="{343BE67E-FB4F-4F73-BF56-95B8548EABA3}" type="sibTrans" cxnId="{038BE888-4FB0-4374-B75D-8163BE33CBD6}">
      <dgm:prSet/>
      <dgm:spPr/>
      <dgm:t>
        <a:bodyPr/>
        <a:lstStyle/>
        <a:p>
          <a:endParaRPr lang="en-US" sz="1400"/>
        </a:p>
      </dgm:t>
    </dgm:pt>
    <dgm:pt modelId="{80D70568-DBD2-4E49-B449-4C49B3EA7DD7}">
      <dgm:prSet phldrT="[Text]" custT="1"/>
      <dgm:spPr/>
      <dgm:t>
        <a:bodyPr/>
        <a:lstStyle/>
        <a:p>
          <a:r>
            <a:rPr lang="en-US" sz="1400"/>
            <a:t>INVOICE RCD PRIOR TO CHANGE IN RATE OF TAX	</a:t>
          </a:r>
        </a:p>
      </dgm:t>
    </dgm:pt>
    <dgm:pt modelId="{762CAC58-9BB8-4096-A6C8-8A0C8B9C5A60}" type="parTrans" cxnId="{6842B444-99EA-4469-BD9D-8F7804C97D9C}">
      <dgm:prSet/>
      <dgm:spPr/>
      <dgm:t>
        <a:bodyPr/>
        <a:lstStyle/>
        <a:p>
          <a:endParaRPr lang="en-US" sz="1400"/>
        </a:p>
      </dgm:t>
    </dgm:pt>
    <dgm:pt modelId="{7C30B07B-BBCF-4E83-8D42-5A8BE68B0787}" type="sibTrans" cxnId="{6842B444-99EA-4469-BD9D-8F7804C97D9C}">
      <dgm:prSet/>
      <dgm:spPr/>
      <dgm:t>
        <a:bodyPr/>
        <a:lstStyle/>
        <a:p>
          <a:endParaRPr lang="en-US" sz="1400"/>
        </a:p>
      </dgm:t>
    </dgm:pt>
    <dgm:pt modelId="{A201DA27-D86D-462F-BD31-889988AAC402}">
      <dgm:prSet phldrT="[Text]" custT="1"/>
      <dgm:spPr/>
      <dgm:t>
        <a:bodyPr/>
        <a:lstStyle/>
        <a:p>
          <a:r>
            <a:rPr lang="en-US" sz="1400"/>
            <a:t>PAYMENT MADE PRIOR TO CHANGE IN RATE OF TAX	</a:t>
          </a:r>
        </a:p>
      </dgm:t>
    </dgm:pt>
    <dgm:pt modelId="{11126406-FFBB-4054-B1A8-CC5C871AAADF}" type="parTrans" cxnId="{B0AA4BB2-8C6B-4B68-98E3-268CCC5B84F8}">
      <dgm:prSet/>
      <dgm:spPr/>
      <dgm:t>
        <a:bodyPr/>
        <a:lstStyle/>
        <a:p>
          <a:endParaRPr lang="en-US" sz="1400"/>
        </a:p>
      </dgm:t>
    </dgm:pt>
    <dgm:pt modelId="{E92FD71F-017D-486A-B94E-240A71FA944B}" type="sibTrans" cxnId="{B0AA4BB2-8C6B-4B68-98E3-268CCC5B84F8}">
      <dgm:prSet/>
      <dgm:spPr/>
      <dgm:t>
        <a:bodyPr/>
        <a:lstStyle/>
        <a:p>
          <a:endParaRPr lang="en-US" sz="1400"/>
        </a:p>
      </dgm:t>
    </dgm:pt>
    <dgm:pt modelId="{A5B11E0F-E125-4545-BF4D-A62EA1764FC5}">
      <dgm:prSet phldrT="[Text]" custT="1"/>
      <dgm:spPr/>
      <dgm:t>
        <a:bodyPr/>
        <a:lstStyle/>
        <a:p>
          <a:r>
            <a:rPr lang="en-US" sz="1400"/>
            <a:t>DATE OF ISSUANCE OF INVOICE OR DATE OF RECEIPT OF PAYMENT WE IS EARLIER	</a:t>
          </a:r>
        </a:p>
      </dgm:t>
    </dgm:pt>
    <dgm:pt modelId="{24DE0ED5-5A0B-421A-8CEF-61BC8B64F659}" type="parTrans" cxnId="{4F24F221-A648-4A9D-9BBD-416124A61CC2}">
      <dgm:prSet/>
      <dgm:spPr/>
      <dgm:t>
        <a:bodyPr/>
        <a:lstStyle/>
        <a:p>
          <a:endParaRPr lang="en-US" sz="1400"/>
        </a:p>
      </dgm:t>
    </dgm:pt>
    <dgm:pt modelId="{FC9D857A-9E0C-4AC2-B9BA-C7A9016E3BF9}" type="sibTrans" cxnId="{4F24F221-A648-4A9D-9BBD-416124A61CC2}">
      <dgm:prSet/>
      <dgm:spPr/>
      <dgm:t>
        <a:bodyPr/>
        <a:lstStyle/>
        <a:p>
          <a:endParaRPr lang="en-US" sz="1400"/>
        </a:p>
      </dgm:t>
    </dgm:pt>
    <dgm:pt modelId="{72C985C5-96DC-4E69-837B-9C04158325CF}" type="pres">
      <dgm:prSet presAssocID="{4FAF998E-7EB6-461E-8294-49A66B720F0C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1E836C9A-5345-489B-BE2E-92BA84C44B83}" type="pres">
      <dgm:prSet presAssocID="{C6F76640-F5E9-4CB8-95DA-60E5C976D34C}" presName="Name5" presStyleLbl="vennNode1" presStyleIdx="0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6A36D2F-9FFE-413C-9702-1DF814795482}" type="pres">
      <dgm:prSet presAssocID="{343BE67E-FB4F-4F73-BF56-95B8548EABA3}" presName="space" presStyleCnt="0"/>
      <dgm:spPr/>
    </dgm:pt>
    <dgm:pt modelId="{220117F8-24F6-4A35-98DC-AFE7FA96EFF7}" type="pres">
      <dgm:prSet presAssocID="{80D70568-DBD2-4E49-B449-4C49B3EA7DD7}" presName="Name5" presStyleLbl="vennNode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E64638A-5CA5-44B7-94E3-ED0962781C92}" type="pres">
      <dgm:prSet presAssocID="{7C30B07B-BBCF-4E83-8D42-5A8BE68B0787}" presName="space" presStyleCnt="0"/>
      <dgm:spPr/>
    </dgm:pt>
    <dgm:pt modelId="{4743FBB8-99B1-4140-A355-5197A46D8DEF}" type="pres">
      <dgm:prSet presAssocID="{A201DA27-D86D-462F-BD31-889988AAC402}" presName="Name5" presStyleLbl="vennNode1" presStyleIdx="2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C3D8AEB-FF87-463C-B422-A45CD1712734}" type="pres">
      <dgm:prSet presAssocID="{E92FD71F-017D-486A-B94E-240A71FA944B}" presName="space" presStyleCnt="0"/>
      <dgm:spPr/>
    </dgm:pt>
    <dgm:pt modelId="{02FE1942-92BE-427E-842E-0D4E108A2CDF}" type="pres">
      <dgm:prSet presAssocID="{A5B11E0F-E125-4545-BF4D-A62EA1764FC5}" presName="Name5" presStyleLbl="vennNode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21F8056A-E024-4F83-B473-D8CF8E8FA453}" type="presOf" srcId="{C6F76640-F5E9-4CB8-95DA-60E5C976D34C}" destId="{1E836C9A-5345-489B-BE2E-92BA84C44B83}" srcOrd="0" destOrd="0" presId="urn:microsoft.com/office/officeart/2005/8/layout/venn3"/>
    <dgm:cxn modelId="{038BE888-4FB0-4374-B75D-8163BE33CBD6}" srcId="{4FAF998E-7EB6-461E-8294-49A66B720F0C}" destId="{C6F76640-F5E9-4CB8-95DA-60E5C976D34C}" srcOrd="0" destOrd="0" parTransId="{BC65E9A5-833C-49EC-9553-EF48C0792454}" sibTransId="{343BE67E-FB4F-4F73-BF56-95B8548EABA3}"/>
    <dgm:cxn modelId="{7D22B40F-A15B-4EC9-A6C6-2A3691FAD6C4}" type="presOf" srcId="{A201DA27-D86D-462F-BD31-889988AAC402}" destId="{4743FBB8-99B1-4140-A355-5197A46D8DEF}" srcOrd="0" destOrd="0" presId="urn:microsoft.com/office/officeart/2005/8/layout/venn3"/>
    <dgm:cxn modelId="{6842B444-99EA-4469-BD9D-8F7804C97D9C}" srcId="{4FAF998E-7EB6-461E-8294-49A66B720F0C}" destId="{80D70568-DBD2-4E49-B449-4C49B3EA7DD7}" srcOrd="1" destOrd="0" parTransId="{762CAC58-9BB8-4096-A6C8-8A0C8B9C5A60}" sibTransId="{7C30B07B-BBCF-4E83-8D42-5A8BE68B0787}"/>
    <dgm:cxn modelId="{FF5D5AFB-FF98-421D-8927-61B973E48862}" type="presOf" srcId="{A5B11E0F-E125-4545-BF4D-A62EA1764FC5}" destId="{02FE1942-92BE-427E-842E-0D4E108A2CDF}" srcOrd="0" destOrd="0" presId="urn:microsoft.com/office/officeart/2005/8/layout/venn3"/>
    <dgm:cxn modelId="{B0AA4BB2-8C6B-4B68-98E3-268CCC5B84F8}" srcId="{4FAF998E-7EB6-461E-8294-49A66B720F0C}" destId="{A201DA27-D86D-462F-BD31-889988AAC402}" srcOrd="2" destOrd="0" parTransId="{11126406-FFBB-4054-B1A8-CC5C871AAADF}" sibTransId="{E92FD71F-017D-486A-B94E-240A71FA944B}"/>
    <dgm:cxn modelId="{4F445A82-2F15-4E0F-BFF9-20C7CCCCB1A1}" type="presOf" srcId="{80D70568-DBD2-4E49-B449-4C49B3EA7DD7}" destId="{220117F8-24F6-4A35-98DC-AFE7FA96EFF7}" srcOrd="0" destOrd="0" presId="urn:microsoft.com/office/officeart/2005/8/layout/venn3"/>
    <dgm:cxn modelId="{4F24F221-A648-4A9D-9BBD-416124A61CC2}" srcId="{4FAF998E-7EB6-461E-8294-49A66B720F0C}" destId="{A5B11E0F-E125-4545-BF4D-A62EA1764FC5}" srcOrd="3" destOrd="0" parTransId="{24DE0ED5-5A0B-421A-8CEF-61BC8B64F659}" sibTransId="{FC9D857A-9E0C-4AC2-B9BA-C7A9016E3BF9}"/>
    <dgm:cxn modelId="{DD0CF723-76CE-41DC-A456-8D5E51B0C522}" type="presOf" srcId="{4FAF998E-7EB6-461E-8294-49A66B720F0C}" destId="{72C985C5-96DC-4E69-837B-9C04158325CF}" srcOrd="0" destOrd="0" presId="urn:microsoft.com/office/officeart/2005/8/layout/venn3"/>
    <dgm:cxn modelId="{B9FCD509-506A-4352-B94F-68E34F045E2E}" type="presParOf" srcId="{72C985C5-96DC-4E69-837B-9C04158325CF}" destId="{1E836C9A-5345-489B-BE2E-92BA84C44B83}" srcOrd="0" destOrd="0" presId="urn:microsoft.com/office/officeart/2005/8/layout/venn3"/>
    <dgm:cxn modelId="{0C3963C4-9C0F-4D20-8520-D30EB7139ADC}" type="presParOf" srcId="{72C985C5-96DC-4E69-837B-9C04158325CF}" destId="{76A36D2F-9FFE-413C-9702-1DF814795482}" srcOrd="1" destOrd="0" presId="urn:microsoft.com/office/officeart/2005/8/layout/venn3"/>
    <dgm:cxn modelId="{AB37B395-37E6-43AF-AFC6-542BC537A076}" type="presParOf" srcId="{72C985C5-96DC-4E69-837B-9C04158325CF}" destId="{220117F8-24F6-4A35-98DC-AFE7FA96EFF7}" srcOrd="2" destOrd="0" presId="urn:microsoft.com/office/officeart/2005/8/layout/venn3"/>
    <dgm:cxn modelId="{884004D2-254C-4360-93FC-D63CEF432449}" type="presParOf" srcId="{72C985C5-96DC-4E69-837B-9C04158325CF}" destId="{3E64638A-5CA5-44B7-94E3-ED0962781C92}" srcOrd="3" destOrd="0" presId="urn:microsoft.com/office/officeart/2005/8/layout/venn3"/>
    <dgm:cxn modelId="{71C62B00-E9EC-45A2-A776-BF55E5BCBA2F}" type="presParOf" srcId="{72C985C5-96DC-4E69-837B-9C04158325CF}" destId="{4743FBB8-99B1-4140-A355-5197A46D8DEF}" srcOrd="4" destOrd="0" presId="urn:microsoft.com/office/officeart/2005/8/layout/venn3"/>
    <dgm:cxn modelId="{521BCF7A-4046-4EC0-9441-25D547703A29}" type="presParOf" srcId="{72C985C5-96DC-4E69-837B-9C04158325CF}" destId="{DC3D8AEB-FF87-463C-B422-A45CD1712734}" srcOrd="5" destOrd="0" presId="urn:microsoft.com/office/officeart/2005/8/layout/venn3"/>
    <dgm:cxn modelId="{B44F5CED-27E0-4B6C-AB14-63A9D2412398}" type="presParOf" srcId="{72C985C5-96DC-4E69-837B-9C04158325CF}" destId="{02FE1942-92BE-427E-842E-0D4E108A2CDF}" srcOrd="6" destOrd="0" presId="urn:microsoft.com/office/officeart/2005/8/layout/venn3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38FDC32-BE26-4142-B1DB-42B29D7652F9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0BEB440A-4A6C-452E-AF7E-ECC4DFFF31DF}">
      <dgm:prSet phldrT="[Text]"/>
      <dgm:spPr/>
      <dgm:t>
        <a:bodyPr/>
        <a:lstStyle/>
        <a:p>
          <a:r>
            <a:rPr lang="en-US"/>
            <a:t>INVOICE ISSUED AFTER CHANGE IN TAX RATE	</a:t>
          </a:r>
        </a:p>
      </dgm:t>
    </dgm:pt>
    <dgm:pt modelId="{1B490EAC-0619-4B3C-BDA0-4EE2943E36AC}" type="parTrans" cxnId="{6DB68A7E-D67E-442E-986B-89C084F9FD40}">
      <dgm:prSet/>
      <dgm:spPr/>
      <dgm:t>
        <a:bodyPr/>
        <a:lstStyle/>
        <a:p>
          <a:endParaRPr lang="en-US"/>
        </a:p>
      </dgm:t>
    </dgm:pt>
    <dgm:pt modelId="{4E662D02-BD0B-4FFB-BAB3-7600ECF597BA}" type="sibTrans" cxnId="{6DB68A7E-D67E-442E-986B-89C084F9FD40}">
      <dgm:prSet/>
      <dgm:spPr/>
      <dgm:t>
        <a:bodyPr/>
        <a:lstStyle/>
        <a:p>
          <a:endParaRPr lang="en-US"/>
        </a:p>
      </dgm:t>
    </dgm:pt>
    <dgm:pt modelId="{6C393665-69FC-406A-AD9A-BE076112BAF5}">
      <dgm:prSet phldrT="[Text]"/>
      <dgm:spPr/>
      <dgm:t>
        <a:bodyPr/>
        <a:lstStyle/>
        <a:p>
          <a:r>
            <a:rPr lang="en-US"/>
            <a:t>PAYMENT PRIOR TO CHANGE IN EFFECTIVE TAX RATE</a:t>
          </a:r>
        </a:p>
      </dgm:t>
    </dgm:pt>
    <dgm:pt modelId="{57F4A65A-7064-4DDC-8812-C7ED3917D073}" type="parTrans" cxnId="{3F97A103-9BB1-4AE6-A178-C668AE039FA3}">
      <dgm:prSet/>
      <dgm:spPr/>
      <dgm:t>
        <a:bodyPr/>
        <a:lstStyle/>
        <a:p>
          <a:endParaRPr lang="en-US"/>
        </a:p>
      </dgm:t>
    </dgm:pt>
    <dgm:pt modelId="{22C1D4CC-66B6-4091-89D9-7DF1CE611470}" type="sibTrans" cxnId="{3F97A103-9BB1-4AE6-A178-C668AE039FA3}">
      <dgm:prSet/>
      <dgm:spPr/>
      <dgm:t>
        <a:bodyPr/>
        <a:lstStyle/>
        <a:p>
          <a:endParaRPr lang="en-US"/>
        </a:p>
      </dgm:t>
    </dgm:pt>
    <dgm:pt modelId="{A9AB66D3-9711-4FB8-A19E-EE88FE9B8AA5}">
      <dgm:prSet phldrT="[Text]"/>
      <dgm:spPr/>
      <dgm:t>
        <a:bodyPr/>
        <a:lstStyle/>
        <a:p>
          <a:r>
            <a:rPr lang="en-US"/>
            <a:t>DATE OF ISSUANCE OF  INVOICE</a:t>
          </a:r>
        </a:p>
      </dgm:t>
    </dgm:pt>
    <dgm:pt modelId="{593999B9-8C85-4D9E-BE54-E8B1FC9AFDF1}" type="parTrans" cxnId="{A7277D32-4451-45FE-B7AA-C95C1EF6B03C}">
      <dgm:prSet/>
      <dgm:spPr/>
      <dgm:t>
        <a:bodyPr/>
        <a:lstStyle/>
        <a:p>
          <a:endParaRPr lang="en-US"/>
        </a:p>
      </dgm:t>
    </dgm:pt>
    <dgm:pt modelId="{6763C59C-BFFA-49AA-995D-58DB14B22E83}" type="sibTrans" cxnId="{A7277D32-4451-45FE-B7AA-C95C1EF6B03C}">
      <dgm:prSet/>
      <dgm:spPr/>
      <dgm:t>
        <a:bodyPr/>
        <a:lstStyle/>
        <a:p>
          <a:endParaRPr lang="en-US"/>
        </a:p>
      </dgm:t>
    </dgm:pt>
    <dgm:pt modelId="{184D7A59-3EFC-4DB1-B5A0-60F4A4076E70}" type="pres">
      <dgm:prSet presAssocID="{A38FDC32-BE26-4142-B1DB-42B29D7652F9}" presName="Name0" presStyleCnt="0">
        <dgm:presLayoutVars>
          <dgm:dir/>
          <dgm:animLvl val="lvl"/>
          <dgm:resizeHandles val="exact"/>
        </dgm:presLayoutVars>
      </dgm:prSet>
      <dgm:spPr/>
    </dgm:pt>
    <dgm:pt modelId="{EB1CEF74-DFC9-454B-88FA-9FBDD9716D25}" type="pres">
      <dgm:prSet presAssocID="{0BEB440A-4A6C-452E-AF7E-ECC4DFFF31DF}" presName="parTxOnly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BD0E314-0C1C-4E8D-8C50-1037275601B8}" type="pres">
      <dgm:prSet presAssocID="{4E662D02-BD0B-4FFB-BAB3-7600ECF597BA}" presName="parTxOnlySpace" presStyleCnt="0"/>
      <dgm:spPr/>
    </dgm:pt>
    <dgm:pt modelId="{63FD8ED6-8677-4906-A3DA-7BBEEAA9F6E7}" type="pres">
      <dgm:prSet presAssocID="{6C393665-69FC-406A-AD9A-BE076112BAF5}" presName="parTxOnly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513F7FD-7987-40D8-8244-6BF8114C4EF5}" type="pres">
      <dgm:prSet presAssocID="{22C1D4CC-66B6-4091-89D9-7DF1CE611470}" presName="parTxOnlySpace" presStyleCnt="0"/>
      <dgm:spPr/>
    </dgm:pt>
    <dgm:pt modelId="{592A100C-EADE-4F43-A802-CE42F65294E5}" type="pres">
      <dgm:prSet presAssocID="{A9AB66D3-9711-4FB8-A19E-EE88FE9B8AA5}" presName="parTxOnly" presStyleLbl="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3F97A103-9BB1-4AE6-A178-C668AE039FA3}" srcId="{A38FDC32-BE26-4142-B1DB-42B29D7652F9}" destId="{6C393665-69FC-406A-AD9A-BE076112BAF5}" srcOrd="1" destOrd="0" parTransId="{57F4A65A-7064-4DDC-8812-C7ED3917D073}" sibTransId="{22C1D4CC-66B6-4091-89D9-7DF1CE611470}"/>
    <dgm:cxn modelId="{445D1E60-658E-4F3E-9CE4-7405B0122656}" type="presOf" srcId="{A9AB66D3-9711-4FB8-A19E-EE88FE9B8AA5}" destId="{592A100C-EADE-4F43-A802-CE42F65294E5}" srcOrd="0" destOrd="0" presId="urn:microsoft.com/office/officeart/2005/8/layout/chevron1"/>
    <dgm:cxn modelId="{02C3684C-A72B-403B-A59B-7CD2722D5A1F}" type="presOf" srcId="{A38FDC32-BE26-4142-B1DB-42B29D7652F9}" destId="{184D7A59-3EFC-4DB1-B5A0-60F4A4076E70}" srcOrd="0" destOrd="0" presId="urn:microsoft.com/office/officeart/2005/8/layout/chevron1"/>
    <dgm:cxn modelId="{6DB68A7E-D67E-442E-986B-89C084F9FD40}" srcId="{A38FDC32-BE26-4142-B1DB-42B29D7652F9}" destId="{0BEB440A-4A6C-452E-AF7E-ECC4DFFF31DF}" srcOrd="0" destOrd="0" parTransId="{1B490EAC-0619-4B3C-BDA0-4EE2943E36AC}" sibTransId="{4E662D02-BD0B-4FFB-BAB3-7600ECF597BA}"/>
    <dgm:cxn modelId="{A7277D32-4451-45FE-B7AA-C95C1EF6B03C}" srcId="{A38FDC32-BE26-4142-B1DB-42B29D7652F9}" destId="{A9AB66D3-9711-4FB8-A19E-EE88FE9B8AA5}" srcOrd="2" destOrd="0" parTransId="{593999B9-8C85-4D9E-BE54-E8B1FC9AFDF1}" sibTransId="{6763C59C-BFFA-49AA-995D-58DB14B22E83}"/>
    <dgm:cxn modelId="{73C25A62-5FCB-40D9-8055-F9BBD8821AB4}" type="presOf" srcId="{6C393665-69FC-406A-AD9A-BE076112BAF5}" destId="{63FD8ED6-8677-4906-A3DA-7BBEEAA9F6E7}" srcOrd="0" destOrd="0" presId="urn:microsoft.com/office/officeart/2005/8/layout/chevron1"/>
    <dgm:cxn modelId="{27B23E38-D5E9-44F6-940A-E10405000A84}" type="presOf" srcId="{0BEB440A-4A6C-452E-AF7E-ECC4DFFF31DF}" destId="{EB1CEF74-DFC9-454B-88FA-9FBDD9716D25}" srcOrd="0" destOrd="0" presId="urn:microsoft.com/office/officeart/2005/8/layout/chevron1"/>
    <dgm:cxn modelId="{C0F90E20-92F1-4BB2-B421-9B90AC6D65F8}" type="presParOf" srcId="{184D7A59-3EFC-4DB1-B5A0-60F4A4076E70}" destId="{EB1CEF74-DFC9-454B-88FA-9FBDD9716D25}" srcOrd="0" destOrd="0" presId="urn:microsoft.com/office/officeart/2005/8/layout/chevron1"/>
    <dgm:cxn modelId="{C931E282-2DA0-460C-AFE8-41F3D19156D9}" type="presParOf" srcId="{184D7A59-3EFC-4DB1-B5A0-60F4A4076E70}" destId="{9BD0E314-0C1C-4E8D-8C50-1037275601B8}" srcOrd="1" destOrd="0" presId="urn:microsoft.com/office/officeart/2005/8/layout/chevron1"/>
    <dgm:cxn modelId="{D0A6A0A9-0049-4785-A7F1-57B221C62618}" type="presParOf" srcId="{184D7A59-3EFC-4DB1-B5A0-60F4A4076E70}" destId="{63FD8ED6-8677-4906-A3DA-7BBEEAA9F6E7}" srcOrd="2" destOrd="0" presId="urn:microsoft.com/office/officeart/2005/8/layout/chevron1"/>
    <dgm:cxn modelId="{E779EE7D-1994-4EC1-87F3-1289045DEA26}" type="presParOf" srcId="{184D7A59-3EFC-4DB1-B5A0-60F4A4076E70}" destId="{C513F7FD-7987-40D8-8244-6BF8114C4EF5}" srcOrd="3" destOrd="0" presId="urn:microsoft.com/office/officeart/2005/8/layout/chevron1"/>
    <dgm:cxn modelId="{EDC3A99C-27BA-4977-84B5-DCE920FA80DF}" type="presParOf" srcId="{184D7A59-3EFC-4DB1-B5A0-60F4A4076E70}" destId="{592A100C-EADE-4F43-A802-CE42F65294E5}" srcOrd="4" destOrd="0" presId="urn:microsoft.com/office/officeart/2005/8/layout/chevron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enn3">
  <dgm:title val=""/>
  <dgm:desc val=""/>
  <dgm:catLst>
    <dgm:cat type="relationship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fallback" val="2D"/>
        </dgm:alg>
      </dgm:if>
      <dgm:else name="Name3">
        <dgm:alg type="lin">
          <dgm:param type="fallback" val="2D"/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refType="w" refFor="ch" refPtType="node"/>
      <dgm:constr type="w" for="ch" forName="space" refType="w" refFor="ch" refPtType="node" fact="-0.2"/>
      <dgm:constr type="primFontSz" for="ch" ptType="node" op="equ" val="65"/>
    </dgm:constrLst>
    <dgm:ruleLst/>
    <dgm:forEach name="Name4" axis="ch" ptType="node">
      <dgm:layoutNode name="Name5" styleLbl="vennNode1">
        <dgm:varLst>
          <dgm:bulletEnabled val="1"/>
        </dgm:varLst>
        <dgm:alg type="tx">
          <dgm:param type="txAnchorVertCh" val="mid"/>
          <dgm:param type="txAnchorHorzCh" val="ctr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tMarg" refType="primFontSz" fact="0.1"/>
          <dgm:constr type="bMarg" refType="primFontSz" fact="0.1"/>
          <dgm:constr type="lMarg" refType="w" fact="0.156"/>
          <dgm:constr type="rMarg" refType="w" fact="0.156"/>
        </dgm:constrLst>
        <dgm:ruleLst>
          <dgm:rule type="primFontSz" val="5" fact="NaN" max="NaN"/>
        </dgm:ruleLst>
      </dgm:layoutNode>
      <dgm:forEach name="Name6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v_raghunathan</dc:creator>
  <cp:keywords/>
  <dc:description/>
  <cp:lastModifiedBy>v_raghunathan</cp:lastModifiedBy>
  <cp:revision>12</cp:revision>
  <dcterms:created xsi:type="dcterms:W3CDTF">2015-03-01T14:55:00Z</dcterms:created>
  <dcterms:modified xsi:type="dcterms:W3CDTF">2015-03-31T04:45:00Z</dcterms:modified>
</cp:coreProperties>
</file>