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CF2" w:rsidRPr="00443CB2" w:rsidRDefault="00FE324E" w:rsidP="00443CB2">
      <w:pPr>
        <w:spacing w:line="240" w:lineRule="auto"/>
        <w:rPr>
          <w:rFonts w:ascii="Arial" w:hAnsi="Arial" w:cs="Arial"/>
          <w:b/>
          <w:sz w:val="16"/>
          <w:szCs w:val="16"/>
          <w:u w:val="single"/>
        </w:rPr>
      </w:pPr>
      <w:r w:rsidRPr="00443CB2">
        <w:rPr>
          <w:rFonts w:ascii="Arial" w:hAnsi="Arial" w:cs="Arial"/>
          <w:b/>
          <w:sz w:val="16"/>
          <w:szCs w:val="16"/>
          <w:u w:val="single"/>
        </w:rPr>
        <w:t>List of Top 20 CA Firms</w:t>
      </w:r>
      <w:r w:rsidR="0025211C" w:rsidRPr="00443CB2">
        <w:rPr>
          <w:rFonts w:ascii="Arial" w:hAnsi="Arial" w:cs="Arial"/>
          <w:b/>
          <w:sz w:val="16"/>
          <w:szCs w:val="16"/>
          <w:u w:val="single"/>
        </w:rPr>
        <w:t xml:space="preserve"> in India</w:t>
      </w:r>
      <w:r w:rsidR="00702627" w:rsidRPr="00443CB2">
        <w:rPr>
          <w:rFonts w:ascii="Arial" w:hAnsi="Arial" w:cs="Arial"/>
          <w:b/>
          <w:sz w:val="16"/>
          <w:szCs w:val="16"/>
          <w:u w:val="single"/>
        </w:rPr>
        <w:t xml:space="preserve"> 2014 </w:t>
      </w:r>
      <w:r w:rsidR="00B804B6" w:rsidRPr="00443CB2">
        <w:rPr>
          <w:rFonts w:ascii="Arial" w:hAnsi="Arial" w:cs="Arial"/>
          <w:b/>
          <w:sz w:val="16"/>
          <w:szCs w:val="16"/>
          <w:u w:val="single"/>
        </w:rPr>
        <w:t>(Based on revenue and brand value / International affiliations)</w:t>
      </w:r>
    </w:p>
    <w:p w:rsidR="00FE324E" w:rsidRPr="00443CB2" w:rsidRDefault="00FE324E" w:rsidP="00443CB2">
      <w:pPr>
        <w:pStyle w:val="ListParagraph"/>
        <w:numPr>
          <w:ilvl w:val="0"/>
          <w:numId w:val="2"/>
        </w:numPr>
        <w:spacing w:line="240" w:lineRule="auto"/>
        <w:rPr>
          <w:rFonts w:ascii="Arial" w:hAnsi="Arial" w:cs="Arial"/>
          <w:sz w:val="16"/>
          <w:szCs w:val="16"/>
        </w:rPr>
      </w:pPr>
      <w:r w:rsidRPr="00443CB2">
        <w:rPr>
          <w:rFonts w:ascii="Arial" w:hAnsi="Arial" w:cs="Arial"/>
          <w:b/>
          <w:color w:val="252525"/>
          <w:sz w:val="16"/>
          <w:szCs w:val="16"/>
          <w:shd w:val="clear" w:color="auto" w:fill="FFFFFF"/>
        </w:rPr>
        <w:t>Deloitte -</w:t>
      </w:r>
      <w:r w:rsidRPr="00443CB2">
        <w:rPr>
          <w:rFonts w:ascii="Arial" w:hAnsi="Arial" w:cs="Arial"/>
          <w:color w:val="252525"/>
          <w:sz w:val="16"/>
          <w:szCs w:val="16"/>
          <w:shd w:val="clear" w:color="auto" w:fill="FFFFFF"/>
        </w:rPr>
        <w:t xml:space="preserve"> Deloitte is the largest</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professional services network</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 xml:space="preserve">in the world by revenue and by the number of professionals. Deloitte provides </w:t>
      </w:r>
      <w:r w:rsidRPr="00443CB2">
        <w:rPr>
          <w:rFonts w:ascii="Arial" w:hAnsi="Arial" w:cs="Arial"/>
          <w:sz w:val="16"/>
          <w:szCs w:val="16"/>
          <w:shd w:val="clear" w:color="auto" w:fill="FFFFFF"/>
        </w:rPr>
        <w:t>audit</w:t>
      </w:r>
      <w:r w:rsidRPr="00443CB2">
        <w:rPr>
          <w:rFonts w:ascii="Arial" w:hAnsi="Arial" w:cs="Arial"/>
          <w:color w:val="252525"/>
          <w:sz w:val="16"/>
          <w:szCs w:val="16"/>
          <w:shd w:val="clear" w:color="auto" w:fill="FFFFFF"/>
        </w:rPr>
        <w:t>,</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tax</w:t>
      </w:r>
      <w:r w:rsidRPr="00443CB2">
        <w:rPr>
          <w:rFonts w:ascii="Arial" w:hAnsi="Arial" w:cs="Arial"/>
          <w:color w:val="252525"/>
          <w:sz w:val="16"/>
          <w:szCs w:val="16"/>
          <w:shd w:val="clear" w:color="auto" w:fill="FFFFFF"/>
        </w:rPr>
        <w:t>,</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consulting</w:t>
      </w:r>
      <w:r w:rsidRPr="00443CB2">
        <w:rPr>
          <w:rFonts w:ascii="Arial" w:hAnsi="Arial" w:cs="Arial"/>
          <w:color w:val="252525"/>
          <w:sz w:val="16"/>
          <w:szCs w:val="16"/>
          <w:shd w:val="clear" w:color="auto" w:fill="FFFFFF"/>
        </w:rPr>
        <w:t>,</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enterprise risk</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and</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financial advisory</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services with more than 200,000 professionals in over 150 countries.</w:t>
      </w:r>
    </w:p>
    <w:p w:rsidR="00FE324E" w:rsidRPr="00443CB2" w:rsidRDefault="00FE324E" w:rsidP="00443CB2">
      <w:pPr>
        <w:pStyle w:val="ListParagraph"/>
        <w:spacing w:line="240" w:lineRule="auto"/>
        <w:rPr>
          <w:rFonts w:ascii="Arial" w:hAnsi="Arial" w:cs="Arial"/>
          <w:b/>
          <w:color w:val="252525"/>
          <w:sz w:val="16"/>
          <w:szCs w:val="16"/>
          <w:shd w:val="clear" w:color="auto" w:fill="FFFFFF"/>
        </w:rPr>
      </w:pPr>
    </w:p>
    <w:p w:rsidR="00FE324E" w:rsidRPr="00443CB2" w:rsidRDefault="00FE324E" w:rsidP="00443CB2">
      <w:pPr>
        <w:pStyle w:val="ListParagraph"/>
        <w:spacing w:line="240" w:lineRule="auto"/>
        <w:rPr>
          <w:rFonts w:ascii="Arial" w:hAnsi="Arial" w:cs="Arial"/>
          <w:color w:val="252525"/>
          <w:sz w:val="16"/>
          <w:szCs w:val="16"/>
          <w:shd w:val="clear" w:color="auto" w:fill="FFFFFF"/>
        </w:rPr>
      </w:pPr>
      <w:r w:rsidRPr="00443CB2">
        <w:rPr>
          <w:rFonts w:ascii="Arial" w:hAnsi="Arial" w:cs="Arial"/>
          <w:color w:val="252525"/>
          <w:sz w:val="16"/>
          <w:szCs w:val="16"/>
          <w:shd w:val="clear" w:color="auto" w:fill="FFFFFF"/>
        </w:rPr>
        <w:t>Address –</w:t>
      </w:r>
      <w:r w:rsidR="004E4A72" w:rsidRPr="00443CB2">
        <w:rPr>
          <w:rFonts w:ascii="Arial" w:hAnsi="Arial" w:cs="Arial"/>
          <w:color w:val="252525"/>
          <w:sz w:val="16"/>
          <w:szCs w:val="16"/>
          <w:shd w:val="clear" w:color="auto" w:fill="FFFFFF"/>
        </w:rPr>
        <w:t xml:space="preserve"> </w:t>
      </w:r>
      <w:hyperlink r:id="rId5" w:history="1">
        <w:r w:rsidRPr="00443CB2">
          <w:rPr>
            <w:rStyle w:val="Hyperlink"/>
            <w:rFonts w:ascii="Arial" w:hAnsi="Arial" w:cs="Arial"/>
            <w:sz w:val="16"/>
            <w:szCs w:val="16"/>
            <w:shd w:val="clear" w:color="auto" w:fill="FFFFFF"/>
          </w:rPr>
          <w:t>http://mycareer.deloitte.com/iu/en/lifeatdeloitte/offices</w:t>
        </w:r>
      </w:hyperlink>
    </w:p>
    <w:p w:rsidR="00B804B6" w:rsidRPr="00443CB2" w:rsidRDefault="00B804B6" w:rsidP="00443CB2">
      <w:pPr>
        <w:pStyle w:val="ListParagraph"/>
        <w:spacing w:line="240" w:lineRule="auto"/>
        <w:rPr>
          <w:rFonts w:ascii="Arial" w:hAnsi="Arial" w:cs="Arial"/>
          <w:color w:val="252525"/>
          <w:sz w:val="16"/>
          <w:szCs w:val="16"/>
          <w:shd w:val="clear" w:color="auto" w:fill="FFFFFF"/>
        </w:rPr>
      </w:pPr>
    </w:p>
    <w:p w:rsidR="00FE324E" w:rsidRPr="00443CB2" w:rsidRDefault="00FE324E" w:rsidP="00443CB2">
      <w:pPr>
        <w:pStyle w:val="ListParagraph"/>
        <w:spacing w:line="240" w:lineRule="auto"/>
        <w:rPr>
          <w:rFonts w:ascii="Arial" w:hAnsi="Arial" w:cs="Arial"/>
          <w:sz w:val="16"/>
          <w:szCs w:val="16"/>
        </w:rPr>
      </w:pPr>
    </w:p>
    <w:p w:rsidR="00B804B6" w:rsidRPr="00443CB2" w:rsidRDefault="00FE324E" w:rsidP="00443CB2">
      <w:pPr>
        <w:pStyle w:val="ListParagraph"/>
        <w:numPr>
          <w:ilvl w:val="0"/>
          <w:numId w:val="2"/>
        </w:numPr>
        <w:spacing w:line="240" w:lineRule="auto"/>
        <w:rPr>
          <w:rFonts w:ascii="Arial" w:hAnsi="Arial" w:cs="Arial"/>
          <w:color w:val="252525"/>
          <w:sz w:val="16"/>
          <w:szCs w:val="16"/>
          <w:shd w:val="clear" w:color="auto" w:fill="FFFFFF"/>
        </w:rPr>
      </w:pPr>
      <w:r w:rsidRPr="00443CB2">
        <w:rPr>
          <w:rFonts w:ascii="Arial" w:hAnsi="Arial" w:cs="Arial"/>
          <w:b/>
          <w:sz w:val="16"/>
          <w:szCs w:val="16"/>
        </w:rPr>
        <w:t>PWC -</w:t>
      </w:r>
      <w:r w:rsidRPr="00443CB2">
        <w:rPr>
          <w:rFonts w:ascii="Arial" w:hAnsi="Arial" w:cs="Arial"/>
          <w:sz w:val="16"/>
          <w:szCs w:val="16"/>
        </w:rPr>
        <w:t xml:space="preserve"> </w:t>
      </w:r>
      <w:r w:rsidRPr="00443CB2">
        <w:rPr>
          <w:rFonts w:ascii="Arial" w:hAnsi="Arial" w:cs="Arial"/>
          <w:color w:val="222222"/>
          <w:sz w:val="16"/>
          <w:szCs w:val="16"/>
          <w:shd w:val="clear" w:color="auto" w:fill="FFFFFF"/>
        </w:rPr>
        <w:t>PricewaterhouseCoopers is a multinational professional services network. It is the world's second largest professional services network, as measured by 2014 revenues, and is one of the Big Four auditors, along with Deloitte, EY and KPMG.</w:t>
      </w:r>
      <w:r w:rsidR="00B804B6" w:rsidRPr="00443CB2">
        <w:rPr>
          <w:rFonts w:ascii="Arial" w:hAnsi="Arial" w:cs="Arial"/>
          <w:color w:val="252525"/>
          <w:sz w:val="16"/>
          <w:szCs w:val="16"/>
          <w:shd w:val="clear" w:color="auto" w:fill="FFFFFF"/>
        </w:rPr>
        <w:t xml:space="preserve"> </w:t>
      </w:r>
    </w:p>
    <w:p w:rsidR="00B804B6" w:rsidRPr="00443CB2" w:rsidRDefault="00B804B6" w:rsidP="00443CB2">
      <w:pPr>
        <w:pStyle w:val="ListParagraph"/>
        <w:spacing w:line="240" w:lineRule="auto"/>
        <w:rPr>
          <w:rFonts w:ascii="Arial" w:hAnsi="Arial" w:cs="Arial"/>
          <w:b/>
          <w:sz w:val="16"/>
          <w:szCs w:val="16"/>
        </w:rPr>
      </w:pPr>
    </w:p>
    <w:p w:rsidR="00B804B6" w:rsidRDefault="00B804B6" w:rsidP="00443CB2">
      <w:pPr>
        <w:pStyle w:val="ListParagraph"/>
        <w:spacing w:line="240" w:lineRule="auto"/>
        <w:rPr>
          <w:rFonts w:ascii="Arial" w:hAnsi="Arial" w:cs="Arial"/>
          <w:sz w:val="16"/>
          <w:szCs w:val="16"/>
        </w:rPr>
      </w:pPr>
      <w:r w:rsidRPr="00443CB2">
        <w:rPr>
          <w:rFonts w:ascii="Arial" w:hAnsi="Arial" w:cs="Arial"/>
          <w:color w:val="252525"/>
          <w:sz w:val="16"/>
          <w:szCs w:val="16"/>
          <w:shd w:val="clear" w:color="auto" w:fill="FFFFFF"/>
        </w:rPr>
        <w:t>Address –</w:t>
      </w:r>
      <w:r w:rsidR="004E4A72" w:rsidRPr="00443CB2">
        <w:rPr>
          <w:rFonts w:ascii="Arial" w:hAnsi="Arial" w:cs="Arial"/>
          <w:color w:val="252525"/>
          <w:sz w:val="16"/>
          <w:szCs w:val="16"/>
          <w:shd w:val="clear" w:color="auto" w:fill="FFFFFF"/>
        </w:rPr>
        <w:t xml:space="preserve"> </w:t>
      </w:r>
      <w:hyperlink r:id="rId6" w:history="1">
        <w:r w:rsidRPr="00443CB2">
          <w:rPr>
            <w:rStyle w:val="Hyperlink"/>
            <w:rFonts w:ascii="Arial" w:hAnsi="Arial" w:cs="Arial"/>
            <w:sz w:val="16"/>
            <w:szCs w:val="16"/>
            <w:shd w:val="clear" w:color="auto" w:fill="FFFFFF"/>
          </w:rPr>
          <w:t>http://www.pwc.com/gx/en/office-locations/india.jhtml</w:t>
        </w:r>
      </w:hyperlink>
    </w:p>
    <w:p w:rsidR="00443CB2" w:rsidRPr="00443CB2" w:rsidRDefault="00443CB2" w:rsidP="00443CB2">
      <w:pPr>
        <w:pStyle w:val="ListParagraph"/>
        <w:spacing w:line="240" w:lineRule="auto"/>
        <w:rPr>
          <w:rFonts w:ascii="Arial" w:hAnsi="Arial" w:cs="Arial"/>
          <w:sz w:val="16"/>
          <w:szCs w:val="16"/>
        </w:rPr>
      </w:pPr>
    </w:p>
    <w:p w:rsidR="00443CB2" w:rsidRPr="00443CB2" w:rsidRDefault="00443CB2" w:rsidP="00443CB2">
      <w:pPr>
        <w:pStyle w:val="ListParagraph"/>
        <w:spacing w:line="240" w:lineRule="auto"/>
        <w:rPr>
          <w:rFonts w:ascii="Arial" w:hAnsi="Arial" w:cs="Arial"/>
          <w:color w:val="252525"/>
          <w:sz w:val="16"/>
          <w:szCs w:val="16"/>
          <w:shd w:val="clear" w:color="auto" w:fill="FFFFFF"/>
        </w:rPr>
      </w:pPr>
    </w:p>
    <w:p w:rsidR="00B804B6" w:rsidRPr="00443CB2" w:rsidRDefault="005715E5" w:rsidP="00443CB2">
      <w:pPr>
        <w:pStyle w:val="ListParagraph"/>
        <w:numPr>
          <w:ilvl w:val="0"/>
          <w:numId w:val="2"/>
        </w:numPr>
        <w:spacing w:line="240" w:lineRule="auto"/>
        <w:rPr>
          <w:rFonts w:ascii="Arial" w:hAnsi="Arial" w:cs="Arial"/>
          <w:color w:val="252525"/>
          <w:sz w:val="16"/>
          <w:szCs w:val="16"/>
          <w:shd w:val="clear" w:color="auto" w:fill="FFFFFF"/>
        </w:rPr>
      </w:pPr>
      <w:r w:rsidRPr="00443CB2">
        <w:rPr>
          <w:rFonts w:ascii="Arial" w:hAnsi="Arial" w:cs="Arial"/>
          <w:b/>
          <w:bCs/>
          <w:color w:val="252525"/>
          <w:sz w:val="16"/>
          <w:szCs w:val="16"/>
          <w:shd w:val="clear" w:color="auto" w:fill="FFFFFF"/>
        </w:rPr>
        <w:t>Ernst &amp; Young</w:t>
      </w:r>
      <w:r w:rsidRPr="00443CB2">
        <w:rPr>
          <w:rStyle w:val="apple-converted-space"/>
          <w:rFonts w:ascii="Arial" w:hAnsi="Arial" w:cs="Arial"/>
          <w:b/>
          <w:color w:val="252525"/>
          <w:sz w:val="16"/>
          <w:szCs w:val="16"/>
          <w:shd w:val="clear" w:color="auto" w:fill="FFFFFF"/>
        </w:rPr>
        <w:t> </w:t>
      </w:r>
      <w:r w:rsidRPr="00443CB2">
        <w:rPr>
          <w:rFonts w:ascii="Arial" w:hAnsi="Arial" w:cs="Arial"/>
          <w:b/>
          <w:color w:val="252525"/>
          <w:sz w:val="16"/>
          <w:szCs w:val="16"/>
          <w:shd w:val="clear" w:color="auto" w:fill="FFFFFF"/>
        </w:rPr>
        <w:t>(known as</w:t>
      </w:r>
      <w:r w:rsidRPr="00443CB2">
        <w:rPr>
          <w:rStyle w:val="apple-converted-space"/>
          <w:rFonts w:ascii="Arial" w:hAnsi="Arial" w:cs="Arial"/>
          <w:b/>
          <w:color w:val="252525"/>
          <w:sz w:val="16"/>
          <w:szCs w:val="16"/>
          <w:shd w:val="clear" w:color="auto" w:fill="FFFFFF"/>
        </w:rPr>
        <w:t> </w:t>
      </w:r>
      <w:r w:rsidRPr="00443CB2">
        <w:rPr>
          <w:rFonts w:ascii="Arial" w:hAnsi="Arial" w:cs="Arial"/>
          <w:b/>
          <w:bCs/>
          <w:color w:val="252525"/>
          <w:sz w:val="16"/>
          <w:szCs w:val="16"/>
          <w:shd w:val="clear" w:color="auto" w:fill="FFFFFF"/>
        </w:rPr>
        <w:t>EY</w:t>
      </w:r>
      <w:r w:rsidRPr="00443CB2">
        <w:rPr>
          <w:rFonts w:ascii="Arial" w:hAnsi="Arial" w:cs="Arial"/>
          <w:b/>
          <w:color w:val="252525"/>
          <w:sz w:val="16"/>
          <w:szCs w:val="16"/>
          <w:shd w:val="clear" w:color="auto" w:fill="FFFFFF"/>
        </w:rPr>
        <w:t>)</w:t>
      </w:r>
      <w:r w:rsidRPr="00443CB2">
        <w:rPr>
          <w:rFonts w:ascii="Arial" w:hAnsi="Arial" w:cs="Arial"/>
          <w:color w:val="252525"/>
          <w:sz w:val="16"/>
          <w:szCs w:val="16"/>
          <w:shd w:val="clear" w:color="auto" w:fill="FFFFFF"/>
        </w:rPr>
        <w:t xml:space="preserve"> – EY is a</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multinational</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professional services</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firm headquartered in</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London</w:t>
      </w:r>
      <w:r w:rsidRPr="00443CB2">
        <w:rPr>
          <w:rFonts w:ascii="Arial" w:hAnsi="Arial" w:cs="Arial"/>
          <w:color w:val="252525"/>
          <w:sz w:val="16"/>
          <w:szCs w:val="16"/>
          <w:shd w:val="clear" w:color="auto" w:fill="FFFFFF"/>
        </w:rPr>
        <w:t>, United Kingdom. It was the third largest professional services firm in the world by aggregated revenue in 2012 and is one of the "</w:t>
      </w:r>
      <w:r w:rsidRPr="00443CB2">
        <w:rPr>
          <w:rFonts w:ascii="Arial" w:hAnsi="Arial" w:cs="Arial"/>
          <w:sz w:val="16"/>
          <w:szCs w:val="16"/>
          <w:shd w:val="clear" w:color="auto" w:fill="FFFFFF"/>
        </w:rPr>
        <w:t>Big Four</w:t>
      </w:r>
      <w:r w:rsidRPr="00443CB2">
        <w:rPr>
          <w:rFonts w:ascii="Arial" w:hAnsi="Arial" w:cs="Arial"/>
          <w:color w:val="252525"/>
          <w:sz w:val="16"/>
          <w:szCs w:val="16"/>
          <w:shd w:val="clear" w:color="auto" w:fill="FFFFFF"/>
        </w:rPr>
        <w:t>" audit firms.</w:t>
      </w:r>
    </w:p>
    <w:p w:rsidR="005715E5" w:rsidRDefault="005715E5"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7" w:history="1">
        <w:r w:rsidRPr="00443CB2">
          <w:rPr>
            <w:rStyle w:val="Hyperlink"/>
            <w:rFonts w:ascii="Arial" w:hAnsi="Arial" w:cs="Arial"/>
            <w:sz w:val="16"/>
            <w:szCs w:val="16"/>
          </w:rPr>
          <w:t>http://www.ey.com/IN/en/ourlocations</w:t>
        </w:r>
      </w:hyperlink>
    </w:p>
    <w:p w:rsidR="00443CB2" w:rsidRPr="00443CB2" w:rsidRDefault="00443CB2" w:rsidP="00443CB2">
      <w:pPr>
        <w:spacing w:line="240" w:lineRule="auto"/>
        <w:ind w:left="720"/>
        <w:rPr>
          <w:rFonts w:ascii="Arial" w:hAnsi="Arial" w:cs="Arial"/>
          <w:sz w:val="2"/>
          <w:szCs w:val="16"/>
        </w:rPr>
      </w:pPr>
    </w:p>
    <w:p w:rsidR="005715E5" w:rsidRPr="00443CB2" w:rsidRDefault="005715E5" w:rsidP="00443CB2">
      <w:pPr>
        <w:pStyle w:val="NormalWeb"/>
        <w:numPr>
          <w:ilvl w:val="0"/>
          <w:numId w:val="2"/>
        </w:numPr>
        <w:shd w:val="clear" w:color="auto" w:fill="FFFFFF"/>
        <w:spacing w:before="120" w:beforeAutospacing="0" w:after="120" w:afterAutospacing="0"/>
        <w:rPr>
          <w:rFonts w:ascii="Arial" w:hAnsi="Arial" w:cs="Arial"/>
          <w:color w:val="252525"/>
          <w:sz w:val="16"/>
          <w:szCs w:val="16"/>
        </w:rPr>
      </w:pPr>
      <w:r w:rsidRPr="00443CB2">
        <w:rPr>
          <w:rFonts w:ascii="Arial" w:hAnsi="Arial" w:cs="Arial"/>
          <w:b/>
          <w:bCs/>
          <w:color w:val="252525"/>
          <w:sz w:val="16"/>
          <w:szCs w:val="16"/>
        </w:rPr>
        <w:t>KPMG</w:t>
      </w:r>
      <w:r w:rsidR="00702627" w:rsidRPr="00443CB2">
        <w:rPr>
          <w:rFonts w:ascii="Arial" w:hAnsi="Arial" w:cs="Arial"/>
          <w:b/>
          <w:bCs/>
          <w:color w:val="252525"/>
          <w:sz w:val="16"/>
          <w:szCs w:val="16"/>
        </w:rPr>
        <w:t xml:space="preserve"> - </w:t>
      </w:r>
      <w:r w:rsidR="00702627" w:rsidRPr="00443CB2">
        <w:rPr>
          <w:rFonts w:ascii="Arial" w:hAnsi="Arial" w:cs="Arial"/>
          <w:bCs/>
          <w:color w:val="252525"/>
          <w:sz w:val="16"/>
          <w:szCs w:val="16"/>
        </w:rPr>
        <w:t>KPMG</w:t>
      </w:r>
      <w:r w:rsidRPr="00443CB2">
        <w:rPr>
          <w:rStyle w:val="apple-converted-space"/>
          <w:rFonts w:ascii="Arial" w:hAnsi="Arial" w:cs="Arial"/>
          <w:color w:val="252525"/>
          <w:sz w:val="16"/>
          <w:szCs w:val="16"/>
        </w:rPr>
        <w:t> </w:t>
      </w:r>
      <w:r w:rsidRPr="00443CB2">
        <w:rPr>
          <w:rFonts w:ascii="Arial" w:hAnsi="Arial" w:cs="Arial"/>
          <w:color w:val="252525"/>
          <w:sz w:val="16"/>
          <w:szCs w:val="16"/>
        </w:rPr>
        <w:t>is one of the largest</w:t>
      </w:r>
      <w:r w:rsidRPr="00443CB2">
        <w:rPr>
          <w:rStyle w:val="apple-converted-space"/>
          <w:rFonts w:ascii="Arial" w:hAnsi="Arial" w:cs="Arial"/>
          <w:color w:val="252525"/>
          <w:sz w:val="16"/>
          <w:szCs w:val="16"/>
        </w:rPr>
        <w:t> </w:t>
      </w:r>
      <w:r w:rsidRPr="00443CB2">
        <w:rPr>
          <w:rFonts w:ascii="Arial" w:hAnsi="Arial" w:cs="Arial"/>
          <w:color w:val="252525"/>
          <w:sz w:val="16"/>
          <w:szCs w:val="16"/>
        </w:rPr>
        <w:t>professional services</w:t>
      </w:r>
      <w:r w:rsidRPr="00443CB2">
        <w:rPr>
          <w:rStyle w:val="apple-converted-space"/>
          <w:rFonts w:ascii="Arial" w:hAnsi="Arial" w:cs="Arial"/>
          <w:color w:val="252525"/>
          <w:sz w:val="16"/>
          <w:szCs w:val="16"/>
        </w:rPr>
        <w:t> </w:t>
      </w:r>
      <w:r w:rsidRPr="00443CB2">
        <w:rPr>
          <w:rFonts w:ascii="Arial" w:hAnsi="Arial" w:cs="Arial"/>
          <w:color w:val="252525"/>
          <w:sz w:val="16"/>
          <w:szCs w:val="16"/>
        </w:rPr>
        <w:t>companies in the world and one of the</w:t>
      </w:r>
      <w:r w:rsidRPr="00443CB2">
        <w:rPr>
          <w:rStyle w:val="apple-converted-space"/>
          <w:rFonts w:ascii="Arial" w:hAnsi="Arial" w:cs="Arial"/>
          <w:color w:val="252525"/>
          <w:sz w:val="16"/>
          <w:szCs w:val="16"/>
        </w:rPr>
        <w:t> </w:t>
      </w:r>
      <w:r w:rsidRPr="00443CB2">
        <w:rPr>
          <w:rFonts w:ascii="Arial" w:hAnsi="Arial" w:cs="Arial"/>
          <w:color w:val="252525"/>
          <w:sz w:val="16"/>
          <w:szCs w:val="16"/>
        </w:rPr>
        <w:t>Big Four auditors, along with</w:t>
      </w:r>
      <w:r w:rsidRPr="00443CB2">
        <w:rPr>
          <w:rStyle w:val="apple-converted-space"/>
          <w:rFonts w:ascii="Arial" w:hAnsi="Arial" w:cs="Arial"/>
          <w:color w:val="252525"/>
          <w:sz w:val="16"/>
          <w:szCs w:val="16"/>
        </w:rPr>
        <w:t> </w:t>
      </w:r>
      <w:r w:rsidRPr="00443CB2">
        <w:rPr>
          <w:rFonts w:ascii="Arial" w:hAnsi="Arial" w:cs="Arial"/>
          <w:color w:val="252525"/>
          <w:sz w:val="16"/>
          <w:szCs w:val="16"/>
        </w:rPr>
        <w:t>Deloitte,</w:t>
      </w:r>
      <w:r w:rsidRPr="00443CB2">
        <w:rPr>
          <w:rStyle w:val="apple-converted-space"/>
          <w:rFonts w:ascii="Arial" w:hAnsi="Arial" w:cs="Arial"/>
          <w:color w:val="252525"/>
          <w:sz w:val="16"/>
          <w:szCs w:val="16"/>
        </w:rPr>
        <w:t> </w:t>
      </w:r>
      <w:r w:rsidRPr="00443CB2">
        <w:rPr>
          <w:rFonts w:ascii="Arial" w:hAnsi="Arial" w:cs="Arial"/>
          <w:color w:val="252525"/>
          <w:sz w:val="16"/>
          <w:szCs w:val="16"/>
        </w:rPr>
        <w:t>EY and</w:t>
      </w:r>
      <w:r w:rsidRPr="00443CB2">
        <w:rPr>
          <w:rStyle w:val="apple-converted-space"/>
          <w:rFonts w:ascii="Arial" w:hAnsi="Arial" w:cs="Arial"/>
          <w:color w:val="252525"/>
          <w:sz w:val="16"/>
          <w:szCs w:val="16"/>
        </w:rPr>
        <w:t> </w:t>
      </w:r>
      <w:r w:rsidRPr="00443CB2">
        <w:rPr>
          <w:rFonts w:ascii="Arial" w:hAnsi="Arial" w:cs="Arial"/>
          <w:color w:val="252525"/>
          <w:sz w:val="16"/>
          <w:szCs w:val="16"/>
        </w:rPr>
        <w:t>PwC. Its global headquarters is located in</w:t>
      </w:r>
      <w:r w:rsidRPr="00443CB2">
        <w:rPr>
          <w:rStyle w:val="apple-converted-space"/>
          <w:rFonts w:ascii="Arial" w:hAnsi="Arial" w:cs="Arial"/>
          <w:color w:val="252525"/>
          <w:sz w:val="16"/>
          <w:szCs w:val="16"/>
        </w:rPr>
        <w:t> </w:t>
      </w:r>
      <w:r w:rsidRPr="00443CB2">
        <w:rPr>
          <w:rFonts w:ascii="Arial" w:hAnsi="Arial" w:cs="Arial"/>
          <w:color w:val="252525"/>
          <w:sz w:val="16"/>
          <w:szCs w:val="16"/>
        </w:rPr>
        <w:t>Amstelveen, the Netherlands. KPMG employs 162,000 people</w:t>
      </w:r>
      <w:r w:rsidRPr="00443CB2">
        <w:rPr>
          <w:rStyle w:val="apple-converted-space"/>
          <w:rFonts w:ascii="Arial" w:hAnsi="Arial" w:cs="Arial"/>
          <w:color w:val="252525"/>
          <w:sz w:val="16"/>
          <w:szCs w:val="16"/>
        </w:rPr>
        <w:t> </w:t>
      </w:r>
      <w:r w:rsidRPr="00443CB2">
        <w:rPr>
          <w:rFonts w:ascii="Arial" w:hAnsi="Arial" w:cs="Arial"/>
          <w:color w:val="252525"/>
          <w:sz w:val="16"/>
          <w:szCs w:val="16"/>
        </w:rPr>
        <w:t>and has three lines of services:</w:t>
      </w:r>
      <w:r w:rsidRPr="00443CB2">
        <w:rPr>
          <w:rStyle w:val="apple-converted-space"/>
          <w:rFonts w:ascii="Arial" w:hAnsi="Arial" w:cs="Arial"/>
          <w:color w:val="252525"/>
          <w:sz w:val="16"/>
          <w:szCs w:val="16"/>
        </w:rPr>
        <w:t> </w:t>
      </w:r>
      <w:r w:rsidRPr="00443CB2">
        <w:rPr>
          <w:rFonts w:ascii="Arial" w:hAnsi="Arial" w:cs="Arial"/>
          <w:color w:val="252525"/>
          <w:sz w:val="16"/>
          <w:szCs w:val="16"/>
        </w:rPr>
        <w:t>audit, tax, and</w:t>
      </w:r>
      <w:r w:rsidRPr="00443CB2">
        <w:rPr>
          <w:rStyle w:val="apple-converted-space"/>
          <w:rFonts w:ascii="Arial" w:hAnsi="Arial" w:cs="Arial"/>
          <w:color w:val="252525"/>
          <w:sz w:val="16"/>
          <w:szCs w:val="16"/>
        </w:rPr>
        <w:t> </w:t>
      </w:r>
      <w:r w:rsidRPr="00443CB2">
        <w:rPr>
          <w:rFonts w:ascii="Arial" w:hAnsi="Arial" w:cs="Arial"/>
          <w:color w:val="252525"/>
          <w:sz w:val="16"/>
          <w:szCs w:val="16"/>
        </w:rPr>
        <w:t>advisory. Its tax and advisory services are further divided into various service groups.</w:t>
      </w:r>
    </w:p>
    <w:p w:rsidR="005715E5" w:rsidRPr="00443CB2" w:rsidRDefault="005715E5" w:rsidP="00443CB2">
      <w:pPr>
        <w:pStyle w:val="NormalWeb"/>
        <w:shd w:val="clear" w:color="auto" w:fill="FFFFFF"/>
        <w:spacing w:before="120" w:beforeAutospacing="0" w:after="120" w:afterAutospacing="0"/>
        <w:ind w:left="720"/>
        <w:rPr>
          <w:rFonts w:ascii="Arial" w:hAnsi="Arial" w:cs="Arial"/>
          <w:color w:val="252525"/>
          <w:sz w:val="16"/>
          <w:szCs w:val="16"/>
        </w:rPr>
      </w:pPr>
      <w:r w:rsidRPr="00443CB2">
        <w:rPr>
          <w:rFonts w:ascii="Arial" w:hAnsi="Arial" w:cs="Arial"/>
          <w:color w:val="252525"/>
          <w:sz w:val="16"/>
          <w:szCs w:val="16"/>
        </w:rPr>
        <w:t>Address –</w:t>
      </w:r>
      <w:r w:rsidR="004E4A72" w:rsidRPr="00443CB2">
        <w:rPr>
          <w:rFonts w:ascii="Arial" w:hAnsi="Arial" w:cs="Arial"/>
          <w:color w:val="252525"/>
          <w:sz w:val="16"/>
          <w:szCs w:val="16"/>
        </w:rPr>
        <w:t xml:space="preserve"> </w:t>
      </w:r>
      <w:hyperlink r:id="rId8" w:history="1">
        <w:r w:rsidRPr="00443CB2">
          <w:rPr>
            <w:rStyle w:val="Hyperlink"/>
            <w:rFonts w:ascii="Arial" w:hAnsi="Arial" w:cs="Arial"/>
            <w:sz w:val="16"/>
            <w:szCs w:val="16"/>
          </w:rPr>
          <w:t>http://www.kpmg.com/in/en/about/pages/officelocations.aspx</w:t>
        </w:r>
      </w:hyperlink>
    </w:p>
    <w:p w:rsidR="005715E5" w:rsidRPr="00443CB2" w:rsidRDefault="005715E5" w:rsidP="00443CB2">
      <w:pPr>
        <w:pStyle w:val="NormalWeb"/>
        <w:shd w:val="clear" w:color="auto" w:fill="FFFFFF"/>
        <w:spacing w:before="120" w:beforeAutospacing="0" w:after="120" w:afterAutospacing="0"/>
        <w:ind w:left="360"/>
        <w:rPr>
          <w:rFonts w:ascii="Arial" w:hAnsi="Arial" w:cs="Arial"/>
          <w:color w:val="252525"/>
          <w:sz w:val="16"/>
          <w:szCs w:val="16"/>
        </w:rPr>
      </w:pPr>
    </w:p>
    <w:p w:rsidR="00B804B6" w:rsidRPr="00443CB2" w:rsidRDefault="00702627" w:rsidP="00443CB2">
      <w:pPr>
        <w:pStyle w:val="ListParagraph"/>
        <w:numPr>
          <w:ilvl w:val="0"/>
          <w:numId w:val="2"/>
        </w:numPr>
        <w:spacing w:line="240" w:lineRule="auto"/>
        <w:rPr>
          <w:rFonts w:ascii="Arial" w:hAnsi="Arial" w:cs="Arial"/>
          <w:b/>
          <w:sz w:val="16"/>
          <w:szCs w:val="16"/>
        </w:rPr>
      </w:pPr>
      <w:r w:rsidRPr="00443CB2">
        <w:rPr>
          <w:rFonts w:ascii="Arial" w:hAnsi="Arial" w:cs="Arial"/>
          <w:b/>
          <w:sz w:val="16"/>
          <w:szCs w:val="16"/>
        </w:rPr>
        <w:t xml:space="preserve">BDO International - </w:t>
      </w:r>
      <w:r w:rsidRPr="00443CB2">
        <w:rPr>
          <w:rFonts w:ascii="Arial" w:hAnsi="Arial" w:cs="Arial"/>
          <w:color w:val="252525"/>
          <w:sz w:val="16"/>
          <w:szCs w:val="16"/>
          <w:shd w:val="clear" w:color="auto" w:fill="FFFFFF"/>
        </w:rPr>
        <w:t>BDO International is the fifth largest accountancy network in the world,</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a worldwide</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professional services network</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 xml:space="preserve">of public </w:t>
      </w:r>
      <w:r w:rsidRPr="00443CB2">
        <w:rPr>
          <w:rFonts w:ascii="Arial" w:hAnsi="Arial" w:cs="Arial"/>
          <w:sz w:val="16"/>
          <w:szCs w:val="16"/>
          <w:shd w:val="clear" w:color="auto" w:fill="FFFFFF"/>
        </w:rPr>
        <w:t>accountancy</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firms, serving national and international clients. As of 30 September 2014, BDO has Member Firms in 151 countries, employs around 60,000 Partners and staff in 1,328 offices throughout the world.</w:t>
      </w:r>
    </w:p>
    <w:p w:rsidR="00702627" w:rsidRDefault="00702627" w:rsidP="00443CB2">
      <w:pPr>
        <w:spacing w:line="240" w:lineRule="auto"/>
        <w:ind w:left="720"/>
        <w:rPr>
          <w:rFonts w:ascii="Arial" w:hAnsi="Arial" w:cs="Arial"/>
          <w:color w:val="252525"/>
          <w:sz w:val="16"/>
          <w:szCs w:val="16"/>
        </w:rPr>
      </w:pPr>
      <w:r w:rsidRPr="00443CB2">
        <w:rPr>
          <w:rFonts w:ascii="Arial" w:hAnsi="Arial" w:cs="Arial"/>
          <w:color w:val="252525"/>
          <w:sz w:val="16"/>
          <w:szCs w:val="16"/>
        </w:rPr>
        <w:t>Address –</w:t>
      </w:r>
      <w:r w:rsidR="004E4A72" w:rsidRPr="00443CB2">
        <w:rPr>
          <w:rFonts w:ascii="Arial" w:hAnsi="Arial" w:cs="Arial"/>
          <w:color w:val="252525"/>
          <w:sz w:val="16"/>
          <w:szCs w:val="16"/>
        </w:rPr>
        <w:t xml:space="preserve"> </w:t>
      </w:r>
      <w:hyperlink r:id="rId9" w:history="1">
        <w:r w:rsidR="00722383" w:rsidRPr="00443CB2">
          <w:rPr>
            <w:rStyle w:val="Hyperlink"/>
            <w:rFonts w:ascii="Arial" w:hAnsi="Arial" w:cs="Arial"/>
            <w:sz w:val="16"/>
            <w:szCs w:val="16"/>
          </w:rPr>
          <w:t>http://www.bdointernational.com/</w:t>
        </w:r>
      </w:hyperlink>
    </w:p>
    <w:p w:rsidR="00443CB2" w:rsidRPr="00443CB2" w:rsidRDefault="00443CB2" w:rsidP="00443CB2">
      <w:pPr>
        <w:spacing w:line="240" w:lineRule="auto"/>
        <w:ind w:left="720"/>
        <w:rPr>
          <w:rFonts w:ascii="Arial" w:hAnsi="Arial" w:cs="Arial"/>
          <w:color w:val="252525"/>
          <w:sz w:val="2"/>
          <w:szCs w:val="16"/>
        </w:rPr>
      </w:pPr>
    </w:p>
    <w:p w:rsidR="00702627" w:rsidRPr="00443CB2" w:rsidRDefault="00702627" w:rsidP="00443CB2">
      <w:pPr>
        <w:pStyle w:val="NormalWeb"/>
        <w:numPr>
          <w:ilvl w:val="0"/>
          <w:numId w:val="2"/>
        </w:numPr>
        <w:shd w:val="clear" w:color="auto" w:fill="FFFFFF"/>
        <w:spacing w:before="120" w:beforeAutospacing="0" w:after="120" w:afterAutospacing="0"/>
        <w:rPr>
          <w:rFonts w:ascii="Arial" w:hAnsi="Arial" w:cs="Arial"/>
          <w:color w:val="252525"/>
          <w:sz w:val="16"/>
          <w:szCs w:val="16"/>
        </w:rPr>
      </w:pPr>
      <w:r w:rsidRPr="00443CB2">
        <w:rPr>
          <w:rFonts w:ascii="Arial" w:hAnsi="Arial" w:cs="Arial"/>
          <w:b/>
          <w:sz w:val="16"/>
          <w:szCs w:val="16"/>
        </w:rPr>
        <w:t xml:space="preserve">Grant Thornton International - </w:t>
      </w:r>
      <w:r w:rsidRPr="00443CB2">
        <w:rPr>
          <w:rFonts w:ascii="Arial" w:hAnsi="Arial" w:cs="Arial"/>
          <w:bCs/>
          <w:color w:val="252525"/>
          <w:sz w:val="16"/>
          <w:szCs w:val="16"/>
        </w:rPr>
        <w:t>Grant Thornton</w:t>
      </w:r>
      <w:r w:rsidRPr="00443CB2">
        <w:rPr>
          <w:rStyle w:val="apple-converted-space"/>
          <w:rFonts w:ascii="Arial" w:hAnsi="Arial" w:cs="Arial"/>
          <w:color w:val="252525"/>
          <w:sz w:val="16"/>
          <w:szCs w:val="16"/>
        </w:rPr>
        <w:t> </w:t>
      </w:r>
      <w:r w:rsidRPr="00443CB2">
        <w:rPr>
          <w:rFonts w:ascii="Arial" w:hAnsi="Arial" w:cs="Arial"/>
          <w:color w:val="252525"/>
          <w:sz w:val="16"/>
          <w:szCs w:val="16"/>
        </w:rPr>
        <w:t>is one of the world’s leading organizations of independent assurance, tax and advisory firms. For more than 100 years Grant Thornton has provided valued service to organizations with the potential to grow, to operate internationally, that needed to adapt to market conditions and deal with complex events or transactions.</w:t>
      </w:r>
    </w:p>
    <w:p w:rsidR="00702627" w:rsidRPr="00443CB2" w:rsidRDefault="00702627" w:rsidP="00443CB2">
      <w:pPr>
        <w:pStyle w:val="NormalWeb"/>
        <w:shd w:val="clear" w:color="auto" w:fill="FFFFFF"/>
        <w:spacing w:before="120" w:beforeAutospacing="0" w:after="120" w:afterAutospacing="0"/>
        <w:ind w:left="720"/>
        <w:rPr>
          <w:rFonts w:ascii="Arial" w:hAnsi="Arial" w:cs="Arial"/>
          <w:color w:val="252525"/>
          <w:sz w:val="16"/>
          <w:szCs w:val="16"/>
        </w:rPr>
      </w:pPr>
      <w:r w:rsidRPr="00443CB2">
        <w:rPr>
          <w:rFonts w:ascii="Arial" w:hAnsi="Arial" w:cs="Arial"/>
          <w:color w:val="252525"/>
          <w:sz w:val="16"/>
          <w:szCs w:val="16"/>
        </w:rPr>
        <w:t>Address –</w:t>
      </w:r>
      <w:r w:rsidR="004E4A72" w:rsidRPr="00443CB2">
        <w:rPr>
          <w:rFonts w:ascii="Arial" w:hAnsi="Arial" w:cs="Arial"/>
          <w:color w:val="252525"/>
          <w:sz w:val="16"/>
          <w:szCs w:val="16"/>
        </w:rPr>
        <w:t xml:space="preserve"> </w:t>
      </w:r>
      <w:hyperlink r:id="rId10" w:history="1">
        <w:r w:rsidRPr="00443CB2">
          <w:rPr>
            <w:rStyle w:val="Hyperlink"/>
            <w:rFonts w:ascii="Arial" w:hAnsi="Arial" w:cs="Arial"/>
            <w:sz w:val="16"/>
            <w:szCs w:val="16"/>
          </w:rPr>
          <w:t>http://www.grantthornton.in/contact-us/locations/</w:t>
        </w:r>
      </w:hyperlink>
    </w:p>
    <w:p w:rsidR="00702627" w:rsidRPr="00443CB2" w:rsidRDefault="00702627" w:rsidP="00443CB2">
      <w:pPr>
        <w:pStyle w:val="NormalWeb"/>
        <w:shd w:val="clear" w:color="auto" w:fill="FFFFFF"/>
        <w:spacing w:before="120" w:beforeAutospacing="0" w:after="120" w:afterAutospacing="0"/>
        <w:rPr>
          <w:rFonts w:ascii="Arial" w:hAnsi="Arial" w:cs="Arial"/>
          <w:color w:val="252525"/>
          <w:sz w:val="16"/>
          <w:szCs w:val="16"/>
        </w:rPr>
      </w:pPr>
    </w:p>
    <w:p w:rsidR="00702627" w:rsidRPr="00443CB2" w:rsidRDefault="00702627" w:rsidP="00443CB2">
      <w:pPr>
        <w:pStyle w:val="ListParagraph"/>
        <w:numPr>
          <w:ilvl w:val="0"/>
          <w:numId w:val="2"/>
        </w:numPr>
        <w:spacing w:line="240" w:lineRule="auto"/>
        <w:rPr>
          <w:rFonts w:ascii="Arial" w:hAnsi="Arial" w:cs="Arial"/>
          <w:b/>
          <w:sz w:val="16"/>
          <w:szCs w:val="16"/>
        </w:rPr>
      </w:pPr>
      <w:r w:rsidRPr="00443CB2">
        <w:rPr>
          <w:rStyle w:val="apple-converted-space"/>
          <w:rFonts w:ascii="Arial" w:hAnsi="Arial" w:cs="Arial"/>
          <w:b/>
          <w:color w:val="252525"/>
          <w:sz w:val="16"/>
          <w:szCs w:val="16"/>
          <w:shd w:val="clear" w:color="auto" w:fill="FFFFFF"/>
        </w:rPr>
        <w:t xml:space="preserve">RSM International - </w:t>
      </w:r>
      <w:r w:rsidRPr="00443CB2">
        <w:rPr>
          <w:rFonts w:ascii="Arial" w:hAnsi="Arial" w:cs="Arial"/>
          <w:color w:val="252525"/>
          <w:sz w:val="16"/>
          <w:szCs w:val="16"/>
          <w:shd w:val="clear" w:color="auto" w:fill="FFFFFF"/>
        </w:rPr>
        <w:t>RSM is the 7th largest</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professional services network</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of</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audit</w:t>
      </w:r>
      <w:r w:rsidRPr="00443CB2">
        <w:rPr>
          <w:rFonts w:ascii="Arial" w:hAnsi="Arial" w:cs="Arial"/>
          <w:color w:val="252525"/>
          <w:sz w:val="16"/>
          <w:szCs w:val="16"/>
          <w:shd w:val="clear" w:color="auto" w:fill="FFFFFF"/>
        </w:rPr>
        <w:t>, tax and advisory firms</w:t>
      </w:r>
      <w:r w:rsidR="00722383" w:rsidRPr="00443CB2">
        <w:rPr>
          <w:rFonts w:ascii="Arial" w:hAnsi="Arial" w:cs="Arial"/>
          <w:color w:val="252525"/>
          <w:sz w:val="16"/>
          <w:szCs w:val="16"/>
          <w:shd w:val="clear" w:color="auto" w:fill="FFFFFF"/>
        </w:rPr>
        <w:t xml:space="preserve"> </w:t>
      </w:r>
      <w:r w:rsidR="00722383" w:rsidRPr="00443CB2">
        <w:rPr>
          <w:rFonts w:ascii="Arial" w:hAnsi="Arial" w:cs="Arial"/>
          <w:color w:val="333333"/>
          <w:sz w:val="16"/>
          <w:szCs w:val="16"/>
          <w:shd w:val="clear" w:color="auto" w:fill="FFFFFF"/>
        </w:rPr>
        <w:t>and the 6th largest global provider of tax services</w:t>
      </w:r>
      <w:r w:rsidRPr="00443CB2">
        <w:rPr>
          <w:rFonts w:ascii="Arial" w:hAnsi="Arial" w:cs="Arial"/>
          <w:color w:val="252525"/>
          <w:sz w:val="16"/>
          <w:szCs w:val="16"/>
          <w:shd w:val="clear" w:color="auto" w:fill="FFFFFF"/>
        </w:rPr>
        <w:t xml:space="preserve"> in the world.</w:t>
      </w:r>
      <w:r w:rsidR="00722383" w:rsidRPr="00443CB2">
        <w:rPr>
          <w:rFonts w:ascii="Arial" w:hAnsi="Arial" w:cs="Arial"/>
          <w:color w:val="252525"/>
          <w:sz w:val="16"/>
          <w:szCs w:val="16"/>
          <w:shd w:val="clear" w:color="auto" w:fill="FFFFFF"/>
        </w:rPr>
        <w:t xml:space="preserve"> </w:t>
      </w:r>
      <w:r w:rsidR="00722383" w:rsidRPr="00443CB2">
        <w:rPr>
          <w:rFonts w:ascii="Arial" w:hAnsi="Arial" w:cs="Arial"/>
          <w:color w:val="333333"/>
          <w:sz w:val="16"/>
          <w:szCs w:val="16"/>
          <w:shd w:val="clear" w:color="auto" w:fill="FFFFFF"/>
        </w:rPr>
        <w:t xml:space="preserve">The network has fully independent member firms and correspondents in 111 countries (as at September 2014). The member firms have a combined total of 35,396 staff including 3,221 partners in 718 offices. </w:t>
      </w:r>
      <w:r w:rsidR="00722383" w:rsidRPr="00443CB2">
        <w:rPr>
          <w:rFonts w:ascii="Arial" w:hAnsi="Arial" w:cs="Arial"/>
          <w:color w:val="252525"/>
          <w:sz w:val="16"/>
          <w:szCs w:val="16"/>
          <w:shd w:val="clear" w:color="auto" w:fill="FFFFFF"/>
        </w:rPr>
        <w:t xml:space="preserve">Historically, the prefix ‘RSM’ was derived from the initials of 3 of the original member firms of the </w:t>
      </w:r>
      <w:r w:rsidR="004E4A72" w:rsidRPr="00443CB2">
        <w:rPr>
          <w:rFonts w:ascii="Arial" w:hAnsi="Arial" w:cs="Arial"/>
          <w:color w:val="252525"/>
          <w:sz w:val="16"/>
          <w:szCs w:val="16"/>
          <w:shd w:val="clear" w:color="auto" w:fill="FFFFFF"/>
        </w:rPr>
        <w:t>organization</w:t>
      </w:r>
      <w:r w:rsidR="00722383" w:rsidRPr="00443CB2">
        <w:rPr>
          <w:rFonts w:ascii="Arial" w:hAnsi="Arial" w:cs="Arial"/>
          <w:color w:val="252525"/>
          <w:sz w:val="16"/>
          <w:szCs w:val="16"/>
          <w:shd w:val="clear" w:color="auto" w:fill="FFFFFF"/>
        </w:rPr>
        <w:t>:</w:t>
      </w:r>
      <w:r w:rsidR="00722383" w:rsidRPr="00443CB2">
        <w:rPr>
          <w:rStyle w:val="apple-converted-space"/>
          <w:rFonts w:ascii="Arial" w:hAnsi="Arial" w:cs="Arial"/>
          <w:color w:val="252525"/>
          <w:sz w:val="16"/>
          <w:szCs w:val="16"/>
          <w:shd w:val="clear" w:color="auto" w:fill="FFFFFF"/>
        </w:rPr>
        <w:t> </w:t>
      </w:r>
      <w:r w:rsidR="00722383" w:rsidRPr="00443CB2">
        <w:rPr>
          <w:rFonts w:ascii="Arial" w:hAnsi="Arial" w:cs="Arial"/>
          <w:sz w:val="16"/>
          <w:szCs w:val="16"/>
          <w:shd w:val="clear" w:color="auto" w:fill="FFFFFF"/>
        </w:rPr>
        <w:t>Robson Rhodes</w:t>
      </w:r>
      <w:r w:rsidR="00722383" w:rsidRPr="00443CB2">
        <w:rPr>
          <w:rStyle w:val="apple-converted-space"/>
          <w:rFonts w:ascii="Arial" w:hAnsi="Arial" w:cs="Arial"/>
          <w:color w:val="252525"/>
          <w:sz w:val="16"/>
          <w:szCs w:val="16"/>
          <w:shd w:val="clear" w:color="auto" w:fill="FFFFFF"/>
        </w:rPr>
        <w:t> </w:t>
      </w:r>
      <w:r w:rsidR="00722383" w:rsidRPr="00443CB2">
        <w:rPr>
          <w:rFonts w:ascii="Arial" w:hAnsi="Arial" w:cs="Arial"/>
          <w:color w:val="252525"/>
          <w:sz w:val="16"/>
          <w:szCs w:val="16"/>
          <w:shd w:val="clear" w:color="auto" w:fill="FFFFFF"/>
        </w:rPr>
        <w:t xml:space="preserve">(UK), </w:t>
      </w:r>
      <w:proofErr w:type="spellStart"/>
      <w:r w:rsidR="00722383" w:rsidRPr="00443CB2">
        <w:rPr>
          <w:rFonts w:ascii="Arial" w:hAnsi="Arial" w:cs="Arial"/>
          <w:color w:val="252525"/>
          <w:sz w:val="16"/>
          <w:szCs w:val="16"/>
          <w:shd w:val="clear" w:color="auto" w:fill="FFFFFF"/>
        </w:rPr>
        <w:t>Salustro</w:t>
      </w:r>
      <w:proofErr w:type="spellEnd"/>
      <w:r w:rsidR="00722383" w:rsidRPr="00443CB2">
        <w:rPr>
          <w:rFonts w:ascii="Arial" w:hAnsi="Arial" w:cs="Arial"/>
          <w:color w:val="252525"/>
          <w:sz w:val="16"/>
          <w:szCs w:val="16"/>
          <w:shd w:val="clear" w:color="auto" w:fill="FFFFFF"/>
        </w:rPr>
        <w:t xml:space="preserve"> </w:t>
      </w:r>
      <w:proofErr w:type="spellStart"/>
      <w:r w:rsidR="00722383" w:rsidRPr="00443CB2">
        <w:rPr>
          <w:rFonts w:ascii="Arial" w:hAnsi="Arial" w:cs="Arial"/>
          <w:color w:val="252525"/>
          <w:sz w:val="16"/>
          <w:szCs w:val="16"/>
          <w:shd w:val="clear" w:color="auto" w:fill="FFFFFF"/>
        </w:rPr>
        <w:t>Reydel</w:t>
      </w:r>
      <w:proofErr w:type="spellEnd"/>
      <w:r w:rsidR="00722383" w:rsidRPr="00443CB2">
        <w:rPr>
          <w:rFonts w:ascii="Arial" w:hAnsi="Arial" w:cs="Arial"/>
          <w:color w:val="252525"/>
          <w:sz w:val="16"/>
          <w:szCs w:val="16"/>
          <w:shd w:val="clear" w:color="auto" w:fill="FFFFFF"/>
        </w:rPr>
        <w:t xml:space="preserve"> (France) and</w:t>
      </w:r>
      <w:r w:rsidR="00722383" w:rsidRPr="00443CB2">
        <w:rPr>
          <w:rStyle w:val="apple-converted-space"/>
          <w:rFonts w:ascii="Arial" w:hAnsi="Arial" w:cs="Arial"/>
          <w:color w:val="252525"/>
          <w:sz w:val="16"/>
          <w:szCs w:val="16"/>
          <w:shd w:val="clear" w:color="auto" w:fill="FFFFFF"/>
        </w:rPr>
        <w:t> </w:t>
      </w:r>
      <w:r w:rsidR="00722383" w:rsidRPr="00443CB2">
        <w:rPr>
          <w:rFonts w:ascii="Arial" w:hAnsi="Arial" w:cs="Arial"/>
          <w:sz w:val="16"/>
          <w:szCs w:val="16"/>
          <w:shd w:val="clear" w:color="auto" w:fill="FFFFFF"/>
        </w:rPr>
        <w:t>RSM McGladrey/McGladrey &amp; Pullen</w:t>
      </w:r>
      <w:r w:rsidR="00722383" w:rsidRPr="00443CB2">
        <w:rPr>
          <w:rStyle w:val="apple-converted-space"/>
          <w:rFonts w:ascii="Arial" w:hAnsi="Arial" w:cs="Arial"/>
          <w:color w:val="252525"/>
          <w:sz w:val="16"/>
          <w:szCs w:val="16"/>
          <w:shd w:val="clear" w:color="auto" w:fill="FFFFFF"/>
        </w:rPr>
        <w:t> </w:t>
      </w:r>
      <w:r w:rsidR="00722383" w:rsidRPr="00443CB2">
        <w:rPr>
          <w:rFonts w:ascii="Arial" w:hAnsi="Arial" w:cs="Arial"/>
          <w:color w:val="252525"/>
          <w:sz w:val="16"/>
          <w:szCs w:val="16"/>
          <w:shd w:val="clear" w:color="auto" w:fill="FFFFFF"/>
        </w:rPr>
        <w:t>(USA).</w:t>
      </w:r>
    </w:p>
    <w:p w:rsidR="00722383" w:rsidRPr="00443CB2" w:rsidRDefault="00722383" w:rsidP="00443CB2">
      <w:pPr>
        <w:spacing w:line="240" w:lineRule="auto"/>
        <w:ind w:left="720"/>
        <w:rPr>
          <w:rFonts w:ascii="Arial" w:hAnsi="Arial" w:cs="Arial"/>
          <w:sz w:val="16"/>
          <w:szCs w:val="16"/>
        </w:rPr>
      </w:pPr>
      <w:r w:rsidRPr="00443CB2">
        <w:rPr>
          <w:rFonts w:ascii="Arial" w:hAnsi="Arial" w:cs="Arial"/>
          <w:sz w:val="16"/>
          <w:szCs w:val="16"/>
        </w:rPr>
        <w:t>Address –</w:t>
      </w:r>
      <w:r w:rsidR="004E4A72" w:rsidRPr="00443CB2">
        <w:rPr>
          <w:rFonts w:ascii="Arial" w:hAnsi="Arial" w:cs="Arial"/>
          <w:sz w:val="16"/>
          <w:szCs w:val="16"/>
        </w:rPr>
        <w:t xml:space="preserve"> </w:t>
      </w:r>
      <w:hyperlink r:id="rId11" w:history="1">
        <w:r w:rsidRPr="00443CB2">
          <w:rPr>
            <w:rStyle w:val="Hyperlink"/>
            <w:rFonts w:ascii="Arial" w:hAnsi="Arial" w:cs="Arial"/>
            <w:sz w:val="16"/>
            <w:szCs w:val="16"/>
          </w:rPr>
          <w:t>http://www.astuteconsulting.com/Contact/Locations.aspx</w:t>
        </w:r>
      </w:hyperlink>
    </w:p>
    <w:p w:rsidR="00722383" w:rsidRPr="00443CB2" w:rsidRDefault="00722383" w:rsidP="00443CB2">
      <w:pPr>
        <w:spacing w:line="240" w:lineRule="auto"/>
        <w:rPr>
          <w:rFonts w:ascii="Arial" w:hAnsi="Arial" w:cs="Arial"/>
          <w:b/>
          <w:sz w:val="16"/>
          <w:szCs w:val="16"/>
        </w:rPr>
      </w:pPr>
    </w:p>
    <w:p w:rsidR="00722383" w:rsidRPr="00443CB2" w:rsidRDefault="004E4A72" w:rsidP="00443CB2">
      <w:pPr>
        <w:pStyle w:val="ListParagraph"/>
        <w:numPr>
          <w:ilvl w:val="0"/>
          <w:numId w:val="2"/>
        </w:numPr>
        <w:spacing w:line="240" w:lineRule="auto"/>
        <w:rPr>
          <w:rFonts w:ascii="Arial" w:hAnsi="Arial" w:cs="Arial"/>
          <w:b/>
          <w:sz w:val="16"/>
          <w:szCs w:val="16"/>
        </w:rPr>
      </w:pPr>
      <w:r w:rsidRPr="00443CB2">
        <w:rPr>
          <w:rFonts w:ascii="Arial" w:hAnsi="Arial" w:cs="Arial"/>
          <w:b/>
          <w:sz w:val="16"/>
          <w:szCs w:val="16"/>
        </w:rPr>
        <w:t xml:space="preserve">SS Kothari – </w:t>
      </w:r>
      <w:r w:rsidRPr="00443CB2">
        <w:rPr>
          <w:rFonts w:ascii="Arial" w:hAnsi="Arial" w:cs="Arial"/>
          <w:sz w:val="16"/>
          <w:szCs w:val="16"/>
        </w:rPr>
        <w:t>SSK</w:t>
      </w:r>
      <w:r w:rsidRPr="00443CB2">
        <w:rPr>
          <w:rFonts w:ascii="Arial" w:hAnsi="Arial" w:cs="Arial"/>
          <w:b/>
          <w:sz w:val="16"/>
          <w:szCs w:val="16"/>
        </w:rPr>
        <w:t xml:space="preserve"> </w:t>
      </w:r>
      <w:r w:rsidRPr="00443CB2">
        <w:rPr>
          <w:rFonts w:ascii="Arial" w:hAnsi="Arial" w:cs="Arial"/>
          <w:sz w:val="16"/>
          <w:szCs w:val="16"/>
        </w:rPr>
        <w:t>has</w:t>
      </w:r>
      <w:r w:rsidRPr="00443CB2">
        <w:rPr>
          <w:rFonts w:ascii="Arial" w:hAnsi="Arial" w:cs="Arial"/>
          <w:b/>
          <w:sz w:val="16"/>
          <w:szCs w:val="16"/>
        </w:rPr>
        <w:t xml:space="preserve"> </w:t>
      </w:r>
      <w:r w:rsidRPr="00443CB2">
        <w:rPr>
          <w:rFonts w:ascii="Arial" w:hAnsi="Arial" w:cs="Arial"/>
          <w:sz w:val="16"/>
          <w:szCs w:val="16"/>
        </w:rPr>
        <w:t>o</w:t>
      </w:r>
      <w:r w:rsidRPr="00443CB2">
        <w:rPr>
          <w:rFonts w:ascii="Arial" w:hAnsi="Arial" w:cs="Arial"/>
          <w:color w:val="000000"/>
          <w:sz w:val="16"/>
          <w:szCs w:val="16"/>
          <w:shd w:val="clear" w:color="auto" w:fill="FFFFFF"/>
        </w:rPr>
        <w:t>ver 55 years in existence. Strong national presence through network of 6 offices and 20 associates covering all regions of the country. Recently rated as a leading firm in Northern India by a Chennai based research agency publication, in terms of the audits of listed companies</w:t>
      </w:r>
      <w:r w:rsidR="0025211C" w:rsidRPr="00443CB2">
        <w:rPr>
          <w:rFonts w:ascii="Arial" w:hAnsi="Arial" w:cs="Arial"/>
          <w:color w:val="000000"/>
          <w:sz w:val="16"/>
          <w:szCs w:val="16"/>
          <w:shd w:val="clear" w:color="auto" w:fill="FFFFFF"/>
        </w:rPr>
        <w:t>.</w:t>
      </w:r>
    </w:p>
    <w:p w:rsidR="0025211C" w:rsidRPr="00443CB2" w:rsidRDefault="0025211C" w:rsidP="00443CB2">
      <w:pPr>
        <w:spacing w:line="240" w:lineRule="auto"/>
        <w:ind w:left="720"/>
        <w:rPr>
          <w:rFonts w:ascii="Arial" w:hAnsi="Arial" w:cs="Arial"/>
          <w:color w:val="222222"/>
          <w:sz w:val="16"/>
          <w:szCs w:val="16"/>
          <w:shd w:val="clear" w:color="auto" w:fill="FFFFFF"/>
        </w:rPr>
      </w:pPr>
      <w:r w:rsidRPr="00443CB2">
        <w:rPr>
          <w:rFonts w:ascii="Arial" w:hAnsi="Arial" w:cs="Arial"/>
          <w:sz w:val="16"/>
          <w:szCs w:val="16"/>
        </w:rPr>
        <w:t xml:space="preserve">Address - </w:t>
      </w:r>
      <w:r w:rsidRPr="00443CB2">
        <w:rPr>
          <w:rFonts w:ascii="Arial" w:hAnsi="Arial" w:cs="Arial"/>
          <w:color w:val="222222"/>
          <w:sz w:val="16"/>
          <w:szCs w:val="16"/>
          <w:shd w:val="clear" w:color="auto" w:fill="FFFFFF"/>
        </w:rPr>
        <w:t>146-148</w:t>
      </w:r>
      <w:proofErr w:type="gramStart"/>
      <w:r w:rsidRPr="00443CB2">
        <w:rPr>
          <w:rFonts w:ascii="Arial" w:hAnsi="Arial" w:cs="Arial"/>
          <w:color w:val="222222"/>
          <w:sz w:val="16"/>
          <w:szCs w:val="16"/>
          <w:shd w:val="clear" w:color="auto" w:fill="FFFFFF"/>
        </w:rPr>
        <w:t>,Tribhuvan</w:t>
      </w:r>
      <w:proofErr w:type="gramEnd"/>
      <w:r w:rsidRPr="00443CB2">
        <w:rPr>
          <w:rFonts w:ascii="Arial" w:hAnsi="Arial" w:cs="Arial"/>
          <w:color w:val="222222"/>
          <w:sz w:val="16"/>
          <w:szCs w:val="16"/>
          <w:shd w:val="clear" w:color="auto" w:fill="FFFFFF"/>
        </w:rPr>
        <w:t xml:space="preserve"> Complex, Mathura Road, </w:t>
      </w:r>
      <w:proofErr w:type="spellStart"/>
      <w:r w:rsidRPr="00443CB2">
        <w:rPr>
          <w:rFonts w:ascii="Arial" w:hAnsi="Arial" w:cs="Arial"/>
          <w:color w:val="222222"/>
          <w:sz w:val="16"/>
          <w:szCs w:val="16"/>
          <w:shd w:val="clear" w:color="auto" w:fill="FFFFFF"/>
        </w:rPr>
        <w:t>Ishwar</w:t>
      </w:r>
      <w:proofErr w:type="spellEnd"/>
      <w:r w:rsidRPr="00443CB2">
        <w:rPr>
          <w:rFonts w:ascii="Arial" w:hAnsi="Arial" w:cs="Arial"/>
          <w:color w:val="222222"/>
          <w:sz w:val="16"/>
          <w:szCs w:val="16"/>
          <w:shd w:val="clear" w:color="auto" w:fill="FFFFFF"/>
        </w:rPr>
        <w:t xml:space="preserve"> Nagar,, New Delhi, Delhi 110065</w:t>
      </w:r>
    </w:p>
    <w:p w:rsidR="0025211C" w:rsidRPr="00443CB2" w:rsidRDefault="0025211C" w:rsidP="00443CB2">
      <w:pPr>
        <w:spacing w:line="240" w:lineRule="auto"/>
        <w:ind w:left="720"/>
        <w:rPr>
          <w:rFonts w:ascii="Arial" w:hAnsi="Arial" w:cs="Arial"/>
          <w:color w:val="222222"/>
          <w:sz w:val="16"/>
          <w:szCs w:val="16"/>
          <w:shd w:val="clear" w:color="auto" w:fill="FFFFFF"/>
        </w:rPr>
      </w:pPr>
      <w:r w:rsidRPr="00443CB2">
        <w:rPr>
          <w:rFonts w:ascii="Arial" w:hAnsi="Arial" w:cs="Arial"/>
          <w:color w:val="222222"/>
          <w:sz w:val="16"/>
          <w:szCs w:val="16"/>
          <w:shd w:val="clear" w:color="auto" w:fill="FFFFFF"/>
        </w:rPr>
        <w:t>Website</w:t>
      </w:r>
      <w:r w:rsidRPr="00443CB2">
        <w:rPr>
          <w:rFonts w:ascii="Arial" w:hAnsi="Arial" w:cs="Arial"/>
          <w:b/>
          <w:color w:val="222222"/>
          <w:sz w:val="16"/>
          <w:szCs w:val="16"/>
          <w:shd w:val="clear" w:color="auto" w:fill="FFFFFF"/>
        </w:rPr>
        <w:t xml:space="preserve"> - </w:t>
      </w:r>
      <w:hyperlink r:id="rId12" w:history="1">
        <w:r w:rsidRPr="00443CB2">
          <w:rPr>
            <w:rStyle w:val="Hyperlink"/>
            <w:rFonts w:ascii="Arial" w:hAnsi="Arial" w:cs="Arial"/>
            <w:sz w:val="16"/>
            <w:szCs w:val="16"/>
            <w:shd w:val="clear" w:color="auto" w:fill="FFFFFF"/>
          </w:rPr>
          <w:t>http://www.sskmin.com/</w:t>
        </w:r>
      </w:hyperlink>
    </w:p>
    <w:p w:rsidR="0025211C" w:rsidRPr="00443CB2" w:rsidRDefault="0025211C" w:rsidP="00443CB2">
      <w:pPr>
        <w:spacing w:line="240" w:lineRule="auto"/>
        <w:ind w:left="720"/>
        <w:rPr>
          <w:rFonts w:ascii="Arial" w:hAnsi="Arial" w:cs="Arial"/>
          <w:b/>
          <w:sz w:val="16"/>
          <w:szCs w:val="16"/>
        </w:rPr>
      </w:pPr>
    </w:p>
    <w:p w:rsidR="0025211C" w:rsidRPr="00443CB2" w:rsidRDefault="0025211C" w:rsidP="00443CB2">
      <w:pPr>
        <w:spacing w:line="240" w:lineRule="auto"/>
        <w:rPr>
          <w:rFonts w:ascii="Arial" w:hAnsi="Arial" w:cs="Arial"/>
          <w:b/>
          <w:sz w:val="16"/>
          <w:szCs w:val="16"/>
        </w:rPr>
      </w:pPr>
    </w:p>
    <w:p w:rsidR="0025211C" w:rsidRPr="00443CB2" w:rsidRDefault="0025211C" w:rsidP="00443CB2">
      <w:pPr>
        <w:pStyle w:val="ListParagraph"/>
        <w:numPr>
          <w:ilvl w:val="0"/>
          <w:numId w:val="2"/>
        </w:numPr>
        <w:spacing w:line="240" w:lineRule="auto"/>
        <w:rPr>
          <w:rStyle w:val="apple-converted-space"/>
          <w:rFonts w:ascii="Arial" w:hAnsi="Arial" w:cs="Arial"/>
          <w:b/>
          <w:sz w:val="16"/>
          <w:szCs w:val="16"/>
        </w:rPr>
      </w:pPr>
      <w:proofErr w:type="spellStart"/>
      <w:r w:rsidRPr="00443CB2">
        <w:rPr>
          <w:rFonts w:ascii="Arial" w:hAnsi="Arial" w:cs="Arial"/>
          <w:b/>
          <w:sz w:val="16"/>
          <w:szCs w:val="16"/>
        </w:rPr>
        <w:lastRenderedPageBreak/>
        <w:t>Lodha</w:t>
      </w:r>
      <w:proofErr w:type="spellEnd"/>
      <w:r w:rsidRPr="00443CB2">
        <w:rPr>
          <w:rFonts w:ascii="Arial" w:hAnsi="Arial" w:cs="Arial"/>
          <w:b/>
          <w:sz w:val="16"/>
          <w:szCs w:val="16"/>
        </w:rPr>
        <w:t xml:space="preserve"> &amp; Co. - </w:t>
      </w:r>
      <w:r w:rsidRPr="00443CB2">
        <w:rPr>
          <w:rFonts w:ascii="Arial" w:hAnsi="Arial" w:cs="Arial"/>
          <w:color w:val="000000"/>
          <w:sz w:val="16"/>
          <w:szCs w:val="16"/>
        </w:rPr>
        <w:t xml:space="preserve">The firm was set up in 1941 and has offices all over India, their locations being Kolkata (Calcutta), Chennai (Madras), Hyderabad, Mumbai (Bombay), New Delhi and </w:t>
      </w:r>
      <w:proofErr w:type="spellStart"/>
      <w:r w:rsidRPr="00443CB2">
        <w:rPr>
          <w:rFonts w:ascii="Arial" w:hAnsi="Arial" w:cs="Arial"/>
          <w:color w:val="000000"/>
          <w:sz w:val="16"/>
          <w:szCs w:val="16"/>
        </w:rPr>
        <w:t>Jaipur</w:t>
      </w:r>
      <w:proofErr w:type="spellEnd"/>
      <w:r w:rsidRPr="00443CB2">
        <w:rPr>
          <w:rFonts w:ascii="Arial" w:hAnsi="Arial" w:cs="Arial"/>
          <w:color w:val="000000"/>
          <w:sz w:val="16"/>
          <w:szCs w:val="16"/>
        </w:rPr>
        <w:t>.</w:t>
      </w:r>
      <w:r w:rsidRPr="00443CB2">
        <w:rPr>
          <w:rFonts w:ascii="Arial" w:hAnsi="Arial" w:cs="Arial"/>
          <w:color w:val="000000"/>
          <w:sz w:val="16"/>
          <w:szCs w:val="16"/>
        </w:rPr>
        <w:br/>
      </w:r>
      <w:proofErr w:type="spellStart"/>
      <w:r w:rsidRPr="00443CB2">
        <w:rPr>
          <w:rFonts w:ascii="Arial" w:hAnsi="Arial" w:cs="Arial"/>
          <w:color w:val="000000"/>
          <w:sz w:val="16"/>
          <w:szCs w:val="16"/>
        </w:rPr>
        <w:t>Lodha</w:t>
      </w:r>
      <w:proofErr w:type="spellEnd"/>
      <w:r w:rsidRPr="00443CB2">
        <w:rPr>
          <w:rFonts w:ascii="Arial" w:hAnsi="Arial" w:cs="Arial"/>
          <w:color w:val="000000"/>
          <w:sz w:val="16"/>
          <w:szCs w:val="16"/>
        </w:rPr>
        <w:t xml:space="preserve"> &amp; Co. provides professional services to a large number of corporate clients, central banks, banks, insurance companies, public sector corporations etc. both in India and Internationally.</w:t>
      </w:r>
      <w:r w:rsidRPr="00443CB2">
        <w:rPr>
          <w:rStyle w:val="apple-converted-space"/>
          <w:rFonts w:ascii="Arial" w:hAnsi="Arial" w:cs="Arial"/>
          <w:color w:val="000000"/>
          <w:sz w:val="16"/>
          <w:szCs w:val="16"/>
        </w:rPr>
        <w:t> </w:t>
      </w:r>
    </w:p>
    <w:p w:rsidR="0025211C" w:rsidRPr="00443CB2" w:rsidRDefault="0025211C"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13" w:history="1">
        <w:r w:rsidRPr="00443CB2">
          <w:rPr>
            <w:rStyle w:val="Hyperlink"/>
            <w:rFonts w:ascii="Arial" w:hAnsi="Arial" w:cs="Arial"/>
            <w:sz w:val="16"/>
            <w:szCs w:val="16"/>
          </w:rPr>
          <w:t>http://www.lodhaco.com/location.htm</w:t>
        </w:r>
      </w:hyperlink>
    </w:p>
    <w:p w:rsidR="0025211C" w:rsidRPr="00443CB2" w:rsidRDefault="0025211C" w:rsidP="00443CB2">
      <w:pPr>
        <w:spacing w:line="240" w:lineRule="auto"/>
        <w:rPr>
          <w:rFonts w:ascii="Arial" w:hAnsi="Arial" w:cs="Arial"/>
          <w:b/>
          <w:sz w:val="4"/>
          <w:szCs w:val="16"/>
        </w:rPr>
      </w:pPr>
    </w:p>
    <w:p w:rsidR="0025211C" w:rsidRPr="00443CB2" w:rsidRDefault="0025211C" w:rsidP="00443CB2">
      <w:pPr>
        <w:pStyle w:val="ListParagraph"/>
        <w:numPr>
          <w:ilvl w:val="0"/>
          <w:numId w:val="2"/>
        </w:numPr>
        <w:spacing w:line="240" w:lineRule="auto"/>
        <w:rPr>
          <w:rFonts w:ascii="Arial" w:hAnsi="Arial" w:cs="Arial"/>
          <w:sz w:val="16"/>
          <w:szCs w:val="16"/>
        </w:rPr>
      </w:pPr>
      <w:proofErr w:type="spellStart"/>
      <w:r w:rsidRPr="00443CB2">
        <w:rPr>
          <w:rFonts w:ascii="Arial" w:hAnsi="Arial" w:cs="Arial"/>
          <w:b/>
          <w:sz w:val="16"/>
          <w:szCs w:val="16"/>
        </w:rPr>
        <w:t>Sahni</w:t>
      </w:r>
      <w:proofErr w:type="spellEnd"/>
      <w:r w:rsidRPr="00443CB2">
        <w:rPr>
          <w:rFonts w:ascii="Arial" w:hAnsi="Arial" w:cs="Arial"/>
          <w:b/>
          <w:sz w:val="16"/>
          <w:szCs w:val="16"/>
        </w:rPr>
        <w:t xml:space="preserve"> </w:t>
      </w:r>
      <w:proofErr w:type="spellStart"/>
      <w:r w:rsidRPr="00443CB2">
        <w:rPr>
          <w:rFonts w:ascii="Arial" w:hAnsi="Arial" w:cs="Arial"/>
          <w:b/>
          <w:sz w:val="16"/>
          <w:szCs w:val="16"/>
        </w:rPr>
        <w:t>Natrajan</w:t>
      </w:r>
      <w:proofErr w:type="spellEnd"/>
      <w:r w:rsidRPr="00443CB2">
        <w:rPr>
          <w:rFonts w:ascii="Arial" w:hAnsi="Arial" w:cs="Arial"/>
          <w:b/>
          <w:sz w:val="16"/>
          <w:szCs w:val="16"/>
        </w:rPr>
        <w:t xml:space="preserve"> &amp; </w:t>
      </w:r>
      <w:proofErr w:type="spellStart"/>
      <w:r w:rsidRPr="00443CB2">
        <w:rPr>
          <w:rFonts w:ascii="Arial" w:hAnsi="Arial" w:cs="Arial"/>
          <w:b/>
          <w:sz w:val="16"/>
          <w:szCs w:val="16"/>
        </w:rPr>
        <w:t>Bahl</w:t>
      </w:r>
      <w:proofErr w:type="spellEnd"/>
      <w:r w:rsidRPr="00443CB2">
        <w:rPr>
          <w:rFonts w:ascii="Arial" w:hAnsi="Arial" w:cs="Arial"/>
          <w:b/>
          <w:sz w:val="16"/>
          <w:szCs w:val="16"/>
        </w:rPr>
        <w:t xml:space="preserve"> (SNB) – </w:t>
      </w:r>
      <w:r w:rsidRPr="00443CB2">
        <w:rPr>
          <w:rFonts w:ascii="Arial" w:hAnsi="Arial" w:cs="Arial"/>
          <w:sz w:val="16"/>
          <w:szCs w:val="16"/>
        </w:rPr>
        <w:t>SNB is a national Indian firm providing services in the field of audit, consulting, accounting and allied areas. It has since earned a reputation for providing services of the highest quality with the aim of adding value to each of its clients in a totally professional, independent and ethical manner.</w:t>
      </w:r>
    </w:p>
    <w:p w:rsidR="0025211C" w:rsidRPr="00443CB2" w:rsidRDefault="0025211C"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14" w:history="1">
        <w:r w:rsidRPr="00443CB2">
          <w:rPr>
            <w:rStyle w:val="Hyperlink"/>
            <w:rFonts w:ascii="Arial" w:hAnsi="Arial" w:cs="Arial"/>
            <w:sz w:val="16"/>
            <w:szCs w:val="16"/>
          </w:rPr>
          <w:t>http://www.snbindia.com/offices.html</w:t>
        </w:r>
      </w:hyperlink>
    </w:p>
    <w:p w:rsidR="0025211C" w:rsidRPr="00443CB2" w:rsidRDefault="0025211C" w:rsidP="00443CB2">
      <w:pPr>
        <w:spacing w:line="240" w:lineRule="auto"/>
        <w:rPr>
          <w:rFonts w:ascii="Arial" w:hAnsi="Arial" w:cs="Arial"/>
          <w:b/>
          <w:sz w:val="6"/>
          <w:szCs w:val="16"/>
        </w:rPr>
      </w:pPr>
    </w:p>
    <w:p w:rsidR="0025211C" w:rsidRPr="00443CB2" w:rsidRDefault="00964B0D" w:rsidP="00443CB2">
      <w:pPr>
        <w:pStyle w:val="ListParagraph"/>
        <w:numPr>
          <w:ilvl w:val="0"/>
          <w:numId w:val="2"/>
        </w:numPr>
        <w:spacing w:line="240" w:lineRule="auto"/>
        <w:rPr>
          <w:rFonts w:ascii="Arial" w:hAnsi="Arial" w:cs="Arial"/>
          <w:sz w:val="16"/>
          <w:szCs w:val="16"/>
        </w:rPr>
      </w:pPr>
      <w:proofErr w:type="spellStart"/>
      <w:r w:rsidRPr="00443CB2">
        <w:rPr>
          <w:rFonts w:ascii="Arial" w:hAnsi="Arial" w:cs="Arial"/>
          <w:b/>
          <w:sz w:val="16"/>
          <w:szCs w:val="16"/>
        </w:rPr>
        <w:t>Luthra</w:t>
      </w:r>
      <w:proofErr w:type="spellEnd"/>
      <w:r w:rsidRPr="00443CB2">
        <w:rPr>
          <w:rFonts w:ascii="Arial" w:hAnsi="Arial" w:cs="Arial"/>
          <w:b/>
          <w:sz w:val="16"/>
          <w:szCs w:val="16"/>
        </w:rPr>
        <w:t xml:space="preserve"> &amp; </w:t>
      </w:r>
      <w:proofErr w:type="spellStart"/>
      <w:r w:rsidRPr="00443CB2">
        <w:rPr>
          <w:rFonts w:ascii="Arial" w:hAnsi="Arial" w:cs="Arial"/>
          <w:b/>
          <w:sz w:val="16"/>
          <w:szCs w:val="16"/>
        </w:rPr>
        <w:t>Luthra</w:t>
      </w:r>
      <w:proofErr w:type="spellEnd"/>
      <w:r w:rsidRPr="00443CB2">
        <w:rPr>
          <w:rFonts w:ascii="Arial" w:hAnsi="Arial" w:cs="Arial"/>
          <w:b/>
          <w:sz w:val="16"/>
          <w:szCs w:val="16"/>
        </w:rPr>
        <w:t xml:space="preserve"> -</w:t>
      </w:r>
      <w:r w:rsidRPr="00443CB2">
        <w:rPr>
          <w:rFonts w:ascii="Arial" w:hAnsi="Arial" w:cs="Arial"/>
          <w:sz w:val="16"/>
          <w:szCs w:val="16"/>
        </w:rPr>
        <w:t xml:space="preserve"> </w:t>
      </w:r>
      <w:proofErr w:type="spellStart"/>
      <w:r w:rsidRPr="00443CB2">
        <w:rPr>
          <w:rFonts w:ascii="Arial" w:hAnsi="Arial" w:cs="Arial"/>
          <w:sz w:val="16"/>
          <w:szCs w:val="16"/>
        </w:rPr>
        <w:t>Luthra</w:t>
      </w:r>
      <w:proofErr w:type="spellEnd"/>
      <w:r w:rsidRPr="00443CB2">
        <w:rPr>
          <w:rFonts w:ascii="Arial" w:hAnsi="Arial" w:cs="Arial"/>
          <w:color w:val="444444"/>
          <w:sz w:val="16"/>
          <w:szCs w:val="16"/>
          <w:shd w:val="clear" w:color="auto" w:fill="F2F3F7"/>
        </w:rPr>
        <w:t xml:space="preserve"> </w:t>
      </w:r>
      <w:r w:rsidRPr="00443CB2">
        <w:rPr>
          <w:rFonts w:ascii="Arial" w:hAnsi="Arial" w:cs="Arial"/>
          <w:sz w:val="16"/>
          <w:szCs w:val="16"/>
        </w:rPr>
        <w:t xml:space="preserve">&amp; </w:t>
      </w:r>
      <w:proofErr w:type="spellStart"/>
      <w:r w:rsidRPr="00443CB2">
        <w:rPr>
          <w:rFonts w:ascii="Arial" w:hAnsi="Arial" w:cs="Arial"/>
          <w:sz w:val="16"/>
          <w:szCs w:val="16"/>
        </w:rPr>
        <w:t>Luthra</w:t>
      </w:r>
      <w:proofErr w:type="spellEnd"/>
      <w:r w:rsidR="00443CB2">
        <w:rPr>
          <w:rFonts w:ascii="Arial" w:hAnsi="Arial" w:cs="Arial"/>
          <w:sz w:val="16"/>
          <w:szCs w:val="16"/>
        </w:rPr>
        <w:t xml:space="preserve"> Chartered Accountants</w:t>
      </w:r>
      <w:r w:rsidRPr="00443CB2">
        <w:rPr>
          <w:rFonts w:ascii="Arial" w:hAnsi="Arial" w:cs="Arial"/>
          <w:sz w:val="16"/>
          <w:szCs w:val="16"/>
        </w:rPr>
        <w:t xml:space="preserve"> is a premier professional services Firm focused on providing high end quality services to our clients in audit, advisory, tax and corporate law matters. Behind the efficiency of any organization </w:t>
      </w:r>
      <w:proofErr w:type="gramStart"/>
      <w:r w:rsidRPr="00443CB2">
        <w:rPr>
          <w:rFonts w:ascii="Arial" w:hAnsi="Arial" w:cs="Arial"/>
          <w:sz w:val="16"/>
          <w:szCs w:val="16"/>
        </w:rPr>
        <w:t>lies the skills</w:t>
      </w:r>
      <w:proofErr w:type="gramEnd"/>
      <w:r w:rsidRPr="00443CB2">
        <w:rPr>
          <w:rFonts w:ascii="Arial" w:hAnsi="Arial" w:cs="Arial"/>
          <w:sz w:val="16"/>
          <w:szCs w:val="16"/>
        </w:rPr>
        <w:t xml:space="preserve"> of its personnel. As the needs of each client is unique, our professionals are trained to anticipate the same and implement imaginative solutions thereby assisting in achievement of organizational </w:t>
      </w:r>
      <w:proofErr w:type="gramStart"/>
      <w:r w:rsidRPr="00443CB2">
        <w:rPr>
          <w:rFonts w:ascii="Arial" w:hAnsi="Arial" w:cs="Arial"/>
          <w:sz w:val="16"/>
          <w:szCs w:val="16"/>
        </w:rPr>
        <w:t>goals.</w:t>
      </w:r>
      <w:proofErr w:type="gramEnd"/>
    </w:p>
    <w:p w:rsidR="00964B0D" w:rsidRPr="00443CB2" w:rsidRDefault="00964B0D"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15" w:history="1">
        <w:r w:rsidRPr="00443CB2">
          <w:rPr>
            <w:rStyle w:val="Hyperlink"/>
            <w:rFonts w:ascii="Arial" w:hAnsi="Arial" w:cs="Arial"/>
            <w:sz w:val="16"/>
            <w:szCs w:val="16"/>
          </w:rPr>
          <w:t>http://www.llca.net/index53a6.h</w:t>
        </w:r>
        <w:r w:rsidRPr="00443CB2">
          <w:rPr>
            <w:rStyle w:val="Hyperlink"/>
            <w:rFonts w:ascii="Arial" w:hAnsi="Arial" w:cs="Arial"/>
            <w:sz w:val="16"/>
            <w:szCs w:val="16"/>
          </w:rPr>
          <w:t>t</w:t>
        </w:r>
        <w:r w:rsidRPr="00443CB2">
          <w:rPr>
            <w:rStyle w:val="Hyperlink"/>
            <w:rFonts w:ascii="Arial" w:hAnsi="Arial" w:cs="Arial"/>
            <w:sz w:val="16"/>
            <w:szCs w:val="16"/>
          </w:rPr>
          <w:t>ml?page=c</w:t>
        </w:r>
        <w:r w:rsidRPr="00443CB2">
          <w:rPr>
            <w:rStyle w:val="Hyperlink"/>
            <w:rFonts w:ascii="Arial" w:hAnsi="Arial" w:cs="Arial"/>
            <w:sz w:val="16"/>
            <w:szCs w:val="16"/>
          </w:rPr>
          <w:t>o</w:t>
        </w:r>
        <w:r w:rsidRPr="00443CB2">
          <w:rPr>
            <w:rStyle w:val="Hyperlink"/>
            <w:rFonts w:ascii="Arial" w:hAnsi="Arial" w:cs="Arial"/>
            <w:sz w:val="16"/>
            <w:szCs w:val="16"/>
          </w:rPr>
          <w:t>ntact</w:t>
        </w:r>
      </w:hyperlink>
    </w:p>
    <w:p w:rsidR="00964B0D" w:rsidRPr="00443CB2" w:rsidRDefault="00964B0D" w:rsidP="00443CB2">
      <w:pPr>
        <w:spacing w:line="240" w:lineRule="auto"/>
        <w:rPr>
          <w:rFonts w:ascii="Arial" w:hAnsi="Arial" w:cs="Arial"/>
          <w:sz w:val="10"/>
          <w:szCs w:val="16"/>
        </w:rPr>
      </w:pPr>
    </w:p>
    <w:p w:rsidR="00964B0D" w:rsidRPr="00443CB2" w:rsidRDefault="00964B0D" w:rsidP="00443CB2">
      <w:pPr>
        <w:pStyle w:val="ListParagraph"/>
        <w:numPr>
          <w:ilvl w:val="0"/>
          <w:numId w:val="2"/>
        </w:numPr>
        <w:spacing w:line="240" w:lineRule="auto"/>
        <w:rPr>
          <w:rFonts w:ascii="Arial" w:hAnsi="Arial" w:cs="Arial"/>
          <w:sz w:val="16"/>
          <w:szCs w:val="16"/>
        </w:rPr>
      </w:pPr>
      <w:r w:rsidRPr="00443CB2">
        <w:rPr>
          <w:rFonts w:ascii="Arial" w:hAnsi="Arial" w:cs="Arial"/>
          <w:b/>
          <w:sz w:val="16"/>
          <w:szCs w:val="16"/>
        </w:rPr>
        <w:t xml:space="preserve">SR </w:t>
      </w:r>
      <w:proofErr w:type="spellStart"/>
      <w:r w:rsidRPr="00443CB2">
        <w:rPr>
          <w:rFonts w:ascii="Arial" w:hAnsi="Arial" w:cs="Arial"/>
          <w:b/>
          <w:sz w:val="16"/>
          <w:szCs w:val="16"/>
        </w:rPr>
        <w:t>Dinodia</w:t>
      </w:r>
      <w:proofErr w:type="spellEnd"/>
      <w:r w:rsidRPr="00443CB2">
        <w:rPr>
          <w:rFonts w:ascii="Arial" w:hAnsi="Arial" w:cs="Arial"/>
          <w:b/>
          <w:sz w:val="16"/>
          <w:szCs w:val="16"/>
        </w:rPr>
        <w:t xml:space="preserve"> &amp; Co. LLP - </w:t>
      </w:r>
      <w:r w:rsidRPr="00443CB2">
        <w:rPr>
          <w:rFonts w:ascii="Arial" w:hAnsi="Arial" w:cs="Arial"/>
          <w:color w:val="292929"/>
          <w:sz w:val="16"/>
          <w:szCs w:val="16"/>
          <w:shd w:val="clear" w:color="auto" w:fill="FFFFFF"/>
        </w:rPr>
        <w:t xml:space="preserve">S.R. </w:t>
      </w:r>
      <w:proofErr w:type="spellStart"/>
      <w:r w:rsidRPr="00443CB2">
        <w:rPr>
          <w:rFonts w:ascii="Arial" w:hAnsi="Arial" w:cs="Arial"/>
          <w:color w:val="292929"/>
          <w:sz w:val="16"/>
          <w:szCs w:val="16"/>
          <w:shd w:val="clear" w:color="auto" w:fill="FFFFFF"/>
        </w:rPr>
        <w:t>Dinodia</w:t>
      </w:r>
      <w:proofErr w:type="spellEnd"/>
      <w:r w:rsidRPr="00443CB2">
        <w:rPr>
          <w:rFonts w:ascii="Arial" w:hAnsi="Arial" w:cs="Arial"/>
          <w:color w:val="292929"/>
          <w:sz w:val="16"/>
          <w:szCs w:val="16"/>
          <w:shd w:val="clear" w:color="auto" w:fill="FFFFFF"/>
        </w:rPr>
        <w:t xml:space="preserve"> &amp; Co. LLP, Chartered Accountants is an affiliate of MGI, which is one of the top alliances of audit, tax, accounting and consulting firms in the world. S.R. </w:t>
      </w:r>
      <w:proofErr w:type="spellStart"/>
      <w:r w:rsidRPr="00443CB2">
        <w:rPr>
          <w:rFonts w:ascii="Arial" w:hAnsi="Arial" w:cs="Arial"/>
          <w:color w:val="292929"/>
          <w:sz w:val="16"/>
          <w:szCs w:val="16"/>
          <w:shd w:val="clear" w:color="auto" w:fill="FFFFFF"/>
        </w:rPr>
        <w:t>Dinodia</w:t>
      </w:r>
      <w:proofErr w:type="spellEnd"/>
      <w:r w:rsidRPr="00443CB2">
        <w:rPr>
          <w:rFonts w:ascii="Arial" w:hAnsi="Arial" w:cs="Arial"/>
          <w:color w:val="292929"/>
          <w:sz w:val="16"/>
          <w:szCs w:val="16"/>
          <w:shd w:val="clear" w:color="auto" w:fill="FFFFFF"/>
        </w:rPr>
        <w:t xml:space="preserve"> &amp; Co. LLP through its 160 alliance partners and their presence in more than 82 countries across all continents provides for its clients, Business Solutions Worldwide.</w:t>
      </w:r>
    </w:p>
    <w:p w:rsidR="00964B0D" w:rsidRPr="00443CB2" w:rsidRDefault="00964B0D"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16" w:history="1">
        <w:r w:rsidRPr="00443CB2">
          <w:rPr>
            <w:rStyle w:val="Hyperlink"/>
            <w:rFonts w:ascii="Arial" w:hAnsi="Arial" w:cs="Arial"/>
            <w:sz w:val="16"/>
            <w:szCs w:val="16"/>
          </w:rPr>
          <w:t>http://www.srdinodia.com/contact-us</w:t>
        </w:r>
      </w:hyperlink>
    </w:p>
    <w:p w:rsidR="00964B0D" w:rsidRPr="00443CB2" w:rsidRDefault="00964B0D" w:rsidP="00443CB2">
      <w:pPr>
        <w:spacing w:line="240" w:lineRule="auto"/>
        <w:rPr>
          <w:rFonts w:ascii="Arial" w:hAnsi="Arial" w:cs="Arial"/>
          <w:sz w:val="10"/>
          <w:szCs w:val="16"/>
        </w:rPr>
      </w:pPr>
    </w:p>
    <w:p w:rsidR="00964B0D" w:rsidRPr="00443CB2" w:rsidRDefault="00964B0D" w:rsidP="00443CB2">
      <w:pPr>
        <w:pStyle w:val="ListParagraph"/>
        <w:numPr>
          <w:ilvl w:val="0"/>
          <w:numId w:val="2"/>
        </w:numPr>
        <w:spacing w:line="240" w:lineRule="auto"/>
        <w:rPr>
          <w:rFonts w:ascii="Arial" w:hAnsi="Arial" w:cs="Arial"/>
          <w:sz w:val="16"/>
          <w:szCs w:val="16"/>
        </w:rPr>
      </w:pPr>
      <w:r w:rsidRPr="00443CB2">
        <w:rPr>
          <w:rFonts w:ascii="Arial" w:hAnsi="Arial" w:cs="Arial"/>
          <w:b/>
          <w:sz w:val="16"/>
          <w:szCs w:val="16"/>
        </w:rPr>
        <w:t xml:space="preserve">Suresh </w:t>
      </w:r>
      <w:proofErr w:type="spellStart"/>
      <w:r w:rsidRPr="00443CB2">
        <w:rPr>
          <w:rFonts w:ascii="Arial" w:hAnsi="Arial" w:cs="Arial"/>
          <w:b/>
          <w:sz w:val="16"/>
          <w:szCs w:val="16"/>
        </w:rPr>
        <w:t>Surana</w:t>
      </w:r>
      <w:proofErr w:type="spellEnd"/>
      <w:r w:rsidRPr="00443CB2">
        <w:rPr>
          <w:rFonts w:ascii="Arial" w:hAnsi="Arial" w:cs="Arial"/>
          <w:b/>
          <w:sz w:val="16"/>
          <w:szCs w:val="16"/>
        </w:rPr>
        <w:t xml:space="preserve"> &amp; Associates </w:t>
      </w:r>
      <w:proofErr w:type="gramStart"/>
      <w:r w:rsidRPr="00443CB2">
        <w:rPr>
          <w:rFonts w:ascii="Arial" w:hAnsi="Arial" w:cs="Arial"/>
          <w:b/>
          <w:sz w:val="16"/>
          <w:szCs w:val="16"/>
        </w:rPr>
        <w:t>LLP</w:t>
      </w:r>
      <w:r w:rsidR="00060050" w:rsidRPr="00443CB2">
        <w:rPr>
          <w:rFonts w:ascii="Arial" w:hAnsi="Arial" w:cs="Arial"/>
          <w:b/>
          <w:sz w:val="16"/>
          <w:szCs w:val="16"/>
        </w:rPr>
        <w:t xml:space="preserve"> </w:t>
      </w:r>
      <w:r w:rsidRPr="00443CB2">
        <w:rPr>
          <w:rFonts w:ascii="Arial" w:hAnsi="Arial" w:cs="Arial"/>
          <w:b/>
          <w:sz w:val="16"/>
          <w:szCs w:val="16"/>
        </w:rPr>
        <w:t xml:space="preserve"> </w:t>
      </w:r>
      <w:r w:rsidRPr="00443CB2">
        <w:rPr>
          <w:rFonts w:ascii="Arial" w:hAnsi="Arial" w:cs="Arial"/>
          <w:sz w:val="16"/>
          <w:szCs w:val="16"/>
        </w:rPr>
        <w:t>–</w:t>
      </w:r>
      <w:proofErr w:type="gramEnd"/>
      <w:r w:rsidRPr="00443CB2">
        <w:rPr>
          <w:rFonts w:ascii="Arial" w:hAnsi="Arial" w:cs="Arial"/>
          <w:sz w:val="16"/>
          <w:szCs w:val="16"/>
        </w:rPr>
        <w:t xml:space="preserve"> </w:t>
      </w:r>
      <w:r w:rsidRPr="00443CB2">
        <w:rPr>
          <w:rFonts w:ascii="Arial" w:hAnsi="Arial" w:cs="Arial"/>
          <w:color w:val="333333"/>
          <w:sz w:val="16"/>
          <w:szCs w:val="16"/>
          <w:shd w:val="clear" w:color="auto" w:fill="FFFFFF"/>
        </w:rPr>
        <w:t xml:space="preserve">Suresh </w:t>
      </w:r>
      <w:proofErr w:type="spellStart"/>
      <w:r w:rsidRPr="00443CB2">
        <w:rPr>
          <w:rFonts w:ascii="Arial" w:hAnsi="Arial" w:cs="Arial"/>
          <w:color w:val="333333"/>
          <w:sz w:val="16"/>
          <w:szCs w:val="16"/>
          <w:shd w:val="clear" w:color="auto" w:fill="FFFFFF"/>
        </w:rPr>
        <w:t>Surana</w:t>
      </w:r>
      <w:proofErr w:type="spellEnd"/>
      <w:r w:rsidRPr="00443CB2">
        <w:rPr>
          <w:rFonts w:ascii="Arial" w:hAnsi="Arial" w:cs="Arial"/>
          <w:color w:val="333333"/>
          <w:sz w:val="16"/>
          <w:szCs w:val="16"/>
          <w:shd w:val="clear" w:color="auto" w:fill="FFFFFF"/>
        </w:rPr>
        <w:t xml:space="preserve"> &amp; Associates LLP </w:t>
      </w:r>
      <w:r w:rsidR="00060050" w:rsidRPr="00443CB2">
        <w:rPr>
          <w:rFonts w:ascii="Arial" w:hAnsi="Arial" w:cs="Arial"/>
          <w:color w:val="333333"/>
          <w:sz w:val="16"/>
          <w:szCs w:val="16"/>
          <w:shd w:val="clear" w:color="auto" w:fill="FFFFFF"/>
        </w:rPr>
        <w:t>is a sole Indian member of RSM international, which is the 7</w:t>
      </w:r>
      <w:r w:rsidR="00060050" w:rsidRPr="00443CB2">
        <w:rPr>
          <w:rFonts w:ascii="Arial" w:hAnsi="Arial" w:cs="Arial"/>
          <w:color w:val="333333"/>
          <w:sz w:val="16"/>
          <w:szCs w:val="16"/>
          <w:shd w:val="clear" w:color="auto" w:fill="FFFFFF"/>
          <w:vertAlign w:val="superscript"/>
        </w:rPr>
        <w:t>th</w:t>
      </w:r>
      <w:r w:rsidR="00060050" w:rsidRPr="00443CB2">
        <w:rPr>
          <w:rFonts w:ascii="Arial" w:hAnsi="Arial" w:cs="Arial"/>
          <w:color w:val="333333"/>
          <w:sz w:val="16"/>
          <w:szCs w:val="16"/>
          <w:shd w:val="clear" w:color="auto" w:fill="FFFFFF"/>
        </w:rPr>
        <w:t xml:space="preserve"> largest network of </w:t>
      </w:r>
      <w:r w:rsidR="00060050" w:rsidRPr="00443CB2">
        <w:rPr>
          <w:rFonts w:ascii="Arial" w:hAnsi="Arial" w:cs="Arial"/>
          <w:sz w:val="16"/>
          <w:szCs w:val="16"/>
          <w:shd w:val="clear" w:color="auto" w:fill="FFFFFF"/>
        </w:rPr>
        <w:t>audit</w:t>
      </w:r>
      <w:r w:rsidR="00060050" w:rsidRPr="00443CB2">
        <w:rPr>
          <w:rFonts w:ascii="Arial" w:hAnsi="Arial" w:cs="Arial"/>
          <w:color w:val="252525"/>
          <w:sz w:val="16"/>
          <w:szCs w:val="16"/>
          <w:shd w:val="clear" w:color="auto" w:fill="FFFFFF"/>
        </w:rPr>
        <w:t>, tax and advisory firms in the world. It is</w:t>
      </w:r>
      <w:r w:rsidR="00060050" w:rsidRPr="00443CB2">
        <w:rPr>
          <w:rFonts w:ascii="Arial" w:hAnsi="Arial" w:cs="Arial"/>
          <w:color w:val="333333"/>
          <w:sz w:val="16"/>
          <w:szCs w:val="16"/>
          <w:shd w:val="clear" w:color="auto" w:fill="FFFFFF"/>
        </w:rPr>
        <w:t xml:space="preserve"> established </w:t>
      </w:r>
      <w:r w:rsidRPr="00443CB2">
        <w:rPr>
          <w:rFonts w:ascii="Arial" w:hAnsi="Arial" w:cs="Arial"/>
          <w:color w:val="333333"/>
          <w:sz w:val="16"/>
          <w:szCs w:val="16"/>
          <w:shd w:val="clear" w:color="auto" w:fill="FFFFFF"/>
        </w:rPr>
        <w:t>in the year 1984 as ‘Partnership Firm,’ our constitution changed to ‘Limited Liability Partnership’ with effect from 6 September 2013</w:t>
      </w:r>
      <w:r w:rsidR="00060050" w:rsidRPr="00443CB2">
        <w:rPr>
          <w:rFonts w:ascii="Arial" w:hAnsi="Arial" w:cs="Arial"/>
          <w:color w:val="333333"/>
          <w:sz w:val="16"/>
          <w:szCs w:val="16"/>
          <w:shd w:val="clear" w:color="auto" w:fill="FFFFFF"/>
        </w:rPr>
        <w:t>. It offers a wide range of specialized, multi-disciplinary professional services that meet the immediate as well as the long-term business needs of clients.</w:t>
      </w:r>
    </w:p>
    <w:p w:rsidR="00443CB2" w:rsidRPr="00443CB2" w:rsidRDefault="00443CB2"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17" w:history="1">
        <w:r w:rsidRPr="00443CB2">
          <w:rPr>
            <w:rStyle w:val="Hyperlink"/>
            <w:rFonts w:ascii="Arial" w:hAnsi="Arial" w:cs="Arial"/>
            <w:sz w:val="16"/>
            <w:szCs w:val="16"/>
          </w:rPr>
          <w:t>http://ss-associates.com/Contact/Locations.aspx</w:t>
        </w:r>
      </w:hyperlink>
    </w:p>
    <w:p w:rsidR="00443CB2" w:rsidRPr="00443CB2" w:rsidRDefault="00443CB2" w:rsidP="00443CB2">
      <w:pPr>
        <w:spacing w:line="240" w:lineRule="auto"/>
        <w:rPr>
          <w:rFonts w:ascii="Arial" w:hAnsi="Arial" w:cs="Arial"/>
          <w:sz w:val="8"/>
          <w:szCs w:val="16"/>
        </w:rPr>
      </w:pPr>
    </w:p>
    <w:p w:rsidR="00443CB2" w:rsidRPr="00443CB2" w:rsidRDefault="00443CB2" w:rsidP="00443CB2">
      <w:pPr>
        <w:pStyle w:val="ListParagraph"/>
        <w:numPr>
          <w:ilvl w:val="0"/>
          <w:numId w:val="2"/>
        </w:numPr>
        <w:spacing w:line="240" w:lineRule="auto"/>
        <w:rPr>
          <w:rFonts w:ascii="Arial" w:hAnsi="Arial" w:cs="Arial"/>
          <w:color w:val="000000"/>
          <w:sz w:val="16"/>
          <w:szCs w:val="16"/>
          <w:shd w:val="clear" w:color="auto" w:fill="FFFFFF"/>
        </w:rPr>
      </w:pPr>
      <w:r w:rsidRPr="00443CB2">
        <w:rPr>
          <w:rFonts w:ascii="Arial" w:hAnsi="Arial" w:cs="Arial"/>
          <w:b/>
          <w:color w:val="000000"/>
          <w:sz w:val="16"/>
          <w:szCs w:val="16"/>
          <w:shd w:val="clear" w:color="auto" w:fill="FFFFFF"/>
        </w:rPr>
        <w:t xml:space="preserve">Desai </w:t>
      </w:r>
      <w:proofErr w:type="spellStart"/>
      <w:r w:rsidRPr="00443CB2">
        <w:rPr>
          <w:rFonts w:ascii="Arial" w:hAnsi="Arial" w:cs="Arial"/>
          <w:b/>
          <w:color w:val="000000"/>
          <w:sz w:val="16"/>
          <w:szCs w:val="16"/>
          <w:shd w:val="clear" w:color="auto" w:fill="FFFFFF"/>
        </w:rPr>
        <w:t>Haribhakti</w:t>
      </w:r>
      <w:proofErr w:type="spellEnd"/>
      <w:r w:rsidRPr="00443CB2">
        <w:rPr>
          <w:rFonts w:ascii="Arial" w:hAnsi="Arial" w:cs="Arial"/>
          <w:b/>
          <w:color w:val="000000"/>
          <w:sz w:val="16"/>
          <w:szCs w:val="16"/>
          <w:shd w:val="clear" w:color="auto" w:fill="FFFFFF"/>
        </w:rPr>
        <w:t xml:space="preserve"> - </w:t>
      </w:r>
      <w:r w:rsidRPr="00443CB2">
        <w:rPr>
          <w:rFonts w:ascii="Arial" w:hAnsi="Arial" w:cs="Arial"/>
          <w:color w:val="000000"/>
          <w:sz w:val="16"/>
          <w:szCs w:val="16"/>
          <w:shd w:val="clear" w:color="auto" w:fill="FFFFFF"/>
        </w:rPr>
        <w:t xml:space="preserve">As the world is converging into a single global entity, technology is blurring the lines between geographies, services and solutions. And in this era of a flat, borderless word, DHC is committed to going beyond service into value addition in the true sense of the word. </w:t>
      </w:r>
    </w:p>
    <w:p w:rsidR="00443CB2" w:rsidRPr="00443CB2" w:rsidRDefault="00443CB2"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 xml:space="preserve">Address - </w:t>
      </w:r>
      <w:hyperlink r:id="rId18" w:history="1">
        <w:r w:rsidRPr="00443CB2">
          <w:rPr>
            <w:rStyle w:val="Hyperlink"/>
            <w:rFonts w:ascii="Arial" w:hAnsi="Arial" w:cs="Arial"/>
            <w:sz w:val="16"/>
            <w:szCs w:val="16"/>
            <w:shd w:val="clear" w:color="auto" w:fill="FFFFFF"/>
          </w:rPr>
          <w:t>http://www.dhc.co.in/contact.aspx</w:t>
        </w:r>
      </w:hyperlink>
    </w:p>
    <w:p w:rsidR="00060050" w:rsidRPr="00443CB2" w:rsidRDefault="00060050" w:rsidP="00443CB2">
      <w:pPr>
        <w:spacing w:line="240" w:lineRule="auto"/>
        <w:rPr>
          <w:rFonts w:ascii="Arial" w:hAnsi="Arial" w:cs="Arial"/>
          <w:sz w:val="8"/>
          <w:szCs w:val="16"/>
        </w:rPr>
      </w:pPr>
    </w:p>
    <w:p w:rsidR="00060050" w:rsidRPr="00443CB2" w:rsidRDefault="00060050" w:rsidP="00443CB2">
      <w:pPr>
        <w:pStyle w:val="ListParagraph"/>
        <w:numPr>
          <w:ilvl w:val="0"/>
          <w:numId w:val="2"/>
        </w:numPr>
        <w:spacing w:line="240" w:lineRule="auto"/>
        <w:rPr>
          <w:rFonts w:ascii="Arial" w:hAnsi="Arial" w:cs="Arial"/>
          <w:color w:val="000000"/>
          <w:sz w:val="16"/>
          <w:szCs w:val="16"/>
          <w:shd w:val="clear" w:color="auto" w:fill="FFFFFF"/>
        </w:rPr>
      </w:pPr>
      <w:r w:rsidRPr="00443CB2">
        <w:rPr>
          <w:rFonts w:ascii="Arial" w:hAnsi="Arial" w:cs="Arial"/>
          <w:b/>
          <w:color w:val="000000"/>
          <w:sz w:val="16"/>
          <w:szCs w:val="16"/>
          <w:shd w:val="clear" w:color="auto" w:fill="FFFFFF"/>
        </w:rPr>
        <w:t xml:space="preserve">S.C. </w:t>
      </w:r>
      <w:proofErr w:type="spellStart"/>
      <w:r w:rsidRPr="00443CB2">
        <w:rPr>
          <w:rFonts w:ascii="Arial" w:hAnsi="Arial" w:cs="Arial"/>
          <w:b/>
          <w:color w:val="000000"/>
          <w:sz w:val="16"/>
          <w:szCs w:val="16"/>
          <w:shd w:val="clear" w:color="auto" w:fill="FFFFFF"/>
        </w:rPr>
        <w:t>Vasudeva</w:t>
      </w:r>
      <w:proofErr w:type="spellEnd"/>
      <w:r w:rsidRPr="00443CB2">
        <w:rPr>
          <w:rFonts w:ascii="Arial" w:hAnsi="Arial" w:cs="Arial"/>
          <w:b/>
          <w:color w:val="000000"/>
          <w:sz w:val="16"/>
          <w:szCs w:val="16"/>
          <w:shd w:val="clear" w:color="auto" w:fill="FFFFFF"/>
        </w:rPr>
        <w:t xml:space="preserve"> &amp; Co -</w:t>
      </w:r>
      <w:r w:rsidRPr="00443CB2">
        <w:rPr>
          <w:rFonts w:ascii="Arial" w:hAnsi="Arial" w:cs="Arial"/>
          <w:color w:val="000000"/>
          <w:sz w:val="16"/>
          <w:szCs w:val="16"/>
          <w:shd w:val="clear" w:color="auto" w:fill="FFFFFF"/>
        </w:rPr>
        <w:t xml:space="preserve"> S.C. </w:t>
      </w:r>
      <w:proofErr w:type="spellStart"/>
      <w:r w:rsidRPr="00443CB2">
        <w:rPr>
          <w:rFonts w:ascii="Arial" w:hAnsi="Arial" w:cs="Arial"/>
          <w:color w:val="000000"/>
          <w:sz w:val="16"/>
          <w:szCs w:val="16"/>
          <w:shd w:val="clear" w:color="auto" w:fill="FFFFFF"/>
        </w:rPr>
        <w:t>Vasudeva</w:t>
      </w:r>
      <w:proofErr w:type="spellEnd"/>
      <w:r w:rsidRPr="00443CB2">
        <w:rPr>
          <w:rFonts w:ascii="Arial" w:hAnsi="Arial" w:cs="Arial"/>
          <w:color w:val="000000"/>
          <w:sz w:val="16"/>
          <w:szCs w:val="16"/>
          <w:shd w:val="clear" w:color="auto" w:fill="FFFFFF"/>
        </w:rPr>
        <w:t xml:space="preserve"> &amp; Co. was set up in the year 1976 by our managing partner, Mr. S. C. </w:t>
      </w:r>
      <w:proofErr w:type="spellStart"/>
      <w:r w:rsidRPr="00443CB2">
        <w:rPr>
          <w:rFonts w:ascii="Arial" w:hAnsi="Arial" w:cs="Arial"/>
          <w:color w:val="000000"/>
          <w:sz w:val="16"/>
          <w:szCs w:val="16"/>
          <w:shd w:val="clear" w:color="auto" w:fill="FFFFFF"/>
        </w:rPr>
        <w:t>Vasudeva</w:t>
      </w:r>
      <w:proofErr w:type="spellEnd"/>
      <w:r w:rsidRPr="00443CB2">
        <w:rPr>
          <w:rFonts w:ascii="Arial" w:hAnsi="Arial" w:cs="Arial"/>
          <w:color w:val="000000"/>
          <w:sz w:val="16"/>
          <w:szCs w:val="16"/>
          <w:shd w:val="clear" w:color="auto" w:fill="FFFFFF"/>
        </w:rPr>
        <w:t xml:space="preserve"> as a 2 member firm to service clients, primarily in the field of audit and taxation. We have over the last more than 30 </w:t>
      </w:r>
      <w:proofErr w:type="gramStart"/>
      <w:r w:rsidRPr="00443CB2">
        <w:rPr>
          <w:rFonts w:ascii="Arial" w:hAnsi="Arial" w:cs="Arial"/>
          <w:color w:val="000000"/>
          <w:sz w:val="16"/>
          <w:szCs w:val="16"/>
          <w:shd w:val="clear" w:color="auto" w:fill="FFFFFF"/>
        </w:rPr>
        <w:t>years ,</w:t>
      </w:r>
      <w:proofErr w:type="gramEnd"/>
      <w:r w:rsidRPr="00443CB2">
        <w:rPr>
          <w:rFonts w:ascii="Arial" w:hAnsi="Arial" w:cs="Arial"/>
          <w:color w:val="000000"/>
          <w:sz w:val="16"/>
          <w:szCs w:val="16"/>
          <w:shd w:val="clear" w:color="auto" w:fill="FFFFFF"/>
        </w:rPr>
        <w:t xml:space="preserve"> evolved beyond the statutory audit and tax practice and have carved a significant position in India’s audit and allied sector carrying an image of a bearer of uncompromising professional standards and ethics.</w:t>
      </w:r>
    </w:p>
    <w:p w:rsidR="00060050" w:rsidRPr="00443CB2" w:rsidRDefault="00060050"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 xml:space="preserve">Address - </w:t>
      </w:r>
      <w:hyperlink r:id="rId19" w:history="1">
        <w:r w:rsidRPr="00443CB2">
          <w:rPr>
            <w:rStyle w:val="Hyperlink"/>
            <w:rFonts w:ascii="Arial" w:hAnsi="Arial" w:cs="Arial"/>
            <w:sz w:val="16"/>
            <w:szCs w:val="16"/>
            <w:shd w:val="clear" w:color="auto" w:fill="FFFFFF"/>
          </w:rPr>
          <w:t>http://www.scvasudeva.com/contact.htm</w:t>
        </w:r>
      </w:hyperlink>
    </w:p>
    <w:p w:rsidR="00060050" w:rsidRPr="00443CB2" w:rsidRDefault="00060050" w:rsidP="00443CB2">
      <w:pPr>
        <w:spacing w:line="240" w:lineRule="auto"/>
        <w:rPr>
          <w:rFonts w:ascii="Arial" w:hAnsi="Arial" w:cs="Arial"/>
          <w:color w:val="000000"/>
          <w:sz w:val="16"/>
          <w:szCs w:val="16"/>
          <w:shd w:val="clear" w:color="auto" w:fill="FFFFFF"/>
        </w:rPr>
      </w:pPr>
    </w:p>
    <w:p w:rsidR="00060050" w:rsidRPr="00443CB2" w:rsidRDefault="00060050" w:rsidP="00443CB2">
      <w:pPr>
        <w:pStyle w:val="ListParagraph"/>
        <w:numPr>
          <w:ilvl w:val="0"/>
          <w:numId w:val="2"/>
        </w:numPr>
        <w:spacing w:line="240" w:lineRule="auto"/>
        <w:rPr>
          <w:rStyle w:val="apple-converted-space"/>
          <w:rFonts w:ascii="Arial" w:hAnsi="Arial" w:cs="Arial"/>
          <w:color w:val="000000"/>
          <w:sz w:val="16"/>
          <w:szCs w:val="16"/>
          <w:shd w:val="clear" w:color="auto" w:fill="FFFFFF"/>
        </w:rPr>
      </w:pPr>
      <w:r w:rsidRPr="00443CB2">
        <w:rPr>
          <w:rFonts w:ascii="Arial" w:hAnsi="Arial" w:cs="Arial"/>
          <w:b/>
          <w:color w:val="000000"/>
          <w:sz w:val="16"/>
          <w:szCs w:val="16"/>
          <w:shd w:val="clear" w:color="auto" w:fill="FFFFFF"/>
        </w:rPr>
        <w:t xml:space="preserve">TR </w:t>
      </w:r>
      <w:proofErr w:type="spellStart"/>
      <w:r w:rsidRPr="00443CB2">
        <w:rPr>
          <w:rFonts w:ascii="Arial" w:hAnsi="Arial" w:cs="Arial"/>
          <w:b/>
          <w:color w:val="000000"/>
          <w:sz w:val="16"/>
          <w:szCs w:val="16"/>
          <w:shd w:val="clear" w:color="auto" w:fill="FFFFFF"/>
        </w:rPr>
        <w:t>Chadha</w:t>
      </w:r>
      <w:proofErr w:type="spellEnd"/>
      <w:r w:rsidR="00443CB2" w:rsidRPr="00443CB2">
        <w:rPr>
          <w:rFonts w:ascii="Arial" w:hAnsi="Arial" w:cs="Arial"/>
          <w:b/>
          <w:color w:val="000000"/>
          <w:sz w:val="16"/>
          <w:szCs w:val="16"/>
          <w:shd w:val="clear" w:color="auto" w:fill="FFFFFF"/>
        </w:rPr>
        <w:t xml:space="preserve"> &amp; Co.</w:t>
      </w:r>
      <w:r w:rsidRPr="00443CB2">
        <w:rPr>
          <w:rFonts w:ascii="Arial" w:hAnsi="Arial" w:cs="Arial"/>
          <w:b/>
          <w:color w:val="000000"/>
          <w:sz w:val="16"/>
          <w:szCs w:val="16"/>
          <w:shd w:val="clear" w:color="auto" w:fill="FFFFFF"/>
        </w:rPr>
        <w:t xml:space="preserve"> -</w:t>
      </w:r>
      <w:r w:rsidRPr="00443CB2">
        <w:rPr>
          <w:rFonts w:ascii="Arial" w:hAnsi="Arial" w:cs="Arial"/>
          <w:color w:val="000000"/>
          <w:sz w:val="16"/>
          <w:szCs w:val="16"/>
          <w:shd w:val="clear" w:color="auto" w:fill="FFFFFF"/>
        </w:rPr>
        <w:t xml:space="preserve"> TRC was established 68 years back in May, 1946 by a young dedicated visionary Mr. T. R. </w:t>
      </w:r>
      <w:proofErr w:type="spellStart"/>
      <w:r w:rsidRPr="00443CB2">
        <w:rPr>
          <w:rFonts w:ascii="Arial" w:hAnsi="Arial" w:cs="Arial"/>
          <w:color w:val="000000"/>
          <w:sz w:val="16"/>
          <w:szCs w:val="16"/>
          <w:shd w:val="clear" w:color="auto" w:fill="FFFFFF"/>
        </w:rPr>
        <w:t>Chadha</w:t>
      </w:r>
      <w:proofErr w:type="spellEnd"/>
      <w:r w:rsidRPr="00443CB2">
        <w:rPr>
          <w:rFonts w:ascii="Arial" w:hAnsi="Arial" w:cs="Arial"/>
          <w:color w:val="000000"/>
          <w:sz w:val="16"/>
          <w:szCs w:val="16"/>
          <w:shd w:val="clear" w:color="auto" w:fill="FFFFFF"/>
        </w:rPr>
        <w:t xml:space="preserve"> and has since been providing a wide array of Accounting, Auditing, Taxation, Assurance and Business Advisory. For over 60 years, our specialized team of accountants is entrusted to provide a comprehensive range of Assurance &amp; Taxation services and Corporate Advice to the clients in India and Worldwide.</w:t>
      </w:r>
      <w:r w:rsidRPr="00443CB2">
        <w:rPr>
          <w:rStyle w:val="apple-converted-space"/>
          <w:rFonts w:ascii="Arial" w:hAnsi="Arial" w:cs="Arial"/>
          <w:color w:val="000000"/>
          <w:sz w:val="16"/>
          <w:szCs w:val="16"/>
          <w:shd w:val="clear" w:color="auto" w:fill="FFFFFF"/>
        </w:rPr>
        <w:t> </w:t>
      </w:r>
    </w:p>
    <w:p w:rsidR="00D7294C" w:rsidRDefault="00060050" w:rsidP="00443CB2">
      <w:pPr>
        <w:spacing w:line="240" w:lineRule="auto"/>
        <w:ind w:left="720"/>
        <w:rPr>
          <w:rStyle w:val="apple-converted-space"/>
          <w:rFonts w:ascii="Arial" w:hAnsi="Arial" w:cs="Arial"/>
          <w:color w:val="000000"/>
          <w:sz w:val="16"/>
          <w:szCs w:val="16"/>
          <w:shd w:val="clear" w:color="auto" w:fill="FFFFFF"/>
        </w:rPr>
      </w:pPr>
      <w:r w:rsidRPr="00443CB2">
        <w:rPr>
          <w:rStyle w:val="apple-converted-space"/>
          <w:rFonts w:ascii="Arial" w:hAnsi="Arial" w:cs="Arial"/>
          <w:color w:val="000000"/>
          <w:sz w:val="16"/>
          <w:szCs w:val="16"/>
          <w:shd w:val="clear" w:color="auto" w:fill="FFFFFF"/>
        </w:rPr>
        <w:t xml:space="preserve">Address - </w:t>
      </w:r>
      <w:hyperlink r:id="rId20" w:history="1">
        <w:r w:rsidRPr="00443CB2">
          <w:rPr>
            <w:rStyle w:val="Hyperlink"/>
            <w:rFonts w:ascii="Arial" w:hAnsi="Arial" w:cs="Arial"/>
            <w:sz w:val="16"/>
            <w:szCs w:val="16"/>
            <w:shd w:val="clear" w:color="auto" w:fill="FFFFFF"/>
          </w:rPr>
          <w:t>http://www.trchadha.com/our-location</w:t>
        </w:r>
      </w:hyperlink>
    </w:p>
    <w:p w:rsidR="00443CB2" w:rsidRPr="00443CB2" w:rsidRDefault="00443CB2" w:rsidP="00443CB2">
      <w:pPr>
        <w:spacing w:line="240" w:lineRule="auto"/>
        <w:ind w:left="720"/>
        <w:rPr>
          <w:rStyle w:val="apple-converted-space"/>
          <w:rFonts w:ascii="Arial" w:hAnsi="Arial" w:cs="Arial"/>
          <w:color w:val="000000"/>
          <w:sz w:val="16"/>
          <w:szCs w:val="16"/>
          <w:shd w:val="clear" w:color="auto" w:fill="FFFFFF"/>
        </w:rPr>
      </w:pPr>
    </w:p>
    <w:p w:rsidR="00060050" w:rsidRPr="00443CB2" w:rsidRDefault="00060050" w:rsidP="00443CB2">
      <w:pPr>
        <w:pStyle w:val="ListParagraph"/>
        <w:numPr>
          <w:ilvl w:val="0"/>
          <w:numId w:val="2"/>
        </w:numPr>
        <w:spacing w:line="240" w:lineRule="auto"/>
        <w:rPr>
          <w:rFonts w:ascii="Arial" w:hAnsi="Arial" w:cs="Arial"/>
          <w:b/>
          <w:color w:val="000000"/>
          <w:sz w:val="16"/>
          <w:szCs w:val="16"/>
          <w:shd w:val="clear" w:color="auto" w:fill="FFFFFF"/>
        </w:rPr>
      </w:pPr>
      <w:r w:rsidRPr="00443CB2">
        <w:rPr>
          <w:rFonts w:ascii="Arial" w:hAnsi="Arial" w:cs="Arial"/>
          <w:b/>
          <w:color w:val="000000"/>
          <w:sz w:val="16"/>
          <w:szCs w:val="16"/>
          <w:shd w:val="clear" w:color="auto" w:fill="FFFFFF"/>
        </w:rPr>
        <w:lastRenderedPageBreak/>
        <w:t xml:space="preserve">SP Chopra &amp; Co. - </w:t>
      </w:r>
      <w:r w:rsidR="00D7294C" w:rsidRPr="00E317C9">
        <w:rPr>
          <w:rStyle w:val="Strong"/>
          <w:rFonts w:ascii="Arial" w:hAnsi="Arial" w:cs="Arial"/>
          <w:b w:val="0"/>
          <w:color w:val="000000"/>
          <w:sz w:val="16"/>
          <w:szCs w:val="16"/>
          <w:shd w:val="clear" w:color="auto" w:fill="FFFFFF"/>
        </w:rPr>
        <w:t>S. P. Chopra &amp; Co.</w:t>
      </w:r>
      <w:r w:rsidR="00D7294C" w:rsidRPr="00443CB2">
        <w:rPr>
          <w:rStyle w:val="apple-converted-space"/>
          <w:rFonts w:ascii="Arial" w:hAnsi="Arial" w:cs="Arial"/>
          <w:color w:val="000000"/>
          <w:sz w:val="16"/>
          <w:szCs w:val="16"/>
          <w:shd w:val="clear" w:color="auto" w:fill="FFFFFF"/>
        </w:rPr>
        <w:t> </w:t>
      </w:r>
      <w:r w:rsidR="00D7294C" w:rsidRPr="00443CB2">
        <w:rPr>
          <w:rFonts w:ascii="Arial" w:hAnsi="Arial" w:cs="Arial"/>
          <w:color w:val="000000"/>
          <w:sz w:val="16"/>
          <w:szCs w:val="16"/>
          <w:shd w:val="clear" w:color="auto" w:fill="FFFFFF"/>
        </w:rPr>
        <w:t>is a professional services firm with more than 65 years of experience and ranks amongst the top Chartered Accountants and Audit firms in India. The firm offers Accounting, Assurance and Taxation as its core business lines for domestic and global businesses of all sizes. The firm has engaged a panel of experts and offers end to end solutions for Company Law Matters, IFRS Convergence, Transfer Pricing, Risk and Transaction Advisory.</w:t>
      </w:r>
    </w:p>
    <w:p w:rsidR="00D7294C" w:rsidRPr="00443CB2" w:rsidRDefault="00D7294C"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 xml:space="preserve">Address - </w:t>
      </w:r>
      <w:hyperlink r:id="rId21" w:history="1">
        <w:r w:rsidRPr="00443CB2">
          <w:rPr>
            <w:rStyle w:val="Hyperlink"/>
            <w:rFonts w:ascii="Arial" w:hAnsi="Arial" w:cs="Arial"/>
            <w:sz w:val="16"/>
            <w:szCs w:val="16"/>
            <w:shd w:val="clear" w:color="auto" w:fill="FFFFFF"/>
          </w:rPr>
          <w:t>http://www.spchopra.in/resource/Contact%20Us.aspx</w:t>
        </w:r>
      </w:hyperlink>
    </w:p>
    <w:p w:rsidR="00D7294C" w:rsidRPr="00443CB2" w:rsidRDefault="00D7294C" w:rsidP="00443CB2">
      <w:pPr>
        <w:spacing w:line="240" w:lineRule="auto"/>
        <w:rPr>
          <w:rFonts w:ascii="Arial" w:hAnsi="Arial" w:cs="Arial"/>
          <w:b/>
          <w:color w:val="000000"/>
          <w:sz w:val="16"/>
          <w:szCs w:val="16"/>
          <w:shd w:val="clear" w:color="auto" w:fill="FFFFFF"/>
        </w:rPr>
      </w:pPr>
    </w:p>
    <w:p w:rsidR="00D7294C" w:rsidRPr="00443CB2" w:rsidRDefault="00D7294C" w:rsidP="00443CB2">
      <w:pPr>
        <w:pStyle w:val="ListParagraph"/>
        <w:numPr>
          <w:ilvl w:val="0"/>
          <w:numId w:val="2"/>
        </w:numPr>
        <w:spacing w:line="240" w:lineRule="auto"/>
        <w:rPr>
          <w:rFonts w:ascii="Arial" w:hAnsi="Arial" w:cs="Arial"/>
          <w:b/>
          <w:color w:val="000000"/>
          <w:sz w:val="16"/>
          <w:szCs w:val="16"/>
          <w:shd w:val="clear" w:color="auto" w:fill="FFFFFF"/>
        </w:rPr>
      </w:pPr>
      <w:proofErr w:type="spellStart"/>
      <w:r w:rsidRPr="00443CB2">
        <w:rPr>
          <w:rFonts w:ascii="Arial" w:hAnsi="Arial" w:cs="Arial"/>
          <w:b/>
          <w:color w:val="000000"/>
          <w:sz w:val="16"/>
          <w:szCs w:val="16"/>
          <w:shd w:val="clear" w:color="auto" w:fill="FFFFFF"/>
        </w:rPr>
        <w:t>Deewan</w:t>
      </w:r>
      <w:proofErr w:type="spellEnd"/>
      <w:r w:rsidRPr="00443CB2">
        <w:rPr>
          <w:rFonts w:ascii="Arial" w:hAnsi="Arial" w:cs="Arial"/>
          <w:b/>
          <w:color w:val="000000"/>
          <w:sz w:val="16"/>
          <w:szCs w:val="16"/>
          <w:shd w:val="clear" w:color="auto" w:fill="FFFFFF"/>
        </w:rPr>
        <w:t xml:space="preserve"> PN Chopra &amp; Co. - </w:t>
      </w:r>
      <w:proofErr w:type="spellStart"/>
      <w:r w:rsidRPr="00443CB2">
        <w:rPr>
          <w:rFonts w:ascii="Arial" w:hAnsi="Arial" w:cs="Arial"/>
          <w:color w:val="212121"/>
          <w:sz w:val="16"/>
          <w:szCs w:val="16"/>
          <w:shd w:val="clear" w:color="auto" w:fill="FFFFFF"/>
        </w:rPr>
        <w:t>Dewan</w:t>
      </w:r>
      <w:proofErr w:type="spellEnd"/>
      <w:r w:rsidRPr="00443CB2">
        <w:rPr>
          <w:rFonts w:ascii="Arial" w:hAnsi="Arial" w:cs="Arial"/>
          <w:color w:val="212121"/>
          <w:sz w:val="16"/>
          <w:szCs w:val="16"/>
          <w:shd w:val="clear" w:color="auto" w:fill="FFFFFF"/>
        </w:rPr>
        <w:t xml:space="preserve"> P.N. Chopra &amp; Co. is a reputed Chartered Accountants Firm in India, actively engaged in a full service, multi-disciplinary practice under four core services verticals – Tax &amp; Regulatory, Regulatory (FEMA &amp; FDI), Corporate Finance and Audit &amp; Assurance. The Firm has immense experience rendering diverse professional services to an extensive base of national &amp; international clients and is an established name in its field.</w:t>
      </w:r>
    </w:p>
    <w:p w:rsidR="00D7294C" w:rsidRPr="00443CB2" w:rsidRDefault="00D7294C"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Address - http://dpncindia.com/contact-us</w:t>
      </w:r>
    </w:p>
    <w:p w:rsidR="00D7294C" w:rsidRPr="00443CB2" w:rsidRDefault="00D7294C" w:rsidP="00443CB2">
      <w:pPr>
        <w:spacing w:line="240" w:lineRule="auto"/>
        <w:rPr>
          <w:rFonts w:ascii="Arial" w:hAnsi="Arial" w:cs="Arial"/>
          <w:b/>
          <w:color w:val="000000"/>
          <w:sz w:val="16"/>
          <w:szCs w:val="16"/>
          <w:shd w:val="clear" w:color="auto" w:fill="FFFFFF"/>
        </w:rPr>
      </w:pPr>
    </w:p>
    <w:p w:rsidR="00D7294C" w:rsidRPr="00443CB2" w:rsidRDefault="00D7294C" w:rsidP="00443CB2">
      <w:pPr>
        <w:pStyle w:val="ListParagraph"/>
        <w:numPr>
          <w:ilvl w:val="0"/>
          <w:numId w:val="2"/>
        </w:numPr>
        <w:spacing w:line="240" w:lineRule="auto"/>
        <w:rPr>
          <w:rFonts w:ascii="Arial" w:hAnsi="Arial" w:cs="Arial"/>
          <w:b/>
          <w:color w:val="000000"/>
          <w:sz w:val="16"/>
          <w:szCs w:val="16"/>
          <w:shd w:val="clear" w:color="auto" w:fill="FFFFFF"/>
        </w:rPr>
      </w:pPr>
      <w:r w:rsidRPr="00443CB2">
        <w:rPr>
          <w:rFonts w:ascii="Arial" w:hAnsi="Arial" w:cs="Arial"/>
          <w:b/>
          <w:color w:val="000000"/>
          <w:sz w:val="16"/>
          <w:szCs w:val="16"/>
          <w:shd w:val="clear" w:color="auto" w:fill="FFFFFF"/>
        </w:rPr>
        <w:t xml:space="preserve">K. S. </w:t>
      </w:r>
      <w:proofErr w:type="spellStart"/>
      <w:r w:rsidRPr="00443CB2">
        <w:rPr>
          <w:rFonts w:ascii="Arial" w:hAnsi="Arial" w:cs="Arial"/>
          <w:b/>
          <w:color w:val="000000"/>
          <w:sz w:val="16"/>
          <w:szCs w:val="16"/>
          <w:shd w:val="clear" w:color="auto" w:fill="FFFFFF"/>
        </w:rPr>
        <w:t>Aiyar</w:t>
      </w:r>
      <w:proofErr w:type="spellEnd"/>
      <w:r w:rsidRPr="00443CB2">
        <w:rPr>
          <w:rFonts w:ascii="Arial" w:hAnsi="Arial" w:cs="Arial"/>
          <w:b/>
          <w:color w:val="000000"/>
          <w:sz w:val="16"/>
          <w:szCs w:val="16"/>
          <w:shd w:val="clear" w:color="auto" w:fill="FFFFFF"/>
        </w:rPr>
        <w:t xml:space="preserve"> &amp; Co.</w:t>
      </w:r>
      <w:r w:rsidRPr="00443CB2">
        <w:rPr>
          <w:rFonts w:ascii="Arial" w:hAnsi="Arial" w:cs="Arial"/>
          <w:color w:val="000000"/>
          <w:sz w:val="16"/>
          <w:szCs w:val="16"/>
          <w:shd w:val="clear" w:color="auto" w:fill="FFFFFF"/>
        </w:rPr>
        <w:t xml:space="preserve"> - K. S. </w:t>
      </w:r>
      <w:proofErr w:type="spellStart"/>
      <w:r w:rsidRPr="00443CB2">
        <w:rPr>
          <w:rFonts w:ascii="Arial" w:hAnsi="Arial" w:cs="Arial"/>
          <w:color w:val="000000"/>
          <w:sz w:val="16"/>
          <w:szCs w:val="16"/>
          <w:shd w:val="clear" w:color="auto" w:fill="FFFFFF"/>
        </w:rPr>
        <w:t>Aiyar</w:t>
      </w:r>
      <w:proofErr w:type="spellEnd"/>
      <w:r w:rsidRPr="00443CB2">
        <w:rPr>
          <w:rFonts w:ascii="Arial" w:hAnsi="Arial" w:cs="Arial"/>
          <w:color w:val="000000"/>
          <w:sz w:val="16"/>
          <w:szCs w:val="16"/>
          <w:shd w:val="clear" w:color="auto" w:fill="FFFFFF"/>
        </w:rPr>
        <w:t xml:space="preserve"> &amp; Co, Chartered Accountants, </w:t>
      </w:r>
      <w:proofErr w:type="gramStart"/>
      <w:r w:rsidRPr="00443CB2">
        <w:rPr>
          <w:rFonts w:ascii="Arial" w:hAnsi="Arial" w:cs="Arial"/>
          <w:color w:val="000000"/>
          <w:sz w:val="16"/>
          <w:szCs w:val="16"/>
          <w:shd w:val="clear" w:color="auto" w:fill="FFFFFF"/>
        </w:rPr>
        <w:t>(</w:t>
      </w:r>
      <w:proofErr w:type="gramEnd"/>
      <w:r w:rsidRPr="00443CB2">
        <w:rPr>
          <w:rFonts w:ascii="Arial" w:hAnsi="Arial" w:cs="Arial"/>
          <w:color w:val="000000"/>
          <w:sz w:val="16"/>
          <w:szCs w:val="16"/>
          <w:shd w:val="clear" w:color="auto" w:fill="FFFFFF"/>
        </w:rPr>
        <w:t>KSA) is a leading accounting firm rendering comprehensive professional services which include Independent Audit &amp; Assurance, US GAAP Restatement, Foreign Exchange and Regulatory Consulting, Restructuring and Valuations, Accounting and Corporate Support, Personnel Recruitment, Legal and Secretarial Support and Management Consulting and Tax Consultancy, Tax Audit and Advice o</w:t>
      </w:r>
      <w:r w:rsidRPr="00443CB2">
        <w:rPr>
          <w:rFonts w:ascii="Arial" w:hAnsi="Arial" w:cs="Arial"/>
          <w:color w:val="000000"/>
          <w:sz w:val="16"/>
          <w:szCs w:val="16"/>
          <w:shd w:val="clear" w:color="auto" w:fill="FFFFFF"/>
        </w:rPr>
        <w:softHyphen/>
        <w:t>n Indirect Taxes. KSA was established in Calicut in 1897 and Mumbai in 1900 and is the oldest Indian Accounting Firm in the country.</w:t>
      </w:r>
    </w:p>
    <w:p w:rsidR="00D7294C" w:rsidRPr="00443CB2" w:rsidRDefault="00D7294C"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 xml:space="preserve">Address - </w:t>
      </w:r>
      <w:hyperlink r:id="rId22" w:history="1">
        <w:r w:rsidRPr="00443CB2">
          <w:rPr>
            <w:rStyle w:val="Hyperlink"/>
            <w:rFonts w:ascii="Arial" w:hAnsi="Arial" w:cs="Arial"/>
            <w:sz w:val="16"/>
            <w:szCs w:val="16"/>
            <w:shd w:val="clear" w:color="auto" w:fill="FFFFFF"/>
          </w:rPr>
          <w:t>http://ksaiyar.com/contactus.php</w:t>
        </w:r>
      </w:hyperlink>
    </w:p>
    <w:p w:rsidR="00D7294C" w:rsidRPr="00443CB2" w:rsidRDefault="00D7294C" w:rsidP="00443CB2">
      <w:pPr>
        <w:spacing w:line="240" w:lineRule="auto"/>
        <w:rPr>
          <w:rFonts w:ascii="Arial" w:hAnsi="Arial" w:cs="Arial"/>
          <w:color w:val="000000"/>
          <w:sz w:val="16"/>
          <w:szCs w:val="16"/>
          <w:shd w:val="clear" w:color="auto" w:fill="FFFFFF"/>
        </w:rPr>
      </w:pPr>
    </w:p>
    <w:p w:rsidR="00D7294C" w:rsidRPr="00443CB2" w:rsidRDefault="00443CB2" w:rsidP="00443CB2">
      <w:pPr>
        <w:pStyle w:val="ListParagraph"/>
        <w:numPr>
          <w:ilvl w:val="0"/>
          <w:numId w:val="2"/>
        </w:numPr>
        <w:spacing w:line="240" w:lineRule="auto"/>
        <w:rPr>
          <w:rFonts w:ascii="Arial" w:hAnsi="Arial" w:cs="Arial"/>
          <w:color w:val="000000"/>
          <w:sz w:val="16"/>
          <w:szCs w:val="16"/>
          <w:shd w:val="clear" w:color="auto" w:fill="FFFFFF"/>
        </w:rPr>
      </w:pPr>
      <w:proofErr w:type="spellStart"/>
      <w:r w:rsidRPr="00443CB2">
        <w:rPr>
          <w:rFonts w:ascii="Arial" w:hAnsi="Arial" w:cs="Arial"/>
          <w:b/>
          <w:color w:val="000000"/>
          <w:sz w:val="16"/>
          <w:szCs w:val="16"/>
          <w:shd w:val="clear" w:color="auto" w:fill="FFFFFF"/>
        </w:rPr>
        <w:t>Khanna</w:t>
      </w:r>
      <w:proofErr w:type="spellEnd"/>
      <w:r w:rsidRPr="00443CB2">
        <w:rPr>
          <w:rFonts w:ascii="Arial" w:hAnsi="Arial" w:cs="Arial"/>
          <w:b/>
          <w:color w:val="000000"/>
          <w:sz w:val="16"/>
          <w:szCs w:val="16"/>
          <w:shd w:val="clear" w:color="auto" w:fill="FFFFFF"/>
        </w:rPr>
        <w:t xml:space="preserve"> &amp; </w:t>
      </w:r>
      <w:proofErr w:type="spellStart"/>
      <w:r w:rsidRPr="00443CB2">
        <w:rPr>
          <w:rFonts w:ascii="Arial" w:hAnsi="Arial" w:cs="Arial"/>
          <w:b/>
          <w:color w:val="000000"/>
          <w:sz w:val="16"/>
          <w:szCs w:val="16"/>
          <w:shd w:val="clear" w:color="auto" w:fill="FFFFFF"/>
        </w:rPr>
        <w:t>Annadhanam</w:t>
      </w:r>
      <w:proofErr w:type="spellEnd"/>
      <w:r w:rsidRPr="00443CB2">
        <w:rPr>
          <w:rFonts w:ascii="Arial" w:hAnsi="Arial" w:cs="Arial"/>
          <w:b/>
          <w:color w:val="000000"/>
          <w:sz w:val="16"/>
          <w:szCs w:val="16"/>
          <w:shd w:val="clear" w:color="auto" w:fill="FFFFFF"/>
        </w:rPr>
        <w:t xml:space="preserve"> -</w:t>
      </w:r>
      <w:r w:rsidRPr="00443CB2">
        <w:rPr>
          <w:rFonts w:ascii="Arial" w:hAnsi="Arial" w:cs="Arial"/>
          <w:color w:val="000000"/>
          <w:sz w:val="16"/>
          <w:szCs w:val="16"/>
          <w:shd w:val="clear" w:color="auto" w:fill="FFFFFF"/>
        </w:rPr>
        <w:t xml:space="preserve"> The firm was founded in 1952 and has grown to its present position through the excellence of its professional services and the success of its clients. We offer our distinctive skills to varied type of charities and other professional firms. A distinctive specialty is in servicing businesses based outside</w:t>
      </w:r>
      <w:r w:rsidRPr="00443CB2">
        <w:rPr>
          <w:rStyle w:val="apple-converted-space"/>
          <w:rFonts w:ascii="Arial" w:hAnsi="Arial" w:cs="Arial"/>
          <w:color w:val="000000"/>
          <w:sz w:val="16"/>
          <w:szCs w:val="16"/>
          <w:shd w:val="clear" w:color="auto" w:fill="FFFFFF"/>
        </w:rPr>
        <w:t> </w:t>
      </w:r>
      <w:r w:rsidRPr="00443CB2">
        <w:rPr>
          <w:rFonts w:ascii="Arial" w:hAnsi="Arial" w:cs="Arial"/>
          <w:sz w:val="16"/>
          <w:szCs w:val="16"/>
        </w:rPr>
        <w:t>India</w:t>
      </w:r>
      <w:r w:rsidRPr="00443CB2">
        <w:rPr>
          <w:rStyle w:val="apple-converted-space"/>
          <w:rFonts w:ascii="Arial" w:hAnsi="Arial" w:cs="Arial"/>
          <w:color w:val="000000"/>
          <w:sz w:val="16"/>
          <w:szCs w:val="16"/>
          <w:shd w:val="clear" w:color="auto" w:fill="FFFFFF"/>
        </w:rPr>
        <w:t> </w:t>
      </w:r>
      <w:r w:rsidRPr="00443CB2">
        <w:rPr>
          <w:rFonts w:ascii="Arial" w:hAnsi="Arial" w:cs="Arial"/>
          <w:color w:val="000000"/>
          <w:sz w:val="16"/>
          <w:szCs w:val="16"/>
          <w:shd w:val="clear" w:color="auto" w:fill="FFFFFF"/>
        </w:rPr>
        <w:t>which wish to establish a presence here. Our broad range of clients operating throughout</w:t>
      </w:r>
      <w:r w:rsidRPr="00443CB2">
        <w:rPr>
          <w:rStyle w:val="apple-converted-space"/>
          <w:rFonts w:ascii="Arial" w:hAnsi="Arial" w:cs="Arial"/>
          <w:color w:val="000000"/>
          <w:sz w:val="16"/>
          <w:szCs w:val="16"/>
          <w:shd w:val="clear" w:color="auto" w:fill="FFFFFF"/>
        </w:rPr>
        <w:t> </w:t>
      </w:r>
      <w:r w:rsidRPr="00443CB2">
        <w:rPr>
          <w:rFonts w:ascii="Arial" w:hAnsi="Arial" w:cs="Arial"/>
          <w:sz w:val="16"/>
          <w:szCs w:val="16"/>
        </w:rPr>
        <w:t xml:space="preserve">India </w:t>
      </w:r>
      <w:r w:rsidRPr="00443CB2">
        <w:rPr>
          <w:rFonts w:ascii="Arial" w:hAnsi="Arial" w:cs="Arial"/>
          <w:color w:val="000000"/>
          <w:sz w:val="16"/>
          <w:szCs w:val="16"/>
          <w:shd w:val="clear" w:color="auto" w:fill="FFFFFF"/>
        </w:rPr>
        <w:t>gives us practical experience of the widest range of financial, accounting and tax issues and solid, practically based expertise.</w:t>
      </w:r>
    </w:p>
    <w:p w:rsidR="00443CB2" w:rsidRPr="00443CB2" w:rsidRDefault="00443CB2"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 xml:space="preserve">Address - </w:t>
      </w:r>
      <w:hyperlink r:id="rId23" w:history="1">
        <w:r w:rsidRPr="00443CB2">
          <w:rPr>
            <w:rStyle w:val="Hyperlink"/>
            <w:rFonts w:ascii="Arial" w:hAnsi="Arial" w:cs="Arial"/>
            <w:sz w:val="16"/>
            <w:szCs w:val="16"/>
            <w:shd w:val="clear" w:color="auto" w:fill="FFFFFF"/>
          </w:rPr>
          <w:t>http://khannaandannadhanam.in/resource/Contact%20Us.aspx</w:t>
        </w:r>
      </w:hyperlink>
    </w:p>
    <w:p w:rsidR="00443CB2" w:rsidRPr="00443CB2" w:rsidRDefault="00443CB2" w:rsidP="00443CB2">
      <w:pPr>
        <w:spacing w:line="240" w:lineRule="auto"/>
        <w:ind w:left="720"/>
        <w:rPr>
          <w:rFonts w:ascii="Arial" w:hAnsi="Arial" w:cs="Arial"/>
          <w:color w:val="000000"/>
          <w:sz w:val="16"/>
          <w:szCs w:val="16"/>
          <w:shd w:val="clear" w:color="auto" w:fill="FFFFFF"/>
        </w:rPr>
      </w:pPr>
    </w:p>
    <w:sectPr w:rsidR="00443CB2" w:rsidRPr="00443CB2" w:rsidSect="00792C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521B9"/>
    <w:multiLevelType w:val="hybridMultilevel"/>
    <w:tmpl w:val="A8B0029A"/>
    <w:lvl w:ilvl="0" w:tplc="514A18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08279B"/>
    <w:multiLevelType w:val="hybridMultilevel"/>
    <w:tmpl w:val="7618F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FE324E"/>
    <w:rsid w:val="00060050"/>
    <w:rsid w:val="0025211C"/>
    <w:rsid w:val="00383944"/>
    <w:rsid w:val="00443CB2"/>
    <w:rsid w:val="004E4A72"/>
    <w:rsid w:val="005715E5"/>
    <w:rsid w:val="00702627"/>
    <w:rsid w:val="00722383"/>
    <w:rsid w:val="00792CF2"/>
    <w:rsid w:val="00953498"/>
    <w:rsid w:val="00964B0D"/>
    <w:rsid w:val="00B804B6"/>
    <w:rsid w:val="00D7294C"/>
    <w:rsid w:val="00E317C9"/>
    <w:rsid w:val="00FE32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C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24E"/>
    <w:pPr>
      <w:ind w:left="720"/>
      <w:contextualSpacing/>
    </w:pPr>
  </w:style>
  <w:style w:type="character" w:customStyle="1" w:styleId="apple-converted-space">
    <w:name w:val="apple-converted-space"/>
    <w:basedOn w:val="DefaultParagraphFont"/>
    <w:rsid w:val="00FE324E"/>
  </w:style>
  <w:style w:type="character" w:styleId="Hyperlink">
    <w:name w:val="Hyperlink"/>
    <w:basedOn w:val="DefaultParagraphFont"/>
    <w:uiPriority w:val="99"/>
    <w:unhideWhenUsed/>
    <w:rsid w:val="00FE324E"/>
    <w:rPr>
      <w:color w:val="0000FF"/>
      <w:u w:val="single"/>
    </w:rPr>
  </w:style>
  <w:style w:type="character" w:styleId="FollowedHyperlink">
    <w:name w:val="FollowedHyperlink"/>
    <w:basedOn w:val="DefaultParagraphFont"/>
    <w:uiPriority w:val="99"/>
    <w:semiHidden/>
    <w:unhideWhenUsed/>
    <w:rsid w:val="00FE324E"/>
    <w:rPr>
      <w:color w:val="800080" w:themeColor="followedHyperlink"/>
      <w:u w:val="single"/>
    </w:rPr>
  </w:style>
  <w:style w:type="paragraph" w:styleId="NormalWeb">
    <w:name w:val="Normal (Web)"/>
    <w:basedOn w:val="Normal"/>
    <w:uiPriority w:val="99"/>
    <w:semiHidden/>
    <w:unhideWhenUsed/>
    <w:rsid w:val="005715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294C"/>
    <w:rPr>
      <w:b/>
      <w:bCs/>
    </w:rPr>
  </w:style>
</w:styles>
</file>

<file path=word/webSettings.xml><?xml version="1.0" encoding="utf-8"?>
<w:webSettings xmlns:r="http://schemas.openxmlformats.org/officeDocument/2006/relationships" xmlns:w="http://schemas.openxmlformats.org/wordprocessingml/2006/main">
  <w:divs>
    <w:div w:id="1453944007">
      <w:bodyDiv w:val="1"/>
      <w:marLeft w:val="0"/>
      <w:marRight w:val="0"/>
      <w:marTop w:val="0"/>
      <w:marBottom w:val="0"/>
      <w:divBdr>
        <w:top w:val="none" w:sz="0" w:space="0" w:color="auto"/>
        <w:left w:val="none" w:sz="0" w:space="0" w:color="auto"/>
        <w:bottom w:val="none" w:sz="0" w:space="0" w:color="auto"/>
        <w:right w:val="none" w:sz="0" w:space="0" w:color="auto"/>
      </w:divBdr>
    </w:div>
    <w:div w:id="1647121562">
      <w:bodyDiv w:val="1"/>
      <w:marLeft w:val="0"/>
      <w:marRight w:val="0"/>
      <w:marTop w:val="0"/>
      <w:marBottom w:val="0"/>
      <w:divBdr>
        <w:top w:val="none" w:sz="0" w:space="0" w:color="auto"/>
        <w:left w:val="none" w:sz="0" w:space="0" w:color="auto"/>
        <w:bottom w:val="none" w:sz="0" w:space="0" w:color="auto"/>
        <w:right w:val="none" w:sz="0" w:space="0" w:color="auto"/>
      </w:divBdr>
    </w:div>
    <w:div w:id="201295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kpmg.com/in/en/about/pages/officelocations.aspx" TargetMode="External"/><Relationship Id="rId13" Type="http://schemas.openxmlformats.org/officeDocument/2006/relationships/hyperlink" Target="http://www.lodhaco.com/location.htm" TargetMode="External"/><Relationship Id="rId18" Type="http://schemas.openxmlformats.org/officeDocument/2006/relationships/hyperlink" Target="http://www.dhc.co.in/contact.aspx" TargetMode="External"/><Relationship Id="rId3" Type="http://schemas.openxmlformats.org/officeDocument/2006/relationships/settings" Target="settings.xml"/><Relationship Id="rId21" Type="http://schemas.openxmlformats.org/officeDocument/2006/relationships/hyperlink" Target="http://www.spchopra.in/resource/Contact%20Us.aspx" TargetMode="External"/><Relationship Id="rId7" Type="http://schemas.openxmlformats.org/officeDocument/2006/relationships/hyperlink" Target="http://www.ey.com/IN/en/ourlocations" TargetMode="External"/><Relationship Id="rId12" Type="http://schemas.openxmlformats.org/officeDocument/2006/relationships/hyperlink" Target="http://www.sskmin.com/" TargetMode="External"/><Relationship Id="rId17" Type="http://schemas.openxmlformats.org/officeDocument/2006/relationships/hyperlink" Target="http://ss-associates.com/Contact/Locations.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rdinodia.com/contact-us" TargetMode="External"/><Relationship Id="rId20" Type="http://schemas.openxmlformats.org/officeDocument/2006/relationships/hyperlink" Target="http://www.trchadha.com/our-location" TargetMode="External"/><Relationship Id="rId1" Type="http://schemas.openxmlformats.org/officeDocument/2006/relationships/numbering" Target="numbering.xml"/><Relationship Id="rId6" Type="http://schemas.openxmlformats.org/officeDocument/2006/relationships/hyperlink" Target="http://www.pwc.com/gx/en/office-locations/india.jhtml" TargetMode="External"/><Relationship Id="rId11" Type="http://schemas.openxmlformats.org/officeDocument/2006/relationships/hyperlink" Target="http://www.astuteconsulting.com/Contact/Locations.aspx" TargetMode="External"/><Relationship Id="rId24" Type="http://schemas.openxmlformats.org/officeDocument/2006/relationships/fontTable" Target="fontTable.xml"/><Relationship Id="rId5" Type="http://schemas.openxmlformats.org/officeDocument/2006/relationships/hyperlink" Target="http://mycareer.deloitte.com/iu/en/lifeatdeloitte/offices" TargetMode="External"/><Relationship Id="rId15" Type="http://schemas.openxmlformats.org/officeDocument/2006/relationships/hyperlink" Target="http://www.llca.net/index53a6.html?page=contact" TargetMode="External"/><Relationship Id="rId23" Type="http://schemas.openxmlformats.org/officeDocument/2006/relationships/hyperlink" Target="http://khannaandannadhanam.in/resource/Contact%20Us.aspx" TargetMode="External"/><Relationship Id="rId10" Type="http://schemas.openxmlformats.org/officeDocument/2006/relationships/hyperlink" Target="http://www.grantthornton.in/contact-us/locations/" TargetMode="External"/><Relationship Id="rId19" Type="http://schemas.openxmlformats.org/officeDocument/2006/relationships/hyperlink" Target="http://www.scvasudeva.com/contact.htm" TargetMode="External"/><Relationship Id="rId4" Type="http://schemas.openxmlformats.org/officeDocument/2006/relationships/webSettings" Target="webSettings.xml"/><Relationship Id="rId9" Type="http://schemas.openxmlformats.org/officeDocument/2006/relationships/hyperlink" Target="http://www.bdointernational.com/" TargetMode="External"/><Relationship Id="rId14" Type="http://schemas.openxmlformats.org/officeDocument/2006/relationships/hyperlink" Target="http://www.snbindia.com/offices.html" TargetMode="External"/><Relationship Id="rId22" Type="http://schemas.openxmlformats.org/officeDocument/2006/relationships/hyperlink" Target="http://ksaiyar.com/contactu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1549</Words>
  <Characters>8834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2014-12-15T16:31:00Z</dcterms:created>
  <dcterms:modified xsi:type="dcterms:W3CDTF">2014-12-15T18:15:00Z</dcterms:modified>
</cp:coreProperties>
</file>