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0E6" w:rsidRPr="004C19A0" w:rsidRDefault="007100E6" w:rsidP="007100E6">
      <w:pPr>
        <w:autoSpaceDE w:val="0"/>
        <w:autoSpaceDN w:val="0"/>
        <w:adjustRightInd w:val="0"/>
        <w:spacing w:after="0" w:line="240" w:lineRule="auto"/>
        <w:jc w:val="both"/>
        <w:rPr>
          <w:rStyle w:val="Emphasis"/>
          <w:sz w:val="32"/>
          <w:szCs w:val="32"/>
        </w:rPr>
      </w:pPr>
      <w:r w:rsidRPr="004C19A0">
        <w:rPr>
          <w:rStyle w:val="Emphasis"/>
          <w:sz w:val="32"/>
          <w:szCs w:val="32"/>
        </w:rPr>
        <w:t>CHAPTER 1</w:t>
      </w:r>
    </w:p>
    <w:p w:rsidR="007100E6" w:rsidRPr="004C19A0" w:rsidRDefault="007100E6" w:rsidP="007100E6">
      <w:pPr>
        <w:autoSpaceDE w:val="0"/>
        <w:autoSpaceDN w:val="0"/>
        <w:adjustRightInd w:val="0"/>
        <w:spacing w:after="0" w:line="240" w:lineRule="auto"/>
        <w:jc w:val="both"/>
        <w:rPr>
          <w:rStyle w:val="Emphasis"/>
          <w:sz w:val="48"/>
          <w:szCs w:val="48"/>
        </w:rPr>
      </w:pPr>
      <w:r w:rsidRPr="004C19A0">
        <w:rPr>
          <w:rStyle w:val="Emphasis"/>
          <w:sz w:val="48"/>
          <w:szCs w:val="48"/>
        </w:rPr>
        <w:t>Financial Policy and Corporate Strategy</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BASIC CONCEPTS</w:t>
      </w:r>
    </w:p>
    <w:p w:rsidR="003B352C" w:rsidRPr="004C19A0" w:rsidRDefault="003B352C"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1. Strategic Management Decision Making Frame Work</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Strategic management is a systems approach, which is concerned with where the organization wants to reach and how the organization proposes to reach that position. It intends to run an organization in a systematised fashion by developing a series of plans and policies known as strategic plans, functional policies, structural plans and operational plans.</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2. Strategy at Different Levels</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Strategies at different levels are the outcomes of different planning needs.</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 Corporate Strategy: At the corporate level planners decide about the objective or objectives of the firm along with their priorities. A corporate strategy provides with a framework for attaining the corporate objectives under values and resource constraints, and internal and external realities.</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 Business Strategy: It is the managerial plan for achieving the goal of the business unit. However, it should be consistent with the corporate strategy of the firm and should be drawn within the framework provided by the corporate planners.</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 Functional Strategy: It is the lowest level plan to carry out principal activities of a business. Functional strategy must be consistent with the business strategy, which in turn must be consistent with the corporate strategy.</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3. Basic Issues Addressed Under Financial Planning</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Financial planning is the backbone of the business planning and corporate planning. It helps in defining the feasible area of operation for all types of activities and thereby defines the overall planning framework. Outcomes of the financial planning are the financial objectives, financial decision-making and financial measures for the evaluation of the corporate performance.</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 Profit Maximization versus Wealth Maximization: Profit may be an important consideration for businesses but not its maximization because profit maximization as a financial objective suffers from multiple limitations. Wealth maximisation, on the other hand, is measured in terms of its net present value to take care of both risk and time factors. Wealth ensures financial strength of the firm, long term solvency and viability. It can be used, as a decision criterion in a precisely defined manner and can reflect the business efficiency without any scope for ambiguity.</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 Cash Flow: It deals with the movement of cash and as a matter of conventions, refers to surplus of internally generated funds over expenditures.</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 Credit Position: It describes its strength in mobilizing borrowed money. In case the internal generation of cash position is weak, the firm may exploit its strong credit position to go ahead in the expansion of its activities.</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 Liquidity Position of the Business: It describes the extent of idle working capital. It measures the ability of the firm in handling unforeseen contingencies.</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4. Interface of Financial Policy and Strategic Management</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Financial policy of a company cannot be worked out in isolation of other functional policies. It has a wider appeal and closer link with the overall organizational performance and direction of growth.</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lastRenderedPageBreak/>
        <w:t>• Sources of finance and capital structure are the most important dimensions of a strategic plan. The need for fund mobilization to support the expansion activity of firm is utmost important for any business.</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 Policy makers should decide on the capital structure to indicate the desired mix of equity capital and debt capital.</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 Another important dimension of strategic management and financial policy interface is the investment and fund allocation decisions.</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 Dividend policy is yet another area for making financial policy decisions affecting the strategic performance of the company. A close interface is needed to frame the policy to be beneficial for all.</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5. Balancing Financial Goals Vis-À-Vis Sustainable Growth</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Sustainability means development of the capability for replicating one’s activity on a sustainable basis. The weak concept of sustainability requires that the overall stock of capital assets should remain constant. It refers to preservation of critical resources to ensure support for all, over a long time horizon. The strong version is concerned with the preservation of resources under the primacy of ecosystem functioning. In terms of economic dimension, sustainable development rejects the idea that the logistic system of a firm should be knowingly designed to satisfy the unlimited wants of the economic person. A firm has to think more about the collective needs and less about the personal needs. This calls for taking initiatives to modify, to some extent, the human behaviour.</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The other economics dimension of sustainability is to decouple the growth in output of firm from the environmental impacts of the same.</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6. Principles of Valuation</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Choice of the degree of sustainability approach for sustainability and modification in the sustainability principle must be based on financial evaluation of the alternative schemes in terms of financial and overall corporate objectives.</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 Valuation Method: This method depends on demand curve approach by either making use of expressed preferences or making use of revealed preferences.</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 Pricing Method: This method is a non-demand curve approach that takes into consideration either opportunity costs or alternative costs or shadow projects or government payments or those response methods depending on the nature of the problem and environmental situation.</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Valuation methods are in general more complex in implementation than pricing methods. But demand curve methods are more useful for cases where it seems likely that disparity between price and value is high.</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Question 1</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Discuss the importance of strategic management in today’s scenario?</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Answer</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Importance of Strategic Management</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Strategic management intends to run an organization in a systematized fashion by developing a series of plans and policies known as strategic plans, functional policies, structural plans and operational plans. It is a systems approach, which is concerned with where the organization wants to reach and how the organization proposes to reach that position. Thus, strategic management is basically concerned with the futurity of the current decisions without ignoring the fact that uncertainty in the system is to be reduced, to the extent possible, through continuous review of the whole planning and implementation process. It is therefore necessary for an organization interested in long run survival and command over the market, to go for strategic planning and the</w:t>
      </w:r>
      <w:r w:rsidR="004C19A0" w:rsidRPr="004C19A0">
        <w:rPr>
          <w:rStyle w:val="Emphasis"/>
        </w:rPr>
        <w:t xml:space="preserve"> </w:t>
      </w:r>
      <w:r w:rsidRPr="004C19A0">
        <w:rPr>
          <w:rStyle w:val="Emphasis"/>
        </w:rPr>
        <w:t>planning</w:t>
      </w:r>
      <w:r w:rsidR="004C19A0" w:rsidRPr="004C19A0">
        <w:rPr>
          <w:rStyle w:val="Emphasis"/>
        </w:rPr>
        <w:t xml:space="preserve"> </w:t>
      </w:r>
      <w:r w:rsidRPr="004C19A0">
        <w:rPr>
          <w:rStyle w:val="Emphasis"/>
        </w:rPr>
        <w:lastRenderedPageBreak/>
        <w:t xml:space="preserve">process must be holistic, periodic, futuristic, intellectual and creative with emphasis given </w:t>
      </w:r>
      <w:r w:rsidR="004C19A0" w:rsidRPr="004C19A0">
        <w:rPr>
          <w:rStyle w:val="Emphasis"/>
        </w:rPr>
        <w:t xml:space="preserve">on critical </w:t>
      </w:r>
      <w:r w:rsidRPr="004C19A0">
        <w:rPr>
          <w:rStyle w:val="Emphasis"/>
        </w:rPr>
        <w:t>resources of the firm otherwise, the organization will fall in the traps of tunneled and myopic vision.</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Question 2</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Explain the different levels of strategy.</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Answer</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Strategies at different levels are the outcomes of different planning needs. There are basically three types of strategies:</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(a) Corporate Strategy: At the corporate level planners decide about the objective or objectives of the firm along with their priorities and based on objectives, decisions are taken on participation of the firm in different product fields. Basically a corporate strategy provides with a framework for attaining the corporate objectives under values and resource constraints, and internal and external realities. It is the corporate strategy that describes the interest in and competitive emphasis to be given to different businesses of the firm. It indicates the overall planning mode and propensity to take risk in the face of environmental uncertainties.</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(b) Business Strategy: It is the managerial plan for achieving the goal of the business unit. However, it should be consistent with the corporate strategy of the firm and should be drawn within the framework provided by the corporate planners. Given the overall competitive emphasis, business strategy specifies the product market power i.e. the way of competing in that particular business activity. It also addresses coordination and alignment issues covering internal functional activities. The two most important internal aspects of a business strategy are the identification of critical resources and the development of distinctive competence for translation into competitive advantage.</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(c) Functional Strategy: It is the low level plan to carry out principal activities of a business. In this sense, functional strategy must be consistent with the business strategy, which in turn must be consistent with the corporate strategy. Thus strategic plans come down in a cascade fashion from the top to the bottom level of planning pyramid and performances of functional strategies trickle up the line to give shape to the business performance and then to the corporate performance.</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Question 3</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Discuss the methods of valuation in brief.</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Answer</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The evaluation of sustainable growth strategy calls for interface of financial planning approach with strategic planning approach. Choice of the degree of sustainability approach for sustainability and modification in the sustainability principle must be based on financial evaluation of the alternative schemes in terms of financial and overall corporate objectives. There are two alternative methods for evaluation. They are:</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(a) Valuation Method: Valuation method depends on demand curve approach by either making use of expressed preferences or making use of revealed preferences.</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(b) Pricing Method: Pricing method is a non-demand curve approach that takes into consideration either opportunity costs or alternative costs or shadow projects or government payments or those response methods depending on the nature of the problem and environmental situation.</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Valuation methods are in general more complex in implementation than pricing methods. But demand curve methods are more useful for cases where it seems likely that disparity between price and value is high.</w:t>
      </w:r>
    </w:p>
    <w:p w:rsidR="007100E6" w:rsidRPr="004C19A0" w:rsidRDefault="007100E6" w:rsidP="007100E6">
      <w:pPr>
        <w:autoSpaceDE w:val="0"/>
        <w:autoSpaceDN w:val="0"/>
        <w:adjustRightInd w:val="0"/>
        <w:spacing w:after="0" w:line="240" w:lineRule="auto"/>
        <w:jc w:val="both"/>
        <w:rPr>
          <w:rStyle w:val="Emphasis"/>
        </w:rPr>
      </w:pPr>
    </w:p>
    <w:p w:rsidR="004C19A0" w:rsidRPr="004C19A0" w:rsidRDefault="004C19A0"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lastRenderedPageBreak/>
        <w:t>Question 4</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Explain briefly, how financial policy is linked to strategic management.</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Answer</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The success of any business is measured in financial terms. Maximising value to the shareholders is the ultimate objective. For this to happen, at every stage of its operations including policymaking, the firm should be taking strategic steps with value-maximization objective. This is the basis of financial policy being linked to strategic management.</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The linkage can be clearly seen in respect of many business decisions. For example:</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(i) Manner of raising capital as source of finance and capital structure are the most important dimensions of strategic plan.</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(ii) Cut-off rate (opportunity cost of capital) for acceptance of investment decisions.</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(iii) Investment and fund allocation is another important dimension of interface of strategic management and financial policy.</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(iv) Foreign Exchange exposure and risk management.</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(v) Liquidity management</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(vi) A dividend policy decision deals with the extent of earnings to be distributed and a close interface is needed to frame the policy so that the policy should be beneficial for all.</w:t>
      </w: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 xml:space="preserve">(vii) Issue of bonus share is another dimension involving the strategic decision. </w:t>
      </w:r>
    </w:p>
    <w:p w:rsidR="007100E6" w:rsidRPr="004C19A0" w:rsidRDefault="007100E6" w:rsidP="007100E6">
      <w:pPr>
        <w:autoSpaceDE w:val="0"/>
        <w:autoSpaceDN w:val="0"/>
        <w:adjustRightInd w:val="0"/>
        <w:spacing w:after="0" w:line="240" w:lineRule="auto"/>
        <w:jc w:val="both"/>
        <w:rPr>
          <w:rStyle w:val="Emphasis"/>
        </w:rPr>
      </w:pPr>
    </w:p>
    <w:p w:rsidR="007100E6" w:rsidRPr="004C19A0" w:rsidRDefault="007100E6" w:rsidP="007100E6">
      <w:pPr>
        <w:autoSpaceDE w:val="0"/>
        <w:autoSpaceDN w:val="0"/>
        <w:adjustRightInd w:val="0"/>
        <w:spacing w:after="0" w:line="240" w:lineRule="auto"/>
        <w:jc w:val="both"/>
        <w:rPr>
          <w:rStyle w:val="Emphasis"/>
        </w:rPr>
      </w:pPr>
      <w:r w:rsidRPr="004C19A0">
        <w:rPr>
          <w:rStyle w:val="Emphasis"/>
        </w:rPr>
        <w:t>Thus from above discussions it can be said that financial policy of a company cannot be worked out in isolation to other functional policies. It has a wider appeal and closer link with the overall organizational performance and direction of growth.</w:t>
      </w:r>
    </w:p>
    <w:p w:rsidR="007100E6" w:rsidRPr="004C19A0" w:rsidRDefault="007100E6" w:rsidP="007100E6">
      <w:pPr>
        <w:jc w:val="both"/>
        <w:rPr>
          <w:rStyle w:val="Emphasis"/>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7100E6" w:rsidRPr="004C19A0" w:rsidRDefault="007100E6" w:rsidP="0025758F">
      <w:pPr>
        <w:pStyle w:val="NoSpacing"/>
        <w:jc w:val="both"/>
        <w:rPr>
          <w:rFonts w:cstheme="minorHAnsi"/>
          <w:i/>
          <w:sz w:val="32"/>
          <w:szCs w:val="32"/>
        </w:rPr>
      </w:pPr>
    </w:p>
    <w:p w:rsidR="00BE4232" w:rsidRPr="004C19A0" w:rsidRDefault="00BE4232" w:rsidP="0025758F">
      <w:pPr>
        <w:pStyle w:val="NoSpacing"/>
        <w:jc w:val="both"/>
        <w:rPr>
          <w:rFonts w:cstheme="minorHAnsi"/>
          <w:i/>
          <w:sz w:val="32"/>
          <w:szCs w:val="32"/>
        </w:rPr>
      </w:pPr>
      <w:r w:rsidRPr="004C19A0">
        <w:rPr>
          <w:rFonts w:cstheme="minorHAnsi"/>
          <w:i/>
          <w:sz w:val="32"/>
          <w:szCs w:val="32"/>
        </w:rPr>
        <w:lastRenderedPageBreak/>
        <w:t>C</w:t>
      </w:r>
      <w:r w:rsidRPr="004C19A0">
        <w:rPr>
          <w:rFonts w:cstheme="minorHAnsi"/>
          <w:i/>
        </w:rPr>
        <w:t xml:space="preserve">HAPTER </w:t>
      </w:r>
      <w:r w:rsidRPr="004C19A0">
        <w:rPr>
          <w:rFonts w:cstheme="minorHAnsi"/>
          <w:i/>
          <w:sz w:val="32"/>
          <w:szCs w:val="32"/>
        </w:rPr>
        <w:t>2</w:t>
      </w:r>
    </w:p>
    <w:p w:rsidR="00BE4232" w:rsidRPr="004C19A0" w:rsidRDefault="00BE4232" w:rsidP="0025758F">
      <w:pPr>
        <w:pStyle w:val="NoSpacing"/>
        <w:jc w:val="both"/>
        <w:rPr>
          <w:rFonts w:cstheme="minorHAnsi"/>
          <w:i/>
          <w:sz w:val="48"/>
          <w:szCs w:val="48"/>
        </w:rPr>
      </w:pPr>
      <w:r w:rsidRPr="004C19A0">
        <w:rPr>
          <w:rFonts w:cstheme="minorHAnsi"/>
          <w:i/>
          <w:sz w:val="48"/>
          <w:szCs w:val="48"/>
        </w:rPr>
        <w:t>Project Planning and Capital Budgeting</w:t>
      </w:r>
    </w:p>
    <w:p w:rsidR="00BE4232" w:rsidRPr="004C19A0" w:rsidRDefault="00BE4232" w:rsidP="0025758F">
      <w:pPr>
        <w:pStyle w:val="NoSpacing"/>
        <w:jc w:val="both"/>
        <w:rPr>
          <w:rFonts w:cstheme="minorHAnsi"/>
          <w:i/>
        </w:rPr>
      </w:pPr>
      <w:r w:rsidRPr="004C19A0">
        <w:rPr>
          <w:rFonts w:cstheme="minorHAnsi"/>
          <w:i/>
        </w:rPr>
        <w:t>BASIC CONCEPTS AND FORMULAE</w:t>
      </w:r>
    </w:p>
    <w:p w:rsidR="00C9020D" w:rsidRPr="004C19A0" w:rsidRDefault="00C9020D" w:rsidP="0025758F">
      <w:pPr>
        <w:pStyle w:val="NoSpacing"/>
        <w:jc w:val="both"/>
        <w:rPr>
          <w:rFonts w:cstheme="minorHAnsi"/>
          <w:i/>
        </w:rPr>
      </w:pPr>
      <w:r w:rsidRPr="004C19A0">
        <w:rPr>
          <w:rFonts w:cstheme="minorHAnsi"/>
          <w:i/>
        </w:rPr>
        <w:t>1. Feasibility Study</w:t>
      </w:r>
    </w:p>
    <w:p w:rsidR="00BE4232" w:rsidRPr="004C19A0" w:rsidRDefault="00BE4232" w:rsidP="0025758F">
      <w:pPr>
        <w:pStyle w:val="NoSpacing"/>
        <w:jc w:val="both"/>
        <w:rPr>
          <w:rFonts w:cstheme="minorHAnsi"/>
          <w:i/>
        </w:rPr>
      </w:pPr>
      <w:r w:rsidRPr="004C19A0">
        <w:rPr>
          <w:rFonts w:cstheme="minorHAnsi"/>
          <w:i/>
        </w:rPr>
        <w:t>Project feasibility is a test by which an investment is evaluated.</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Types of Feasibilities</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Market Feasibility: Demand and price estimates are determined from the market feasibility study. The market feasibility study for a product already selling in the market consists of:</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Study of economic factors and indicators;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Demand estimation;</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Supply estimation;</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Identification of critical success factors; 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Estimation of demand-supply gap, which is as follows:</w:t>
      </w:r>
    </w:p>
    <w:p w:rsidR="00BE4232" w:rsidRPr="004C19A0" w:rsidRDefault="00BE4232" w:rsidP="0025758F">
      <w:pPr>
        <w:pStyle w:val="NoSpacing"/>
        <w:jc w:val="both"/>
        <w:rPr>
          <w:rFonts w:cstheme="minorHAnsi"/>
          <w:i/>
        </w:rPr>
      </w:pPr>
      <w:r w:rsidRPr="004C19A0">
        <w:rPr>
          <w:rFonts w:cstheme="minorHAnsi"/>
          <w:i/>
        </w:rPr>
        <w:t>Demand Surplus: Minimum = Min demand – Max supply</w:t>
      </w:r>
    </w:p>
    <w:p w:rsidR="00BE4232" w:rsidRPr="004C19A0" w:rsidRDefault="00BE4232" w:rsidP="0025758F">
      <w:pPr>
        <w:pStyle w:val="NoSpacing"/>
        <w:jc w:val="both"/>
        <w:rPr>
          <w:rFonts w:cstheme="minorHAnsi"/>
          <w:i/>
        </w:rPr>
      </w:pPr>
      <w:r w:rsidRPr="004C19A0">
        <w:rPr>
          <w:rFonts w:cstheme="minorHAnsi"/>
          <w:i/>
        </w:rPr>
        <w:t>Likely = Likely demand – Likely supply</w:t>
      </w:r>
    </w:p>
    <w:p w:rsidR="00BE4232" w:rsidRPr="004C19A0" w:rsidRDefault="00BE4232" w:rsidP="0025758F">
      <w:pPr>
        <w:pStyle w:val="NoSpacing"/>
        <w:jc w:val="both"/>
        <w:rPr>
          <w:rFonts w:cstheme="minorHAnsi"/>
          <w:i/>
        </w:rPr>
      </w:pPr>
      <w:r w:rsidRPr="004C19A0">
        <w:rPr>
          <w:rFonts w:cstheme="minorHAnsi"/>
          <w:i/>
        </w:rPr>
        <w:t>Maximum = Max demand – Likely supply</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Technical Feasibility: The commercial side of technical details has to be studied along with the technical aspects so that commercial viability of the technology can be evaluated. Project costs along with operating costs are derived from technical feasibility study.</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Financial Feasibility: Financial feasibility study requires detailed financial analysis based on certain assumptions, workings and calculations like Projections for prices and cost, Period of estimation, Financing alternatives, Financial statements and Computation of ratios such as debt-service coverage ratio (DSCR), net present value (NPV) or internal rate of return (IRR), Projected balance sheet and cash flow statement.</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Contents of a Project Report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Details about Promoters;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Industry Analysis;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Economic Analysis;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Cost of Project;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Inputs regarding raw material, suppliers, etc;</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Technical Analysis;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Financial Analysis;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Social Cost Benefit Analysis;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SWOT Analysis; 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Project Implementation Schedule.</w:t>
      </w:r>
    </w:p>
    <w:p w:rsidR="00BE4232" w:rsidRPr="004C19A0" w:rsidRDefault="00BE4232" w:rsidP="0025758F">
      <w:pPr>
        <w:pStyle w:val="NoSpacing"/>
        <w:jc w:val="both"/>
        <w:rPr>
          <w:rFonts w:cstheme="minorHAnsi"/>
          <w:i/>
        </w:rPr>
      </w:pPr>
    </w:p>
    <w:p w:rsidR="00C9020D" w:rsidRPr="004C19A0" w:rsidRDefault="00BE4232" w:rsidP="0025758F">
      <w:pPr>
        <w:pStyle w:val="NoSpacing"/>
        <w:jc w:val="both"/>
        <w:rPr>
          <w:rFonts w:cstheme="minorHAnsi"/>
          <w:i/>
        </w:rPr>
      </w:pPr>
      <w:r w:rsidRPr="004C19A0">
        <w:rPr>
          <w:rFonts w:cstheme="minorHAnsi"/>
          <w:i/>
        </w:rPr>
        <w:t>4. Post Completion Audit</w:t>
      </w:r>
      <w:r w:rsidR="00C9020D" w:rsidRPr="004C19A0">
        <w:rPr>
          <w:rFonts w:cstheme="minorHAnsi"/>
          <w:i/>
        </w:rPr>
        <w:t xml:space="preserve"> </w:t>
      </w:r>
    </w:p>
    <w:p w:rsidR="00BE4232" w:rsidRPr="004C19A0" w:rsidRDefault="00BE4232" w:rsidP="0025758F">
      <w:pPr>
        <w:pStyle w:val="NoSpacing"/>
        <w:jc w:val="both"/>
        <w:rPr>
          <w:rFonts w:cstheme="minorHAnsi"/>
          <w:i/>
        </w:rPr>
      </w:pPr>
      <w:r w:rsidRPr="004C19A0">
        <w:rPr>
          <w:rFonts w:cstheme="minorHAnsi"/>
          <w:i/>
        </w:rPr>
        <w:t>Post-completion audit evaluates actual performance with projected performance. It verifies both revenues and costs.</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5. Social Cost Benefit Analysis</w:t>
      </w:r>
    </w:p>
    <w:p w:rsidR="00BE4232" w:rsidRPr="004C19A0" w:rsidRDefault="00BE4232" w:rsidP="0025758F">
      <w:pPr>
        <w:pStyle w:val="NoSpacing"/>
        <w:jc w:val="both"/>
        <w:rPr>
          <w:rFonts w:cstheme="minorHAnsi"/>
          <w:i/>
        </w:rPr>
      </w:pPr>
      <w:r w:rsidRPr="004C19A0">
        <w:rPr>
          <w:rFonts w:cstheme="minorHAnsi"/>
          <w:i/>
        </w:rPr>
        <w:t>Social cost benefits analysis is an approach for evaluation of projects. A technique for</w:t>
      </w:r>
      <w:r w:rsidR="00C9020D" w:rsidRPr="004C19A0">
        <w:rPr>
          <w:rFonts w:cstheme="minorHAnsi"/>
          <w:i/>
        </w:rPr>
        <w:t xml:space="preserve"> </w:t>
      </w:r>
      <w:r w:rsidRPr="004C19A0">
        <w:rPr>
          <w:rFonts w:cstheme="minorHAnsi"/>
          <w:i/>
        </w:rPr>
        <w:t>appraising isolated projects from the point of view of society as a whole. It assesses</w:t>
      </w:r>
      <w:r w:rsidR="00C9020D" w:rsidRPr="004C19A0">
        <w:rPr>
          <w:rFonts w:cstheme="minorHAnsi"/>
          <w:i/>
        </w:rPr>
        <w:t xml:space="preserve"> </w:t>
      </w:r>
      <w:r w:rsidRPr="004C19A0">
        <w:rPr>
          <w:rFonts w:cstheme="minorHAnsi"/>
          <w:i/>
        </w:rPr>
        <w:t>gains/losses to society as a whole from the acceptance of a particular project.</w:t>
      </w:r>
    </w:p>
    <w:p w:rsidR="009F2FE4" w:rsidRPr="004C19A0" w:rsidRDefault="00BE4232" w:rsidP="0025758F">
      <w:pPr>
        <w:pStyle w:val="NoSpacing"/>
        <w:jc w:val="both"/>
        <w:rPr>
          <w:rFonts w:cstheme="minorHAnsi"/>
          <w:i/>
        </w:rPr>
      </w:pPr>
      <w:r w:rsidRPr="004C19A0">
        <w:rPr>
          <w:rFonts w:cstheme="minorHAnsi"/>
          <w:i/>
        </w:rPr>
        <w:t>Estimation of shadow prices forms the core of social cost benefit methodology.</w:t>
      </w:r>
      <w:r w:rsidR="00C9020D" w:rsidRPr="004C19A0">
        <w:rPr>
          <w:rFonts w:cstheme="minorHAnsi"/>
          <w:i/>
        </w:rPr>
        <w:t xml:space="preserve"> </w:t>
      </w:r>
      <w:r w:rsidRPr="004C19A0">
        <w:rPr>
          <w:rFonts w:cstheme="minorHAnsi"/>
          <w:i/>
        </w:rPr>
        <w:t xml:space="preserve">Economic resources </w:t>
      </w:r>
    </w:p>
    <w:p w:rsidR="00BE4232" w:rsidRPr="004C19A0" w:rsidRDefault="00BE4232" w:rsidP="0025758F">
      <w:pPr>
        <w:pStyle w:val="NoSpacing"/>
        <w:jc w:val="both"/>
        <w:rPr>
          <w:rFonts w:cstheme="minorHAnsi"/>
          <w:i/>
        </w:rPr>
      </w:pPr>
      <w:r w:rsidRPr="004C19A0">
        <w:rPr>
          <w:rFonts w:cstheme="minorHAnsi"/>
          <w:i/>
        </w:rPr>
        <w:lastRenderedPageBreak/>
        <w:t>have been categorised into goods, services, labour, foreign</w:t>
      </w:r>
      <w:r w:rsidR="00C9020D" w:rsidRPr="004C19A0">
        <w:rPr>
          <w:rFonts w:cstheme="minorHAnsi"/>
          <w:i/>
        </w:rPr>
        <w:t xml:space="preserve"> </w:t>
      </w:r>
      <w:r w:rsidRPr="004C19A0">
        <w:rPr>
          <w:rFonts w:cstheme="minorHAnsi"/>
          <w:i/>
        </w:rPr>
        <w:t>exchange, shadow price of investment vis-à-vis consumption, shadow price of future</w:t>
      </w:r>
      <w:r w:rsidR="00C9020D" w:rsidRPr="004C19A0">
        <w:rPr>
          <w:rFonts w:cstheme="minorHAnsi"/>
          <w:i/>
        </w:rPr>
        <w:t xml:space="preserve"> </w:t>
      </w:r>
      <w:r w:rsidRPr="004C19A0">
        <w:rPr>
          <w:rFonts w:cstheme="minorHAnsi"/>
          <w:i/>
        </w:rPr>
        <w:t>consumption vis-à-vis present consumption viz. social rate of discount.</w:t>
      </w:r>
    </w:p>
    <w:p w:rsidR="00C9020D" w:rsidRPr="004C19A0" w:rsidRDefault="00C9020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6. Capital Budgeting Under Risk and Uncertainty</w:t>
      </w:r>
    </w:p>
    <w:p w:rsidR="00BE4232" w:rsidRPr="004C19A0" w:rsidRDefault="00BE4232" w:rsidP="0025758F">
      <w:pPr>
        <w:pStyle w:val="NoSpacing"/>
        <w:jc w:val="both"/>
        <w:rPr>
          <w:rFonts w:cstheme="minorHAnsi"/>
          <w:i/>
        </w:rPr>
      </w:pPr>
      <w:r w:rsidRPr="004C19A0">
        <w:rPr>
          <w:rFonts w:cstheme="minorHAnsi"/>
          <w:i/>
        </w:rPr>
        <w:t>Risk denotes variability. Measures of variability used for risk:</w:t>
      </w:r>
    </w:p>
    <w:p w:rsidR="00BE4232" w:rsidRPr="004C19A0" w:rsidRDefault="00BE4232" w:rsidP="0025758F">
      <w:pPr>
        <w:pStyle w:val="NoSpacing"/>
        <w:jc w:val="both"/>
        <w:rPr>
          <w:rFonts w:cstheme="minorHAnsi"/>
          <w:i/>
          <w:sz w:val="14"/>
          <w:szCs w:val="14"/>
        </w:rPr>
      </w:pPr>
      <w:r w:rsidRPr="004C19A0">
        <w:rPr>
          <w:rFonts w:eastAsia="SymbolMT" w:cstheme="minorHAnsi"/>
          <w:i/>
        </w:rPr>
        <w:t xml:space="preserve">• </w:t>
      </w:r>
      <w:r w:rsidRPr="004C19A0">
        <w:rPr>
          <w:rFonts w:cstheme="minorHAnsi"/>
          <w:i/>
        </w:rPr>
        <w:t>Range (R</w:t>
      </w:r>
      <w:r w:rsidRPr="004C19A0">
        <w:rPr>
          <w:rFonts w:cstheme="minorHAnsi"/>
          <w:i/>
          <w:sz w:val="14"/>
          <w:szCs w:val="14"/>
        </w:rPr>
        <w:t>g</w:t>
      </w:r>
      <w:r w:rsidRPr="004C19A0">
        <w:rPr>
          <w:rFonts w:cstheme="minorHAnsi"/>
          <w:i/>
        </w:rPr>
        <w:t>) = R</w:t>
      </w:r>
      <w:r w:rsidRPr="004C19A0">
        <w:rPr>
          <w:rFonts w:cstheme="minorHAnsi"/>
          <w:i/>
          <w:sz w:val="14"/>
          <w:szCs w:val="14"/>
        </w:rPr>
        <w:t xml:space="preserve">h </w:t>
      </w:r>
      <w:r w:rsidRPr="004C19A0">
        <w:rPr>
          <w:rFonts w:cstheme="minorHAnsi"/>
          <w:i/>
        </w:rPr>
        <w:t>– R</w:t>
      </w:r>
      <w:r w:rsidRPr="004C19A0">
        <w:rPr>
          <w:rFonts w:cstheme="minorHAnsi"/>
          <w:i/>
          <w:sz w:val="14"/>
          <w:szCs w:val="14"/>
        </w:rPr>
        <w:t>l</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R</w:t>
      </w:r>
      <w:r w:rsidRPr="004C19A0">
        <w:rPr>
          <w:rFonts w:cstheme="minorHAnsi"/>
          <w:i/>
          <w:sz w:val="14"/>
          <w:szCs w:val="14"/>
        </w:rPr>
        <w:t xml:space="preserve">g </w:t>
      </w:r>
      <w:r w:rsidRPr="004C19A0">
        <w:rPr>
          <w:rFonts w:ascii="Calibri" w:hAnsi="Calibri" w:cs="Calibri"/>
          <w:i/>
        </w:rPr>
        <w:t>􀃆</w:t>
      </w:r>
      <w:r w:rsidRPr="004C19A0">
        <w:rPr>
          <w:rFonts w:cstheme="minorHAnsi"/>
          <w:i/>
        </w:rPr>
        <w:t xml:space="preserve"> range of distribution</w:t>
      </w:r>
    </w:p>
    <w:p w:rsidR="00BE4232" w:rsidRPr="004C19A0" w:rsidRDefault="00BE4232" w:rsidP="0025758F">
      <w:pPr>
        <w:pStyle w:val="NoSpacing"/>
        <w:jc w:val="both"/>
        <w:rPr>
          <w:rFonts w:cstheme="minorHAnsi"/>
          <w:i/>
        </w:rPr>
      </w:pPr>
      <w:r w:rsidRPr="004C19A0">
        <w:rPr>
          <w:rFonts w:cstheme="minorHAnsi"/>
          <w:i/>
        </w:rPr>
        <w:t>R</w:t>
      </w:r>
      <w:r w:rsidRPr="004C19A0">
        <w:rPr>
          <w:rFonts w:cstheme="minorHAnsi"/>
          <w:i/>
          <w:sz w:val="14"/>
          <w:szCs w:val="14"/>
        </w:rPr>
        <w:t xml:space="preserve">h </w:t>
      </w:r>
      <w:r w:rsidRPr="004C19A0">
        <w:rPr>
          <w:rFonts w:ascii="Calibri" w:hAnsi="Calibri" w:cs="Calibri"/>
          <w:i/>
        </w:rPr>
        <w:t>􀃆</w:t>
      </w:r>
      <w:r w:rsidRPr="004C19A0">
        <w:rPr>
          <w:rFonts w:cstheme="minorHAnsi"/>
          <w:i/>
        </w:rPr>
        <w:t xml:space="preserve"> highest value of distribution</w:t>
      </w:r>
    </w:p>
    <w:p w:rsidR="00BE4232" w:rsidRPr="004C19A0" w:rsidRDefault="00BE4232" w:rsidP="0025758F">
      <w:pPr>
        <w:pStyle w:val="NoSpacing"/>
        <w:jc w:val="both"/>
        <w:rPr>
          <w:rFonts w:cstheme="minorHAnsi"/>
          <w:i/>
        </w:rPr>
      </w:pPr>
      <w:r w:rsidRPr="004C19A0">
        <w:rPr>
          <w:rFonts w:cstheme="minorHAnsi"/>
          <w:i/>
        </w:rPr>
        <w:t>R</w:t>
      </w:r>
      <w:r w:rsidRPr="004C19A0">
        <w:rPr>
          <w:rFonts w:cstheme="minorHAnsi"/>
          <w:i/>
          <w:sz w:val="14"/>
          <w:szCs w:val="14"/>
        </w:rPr>
        <w:t xml:space="preserve">l </w:t>
      </w:r>
      <w:r w:rsidRPr="004C19A0">
        <w:rPr>
          <w:rFonts w:ascii="Calibri" w:hAnsi="Calibri" w:cs="Calibri"/>
          <w:i/>
        </w:rPr>
        <w:t>􀃆</w:t>
      </w:r>
      <w:r w:rsidRPr="004C19A0">
        <w:rPr>
          <w:rFonts w:cstheme="minorHAnsi"/>
          <w:i/>
        </w:rPr>
        <w:t xml:space="preserve"> lowest value of distribution</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 xml:space="preserve">Mean Absolute Deviation (M.A.D) = </w:t>
      </w:r>
      <w:r w:rsidRPr="004C19A0">
        <w:rPr>
          <w:rFonts w:cstheme="minorHAnsi"/>
          <w:i/>
          <w:sz w:val="14"/>
          <w:szCs w:val="14"/>
        </w:rPr>
        <w:t>n</w:t>
      </w:r>
      <w:r w:rsidRPr="004C19A0">
        <w:rPr>
          <w:rFonts w:eastAsia="ArialNarrow" w:cstheme="minorHAnsi"/>
          <w:i/>
        </w:rPr>
        <w:t>Σ</w:t>
      </w:r>
      <w:r w:rsidRPr="004C19A0">
        <w:rPr>
          <w:rFonts w:cstheme="minorHAnsi"/>
          <w:i/>
          <w:sz w:val="14"/>
          <w:szCs w:val="14"/>
        </w:rPr>
        <w:t xml:space="preserve">i=1 </w:t>
      </w:r>
      <w:r w:rsidRPr="004C19A0">
        <w:rPr>
          <w:rFonts w:cstheme="minorHAnsi"/>
          <w:i/>
        </w:rPr>
        <w:t>p</w:t>
      </w:r>
      <w:r w:rsidRPr="004C19A0">
        <w:rPr>
          <w:rFonts w:cstheme="minorHAnsi"/>
          <w:i/>
          <w:sz w:val="14"/>
          <w:szCs w:val="14"/>
        </w:rPr>
        <w:t xml:space="preserve">i </w:t>
      </w:r>
      <w:r w:rsidRPr="004C19A0">
        <w:rPr>
          <w:rFonts w:cstheme="minorHAnsi"/>
          <w:i/>
        </w:rPr>
        <w:t>| R</w:t>
      </w:r>
      <w:r w:rsidRPr="004C19A0">
        <w:rPr>
          <w:rFonts w:cstheme="minorHAnsi"/>
          <w:i/>
          <w:sz w:val="14"/>
          <w:szCs w:val="14"/>
        </w:rPr>
        <w:t xml:space="preserve">i </w:t>
      </w:r>
      <w:r w:rsidRPr="004C19A0">
        <w:rPr>
          <w:rFonts w:cstheme="minorHAnsi"/>
          <w:i/>
        </w:rPr>
        <w:t xml:space="preserve">- </w:t>
      </w:r>
      <w:r w:rsidRPr="004C19A0">
        <w:rPr>
          <w:rFonts w:eastAsia="ArialNarrow" w:cstheme="minorHAnsi"/>
          <w:i/>
        </w:rPr>
        <w:t xml:space="preserve">Ŕ </w:t>
      </w:r>
      <w:r w:rsidRPr="004C19A0">
        <w:rPr>
          <w:rFonts w:cstheme="minorHAnsi"/>
          <w:i/>
        </w:rPr>
        <w:t>|</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p</w:t>
      </w:r>
      <w:r w:rsidRPr="004C19A0">
        <w:rPr>
          <w:rFonts w:cstheme="minorHAnsi"/>
          <w:i/>
          <w:sz w:val="14"/>
          <w:szCs w:val="14"/>
        </w:rPr>
        <w:t xml:space="preserve">i </w:t>
      </w:r>
      <w:r w:rsidRPr="004C19A0">
        <w:rPr>
          <w:rFonts w:ascii="Calibri" w:hAnsi="Calibri" w:cs="Calibri"/>
          <w:i/>
        </w:rPr>
        <w:t>􀃆</w:t>
      </w:r>
      <w:r w:rsidRPr="004C19A0">
        <w:rPr>
          <w:rFonts w:cstheme="minorHAnsi"/>
          <w:i/>
        </w:rPr>
        <w:t xml:space="preserve"> prob. with i th possible value</w:t>
      </w:r>
    </w:p>
    <w:p w:rsidR="00BE4232" w:rsidRPr="004C19A0" w:rsidRDefault="00BE4232" w:rsidP="0025758F">
      <w:pPr>
        <w:pStyle w:val="NoSpacing"/>
        <w:jc w:val="both"/>
        <w:rPr>
          <w:rFonts w:cstheme="minorHAnsi"/>
          <w:i/>
        </w:rPr>
      </w:pPr>
      <w:r w:rsidRPr="004C19A0">
        <w:rPr>
          <w:rFonts w:cstheme="minorHAnsi"/>
          <w:i/>
        </w:rPr>
        <w:t>R</w:t>
      </w:r>
      <w:r w:rsidRPr="004C19A0">
        <w:rPr>
          <w:rFonts w:cstheme="minorHAnsi"/>
          <w:i/>
          <w:sz w:val="14"/>
          <w:szCs w:val="14"/>
        </w:rPr>
        <w:t xml:space="preserve">i </w:t>
      </w:r>
      <w:r w:rsidRPr="004C19A0">
        <w:rPr>
          <w:rFonts w:ascii="Calibri" w:hAnsi="Calibri" w:cs="Calibri"/>
          <w:i/>
        </w:rPr>
        <w:t>􀃆</w:t>
      </w:r>
      <w:r w:rsidRPr="004C19A0">
        <w:rPr>
          <w:rFonts w:cstheme="minorHAnsi"/>
          <w:i/>
        </w:rPr>
        <w:t xml:space="preserve"> i th possible value of variable</w:t>
      </w:r>
    </w:p>
    <w:p w:rsidR="00BE4232" w:rsidRPr="004C19A0" w:rsidRDefault="00BE4232" w:rsidP="0025758F">
      <w:pPr>
        <w:pStyle w:val="NoSpacing"/>
        <w:jc w:val="both"/>
        <w:rPr>
          <w:rFonts w:cstheme="minorHAnsi"/>
          <w:i/>
        </w:rPr>
      </w:pPr>
      <w:r w:rsidRPr="004C19A0">
        <w:rPr>
          <w:rFonts w:eastAsia="ArialNarrow" w:cstheme="minorHAnsi"/>
          <w:i/>
        </w:rPr>
        <w:t xml:space="preserve">Ŕ </w:t>
      </w:r>
      <w:r w:rsidRPr="004C19A0">
        <w:rPr>
          <w:rFonts w:ascii="Calibri" w:hAnsi="Calibri" w:cs="Calibri"/>
          <w:i/>
        </w:rPr>
        <w:t>􀃆</w:t>
      </w:r>
      <w:r w:rsidRPr="004C19A0">
        <w:rPr>
          <w:rFonts w:cstheme="minorHAnsi"/>
          <w:i/>
        </w:rPr>
        <w:t xml:space="preserve"> Arithmetic Mean of distribution / variable</w:t>
      </w:r>
    </w:p>
    <w:p w:rsidR="00BE4232" w:rsidRPr="004C19A0" w:rsidRDefault="00BE4232" w:rsidP="0025758F">
      <w:pPr>
        <w:pStyle w:val="NoSpacing"/>
        <w:jc w:val="both"/>
        <w:rPr>
          <w:rFonts w:cstheme="minorHAnsi"/>
          <w:i/>
        </w:rPr>
      </w:pPr>
      <w:r w:rsidRPr="004C19A0">
        <w:rPr>
          <w:rFonts w:cstheme="minorHAnsi"/>
          <w:i/>
        </w:rPr>
        <w:t>| R</w:t>
      </w:r>
      <w:r w:rsidRPr="004C19A0">
        <w:rPr>
          <w:rFonts w:cstheme="minorHAnsi"/>
          <w:i/>
          <w:sz w:val="14"/>
          <w:szCs w:val="14"/>
        </w:rPr>
        <w:t xml:space="preserve">i </w:t>
      </w:r>
      <w:r w:rsidRPr="004C19A0">
        <w:rPr>
          <w:rFonts w:cstheme="minorHAnsi"/>
          <w:i/>
        </w:rPr>
        <w:t xml:space="preserve">– </w:t>
      </w:r>
      <w:r w:rsidRPr="004C19A0">
        <w:rPr>
          <w:rFonts w:eastAsia="ArialNarrow" w:cstheme="minorHAnsi"/>
          <w:i/>
        </w:rPr>
        <w:t xml:space="preserve">Ŕ </w:t>
      </w:r>
      <w:r w:rsidRPr="004C19A0">
        <w:rPr>
          <w:rFonts w:cstheme="minorHAnsi"/>
          <w:i/>
        </w:rPr>
        <w:t xml:space="preserve">| </w:t>
      </w:r>
      <w:r w:rsidRPr="004C19A0">
        <w:rPr>
          <w:rFonts w:ascii="Calibri" w:hAnsi="Calibri" w:cs="Calibri"/>
          <w:i/>
        </w:rPr>
        <w:t>􀃆</w:t>
      </w:r>
      <w:r w:rsidRPr="004C19A0">
        <w:rPr>
          <w:rFonts w:cstheme="minorHAnsi"/>
          <w:i/>
        </w:rPr>
        <w:t xml:space="preserve"> absolute deviation of i th value from mean.</w:t>
      </w:r>
    </w:p>
    <w:p w:rsidR="00BE4232" w:rsidRPr="004C19A0" w:rsidRDefault="00BE4232" w:rsidP="0025758F">
      <w:pPr>
        <w:pStyle w:val="NoSpacing"/>
        <w:jc w:val="both"/>
        <w:rPr>
          <w:rFonts w:cstheme="minorHAnsi"/>
          <w:i/>
          <w:sz w:val="14"/>
          <w:szCs w:val="14"/>
        </w:rPr>
      </w:pPr>
      <w:r w:rsidRPr="004C19A0">
        <w:rPr>
          <w:rFonts w:eastAsia="SymbolMT" w:cstheme="minorHAnsi"/>
          <w:i/>
        </w:rPr>
        <w:t xml:space="preserve">• </w:t>
      </w:r>
      <w:r w:rsidRPr="004C19A0">
        <w:rPr>
          <w:rFonts w:cstheme="minorHAnsi"/>
          <w:i/>
        </w:rPr>
        <w:t>Standard Deviation (</w:t>
      </w:r>
      <w:r w:rsidRPr="004C19A0">
        <w:rPr>
          <w:rFonts w:eastAsia="ArialNarrow" w:cstheme="minorHAnsi"/>
          <w:i/>
        </w:rPr>
        <w:t>σ</w:t>
      </w:r>
      <w:r w:rsidRPr="004C19A0">
        <w:rPr>
          <w:rFonts w:cstheme="minorHAnsi"/>
          <w:i/>
        </w:rPr>
        <w:t xml:space="preserve">) = [ </w:t>
      </w:r>
      <w:r w:rsidRPr="004C19A0">
        <w:rPr>
          <w:rFonts w:eastAsia="ArialNarrow" w:cstheme="minorHAnsi"/>
          <w:i/>
        </w:rPr>
        <w:t xml:space="preserve">Σ </w:t>
      </w:r>
      <w:r w:rsidRPr="004C19A0">
        <w:rPr>
          <w:rFonts w:cstheme="minorHAnsi"/>
          <w:i/>
        </w:rPr>
        <w:t>p</w:t>
      </w:r>
      <w:r w:rsidRPr="004C19A0">
        <w:rPr>
          <w:rFonts w:cstheme="minorHAnsi"/>
          <w:i/>
          <w:sz w:val="14"/>
          <w:szCs w:val="14"/>
        </w:rPr>
        <w:t xml:space="preserve">i </w:t>
      </w:r>
      <w:r w:rsidRPr="004C19A0">
        <w:rPr>
          <w:rFonts w:cstheme="minorHAnsi"/>
          <w:i/>
        </w:rPr>
        <w:t>(R</w:t>
      </w:r>
      <w:r w:rsidRPr="004C19A0">
        <w:rPr>
          <w:rFonts w:cstheme="minorHAnsi"/>
          <w:i/>
          <w:sz w:val="14"/>
          <w:szCs w:val="14"/>
        </w:rPr>
        <w:t xml:space="preserve">i </w:t>
      </w:r>
      <w:r w:rsidRPr="004C19A0">
        <w:rPr>
          <w:rFonts w:cstheme="minorHAnsi"/>
          <w:i/>
        </w:rPr>
        <w:t xml:space="preserve">– </w:t>
      </w:r>
      <w:r w:rsidRPr="004C19A0">
        <w:rPr>
          <w:rFonts w:eastAsia="ArialNarrow" w:cstheme="minorHAnsi"/>
          <w:i/>
        </w:rPr>
        <w:t>Ŕ</w:t>
      </w:r>
      <w:r w:rsidRPr="004C19A0">
        <w:rPr>
          <w:rFonts w:cstheme="minorHAnsi"/>
          <w:i/>
        </w:rPr>
        <w:t>)</w:t>
      </w:r>
      <w:r w:rsidRPr="004C19A0">
        <w:rPr>
          <w:rFonts w:cstheme="minorHAnsi"/>
          <w:i/>
          <w:sz w:val="14"/>
          <w:szCs w:val="14"/>
        </w:rPr>
        <w:t xml:space="preserve">2 </w:t>
      </w:r>
      <w:r w:rsidRPr="004C19A0">
        <w:rPr>
          <w:rFonts w:cstheme="minorHAnsi"/>
          <w:i/>
        </w:rPr>
        <w:t>]</w:t>
      </w:r>
      <w:r w:rsidRPr="004C19A0">
        <w:rPr>
          <w:rFonts w:cstheme="minorHAnsi"/>
          <w:i/>
          <w:sz w:val="14"/>
          <w:szCs w:val="14"/>
        </w:rPr>
        <w:t>1/2</w:t>
      </w:r>
    </w:p>
    <w:p w:rsidR="00BE4232" w:rsidRPr="004C19A0" w:rsidRDefault="00BE4232" w:rsidP="0025758F">
      <w:pPr>
        <w:pStyle w:val="NoSpacing"/>
        <w:jc w:val="both"/>
        <w:rPr>
          <w:rFonts w:cstheme="minorHAnsi"/>
          <w:i/>
          <w:sz w:val="14"/>
          <w:szCs w:val="14"/>
        </w:rPr>
      </w:pPr>
      <w:r w:rsidRPr="004C19A0">
        <w:rPr>
          <w:rFonts w:eastAsia="SymbolMT" w:cstheme="minorHAnsi"/>
          <w:i/>
        </w:rPr>
        <w:t xml:space="preserve">• </w:t>
      </w:r>
      <w:r w:rsidRPr="004C19A0">
        <w:rPr>
          <w:rFonts w:cstheme="minorHAnsi"/>
          <w:i/>
        </w:rPr>
        <w:t xml:space="preserve">Variance = </w:t>
      </w:r>
      <w:r w:rsidRPr="004C19A0">
        <w:rPr>
          <w:rFonts w:eastAsia="ArialNarrow" w:cstheme="minorHAnsi"/>
          <w:i/>
        </w:rPr>
        <w:t>σ</w:t>
      </w:r>
      <w:r w:rsidRPr="004C19A0">
        <w:rPr>
          <w:rFonts w:cstheme="minorHAnsi"/>
          <w:i/>
          <w:sz w:val="14"/>
          <w:szCs w:val="14"/>
        </w:rPr>
        <w:t>2</w:t>
      </w:r>
    </w:p>
    <w:p w:rsidR="00BE4232" w:rsidRPr="004C19A0" w:rsidRDefault="00BE4232" w:rsidP="0025758F">
      <w:pPr>
        <w:pStyle w:val="NoSpacing"/>
        <w:jc w:val="both"/>
        <w:rPr>
          <w:rFonts w:eastAsia="ArialNarrow" w:cstheme="minorHAnsi"/>
          <w:i/>
        </w:rPr>
      </w:pPr>
      <w:r w:rsidRPr="004C19A0">
        <w:rPr>
          <w:rFonts w:eastAsia="SymbolMT" w:cstheme="minorHAnsi"/>
          <w:i/>
        </w:rPr>
        <w:t xml:space="preserve">• </w:t>
      </w:r>
      <w:r w:rsidRPr="004C19A0">
        <w:rPr>
          <w:rFonts w:cstheme="minorHAnsi"/>
          <w:i/>
        </w:rPr>
        <w:t xml:space="preserve">C.V. = </w:t>
      </w:r>
      <w:r w:rsidRPr="004C19A0">
        <w:rPr>
          <w:rFonts w:eastAsia="ArialNarrow" w:cstheme="minorHAnsi"/>
          <w:i/>
        </w:rPr>
        <w:t xml:space="preserve">σ </w:t>
      </w:r>
      <w:r w:rsidRPr="004C19A0">
        <w:rPr>
          <w:rFonts w:cstheme="minorHAnsi"/>
          <w:i/>
        </w:rPr>
        <w:t xml:space="preserve">/ </w:t>
      </w:r>
      <w:r w:rsidRPr="004C19A0">
        <w:rPr>
          <w:rFonts w:eastAsia="ArialNarrow" w:cstheme="minorHAnsi"/>
          <w:i/>
        </w:rPr>
        <w:t>Ŕ</w:t>
      </w:r>
    </w:p>
    <w:p w:rsidR="00BE4232" w:rsidRPr="004C19A0" w:rsidRDefault="00BE4232" w:rsidP="0025758F">
      <w:pPr>
        <w:pStyle w:val="NoSpacing"/>
        <w:jc w:val="both"/>
        <w:rPr>
          <w:rFonts w:cstheme="minorHAnsi"/>
          <w:i/>
          <w:sz w:val="14"/>
          <w:szCs w:val="14"/>
        </w:rPr>
      </w:pPr>
      <w:r w:rsidRPr="004C19A0">
        <w:rPr>
          <w:rFonts w:eastAsia="SymbolMT" w:cstheme="minorHAnsi"/>
          <w:i/>
        </w:rPr>
        <w:t xml:space="preserve">• </w:t>
      </w:r>
      <w:r w:rsidRPr="004C19A0">
        <w:rPr>
          <w:rFonts w:cstheme="minorHAnsi"/>
          <w:i/>
        </w:rPr>
        <w:t xml:space="preserve">S.V. = </w:t>
      </w:r>
      <w:r w:rsidRPr="004C19A0">
        <w:rPr>
          <w:rFonts w:eastAsia="ArialNarrow" w:cstheme="minorHAnsi"/>
          <w:i/>
        </w:rPr>
        <w:t xml:space="preserve">Σ </w:t>
      </w:r>
      <w:r w:rsidRPr="004C19A0">
        <w:rPr>
          <w:rFonts w:cstheme="minorHAnsi"/>
          <w:i/>
        </w:rPr>
        <w:t>p</w:t>
      </w:r>
      <w:r w:rsidRPr="004C19A0">
        <w:rPr>
          <w:rFonts w:cstheme="minorHAnsi"/>
          <w:i/>
          <w:sz w:val="14"/>
          <w:szCs w:val="14"/>
        </w:rPr>
        <w:t xml:space="preserve">i </w:t>
      </w:r>
      <w:r w:rsidRPr="004C19A0">
        <w:rPr>
          <w:rFonts w:cstheme="minorHAnsi"/>
          <w:i/>
        </w:rPr>
        <w:t>(R</w:t>
      </w:r>
      <w:r w:rsidRPr="004C19A0">
        <w:rPr>
          <w:rFonts w:cstheme="minorHAnsi"/>
          <w:i/>
          <w:sz w:val="14"/>
          <w:szCs w:val="14"/>
        </w:rPr>
        <w:t xml:space="preserve">i </w:t>
      </w:r>
      <w:r w:rsidRPr="004C19A0">
        <w:rPr>
          <w:rFonts w:cstheme="minorHAnsi"/>
          <w:i/>
        </w:rPr>
        <w:t xml:space="preserve">– </w:t>
      </w:r>
      <w:r w:rsidRPr="004C19A0">
        <w:rPr>
          <w:rFonts w:eastAsia="ArialNarrow" w:cstheme="minorHAnsi"/>
          <w:i/>
        </w:rPr>
        <w:t>Ŕ</w:t>
      </w:r>
      <w:r w:rsidRPr="004C19A0">
        <w:rPr>
          <w:rFonts w:cstheme="minorHAnsi"/>
          <w:i/>
        </w:rPr>
        <w:t xml:space="preserve">) </w:t>
      </w:r>
      <w:r w:rsidRPr="004C19A0">
        <w:rPr>
          <w:rFonts w:cstheme="minorHAnsi"/>
          <w:i/>
          <w:sz w:val="14"/>
          <w:szCs w:val="14"/>
        </w:rPr>
        <w:t>2</w:t>
      </w:r>
    </w:p>
    <w:p w:rsidR="00BE4232" w:rsidRPr="004C19A0" w:rsidRDefault="00BE4232" w:rsidP="0025758F">
      <w:pPr>
        <w:pStyle w:val="NoSpacing"/>
        <w:jc w:val="both"/>
        <w:rPr>
          <w:rFonts w:eastAsia="ArialNarrow" w:cstheme="minorHAnsi"/>
          <w:i/>
        </w:rPr>
      </w:pPr>
      <w:r w:rsidRPr="004C19A0">
        <w:rPr>
          <w:rFonts w:cstheme="minorHAnsi"/>
          <w:i/>
        </w:rPr>
        <w:t>(R</w:t>
      </w:r>
      <w:r w:rsidRPr="004C19A0">
        <w:rPr>
          <w:rFonts w:cstheme="minorHAnsi"/>
          <w:i/>
          <w:sz w:val="14"/>
          <w:szCs w:val="14"/>
        </w:rPr>
        <w:t xml:space="preserve">i </w:t>
      </w:r>
      <w:r w:rsidRPr="004C19A0">
        <w:rPr>
          <w:rFonts w:cstheme="minorHAnsi"/>
          <w:i/>
        </w:rPr>
        <w:t xml:space="preserve">– </w:t>
      </w:r>
      <w:r w:rsidRPr="004C19A0">
        <w:rPr>
          <w:rFonts w:eastAsia="ArialNarrow" w:cstheme="minorHAnsi"/>
          <w:i/>
        </w:rPr>
        <w:t>Ŕ</w:t>
      </w:r>
      <w:r w:rsidRPr="004C19A0">
        <w:rPr>
          <w:rFonts w:cstheme="minorHAnsi"/>
          <w:i/>
        </w:rPr>
        <w:t>) = (R</w:t>
      </w:r>
      <w:r w:rsidRPr="004C19A0">
        <w:rPr>
          <w:rFonts w:cstheme="minorHAnsi"/>
          <w:i/>
          <w:sz w:val="14"/>
          <w:szCs w:val="14"/>
        </w:rPr>
        <w:t xml:space="preserve">i </w:t>
      </w:r>
      <w:r w:rsidRPr="004C19A0">
        <w:rPr>
          <w:rFonts w:cstheme="minorHAnsi"/>
          <w:i/>
        </w:rPr>
        <w:t xml:space="preserve">– </w:t>
      </w:r>
      <w:r w:rsidRPr="004C19A0">
        <w:rPr>
          <w:rFonts w:eastAsia="ArialNarrow" w:cstheme="minorHAnsi"/>
          <w:i/>
        </w:rPr>
        <w:t>Ŕ</w:t>
      </w:r>
      <w:r w:rsidRPr="004C19A0">
        <w:rPr>
          <w:rFonts w:cstheme="minorHAnsi"/>
          <w:i/>
        </w:rPr>
        <w:t>) when R</w:t>
      </w:r>
      <w:r w:rsidRPr="004C19A0">
        <w:rPr>
          <w:rFonts w:cstheme="minorHAnsi"/>
          <w:i/>
          <w:sz w:val="14"/>
          <w:szCs w:val="14"/>
        </w:rPr>
        <w:t xml:space="preserve">i </w:t>
      </w:r>
      <w:r w:rsidRPr="004C19A0">
        <w:rPr>
          <w:rFonts w:cstheme="minorHAnsi"/>
          <w:i/>
        </w:rPr>
        <w:t xml:space="preserve">&lt; </w:t>
      </w:r>
      <w:r w:rsidRPr="004C19A0">
        <w:rPr>
          <w:rFonts w:eastAsia="ArialNarrow" w:cstheme="minorHAnsi"/>
          <w:i/>
        </w:rPr>
        <w:t>Ŕ</w:t>
      </w:r>
    </w:p>
    <w:p w:rsidR="00BE4232" w:rsidRPr="004C19A0" w:rsidRDefault="00BE4232" w:rsidP="0025758F">
      <w:pPr>
        <w:pStyle w:val="NoSpacing"/>
        <w:jc w:val="both"/>
        <w:rPr>
          <w:rFonts w:eastAsia="ArialNarrow" w:cstheme="minorHAnsi"/>
          <w:i/>
        </w:rPr>
      </w:pPr>
      <w:r w:rsidRPr="004C19A0">
        <w:rPr>
          <w:rFonts w:cstheme="minorHAnsi"/>
          <w:i/>
        </w:rPr>
        <w:t>= 0 when R</w:t>
      </w:r>
      <w:r w:rsidRPr="004C19A0">
        <w:rPr>
          <w:rFonts w:cstheme="minorHAnsi"/>
          <w:i/>
          <w:sz w:val="14"/>
          <w:szCs w:val="14"/>
        </w:rPr>
        <w:t xml:space="preserve">i </w:t>
      </w:r>
      <w:r w:rsidRPr="004C19A0">
        <w:rPr>
          <w:rFonts w:cstheme="minorHAnsi"/>
          <w:i/>
        </w:rPr>
        <w:t xml:space="preserve">&gt; </w:t>
      </w:r>
      <w:r w:rsidRPr="004C19A0">
        <w:rPr>
          <w:rFonts w:eastAsia="ArialNarrow" w:cstheme="minorHAnsi"/>
          <w:i/>
        </w:rPr>
        <w:t>Ŕ</w:t>
      </w:r>
    </w:p>
    <w:p w:rsidR="00C9020D" w:rsidRPr="004C19A0" w:rsidRDefault="00C9020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7. Simulation Analysis</w:t>
      </w:r>
    </w:p>
    <w:p w:rsidR="00BE4232" w:rsidRPr="004C19A0" w:rsidRDefault="00BE4232" w:rsidP="0025758F">
      <w:pPr>
        <w:pStyle w:val="NoSpacing"/>
        <w:jc w:val="both"/>
        <w:rPr>
          <w:rFonts w:cstheme="minorHAnsi"/>
          <w:i/>
        </w:rPr>
      </w:pPr>
      <w:r w:rsidRPr="004C19A0">
        <w:rPr>
          <w:rFonts w:cstheme="minorHAnsi"/>
          <w:i/>
        </w:rPr>
        <w:t>In simulation analysis a large number of scenarios are randomly generated and</w:t>
      </w:r>
      <w:r w:rsidR="00C9020D" w:rsidRPr="004C19A0">
        <w:rPr>
          <w:rFonts w:cstheme="minorHAnsi"/>
          <w:i/>
        </w:rPr>
        <w:t xml:space="preserve"> </w:t>
      </w:r>
      <w:r w:rsidRPr="004C19A0">
        <w:rPr>
          <w:rFonts w:cstheme="minorHAnsi"/>
          <w:i/>
        </w:rPr>
        <w:t>results are calculated to compute the risk.</w:t>
      </w:r>
    </w:p>
    <w:p w:rsidR="00BE4232" w:rsidRPr="004C19A0" w:rsidRDefault="00BE4232" w:rsidP="0025758F">
      <w:pPr>
        <w:pStyle w:val="NoSpacing"/>
        <w:jc w:val="both"/>
        <w:rPr>
          <w:rFonts w:cstheme="minorHAnsi"/>
          <w:i/>
        </w:rPr>
      </w:pPr>
      <w:r w:rsidRPr="004C19A0">
        <w:rPr>
          <w:rFonts w:cstheme="minorHAnsi"/>
          <w:i/>
        </w:rPr>
        <w:t>Following are main steps in simulation analysis: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Modelling the project. The model shows the relationship of N.P.V. with</w:t>
      </w:r>
      <w:r w:rsidR="00C9020D" w:rsidRPr="004C19A0">
        <w:rPr>
          <w:rFonts w:cstheme="minorHAnsi"/>
          <w:i/>
        </w:rPr>
        <w:t xml:space="preserve">  </w:t>
      </w:r>
      <w:r w:rsidRPr="004C19A0">
        <w:rPr>
          <w:rFonts w:cstheme="minorHAnsi"/>
          <w:i/>
        </w:rPr>
        <w:t xml:space="preserve">parameters and </w:t>
      </w:r>
      <w:r w:rsidR="00C9020D" w:rsidRPr="004C19A0">
        <w:rPr>
          <w:rFonts w:cstheme="minorHAnsi"/>
          <w:i/>
        </w:rPr>
        <w:t xml:space="preserve">                                                                                         ,    </w:t>
      </w:r>
      <w:r w:rsidRPr="004C19A0">
        <w:rPr>
          <w:rFonts w:cstheme="minorHAnsi"/>
          <w:i/>
        </w:rPr>
        <w:t>exogenous variables;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Specify values of parameters and probability distributions of exogenous variables;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Select a value at random from probability distribution of each of the</w:t>
      </w:r>
    </w:p>
    <w:p w:rsidR="00BE4232" w:rsidRPr="004C19A0" w:rsidRDefault="00C9020D" w:rsidP="0025758F">
      <w:pPr>
        <w:pStyle w:val="NoSpacing"/>
        <w:jc w:val="both"/>
        <w:rPr>
          <w:rFonts w:cstheme="minorHAnsi"/>
          <w:i/>
        </w:rPr>
      </w:pPr>
      <w:r w:rsidRPr="004C19A0">
        <w:rPr>
          <w:rFonts w:cstheme="minorHAnsi"/>
          <w:i/>
        </w:rPr>
        <w:t xml:space="preserve">,    </w:t>
      </w:r>
      <w:r w:rsidR="00BE4232" w:rsidRPr="004C19A0">
        <w:rPr>
          <w:rFonts w:cstheme="minorHAnsi"/>
          <w:i/>
        </w:rPr>
        <w:t>exogenous variables;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Determine N.P.V. corresponding to the randomly generated value of</w:t>
      </w:r>
    </w:p>
    <w:p w:rsidR="00BE4232" w:rsidRPr="004C19A0" w:rsidRDefault="00C9020D" w:rsidP="0025758F">
      <w:pPr>
        <w:pStyle w:val="NoSpacing"/>
        <w:jc w:val="both"/>
        <w:rPr>
          <w:rFonts w:cstheme="minorHAnsi"/>
          <w:i/>
        </w:rPr>
      </w:pPr>
      <w:r w:rsidRPr="004C19A0">
        <w:rPr>
          <w:rFonts w:cstheme="minorHAnsi"/>
          <w:i/>
        </w:rPr>
        <w:t xml:space="preserve">,    </w:t>
      </w:r>
      <w:r w:rsidR="00BE4232" w:rsidRPr="004C19A0">
        <w:rPr>
          <w:rFonts w:cstheme="minorHAnsi"/>
          <w:i/>
        </w:rPr>
        <w:t>exogenous variables and pre-specified parameter variables;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Repeat steps (3) &amp; (4) a large number of times to get a large number of</w:t>
      </w:r>
    </w:p>
    <w:p w:rsidR="00BE4232" w:rsidRPr="004C19A0" w:rsidRDefault="00C9020D" w:rsidP="0025758F">
      <w:pPr>
        <w:pStyle w:val="NoSpacing"/>
        <w:jc w:val="both"/>
        <w:rPr>
          <w:rFonts w:cstheme="minorHAnsi"/>
          <w:i/>
        </w:rPr>
      </w:pPr>
      <w:r w:rsidRPr="004C19A0">
        <w:rPr>
          <w:rFonts w:cstheme="minorHAnsi"/>
          <w:i/>
        </w:rPr>
        <w:t xml:space="preserve">,    </w:t>
      </w:r>
      <w:r w:rsidR="00BE4232" w:rsidRPr="004C19A0">
        <w:rPr>
          <w:rFonts w:cstheme="minorHAnsi"/>
          <w:i/>
        </w:rPr>
        <w:t>simulated N.P.V.s; 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Plot frequency distribution of N.P.V.</w:t>
      </w:r>
    </w:p>
    <w:p w:rsidR="00C9020D" w:rsidRPr="004C19A0" w:rsidRDefault="00C9020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8. Sensitivity Analysis</w:t>
      </w:r>
    </w:p>
    <w:p w:rsidR="00BE4232" w:rsidRPr="004C19A0" w:rsidRDefault="00BE4232" w:rsidP="0025758F">
      <w:pPr>
        <w:pStyle w:val="NoSpacing"/>
        <w:jc w:val="both"/>
        <w:rPr>
          <w:rFonts w:cstheme="minorHAnsi"/>
          <w:i/>
        </w:rPr>
      </w:pPr>
      <w:r w:rsidRPr="004C19A0">
        <w:rPr>
          <w:rFonts w:cstheme="minorHAnsi"/>
          <w:i/>
        </w:rPr>
        <w:t>Also known as “What if analysis”. It is a useful method to know about the feasibility</w:t>
      </w:r>
      <w:r w:rsidR="00C9020D" w:rsidRPr="004C19A0">
        <w:rPr>
          <w:rFonts w:cstheme="minorHAnsi"/>
          <w:i/>
        </w:rPr>
        <w:t xml:space="preserve"> </w:t>
      </w:r>
      <w:r w:rsidRPr="004C19A0">
        <w:rPr>
          <w:rFonts w:cstheme="minorHAnsi"/>
          <w:i/>
        </w:rPr>
        <w:t>of a project in variable quantities, due to the uncertainty of the future. The steps in</w:t>
      </w:r>
      <w:r w:rsidR="00C9020D" w:rsidRPr="004C19A0">
        <w:rPr>
          <w:rFonts w:cstheme="minorHAnsi"/>
          <w:i/>
        </w:rPr>
        <w:t xml:space="preserve"> </w:t>
      </w:r>
      <w:r w:rsidRPr="004C19A0">
        <w:rPr>
          <w:rFonts w:cstheme="minorHAnsi"/>
          <w:i/>
        </w:rPr>
        <w:t>the Sensitivity Analysis are as follows: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Set up relationship between the basic underlying factors (quantity sold, unit</w:t>
      </w:r>
      <w:r w:rsidR="00C9020D" w:rsidRPr="004C19A0">
        <w:rPr>
          <w:rFonts w:cstheme="minorHAnsi"/>
          <w:i/>
        </w:rPr>
        <w:t xml:space="preserve"> </w:t>
      </w:r>
      <w:r w:rsidRPr="004C19A0">
        <w:rPr>
          <w:rFonts w:cstheme="minorHAnsi"/>
          <w:i/>
        </w:rPr>
        <w:t xml:space="preserve">Sales Price, life of </w:t>
      </w:r>
      <w:r w:rsidR="00C9020D" w:rsidRPr="004C19A0">
        <w:rPr>
          <w:rFonts w:cstheme="minorHAnsi"/>
          <w:i/>
        </w:rPr>
        <w:t xml:space="preserve">,                 ,    </w:t>
      </w:r>
      <w:r w:rsidRPr="004C19A0">
        <w:rPr>
          <w:rFonts w:cstheme="minorHAnsi"/>
          <w:i/>
        </w:rPr>
        <w:t>project etc.) and N.P.V. (some other criterion of merit);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Estimate the range of variation and the most likely value of each of the basic</w:t>
      </w:r>
      <w:r w:rsidR="00C9020D" w:rsidRPr="004C19A0">
        <w:rPr>
          <w:rFonts w:cstheme="minorHAnsi"/>
          <w:i/>
        </w:rPr>
        <w:t xml:space="preserve"> underlying factors;                          ,    </w:t>
      </w:r>
      <w:r w:rsidRPr="004C19A0">
        <w:rPr>
          <w:rFonts w:cstheme="minorHAnsi"/>
          <w:i/>
        </w:rPr>
        <w:t>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Study the effect of N.P.V. of variations in the basic variables (One factor is</w:t>
      </w:r>
      <w:r w:rsidR="00C9020D" w:rsidRPr="004C19A0">
        <w:rPr>
          <w:rFonts w:cstheme="minorHAnsi"/>
          <w:i/>
        </w:rPr>
        <w:t xml:space="preserve"> </w:t>
      </w:r>
      <w:r w:rsidRPr="004C19A0">
        <w:rPr>
          <w:rFonts w:cstheme="minorHAnsi"/>
          <w:i/>
        </w:rPr>
        <w:t>valued at a time).</w:t>
      </w:r>
    </w:p>
    <w:p w:rsidR="00C9020D" w:rsidRPr="004C19A0" w:rsidRDefault="00C9020D" w:rsidP="0025758F">
      <w:pPr>
        <w:pStyle w:val="NoSpacing"/>
        <w:jc w:val="both"/>
        <w:rPr>
          <w:rFonts w:cstheme="minorHAnsi"/>
          <w:i/>
          <w:sz w:val="20"/>
          <w:szCs w:val="20"/>
        </w:rPr>
      </w:pPr>
    </w:p>
    <w:p w:rsidR="00C9020D" w:rsidRPr="004C19A0" w:rsidRDefault="00C9020D" w:rsidP="0025758F">
      <w:pPr>
        <w:pStyle w:val="NoSpacing"/>
        <w:jc w:val="both"/>
        <w:rPr>
          <w:rFonts w:cstheme="minorHAnsi"/>
          <w:i/>
          <w:sz w:val="20"/>
          <w:szCs w:val="20"/>
        </w:rPr>
      </w:pPr>
    </w:p>
    <w:p w:rsidR="00BE4232" w:rsidRPr="004C19A0" w:rsidRDefault="00BE4232" w:rsidP="0025758F">
      <w:pPr>
        <w:pStyle w:val="NoSpacing"/>
        <w:jc w:val="both"/>
        <w:rPr>
          <w:rFonts w:cstheme="minorHAnsi"/>
          <w:i/>
        </w:rPr>
      </w:pPr>
      <w:r w:rsidRPr="004C19A0">
        <w:rPr>
          <w:rFonts w:cstheme="minorHAnsi"/>
          <w:i/>
        </w:rPr>
        <w:t>9. Methods of Selection of Projects</w:t>
      </w:r>
    </w:p>
    <w:p w:rsidR="00BE4232" w:rsidRPr="004C19A0" w:rsidRDefault="00BE4232" w:rsidP="0025758F">
      <w:pPr>
        <w:pStyle w:val="NoSpacing"/>
        <w:jc w:val="both"/>
        <w:rPr>
          <w:rFonts w:cstheme="minorHAnsi"/>
          <w:i/>
        </w:rPr>
      </w:pPr>
      <w:r w:rsidRPr="004C19A0">
        <w:rPr>
          <w:rFonts w:cstheme="minorHAnsi"/>
          <w:i/>
        </w:rPr>
        <w:lastRenderedPageBreak/>
        <w:t>(a) Risk Adjusted Discount Rate Method</w:t>
      </w:r>
      <w:r w:rsidRPr="004C19A0">
        <w:rPr>
          <w:rFonts w:cstheme="minorHAnsi"/>
          <w:i/>
          <w:sz w:val="28"/>
          <w:szCs w:val="28"/>
        </w:rPr>
        <w:t xml:space="preserve">: </w:t>
      </w:r>
      <w:r w:rsidRPr="004C19A0">
        <w:rPr>
          <w:rFonts w:cstheme="minorHAnsi"/>
          <w:i/>
        </w:rPr>
        <w:t>it means adjusting discount rate to reflect</w:t>
      </w:r>
      <w:r w:rsidR="00C9020D" w:rsidRPr="004C19A0">
        <w:rPr>
          <w:rFonts w:cstheme="minorHAnsi"/>
          <w:i/>
        </w:rPr>
        <w:t xml:space="preserve"> </w:t>
      </w:r>
      <w:r w:rsidRPr="004C19A0">
        <w:rPr>
          <w:rFonts w:cstheme="minorHAnsi"/>
          <w:i/>
        </w:rPr>
        <w:t>project risk.</w:t>
      </w:r>
    </w:p>
    <w:p w:rsidR="00BE4232" w:rsidRPr="004C19A0" w:rsidRDefault="00BE4232" w:rsidP="0025758F">
      <w:pPr>
        <w:pStyle w:val="NoSpacing"/>
        <w:jc w:val="both"/>
        <w:rPr>
          <w:rFonts w:cstheme="minorHAnsi"/>
          <w:i/>
        </w:rPr>
      </w:pPr>
      <w:r w:rsidRPr="004C19A0">
        <w:rPr>
          <w:rFonts w:cstheme="minorHAnsi"/>
          <w:i/>
        </w:rPr>
        <w:t>Risk Adjusted Discount Rate for Project 'k' is given by</w:t>
      </w:r>
    </w:p>
    <w:p w:rsidR="00BE4232" w:rsidRPr="004C19A0" w:rsidRDefault="00BE4232" w:rsidP="0025758F">
      <w:pPr>
        <w:pStyle w:val="NoSpacing"/>
        <w:jc w:val="both"/>
        <w:rPr>
          <w:rFonts w:cstheme="minorHAnsi"/>
          <w:i/>
          <w:sz w:val="14"/>
          <w:szCs w:val="14"/>
        </w:rPr>
      </w:pPr>
      <w:r w:rsidRPr="004C19A0">
        <w:rPr>
          <w:rFonts w:cstheme="minorHAnsi"/>
          <w:i/>
        </w:rPr>
        <w:t>r</w:t>
      </w:r>
      <w:r w:rsidRPr="004C19A0">
        <w:rPr>
          <w:rFonts w:cstheme="minorHAnsi"/>
          <w:i/>
          <w:sz w:val="14"/>
          <w:szCs w:val="14"/>
        </w:rPr>
        <w:t xml:space="preserve">k </w:t>
      </w:r>
      <w:r w:rsidRPr="004C19A0">
        <w:rPr>
          <w:rFonts w:cstheme="minorHAnsi"/>
          <w:i/>
        </w:rPr>
        <w:t>= i + n + d</w:t>
      </w:r>
      <w:r w:rsidRPr="004C19A0">
        <w:rPr>
          <w:rFonts w:cstheme="minorHAnsi"/>
          <w:i/>
          <w:sz w:val="14"/>
          <w:szCs w:val="14"/>
        </w:rPr>
        <w:t>k</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i = risk free rate of interest.</w:t>
      </w:r>
    </w:p>
    <w:p w:rsidR="00BE4232" w:rsidRPr="004C19A0" w:rsidRDefault="00BE4232" w:rsidP="0025758F">
      <w:pPr>
        <w:pStyle w:val="NoSpacing"/>
        <w:jc w:val="both"/>
        <w:rPr>
          <w:rFonts w:cstheme="minorHAnsi"/>
          <w:i/>
        </w:rPr>
      </w:pPr>
      <w:r w:rsidRPr="004C19A0">
        <w:rPr>
          <w:rFonts w:cstheme="minorHAnsi"/>
          <w:i/>
        </w:rPr>
        <w:t>n = adjustment for firm's normal risk.</w:t>
      </w:r>
    </w:p>
    <w:p w:rsidR="00BE4232" w:rsidRPr="004C19A0" w:rsidRDefault="00BE4232" w:rsidP="0025758F">
      <w:pPr>
        <w:pStyle w:val="NoSpacing"/>
        <w:jc w:val="both"/>
        <w:rPr>
          <w:rFonts w:cstheme="minorHAnsi"/>
          <w:i/>
        </w:rPr>
      </w:pPr>
      <w:r w:rsidRPr="004C19A0">
        <w:rPr>
          <w:rFonts w:cstheme="minorHAnsi"/>
          <w:i/>
        </w:rPr>
        <w:t>d</w:t>
      </w:r>
      <w:r w:rsidRPr="004C19A0">
        <w:rPr>
          <w:rFonts w:cstheme="minorHAnsi"/>
          <w:i/>
          <w:sz w:val="14"/>
          <w:szCs w:val="14"/>
        </w:rPr>
        <w:t xml:space="preserve">k </w:t>
      </w:r>
      <w:r w:rsidRPr="004C19A0">
        <w:rPr>
          <w:rFonts w:cstheme="minorHAnsi"/>
          <w:i/>
        </w:rPr>
        <w:t>= adjustment for different risk of project 'k'.</w:t>
      </w:r>
    </w:p>
    <w:p w:rsidR="00BE4232" w:rsidRPr="004C19A0" w:rsidRDefault="00BE4232" w:rsidP="0025758F">
      <w:pPr>
        <w:pStyle w:val="NoSpacing"/>
        <w:jc w:val="both"/>
        <w:rPr>
          <w:rFonts w:cstheme="minorHAnsi"/>
          <w:i/>
        </w:rPr>
      </w:pPr>
      <w:r w:rsidRPr="004C19A0">
        <w:rPr>
          <w:rFonts w:cstheme="minorHAnsi"/>
          <w:i/>
        </w:rPr>
        <w:t>If the project's risk adjusted discount rate (r</w:t>
      </w:r>
      <w:r w:rsidRPr="004C19A0">
        <w:rPr>
          <w:rFonts w:cstheme="minorHAnsi"/>
          <w:i/>
          <w:sz w:val="14"/>
          <w:szCs w:val="14"/>
        </w:rPr>
        <w:t>k</w:t>
      </w:r>
      <w:r w:rsidRPr="004C19A0">
        <w:rPr>
          <w:rFonts w:cstheme="minorHAnsi"/>
          <w:i/>
        </w:rPr>
        <w:t>) is specified, the project is accepted if</w:t>
      </w:r>
    </w:p>
    <w:p w:rsidR="00BE4232" w:rsidRPr="004C19A0" w:rsidRDefault="00BE4232" w:rsidP="0025758F">
      <w:pPr>
        <w:pStyle w:val="NoSpacing"/>
        <w:jc w:val="both"/>
        <w:rPr>
          <w:rFonts w:cstheme="minorHAnsi"/>
          <w:i/>
        </w:rPr>
      </w:pPr>
      <w:r w:rsidRPr="004C19A0">
        <w:rPr>
          <w:rFonts w:cstheme="minorHAnsi"/>
          <w:i/>
        </w:rPr>
        <w:t>N.P.V. is positive.</w:t>
      </w:r>
    </w:p>
    <w:p w:rsidR="00BE4232" w:rsidRPr="004C19A0" w:rsidRDefault="00BE4232" w:rsidP="0025758F">
      <w:pPr>
        <w:pStyle w:val="NoSpacing"/>
        <w:jc w:val="both"/>
        <w:rPr>
          <w:rFonts w:cstheme="minorHAnsi"/>
          <w:i/>
        </w:rPr>
      </w:pPr>
      <w:r w:rsidRPr="004C19A0">
        <w:rPr>
          <w:rFonts w:cstheme="minorHAnsi"/>
          <w:i/>
        </w:rPr>
        <w:t xml:space="preserve">N.P.V. = </w:t>
      </w:r>
      <w:r w:rsidRPr="004C19A0">
        <w:rPr>
          <w:rFonts w:cstheme="minorHAnsi"/>
          <w:i/>
          <w:sz w:val="14"/>
          <w:szCs w:val="14"/>
        </w:rPr>
        <w:t>n</w:t>
      </w:r>
      <w:r w:rsidRPr="004C19A0">
        <w:rPr>
          <w:rFonts w:eastAsia="ArialNarrow" w:cstheme="minorHAnsi"/>
          <w:i/>
        </w:rPr>
        <w:t>Σ</w:t>
      </w:r>
      <w:r w:rsidRPr="004C19A0">
        <w:rPr>
          <w:rFonts w:cstheme="minorHAnsi"/>
          <w:i/>
          <w:sz w:val="14"/>
          <w:szCs w:val="14"/>
        </w:rPr>
        <w:t xml:space="preserve">t=1 </w:t>
      </w:r>
      <w:r w:rsidRPr="004C19A0">
        <w:rPr>
          <w:rFonts w:cstheme="minorHAnsi"/>
          <w:i/>
        </w:rPr>
        <w:t>A</w:t>
      </w:r>
      <w:r w:rsidRPr="004C19A0">
        <w:rPr>
          <w:rFonts w:cstheme="minorHAnsi"/>
          <w:i/>
          <w:sz w:val="14"/>
          <w:szCs w:val="14"/>
        </w:rPr>
        <w:t xml:space="preserve">t </w:t>
      </w:r>
      <w:r w:rsidRPr="004C19A0">
        <w:rPr>
          <w:rFonts w:cstheme="minorHAnsi"/>
          <w:i/>
        </w:rPr>
        <w:t>/ (1 + r</w:t>
      </w:r>
      <w:r w:rsidRPr="004C19A0">
        <w:rPr>
          <w:rFonts w:cstheme="minorHAnsi"/>
          <w:i/>
          <w:sz w:val="14"/>
          <w:szCs w:val="14"/>
        </w:rPr>
        <w:t>k</w:t>
      </w:r>
      <w:r w:rsidRPr="004C19A0">
        <w:rPr>
          <w:rFonts w:cstheme="minorHAnsi"/>
          <w:i/>
        </w:rPr>
        <w:t>)</w:t>
      </w:r>
      <w:r w:rsidRPr="004C19A0">
        <w:rPr>
          <w:rFonts w:cstheme="minorHAnsi"/>
          <w:i/>
          <w:sz w:val="14"/>
          <w:szCs w:val="14"/>
        </w:rPr>
        <w:t xml:space="preserve">t </w:t>
      </w:r>
      <w:r w:rsidRPr="004C19A0">
        <w:rPr>
          <w:rFonts w:cstheme="minorHAnsi"/>
          <w:i/>
        </w:rPr>
        <w:t>- I</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 xml:space="preserve">A </w:t>
      </w:r>
      <w:r w:rsidRPr="004C19A0">
        <w:rPr>
          <w:rFonts w:cstheme="minorHAnsi"/>
          <w:i/>
          <w:sz w:val="14"/>
          <w:szCs w:val="14"/>
        </w:rPr>
        <w:t xml:space="preserve">t </w:t>
      </w:r>
      <w:r w:rsidRPr="004C19A0">
        <w:rPr>
          <w:rFonts w:cstheme="minorHAnsi"/>
          <w:i/>
        </w:rPr>
        <w:t>= Annual Cash Flow</w:t>
      </w:r>
    </w:p>
    <w:p w:rsidR="00BE4232" w:rsidRPr="004C19A0" w:rsidRDefault="00BE4232" w:rsidP="0025758F">
      <w:pPr>
        <w:pStyle w:val="NoSpacing"/>
        <w:jc w:val="both"/>
        <w:rPr>
          <w:rFonts w:cstheme="minorHAnsi"/>
          <w:i/>
        </w:rPr>
      </w:pPr>
      <w:r w:rsidRPr="004C19A0">
        <w:rPr>
          <w:rFonts w:cstheme="minorHAnsi"/>
          <w:i/>
        </w:rPr>
        <w:t>I = Initial Investment</w:t>
      </w:r>
    </w:p>
    <w:p w:rsidR="00C9020D" w:rsidRPr="004C19A0" w:rsidRDefault="00C9020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Certainty Equivalent Method: Certainty Equivalent Coefficients transform</w:t>
      </w:r>
      <w:r w:rsidR="00C9020D" w:rsidRPr="004C19A0">
        <w:rPr>
          <w:rFonts w:cstheme="minorHAnsi"/>
          <w:i/>
        </w:rPr>
        <w:t xml:space="preserve"> </w:t>
      </w:r>
      <w:r w:rsidRPr="004C19A0">
        <w:rPr>
          <w:rFonts w:cstheme="minorHAnsi"/>
          <w:i/>
        </w:rPr>
        <w:t>expected values of uncertain flows into their Certainty Equivalents.</w:t>
      </w:r>
    </w:p>
    <w:p w:rsidR="00BE4232" w:rsidRPr="004C19A0" w:rsidRDefault="00BE4232" w:rsidP="0025758F">
      <w:pPr>
        <w:pStyle w:val="NoSpacing"/>
        <w:jc w:val="both"/>
        <w:rPr>
          <w:rFonts w:cstheme="minorHAnsi"/>
          <w:i/>
        </w:rPr>
      </w:pPr>
      <w:r w:rsidRPr="004C19A0">
        <w:rPr>
          <w:rFonts w:cstheme="minorHAnsi"/>
          <w:i/>
        </w:rPr>
        <w:t xml:space="preserve">N.P.V. = </w:t>
      </w:r>
      <w:r w:rsidRPr="004C19A0">
        <w:rPr>
          <w:rFonts w:cstheme="minorHAnsi"/>
          <w:i/>
          <w:sz w:val="14"/>
          <w:szCs w:val="14"/>
        </w:rPr>
        <w:t>n</w:t>
      </w:r>
      <w:r w:rsidRPr="004C19A0">
        <w:rPr>
          <w:rFonts w:eastAsia="ArialNarrow" w:cstheme="minorHAnsi"/>
          <w:i/>
        </w:rPr>
        <w:t>Σ</w:t>
      </w:r>
      <w:r w:rsidRPr="004C19A0">
        <w:rPr>
          <w:rFonts w:cstheme="minorHAnsi"/>
          <w:i/>
          <w:sz w:val="14"/>
          <w:szCs w:val="14"/>
        </w:rPr>
        <w:t xml:space="preserve">t=1 </w:t>
      </w:r>
      <w:r w:rsidRPr="004C19A0">
        <w:rPr>
          <w:rFonts w:eastAsia="ArialNarrow" w:cstheme="minorHAnsi"/>
          <w:i/>
        </w:rPr>
        <w:t>α</w:t>
      </w:r>
      <w:r w:rsidRPr="004C19A0">
        <w:rPr>
          <w:rFonts w:cstheme="minorHAnsi"/>
          <w:i/>
          <w:sz w:val="14"/>
          <w:szCs w:val="14"/>
        </w:rPr>
        <w:t xml:space="preserve">t </w:t>
      </w:r>
      <w:r w:rsidRPr="004C19A0">
        <w:rPr>
          <w:rFonts w:cstheme="minorHAnsi"/>
          <w:i/>
        </w:rPr>
        <w:t>A</w:t>
      </w:r>
      <w:r w:rsidRPr="004C19A0">
        <w:rPr>
          <w:rFonts w:cstheme="minorHAnsi"/>
          <w:i/>
          <w:sz w:val="14"/>
          <w:szCs w:val="14"/>
        </w:rPr>
        <w:t xml:space="preserve">t </w:t>
      </w:r>
      <w:r w:rsidRPr="004C19A0">
        <w:rPr>
          <w:rFonts w:cstheme="minorHAnsi"/>
          <w:i/>
        </w:rPr>
        <w:t>/ (1+i)</w:t>
      </w:r>
      <w:r w:rsidRPr="004C19A0">
        <w:rPr>
          <w:rFonts w:cstheme="minorHAnsi"/>
          <w:i/>
          <w:sz w:val="14"/>
          <w:szCs w:val="14"/>
        </w:rPr>
        <w:t xml:space="preserve">t </w:t>
      </w:r>
      <w:r w:rsidRPr="004C19A0">
        <w:rPr>
          <w:rFonts w:cstheme="minorHAnsi"/>
          <w:i/>
        </w:rPr>
        <w:t>- I</w:t>
      </w:r>
    </w:p>
    <w:p w:rsidR="00BE4232" w:rsidRPr="004C19A0" w:rsidRDefault="00BE4232" w:rsidP="0025758F">
      <w:pPr>
        <w:pStyle w:val="NoSpacing"/>
        <w:jc w:val="both"/>
        <w:rPr>
          <w:rFonts w:cstheme="minorHAnsi"/>
          <w:i/>
        </w:rPr>
      </w:pPr>
      <w:r w:rsidRPr="004C19A0">
        <w:rPr>
          <w:rFonts w:cstheme="minorHAnsi"/>
          <w:i/>
        </w:rPr>
        <w:t>Value of Certainty Equivalent Coefficient (</w:t>
      </w:r>
      <w:r w:rsidRPr="004C19A0">
        <w:rPr>
          <w:rFonts w:eastAsia="ArialNarrow" w:cstheme="minorHAnsi"/>
          <w:i/>
        </w:rPr>
        <w:t>α</w:t>
      </w:r>
      <w:r w:rsidRPr="004C19A0">
        <w:rPr>
          <w:rFonts w:cstheme="minorHAnsi"/>
          <w:i/>
          <w:sz w:val="14"/>
          <w:szCs w:val="14"/>
        </w:rPr>
        <w:t>t</w:t>
      </w:r>
      <w:r w:rsidRPr="004C19A0">
        <w:rPr>
          <w:rFonts w:cstheme="minorHAnsi"/>
          <w:i/>
        </w:rPr>
        <w:t>) should lie between 0 and 1.</w:t>
      </w:r>
    </w:p>
    <w:p w:rsidR="00C9020D" w:rsidRPr="004C19A0" w:rsidRDefault="00C9020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10. Capital Budgeting Under Capital Rationing</w:t>
      </w:r>
    </w:p>
    <w:p w:rsidR="00BE4232" w:rsidRPr="004C19A0" w:rsidRDefault="00BE4232" w:rsidP="0025758F">
      <w:pPr>
        <w:pStyle w:val="NoSpacing"/>
        <w:jc w:val="both"/>
        <w:rPr>
          <w:rFonts w:cstheme="minorHAnsi"/>
          <w:i/>
        </w:rPr>
      </w:pPr>
      <w:r w:rsidRPr="004C19A0">
        <w:rPr>
          <w:rFonts w:cstheme="minorHAnsi"/>
          <w:i/>
        </w:rPr>
        <w:t>Investment appraisals under capital rationing should be to maximise N.P.V. of the</w:t>
      </w:r>
      <w:r w:rsidR="00C9020D" w:rsidRPr="004C19A0">
        <w:rPr>
          <w:rFonts w:cstheme="minorHAnsi"/>
          <w:i/>
        </w:rPr>
        <w:t xml:space="preserve"> </w:t>
      </w:r>
      <w:r w:rsidR="009F2FE4" w:rsidRPr="004C19A0">
        <w:rPr>
          <w:rFonts w:cstheme="minorHAnsi"/>
          <w:i/>
        </w:rPr>
        <w:t xml:space="preserve">set of investments </w:t>
      </w:r>
      <w:r w:rsidRPr="004C19A0">
        <w:rPr>
          <w:rFonts w:cstheme="minorHAnsi"/>
          <w:i/>
        </w:rPr>
        <w:t>selected. Due to disparity in the size of the projects, the objective</w:t>
      </w:r>
      <w:r w:rsidR="00C9020D" w:rsidRPr="004C19A0">
        <w:rPr>
          <w:rFonts w:cstheme="minorHAnsi"/>
          <w:i/>
        </w:rPr>
        <w:t xml:space="preserve"> </w:t>
      </w:r>
      <w:r w:rsidRPr="004C19A0">
        <w:rPr>
          <w:rFonts w:cstheme="minorHAnsi"/>
          <w:i/>
        </w:rPr>
        <w:t xml:space="preserve">cannot be </w:t>
      </w:r>
      <w:r w:rsidR="009F2FE4" w:rsidRPr="004C19A0">
        <w:rPr>
          <w:rFonts w:cstheme="minorHAnsi"/>
          <w:i/>
        </w:rPr>
        <w:t xml:space="preserve">fulfilled by merely </w:t>
      </w:r>
      <w:r w:rsidRPr="004C19A0">
        <w:rPr>
          <w:rFonts w:cstheme="minorHAnsi"/>
          <w:i/>
        </w:rPr>
        <w:t>choosing projects on the basis of individual N.P.V.</w:t>
      </w:r>
      <w:r w:rsidR="00C9020D" w:rsidRPr="004C19A0">
        <w:rPr>
          <w:rFonts w:cstheme="minorHAnsi"/>
          <w:i/>
        </w:rPr>
        <w:t xml:space="preserve"> </w:t>
      </w:r>
      <w:r w:rsidRPr="004C19A0">
        <w:rPr>
          <w:rFonts w:cstheme="minorHAnsi"/>
          <w:i/>
        </w:rPr>
        <w:t>ranking till the bu</w:t>
      </w:r>
      <w:r w:rsidR="009F2FE4" w:rsidRPr="004C19A0">
        <w:rPr>
          <w:rFonts w:cstheme="minorHAnsi"/>
          <w:i/>
        </w:rPr>
        <w:t xml:space="preserve">dget is exhausted. Combinations </w:t>
      </w:r>
      <w:r w:rsidRPr="004C19A0">
        <w:rPr>
          <w:rFonts w:cstheme="minorHAnsi"/>
          <w:i/>
        </w:rPr>
        <w:t>approach is adopted in such</w:t>
      </w:r>
      <w:r w:rsidR="00C9020D" w:rsidRPr="004C19A0">
        <w:rPr>
          <w:rFonts w:cstheme="minorHAnsi"/>
          <w:i/>
        </w:rPr>
        <w:t xml:space="preserve"> </w:t>
      </w:r>
      <w:r w:rsidRPr="004C19A0">
        <w:rPr>
          <w:rFonts w:cstheme="minorHAnsi"/>
          <w:i/>
        </w:rPr>
        <w:t>decisions, which is as follows:</w:t>
      </w:r>
    </w:p>
    <w:p w:rsidR="00BE4232" w:rsidRPr="004C19A0" w:rsidRDefault="00BE4232" w:rsidP="0025758F">
      <w:pPr>
        <w:pStyle w:val="NoSpacing"/>
        <w:jc w:val="both"/>
        <w:rPr>
          <w:rFonts w:cstheme="minorHAnsi"/>
          <w:i/>
        </w:rPr>
      </w:pPr>
      <w:r w:rsidRPr="004C19A0">
        <w:rPr>
          <w:rFonts w:cstheme="minorHAnsi"/>
          <w:i/>
        </w:rPr>
        <w:t>(a) Find all combinations of projects, which are feasible given the capital budget</w:t>
      </w:r>
      <w:r w:rsidR="009F2FE4" w:rsidRPr="004C19A0">
        <w:rPr>
          <w:rFonts w:cstheme="minorHAnsi"/>
          <w:i/>
        </w:rPr>
        <w:t xml:space="preserve"> </w:t>
      </w:r>
      <w:r w:rsidRPr="004C19A0">
        <w:rPr>
          <w:rFonts w:cstheme="minorHAnsi"/>
          <w:i/>
        </w:rPr>
        <w:t>restriction and project interdependencies; and</w:t>
      </w:r>
    </w:p>
    <w:p w:rsidR="00BE4232" w:rsidRPr="004C19A0" w:rsidRDefault="00BE4232" w:rsidP="0025758F">
      <w:pPr>
        <w:pStyle w:val="NoSpacing"/>
        <w:jc w:val="both"/>
        <w:rPr>
          <w:rFonts w:cstheme="minorHAnsi"/>
          <w:i/>
        </w:rPr>
      </w:pPr>
      <w:r w:rsidRPr="004C19A0">
        <w:rPr>
          <w:rFonts w:cstheme="minorHAnsi"/>
          <w:i/>
        </w:rPr>
        <w:t>(b) Select the feasible combination having highest N.P.V.</w:t>
      </w:r>
    </w:p>
    <w:p w:rsidR="009F2FE4" w:rsidRPr="004C19A0" w:rsidRDefault="009F2FE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11. Capital Budgeting Under Inflation</w:t>
      </w:r>
    </w:p>
    <w:p w:rsidR="00BE4232" w:rsidRPr="004C19A0" w:rsidRDefault="00BE4232" w:rsidP="0025758F">
      <w:pPr>
        <w:pStyle w:val="NoSpacing"/>
        <w:jc w:val="both"/>
        <w:rPr>
          <w:rFonts w:cstheme="minorHAnsi"/>
          <w:i/>
        </w:rPr>
      </w:pPr>
      <w:r w:rsidRPr="004C19A0">
        <w:rPr>
          <w:rFonts w:cstheme="minorHAnsi"/>
          <w:i/>
        </w:rPr>
        <w:t>Adjustment for inflation is a necessity for capital investment appraisal as inflation</w:t>
      </w:r>
      <w:r w:rsidR="009F2FE4" w:rsidRPr="004C19A0">
        <w:rPr>
          <w:rFonts w:cstheme="minorHAnsi"/>
          <w:i/>
        </w:rPr>
        <w:t xml:space="preserve"> </w:t>
      </w:r>
      <w:r w:rsidRPr="004C19A0">
        <w:rPr>
          <w:rFonts w:cstheme="minorHAnsi"/>
          <w:i/>
        </w:rPr>
        <w:t>will raise the revenues and costs of the project. The net revenues after adjustment</w:t>
      </w:r>
      <w:r w:rsidR="009F2FE4" w:rsidRPr="004C19A0">
        <w:rPr>
          <w:rFonts w:cstheme="minorHAnsi"/>
          <w:i/>
        </w:rPr>
        <w:t xml:space="preserve"> </w:t>
      </w:r>
      <w:r w:rsidRPr="004C19A0">
        <w:rPr>
          <w:rFonts w:cstheme="minorHAnsi"/>
          <w:i/>
        </w:rPr>
        <w:t>for inflation shall be equal to net revenues in current terms.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Annual after tax cash inflow of a project is equal to</w:t>
      </w:r>
    </w:p>
    <w:p w:rsidR="00BE4232" w:rsidRPr="004C19A0" w:rsidRDefault="00BE4232" w:rsidP="0025758F">
      <w:pPr>
        <w:pStyle w:val="NoSpacing"/>
        <w:jc w:val="both"/>
        <w:rPr>
          <w:rFonts w:cstheme="minorHAnsi"/>
          <w:i/>
        </w:rPr>
      </w:pPr>
      <w:r w:rsidRPr="004C19A0">
        <w:rPr>
          <w:rFonts w:cstheme="minorHAnsi"/>
          <w:i/>
        </w:rPr>
        <w:t>(R – C – D) (1 – T) + D = (R – C) (1 – T) + DT</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R = Revenue from project</w:t>
      </w:r>
    </w:p>
    <w:p w:rsidR="00BE4232" w:rsidRPr="004C19A0" w:rsidRDefault="00BE4232" w:rsidP="0025758F">
      <w:pPr>
        <w:pStyle w:val="NoSpacing"/>
        <w:jc w:val="both"/>
        <w:rPr>
          <w:rFonts w:cstheme="minorHAnsi"/>
          <w:i/>
        </w:rPr>
      </w:pPr>
      <w:r w:rsidRPr="004C19A0">
        <w:rPr>
          <w:rFonts w:cstheme="minorHAnsi"/>
          <w:i/>
        </w:rPr>
        <w:t>C = Costs (apart from depreciation) relating to the project</w:t>
      </w:r>
    </w:p>
    <w:p w:rsidR="00BE4232" w:rsidRPr="004C19A0" w:rsidRDefault="00BE4232" w:rsidP="0025758F">
      <w:pPr>
        <w:pStyle w:val="NoSpacing"/>
        <w:jc w:val="both"/>
        <w:rPr>
          <w:rFonts w:cstheme="minorHAnsi"/>
          <w:i/>
        </w:rPr>
      </w:pPr>
      <w:r w:rsidRPr="004C19A0">
        <w:rPr>
          <w:rFonts w:cstheme="minorHAnsi"/>
          <w:i/>
        </w:rPr>
        <w:t>D = Depreciation charges</w:t>
      </w:r>
    </w:p>
    <w:p w:rsidR="00BE4232" w:rsidRPr="004C19A0" w:rsidRDefault="00BE4232" w:rsidP="0025758F">
      <w:pPr>
        <w:pStyle w:val="NoSpacing"/>
        <w:jc w:val="both"/>
        <w:rPr>
          <w:rFonts w:cstheme="minorHAnsi"/>
          <w:i/>
        </w:rPr>
      </w:pPr>
      <w:r w:rsidRPr="004C19A0">
        <w:rPr>
          <w:rFonts w:cstheme="minorHAnsi"/>
          <w:i/>
        </w:rPr>
        <w:t>T =Tax Rate.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Due to inflation investors require the normal rate of interest to be equal to the</w:t>
      </w:r>
      <w:r w:rsidR="009F2FE4" w:rsidRPr="004C19A0">
        <w:rPr>
          <w:rFonts w:cstheme="minorHAnsi"/>
          <w:i/>
        </w:rPr>
        <w:t xml:space="preserve"> </w:t>
      </w:r>
      <w:r w:rsidRPr="004C19A0">
        <w:rPr>
          <w:rFonts w:cstheme="minorHAnsi"/>
          <w:i/>
        </w:rPr>
        <w:t>actual required rate of return + Rate of inflation.</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R</w:t>
      </w:r>
      <w:r w:rsidRPr="004C19A0">
        <w:rPr>
          <w:rFonts w:cstheme="minorHAnsi"/>
          <w:i/>
          <w:sz w:val="14"/>
          <w:szCs w:val="14"/>
        </w:rPr>
        <w:t xml:space="preserve">N </w:t>
      </w:r>
      <w:r w:rsidRPr="004C19A0">
        <w:rPr>
          <w:rFonts w:cstheme="minorHAnsi"/>
          <w:i/>
        </w:rPr>
        <w:t>= R</w:t>
      </w:r>
      <w:r w:rsidRPr="004C19A0">
        <w:rPr>
          <w:rFonts w:cstheme="minorHAnsi"/>
          <w:i/>
          <w:sz w:val="14"/>
          <w:szCs w:val="14"/>
        </w:rPr>
        <w:t xml:space="preserve">R </w:t>
      </w:r>
      <w:r w:rsidRPr="004C19A0">
        <w:rPr>
          <w:rFonts w:cstheme="minorHAnsi"/>
          <w:i/>
        </w:rPr>
        <w:t>+ P</w:t>
      </w:r>
    </w:p>
    <w:p w:rsidR="00BE4232" w:rsidRPr="004C19A0" w:rsidRDefault="00BE4232" w:rsidP="0025758F">
      <w:pPr>
        <w:pStyle w:val="NoSpacing"/>
        <w:jc w:val="both"/>
        <w:rPr>
          <w:rFonts w:cstheme="minorHAnsi"/>
          <w:i/>
        </w:rPr>
      </w:pPr>
      <w:r w:rsidRPr="004C19A0">
        <w:rPr>
          <w:rFonts w:cstheme="minorHAnsi"/>
          <w:i/>
        </w:rPr>
        <w:t>R</w:t>
      </w:r>
      <w:r w:rsidRPr="004C19A0">
        <w:rPr>
          <w:rFonts w:cstheme="minorHAnsi"/>
          <w:i/>
          <w:sz w:val="14"/>
          <w:szCs w:val="14"/>
        </w:rPr>
        <w:t xml:space="preserve">N </w:t>
      </w:r>
      <w:r w:rsidRPr="004C19A0">
        <w:rPr>
          <w:rFonts w:cstheme="minorHAnsi"/>
          <w:i/>
        </w:rPr>
        <w:t>= Required rate of return in nominal terms.</w:t>
      </w:r>
    </w:p>
    <w:p w:rsidR="00BE4232" w:rsidRPr="004C19A0" w:rsidRDefault="00BE4232" w:rsidP="0025758F">
      <w:pPr>
        <w:pStyle w:val="NoSpacing"/>
        <w:jc w:val="both"/>
        <w:rPr>
          <w:rFonts w:cstheme="minorHAnsi"/>
          <w:i/>
        </w:rPr>
      </w:pPr>
      <w:r w:rsidRPr="004C19A0">
        <w:rPr>
          <w:rFonts w:cstheme="minorHAnsi"/>
          <w:i/>
        </w:rPr>
        <w:t>R</w:t>
      </w:r>
      <w:r w:rsidRPr="004C19A0">
        <w:rPr>
          <w:rFonts w:cstheme="minorHAnsi"/>
          <w:i/>
          <w:sz w:val="14"/>
          <w:szCs w:val="14"/>
        </w:rPr>
        <w:t xml:space="preserve">R </w:t>
      </w:r>
      <w:r w:rsidRPr="004C19A0">
        <w:rPr>
          <w:rFonts w:cstheme="minorHAnsi"/>
          <w:i/>
        </w:rPr>
        <w:t>= Required rate of return in real terms.</w:t>
      </w:r>
    </w:p>
    <w:p w:rsidR="00BE4232" w:rsidRPr="004C19A0" w:rsidRDefault="00BE4232" w:rsidP="0025758F">
      <w:pPr>
        <w:pStyle w:val="NoSpacing"/>
        <w:jc w:val="both"/>
        <w:rPr>
          <w:rFonts w:cstheme="minorHAnsi"/>
          <w:i/>
        </w:rPr>
      </w:pPr>
      <w:r w:rsidRPr="004C19A0">
        <w:rPr>
          <w:rFonts w:cstheme="minorHAnsi"/>
          <w:i/>
        </w:rPr>
        <w:t>P = Anticipated inflation rate.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N.P.V. based on consideration of inflation in revenues and costs is given by</w:t>
      </w:r>
      <w:r w:rsidR="009F2FE4" w:rsidRPr="004C19A0">
        <w:rPr>
          <w:rFonts w:cstheme="minorHAnsi"/>
          <w:i/>
        </w:rPr>
        <w:t xml:space="preserve"> </w:t>
      </w:r>
      <w:r w:rsidRPr="004C19A0">
        <w:rPr>
          <w:rFonts w:cstheme="minorHAnsi"/>
          <w:i/>
        </w:rPr>
        <w:t>(effect of inflation on projected cash flows when discount factor contains</w:t>
      </w:r>
      <w:r w:rsidR="009F2FE4" w:rsidRPr="004C19A0">
        <w:rPr>
          <w:rFonts w:cstheme="minorHAnsi"/>
          <w:i/>
        </w:rPr>
        <w:t xml:space="preserve"> </w:t>
      </w:r>
      <w:r w:rsidRPr="004C19A0">
        <w:rPr>
          <w:rFonts w:cstheme="minorHAnsi"/>
          <w:i/>
        </w:rPr>
        <w:t>inflation premium)</w:t>
      </w:r>
    </w:p>
    <w:p w:rsidR="00BE4232" w:rsidRPr="004C19A0" w:rsidRDefault="00BE4232" w:rsidP="0025758F">
      <w:pPr>
        <w:pStyle w:val="NoSpacing"/>
        <w:jc w:val="both"/>
        <w:rPr>
          <w:rFonts w:cstheme="minorHAnsi"/>
          <w:i/>
          <w:sz w:val="14"/>
          <w:szCs w:val="14"/>
        </w:rPr>
      </w:pPr>
      <w:r w:rsidRPr="004C19A0">
        <w:rPr>
          <w:rFonts w:cstheme="minorHAnsi"/>
          <w:i/>
        </w:rPr>
        <w:t xml:space="preserve">N.P.V. = </w:t>
      </w:r>
      <w:r w:rsidRPr="004C19A0">
        <w:rPr>
          <w:rFonts w:cstheme="minorHAnsi"/>
          <w:i/>
          <w:sz w:val="14"/>
          <w:szCs w:val="14"/>
        </w:rPr>
        <w:t>n</w:t>
      </w:r>
      <w:r w:rsidRPr="004C19A0">
        <w:rPr>
          <w:rFonts w:eastAsia="ArialNarrow" w:cstheme="minorHAnsi"/>
          <w:i/>
        </w:rPr>
        <w:t>Σ</w:t>
      </w:r>
      <w:r w:rsidRPr="004C19A0">
        <w:rPr>
          <w:rFonts w:cstheme="minorHAnsi"/>
          <w:i/>
          <w:sz w:val="14"/>
          <w:szCs w:val="14"/>
        </w:rPr>
        <w:t xml:space="preserve">t=1 </w:t>
      </w:r>
      <w:r w:rsidRPr="004C19A0">
        <w:rPr>
          <w:rFonts w:cstheme="minorHAnsi"/>
          <w:i/>
        </w:rPr>
        <w:t>[{R</w:t>
      </w:r>
      <w:r w:rsidRPr="004C19A0">
        <w:rPr>
          <w:rFonts w:cstheme="minorHAnsi"/>
          <w:i/>
          <w:sz w:val="14"/>
          <w:szCs w:val="14"/>
        </w:rPr>
        <w:t>t t</w:t>
      </w:r>
      <w:r w:rsidRPr="004C19A0">
        <w:rPr>
          <w:rFonts w:eastAsia="ArialNarrow" w:cstheme="minorHAnsi"/>
          <w:i/>
        </w:rPr>
        <w:t>Σ</w:t>
      </w:r>
      <w:r w:rsidRPr="004C19A0">
        <w:rPr>
          <w:rFonts w:cstheme="minorHAnsi"/>
          <w:i/>
          <w:sz w:val="14"/>
          <w:szCs w:val="14"/>
        </w:rPr>
        <w:t>r=1</w:t>
      </w:r>
      <w:r w:rsidRPr="004C19A0">
        <w:rPr>
          <w:rFonts w:cstheme="minorHAnsi"/>
          <w:i/>
        </w:rPr>
        <w:t>(1+i</w:t>
      </w:r>
      <w:r w:rsidRPr="004C19A0">
        <w:rPr>
          <w:rFonts w:cstheme="minorHAnsi"/>
          <w:i/>
          <w:sz w:val="14"/>
          <w:szCs w:val="14"/>
        </w:rPr>
        <w:t>r</w:t>
      </w:r>
      <w:r w:rsidRPr="004C19A0">
        <w:rPr>
          <w:rFonts w:cstheme="minorHAnsi"/>
          <w:i/>
        </w:rPr>
        <w:t>) - C</w:t>
      </w:r>
      <w:r w:rsidRPr="004C19A0">
        <w:rPr>
          <w:rFonts w:cstheme="minorHAnsi"/>
          <w:i/>
          <w:sz w:val="14"/>
          <w:szCs w:val="14"/>
        </w:rPr>
        <w:t>t t</w:t>
      </w:r>
      <w:r w:rsidRPr="004C19A0">
        <w:rPr>
          <w:rFonts w:eastAsia="ArialNarrow" w:cstheme="minorHAnsi"/>
          <w:i/>
        </w:rPr>
        <w:t>Σ</w:t>
      </w:r>
      <w:r w:rsidRPr="004C19A0">
        <w:rPr>
          <w:rFonts w:cstheme="minorHAnsi"/>
          <w:i/>
          <w:sz w:val="14"/>
          <w:szCs w:val="14"/>
        </w:rPr>
        <w:t>r=1</w:t>
      </w:r>
      <w:r w:rsidRPr="004C19A0">
        <w:rPr>
          <w:rFonts w:cstheme="minorHAnsi"/>
          <w:i/>
        </w:rPr>
        <w:t>(1+i</w:t>
      </w:r>
      <w:r w:rsidRPr="004C19A0">
        <w:rPr>
          <w:rFonts w:cstheme="minorHAnsi"/>
          <w:i/>
          <w:sz w:val="14"/>
          <w:szCs w:val="14"/>
        </w:rPr>
        <w:t>r</w:t>
      </w:r>
      <w:r w:rsidRPr="004C19A0">
        <w:rPr>
          <w:rFonts w:cstheme="minorHAnsi"/>
          <w:i/>
        </w:rPr>
        <w:t>)} (1-T) + D</w:t>
      </w:r>
      <w:r w:rsidRPr="004C19A0">
        <w:rPr>
          <w:rFonts w:cstheme="minorHAnsi"/>
          <w:i/>
          <w:sz w:val="14"/>
          <w:szCs w:val="14"/>
        </w:rPr>
        <w:t>t</w:t>
      </w:r>
      <w:r w:rsidRPr="004C19A0">
        <w:rPr>
          <w:rFonts w:cstheme="minorHAnsi"/>
          <w:i/>
        </w:rPr>
        <w:t>T] / (1+k)</w:t>
      </w:r>
      <w:r w:rsidRPr="004C19A0">
        <w:rPr>
          <w:rFonts w:cstheme="minorHAnsi"/>
          <w:i/>
          <w:sz w:val="14"/>
          <w:szCs w:val="14"/>
        </w:rPr>
        <w:t xml:space="preserve">t </w:t>
      </w:r>
      <w:r w:rsidRPr="004C19A0">
        <w:rPr>
          <w:rFonts w:cstheme="minorHAnsi"/>
          <w:i/>
        </w:rPr>
        <w:t>- I</w:t>
      </w:r>
      <w:r w:rsidRPr="004C19A0">
        <w:rPr>
          <w:rFonts w:cstheme="minorHAnsi"/>
          <w:i/>
          <w:sz w:val="14"/>
          <w:szCs w:val="14"/>
        </w:rPr>
        <w:t>0</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i</w:t>
      </w:r>
      <w:r w:rsidRPr="004C19A0">
        <w:rPr>
          <w:rFonts w:cstheme="minorHAnsi"/>
          <w:i/>
          <w:sz w:val="14"/>
          <w:szCs w:val="14"/>
        </w:rPr>
        <w:t xml:space="preserve">r </w:t>
      </w:r>
      <w:r w:rsidRPr="004C19A0">
        <w:rPr>
          <w:rFonts w:cstheme="minorHAnsi"/>
          <w:i/>
        </w:rPr>
        <w:t>= Annual inflation rate in revenues for ‘r th ’ year.</w:t>
      </w:r>
    </w:p>
    <w:p w:rsidR="00BE4232" w:rsidRPr="004C19A0" w:rsidRDefault="00BE4232" w:rsidP="0025758F">
      <w:pPr>
        <w:pStyle w:val="NoSpacing"/>
        <w:jc w:val="both"/>
        <w:rPr>
          <w:rFonts w:cstheme="minorHAnsi"/>
          <w:i/>
        </w:rPr>
      </w:pPr>
      <w:r w:rsidRPr="004C19A0">
        <w:rPr>
          <w:rFonts w:cstheme="minorHAnsi"/>
          <w:i/>
        </w:rPr>
        <w:lastRenderedPageBreak/>
        <w:t>C</w:t>
      </w:r>
      <w:r w:rsidRPr="004C19A0">
        <w:rPr>
          <w:rFonts w:cstheme="minorHAnsi"/>
          <w:i/>
          <w:sz w:val="14"/>
          <w:szCs w:val="14"/>
        </w:rPr>
        <w:t xml:space="preserve">t </w:t>
      </w:r>
      <w:r w:rsidRPr="004C19A0">
        <w:rPr>
          <w:rFonts w:cstheme="minorHAnsi"/>
          <w:i/>
        </w:rPr>
        <w:t>= Costs for year ‘t’ with no inflation.</w:t>
      </w:r>
    </w:p>
    <w:p w:rsidR="00BE4232" w:rsidRPr="004C19A0" w:rsidRDefault="00BE4232" w:rsidP="0025758F">
      <w:pPr>
        <w:pStyle w:val="NoSpacing"/>
        <w:jc w:val="both"/>
        <w:rPr>
          <w:rFonts w:cstheme="minorHAnsi"/>
          <w:i/>
        </w:rPr>
      </w:pPr>
      <w:r w:rsidRPr="004C19A0">
        <w:rPr>
          <w:rFonts w:cstheme="minorHAnsi"/>
          <w:i/>
        </w:rPr>
        <w:t>i</w:t>
      </w:r>
      <w:r w:rsidRPr="004C19A0">
        <w:rPr>
          <w:rFonts w:cstheme="minorHAnsi"/>
          <w:i/>
          <w:sz w:val="14"/>
          <w:szCs w:val="14"/>
        </w:rPr>
        <w:t xml:space="preserve">r </w:t>
      </w:r>
      <w:r w:rsidRPr="004C19A0">
        <w:rPr>
          <w:rFonts w:cstheme="minorHAnsi"/>
          <w:i/>
        </w:rPr>
        <w:t>= Annual inflation rate of costs for year ‘r’.</w:t>
      </w:r>
    </w:p>
    <w:p w:rsidR="00BE4232" w:rsidRPr="004C19A0" w:rsidRDefault="00BE4232" w:rsidP="0025758F">
      <w:pPr>
        <w:pStyle w:val="NoSpacing"/>
        <w:jc w:val="both"/>
        <w:rPr>
          <w:rFonts w:cstheme="minorHAnsi"/>
          <w:i/>
        </w:rPr>
      </w:pPr>
      <w:r w:rsidRPr="004C19A0">
        <w:rPr>
          <w:rFonts w:cstheme="minorHAnsi"/>
          <w:i/>
        </w:rPr>
        <w:t>T = Tax rate.</w:t>
      </w:r>
    </w:p>
    <w:p w:rsidR="00BE4232" w:rsidRPr="004C19A0" w:rsidRDefault="00BE4232" w:rsidP="0025758F">
      <w:pPr>
        <w:pStyle w:val="NoSpacing"/>
        <w:jc w:val="both"/>
        <w:rPr>
          <w:rFonts w:cstheme="minorHAnsi"/>
          <w:i/>
        </w:rPr>
      </w:pPr>
      <w:r w:rsidRPr="004C19A0">
        <w:rPr>
          <w:rFonts w:cstheme="minorHAnsi"/>
          <w:i/>
        </w:rPr>
        <w:t>D</w:t>
      </w:r>
      <w:r w:rsidRPr="004C19A0">
        <w:rPr>
          <w:rFonts w:cstheme="minorHAnsi"/>
          <w:i/>
          <w:sz w:val="14"/>
          <w:szCs w:val="14"/>
        </w:rPr>
        <w:t xml:space="preserve">t </w:t>
      </w:r>
      <w:r w:rsidRPr="004C19A0">
        <w:rPr>
          <w:rFonts w:cstheme="minorHAnsi"/>
          <w:i/>
        </w:rPr>
        <w:t>= Depreciation charge for year‘t’.</w:t>
      </w:r>
    </w:p>
    <w:p w:rsidR="00BE4232" w:rsidRPr="004C19A0" w:rsidRDefault="00BE4232" w:rsidP="0025758F">
      <w:pPr>
        <w:pStyle w:val="NoSpacing"/>
        <w:jc w:val="both"/>
        <w:rPr>
          <w:rFonts w:cstheme="minorHAnsi"/>
          <w:i/>
        </w:rPr>
      </w:pPr>
      <w:r w:rsidRPr="004C19A0">
        <w:rPr>
          <w:rFonts w:cstheme="minorHAnsi"/>
          <w:i/>
        </w:rPr>
        <w:t>I</w:t>
      </w:r>
      <w:r w:rsidRPr="004C19A0">
        <w:rPr>
          <w:rFonts w:cstheme="minorHAnsi"/>
          <w:i/>
          <w:sz w:val="14"/>
          <w:szCs w:val="14"/>
        </w:rPr>
        <w:t xml:space="preserve">0 </w:t>
      </w:r>
      <w:r w:rsidRPr="004C19A0">
        <w:rPr>
          <w:rFonts w:cstheme="minorHAnsi"/>
          <w:i/>
        </w:rPr>
        <w:t>= Initial outlay.</w:t>
      </w:r>
    </w:p>
    <w:p w:rsidR="00BE4232" w:rsidRPr="004C19A0" w:rsidRDefault="00BE4232" w:rsidP="0025758F">
      <w:pPr>
        <w:pStyle w:val="NoSpacing"/>
        <w:jc w:val="both"/>
        <w:rPr>
          <w:rFonts w:cstheme="minorHAnsi"/>
          <w:i/>
        </w:rPr>
      </w:pPr>
      <w:r w:rsidRPr="004C19A0">
        <w:rPr>
          <w:rFonts w:cstheme="minorHAnsi"/>
          <w:i/>
        </w:rPr>
        <w:t>K = Cost of capital (with inflation premium).</w:t>
      </w:r>
    </w:p>
    <w:p w:rsidR="009F2FE4" w:rsidRPr="004C19A0" w:rsidRDefault="009F2FE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12. Decision Trees</w:t>
      </w:r>
    </w:p>
    <w:p w:rsidR="00BE4232" w:rsidRPr="004C19A0" w:rsidRDefault="00BE4232" w:rsidP="0025758F">
      <w:pPr>
        <w:pStyle w:val="NoSpacing"/>
        <w:jc w:val="both"/>
        <w:rPr>
          <w:rFonts w:cstheme="minorHAnsi"/>
          <w:i/>
        </w:rPr>
      </w:pPr>
      <w:r w:rsidRPr="004C19A0">
        <w:rPr>
          <w:rFonts w:cstheme="minorHAnsi"/>
          <w:i/>
        </w:rPr>
        <w:t>By drawing a decision tree, the alternations available to an investment decision are</w:t>
      </w:r>
    </w:p>
    <w:p w:rsidR="00BE4232" w:rsidRPr="004C19A0" w:rsidRDefault="00BE4232" w:rsidP="0025758F">
      <w:pPr>
        <w:pStyle w:val="NoSpacing"/>
        <w:jc w:val="both"/>
        <w:rPr>
          <w:rFonts w:cstheme="minorHAnsi"/>
          <w:i/>
        </w:rPr>
      </w:pPr>
      <w:r w:rsidRPr="004C19A0">
        <w:rPr>
          <w:rFonts w:cstheme="minorHAnsi"/>
          <w:i/>
        </w:rPr>
        <w:t>highlighted through a diagram, giving the range of possible outcomes.</w:t>
      </w:r>
    </w:p>
    <w:p w:rsidR="00BE4232" w:rsidRPr="004C19A0" w:rsidRDefault="00BE4232" w:rsidP="0025758F">
      <w:pPr>
        <w:pStyle w:val="NoSpacing"/>
        <w:jc w:val="both"/>
        <w:rPr>
          <w:rFonts w:cstheme="minorHAnsi"/>
          <w:i/>
        </w:rPr>
      </w:pPr>
      <w:r w:rsidRPr="004C19A0">
        <w:rPr>
          <w:rFonts w:cstheme="minorHAnsi"/>
          <w:i/>
        </w:rPr>
        <w:t>The stages set for drawing a decision tree is based on the following rules: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It begins with a decision point, also known as decision node, represented by a</w:t>
      </w:r>
      <w:r w:rsidR="009F2FE4" w:rsidRPr="004C19A0">
        <w:rPr>
          <w:rFonts w:cstheme="minorHAnsi"/>
          <w:i/>
        </w:rPr>
        <w:t xml:space="preserve"> </w:t>
      </w:r>
      <w:r w:rsidRPr="004C19A0">
        <w:rPr>
          <w:rFonts w:cstheme="minorHAnsi"/>
          <w:i/>
        </w:rPr>
        <w:t xml:space="preserve">rectangle while the </w:t>
      </w:r>
      <w:r w:rsidR="009F2FE4" w:rsidRPr="004C19A0">
        <w:rPr>
          <w:rFonts w:cstheme="minorHAnsi"/>
          <w:i/>
        </w:rPr>
        <w:t xml:space="preserve">,   </w:t>
      </w:r>
      <w:r w:rsidRPr="004C19A0">
        <w:rPr>
          <w:rFonts w:cstheme="minorHAnsi"/>
          <w:i/>
        </w:rPr>
        <w:t>outcome point, also known as chance node, denoted by a circle.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Decision alternatives are shown by a straight line starting from the decision</w:t>
      </w:r>
      <w:r w:rsidR="009F2FE4" w:rsidRPr="004C19A0">
        <w:rPr>
          <w:rFonts w:cstheme="minorHAnsi"/>
          <w:i/>
        </w:rPr>
        <w:t xml:space="preserve"> </w:t>
      </w:r>
      <w:r w:rsidRPr="004C19A0">
        <w:rPr>
          <w:rFonts w:cstheme="minorHAnsi"/>
          <w:i/>
        </w:rPr>
        <w:t>node.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 Decision Tree Diagram is drawn from left to right. Rectangles and circles</w:t>
      </w:r>
      <w:r w:rsidR="009F2FE4" w:rsidRPr="004C19A0">
        <w:rPr>
          <w:rFonts w:cstheme="minorHAnsi"/>
          <w:i/>
        </w:rPr>
        <w:t xml:space="preserve"> </w:t>
      </w:r>
      <w:r w:rsidRPr="004C19A0">
        <w:rPr>
          <w:rFonts w:cstheme="minorHAnsi"/>
          <w:i/>
        </w:rPr>
        <w:t xml:space="preserve">have to be next </w:t>
      </w:r>
      <w:r w:rsidR="009F2FE4" w:rsidRPr="004C19A0">
        <w:rPr>
          <w:rFonts w:cstheme="minorHAnsi"/>
          <w:i/>
        </w:rPr>
        <w:t xml:space="preserve">             ,    </w:t>
      </w:r>
      <w:r w:rsidRPr="004C19A0">
        <w:rPr>
          <w:rFonts w:cstheme="minorHAnsi"/>
          <w:i/>
        </w:rPr>
        <w:t>sequentially numbered.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Values and Probabilities for each branch are to be incorporated next.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 expected monetary value (EMV) at the chance node with branches</w:t>
      </w:r>
      <w:r w:rsidR="009F2FE4" w:rsidRPr="004C19A0">
        <w:rPr>
          <w:rFonts w:cstheme="minorHAnsi"/>
          <w:i/>
        </w:rPr>
        <w:t xml:space="preserve"> </w:t>
      </w:r>
      <w:r w:rsidRPr="004C19A0">
        <w:rPr>
          <w:rFonts w:cstheme="minorHAnsi"/>
          <w:i/>
        </w:rPr>
        <w:t xml:space="preserve">emanating from a circle is </w:t>
      </w:r>
      <w:r w:rsidR="009F2FE4" w:rsidRPr="004C19A0">
        <w:rPr>
          <w:rFonts w:cstheme="minorHAnsi"/>
          <w:i/>
        </w:rPr>
        <w:t xml:space="preserve">         ,    </w:t>
      </w:r>
      <w:r w:rsidRPr="004C19A0">
        <w:rPr>
          <w:rFonts w:cstheme="minorHAnsi"/>
          <w:i/>
        </w:rPr>
        <w:t>the aggregate of the expected values of the</w:t>
      </w:r>
      <w:r w:rsidR="009F2FE4" w:rsidRPr="004C19A0">
        <w:rPr>
          <w:rFonts w:cstheme="minorHAnsi"/>
          <w:i/>
        </w:rPr>
        <w:t xml:space="preserve"> </w:t>
      </w:r>
      <w:r w:rsidRPr="004C19A0">
        <w:rPr>
          <w:rFonts w:cstheme="minorHAnsi"/>
          <w:i/>
        </w:rPr>
        <w:t xml:space="preserve">various branches that emanate from the chance </w:t>
      </w:r>
      <w:r w:rsidR="009F2FE4" w:rsidRPr="004C19A0">
        <w:rPr>
          <w:rFonts w:cstheme="minorHAnsi"/>
          <w:i/>
        </w:rPr>
        <w:t xml:space="preserve">         ,    </w:t>
      </w:r>
      <w:r w:rsidRPr="004C19A0">
        <w:rPr>
          <w:rFonts w:cstheme="minorHAnsi"/>
          <w:i/>
        </w:rPr>
        <w:t>node.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 expected value at a decision node with branches emanating from a</w:t>
      </w:r>
      <w:r w:rsidR="009F2FE4" w:rsidRPr="004C19A0">
        <w:rPr>
          <w:rFonts w:cstheme="minorHAnsi"/>
          <w:i/>
        </w:rPr>
        <w:t xml:space="preserve"> </w:t>
      </w:r>
      <w:r w:rsidRPr="004C19A0">
        <w:rPr>
          <w:rFonts w:cstheme="minorHAnsi"/>
          <w:i/>
        </w:rPr>
        <w:t xml:space="preserve">rectangle is the highest </w:t>
      </w:r>
      <w:r w:rsidR="009F2FE4" w:rsidRPr="004C19A0">
        <w:rPr>
          <w:rFonts w:cstheme="minorHAnsi"/>
          <w:i/>
        </w:rPr>
        <w:t xml:space="preserve">      ,    </w:t>
      </w:r>
      <w:r w:rsidRPr="004C19A0">
        <w:rPr>
          <w:rFonts w:cstheme="minorHAnsi"/>
          <w:i/>
        </w:rPr>
        <w:t>amongst the expected values of the various branches</w:t>
      </w:r>
      <w:r w:rsidR="009F2FE4" w:rsidRPr="004C19A0">
        <w:rPr>
          <w:rFonts w:cstheme="minorHAnsi"/>
          <w:i/>
        </w:rPr>
        <w:t xml:space="preserve"> </w:t>
      </w:r>
      <w:r w:rsidRPr="004C19A0">
        <w:rPr>
          <w:rFonts w:cstheme="minorHAnsi"/>
          <w:i/>
        </w:rPr>
        <w:t>that emanate from the decision node.</w:t>
      </w:r>
    </w:p>
    <w:p w:rsidR="009F2FE4" w:rsidRPr="004C19A0" w:rsidRDefault="009F2FE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13. Capital Asset Pricing Model Approach to Capital Budgeting</w:t>
      </w:r>
    </w:p>
    <w:p w:rsidR="00BE4232" w:rsidRPr="004C19A0" w:rsidRDefault="00BE4232" w:rsidP="0025758F">
      <w:pPr>
        <w:pStyle w:val="NoSpacing"/>
        <w:jc w:val="both"/>
        <w:rPr>
          <w:rFonts w:cstheme="minorHAnsi"/>
          <w:i/>
        </w:rPr>
      </w:pPr>
      <w:r w:rsidRPr="004C19A0">
        <w:rPr>
          <w:rFonts w:cstheme="minorHAnsi"/>
          <w:i/>
        </w:rPr>
        <w:t>It is based on the presumption that total risk of an investment consists of two</w:t>
      </w:r>
      <w:r w:rsidR="009F2FE4" w:rsidRPr="004C19A0">
        <w:rPr>
          <w:rFonts w:cstheme="minorHAnsi"/>
          <w:i/>
        </w:rPr>
        <w:t xml:space="preserve"> </w:t>
      </w:r>
      <w:r w:rsidRPr="004C19A0">
        <w:rPr>
          <w:rFonts w:cstheme="minorHAnsi"/>
          <w:i/>
        </w:rPr>
        <w:t>components (1) Systematic risk (2) Unsystematic risk.</w:t>
      </w:r>
    </w:p>
    <w:p w:rsidR="00BE4232" w:rsidRPr="004C19A0" w:rsidRDefault="00BE4232" w:rsidP="0025758F">
      <w:pPr>
        <w:pStyle w:val="NoSpacing"/>
        <w:jc w:val="both"/>
        <w:rPr>
          <w:rFonts w:cstheme="minorHAnsi"/>
          <w:i/>
        </w:rPr>
      </w:pPr>
      <w:r w:rsidRPr="004C19A0">
        <w:rPr>
          <w:rFonts w:cstheme="minorHAnsi"/>
          <w:i/>
        </w:rPr>
        <w:t>To measure systematic risk and unsystematic risk, the regression relationship used is:</w:t>
      </w:r>
    </w:p>
    <w:p w:rsidR="00BE4232" w:rsidRPr="004C19A0" w:rsidRDefault="00BE4232" w:rsidP="0025758F">
      <w:pPr>
        <w:pStyle w:val="NoSpacing"/>
        <w:jc w:val="both"/>
        <w:rPr>
          <w:rFonts w:cstheme="minorHAnsi"/>
          <w:i/>
          <w:sz w:val="14"/>
          <w:szCs w:val="14"/>
        </w:rPr>
      </w:pPr>
      <w:r w:rsidRPr="004C19A0">
        <w:rPr>
          <w:rFonts w:cstheme="minorHAnsi"/>
          <w:i/>
        </w:rPr>
        <w:t>R</w:t>
      </w:r>
      <w:r w:rsidRPr="004C19A0">
        <w:rPr>
          <w:rFonts w:cstheme="minorHAnsi"/>
          <w:i/>
          <w:sz w:val="14"/>
          <w:szCs w:val="14"/>
        </w:rPr>
        <w:t xml:space="preserve">jt </w:t>
      </w:r>
      <w:r w:rsidRPr="004C19A0">
        <w:rPr>
          <w:rFonts w:cstheme="minorHAnsi"/>
          <w:i/>
        </w:rPr>
        <w:t xml:space="preserve">= </w:t>
      </w:r>
      <w:r w:rsidRPr="004C19A0">
        <w:rPr>
          <w:rFonts w:eastAsia="ArialNarrow" w:cstheme="minorHAnsi"/>
          <w:i/>
        </w:rPr>
        <w:t xml:space="preserve">α </w:t>
      </w:r>
      <w:r w:rsidRPr="004C19A0">
        <w:rPr>
          <w:rFonts w:cstheme="minorHAnsi"/>
          <w:i/>
          <w:sz w:val="14"/>
          <w:szCs w:val="14"/>
        </w:rPr>
        <w:t xml:space="preserve">j </w:t>
      </w:r>
      <w:r w:rsidRPr="004C19A0">
        <w:rPr>
          <w:rFonts w:cstheme="minorHAnsi"/>
          <w:i/>
        </w:rPr>
        <w:t xml:space="preserve">+ </w:t>
      </w:r>
      <w:r w:rsidRPr="004C19A0">
        <w:rPr>
          <w:rFonts w:eastAsia="ArialNarrow" w:cstheme="minorHAnsi"/>
          <w:i/>
        </w:rPr>
        <w:t>β</w:t>
      </w:r>
      <w:r w:rsidRPr="004C19A0">
        <w:rPr>
          <w:rFonts w:cstheme="minorHAnsi"/>
          <w:i/>
          <w:sz w:val="14"/>
          <w:szCs w:val="14"/>
        </w:rPr>
        <w:t xml:space="preserve">j </w:t>
      </w:r>
      <w:r w:rsidRPr="004C19A0">
        <w:rPr>
          <w:rFonts w:cstheme="minorHAnsi"/>
          <w:i/>
        </w:rPr>
        <w:t>R</w:t>
      </w:r>
      <w:r w:rsidRPr="004C19A0">
        <w:rPr>
          <w:rFonts w:cstheme="minorHAnsi"/>
          <w:i/>
          <w:sz w:val="14"/>
          <w:szCs w:val="14"/>
        </w:rPr>
        <w:t xml:space="preserve">mt </w:t>
      </w:r>
      <w:r w:rsidRPr="004C19A0">
        <w:rPr>
          <w:rFonts w:cstheme="minorHAnsi"/>
          <w:i/>
        </w:rPr>
        <w:t>– e</w:t>
      </w:r>
      <w:r w:rsidRPr="004C19A0">
        <w:rPr>
          <w:rFonts w:cstheme="minorHAnsi"/>
          <w:i/>
          <w:sz w:val="14"/>
          <w:szCs w:val="14"/>
        </w:rPr>
        <w:t>jt</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iCs/>
        </w:rPr>
      </w:pPr>
      <w:r w:rsidRPr="004C19A0">
        <w:rPr>
          <w:rFonts w:cstheme="minorHAnsi"/>
          <w:i/>
          <w:iCs/>
        </w:rPr>
        <w:t xml:space="preserve">Rj </w:t>
      </w:r>
      <w:r w:rsidRPr="004C19A0">
        <w:rPr>
          <w:rFonts w:cstheme="minorHAnsi"/>
          <w:i/>
        </w:rPr>
        <w:t xml:space="preserve">= Return on investment </w:t>
      </w:r>
      <w:r w:rsidRPr="004C19A0">
        <w:rPr>
          <w:rFonts w:cstheme="minorHAnsi"/>
          <w:i/>
          <w:iCs/>
        </w:rPr>
        <w:t xml:space="preserve">j </w:t>
      </w:r>
      <w:r w:rsidRPr="004C19A0">
        <w:rPr>
          <w:rFonts w:cstheme="minorHAnsi"/>
          <w:i/>
        </w:rPr>
        <w:t xml:space="preserve">(a project) in period </w:t>
      </w:r>
      <w:r w:rsidRPr="004C19A0">
        <w:rPr>
          <w:rFonts w:cstheme="minorHAnsi"/>
          <w:i/>
          <w:iCs/>
        </w:rPr>
        <w:t>t</w:t>
      </w:r>
    </w:p>
    <w:p w:rsidR="00BE4232" w:rsidRPr="004C19A0" w:rsidRDefault="00BE4232" w:rsidP="0025758F">
      <w:pPr>
        <w:pStyle w:val="NoSpacing"/>
        <w:jc w:val="both"/>
        <w:rPr>
          <w:rFonts w:cstheme="minorHAnsi"/>
          <w:i/>
          <w:iCs/>
        </w:rPr>
      </w:pPr>
      <w:r w:rsidRPr="004C19A0">
        <w:rPr>
          <w:rFonts w:cstheme="minorHAnsi"/>
          <w:i/>
          <w:iCs/>
        </w:rPr>
        <w:t xml:space="preserve">Rmt </w:t>
      </w:r>
      <w:r w:rsidRPr="004C19A0">
        <w:rPr>
          <w:rFonts w:cstheme="minorHAnsi"/>
          <w:i/>
        </w:rPr>
        <w:t xml:space="preserve">= Return on the market portfolio in period </w:t>
      </w:r>
      <w:r w:rsidRPr="004C19A0">
        <w:rPr>
          <w:rFonts w:cstheme="minorHAnsi"/>
          <w:i/>
          <w:iCs/>
        </w:rPr>
        <w:t>t</w:t>
      </w:r>
    </w:p>
    <w:p w:rsidR="00BE4232" w:rsidRPr="004C19A0" w:rsidRDefault="00BE4232" w:rsidP="0025758F">
      <w:pPr>
        <w:pStyle w:val="NoSpacing"/>
        <w:jc w:val="both"/>
        <w:rPr>
          <w:rFonts w:cstheme="minorHAnsi"/>
          <w:i/>
          <w:iCs/>
        </w:rPr>
      </w:pPr>
      <w:r w:rsidRPr="004C19A0">
        <w:rPr>
          <w:rFonts w:cstheme="minorHAnsi"/>
          <w:i/>
          <w:iCs/>
        </w:rPr>
        <w:t xml:space="preserve">α </w:t>
      </w:r>
      <w:r w:rsidRPr="004C19A0">
        <w:rPr>
          <w:rFonts w:cstheme="minorHAnsi"/>
          <w:i/>
          <w:iCs/>
          <w:sz w:val="14"/>
          <w:szCs w:val="14"/>
        </w:rPr>
        <w:t xml:space="preserve">j </w:t>
      </w:r>
      <w:r w:rsidRPr="004C19A0">
        <w:rPr>
          <w:rFonts w:cstheme="minorHAnsi"/>
          <w:i/>
        </w:rPr>
        <w:t xml:space="preserve">E = Intercept of the linear regression relationship between </w:t>
      </w:r>
      <w:r w:rsidRPr="004C19A0">
        <w:rPr>
          <w:rFonts w:cstheme="minorHAnsi"/>
          <w:i/>
          <w:iCs/>
        </w:rPr>
        <w:t xml:space="preserve">Rjt </w:t>
      </w:r>
      <w:r w:rsidRPr="004C19A0">
        <w:rPr>
          <w:rFonts w:cstheme="minorHAnsi"/>
          <w:i/>
        </w:rPr>
        <w:t xml:space="preserve">and </w:t>
      </w:r>
      <w:r w:rsidRPr="004C19A0">
        <w:rPr>
          <w:rFonts w:cstheme="minorHAnsi"/>
          <w:i/>
          <w:iCs/>
        </w:rPr>
        <w:t>Rmt</w:t>
      </w:r>
    </w:p>
    <w:p w:rsidR="00BE4232" w:rsidRPr="004C19A0" w:rsidRDefault="00BE4232" w:rsidP="0025758F">
      <w:pPr>
        <w:pStyle w:val="NoSpacing"/>
        <w:jc w:val="both"/>
        <w:rPr>
          <w:rFonts w:cstheme="minorHAnsi"/>
          <w:i/>
          <w:iCs/>
        </w:rPr>
      </w:pPr>
      <w:r w:rsidRPr="004C19A0">
        <w:rPr>
          <w:rFonts w:cstheme="minorHAnsi"/>
          <w:i/>
          <w:iCs/>
        </w:rPr>
        <w:t xml:space="preserve">β j </w:t>
      </w:r>
      <w:r w:rsidRPr="004C19A0">
        <w:rPr>
          <w:rFonts w:cstheme="minorHAnsi"/>
          <w:i/>
        </w:rPr>
        <w:t xml:space="preserve">= Slope of the linear regression relationship between </w:t>
      </w:r>
      <w:r w:rsidRPr="004C19A0">
        <w:rPr>
          <w:rFonts w:cstheme="minorHAnsi"/>
          <w:i/>
          <w:iCs/>
        </w:rPr>
        <w:t xml:space="preserve">Rjt </w:t>
      </w:r>
      <w:r w:rsidRPr="004C19A0">
        <w:rPr>
          <w:rFonts w:cstheme="minorHAnsi"/>
          <w:i/>
        </w:rPr>
        <w:t xml:space="preserve">and </w:t>
      </w:r>
      <w:r w:rsidRPr="004C19A0">
        <w:rPr>
          <w:rFonts w:cstheme="minorHAnsi"/>
          <w:i/>
          <w:iCs/>
        </w:rPr>
        <w:t>Rmt</w:t>
      </w:r>
    </w:p>
    <w:p w:rsidR="00BE4232" w:rsidRPr="004C19A0" w:rsidRDefault="00BE4232" w:rsidP="0025758F">
      <w:pPr>
        <w:pStyle w:val="NoSpacing"/>
        <w:jc w:val="both"/>
        <w:rPr>
          <w:rFonts w:cstheme="minorHAnsi"/>
          <w:i/>
        </w:rPr>
      </w:pPr>
      <w:r w:rsidRPr="004C19A0">
        <w:rPr>
          <w:rFonts w:cstheme="minorHAnsi"/>
          <w:i/>
        </w:rPr>
        <w:t>As CAPM is based on the assumption that the error term is 0, therefore, the</w:t>
      </w:r>
      <w:r w:rsidR="009F2FE4" w:rsidRPr="004C19A0">
        <w:rPr>
          <w:rFonts w:cstheme="minorHAnsi"/>
          <w:i/>
        </w:rPr>
        <w:t xml:space="preserve"> </w:t>
      </w:r>
      <w:r w:rsidRPr="004C19A0">
        <w:rPr>
          <w:rFonts w:cstheme="minorHAnsi"/>
          <w:i/>
        </w:rPr>
        <w:t xml:space="preserve">expected value and variance of </w:t>
      </w:r>
      <w:r w:rsidRPr="004C19A0">
        <w:rPr>
          <w:rFonts w:cstheme="minorHAnsi"/>
          <w:i/>
          <w:iCs/>
        </w:rPr>
        <w:t>R</w:t>
      </w:r>
      <w:r w:rsidRPr="004C19A0">
        <w:rPr>
          <w:rFonts w:cstheme="minorHAnsi"/>
          <w:i/>
          <w:iCs/>
          <w:sz w:val="14"/>
          <w:szCs w:val="14"/>
        </w:rPr>
        <w:t xml:space="preserve">jt </w:t>
      </w:r>
      <w:r w:rsidRPr="004C19A0">
        <w:rPr>
          <w:rFonts w:cstheme="minorHAnsi"/>
          <w:i/>
        </w:rPr>
        <w:t>are:</w:t>
      </w:r>
    </w:p>
    <w:p w:rsidR="00BE4232" w:rsidRPr="004C19A0" w:rsidRDefault="00BE4232" w:rsidP="0025758F">
      <w:pPr>
        <w:pStyle w:val="NoSpacing"/>
        <w:jc w:val="both"/>
        <w:rPr>
          <w:rFonts w:cstheme="minorHAnsi"/>
          <w:i/>
        </w:rPr>
      </w:pPr>
      <w:r w:rsidRPr="004C19A0">
        <w:rPr>
          <w:rFonts w:cstheme="minorHAnsi"/>
          <w:i/>
          <w:iCs/>
        </w:rPr>
        <w:t xml:space="preserve">E </w:t>
      </w:r>
      <w:r w:rsidRPr="004C19A0">
        <w:rPr>
          <w:rFonts w:cstheme="minorHAnsi"/>
          <w:i/>
        </w:rPr>
        <w:t>(</w:t>
      </w:r>
      <w:r w:rsidRPr="004C19A0">
        <w:rPr>
          <w:rFonts w:cstheme="minorHAnsi"/>
          <w:i/>
          <w:iCs/>
        </w:rPr>
        <w:t>R</w:t>
      </w:r>
      <w:r w:rsidRPr="004C19A0">
        <w:rPr>
          <w:rFonts w:cstheme="minorHAnsi"/>
          <w:i/>
          <w:iCs/>
          <w:sz w:val="14"/>
          <w:szCs w:val="14"/>
        </w:rPr>
        <w:t>jt</w:t>
      </w:r>
      <w:r w:rsidRPr="004C19A0">
        <w:rPr>
          <w:rFonts w:cstheme="minorHAnsi"/>
          <w:i/>
        </w:rPr>
        <w:t xml:space="preserve">) = </w:t>
      </w:r>
      <w:r w:rsidRPr="004C19A0">
        <w:rPr>
          <w:rFonts w:eastAsia="SymbolMT" w:cstheme="minorHAnsi"/>
          <w:i/>
        </w:rPr>
        <w:t>α</w:t>
      </w:r>
      <w:r w:rsidRPr="004C19A0">
        <w:rPr>
          <w:rFonts w:cstheme="minorHAnsi"/>
          <w:i/>
          <w:iCs/>
          <w:sz w:val="14"/>
          <w:szCs w:val="14"/>
        </w:rPr>
        <w:t xml:space="preserve">j </w:t>
      </w:r>
      <w:r w:rsidRPr="004C19A0">
        <w:rPr>
          <w:rFonts w:cstheme="minorHAnsi"/>
          <w:i/>
          <w:iCs/>
        </w:rPr>
        <w:t>+ β</w:t>
      </w:r>
      <w:r w:rsidRPr="004C19A0">
        <w:rPr>
          <w:rFonts w:cstheme="minorHAnsi"/>
          <w:i/>
          <w:iCs/>
          <w:sz w:val="14"/>
          <w:szCs w:val="14"/>
        </w:rPr>
        <w:t xml:space="preserve">j </w:t>
      </w:r>
      <w:r w:rsidRPr="004C19A0">
        <w:rPr>
          <w:rFonts w:cstheme="minorHAnsi"/>
          <w:i/>
          <w:iCs/>
        </w:rPr>
        <w:t xml:space="preserve">E </w:t>
      </w:r>
      <w:r w:rsidRPr="004C19A0">
        <w:rPr>
          <w:rFonts w:cstheme="minorHAnsi"/>
          <w:i/>
        </w:rPr>
        <w:t>(</w:t>
      </w:r>
      <w:r w:rsidRPr="004C19A0">
        <w:rPr>
          <w:rFonts w:cstheme="minorHAnsi"/>
          <w:i/>
          <w:iCs/>
        </w:rPr>
        <w:t>R</w:t>
      </w:r>
      <w:r w:rsidRPr="004C19A0">
        <w:rPr>
          <w:rFonts w:cstheme="minorHAnsi"/>
          <w:i/>
          <w:iCs/>
          <w:sz w:val="14"/>
          <w:szCs w:val="14"/>
        </w:rPr>
        <w:t>mt</w:t>
      </w:r>
      <w:r w:rsidRPr="004C19A0">
        <w:rPr>
          <w:rFonts w:cstheme="minorHAnsi"/>
          <w:i/>
        </w:rPr>
        <w:t xml:space="preserve">) + 0 = </w:t>
      </w:r>
      <w:r w:rsidRPr="004C19A0">
        <w:rPr>
          <w:rFonts w:eastAsia="SymbolMT" w:cstheme="minorHAnsi"/>
          <w:i/>
        </w:rPr>
        <w:t>α</w:t>
      </w:r>
      <w:r w:rsidRPr="004C19A0">
        <w:rPr>
          <w:rFonts w:cstheme="minorHAnsi"/>
          <w:i/>
          <w:iCs/>
          <w:sz w:val="14"/>
          <w:szCs w:val="14"/>
        </w:rPr>
        <w:t xml:space="preserve">j </w:t>
      </w:r>
      <w:r w:rsidRPr="004C19A0">
        <w:rPr>
          <w:rFonts w:cstheme="minorHAnsi"/>
          <w:i/>
          <w:iCs/>
        </w:rPr>
        <w:t>+ β</w:t>
      </w:r>
      <w:r w:rsidRPr="004C19A0">
        <w:rPr>
          <w:rFonts w:cstheme="minorHAnsi"/>
          <w:i/>
          <w:iCs/>
          <w:sz w:val="14"/>
          <w:szCs w:val="14"/>
        </w:rPr>
        <w:t xml:space="preserve">j </w:t>
      </w:r>
      <w:r w:rsidRPr="004C19A0">
        <w:rPr>
          <w:rFonts w:cstheme="minorHAnsi"/>
          <w:i/>
          <w:iCs/>
        </w:rPr>
        <w:t xml:space="preserve">E </w:t>
      </w:r>
      <w:r w:rsidRPr="004C19A0">
        <w:rPr>
          <w:rFonts w:cstheme="minorHAnsi"/>
          <w:i/>
        </w:rPr>
        <w:t>(</w:t>
      </w:r>
      <w:r w:rsidRPr="004C19A0">
        <w:rPr>
          <w:rFonts w:cstheme="minorHAnsi"/>
          <w:i/>
          <w:iCs/>
        </w:rPr>
        <w:t>R</w:t>
      </w:r>
      <w:r w:rsidRPr="004C19A0">
        <w:rPr>
          <w:rFonts w:cstheme="minorHAnsi"/>
          <w:i/>
          <w:iCs/>
          <w:sz w:val="14"/>
          <w:szCs w:val="14"/>
        </w:rPr>
        <w:t>mt</w:t>
      </w:r>
      <w:r w:rsidRPr="004C19A0">
        <w:rPr>
          <w:rFonts w:cstheme="minorHAnsi"/>
          <w:i/>
        </w:rPr>
        <w:t>)</w:t>
      </w:r>
    </w:p>
    <w:p w:rsidR="00BE4232" w:rsidRPr="004C19A0" w:rsidRDefault="00BE4232" w:rsidP="0025758F">
      <w:pPr>
        <w:pStyle w:val="NoSpacing"/>
        <w:jc w:val="both"/>
        <w:rPr>
          <w:rFonts w:cstheme="minorHAnsi"/>
          <w:i/>
          <w:iCs/>
          <w:sz w:val="14"/>
          <w:szCs w:val="14"/>
        </w:rPr>
      </w:pPr>
      <w:r w:rsidRPr="004C19A0">
        <w:rPr>
          <w:rFonts w:cstheme="minorHAnsi"/>
          <w:i/>
        </w:rPr>
        <w:t xml:space="preserve">Var ( </w:t>
      </w:r>
      <w:r w:rsidRPr="004C19A0">
        <w:rPr>
          <w:rFonts w:cstheme="minorHAnsi"/>
          <w:i/>
          <w:iCs/>
        </w:rPr>
        <w:t xml:space="preserve">R </w:t>
      </w:r>
      <w:r w:rsidRPr="004C19A0">
        <w:rPr>
          <w:rFonts w:cstheme="minorHAnsi"/>
          <w:i/>
          <w:iCs/>
          <w:sz w:val="14"/>
          <w:szCs w:val="14"/>
        </w:rPr>
        <w:t xml:space="preserve">jt </w:t>
      </w:r>
      <w:r w:rsidRPr="004C19A0">
        <w:rPr>
          <w:rFonts w:cstheme="minorHAnsi"/>
          <w:i/>
        </w:rPr>
        <w:t xml:space="preserve">) = </w:t>
      </w:r>
      <w:r w:rsidRPr="004C19A0">
        <w:rPr>
          <w:rFonts w:cstheme="minorHAnsi"/>
          <w:i/>
          <w:iCs/>
        </w:rPr>
        <w:t>β</w:t>
      </w:r>
      <w:r w:rsidRPr="004C19A0">
        <w:rPr>
          <w:rFonts w:cstheme="minorHAnsi"/>
          <w:i/>
          <w:iCs/>
          <w:sz w:val="14"/>
          <w:szCs w:val="14"/>
        </w:rPr>
        <w:t>2j</w:t>
      </w:r>
      <w:r w:rsidRPr="004C19A0">
        <w:rPr>
          <w:rFonts w:eastAsia="SymbolMT" w:cstheme="minorHAnsi"/>
          <w:i/>
        </w:rPr>
        <w:t>α</w:t>
      </w:r>
      <w:r w:rsidRPr="004C19A0">
        <w:rPr>
          <w:rFonts w:cstheme="minorHAnsi"/>
          <w:i/>
          <w:iCs/>
          <w:sz w:val="14"/>
          <w:szCs w:val="14"/>
        </w:rPr>
        <w:t xml:space="preserve">2m </w:t>
      </w:r>
      <w:r w:rsidRPr="004C19A0">
        <w:rPr>
          <w:rFonts w:cstheme="minorHAnsi"/>
          <w:i/>
        </w:rPr>
        <w:t xml:space="preserve">+ </w:t>
      </w:r>
      <w:r w:rsidRPr="004C19A0">
        <w:rPr>
          <w:rFonts w:cstheme="minorHAnsi"/>
          <w:i/>
          <w:iCs/>
        </w:rPr>
        <w:t>Q</w:t>
      </w:r>
      <w:r w:rsidRPr="004C19A0">
        <w:rPr>
          <w:rFonts w:cstheme="minorHAnsi"/>
          <w:i/>
          <w:iCs/>
          <w:sz w:val="14"/>
          <w:szCs w:val="14"/>
        </w:rPr>
        <w:t xml:space="preserve">2 </w:t>
      </w:r>
      <w:r w:rsidRPr="004C19A0">
        <w:rPr>
          <w:rFonts w:cstheme="minorHAnsi"/>
          <w:i/>
        </w:rPr>
        <w:t xml:space="preserve">+ 0 = </w:t>
      </w:r>
      <w:r w:rsidRPr="004C19A0">
        <w:rPr>
          <w:rFonts w:cstheme="minorHAnsi"/>
          <w:i/>
          <w:iCs/>
        </w:rPr>
        <w:t>β</w:t>
      </w:r>
      <w:r w:rsidRPr="004C19A0">
        <w:rPr>
          <w:rFonts w:cstheme="minorHAnsi"/>
          <w:i/>
          <w:iCs/>
          <w:sz w:val="14"/>
          <w:szCs w:val="14"/>
        </w:rPr>
        <w:t xml:space="preserve">2j </w:t>
      </w:r>
      <w:r w:rsidRPr="004C19A0">
        <w:rPr>
          <w:rFonts w:eastAsia="SymbolMT" w:cstheme="minorHAnsi"/>
          <w:i/>
        </w:rPr>
        <w:t>σ</w:t>
      </w:r>
      <w:r w:rsidRPr="004C19A0">
        <w:rPr>
          <w:rFonts w:cstheme="minorHAnsi"/>
          <w:i/>
          <w:iCs/>
          <w:sz w:val="14"/>
          <w:szCs w:val="14"/>
        </w:rPr>
        <w:t xml:space="preserve">2m </w:t>
      </w:r>
      <w:r w:rsidRPr="004C19A0">
        <w:rPr>
          <w:rFonts w:cstheme="minorHAnsi"/>
          <w:i/>
          <w:iCs/>
        </w:rPr>
        <w:t>+ Q</w:t>
      </w:r>
      <w:r w:rsidRPr="004C19A0">
        <w:rPr>
          <w:rFonts w:cstheme="minorHAnsi"/>
          <w:i/>
          <w:iCs/>
          <w:sz w:val="14"/>
          <w:szCs w:val="14"/>
        </w:rPr>
        <w:t>2</w:t>
      </w:r>
    </w:p>
    <w:p w:rsidR="00BE4232" w:rsidRPr="004C19A0" w:rsidRDefault="00BE4232" w:rsidP="0025758F">
      <w:pPr>
        <w:pStyle w:val="NoSpacing"/>
        <w:jc w:val="both"/>
        <w:rPr>
          <w:rFonts w:cstheme="minorHAnsi"/>
          <w:i/>
        </w:rPr>
      </w:pPr>
      <w:r w:rsidRPr="004C19A0">
        <w:rPr>
          <w:rFonts w:cstheme="minorHAnsi"/>
          <w:i/>
        </w:rPr>
        <w:t>Slope of the regression model is:</w:t>
      </w:r>
    </w:p>
    <w:p w:rsidR="00BE4232" w:rsidRPr="004C19A0" w:rsidRDefault="00BE4232" w:rsidP="0025758F">
      <w:pPr>
        <w:pStyle w:val="NoSpacing"/>
        <w:jc w:val="both"/>
        <w:rPr>
          <w:rFonts w:cstheme="minorHAnsi"/>
          <w:i/>
          <w:sz w:val="14"/>
          <w:szCs w:val="14"/>
        </w:rPr>
      </w:pPr>
      <w:r w:rsidRPr="004C19A0">
        <w:rPr>
          <w:rFonts w:eastAsia="ArialNarrow" w:cstheme="minorHAnsi"/>
          <w:i/>
        </w:rPr>
        <w:t>β</w:t>
      </w:r>
      <w:r w:rsidRPr="004C19A0">
        <w:rPr>
          <w:rFonts w:cstheme="minorHAnsi"/>
          <w:i/>
          <w:sz w:val="14"/>
          <w:szCs w:val="14"/>
        </w:rPr>
        <w:t xml:space="preserve">2j </w:t>
      </w:r>
      <w:r w:rsidRPr="004C19A0">
        <w:rPr>
          <w:rFonts w:cstheme="minorHAnsi"/>
          <w:i/>
        </w:rPr>
        <w:t>= p</w:t>
      </w:r>
      <w:r w:rsidRPr="004C19A0">
        <w:rPr>
          <w:rFonts w:cstheme="minorHAnsi"/>
          <w:i/>
          <w:sz w:val="14"/>
          <w:szCs w:val="14"/>
        </w:rPr>
        <w:t xml:space="preserve">jm </w:t>
      </w:r>
      <w:r w:rsidRPr="004C19A0">
        <w:rPr>
          <w:rFonts w:eastAsia="SymbolMT" w:cstheme="minorHAnsi"/>
          <w:i/>
        </w:rPr>
        <w:t>σ</w:t>
      </w:r>
      <w:r w:rsidRPr="004C19A0">
        <w:rPr>
          <w:rFonts w:cstheme="minorHAnsi"/>
          <w:i/>
          <w:sz w:val="14"/>
          <w:szCs w:val="14"/>
        </w:rPr>
        <w:t xml:space="preserve">j </w:t>
      </w:r>
      <w:r w:rsidRPr="004C19A0">
        <w:rPr>
          <w:rFonts w:eastAsia="SymbolMT" w:cstheme="minorHAnsi"/>
          <w:i/>
        </w:rPr>
        <w:t>σ</w:t>
      </w:r>
      <w:r w:rsidRPr="004C19A0">
        <w:rPr>
          <w:rFonts w:cstheme="minorHAnsi"/>
          <w:i/>
          <w:sz w:val="14"/>
          <w:szCs w:val="14"/>
        </w:rPr>
        <w:t xml:space="preserve">m </w:t>
      </w:r>
      <w:r w:rsidRPr="004C19A0">
        <w:rPr>
          <w:rFonts w:cstheme="minorHAnsi"/>
          <w:i/>
        </w:rPr>
        <w:t xml:space="preserve">/ </w:t>
      </w:r>
      <w:r w:rsidRPr="004C19A0">
        <w:rPr>
          <w:rFonts w:eastAsia="SymbolMT" w:cstheme="minorHAnsi"/>
          <w:i/>
        </w:rPr>
        <w:t>σ</w:t>
      </w:r>
      <w:r w:rsidRPr="004C19A0">
        <w:rPr>
          <w:rFonts w:cstheme="minorHAnsi"/>
          <w:i/>
          <w:sz w:val="14"/>
          <w:szCs w:val="14"/>
        </w:rPr>
        <w:t>2M</w:t>
      </w:r>
    </w:p>
    <w:p w:rsidR="009F2FE4" w:rsidRPr="004C19A0" w:rsidRDefault="009F2FE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14. Estimating the Beta of a Capital Project: Calculation of Project Beta on the</w:t>
      </w:r>
      <w:r w:rsidR="009F2FE4" w:rsidRPr="004C19A0">
        <w:rPr>
          <w:rFonts w:cstheme="minorHAnsi"/>
          <w:i/>
        </w:rPr>
        <w:t xml:space="preserve"> </w:t>
      </w:r>
      <w:r w:rsidRPr="004C19A0">
        <w:rPr>
          <w:rFonts w:cstheme="minorHAnsi"/>
          <w:i/>
        </w:rPr>
        <w:t>Project’s Market Values One-period return of a project is:</w:t>
      </w:r>
    </w:p>
    <w:p w:rsidR="00BE4232" w:rsidRPr="004C19A0" w:rsidRDefault="00BE4232" w:rsidP="0025758F">
      <w:pPr>
        <w:pStyle w:val="NoSpacing"/>
        <w:jc w:val="both"/>
        <w:rPr>
          <w:rFonts w:cstheme="minorHAnsi"/>
          <w:i/>
          <w:iCs/>
          <w:sz w:val="14"/>
          <w:szCs w:val="14"/>
        </w:rPr>
      </w:pPr>
      <w:r w:rsidRPr="004C19A0">
        <w:rPr>
          <w:rFonts w:cstheme="minorHAnsi"/>
          <w:i/>
          <w:iCs/>
        </w:rPr>
        <w:t>R</w:t>
      </w:r>
      <w:r w:rsidRPr="004C19A0">
        <w:rPr>
          <w:rFonts w:cstheme="minorHAnsi"/>
          <w:i/>
          <w:iCs/>
          <w:sz w:val="14"/>
          <w:szCs w:val="14"/>
        </w:rPr>
        <w:t xml:space="preserve">jt </w:t>
      </w:r>
      <w:r w:rsidRPr="004C19A0">
        <w:rPr>
          <w:rFonts w:cstheme="minorHAnsi"/>
          <w:i/>
          <w:iCs/>
        </w:rPr>
        <w:t>=( A</w:t>
      </w:r>
      <w:r w:rsidRPr="004C19A0">
        <w:rPr>
          <w:rFonts w:cstheme="minorHAnsi"/>
          <w:i/>
          <w:iCs/>
          <w:sz w:val="14"/>
          <w:szCs w:val="14"/>
        </w:rPr>
        <w:t xml:space="preserve">jt </w:t>
      </w:r>
      <w:r w:rsidRPr="004C19A0">
        <w:rPr>
          <w:rFonts w:cstheme="minorHAnsi"/>
          <w:i/>
          <w:iCs/>
        </w:rPr>
        <w:t>+ V</w:t>
      </w:r>
      <w:r w:rsidRPr="004C19A0">
        <w:rPr>
          <w:rFonts w:cstheme="minorHAnsi"/>
          <w:i/>
          <w:iCs/>
          <w:sz w:val="14"/>
          <w:szCs w:val="14"/>
        </w:rPr>
        <w:t xml:space="preserve">jt </w:t>
      </w:r>
      <w:r w:rsidRPr="004C19A0">
        <w:rPr>
          <w:rFonts w:cstheme="minorHAnsi"/>
          <w:i/>
          <w:iCs/>
        </w:rPr>
        <w:t>– V</w:t>
      </w:r>
      <w:r w:rsidRPr="004C19A0">
        <w:rPr>
          <w:rFonts w:cstheme="minorHAnsi"/>
          <w:i/>
          <w:iCs/>
          <w:sz w:val="14"/>
          <w:szCs w:val="14"/>
        </w:rPr>
        <w:t xml:space="preserve">j.t-1 </w:t>
      </w:r>
      <w:r w:rsidRPr="004C19A0">
        <w:rPr>
          <w:rFonts w:cstheme="minorHAnsi"/>
          <w:i/>
          <w:iCs/>
        </w:rPr>
        <w:t>)/ V</w:t>
      </w:r>
      <w:r w:rsidRPr="004C19A0">
        <w:rPr>
          <w:rFonts w:cstheme="minorHAnsi"/>
          <w:i/>
          <w:iCs/>
          <w:sz w:val="14"/>
          <w:szCs w:val="14"/>
        </w:rPr>
        <w:t>j.t-1</w:t>
      </w:r>
    </w:p>
    <w:p w:rsidR="00BE4232" w:rsidRPr="004C19A0" w:rsidRDefault="00BE4232" w:rsidP="0025758F">
      <w:pPr>
        <w:pStyle w:val="NoSpacing"/>
        <w:jc w:val="both"/>
        <w:rPr>
          <w:rFonts w:cstheme="minorHAnsi"/>
          <w:i/>
        </w:rPr>
      </w:pPr>
      <w:r w:rsidRPr="004C19A0">
        <w:rPr>
          <w:rFonts w:cstheme="minorHAnsi"/>
          <w:i/>
        </w:rPr>
        <w:t>Project Selection</w:t>
      </w:r>
    </w:p>
    <w:p w:rsidR="00BE4232" w:rsidRPr="004C19A0" w:rsidRDefault="00BE4232" w:rsidP="0025758F">
      <w:pPr>
        <w:pStyle w:val="NoSpacing"/>
        <w:jc w:val="both"/>
        <w:rPr>
          <w:rFonts w:cstheme="minorHAnsi"/>
          <w:i/>
        </w:rPr>
      </w:pPr>
      <w:r w:rsidRPr="004C19A0">
        <w:rPr>
          <w:rFonts w:cstheme="minorHAnsi"/>
          <w:i/>
        </w:rPr>
        <w:t>A project z is acceptable when:</w:t>
      </w:r>
    </w:p>
    <w:p w:rsidR="00BE4232" w:rsidRPr="004C19A0" w:rsidRDefault="00BE4232" w:rsidP="0025758F">
      <w:pPr>
        <w:pStyle w:val="NoSpacing"/>
        <w:jc w:val="both"/>
        <w:rPr>
          <w:rFonts w:cstheme="minorHAnsi"/>
          <w:i/>
          <w:sz w:val="14"/>
          <w:szCs w:val="14"/>
        </w:rPr>
      </w:pPr>
      <w:r w:rsidRPr="004C19A0">
        <w:rPr>
          <w:rFonts w:cstheme="minorHAnsi"/>
          <w:i/>
        </w:rPr>
        <w:t>[E (R</w:t>
      </w:r>
      <w:r w:rsidRPr="004C19A0">
        <w:rPr>
          <w:rFonts w:cstheme="minorHAnsi"/>
          <w:i/>
          <w:sz w:val="14"/>
          <w:szCs w:val="14"/>
        </w:rPr>
        <w:t>Z</w:t>
      </w:r>
      <w:r w:rsidRPr="004C19A0">
        <w:rPr>
          <w:rFonts w:cstheme="minorHAnsi"/>
          <w:i/>
        </w:rPr>
        <w:t>) – R</w:t>
      </w:r>
      <w:r w:rsidRPr="004C19A0">
        <w:rPr>
          <w:rFonts w:cstheme="minorHAnsi"/>
          <w:i/>
          <w:sz w:val="14"/>
          <w:szCs w:val="14"/>
        </w:rPr>
        <w:t xml:space="preserve">f </w:t>
      </w:r>
      <w:r w:rsidRPr="004C19A0">
        <w:rPr>
          <w:rFonts w:cstheme="minorHAnsi"/>
          <w:i/>
        </w:rPr>
        <w:t xml:space="preserve">]/ </w:t>
      </w:r>
      <w:r w:rsidRPr="004C19A0">
        <w:rPr>
          <w:rFonts w:eastAsia="ArialNarrow" w:cstheme="minorHAnsi"/>
          <w:i/>
        </w:rPr>
        <w:t>β</w:t>
      </w:r>
      <w:r w:rsidRPr="004C19A0">
        <w:rPr>
          <w:rFonts w:cstheme="minorHAnsi"/>
          <w:i/>
          <w:sz w:val="14"/>
          <w:szCs w:val="14"/>
        </w:rPr>
        <w:t xml:space="preserve">z </w:t>
      </w:r>
      <w:r w:rsidRPr="004C19A0">
        <w:rPr>
          <w:rFonts w:cstheme="minorHAnsi"/>
          <w:i/>
        </w:rPr>
        <w:t>&gt; E (R</w:t>
      </w:r>
      <w:r w:rsidRPr="004C19A0">
        <w:rPr>
          <w:rFonts w:cstheme="minorHAnsi"/>
          <w:i/>
          <w:sz w:val="14"/>
          <w:szCs w:val="14"/>
        </w:rPr>
        <w:t>m</w:t>
      </w:r>
      <w:r w:rsidRPr="004C19A0">
        <w:rPr>
          <w:rFonts w:cstheme="minorHAnsi"/>
          <w:i/>
        </w:rPr>
        <w:t>) – R</w:t>
      </w:r>
      <w:r w:rsidRPr="004C19A0">
        <w:rPr>
          <w:rFonts w:cstheme="minorHAnsi"/>
          <w:i/>
          <w:sz w:val="14"/>
          <w:szCs w:val="14"/>
        </w:rPr>
        <w:t>f</w:t>
      </w:r>
    </w:p>
    <w:p w:rsidR="009F2FE4" w:rsidRPr="004C19A0" w:rsidRDefault="009F2FE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15. Replacement Decision</w:t>
      </w:r>
    </w:p>
    <w:p w:rsidR="00BE4232" w:rsidRPr="004C19A0" w:rsidRDefault="00BE4232" w:rsidP="0025758F">
      <w:pPr>
        <w:pStyle w:val="NoSpacing"/>
        <w:jc w:val="both"/>
        <w:rPr>
          <w:rFonts w:cstheme="minorHAnsi"/>
          <w:i/>
        </w:rPr>
      </w:pPr>
      <w:r w:rsidRPr="004C19A0">
        <w:rPr>
          <w:rFonts w:cstheme="minorHAnsi"/>
          <w:i/>
        </w:rPr>
        <w:t>A decision concerning whether an existing asset should be replaced by a newer</w:t>
      </w:r>
      <w:r w:rsidR="009F2FE4" w:rsidRPr="004C19A0">
        <w:rPr>
          <w:rFonts w:cstheme="minorHAnsi"/>
          <w:i/>
        </w:rPr>
        <w:t xml:space="preserve"> </w:t>
      </w:r>
      <w:r w:rsidRPr="004C19A0">
        <w:rPr>
          <w:rFonts w:cstheme="minorHAnsi"/>
          <w:i/>
        </w:rPr>
        <w:t>version of the same machine or even a different type of machine that does the same</w:t>
      </w:r>
      <w:r w:rsidR="009F2FE4" w:rsidRPr="004C19A0">
        <w:rPr>
          <w:rFonts w:cstheme="minorHAnsi"/>
          <w:i/>
        </w:rPr>
        <w:t xml:space="preserve"> </w:t>
      </w:r>
      <w:r w:rsidRPr="004C19A0">
        <w:rPr>
          <w:rFonts w:cstheme="minorHAnsi"/>
          <w:i/>
        </w:rPr>
        <w:t>thing as the existing machine.</w:t>
      </w:r>
    </w:p>
    <w:p w:rsidR="00BE4232" w:rsidRPr="004C19A0" w:rsidRDefault="00BE4232" w:rsidP="0025758F">
      <w:pPr>
        <w:pStyle w:val="NoSpacing"/>
        <w:jc w:val="both"/>
        <w:rPr>
          <w:rFonts w:cstheme="minorHAnsi"/>
          <w:i/>
        </w:rPr>
      </w:pPr>
      <w:r w:rsidRPr="004C19A0">
        <w:rPr>
          <w:rFonts w:cstheme="minorHAnsi"/>
          <w:i/>
        </w:rPr>
        <w:t>Steps in Analysis of Replacement Decision</w:t>
      </w:r>
    </w:p>
    <w:p w:rsidR="009F2FE4" w:rsidRPr="004C19A0" w:rsidRDefault="009F2FE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b/>
          <w:i/>
        </w:rPr>
        <w:t>Step I.</w:t>
      </w:r>
      <w:r w:rsidRPr="004C19A0">
        <w:rPr>
          <w:rFonts w:cstheme="minorHAnsi"/>
          <w:i/>
        </w:rPr>
        <w:t xml:space="preserve"> Net cash outflow (assumed at current time):</w:t>
      </w:r>
    </w:p>
    <w:p w:rsidR="00BE4232" w:rsidRPr="004C19A0" w:rsidRDefault="00BE4232" w:rsidP="0025758F">
      <w:pPr>
        <w:pStyle w:val="NoSpacing"/>
        <w:jc w:val="both"/>
        <w:rPr>
          <w:rFonts w:cstheme="minorHAnsi"/>
          <w:i/>
        </w:rPr>
      </w:pPr>
      <w:r w:rsidRPr="004C19A0">
        <w:rPr>
          <w:rFonts w:cstheme="minorHAnsi"/>
          <w:i/>
        </w:rPr>
        <w:t>a. Book value of old system - market value of old system = operating profit/loss</w:t>
      </w:r>
      <w:r w:rsidR="009F2FE4" w:rsidRPr="004C19A0">
        <w:rPr>
          <w:rFonts w:cstheme="minorHAnsi"/>
          <w:i/>
        </w:rPr>
        <w:t xml:space="preserve"> </w:t>
      </w:r>
      <w:r w:rsidRPr="004C19A0">
        <w:rPr>
          <w:rFonts w:cstheme="minorHAnsi"/>
          <w:i/>
        </w:rPr>
        <w:t>from sale</w:t>
      </w:r>
    </w:p>
    <w:p w:rsidR="00BE4232" w:rsidRPr="004C19A0" w:rsidRDefault="00BE4232" w:rsidP="0025758F">
      <w:pPr>
        <w:pStyle w:val="NoSpacing"/>
        <w:jc w:val="both"/>
        <w:rPr>
          <w:rFonts w:cstheme="minorHAnsi"/>
          <w:i/>
        </w:rPr>
      </w:pPr>
      <w:r w:rsidRPr="004C19A0">
        <w:rPr>
          <w:rFonts w:cstheme="minorHAnsi"/>
          <w:i/>
        </w:rPr>
        <w:t>b. Operating profit/loss x tax rate = Tax payable/savings from sale</w:t>
      </w:r>
    </w:p>
    <w:p w:rsidR="00BE4232" w:rsidRPr="004C19A0" w:rsidRDefault="00BE4232" w:rsidP="0025758F">
      <w:pPr>
        <w:pStyle w:val="NoSpacing"/>
        <w:jc w:val="both"/>
        <w:rPr>
          <w:rFonts w:cstheme="minorHAnsi"/>
          <w:i/>
        </w:rPr>
      </w:pPr>
      <w:r w:rsidRPr="004C19A0">
        <w:rPr>
          <w:rFonts w:cstheme="minorHAnsi"/>
          <w:i/>
        </w:rPr>
        <w:t>c. Cost of new system - (tax payable/savings from sale + market value of old</w:t>
      </w:r>
      <w:r w:rsidR="009F2FE4" w:rsidRPr="004C19A0">
        <w:rPr>
          <w:rFonts w:cstheme="minorHAnsi"/>
          <w:i/>
        </w:rPr>
        <w:t xml:space="preserve"> system) = Net cash </w:t>
      </w:r>
      <w:r w:rsidRPr="004C19A0">
        <w:rPr>
          <w:rFonts w:cstheme="minorHAnsi"/>
          <w:i/>
        </w:rPr>
        <w:t>outflow</w:t>
      </w:r>
    </w:p>
    <w:p w:rsidR="009F2FE4" w:rsidRPr="004C19A0" w:rsidRDefault="009F2FE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b/>
          <w:i/>
        </w:rPr>
        <w:t>Step II.</w:t>
      </w:r>
      <w:r w:rsidRPr="004C19A0">
        <w:rPr>
          <w:rFonts w:cstheme="minorHAnsi"/>
          <w:i/>
        </w:rPr>
        <w:t xml:space="preserve"> Estimated change in cash flows per year if replacement decision is</w:t>
      </w:r>
      <w:r w:rsidR="009F2FE4" w:rsidRPr="004C19A0">
        <w:rPr>
          <w:rFonts w:cstheme="minorHAnsi"/>
          <w:i/>
        </w:rPr>
        <w:t xml:space="preserve"> </w:t>
      </w:r>
      <w:r w:rsidRPr="004C19A0">
        <w:rPr>
          <w:rFonts w:cstheme="minorHAnsi"/>
          <w:i/>
        </w:rPr>
        <w:t>implemented</w:t>
      </w:r>
    </w:p>
    <w:p w:rsidR="00BE4232" w:rsidRPr="004C19A0" w:rsidRDefault="00BE4232" w:rsidP="0025758F">
      <w:pPr>
        <w:pStyle w:val="NoSpacing"/>
        <w:jc w:val="both"/>
        <w:rPr>
          <w:rFonts w:cstheme="minorHAnsi"/>
          <w:i/>
        </w:rPr>
      </w:pPr>
      <w:r w:rsidRPr="004C19A0">
        <w:rPr>
          <w:rFonts w:cstheme="minorHAnsi"/>
          <w:i/>
        </w:rPr>
        <w:t>Change in cash flow = ((Change in sales + Change in operating costs)-Change in</w:t>
      </w:r>
      <w:r w:rsidR="009F2FE4" w:rsidRPr="004C19A0">
        <w:rPr>
          <w:rFonts w:cstheme="minorHAnsi"/>
          <w:i/>
        </w:rPr>
        <w:t xml:space="preserve"> </w:t>
      </w:r>
      <w:r w:rsidRPr="004C19A0">
        <w:rPr>
          <w:rFonts w:cstheme="minorHAnsi"/>
          <w:i/>
        </w:rPr>
        <w:t>depreciation)) (1-tax rate) + Change in depreciation</w:t>
      </w:r>
    </w:p>
    <w:p w:rsidR="009F2FE4" w:rsidRPr="004C19A0" w:rsidRDefault="009F2FE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b/>
          <w:i/>
        </w:rPr>
        <w:t>Step III.</w:t>
      </w:r>
      <w:r w:rsidRPr="004C19A0">
        <w:rPr>
          <w:rFonts w:cstheme="minorHAnsi"/>
          <w:i/>
        </w:rPr>
        <w:t xml:space="preserve"> Present value of benefits = Present value of yearly cash flows + Present</w:t>
      </w:r>
      <w:r w:rsidR="009F2FE4" w:rsidRPr="004C19A0">
        <w:rPr>
          <w:rFonts w:cstheme="minorHAnsi"/>
          <w:i/>
        </w:rPr>
        <w:t xml:space="preserve"> value of estimated </w:t>
      </w:r>
      <w:r w:rsidRPr="004C19A0">
        <w:rPr>
          <w:rFonts w:cstheme="minorHAnsi"/>
          <w:i/>
        </w:rPr>
        <w:t>salvage of new system</w:t>
      </w:r>
    </w:p>
    <w:p w:rsidR="009F2FE4" w:rsidRPr="004C19A0" w:rsidRDefault="009F2FE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b/>
          <w:i/>
        </w:rPr>
        <w:t>Step IV.</w:t>
      </w:r>
      <w:r w:rsidRPr="004C19A0">
        <w:rPr>
          <w:rFonts w:cstheme="minorHAnsi"/>
          <w:i/>
        </w:rPr>
        <w:t xml:space="preserve"> Present value of costs = Net cash outflow</w:t>
      </w:r>
    </w:p>
    <w:p w:rsidR="009F2FE4" w:rsidRPr="004C19A0" w:rsidRDefault="009F2FE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b/>
          <w:i/>
        </w:rPr>
        <w:t>Step V.</w:t>
      </w:r>
      <w:r w:rsidRPr="004C19A0">
        <w:rPr>
          <w:rFonts w:cstheme="minorHAnsi"/>
          <w:i/>
        </w:rPr>
        <w:t xml:space="preserve"> Net present value = Present value of benefits - Present value of costs</w:t>
      </w:r>
    </w:p>
    <w:p w:rsidR="009F2FE4" w:rsidRPr="004C19A0" w:rsidRDefault="009F2FE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b/>
          <w:i/>
        </w:rPr>
        <w:t>Step VI.</w:t>
      </w:r>
      <w:r w:rsidRPr="004C19A0">
        <w:rPr>
          <w:rFonts w:cstheme="minorHAnsi"/>
          <w:i/>
        </w:rPr>
        <w:t xml:space="preserve"> Decision rule: Accept when present value of benefits &gt; Present value of</w:t>
      </w:r>
      <w:r w:rsidR="009F2FE4" w:rsidRPr="004C19A0">
        <w:rPr>
          <w:rFonts w:cstheme="minorHAnsi"/>
          <w:i/>
        </w:rPr>
        <w:t xml:space="preserve"> </w:t>
      </w:r>
      <w:r w:rsidRPr="004C19A0">
        <w:rPr>
          <w:rFonts w:cstheme="minorHAnsi"/>
          <w:i/>
        </w:rPr>
        <w:t>costs. Reject when the opposite is true.</w:t>
      </w:r>
    </w:p>
    <w:p w:rsidR="009F2FE4" w:rsidRPr="004C19A0" w:rsidRDefault="009F2FE4" w:rsidP="0025758F">
      <w:pPr>
        <w:pStyle w:val="NoSpacing"/>
        <w:jc w:val="both"/>
        <w:rPr>
          <w:rFonts w:cstheme="minorHAnsi"/>
          <w:i/>
          <w:sz w:val="20"/>
          <w:szCs w:val="20"/>
        </w:rPr>
      </w:pPr>
    </w:p>
    <w:p w:rsidR="00BE4232" w:rsidRPr="004C19A0" w:rsidRDefault="00BE4232" w:rsidP="0025758F">
      <w:pPr>
        <w:pStyle w:val="NoSpacing"/>
        <w:jc w:val="both"/>
        <w:rPr>
          <w:rFonts w:cstheme="minorHAnsi"/>
          <w:i/>
        </w:rPr>
      </w:pPr>
      <w:r w:rsidRPr="004C19A0">
        <w:rPr>
          <w:rFonts w:cstheme="minorHAnsi"/>
          <w:i/>
        </w:rPr>
        <w:t>16. Real Option in Capital Budgeting</w:t>
      </w:r>
    </w:p>
    <w:p w:rsidR="00BE4232" w:rsidRPr="004C19A0" w:rsidRDefault="00BE4232" w:rsidP="0025758F">
      <w:pPr>
        <w:pStyle w:val="NoSpacing"/>
        <w:jc w:val="both"/>
        <w:rPr>
          <w:rFonts w:cstheme="minorHAnsi"/>
          <w:i/>
        </w:rPr>
      </w:pPr>
      <w:r w:rsidRPr="004C19A0">
        <w:rPr>
          <w:rFonts w:cstheme="minorHAnsi"/>
          <w:i/>
        </w:rPr>
        <w:t>An option gives the holder of the option the right, but not the obligation to buy or sell</w:t>
      </w:r>
      <w:r w:rsidR="009F2FE4" w:rsidRPr="004C19A0">
        <w:rPr>
          <w:rFonts w:cstheme="minorHAnsi"/>
          <w:i/>
        </w:rPr>
        <w:t xml:space="preserve"> </w:t>
      </w:r>
      <w:r w:rsidRPr="004C19A0">
        <w:rPr>
          <w:rFonts w:cstheme="minorHAnsi"/>
          <w:i/>
        </w:rPr>
        <w:t>a given amount of underlying asset at a fixed price (strike price or exercise price) at</w:t>
      </w:r>
      <w:r w:rsidR="009F2FE4" w:rsidRPr="004C19A0">
        <w:rPr>
          <w:rFonts w:cstheme="minorHAnsi"/>
          <w:i/>
        </w:rPr>
        <w:t xml:space="preserve"> </w:t>
      </w:r>
      <w:r w:rsidRPr="004C19A0">
        <w:rPr>
          <w:rFonts w:cstheme="minorHAnsi"/>
          <w:i/>
        </w:rPr>
        <w:t>or before the expiration date of the option.</w:t>
      </w:r>
    </w:p>
    <w:p w:rsidR="00BE4232" w:rsidRPr="004C19A0" w:rsidRDefault="00BE4232" w:rsidP="0025758F">
      <w:pPr>
        <w:pStyle w:val="NoSpacing"/>
        <w:jc w:val="both"/>
        <w:rPr>
          <w:rFonts w:cstheme="minorHAnsi"/>
          <w:i/>
        </w:rPr>
      </w:pPr>
      <w:r w:rsidRPr="004C19A0">
        <w:rPr>
          <w:rFonts w:cstheme="minorHAnsi"/>
          <w:i/>
        </w:rPr>
        <w:t>The following is a list of options that may exist in a capital budgeting project:</w:t>
      </w:r>
    </w:p>
    <w:p w:rsidR="00BE4232" w:rsidRPr="004C19A0" w:rsidRDefault="00BE4232" w:rsidP="0025758F">
      <w:pPr>
        <w:pStyle w:val="NoSpacing"/>
        <w:jc w:val="both"/>
        <w:rPr>
          <w:rFonts w:cstheme="minorHAnsi"/>
          <w:i/>
          <w:iCs/>
        </w:rPr>
      </w:pPr>
      <w:r w:rsidRPr="004C19A0">
        <w:rPr>
          <w:rFonts w:cstheme="minorHAnsi"/>
          <w:i/>
          <w:iCs/>
        </w:rPr>
        <w:t>Long Call:</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Right to invest at some future date, at a certain price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Generally, any flexibility to invest, to enter a business.</w:t>
      </w:r>
    </w:p>
    <w:p w:rsidR="00BE4232" w:rsidRPr="004C19A0" w:rsidRDefault="00BE4232" w:rsidP="0025758F">
      <w:pPr>
        <w:pStyle w:val="NoSpacing"/>
        <w:jc w:val="both"/>
        <w:rPr>
          <w:rFonts w:cstheme="minorHAnsi"/>
          <w:i/>
          <w:iCs/>
        </w:rPr>
      </w:pPr>
      <w:r w:rsidRPr="004C19A0">
        <w:rPr>
          <w:rFonts w:cstheme="minorHAnsi"/>
          <w:i/>
          <w:iCs/>
        </w:rPr>
        <w:t>Long Put: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Right to sell at some future date at a certain price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Right to abandon at some future date at zero or some certain price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Generally, any flexibility to disinvest, to exit from a business.</w:t>
      </w:r>
    </w:p>
    <w:p w:rsidR="00BE4232" w:rsidRPr="004C19A0" w:rsidRDefault="00BE4232" w:rsidP="0025758F">
      <w:pPr>
        <w:pStyle w:val="NoSpacing"/>
        <w:jc w:val="both"/>
        <w:rPr>
          <w:rFonts w:cstheme="minorHAnsi"/>
          <w:i/>
          <w:iCs/>
        </w:rPr>
      </w:pPr>
      <w:r w:rsidRPr="004C19A0">
        <w:rPr>
          <w:rFonts w:cstheme="minorHAnsi"/>
          <w:i/>
          <w:iCs/>
        </w:rPr>
        <w:t>Short Call:</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Promise to sell if the counterparty wants to buy</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Generally, any commitment to disinvest upon the action of another party.</w:t>
      </w:r>
    </w:p>
    <w:p w:rsidR="00BE4232" w:rsidRPr="004C19A0" w:rsidRDefault="00BE4232" w:rsidP="0025758F">
      <w:pPr>
        <w:pStyle w:val="NoSpacing"/>
        <w:jc w:val="both"/>
        <w:rPr>
          <w:rFonts w:cstheme="minorHAnsi"/>
          <w:i/>
          <w:iCs/>
        </w:rPr>
      </w:pPr>
      <w:r w:rsidRPr="004C19A0">
        <w:rPr>
          <w:rFonts w:cstheme="minorHAnsi"/>
          <w:i/>
          <w:iCs/>
        </w:rPr>
        <w:t>Short Put: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Promise to buy if the counterparty wants to sell</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Generally, any commitment to invest upon the action of another party.</w:t>
      </w:r>
    </w:p>
    <w:p w:rsidR="009F2FE4" w:rsidRPr="004C19A0" w:rsidRDefault="009F2FE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17. The Binomial Model of Option Pricing</w:t>
      </w:r>
    </w:p>
    <w:p w:rsidR="00BE4232" w:rsidRPr="004C19A0" w:rsidRDefault="00BE4232" w:rsidP="0025758F">
      <w:pPr>
        <w:pStyle w:val="NoSpacing"/>
        <w:jc w:val="both"/>
        <w:rPr>
          <w:rFonts w:cstheme="minorHAnsi"/>
          <w:i/>
        </w:rPr>
      </w:pPr>
      <w:r w:rsidRPr="004C19A0">
        <w:rPr>
          <w:rFonts w:cstheme="minorHAnsi"/>
          <w:i/>
        </w:rPr>
        <w:t>It is based upon a simple formulation for the asset price process, in which the asset,</w:t>
      </w:r>
      <w:r w:rsidR="009F2FE4" w:rsidRPr="004C19A0">
        <w:rPr>
          <w:rFonts w:cstheme="minorHAnsi"/>
          <w:i/>
        </w:rPr>
        <w:t xml:space="preserve"> </w:t>
      </w:r>
      <w:r w:rsidRPr="004C19A0">
        <w:rPr>
          <w:rFonts w:cstheme="minorHAnsi"/>
          <w:i/>
        </w:rPr>
        <w:t>in any time period, can move to one of two possible prices.</w:t>
      </w:r>
    </w:p>
    <w:p w:rsidR="00BE4232" w:rsidRPr="004C19A0" w:rsidRDefault="00BE4232" w:rsidP="0025758F">
      <w:pPr>
        <w:pStyle w:val="NoSpacing"/>
        <w:jc w:val="both"/>
        <w:rPr>
          <w:rFonts w:cstheme="minorHAnsi"/>
          <w:i/>
        </w:rPr>
      </w:pPr>
      <w:r w:rsidRPr="004C19A0">
        <w:rPr>
          <w:rFonts w:eastAsia="SymbolMT" w:cstheme="minorHAnsi"/>
          <w:i/>
        </w:rPr>
        <w:t>Δ</w:t>
      </w:r>
      <w:r w:rsidRPr="004C19A0">
        <w:rPr>
          <w:rFonts w:cstheme="minorHAnsi"/>
          <w:i/>
        </w:rPr>
        <w:t>= Number of units of the underlying asset bought = (Cu - Cd)/(Su – Sd)</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Cu = Value of the call if the stock price is Su</w:t>
      </w:r>
    </w:p>
    <w:p w:rsidR="00BE4232" w:rsidRPr="004C19A0" w:rsidRDefault="00BE4232" w:rsidP="0025758F">
      <w:pPr>
        <w:pStyle w:val="NoSpacing"/>
        <w:jc w:val="both"/>
        <w:rPr>
          <w:rFonts w:cstheme="minorHAnsi"/>
          <w:i/>
        </w:rPr>
      </w:pPr>
      <w:r w:rsidRPr="004C19A0">
        <w:rPr>
          <w:rFonts w:cstheme="minorHAnsi"/>
          <w:i/>
        </w:rPr>
        <w:t>Cd = Value of the call if the stock price is Sd</w:t>
      </w:r>
    </w:p>
    <w:p w:rsidR="00BE4232" w:rsidRPr="004C19A0" w:rsidRDefault="00BE4232" w:rsidP="0025758F">
      <w:pPr>
        <w:pStyle w:val="NoSpacing"/>
        <w:jc w:val="both"/>
        <w:rPr>
          <w:rFonts w:cstheme="minorHAnsi"/>
          <w:i/>
        </w:rPr>
      </w:pPr>
      <w:r w:rsidRPr="004C19A0">
        <w:rPr>
          <w:rFonts w:cstheme="minorHAnsi"/>
          <w:i/>
        </w:rPr>
        <w:t>Value of the call = Current value of underlying asset * Option Delta - Borrowing</w:t>
      </w:r>
    </w:p>
    <w:p w:rsidR="00BE4232" w:rsidRPr="004C19A0" w:rsidRDefault="00BE4232" w:rsidP="0025758F">
      <w:pPr>
        <w:pStyle w:val="NoSpacing"/>
        <w:jc w:val="both"/>
        <w:rPr>
          <w:rFonts w:cstheme="minorHAnsi"/>
          <w:i/>
        </w:rPr>
      </w:pPr>
      <w:r w:rsidRPr="004C19A0">
        <w:rPr>
          <w:rFonts w:cstheme="minorHAnsi"/>
          <w:i/>
        </w:rPr>
        <w:t>needed to replicate the option</w:t>
      </w:r>
    </w:p>
    <w:p w:rsidR="009F2FE4" w:rsidRPr="004C19A0" w:rsidRDefault="009F2FE4" w:rsidP="0025758F">
      <w:pPr>
        <w:pStyle w:val="NoSpacing"/>
        <w:jc w:val="both"/>
        <w:rPr>
          <w:rFonts w:cstheme="minorHAnsi"/>
          <w:i/>
        </w:rPr>
      </w:pPr>
    </w:p>
    <w:p w:rsidR="004C19A0" w:rsidRDefault="004C19A0" w:rsidP="0025758F">
      <w:pPr>
        <w:pStyle w:val="NoSpacing"/>
        <w:jc w:val="both"/>
        <w:rPr>
          <w:rFonts w:cstheme="minorHAnsi"/>
          <w:i/>
        </w:rPr>
      </w:pPr>
    </w:p>
    <w:p w:rsidR="004C19A0" w:rsidRDefault="004C19A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18. The Black-Scholes Model</w:t>
      </w:r>
    </w:p>
    <w:p w:rsidR="00BE4232" w:rsidRPr="004C19A0" w:rsidRDefault="00BE4232" w:rsidP="0025758F">
      <w:pPr>
        <w:pStyle w:val="NoSpacing"/>
        <w:jc w:val="both"/>
        <w:rPr>
          <w:rFonts w:cstheme="minorHAnsi"/>
          <w:i/>
        </w:rPr>
      </w:pPr>
      <w:r w:rsidRPr="004C19A0">
        <w:rPr>
          <w:rFonts w:cstheme="minorHAnsi"/>
          <w:i/>
        </w:rPr>
        <w:t>The Black-Scholes model applies when the limiting distribution is the normal</w:t>
      </w:r>
      <w:r w:rsidR="009F2FE4" w:rsidRPr="004C19A0">
        <w:rPr>
          <w:rFonts w:cstheme="minorHAnsi"/>
          <w:i/>
        </w:rPr>
        <w:t xml:space="preserve"> </w:t>
      </w:r>
      <w:r w:rsidRPr="004C19A0">
        <w:rPr>
          <w:rFonts w:cstheme="minorHAnsi"/>
          <w:i/>
        </w:rPr>
        <w:t>distribution, and it explicitly assumes that the price process is continuous and that</w:t>
      </w:r>
      <w:r w:rsidR="009F2FE4" w:rsidRPr="004C19A0">
        <w:rPr>
          <w:rFonts w:cstheme="minorHAnsi"/>
          <w:i/>
        </w:rPr>
        <w:t xml:space="preserve"> </w:t>
      </w:r>
      <w:r w:rsidRPr="004C19A0">
        <w:rPr>
          <w:rFonts w:cstheme="minorHAnsi"/>
          <w:i/>
        </w:rPr>
        <w:t>there are no jumps in asset prices.</w:t>
      </w:r>
    </w:p>
    <w:p w:rsidR="00BE4232" w:rsidRPr="004C19A0" w:rsidRDefault="00BE4232" w:rsidP="0025758F">
      <w:pPr>
        <w:pStyle w:val="NoSpacing"/>
        <w:jc w:val="both"/>
        <w:rPr>
          <w:rFonts w:cstheme="minorHAnsi"/>
          <w:i/>
        </w:rPr>
      </w:pPr>
      <w:r w:rsidRPr="004C19A0">
        <w:rPr>
          <w:rFonts w:cstheme="minorHAnsi"/>
          <w:i/>
        </w:rPr>
        <w:t>Value of call = SN(d</w:t>
      </w:r>
      <w:r w:rsidRPr="004C19A0">
        <w:rPr>
          <w:rFonts w:cstheme="minorHAnsi"/>
          <w:i/>
          <w:sz w:val="14"/>
          <w:szCs w:val="14"/>
        </w:rPr>
        <w:t>1</w:t>
      </w:r>
      <w:r w:rsidRPr="004C19A0">
        <w:rPr>
          <w:rFonts w:cstheme="minorHAnsi"/>
          <w:i/>
        </w:rPr>
        <w:t>) - Ke</w:t>
      </w:r>
      <w:r w:rsidRPr="004C19A0">
        <w:rPr>
          <w:rFonts w:cstheme="minorHAnsi"/>
          <w:i/>
          <w:sz w:val="14"/>
          <w:szCs w:val="14"/>
        </w:rPr>
        <w:t xml:space="preserve">–rt </w:t>
      </w:r>
      <w:r w:rsidRPr="004C19A0">
        <w:rPr>
          <w:rFonts w:cstheme="minorHAnsi"/>
          <w:i/>
        </w:rPr>
        <w:t>N(d</w:t>
      </w:r>
      <w:r w:rsidRPr="004C19A0">
        <w:rPr>
          <w:rFonts w:cstheme="minorHAnsi"/>
          <w:i/>
          <w:sz w:val="14"/>
          <w:szCs w:val="14"/>
        </w:rPr>
        <w:t>2</w:t>
      </w:r>
      <w:r w:rsidRPr="004C19A0">
        <w:rPr>
          <w:rFonts w:cstheme="minorHAnsi"/>
          <w:i/>
        </w:rPr>
        <w:t>)</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d</w:t>
      </w:r>
      <w:r w:rsidRPr="004C19A0">
        <w:rPr>
          <w:rFonts w:cstheme="minorHAnsi"/>
          <w:i/>
          <w:sz w:val="14"/>
          <w:szCs w:val="14"/>
        </w:rPr>
        <w:t xml:space="preserve">1 </w:t>
      </w:r>
      <w:r w:rsidRPr="004C19A0">
        <w:rPr>
          <w:rFonts w:cstheme="minorHAnsi"/>
          <w:i/>
        </w:rPr>
        <w:t xml:space="preserve">=[ln (S/K) + (r + </w:t>
      </w:r>
      <w:r w:rsidRPr="004C19A0">
        <w:rPr>
          <w:rFonts w:eastAsia="SymbolMT" w:cstheme="minorHAnsi"/>
          <w:i/>
        </w:rPr>
        <w:t>σ</w:t>
      </w:r>
      <w:r w:rsidRPr="004C19A0">
        <w:rPr>
          <w:rFonts w:cstheme="minorHAnsi"/>
          <w:i/>
          <w:sz w:val="14"/>
          <w:szCs w:val="14"/>
        </w:rPr>
        <w:t>2</w:t>
      </w:r>
      <w:r w:rsidRPr="004C19A0">
        <w:rPr>
          <w:rFonts w:cstheme="minorHAnsi"/>
          <w:i/>
        </w:rPr>
        <w:t>/2 )</w:t>
      </w:r>
      <w:r w:rsidRPr="004C19A0">
        <w:rPr>
          <w:rFonts w:cstheme="minorHAnsi"/>
          <w:i/>
          <w:sz w:val="14"/>
          <w:szCs w:val="14"/>
        </w:rPr>
        <w:t>t</w:t>
      </w:r>
      <w:r w:rsidRPr="004C19A0">
        <w:rPr>
          <w:rFonts w:cstheme="minorHAnsi"/>
          <w:i/>
        </w:rPr>
        <w:t xml:space="preserve">]/ </w:t>
      </w:r>
      <w:r w:rsidRPr="004C19A0">
        <w:rPr>
          <w:rFonts w:eastAsia="SymbolMT" w:cstheme="minorHAnsi"/>
          <w:i/>
        </w:rPr>
        <w:t>σ√</w:t>
      </w:r>
      <w:r w:rsidRPr="004C19A0">
        <w:rPr>
          <w:rFonts w:cstheme="minorHAnsi"/>
          <w:i/>
        </w:rPr>
        <w:t>t</w:t>
      </w:r>
    </w:p>
    <w:p w:rsidR="00BE4232" w:rsidRPr="004C19A0" w:rsidRDefault="00BE4232" w:rsidP="0025758F">
      <w:pPr>
        <w:pStyle w:val="NoSpacing"/>
        <w:jc w:val="both"/>
        <w:rPr>
          <w:rFonts w:cstheme="minorHAnsi"/>
          <w:i/>
        </w:rPr>
      </w:pPr>
      <w:r w:rsidRPr="004C19A0">
        <w:rPr>
          <w:rFonts w:cstheme="minorHAnsi"/>
          <w:i/>
        </w:rPr>
        <w:t>d</w:t>
      </w:r>
      <w:r w:rsidRPr="004C19A0">
        <w:rPr>
          <w:rFonts w:cstheme="minorHAnsi"/>
          <w:i/>
          <w:sz w:val="14"/>
          <w:szCs w:val="14"/>
        </w:rPr>
        <w:t xml:space="preserve">2 </w:t>
      </w:r>
      <w:r w:rsidRPr="004C19A0">
        <w:rPr>
          <w:rFonts w:cstheme="minorHAnsi"/>
          <w:i/>
        </w:rPr>
        <w:t>= d</w:t>
      </w:r>
      <w:r w:rsidRPr="004C19A0">
        <w:rPr>
          <w:rFonts w:cstheme="minorHAnsi"/>
          <w:i/>
          <w:sz w:val="14"/>
          <w:szCs w:val="14"/>
        </w:rPr>
        <w:t xml:space="preserve">1 </w:t>
      </w:r>
      <w:r w:rsidRPr="004C19A0">
        <w:rPr>
          <w:rFonts w:cstheme="minorHAnsi"/>
          <w:i/>
        </w:rPr>
        <w:t xml:space="preserve">- </w:t>
      </w:r>
      <w:r w:rsidRPr="004C19A0">
        <w:rPr>
          <w:rFonts w:eastAsia="SymbolMT" w:cstheme="minorHAnsi"/>
          <w:i/>
        </w:rPr>
        <w:t>σ√</w:t>
      </w:r>
      <w:r w:rsidRPr="004C19A0">
        <w:rPr>
          <w:rFonts w:cstheme="minorHAnsi"/>
          <w:i/>
        </w:rPr>
        <w:t>t</w:t>
      </w:r>
    </w:p>
    <w:p w:rsidR="00BE4232" w:rsidRPr="004C19A0" w:rsidRDefault="00BE4232" w:rsidP="0025758F">
      <w:pPr>
        <w:pStyle w:val="NoSpacing"/>
        <w:jc w:val="both"/>
        <w:rPr>
          <w:rFonts w:cstheme="minorHAnsi"/>
          <w:i/>
        </w:rPr>
      </w:pPr>
      <w:r w:rsidRPr="004C19A0">
        <w:rPr>
          <w:rFonts w:cstheme="minorHAnsi"/>
          <w:i/>
        </w:rPr>
        <w:t>Value of Option to Switch = P</w:t>
      </w:r>
      <w:r w:rsidRPr="004C19A0">
        <w:rPr>
          <w:rFonts w:cstheme="minorHAnsi"/>
          <w:i/>
          <w:sz w:val="14"/>
          <w:szCs w:val="14"/>
        </w:rPr>
        <w:t>G</w:t>
      </w:r>
      <w:r w:rsidRPr="004C19A0">
        <w:rPr>
          <w:rFonts w:cstheme="minorHAnsi"/>
          <w:i/>
        </w:rPr>
        <w:t>N{d</w:t>
      </w:r>
      <w:r w:rsidRPr="004C19A0">
        <w:rPr>
          <w:rFonts w:cstheme="minorHAnsi"/>
          <w:i/>
          <w:sz w:val="14"/>
          <w:szCs w:val="14"/>
        </w:rPr>
        <w:t>1</w:t>
      </w:r>
      <w:r w:rsidRPr="004C19A0">
        <w:rPr>
          <w:rFonts w:cstheme="minorHAnsi"/>
          <w:i/>
        </w:rPr>
        <w:t>} – P</w:t>
      </w:r>
      <w:r w:rsidRPr="004C19A0">
        <w:rPr>
          <w:rFonts w:cstheme="minorHAnsi"/>
          <w:i/>
          <w:sz w:val="14"/>
          <w:szCs w:val="14"/>
        </w:rPr>
        <w:t>J</w:t>
      </w:r>
      <w:r w:rsidRPr="004C19A0">
        <w:rPr>
          <w:rFonts w:cstheme="minorHAnsi"/>
          <w:i/>
        </w:rPr>
        <w:t>N{d</w:t>
      </w:r>
      <w:r w:rsidRPr="004C19A0">
        <w:rPr>
          <w:rFonts w:cstheme="minorHAnsi"/>
          <w:i/>
          <w:sz w:val="14"/>
          <w:szCs w:val="14"/>
        </w:rPr>
        <w:t>2</w:t>
      </w:r>
      <w:r w:rsidRPr="004C19A0">
        <w:rPr>
          <w:rFonts w:cstheme="minorHAnsi"/>
          <w:i/>
        </w:rPr>
        <w:t>}</w:t>
      </w:r>
    </w:p>
    <w:p w:rsidR="00BE4232" w:rsidRPr="004C19A0" w:rsidRDefault="00BE4232" w:rsidP="0025758F">
      <w:pPr>
        <w:pStyle w:val="NoSpacing"/>
        <w:jc w:val="both"/>
        <w:rPr>
          <w:rFonts w:cstheme="minorHAnsi"/>
          <w:i/>
        </w:rPr>
      </w:pPr>
      <w:r w:rsidRPr="004C19A0">
        <w:rPr>
          <w:rFonts w:cstheme="minorHAnsi"/>
          <w:i/>
        </w:rPr>
        <w:t>d</w:t>
      </w:r>
      <w:r w:rsidRPr="004C19A0">
        <w:rPr>
          <w:rFonts w:cstheme="minorHAnsi"/>
          <w:i/>
          <w:sz w:val="14"/>
          <w:szCs w:val="14"/>
        </w:rPr>
        <w:t xml:space="preserve">1 </w:t>
      </w:r>
      <w:r w:rsidRPr="004C19A0">
        <w:rPr>
          <w:rFonts w:cstheme="minorHAnsi"/>
          <w:i/>
        </w:rPr>
        <w:t>= [ln (P</w:t>
      </w:r>
      <w:r w:rsidRPr="004C19A0">
        <w:rPr>
          <w:rFonts w:cstheme="minorHAnsi"/>
          <w:i/>
          <w:sz w:val="14"/>
          <w:szCs w:val="14"/>
        </w:rPr>
        <w:t>G</w:t>
      </w:r>
      <w:r w:rsidRPr="004C19A0">
        <w:rPr>
          <w:rFonts w:cstheme="minorHAnsi"/>
          <w:i/>
        </w:rPr>
        <w:t>/P</w:t>
      </w:r>
      <w:r w:rsidRPr="004C19A0">
        <w:rPr>
          <w:rFonts w:cstheme="minorHAnsi"/>
          <w:i/>
          <w:sz w:val="14"/>
          <w:szCs w:val="14"/>
        </w:rPr>
        <w:t>J</w:t>
      </w:r>
      <w:r w:rsidRPr="004C19A0">
        <w:rPr>
          <w:rFonts w:cstheme="minorHAnsi"/>
          <w:i/>
        </w:rPr>
        <w:t>) + v</w:t>
      </w:r>
      <w:r w:rsidRPr="004C19A0">
        <w:rPr>
          <w:rFonts w:cstheme="minorHAnsi"/>
          <w:i/>
          <w:sz w:val="14"/>
          <w:szCs w:val="14"/>
        </w:rPr>
        <w:t>2</w:t>
      </w:r>
      <w:r w:rsidRPr="004C19A0">
        <w:rPr>
          <w:rFonts w:cstheme="minorHAnsi"/>
          <w:i/>
        </w:rPr>
        <w:t>T/2] / V</w:t>
      </w:r>
      <w:r w:rsidRPr="004C19A0">
        <w:rPr>
          <w:rFonts w:eastAsia="ArialNarrow" w:cstheme="minorHAnsi"/>
          <w:i/>
        </w:rPr>
        <w:t>√</w:t>
      </w:r>
      <w:r w:rsidRPr="004C19A0">
        <w:rPr>
          <w:rFonts w:cstheme="minorHAnsi"/>
          <w:i/>
        </w:rPr>
        <w:t>T</w:t>
      </w:r>
    </w:p>
    <w:p w:rsidR="00BE4232" w:rsidRPr="004C19A0" w:rsidRDefault="00BE4232" w:rsidP="0025758F">
      <w:pPr>
        <w:pStyle w:val="NoSpacing"/>
        <w:jc w:val="both"/>
        <w:rPr>
          <w:rFonts w:cstheme="minorHAnsi"/>
          <w:i/>
        </w:rPr>
      </w:pPr>
      <w:r w:rsidRPr="004C19A0">
        <w:rPr>
          <w:rFonts w:cstheme="minorHAnsi"/>
          <w:i/>
        </w:rPr>
        <w:t>d</w:t>
      </w:r>
      <w:r w:rsidRPr="004C19A0">
        <w:rPr>
          <w:rFonts w:cstheme="minorHAnsi"/>
          <w:i/>
          <w:sz w:val="14"/>
          <w:szCs w:val="14"/>
        </w:rPr>
        <w:t xml:space="preserve">2 </w:t>
      </w:r>
      <w:r w:rsidRPr="004C19A0">
        <w:rPr>
          <w:rFonts w:cstheme="minorHAnsi"/>
          <w:i/>
        </w:rPr>
        <w:t>= d</w:t>
      </w:r>
      <w:r w:rsidRPr="004C19A0">
        <w:rPr>
          <w:rFonts w:cstheme="minorHAnsi"/>
          <w:i/>
          <w:sz w:val="14"/>
          <w:szCs w:val="14"/>
        </w:rPr>
        <w:t xml:space="preserve">1 </w:t>
      </w:r>
      <w:r w:rsidRPr="004C19A0">
        <w:rPr>
          <w:rFonts w:cstheme="minorHAnsi"/>
          <w:i/>
        </w:rPr>
        <w:t>- V</w:t>
      </w:r>
      <w:r w:rsidRPr="004C19A0">
        <w:rPr>
          <w:rFonts w:eastAsia="ArialNarrow" w:cstheme="minorHAnsi"/>
          <w:i/>
        </w:rPr>
        <w:t>√</w:t>
      </w:r>
      <w:r w:rsidRPr="004C19A0">
        <w:rPr>
          <w:rFonts w:cstheme="minorHAnsi"/>
          <w:i/>
        </w:rPr>
        <w:t>T</w:t>
      </w:r>
    </w:p>
    <w:p w:rsidR="009F2FE4" w:rsidRPr="004C19A0" w:rsidRDefault="009F2FE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w:t>
      </w:r>
    </w:p>
    <w:p w:rsidR="00BE4232" w:rsidRPr="004C19A0" w:rsidRDefault="00BE4232" w:rsidP="0025758F">
      <w:pPr>
        <w:pStyle w:val="NoSpacing"/>
        <w:jc w:val="both"/>
        <w:rPr>
          <w:rFonts w:cstheme="minorHAnsi"/>
          <w:i/>
          <w:iCs/>
        </w:rPr>
      </w:pPr>
      <w:r w:rsidRPr="004C19A0">
        <w:rPr>
          <w:rFonts w:cstheme="minorHAnsi"/>
          <w:i/>
          <w:iCs/>
        </w:rPr>
        <w:t>What are the issues that need to be considered by an Indian investor and incorporated within</w:t>
      </w:r>
      <w:r w:rsidR="009F2FE4" w:rsidRPr="004C19A0">
        <w:rPr>
          <w:rFonts w:cstheme="minorHAnsi"/>
          <w:i/>
          <w:iCs/>
        </w:rPr>
        <w:t xml:space="preserve"> </w:t>
      </w:r>
      <w:r w:rsidRPr="004C19A0">
        <w:rPr>
          <w:rFonts w:cstheme="minorHAnsi"/>
          <w:i/>
          <w:iCs/>
        </w:rPr>
        <w:t>the Net Present Value (NPV) model for the evaluation of foreign investment proposals?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The issues that need to be considered by an Indian investor and incorporated within the Net</w:t>
      </w:r>
      <w:r w:rsidR="009F2FE4" w:rsidRPr="004C19A0">
        <w:rPr>
          <w:rFonts w:cstheme="minorHAnsi"/>
          <w:i/>
        </w:rPr>
        <w:t xml:space="preserve"> </w:t>
      </w:r>
      <w:r w:rsidRPr="004C19A0">
        <w:rPr>
          <w:rFonts w:cstheme="minorHAnsi"/>
          <w:i/>
        </w:rPr>
        <w:t>Present Value (NPV) model for the evaluation of foreign investment proposals are the</w:t>
      </w:r>
      <w:r w:rsidR="009F2FE4" w:rsidRPr="004C19A0">
        <w:rPr>
          <w:rFonts w:cstheme="minorHAnsi"/>
          <w:i/>
        </w:rPr>
        <w:t xml:space="preserve"> </w:t>
      </w:r>
      <w:r w:rsidRPr="004C19A0">
        <w:rPr>
          <w:rFonts w:cstheme="minorHAnsi"/>
          <w:i/>
        </w:rPr>
        <w:t>following:</w:t>
      </w:r>
    </w:p>
    <w:p w:rsidR="009F2FE4" w:rsidRPr="004C19A0" w:rsidRDefault="009F2FE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(1) </w:t>
      </w:r>
      <w:r w:rsidRPr="004C19A0">
        <w:rPr>
          <w:rFonts w:cstheme="minorHAnsi"/>
          <w:i/>
          <w:iCs/>
        </w:rPr>
        <w:t>Taxes on income associated with foreign projects</w:t>
      </w:r>
      <w:r w:rsidRPr="004C19A0">
        <w:rPr>
          <w:rFonts w:cstheme="minorHAnsi"/>
          <w:i/>
        </w:rPr>
        <w:t>: The host country levies taxes (rates</w:t>
      </w:r>
      <w:r w:rsidR="009F2FE4" w:rsidRPr="004C19A0">
        <w:rPr>
          <w:rFonts w:cstheme="minorHAnsi"/>
          <w:i/>
        </w:rPr>
        <w:t xml:space="preserve"> </w:t>
      </w:r>
      <w:r w:rsidRPr="004C19A0">
        <w:rPr>
          <w:rFonts w:cstheme="minorHAnsi"/>
          <w:i/>
        </w:rPr>
        <w:t>differ from country to country) on the income earned in that country by the Multi National</w:t>
      </w:r>
      <w:r w:rsidR="009F2FE4" w:rsidRPr="004C19A0">
        <w:rPr>
          <w:rFonts w:cstheme="minorHAnsi"/>
          <w:i/>
        </w:rPr>
        <w:t xml:space="preserve"> </w:t>
      </w:r>
      <w:r w:rsidRPr="004C19A0">
        <w:rPr>
          <w:rFonts w:cstheme="minorHAnsi"/>
          <w:i/>
        </w:rPr>
        <w:t>Company (MNC). Major variations that occur regarding taxation of MNC’s are as follows:</w:t>
      </w:r>
    </w:p>
    <w:p w:rsidR="00BE4232" w:rsidRPr="004C19A0" w:rsidRDefault="00BE4232" w:rsidP="0025758F">
      <w:pPr>
        <w:pStyle w:val="NoSpacing"/>
        <w:jc w:val="both"/>
        <w:rPr>
          <w:rFonts w:cstheme="minorHAnsi"/>
          <w:i/>
        </w:rPr>
      </w:pPr>
      <w:r w:rsidRPr="004C19A0">
        <w:rPr>
          <w:rFonts w:cstheme="minorHAnsi"/>
          <w:i/>
        </w:rPr>
        <w:t>(i) Many countries rely heavily on indirect taxes such as excise duty; value added tax</w:t>
      </w:r>
      <w:r w:rsidR="009F2FE4" w:rsidRPr="004C19A0">
        <w:rPr>
          <w:rFonts w:cstheme="minorHAnsi"/>
          <w:i/>
        </w:rPr>
        <w:t xml:space="preserve"> and turnover       ,    </w:t>
      </w:r>
      <w:r w:rsidRPr="004C19A0">
        <w:rPr>
          <w:rFonts w:cstheme="minorHAnsi"/>
          <w:i/>
        </w:rPr>
        <w:t>taxes etc.</w:t>
      </w:r>
    </w:p>
    <w:p w:rsidR="00BE4232" w:rsidRPr="004C19A0" w:rsidRDefault="00BE4232" w:rsidP="0025758F">
      <w:pPr>
        <w:pStyle w:val="NoSpacing"/>
        <w:jc w:val="both"/>
        <w:rPr>
          <w:rFonts w:cstheme="minorHAnsi"/>
          <w:i/>
        </w:rPr>
      </w:pPr>
      <w:r w:rsidRPr="004C19A0">
        <w:rPr>
          <w:rFonts w:cstheme="minorHAnsi"/>
          <w:i/>
        </w:rPr>
        <w:t>(ii) Definition of taxable income differs from country to country and also some</w:t>
      </w:r>
      <w:r w:rsidR="009F2FE4" w:rsidRPr="004C19A0">
        <w:rPr>
          <w:rFonts w:cstheme="minorHAnsi"/>
          <w:i/>
        </w:rPr>
        <w:t xml:space="preserve"> </w:t>
      </w:r>
      <w:r w:rsidRPr="004C19A0">
        <w:rPr>
          <w:rFonts w:cstheme="minorHAnsi"/>
          <w:i/>
        </w:rPr>
        <w:t xml:space="preserve">allowances e.g. rates </w:t>
      </w:r>
      <w:r w:rsidR="009F2FE4" w:rsidRPr="004C19A0">
        <w:rPr>
          <w:rFonts w:cstheme="minorHAnsi"/>
          <w:i/>
        </w:rPr>
        <w:t xml:space="preserve">        ,     </w:t>
      </w:r>
      <w:r w:rsidRPr="004C19A0">
        <w:rPr>
          <w:rFonts w:cstheme="minorHAnsi"/>
          <w:i/>
        </w:rPr>
        <w:t>allowed for depreciation.</w:t>
      </w:r>
    </w:p>
    <w:p w:rsidR="00BE4232" w:rsidRPr="004C19A0" w:rsidRDefault="00BE4232" w:rsidP="0025758F">
      <w:pPr>
        <w:pStyle w:val="NoSpacing"/>
        <w:jc w:val="both"/>
        <w:rPr>
          <w:rFonts w:cstheme="minorHAnsi"/>
          <w:i/>
        </w:rPr>
      </w:pPr>
      <w:r w:rsidRPr="004C19A0">
        <w:rPr>
          <w:rFonts w:cstheme="minorHAnsi"/>
          <w:i/>
        </w:rPr>
        <w:t>(iii) Some countries allow tax exemption or reduced taxation on income from certain</w:t>
      </w:r>
      <w:r w:rsidR="009F2FE4" w:rsidRPr="004C19A0">
        <w:rPr>
          <w:rFonts w:cstheme="minorHAnsi"/>
          <w:i/>
        </w:rPr>
        <w:t xml:space="preserve"> </w:t>
      </w:r>
      <w:r w:rsidRPr="004C19A0">
        <w:rPr>
          <w:rFonts w:cstheme="minorHAnsi"/>
          <w:i/>
        </w:rPr>
        <w:t xml:space="preserve">“desirable” </w:t>
      </w:r>
      <w:r w:rsidR="009F2FE4" w:rsidRPr="004C19A0">
        <w:rPr>
          <w:rFonts w:cstheme="minorHAnsi"/>
          <w:i/>
        </w:rPr>
        <w:t xml:space="preserve">        ,      </w:t>
      </w:r>
      <w:r w:rsidRPr="004C19A0">
        <w:rPr>
          <w:rFonts w:cstheme="minorHAnsi"/>
          <w:i/>
        </w:rPr>
        <w:t>investment projects in the form of tax holidays, exemption from import</w:t>
      </w:r>
      <w:r w:rsidR="009F2FE4" w:rsidRPr="004C19A0">
        <w:rPr>
          <w:rFonts w:cstheme="minorHAnsi"/>
          <w:i/>
        </w:rPr>
        <w:t xml:space="preserve"> </w:t>
      </w:r>
      <w:r w:rsidRPr="004C19A0">
        <w:rPr>
          <w:rFonts w:cstheme="minorHAnsi"/>
          <w:i/>
        </w:rPr>
        <w:t xml:space="preserve">and export duties and </w:t>
      </w:r>
      <w:r w:rsidR="009F2FE4" w:rsidRPr="004C19A0">
        <w:rPr>
          <w:rFonts w:cstheme="minorHAnsi"/>
          <w:i/>
        </w:rPr>
        <w:t xml:space="preserve">           ,      </w:t>
      </w:r>
      <w:r w:rsidRPr="004C19A0">
        <w:rPr>
          <w:rFonts w:cstheme="minorHAnsi"/>
          <w:i/>
        </w:rPr>
        <w:t>extra depreciation on plant and machinery etc.</w:t>
      </w:r>
    </w:p>
    <w:p w:rsidR="00BE4232" w:rsidRPr="004C19A0" w:rsidRDefault="00BE4232" w:rsidP="0025758F">
      <w:pPr>
        <w:pStyle w:val="NoSpacing"/>
        <w:jc w:val="both"/>
        <w:rPr>
          <w:rFonts w:cstheme="minorHAnsi"/>
          <w:i/>
        </w:rPr>
      </w:pPr>
      <w:r w:rsidRPr="004C19A0">
        <w:rPr>
          <w:rFonts w:cstheme="minorHAnsi"/>
          <w:i/>
        </w:rPr>
        <w:t>(iv) Tax treaties entered into with different countries e.g. double taxation avoidance</w:t>
      </w:r>
      <w:r w:rsidR="009F2FE4" w:rsidRPr="004C19A0">
        <w:rPr>
          <w:rFonts w:cstheme="minorHAnsi"/>
          <w:i/>
        </w:rPr>
        <w:t xml:space="preserve"> </w:t>
      </w:r>
      <w:r w:rsidRPr="004C19A0">
        <w:rPr>
          <w:rFonts w:cstheme="minorHAnsi"/>
          <w:i/>
        </w:rPr>
        <w:t>agreements.</w:t>
      </w:r>
    </w:p>
    <w:p w:rsidR="00BE4232" w:rsidRPr="004C19A0" w:rsidRDefault="00BE4232" w:rsidP="0025758F">
      <w:pPr>
        <w:pStyle w:val="NoSpacing"/>
        <w:jc w:val="both"/>
        <w:rPr>
          <w:rFonts w:cstheme="minorHAnsi"/>
          <w:i/>
        </w:rPr>
      </w:pPr>
      <w:r w:rsidRPr="004C19A0">
        <w:rPr>
          <w:rFonts w:cstheme="minorHAnsi"/>
          <w:i/>
        </w:rPr>
        <w:t>(v) Offer of tax havens in the form of low or zero corporate tax rates.</w:t>
      </w:r>
    </w:p>
    <w:p w:rsidR="009F2FE4" w:rsidRPr="004C19A0" w:rsidRDefault="009F2FE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(2) </w:t>
      </w:r>
      <w:r w:rsidRPr="004C19A0">
        <w:rPr>
          <w:rFonts w:cstheme="minorHAnsi"/>
          <w:i/>
          <w:iCs/>
        </w:rPr>
        <w:t>Political risks</w:t>
      </w:r>
      <w:r w:rsidRPr="004C19A0">
        <w:rPr>
          <w:rFonts w:cstheme="minorHAnsi"/>
          <w:i/>
        </w:rPr>
        <w:t>: The extreme risks of doing business in overseas countries can be seizure of</w:t>
      </w:r>
      <w:r w:rsidR="009F2FE4" w:rsidRPr="004C19A0">
        <w:rPr>
          <w:rFonts w:cstheme="minorHAnsi"/>
          <w:i/>
        </w:rPr>
        <w:t xml:space="preserve"> </w:t>
      </w:r>
      <w:r w:rsidRPr="004C19A0">
        <w:rPr>
          <w:rFonts w:cstheme="minorHAnsi"/>
          <w:i/>
        </w:rPr>
        <w:t>property/nationalisation of industry without paying full compensation. There are other ways</w:t>
      </w:r>
      <w:r w:rsidR="009F2FE4" w:rsidRPr="004C19A0">
        <w:rPr>
          <w:rFonts w:cstheme="minorHAnsi"/>
          <w:i/>
        </w:rPr>
        <w:t xml:space="preserve"> </w:t>
      </w:r>
      <w:r w:rsidRPr="004C19A0">
        <w:rPr>
          <w:rFonts w:cstheme="minorHAnsi"/>
          <w:i/>
        </w:rPr>
        <w:t>of interferences in the operations of foreign subsidiary e.g. levy of additional taxes on</w:t>
      </w:r>
      <w:r w:rsidR="009F2FE4" w:rsidRPr="004C19A0">
        <w:rPr>
          <w:rFonts w:cstheme="minorHAnsi"/>
          <w:i/>
        </w:rPr>
        <w:t xml:space="preserve"> </w:t>
      </w:r>
      <w:r w:rsidRPr="004C19A0">
        <w:rPr>
          <w:rFonts w:cstheme="minorHAnsi"/>
          <w:i/>
        </w:rPr>
        <w:t>profits or exchange control regulations may block the flow of funds, restrictions on</w:t>
      </w:r>
      <w:r w:rsidR="009F2FE4" w:rsidRPr="004C19A0">
        <w:rPr>
          <w:rFonts w:cstheme="minorHAnsi"/>
          <w:i/>
        </w:rPr>
        <w:t xml:space="preserve"> </w:t>
      </w:r>
      <w:r w:rsidRPr="004C19A0">
        <w:rPr>
          <w:rFonts w:cstheme="minorHAnsi"/>
          <w:i/>
        </w:rPr>
        <w:t>employment of foreign managerial/technical personnel, restrictions on imports of raw</w:t>
      </w:r>
      <w:r w:rsidR="009F2FE4" w:rsidRPr="004C19A0">
        <w:rPr>
          <w:rFonts w:cstheme="minorHAnsi"/>
          <w:i/>
        </w:rPr>
        <w:t xml:space="preserve"> </w:t>
      </w:r>
      <w:r w:rsidRPr="004C19A0">
        <w:rPr>
          <w:rFonts w:cstheme="minorHAnsi"/>
          <w:i/>
        </w:rPr>
        <w:t>materials/supplies, regulations requiring majority ownership vetting within the host country.</w:t>
      </w:r>
    </w:p>
    <w:p w:rsidR="00BE4232" w:rsidRPr="004C19A0" w:rsidRDefault="00BE4232" w:rsidP="0025758F">
      <w:pPr>
        <w:pStyle w:val="NoSpacing"/>
        <w:jc w:val="both"/>
        <w:rPr>
          <w:rFonts w:cstheme="minorHAnsi"/>
          <w:i/>
        </w:rPr>
      </w:pPr>
      <w:r w:rsidRPr="004C19A0">
        <w:rPr>
          <w:rFonts w:cstheme="minorHAnsi"/>
          <w:i/>
        </w:rPr>
        <w:t>NPV model can be used to evaluate the risk of expropriation by considering probabilities</w:t>
      </w:r>
      <w:r w:rsidR="009F2FE4" w:rsidRPr="004C19A0">
        <w:rPr>
          <w:rFonts w:cstheme="minorHAnsi"/>
          <w:i/>
        </w:rPr>
        <w:t xml:space="preserve"> </w:t>
      </w:r>
      <w:r w:rsidRPr="004C19A0">
        <w:rPr>
          <w:rFonts w:cstheme="minorHAnsi"/>
          <w:i/>
        </w:rPr>
        <w:t>of the occurrence of various events and these estimates may be used to calculate</w:t>
      </w:r>
      <w:r w:rsidR="009F2FE4" w:rsidRPr="004C19A0">
        <w:rPr>
          <w:rFonts w:cstheme="minorHAnsi"/>
          <w:i/>
        </w:rPr>
        <w:t xml:space="preserve"> </w:t>
      </w:r>
      <w:r w:rsidRPr="004C19A0">
        <w:rPr>
          <w:rFonts w:cstheme="minorHAnsi"/>
          <w:i/>
        </w:rPr>
        <w:t>expected cash flows. The resultant expected net present value may be subjected to</w:t>
      </w:r>
      <w:r w:rsidR="009F2FE4" w:rsidRPr="004C19A0">
        <w:rPr>
          <w:rFonts w:cstheme="minorHAnsi"/>
          <w:i/>
        </w:rPr>
        <w:t xml:space="preserve"> </w:t>
      </w:r>
      <w:r w:rsidRPr="004C19A0">
        <w:rPr>
          <w:rFonts w:cstheme="minorHAnsi"/>
          <w:i/>
        </w:rPr>
        <w:t>extensive sensitivity analysis.</w:t>
      </w:r>
    </w:p>
    <w:p w:rsidR="009F2FE4" w:rsidRPr="004C19A0" w:rsidRDefault="009F2FE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(3) </w:t>
      </w:r>
      <w:r w:rsidRPr="004C19A0">
        <w:rPr>
          <w:rFonts w:cstheme="minorHAnsi"/>
          <w:i/>
          <w:iCs/>
        </w:rPr>
        <w:t>Economic risks</w:t>
      </w:r>
      <w:r w:rsidRPr="004C19A0">
        <w:rPr>
          <w:rFonts w:cstheme="minorHAnsi"/>
          <w:i/>
        </w:rPr>
        <w:t>: The two principal economic risks which influence the success of a</w:t>
      </w:r>
      <w:r w:rsidR="009F2FE4" w:rsidRPr="004C19A0">
        <w:rPr>
          <w:rFonts w:cstheme="minorHAnsi"/>
          <w:i/>
        </w:rPr>
        <w:t xml:space="preserve"> </w:t>
      </w:r>
      <w:r w:rsidRPr="004C19A0">
        <w:rPr>
          <w:rFonts w:cstheme="minorHAnsi"/>
          <w:i/>
        </w:rPr>
        <w:t>project are exchange rate changes and inflation.</w:t>
      </w:r>
    </w:p>
    <w:p w:rsidR="00BE4232" w:rsidRPr="004C19A0" w:rsidRDefault="00BE4232" w:rsidP="0025758F">
      <w:pPr>
        <w:pStyle w:val="NoSpacing"/>
        <w:jc w:val="both"/>
        <w:rPr>
          <w:rFonts w:cstheme="minorHAnsi"/>
          <w:i/>
        </w:rPr>
      </w:pPr>
      <w:r w:rsidRPr="004C19A0">
        <w:rPr>
          <w:rFonts w:cstheme="minorHAnsi"/>
          <w:i/>
        </w:rPr>
        <w:t>The impact of exchange rate changes and inflation upon incremental revenue and upon</w:t>
      </w:r>
      <w:r w:rsidR="009F2FE4" w:rsidRPr="004C19A0">
        <w:rPr>
          <w:rFonts w:cstheme="minorHAnsi"/>
          <w:i/>
        </w:rPr>
        <w:t xml:space="preserve"> </w:t>
      </w:r>
      <w:r w:rsidR="008B521F" w:rsidRPr="004C19A0">
        <w:rPr>
          <w:rFonts w:cstheme="minorHAnsi"/>
          <w:i/>
        </w:rPr>
        <w:t xml:space="preserve">each </w:t>
      </w:r>
      <w:r w:rsidRPr="004C19A0">
        <w:rPr>
          <w:rFonts w:cstheme="minorHAnsi"/>
          <w:i/>
        </w:rPr>
        <w:t>element of incremental cost needs to be computed.</w:t>
      </w:r>
    </w:p>
    <w:p w:rsidR="008B521F" w:rsidRPr="004C19A0" w:rsidRDefault="008B521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w:t>
      </w:r>
    </w:p>
    <w:p w:rsidR="00BE4232" w:rsidRPr="004C19A0" w:rsidRDefault="00BE4232" w:rsidP="0025758F">
      <w:pPr>
        <w:pStyle w:val="NoSpacing"/>
        <w:jc w:val="both"/>
        <w:rPr>
          <w:rFonts w:cstheme="minorHAnsi"/>
          <w:i/>
          <w:iCs/>
        </w:rPr>
      </w:pPr>
      <w:r w:rsidRPr="004C19A0">
        <w:rPr>
          <w:rFonts w:cstheme="minorHAnsi"/>
          <w:i/>
          <w:iCs/>
        </w:rPr>
        <w:t>Many companies calculate the internal rate of return of the incremental after-tax cash-flows</w:t>
      </w:r>
      <w:r w:rsidR="008B521F" w:rsidRPr="004C19A0">
        <w:rPr>
          <w:rFonts w:cstheme="minorHAnsi"/>
          <w:i/>
          <w:iCs/>
        </w:rPr>
        <w:t xml:space="preserve"> </w:t>
      </w:r>
      <w:r w:rsidRPr="004C19A0">
        <w:rPr>
          <w:rFonts w:cstheme="minorHAnsi"/>
          <w:i/>
          <w:iCs/>
        </w:rPr>
        <w:t>from financial leases.</w:t>
      </w:r>
      <w:r w:rsidR="008B521F" w:rsidRPr="004C19A0">
        <w:rPr>
          <w:rFonts w:cstheme="minorHAnsi"/>
          <w:i/>
          <w:iCs/>
        </w:rPr>
        <w:t xml:space="preserve"> </w:t>
      </w:r>
      <w:r w:rsidRPr="004C19A0">
        <w:rPr>
          <w:rFonts w:cstheme="minorHAnsi"/>
          <w:i/>
          <w:iCs/>
        </w:rPr>
        <w:t>What problems do you think this may give rise to? To what rate should the internal rate of</w:t>
      </w:r>
      <w:r w:rsidR="008B521F" w:rsidRPr="004C19A0">
        <w:rPr>
          <w:rFonts w:cstheme="minorHAnsi"/>
          <w:i/>
          <w:iCs/>
        </w:rPr>
        <w:t xml:space="preserve"> </w:t>
      </w:r>
      <w:r w:rsidRPr="004C19A0">
        <w:rPr>
          <w:rFonts w:cstheme="minorHAnsi"/>
          <w:i/>
          <w:iCs/>
        </w:rPr>
        <w:t>return be compared? Discuss.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lastRenderedPageBreak/>
        <w:t>Main problems faced in using Internal Rate of Return can be enumerated as under:</w:t>
      </w:r>
    </w:p>
    <w:p w:rsidR="00BE4232" w:rsidRPr="004C19A0" w:rsidRDefault="00BE4232" w:rsidP="0025758F">
      <w:pPr>
        <w:pStyle w:val="NoSpacing"/>
        <w:jc w:val="both"/>
        <w:rPr>
          <w:rFonts w:cstheme="minorHAnsi"/>
          <w:i/>
        </w:rPr>
      </w:pPr>
      <w:r w:rsidRPr="004C19A0">
        <w:rPr>
          <w:rFonts w:cstheme="minorHAnsi"/>
          <w:i/>
        </w:rPr>
        <w:t>(1) The IRR method cannot be used to choose between alternative lease bases with different</w:t>
      </w:r>
      <w:r w:rsidR="008B521F" w:rsidRPr="004C19A0">
        <w:rPr>
          <w:rFonts w:cstheme="minorHAnsi"/>
          <w:i/>
        </w:rPr>
        <w:t xml:space="preserve"> </w:t>
      </w:r>
      <w:r w:rsidRPr="004C19A0">
        <w:rPr>
          <w:rFonts w:cstheme="minorHAnsi"/>
          <w:i/>
        </w:rPr>
        <w:t>lives or payment patterns.</w:t>
      </w:r>
    </w:p>
    <w:p w:rsidR="00BE4232" w:rsidRPr="004C19A0" w:rsidRDefault="00BE4232" w:rsidP="0025758F">
      <w:pPr>
        <w:pStyle w:val="NoSpacing"/>
        <w:jc w:val="both"/>
        <w:rPr>
          <w:rFonts w:cstheme="minorHAnsi"/>
          <w:i/>
        </w:rPr>
      </w:pPr>
      <w:r w:rsidRPr="004C19A0">
        <w:rPr>
          <w:rFonts w:cstheme="minorHAnsi"/>
          <w:i/>
        </w:rPr>
        <w:t>(2) If the firms do not pay tax or pay at constant rate, then IRR should be calculated from the</w:t>
      </w:r>
      <w:r w:rsidR="008B521F" w:rsidRPr="004C19A0">
        <w:rPr>
          <w:rFonts w:cstheme="minorHAnsi"/>
          <w:i/>
        </w:rPr>
        <w:t xml:space="preserve"> lease </w:t>
      </w:r>
      <w:r w:rsidRPr="004C19A0">
        <w:rPr>
          <w:rFonts w:cstheme="minorHAnsi"/>
          <w:i/>
        </w:rPr>
        <w:t>cash-flows and compared to after-tax rate of interest. However, if the firm is in a</w:t>
      </w:r>
      <w:r w:rsidR="008B521F" w:rsidRPr="004C19A0">
        <w:rPr>
          <w:rFonts w:cstheme="minorHAnsi"/>
          <w:i/>
        </w:rPr>
        <w:t xml:space="preserve"> temporary non-tax </w:t>
      </w:r>
      <w:r w:rsidRPr="004C19A0">
        <w:rPr>
          <w:rFonts w:cstheme="minorHAnsi"/>
          <w:i/>
        </w:rPr>
        <w:t>paying status, its cost of capital changes over time, and there is no</w:t>
      </w:r>
      <w:r w:rsidR="008B521F" w:rsidRPr="004C19A0">
        <w:rPr>
          <w:rFonts w:cstheme="minorHAnsi"/>
          <w:i/>
        </w:rPr>
        <w:t xml:space="preserve"> </w:t>
      </w:r>
      <w:r w:rsidRPr="004C19A0">
        <w:rPr>
          <w:rFonts w:cstheme="minorHAnsi"/>
          <w:i/>
        </w:rPr>
        <w:t>simple standard of comparison.</w:t>
      </w:r>
    </w:p>
    <w:p w:rsidR="00BE4232" w:rsidRPr="004C19A0" w:rsidRDefault="00BE4232" w:rsidP="0025758F">
      <w:pPr>
        <w:pStyle w:val="NoSpacing"/>
        <w:jc w:val="both"/>
        <w:rPr>
          <w:rFonts w:cstheme="minorHAnsi"/>
          <w:i/>
        </w:rPr>
      </w:pPr>
      <w:r w:rsidRPr="004C19A0">
        <w:rPr>
          <w:rFonts w:cstheme="minorHAnsi"/>
          <w:i/>
        </w:rPr>
        <w:t>(3) Another problem is that risk is not constant. For the lessee, the payments are fairly</w:t>
      </w:r>
      <w:r w:rsidR="008B521F" w:rsidRPr="004C19A0">
        <w:rPr>
          <w:rFonts w:cstheme="minorHAnsi"/>
          <w:i/>
        </w:rPr>
        <w:t xml:space="preserve"> riskless and </w:t>
      </w:r>
      <w:r w:rsidRPr="004C19A0">
        <w:rPr>
          <w:rFonts w:cstheme="minorHAnsi"/>
          <w:i/>
        </w:rPr>
        <w:t>interest rate should reflect this. The salvage value for the asset, however, is</w:t>
      </w:r>
      <w:r w:rsidR="008B521F" w:rsidRPr="004C19A0">
        <w:rPr>
          <w:rFonts w:cstheme="minorHAnsi"/>
          <w:i/>
        </w:rPr>
        <w:t xml:space="preserve"> probably much riskier. </w:t>
      </w:r>
      <w:r w:rsidRPr="004C19A0">
        <w:rPr>
          <w:rFonts w:cstheme="minorHAnsi"/>
          <w:i/>
        </w:rPr>
        <w:t>As such two discount rates are needed. IRR gives only one rate,</w:t>
      </w:r>
      <w:r w:rsidR="008B521F" w:rsidRPr="004C19A0">
        <w:rPr>
          <w:rFonts w:cstheme="minorHAnsi"/>
          <w:i/>
        </w:rPr>
        <w:t xml:space="preserve"> </w:t>
      </w:r>
      <w:r w:rsidRPr="004C19A0">
        <w:rPr>
          <w:rFonts w:cstheme="minorHAnsi"/>
          <w:i/>
        </w:rPr>
        <w:t>and thus, each cash-flow is not implicitly discounted to reflect its risk.</w:t>
      </w:r>
    </w:p>
    <w:p w:rsidR="00BE4232" w:rsidRPr="004C19A0" w:rsidRDefault="00BE4232" w:rsidP="0025758F">
      <w:pPr>
        <w:pStyle w:val="NoSpacing"/>
        <w:jc w:val="both"/>
        <w:rPr>
          <w:rFonts w:cstheme="minorHAnsi"/>
          <w:i/>
        </w:rPr>
      </w:pPr>
      <w:r w:rsidRPr="004C19A0">
        <w:rPr>
          <w:rFonts w:cstheme="minorHAnsi"/>
          <w:i/>
        </w:rPr>
        <w:t>(4) Multiple roots rarely occur in capital budgeting since the expected cashflow usually</w:t>
      </w:r>
      <w:r w:rsidR="008B521F" w:rsidRPr="004C19A0">
        <w:rPr>
          <w:rFonts w:cstheme="minorHAnsi"/>
          <w:i/>
        </w:rPr>
        <w:t xml:space="preserve"> </w:t>
      </w:r>
      <w:r w:rsidRPr="004C19A0">
        <w:rPr>
          <w:rFonts w:cstheme="minorHAnsi"/>
          <w:i/>
        </w:rPr>
        <w:t>changes signs once. With leasing, this is not the case often. A lessee will have an</w:t>
      </w:r>
      <w:r w:rsidR="008B521F" w:rsidRPr="004C19A0">
        <w:rPr>
          <w:rFonts w:cstheme="minorHAnsi"/>
          <w:i/>
        </w:rPr>
        <w:t xml:space="preserve"> </w:t>
      </w:r>
      <w:r w:rsidRPr="004C19A0">
        <w:rPr>
          <w:rFonts w:cstheme="minorHAnsi"/>
          <w:i/>
        </w:rPr>
        <w:t>immediate cash inflow, a series of outflows for a number of years, and then an inflow</w:t>
      </w:r>
      <w:r w:rsidR="008B521F" w:rsidRPr="004C19A0">
        <w:rPr>
          <w:rFonts w:cstheme="minorHAnsi"/>
          <w:i/>
        </w:rPr>
        <w:t xml:space="preserve"> </w:t>
      </w:r>
      <w:r w:rsidRPr="004C19A0">
        <w:rPr>
          <w:rFonts w:cstheme="minorHAnsi"/>
          <w:i/>
        </w:rPr>
        <w:t>during the ter</w:t>
      </w:r>
      <w:r w:rsidR="008B521F" w:rsidRPr="004C19A0">
        <w:rPr>
          <w:rFonts w:cstheme="minorHAnsi"/>
          <w:i/>
        </w:rPr>
        <w:t xml:space="preserve">minal year. With two changes of </w:t>
      </w:r>
      <w:r w:rsidRPr="004C19A0">
        <w:rPr>
          <w:rFonts w:cstheme="minorHAnsi"/>
          <w:i/>
        </w:rPr>
        <w:t>sign, there may be, in practice frequently</w:t>
      </w:r>
      <w:r w:rsidR="008B521F" w:rsidRPr="004C19A0">
        <w:rPr>
          <w:rFonts w:cstheme="minorHAnsi"/>
          <w:i/>
        </w:rPr>
        <w:t xml:space="preserve"> </w:t>
      </w:r>
      <w:r w:rsidRPr="004C19A0">
        <w:rPr>
          <w:rFonts w:cstheme="minorHAnsi"/>
          <w:i/>
        </w:rPr>
        <w:t>two solutions for the IRR.</w:t>
      </w:r>
    </w:p>
    <w:p w:rsidR="008B521F" w:rsidRPr="004C19A0" w:rsidRDefault="008B521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3</w:t>
      </w:r>
    </w:p>
    <w:p w:rsidR="00BE4232" w:rsidRPr="004C19A0" w:rsidRDefault="00BE4232" w:rsidP="0025758F">
      <w:pPr>
        <w:pStyle w:val="NoSpacing"/>
        <w:jc w:val="both"/>
        <w:rPr>
          <w:rFonts w:cstheme="minorHAnsi"/>
          <w:i/>
          <w:iCs/>
        </w:rPr>
      </w:pPr>
      <w:r w:rsidRPr="004C19A0">
        <w:rPr>
          <w:rFonts w:cstheme="minorHAnsi"/>
          <w:i/>
          <w:iCs/>
        </w:rPr>
        <w:t>Distinguish between Net Present-value and Internal Rate of Return.</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NPV and IRR: NPV and IRR methods differ in the sense that the results regarding the choice</w:t>
      </w:r>
      <w:r w:rsidR="008B521F" w:rsidRPr="004C19A0">
        <w:rPr>
          <w:rFonts w:cstheme="minorHAnsi"/>
          <w:i/>
        </w:rPr>
        <w:t xml:space="preserve"> </w:t>
      </w:r>
      <w:r w:rsidRPr="004C19A0">
        <w:rPr>
          <w:rFonts w:cstheme="minorHAnsi"/>
          <w:i/>
        </w:rPr>
        <w:t>of an asset under certain circumstances are mutually contradictory under two methods. IN</w:t>
      </w:r>
      <w:r w:rsidR="008B521F" w:rsidRPr="004C19A0">
        <w:rPr>
          <w:rFonts w:cstheme="minorHAnsi"/>
          <w:i/>
        </w:rPr>
        <w:t xml:space="preserve"> </w:t>
      </w:r>
      <w:r w:rsidRPr="004C19A0">
        <w:rPr>
          <w:rFonts w:cstheme="minorHAnsi"/>
          <w:i/>
        </w:rPr>
        <w:t>case of mutually exclusive investment projects, in certain situations, they may give</w:t>
      </w:r>
      <w:r w:rsidR="008B521F" w:rsidRPr="004C19A0">
        <w:rPr>
          <w:rFonts w:cstheme="minorHAnsi"/>
          <w:i/>
        </w:rPr>
        <w:t xml:space="preserve"> </w:t>
      </w:r>
      <w:r w:rsidRPr="004C19A0">
        <w:rPr>
          <w:rFonts w:cstheme="minorHAnsi"/>
          <w:i/>
        </w:rPr>
        <w:t>contradictory results such that if the NPV method finds one proposal acceptable, IRR favours</w:t>
      </w:r>
      <w:r w:rsidR="008B521F" w:rsidRPr="004C19A0">
        <w:rPr>
          <w:rFonts w:cstheme="minorHAnsi"/>
          <w:i/>
        </w:rPr>
        <w:t xml:space="preserve"> </w:t>
      </w:r>
      <w:r w:rsidRPr="004C19A0">
        <w:rPr>
          <w:rFonts w:cstheme="minorHAnsi"/>
          <w:i/>
        </w:rPr>
        <w:t>another. The different rankings given by the NPV and IRR methods could be due to size</w:t>
      </w:r>
      <w:r w:rsidR="008B521F" w:rsidRPr="004C19A0">
        <w:rPr>
          <w:rFonts w:cstheme="minorHAnsi"/>
          <w:i/>
        </w:rPr>
        <w:t xml:space="preserve"> </w:t>
      </w:r>
      <w:r w:rsidRPr="004C19A0">
        <w:rPr>
          <w:rFonts w:cstheme="minorHAnsi"/>
          <w:i/>
        </w:rPr>
        <w:t>disparity problem, time disparity problem and unequal expected lives.</w:t>
      </w:r>
    </w:p>
    <w:p w:rsidR="00BE4232" w:rsidRPr="004C19A0" w:rsidRDefault="00BE4232" w:rsidP="0025758F">
      <w:pPr>
        <w:pStyle w:val="NoSpacing"/>
        <w:jc w:val="both"/>
        <w:rPr>
          <w:rFonts w:cstheme="minorHAnsi"/>
          <w:i/>
        </w:rPr>
      </w:pPr>
      <w:r w:rsidRPr="004C19A0">
        <w:rPr>
          <w:rFonts w:cstheme="minorHAnsi"/>
          <w:i/>
        </w:rPr>
        <w:t>The net present value is expressed in financial values whereas internal rate of return (IRR) is</w:t>
      </w:r>
      <w:r w:rsidR="008B521F" w:rsidRPr="004C19A0">
        <w:rPr>
          <w:rFonts w:cstheme="minorHAnsi"/>
          <w:i/>
        </w:rPr>
        <w:t xml:space="preserve"> </w:t>
      </w:r>
      <w:r w:rsidRPr="004C19A0">
        <w:rPr>
          <w:rFonts w:cstheme="minorHAnsi"/>
          <w:i/>
        </w:rPr>
        <w:t>expressed in percentage terms.</w:t>
      </w:r>
    </w:p>
    <w:p w:rsidR="00BE4232" w:rsidRPr="004C19A0" w:rsidRDefault="00BE4232" w:rsidP="0025758F">
      <w:pPr>
        <w:pStyle w:val="NoSpacing"/>
        <w:jc w:val="both"/>
        <w:rPr>
          <w:rFonts w:cstheme="minorHAnsi"/>
          <w:i/>
        </w:rPr>
      </w:pPr>
      <w:r w:rsidRPr="004C19A0">
        <w:rPr>
          <w:rFonts w:cstheme="minorHAnsi"/>
          <w:i/>
        </w:rPr>
        <w:t>In net present value cash flows are assumed to be re-invested at cost of capital rate. In IRR</w:t>
      </w:r>
    </w:p>
    <w:p w:rsidR="00BE4232" w:rsidRPr="004C19A0" w:rsidRDefault="00BE4232" w:rsidP="0025758F">
      <w:pPr>
        <w:pStyle w:val="NoSpacing"/>
        <w:jc w:val="both"/>
        <w:rPr>
          <w:rFonts w:cstheme="minorHAnsi"/>
          <w:i/>
        </w:rPr>
      </w:pPr>
      <w:r w:rsidRPr="004C19A0">
        <w:rPr>
          <w:rFonts w:cstheme="minorHAnsi"/>
          <w:i/>
        </w:rPr>
        <w:t>re-investment is assumed to be made at IRR rates.</w:t>
      </w:r>
    </w:p>
    <w:p w:rsidR="008B521F" w:rsidRPr="004C19A0" w:rsidRDefault="008B521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4</w:t>
      </w:r>
    </w:p>
    <w:p w:rsidR="00BE4232" w:rsidRPr="004C19A0" w:rsidRDefault="00BE4232" w:rsidP="0025758F">
      <w:pPr>
        <w:pStyle w:val="NoSpacing"/>
        <w:jc w:val="both"/>
        <w:rPr>
          <w:rFonts w:cstheme="minorHAnsi"/>
          <w:i/>
          <w:iCs/>
        </w:rPr>
      </w:pPr>
      <w:r w:rsidRPr="004C19A0">
        <w:rPr>
          <w:rFonts w:cstheme="minorHAnsi"/>
          <w:i/>
          <w:iCs/>
        </w:rPr>
        <w:t>Write short note on Certainty Equivalent Approach.</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Certainty Equivalent Approach (CE): This approach recognizes risk in capital budgeting</w:t>
      </w:r>
      <w:r w:rsidR="008B521F" w:rsidRPr="004C19A0">
        <w:rPr>
          <w:rFonts w:cstheme="minorHAnsi"/>
          <w:i/>
        </w:rPr>
        <w:t xml:space="preserve"> </w:t>
      </w:r>
      <w:r w:rsidRPr="004C19A0">
        <w:rPr>
          <w:rFonts w:cstheme="minorHAnsi"/>
          <w:i/>
        </w:rPr>
        <w:t>analysis by adjusting estimated cash flows and employs risk free rate to discount the adjusted</w:t>
      </w:r>
      <w:r w:rsidR="008B521F" w:rsidRPr="004C19A0">
        <w:rPr>
          <w:rFonts w:cstheme="minorHAnsi"/>
          <w:i/>
        </w:rPr>
        <w:t xml:space="preserve"> </w:t>
      </w:r>
      <w:r w:rsidRPr="004C19A0">
        <w:rPr>
          <w:rFonts w:cstheme="minorHAnsi"/>
          <w:i/>
        </w:rPr>
        <w:t>cash-flows. Under this method, the expected cash flows of the project are converted to</w:t>
      </w:r>
      <w:r w:rsidR="008B521F" w:rsidRPr="004C19A0">
        <w:rPr>
          <w:rFonts w:cstheme="minorHAnsi"/>
          <w:i/>
        </w:rPr>
        <w:t xml:space="preserve"> </w:t>
      </w:r>
      <w:r w:rsidRPr="004C19A0">
        <w:rPr>
          <w:rFonts w:cstheme="minorHAnsi"/>
          <w:i/>
        </w:rPr>
        <w:t>equivalent riskless amounts. The greater the risk of an expected cash flow, the smaller the</w:t>
      </w:r>
      <w:r w:rsidR="008B521F" w:rsidRPr="004C19A0">
        <w:rPr>
          <w:rFonts w:cstheme="minorHAnsi"/>
          <w:i/>
        </w:rPr>
        <w:t xml:space="preserve"> </w:t>
      </w:r>
      <w:r w:rsidRPr="004C19A0">
        <w:rPr>
          <w:rFonts w:cstheme="minorHAnsi"/>
          <w:i/>
        </w:rPr>
        <w:t>certainty equivalent values for receipts and longer the CE value for payment. This approach is</w:t>
      </w:r>
      <w:r w:rsidR="008B521F" w:rsidRPr="004C19A0">
        <w:rPr>
          <w:rFonts w:cstheme="minorHAnsi"/>
          <w:i/>
        </w:rPr>
        <w:t xml:space="preserve"> </w:t>
      </w:r>
      <w:r w:rsidRPr="004C19A0">
        <w:rPr>
          <w:rFonts w:cstheme="minorHAnsi"/>
          <w:i/>
        </w:rPr>
        <w:t>superior to the risk adjusted discounted approach as it can measure risk more accurately.</w:t>
      </w:r>
    </w:p>
    <w:p w:rsidR="00BE4232" w:rsidRPr="004C19A0" w:rsidRDefault="00BE4232" w:rsidP="0025758F">
      <w:pPr>
        <w:pStyle w:val="NoSpacing"/>
        <w:jc w:val="both"/>
        <w:rPr>
          <w:rFonts w:cstheme="minorHAnsi"/>
          <w:i/>
        </w:rPr>
      </w:pPr>
      <w:r w:rsidRPr="004C19A0">
        <w:rPr>
          <w:rFonts w:cstheme="minorHAnsi"/>
          <w:i/>
        </w:rPr>
        <w:t>This is yet another approach for dealing with risk in capital budgeting to reduce the forecasts</w:t>
      </w:r>
      <w:r w:rsidR="008B521F" w:rsidRPr="004C19A0">
        <w:rPr>
          <w:rFonts w:cstheme="minorHAnsi"/>
          <w:i/>
        </w:rPr>
        <w:t xml:space="preserve"> </w:t>
      </w:r>
      <w:r w:rsidRPr="004C19A0">
        <w:rPr>
          <w:rFonts w:cstheme="minorHAnsi"/>
          <w:i/>
        </w:rPr>
        <w:t>of cash flows to some conservative levels. In certainty Equivalent approach we incorporate</w:t>
      </w:r>
      <w:r w:rsidR="008B521F" w:rsidRPr="004C19A0">
        <w:rPr>
          <w:rFonts w:cstheme="minorHAnsi"/>
          <w:i/>
        </w:rPr>
        <w:t xml:space="preserve"> </w:t>
      </w:r>
      <w:r w:rsidRPr="004C19A0">
        <w:rPr>
          <w:rFonts w:cstheme="minorHAnsi"/>
          <w:i/>
        </w:rPr>
        <w:t>risk to adjust the cash flows of a proposal so as to reflect the risk element. The certainty</w:t>
      </w:r>
      <w:r w:rsidR="008B521F" w:rsidRPr="004C19A0">
        <w:rPr>
          <w:rFonts w:cstheme="minorHAnsi"/>
          <w:i/>
        </w:rPr>
        <w:t xml:space="preserve"> </w:t>
      </w:r>
      <w:r w:rsidRPr="004C19A0">
        <w:rPr>
          <w:rFonts w:cstheme="minorHAnsi"/>
          <w:i/>
        </w:rPr>
        <w:t>Equivalent approach adjusts future cash flows rather than discount rates. This approach</w:t>
      </w:r>
      <w:r w:rsidR="008B521F" w:rsidRPr="004C19A0">
        <w:rPr>
          <w:rFonts w:cstheme="minorHAnsi"/>
          <w:i/>
        </w:rPr>
        <w:t xml:space="preserve"> </w:t>
      </w:r>
      <w:r w:rsidRPr="004C19A0">
        <w:rPr>
          <w:rFonts w:cstheme="minorHAnsi"/>
          <w:i/>
        </w:rPr>
        <w:t>explicitly recognizes risk, but the procedure for reducing the forecasts of cash flows is implicit</w:t>
      </w:r>
      <w:r w:rsidR="008B521F" w:rsidRPr="004C19A0">
        <w:rPr>
          <w:rFonts w:cstheme="minorHAnsi"/>
          <w:i/>
        </w:rPr>
        <w:t xml:space="preserve"> </w:t>
      </w:r>
      <w:r w:rsidRPr="004C19A0">
        <w:rPr>
          <w:rFonts w:cstheme="minorHAnsi"/>
          <w:i/>
        </w:rPr>
        <w:t>and likely to be inconsistent from one investment to another.</w:t>
      </w:r>
    </w:p>
    <w:p w:rsidR="008B521F" w:rsidRPr="004C19A0" w:rsidRDefault="008B521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5</w:t>
      </w:r>
    </w:p>
    <w:p w:rsidR="00BE4232" w:rsidRPr="004C19A0" w:rsidRDefault="00BE4232" w:rsidP="0025758F">
      <w:pPr>
        <w:pStyle w:val="NoSpacing"/>
        <w:jc w:val="both"/>
        <w:rPr>
          <w:rFonts w:cstheme="minorHAnsi"/>
          <w:i/>
          <w:iCs/>
        </w:rPr>
      </w:pPr>
      <w:r w:rsidRPr="004C19A0">
        <w:rPr>
          <w:rFonts w:cstheme="minorHAnsi"/>
          <w:i/>
          <w:iCs/>
        </w:rPr>
        <w:t>What is the sensitivity analysis in Capital Budgeting?</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Sensitivity Analysis in Capital Budgeting: Sensitivity analysis is used in Capital budgeting</w:t>
      </w:r>
      <w:r w:rsidR="008B521F" w:rsidRPr="004C19A0">
        <w:rPr>
          <w:rFonts w:cstheme="minorHAnsi"/>
          <w:i/>
        </w:rPr>
        <w:t xml:space="preserve"> </w:t>
      </w:r>
      <w:r w:rsidRPr="004C19A0">
        <w:rPr>
          <w:rFonts w:cstheme="minorHAnsi"/>
          <w:i/>
        </w:rPr>
        <w:t>for more precisely measuring the risk. It helps in assessing information as to how sensitive are</w:t>
      </w:r>
      <w:r w:rsidR="008B521F" w:rsidRPr="004C19A0">
        <w:rPr>
          <w:rFonts w:cstheme="minorHAnsi"/>
          <w:i/>
        </w:rPr>
        <w:t xml:space="preserve"> </w:t>
      </w:r>
      <w:r w:rsidRPr="004C19A0">
        <w:rPr>
          <w:rFonts w:cstheme="minorHAnsi"/>
          <w:i/>
        </w:rPr>
        <w:t>the estimated parameters of the project such as cash flows, discount rate, and the project life</w:t>
      </w:r>
      <w:r w:rsidR="008B521F" w:rsidRPr="004C19A0">
        <w:rPr>
          <w:rFonts w:cstheme="minorHAnsi"/>
          <w:i/>
        </w:rPr>
        <w:t xml:space="preserve"> to the estimation </w:t>
      </w:r>
      <w:r w:rsidRPr="004C19A0">
        <w:rPr>
          <w:rFonts w:cstheme="minorHAnsi"/>
          <w:i/>
        </w:rPr>
        <w:lastRenderedPageBreak/>
        <w:t>errors. Future being always uncertain and estimations are always subject to</w:t>
      </w:r>
      <w:r w:rsidR="008B521F" w:rsidRPr="004C19A0">
        <w:rPr>
          <w:rFonts w:cstheme="minorHAnsi"/>
          <w:i/>
        </w:rPr>
        <w:t xml:space="preserve"> </w:t>
      </w:r>
      <w:r w:rsidRPr="004C19A0">
        <w:rPr>
          <w:rFonts w:cstheme="minorHAnsi"/>
          <w:i/>
        </w:rPr>
        <w:t>error, sensitivity analysis takes care of estimation errors by using a number of possible</w:t>
      </w:r>
      <w:r w:rsidR="008B521F" w:rsidRPr="004C19A0">
        <w:rPr>
          <w:rFonts w:cstheme="minorHAnsi"/>
          <w:i/>
        </w:rPr>
        <w:t xml:space="preserve"> </w:t>
      </w:r>
      <w:r w:rsidRPr="004C19A0">
        <w:rPr>
          <w:rFonts w:cstheme="minorHAnsi"/>
          <w:i/>
        </w:rPr>
        <w:t>outcomes in evaluating a project. The methodology adopted in sensitivity analysis is to</w:t>
      </w:r>
      <w:r w:rsidR="008B521F" w:rsidRPr="004C19A0">
        <w:rPr>
          <w:rFonts w:cstheme="minorHAnsi"/>
          <w:i/>
        </w:rPr>
        <w:t xml:space="preserve"> </w:t>
      </w:r>
      <w:r w:rsidRPr="004C19A0">
        <w:rPr>
          <w:rFonts w:cstheme="minorHAnsi"/>
          <w:i/>
        </w:rPr>
        <w:t>evaluate a project by using a number of estimated cash flows so as to provide to the decision</w:t>
      </w:r>
      <w:r w:rsidR="008B521F" w:rsidRPr="004C19A0">
        <w:rPr>
          <w:rFonts w:cstheme="minorHAnsi"/>
          <w:i/>
        </w:rPr>
        <w:t xml:space="preserve"> </w:t>
      </w:r>
      <w:r w:rsidRPr="004C19A0">
        <w:rPr>
          <w:rFonts w:cstheme="minorHAnsi"/>
          <w:i/>
        </w:rPr>
        <w:t>maker an insight into the variability of outcome. Thus, it is a technique of risk analysis which</w:t>
      </w:r>
      <w:r w:rsidR="008B521F" w:rsidRPr="004C19A0">
        <w:rPr>
          <w:rFonts w:cstheme="minorHAnsi"/>
          <w:i/>
        </w:rPr>
        <w:t xml:space="preserve"> </w:t>
      </w:r>
      <w:r w:rsidRPr="004C19A0">
        <w:rPr>
          <w:rFonts w:cstheme="minorHAnsi"/>
          <w:i/>
        </w:rPr>
        <w:t>studies the responsiveness of a criterion of merit like NPV or IRR to variation in underlying</w:t>
      </w:r>
      <w:r w:rsidR="008B521F" w:rsidRPr="004C19A0">
        <w:rPr>
          <w:rFonts w:cstheme="minorHAnsi"/>
          <w:i/>
        </w:rPr>
        <w:t xml:space="preserve"> </w:t>
      </w:r>
      <w:r w:rsidRPr="004C19A0">
        <w:rPr>
          <w:rFonts w:cstheme="minorHAnsi"/>
          <w:i/>
        </w:rPr>
        <w:t>factors like selling price, quantity sold, returns from an investment etc.</w:t>
      </w:r>
    </w:p>
    <w:p w:rsidR="008B521F" w:rsidRPr="004C19A0" w:rsidRDefault="008B521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Sensitivity analysis answers questions like,</w:t>
      </w:r>
    </w:p>
    <w:p w:rsidR="00BE4232" w:rsidRPr="004C19A0" w:rsidRDefault="00BE4232" w:rsidP="0025758F">
      <w:pPr>
        <w:pStyle w:val="NoSpacing"/>
        <w:jc w:val="both"/>
        <w:rPr>
          <w:rFonts w:cstheme="minorHAnsi"/>
          <w:i/>
        </w:rPr>
      </w:pPr>
      <w:r w:rsidRPr="004C19A0">
        <w:rPr>
          <w:rFonts w:cstheme="minorHAnsi"/>
          <w:i/>
        </w:rPr>
        <w:t>(i) What happens to the present value (or some other criterion of merit) if flows are, say</w:t>
      </w:r>
      <w:r w:rsidR="008B521F" w:rsidRPr="004C19A0">
        <w:rPr>
          <w:rFonts w:cstheme="minorHAnsi"/>
          <w:i/>
        </w:rPr>
        <w:t xml:space="preserve"> </w:t>
      </w:r>
      <w:r w:rsidRPr="004C19A0">
        <w:rPr>
          <w:rFonts w:cstheme="minorHAnsi"/>
          <w:i/>
        </w:rPr>
        <w:t xml:space="preserve">` </w:t>
      </w:r>
      <w:r w:rsidR="008B521F" w:rsidRPr="004C19A0">
        <w:rPr>
          <w:rFonts w:cstheme="minorHAnsi"/>
          <w:i/>
        </w:rPr>
        <w:t xml:space="preserve">50,000       ,     </w:t>
      </w:r>
      <w:r w:rsidRPr="004C19A0">
        <w:rPr>
          <w:rFonts w:cstheme="minorHAnsi"/>
          <w:i/>
        </w:rPr>
        <w:t>than the expected ` 80,000?</w:t>
      </w:r>
    </w:p>
    <w:p w:rsidR="00BE4232" w:rsidRPr="004C19A0" w:rsidRDefault="00BE4232" w:rsidP="0025758F">
      <w:pPr>
        <w:pStyle w:val="NoSpacing"/>
        <w:jc w:val="both"/>
        <w:rPr>
          <w:rFonts w:cstheme="minorHAnsi"/>
          <w:i/>
        </w:rPr>
      </w:pPr>
      <w:r w:rsidRPr="004C19A0">
        <w:rPr>
          <w:rFonts w:cstheme="minorHAnsi"/>
          <w:i/>
        </w:rPr>
        <w:t>(ii) What will happen to NPV if the economic life of the project is only 3 years rather than</w:t>
      </w:r>
      <w:r w:rsidR="008B521F" w:rsidRPr="004C19A0">
        <w:rPr>
          <w:rFonts w:cstheme="minorHAnsi"/>
          <w:i/>
        </w:rPr>
        <w:t xml:space="preserve"> </w:t>
      </w:r>
      <w:r w:rsidRPr="004C19A0">
        <w:rPr>
          <w:rFonts w:cstheme="minorHAnsi"/>
          <w:i/>
        </w:rPr>
        <w:t xml:space="preserve">expected </w:t>
      </w:r>
      <w:r w:rsidR="008B521F" w:rsidRPr="004C19A0">
        <w:rPr>
          <w:rFonts w:cstheme="minorHAnsi"/>
          <w:i/>
        </w:rPr>
        <w:t xml:space="preserve">    ,     </w:t>
      </w:r>
      <w:r w:rsidRPr="004C19A0">
        <w:rPr>
          <w:rFonts w:cstheme="minorHAnsi"/>
          <w:i/>
        </w:rPr>
        <w:t>5 years?</w:t>
      </w:r>
    </w:p>
    <w:p w:rsidR="00BE4232" w:rsidRPr="004C19A0" w:rsidRDefault="00BE4232" w:rsidP="0025758F">
      <w:pPr>
        <w:pStyle w:val="NoSpacing"/>
        <w:jc w:val="both"/>
        <w:rPr>
          <w:rFonts w:cstheme="minorHAnsi"/>
          <w:i/>
        </w:rPr>
      </w:pPr>
      <w:r w:rsidRPr="004C19A0">
        <w:rPr>
          <w:rFonts w:cstheme="minorHAnsi"/>
          <w:i/>
        </w:rPr>
        <w:t>Therefore, wherever there is an uncertainty, of whatever type, the sensitivity analysis plays a</w:t>
      </w:r>
      <w:r w:rsidR="008B521F" w:rsidRPr="004C19A0">
        <w:rPr>
          <w:rFonts w:cstheme="minorHAnsi"/>
          <w:i/>
        </w:rPr>
        <w:t xml:space="preserve"> </w:t>
      </w:r>
      <w:r w:rsidRPr="004C19A0">
        <w:rPr>
          <w:rFonts w:cstheme="minorHAnsi"/>
          <w:i/>
        </w:rPr>
        <w:t>crucial role. However, it should not be viewed as the method to remove the risk or uncertainty,</w:t>
      </w:r>
    </w:p>
    <w:p w:rsidR="00BE4232" w:rsidRPr="004C19A0" w:rsidRDefault="00BE4232" w:rsidP="0025758F">
      <w:pPr>
        <w:pStyle w:val="NoSpacing"/>
        <w:jc w:val="both"/>
        <w:rPr>
          <w:rFonts w:cstheme="minorHAnsi"/>
          <w:i/>
        </w:rPr>
      </w:pPr>
      <w:r w:rsidRPr="004C19A0">
        <w:rPr>
          <w:rFonts w:cstheme="minorHAnsi"/>
          <w:i/>
        </w:rPr>
        <w:t>it is only a tool to analyse and measure the risk and uncertainty. In terms of capital budgeting</w:t>
      </w:r>
      <w:r w:rsidR="008B521F" w:rsidRPr="004C19A0">
        <w:rPr>
          <w:rFonts w:cstheme="minorHAnsi"/>
          <w:i/>
        </w:rPr>
        <w:t xml:space="preserve"> </w:t>
      </w:r>
      <w:r w:rsidRPr="004C19A0">
        <w:rPr>
          <w:rFonts w:cstheme="minorHAnsi"/>
          <w:i/>
        </w:rPr>
        <w:t>the possible cash flows are based on three assumptions:</w:t>
      </w:r>
    </w:p>
    <w:p w:rsidR="00BE4232" w:rsidRPr="004C19A0" w:rsidRDefault="00BE4232" w:rsidP="0025758F">
      <w:pPr>
        <w:pStyle w:val="NoSpacing"/>
        <w:jc w:val="both"/>
        <w:rPr>
          <w:rFonts w:cstheme="minorHAnsi"/>
          <w:i/>
        </w:rPr>
      </w:pPr>
      <w:r w:rsidRPr="004C19A0">
        <w:rPr>
          <w:rFonts w:cstheme="minorHAnsi"/>
          <w:i/>
        </w:rPr>
        <w:t>(a) Cash flows may be worst (pessimistic)</w:t>
      </w:r>
    </w:p>
    <w:p w:rsidR="00BE4232" w:rsidRPr="004C19A0" w:rsidRDefault="00BE4232" w:rsidP="0025758F">
      <w:pPr>
        <w:pStyle w:val="NoSpacing"/>
        <w:jc w:val="both"/>
        <w:rPr>
          <w:rFonts w:cstheme="minorHAnsi"/>
          <w:i/>
        </w:rPr>
      </w:pPr>
      <w:r w:rsidRPr="004C19A0">
        <w:rPr>
          <w:rFonts w:cstheme="minorHAnsi"/>
          <w:i/>
        </w:rPr>
        <w:t>(b) Cash flows may be most likely.</w:t>
      </w:r>
    </w:p>
    <w:p w:rsidR="00BE4232" w:rsidRPr="004C19A0" w:rsidRDefault="00BE4232" w:rsidP="0025758F">
      <w:pPr>
        <w:pStyle w:val="NoSpacing"/>
        <w:jc w:val="both"/>
        <w:rPr>
          <w:rFonts w:cstheme="minorHAnsi"/>
          <w:i/>
        </w:rPr>
      </w:pPr>
      <w:r w:rsidRPr="004C19A0">
        <w:rPr>
          <w:rFonts w:cstheme="minorHAnsi"/>
          <w:i/>
        </w:rPr>
        <w:t>(c) Cash flows may be most optimistic.</w:t>
      </w:r>
    </w:p>
    <w:p w:rsidR="008B521F" w:rsidRPr="004C19A0" w:rsidRDefault="008B521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Sensitivity analysis involves three steps</w:t>
      </w:r>
    </w:p>
    <w:p w:rsidR="00BE4232" w:rsidRPr="004C19A0" w:rsidRDefault="00BE4232" w:rsidP="0025758F">
      <w:pPr>
        <w:pStyle w:val="NoSpacing"/>
        <w:jc w:val="both"/>
        <w:rPr>
          <w:rFonts w:cstheme="minorHAnsi"/>
          <w:i/>
        </w:rPr>
      </w:pPr>
      <w:r w:rsidRPr="004C19A0">
        <w:rPr>
          <w:rFonts w:cstheme="minorHAnsi"/>
          <w:i/>
        </w:rPr>
        <w:t>(1) Identification of all those variables having an influence on the project’s NPV or IRR.</w:t>
      </w:r>
    </w:p>
    <w:p w:rsidR="00BE4232" w:rsidRPr="004C19A0" w:rsidRDefault="00BE4232" w:rsidP="0025758F">
      <w:pPr>
        <w:pStyle w:val="NoSpacing"/>
        <w:jc w:val="both"/>
        <w:rPr>
          <w:rFonts w:cstheme="minorHAnsi"/>
          <w:i/>
        </w:rPr>
      </w:pPr>
      <w:r w:rsidRPr="004C19A0">
        <w:rPr>
          <w:rFonts w:cstheme="minorHAnsi"/>
          <w:i/>
        </w:rPr>
        <w:t>(2) Definition of the underlying quantitative relationship among the variables.</w:t>
      </w:r>
    </w:p>
    <w:p w:rsidR="00BE4232" w:rsidRPr="004C19A0" w:rsidRDefault="00BE4232" w:rsidP="0025758F">
      <w:pPr>
        <w:pStyle w:val="NoSpacing"/>
        <w:jc w:val="both"/>
        <w:rPr>
          <w:rFonts w:cstheme="minorHAnsi"/>
          <w:i/>
        </w:rPr>
      </w:pPr>
      <w:r w:rsidRPr="004C19A0">
        <w:rPr>
          <w:rFonts w:cstheme="minorHAnsi"/>
          <w:i/>
        </w:rPr>
        <w:t>(3) Analysis of the impact of the changes in each of the variables on the NPV of the project.</w:t>
      </w:r>
    </w:p>
    <w:p w:rsidR="00BE4232" w:rsidRPr="004C19A0" w:rsidRDefault="00BE4232" w:rsidP="0025758F">
      <w:pPr>
        <w:pStyle w:val="NoSpacing"/>
        <w:jc w:val="both"/>
        <w:rPr>
          <w:rFonts w:cstheme="minorHAnsi"/>
          <w:i/>
        </w:rPr>
      </w:pPr>
      <w:r w:rsidRPr="004C19A0">
        <w:rPr>
          <w:rFonts w:cstheme="minorHAnsi"/>
          <w:i/>
        </w:rPr>
        <w:t>The decision maker, in sensitivity analysis always asks himself the question – what if?</w:t>
      </w:r>
    </w:p>
    <w:p w:rsidR="008B521F" w:rsidRPr="004C19A0" w:rsidRDefault="008B521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6</w:t>
      </w:r>
    </w:p>
    <w:p w:rsidR="00BE4232" w:rsidRPr="004C19A0" w:rsidRDefault="00BE4232" w:rsidP="0025758F">
      <w:pPr>
        <w:pStyle w:val="NoSpacing"/>
        <w:jc w:val="both"/>
        <w:rPr>
          <w:rFonts w:cstheme="minorHAnsi"/>
          <w:i/>
          <w:iCs/>
        </w:rPr>
      </w:pPr>
      <w:r w:rsidRPr="004C19A0">
        <w:rPr>
          <w:rFonts w:cstheme="minorHAnsi"/>
          <w:i/>
          <w:iCs/>
        </w:rPr>
        <w:t>Write short note on Social Cost Benefit analysis.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Social Cost Benefit Analysis: It is increasingly realised that commercial evaluation of</w:t>
      </w:r>
      <w:r w:rsidR="00B811E1" w:rsidRPr="004C19A0">
        <w:rPr>
          <w:rFonts w:cstheme="minorHAnsi"/>
          <w:i/>
        </w:rPr>
        <w:t xml:space="preserve"> </w:t>
      </w:r>
      <w:r w:rsidRPr="004C19A0">
        <w:rPr>
          <w:rFonts w:cstheme="minorHAnsi"/>
          <w:i/>
        </w:rPr>
        <w:t>projects is not enough to justify commitment of funds to a project especially when the project</w:t>
      </w:r>
      <w:r w:rsidR="00B811E1" w:rsidRPr="004C19A0">
        <w:rPr>
          <w:rFonts w:cstheme="minorHAnsi"/>
          <w:i/>
        </w:rPr>
        <w:t xml:space="preserve"> </w:t>
      </w:r>
      <w:r w:rsidRPr="004C19A0">
        <w:rPr>
          <w:rFonts w:cstheme="minorHAnsi"/>
          <w:i/>
        </w:rPr>
        <w:t>belongs to public utility and irrespective of its financial viability it needs to be implemented in</w:t>
      </w:r>
      <w:r w:rsidR="00B811E1" w:rsidRPr="004C19A0">
        <w:rPr>
          <w:rFonts w:cstheme="minorHAnsi"/>
          <w:i/>
        </w:rPr>
        <w:t xml:space="preserve"> </w:t>
      </w:r>
      <w:r w:rsidRPr="004C19A0">
        <w:rPr>
          <w:rFonts w:cstheme="minorHAnsi"/>
          <w:i/>
        </w:rPr>
        <w:t>the interest of the society as a whole. Huge amount of funds are committed every year to</w:t>
      </w:r>
      <w:r w:rsidR="00B811E1" w:rsidRPr="004C19A0">
        <w:rPr>
          <w:rFonts w:cstheme="minorHAnsi"/>
          <w:i/>
        </w:rPr>
        <w:t xml:space="preserve"> </w:t>
      </w:r>
      <w:r w:rsidRPr="004C19A0">
        <w:rPr>
          <w:rFonts w:cstheme="minorHAnsi"/>
          <w:i/>
        </w:rPr>
        <w:t>various public projects of all types–industrial, commercial and those providing basic</w:t>
      </w:r>
      <w:r w:rsidR="00B811E1" w:rsidRPr="004C19A0">
        <w:rPr>
          <w:rFonts w:cstheme="minorHAnsi"/>
          <w:i/>
        </w:rPr>
        <w:t xml:space="preserve"> </w:t>
      </w:r>
      <w:r w:rsidRPr="004C19A0">
        <w:rPr>
          <w:rFonts w:cstheme="minorHAnsi"/>
          <w:i/>
        </w:rPr>
        <w:t>infrastructure facilities. Analysis of such projects has to be done with reference to the social</w:t>
      </w:r>
      <w:r w:rsidR="00B811E1" w:rsidRPr="004C19A0">
        <w:rPr>
          <w:rFonts w:cstheme="minorHAnsi"/>
          <w:i/>
        </w:rPr>
        <w:t xml:space="preserve"> </w:t>
      </w:r>
      <w:r w:rsidRPr="004C19A0">
        <w:rPr>
          <w:rFonts w:cstheme="minorHAnsi"/>
          <w:i/>
        </w:rPr>
        <w:t>costs and benefits since they cannot be expected to yield an adequate commercial rate of</w:t>
      </w:r>
      <w:r w:rsidR="00B811E1" w:rsidRPr="004C19A0">
        <w:rPr>
          <w:rFonts w:cstheme="minorHAnsi"/>
          <w:i/>
        </w:rPr>
        <w:t xml:space="preserve"> </w:t>
      </w:r>
      <w:r w:rsidRPr="004C19A0">
        <w:rPr>
          <w:rFonts w:cstheme="minorHAnsi"/>
          <w:i/>
        </w:rPr>
        <w:t>return on the funds employed at least during the short period. A social rate of return is more</w:t>
      </w:r>
      <w:r w:rsidR="00B811E1" w:rsidRPr="004C19A0">
        <w:rPr>
          <w:rFonts w:cstheme="minorHAnsi"/>
          <w:i/>
        </w:rPr>
        <w:t xml:space="preserve"> </w:t>
      </w:r>
      <w:r w:rsidRPr="004C19A0">
        <w:rPr>
          <w:rFonts w:cstheme="minorHAnsi"/>
          <w:i/>
        </w:rPr>
        <w:t>important. The actual costs or revenues do not necessarily reflect the monetary measurement</w:t>
      </w:r>
      <w:r w:rsidR="00B811E1" w:rsidRPr="004C19A0">
        <w:rPr>
          <w:rFonts w:cstheme="minorHAnsi"/>
          <w:i/>
        </w:rPr>
        <w:t xml:space="preserve"> </w:t>
      </w:r>
      <w:r w:rsidRPr="004C19A0">
        <w:rPr>
          <w:rFonts w:cstheme="minorHAnsi"/>
          <w:i/>
        </w:rPr>
        <w:t>of costs or benefits to the society. This is because the market price of goods and services are</w:t>
      </w:r>
      <w:r w:rsidR="00B811E1" w:rsidRPr="004C19A0">
        <w:rPr>
          <w:rFonts w:cstheme="minorHAnsi"/>
          <w:i/>
        </w:rPr>
        <w:t xml:space="preserve"> </w:t>
      </w:r>
      <w:r w:rsidRPr="004C19A0">
        <w:rPr>
          <w:rFonts w:cstheme="minorHAnsi"/>
          <w:i/>
        </w:rPr>
        <w:t>often grossly distorted due to various artificial restrictions and controls from authorities, hence</w:t>
      </w:r>
      <w:r w:rsidR="00B811E1" w:rsidRPr="004C19A0">
        <w:rPr>
          <w:rFonts w:cstheme="minorHAnsi"/>
          <w:i/>
        </w:rPr>
        <w:t xml:space="preserve"> </w:t>
      </w:r>
      <w:r w:rsidRPr="004C19A0">
        <w:rPr>
          <w:rFonts w:cstheme="minorHAnsi"/>
          <w:i/>
        </w:rPr>
        <w:t>a different yardstick has to be adopted for evaluating a particular project of social importance</w:t>
      </w:r>
      <w:r w:rsidR="00B811E1" w:rsidRPr="004C19A0">
        <w:rPr>
          <w:rFonts w:cstheme="minorHAnsi"/>
          <w:i/>
        </w:rPr>
        <w:t xml:space="preserve"> </w:t>
      </w:r>
      <w:r w:rsidRPr="004C19A0">
        <w:rPr>
          <w:rFonts w:cstheme="minorHAnsi"/>
          <w:i/>
        </w:rPr>
        <w:t xml:space="preserve">and its costs and benefits are </w:t>
      </w:r>
      <w:r w:rsidR="00B811E1" w:rsidRPr="004C19A0">
        <w:rPr>
          <w:rFonts w:cstheme="minorHAnsi"/>
          <w:i/>
        </w:rPr>
        <w:t xml:space="preserve">valued at 'opportunity cost' or </w:t>
      </w:r>
      <w:r w:rsidRPr="004C19A0">
        <w:rPr>
          <w:rFonts w:cstheme="minorHAnsi"/>
          <w:i/>
        </w:rPr>
        <w:t>shadow prices to judge the real</w:t>
      </w:r>
      <w:r w:rsidR="00B811E1" w:rsidRPr="004C19A0">
        <w:rPr>
          <w:rFonts w:cstheme="minorHAnsi"/>
          <w:i/>
        </w:rPr>
        <w:t xml:space="preserve"> </w:t>
      </w:r>
      <w:r w:rsidRPr="004C19A0">
        <w:rPr>
          <w:rFonts w:cstheme="minorHAnsi"/>
          <w:i/>
        </w:rPr>
        <w:t>impact of their burden as costs to the society. Thus, social cost benefit analysis conducts a</w:t>
      </w:r>
      <w:r w:rsidR="00B811E1" w:rsidRPr="004C19A0">
        <w:rPr>
          <w:rFonts w:cstheme="minorHAnsi"/>
          <w:i/>
        </w:rPr>
        <w:t xml:space="preserve"> </w:t>
      </w:r>
      <w:r w:rsidRPr="004C19A0">
        <w:rPr>
          <w:rFonts w:cstheme="minorHAnsi"/>
          <w:i/>
        </w:rPr>
        <w:t>monetary assessment of the total cost and revenues or benefits of a project, paying particular</w:t>
      </w:r>
      <w:r w:rsidR="00B811E1" w:rsidRPr="004C19A0">
        <w:rPr>
          <w:rFonts w:cstheme="minorHAnsi"/>
          <w:i/>
        </w:rPr>
        <w:t xml:space="preserve"> </w:t>
      </w:r>
      <w:r w:rsidRPr="004C19A0">
        <w:rPr>
          <w:rFonts w:cstheme="minorHAnsi"/>
          <w:i/>
        </w:rPr>
        <w:t>attention to the social costs and benefits which do not normally feature in conventional</w:t>
      </w:r>
      <w:r w:rsidR="00B811E1" w:rsidRPr="004C19A0">
        <w:rPr>
          <w:rFonts w:cstheme="minorHAnsi"/>
          <w:i/>
        </w:rPr>
        <w:t xml:space="preserve"> </w:t>
      </w:r>
      <w:r w:rsidRPr="004C19A0">
        <w:rPr>
          <w:rFonts w:cstheme="minorHAnsi"/>
          <w:i/>
        </w:rPr>
        <w:t>costing.</w:t>
      </w:r>
    </w:p>
    <w:p w:rsidR="00BE4232" w:rsidRPr="004C19A0" w:rsidRDefault="00BE4232" w:rsidP="0025758F">
      <w:pPr>
        <w:pStyle w:val="NoSpacing"/>
        <w:jc w:val="both"/>
        <w:rPr>
          <w:rFonts w:cstheme="minorHAnsi"/>
          <w:i/>
        </w:rPr>
      </w:pPr>
      <w:r w:rsidRPr="004C19A0">
        <w:rPr>
          <w:rFonts w:cstheme="minorHAnsi"/>
          <w:i/>
        </w:rPr>
        <w:t>United Nations Industrial Development Organisation (UNIDO) and Organisation of Economic</w:t>
      </w:r>
      <w:r w:rsidR="00EC6EE7" w:rsidRPr="004C19A0">
        <w:rPr>
          <w:rFonts w:cstheme="minorHAnsi"/>
          <w:i/>
        </w:rPr>
        <w:t xml:space="preserve"> </w:t>
      </w:r>
      <w:r w:rsidRPr="004C19A0">
        <w:rPr>
          <w:rFonts w:cstheme="minorHAnsi"/>
          <w:i/>
        </w:rPr>
        <w:t>Cooperation and Development (OECD) have done much work on Social Cost Benefit analysis.</w:t>
      </w:r>
    </w:p>
    <w:p w:rsidR="00BE4232" w:rsidRPr="004C19A0" w:rsidRDefault="00BE4232" w:rsidP="0025758F">
      <w:pPr>
        <w:pStyle w:val="NoSpacing"/>
        <w:jc w:val="both"/>
        <w:rPr>
          <w:rFonts w:cstheme="minorHAnsi"/>
          <w:i/>
        </w:rPr>
      </w:pPr>
      <w:r w:rsidRPr="004C19A0">
        <w:rPr>
          <w:rFonts w:cstheme="minorHAnsi"/>
          <w:i/>
        </w:rPr>
        <w:t>A great deal of importance is attached to the social desirability of projects like employment</w:t>
      </w:r>
      <w:r w:rsidR="00EC6EE7" w:rsidRPr="004C19A0">
        <w:rPr>
          <w:rFonts w:cstheme="minorHAnsi"/>
          <w:i/>
        </w:rPr>
        <w:t xml:space="preserve"> </w:t>
      </w:r>
      <w:r w:rsidRPr="004C19A0">
        <w:rPr>
          <w:rFonts w:cstheme="minorHAnsi"/>
          <w:i/>
        </w:rPr>
        <w:t>generation potential, value addition, foreign exchange benefit, living standard improvement</w:t>
      </w:r>
      <w:r w:rsidR="00EC6EE7" w:rsidRPr="004C19A0">
        <w:rPr>
          <w:rFonts w:cstheme="minorHAnsi"/>
          <w:i/>
        </w:rPr>
        <w:t xml:space="preserve"> </w:t>
      </w:r>
      <w:r w:rsidRPr="004C19A0">
        <w:rPr>
          <w:rFonts w:cstheme="minorHAnsi"/>
          <w:i/>
        </w:rPr>
        <w:t>etc. UNIDO and OECD approaches need a serious consideration in the calculation of benefits</w:t>
      </w:r>
      <w:r w:rsidR="00EC6EE7" w:rsidRPr="004C19A0">
        <w:rPr>
          <w:rFonts w:cstheme="minorHAnsi"/>
          <w:i/>
        </w:rPr>
        <w:t xml:space="preserve"> </w:t>
      </w:r>
      <w:r w:rsidRPr="004C19A0">
        <w:rPr>
          <w:rFonts w:cstheme="minorHAnsi"/>
          <w:i/>
        </w:rPr>
        <w:t xml:space="preserve">and costs to </w:t>
      </w:r>
      <w:r w:rsidRPr="004C19A0">
        <w:rPr>
          <w:rFonts w:cstheme="minorHAnsi"/>
          <w:i/>
        </w:rPr>
        <w:lastRenderedPageBreak/>
        <w:t>the society. This technique has got more relevance in the developing countries</w:t>
      </w:r>
      <w:r w:rsidR="00EC6EE7" w:rsidRPr="004C19A0">
        <w:rPr>
          <w:rFonts w:cstheme="minorHAnsi"/>
          <w:i/>
        </w:rPr>
        <w:t xml:space="preserve"> </w:t>
      </w:r>
      <w:r w:rsidRPr="004C19A0">
        <w:rPr>
          <w:rFonts w:cstheme="minorHAnsi"/>
          <w:i/>
        </w:rPr>
        <w:t>where public capital needs precedence over private capital.</w:t>
      </w:r>
    </w:p>
    <w:p w:rsidR="00EC6EE7" w:rsidRPr="004C19A0" w:rsidRDefault="00EC6EE7"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7</w:t>
      </w:r>
    </w:p>
    <w:p w:rsidR="00BE4232" w:rsidRPr="004C19A0" w:rsidRDefault="00BE4232" w:rsidP="0025758F">
      <w:pPr>
        <w:pStyle w:val="NoSpacing"/>
        <w:jc w:val="both"/>
        <w:rPr>
          <w:rFonts w:cstheme="minorHAnsi"/>
          <w:i/>
          <w:iCs/>
        </w:rPr>
      </w:pPr>
      <w:r w:rsidRPr="004C19A0">
        <w:rPr>
          <w:rFonts w:cstheme="minorHAnsi"/>
          <w:i/>
          <w:iCs/>
        </w:rPr>
        <w:t>Comment briefly on the social cost benefit analysis in relation to evaluation of an Industrial</w:t>
      </w:r>
      <w:r w:rsidR="002A778A" w:rsidRPr="004C19A0">
        <w:rPr>
          <w:rFonts w:cstheme="minorHAnsi"/>
          <w:i/>
          <w:iCs/>
        </w:rPr>
        <w:t xml:space="preserve"> </w:t>
      </w:r>
      <w:r w:rsidRPr="004C19A0">
        <w:rPr>
          <w:rFonts w:cstheme="minorHAnsi"/>
          <w:i/>
          <w:iCs/>
        </w:rPr>
        <w:t>project.</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Social Cost-Benefit Analysis of Industrial Projects</w:t>
      </w:r>
    </w:p>
    <w:p w:rsidR="00BE4232" w:rsidRPr="004C19A0" w:rsidRDefault="00BE4232" w:rsidP="0025758F">
      <w:pPr>
        <w:pStyle w:val="NoSpacing"/>
        <w:jc w:val="both"/>
        <w:rPr>
          <w:rFonts w:cstheme="minorHAnsi"/>
          <w:i/>
        </w:rPr>
      </w:pPr>
      <w:r w:rsidRPr="004C19A0">
        <w:rPr>
          <w:rFonts w:cstheme="minorHAnsi"/>
          <w:i/>
        </w:rPr>
        <w:t>This refers to the moral responsibility of both PSU and private sector enterprises to undertake</w:t>
      </w:r>
      <w:r w:rsidR="00532075" w:rsidRPr="004C19A0">
        <w:rPr>
          <w:rFonts w:cstheme="minorHAnsi"/>
          <w:i/>
        </w:rPr>
        <w:t xml:space="preserve"> </w:t>
      </w:r>
      <w:r w:rsidRPr="004C19A0">
        <w:rPr>
          <w:rFonts w:cstheme="minorHAnsi"/>
          <w:i/>
        </w:rPr>
        <w:t>socially desirable projects – that is, the social contribution aspect needs to be kept in view.</w:t>
      </w:r>
    </w:p>
    <w:p w:rsidR="00BE4232" w:rsidRPr="004C19A0" w:rsidRDefault="00BE4232" w:rsidP="0025758F">
      <w:pPr>
        <w:pStyle w:val="NoSpacing"/>
        <w:jc w:val="both"/>
        <w:rPr>
          <w:rFonts w:cstheme="minorHAnsi"/>
          <w:i/>
        </w:rPr>
      </w:pPr>
      <w:r w:rsidRPr="004C19A0">
        <w:rPr>
          <w:rFonts w:cstheme="minorHAnsi"/>
          <w:i/>
        </w:rPr>
        <w:t>Industrial capital investment projects are normally subjected to rigorous feasibility analysis and cost</w:t>
      </w:r>
      <w:r w:rsidR="00532075" w:rsidRPr="004C19A0">
        <w:rPr>
          <w:rFonts w:cstheme="minorHAnsi"/>
          <w:i/>
        </w:rPr>
        <w:t xml:space="preserve"> </w:t>
      </w:r>
      <w:r w:rsidRPr="004C19A0">
        <w:rPr>
          <w:rFonts w:cstheme="minorHAnsi"/>
          <w:i/>
        </w:rPr>
        <w:t>benefit study from the point of view of the investors. Such projects, especially large ones often</w:t>
      </w:r>
      <w:r w:rsidR="00532075" w:rsidRPr="004C19A0">
        <w:rPr>
          <w:rFonts w:cstheme="minorHAnsi"/>
          <w:i/>
        </w:rPr>
        <w:t xml:space="preserve"> </w:t>
      </w:r>
      <w:r w:rsidRPr="004C19A0">
        <w:rPr>
          <w:rFonts w:cstheme="minorHAnsi"/>
          <w:i/>
        </w:rPr>
        <w:t>have a ripple effect on other sections of society, local environment, use of scarce national</w:t>
      </w:r>
      <w:r w:rsidR="00532075" w:rsidRPr="004C19A0">
        <w:rPr>
          <w:rFonts w:cstheme="minorHAnsi"/>
          <w:i/>
        </w:rPr>
        <w:t xml:space="preserve"> </w:t>
      </w:r>
      <w:r w:rsidRPr="004C19A0">
        <w:rPr>
          <w:rFonts w:cstheme="minorHAnsi"/>
          <w:i/>
        </w:rPr>
        <w:t>resources etc. Conventional cost-benefit analysis ignores or does not take into account or ignores</w:t>
      </w:r>
      <w:r w:rsidR="00532075" w:rsidRPr="004C19A0">
        <w:rPr>
          <w:rFonts w:cstheme="minorHAnsi"/>
          <w:i/>
        </w:rPr>
        <w:t xml:space="preserve"> </w:t>
      </w:r>
      <w:r w:rsidRPr="004C19A0">
        <w:rPr>
          <w:rFonts w:cstheme="minorHAnsi"/>
          <w:i/>
        </w:rPr>
        <w:t>the societal effect of such projects. Social Cost Benefit (SCB) is recommended and resorted to in</w:t>
      </w:r>
      <w:r w:rsidR="00532075" w:rsidRPr="004C19A0">
        <w:rPr>
          <w:rFonts w:cstheme="minorHAnsi"/>
          <w:i/>
        </w:rPr>
        <w:t xml:space="preserve"> </w:t>
      </w:r>
      <w:r w:rsidRPr="004C19A0">
        <w:rPr>
          <w:rFonts w:cstheme="minorHAnsi"/>
          <w:i/>
        </w:rPr>
        <w:t>such cases to bring under the scanner the social costs and benefits.</w:t>
      </w:r>
    </w:p>
    <w:p w:rsidR="00BE4232" w:rsidRPr="004C19A0" w:rsidRDefault="00BE4232" w:rsidP="0025758F">
      <w:pPr>
        <w:pStyle w:val="NoSpacing"/>
        <w:jc w:val="both"/>
        <w:rPr>
          <w:rFonts w:cstheme="minorHAnsi"/>
          <w:i/>
        </w:rPr>
      </w:pPr>
      <w:r w:rsidRPr="004C19A0">
        <w:rPr>
          <w:rFonts w:cstheme="minorHAnsi"/>
          <w:i/>
        </w:rPr>
        <w:t>SCB sometimes changes the very outlook of a project as it brings elements of study which are</w:t>
      </w:r>
      <w:r w:rsidR="00532075" w:rsidRPr="004C19A0">
        <w:rPr>
          <w:rFonts w:cstheme="minorHAnsi"/>
          <w:i/>
        </w:rPr>
        <w:t xml:space="preserve"> </w:t>
      </w:r>
      <w:r w:rsidRPr="004C19A0">
        <w:rPr>
          <w:rFonts w:cstheme="minorHAnsi"/>
          <w:i/>
        </w:rPr>
        <w:t>unconventional yet very relevant. In a study of a famous transportation project in the UK from a</w:t>
      </w:r>
      <w:r w:rsidR="00532075" w:rsidRPr="004C19A0">
        <w:rPr>
          <w:rFonts w:cstheme="minorHAnsi"/>
          <w:i/>
        </w:rPr>
        <w:t xml:space="preserve"> </w:t>
      </w:r>
      <w:r w:rsidRPr="004C19A0">
        <w:rPr>
          <w:rFonts w:cstheme="minorHAnsi"/>
          <w:i/>
        </w:rPr>
        <w:t>normal commercial angle, the project was to run an annual deficit of more than 2 million pounds.</w:t>
      </w:r>
    </w:p>
    <w:p w:rsidR="00BE4232" w:rsidRPr="004C19A0" w:rsidRDefault="00BE4232" w:rsidP="0025758F">
      <w:pPr>
        <w:pStyle w:val="NoSpacing"/>
        <w:jc w:val="both"/>
        <w:rPr>
          <w:rFonts w:cstheme="minorHAnsi"/>
          <w:i/>
        </w:rPr>
      </w:pPr>
      <w:r w:rsidRPr="004C19A0">
        <w:rPr>
          <w:rFonts w:cstheme="minorHAnsi"/>
          <w:i/>
        </w:rPr>
        <w:t>The evaluation was adjusted for a realistic fare structure which the users placed on the services</w:t>
      </w:r>
      <w:r w:rsidR="00532075" w:rsidRPr="004C19A0">
        <w:rPr>
          <w:rFonts w:cstheme="minorHAnsi"/>
          <w:i/>
        </w:rPr>
        <w:t xml:space="preserve"> </w:t>
      </w:r>
      <w:r w:rsidRPr="004C19A0">
        <w:rPr>
          <w:rFonts w:cstheme="minorHAnsi"/>
          <w:i/>
        </w:rPr>
        <w:t>provided which changed the picture completely and the project got justified. Large public</w:t>
      </w:r>
      <w:r w:rsidR="00532075" w:rsidRPr="004C19A0">
        <w:rPr>
          <w:rFonts w:cstheme="minorHAnsi"/>
          <w:i/>
        </w:rPr>
        <w:t xml:space="preserve"> </w:t>
      </w:r>
      <w:r w:rsidRPr="004C19A0">
        <w:rPr>
          <w:rFonts w:cstheme="minorHAnsi"/>
          <w:i/>
        </w:rPr>
        <w:t>sector/service projects especially in under-developed countries which would get rejected on simple</w:t>
      </w:r>
      <w:r w:rsidR="00532075" w:rsidRPr="004C19A0">
        <w:rPr>
          <w:rFonts w:cstheme="minorHAnsi"/>
          <w:i/>
        </w:rPr>
        <w:t xml:space="preserve"> </w:t>
      </w:r>
      <w:r w:rsidRPr="004C19A0">
        <w:rPr>
          <w:rFonts w:cstheme="minorHAnsi"/>
          <w:i/>
        </w:rPr>
        <w:t>commercial considerations will find justification if the social costs and benefits are considered.</w:t>
      </w:r>
    </w:p>
    <w:p w:rsidR="00BE4232" w:rsidRPr="004C19A0" w:rsidRDefault="00BE4232" w:rsidP="0025758F">
      <w:pPr>
        <w:pStyle w:val="NoSpacing"/>
        <w:jc w:val="both"/>
        <w:rPr>
          <w:rFonts w:cstheme="minorHAnsi"/>
          <w:i/>
        </w:rPr>
      </w:pPr>
      <w:r w:rsidRPr="004C19A0">
        <w:rPr>
          <w:rFonts w:cstheme="minorHAnsi"/>
          <w:i/>
        </w:rPr>
        <w:t>SCB is also important for private corporations who have a moral responsibility to undertake</w:t>
      </w:r>
      <w:r w:rsidR="00532075" w:rsidRPr="004C19A0">
        <w:rPr>
          <w:rFonts w:cstheme="minorHAnsi"/>
          <w:i/>
        </w:rPr>
        <w:t xml:space="preserve"> </w:t>
      </w:r>
      <w:r w:rsidRPr="004C19A0">
        <w:rPr>
          <w:rFonts w:cstheme="minorHAnsi"/>
          <w:i/>
        </w:rPr>
        <w:t>socially desirable projects, use scarce natural resources in the best interests of society,</w:t>
      </w:r>
      <w:r w:rsidR="00532075" w:rsidRPr="004C19A0">
        <w:rPr>
          <w:rFonts w:cstheme="minorHAnsi"/>
          <w:i/>
        </w:rPr>
        <w:t xml:space="preserve"> generate </w:t>
      </w:r>
      <w:r w:rsidRPr="004C19A0">
        <w:rPr>
          <w:rFonts w:cstheme="minorHAnsi"/>
          <w:i/>
        </w:rPr>
        <w:t>employment and revenues to the national exchequer.</w:t>
      </w:r>
    </w:p>
    <w:p w:rsidR="00532075" w:rsidRPr="004C19A0" w:rsidRDefault="00532075"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Indicators of the social contribution include</w:t>
      </w:r>
    </w:p>
    <w:p w:rsidR="00BE4232" w:rsidRPr="004C19A0" w:rsidRDefault="00BE4232" w:rsidP="0025758F">
      <w:pPr>
        <w:pStyle w:val="NoSpacing"/>
        <w:jc w:val="both"/>
        <w:rPr>
          <w:rFonts w:cstheme="minorHAnsi"/>
          <w:i/>
        </w:rPr>
      </w:pPr>
      <w:r w:rsidRPr="004C19A0">
        <w:rPr>
          <w:rFonts w:cstheme="minorHAnsi"/>
          <w:i/>
        </w:rPr>
        <w:t>(a) Employment potential criterion;</w:t>
      </w:r>
    </w:p>
    <w:p w:rsidR="00BE4232" w:rsidRPr="004C19A0" w:rsidRDefault="00BE4232" w:rsidP="0025758F">
      <w:pPr>
        <w:pStyle w:val="NoSpacing"/>
        <w:jc w:val="both"/>
        <w:rPr>
          <w:rFonts w:cstheme="minorHAnsi"/>
          <w:i/>
        </w:rPr>
      </w:pPr>
      <w:r w:rsidRPr="004C19A0">
        <w:rPr>
          <w:rFonts w:cstheme="minorHAnsi"/>
          <w:i/>
        </w:rPr>
        <w:t>(b) Capital output ratio – that is the output per unit of capital;</w:t>
      </w:r>
    </w:p>
    <w:p w:rsidR="00BE4232" w:rsidRPr="004C19A0" w:rsidRDefault="00BE4232" w:rsidP="0025758F">
      <w:pPr>
        <w:pStyle w:val="NoSpacing"/>
        <w:jc w:val="both"/>
        <w:rPr>
          <w:rFonts w:cstheme="minorHAnsi"/>
          <w:i/>
        </w:rPr>
      </w:pPr>
      <w:r w:rsidRPr="004C19A0">
        <w:rPr>
          <w:rFonts w:cstheme="minorHAnsi"/>
          <w:i/>
        </w:rPr>
        <w:t>(c) Value added per unit of capital;</w:t>
      </w:r>
    </w:p>
    <w:p w:rsidR="00BE4232" w:rsidRPr="004C19A0" w:rsidRDefault="00BE4232" w:rsidP="0025758F">
      <w:pPr>
        <w:pStyle w:val="NoSpacing"/>
        <w:jc w:val="both"/>
        <w:rPr>
          <w:rFonts w:cstheme="minorHAnsi"/>
          <w:i/>
        </w:rPr>
      </w:pPr>
      <w:r w:rsidRPr="004C19A0">
        <w:rPr>
          <w:rFonts w:cstheme="minorHAnsi"/>
          <w:i/>
        </w:rPr>
        <w:t>(d) Foreign exchange benefit ratio.</w:t>
      </w:r>
    </w:p>
    <w:p w:rsidR="00152524" w:rsidRPr="004C19A0" w:rsidRDefault="0015252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8</w:t>
      </w:r>
    </w:p>
    <w:p w:rsidR="00BE4232" w:rsidRPr="004C19A0" w:rsidRDefault="00BE4232" w:rsidP="0025758F">
      <w:pPr>
        <w:pStyle w:val="NoSpacing"/>
        <w:jc w:val="both"/>
        <w:rPr>
          <w:rFonts w:cstheme="minorHAnsi"/>
          <w:i/>
          <w:iCs/>
        </w:rPr>
      </w:pPr>
      <w:r w:rsidRPr="004C19A0">
        <w:rPr>
          <w:rFonts w:cstheme="minorHAnsi"/>
          <w:i/>
          <w:iCs/>
        </w:rPr>
        <w:t>Write a brief note on project appraisal under inflationary conditions.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Project Appraisal under Inflationary Conditions</w:t>
      </w:r>
    </w:p>
    <w:p w:rsidR="00BE4232" w:rsidRPr="004C19A0" w:rsidRDefault="00BE4232" w:rsidP="0025758F">
      <w:pPr>
        <w:pStyle w:val="NoSpacing"/>
        <w:jc w:val="both"/>
        <w:rPr>
          <w:rFonts w:cstheme="minorHAnsi"/>
          <w:i/>
        </w:rPr>
      </w:pPr>
      <w:r w:rsidRPr="004C19A0">
        <w:rPr>
          <w:rFonts w:cstheme="minorHAnsi"/>
          <w:i/>
        </w:rPr>
        <w:t>Project Appraisal normally involves feasibility evaluation from technical, commercial, economic</w:t>
      </w:r>
      <w:r w:rsidR="00152524" w:rsidRPr="004C19A0">
        <w:rPr>
          <w:rFonts w:cstheme="minorHAnsi"/>
          <w:i/>
        </w:rPr>
        <w:t xml:space="preserve"> </w:t>
      </w:r>
      <w:r w:rsidRPr="004C19A0">
        <w:rPr>
          <w:rFonts w:cstheme="minorHAnsi"/>
          <w:i/>
        </w:rPr>
        <w:t>and financial aspects. It is generally an exercise in measurement and analysis of cash flows</w:t>
      </w:r>
      <w:r w:rsidR="00152524" w:rsidRPr="004C19A0">
        <w:rPr>
          <w:rFonts w:cstheme="minorHAnsi"/>
          <w:i/>
        </w:rPr>
        <w:t xml:space="preserve"> </w:t>
      </w:r>
      <w:r w:rsidRPr="004C19A0">
        <w:rPr>
          <w:rFonts w:cstheme="minorHAnsi"/>
          <w:i/>
        </w:rPr>
        <w:t>expected to occur over the life of the project. The project cash outflows usually occur initially</w:t>
      </w:r>
      <w:r w:rsidR="00152524" w:rsidRPr="004C19A0">
        <w:rPr>
          <w:rFonts w:cstheme="minorHAnsi"/>
          <w:i/>
        </w:rPr>
        <w:t xml:space="preserve"> </w:t>
      </w:r>
      <w:r w:rsidRPr="004C19A0">
        <w:rPr>
          <w:rFonts w:cstheme="minorHAnsi"/>
          <w:i/>
        </w:rPr>
        <w:t>and inflows come in the future.</w:t>
      </w:r>
    </w:p>
    <w:p w:rsidR="00BE4232" w:rsidRPr="004C19A0" w:rsidRDefault="00BE4232" w:rsidP="0025758F">
      <w:pPr>
        <w:pStyle w:val="NoSpacing"/>
        <w:jc w:val="both"/>
        <w:rPr>
          <w:rFonts w:cstheme="minorHAnsi"/>
          <w:i/>
        </w:rPr>
      </w:pPr>
      <w:r w:rsidRPr="004C19A0">
        <w:rPr>
          <w:rFonts w:cstheme="minorHAnsi"/>
          <w:i/>
        </w:rPr>
        <w:t>During inflationary conditions, the project cost increases on all heads viz. labour, raw material,</w:t>
      </w:r>
      <w:r w:rsidR="00152524" w:rsidRPr="004C19A0">
        <w:rPr>
          <w:rFonts w:cstheme="minorHAnsi"/>
          <w:i/>
        </w:rPr>
        <w:t xml:space="preserve"> </w:t>
      </w:r>
      <w:r w:rsidRPr="004C19A0">
        <w:rPr>
          <w:rFonts w:cstheme="minorHAnsi"/>
          <w:i/>
        </w:rPr>
        <w:t>fixed assets such as equipments, plant and machinery, building material, remuneration of</w:t>
      </w:r>
      <w:r w:rsidR="00152524" w:rsidRPr="004C19A0">
        <w:rPr>
          <w:rFonts w:cstheme="minorHAnsi"/>
          <w:i/>
        </w:rPr>
        <w:t xml:space="preserve"> </w:t>
      </w:r>
      <w:r w:rsidRPr="004C19A0">
        <w:rPr>
          <w:rFonts w:cstheme="minorHAnsi"/>
          <w:i/>
        </w:rPr>
        <w:t>technicians and managerial personnel etc. Beside this, inflationary conditions erode purchasing</w:t>
      </w:r>
      <w:r w:rsidR="00152524" w:rsidRPr="004C19A0">
        <w:rPr>
          <w:rFonts w:cstheme="minorHAnsi"/>
          <w:i/>
        </w:rPr>
        <w:t xml:space="preserve"> </w:t>
      </w:r>
      <w:r w:rsidRPr="004C19A0">
        <w:rPr>
          <w:rFonts w:cstheme="minorHAnsi"/>
          <w:i/>
        </w:rPr>
        <w:t>power of consumers and affect the demand pattern. Thus, not only cost of production but also the</w:t>
      </w:r>
      <w:r w:rsidR="00152524" w:rsidRPr="004C19A0">
        <w:rPr>
          <w:rFonts w:cstheme="minorHAnsi"/>
          <w:i/>
        </w:rPr>
        <w:t xml:space="preserve"> </w:t>
      </w:r>
      <w:r w:rsidRPr="004C19A0">
        <w:rPr>
          <w:rFonts w:cstheme="minorHAnsi"/>
          <w:i/>
        </w:rPr>
        <w:t>projected statement of profitability and cash flows are affected by the change in demand pattern.</w:t>
      </w:r>
    </w:p>
    <w:p w:rsidR="00BE4232" w:rsidRPr="004C19A0" w:rsidRDefault="00BE4232" w:rsidP="0025758F">
      <w:pPr>
        <w:pStyle w:val="NoSpacing"/>
        <w:jc w:val="both"/>
        <w:rPr>
          <w:rFonts w:cstheme="minorHAnsi"/>
          <w:i/>
        </w:rPr>
      </w:pPr>
      <w:r w:rsidRPr="004C19A0">
        <w:rPr>
          <w:rFonts w:cstheme="minorHAnsi"/>
          <w:i/>
        </w:rPr>
        <w:t>Even financial institutions and banks may revise their lending rates resulting in escalation in</w:t>
      </w:r>
      <w:r w:rsidR="00152524" w:rsidRPr="004C19A0">
        <w:rPr>
          <w:rFonts w:cstheme="minorHAnsi"/>
          <w:i/>
        </w:rPr>
        <w:t xml:space="preserve"> </w:t>
      </w:r>
      <w:r w:rsidRPr="004C19A0">
        <w:rPr>
          <w:rFonts w:cstheme="minorHAnsi"/>
          <w:i/>
        </w:rPr>
        <w:t>financing cost during inflationary conditions. Under such circumstances, project appraisal has to be</w:t>
      </w:r>
      <w:r w:rsidR="00152524" w:rsidRPr="004C19A0">
        <w:rPr>
          <w:rFonts w:cstheme="minorHAnsi"/>
          <w:i/>
        </w:rPr>
        <w:t xml:space="preserve"> </w:t>
      </w:r>
      <w:r w:rsidRPr="004C19A0">
        <w:rPr>
          <w:rFonts w:cstheme="minorHAnsi"/>
          <w:i/>
        </w:rPr>
        <w:t>done generally keeping in view the following guidelines which are usually followed by government</w:t>
      </w:r>
      <w:r w:rsidR="00152524" w:rsidRPr="004C19A0">
        <w:rPr>
          <w:rFonts w:cstheme="minorHAnsi"/>
          <w:i/>
        </w:rPr>
        <w:t xml:space="preserve"> </w:t>
      </w:r>
      <w:r w:rsidRPr="004C19A0">
        <w:rPr>
          <w:rFonts w:cstheme="minorHAnsi"/>
          <w:i/>
        </w:rPr>
        <w:t>agencies, banks and financial institutions.</w:t>
      </w:r>
    </w:p>
    <w:p w:rsidR="00334977" w:rsidRPr="004C19A0" w:rsidRDefault="00334977"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(i) It is always advisable to make provisions for cost escalation on all heads of cost, keeping</w:t>
      </w:r>
      <w:r w:rsidR="00152524" w:rsidRPr="004C19A0">
        <w:rPr>
          <w:rFonts w:cstheme="minorHAnsi"/>
          <w:i/>
        </w:rPr>
        <w:t xml:space="preserve"> </w:t>
      </w:r>
      <w:r w:rsidRPr="004C19A0">
        <w:rPr>
          <w:rFonts w:cstheme="minorHAnsi"/>
          <w:i/>
        </w:rPr>
        <w:t xml:space="preserve">in view </w:t>
      </w:r>
      <w:r w:rsidR="00334977" w:rsidRPr="004C19A0">
        <w:rPr>
          <w:rFonts w:cstheme="minorHAnsi"/>
          <w:i/>
        </w:rPr>
        <w:t xml:space="preserve">            </w:t>
      </w:r>
      <w:r w:rsidRPr="004C19A0">
        <w:rPr>
          <w:rFonts w:cstheme="minorHAnsi"/>
          <w:i/>
        </w:rPr>
        <w:t>the rate of inflation during likely period of delay in project implementation.</w:t>
      </w:r>
    </w:p>
    <w:p w:rsidR="00334977" w:rsidRPr="004C19A0" w:rsidRDefault="00334977"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 The various sources of finance should be carefully scruitinised with reference to probable</w:t>
      </w:r>
      <w:r w:rsidR="00152524" w:rsidRPr="004C19A0">
        <w:rPr>
          <w:rFonts w:cstheme="minorHAnsi"/>
          <w:i/>
        </w:rPr>
        <w:t xml:space="preserve"> </w:t>
      </w:r>
      <w:r w:rsidRPr="004C19A0">
        <w:rPr>
          <w:rFonts w:cstheme="minorHAnsi"/>
          <w:i/>
        </w:rPr>
        <w:t xml:space="preserve">revision </w:t>
      </w:r>
      <w:r w:rsidR="00334977" w:rsidRPr="004C19A0">
        <w:rPr>
          <w:rFonts w:cstheme="minorHAnsi"/>
          <w:i/>
        </w:rPr>
        <w:t xml:space="preserve">            </w:t>
      </w:r>
      <w:r w:rsidRPr="004C19A0">
        <w:rPr>
          <w:rFonts w:cstheme="minorHAnsi"/>
          <w:i/>
        </w:rPr>
        <w:t>in the rate of interest by the lenders and the revision which could be effected in</w:t>
      </w:r>
      <w:r w:rsidR="00152524" w:rsidRPr="004C19A0">
        <w:rPr>
          <w:rFonts w:cstheme="minorHAnsi"/>
          <w:i/>
        </w:rPr>
        <w:t xml:space="preserve"> </w:t>
      </w:r>
      <w:r w:rsidRPr="004C19A0">
        <w:rPr>
          <w:rFonts w:cstheme="minorHAnsi"/>
          <w:i/>
        </w:rPr>
        <w:t xml:space="preserve">the interest </w:t>
      </w:r>
      <w:r w:rsidR="00334977" w:rsidRPr="004C19A0">
        <w:rPr>
          <w:rFonts w:cstheme="minorHAnsi"/>
          <w:i/>
        </w:rPr>
        <w:t xml:space="preserve">                             </w:t>
      </w:r>
      <w:r w:rsidRPr="004C19A0">
        <w:rPr>
          <w:rFonts w:cstheme="minorHAnsi"/>
          <w:i/>
        </w:rPr>
        <w:t>bearing securities to be issued. All these factors will push up the cost of</w:t>
      </w:r>
      <w:r w:rsidR="00152524" w:rsidRPr="004C19A0">
        <w:rPr>
          <w:rFonts w:cstheme="minorHAnsi"/>
          <w:i/>
        </w:rPr>
        <w:t xml:space="preserve"> </w:t>
      </w:r>
      <w:r w:rsidRPr="004C19A0">
        <w:rPr>
          <w:rFonts w:cstheme="minorHAnsi"/>
          <w:i/>
        </w:rPr>
        <w:t>funds for the organization.</w:t>
      </w:r>
    </w:p>
    <w:p w:rsidR="00334977" w:rsidRPr="004C19A0" w:rsidRDefault="00334977"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(iii) Adjustments should be made in profitability and cash flow projections to take care of the</w:t>
      </w:r>
      <w:r w:rsidR="00334977" w:rsidRPr="004C19A0">
        <w:rPr>
          <w:rFonts w:cstheme="minorHAnsi"/>
          <w:i/>
        </w:rPr>
        <w:t xml:space="preserve">                          </w:t>
      </w:r>
      <w:r w:rsidRPr="004C19A0">
        <w:rPr>
          <w:rFonts w:cstheme="minorHAnsi"/>
          <w:i/>
        </w:rPr>
        <w:t>inflationary pressures affecting future projections.</w:t>
      </w:r>
    </w:p>
    <w:p w:rsidR="00334977" w:rsidRPr="004C19A0" w:rsidRDefault="00334977"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(iv) It is also advisable to examine the financial viability of the project at the revised rates and</w:t>
      </w:r>
      <w:r w:rsidR="00152524" w:rsidRPr="004C19A0">
        <w:rPr>
          <w:rFonts w:cstheme="minorHAnsi"/>
          <w:i/>
        </w:rPr>
        <w:t xml:space="preserve"> assess </w:t>
      </w:r>
      <w:r w:rsidR="00334977" w:rsidRPr="004C19A0">
        <w:rPr>
          <w:rFonts w:cstheme="minorHAnsi"/>
          <w:i/>
        </w:rPr>
        <w:t xml:space="preserve">                                </w:t>
      </w:r>
      <w:r w:rsidRPr="004C19A0">
        <w:rPr>
          <w:rFonts w:cstheme="minorHAnsi"/>
          <w:i/>
        </w:rPr>
        <w:t>the same with reference to economic justification of the project. The appropriate</w:t>
      </w:r>
      <w:r w:rsidR="00152524" w:rsidRPr="004C19A0">
        <w:rPr>
          <w:rFonts w:cstheme="minorHAnsi"/>
          <w:i/>
        </w:rPr>
        <w:t xml:space="preserve"> measure for </w:t>
      </w:r>
      <w:r w:rsidR="00334977" w:rsidRPr="004C19A0">
        <w:rPr>
          <w:rFonts w:cstheme="minorHAnsi"/>
          <w:i/>
        </w:rPr>
        <w:t xml:space="preserve">                         </w:t>
      </w:r>
      <w:r w:rsidR="00152524" w:rsidRPr="004C19A0">
        <w:rPr>
          <w:rFonts w:cstheme="minorHAnsi"/>
          <w:i/>
        </w:rPr>
        <w:t xml:space="preserve">this </w:t>
      </w:r>
      <w:r w:rsidRPr="004C19A0">
        <w:rPr>
          <w:rFonts w:cstheme="minorHAnsi"/>
          <w:i/>
        </w:rPr>
        <w:t>aspect is the economic rate of return for the project which will equate</w:t>
      </w:r>
      <w:r w:rsidR="00152524" w:rsidRPr="004C19A0">
        <w:rPr>
          <w:rFonts w:cstheme="minorHAnsi"/>
          <w:i/>
        </w:rPr>
        <w:t xml:space="preserve"> </w:t>
      </w:r>
      <w:r w:rsidRPr="004C19A0">
        <w:rPr>
          <w:rFonts w:cstheme="minorHAnsi"/>
          <w:i/>
        </w:rPr>
        <w:t xml:space="preserve">the present value of </w:t>
      </w:r>
      <w:r w:rsidR="00334977" w:rsidRPr="004C19A0">
        <w:rPr>
          <w:rFonts w:cstheme="minorHAnsi"/>
          <w:i/>
        </w:rPr>
        <w:t xml:space="preserve">               </w:t>
      </w:r>
      <w:r w:rsidRPr="004C19A0">
        <w:rPr>
          <w:rFonts w:cstheme="minorHAnsi"/>
          <w:i/>
        </w:rPr>
        <w:t>capital expenditures to net cash flows over the life of the projects.</w:t>
      </w:r>
    </w:p>
    <w:p w:rsidR="00BE4232" w:rsidRPr="004C19A0" w:rsidRDefault="00BE4232" w:rsidP="0025758F">
      <w:pPr>
        <w:pStyle w:val="NoSpacing"/>
        <w:jc w:val="both"/>
        <w:rPr>
          <w:rFonts w:cstheme="minorHAnsi"/>
          <w:i/>
        </w:rPr>
      </w:pPr>
      <w:r w:rsidRPr="004C19A0">
        <w:rPr>
          <w:rFonts w:cstheme="minorHAnsi"/>
          <w:i/>
        </w:rPr>
        <w:t>The rate of return should be acceptable which also accommodates the rate of inflation</w:t>
      </w:r>
      <w:r w:rsidR="00152524" w:rsidRPr="004C19A0">
        <w:rPr>
          <w:rFonts w:cstheme="minorHAnsi"/>
          <w:i/>
        </w:rPr>
        <w:t xml:space="preserve"> </w:t>
      </w:r>
      <w:r w:rsidRPr="004C19A0">
        <w:rPr>
          <w:rFonts w:cstheme="minorHAnsi"/>
          <w:i/>
        </w:rPr>
        <w:t>per annum.</w:t>
      </w:r>
    </w:p>
    <w:p w:rsidR="00334977" w:rsidRPr="004C19A0" w:rsidRDefault="00334977"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(v) In an inflationary situation, projects having early payback periods should be preferred</w:t>
      </w:r>
      <w:r w:rsidR="00152524" w:rsidRPr="004C19A0">
        <w:rPr>
          <w:rFonts w:cstheme="minorHAnsi"/>
          <w:i/>
        </w:rPr>
        <w:t xml:space="preserve"> because </w:t>
      </w:r>
      <w:r w:rsidRPr="004C19A0">
        <w:rPr>
          <w:rFonts w:cstheme="minorHAnsi"/>
          <w:i/>
        </w:rPr>
        <w:t>projects with long payback period are more risky.</w:t>
      </w:r>
    </w:p>
    <w:p w:rsidR="00152524" w:rsidRPr="004C19A0" w:rsidRDefault="0015252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Under conditions of inflation, the project cost estimates that are relevant for a future date will</w:t>
      </w:r>
      <w:r w:rsidR="00152524" w:rsidRPr="004C19A0">
        <w:rPr>
          <w:rFonts w:cstheme="minorHAnsi"/>
          <w:i/>
        </w:rPr>
        <w:t xml:space="preserve"> </w:t>
      </w:r>
      <w:r w:rsidRPr="004C19A0">
        <w:rPr>
          <w:rFonts w:cstheme="minorHAnsi"/>
          <w:i/>
        </w:rPr>
        <w:t>suffer escalation. Inflationary conditions will tend to initiate the measurement of future cash</w:t>
      </w:r>
      <w:r w:rsidR="00152524" w:rsidRPr="004C19A0">
        <w:rPr>
          <w:rFonts w:cstheme="minorHAnsi"/>
          <w:i/>
        </w:rPr>
        <w:t xml:space="preserve"> </w:t>
      </w:r>
      <w:r w:rsidRPr="004C19A0">
        <w:rPr>
          <w:rFonts w:cstheme="minorHAnsi"/>
          <w:i/>
        </w:rPr>
        <w:t>flows. Either of the following two approaches may be used while appraising projects under</w:t>
      </w:r>
      <w:r w:rsidR="00152524" w:rsidRPr="004C19A0">
        <w:rPr>
          <w:rFonts w:cstheme="minorHAnsi"/>
          <w:i/>
        </w:rPr>
        <w:t xml:space="preserve"> </w:t>
      </w:r>
      <w:r w:rsidRPr="004C19A0">
        <w:rPr>
          <w:rFonts w:cstheme="minorHAnsi"/>
          <w:i/>
        </w:rPr>
        <w:t>such conditions:</w:t>
      </w:r>
    </w:p>
    <w:p w:rsidR="00BE4232" w:rsidRPr="004C19A0" w:rsidRDefault="00BE4232" w:rsidP="0025758F">
      <w:pPr>
        <w:pStyle w:val="NoSpacing"/>
        <w:jc w:val="both"/>
        <w:rPr>
          <w:rFonts w:cstheme="minorHAnsi"/>
          <w:i/>
        </w:rPr>
      </w:pPr>
      <w:r w:rsidRPr="004C19A0">
        <w:rPr>
          <w:rFonts w:cstheme="minorHAnsi"/>
          <w:i/>
        </w:rPr>
        <w:t>(i) Adjust each year's cash flows to an inflation index, recognising selling price increases</w:t>
      </w:r>
      <w:r w:rsidR="00334977" w:rsidRPr="004C19A0">
        <w:rPr>
          <w:rFonts w:cstheme="minorHAnsi"/>
          <w:i/>
        </w:rPr>
        <w:t xml:space="preserve"> </w:t>
      </w:r>
      <w:r w:rsidRPr="004C19A0">
        <w:rPr>
          <w:rFonts w:cstheme="minorHAnsi"/>
          <w:i/>
        </w:rPr>
        <w:t>and cost increases annually; or</w:t>
      </w:r>
    </w:p>
    <w:p w:rsidR="00BE4232" w:rsidRPr="004C19A0" w:rsidRDefault="00BE4232" w:rsidP="0025758F">
      <w:pPr>
        <w:pStyle w:val="NoSpacing"/>
        <w:jc w:val="both"/>
        <w:rPr>
          <w:rFonts w:cstheme="minorHAnsi"/>
          <w:i/>
        </w:rPr>
      </w:pPr>
      <w:r w:rsidRPr="004C19A0">
        <w:rPr>
          <w:rFonts w:cstheme="minorHAnsi"/>
          <w:i/>
        </w:rPr>
        <w:t>(ii) Adjust the 'Acceptance Rate' (cut-off) suitably retaining cash flow projections at current</w:t>
      </w:r>
      <w:r w:rsidR="00334977" w:rsidRPr="004C19A0">
        <w:rPr>
          <w:rFonts w:cstheme="minorHAnsi"/>
          <w:i/>
        </w:rPr>
        <w:t xml:space="preserve"> </w:t>
      </w:r>
      <w:r w:rsidRPr="004C19A0">
        <w:rPr>
          <w:rFonts w:cstheme="minorHAnsi"/>
          <w:i/>
        </w:rPr>
        <w:t>price levels.</w:t>
      </w:r>
    </w:p>
    <w:p w:rsidR="00BE4232" w:rsidRPr="004C19A0" w:rsidRDefault="00BE4232" w:rsidP="0025758F">
      <w:pPr>
        <w:pStyle w:val="NoSpacing"/>
        <w:jc w:val="both"/>
        <w:rPr>
          <w:rFonts w:cstheme="minorHAnsi"/>
          <w:i/>
        </w:rPr>
      </w:pPr>
      <w:r w:rsidRPr="004C19A0">
        <w:rPr>
          <w:rFonts w:cstheme="minorHAnsi"/>
          <w:i/>
        </w:rPr>
        <w:t>An example of approach (ii) above can be as follows:</w:t>
      </w:r>
    </w:p>
    <w:p w:rsidR="00BE4232" w:rsidRPr="004C19A0" w:rsidRDefault="00BE4232" w:rsidP="0025758F">
      <w:pPr>
        <w:pStyle w:val="NoSpacing"/>
        <w:jc w:val="both"/>
        <w:rPr>
          <w:rFonts w:cstheme="minorHAnsi"/>
          <w:i/>
        </w:rPr>
      </w:pPr>
      <w:r w:rsidRPr="004C19A0">
        <w:rPr>
          <w:rFonts w:cstheme="minorHAnsi"/>
          <w:i/>
        </w:rPr>
        <w:t>Normal Acceptance Rate : 15.0%</w:t>
      </w:r>
    </w:p>
    <w:p w:rsidR="00BE4232" w:rsidRPr="004C19A0" w:rsidRDefault="00BE4232" w:rsidP="0025758F">
      <w:pPr>
        <w:pStyle w:val="NoSpacing"/>
        <w:jc w:val="both"/>
        <w:rPr>
          <w:rFonts w:cstheme="minorHAnsi"/>
          <w:i/>
        </w:rPr>
      </w:pPr>
      <w:r w:rsidRPr="004C19A0">
        <w:rPr>
          <w:rFonts w:cstheme="minorHAnsi"/>
          <w:i/>
        </w:rPr>
        <w:t>Expected Annual Inflation : 5.0%</w:t>
      </w:r>
    </w:p>
    <w:p w:rsidR="00BE4232" w:rsidRPr="004C19A0" w:rsidRDefault="00BE4232" w:rsidP="0025758F">
      <w:pPr>
        <w:pStyle w:val="NoSpacing"/>
        <w:jc w:val="both"/>
        <w:rPr>
          <w:rFonts w:cstheme="minorHAnsi"/>
          <w:i/>
        </w:rPr>
      </w:pPr>
      <w:r w:rsidRPr="004C19A0">
        <w:rPr>
          <w:rFonts w:cstheme="minorHAnsi"/>
          <w:i/>
        </w:rPr>
        <w:t>Adjusted Discount Rate : 15.0 × 1.05 or 15.75%</w:t>
      </w:r>
    </w:p>
    <w:p w:rsidR="00BE4232" w:rsidRPr="004C19A0" w:rsidRDefault="00BE4232" w:rsidP="0025758F">
      <w:pPr>
        <w:pStyle w:val="NoSpacing"/>
        <w:jc w:val="both"/>
        <w:rPr>
          <w:rFonts w:cstheme="minorHAnsi"/>
          <w:i/>
        </w:rPr>
      </w:pPr>
      <w:r w:rsidRPr="004C19A0">
        <w:rPr>
          <w:rFonts w:cstheme="minorHAnsi"/>
          <w:i/>
        </w:rPr>
        <w:t>It must be noted that measurement of inflation has no standard approach nor is easy.</w:t>
      </w:r>
    </w:p>
    <w:p w:rsidR="00BE4232" w:rsidRPr="004C19A0" w:rsidRDefault="00BE4232" w:rsidP="0025758F">
      <w:pPr>
        <w:pStyle w:val="NoSpacing"/>
        <w:jc w:val="both"/>
        <w:rPr>
          <w:rFonts w:cstheme="minorHAnsi"/>
          <w:i/>
        </w:rPr>
      </w:pPr>
      <w:r w:rsidRPr="004C19A0">
        <w:rPr>
          <w:rFonts w:cstheme="minorHAnsi"/>
          <w:i/>
        </w:rPr>
        <w:t>This makes the job of appraisal a difficult one under such conditions.</w:t>
      </w:r>
    </w:p>
    <w:p w:rsidR="00334977" w:rsidRPr="004C19A0" w:rsidRDefault="00334977"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9</w:t>
      </w:r>
    </w:p>
    <w:p w:rsidR="00BE4232" w:rsidRPr="004C19A0" w:rsidRDefault="00BE4232" w:rsidP="0025758F">
      <w:pPr>
        <w:pStyle w:val="NoSpacing"/>
        <w:jc w:val="both"/>
        <w:rPr>
          <w:rFonts w:cstheme="minorHAnsi"/>
          <w:i/>
          <w:iCs/>
        </w:rPr>
      </w:pPr>
      <w:r w:rsidRPr="004C19A0">
        <w:rPr>
          <w:rFonts w:cstheme="minorHAnsi"/>
          <w:i/>
          <w:iCs/>
        </w:rPr>
        <w:t>What is Capital rationing?</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Capital Rationing: When there is a scarcity of funds, capital rationing is resorted to. Capital</w:t>
      </w:r>
      <w:r w:rsidR="00334977" w:rsidRPr="004C19A0">
        <w:rPr>
          <w:rFonts w:cstheme="minorHAnsi"/>
          <w:i/>
        </w:rPr>
        <w:t xml:space="preserve"> </w:t>
      </w:r>
      <w:r w:rsidRPr="004C19A0">
        <w:rPr>
          <w:rFonts w:cstheme="minorHAnsi"/>
          <w:i/>
        </w:rPr>
        <w:t>rationing means the utilization of existing funds in most profitable manner by selecting the</w:t>
      </w:r>
      <w:r w:rsidR="00334977" w:rsidRPr="004C19A0">
        <w:rPr>
          <w:rFonts w:cstheme="minorHAnsi"/>
          <w:i/>
        </w:rPr>
        <w:t xml:space="preserve"> </w:t>
      </w:r>
      <w:r w:rsidRPr="004C19A0">
        <w:rPr>
          <w:rFonts w:cstheme="minorHAnsi"/>
          <w:i/>
        </w:rPr>
        <w:t>acceptable projects in the descending order or ranking with limited available funds. The firm</w:t>
      </w:r>
      <w:r w:rsidR="00334977" w:rsidRPr="004C19A0">
        <w:rPr>
          <w:rFonts w:cstheme="minorHAnsi"/>
          <w:i/>
        </w:rPr>
        <w:t xml:space="preserve"> </w:t>
      </w:r>
      <w:r w:rsidRPr="004C19A0">
        <w:rPr>
          <w:rFonts w:cstheme="minorHAnsi"/>
          <w:i/>
        </w:rPr>
        <w:t>must be able to maximize the profits by combining the most profitable proposals. Capital</w:t>
      </w:r>
      <w:r w:rsidR="00334977" w:rsidRPr="004C19A0">
        <w:rPr>
          <w:rFonts w:cstheme="minorHAnsi"/>
          <w:i/>
        </w:rPr>
        <w:t xml:space="preserve"> </w:t>
      </w:r>
      <w:r w:rsidRPr="004C19A0">
        <w:rPr>
          <w:rFonts w:cstheme="minorHAnsi"/>
          <w:i/>
        </w:rPr>
        <w:t>rationing may arise due to (i) external factors such as high borrowing rate or non-availability of</w:t>
      </w:r>
      <w:r w:rsidR="00334977" w:rsidRPr="004C19A0">
        <w:rPr>
          <w:rFonts w:cstheme="minorHAnsi"/>
          <w:i/>
        </w:rPr>
        <w:t xml:space="preserve"> </w:t>
      </w:r>
      <w:r w:rsidRPr="004C19A0">
        <w:rPr>
          <w:rFonts w:cstheme="minorHAnsi"/>
          <w:i/>
        </w:rPr>
        <w:t>loan funds due to constraints of Debt-Equity Ratio; and (ii) Internal Constraints Imposed by</w:t>
      </w:r>
      <w:r w:rsidR="00334977" w:rsidRPr="004C19A0">
        <w:rPr>
          <w:rFonts w:cstheme="minorHAnsi"/>
          <w:i/>
        </w:rPr>
        <w:t xml:space="preserve"> </w:t>
      </w:r>
      <w:r w:rsidRPr="004C19A0">
        <w:rPr>
          <w:rFonts w:cstheme="minorHAnsi"/>
          <w:i/>
        </w:rPr>
        <w:t>management. Project should be accepted as a whole or rejected. It cannot be accepted and</w:t>
      </w:r>
      <w:r w:rsidR="00334977" w:rsidRPr="004C19A0">
        <w:rPr>
          <w:rFonts w:cstheme="minorHAnsi"/>
          <w:i/>
        </w:rPr>
        <w:t xml:space="preserve"> </w:t>
      </w:r>
      <w:r w:rsidRPr="004C19A0">
        <w:rPr>
          <w:rFonts w:cstheme="minorHAnsi"/>
          <w:i/>
        </w:rPr>
        <w:t>executed in piecemeal.</w:t>
      </w:r>
    </w:p>
    <w:p w:rsidR="00BE4232" w:rsidRPr="004C19A0" w:rsidRDefault="00BE4232" w:rsidP="0025758F">
      <w:pPr>
        <w:pStyle w:val="NoSpacing"/>
        <w:jc w:val="both"/>
        <w:rPr>
          <w:rFonts w:cstheme="minorHAnsi"/>
          <w:i/>
        </w:rPr>
      </w:pPr>
      <w:r w:rsidRPr="004C19A0">
        <w:rPr>
          <w:rFonts w:cstheme="minorHAnsi"/>
          <w:i/>
        </w:rPr>
        <w:t>IRR or NPV are the best basis of evaluation even under Capital Rationing situations. The</w:t>
      </w:r>
      <w:r w:rsidR="00334977" w:rsidRPr="004C19A0">
        <w:rPr>
          <w:rFonts w:cstheme="minorHAnsi"/>
          <w:i/>
        </w:rPr>
        <w:t xml:space="preserve"> </w:t>
      </w:r>
      <w:r w:rsidRPr="004C19A0">
        <w:rPr>
          <w:rFonts w:cstheme="minorHAnsi"/>
          <w:i/>
        </w:rPr>
        <w:t>objective is to select those projects which have maximum and positive NPV. Preference</w:t>
      </w:r>
      <w:r w:rsidR="00334977" w:rsidRPr="004C19A0">
        <w:rPr>
          <w:rFonts w:cstheme="minorHAnsi"/>
          <w:i/>
        </w:rPr>
        <w:t xml:space="preserve"> </w:t>
      </w:r>
      <w:r w:rsidRPr="004C19A0">
        <w:rPr>
          <w:rFonts w:cstheme="minorHAnsi"/>
          <w:i/>
        </w:rPr>
        <w:t>should be given to interdependent projects. Projects are to be ranked in the order of NPV.</w:t>
      </w:r>
    </w:p>
    <w:p w:rsidR="00BE4232" w:rsidRPr="004C19A0" w:rsidRDefault="00BE4232" w:rsidP="0025758F">
      <w:pPr>
        <w:pStyle w:val="NoSpacing"/>
        <w:jc w:val="both"/>
        <w:rPr>
          <w:rFonts w:cstheme="minorHAnsi"/>
          <w:i/>
        </w:rPr>
      </w:pPr>
      <w:r w:rsidRPr="004C19A0">
        <w:rPr>
          <w:rFonts w:cstheme="minorHAnsi"/>
          <w:i/>
        </w:rPr>
        <w:t>Where there is multi-period Capital Rationing, Linear Programming Technique should be used</w:t>
      </w:r>
      <w:r w:rsidR="00334977" w:rsidRPr="004C19A0">
        <w:rPr>
          <w:rFonts w:cstheme="minorHAnsi"/>
          <w:i/>
        </w:rPr>
        <w:t xml:space="preserve"> </w:t>
      </w:r>
      <w:r w:rsidRPr="004C19A0">
        <w:rPr>
          <w:rFonts w:cstheme="minorHAnsi"/>
          <w:i/>
        </w:rPr>
        <w:t>to maximize NPV. In times of Capital Rationing, the investment policy of the company may not</w:t>
      </w:r>
      <w:r w:rsidR="00334977" w:rsidRPr="004C19A0">
        <w:rPr>
          <w:rFonts w:cstheme="minorHAnsi"/>
          <w:i/>
        </w:rPr>
        <w:t xml:space="preserve"> </w:t>
      </w:r>
      <w:r w:rsidRPr="004C19A0">
        <w:rPr>
          <w:rFonts w:cstheme="minorHAnsi"/>
          <w:i/>
        </w:rPr>
        <w:t>be the optimal one.</w:t>
      </w:r>
    </w:p>
    <w:p w:rsidR="00BE4232" w:rsidRPr="004C19A0" w:rsidRDefault="00BE4232" w:rsidP="0025758F">
      <w:pPr>
        <w:pStyle w:val="NoSpacing"/>
        <w:jc w:val="both"/>
        <w:rPr>
          <w:rFonts w:cstheme="minorHAnsi"/>
          <w:i/>
        </w:rPr>
      </w:pPr>
      <w:r w:rsidRPr="004C19A0">
        <w:rPr>
          <w:rFonts w:cstheme="minorHAnsi"/>
          <w:i/>
        </w:rPr>
        <w:t>In nutshell Capital Rationing leads to:</w:t>
      </w:r>
    </w:p>
    <w:p w:rsidR="00BE4232" w:rsidRPr="004C19A0" w:rsidRDefault="00BE4232" w:rsidP="0025758F">
      <w:pPr>
        <w:pStyle w:val="NoSpacing"/>
        <w:jc w:val="both"/>
        <w:rPr>
          <w:rFonts w:cstheme="minorHAnsi"/>
          <w:i/>
        </w:rPr>
      </w:pPr>
      <w:r w:rsidRPr="004C19A0">
        <w:rPr>
          <w:rFonts w:cstheme="minorHAnsi"/>
          <w:i/>
        </w:rPr>
        <w:t>(i) Allocation of limited resources among ranked acceptable investments.</w:t>
      </w:r>
    </w:p>
    <w:p w:rsidR="00BE4232" w:rsidRPr="004C19A0" w:rsidRDefault="00BE4232" w:rsidP="0025758F">
      <w:pPr>
        <w:pStyle w:val="NoSpacing"/>
        <w:jc w:val="both"/>
        <w:rPr>
          <w:rFonts w:cstheme="minorHAnsi"/>
          <w:i/>
        </w:rPr>
      </w:pPr>
      <w:r w:rsidRPr="004C19A0">
        <w:rPr>
          <w:rFonts w:cstheme="minorHAnsi"/>
          <w:i/>
        </w:rPr>
        <w:lastRenderedPageBreak/>
        <w:t>(ii) This function enables management to select the most profitable investment first.</w:t>
      </w:r>
    </w:p>
    <w:p w:rsidR="00BE4232" w:rsidRPr="004C19A0" w:rsidRDefault="00BE4232" w:rsidP="0025758F">
      <w:pPr>
        <w:pStyle w:val="NoSpacing"/>
        <w:jc w:val="both"/>
        <w:rPr>
          <w:rFonts w:cstheme="minorHAnsi"/>
          <w:i/>
        </w:rPr>
      </w:pPr>
      <w:r w:rsidRPr="004C19A0">
        <w:rPr>
          <w:rFonts w:cstheme="minorHAnsi"/>
          <w:i/>
        </w:rPr>
        <w:t>(iii) It helps a company use limited resources to the best advantage by investing only in the</w:t>
      </w:r>
      <w:r w:rsidR="00334977" w:rsidRPr="004C19A0">
        <w:rPr>
          <w:rFonts w:cstheme="minorHAnsi"/>
          <w:i/>
        </w:rPr>
        <w:t xml:space="preserve"> </w:t>
      </w:r>
      <w:r w:rsidRPr="004C19A0">
        <w:rPr>
          <w:rFonts w:cstheme="minorHAnsi"/>
          <w:i/>
        </w:rPr>
        <w:t>projects that offer the highest return.</w:t>
      </w:r>
    </w:p>
    <w:p w:rsidR="00BE4232" w:rsidRPr="004C19A0" w:rsidRDefault="00BE4232" w:rsidP="0025758F">
      <w:pPr>
        <w:pStyle w:val="NoSpacing"/>
        <w:jc w:val="both"/>
        <w:rPr>
          <w:rFonts w:cstheme="minorHAnsi"/>
          <w:i/>
        </w:rPr>
      </w:pPr>
      <w:r w:rsidRPr="004C19A0">
        <w:rPr>
          <w:rFonts w:cstheme="minorHAnsi"/>
          <w:i/>
        </w:rPr>
        <w:t>(iv) Either the internal rate of return method or the net present value method may be used in</w:t>
      </w:r>
      <w:r w:rsidR="00334977" w:rsidRPr="004C19A0">
        <w:rPr>
          <w:rFonts w:cstheme="minorHAnsi"/>
          <w:i/>
        </w:rPr>
        <w:t xml:space="preserve"> </w:t>
      </w:r>
      <w:r w:rsidRPr="004C19A0">
        <w:rPr>
          <w:rFonts w:cstheme="minorHAnsi"/>
          <w:i/>
        </w:rPr>
        <w:t>ranking investments.</w:t>
      </w:r>
    </w:p>
    <w:p w:rsidR="00334977" w:rsidRPr="004C19A0" w:rsidRDefault="00334977" w:rsidP="0025758F">
      <w:pPr>
        <w:pStyle w:val="NoSpacing"/>
        <w:jc w:val="both"/>
        <w:rPr>
          <w:rFonts w:cstheme="minorHAnsi"/>
          <w:i/>
          <w:sz w:val="20"/>
          <w:szCs w:val="20"/>
        </w:rPr>
      </w:pPr>
    </w:p>
    <w:p w:rsidR="00BE4232" w:rsidRPr="004C19A0" w:rsidRDefault="00BE4232" w:rsidP="0025758F">
      <w:pPr>
        <w:pStyle w:val="NoSpacing"/>
        <w:jc w:val="both"/>
        <w:rPr>
          <w:rFonts w:cstheme="minorHAnsi"/>
          <w:i/>
        </w:rPr>
      </w:pPr>
      <w:r w:rsidRPr="004C19A0">
        <w:rPr>
          <w:rFonts w:cstheme="minorHAnsi"/>
          <w:i/>
        </w:rPr>
        <w:t>Question 10</w:t>
      </w:r>
    </w:p>
    <w:p w:rsidR="00BE4232" w:rsidRPr="004C19A0" w:rsidRDefault="00BE4232" w:rsidP="0025758F">
      <w:pPr>
        <w:pStyle w:val="NoSpacing"/>
        <w:jc w:val="both"/>
        <w:rPr>
          <w:rFonts w:cstheme="minorHAnsi"/>
          <w:i/>
          <w:iCs/>
        </w:rPr>
      </w:pPr>
      <w:r w:rsidRPr="004C19A0">
        <w:rPr>
          <w:rFonts w:cstheme="minorHAnsi"/>
          <w:i/>
          <w:iCs/>
        </w:rPr>
        <w:t>Explain the concept ‘Zero date of a Project’ in project management.</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Zero Date of a Project means a date is fixed from which implementation of the project begins.</w:t>
      </w:r>
    </w:p>
    <w:p w:rsidR="00BE4232" w:rsidRPr="004C19A0" w:rsidRDefault="00BE4232" w:rsidP="0025758F">
      <w:pPr>
        <w:pStyle w:val="NoSpacing"/>
        <w:jc w:val="both"/>
        <w:rPr>
          <w:rFonts w:cstheme="minorHAnsi"/>
          <w:i/>
        </w:rPr>
      </w:pPr>
      <w:r w:rsidRPr="004C19A0">
        <w:rPr>
          <w:rFonts w:cstheme="minorHAnsi"/>
          <w:i/>
        </w:rPr>
        <w:t>It is a starting point of incurring cost. The project completion period is counted from the zero</w:t>
      </w:r>
      <w:r w:rsidR="00334977" w:rsidRPr="004C19A0">
        <w:rPr>
          <w:rFonts w:cstheme="minorHAnsi"/>
          <w:i/>
        </w:rPr>
        <w:t xml:space="preserve"> </w:t>
      </w:r>
      <w:r w:rsidRPr="004C19A0">
        <w:rPr>
          <w:rFonts w:cstheme="minorHAnsi"/>
          <w:i/>
        </w:rPr>
        <w:t>date. Pre-project activities should be completed before zero date. The pre-project activities</w:t>
      </w:r>
      <w:r w:rsidR="00334977" w:rsidRPr="004C19A0">
        <w:rPr>
          <w:rFonts w:cstheme="minorHAnsi"/>
          <w:i/>
        </w:rPr>
        <w:t xml:space="preserve"> </w:t>
      </w:r>
      <w:r w:rsidRPr="004C19A0">
        <w:rPr>
          <w:rFonts w:cstheme="minorHAnsi"/>
          <w:i/>
        </w:rPr>
        <w:t>should be completed before zero date. The pre-project activities are:</w:t>
      </w:r>
    </w:p>
    <w:p w:rsidR="00BE4232" w:rsidRPr="004C19A0" w:rsidRDefault="00BE4232" w:rsidP="0025758F">
      <w:pPr>
        <w:pStyle w:val="NoSpacing"/>
        <w:jc w:val="both"/>
        <w:rPr>
          <w:rFonts w:cstheme="minorHAnsi"/>
          <w:i/>
        </w:rPr>
      </w:pPr>
      <w:r w:rsidRPr="004C19A0">
        <w:rPr>
          <w:rFonts w:cstheme="minorHAnsi"/>
          <w:i/>
        </w:rPr>
        <w:t>a. Identification of project/product</w:t>
      </w:r>
    </w:p>
    <w:p w:rsidR="00BE4232" w:rsidRPr="004C19A0" w:rsidRDefault="00BE4232" w:rsidP="0025758F">
      <w:pPr>
        <w:pStyle w:val="NoSpacing"/>
        <w:jc w:val="both"/>
        <w:rPr>
          <w:rFonts w:cstheme="minorHAnsi"/>
          <w:i/>
        </w:rPr>
      </w:pPr>
      <w:r w:rsidRPr="004C19A0">
        <w:rPr>
          <w:rFonts w:cstheme="minorHAnsi"/>
          <w:i/>
        </w:rPr>
        <w:t>b. Determination of plant capacity</w:t>
      </w:r>
    </w:p>
    <w:p w:rsidR="00BE4232" w:rsidRPr="004C19A0" w:rsidRDefault="00BE4232" w:rsidP="0025758F">
      <w:pPr>
        <w:pStyle w:val="NoSpacing"/>
        <w:jc w:val="both"/>
        <w:rPr>
          <w:rFonts w:cstheme="minorHAnsi"/>
          <w:i/>
        </w:rPr>
      </w:pPr>
      <w:r w:rsidRPr="004C19A0">
        <w:rPr>
          <w:rFonts w:cstheme="minorHAnsi"/>
          <w:i/>
        </w:rPr>
        <w:t>c. Selection of technical help/collaboration</w:t>
      </w:r>
    </w:p>
    <w:p w:rsidR="00BE4232" w:rsidRPr="004C19A0" w:rsidRDefault="00BE4232" w:rsidP="0025758F">
      <w:pPr>
        <w:pStyle w:val="NoSpacing"/>
        <w:jc w:val="both"/>
        <w:rPr>
          <w:rFonts w:cstheme="minorHAnsi"/>
          <w:i/>
        </w:rPr>
      </w:pPr>
      <w:r w:rsidRPr="004C19A0">
        <w:rPr>
          <w:rFonts w:cstheme="minorHAnsi"/>
          <w:i/>
        </w:rPr>
        <w:t>d. Selection of site.</w:t>
      </w:r>
    </w:p>
    <w:p w:rsidR="00BE4232" w:rsidRPr="004C19A0" w:rsidRDefault="00BE4232" w:rsidP="0025758F">
      <w:pPr>
        <w:pStyle w:val="NoSpacing"/>
        <w:jc w:val="both"/>
        <w:rPr>
          <w:rFonts w:cstheme="minorHAnsi"/>
          <w:i/>
        </w:rPr>
      </w:pPr>
      <w:r w:rsidRPr="004C19A0">
        <w:rPr>
          <w:rFonts w:cstheme="minorHAnsi"/>
          <w:i/>
        </w:rPr>
        <w:t>e. Selection of survey of soil/plot etc.</w:t>
      </w:r>
    </w:p>
    <w:p w:rsidR="00BE4232" w:rsidRPr="004C19A0" w:rsidRDefault="00BE4232" w:rsidP="0025758F">
      <w:pPr>
        <w:pStyle w:val="NoSpacing"/>
        <w:jc w:val="both"/>
        <w:rPr>
          <w:rFonts w:cstheme="minorHAnsi"/>
          <w:i/>
        </w:rPr>
      </w:pPr>
      <w:r w:rsidRPr="004C19A0">
        <w:rPr>
          <w:rFonts w:cstheme="minorHAnsi"/>
          <w:i/>
        </w:rPr>
        <w:t>f. Manpower planning and recruiting key personnel</w:t>
      </w:r>
    </w:p>
    <w:p w:rsidR="00BE4232" w:rsidRPr="004C19A0" w:rsidRDefault="00BE4232" w:rsidP="0025758F">
      <w:pPr>
        <w:pStyle w:val="NoSpacing"/>
        <w:jc w:val="both"/>
        <w:rPr>
          <w:rFonts w:cstheme="minorHAnsi"/>
          <w:i/>
        </w:rPr>
      </w:pPr>
      <w:r w:rsidRPr="004C19A0">
        <w:rPr>
          <w:rFonts w:cstheme="minorHAnsi"/>
          <w:i/>
        </w:rPr>
        <w:t>g. Cost and finance scheduling.</w:t>
      </w:r>
    </w:p>
    <w:p w:rsidR="00334977" w:rsidRPr="004C19A0" w:rsidRDefault="00334977"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11</w:t>
      </w:r>
    </w:p>
    <w:p w:rsidR="00BE4232" w:rsidRPr="004C19A0" w:rsidRDefault="00BE4232" w:rsidP="0025758F">
      <w:pPr>
        <w:pStyle w:val="NoSpacing"/>
        <w:jc w:val="both"/>
        <w:rPr>
          <w:rFonts w:cstheme="minorHAnsi"/>
          <w:i/>
          <w:iCs/>
        </w:rPr>
      </w:pPr>
      <w:r w:rsidRPr="004C19A0">
        <w:rPr>
          <w:rFonts w:cstheme="minorHAnsi"/>
          <w:i/>
          <w:iCs/>
        </w:rPr>
        <w:t>What are the steps for simulation analysis?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Steps for simulation analysis.</w:t>
      </w:r>
    </w:p>
    <w:p w:rsidR="00BE4232" w:rsidRPr="004C19A0" w:rsidRDefault="00BE4232" w:rsidP="0025758F">
      <w:pPr>
        <w:pStyle w:val="NoSpacing"/>
        <w:jc w:val="both"/>
        <w:rPr>
          <w:rFonts w:cstheme="minorHAnsi"/>
          <w:i/>
        </w:rPr>
      </w:pPr>
      <w:r w:rsidRPr="004C19A0">
        <w:rPr>
          <w:rFonts w:cstheme="minorHAnsi"/>
          <w:i/>
        </w:rPr>
        <w:t>1. Modelling the project- The model shows the relationship of N.P.V. with parameters and</w:t>
      </w:r>
      <w:r w:rsidR="00334977" w:rsidRPr="004C19A0">
        <w:rPr>
          <w:rFonts w:cstheme="minorHAnsi"/>
          <w:i/>
        </w:rPr>
        <w:t xml:space="preserve"> </w:t>
      </w:r>
      <w:r w:rsidRPr="004C19A0">
        <w:rPr>
          <w:rFonts w:cstheme="minorHAnsi"/>
          <w:i/>
        </w:rPr>
        <w:t>exogenous variables. (Parameters are input variables specified by decision maker and</w:t>
      </w:r>
      <w:r w:rsidR="00334977" w:rsidRPr="004C19A0">
        <w:rPr>
          <w:rFonts w:cstheme="minorHAnsi"/>
          <w:i/>
        </w:rPr>
        <w:t xml:space="preserve"> </w:t>
      </w:r>
      <w:r w:rsidRPr="004C19A0">
        <w:rPr>
          <w:rFonts w:cstheme="minorHAnsi"/>
          <w:i/>
        </w:rPr>
        <w:t>held constant over all simulation runs. Exogenous variables are input variables, which</w:t>
      </w:r>
      <w:r w:rsidR="00334977" w:rsidRPr="004C19A0">
        <w:rPr>
          <w:rFonts w:cstheme="minorHAnsi"/>
          <w:i/>
        </w:rPr>
        <w:t xml:space="preserve"> </w:t>
      </w:r>
      <w:r w:rsidRPr="004C19A0">
        <w:rPr>
          <w:rFonts w:cstheme="minorHAnsi"/>
          <w:i/>
        </w:rPr>
        <w:t>are stochastic in nature and outside the control of the decision maker).</w:t>
      </w:r>
    </w:p>
    <w:p w:rsidR="00BE4232" w:rsidRPr="004C19A0" w:rsidRDefault="00BE4232" w:rsidP="0025758F">
      <w:pPr>
        <w:pStyle w:val="NoSpacing"/>
        <w:jc w:val="both"/>
        <w:rPr>
          <w:rFonts w:cstheme="minorHAnsi"/>
          <w:i/>
        </w:rPr>
      </w:pPr>
      <w:r w:rsidRPr="004C19A0">
        <w:rPr>
          <w:rFonts w:cstheme="minorHAnsi"/>
          <w:i/>
        </w:rPr>
        <w:t>2. Specify values of parameters and probability distributions of exogenous variables.</w:t>
      </w:r>
    </w:p>
    <w:p w:rsidR="00BE4232" w:rsidRPr="004C19A0" w:rsidRDefault="00BE4232" w:rsidP="0025758F">
      <w:pPr>
        <w:pStyle w:val="NoSpacing"/>
        <w:jc w:val="both"/>
        <w:rPr>
          <w:rFonts w:cstheme="minorHAnsi"/>
          <w:i/>
        </w:rPr>
      </w:pPr>
      <w:r w:rsidRPr="004C19A0">
        <w:rPr>
          <w:rFonts w:cstheme="minorHAnsi"/>
          <w:i/>
        </w:rPr>
        <w:t>3. Select a value at random from probability distribution of each of the exogenous variables.</w:t>
      </w:r>
    </w:p>
    <w:p w:rsidR="00BE4232" w:rsidRPr="004C19A0" w:rsidRDefault="00BE4232" w:rsidP="0025758F">
      <w:pPr>
        <w:pStyle w:val="NoSpacing"/>
        <w:jc w:val="both"/>
        <w:rPr>
          <w:rFonts w:cstheme="minorHAnsi"/>
          <w:i/>
        </w:rPr>
      </w:pPr>
      <w:r w:rsidRPr="004C19A0">
        <w:rPr>
          <w:rFonts w:cstheme="minorHAnsi"/>
          <w:i/>
        </w:rPr>
        <w:t>4. Determine N.P.V. corresponding to the randomly generated value of exogenous variables</w:t>
      </w:r>
      <w:r w:rsidR="00334977" w:rsidRPr="004C19A0">
        <w:rPr>
          <w:rFonts w:cstheme="minorHAnsi"/>
          <w:i/>
        </w:rPr>
        <w:t xml:space="preserve"> </w:t>
      </w:r>
      <w:r w:rsidRPr="004C19A0">
        <w:rPr>
          <w:rFonts w:cstheme="minorHAnsi"/>
          <w:i/>
        </w:rPr>
        <w:t>and pre-specified parameter variables.</w:t>
      </w:r>
    </w:p>
    <w:p w:rsidR="00BE4232" w:rsidRPr="004C19A0" w:rsidRDefault="00BE4232" w:rsidP="0025758F">
      <w:pPr>
        <w:pStyle w:val="NoSpacing"/>
        <w:jc w:val="both"/>
        <w:rPr>
          <w:rFonts w:cstheme="minorHAnsi"/>
          <w:i/>
        </w:rPr>
      </w:pPr>
      <w:r w:rsidRPr="004C19A0">
        <w:rPr>
          <w:rFonts w:cstheme="minorHAnsi"/>
          <w:i/>
        </w:rPr>
        <w:t>5. Repeat steps (3) &amp; (4) a large number of times to get a large number of simulated</w:t>
      </w:r>
    </w:p>
    <w:p w:rsidR="00BE4232" w:rsidRPr="004C19A0" w:rsidRDefault="00BE4232" w:rsidP="0025758F">
      <w:pPr>
        <w:pStyle w:val="NoSpacing"/>
        <w:jc w:val="both"/>
        <w:rPr>
          <w:rFonts w:cstheme="minorHAnsi"/>
          <w:i/>
        </w:rPr>
      </w:pPr>
      <w:r w:rsidRPr="004C19A0">
        <w:rPr>
          <w:rFonts w:cstheme="minorHAnsi"/>
          <w:i/>
        </w:rPr>
        <w:t>N.P.V.s.</w:t>
      </w:r>
    </w:p>
    <w:p w:rsidR="00BE4232" w:rsidRPr="004C19A0" w:rsidRDefault="00BE4232" w:rsidP="0025758F">
      <w:pPr>
        <w:pStyle w:val="NoSpacing"/>
        <w:jc w:val="both"/>
        <w:rPr>
          <w:rFonts w:cstheme="minorHAnsi"/>
          <w:i/>
        </w:rPr>
      </w:pPr>
      <w:r w:rsidRPr="004C19A0">
        <w:rPr>
          <w:rFonts w:cstheme="minorHAnsi"/>
          <w:i/>
        </w:rPr>
        <w:t>6. Plot frequency distribution of N.P.V.</w:t>
      </w:r>
    </w:p>
    <w:p w:rsidR="00334977" w:rsidRPr="004C19A0" w:rsidRDefault="00334977" w:rsidP="0025758F">
      <w:pPr>
        <w:pStyle w:val="NoSpacing"/>
        <w:jc w:val="both"/>
        <w:rPr>
          <w:rFonts w:cstheme="minorHAnsi"/>
          <w:i/>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BE4232" w:rsidRPr="004C19A0" w:rsidRDefault="00BE4232" w:rsidP="0025758F">
      <w:pPr>
        <w:pStyle w:val="NoSpacing"/>
        <w:jc w:val="both"/>
        <w:rPr>
          <w:rFonts w:cstheme="minorHAnsi"/>
          <w:i/>
          <w:sz w:val="32"/>
          <w:szCs w:val="32"/>
        </w:rPr>
      </w:pPr>
      <w:r w:rsidRPr="004C19A0">
        <w:rPr>
          <w:rFonts w:cstheme="minorHAnsi"/>
          <w:i/>
          <w:sz w:val="32"/>
          <w:szCs w:val="32"/>
        </w:rPr>
        <w:lastRenderedPageBreak/>
        <w:t>C</w:t>
      </w:r>
      <w:r w:rsidRPr="004C19A0">
        <w:rPr>
          <w:rFonts w:cstheme="minorHAnsi"/>
          <w:i/>
        </w:rPr>
        <w:t xml:space="preserve">HAPTER </w:t>
      </w:r>
      <w:r w:rsidRPr="004C19A0">
        <w:rPr>
          <w:rFonts w:cstheme="minorHAnsi"/>
          <w:i/>
          <w:sz w:val="32"/>
          <w:szCs w:val="32"/>
        </w:rPr>
        <w:t>3</w:t>
      </w:r>
    </w:p>
    <w:p w:rsidR="00BE4232" w:rsidRPr="004C19A0" w:rsidRDefault="00BE4232" w:rsidP="0025758F">
      <w:pPr>
        <w:pStyle w:val="NoSpacing"/>
        <w:jc w:val="both"/>
        <w:rPr>
          <w:rFonts w:cstheme="minorHAnsi"/>
          <w:i/>
          <w:sz w:val="48"/>
          <w:szCs w:val="48"/>
        </w:rPr>
      </w:pPr>
      <w:r w:rsidRPr="004C19A0">
        <w:rPr>
          <w:rFonts w:cstheme="minorHAnsi"/>
          <w:i/>
          <w:sz w:val="48"/>
          <w:szCs w:val="48"/>
        </w:rPr>
        <w:t>Leasing Decisions</w:t>
      </w:r>
    </w:p>
    <w:p w:rsidR="00BE4232" w:rsidRPr="004C19A0" w:rsidRDefault="00BE4232" w:rsidP="0025758F">
      <w:pPr>
        <w:pStyle w:val="NoSpacing"/>
        <w:jc w:val="both"/>
        <w:rPr>
          <w:rFonts w:cstheme="minorHAnsi"/>
          <w:i/>
        </w:rPr>
      </w:pPr>
      <w:r w:rsidRPr="004C19A0">
        <w:rPr>
          <w:rFonts w:cstheme="minorHAnsi"/>
          <w:i/>
        </w:rPr>
        <w:t>BASIC CONCEPTS AND FORMULAE</w:t>
      </w:r>
    </w:p>
    <w:p w:rsidR="00BE4232" w:rsidRPr="004C19A0" w:rsidRDefault="00BE4232" w:rsidP="0025758F">
      <w:pPr>
        <w:pStyle w:val="NoSpacing"/>
        <w:jc w:val="both"/>
        <w:rPr>
          <w:rFonts w:cstheme="minorHAnsi"/>
          <w:i/>
        </w:rPr>
      </w:pPr>
      <w:r w:rsidRPr="004C19A0">
        <w:rPr>
          <w:rFonts w:cstheme="minorHAnsi"/>
          <w:i/>
        </w:rPr>
        <w:t>1. Introduction</w:t>
      </w:r>
    </w:p>
    <w:p w:rsidR="00BE4232" w:rsidRPr="004C19A0" w:rsidRDefault="00BE4232" w:rsidP="0025758F">
      <w:pPr>
        <w:pStyle w:val="NoSpacing"/>
        <w:jc w:val="both"/>
        <w:rPr>
          <w:rFonts w:cstheme="minorHAnsi"/>
          <w:i/>
        </w:rPr>
      </w:pPr>
      <w:r w:rsidRPr="004C19A0">
        <w:rPr>
          <w:rFonts w:cstheme="minorHAnsi"/>
          <w:i/>
        </w:rPr>
        <w:t>Lease can be defined as a right to use an equipment or capital goods on payment of</w:t>
      </w:r>
      <w:r w:rsidR="00A44486" w:rsidRPr="004C19A0">
        <w:rPr>
          <w:rFonts w:cstheme="minorHAnsi"/>
          <w:i/>
        </w:rPr>
        <w:t xml:space="preserve"> </w:t>
      </w:r>
      <w:r w:rsidRPr="004C19A0">
        <w:rPr>
          <w:rFonts w:cstheme="minorHAnsi"/>
          <w:i/>
        </w:rPr>
        <w:t>periodical amount. Two principal parties to any lease transaction are: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iCs/>
        </w:rPr>
        <w:t xml:space="preserve">Lessor: </w:t>
      </w:r>
      <w:r w:rsidRPr="004C19A0">
        <w:rPr>
          <w:rFonts w:cstheme="minorHAnsi"/>
          <w:i/>
        </w:rPr>
        <w:t>The actual owner of equipment permitting use to the other party on</w:t>
      </w:r>
      <w:r w:rsidR="00A44486" w:rsidRPr="004C19A0">
        <w:rPr>
          <w:rFonts w:cstheme="minorHAnsi"/>
          <w:i/>
        </w:rPr>
        <w:t xml:space="preserve"> payment of periodical </w:t>
      </w:r>
      <w:r w:rsidRPr="004C19A0">
        <w:rPr>
          <w:rFonts w:cstheme="minorHAnsi"/>
          <w:i/>
        </w:rPr>
        <w:t>amount.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iCs/>
        </w:rPr>
        <w:t xml:space="preserve">Lessee: </w:t>
      </w:r>
      <w:r w:rsidRPr="004C19A0">
        <w:rPr>
          <w:rFonts w:cstheme="minorHAnsi"/>
          <w:i/>
        </w:rPr>
        <w:t>One who acquires the right to use the equipment on payment of periodical</w:t>
      </w:r>
      <w:r w:rsidR="00A44486" w:rsidRPr="004C19A0">
        <w:rPr>
          <w:rFonts w:cstheme="minorHAnsi"/>
          <w:i/>
        </w:rPr>
        <w:t xml:space="preserve"> </w:t>
      </w:r>
      <w:r w:rsidRPr="004C19A0">
        <w:rPr>
          <w:rFonts w:cstheme="minorHAnsi"/>
          <w:i/>
        </w:rPr>
        <w:t>amount.</w:t>
      </w:r>
    </w:p>
    <w:p w:rsidR="00A44486" w:rsidRPr="004C19A0" w:rsidRDefault="00A4448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Types of Leasing</w:t>
      </w:r>
    </w:p>
    <w:p w:rsidR="00BE4232" w:rsidRPr="004C19A0" w:rsidRDefault="00BE4232" w:rsidP="0025758F">
      <w:pPr>
        <w:pStyle w:val="NoSpacing"/>
        <w:jc w:val="both"/>
        <w:rPr>
          <w:rFonts w:cstheme="minorHAnsi"/>
          <w:i/>
        </w:rPr>
      </w:pPr>
      <w:r w:rsidRPr="004C19A0">
        <w:rPr>
          <w:rFonts w:cstheme="minorHAnsi"/>
          <w:i/>
        </w:rPr>
        <w:t>(a) Operating Lease: In this type of lease transaction, the primary lease period is</w:t>
      </w:r>
      <w:r w:rsidR="00A44486" w:rsidRPr="004C19A0">
        <w:rPr>
          <w:rFonts w:cstheme="minorHAnsi"/>
          <w:i/>
        </w:rPr>
        <w:t xml:space="preserve"> </w:t>
      </w:r>
      <w:r w:rsidRPr="004C19A0">
        <w:rPr>
          <w:rFonts w:cstheme="minorHAnsi"/>
          <w:i/>
        </w:rPr>
        <w:t>short and the lessor would not be able to realize the full cost of the equipment and</w:t>
      </w:r>
      <w:r w:rsidR="00A44486" w:rsidRPr="004C19A0">
        <w:rPr>
          <w:rFonts w:cstheme="minorHAnsi"/>
          <w:i/>
        </w:rPr>
        <w:t xml:space="preserve"> </w:t>
      </w:r>
      <w:r w:rsidRPr="004C19A0">
        <w:rPr>
          <w:rFonts w:cstheme="minorHAnsi"/>
          <w:i/>
        </w:rPr>
        <w:t>other incidental charges thereon during the initial lease period. Besides the cost of</w:t>
      </w:r>
      <w:r w:rsidR="00A44486" w:rsidRPr="004C19A0">
        <w:rPr>
          <w:rFonts w:cstheme="minorHAnsi"/>
          <w:i/>
        </w:rPr>
        <w:t xml:space="preserve"> </w:t>
      </w:r>
      <w:r w:rsidRPr="004C19A0">
        <w:rPr>
          <w:rFonts w:cstheme="minorHAnsi"/>
          <w:i/>
        </w:rPr>
        <w:t>machinery, the lessor also bears insurance, maintenance and repair costs etc.</w:t>
      </w:r>
    </w:p>
    <w:p w:rsidR="00BE4232" w:rsidRPr="004C19A0" w:rsidRDefault="00BE4232" w:rsidP="0025758F">
      <w:pPr>
        <w:pStyle w:val="NoSpacing"/>
        <w:jc w:val="both"/>
        <w:rPr>
          <w:rFonts w:cstheme="minorHAnsi"/>
          <w:i/>
        </w:rPr>
      </w:pPr>
      <w:r w:rsidRPr="004C19A0">
        <w:rPr>
          <w:rFonts w:cstheme="minorHAnsi"/>
          <w:i/>
        </w:rPr>
        <w:t>Agreements of operating lease generally provide for an option to the lessee/lessor</w:t>
      </w:r>
      <w:r w:rsidR="00A44486" w:rsidRPr="004C19A0">
        <w:rPr>
          <w:rFonts w:cstheme="minorHAnsi"/>
          <w:i/>
        </w:rPr>
        <w:t xml:space="preserve"> </w:t>
      </w:r>
      <w:r w:rsidRPr="004C19A0">
        <w:rPr>
          <w:rFonts w:cstheme="minorHAnsi"/>
          <w:i/>
        </w:rPr>
        <w:t>to terminate the lease after due notice.</w:t>
      </w:r>
    </w:p>
    <w:p w:rsidR="00A44486" w:rsidRPr="004C19A0" w:rsidRDefault="00A4448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Financial Lease: It is a long-term arrangement, which is irrevocable during the</w:t>
      </w:r>
      <w:r w:rsidR="00A44486" w:rsidRPr="004C19A0">
        <w:rPr>
          <w:rFonts w:cstheme="minorHAnsi"/>
          <w:i/>
        </w:rPr>
        <w:t xml:space="preserve"> </w:t>
      </w:r>
      <w:r w:rsidRPr="004C19A0">
        <w:rPr>
          <w:rFonts w:cstheme="minorHAnsi"/>
          <w:i/>
        </w:rPr>
        <w:t>primary lease period which is generally the full economic life of the leased asset.</w:t>
      </w:r>
    </w:p>
    <w:p w:rsidR="00BE4232" w:rsidRPr="004C19A0" w:rsidRDefault="00BE4232" w:rsidP="0025758F">
      <w:pPr>
        <w:pStyle w:val="NoSpacing"/>
        <w:jc w:val="both"/>
        <w:rPr>
          <w:rFonts w:cstheme="minorHAnsi"/>
          <w:i/>
        </w:rPr>
      </w:pPr>
      <w:r w:rsidRPr="004C19A0">
        <w:rPr>
          <w:rFonts w:cstheme="minorHAnsi"/>
          <w:i/>
        </w:rPr>
        <w:t>Under this arrangement lessor is assured to realize the cost of purchasing the</w:t>
      </w:r>
      <w:r w:rsidR="00A44486" w:rsidRPr="004C19A0">
        <w:rPr>
          <w:rFonts w:cstheme="minorHAnsi"/>
          <w:i/>
        </w:rPr>
        <w:t xml:space="preserve"> </w:t>
      </w:r>
      <w:r w:rsidRPr="004C19A0">
        <w:rPr>
          <w:rFonts w:cstheme="minorHAnsi"/>
          <w:i/>
        </w:rPr>
        <w:t>leased asset, cost of financing it and other administrative expenses as well as his</w:t>
      </w:r>
      <w:r w:rsidR="00A44486" w:rsidRPr="004C19A0">
        <w:rPr>
          <w:rFonts w:cstheme="minorHAnsi"/>
          <w:i/>
        </w:rPr>
        <w:t xml:space="preserve"> </w:t>
      </w:r>
      <w:r w:rsidRPr="004C19A0">
        <w:rPr>
          <w:rFonts w:cstheme="minorHAnsi"/>
          <w:i/>
        </w:rPr>
        <w:t>profit by way of lease rent during the initial (primary) period of leasing itself.</w:t>
      </w:r>
    </w:p>
    <w:p w:rsidR="00BE4232" w:rsidRPr="004C19A0" w:rsidRDefault="00BE4232" w:rsidP="0025758F">
      <w:pPr>
        <w:pStyle w:val="NoSpacing"/>
        <w:jc w:val="both"/>
        <w:rPr>
          <w:rFonts w:cstheme="minorHAnsi"/>
          <w:i/>
        </w:rPr>
      </w:pPr>
      <w:r w:rsidRPr="004C19A0">
        <w:rPr>
          <w:rFonts w:cstheme="minorHAnsi"/>
          <w:i/>
        </w:rPr>
        <w:t>Financial lease involves transferring almost all the risks incidental to ownership</w:t>
      </w:r>
      <w:r w:rsidR="00A44486" w:rsidRPr="004C19A0">
        <w:rPr>
          <w:rFonts w:cstheme="minorHAnsi"/>
          <w:i/>
        </w:rPr>
        <w:t xml:space="preserve"> </w:t>
      </w:r>
      <w:r w:rsidRPr="004C19A0">
        <w:rPr>
          <w:rFonts w:cstheme="minorHAnsi"/>
          <w:i/>
        </w:rPr>
        <w:t>and benefits arising therefrom except the legal title to the lessee. The variants of</w:t>
      </w:r>
      <w:r w:rsidR="00A44486" w:rsidRPr="004C19A0">
        <w:rPr>
          <w:rFonts w:cstheme="minorHAnsi"/>
          <w:i/>
        </w:rPr>
        <w:t xml:space="preserve"> </w:t>
      </w:r>
      <w:r w:rsidRPr="004C19A0">
        <w:rPr>
          <w:rFonts w:cstheme="minorHAnsi"/>
          <w:i/>
        </w:rPr>
        <w:t>financial lease are as follows: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Leveraged lease: Though a type of financial lease, however, here the lessor</w:t>
      </w:r>
      <w:r w:rsidR="00A44486" w:rsidRPr="004C19A0">
        <w:rPr>
          <w:rFonts w:cstheme="minorHAnsi"/>
          <w:i/>
        </w:rPr>
        <w:t xml:space="preserve"> </w:t>
      </w:r>
      <w:r w:rsidRPr="004C19A0">
        <w:rPr>
          <w:rFonts w:cstheme="minorHAnsi"/>
          <w:i/>
        </w:rPr>
        <w:t>may not be a single individual but a group of equity participants and the</w:t>
      </w:r>
      <w:r w:rsidR="00A44486" w:rsidRPr="004C19A0">
        <w:rPr>
          <w:rFonts w:cstheme="minorHAnsi"/>
          <w:i/>
        </w:rPr>
        <w:t xml:space="preserve"> </w:t>
      </w:r>
      <w:r w:rsidRPr="004C19A0">
        <w:rPr>
          <w:rFonts w:cstheme="minorHAnsi"/>
          <w:i/>
        </w:rPr>
        <w:t>group borrows a large amount from financial institutions to purchase the</w:t>
      </w:r>
      <w:r w:rsidR="00A44486" w:rsidRPr="004C19A0">
        <w:rPr>
          <w:rFonts w:cstheme="minorHAnsi"/>
          <w:i/>
        </w:rPr>
        <w:t xml:space="preserve"> </w:t>
      </w:r>
      <w:r w:rsidRPr="004C19A0">
        <w:rPr>
          <w:rFonts w:cstheme="minorHAnsi"/>
          <w:i/>
        </w:rPr>
        <w:t>leased asset.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Sales and Lease Back Leasing: Under this arrangement an asset which</w:t>
      </w:r>
      <w:r w:rsidR="00A44486" w:rsidRPr="004C19A0">
        <w:rPr>
          <w:rFonts w:cstheme="minorHAnsi"/>
          <w:i/>
        </w:rPr>
        <w:t xml:space="preserve"> </w:t>
      </w:r>
      <w:r w:rsidRPr="004C19A0">
        <w:rPr>
          <w:rFonts w:cstheme="minorHAnsi"/>
          <w:i/>
        </w:rPr>
        <w:t>already exists and is used by the lessee is first sold to the lessor for</w:t>
      </w:r>
      <w:r w:rsidR="00A44486" w:rsidRPr="004C19A0">
        <w:rPr>
          <w:rFonts w:cstheme="minorHAnsi"/>
          <w:i/>
        </w:rPr>
        <w:t xml:space="preserve"> </w:t>
      </w:r>
      <w:r w:rsidRPr="004C19A0">
        <w:rPr>
          <w:rFonts w:cstheme="minorHAnsi"/>
          <w:i/>
        </w:rPr>
        <w:t>consideration in cash. The same asset is then acquired for use under financial</w:t>
      </w:r>
      <w:r w:rsidR="00A44486" w:rsidRPr="004C19A0">
        <w:rPr>
          <w:rFonts w:cstheme="minorHAnsi"/>
          <w:i/>
        </w:rPr>
        <w:t xml:space="preserve"> </w:t>
      </w:r>
      <w:r w:rsidRPr="004C19A0">
        <w:rPr>
          <w:rFonts w:cstheme="minorHAnsi"/>
          <w:i/>
        </w:rPr>
        <w:t>lease agreement from the lessor. The lessee continues to make economic use of</w:t>
      </w:r>
      <w:r w:rsidR="00A44486" w:rsidRPr="004C19A0">
        <w:rPr>
          <w:rFonts w:cstheme="minorHAnsi"/>
          <w:i/>
        </w:rPr>
        <w:t xml:space="preserve"> </w:t>
      </w:r>
      <w:r w:rsidRPr="004C19A0">
        <w:rPr>
          <w:rFonts w:cstheme="minorHAnsi"/>
          <w:i/>
        </w:rPr>
        <w:t>asset against payment of lease rentals while ownership vests with the lessor.</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Sales-Aid-Lease: When the leasing company (lessor) enters into an</w:t>
      </w:r>
      <w:r w:rsidR="00A44486" w:rsidRPr="004C19A0">
        <w:rPr>
          <w:rFonts w:cstheme="minorHAnsi"/>
          <w:i/>
        </w:rPr>
        <w:t xml:space="preserve"> </w:t>
      </w:r>
      <w:r w:rsidRPr="004C19A0">
        <w:rPr>
          <w:rFonts w:cstheme="minorHAnsi"/>
          <w:i/>
        </w:rPr>
        <w:t>arrangement with the seller, usually manufacturer of equipment, to market the</w:t>
      </w:r>
      <w:r w:rsidR="00A44486" w:rsidRPr="004C19A0">
        <w:rPr>
          <w:rFonts w:cstheme="minorHAnsi"/>
          <w:i/>
        </w:rPr>
        <w:t xml:space="preserve"> </w:t>
      </w:r>
      <w:r w:rsidRPr="004C19A0">
        <w:rPr>
          <w:rFonts w:cstheme="minorHAnsi"/>
          <w:i/>
        </w:rPr>
        <w:t>latter’s product through its own leasing operations, it is called a ‘sales-aidlease’.</w:t>
      </w:r>
    </w:p>
    <w:p w:rsidR="00BE4232" w:rsidRPr="004C19A0" w:rsidRDefault="00BE4232" w:rsidP="0025758F">
      <w:pPr>
        <w:pStyle w:val="NoSpacing"/>
        <w:jc w:val="both"/>
        <w:rPr>
          <w:rFonts w:cstheme="minorHAnsi"/>
          <w:i/>
        </w:rPr>
      </w:pPr>
      <w:r w:rsidRPr="004C19A0">
        <w:rPr>
          <w:rFonts w:cstheme="minorHAnsi"/>
          <w:i/>
        </w:rPr>
        <w:t>The leasing company usually gets a commission on such sales from</w:t>
      </w:r>
      <w:r w:rsidR="00A44486" w:rsidRPr="004C19A0">
        <w:rPr>
          <w:rFonts w:cstheme="minorHAnsi"/>
          <w:i/>
        </w:rPr>
        <w:t xml:space="preserve"> </w:t>
      </w:r>
      <w:r w:rsidRPr="004C19A0">
        <w:rPr>
          <w:rFonts w:cstheme="minorHAnsi"/>
          <w:i/>
        </w:rPr>
        <w:t>the manufacturer and doubles its profit.</w:t>
      </w:r>
    </w:p>
    <w:p w:rsidR="00A44486" w:rsidRPr="004C19A0" w:rsidRDefault="00A4448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Financial Evaluation of Leasing Arrangement</w:t>
      </w:r>
    </w:p>
    <w:p w:rsidR="00BE4232" w:rsidRPr="004C19A0" w:rsidRDefault="00BE4232" w:rsidP="0025758F">
      <w:pPr>
        <w:pStyle w:val="NoSpacing"/>
        <w:jc w:val="both"/>
        <w:rPr>
          <w:rFonts w:cstheme="minorHAnsi"/>
          <w:i/>
        </w:rPr>
      </w:pPr>
      <w:r w:rsidRPr="004C19A0">
        <w:rPr>
          <w:rFonts w:cstheme="minorHAnsi"/>
          <w:i/>
        </w:rPr>
        <w:t>Lessee Perspective</w:t>
      </w:r>
    </w:p>
    <w:p w:rsidR="00BE4232" w:rsidRPr="004C19A0" w:rsidRDefault="00BE4232" w:rsidP="0025758F">
      <w:pPr>
        <w:pStyle w:val="NoSpacing"/>
        <w:jc w:val="both"/>
        <w:rPr>
          <w:rFonts w:cstheme="minorHAnsi"/>
          <w:i/>
          <w:iCs/>
        </w:rPr>
      </w:pPr>
      <w:r w:rsidRPr="004C19A0">
        <w:rPr>
          <w:rFonts w:cstheme="minorHAnsi"/>
          <w:i/>
          <w:iCs/>
        </w:rPr>
        <w:t>Calculation of NPV (L) / NAL:</w:t>
      </w:r>
    </w:p>
    <w:p w:rsidR="00BE4232" w:rsidRPr="004C19A0" w:rsidRDefault="00BE4232" w:rsidP="0025758F">
      <w:pPr>
        <w:pStyle w:val="NoSpacing"/>
        <w:jc w:val="both"/>
        <w:rPr>
          <w:rFonts w:cstheme="minorHAnsi"/>
          <w:i/>
        </w:rPr>
      </w:pPr>
      <w:r w:rsidRPr="004C19A0">
        <w:rPr>
          <w:rFonts w:cstheme="minorHAnsi"/>
          <w:i/>
        </w:rPr>
        <w:t>Cost of Asset</w:t>
      </w:r>
    </w:p>
    <w:p w:rsidR="00BE4232" w:rsidRPr="004C19A0" w:rsidRDefault="00BE4232" w:rsidP="0025758F">
      <w:pPr>
        <w:pStyle w:val="NoSpacing"/>
        <w:jc w:val="both"/>
        <w:rPr>
          <w:rFonts w:cstheme="minorHAnsi"/>
          <w:i/>
        </w:rPr>
      </w:pPr>
      <w:r w:rsidRPr="004C19A0">
        <w:rPr>
          <w:rFonts w:cstheme="minorHAnsi"/>
          <w:i/>
          <w:iCs/>
        </w:rPr>
        <w:t xml:space="preserve">Less: </w:t>
      </w:r>
      <w:r w:rsidRPr="004C19A0">
        <w:rPr>
          <w:rFonts w:cstheme="minorHAnsi"/>
          <w:i/>
        </w:rPr>
        <w:t>PV of Lease rentals (LR)</w:t>
      </w:r>
    </w:p>
    <w:p w:rsidR="00BE4232" w:rsidRPr="004C19A0" w:rsidRDefault="00BE4232" w:rsidP="0025758F">
      <w:pPr>
        <w:pStyle w:val="NoSpacing"/>
        <w:jc w:val="both"/>
        <w:rPr>
          <w:rFonts w:cstheme="minorHAnsi"/>
          <w:i/>
        </w:rPr>
      </w:pPr>
      <w:r w:rsidRPr="004C19A0">
        <w:rPr>
          <w:rFonts w:cstheme="minorHAnsi"/>
          <w:i/>
          <w:iCs/>
        </w:rPr>
        <w:t xml:space="preserve">Add: </w:t>
      </w:r>
      <w:r w:rsidRPr="004C19A0">
        <w:rPr>
          <w:rFonts w:cstheme="minorHAnsi"/>
          <w:i/>
        </w:rPr>
        <w:t>PV of tax shield on LR</w:t>
      </w:r>
    </w:p>
    <w:p w:rsidR="00BE4232" w:rsidRPr="004C19A0" w:rsidRDefault="00BE4232" w:rsidP="0025758F">
      <w:pPr>
        <w:pStyle w:val="NoSpacing"/>
        <w:jc w:val="both"/>
        <w:rPr>
          <w:rFonts w:cstheme="minorHAnsi"/>
          <w:i/>
        </w:rPr>
      </w:pPr>
      <w:r w:rsidRPr="004C19A0">
        <w:rPr>
          <w:rFonts w:cstheme="minorHAnsi"/>
          <w:i/>
          <w:iCs/>
        </w:rPr>
        <w:t xml:space="preserve">Less: </w:t>
      </w:r>
      <w:r w:rsidRPr="004C19A0">
        <w:rPr>
          <w:rFonts w:cstheme="minorHAnsi"/>
          <w:i/>
        </w:rPr>
        <w:t>PV of debt tax shield</w:t>
      </w:r>
    </w:p>
    <w:p w:rsidR="00BE4232" w:rsidRPr="004C19A0" w:rsidRDefault="00BE4232" w:rsidP="0025758F">
      <w:pPr>
        <w:pStyle w:val="NoSpacing"/>
        <w:jc w:val="both"/>
        <w:rPr>
          <w:rFonts w:cstheme="minorHAnsi"/>
          <w:i/>
        </w:rPr>
      </w:pPr>
      <w:r w:rsidRPr="004C19A0">
        <w:rPr>
          <w:rFonts w:cstheme="minorHAnsi"/>
          <w:i/>
          <w:iCs/>
        </w:rPr>
        <w:t xml:space="preserve">Less: </w:t>
      </w:r>
      <w:r w:rsidRPr="004C19A0">
        <w:rPr>
          <w:rFonts w:cstheme="minorHAnsi"/>
          <w:i/>
        </w:rPr>
        <w:t>PV of interest tax shield on displaced debt</w:t>
      </w:r>
    </w:p>
    <w:p w:rsidR="00BE4232" w:rsidRPr="004C19A0" w:rsidRDefault="00BE4232" w:rsidP="0025758F">
      <w:pPr>
        <w:pStyle w:val="NoSpacing"/>
        <w:jc w:val="both"/>
        <w:rPr>
          <w:rFonts w:cstheme="minorHAnsi"/>
          <w:i/>
        </w:rPr>
      </w:pPr>
      <w:r w:rsidRPr="004C19A0">
        <w:rPr>
          <w:rFonts w:cstheme="minorHAnsi"/>
          <w:i/>
          <w:iCs/>
        </w:rPr>
        <w:t xml:space="preserve">Less: </w:t>
      </w:r>
      <w:r w:rsidRPr="004C19A0">
        <w:rPr>
          <w:rFonts w:cstheme="minorHAnsi"/>
          <w:i/>
        </w:rPr>
        <w:t>PV of salvage value.</w:t>
      </w:r>
    </w:p>
    <w:p w:rsidR="00BE4232" w:rsidRPr="004C19A0" w:rsidRDefault="00BE4232" w:rsidP="0025758F">
      <w:pPr>
        <w:pStyle w:val="NoSpacing"/>
        <w:jc w:val="both"/>
        <w:rPr>
          <w:rFonts w:cstheme="minorHAnsi"/>
          <w:i/>
        </w:rPr>
      </w:pPr>
      <w:r w:rsidRPr="004C19A0">
        <w:rPr>
          <w:rFonts w:cstheme="minorHAnsi"/>
          <w:i/>
        </w:rPr>
        <w:t>If NAL/NPV (L) is +, the leasing alternative to be used, otherwise borrowing alternative</w:t>
      </w:r>
    </w:p>
    <w:p w:rsidR="00BE4232" w:rsidRPr="004C19A0" w:rsidRDefault="00BE4232" w:rsidP="0025758F">
      <w:pPr>
        <w:pStyle w:val="NoSpacing"/>
        <w:jc w:val="both"/>
        <w:rPr>
          <w:rFonts w:cstheme="minorHAnsi"/>
          <w:i/>
        </w:rPr>
      </w:pPr>
      <w:r w:rsidRPr="004C19A0">
        <w:rPr>
          <w:rFonts w:cstheme="minorHAnsi"/>
          <w:i/>
        </w:rPr>
        <w:t>would be preferable.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Method I (Normal method)</w:t>
      </w:r>
    </w:p>
    <w:p w:rsidR="00BE4232" w:rsidRPr="004C19A0" w:rsidRDefault="00BE4232" w:rsidP="0025758F">
      <w:pPr>
        <w:pStyle w:val="NoSpacing"/>
        <w:jc w:val="both"/>
        <w:rPr>
          <w:rFonts w:cstheme="minorHAnsi"/>
          <w:i/>
        </w:rPr>
      </w:pPr>
      <w:r w:rsidRPr="004C19A0">
        <w:rPr>
          <w:rFonts w:cstheme="minorHAnsi"/>
          <w:i/>
        </w:rPr>
        <w:lastRenderedPageBreak/>
        <w:t>Discount lease rentals at pre-tax rates and discount rest of cash flows at post tax</w:t>
      </w:r>
      <w:r w:rsidR="00A44486" w:rsidRPr="004C19A0">
        <w:rPr>
          <w:rFonts w:cstheme="minorHAnsi"/>
          <w:i/>
        </w:rPr>
        <w:t xml:space="preserve"> </w:t>
      </w:r>
      <w:r w:rsidRPr="004C19A0">
        <w:rPr>
          <w:rFonts w:cstheme="minorHAnsi"/>
          <w:i/>
        </w:rPr>
        <w:t>rates.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Method II (Alternatively)</w:t>
      </w:r>
    </w:p>
    <w:p w:rsidR="00BE4232" w:rsidRPr="004C19A0" w:rsidRDefault="00BE4232" w:rsidP="0025758F">
      <w:pPr>
        <w:pStyle w:val="NoSpacing"/>
        <w:jc w:val="both"/>
        <w:rPr>
          <w:rFonts w:cstheme="minorHAnsi"/>
          <w:i/>
        </w:rPr>
      </w:pPr>
      <w:r w:rsidRPr="004C19A0">
        <w:rPr>
          <w:rFonts w:cstheme="minorHAnsi"/>
          <w:i/>
        </w:rPr>
        <w:t>Discount all cash flows at post tax rates ignoring the cash flow on account of</w:t>
      </w:r>
      <w:r w:rsidR="00A44486" w:rsidRPr="004C19A0">
        <w:rPr>
          <w:rFonts w:cstheme="minorHAnsi"/>
          <w:i/>
        </w:rPr>
        <w:t xml:space="preserve"> </w:t>
      </w:r>
      <w:r w:rsidRPr="004C19A0">
        <w:rPr>
          <w:rFonts w:cstheme="minorHAnsi"/>
          <w:i/>
        </w:rPr>
        <w:t>interest tax shield on displaced debt.</w:t>
      </w:r>
    </w:p>
    <w:p w:rsidR="00A44486" w:rsidRPr="004C19A0" w:rsidRDefault="00A4448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4. Evaluation of Lease Methods</w:t>
      </w:r>
    </w:p>
    <w:p w:rsidR="00BE4232" w:rsidRPr="004C19A0" w:rsidRDefault="00BE4232" w:rsidP="0025758F">
      <w:pPr>
        <w:pStyle w:val="NoSpacing"/>
        <w:jc w:val="both"/>
        <w:rPr>
          <w:rFonts w:cstheme="minorHAnsi"/>
          <w:i/>
        </w:rPr>
      </w:pPr>
      <w:r w:rsidRPr="004C19A0">
        <w:rPr>
          <w:rFonts w:cstheme="minorHAnsi"/>
          <w:i/>
        </w:rPr>
        <w:t>(a) Present Value Analysis: In this method, the present value of the annual lease</w:t>
      </w:r>
      <w:r w:rsidR="00A44486" w:rsidRPr="004C19A0">
        <w:rPr>
          <w:rFonts w:cstheme="minorHAnsi"/>
          <w:i/>
        </w:rPr>
        <w:t xml:space="preserve"> </w:t>
      </w:r>
      <w:r w:rsidRPr="004C19A0">
        <w:rPr>
          <w:rFonts w:cstheme="minorHAnsi"/>
          <w:i/>
        </w:rPr>
        <w:t>payments (tax adjusted) is compared with that of the annual loan repayments</w:t>
      </w:r>
      <w:r w:rsidR="00A44486" w:rsidRPr="004C19A0">
        <w:rPr>
          <w:rFonts w:cstheme="minorHAnsi"/>
          <w:i/>
        </w:rPr>
        <w:t xml:space="preserve"> </w:t>
      </w:r>
      <w:r w:rsidRPr="004C19A0">
        <w:rPr>
          <w:rFonts w:cstheme="minorHAnsi"/>
          <w:i/>
        </w:rPr>
        <w:t>adjusted for tax shield on depreciation and interest, and the alternative which has</w:t>
      </w:r>
      <w:r w:rsidR="00A44486" w:rsidRPr="004C19A0">
        <w:rPr>
          <w:rFonts w:cstheme="minorHAnsi"/>
          <w:i/>
        </w:rPr>
        <w:t xml:space="preserve"> </w:t>
      </w:r>
      <w:r w:rsidRPr="004C19A0">
        <w:rPr>
          <w:rFonts w:cstheme="minorHAnsi"/>
          <w:i/>
        </w:rPr>
        <w:t>the lesser cash outflow will be chosen.</w:t>
      </w:r>
    </w:p>
    <w:p w:rsidR="00BE4232" w:rsidRPr="004C19A0" w:rsidRDefault="00BE4232" w:rsidP="0025758F">
      <w:pPr>
        <w:pStyle w:val="NoSpacing"/>
        <w:jc w:val="both"/>
        <w:rPr>
          <w:rFonts w:cstheme="minorHAnsi"/>
          <w:i/>
        </w:rPr>
      </w:pPr>
      <w:r w:rsidRPr="004C19A0">
        <w:rPr>
          <w:rFonts w:cstheme="minorHAnsi"/>
          <w:i/>
        </w:rPr>
        <w:t>(b) Internal Rate of Return Analysis: This method seeks to establish the rate at</w:t>
      </w:r>
      <w:r w:rsidR="00A44486" w:rsidRPr="004C19A0">
        <w:rPr>
          <w:rFonts w:cstheme="minorHAnsi"/>
          <w:i/>
        </w:rPr>
        <w:t xml:space="preserve"> </w:t>
      </w:r>
      <w:r w:rsidRPr="004C19A0">
        <w:rPr>
          <w:rFonts w:cstheme="minorHAnsi"/>
          <w:i/>
        </w:rPr>
        <w:t>which the lease rentals, net of tax shield on depreciation are equal to the cost of</w:t>
      </w:r>
      <w:r w:rsidR="00A44486" w:rsidRPr="004C19A0">
        <w:rPr>
          <w:rFonts w:cstheme="minorHAnsi"/>
          <w:i/>
        </w:rPr>
        <w:t xml:space="preserve"> </w:t>
      </w:r>
      <w:r w:rsidRPr="004C19A0">
        <w:rPr>
          <w:rFonts w:cstheme="minorHAnsi"/>
          <w:i/>
        </w:rPr>
        <w:t>leasing. In other words, the result of this analysis is the after tax cost of capital</w:t>
      </w:r>
      <w:r w:rsidR="00A44486" w:rsidRPr="004C19A0">
        <w:rPr>
          <w:rFonts w:cstheme="minorHAnsi"/>
          <w:i/>
        </w:rPr>
        <w:t xml:space="preserve"> </w:t>
      </w:r>
      <w:r w:rsidRPr="004C19A0">
        <w:rPr>
          <w:rFonts w:cstheme="minorHAnsi"/>
          <w:i/>
        </w:rPr>
        <w:t>explicit in the lease compared with that of the other available sources of finance.</w:t>
      </w:r>
    </w:p>
    <w:p w:rsidR="00BE4232" w:rsidRPr="004C19A0" w:rsidRDefault="00BE4232" w:rsidP="0025758F">
      <w:pPr>
        <w:pStyle w:val="NoSpacing"/>
        <w:jc w:val="both"/>
        <w:rPr>
          <w:rFonts w:cstheme="minorHAnsi"/>
          <w:i/>
        </w:rPr>
      </w:pPr>
      <w:r w:rsidRPr="004C19A0">
        <w:rPr>
          <w:rFonts w:cstheme="minorHAnsi"/>
          <w:i/>
        </w:rPr>
        <w:t>(c) Bower-Herringer-Williamson Method: This method segregates the financial and</w:t>
      </w:r>
      <w:r w:rsidR="00A44486" w:rsidRPr="004C19A0">
        <w:rPr>
          <w:rFonts w:cstheme="minorHAnsi"/>
          <w:i/>
        </w:rPr>
        <w:t xml:space="preserve"> </w:t>
      </w:r>
      <w:r w:rsidRPr="004C19A0">
        <w:rPr>
          <w:rFonts w:cstheme="minorHAnsi"/>
          <w:i/>
        </w:rPr>
        <w:t>tax aspects of lease financing. The evaluation procedure under this method is as</w:t>
      </w:r>
      <w:r w:rsidR="00A44486" w:rsidRPr="004C19A0">
        <w:rPr>
          <w:rFonts w:cstheme="minorHAnsi"/>
          <w:i/>
        </w:rPr>
        <w:t xml:space="preserve"> </w:t>
      </w:r>
      <w:r w:rsidRPr="004C19A0">
        <w:rPr>
          <w:rFonts w:cstheme="minorHAnsi"/>
          <w:i/>
        </w:rPr>
        <w:t>follows: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Compare the present value of debt with the discounted value of lease</w:t>
      </w:r>
      <w:r w:rsidR="00A44486" w:rsidRPr="004C19A0">
        <w:rPr>
          <w:rFonts w:cstheme="minorHAnsi"/>
          <w:i/>
        </w:rPr>
        <w:t xml:space="preserve"> </w:t>
      </w:r>
      <w:r w:rsidRPr="004C19A0">
        <w:rPr>
          <w:rFonts w:cstheme="minorHAnsi"/>
          <w:i/>
        </w:rPr>
        <w:t>payments (gross), the rate of discount being the gross cost of debt capital.</w:t>
      </w:r>
    </w:p>
    <w:p w:rsidR="00BE4232" w:rsidRPr="004C19A0" w:rsidRDefault="00BE4232" w:rsidP="0025758F">
      <w:pPr>
        <w:pStyle w:val="NoSpacing"/>
        <w:jc w:val="both"/>
        <w:rPr>
          <w:rFonts w:cstheme="minorHAnsi"/>
          <w:i/>
        </w:rPr>
      </w:pPr>
      <w:r w:rsidRPr="004C19A0">
        <w:rPr>
          <w:rFonts w:cstheme="minorHAnsi"/>
          <w:i/>
        </w:rPr>
        <w:t>The net present value is the financial advantage (or disadvantage).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Work out the comparative tax benefit during the period and discount it at an</w:t>
      </w:r>
      <w:r w:rsidR="00A44486" w:rsidRPr="004C19A0">
        <w:rPr>
          <w:rFonts w:cstheme="minorHAnsi"/>
          <w:i/>
        </w:rPr>
        <w:t xml:space="preserve"> </w:t>
      </w:r>
      <w:r w:rsidRPr="004C19A0">
        <w:rPr>
          <w:rFonts w:cstheme="minorHAnsi"/>
          <w:i/>
        </w:rPr>
        <w:t>appropriate cost of capital. The present value is the operating advantage (or</w:t>
      </w:r>
      <w:r w:rsidR="00A44486" w:rsidRPr="004C19A0">
        <w:rPr>
          <w:rFonts w:cstheme="minorHAnsi"/>
          <w:i/>
        </w:rPr>
        <w:t xml:space="preserve"> </w:t>
      </w:r>
      <w:r w:rsidRPr="004C19A0">
        <w:rPr>
          <w:rFonts w:cstheme="minorHAnsi"/>
          <w:i/>
        </w:rPr>
        <w:t>disadvantage) of leasing.</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If the net result is an advantage, select leasing.</w:t>
      </w:r>
    </w:p>
    <w:p w:rsidR="00A44486" w:rsidRPr="004C19A0" w:rsidRDefault="00A4448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5. Cross-Border Leasing</w:t>
      </w:r>
    </w:p>
    <w:p w:rsidR="00BE4232" w:rsidRPr="004C19A0" w:rsidRDefault="00BE4232" w:rsidP="0025758F">
      <w:pPr>
        <w:pStyle w:val="NoSpacing"/>
        <w:jc w:val="both"/>
        <w:rPr>
          <w:rFonts w:cstheme="minorHAnsi"/>
          <w:i/>
        </w:rPr>
      </w:pPr>
      <w:r w:rsidRPr="004C19A0">
        <w:rPr>
          <w:rFonts w:cstheme="minorHAnsi"/>
          <w:i/>
        </w:rPr>
        <w:t>Cross-border leasing is a leasing arrangement where lessor and lessee are situated in</w:t>
      </w:r>
      <w:r w:rsidR="00A44486" w:rsidRPr="004C19A0">
        <w:rPr>
          <w:rFonts w:cstheme="minorHAnsi"/>
          <w:i/>
        </w:rPr>
        <w:t xml:space="preserve"> </w:t>
      </w:r>
      <w:r w:rsidRPr="004C19A0">
        <w:rPr>
          <w:rFonts w:cstheme="minorHAnsi"/>
          <w:i/>
        </w:rPr>
        <w:t>different countries. This raises significant additional issues relating to tax avoidance and tax</w:t>
      </w:r>
      <w:r w:rsidR="00A44486" w:rsidRPr="004C19A0">
        <w:rPr>
          <w:rFonts w:cstheme="minorHAnsi"/>
          <w:i/>
        </w:rPr>
        <w:t xml:space="preserve"> </w:t>
      </w:r>
      <w:r w:rsidRPr="004C19A0">
        <w:rPr>
          <w:rFonts w:cstheme="minorHAnsi"/>
          <w:i/>
        </w:rPr>
        <w:t>shelters.</w:t>
      </w:r>
    </w:p>
    <w:p w:rsidR="00BE4232" w:rsidRPr="004C19A0" w:rsidRDefault="00BE4232" w:rsidP="0025758F">
      <w:pPr>
        <w:pStyle w:val="NoSpacing"/>
        <w:jc w:val="both"/>
        <w:rPr>
          <w:rFonts w:cstheme="minorHAnsi"/>
          <w:i/>
        </w:rPr>
      </w:pPr>
      <w:r w:rsidRPr="004C19A0">
        <w:rPr>
          <w:rFonts w:cstheme="minorHAnsi"/>
          <w:i/>
        </w:rPr>
        <w:t>Objectives of Cross-Border Leasing</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Reduce the overall cost of financing through utilization by the lessor of tax</w:t>
      </w:r>
      <w:r w:rsidR="00A44486" w:rsidRPr="004C19A0">
        <w:rPr>
          <w:rFonts w:cstheme="minorHAnsi"/>
          <w:i/>
        </w:rPr>
        <w:t xml:space="preserve"> </w:t>
      </w:r>
      <w:r w:rsidRPr="004C19A0">
        <w:rPr>
          <w:rFonts w:cstheme="minorHAnsi"/>
          <w:i/>
        </w:rPr>
        <w:t>depreciation allowances to reduce its taxable income.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 lessor is often able to utilize non-recourse debt to finance a substantial portion of</w:t>
      </w:r>
      <w:r w:rsidR="00A44486" w:rsidRPr="004C19A0">
        <w:rPr>
          <w:rFonts w:cstheme="minorHAnsi"/>
          <w:i/>
        </w:rPr>
        <w:t xml:space="preserve"> </w:t>
      </w:r>
      <w:r w:rsidRPr="004C19A0">
        <w:rPr>
          <w:rFonts w:cstheme="minorHAnsi"/>
          <w:i/>
        </w:rPr>
        <w:t>the equipment cost. The debt is secured by among other things, a mortgage on the</w:t>
      </w:r>
      <w:r w:rsidR="00A44486" w:rsidRPr="004C19A0">
        <w:rPr>
          <w:rFonts w:cstheme="minorHAnsi"/>
          <w:i/>
        </w:rPr>
        <w:t xml:space="preserve"> </w:t>
      </w:r>
      <w:r w:rsidRPr="004C19A0">
        <w:rPr>
          <w:rFonts w:cstheme="minorHAnsi"/>
          <w:i/>
        </w:rPr>
        <w:t>equipment and by an assignment of the right to receive payments under the lease.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Also, depending on the structure, in some countries the lessor can utilize very</w:t>
      </w:r>
      <w:r w:rsidR="00A44486" w:rsidRPr="004C19A0">
        <w:rPr>
          <w:rFonts w:cstheme="minorHAnsi"/>
          <w:i/>
        </w:rPr>
        <w:t xml:space="preserve"> </w:t>
      </w:r>
      <w:r w:rsidRPr="004C19A0">
        <w:rPr>
          <w:rFonts w:cstheme="minorHAnsi"/>
          <w:i/>
        </w:rPr>
        <w:t>favourable “leveraged lease” financial accounting treatment for the overall transaction.</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 some countries, it is easier for a lessor to repossess the leased equipment following</w:t>
      </w:r>
      <w:r w:rsidR="00A44486" w:rsidRPr="004C19A0">
        <w:rPr>
          <w:rFonts w:cstheme="minorHAnsi"/>
          <w:i/>
        </w:rPr>
        <w:t xml:space="preserve"> </w:t>
      </w:r>
      <w:r w:rsidRPr="004C19A0">
        <w:rPr>
          <w:rFonts w:cstheme="minorHAnsi"/>
          <w:i/>
        </w:rPr>
        <w:t>a lessee default because the lessor is an owner and not a mere secured lender.</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Leasing provides the lessee with 100% financing.</w:t>
      </w:r>
    </w:p>
    <w:p w:rsidR="00A44486" w:rsidRPr="004C19A0" w:rsidRDefault="00A4448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6. Differences between Lease and Hire Purchase</w:t>
      </w:r>
    </w:p>
    <w:p w:rsidR="00BE4232" w:rsidRPr="004C19A0" w:rsidRDefault="00BE4232" w:rsidP="0025758F">
      <w:pPr>
        <w:pStyle w:val="NoSpacing"/>
        <w:jc w:val="both"/>
        <w:rPr>
          <w:rFonts w:cstheme="minorHAnsi"/>
          <w:i/>
        </w:rPr>
      </w:pPr>
      <w:r w:rsidRPr="004C19A0">
        <w:rPr>
          <w:rFonts w:cstheme="minorHAnsi"/>
          <w:i/>
        </w:rPr>
        <w:t>In Hire-purchase transaction the person using the asset on hire-purchase basis is the</w:t>
      </w:r>
      <w:r w:rsidR="00A44486" w:rsidRPr="004C19A0">
        <w:rPr>
          <w:rFonts w:cstheme="minorHAnsi"/>
          <w:i/>
        </w:rPr>
        <w:t xml:space="preserve"> </w:t>
      </w:r>
      <w:r w:rsidRPr="004C19A0">
        <w:rPr>
          <w:rFonts w:cstheme="minorHAnsi"/>
          <w:i/>
        </w:rPr>
        <w:t>owner of the asset and full title is transferred to him after he has paid the agreed</w:t>
      </w:r>
      <w:r w:rsidR="00A44486" w:rsidRPr="004C19A0">
        <w:rPr>
          <w:rFonts w:cstheme="minorHAnsi"/>
          <w:i/>
        </w:rPr>
        <w:t xml:space="preserve"> </w:t>
      </w:r>
      <w:r w:rsidRPr="004C19A0">
        <w:rPr>
          <w:rFonts w:cstheme="minorHAnsi"/>
          <w:i/>
        </w:rPr>
        <w:t>installments. The asset will be shown in his balance sheet and he can claim</w:t>
      </w:r>
      <w:r w:rsidR="00A44486" w:rsidRPr="004C19A0">
        <w:rPr>
          <w:rFonts w:cstheme="minorHAnsi"/>
          <w:i/>
        </w:rPr>
        <w:t xml:space="preserve"> </w:t>
      </w:r>
      <w:r w:rsidRPr="004C19A0">
        <w:rPr>
          <w:rFonts w:cstheme="minorHAnsi"/>
          <w:i/>
        </w:rPr>
        <w:t>depreciation and other allowances on the asset for computation of tax during the</w:t>
      </w:r>
      <w:r w:rsidR="00A44486" w:rsidRPr="004C19A0">
        <w:rPr>
          <w:rFonts w:cstheme="minorHAnsi"/>
          <w:i/>
        </w:rPr>
        <w:t xml:space="preserve"> </w:t>
      </w:r>
      <w:r w:rsidRPr="004C19A0">
        <w:rPr>
          <w:rFonts w:cstheme="minorHAnsi"/>
          <w:i/>
        </w:rPr>
        <w:t>currency of hire-purchase agreement and thereafter.</w:t>
      </w:r>
    </w:p>
    <w:p w:rsidR="00BE4232" w:rsidRPr="004C19A0" w:rsidRDefault="00BE4232" w:rsidP="0025758F">
      <w:pPr>
        <w:pStyle w:val="NoSpacing"/>
        <w:jc w:val="both"/>
        <w:rPr>
          <w:rFonts w:cstheme="minorHAnsi"/>
          <w:i/>
        </w:rPr>
      </w:pPr>
      <w:r w:rsidRPr="004C19A0">
        <w:rPr>
          <w:rFonts w:cstheme="minorHAnsi"/>
          <w:i/>
        </w:rPr>
        <w:t>Whereas, on the other hand, in a lease transaction, the ownership of the equipment</w:t>
      </w:r>
      <w:r w:rsidR="00A44486" w:rsidRPr="004C19A0">
        <w:rPr>
          <w:rFonts w:cstheme="minorHAnsi"/>
          <w:i/>
        </w:rPr>
        <w:t xml:space="preserve"> </w:t>
      </w:r>
      <w:r w:rsidRPr="004C19A0">
        <w:rPr>
          <w:rFonts w:cstheme="minorHAnsi"/>
          <w:i/>
        </w:rPr>
        <w:t>always vests with the lessor and lessee only gets the right to use the asset.</w:t>
      </w:r>
      <w:r w:rsidR="00A44486" w:rsidRPr="004C19A0">
        <w:rPr>
          <w:rFonts w:cstheme="minorHAnsi"/>
          <w:i/>
        </w:rPr>
        <w:t xml:space="preserve"> </w:t>
      </w:r>
      <w:r w:rsidRPr="004C19A0">
        <w:rPr>
          <w:rFonts w:cstheme="minorHAnsi"/>
          <w:i/>
        </w:rPr>
        <w:t>Depreciation and other allowances on the asset will be claimed by the lessor and the</w:t>
      </w:r>
      <w:r w:rsidR="00A44486" w:rsidRPr="004C19A0">
        <w:rPr>
          <w:rFonts w:cstheme="minorHAnsi"/>
          <w:i/>
        </w:rPr>
        <w:t xml:space="preserve"> </w:t>
      </w:r>
      <w:r w:rsidRPr="004C19A0">
        <w:rPr>
          <w:rFonts w:cstheme="minorHAnsi"/>
          <w:i/>
        </w:rPr>
        <w:t>asset will also be shown in the balance sheet of the lessor. The lease money paid by</w:t>
      </w:r>
      <w:r w:rsidR="00A44486" w:rsidRPr="004C19A0">
        <w:rPr>
          <w:rFonts w:cstheme="minorHAnsi"/>
          <w:i/>
        </w:rPr>
        <w:t xml:space="preserve"> </w:t>
      </w:r>
      <w:r w:rsidRPr="004C19A0">
        <w:rPr>
          <w:rFonts w:cstheme="minorHAnsi"/>
          <w:i/>
        </w:rPr>
        <w:t>the lessee can be charged to his Profit and Loss Account. However, the asset as such</w:t>
      </w:r>
      <w:r w:rsidR="00A44486" w:rsidRPr="004C19A0">
        <w:rPr>
          <w:rFonts w:cstheme="minorHAnsi"/>
          <w:i/>
        </w:rPr>
        <w:t xml:space="preserve"> </w:t>
      </w:r>
      <w:r w:rsidRPr="004C19A0">
        <w:rPr>
          <w:rFonts w:cstheme="minorHAnsi"/>
          <w:i/>
        </w:rPr>
        <w:t>will not appear in the balance sheet of the lessee. Such asset for the lessee is,</w:t>
      </w:r>
      <w:r w:rsidR="00A44486" w:rsidRPr="004C19A0">
        <w:rPr>
          <w:rFonts w:cstheme="minorHAnsi"/>
          <w:i/>
        </w:rPr>
        <w:t xml:space="preserve"> </w:t>
      </w:r>
      <w:r w:rsidRPr="004C19A0">
        <w:rPr>
          <w:rFonts w:cstheme="minorHAnsi"/>
          <w:i/>
        </w:rPr>
        <w:t>therefore, called off the balance sheet asset.</w:t>
      </w:r>
    </w:p>
    <w:p w:rsidR="00BE4232" w:rsidRPr="004C19A0" w:rsidRDefault="00BE4232" w:rsidP="0025758F">
      <w:pPr>
        <w:pStyle w:val="NoSpacing"/>
        <w:jc w:val="both"/>
        <w:rPr>
          <w:rFonts w:cstheme="minorHAnsi"/>
          <w:i/>
        </w:rPr>
      </w:pPr>
    </w:p>
    <w:p w:rsidR="004C19A0" w:rsidRDefault="004C19A0" w:rsidP="0025758F">
      <w:pPr>
        <w:pStyle w:val="NoSpacing"/>
        <w:jc w:val="both"/>
        <w:rPr>
          <w:rFonts w:cstheme="minorHAnsi"/>
          <w:i/>
        </w:rPr>
      </w:pPr>
    </w:p>
    <w:p w:rsidR="004C19A0" w:rsidRDefault="004C19A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Question 1</w:t>
      </w:r>
    </w:p>
    <w:p w:rsidR="00BE4232" w:rsidRPr="004C19A0" w:rsidRDefault="00BE4232" w:rsidP="0025758F">
      <w:pPr>
        <w:pStyle w:val="NoSpacing"/>
        <w:jc w:val="both"/>
        <w:rPr>
          <w:rFonts w:cstheme="minorHAnsi"/>
          <w:i/>
          <w:iCs/>
        </w:rPr>
      </w:pPr>
      <w:r w:rsidRPr="004C19A0">
        <w:rPr>
          <w:rFonts w:cstheme="minorHAnsi"/>
          <w:i/>
          <w:iCs/>
        </w:rPr>
        <w:t>What are the characteristic features of Financial and Operating Lease?</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iCs/>
        </w:rPr>
      </w:pPr>
      <w:r w:rsidRPr="004C19A0">
        <w:rPr>
          <w:rFonts w:cstheme="minorHAnsi"/>
          <w:i/>
          <w:iCs/>
        </w:rPr>
        <w:t>Salient features of Financial Lease</w:t>
      </w:r>
    </w:p>
    <w:p w:rsidR="00BE4232" w:rsidRPr="004C19A0" w:rsidRDefault="00BE4232" w:rsidP="0025758F">
      <w:pPr>
        <w:pStyle w:val="NoSpacing"/>
        <w:jc w:val="both"/>
        <w:rPr>
          <w:rFonts w:cstheme="minorHAnsi"/>
          <w:i/>
        </w:rPr>
      </w:pPr>
      <w:r w:rsidRPr="004C19A0">
        <w:rPr>
          <w:rFonts w:cstheme="minorHAnsi"/>
          <w:i/>
        </w:rPr>
        <w:t>(i) It is an intermediate term to long-term arrangement.</w:t>
      </w:r>
    </w:p>
    <w:p w:rsidR="00BE4232" w:rsidRPr="004C19A0" w:rsidRDefault="00BE4232" w:rsidP="0025758F">
      <w:pPr>
        <w:pStyle w:val="NoSpacing"/>
        <w:jc w:val="both"/>
        <w:rPr>
          <w:rFonts w:cstheme="minorHAnsi"/>
          <w:i/>
        </w:rPr>
      </w:pPr>
      <w:r w:rsidRPr="004C19A0">
        <w:rPr>
          <w:rFonts w:cstheme="minorHAnsi"/>
          <w:i/>
        </w:rPr>
        <w:t>(ii) During the primary lease period, the lease cannot be cancelled.</w:t>
      </w:r>
    </w:p>
    <w:p w:rsidR="00BE4232" w:rsidRPr="004C19A0" w:rsidRDefault="00BE4232" w:rsidP="0025758F">
      <w:pPr>
        <w:pStyle w:val="NoSpacing"/>
        <w:jc w:val="both"/>
        <w:rPr>
          <w:rFonts w:cstheme="minorHAnsi"/>
          <w:i/>
        </w:rPr>
      </w:pPr>
      <w:r w:rsidRPr="004C19A0">
        <w:rPr>
          <w:rFonts w:cstheme="minorHAnsi"/>
          <w:i/>
        </w:rPr>
        <w:t>(iii) The lease is more or less fully amortized during the primary lease period.</w:t>
      </w:r>
    </w:p>
    <w:p w:rsidR="00BE4232" w:rsidRPr="004C19A0" w:rsidRDefault="00BE4232" w:rsidP="0025758F">
      <w:pPr>
        <w:pStyle w:val="NoSpacing"/>
        <w:jc w:val="both"/>
        <w:rPr>
          <w:rFonts w:cstheme="minorHAnsi"/>
          <w:i/>
        </w:rPr>
      </w:pPr>
      <w:r w:rsidRPr="004C19A0">
        <w:rPr>
          <w:rFonts w:cstheme="minorHAnsi"/>
          <w:i/>
        </w:rPr>
        <w:t>(iv) The costs of maintenance, taxes, insurance etc., are to be incurred by the lessee unless</w:t>
      </w:r>
      <w:r w:rsidR="00EE1611" w:rsidRPr="004C19A0">
        <w:rPr>
          <w:rFonts w:cstheme="minorHAnsi"/>
          <w:i/>
        </w:rPr>
        <w:t xml:space="preserve"> </w:t>
      </w:r>
      <w:r w:rsidRPr="004C19A0">
        <w:rPr>
          <w:rFonts w:cstheme="minorHAnsi"/>
          <w:i/>
        </w:rPr>
        <w:t>the contract provides otherwise.</w:t>
      </w:r>
    </w:p>
    <w:p w:rsidR="00BE4232" w:rsidRPr="004C19A0" w:rsidRDefault="00BE4232" w:rsidP="0025758F">
      <w:pPr>
        <w:pStyle w:val="NoSpacing"/>
        <w:jc w:val="both"/>
        <w:rPr>
          <w:rFonts w:cstheme="minorHAnsi"/>
          <w:i/>
        </w:rPr>
      </w:pPr>
      <w:r w:rsidRPr="004C19A0">
        <w:rPr>
          <w:rFonts w:cstheme="minorHAnsi"/>
          <w:i/>
        </w:rPr>
        <w:t>(v) The lessee is required to take the risk of obsolescence.</w:t>
      </w:r>
    </w:p>
    <w:p w:rsidR="00BE4232" w:rsidRPr="004C19A0" w:rsidRDefault="00BE4232" w:rsidP="0025758F">
      <w:pPr>
        <w:pStyle w:val="NoSpacing"/>
        <w:jc w:val="both"/>
        <w:rPr>
          <w:rFonts w:cstheme="minorHAnsi"/>
          <w:i/>
        </w:rPr>
      </w:pPr>
      <w:r w:rsidRPr="004C19A0">
        <w:rPr>
          <w:rFonts w:cstheme="minorHAnsi"/>
          <w:i/>
        </w:rPr>
        <w:t>(vi) The lessor is only the Financier and is not interested in the asset.</w:t>
      </w:r>
    </w:p>
    <w:p w:rsidR="00EE1611" w:rsidRPr="004C19A0" w:rsidRDefault="00EE1611" w:rsidP="0025758F">
      <w:pPr>
        <w:pStyle w:val="NoSpacing"/>
        <w:jc w:val="both"/>
        <w:rPr>
          <w:rFonts w:cstheme="minorHAnsi"/>
          <w:i/>
          <w:iCs/>
        </w:rPr>
      </w:pPr>
    </w:p>
    <w:p w:rsidR="00BE4232" w:rsidRPr="004C19A0" w:rsidRDefault="00BE4232" w:rsidP="0025758F">
      <w:pPr>
        <w:pStyle w:val="NoSpacing"/>
        <w:jc w:val="both"/>
        <w:rPr>
          <w:rFonts w:cstheme="minorHAnsi"/>
          <w:i/>
          <w:iCs/>
        </w:rPr>
      </w:pPr>
      <w:r w:rsidRPr="004C19A0">
        <w:rPr>
          <w:rFonts w:cstheme="minorHAnsi"/>
          <w:i/>
          <w:iCs/>
        </w:rPr>
        <w:t>Salient features of Operating Lease</w:t>
      </w:r>
    </w:p>
    <w:p w:rsidR="00BE4232" w:rsidRPr="004C19A0" w:rsidRDefault="00BE4232" w:rsidP="0025758F">
      <w:pPr>
        <w:pStyle w:val="NoSpacing"/>
        <w:jc w:val="both"/>
        <w:rPr>
          <w:rFonts w:cstheme="minorHAnsi"/>
          <w:i/>
        </w:rPr>
      </w:pPr>
      <w:r w:rsidRPr="004C19A0">
        <w:rPr>
          <w:rFonts w:cstheme="minorHAnsi"/>
          <w:i/>
        </w:rPr>
        <w:t>(i) The lease term is significantly less than the economic life of the equipment.</w:t>
      </w:r>
    </w:p>
    <w:p w:rsidR="00BE4232" w:rsidRPr="004C19A0" w:rsidRDefault="00BE4232" w:rsidP="0025758F">
      <w:pPr>
        <w:pStyle w:val="NoSpacing"/>
        <w:jc w:val="both"/>
        <w:rPr>
          <w:rFonts w:cstheme="minorHAnsi"/>
          <w:i/>
        </w:rPr>
      </w:pPr>
      <w:r w:rsidRPr="004C19A0">
        <w:rPr>
          <w:rFonts w:cstheme="minorHAnsi"/>
          <w:i/>
        </w:rPr>
        <w:t>(ii) It can be cancelled by the lessee prior to its expiration date.</w:t>
      </w:r>
    </w:p>
    <w:p w:rsidR="00BE4232" w:rsidRPr="004C19A0" w:rsidRDefault="00BE4232" w:rsidP="0025758F">
      <w:pPr>
        <w:pStyle w:val="NoSpacing"/>
        <w:jc w:val="both"/>
        <w:rPr>
          <w:rFonts w:cstheme="minorHAnsi"/>
          <w:i/>
        </w:rPr>
      </w:pPr>
      <w:r w:rsidRPr="004C19A0">
        <w:rPr>
          <w:rFonts w:cstheme="minorHAnsi"/>
          <w:i/>
        </w:rPr>
        <w:t>(iii) The lease rental is generally not sufficient to fully amortize the cost of the asset.</w:t>
      </w:r>
    </w:p>
    <w:p w:rsidR="00BE4232" w:rsidRPr="004C19A0" w:rsidRDefault="00BE4232" w:rsidP="0025758F">
      <w:pPr>
        <w:pStyle w:val="NoSpacing"/>
        <w:jc w:val="both"/>
        <w:rPr>
          <w:rFonts w:cstheme="minorHAnsi"/>
          <w:i/>
        </w:rPr>
      </w:pPr>
      <w:r w:rsidRPr="004C19A0">
        <w:rPr>
          <w:rFonts w:cstheme="minorHAnsi"/>
          <w:i/>
        </w:rPr>
        <w:t>(iv) The cost of maintenance, taxes, insurance are the responsibility of the lessor.</w:t>
      </w:r>
    </w:p>
    <w:p w:rsidR="00BE4232" w:rsidRPr="004C19A0" w:rsidRDefault="00BE4232" w:rsidP="0025758F">
      <w:pPr>
        <w:pStyle w:val="NoSpacing"/>
        <w:jc w:val="both"/>
        <w:rPr>
          <w:rFonts w:cstheme="minorHAnsi"/>
          <w:i/>
        </w:rPr>
      </w:pPr>
      <w:r w:rsidRPr="004C19A0">
        <w:rPr>
          <w:rFonts w:cstheme="minorHAnsi"/>
          <w:i/>
        </w:rPr>
        <w:t>(v) The lessee is protected against the risk of obsolescence.</w:t>
      </w:r>
    </w:p>
    <w:p w:rsidR="00BE4232" w:rsidRPr="004C19A0" w:rsidRDefault="00BE4232" w:rsidP="0025758F">
      <w:pPr>
        <w:pStyle w:val="NoSpacing"/>
        <w:jc w:val="both"/>
        <w:rPr>
          <w:rFonts w:cstheme="minorHAnsi"/>
          <w:i/>
        </w:rPr>
      </w:pPr>
      <w:r w:rsidRPr="004C19A0">
        <w:rPr>
          <w:rFonts w:cstheme="minorHAnsi"/>
          <w:i/>
        </w:rPr>
        <w:t>(vi) The lessor has the option to recover the cost of the asset from another party on</w:t>
      </w:r>
      <w:r w:rsidR="00EE1611" w:rsidRPr="004C19A0">
        <w:rPr>
          <w:rFonts w:cstheme="minorHAnsi"/>
          <w:i/>
        </w:rPr>
        <w:t xml:space="preserve"> </w:t>
      </w:r>
      <w:r w:rsidRPr="004C19A0">
        <w:rPr>
          <w:rFonts w:cstheme="minorHAnsi"/>
          <w:i/>
        </w:rPr>
        <w:t>cancellation of the lease by leasing out the asset.</w:t>
      </w:r>
    </w:p>
    <w:p w:rsidR="00EE1611" w:rsidRPr="004C19A0" w:rsidRDefault="00EE1611"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w:t>
      </w:r>
    </w:p>
    <w:p w:rsidR="00BE4232" w:rsidRPr="004C19A0" w:rsidRDefault="00BE4232" w:rsidP="0025758F">
      <w:pPr>
        <w:pStyle w:val="NoSpacing"/>
        <w:jc w:val="both"/>
        <w:rPr>
          <w:rFonts w:cstheme="minorHAnsi"/>
          <w:i/>
          <w:iCs/>
        </w:rPr>
      </w:pPr>
      <w:r w:rsidRPr="004C19A0">
        <w:rPr>
          <w:rFonts w:cstheme="minorHAnsi"/>
          <w:i/>
          <w:iCs/>
        </w:rPr>
        <w:t>Write a short note on Cross border leasing.</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Cross-border leasing is a leasing agreement where lessor and lessee are situated in different</w:t>
      </w:r>
      <w:r w:rsidR="00EE1611" w:rsidRPr="004C19A0">
        <w:rPr>
          <w:rFonts w:cstheme="minorHAnsi"/>
          <w:i/>
        </w:rPr>
        <w:t xml:space="preserve"> </w:t>
      </w:r>
      <w:r w:rsidRPr="004C19A0">
        <w:rPr>
          <w:rFonts w:cstheme="minorHAnsi"/>
          <w:i/>
        </w:rPr>
        <w:t>countries. This raises significant additional issues relating to tax avoidance and tax shelters. It</w:t>
      </w:r>
      <w:r w:rsidR="00EE1611" w:rsidRPr="004C19A0">
        <w:rPr>
          <w:rFonts w:cstheme="minorHAnsi"/>
          <w:i/>
        </w:rPr>
        <w:t xml:space="preserve"> </w:t>
      </w:r>
      <w:r w:rsidRPr="004C19A0">
        <w:rPr>
          <w:rFonts w:cstheme="minorHAnsi"/>
          <w:i/>
        </w:rPr>
        <w:t>has been widely used in some European countries, to arbitrage the difference in the tax laws</w:t>
      </w:r>
      <w:r w:rsidR="00EE1611" w:rsidRPr="004C19A0">
        <w:rPr>
          <w:rFonts w:cstheme="minorHAnsi"/>
          <w:i/>
        </w:rPr>
        <w:t xml:space="preserve"> </w:t>
      </w:r>
      <w:r w:rsidRPr="004C19A0">
        <w:rPr>
          <w:rFonts w:cstheme="minorHAnsi"/>
          <w:i/>
        </w:rPr>
        <w:t>of different countries.</w:t>
      </w:r>
    </w:p>
    <w:p w:rsidR="00BE4232" w:rsidRPr="004C19A0" w:rsidRDefault="00BE4232" w:rsidP="0025758F">
      <w:pPr>
        <w:pStyle w:val="NoSpacing"/>
        <w:jc w:val="both"/>
        <w:rPr>
          <w:rFonts w:cstheme="minorHAnsi"/>
          <w:i/>
        </w:rPr>
      </w:pPr>
      <w:r w:rsidRPr="004C19A0">
        <w:rPr>
          <w:rFonts w:cstheme="minorHAnsi"/>
          <w:i/>
        </w:rPr>
        <w:t>Cross-border leasing have been in practice as a means of financing infrastructure</w:t>
      </w:r>
      <w:r w:rsidR="00EE1611" w:rsidRPr="004C19A0">
        <w:rPr>
          <w:rFonts w:cstheme="minorHAnsi"/>
          <w:i/>
        </w:rPr>
        <w:t xml:space="preserve"> </w:t>
      </w:r>
      <w:r w:rsidRPr="004C19A0">
        <w:rPr>
          <w:rFonts w:cstheme="minorHAnsi"/>
          <w:i/>
        </w:rPr>
        <w:t>development in emerging nations. Cross-border leasing may have significant applications in</w:t>
      </w:r>
      <w:r w:rsidR="00EE1611" w:rsidRPr="004C19A0">
        <w:rPr>
          <w:rFonts w:cstheme="minorHAnsi"/>
          <w:i/>
        </w:rPr>
        <w:t xml:space="preserve"> </w:t>
      </w:r>
      <w:r w:rsidRPr="004C19A0">
        <w:rPr>
          <w:rFonts w:cstheme="minorHAnsi"/>
          <w:i/>
        </w:rPr>
        <w:t>financing infrastructure development in emerging nations - such as rail and air transport</w:t>
      </w:r>
      <w:r w:rsidR="00EE1611" w:rsidRPr="004C19A0">
        <w:rPr>
          <w:rFonts w:cstheme="minorHAnsi"/>
          <w:i/>
        </w:rPr>
        <w:t xml:space="preserve"> </w:t>
      </w:r>
      <w:r w:rsidRPr="004C19A0">
        <w:rPr>
          <w:rFonts w:cstheme="minorHAnsi"/>
          <w:i/>
        </w:rPr>
        <w:t>equipment, telephone and telecommunications, equipment, and assets incorporated into</w:t>
      </w:r>
      <w:r w:rsidR="00EE1611" w:rsidRPr="004C19A0">
        <w:rPr>
          <w:rFonts w:cstheme="minorHAnsi"/>
          <w:i/>
        </w:rPr>
        <w:t xml:space="preserve"> </w:t>
      </w:r>
      <w:r w:rsidRPr="004C19A0">
        <w:rPr>
          <w:rFonts w:cstheme="minorHAnsi"/>
          <w:i/>
        </w:rPr>
        <w:t>power generation and distribution systems and other projects that have predictable revenue</w:t>
      </w:r>
      <w:r w:rsidR="00EE1611" w:rsidRPr="004C19A0">
        <w:rPr>
          <w:rFonts w:cstheme="minorHAnsi"/>
          <w:i/>
        </w:rPr>
        <w:t xml:space="preserve"> </w:t>
      </w:r>
      <w:r w:rsidRPr="004C19A0">
        <w:rPr>
          <w:rFonts w:cstheme="minorHAnsi"/>
          <w:i/>
        </w:rPr>
        <w:t>streams.</w:t>
      </w:r>
    </w:p>
    <w:p w:rsidR="00BE4232" w:rsidRPr="004C19A0" w:rsidRDefault="00BE4232" w:rsidP="0025758F">
      <w:pPr>
        <w:pStyle w:val="NoSpacing"/>
        <w:jc w:val="both"/>
        <w:rPr>
          <w:rFonts w:cstheme="minorHAnsi"/>
          <w:i/>
        </w:rPr>
      </w:pPr>
      <w:r w:rsidRPr="004C19A0">
        <w:rPr>
          <w:rFonts w:cstheme="minorHAnsi"/>
          <w:i/>
        </w:rPr>
        <w:t>A major objective of cross-border leases is to reduce the overall cost of financing through</w:t>
      </w:r>
      <w:r w:rsidR="00EE1611" w:rsidRPr="004C19A0">
        <w:rPr>
          <w:rFonts w:cstheme="minorHAnsi"/>
          <w:i/>
        </w:rPr>
        <w:t xml:space="preserve"> </w:t>
      </w:r>
      <w:r w:rsidRPr="004C19A0">
        <w:rPr>
          <w:rFonts w:cstheme="minorHAnsi"/>
          <w:i/>
        </w:rPr>
        <w:t>utilization by the lessor of tax depreciation allowances to reduce its taxable income, The tax</w:t>
      </w:r>
      <w:r w:rsidR="00EE1611" w:rsidRPr="004C19A0">
        <w:rPr>
          <w:rFonts w:cstheme="minorHAnsi"/>
          <w:i/>
        </w:rPr>
        <w:t xml:space="preserve"> </w:t>
      </w:r>
      <w:r w:rsidRPr="004C19A0">
        <w:rPr>
          <w:rFonts w:cstheme="minorHAnsi"/>
          <w:i/>
        </w:rPr>
        <w:t>savings are passed through to the lessee as a lower cost of finance. The basic prerequisites</w:t>
      </w:r>
      <w:r w:rsidR="00EE1611" w:rsidRPr="004C19A0">
        <w:rPr>
          <w:rFonts w:cstheme="minorHAnsi"/>
          <w:i/>
        </w:rPr>
        <w:t xml:space="preserve"> </w:t>
      </w:r>
      <w:r w:rsidRPr="004C19A0">
        <w:rPr>
          <w:rFonts w:cstheme="minorHAnsi"/>
          <w:i/>
        </w:rPr>
        <w:t>are relatively high tax rates in the lessor's country, liberal depreciation rules and either very</w:t>
      </w:r>
      <w:r w:rsidR="00EE1611" w:rsidRPr="004C19A0">
        <w:rPr>
          <w:rFonts w:cstheme="minorHAnsi"/>
          <w:i/>
        </w:rPr>
        <w:t xml:space="preserve"> </w:t>
      </w:r>
      <w:r w:rsidRPr="004C19A0">
        <w:rPr>
          <w:rFonts w:cstheme="minorHAnsi"/>
          <w:i/>
        </w:rPr>
        <w:t>flexible or very formalistic rules governing tax ownership.</w:t>
      </w:r>
    </w:p>
    <w:p w:rsidR="00EE1611" w:rsidRPr="004C19A0" w:rsidRDefault="00EE1611" w:rsidP="0025758F">
      <w:pPr>
        <w:pStyle w:val="NoSpacing"/>
        <w:jc w:val="both"/>
        <w:rPr>
          <w:rFonts w:cstheme="minorHAnsi"/>
          <w:i/>
        </w:rPr>
      </w:pPr>
    </w:p>
    <w:p w:rsidR="00BE4232" w:rsidRPr="004C19A0" w:rsidRDefault="00BE4232" w:rsidP="0025758F">
      <w:pPr>
        <w:pStyle w:val="NoSpacing"/>
        <w:jc w:val="both"/>
        <w:rPr>
          <w:rFonts w:cstheme="minorHAnsi"/>
          <w:i/>
          <w:sz w:val="20"/>
          <w:szCs w:val="20"/>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BE4232" w:rsidRPr="004C19A0" w:rsidRDefault="00BE4232" w:rsidP="0025758F">
      <w:pPr>
        <w:pStyle w:val="NoSpacing"/>
        <w:jc w:val="both"/>
        <w:rPr>
          <w:rFonts w:cstheme="minorHAnsi"/>
          <w:i/>
          <w:sz w:val="32"/>
          <w:szCs w:val="32"/>
        </w:rPr>
      </w:pPr>
      <w:r w:rsidRPr="004C19A0">
        <w:rPr>
          <w:rFonts w:cstheme="minorHAnsi"/>
          <w:i/>
          <w:sz w:val="32"/>
          <w:szCs w:val="32"/>
        </w:rPr>
        <w:lastRenderedPageBreak/>
        <w:t>C</w:t>
      </w:r>
      <w:r w:rsidRPr="004C19A0">
        <w:rPr>
          <w:rFonts w:cstheme="minorHAnsi"/>
          <w:i/>
        </w:rPr>
        <w:t xml:space="preserve">HAPTER </w:t>
      </w:r>
      <w:r w:rsidRPr="004C19A0">
        <w:rPr>
          <w:rFonts w:cstheme="minorHAnsi"/>
          <w:i/>
          <w:sz w:val="32"/>
          <w:szCs w:val="32"/>
        </w:rPr>
        <w:t>4</w:t>
      </w:r>
    </w:p>
    <w:p w:rsidR="00BE4232" w:rsidRPr="004C19A0" w:rsidRDefault="00BE4232" w:rsidP="0025758F">
      <w:pPr>
        <w:pStyle w:val="NoSpacing"/>
        <w:jc w:val="both"/>
        <w:rPr>
          <w:rFonts w:cstheme="minorHAnsi"/>
          <w:i/>
          <w:sz w:val="48"/>
          <w:szCs w:val="48"/>
        </w:rPr>
      </w:pPr>
      <w:r w:rsidRPr="004C19A0">
        <w:rPr>
          <w:rFonts w:cstheme="minorHAnsi"/>
          <w:i/>
          <w:sz w:val="48"/>
          <w:szCs w:val="48"/>
        </w:rPr>
        <w:t>Dividend Decisions</w:t>
      </w:r>
    </w:p>
    <w:p w:rsidR="00BE4232" w:rsidRPr="004C19A0" w:rsidRDefault="00BE4232" w:rsidP="0025758F">
      <w:pPr>
        <w:pStyle w:val="NoSpacing"/>
        <w:jc w:val="both"/>
        <w:rPr>
          <w:rFonts w:cstheme="minorHAnsi"/>
          <w:i/>
        </w:rPr>
      </w:pPr>
      <w:r w:rsidRPr="004C19A0">
        <w:rPr>
          <w:rFonts w:cstheme="minorHAnsi"/>
          <w:i/>
        </w:rPr>
        <w:t>BASIC CONCEPTS AND FORMULAE</w:t>
      </w:r>
    </w:p>
    <w:p w:rsidR="00BE4232" w:rsidRPr="004C19A0" w:rsidRDefault="00BE4232" w:rsidP="0025758F">
      <w:pPr>
        <w:pStyle w:val="NoSpacing"/>
        <w:jc w:val="both"/>
        <w:rPr>
          <w:rFonts w:cstheme="minorHAnsi"/>
          <w:i/>
        </w:rPr>
      </w:pPr>
      <w:r w:rsidRPr="004C19A0">
        <w:rPr>
          <w:rFonts w:cstheme="minorHAnsi"/>
          <w:i/>
        </w:rPr>
        <w:t>1. Introduction</w:t>
      </w:r>
    </w:p>
    <w:p w:rsidR="00BE4232" w:rsidRPr="004C19A0" w:rsidRDefault="00BE4232" w:rsidP="0025758F">
      <w:pPr>
        <w:pStyle w:val="NoSpacing"/>
        <w:jc w:val="both"/>
        <w:rPr>
          <w:rFonts w:cstheme="minorHAnsi"/>
          <w:i/>
        </w:rPr>
      </w:pPr>
      <w:r w:rsidRPr="004C19A0">
        <w:rPr>
          <w:rFonts w:cstheme="minorHAnsi"/>
          <w:i/>
        </w:rPr>
        <w:t>Dividend refers to that portion of profit (after tax) which is distributed among the</w:t>
      </w:r>
      <w:r w:rsidR="00CC0573" w:rsidRPr="004C19A0">
        <w:rPr>
          <w:rFonts w:cstheme="minorHAnsi"/>
          <w:i/>
        </w:rPr>
        <w:t xml:space="preserve"> </w:t>
      </w:r>
      <w:r w:rsidRPr="004C19A0">
        <w:rPr>
          <w:rFonts w:cstheme="minorHAnsi"/>
          <w:i/>
        </w:rPr>
        <w:t>owners/shareholders of the firm and the profit which is not distributed is known as</w:t>
      </w:r>
      <w:r w:rsidR="00CC0573" w:rsidRPr="004C19A0">
        <w:rPr>
          <w:rFonts w:cstheme="minorHAnsi"/>
          <w:i/>
        </w:rPr>
        <w:t xml:space="preserve"> </w:t>
      </w:r>
      <w:r w:rsidRPr="004C19A0">
        <w:rPr>
          <w:rFonts w:cstheme="minorHAnsi"/>
          <w:i/>
        </w:rPr>
        <w:t>retained earnings. The dividend policy of the company should aim at achieving the</w:t>
      </w:r>
      <w:r w:rsidR="00CC0573" w:rsidRPr="004C19A0">
        <w:rPr>
          <w:rFonts w:cstheme="minorHAnsi"/>
          <w:i/>
        </w:rPr>
        <w:t xml:space="preserve"> </w:t>
      </w:r>
      <w:r w:rsidRPr="004C19A0">
        <w:rPr>
          <w:rFonts w:cstheme="minorHAnsi"/>
          <w:i/>
        </w:rPr>
        <w:t>objective of the company to maximise shareholder’s wealth.</w:t>
      </w:r>
    </w:p>
    <w:p w:rsidR="00CC0573" w:rsidRPr="004C19A0" w:rsidRDefault="00CC057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Practical Considerations in Dividend Policy</w:t>
      </w:r>
    </w:p>
    <w:p w:rsidR="00BE4232" w:rsidRPr="004C19A0" w:rsidRDefault="00BE4232" w:rsidP="0025758F">
      <w:pPr>
        <w:pStyle w:val="NoSpacing"/>
        <w:jc w:val="both"/>
        <w:rPr>
          <w:rFonts w:cstheme="minorHAnsi"/>
          <w:i/>
        </w:rPr>
      </w:pPr>
      <w:r w:rsidRPr="004C19A0">
        <w:rPr>
          <w:rFonts w:cstheme="minorHAnsi"/>
          <w:i/>
        </w:rPr>
        <w:t>The practical considerations in dividend policy of a company are as below:</w:t>
      </w:r>
    </w:p>
    <w:p w:rsidR="00BE4232" w:rsidRPr="004C19A0" w:rsidRDefault="00BE4232" w:rsidP="0025758F">
      <w:pPr>
        <w:pStyle w:val="NoSpacing"/>
        <w:jc w:val="both"/>
        <w:rPr>
          <w:rFonts w:cstheme="minorHAnsi"/>
          <w:i/>
        </w:rPr>
      </w:pPr>
      <w:r w:rsidRPr="004C19A0">
        <w:rPr>
          <w:rFonts w:cstheme="minorHAnsi"/>
          <w:i/>
        </w:rPr>
        <w:t>(a) Financial Needs of the Company;</w:t>
      </w:r>
    </w:p>
    <w:p w:rsidR="00BE4232" w:rsidRPr="004C19A0" w:rsidRDefault="00BE4232" w:rsidP="0025758F">
      <w:pPr>
        <w:pStyle w:val="NoSpacing"/>
        <w:jc w:val="both"/>
        <w:rPr>
          <w:rFonts w:cstheme="minorHAnsi"/>
          <w:i/>
        </w:rPr>
      </w:pPr>
      <w:r w:rsidRPr="004C19A0">
        <w:rPr>
          <w:rFonts w:cstheme="minorHAnsi"/>
          <w:i/>
        </w:rPr>
        <w:t>(b) Constraints on Paying Dividends- Such as legal, liquidity, access to capital market</w:t>
      </w:r>
      <w:r w:rsidR="00CC0573" w:rsidRPr="004C19A0">
        <w:rPr>
          <w:rFonts w:cstheme="minorHAnsi"/>
          <w:i/>
        </w:rPr>
        <w:t xml:space="preserve"> </w:t>
      </w:r>
      <w:r w:rsidRPr="004C19A0">
        <w:rPr>
          <w:rFonts w:cstheme="minorHAnsi"/>
          <w:i/>
        </w:rPr>
        <w:t>and investment opportunities;</w:t>
      </w:r>
    </w:p>
    <w:p w:rsidR="00BE4232" w:rsidRPr="004C19A0" w:rsidRDefault="00BE4232" w:rsidP="0025758F">
      <w:pPr>
        <w:pStyle w:val="NoSpacing"/>
        <w:jc w:val="both"/>
        <w:rPr>
          <w:rFonts w:cstheme="minorHAnsi"/>
          <w:i/>
        </w:rPr>
      </w:pPr>
      <w:r w:rsidRPr="004C19A0">
        <w:rPr>
          <w:rFonts w:cstheme="minorHAnsi"/>
          <w:i/>
        </w:rPr>
        <w:t>(c) Desire of Shareholders; and</w:t>
      </w:r>
    </w:p>
    <w:p w:rsidR="00BE4232" w:rsidRPr="004C19A0" w:rsidRDefault="00BE4232" w:rsidP="0025758F">
      <w:pPr>
        <w:pStyle w:val="NoSpacing"/>
        <w:jc w:val="both"/>
        <w:rPr>
          <w:rFonts w:cstheme="minorHAnsi"/>
          <w:i/>
        </w:rPr>
      </w:pPr>
      <w:r w:rsidRPr="004C19A0">
        <w:rPr>
          <w:rFonts w:cstheme="minorHAnsi"/>
          <w:i/>
        </w:rPr>
        <w:t>(d) Stability of Dividends.</w:t>
      </w:r>
    </w:p>
    <w:p w:rsidR="00CC0573" w:rsidRPr="004C19A0" w:rsidRDefault="00CC057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Forms of Dividend</w:t>
      </w:r>
    </w:p>
    <w:p w:rsidR="00BE4232" w:rsidRPr="004C19A0" w:rsidRDefault="00BE4232" w:rsidP="0025758F">
      <w:pPr>
        <w:pStyle w:val="NoSpacing"/>
        <w:jc w:val="both"/>
        <w:rPr>
          <w:rFonts w:cstheme="minorHAnsi"/>
          <w:i/>
        </w:rPr>
      </w:pPr>
      <w:r w:rsidRPr="004C19A0">
        <w:rPr>
          <w:rFonts w:cstheme="minorHAnsi"/>
          <w:i/>
        </w:rPr>
        <w:t>Dividends can be divided into the following forms:</w:t>
      </w:r>
    </w:p>
    <w:p w:rsidR="00BE4232" w:rsidRPr="004C19A0" w:rsidRDefault="00BE4232" w:rsidP="0025758F">
      <w:pPr>
        <w:pStyle w:val="NoSpacing"/>
        <w:jc w:val="both"/>
        <w:rPr>
          <w:rFonts w:cstheme="minorHAnsi"/>
          <w:i/>
        </w:rPr>
      </w:pPr>
      <w:r w:rsidRPr="004C19A0">
        <w:rPr>
          <w:rFonts w:cstheme="minorHAnsi"/>
          <w:i/>
        </w:rPr>
        <w:t>(i) Cash Dividend; and</w:t>
      </w:r>
    </w:p>
    <w:p w:rsidR="00BE4232" w:rsidRPr="004C19A0" w:rsidRDefault="00BE4232" w:rsidP="0025758F">
      <w:pPr>
        <w:pStyle w:val="NoSpacing"/>
        <w:jc w:val="both"/>
        <w:rPr>
          <w:rFonts w:cstheme="minorHAnsi"/>
          <w:i/>
        </w:rPr>
      </w:pPr>
      <w:r w:rsidRPr="004C19A0">
        <w:rPr>
          <w:rFonts w:cstheme="minorHAnsi"/>
          <w:i/>
        </w:rPr>
        <w:t>(ii) Stock Dividend.</w:t>
      </w:r>
    </w:p>
    <w:p w:rsidR="00CC0573" w:rsidRPr="004C19A0" w:rsidRDefault="00CC057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4. Theories on Dividend Policies</w:t>
      </w:r>
    </w:p>
    <w:p w:rsidR="00BE4232" w:rsidRPr="004C19A0" w:rsidRDefault="00BE4232" w:rsidP="0025758F">
      <w:pPr>
        <w:pStyle w:val="NoSpacing"/>
        <w:jc w:val="both"/>
        <w:rPr>
          <w:rFonts w:cstheme="minorHAnsi"/>
          <w:i/>
        </w:rPr>
      </w:pPr>
      <w:r w:rsidRPr="004C19A0">
        <w:rPr>
          <w:rFonts w:cstheme="minorHAnsi"/>
          <w:i/>
        </w:rPr>
        <w:t>(a) Traditional Position: Expounded by Graham and Dodd, the stock market places</w:t>
      </w:r>
      <w:r w:rsidR="00CC0573" w:rsidRPr="004C19A0">
        <w:rPr>
          <w:rFonts w:cstheme="minorHAnsi"/>
          <w:i/>
        </w:rPr>
        <w:t xml:space="preserve"> </w:t>
      </w:r>
      <w:r w:rsidRPr="004C19A0">
        <w:rPr>
          <w:rFonts w:cstheme="minorHAnsi"/>
          <w:i/>
        </w:rPr>
        <w:t>considerably more weight on dividends than on retained earnings. Expressed</w:t>
      </w:r>
      <w:r w:rsidR="00CC0573" w:rsidRPr="004C19A0">
        <w:rPr>
          <w:rFonts w:cstheme="minorHAnsi"/>
          <w:i/>
        </w:rPr>
        <w:t xml:space="preserve"> </w:t>
      </w:r>
      <w:r w:rsidRPr="004C19A0">
        <w:rPr>
          <w:rFonts w:cstheme="minorHAnsi"/>
          <w:i/>
        </w:rPr>
        <w:t>quantitatively in the following valuation model:</w:t>
      </w:r>
    </w:p>
    <w:p w:rsidR="00BE4232" w:rsidRPr="004C19A0" w:rsidRDefault="00BE4232" w:rsidP="0025758F">
      <w:pPr>
        <w:pStyle w:val="NoSpacing"/>
        <w:jc w:val="both"/>
        <w:rPr>
          <w:rFonts w:cstheme="minorHAnsi"/>
          <w:i/>
        </w:rPr>
      </w:pPr>
      <w:r w:rsidRPr="004C19A0">
        <w:rPr>
          <w:rFonts w:cstheme="minorHAnsi"/>
          <w:i/>
        </w:rPr>
        <w:t>P = m (D + E/3)</w:t>
      </w:r>
    </w:p>
    <w:p w:rsidR="00BE4232" w:rsidRPr="004C19A0" w:rsidRDefault="00BE4232" w:rsidP="0025758F">
      <w:pPr>
        <w:pStyle w:val="NoSpacing"/>
        <w:jc w:val="both"/>
        <w:rPr>
          <w:rFonts w:cstheme="minorHAnsi"/>
          <w:i/>
        </w:rPr>
      </w:pPr>
      <w:r w:rsidRPr="004C19A0">
        <w:rPr>
          <w:rFonts w:cstheme="minorHAnsi"/>
          <w:i/>
        </w:rPr>
        <w:t>If E is replaced by (D+R) then,</w:t>
      </w:r>
    </w:p>
    <w:p w:rsidR="00BE4232" w:rsidRPr="004C19A0" w:rsidRDefault="00BE4232" w:rsidP="0025758F">
      <w:pPr>
        <w:pStyle w:val="NoSpacing"/>
        <w:jc w:val="both"/>
        <w:rPr>
          <w:rFonts w:cstheme="minorHAnsi"/>
          <w:i/>
        </w:rPr>
      </w:pPr>
      <w:r w:rsidRPr="004C19A0">
        <w:rPr>
          <w:rFonts w:cstheme="minorHAnsi"/>
          <w:i/>
        </w:rPr>
        <w:t>P = m ( 4D/3 ) + m ( R/3 )</w:t>
      </w:r>
    </w:p>
    <w:p w:rsidR="00CC0573" w:rsidRPr="004C19A0" w:rsidRDefault="00CC057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Walter Approach: Given by Prof. James E. Walter, the approach focuses on how</w:t>
      </w:r>
      <w:r w:rsidR="00CC0573" w:rsidRPr="004C19A0">
        <w:rPr>
          <w:rFonts w:cstheme="minorHAnsi"/>
          <w:i/>
        </w:rPr>
        <w:t xml:space="preserve"> </w:t>
      </w:r>
      <w:r w:rsidRPr="004C19A0">
        <w:rPr>
          <w:rFonts w:cstheme="minorHAnsi"/>
          <w:i/>
        </w:rPr>
        <w:t>dividends can be used to maximise the wealth position of equity holders.</w:t>
      </w:r>
    </w:p>
    <w:p w:rsidR="00BE4232" w:rsidRPr="004C19A0" w:rsidRDefault="00BE4232" w:rsidP="0025758F">
      <w:pPr>
        <w:pStyle w:val="NoSpacing"/>
        <w:jc w:val="both"/>
        <w:rPr>
          <w:rFonts w:cstheme="minorHAnsi"/>
          <w:i/>
        </w:rPr>
      </w:pPr>
      <w:r w:rsidRPr="004C19A0">
        <w:rPr>
          <w:rFonts w:cstheme="minorHAnsi"/>
          <w:i/>
        </w:rPr>
        <w:t>The relationship between dividend and share price on the basis of Walter’s formula</w:t>
      </w:r>
      <w:r w:rsidR="00CC0573" w:rsidRPr="004C19A0">
        <w:rPr>
          <w:rFonts w:cstheme="minorHAnsi"/>
          <w:i/>
        </w:rPr>
        <w:t xml:space="preserve"> </w:t>
      </w:r>
      <w:r w:rsidRPr="004C19A0">
        <w:rPr>
          <w:rFonts w:cstheme="minorHAnsi"/>
          <w:i/>
        </w:rPr>
        <w:t>is shown below:</w:t>
      </w:r>
    </w:p>
    <w:p w:rsidR="00BE4232" w:rsidRPr="004C19A0" w:rsidRDefault="00BE4232" w:rsidP="0025758F">
      <w:pPr>
        <w:pStyle w:val="NoSpacing"/>
        <w:jc w:val="both"/>
        <w:rPr>
          <w:rFonts w:cstheme="minorHAnsi"/>
          <w:i/>
        </w:rPr>
      </w:pPr>
      <w:r w:rsidRPr="004C19A0">
        <w:rPr>
          <w:rFonts w:cstheme="minorHAnsi"/>
          <w:i/>
        </w:rPr>
        <w:t>V</w:t>
      </w:r>
      <w:r w:rsidRPr="004C19A0">
        <w:rPr>
          <w:rFonts w:cstheme="minorHAnsi"/>
          <w:i/>
          <w:sz w:val="14"/>
          <w:szCs w:val="14"/>
        </w:rPr>
        <w:t xml:space="preserve">c </w:t>
      </w:r>
      <w:r w:rsidRPr="004C19A0">
        <w:rPr>
          <w:rFonts w:cstheme="minorHAnsi"/>
          <w:i/>
        </w:rPr>
        <w:t>=</w:t>
      </w:r>
    </w:p>
    <w:p w:rsidR="00BE4232" w:rsidRPr="004C19A0" w:rsidRDefault="00BE4232" w:rsidP="0025758F">
      <w:pPr>
        <w:pStyle w:val="NoSpacing"/>
        <w:jc w:val="both"/>
        <w:rPr>
          <w:rFonts w:cstheme="minorHAnsi"/>
          <w:i/>
          <w:sz w:val="14"/>
          <w:szCs w:val="14"/>
        </w:rPr>
      </w:pPr>
      <w:r w:rsidRPr="004C19A0">
        <w:rPr>
          <w:rFonts w:cstheme="minorHAnsi"/>
          <w:i/>
          <w:sz w:val="14"/>
          <w:szCs w:val="14"/>
        </w:rPr>
        <w:t>c</w:t>
      </w:r>
    </w:p>
    <w:p w:rsidR="00BE4232" w:rsidRPr="004C19A0" w:rsidRDefault="00BE4232" w:rsidP="0025758F">
      <w:pPr>
        <w:pStyle w:val="NoSpacing"/>
        <w:jc w:val="both"/>
        <w:rPr>
          <w:rFonts w:cstheme="minorHAnsi"/>
          <w:i/>
          <w:sz w:val="14"/>
          <w:szCs w:val="14"/>
        </w:rPr>
      </w:pPr>
      <w:r w:rsidRPr="004C19A0">
        <w:rPr>
          <w:rFonts w:cstheme="minorHAnsi"/>
          <w:i/>
          <w:sz w:val="14"/>
          <w:szCs w:val="14"/>
        </w:rPr>
        <w:t>c</w:t>
      </w:r>
    </w:p>
    <w:p w:rsidR="00BE4232" w:rsidRPr="004C19A0" w:rsidRDefault="00BE4232" w:rsidP="0025758F">
      <w:pPr>
        <w:pStyle w:val="NoSpacing"/>
        <w:jc w:val="both"/>
        <w:rPr>
          <w:rFonts w:cstheme="minorHAnsi"/>
          <w:i/>
          <w:sz w:val="14"/>
          <w:szCs w:val="14"/>
        </w:rPr>
      </w:pPr>
      <w:r w:rsidRPr="004C19A0">
        <w:rPr>
          <w:rFonts w:cstheme="minorHAnsi"/>
          <w:i/>
          <w:sz w:val="14"/>
          <w:szCs w:val="14"/>
        </w:rPr>
        <w:t>a</w:t>
      </w:r>
    </w:p>
    <w:p w:rsidR="00BE4232" w:rsidRPr="004C19A0" w:rsidRDefault="00BE4232" w:rsidP="0025758F">
      <w:pPr>
        <w:pStyle w:val="NoSpacing"/>
        <w:jc w:val="both"/>
        <w:rPr>
          <w:rFonts w:cstheme="minorHAnsi"/>
          <w:i/>
        </w:rPr>
      </w:pPr>
      <w:r w:rsidRPr="004C19A0">
        <w:rPr>
          <w:rFonts w:cstheme="minorHAnsi"/>
          <w:i/>
        </w:rPr>
        <w:t>R</w:t>
      </w:r>
    </w:p>
    <w:p w:rsidR="00BE4232" w:rsidRPr="004C19A0" w:rsidRDefault="00BE4232" w:rsidP="0025758F">
      <w:pPr>
        <w:pStyle w:val="NoSpacing"/>
        <w:jc w:val="both"/>
        <w:rPr>
          <w:rFonts w:cstheme="minorHAnsi"/>
          <w:i/>
        </w:rPr>
      </w:pPr>
      <w:r w:rsidRPr="004C19A0">
        <w:rPr>
          <w:rFonts w:cstheme="minorHAnsi"/>
          <w:i/>
        </w:rPr>
        <w:t>(E D)</w:t>
      </w:r>
    </w:p>
    <w:p w:rsidR="00BE4232" w:rsidRPr="004C19A0" w:rsidRDefault="00BE4232" w:rsidP="0025758F">
      <w:pPr>
        <w:pStyle w:val="NoSpacing"/>
        <w:jc w:val="both"/>
        <w:rPr>
          <w:rFonts w:cstheme="minorHAnsi"/>
          <w:i/>
        </w:rPr>
      </w:pPr>
      <w:r w:rsidRPr="004C19A0">
        <w:rPr>
          <w:rFonts w:cstheme="minorHAnsi"/>
          <w:i/>
        </w:rPr>
        <w:t>R</w:t>
      </w:r>
    </w:p>
    <w:p w:rsidR="00BE4232" w:rsidRPr="004C19A0" w:rsidRDefault="00BE4232" w:rsidP="0025758F">
      <w:pPr>
        <w:pStyle w:val="NoSpacing"/>
        <w:jc w:val="both"/>
        <w:rPr>
          <w:rFonts w:eastAsia="SymbolMT" w:cstheme="minorHAnsi"/>
          <w:i/>
        </w:rPr>
      </w:pPr>
      <w:r w:rsidRPr="004C19A0">
        <w:rPr>
          <w:rFonts w:cstheme="minorHAnsi"/>
          <w:i/>
        </w:rPr>
        <w:t>D</w:t>
      </w:r>
      <w:r w:rsidRPr="004C19A0">
        <w:rPr>
          <w:rFonts w:eastAsia="SymbolMT" w:cstheme="minorHAnsi"/>
          <w:i/>
        </w:rPr>
        <w:t xml:space="preserve">+ </w:t>
      </w:r>
      <w:r w:rsidRPr="004C19A0">
        <w:rPr>
          <w:rFonts w:cstheme="minorHAnsi"/>
          <w:i/>
        </w:rPr>
        <w:t xml:space="preserve">R </w:t>
      </w:r>
      <w:r w:rsidRPr="004C19A0">
        <w:rPr>
          <w:rFonts w:eastAsia="SymbolMT" w:cstheme="minorHAnsi"/>
          <w:i/>
        </w:rPr>
        <w:t>−</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Vc = Market value of the ordinary shares of the company</w:t>
      </w:r>
    </w:p>
    <w:p w:rsidR="00BE4232" w:rsidRPr="004C19A0" w:rsidRDefault="00BE4232" w:rsidP="0025758F">
      <w:pPr>
        <w:pStyle w:val="NoSpacing"/>
        <w:jc w:val="both"/>
        <w:rPr>
          <w:rFonts w:cstheme="minorHAnsi"/>
          <w:i/>
        </w:rPr>
      </w:pPr>
      <w:r w:rsidRPr="004C19A0">
        <w:rPr>
          <w:rFonts w:cstheme="minorHAnsi"/>
          <w:i/>
        </w:rPr>
        <w:t>Ra = Return on internal retention, i.e., the rate company earns on</w:t>
      </w:r>
    </w:p>
    <w:p w:rsidR="00BE4232" w:rsidRPr="004C19A0" w:rsidRDefault="00BE4232" w:rsidP="0025758F">
      <w:pPr>
        <w:pStyle w:val="NoSpacing"/>
        <w:jc w:val="both"/>
        <w:rPr>
          <w:rFonts w:cstheme="minorHAnsi"/>
          <w:i/>
        </w:rPr>
      </w:pPr>
      <w:r w:rsidRPr="004C19A0">
        <w:rPr>
          <w:rFonts w:cstheme="minorHAnsi"/>
          <w:i/>
        </w:rPr>
        <w:t>retained profits</w:t>
      </w:r>
    </w:p>
    <w:p w:rsidR="00BE4232" w:rsidRPr="004C19A0" w:rsidRDefault="00BE4232" w:rsidP="0025758F">
      <w:pPr>
        <w:pStyle w:val="NoSpacing"/>
        <w:jc w:val="both"/>
        <w:rPr>
          <w:rFonts w:cstheme="minorHAnsi"/>
          <w:i/>
        </w:rPr>
      </w:pPr>
      <w:r w:rsidRPr="004C19A0">
        <w:rPr>
          <w:rFonts w:cstheme="minorHAnsi"/>
          <w:i/>
        </w:rPr>
        <w:t>Rc = Cost of Capital</w:t>
      </w:r>
    </w:p>
    <w:p w:rsidR="00BE4232" w:rsidRPr="004C19A0" w:rsidRDefault="00BE4232" w:rsidP="0025758F">
      <w:pPr>
        <w:pStyle w:val="NoSpacing"/>
        <w:jc w:val="both"/>
        <w:rPr>
          <w:rFonts w:cstheme="minorHAnsi"/>
          <w:i/>
        </w:rPr>
      </w:pPr>
      <w:r w:rsidRPr="004C19A0">
        <w:rPr>
          <w:rFonts w:cstheme="minorHAnsi"/>
          <w:i/>
        </w:rPr>
        <w:t>E = Earnings per share</w:t>
      </w:r>
    </w:p>
    <w:p w:rsidR="00BE4232" w:rsidRPr="004C19A0" w:rsidRDefault="00BE4232" w:rsidP="0025758F">
      <w:pPr>
        <w:pStyle w:val="NoSpacing"/>
        <w:jc w:val="both"/>
        <w:rPr>
          <w:rFonts w:cstheme="minorHAnsi"/>
          <w:i/>
        </w:rPr>
      </w:pPr>
      <w:r w:rsidRPr="004C19A0">
        <w:rPr>
          <w:rFonts w:cstheme="minorHAnsi"/>
          <w:i/>
        </w:rPr>
        <w:t>D = Dividend per share.</w:t>
      </w:r>
    </w:p>
    <w:p w:rsidR="00CC0573" w:rsidRPr="004C19A0" w:rsidRDefault="00CC057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(c) Gordon Growth Model: This theory also contends that dividends are relevant.</w:t>
      </w:r>
      <w:r w:rsidR="00CC0573" w:rsidRPr="004C19A0">
        <w:rPr>
          <w:rFonts w:cstheme="minorHAnsi"/>
          <w:i/>
        </w:rPr>
        <w:t xml:space="preserve"> </w:t>
      </w:r>
      <w:r w:rsidRPr="004C19A0">
        <w:rPr>
          <w:rFonts w:cstheme="minorHAnsi"/>
          <w:i/>
        </w:rPr>
        <w:t>This model explicitly relates the market value of the firm to dividend policy. The</w:t>
      </w:r>
      <w:r w:rsidR="00CC0573" w:rsidRPr="004C19A0">
        <w:rPr>
          <w:rFonts w:cstheme="minorHAnsi"/>
          <w:i/>
        </w:rPr>
        <w:t xml:space="preserve"> </w:t>
      </w:r>
      <w:r w:rsidRPr="004C19A0">
        <w:rPr>
          <w:rFonts w:cstheme="minorHAnsi"/>
          <w:i/>
        </w:rPr>
        <w:t>relationship between dividend and share price on the basis of Gordon's formula is</w:t>
      </w:r>
      <w:r w:rsidR="00CC0573" w:rsidRPr="004C19A0">
        <w:rPr>
          <w:rFonts w:cstheme="minorHAnsi"/>
          <w:i/>
        </w:rPr>
        <w:t xml:space="preserve"> </w:t>
      </w:r>
      <w:r w:rsidRPr="004C19A0">
        <w:rPr>
          <w:rFonts w:cstheme="minorHAnsi"/>
          <w:i/>
        </w:rPr>
        <w:t>shown as:</w:t>
      </w:r>
    </w:p>
    <w:p w:rsidR="00BE4232" w:rsidRPr="004C19A0" w:rsidRDefault="00BE4232" w:rsidP="0025758F">
      <w:pPr>
        <w:pStyle w:val="NoSpacing"/>
        <w:jc w:val="both"/>
        <w:rPr>
          <w:rFonts w:eastAsia="SymbolMT" w:cstheme="minorHAnsi"/>
          <w:i/>
          <w:sz w:val="29"/>
          <w:szCs w:val="29"/>
        </w:rPr>
      </w:pPr>
      <w:r w:rsidRPr="004C19A0">
        <w:rPr>
          <w:rFonts w:eastAsia="SymbolMT" w:cstheme="minorHAnsi"/>
          <w:i/>
          <w:sz w:val="29"/>
          <w:szCs w:val="29"/>
        </w:rPr>
        <w:t>( )</w:t>
      </w:r>
    </w:p>
    <w:p w:rsidR="00BE4232" w:rsidRPr="004C19A0" w:rsidRDefault="00BE4232" w:rsidP="0025758F">
      <w:pPr>
        <w:pStyle w:val="NoSpacing"/>
        <w:jc w:val="both"/>
        <w:rPr>
          <w:rFonts w:eastAsia="SymbolMT" w:cstheme="minorHAnsi"/>
          <w:i/>
        </w:rPr>
      </w:pPr>
      <w:r w:rsidRPr="004C19A0">
        <w:rPr>
          <w:rFonts w:eastAsia="SymbolMT" w:hAnsi="Cambria Math" w:cstheme="minorHAnsi"/>
          <w:i/>
        </w:rPr>
        <w:t>⎥⎦</w:t>
      </w:r>
    </w:p>
    <w:p w:rsidR="00BE4232" w:rsidRPr="004C19A0" w:rsidRDefault="00BE4232" w:rsidP="0025758F">
      <w:pPr>
        <w:pStyle w:val="NoSpacing"/>
        <w:jc w:val="both"/>
        <w:rPr>
          <w:rFonts w:eastAsia="SymbolMT" w:cstheme="minorHAnsi"/>
          <w:i/>
        </w:rPr>
      </w:pPr>
      <w:r w:rsidRPr="004C19A0">
        <w:rPr>
          <w:rFonts w:eastAsia="SymbolMT" w:hAnsi="Cambria Math" w:cstheme="minorHAnsi"/>
          <w:i/>
        </w:rPr>
        <w:t>⎤</w:t>
      </w:r>
    </w:p>
    <w:p w:rsidR="00BE4232" w:rsidRPr="004C19A0" w:rsidRDefault="00BE4232" w:rsidP="0025758F">
      <w:pPr>
        <w:pStyle w:val="NoSpacing"/>
        <w:jc w:val="both"/>
        <w:rPr>
          <w:rFonts w:eastAsia="SymbolMT" w:cstheme="minorHAnsi"/>
          <w:i/>
        </w:rPr>
      </w:pPr>
      <w:r w:rsidRPr="004C19A0">
        <w:rPr>
          <w:rFonts w:eastAsia="SymbolMT" w:hAnsi="Cambria Math" w:cstheme="minorHAnsi"/>
          <w:i/>
        </w:rPr>
        <w:t>⎢⎣</w:t>
      </w:r>
    </w:p>
    <w:p w:rsidR="00BE4232" w:rsidRPr="004C19A0" w:rsidRDefault="00BE4232" w:rsidP="0025758F">
      <w:pPr>
        <w:pStyle w:val="NoSpacing"/>
        <w:jc w:val="both"/>
        <w:rPr>
          <w:rFonts w:eastAsia="SymbolMT" w:cstheme="minorHAnsi"/>
          <w:i/>
        </w:rPr>
      </w:pPr>
      <w:r w:rsidRPr="004C19A0">
        <w:rPr>
          <w:rFonts w:eastAsia="SymbolMT" w:hAnsi="Cambria Math" w:cstheme="minorHAnsi"/>
          <w:i/>
        </w:rPr>
        <w:t>⎡</w:t>
      </w:r>
      <w:r w:rsidRPr="004C19A0">
        <w:rPr>
          <w:rFonts w:eastAsia="SymbolMT" w:cstheme="minorHAnsi"/>
          <w:i/>
        </w:rPr>
        <w:t xml:space="preserve"> +</w:t>
      </w:r>
    </w:p>
    <w:p w:rsidR="00BE4232" w:rsidRPr="004C19A0" w:rsidRDefault="00BE4232" w:rsidP="0025758F">
      <w:pPr>
        <w:pStyle w:val="NoSpacing"/>
        <w:jc w:val="both"/>
        <w:rPr>
          <w:rFonts w:eastAsia="SymbolMT" w:cstheme="minorHAnsi"/>
          <w:i/>
        </w:rPr>
      </w:pPr>
      <w:r w:rsidRPr="004C19A0">
        <w:rPr>
          <w:rFonts w:eastAsia="SymbolMT" w:cstheme="minorHAnsi"/>
          <w:i/>
        </w:rPr>
        <w:t>=</w:t>
      </w:r>
    </w:p>
    <w:p w:rsidR="00BE4232" w:rsidRPr="004C19A0" w:rsidRDefault="00BE4232" w:rsidP="0025758F">
      <w:pPr>
        <w:pStyle w:val="NoSpacing"/>
        <w:jc w:val="both"/>
        <w:rPr>
          <w:rFonts w:cstheme="minorHAnsi"/>
          <w:i/>
        </w:rPr>
      </w:pPr>
      <w:r w:rsidRPr="004C19A0">
        <w:rPr>
          <w:rFonts w:cstheme="minorHAnsi"/>
          <w:i/>
        </w:rPr>
        <w:t>k - g</w:t>
      </w:r>
    </w:p>
    <w:p w:rsidR="00BE4232" w:rsidRPr="004C19A0" w:rsidRDefault="00BE4232" w:rsidP="0025758F">
      <w:pPr>
        <w:pStyle w:val="NoSpacing"/>
        <w:jc w:val="both"/>
        <w:rPr>
          <w:rFonts w:cstheme="minorHAnsi"/>
          <w:i/>
        </w:rPr>
      </w:pPr>
      <w:r w:rsidRPr="004C19A0">
        <w:rPr>
          <w:rFonts w:cstheme="minorHAnsi"/>
          <w:i/>
        </w:rPr>
        <w:t>V d 1 g</w:t>
      </w:r>
    </w:p>
    <w:p w:rsidR="00BE4232" w:rsidRPr="004C19A0" w:rsidRDefault="00BE4232" w:rsidP="0025758F">
      <w:pPr>
        <w:pStyle w:val="NoSpacing"/>
        <w:jc w:val="both"/>
        <w:rPr>
          <w:rFonts w:cstheme="minorHAnsi"/>
          <w:i/>
          <w:sz w:val="14"/>
          <w:szCs w:val="14"/>
        </w:rPr>
      </w:pPr>
      <w:r w:rsidRPr="004C19A0">
        <w:rPr>
          <w:rFonts w:cstheme="minorHAnsi"/>
          <w:i/>
          <w:sz w:val="14"/>
          <w:szCs w:val="14"/>
        </w:rPr>
        <w:t>e</w:t>
      </w:r>
    </w:p>
    <w:p w:rsidR="00BE4232" w:rsidRPr="004C19A0" w:rsidRDefault="00BE4232" w:rsidP="0025758F">
      <w:pPr>
        <w:pStyle w:val="NoSpacing"/>
        <w:jc w:val="both"/>
        <w:rPr>
          <w:rFonts w:cstheme="minorHAnsi"/>
          <w:i/>
          <w:sz w:val="14"/>
          <w:szCs w:val="14"/>
        </w:rPr>
      </w:pPr>
      <w:r w:rsidRPr="004C19A0">
        <w:rPr>
          <w:rFonts w:cstheme="minorHAnsi"/>
          <w:i/>
          <w:sz w:val="14"/>
          <w:szCs w:val="14"/>
        </w:rPr>
        <w:t>o</w:t>
      </w:r>
    </w:p>
    <w:p w:rsidR="00BE4232" w:rsidRPr="004C19A0" w:rsidRDefault="00BE4232" w:rsidP="0025758F">
      <w:pPr>
        <w:pStyle w:val="NoSpacing"/>
        <w:jc w:val="both"/>
        <w:rPr>
          <w:rFonts w:cstheme="minorHAnsi"/>
          <w:i/>
          <w:sz w:val="14"/>
          <w:szCs w:val="14"/>
        </w:rPr>
      </w:pPr>
      <w:r w:rsidRPr="004C19A0">
        <w:rPr>
          <w:rFonts w:cstheme="minorHAnsi"/>
          <w:i/>
          <w:sz w:val="14"/>
          <w:szCs w:val="14"/>
        </w:rPr>
        <w:t>E</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V</w:t>
      </w:r>
      <w:r w:rsidRPr="004C19A0">
        <w:rPr>
          <w:rFonts w:cstheme="minorHAnsi"/>
          <w:i/>
          <w:sz w:val="14"/>
          <w:szCs w:val="14"/>
        </w:rPr>
        <w:t xml:space="preserve">E </w:t>
      </w:r>
      <w:r w:rsidRPr="004C19A0">
        <w:rPr>
          <w:rFonts w:cstheme="minorHAnsi"/>
          <w:i/>
        </w:rPr>
        <w:t>= Market price per share (ex-dividend)</w:t>
      </w:r>
    </w:p>
    <w:p w:rsidR="00BE4232" w:rsidRPr="004C19A0" w:rsidRDefault="00BE4232" w:rsidP="0025758F">
      <w:pPr>
        <w:pStyle w:val="NoSpacing"/>
        <w:jc w:val="both"/>
        <w:rPr>
          <w:rFonts w:cstheme="minorHAnsi"/>
          <w:i/>
        </w:rPr>
      </w:pPr>
      <w:r w:rsidRPr="004C19A0">
        <w:rPr>
          <w:rFonts w:cstheme="minorHAnsi"/>
          <w:i/>
        </w:rPr>
        <w:t>d</w:t>
      </w:r>
      <w:r w:rsidRPr="004C19A0">
        <w:rPr>
          <w:rFonts w:cstheme="minorHAnsi"/>
          <w:i/>
          <w:sz w:val="14"/>
          <w:szCs w:val="14"/>
        </w:rPr>
        <w:t xml:space="preserve">o </w:t>
      </w:r>
      <w:r w:rsidRPr="004C19A0">
        <w:rPr>
          <w:rFonts w:cstheme="minorHAnsi"/>
          <w:i/>
        </w:rPr>
        <w:t>= Current year dividend</w:t>
      </w:r>
    </w:p>
    <w:p w:rsidR="00BE4232" w:rsidRPr="004C19A0" w:rsidRDefault="00BE4232" w:rsidP="0025758F">
      <w:pPr>
        <w:pStyle w:val="NoSpacing"/>
        <w:jc w:val="both"/>
        <w:rPr>
          <w:rFonts w:cstheme="minorHAnsi"/>
          <w:i/>
        </w:rPr>
      </w:pPr>
      <w:r w:rsidRPr="004C19A0">
        <w:rPr>
          <w:rFonts w:cstheme="minorHAnsi"/>
          <w:i/>
        </w:rPr>
        <w:t>g = Constant annual growth rate of dividends</w:t>
      </w:r>
    </w:p>
    <w:p w:rsidR="00BE4232" w:rsidRPr="004C19A0" w:rsidRDefault="00BE4232" w:rsidP="0025758F">
      <w:pPr>
        <w:pStyle w:val="NoSpacing"/>
        <w:jc w:val="both"/>
        <w:rPr>
          <w:rFonts w:cstheme="minorHAnsi"/>
          <w:i/>
        </w:rPr>
      </w:pPr>
      <w:r w:rsidRPr="004C19A0">
        <w:rPr>
          <w:rFonts w:cstheme="minorHAnsi"/>
          <w:i/>
        </w:rPr>
        <w:t>K</w:t>
      </w:r>
      <w:r w:rsidRPr="004C19A0">
        <w:rPr>
          <w:rFonts w:cstheme="minorHAnsi"/>
          <w:i/>
          <w:sz w:val="14"/>
          <w:szCs w:val="14"/>
        </w:rPr>
        <w:t xml:space="preserve">e </w:t>
      </w:r>
      <w:r w:rsidRPr="004C19A0">
        <w:rPr>
          <w:rFonts w:cstheme="minorHAnsi"/>
          <w:i/>
        </w:rPr>
        <w:t>= Cost of equity capital (expected rate of return)</w:t>
      </w:r>
    </w:p>
    <w:p w:rsidR="00CC0573" w:rsidRPr="004C19A0" w:rsidRDefault="00CC057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(d) Modigliani and Miller (MM) Hypothesis: This hypothesis states that under</w:t>
      </w:r>
      <w:r w:rsidR="00CC0573" w:rsidRPr="004C19A0">
        <w:rPr>
          <w:rFonts w:cstheme="minorHAnsi"/>
          <w:i/>
        </w:rPr>
        <w:t xml:space="preserve"> </w:t>
      </w:r>
      <w:r w:rsidRPr="004C19A0">
        <w:rPr>
          <w:rFonts w:cstheme="minorHAnsi"/>
          <w:i/>
        </w:rPr>
        <w:t>conditions of perfect capital markets, rational investors, absence of tax</w:t>
      </w:r>
      <w:r w:rsidR="00CC0573" w:rsidRPr="004C19A0">
        <w:rPr>
          <w:rFonts w:cstheme="minorHAnsi"/>
          <w:i/>
        </w:rPr>
        <w:t xml:space="preserve"> </w:t>
      </w:r>
      <w:r w:rsidRPr="004C19A0">
        <w:rPr>
          <w:rFonts w:cstheme="minorHAnsi"/>
          <w:i/>
        </w:rPr>
        <w:t>discrimination between dividend income and capital appreciation, given the firm's</w:t>
      </w:r>
      <w:r w:rsidR="00CC0573" w:rsidRPr="004C19A0">
        <w:rPr>
          <w:rFonts w:cstheme="minorHAnsi"/>
          <w:i/>
        </w:rPr>
        <w:t xml:space="preserve"> </w:t>
      </w:r>
      <w:r w:rsidRPr="004C19A0">
        <w:rPr>
          <w:rFonts w:cstheme="minorHAnsi"/>
          <w:i/>
        </w:rPr>
        <w:t>investment policy, its dividend policy may have no influence on the market price of</w:t>
      </w:r>
      <w:r w:rsidR="00CC0573" w:rsidRPr="004C19A0">
        <w:rPr>
          <w:rFonts w:cstheme="minorHAnsi"/>
          <w:i/>
        </w:rPr>
        <w:t xml:space="preserve"> </w:t>
      </w:r>
      <w:r w:rsidRPr="004C19A0">
        <w:rPr>
          <w:rFonts w:cstheme="minorHAnsi"/>
          <w:i/>
        </w:rPr>
        <w:t>shares. MM Hypothesis is primarily based on the arbitrage argument. Market price</w:t>
      </w:r>
      <w:r w:rsidR="00CC0573" w:rsidRPr="004C19A0">
        <w:rPr>
          <w:rFonts w:cstheme="minorHAnsi"/>
          <w:i/>
        </w:rPr>
        <w:t xml:space="preserve"> </w:t>
      </w:r>
      <w:r w:rsidRPr="004C19A0">
        <w:rPr>
          <w:rFonts w:cstheme="minorHAnsi"/>
          <w:i/>
        </w:rPr>
        <w:t>of a share after dividend declared on the basis of MM model is shown below:</w:t>
      </w:r>
    </w:p>
    <w:p w:rsidR="00BE4232" w:rsidRPr="004C19A0" w:rsidRDefault="00BE4232" w:rsidP="0025758F">
      <w:pPr>
        <w:pStyle w:val="NoSpacing"/>
        <w:jc w:val="both"/>
        <w:rPr>
          <w:rFonts w:cstheme="minorHAnsi"/>
          <w:i/>
          <w:sz w:val="14"/>
          <w:szCs w:val="14"/>
        </w:rPr>
      </w:pPr>
      <w:r w:rsidRPr="004C19A0">
        <w:rPr>
          <w:rFonts w:cstheme="minorHAnsi"/>
          <w:i/>
          <w:sz w:val="14"/>
          <w:szCs w:val="14"/>
        </w:rPr>
        <w:t>e</w:t>
      </w:r>
    </w:p>
    <w:p w:rsidR="00BE4232" w:rsidRPr="004C19A0" w:rsidRDefault="00BE4232" w:rsidP="0025758F">
      <w:pPr>
        <w:pStyle w:val="NoSpacing"/>
        <w:jc w:val="both"/>
        <w:rPr>
          <w:rFonts w:cstheme="minorHAnsi"/>
          <w:i/>
          <w:sz w:val="14"/>
          <w:szCs w:val="14"/>
        </w:rPr>
      </w:pPr>
      <w:r w:rsidRPr="004C19A0">
        <w:rPr>
          <w:rFonts w:cstheme="minorHAnsi"/>
          <w:i/>
          <w:sz w:val="14"/>
          <w:szCs w:val="14"/>
        </w:rPr>
        <w:t>1 1</w:t>
      </w:r>
    </w:p>
    <w:p w:rsidR="00BE4232" w:rsidRPr="004C19A0" w:rsidRDefault="00BE4232" w:rsidP="0025758F">
      <w:pPr>
        <w:pStyle w:val="NoSpacing"/>
        <w:jc w:val="both"/>
        <w:rPr>
          <w:rFonts w:cstheme="minorHAnsi"/>
          <w:i/>
        </w:rPr>
      </w:pPr>
      <w:r w:rsidRPr="004C19A0">
        <w:rPr>
          <w:rFonts w:cstheme="minorHAnsi"/>
          <w:i/>
          <w:sz w:val="14"/>
          <w:szCs w:val="14"/>
        </w:rPr>
        <w:t xml:space="preserve">o </w:t>
      </w:r>
      <w:r w:rsidRPr="004C19A0">
        <w:rPr>
          <w:rFonts w:cstheme="minorHAnsi"/>
          <w:i/>
        </w:rPr>
        <w:t>1 K</w:t>
      </w:r>
    </w:p>
    <w:p w:rsidR="00BE4232" w:rsidRPr="004C19A0" w:rsidRDefault="00BE4232" w:rsidP="0025758F">
      <w:pPr>
        <w:pStyle w:val="NoSpacing"/>
        <w:jc w:val="both"/>
        <w:rPr>
          <w:rFonts w:cstheme="minorHAnsi"/>
          <w:i/>
        </w:rPr>
      </w:pPr>
      <w:r w:rsidRPr="004C19A0">
        <w:rPr>
          <w:rFonts w:cstheme="minorHAnsi"/>
          <w:i/>
        </w:rPr>
        <w:t>P P D</w:t>
      </w:r>
    </w:p>
    <w:p w:rsidR="00BE4232" w:rsidRPr="004C19A0" w:rsidRDefault="00BE4232" w:rsidP="0025758F">
      <w:pPr>
        <w:pStyle w:val="NoSpacing"/>
        <w:jc w:val="both"/>
        <w:rPr>
          <w:rFonts w:eastAsia="SymbolMT" w:cstheme="minorHAnsi"/>
          <w:i/>
        </w:rPr>
      </w:pPr>
      <w:r w:rsidRPr="004C19A0">
        <w:rPr>
          <w:rFonts w:eastAsia="SymbolMT" w:cstheme="minorHAnsi"/>
          <w:i/>
        </w:rPr>
        <w:t>+</w:t>
      </w:r>
    </w:p>
    <w:p w:rsidR="00BE4232" w:rsidRPr="004C19A0" w:rsidRDefault="00BE4232" w:rsidP="0025758F">
      <w:pPr>
        <w:pStyle w:val="NoSpacing"/>
        <w:jc w:val="both"/>
        <w:rPr>
          <w:rFonts w:eastAsia="SymbolMT" w:cstheme="minorHAnsi"/>
          <w:i/>
        </w:rPr>
      </w:pPr>
      <w:r w:rsidRPr="004C19A0">
        <w:rPr>
          <w:rFonts w:eastAsia="SymbolMT" w:cstheme="minorHAnsi"/>
          <w:i/>
        </w:rPr>
        <w:t>+</w:t>
      </w:r>
    </w:p>
    <w:p w:rsidR="00BE4232" w:rsidRPr="004C19A0" w:rsidRDefault="00BE4232" w:rsidP="0025758F">
      <w:pPr>
        <w:pStyle w:val="NoSpacing"/>
        <w:jc w:val="both"/>
        <w:rPr>
          <w:rFonts w:eastAsia="SymbolMT" w:cstheme="minorHAnsi"/>
          <w:i/>
        </w:rPr>
      </w:pPr>
      <w:r w:rsidRPr="004C19A0">
        <w:rPr>
          <w:rFonts w:eastAsia="SymbolMT" w:cstheme="minorHAnsi"/>
          <w:i/>
        </w:rPr>
        <w:t>=</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P</w:t>
      </w:r>
      <w:r w:rsidRPr="004C19A0">
        <w:rPr>
          <w:rFonts w:cstheme="minorHAnsi"/>
          <w:i/>
          <w:sz w:val="14"/>
          <w:szCs w:val="14"/>
        </w:rPr>
        <w:t xml:space="preserve">o </w:t>
      </w:r>
      <w:r w:rsidRPr="004C19A0">
        <w:rPr>
          <w:rFonts w:cstheme="minorHAnsi"/>
          <w:i/>
        </w:rPr>
        <w:t>= The prevailing market price of a share</w:t>
      </w:r>
    </w:p>
    <w:p w:rsidR="00BE4232" w:rsidRPr="004C19A0" w:rsidRDefault="00BE4232" w:rsidP="0025758F">
      <w:pPr>
        <w:pStyle w:val="NoSpacing"/>
        <w:jc w:val="both"/>
        <w:rPr>
          <w:rFonts w:cstheme="minorHAnsi"/>
          <w:i/>
        </w:rPr>
      </w:pPr>
      <w:r w:rsidRPr="004C19A0">
        <w:rPr>
          <w:rFonts w:cstheme="minorHAnsi"/>
          <w:i/>
        </w:rPr>
        <w:t>K</w:t>
      </w:r>
      <w:r w:rsidRPr="004C19A0">
        <w:rPr>
          <w:rFonts w:cstheme="minorHAnsi"/>
          <w:i/>
          <w:sz w:val="14"/>
          <w:szCs w:val="14"/>
        </w:rPr>
        <w:t xml:space="preserve">e </w:t>
      </w:r>
      <w:r w:rsidRPr="004C19A0">
        <w:rPr>
          <w:rFonts w:cstheme="minorHAnsi"/>
          <w:i/>
        </w:rPr>
        <w:t>= The cost of equity capital</w:t>
      </w:r>
    </w:p>
    <w:p w:rsidR="00BE4232" w:rsidRPr="004C19A0" w:rsidRDefault="00BE4232" w:rsidP="0025758F">
      <w:pPr>
        <w:pStyle w:val="NoSpacing"/>
        <w:jc w:val="both"/>
        <w:rPr>
          <w:rFonts w:cstheme="minorHAnsi"/>
          <w:i/>
        </w:rPr>
      </w:pPr>
      <w:r w:rsidRPr="004C19A0">
        <w:rPr>
          <w:rFonts w:cstheme="minorHAnsi"/>
          <w:i/>
        </w:rPr>
        <w:t>D</w:t>
      </w:r>
      <w:r w:rsidRPr="004C19A0">
        <w:rPr>
          <w:rFonts w:cstheme="minorHAnsi"/>
          <w:i/>
          <w:sz w:val="14"/>
          <w:szCs w:val="14"/>
        </w:rPr>
        <w:t xml:space="preserve">1 </w:t>
      </w:r>
      <w:r w:rsidRPr="004C19A0">
        <w:rPr>
          <w:rFonts w:cstheme="minorHAnsi"/>
          <w:i/>
        </w:rPr>
        <w:t>= Dividend to be received at the end of period one</w:t>
      </w:r>
    </w:p>
    <w:p w:rsidR="00BE4232" w:rsidRPr="004C19A0" w:rsidRDefault="00BE4232" w:rsidP="0025758F">
      <w:pPr>
        <w:pStyle w:val="NoSpacing"/>
        <w:jc w:val="both"/>
        <w:rPr>
          <w:rFonts w:cstheme="minorHAnsi"/>
          <w:i/>
        </w:rPr>
      </w:pPr>
      <w:r w:rsidRPr="004C19A0">
        <w:rPr>
          <w:rFonts w:cstheme="minorHAnsi"/>
          <w:i/>
        </w:rPr>
        <w:t>P</w:t>
      </w:r>
      <w:r w:rsidRPr="004C19A0">
        <w:rPr>
          <w:rFonts w:cstheme="minorHAnsi"/>
          <w:i/>
          <w:sz w:val="14"/>
          <w:szCs w:val="14"/>
        </w:rPr>
        <w:t xml:space="preserve">1 </w:t>
      </w:r>
      <w:r w:rsidRPr="004C19A0">
        <w:rPr>
          <w:rFonts w:cstheme="minorHAnsi"/>
          <w:i/>
        </w:rPr>
        <w:t>= Market price of a share at the end of period one.</w:t>
      </w:r>
    </w:p>
    <w:p w:rsidR="00BE4232" w:rsidRPr="004C19A0" w:rsidRDefault="00BE4232" w:rsidP="0025758F">
      <w:pPr>
        <w:pStyle w:val="NoSpacing"/>
        <w:jc w:val="both"/>
        <w:rPr>
          <w:rFonts w:cstheme="minorHAnsi"/>
          <w:i/>
        </w:rPr>
      </w:pPr>
      <w:r w:rsidRPr="004C19A0">
        <w:rPr>
          <w:rFonts w:cstheme="minorHAnsi"/>
          <w:i/>
        </w:rPr>
        <w:t>If the firm were to finance all investment proposals, the total amount raised</w:t>
      </w:r>
      <w:r w:rsidR="00CC0573" w:rsidRPr="004C19A0">
        <w:rPr>
          <w:rFonts w:cstheme="minorHAnsi"/>
          <w:i/>
        </w:rPr>
        <w:t xml:space="preserve"> </w:t>
      </w:r>
      <w:r w:rsidRPr="004C19A0">
        <w:rPr>
          <w:rFonts w:cstheme="minorHAnsi"/>
          <w:i/>
        </w:rPr>
        <w:t>through new shares will be ascertained with the help of the following formula:</w:t>
      </w:r>
    </w:p>
    <w:p w:rsidR="00BE4232" w:rsidRPr="004C19A0" w:rsidRDefault="00BE4232" w:rsidP="0025758F">
      <w:pPr>
        <w:pStyle w:val="NoSpacing"/>
        <w:jc w:val="both"/>
        <w:rPr>
          <w:rFonts w:cstheme="minorHAnsi"/>
          <w:i/>
          <w:sz w:val="14"/>
          <w:szCs w:val="14"/>
        </w:rPr>
      </w:pPr>
      <w:r w:rsidRPr="004C19A0">
        <w:rPr>
          <w:rFonts w:cstheme="minorHAnsi"/>
          <w:i/>
          <w:sz w:val="14"/>
          <w:szCs w:val="14"/>
        </w:rPr>
        <w:t>1</w:t>
      </w:r>
    </w:p>
    <w:p w:rsidR="00BE4232" w:rsidRPr="004C19A0" w:rsidRDefault="00BE4232" w:rsidP="0025758F">
      <w:pPr>
        <w:pStyle w:val="NoSpacing"/>
        <w:jc w:val="both"/>
        <w:rPr>
          <w:rFonts w:cstheme="minorHAnsi"/>
          <w:i/>
          <w:sz w:val="14"/>
          <w:szCs w:val="14"/>
        </w:rPr>
      </w:pPr>
      <w:r w:rsidRPr="004C19A0">
        <w:rPr>
          <w:rFonts w:cstheme="minorHAnsi"/>
          <w:i/>
          <w:sz w:val="14"/>
          <w:szCs w:val="14"/>
        </w:rPr>
        <w:t>1</w:t>
      </w:r>
    </w:p>
    <w:p w:rsidR="00BE4232" w:rsidRPr="004C19A0" w:rsidRDefault="00BE4232" w:rsidP="0025758F">
      <w:pPr>
        <w:pStyle w:val="NoSpacing"/>
        <w:jc w:val="both"/>
        <w:rPr>
          <w:rFonts w:cstheme="minorHAnsi"/>
          <w:i/>
        </w:rPr>
      </w:pPr>
      <w:r w:rsidRPr="004C19A0">
        <w:rPr>
          <w:rFonts w:cstheme="minorHAnsi"/>
          <w:i/>
        </w:rPr>
        <w:t>P</w:t>
      </w:r>
    </w:p>
    <w:p w:rsidR="00BE4232" w:rsidRPr="004C19A0" w:rsidRDefault="00BE4232" w:rsidP="0025758F">
      <w:pPr>
        <w:pStyle w:val="NoSpacing"/>
        <w:jc w:val="both"/>
        <w:rPr>
          <w:rFonts w:cstheme="minorHAnsi"/>
          <w:i/>
        </w:rPr>
      </w:pPr>
      <w:r w:rsidRPr="004C19A0">
        <w:rPr>
          <w:rFonts w:eastAsia="SymbolMT" w:cstheme="minorHAnsi"/>
          <w:i/>
        </w:rPr>
        <w:t>Δ</w:t>
      </w:r>
      <w:r w:rsidRPr="004C19A0">
        <w:rPr>
          <w:rFonts w:cstheme="minorHAnsi"/>
          <w:i/>
        </w:rPr>
        <w:t xml:space="preserve">N </w:t>
      </w:r>
      <w:r w:rsidRPr="004C19A0">
        <w:rPr>
          <w:rFonts w:eastAsia="SymbolMT" w:cstheme="minorHAnsi"/>
          <w:i/>
        </w:rPr>
        <w:t xml:space="preserve">= </w:t>
      </w:r>
      <w:r w:rsidRPr="004C19A0">
        <w:rPr>
          <w:rFonts w:cstheme="minorHAnsi"/>
          <w:i/>
        </w:rPr>
        <w:t>I - (E - nD )</w:t>
      </w:r>
    </w:p>
    <w:p w:rsidR="00CC0573" w:rsidRPr="004C19A0" w:rsidRDefault="00CC057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w:t>
      </w:r>
    </w:p>
    <w:p w:rsidR="00BE4232" w:rsidRPr="004C19A0" w:rsidRDefault="00BE4232" w:rsidP="0025758F">
      <w:pPr>
        <w:pStyle w:val="NoSpacing"/>
        <w:jc w:val="both"/>
        <w:rPr>
          <w:rFonts w:cstheme="minorHAnsi"/>
          <w:i/>
          <w:iCs/>
        </w:rPr>
      </w:pPr>
      <w:r w:rsidRPr="004C19A0">
        <w:rPr>
          <w:rFonts w:cstheme="minorHAnsi"/>
          <w:i/>
          <w:iCs/>
        </w:rPr>
        <w:t>Write short note on effect of a Government imposed freeze on dividends on stock prices and</w:t>
      </w:r>
      <w:r w:rsidR="00CC0573" w:rsidRPr="004C19A0">
        <w:rPr>
          <w:rFonts w:cstheme="minorHAnsi"/>
          <w:i/>
          <w:iCs/>
        </w:rPr>
        <w:t xml:space="preserve"> </w:t>
      </w:r>
      <w:r w:rsidRPr="004C19A0">
        <w:rPr>
          <w:rFonts w:cstheme="minorHAnsi"/>
          <w:i/>
          <w:iCs/>
        </w:rPr>
        <w:t>the volume of capital investment in the background of Miller-Modigliani (MM) theory on</w:t>
      </w:r>
      <w:r w:rsidR="00CC0573" w:rsidRPr="004C19A0">
        <w:rPr>
          <w:rFonts w:cstheme="minorHAnsi"/>
          <w:i/>
          <w:iCs/>
        </w:rPr>
        <w:t xml:space="preserve"> </w:t>
      </w:r>
      <w:r w:rsidRPr="004C19A0">
        <w:rPr>
          <w:rFonts w:cstheme="minorHAnsi"/>
          <w:i/>
          <w:iCs/>
        </w:rPr>
        <w:t>dividend policy.</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Effect of a Government Imposed Freeze on Dividends on Stock Prices and the Volume of</w:t>
      </w:r>
      <w:r w:rsidR="00CC0573" w:rsidRPr="004C19A0">
        <w:rPr>
          <w:rFonts w:cstheme="minorHAnsi"/>
          <w:i/>
        </w:rPr>
        <w:t xml:space="preserve"> </w:t>
      </w:r>
      <w:r w:rsidRPr="004C19A0">
        <w:rPr>
          <w:rFonts w:cstheme="minorHAnsi"/>
          <w:i/>
        </w:rPr>
        <w:t>Capital Investment in the Background of (Miller-Modigliani) (MM) Theory on Dividend Policy</w:t>
      </w:r>
    </w:p>
    <w:p w:rsidR="00BE4232" w:rsidRPr="004C19A0" w:rsidRDefault="00BE4232" w:rsidP="0025758F">
      <w:pPr>
        <w:pStyle w:val="NoSpacing"/>
        <w:jc w:val="both"/>
        <w:rPr>
          <w:rFonts w:cstheme="minorHAnsi"/>
          <w:i/>
        </w:rPr>
      </w:pPr>
      <w:r w:rsidRPr="004C19A0">
        <w:rPr>
          <w:rFonts w:cstheme="minorHAnsi"/>
          <w:i/>
        </w:rPr>
        <w:t>According to MM theory, under a perfect market situation, the dividend of a firm is irrelevant as</w:t>
      </w:r>
      <w:r w:rsidR="00CC0573" w:rsidRPr="004C19A0">
        <w:rPr>
          <w:rFonts w:cstheme="minorHAnsi"/>
          <w:i/>
        </w:rPr>
        <w:t xml:space="preserve"> </w:t>
      </w:r>
      <w:r w:rsidRPr="004C19A0">
        <w:rPr>
          <w:rFonts w:cstheme="minorHAnsi"/>
          <w:i/>
        </w:rPr>
        <w:t>it does not affect the value of firm. Thus under MM’s theory the government imposed freeze on</w:t>
      </w:r>
      <w:r w:rsidR="00CC0573" w:rsidRPr="004C19A0">
        <w:rPr>
          <w:rFonts w:cstheme="minorHAnsi"/>
          <w:i/>
        </w:rPr>
        <w:t xml:space="preserve"> </w:t>
      </w:r>
      <w:r w:rsidRPr="004C19A0">
        <w:rPr>
          <w:rFonts w:cstheme="minorHAnsi"/>
          <w:i/>
        </w:rPr>
        <w:t>dividend should make no difference on stock prices. Firms if do not pay dividends will have</w:t>
      </w:r>
      <w:r w:rsidR="00CC0573" w:rsidRPr="004C19A0">
        <w:rPr>
          <w:rFonts w:cstheme="minorHAnsi"/>
          <w:i/>
        </w:rPr>
        <w:t xml:space="preserve"> </w:t>
      </w:r>
      <w:r w:rsidRPr="004C19A0">
        <w:rPr>
          <w:rFonts w:cstheme="minorHAnsi"/>
          <w:i/>
        </w:rPr>
        <w:t>higher retained earnings and will either reduce the volume of new stock issues, repurchase</w:t>
      </w:r>
      <w:r w:rsidR="00CC0573" w:rsidRPr="004C19A0">
        <w:rPr>
          <w:rFonts w:cstheme="minorHAnsi"/>
          <w:i/>
        </w:rPr>
        <w:t xml:space="preserve"> </w:t>
      </w:r>
      <w:r w:rsidRPr="004C19A0">
        <w:rPr>
          <w:rFonts w:cstheme="minorHAnsi"/>
          <w:i/>
        </w:rPr>
        <w:t xml:space="preserve">more stock from </w:t>
      </w:r>
      <w:r w:rsidRPr="004C19A0">
        <w:rPr>
          <w:rFonts w:cstheme="minorHAnsi"/>
          <w:i/>
        </w:rPr>
        <w:lastRenderedPageBreak/>
        <w:t>market or simply invest extra cash in marketable securities. In all the above</w:t>
      </w:r>
      <w:r w:rsidR="00CC0573" w:rsidRPr="004C19A0">
        <w:rPr>
          <w:rFonts w:cstheme="minorHAnsi"/>
          <w:i/>
        </w:rPr>
        <w:t xml:space="preserve"> </w:t>
      </w:r>
      <w:r w:rsidRPr="004C19A0">
        <w:rPr>
          <w:rFonts w:cstheme="minorHAnsi"/>
          <w:i/>
        </w:rPr>
        <w:t>cases, the loss by investors of cash dividends will be made up in the form of capital gains.</w:t>
      </w:r>
    </w:p>
    <w:p w:rsidR="00BE4232" w:rsidRPr="004C19A0" w:rsidRDefault="00BE4232" w:rsidP="0025758F">
      <w:pPr>
        <w:pStyle w:val="NoSpacing"/>
        <w:jc w:val="both"/>
        <w:rPr>
          <w:rFonts w:cstheme="minorHAnsi"/>
          <w:i/>
        </w:rPr>
      </w:pPr>
      <w:r w:rsidRPr="004C19A0">
        <w:rPr>
          <w:rFonts w:cstheme="minorHAnsi"/>
          <w:i/>
        </w:rPr>
        <w:t>Whether the Government imposed freeze on dividends have effect on volume of capital</w:t>
      </w:r>
      <w:r w:rsidR="00CC0573" w:rsidRPr="004C19A0">
        <w:rPr>
          <w:rFonts w:cstheme="minorHAnsi"/>
          <w:i/>
        </w:rPr>
        <w:t xml:space="preserve"> </w:t>
      </w:r>
      <w:r w:rsidRPr="004C19A0">
        <w:rPr>
          <w:rFonts w:cstheme="minorHAnsi"/>
          <w:i/>
        </w:rPr>
        <w:t>investment in the background of MM theory on dividend policy have two arguments. One</w:t>
      </w:r>
      <w:r w:rsidR="00CC0573" w:rsidRPr="004C19A0">
        <w:rPr>
          <w:rFonts w:cstheme="minorHAnsi"/>
          <w:i/>
        </w:rPr>
        <w:t xml:space="preserve"> </w:t>
      </w:r>
      <w:r w:rsidRPr="004C19A0">
        <w:rPr>
          <w:rFonts w:cstheme="minorHAnsi"/>
          <w:i/>
        </w:rPr>
        <w:t>argument is that if the firms keep their investment decision separate from their dividend and</w:t>
      </w:r>
      <w:r w:rsidR="00CC0573" w:rsidRPr="004C19A0">
        <w:rPr>
          <w:rFonts w:cstheme="minorHAnsi"/>
          <w:i/>
        </w:rPr>
        <w:t xml:space="preserve"> </w:t>
      </w:r>
      <w:r w:rsidRPr="004C19A0">
        <w:rPr>
          <w:rFonts w:cstheme="minorHAnsi"/>
          <w:i/>
        </w:rPr>
        <w:t>financing decision then the freeze on dividend by the Government will have no effect on</w:t>
      </w:r>
      <w:r w:rsidR="00CC0573" w:rsidRPr="004C19A0">
        <w:rPr>
          <w:rFonts w:cstheme="minorHAnsi"/>
          <w:i/>
        </w:rPr>
        <w:t xml:space="preserve"> </w:t>
      </w:r>
      <w:r w:rsidRPr="004C19A0">
        <w:rPr>
          <w:rFonts w:cstheme="minorHAnsi"/>
          <w:i/>
        </w:rPr>
        <w:t>volume of capital investment. If the freeze restricts dividends the firm can repurchase shares</w:t>
      </w:r>
      <w:r w:rsidR="00CC0573" w:rsidRPr="004C19A0">
        <w:rPr>
          <w:rFonts w:cstheme="minorHAnsi"/>
          <w:i/>
        </w:rPr>
        <w:t xml:space="preserve"> </w:t>
      </w:r>
      <w:r w:rsidRPr="004C19A0">
        <w:rPr>
          <w:rFonts w:cstheme="minorHAnsi"/>
          <w:i/>
        </w:rPr>
        <w:t>or invest excess cash in marketable securities e.g. in shares of other companies. Other</w:t>
      </w:r>
      <w:r w:rsidR="00CC0573" w:rsidRPr="004C19A0">
        <w:rPr>
          <w:rFonts w:cstheme="minorHAnsi"/>
          <w:i/>
        </w:rPr>
        <w:t xml:space="preserve"> </w:t>
      </w:r>
      <w:r w:rsidRPr="004C19A0">
        <w:rPr>
          <w:rFonts w:cstheme="minorHAnsi"/>
          <w:i/>
        </w:rPr>
        <w:t>argument is that the firms do not separate their investment decision from dividend and</w:t>
      </w:r>
      <w:r w:rsidR="00CC0573" w:rsidRPr="004C19A0">
        <w:rPr>
          <w:rFonts w:cstheme="minorHAnsi"/>
          <w:i/>
        </w:rPr>
        <w:t xml:space="preserve"> </w:t>
      </w:r>
      <w:r w:rsidRPr="004C19A0">
        <w:rPr>
          <w:rFonts w:cstheme="minorHAnsi"/>
          <w:i/>
        </w:rPr>
        <w:t>financing decisions. They prefer to make investment from internal funds. In this case, the</w:t>
      </w:r>
      <w:r w:rsidR="00CC0573" w:rsidRPr="004C19A0">
        <w:rPr>
          <w:rFonts w:cstheme="minorHAnsi"/>
          <w:i/>
        </w:rPr>
        <w:t xml:space="preserve"> </w:t>
      </w:r>
      <w:r w:rsidRPr="004C19A0">
        <w:rPr>
          <w:rFonts w:cstheme="minorHAnsi"/>
          <w:i/>
        </w:rPr>
        <w:t>freeze of dividend by government could lead to increased real investment.</w:t>
      </w:r>
    </w:p>
    <w:p w:rsidR="00CC0573" w:rsidRPr="004C19A0" w:rsidRDefault="00CC057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w:t>
      </w:r>
    </w:p>
    <w:p w:rsidR="00BE4232" w:rsidRPr="004C19A0" w:rsidRDefault="00BE4232" w:rsidP="0025758F">
      <w:pPr>
        <w:pStyle w:val="NoSpacing"/>
        <w:jc w:val="both"/>
        <w:rPr>
          <w:rFonts w:cstheme="minorHAnsi"/>
          <w:i/>
          <w:iCs/>
        </w:rPr>
      </w:pPr>
      <w:r w:rsidRPr="004C19A0">
        <w:rPr>
          <w:rFonts w:cstheme="minorHAnsi"/>
          <w:i/>
          <w:iCs/>
        </w:rPr>
        <w:t>Write short note on factors determining the dividend policy of a company.</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Factors Determining the Dividend Policy of a Company</w:t>
      </w:r>
    </w:p>
    <w:p w:rsidR="00BE4232" w:rsidRPr="004C19A0" w:rsidRDefault="00BE4232" w:rsidP="0025758F">
      <w:pPr>
        <w:pStyle w:val="NoSpacing"/>
        <w:jc w:val="both"/>
        <w:rPr>
          <w:rFonts w:cstheme="minorHAnsi"/>
          <w:i/>
        </w:rPr>
      </w:pPr>
      <w:r w:rsidRPr="004C19A0">
        <w:rPr>
          <w:rFonts w:cstheme="minorHAnsi"/>
          <w:i/>
        </w:rPr>
        <w:t>(i) Liquidity: In order to pay dividends, a company will require access to cash. Even very</w:t>
      </w:r>
      <w:r w:rsidR="00CC0573" w:rsidRPr="004C19A0">
        <w:rPr>
          <w:rFonts w:cstheme="minorHAnsi"/>
          <w:i/>
        </w:rPr>
        <w:t xml:space="preserve"> </w:t>
      </w:r>
      <w:r w:rsidRPr="004C19A0">
        <w:rPr>
          <w:rFonts w:cstheme="minorHAnsi"/>
          <w:i/>
        </w:rPr>
        <w:t>profitable companies might sometimes have difficulty in paying dividends if resources are</w:t>
      </w:r>
      <w:r w:rsidR="00CC0573" w:rsidRPr="004C19A0">
        <w:rPr>
          <w:rFonts w:cstheme="minorHAnsi"/>
          <w:i/>
        </w:rPr>
        <w:t xml:space="preserve"> </w:t>
      </w:r>
      <w:r w:rsidRPr="004C19A0">
        <w:rPr>
          <w:rFonts w:cstheme="minorHAnsi"/>
          <w:i/>
        </w:rPr>
        <w:t>tied up in other forms of assets.</w:t>
      </w:r>
    </w:p>
    <w:p w:rsidR="00BE4232" w:rsidRPr="004C19A0" w:rsidRDefault="00BE4232" w:rsidP="0025758F">
      <w:pPr>
        <w:pStyle w:val="NoSpacing"/>
        <w:jc w:val="both"/>
        <w:rPr>
          <w:rFonts w:cstheme="minorHAnsi"/>
          <w:i/>
        </w:rPr>
      </w:pPr>
      <w:r w:rsidRPr="004C19A0">
        <w:rPr>
          <w:rFonts w:cstheme="minorHAnsi"/>
          <w:i/>
        </w:rPr>
        <w:t>(ii) Repayment of debt: Dividend payout may be made difficult if debt is scheduled for</w:t>
      </w:r>
      <w:r w:rsidR="00CC0573" w:rsidRPr="004C19A0">
        <w:rPr>
          <w:rFonts w:cstheme="minorHAnsi"/>
          <w:i/>
        </w:rPr>
        <w:t xml:space="preserve"> </w:t>
      </w:r>
      <w:r w:rsidRPr="004C19A0">
        <w:rPr>
          <w:rFonts w:cstheme="minorHAnsi"/>
          <w:i/>
        </w:rPr>
        <w:t>repayment.</w:t>
      </w:r>
    </w:p>
    <w:p w:rsidR="00BE4232" w:rsidRPr="004C19A0" w:rsidRDefault="00BE4232" w:rsidP="0025758F">
      <w:pPr>
        <w:pStyle w:val="NoSpacing"/>
        <w:jc w:val="both"/>
        <w:rPr>
          <w:rFonts w:cstheme="minorHAnsi"/>
          <w:i/>
        </w:rPr>
      </w:pPr>
      <w:r w:rsidRPr="004C19A0">
        <w:rPr>
          <w:rFonts w:cstheme="minorHAnsi"/>
          <w:i/>
        </w:rPr>
        <w:t>(iii) Stability of Profits: Other things being equal, a company with stable profits is more likely</w:t>
      </w:r>
      <w:r w:rsidR="00CC0573" w:rsidRPr="004C19A0">
        <w:rPr>
          <w:rFonts w:cstheme="minorHAnsi"/>
          <w:i/>
        </w:rPr>
        <w:t xml:space="preserve"> </w:t>
      </w:r>
      <w:r w:rsidRPr="004C19A0">
        <w:rPr>
          <w:rFonts w:cstheme="minorHAnsi"/>
          <w:i/>
        </w:rPr>
        <w:t>to pay out a higher percentage of earnings than a company with fluctuating profits.</w:t>
      </w:r>
    </w:p>
    <w:p w:rsidR="00BE4232" w:rsidRPr="004C19A0" w:rsidRDefault="00BE4232" w:rsidP="0025758F">
      <w:pPr>
        <w:pStyle w:val="NoSpacing"/>
        <w:jc w:val="both"/>
        <w:rPr>
          <w:rFonts w:cstheme="minorHAnsi"/>
          <w:i/>
        </w:rPr>
      </w:pPr>
      <w:r w:rsidRPr="004C19A0">
        <w:rPr>
          <w:rFonts w:cstheme="minorHAnsi"/>
          <w:i/>
        </w:rPr>
        <w:t>(iv) Control: The use of retained earnings to finance new projects preserves the company’s</w:t>
      </w:r>
      <w:r w:rsidR="00CC0573" w:rsidRPr="004C19A0">
        <w:rPr>
          <w:rFonts w:cstheme="minorHAnsi"/>
          <w:i/>
        </w:rPr>
        <w:t xml:space="preserve"> </w:t>
      </w:r>
      <w:r w:rsidRPr="004C19A0">
        <w:rPr>
          <w:rFonts w:cstheme="minorHAnsi"/>
          <w:i/>
        </w:rPr>
        <w:t>ownership and control. This can be advantageous in firms where the present disposition</w:t>
      </w:r>
      <w:r w:rsidR="00CC0573" w:rsidRPr="004C19A0">
        <w:rPr>
          <w:rFonts w:cstheme="minorHAnsi"/>
          <w:i/>
        </w:rPr>
        <w:t xml:space="preserve"> </w:t>
      </w:r>
      <w:r w:rsidRPr="004C19A0">
        <w:rPr>
          <w:rFonts w:cstheme="minorHAnsi"/>
          <w:i/>
        </w:rPr>
        <w:t>of shareholding is of importance.</w:t>
      </w:r>
    </w:p>
    <w:p w:rsidR="00BE4232" w:rsidRPr="004C19A0" w:rsidRDefault="00BE4232" w:rsidP="0025758F">
      <w:pPr>
        <w:pStyle w:val="NoSpacing"/>
        <w:jc w:val="both"/>
        <w:rPr>
          <w:rFonts w:cstheme="minorHAnsi"/>
          <w:i/>
        </w:rPr>
      </w:pPr>
      <w:r w:rsidRPr="004C19A0">
        <w:rPr>
          <w:rFonts w:cstheme="minorHAnsi"/>
          <w:i/>
        </w:rPr>
        <w:t>(v) Legal consideration: The legal provisions lay down boundaries within which a company</w:t>
      </w:r>
      <w:r w:rsidR="00CC0573" w:rsidRPr="004C19A0">
        <w:rPr>
          <w:rFonts w:cstheme="minorHAnsi"/>
          <w:i/>
        </w:rPr>
        <w:t xml:space="preserve"> </w:t>
      </w:r>
      <w:r w:rsidRPr="004C19A0">
        <w:rPr>
          <w:rFonts w:cstheme="minorHAnsi"/>
          <w:i/>
        </w:rPr>
        <w:t>can declare dividends.</w:t>
      </w:r>
    </w:p>
    <w:p w:rsidR="00BE4232" w:rsidRPr="004C19A0" w:rsidRDefault="00BE4232" w:rsidP="0025758F">
      <w:pPr>
        <w:pStyle w:val="NoSpacing"/>
        <w:jc w:val="both"/>
        <w:rPr>
          <w:rFonts w:cstheme="minorHAnsi"/>
          <w:i/>
        </w:rPr>
      </w:pPr>
      <w:r w:rsidRPr="004C19A0">
        <w:rPr>
          <w:rFonts w:cstheme="minorHAnsi"/>
          <w:i/>
        </w:rPr>
        <w:t>(vi) Likely effect of the declaration and quantum of dividend on market prices.</w:t>
      </w:r>
    </w:p>
    <w:p w:rsidR="00BE4232" w:rsidRPr="004C19A0" w:rsidRDefault="00BE4232" w:rsidP="0025758F">
      <w:pPr>
        <w:pStyle w:val="NoSpacing"/>
        <w:jc w:val="both"/>
        <w:rPr>
          <w:rFonts w:cstheme="minorHAnsi"/>
          <w:i/>
        </w:rPr>
      </w:pPr>
      <w:r w:rsidRPr="004C19A0">
        <w:rPr>
          <w:rFonts w:cstheme="minorHAnsi"/>
          <w:i/>
        </w:rPr>
        <w:t>(vii) Tax considerations and</w:t>
      </w:r>
    </w:p>
    <w:p w:rsidR="00BE4232" w:rsidRPr="004C19A0" w:rsidRDefault="00BE4232" w:rsidP="0025758F">
      <w:pPr>
        <w:pStyle w:val="NoSpacing"/>
        <w:jc w:val="both"/>
        <w:rPr>
          <w:rFonts w:cstheme="minorHAnsi"/>
          <w:i/>
        </w:rPr>
      </w:pPr>
      <w:r w:rsidRPr="004C19A0">
        <w:rPr>
          <w:rFonts w:cstheme="minorHAnsi"/>
          <w:i/>
        </w:rPr>
        <w:t>(viii) Others such as dividend policies adopted by units similarly placed in the industry,</w:t>
      </w:r>
      <w:r w:rsidR="00CC0573" w:rsidRPr="004C19A0">
        <w:rPr>
          <w:rFonts w:cstheme="minorHAnsi"/>
          <w:i/>
        </w:rPr>
        <w:t xml:space="preserve"> </w:t>
      </w:r>
      <w:r w:rsidRPr="004C19A0">
        <w:rPr>
          <w:rFonts w:cstheme="minorHAnsi"/>
          <w:i/>
        </w:rPr>
        <w:t>management attitude on dilution of existing control over the shares, fear of being</w:t>
      </w:r>
      <w:r w:rsidR="00CC0573" w:rsidRPr="004C19A0">
        <w:rPr>
          <w:rFonts w:cstheme="minorHAnsi"/>
          <w:i/>
        </w:rPr>
        <w:t xml:space="preserve"> </w:t>
      </w:r>
      <w:r w:rsidRPr="004C19A0">
        <w:rPr>
          <w:rFonts w:cstheme="minorHAnsi"/>
          <w:i/>
        </w:rPr>
        <w:t>branded as incompetent or inefficient, conservative policy Vs non-aggressive one.</w:t>
      </w:r>
    </w:p>
    <w:p w:rsidR="00BE4232" w:rsidRPr="004C19A0" w:rsidRDefault="00BE4232" w:rsidP="0025758F">
      <w:pPr>
        <w:pStyle w:val="NoSpacing"/>
        <w:jc w:val="both"/>
        <w:rPr>
          <w:rFonts w:cstheme="minorHAnsi"/>
          <w:i/>
        </w:rPr>
      </w:pPr>
      <w:r w:rsidRPr="004C19A0">
        <w:rPr>
          <w:rFonts w:cstheme="minorHAnsi"/>
          <w:i/>
        </w:rPr>
        <w:t>(ix) Inflation: Inflation must be taken into account when a firm establishes its dividend policy.</w:t>
      </w:r>
    </w:p>
    <w:p w:rsidR="00CC0573" w:rsidRPr="004C19A0" w:rsidRDefault="00CC057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3</w:t>
      </w:r>
    </w:p>
    <w:p w:rsidR="00BE4232" w:rsidRPr="004C19A0" w:rsidRDefault="00BE4232" w:rsidP="0025758F">
      <w:pPr>
        <w:pStyle w:val="NoSpacing"/>
        <w:jc w:val="both"/>
        <w:rPr>
          <w:rFonts w:cstheme="minorHAnsi"/>
          <w:i/>
          <w:iCs/>
        </w:rPr>
      </w:pPr>
      <w:r w:rsidRPr="004C19A0">
        <w:rPr>
          <w:rFonts w:cstheme="minorHAnsi"/>
          <w:i/>
          <w:iCs/>
        </w:rPr>
        <w:t>What are the determinants of Dividend Policy?</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Determinants of dividend policy</w:t>
      </w:r>
    </w:p>
    <w:p w:rsidR="00BE4232" w:rsidRPr="004C19A0" w:rsidRDefault="00BE4232" w:rsidP="0025758F">
      <w:pPr>
        <w:pStyle w:val="NoSpacing"/>
        <w:jc w:val="both"/>
        <w:rPr>
          <w:rFonts w:cstheme="minorHAnsi"/>
          <w:i/>
        </w:rPr>
      </w:pPr>
      <w:r w:rsidRPr="004C19A0">
        <w:rPr>
          <w:rFonts w:cstheme="minorHAnsi"/>
          <w:i/>
        </w:rPr>
        <w:t>Many factors determine the dividend policy of a company. Some of the factors determining the</w:t>
      </w:r>
      <w:r w:rsidR="00CC0573" w:rsidRPr="004C19A0">
        <w:rPr>
          <w:rFonts w:cstheme="minorHAnsi"/>
          <w:i/>
        </w:rPr>
        <w:t xml:space="preserve"> </w:t>
      </w:r>
      <w:r w:rsidRPr="004C19A0">
        <w:rPr>
          <w:rFonts w:cstheme="minorHAnsi"/>
          <w:i/>
        </w:rPr>
        <w:t>dividend policy are:</w:t>
      </w:r>
    </w:p>
    <w:p w:rsidR="00BE4232" w:rsidRPr="004C19A0" w:rsidRDefault="00BE4232" w:rsidP="0025758F">
      <w:pPr>
        <w:pStyle w:val="NoSpacing"/>
        <w:jc w:val="both"/>
        <w:rPr>
          <w:rFonts w:cstheme="minorHAnsi"/>
          <w:i/>
        </w:rPr>
      </w:pPr>
      <w:r w:rsidRPr="004C19A0">
        <w:rPr>
          <w:rFonts w:cstheme="minorHAnsi"/>
          <w:i/>
        </w:rPr>
        <w:t>(i) Dividend Payout ratio: A certain share of earnings to be distributed as dividend has to</w:t>
      </w:r>
      <w:r w:rsidR="00CC0573" w:rsidRPr="004C19A0">
        <w:rPr>
          <w:rFonts w:cstheme="minorHAnsi"/>
          <w:i/>
        </w:rPr>
        <w:t xml:space="preserve"> </w:t>
      </w:r>
      <w:r w:rsidRPr="004C19A0">
        <w:rPr>
          <w:rFonts w:cstheme="minorHAnsi"/>
          <w:i/>
        </w:rPr>
        <w:t>be worked out. This involves the decision to pay out or to retain. The payment of</w:t>
      </w:r>
      <w:r w:rsidR="00CC0573" w:rsidRPr="004C19A0">
        <w:rPr>
          <w:rFonts w:cstheme="minorHAnsi"/>
          <w:i/>
        </w:rPr>
        <w:t xml:space="preserve"> </w:t>
      </w:r>
      <w:r w:rsidRPr="004C19A0">
        <w:rPr>
          <w:rFonts w:cstheme="minorHAnsi"/>
          <w:i/>
        </w:rPr>
        <w:t>dividends results in the reduction of cash and, therefore, depletion of assets. In order to</w:t>
      </w:r>
      <w:r w:rsidR="00CC0573" w:rsidRPr="004C19A0">
        <w:rPr>
          <w:rFonts w:cstheme="minorHAnsi"/>
          <w:i/>
        </w:rPr>
        <w:t xml:space="preserve"> </w:t>
      </w:r>
      <w:r w:rsidRPr="004C19A0">
        <w:rPr>
          <w:rFonts w:cstheme="minorHAnsi"/>
          <w:i/>
        </w:rPr>
        <w:t>maintain the desired level of assets as well as to finance the investment opportunities,</w:t>
      </w:r>
    </w:p>
    <w:p w:rsidR="00BE4232" w:rsidRPr="004C19A0" w:rsidRDefault="00BE4232" w:rsidP="0025758F">
      <w:pPr>
        <w:pStyle w:val="NoSpacing"/>
        <w:jc w:val="both"/>
        <w:rPr>
          <w:rFonts w:cstheme="minorHAnsi"/>
          <w:i/>
        </w:rPr>
      </w:pPr>
      <w:r w:rsidRPr="004C19A0">
        <w:rPr>
          <w:rFonts w:cstheme="minorHAnsi"/>
          <w:i/>
        </w:rPr>
        <w:t>the company has to decide upon the payout ratio. D/P ratio should be determined with</w:t>
      </w:r>
      <w:r w:rsidR="00CC0573" w:rsidRPr="004C19A0">
        <w:rPr>
          <w:rFonts w:cstheme="minorHAnsi"/>
          <w:i/>
        </w:rPr>
        <w:t xml:space="preserve"> </w:t>
      </w:r>
      <w:r w:rsidRPr="004C19A0">
        <w:rPr>
          <w:rFonts w:cstheme="minorHAnsi"/>
          <w:i/>
        </w:rPr>
        <w:t>two bold objectives – maximising the wealth of the firms’ owners and providing sufficient</w:t>
      </w:r>
      <w:r w:rsidR="00CC0573" w:rsidRPr="004C19A0">
        <w:rPr>
          <w:rFonts w:cstheme="minorHAnsi"/>
          <w:i/>
        </w:rPr>
        <w:t xml:space="preserve"> </w:t>
      </w:r>
      <w:r w:rsidRPr="004C19A0">
        <w:rPr>
          <w:rFonts w:cstheme="minorHAnsi"/>
          <w:i/>
        </w:rPr>
        <w:t>funds to finance growth.</w:t>
      </w:r>
    </w:p>
    <w:p w:rsidR="00BE4232" w:rsidRPr="004C19A0" w:rsidRDefault="00BE4232" w:rsidP="0025758F">
      <w:pPr>
        <w:pStyle w:val="NoSpacing"/>
        <w:jc w:val="both"/>
        <w:rPr>
          <w:rFonts w:cstheme="minorHAnsi"/>
          <w:i/>
        </w:rPr>
      </w:pPr>
      <w:r w:rsidRPr="004C19A0">
        <w:rPr>
          <w:rFonts w:cstheme="minorHAnsi"/>
          <w:i/>
        </w:rPr>
        <w:t>(ii) Stability of Dividends: Generally investors favour a stable dividend policy. The policy</w:t>
      </w:r>
      <w:r w:rsidR="00CC0573" w:rsidRPr="004C19A0">
        <w:rPr>
          <w:rFonts w:cstheme="minorHAnsi"/>
          <w:i/>
        </w:rPr>
        <w:t xml:space="preserve"> </w:t>
      </w:r>
      <w:r w:rsidRPr="004C19A0">
        <w:rPr>
          <w:rFonts w:cstheme="minorHAnsi"/>
          <w:i/>
        </w:rPr>
        <w:t>should be consistent and there should be a certain minimum dividend that should be paid</w:t>
      </w:r>
      <w:r w:rsidR="00CC0573" w:rsidRPr="004C19A0">
        <w:rPr>
          <w:rFonts w:cstheme="minorHAnsi"/>
          <w:i/>
        </w:rPr>
        <w:t xml:space="preserve"> </w:t>
      </w:r>
      <w:r w:rsidRPr="004C19A0">
        <w:rPr>
          <w:rFonts w:cstheme="minorHAnsi"/>
          <w:i/>
        </w:rPr>
        <w:t>regularly. The liability can take any form, namely, constant dividend per share; stable D/P</w:t>
      </w:r>
      <w:r w:rsidR="00CC0573" w:rsidRPr="004C19A0">
        <w:rPr>
          <w:rFonts w:cstheme="minorHAnsi"/>
          <w:i/>
        </w:rPr>
        <w:t xml:space="preserve"> </w:t>
      </w:r>
      <w:r w:rsidRPr="004C19A0">
        <w:rPr>
          <w:rFonts w:cstheme="minorHAnsi"/>
          <w:i/>
        </w:rPr>
        <w:t>ratio and constant dividend per share plus something extra. Because this entails – the</w:t>
      </w:r>
      <w:r w:rsidR="00CC0573" w:rsidRPr="004C19A0">
        <w:rPr>
          <w:rFonts w:cstheme="minorHAnsi"/>
          <w:i/>
        </w:rPr>
        <w:t xml:space="preserve"> </w:t>
      </w:r>
      <w:r w:rsidRPr="004C19A0">
        <w:rPr>
          <w:rFonts w:cstheme="minorHAnsi"/>
          <w:i/>
        </w:rPr>
        <w:t xml:space="preserve">investor’s desire for current income, it contains </w:t>
      </w:r>
      <w:r w:rsidRPr="004C19A0">
        <w:rPr>
          <w:rFonts w:cstheme="minorHAnsi"/>
          <w:i/>
        </w:rPr>
        <w:lastRenderedPageBreak/>
        <w:t>the information content about the</w:t>
      </w:r>
      <w:r w:rsidR="00CC0573" w:rsidRPr="004C19A0">
        <w:rPr>
          <w:rFonts w:cstheme="minorHAnsi"/>
          <w:i/>
        </w:rPr>
        <w:t xml:space="preserve"> </w:t>
      </w:r>
      <w:r w:rsidRPr="004C19A0">
        <w:rPr>
          <w:rFonts w:cstheme="minorHAnsi"/>
          <w:i/>
        </w:rPr>
        <w:t>profitability or efficient working of the company; creating interest for institutional</w:t>
      </w:r>
      <w:r w:rsidR="00CC0573" w:rsidRPr="004C19A0">
        <w:rPr>
          <w:rFonts w:cstheme="minorHAnsi"/>
          <w:i/>
        </w:rPr>
        <w:t xml:space="preserve"> </w:t>
      </w:r>
      <w:r w:rsidRPr="004C19A0">
        <w:rPr>
          <w:rFonts w:cstheme="minorHAnsi"/>
          <w:i/>
        </w:rPr>
        <w:t>investor’s etc.</w:t>
      </w:r>
    </w:p>
    <w:p w:rsidR="00BE4232" w:rsidRPr="004C19A0" w:rsidRDefault="00BE4232" w:rsidP="0025758F">
      <w:pPr>
        <w:pStyle w:val="NoSpacing"/>
        <w:jc w:val="both"/>
        <w:rPr>
          <w:rFonts w:cstheme="minorHAnsi"/>
          <w:i/>
        </w:rPr>
      </w:pPr>
      <w:r w:rsidRPr="004C19A0">
        <w:rPr>
          <w:rFonts w:cstheme="minorHAnsi"/>
          <w:i/>
        </w:rPr>
        <w:t>(iii) Legal, Contractual and Internal Constraints and Restriction: Legal and Contractual</w:t>
      </w:r>
      <w:r w:rsidR="00CC0573" w:rsidRPr="004C19A0">
        <w:rPr>
          <w:rFonts w:cstheme="minorHAnsi"/>
          <w:i/>
        </w:rPr>
        <w:t xml:space="preserve"> </w:t>
      </w:r>
      <w:r w:rsidRPr="004C19A0">
        <w:rPr>
          <w:rFonts w:cstheme="minorHAnsi"/>
          <w:i/>
        </w:rPr>
        <w:t>requirements have to be followed. All requirements of Companies Act, SEBI guidelines,</w:t>
      </w:r>
      <w:r w:rsidR="00CC0573" w:rsidRPr="004C19A0">
        <w:rPr>
          <w:rFonts w:cstheme="minorHAnsi"/>
          <w:i/>
        </w:rPr>
        <w:t xml:space="preserve"> </w:t>
      </w:r>
      <w:r w:rsidRPr="004C19A0">
        <w:rPr>
          <w:rFonts w:cstheme="minorHAnsi"/>
          <w:i/>
        </w:rPr>
        <w:t>capital impairment guidelines, net profit and insolvency etc., have to be kept in mind</w:t>
      </w:r>
    </w:p>
    <w:p w:rsidR="00BE4232" w:rsidRPr="004C19A0" w:rsidRDefault="00BE4232" w:rsidP="0025758F">
      <w:pPr>
        <w:pStyle w:val="NoSpacing"/>
        <w:jc w:val="both"/>
        <w:rPr>
          <w:rFonts w:cstheme="minorHAnsi"/>
          <w:i/>
        </w:rPr>
      </w:pPr>
      <w:r w:rsidRPr="004C19A0">
        <w:rPr>
          <w:rFonts w:cstheme="minorHAnsi"/>
          <w:i/>
        </w:rPr>
        <w:t>while declaring dividend. For example, insolvent firm is prohibited from paying dividends;</w:t>
      </w:r>
      <w:r w:rsidR="00CC0573" w:rsidRPr="004C19A0">
        <w:rPr>
          <w:rFonts w:cstheme="minorHAnsi"/>
          <w:i/>
        </w:rPr>
        <w:t xml:space="preserve"> </w:t>
      </w:r>
      <w:r w:rsidRPr="004C19A0">
        <w:rPr>
          <w:rFonts w:cstheme="minorHAnsi"/>
          <w:i/>
        </w:rPr>
        <w:t>before paying dividend accumulated losses have to be set off, however, the dividends</w:t>
      </w:r>
      <w:r w:rsidR="00CC0573" w:rsidRPr="004C19A0">
        <w:rPr>
          <w:rFonts w:cstheme="minorHAnsi"/>
          <w:i/>
        </w:rPr>
        <w:t xml:space="preserve"> </w:t>
      </w:r>
      <w:r w:rsidRPr="004C19A0">
        <w:rPr>
          <w:rFonts w:cstheme="minorHAnsi"/>
          <w:i/>
        </w:rPr>
        <w:t>can be paid out of current or previous years’ profit. Also there may be some contractual</w:t>
      </w:r>
      <w:r w:rsidR="00CC0573" w:rsidRPr="004C19A0">
        <w:rPr>
          <w:rFonts w:cstheme="minorHAnsi"/>
          <w:i/>
        </w:rPr>
        <w:t xml:space="preserve"> </w:t>
      </w:r>
      <w:r w:rsidRPr="004C19A0">
        <w:rPr>
          <w:rFonts w:cstheme="minorHAnsi"/>
          <w:i/>
        </w:rPr>
        <w:t>requirements which are to be honoured. Maintenance of certain debt equity ratio may be</w:t>
      </w:r>
      <w:r w:rsidR="00CC0573" w:rsidRPr="004C19A0">
        <w:rPr>
          <w:rFonts w:cstheme="minorHAnsi"/>
          <w:i/>
        </w:rPr>
        <w:t xml:space="preserve"> </w:t>
      </w:r>
      <w:r w:rsidRPr="004C19A0">
        <w:rPr>
          <w:rFonts w:cstheme="minorHAnsi"/>
          <w:i/>
        </w:rPr>
        <w:t>such requirements. In addition, there may be certain internal constraints which are</w:t>
      </w:r>
      <w:r w:rsidR="00CC0573" w:rsidRPr="004C19A0">
        <w:rPr>
          <w:rFonts w:cstheme="minorHAnsi"/>
          <w:i/>
        </w:rPr>
        <w:t xml:space="preserve"> </w:t>
      </w:r>
      <w:r w:rsidRPr="004C19A0">
        <w:rPr>
          <w:rFonts w:cstheme="minorHAnsi"/>
          <w:i/>
        </w:rPr>
        <w:t>unique to the firm concerned. There may be growth prospects, financial requirements,</w:t>
      </w:r>
      <w:r w:rsidR="00CC0573" w:rsidRPr="004C19A0">
        <w:rPr>
          <w:rFonts w:cstheme="minorHAnsi"/>
          <w:i/>
        </w:rPr>
        <w:t xml:space="preserve"> </w:t>
      </w:r>
      <w:r w:rsidRPr="004C19A0">
        <w:rPr>
          <w:rFonts w:cstheme="minorHAnsi"/>
          <w:i/>
        </w:rPr>
        <w:t>availability of funds, earning stability and control etc.</w:t>
      </w:r>
    </w:p>
    <w:p w:rsidR="00CC0573" w:rsidRPr="004C19A0" w:rsidRDefault="00CC057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(iv) Owner’s Considerations: This may include the tax status of shareholders, their</w:t>
      </w:r>
      <w:r w:rsidR="00CC0573" w:rsidRPr="004C19A0">
        <w:rPr>
          <w:rFonts w:cstheme="minorHAnsi"/>
          <w:i/>
        </w:rPr>
        <w:t xml:space="preserve"> </w:t>
      </w:r>
      <w:r w:rsidRPr="004C19A0">
        <w:rPr>
          <w:rFonts w:cstheme="minorHAnsi"/>
          <w:i/>
        </w:rPr>
        <w:t>opportunities for investment dilution of ownership etc.</w:t>
      </w:r>
    </w:p>
    <w:p w:rsidR="00BE4232" w:rsidRPr="004C19A0" w:rsidRDefault="00BE4232" w:rsidP="0025758F">
      <w:pPr>
        <w:pStyle w:val="NoSpacing"/>
        <w:jc w:val="both"/>
        <w:rPr>
          <w:rFonts w:cstheme="minorHAnsi"/>
          <w:i/>
        </w:rPr>
      </w:pPr>
      <w:r w:rsidRPr="004C19A0">
        <w:rPr>
          <w:rFonts w:cstheme="minorHAnsi"/>
          <w:i/>
        </w:rPr>
        <w:t>(v) Capital Market Conditions and Inflation: Capital market conditions and rate of inflation</w:t>
      </w:r>
      <w:r w:rsidR="00CC0573" w:rsidRPr="004C19A0">
        <w:rPr>
          <w:rFonts w:cstheme="minorHAnsi"/>
          <w:i/>
        </w:rPr>
        <w:t xml:space="preserve"> </w:t>
      </w:r>
      <w:r w:rsidRPr="004C19A0">
        <w:rPr>
          <w:rFonts w:cstheme="minorHAnsi"/>
          <w:i/>
        </w:rPr>
        <w:t>also play a dominant role in determining the dividend policy. The extent to which a firm</w:t>
      </w:r>
      <w:r w:rsidR="00CC0573" w:rsidRPr="004C19A0">
        <w:rPr>
          <w:rFonts w:cstheme="minorHAnsi"/>
          <w:i/>
        </w:rPr>
        <w:t xml:space="preserve"> </w:t>
      </w:r>
      <w:r w:rsidRPr="004C19A0">
        <w:rPr>
          <w:rFonts w:cstheme="minorHAnsi"/>
          <w:i/>
        </w:rPr>
        <w:t>has access to capital market, also affects the dividend policy. A firm having easy access</w:t>
      </w:r>
      <w:r w:rsidR="00CC0573" w:rsidRPr="004C19A0">
        <w:rPr>
          <w:rFonts w:cstheme="minorHAnsi"/>
          <w:i/>
        </w:rPr>
        <w:t xml:space="preserve"> </w:t>
      </w:r>
      <w:r w:rsidRPr="004C19A0">
        <w:rPr>
          <w:rFonts w:cstheme="minorHAnsi"/>
          <w:i/>
        </w:rPr>
        <w:t>to capital market will follow a liberal dividend policy as compared to the firm having</w:t>
      </w:r>
      <w:r w:rsidR="00CC0573" w:rsidRPr="004C19A0">
        <w:rPr>
          <w:rFonts w:cstheme="minorHAnsi"/>
          <w:i/>
        </w:rPr>
        <w:t xml:space="preserve"> </w:t>
      </w:r>
      <w:r w:rsidRPr="004C19A0">
        <w:rPr>
          <w:rFonts w:cstheme="minorHAnsi"/>
          <w:i/>
        </w:rPr>
        <w:t>limited access. Sometime dividends are paid to keep the firms ‘eligible’ for certain things</w:t>
      </w:r>
      <w:r w:rsidR="00CC0573" w:rsidRPr="004C19A0">
        <w:rPr>
          <w:rFonts w:cstheme="minorHAnsi"/>
          <w:i/>
        </w:rPr>
        <w:t xml:space="preserve"> </w:t>
      </w:r>
      <w:r w:rsidRPr="004C19A0">
        <w:rPr>
          <w:rFonts w:cstheme="minorHAnsi"/>
          <w:i/>
        </w:rPr>
        <w:t>in the capital market. In inflation, rising prices eat into the value of money of investors</w:t>
      </w:r>
      <w:r w:rsidR="00CC0573" w:rsidRPr="004C19A0">
        <w:rPr>
          <w:rFonts w:cstheme="minorHAnsi"/>
          <w:i/>
        </w:rPr>
        <w:t xml:space="preserve"> </w:t>
      </w:r>
      <w:r w:rsidRPr="004C19A0">
        <w:rPr>
          <w:rFonts w:cstheme="minorHAnsi"/>
          <w:i/>
        </w:rPr>
        <w:t>which they are receiving as dividends. Good companies will try to compensate for rate of</w:t>
      </w:r>
      <w:r w:rsidR="00CC0573" w:rsidRPr="004C19A0">
        <w:rPr>
          <w:rFonts w:cstheme="minorHAnsi"/>
          <w:i/>
        </w:rPr>
        <w:t xml:space="preserve"> </w:t>
      </w:r>
      <w:r w:rsidRPr="004C19A0">
        <w:rPr>
          <w:rFonts w:cstheme="minorHAnsi"/>
          <w:i/>
        </w:rPr>
        <w:t>inflation by paying higher dividends. Replacement decision of the companies also affects</w:t>
      </w:r>
      <w:r w:rsidR="00CC0573" w:rsidRPr="004C19A0">
        <w:rPr>
          <w:rFonts w:cstheme="minorHAnsi"/>
          <w:i/>
        </w:rPr>
        <w:t xml:space="preserve"> </w:t>
      </w:r>
      <w:r w:rsidRPr="004C19A0">
        <w:rPr>
          <w:rFonts w:cstheme="minorHAnsi"/>
          <w:i/>
        </w:rPr>
        <w:t>the dividend policy.</w:t>
      </w:r>
    </w:p>
    <w:p w:rsidR="00CC0573" w:rsidRPr="004C19A0" w:rsidRDefault="00CC057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4</w:t>
      </w:r>
    </w:p>
    <w:p w:rsidR="00BE4232" w:rsidRPr="004C19A0" w:rsidRDefault="00BE4232" w:rsidP="0025758F">
      <w:pPr>
        <w:pStyle w:val="NoSpacing"/>
        <w:jc w:val="both"/>
        <w:rPr>
          <w:rFonts w:cstheme="minorHAnsi"/>
          <w:i/>
          <w:iCs/>
        </w:rPr>
      </w:pPr>
      <w:r w:rsidRPr="004C19A0">
        <w:rPr>
          <w:rFonts w:cstheme="minorHAnsi"/>
          <w:i/>
          <w:iCs/>
        </w:rPr>
        <w:t>How tax considerations are relevant in the context of a dividend decision of a company?</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Dividend Decision and Tax Considerations</w:t>
      </w:r>
    </w:p>
    <w:p w:rsidR="00BE4232" w:rsidRPr="004C19A0" w:rsidRDefault="00BE4232" w:rsidP="0025758F">
      <w:pPr>
        <w:pStyle w:val="NoSpacing"/>
        <w:jc w:val="both"/>
        <w:rPr>
          <w:rFonts w:cstheme="minorHAnsi"/>
          <w:i/>
        </w:rPr>
      </w:pPr>
      <w:r w:rsidRPr="004C19A0">
        <w:rPr>
          <w:rFonts w:cstheme="minorHAnsi"/>
          <w:i/>
        </w:rPr>
        <w:t>Traditional theories might have said that distribution of dividend being from after-tax profits,</w:t>
      </w:r>
    </w:p>
    <w:p w:rsidR="00BE4232" w:rsidRPr="004C19A0" w:rsidRDefault="00BE4232" w:rsidP="0025758F">
      <w:pPr>
        <w:pStyle w:val="NoSpacing"/>
        <w:jc w:val="both"/>
        <w:rPr>
          <w:rFonts w:cstheme="minorHAnsi"/>
          <w:i/>
        </w:rPr>
      </w:pPr>
      <w:r w:rsidRPr="004C19A0">
        <w:rPr>
          <w:rFonts w:cstheme="minorHAnsi"/>
          <w:i/>
        </w:rPr>
        <w:t>tax considerations do not matter in the hands of the payer-company. However, with the arrival</w:t>
      </w:r>
      <w:r w:rsidR="00CC0573" w:rsidRPr="004C19A0">
        <w:rPr>
          <w:rFonts w:cstheme="minorHAnsi"/>
          <w:i/>
        </w:rPr>
        <w:t xml:space="preserve"> </w:t>
      </w:r>
      <w:r w:rsidRPr="004C19A0">
        <w:rPr>
          <w:rFonts w:cstheme="minorHAnsi"/>
          <w:i/>
        </w:rPr>
        <w:t>of Corporate Dividend Tax on the scene in India, the position has changed. Since there is a</w:t>
      </w:r>
      <w:r w:rsidR="00CC0573" w:rsidRPr="004C19A0">
        <w:rPr>
          <w:rFonts w:cstheme="minorHAnsi"/>
          <w:i/>
        </w:rPr>
        <w:t xml:space="preserve"> </w:t>
      </w:r>
      <w:r w:rsidRPr="004C19A0">
        <w:rPr>
          <w:rFonts w:cstheme="minorHAnsi"/>
          <w:i/>
        </w:rPr>
        <w:t>clear levy of such tax with related surcharges, companies have a consequential cash outflow</w:t>
      </w:r>
      <w:r w:rsidR="00CC0573" w:rsidRPr="004C19A0">
        <w:rPr>
          <w:rFonts w:cstheme="minorHAnsi"/>
          <w:i/>
        </w:rPr>
        <w:t xml:space="preserve"> </w:t>
      </w:r>
      <w:r w:rsidRPr="004C19A0">
        <w:rPr>
          <w:rFonts w:cstheme="minorHAnsi"/>
          <w:i/>
        </w:rPr>
        <w:t>due to their dividend decisions which has to be dealt with as and when the decision is taken.</w:t>
      </w:r>
    </w:p>
    <w:p w:rsidR="00BE4232" w:rsidRPr="004C19A0" w:rsidRDefault="00BE4232" w:rsidP="0025758F">
      <w:pPr>
        <w:pStyle w:val="NoSpacing"/>
        <w:jc w:val="both"/>
        <w:rPr>
          <w:rFonts w:cstheme="minorHAnsi"/>
          <w:i/>
        </w:rPr>
      </w:pPr>
      <w:r w:rsidRPr="004C19A0">
        <w:rPr>
          <w:rFonts w:cstheme="minorHAnsi"/>
          <w:i/>
        </w:rPr>
        <w:t>In the hands of the investors too, the position has changed with total exemption from tax being</w:t>
      </w:r>
      <w:r w:rsidR="00CC0573" w:rsidRPr="004C19A0">
        <w:rPr>
          <w:rFonts w:cstheme="minorHAnsi"/>
          <w:i/>
        </w:rPr>
        <w:t xml:space="preserve"> </w:t>
      </w:r>
      <w:r w:rsidRPr="004C19A0">
        <w:rPr>
          <w:rFonts w:cstheme="minorHAnsi"/>
          <w:i/>
        </w:rPr>
        <w:t>made available to the receiving-investors. In fact, it can be said that such exemption from tax</w:t>
      </w:r>
      <w:r w:rsidR="00CC0573" w:rsidRPr="004C19A0">
        <w:rPr>
          <w:rFonts w:cstheme="minorHAnsi"/>
          <w:i/>
        </w:rPr>
        <w:t xml:space="preserve"> has </w:t>
      </w:r>
      <w:r w:rsidRPr="004C19A0">
        <w:rPr>
          <w:rFonts w:cstheme="minorHAnsi"/>
          <w:i/>
        </w:rPr>
        <w:t>made the equity investment and the investment in Mutual Fund Schemes very attractive in</w:t>
      </w:r>
      <w:r w:rsidR="00CC0573" w:rsidRPr="004C19A0">
        <w:rPr>
          <w:rFonts w:cstheme="minorHAnsi"/>
          <w:i/>
        </w:rPr>
        <w:t xml:space="preserve"> </w:t>
      </w:r>
      <w:r w:rsidRPr="004C19A0">
        <w:rPr>
          <w:rFonts w:cstheme="minorHAnsi"/>
          <w:i/>
        </w:rPr>
        <w:t>the market.</w:t>
      </w:r>
    </w:p>
    <w:p w:rsidR="00BE4232" w:rsidRPr="004C19A0" w:rsidRDefault="00BE4232" w:rsidP="0025758F">
      <w:pPr>
        <w:pStyle w:val="NoSpacing"/>
        <w:jc w:val="both"/>
        <w:rPr>
          <w:rFonts w:cstheme="minorHAnsi"/>
          <w:i/>
        </w:rPr>
      </w:pPr>
      <w:r w:rsidRPr="004C19A0">
        <w:rPr>
          <w:rFonts w:cstheme="minorHAnsi"/>
          <w:i/>
        </w:rPr>
        <w:t>Broadly speaking Tax consideration has the following impacts on the dividend decision of a</w:t>
      </w:r>
      <w:r w:rsidR="00CC0573" w:rsidRPr="004C19A0">
        <w:rPr>
          <w:rFonts w:cstheme="minorHAnsi"/>
          <w:i/>
        </w:rPr>
        <w:t xml:space="preserve"> </w:t>
      </w:r>
      <w:r w:rsidRPr="004C19A0">
        <w:rPr>
          <w:rFonts w:cstheme="minorHAnsi"/>
          <w:i/>
        </w:rPr>
        <w:t>company:</w:t>
      </w:r>
    </w:p>
    <w:p w:rsidR="00BE4232" w:rsidRPr="004C19A0" w:rsidRDefault="00BE4232" w:rsidP="0025758F">
      <w:pPr>
        <w:pStyle w:val="NoSpacing"/>
        <w:jc w:val="both"/>
        <w:rPr>
          <w:rFonts w:cstheme="minorHAnsi"/>
          <w:i/>
        </w:rPr>
      </w:pPr>
      <w:r w:rsidRPr="004C19A0">
        <w:rPr>
          <w:rFonts w:cstheme="minorHAnsi"/>
          <w:i/>
        </w:rPr>
        <w:t>Before Introduction of Dividend Tax: Earlier, the dividend was taxable in the hands of</w:t>
      </w:r>
      <w:r w:rsidR="00CC0573" w:rsidRPr="004C19A0">
        <w:rPr>
          <w:rFonts w:cstheme="minorHAnsi"/>
          <w:i/>
        </w:rPr>
        <w:t xml:space="preserve"> </w:t>
      </w:r>
      <w:r w:rsidRPr="004C19A0">
        <w:rPr>
          <w:rFonts w:cstheme="minorHAnsi"/>
          <w:i/>
        </w:rPr>
        <w:t>investor. In this case the shareholders of the company are corporates or individuals who are in</w:t>
      </w:r>
      <w:r w:rsidR="00CC0573" w:rsidRPr="004C19A0">
        <w:rPr>
          <w:rFonts w:cstheme="minorHAnsi"/>
          <w:i/>
        </w:rPr>
        <w:t xml:space="preserve"> </w:t>
      </w:r>
      <w:r w:rsidRPr="004C19A0">
        <w:rPr>
          <w:rFonts w:cstheme="minorHAnsi"/>
          <w:i/>
        </w:rPr>
        <w:t>higher tax slab; it is preferable to distribute lower dividend or no dividend. Because dividend</w:t>
      </w:r>
      <w:r w:rsidR="00CC0573" w:rsidRPr="004C19A0">
        <w:rPr>
          <w:rFonts w:cstheme="minorHAnsi"/>
          <w:i/>
        </w:rPr>
        <w:t xml:space="preserve"> </w:t>
      </w:r>
      <w:r w:rsidRPr="004C19A0">
        <w:rPr>
          <w:rFonts w:cstheme="minorHAnsi"/>
          <w:i/>
        </w:rPr>
        <w:t>will be taxable in the hands of the shareholder @ 30% plus surcharges while long term capital</w:t>
      </w:r>
      <w:r w:rsidR="00CC0573" w:rsidRPr="004C19A0">
        <w:rPr>
          <w:rFonts w:cstheme="minorHAnsi"/>
          <w:i/>
        </w:rPr>
        <w:t xml:space="preserve"> </w:t>
      </w:r>
      <w:r w:rsidRPr="004C19A0">
        <w:rPr>
          <w:rFonts w:cstheme="minorHAnsi"/>
          <w:i/>
        </w:rPr>
        <w:t>gain is taxable @ 10%. On the other hand, if most of the shareholders are the people who are</w:t>
      </w:r>
      <w:r w:rsidR="00CC0573" w:rsidRPr="004C19A0">
        <w:rPr>
          <w:rFonts w:cstheme="minorHAnsi"/>
          <w:i/>
        </w:rPr>
        <w:t xml:space="preserve"> </w:t>
      </w:r>
      <w:r w:rsidRPr="004C19A0">
        <w:rPr>
          <w:rFonts w:cstheme="minorHAnsi"/>
          <w:i/>
        </w:rPr>
        <w:t>in no tax zone, then it is preferable to distribute more dividends.</w:t>
      </w:r>
    </w:p>
    <w:p w:rsidR="00BE4232" w:rsidRPr="004C19A0" w:rsidRDefault="00BE4232" w:rsidP="0025758F">
      <w:pPr>
        <w:pStyle w:val="NoSpacing"/>
        <w:jc w:val="both"/>
        <w:rPr>
          <w:rFonts w:cstheme="minorHAnsi"/>
          <w:i/>
        </w:rPr>
      </w:pPr>
      <w:r w:rsidRPr="004C19A0">
        <w:rPr>
          <w:rFonts w:cstheme="minorHAnsi"/>
          <w:i/>
        </w:rPr>
        <w:t>We can conclude that before distributing dividend, company should look at the shareholding</w:t>
      </w:r>
      <w:r w:rsidR="00CC0573" w:rsidRPr="004C19A0">
        <w:rPr>
          <w:rFonts w:cstheme="minorHAnsi"/>
          <w:i/>
        </w:rPr>
        <w:t xml:space="preserve"> </w:t>
      </w:r>
      <w:r w:rsidRPr="004C19A0">
        <w:rPr>
          <w:rFonts w:cstheme="minorHAnsi"/>
          <w:i/>
        </w:rPr>
        <w:t>pattern.</w:t>
      </w:r>
    </w:p>
    <w:p w:rsidR="00CC0573" w:rsidRPr="004C19A0" w:rsidRDefault="00BE4232" w:rsidP="0025758F">
      <w:pPr>
        <w:pStyle w:val="NoSpacing"/>
        <w:jc w:val="both"/>
        <w:rPr>
          <w:rFonts w:cstheme="minorHAnsi"/>
          <w:i/>
        </w:rPr>
      </w:pPr>
      <w:r w:rsidRPr="004C19A0">
        <w:rPr>
          <w:rFonts w:cstheme="minorHAnsi"/>
          <w:i/>
        </w:rPr>
        <w:t>After Introduction of Dividend Tax: Dividend tax is payable @ 12.5% - surcharge +</w:t>
      </w:r>
      <w:r w:rsidR="00CC0573" w:rsidRPr="004C19A0">
        <w:rPr>
          <w:rFonts w:cstheme="minorHAnsi"/>
          <w:i/>
        </w:rPr>
        <w:t xml:space="preserve"> </w:t>
      </w:r>
      <w:r w:rsidRPr="004C19A0">
        <w:rPr>
          <w:rFonts w:cstheme="minorHAnsi"/>
          <w:i/>
        </w:rPr>
        <w:t>education cess, which is effectively near to 14%. Now if the company were to distribute</w:t>
      </w:r>
      <w:r w:rsidR="00CC0573" w:rsidRPr="004C19A0">
        <w:rPr>
          <w:rFonts w:cstheme="minorHAnsi"/>
          <w:i/>
        </w:rPr>
        <w:t xml:space="preserve"> </w:t>
      </w:r>
      <w:r w:rsidRPr="004C19A0">
        <w:rPr>
          <w:rFonts w:cstheme="minorHAnsi"/>
          <w:i/>
        </w:rPr>
        <w:t xml:space="preserve">dividend, shareholder will indirectly bear a tax burden of 14% on their income. </w:t>
      </w:r>
    </w:p>
    <w:p w:rsidR="00BE4232" w:rsidRPr="004C19A0" w:rsidRDefault="00BE4232" w:rsidP="0025758F">
      <w:pPr>
        <w:pStyle w:val="NoSpacing"/>
        <w:jc w:val="both"/>
        <w:rPr>
          <w:rFonts w:cstheme="minorHAnsi"/>
          <w:i/>
        </w:rPr>
      </w:pPr>
      <w:r w:rsidRPr="004C19A0">
        <w:rPr>
          <w:rFonts w:cstheme="minorHAnsi"/>
          <w:i/>
        </w:rPr>
        <w:t>On the other</w:t>
      </w:r>
      <w:r w:rsidR="00CC0573" w:rsidRPr="004C19A0">
        <w:rPr>
          <w:rFonts w:cstheme="minorHAnsi"/>
          <w:i/>
        </w:rPr>
        <w:t xml:space="preserve"> </w:t>
      </w:r>
      <w:r w:rsidRPr="004C19A0">
        <w:rPr>
          <w:rFonts w:cstheme="minorHAnsi"/>
          <w:i/>
        </w:rPr>
        <w:t>hand, if the company were to provide return to shareholder in the form of appreciation in</w:t>
      </w:r>
      <w:r w:rsidR="00CC0573" w:rsidRPr="004C19A0">
        <w:rPr>
          <w:rFonts w:cstheme="minorHAnsi"/>
          <w:i/>
        </w:rPr>
        <w:t xml:space="preserve"> </w:t>
      </w:r>
      <w:r w:rsidRPr="004C19A0">
        <w:rPr>
          <w:rFonts w:cstheme="minorHAnsi"/>
          <w:i/>
        </w:rPr>
        <w:t>market price – by way of Bonus shares – then shareholder will have a reduced tax burden. For</w:t>
      </w:r>
      <w:r w:rsidR="00CC0573" w:rsidRPr="004C19A0">
        <w:rPr>
          <w:rFonts w:cstheme="minorHAnsi"/>
          <w:i/>
        </w:rPr>
        <w:t xml:space="preserve"> </w:t>
      </w:r>
      <w:r w:rsidRPr="004C19A0">
        <w:rPr>
          <w:rFonts w:cstheme="minorHAnsi"/>
          <w:i/>
        </w:rPr>
        <w:t>securities on which STT is payable, short term capital gain is taxable @ 10% while long term</w:t>
      </w:r>
      <w:r w:rsidR="00CC0573" w:rsidRPr="004C19A0">
        <w:rPr>
          <w:rFonts w:cstheme="minorHAnsi"/>
          <w:i/>
        </w:rPr>
        <w:t xml:space="preserve"> capital </w:t>
      </w:r>
      <w:r w:rsidRPr="004C19A0">
        <w:rPr>
          <w:rFonts w:cstheme="minorHAnsi"/>
          <w:i/>
        </w:rPr>
        <w:t>gain is totally exempt from tax.</w:t>
      </w:r>
    </w:p>
    <w:p w:rsidR="00BE4232" w:rsidRPr="004C19A0" w:rsidRDefault="00BE4232" w:rsidP="0025758F">
      <w:pPr>
        <w:pStyle w:val="NoSpacing"/>
        <w:jc w:val="both"/>
        <w:rPr>
          <w:rFonts w:cstheme="minorHAnsi"/>
          <w:i/>
        </w:rPr>
      </w:pPr>
      <w:r w:rsidRPr="004C19A0">
        <w:rPr>
          <w:rFonts w:cstheme="minorHAnsi"/>
          <w:i/>
        </w:rPr>
        <w:lastRenderedPageBreak/>
        <w:t>Therefore, we can conclude that if the company pays more and more dividend (while it still</w:t>
      </w:r>
      <w:r w:rsidR="00CC0573" w:rsidRPr="004C19A0">
        <w:rPr>
          <w:rFonts w:cstheme="minorHAnsi"/>
          <w:i/>
        </w:rPr>
        <w:t xml:space="preserve"> have </w:t>
      </w:r>
      <w:r w:rsidRPr="004C19A0">
        <w:rPr>
          <w:rFonts w:cstheme="minorHAnsi"/>
          <w:i/>
        </w:rPr>
        <w:t>reinvestment opportunities) then to get same after tax return shareholders will expect</w:t>
      </w:r>
      <w:r w:rsidR="00CC0573" w:rsidRPr="004C19A0">
        <w:rPr>
          <w:rFonts w:cstheme="minorHAnsi"/>
          <w:i/>
        </w:rPr>
        <w:t xml:space="preserve"> </w:t>
      </w:r>
      <w:r w:rsidRPr="004C19A0">
        <w:rPr>
          <w:rFonts w:cstheme="minorHAnsi"/>
          <w:i/>
        </w:rPr>
        <w:t>more before tax return and this will result in lower market price per share.</w:t>
      </w:r>
    </w:p>
    <w:p w:rsidR="00CC0573" w:rsidRPr="004C19A0" w:rsidRDefault="00CC057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5</w:t>
      </w:r>
    </w:p>
    <w:p w:rsidR="00BE4232" w:rsidRPr="004C19A0" w:rsidRDefault="00BE4232" w:rsidP="0025758F">
      <w:pPr>
        <w:pStyle w:val="NoSpacing"/>
        <w:jc w:val="both"/>
        <w:rPr>
          <w:rFonts w:cstheme="minorHAnsi"/>
          <w:i/>
          <w:iCs/>
        </w:rPr>
      </w:pPr>
      <w:r w:rsidRPr="004C19A0">
        <w:rPr>
          <w:rFonts w:cstheme="minorHAnsi"/>
          <w:i/>
          <w:iCs/>
        </w:rPr>
        <w:t>According to the position taken by Miller and Modigliani, dividend decision does not influence value.</w:t>
      </w:r>
      <w:r w:rsidR="00CC0573" w:rsidRPr="004C19A0">
        <w:rPr>
          <w:rFonts w:cstheme="minorHAnsi"/>
          <w:i/>
          <w:iCs/>
        </w:rPr>
        <w:t xml:space="preserve"> </w:t>
      </w:r>
      <w:r w:rsidRPr="004C19A0">
        <w:rPr>
          <w:rFonts w:cstheme="minorHAnsi"/>
          <w:i/>
          <w:iCs/>
        </w:rPr>
        <w:t>Please state briefly any two reasons, why companies should declare dividend and not ignore it.</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The position taken by M &amp; M regarding dividend does not take into account certain practical</w:t>
      </w:r>
      <w:r w:rsidR="00CC0573" w:rsidRPr="004C19A0">
        <w:rPr>
          <w:rFonts w:cstheme="minorHAnsi"/>
          <w:i/>
        </w:rPr>
        <w:t xml:space="preserve"> </w:t>
      </w:r>
      <w:r w:rsidRPr="004C19A0">
        <w:rPr>
          <w:rFonts w:cstheme="minorHAnsi"/>
          <w:i/>
        </w:rPr>
        <w:t>realities is the market place. Companies are compelled to declare annual cash dividends for</w:t>
      </w:r>
      <w:r w:rsidR="00CC0573" w:rsidRPr="004C19A0">
        <w:rPr>
          <w:rFonts w:cstheme="minorHAnsi"/>
          <w:i/>
        </w:rPr>
        <w:t xml:space="preserve"> </w:t>
      </w:r>
      <w:r w:rsidRPr="004C19A0">
        <w:rPr>
          <w:rFonts w:cstheme="minorHAnsi"/>
          <w:i/>
        </w:rPr>
        <w:t>reasons cited below:-</w:t>
      </w:r>
    </w:p>
    <w:p w:rsidR="00BE4232" w:rsidRPr="004C19A0" w:rsidRDefault="00BE4232" w:rsidP="0025758F">
      <w:pPr>
        <w:pStyle w:val="NoSpacing"/>
        <w:jc w:val="both"/>
        <w:rPr>
          <w:rFonts w:cstheme="minorHAnsi"/>
          <w:i/>
        </w:rPr>
      </w:pPr>
      <w:r w:rsidRPr="004C19A0">
        <w:rPr>
          <w:rFonts w:cstheme="minorHAnsi"/>
          <w:i/>
        </w:rPr>
        <w:t>(i) Shareholders expect annual reward for their investment as they require cash for meeting</w:t>
      </w:r>
      <w:r w:rsidR="00CC0573" w:rsidRPr="004C19A0">
        <w:rPr>
          <w:rFonts w:cstheme="minorHAnsi"/>
          <w:i/>
        </w:rPr>
        <w:t xml:space="preserve"> </w:t>
      </w:r>
      <w:r w:rsidRPr="004C19A0">
        <w:rPr>
          <w:rFonts w:cstheme="minorHAnsi"/>
          <w:i/>
        </w:rPr>
        <w:t>needs of personal consumption.</w:t>
      </w:r>
    </w:p>
    <w:p w:rsidR="00BE4232" w:rsidRPr="004C19A0" w:rsidRDefault="00BE4232" w:rsidP="0025758F">
      <w:pPr>
        <w:pStyle w:val="NoSpacing"/>
        <w:jc w:val="both"/>
        <w:rPr>
          <w:rFonts w:cstheme="minorHAnsi"/>
          <w:i/>
        </w:rPr>
      </w:pPr>
      <w:r w:rsidRPr="004C19A0">
        <w:rPr>
          <w:rFonts w:cstheme="minorHAnsi"/>
          <w:i/>
        </w:rPr>
        <w:t>(ii) Tax considerations sometimes may be relevant. For example, dividend might be tax free</w:t>
      </w:r>
      <w:r w:rsidR="00CC0573" w:rsidRPr="004C19A0">
        <w:rPr>
          <w:rFonts w:cstheme="minorHAnsi"/>
          <w:i/>
        </w:rPr>
        <w:t xml:space="preserve"> </w:t>
      </w:r>
      <w:r w:rsidRPr="004C19A0">
        <w:rPr>
          <w:rFonts w:cstheme="minorHAnsi"/>
          <w:i/>
        </w:rPr>
        <w:t>receipt, whereas some part of capital gains may be taxable.</w:t>
      </w:r>
    </w:p>
    <w:p w:rsidR="00BE4232" w:rsidRPr="004C19A0" w:rsidRDefault="00BE4232" w:rsidP="0025758F">
      <w:pPr>
        <w:pStyle w:val="NoSpacing"/>
        <w:jc w:val="both"/>
        <w:rPr>
          <w:rFonts w:cstheme="minorHAnsi"/>
          <w:i/>
        </w:rPr>
      </w:pPr>
      <w:r w:rsidRPr="004C19A0">
        <w:rPr>
          <w:rFonts w:cstheme="minorHAnsi"/>
          <w:i/>
        </w:rPr>
        <w:t>(iii) Other forms of investment such as bank deposits, bonds etc, fetch cash returns</w:t>
      </w:r>
    </w:p>
    <w:p w:rsidR="00BE4232" w:rsidRPr="004C19A0" w:rsidRDefault="00BE4232" w:rsidP="0025758F">
      <w:pPr>
        <w:pStyle w:val="NoSpacing"/>
        <w:jc w:val="both"/>
        <w:rPr>
          <w:rFonts w:cstheme="minorHAnsi"/>
          <w:i/>
        </w:rPr>
      </w:pPr>
      <w:r w:rsidRPr="004C19A0">
        <w:rPr>
          <w:rFonts w:cstheme="minorHAnsi"/>
          <w:i/>
        </w:rPr>
        <w:t>periodically, investors will shun companies which do not pay appropriate dividend.</w:t>
      </w:r>
    </w:p>
    <w:p w:rsidR="00BE4232" w:rsidRPr="004C19A0" w:rsidRDefault="00BE4232" w:rsidP="0025758F">
      <w:pPr>
        <w:pStyle w:val="NoSpacing"/>
        <w:jc w:val="both"/>
        <w:rPr>
          <w:rFonts w:cstheme="minorHAnsi"/>
          <w:i/>
        </w:rPr>
      </w:pPr>
      <w:r w:rsidRPr="004C19A0">
        <w:rPr>
          <w:rFonts w:cstheme="minorHAnsi"/>
          <w:i/>
        </w:rPr>
        <w:t>(iv) In certain situations, there could be penalties for non-declaration of dividend, e.g. tax on</w:t>
      </w:r>
      <w:r w:rsidR="00CC0573" w:rsidRPr="004C19A0">
        <w:rPr>
          <w:rFonts w:cstheme="minorHAnsi"/>
          <w:i/>
        </w:rPr>
        <w:t xml:space="preserve"> </w:t>
      </w:r>
      <w:r w:rsidRPr="004C19A0">
        <w:rPr>
          <w:rFonts w:cstheme="minorHAnsi"/>
          <w:i/>
        </w:rPr>
        <w:t>undistributed profits of certain companies.</w:t>
      </w:r>
    </w:p>
    <w:p w:rsidR="00CC0573" w:rsidRPr="004C19A0" w:rsidRDefault="00CC0573" w:rsidP="0025758F">
      <w:pPr>
        <w:pStyle w:val="NoSpacing"/>
        <w:jc w:val="both"/>
        <w:rPr>
          <w:rFonts w:cstheme="minorHAnsi"/>
          <w:i/>
        </w:rPr>
      </w:pPr>
    </w:p>
    <w:p w:rsidR="00CC0573" w:rsidRPr="004C19A0" w:rsidRDefault="00CC0573" w:rsidP="0025758F">
      <w:pPr>
        <w:pStyle w:val="NoSpacing"/>
        <w:jc w:val="both"/>
        <w:rPr>
          <w:rFonts w:cstheme="minorHAnsi"/>
          <w:i/>
        </w:rPr>
      </w:pPr>
    </w:p>
    <w:p w:rsidR="00CC0573" w:rsidRPr="004C19A0" w:rsidRDefault="00CC0573" w:rsidP="0025758F">
      <w:pPr>
        <w:pStyle w:val="NoSpacing"/>
        <w:jc w:val="both"/>
        <w:rPr>
          <w:rFonts w:cstheme="minorHAnsi"/>
          <w:i/>
        </w:rPr>
      </w:pPr>
    </w:p>
    <w:p w:rsidR="00CC0573" w:rsidRPr="004C19A0" w:rsidRDefault="00CC0573" w:rsidP="0025758F">
      <w:pPr>
        <w:pStyle w:val="NoSpacing"/>
        <w:jc w:val="both"/>
        <w:rPr>
          <w:rFonts w:cstheme="minorHAnsi"/>
          <w:i/>
        </w:rPr>
      </w:pPr>
    </w:p>
    <w:p w:rsidR="00CC0573" w:rsidRPr="004C19A0" w:rsidRDefault="00CC0573" w:rsidP="0025758F">
      <w:pPr>
        <w:pStyle w:val="NoSpacing"/>
        <w:jc w:val="both"/>
        <w:rPr>
          <w:rFonts w:cstheme="minorHAnsi"/>
          <w:i/>
        </w:rPr>
      </w:pPr>
    </w:p>
    <w:p w:rsidR="00BE4232" w:rsidRPr="004C19A0" w:rsidRDefault="00BE4232" w:rsidP="0025758F">
      <w:pPr>
        <w:pStyle w:val="NoSpacing"/>
        <w:jc w:val="both"/>
        <w:rPr>
          <w:rFonts w:cstheme="minorHAnsi"/>
          <w:i/>
          <w:sz w:val="20"/>
          <w:szCs w:val="20"/>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BE4232" w:rsidRPr="004C19A0" w:rsidRDefault="00BE4232" w:rsidP="0025758F">
      <w:pPr>
        <w:pStyle w:val="NoSpacing"/>
        <w:jc w:val="both"/>
        <w:rPr>
          <w:rFonts w:cstheme="minorHAnsi"/>
          <w:i/>
          <w:sz w:val="32"/>
          <w:szCs w:val="32"/>
        </w:rPr>
      </w:pPr>
      <w:r w:rsidRPr="004C19A0">
        <w:rPr>
          <w:rFonts w:cstheme="minorHAnsi"/>
          <w:i/>
          <w:sz w:val="32"/>
          <w:szCs w:val="32"/>
        </w:rPr>
        <w:lastRenderedPageBreak/>
        <w:t>C</w:t>
      </w:r>
      <w:r w:rsidRPr="004C19A0">
        <w:rPr>
          <w:rFonts w:cstheme="minorHAnsi"/>
          <w:i/>
        </w:rPr>
        <w:t xml:space="preserve">HAPTER </w:t>
      </w:r>
      <w:r w:rsidRPr="004C19A0">
        <w:rPr>
          <w:rFonts w:cstheme="minorHAnsi"/>
          <w:i/>
          <w:sz w:val="32"/>
          <w:szCs w:val="32"/>
        </w:rPr>
        <w:t>5</w:t>
      </w:r>
    </w:p>
    <w:p w:rsidR="00BE4232" w:rsidRPr="004C19A0" w:rsidRDefault="00BE4232" w:rsidP="0025758F">
      <w:pPr>
        <w:pStyle w:val="NoSpacing"/>
        <w:jc w:val="both"/>
        <w:rPr>
          <w:rFonts w:cstheme="minorHAnsi"/>
          <w:i/>
          <w:sz w:val="48"/>
          <w:szCs w:val="48"/>
        </w:rPr>
      </w:pPr>
      <w:r w:rsidRPr="004C19A0">
        <w:rPr>
          <w:rFonts w:cstheme="minorHAnsi"/>
          <w:i/>
          <w:sz w:val="48"/>
          <w:szCs w:val="48"/>
        </w:rPr>
        <w:t>Indian Capital Market</w:t>
      </w:r>
    </w:p>
    <w:p w:rsidR="00BE4232" w:rsidRPr="004C19A0" w:rsidRDefault="00BE4232" w:rsidP="0025758F">
      <w:pPr>
        <w:pStyle w:val="NoSpacing"/>
        <w:jc w:val="both"/>
        <w:rPr>
          <w:rFonts w:cstheme="minorHAnsi"/>
          <w:i/>
        </w:rPr>
      </w:pPr>
      <w:r w:rsidRPr="004C19A0">
        <w:rPr>
          <w:rFonts w:cstheme="minorHAnsi"/>
          <w:i/>
        </w:rPr>
        <w:t>BASIC CONCEPTS</w:t>
      </w:r>
    </w:p>
    <w:p w:rsidR="00BE4232" w:rsidRPr="004C19A0" w:rsidRDefault="00BE4232" w:rsidP="0025758F">
      <w:pPr>
        <w:pStyle w:val="NoSpacing"/>
        <w:jc w:val="both"/>
        <w:rPr>
          <w:rFonts w:cstheme="minorHAnsi"/>
          <w:i/>
        </w:rPr>
      </w:pPr>
      <w:r w:rsidRPr="004C19A0">
        <w:rPr>
          <w:rFonts w:cstheme="minorHAnsi"/>
          <w:i/>
        </w:rPr>
        <w:t>1. Introduction</w:t>
      </w:r>
    </w:p>
    <w:p w:rsidR="00BE4232" w:rsidRPr="004C19A0" w:rsidRDefault="00BE4232" w:rsidP="0025758F">
      <w:pPr>
        <w:pStyle w:val="NoSpacing"/>
        <w:jc w:val="both"/>
        <w:rPr>
          <w:rFonts w:cstheme="minorHAnsi"/>
          <w:i/>
        </w:rPr>
      </w:pPr>
      <w:r w:rsidRPr="004C19A0">
        <w:rPr>
          <w:rFonts w:cstheme="minorHAnsi"/>
          <w:i/>
        </w:rPr>
        <w:t>Indian financial market consists of capital market, money market and the debt market.</w:t>
      </w:r>
    </w:p>
    <w:p w:rsidR="00BE4232" w:rsidRPr="004C19A0" w:rsidRDefault="00BE4232" w:rsidP="0025758F">
      <w:pPr>
        <w:pStyle w:val="NoSpacing"/>
        <w:jc w:val="both"/>
        <w:rPr>
          <w:rFonts w:cstheme="minorHAnsi"/>
          <w:i/>
        </w:rPr>
      </w:pPr>
      <w:r w:rsidRPr="004C19A0">
        <w:rPr>
          <w:rFonts w:cstheme="minorHAnsi"/>
          <w:i/>
        </w:rPr>
        <w:t>2. Capital Markets/Securities Market</w:t>
      </w:r>
    </w:p>
    <w:p w:rsidR="00BE4232" w:rsidRPr="004C19A0" w:rsidRDefault="00BE4232" w:rsidP="0025758F">
      <w:pPr>
        <w:pStyle w:val="NoSpacing"/>
        <w:jc w:val="both"/>
        <w:rPr>
          <w:rFonts w:cstheme="minorHAnsi"/>
          <w:i/>
        </w:rPr>
      </w:pPr>
      <w:r w:rsidRPr="004C19A0">
        <w:rPr>
          <w:rFonts w:cstheme="minorHAnsi"/>
          <w:i/>
        </w:rPr>
        <w:t>The capital markets are relatively for long-term (greater than one year maturity) financial</w:t>
      </w:r>
      <w:r w:rsidR="007D78B6" w:rsidRPr="004C19A0">
        <w:rPr>
          <w:rFonts w:cstheme="minorHAnsi"/>
          <w:i/>
        </w:rPr>
        <w:t xml:space="preserve"> </w:t>
      </w:r>
      <w:r w:rsidRPr="004C19A0">
        <w:rPr>
          <w:rFonts w:cstheme="minorHAnsi"/>
          <w:i/>
        </w:rPr>
        <w:t>instruments (e.g. bonds and stocks).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Primary Market: A market where new securities are bought and sold for the first time</w:t>
      </w:r>
      <w:r w:rsidR="007D78B6" w:rsidRPr="004C19A0">
        <w:rPr>
          <w:rFonts w:cstheme="minorHAnsi"/>
          <w:i/>
        </w:rPr>
        <w:t xml:space="preserve"> </w:t>
      </w:r>
      <w:r w:rsidRPr="004C19A0">
        <w:rPr>
          <w:rFonts w:cstheme="minorHAnsi"/>
          <w:i/>
        </w:rPr>
        <w:t>is called the New Issues market or the IPO market.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Secondary Market: A market in which an investor purchases a security from another</w:t>
      </w:r>
      <w:r w:rsidR="007D78B6" w:rsidRPr="004C19A0">
        <w:rPr>
          <w:rFonts w:cstheme="minorHAnsi"/>
          <w:i/>
        </w:rPr>
        <w:t xml:space="preserve"> </w:t>
      </w:r>
      <w:r w:rsidRPr="004C19A0">
        <w:rPr>
          <w:rFonts w:cstheme="minorHAnsi"/>
          <w:i/>
        </w:rPr>
        <w:t>investor rather than the issuer, subsequent to the original issuance in the primary</w:t>
      </w:r>
      <w:r w:rsidR="007D78B6" w:rsidRPr="004C19A0">
        <w:rPr>
          <w:rFonts w:cstheme="minorHAnsi"/>
          <w:i/>
        </w:rPr>
        <w:t xml:space="preserve"> </w:t>
      </w:r>
      <w:r w:rsidRPr="004C19A0">
        <w:rPr>
          <w:rFonts w:cstheme="minorHAnsi"/>
          <w:i/>
        </w:rPr>
        <w:t>market.</w:t>
      </w:r>
    </w:p>
    <w:p w:rsidR="00BE4232" w:rsidRPr="004C19A0" w:rsidRDefault="00BE4232" w:rsidP="0025758F">
      <w:pPr>
        <w:pStyle w:val="NoSpacing"/>
        <w:jc w:val="both"/>
        <w:rPr>
          <w:rFonts w:cstheme="minorHAnsi"/>
          <w:i/>
        </w:rPr>
      </w:pPr>
      <w:r w:rsidRPr="004C19A0">
        <w:rPr>
          <w:rFonts w:cstheme="minorHAnsi"/>
          <w:i/>
        </w:rPr>
        <w:t>There are many similarities and differences between Primary Market and Capital Market</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Stock Exchange and Its Operations</w:t>
      </w:r>
    </w:p>
    <w:p w:rsidR="00BE4232" w:rsidRPr="004C19A0" w:rsidRDefault="00BE4232" w:rsidP="0025758F">
      <w:pPr>
        <w:pStyle w:val="NoSpacing"/>
        <w:jc w:val="both"/>
        <w:rPr>
          <w:rFonts w:cstheme="minorHAnsi"/>
          <w:i/>
        </w:rPr>
      </w:pPr>
      <w:r w:rsidRPr="004C19A0">
        <w:rPr>
          <w:rFonts w:cstheme="minorHAnsi"/>
          <w:i/>
        </w:rPr>
        <w:t>Stock exchange is a place where the securities issued by the Government, public bodies</w:t>
      </w:r>
      <w:r w:rsidR="007D78B6" w:rsidRPr="004C19A0">
        <w:rPr>
          <w:rFonts w:cstheme="minorHAnsi"/>
          <w:i/>
        </w:rPr>
        <w:t xml:space="preserve"> </w:t>
      </w:r>
      <w:r w:rsidRPr="004C19A0">
        <w:rPr>
          <w:rFonts w:cstheme="minorHAnsi"/>
          <w:i/>
        </w:rPr>
        <w:t>and Joint Stock Companies are traded.</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4. Leading Stock Exchanges in India</w:t>
      </w:r>
    </w:p>
    <w:p w:rsidR="00BE4232" w:rsidRPr="004C19A0" w:rsidRDefault="00BE4232" w:rsidP="0025758F">
      <w:pPr>
        <w:pStyle w:val="NoSpacing"/>
        <w:jc w:val="both"/>
        <w:rPr>
          <w:rFonts w:cstheme="minorHAnsi"/>
          <w:i/>
        </w:rPr>
      </w:pPr>
      <w:r w:rsidRPr="004C19A0">
        <w:rPr>
          <w:rFonts w:cstheme="minorHAnsi"/>
          <w:i/>
        </w:rPr>
        <w:t>(a) Bombay Stock Exchange Limited (BSE): It is the oldest stock exchange in Asia. It’s</w:t>
      </w:r>
      <w:r w:rsidR="007D78B6" w:rsidRPr="004C19A0">
        <w:rPr>
          <w:rFonts w:cstheme="minorHAnsi"/>
          <w:i/>
        </w:rPr>
        <w:t xml:space="preserve"> </w:t>
      </w:r>
      <w:r w:rsidRPr="004C19A0">
        <w:rPr>
          <w:rFonts w:cstheme="minorHAnsi"/>
          <w:i/>
        </w:rPr>
        <w:t xml:space="preserve">index is </w:t>
      </w:r>
      <w:r w:rsidRPr="004C19A0">
        <w:rPr>
          <w:rFonts w:cstheme="minorHAnsi"/>
          <w:i/>
          <w:iCs/>
        </w:rPr>
        <w:t xml:space="preserve">SENSEX. </w:t>
      </w:r>
      <w:r w:rsidRPr="004C19A0">
        <w:rPr>
          <w:rFonts w:cstheme="minorHAnsi"/>
          <w:i/>
        </w:rPr>
        <w:t>The Exchange has a nation-wide reach with a presence in 417 cities</w:t>
      </w:r>
      <w:r w:rsidR="007D78B6" w:rsidRPr="004C19A0">
        <w:rPr>
          <w:rFonts w:cstheme="minorHAnsi"/>
          <w:i/>
        </w:rPr>
        <w:t xml:space="preserve"> </w:t>
      </w:r>
      <w:r w:rsidRPr="004C19A0">
        <w:rPr>
          <w:rFonts w:cstheme="minorHAnsi"/>
          <w:i/>
        </w:rPr>
        <w:t>and towns of India. The BSE's On-Line Trading System (BOLT) is a proprietary system</w:t>
      </w:r>
      <w:r w:rsidR="007D78B6" w:rsidRPr="004C19A0">
        <w:rPr>
          <w:rFonts w:cstheme="minorHAnsi"/>
          <w:i/>
        </w:rPr>
        <w:t xml:space="preserve"> </w:t>
      </w:r>
      <w:r w:rsidRPr="004C19A0">
        <w:rPr>
          <w:rFonts w:cstheme="minorHAnsi"/>
          <w:i/>
        </w:rPr>
        <w:t>of the Exchange and is BS 7799-2-2002 certified. The surveillance and clearing and</w:t>
      </w:r>
      <w:r w:rsidR="007D78B6" w:rsidRPr="004C19A0">
        <w:rPr>
          <w:rFonts w:cstheme="minorHAnsi"/>
          <w:i/>
        </w:rPr>
        <w:t xml:space="preserve"> </w:t>
      </w:r>
      <w:r w:rsidRPr="004C19A0">
        <w:rPr>
          <w:rFonts w:cstheme="minorHAnsi"/>
          <w:i/>
        </w:rPr>
        <w:t>settlement functions of the Exchange are ISO 9001:2000 certified.</w:t>
      </w:r>
    </w:p>
    <w:p w:rsidR="00BE4232" w:rsidRPr="004C19A0" w:rsidRDefault="00BE4232" w:rsidP="0025758F">
      <w:pPr>
        <w:pStyle w:val="NoSpacing"/>
        <w:jc w:val="both"/>
        <w:rPr>
          <w:rFonts w:cstheme="minorHAnsi"/>
          <w:i/>
        </w:rPr>
      </w:pPr>
      <w:r w:rsidRPr="004C19A0">
        <w:rPr>
          <w:rFonts w:cstheme="minorHAnsi"/>
          <w:i/>
        </w:rPr>
        <w:t>(b) National Stock Exchange (NSE): It was promoted by leading Financial Institutions at</w:t>
      </w:r>
      <w:r w:rsidR="007D78B6" w:rsidRPr="004C19A0">
        <w:rPr>
          <w:rFonts w:cstheme="minorHAnsi"/>
          <w:i/>
        </w:rPr>
        <w:t xml:space="preserve"> </w:t>
      </w:r>
      <w:r w:rsidRPr="004C19A0">
        <w:rPr>
          <w:rFonts w:cstheme="minorHAnsi"/>
          <w:i/>
        </w:rPr>
        <w:t>the behest of the Government of India and was incorporated in November 1992. It</w:t>
      </w:r>
      <w:r w:rsidR="007D78B6" w:rsidRPr="004C19A0">
        <w:rPr>
          <w:rFonts w:cstheme="minorHAnsi"/>
          <w:i/>
        </w:rPr>
        <w:t xml:space="preserve"> </w:t>
      </w:r>
      <w:r w:rsidRPr="004C19A0">
        <w:rPr>
          <w:rFonts w:cstheme="minorHAnsi"/>
          <w:i/>
        </w:rPr>
        <w:t>uses satellite communication technology to energize participation from around 320</w:t>
      </w:r>
      <w:r w:rsidR="007D78B6" w:rsidRPr="004C19A0">
        <w:rPr>
          <w:rFonts w:cstheme="minorHAnsi"/>
          <w:i/>
        </w:rPr>
        <w:t xml:space="preserve"> </w:t>
      </w:r>
      <w:r w:rsidRPr="004C19A0">
        <w:rPr>
          <w:rFonts w:cstheme="minorHAnsi"/>
          <w:i/>
        </w:rPr>
        <w:t>cities spread all over the country. NSE can handle up to 6 million trades per day in</w:t>
      </w:r>
      <w:r w:rsidR="007D78B6" w:rsidRPr="004C19A0">
        <w:rPr>
          <w:rFonts w:cstheme="minorHAnsi"/>
          <w:i/>
        </w:rPr>
        <w:t xml:space="preserve"> </w:t>
      </w:r>
      <w:r w:rsidRPr="004C19A0">
        <w:rPr>
          <w:rFonts w:cstheme="minorHAnsi"/>
          <w:i/>
        </w:rPr>
        <w:t>Capital Market segment. NSE is one of the largest interactive VSAT based stock</w:t>
      </w:r>
      <w:r w:rsidR="007D78B6" w:rsidRPr="004C19A0">
        <w:rPr>
          <w:rFonts w:cstheme="minorHAnsi"/>
          <w:i/>
        </w:rPr>
        <w:t xml:space="preserve"> </w:t>
      </w:r>
      <w:r w:rsidRPr="004C19A0">
        <w:rPr>
          <w:rFonts w:cstheme="minorHAnsi"/>
          <w:i/>
        </w:rPr>
        <w:t>exchanges in the world. Today it supports more than 3000 VSATs.</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5. Leading Stock Exchanges Abroad</w:t>
      </w:r>
    </w:p>
    <w:p w:rsidR="00BE4232" w:rsidRPr="004C19A0" w:rsidRDefault="00BE4232" w:rsidP="0025758F">
      <w:pPr>
        <w:pStyle w:val="NoSpacing"/>
        <w:jc w:val="both"/>
        <w:rPr>
          <w:rFonts w:cstheme="minorHAnsi"/>
          <w:i/>
        </w:rPr>
      </w:pPr>
      <w:r w:rsidRPr="004C19A0">
        <w:rPr>
          <w:rFonts w:cstheme="minorHAnsi"/>
          <w:i/>
        </w:rPr>
        <w:t xml:space="preserve">(a) </w:t>
      </w:r>
      <w:r w:rsidRPr="004C19A0">
        <w:rPr>
          <w:rFonts w:cstheme="minorHAnsi"/>
          <w:i/>
          <w:iCs/>
        </w:rPr>
        <w:t xml:space="preserve">New York Stock Exchange (NYSE): </w:t>
      </w:r>
      <w:r w:rsidRPr="004C19A0">
        <w:rPr>
          <w:rFonts w:cstheme="minorHAnsi"/>
          <w:i/>
        </w:rPr>
        <w:t>was established in 1792. Each day on the NYSE</w:t>
      </w:r>
      <w:r w:rsidR="007D78B6" w:rsidRPr="004C19A0">
        <w:rPr>
          <w:rFonts w:cstheme="minorHAnsi"/>
          <w:i/>
        </w:rPr>
        <w:t xml:space="preserve"> </w:t>
      </w:r>
      <w:r w:rsidRPr="004C19A0">
        <w:rPr>
          <w:rFonts w:cstheme="minorHAnsi"/>
          <w:i/>
        </w:rPr>
        <w:t>trading floor an auction takes place. Open bid and offers are managed on The Trading</w:t>
      </w:r>
      <w:r w:rsidR="007D78B6" w:rsidRPr="004C19A0">
        <w:rPr>
          <w:rFonts w:cstheme="minorHAnsi"/>
          <w:i/>
        </w:rPr>
        <w:t xml:space="preserve"> </w:t>
      </w:r>
      <w:r w:rsidRPr="004C19A0">
        <w:rPr>
          <w:rFonts w:cstheme="minorHAnsi"/>
          <w:i/>
        </w:rPr>
        <w:t>Floor by Exchange members acting on behalf of institutions and individual investors.</w:t>
      </w:r>
    </w:p>
    <w:p w:rsidR="00BE4232" w:rsidRPr="004C19A0" w:rsidRDefault="00BE4232" w:rsidP="0025758F">
      <w:pPr>
        <w:pStyle w:val="NoSpacing"/>
        <w:jc w:val="both"/>
        <w:rPr>
          <w:rFonts w:cstheme="minorHAnsi"/>
          <w:i/>
        </w:rPr>
      </w:pPr>
      <w:r w:rsidRPr="004C19A0">
        <w:rPr>
          <w:rFonts w:cstheme="minorHAnsi"/>
          <w:i/>
        </w:rPr>
        <w:t>Buy and sell orders for each listed security meet directly on the trading floor in</w:t>
      </w:r>
      <w:r w:rsidR="007D78B6" w:rsidRPr="004C19A0">
        <w:rPr>
          <w:rFonts w:cstheme="minorHAnsi"/>
          <w:i/>
        </w:rPr>
        <w:t xml:space="preserve"> </w:t>
      </w:r>
      <w:r w:rsidRPr="004C19A0">
        <w:rPr>
          <w:rFonts w:cstheme="minorHAnsi"/>
          <w:i/>
        </w:rPr>
        <w:t>assigned locations. Prices are determined through supply and demand. Stocks buy</w:t>
      </w:r>
      <w:r w:rsidR="007D78B6" w:rsidRPr="004C19A0">
        <w:rPr>
          <w:rFonts w:cstheme="minorHAnsi"/>
          <w:i/>
        </w:rPr>
        <w:t xml:space="preserve"> </w:t>
      </w:r>
      <w:r w:rsidRPr="004C19A0">
        <w:rPr>
          <w:rFonts w:cstheme="minorHAnsi"/>
          <w:i/>
        </w:rPr>
        <w:t>and sell orders funnel through a single location, ensuring that the investor, no matter</w:t>
      </w:r>
      <w:r w:rsidR="007D78B6" w:rsidRPr="004C19A0">
        <w:rPr>
          <w:rFonts w:cstheme="minorHAnsi"/>
          <w:i/>
        </w:rPr>
        <w:t xml:space="preserve"> </w:t>
      </w:r>
      <w:r w:rsidRPr="004C19A0">
        <w:rPr>
          <w:rFonts w:cstheme="minorHAnsi"/>
          <w:i/>
        </w:rPr>
        <w:t>how big or small, is exposed to a wide range of buyers and sellers.</w:t>
      </w:r>
    </w:p>
    <w:p w:rsidR="00BE4232" w:rsidRPr="004C19A0" w:rsidRDefault="00BE4232" w:rsidP="0025758F">
      <w:pPr>
        <w:pStyle w:val="NoSpacing"/>
        <w:jc w:val="both"/>
        <w:rPr>
          <w:rFonts w:cstheme="minorHAnsi"/>
          <w:i/>
        </w:rPr>
      </w:pPr>
      <w:r w:rsidRPr="004C19A0">
        <w:rPr>
          <w:rFonts w:cstheme="minorHAnsi"/>
          <w:i/>
        </w:rPr>
        <w:t xml:space="preserve">(b) </w:t>
      </w:r>
      <w:r w:rsidRPr="004C19A0">
        <w:rPr>
          <w:rFonts w:cstheme="minorHAnsi"/>
          <w:i/>
          <w:iCs/>
        </w:rPr>
        <w:t xml:space="preserve">Nasdaq: </w:t>
      </w:r>
      <w:r w:rsidRPr="004C19A0">
        <w:rPr>
          <w:rFonts w:cstheme="minorHAnsi"/>
          <w:i/>
        </w:rPr>
        <w:t>It is known for its growth, liquidity, depth of market and the world’s most</w:t>
      </w:r>
      <w:r w:rsidR="007D78B6" w:rsidRPr="004C19A0">
        <w:rPr>
          <w:rFonts w:cstheme="minorHAnsi"/>
          <w:i/>
        </w:rPr>
        <w:t xml:space="preserve"> </w:t>
      </w:r>
      <w:r w:rsidRPr="004C19A0">
        <w:rPr>
          <w:rFonts w:cstheme="minorHAnsi"/>
          <w:i/>
        </w:rPr>
        <w:t>powerf</w:t>
      </w:r>
      <w:r w:rsidR="007D78B6" w:rsidRPr="004C19A0">
        <w:rPr>
          <w:rFonts w:cstheme="minorHAnsi"/>
          <w:i/>
        </w:rPr>
        <w:t xml:space="preserve">ul, </w:t>
      </w:r>
      <w:r w:rsidRPr="004C19A0">
        <w:rPr>
          <w:rFonts w:cstheme="minorHAnsi"/>
          <w:i/>
        </w:rPr>
        <w:t>forward-looking technologies. It is the world’s first electronic stock market.</w:t>
      </w:r>
    </w:p>
    <w:p w:rsidR="00BE4232" w:rsidRPr="004C19A0" w:rsidRDefault="00BE4232" w:rsidP="0025758F">
      <w:pPr>
        <w:pStyle w:val="NoSpacing"/>
        <w:jc w:val="both"/>
        <w:rPr>
          <w:rFonts w:cstheme="minorHAnsi"/>
          <w:i/>
        </w:rPr>
      </w:pPr>
      <w:r w:rsidRPr="004C19A0">
        <w:rPr>
          <w:rFonts w:cstheme="minorHAnsi"/>
          <w:i/>
        </w:rPr>
        <w:t>Nasdaq has no single specialist through which transactions pass. Nasdaq’s market</w:t>
      </w:r>
      <w:r w:rsidR="007D78B6" w:rsidRPr="004C19A0">
        <w:rPr>
          <w:rFonts w:cstheme="minorHAnsi"/>
          <w:i/>
        </w:rPr>
        <w:t xml:space="preserve"> </w:t>
      </w:r>
      <w:r w:rsidRPr="004C19A0">
        <w:rPr>
          <w:rFonts w:cstheme="minorHAnsi"/>
          <w:i/>
        </w:rPr>
        <w:t>structure allows multiple market participants to trade stock through a sophisticated</w:t>
      </w:r>
      <w:r w:rsidR="007D78B6" w:rsidRPr="004C19A0">
        <w:rPr>
          <w:rFonts w:cstheme="minorHAnsi"/>
          <w:i/>
        </w:rPr>
        <w:t xml:space="preserve"> </w:t>
      </w:r>
      <w:r w:rsidRPr="004C19A0">
        <w:rPr>
          <w:rFonts w:cstheme="minorHAnsi"/>
          <w:i/>
        </w:rPr>
        <w:t>computer network linking buyers and sellers from around the world.</w:t>
      </w:r>
    </w:p>
    <w:p w:rsidR="00BE4232" w:rsidRPr="004C19A0" w:rsidRDefault="00BE4232" w:rsidP="0025758F">
      <w:pPr>
        <w:pStyle w:val="NoSpacing"/>
        <w:jc w:val="both"/>
        <w:rPr>
          <w:rFonts w:cstheme="minorHAnsi"/>
          <w:i/>
        </w:rPr>
      </w:pPr>
      <w:r w:rsidRPr="004C19A0">
        <w:rPr>
          <w:rFonts w:cstheme="minorHAnsi"/>
          <w:i/>
        </w:rPr>
        <w:t xml:space="preserve">(c) </w:t>
      </w:r>
      <w:r w:rsidRPr="004C19A0">
        <w:rPr>
          <w:rFonts w:cstheme="minorHAnsi"/>
          <w:i/>
          <w:iCs/>
        </w:rPr>
        <w:t>London Stock Exchange</w:t>
      </w:r>
      <w:r w:rsidRPr="004C19A0">
        <w:rPr>
          <w:rFonts w:cstheme="minorHAnsi"/>
          <w:i/>
        </w:rPr>
        <w:t>: Established in 1760. Dealing in shares is conducted via an</w:t>
      </w:r>
      <w:r w:rsidR="007D78B6" w:rsidRPr="004C19A0">
        <w:rPr>
          <w:rFonts w:cstheme="minorHAnsi"/>
          <w:i/>
        </w:rPr>
        <w:t xml:space="preserve"> </w:t>
      </w:r>
      <w:r w:rsidRPr="004C19A0">
        <w:rPr>
          <w:rFonts w:cstheme="minorHAnsi"/>
          <w:i/>
        </w:rPr>
        <w:t>off-market trading facility operated by Cazenovia and Company. The exchange also</w:t>
      </w:r>
      <w:r w:rsidR="007D78B6" w:rsidRPr="004C19A0">
        <w:rPr>
          <w:rFonts w:cstheme="minorHAnsi"/>
          <w:i/>
        </w:rPr>
        <w:t xml:space="preserve"> </w:t>
      </w:r>
      <w:r w:rsidRPr="004C19A0">
        <w:rPr>
          <w:rFonts w:cstheme="minorHAnsi"/>
          <w:i/>
        </w:rPr>
        <w:t>undertakes various investor-friendly programmes. One of them is the Share Aware</w:t>
      </w:r>
      <w:r w:rsidR="007D78B6" w:rsidRPr="004C19A0">
        <w:rPr>
          <w:rFonts w:cstheme="minorHAnsi"/>
          <w:i/>
        </w:rPr>
        <w:t xml:space="preserve"> </w:t>
      </w:r>
      <w:r w:rsidRPr="004C19A0">
        <w:rPr>
          <w:rFonts w:cstheme="minorHAnsi"/>
          <w:i/>
        </w:rPr>
        <w:t>Programme.</w:t>
      </w:r>
    </w:p>
    <w:p w:rsidR="007D78B6" w:rsidRPr="004C19A0" w:rsidRDefault="007D78B6" w:rsidP="0025758F">
      <w:pPr>
        <w:pStyle w:val="NoSpacing"/>
        <w:jc w:val="both"/>
        <w:rPr>
          <w:rFonts w:cstheme="minorHAnsi"/>
          <w:i/>
        </w:rPr>
      </w:pP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6. Functions of Stock Exchanges</w:t>
      </w:r>
    </w:p>
    <w:p w:rsidR="00BE4232" w:rsidRPr="004C19A0" w:rsidRDefault="00BE4232" w:rsidP="0025758F">
      <w:pPr>
        <w:pStyle w:val="NoSpacing"/>
        <w:jc w:val="both"/>
        <w:rPr>
          <w:rFonts w:cstheme="minorHAnsi"/>
          <w:i/>
        </w:rPr>
      </w:pPr>
      <w:r w:rsidRPr="004C19A0">
        <w:rPr>
          <w:rFonts w:cstheme="minorHAnsi"/>
          <w:i/>
        </w:rPr>
        <w:t>(a) Liquidity and Marketability of Securities;</w:t>
      </w:r>
    </w:p>
    <w:p w:rsidR="00BE4232" w:rsidRPr="004C19A0" w:rsidRDefault="00BE4232" w:rsidP="0025758F">
      <w:pPr>
        <w:pStyle w:val="NoSpacing"/>
        <w:jc w:val="both"/>
        <w:rPr>
          <w:rFonts w:cstheme="minorHAnsi"/>
          <w:i/>
        </w:rPr>
      </w:pPr>
      <w:r w:rsidRPr="004C19A0">
        <w:rPr>
          <w:rFonts w:cstheme="minorHAnsi"/>
          <w:i/>
        </w:rPr>
        <w:t>(b) Fair Price Determination;</w:t>
      </w:r>
    </w:p>
    <w:p w:rsidR="00BE4232" w:rsidRPr="004C19A0" w:rsidRDefault="00BE4232" w:rsidP="0025758F">
      <w:pPr>
        <w:pStyle w:val="NoSpacing"/>
        <w:jc w:val="both"/>
        <w:rPr>
          <w:rFonts w:cstheme="minorHAnsi"/>
          <w:i/>
        </w:rPr>
      </w:pPr>
      <w:r w:rsidRPr="004C19A0">
        <w:rPr>
          <w:rFonts w:cstheme="minorHAnsi"/>
          <w:i/>
        </w:rPr>
        <w:lastRenderedPageBreak/>
        <w:t>(c) Source for Long term Funds;</w:t>
      </w:r>
    </w:p>
    <w:p w:rsidR="00BE4232" w:rsidRPr="004C19A0" w:rsidRDefault="00BE4232" w:rsidP="0025758F">
      <w:pPr>
        <w:pStyle w:val="NoSpacing"/>
        <w:jc w:val="both"/>
        <w:rPr>
          <w:rFonts w:cstheme="minorHAnsi"/>
          <w:i/>
        </w:rPr>
      </w:pPr>
      <w:r w:rsidRPr="004C19A0">
        <w:rPr>
          <w:rFonts w:cstheme="minorHAnsi"/>
          <w:i/>
        </w:rPr>
        <w:t>(d) Helps in Capital Formation; and</w:t>
      </w:r>
    </w:p>
    <w:p w:rsidR="00BE4232" w:rsidRPr="004C19A0" w:rsidRDefault="00BE4232" w:rsidP="0025758F">
      <w:pPr>
        <w:pStyle w:val="NoSpacing"/>
        <w:jc w:val="both"/>
        <w:rPr>
          <w:rFonts w:cstheme="minorHAnsi"/>
          <w:i/>
        </w:rPr>
      </w:pPr>
      <w:r w:rsidRPr="004C19A0">
        <w:rPr>
          <w:rFonts w:cstheme="minorHAnsi"/>
          <w:i/>
        </w:rPr>
        <w:t>(e) Reflects the General State of Economy.</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7. Green Shoe Option (GSO)</w:t>
      </w:r>
    </w:p>
    <w:p w:rsidR="00BE4232" w:rsidRPr="004C19A0" w:rsidRDefault="00BE4232" w:rsidP="0025758F">
      <w:pPr>
        <w:pStyle w:val="NoSpacing"/>
        <w:jc w:val="both"/>
        <w:rPr>
          <w:rFonts w:cstheme="minorHAnsi"/>
          <w:i/>
        </w:rPr>
      </w:pPr>
      <w:r w:rsidRPr="004C19A0">
        <w:rPr>
          <w:rFonts w:cstheme="minorHAnsi"/>
          <w:i/>
        </w:rPr>
        <w:t>GSO means an option of allocating shares in excess of shares included in the public issue</w:t>
      </w:r>
      <w:r w:rsidR="007D78B6" w:rsidRPr="004C19A0">
        <w:rPr>
          <w:rFonts w:cstheme="minorHAnsi"/>
          <w:i/>
        </w:rPr>
        <w:t xml:space="preserve"> </w:t>
      </w:r>
      <w:r w:rsidRPr="004C19A0">
        <w:rPr>
          <w:rFonts w:cstheme="minorHAnsi"/>
          <w:i/>
        </w:rPr>
        <w:t>and operating a post listing price stability mechanism through a Stabilizing Agent (SA).</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8. Clearing Houses</w:t>
      </w:r>
    </w:p>
    <w:p w:rsidR="00BE4232" w:rsidRPr="004C19A0" w:rsidRDefault="00BE4232" w:rsidP="0025758F">
      <w:pPr>
        <w:pStyle w:val="NoSpacing"/>
        <w:jc w:val="both"/>
        <w:rPr>
          <w:rFonts w:cstheme="minorHAnsi"/>
          <w:i/>
        </w:rPr>
      </w:pPr>
      <w:r w:rsidRPr="004C19A0">
        <w:rPr>
          <w:rFonts w:cstheme="minorHAnsi"/>
          <w:i/>
        </w:rPr>
        <w:t>Clearing house is an exchange-associated body charged with the function of ensuring</w:t>
      </w:r>
      <w:r w:rsidR="007D78B6" w:rsidRPr="004C19A0">
        <w:rPr>
          <w:rFonts w:cstheme="minorHAnsi"/>
          <w:i/>
        </w:rPr>
        <w:t xml:space="preserve"> </w:t>
      </w:r>
      <w:r w:rsidRPr="004C19A0">
        <w:rPr>
          <w:rFonts w:cstheme="minorHAnsi"/>
          <w:i/>
        </w:rPr>
        <w:t>(guaranteeing) the financial integrity of each trade. It provides a range of services related to</w:t>
      </w:r>
      <w:r w:rsidR="007D78B6" w:rsidRPr="004C19A0">
        <w:rPr>
          <w:rFonts w:cstheme="minorHAnsi"/>
          <w:i/>
        </w:rPr>
        <w:t xml:space="preserve"> </w:t>
      </w:r>
      <w:r w:rsidRPr="004C19A0">
        <w:rPr>
          <w:rFonts w:cstheme="minorHAnsi"/>
          <w:i/>
        </w:rPr>
        <w:t>the guarantee of contracts, clearance and settlement of trades, and management of risk for</w:t>
      </w:r>
      <w:r w:rsidR="007D78B6" w:rsidRPr="004C19A0">
        <w:rPr>
          <w:rFonts w:cstheme="minorHAnsi"/>
          <w:i/>
        </w:rPr>
        <w:t xml:space="preserve"> </w:t>
      </w:r>
      <w:r w:rsidRPr="004C19A0">
        <w:rPr>
          <w:rFonts w:cstheme="minorHAnsi"/>
          <w:i/>
        </w:rPr>
        <w:t>their members and associated exchanges.</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9. 100% Book Building Process</w:t>
      </w:r>
    </w:p>
    <w:p w:rsidR="00BE4232" w:rsidRPr="004C19A0" w:rsidRDefault="00BE4232" w:rsidP="0025758F">
      <w:pPr>
        <w:pStyle w:val="NoSpacing"/>
        <w:jc w:val="both"/>
        <w:rPr>
          <w:rFonts w:cstheme="minorHAnsi"/>
          <w:i/>
        </w:rPr>
      </w:pPr>
      <w:r w:rsidRPr="004C19A0">
        <w:rPr>
          <w:rFonts w:cstheme="minorHAnsi"/>
          <w:i/>
        </w:rPr>
        <w:t>In an issue of securities to the public through a prospectus, the option for 100% book</w:t>
      </w:r>
      <w:r w:rsidR="007D78B6" w:rsidRPr="004C19A0">
        <w:rPr>
          <w:rFonts w:cstheme="minorHAnsi"/>
          <w:i/>
        </w:rPr>
        <w:t xml:space="preserve"> </w:t>
      </w:r>
      <w:r w:rsidRPr="004C19A0">
        <w:rPr>
          <w:rFonts w:cstheme="minorHAnsi"/>
          <w:i/>
        </w:rPr>
        <w:t>building is available to any issuer company.</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10. E-IPO</w:t>
      </w:r>
    </w:p>
    <w:p w:rsidR="00BE4232" w:rsidRPr="004C19A0" w:rsidRDefault="00BE4232" w:rsidP="0025758F">
      <w:pPr>
        <w:pStyle w:val="NoSpacing"/>
        <w:jc w:val="both"/>
        <w:rPr>
          <w:rFonts w:cstheme="minorHAnsi"/>
          <w:i/>
        </w:rPr>
      </w:pPr>
      <w:r w:rsidRPr="004C19A0">
        <w:rPr>
          <w:rFonts w:cstheme="minorHAnsi"/>
          <w:i/>
        </w:rPr>
        <w:t>In addition to other requirements for public issue as given in SEBI guidelines wherever</w:t>
      </w:r>
      <w:r w:rsidR="007D78B6" w:rsidRPr="004C19A0">
        <w:rPr>
          <w:rFonts w:cstheme="minorHAnsi"/>
          <w:i/>
        </w:rPr>
        <w:t xml:space="preserve"> </w:t>
      </w:r>
      <w:r w:rsidRPr="004C19A0">
        <w:rPr>
          <w:rFonts w:cstheme="minorHAnsi"/>
          <w:i/>
        </w:rPr>
        <w:t>applicable, a company proposing to issue capital to public through the on-line system of the</w:t>
      </w:r>
      <w:r w:rsidR="007D78B6" w:rsidRPr="004C19A0">
        <w:rPr>
          <w:rFonts w:cstheme="minorHAnsi"/>
          <w:i/>
        </w:rPr>
        <w:t xml:space="preserve"> </w:t>
      </w:r>
      <w:r w:rsidRPr="004C19A0">
        <w:rPr>
          <w:rFonts w:cstheme="minorHAnsi"/>
          <w:i/>
        </w:rPr>
        <w:t>stock exchange for offer of securities has to comply with additional requirements in this</w:t>
      </w:r>
      <w:r w:rsidR="007D78B6" w:rsidRPr="004C19A0">
        <w:rPr>
          <w:rFonts w:cstheme="minorHAnsi"/>
          <w:i/>
        </w:rPr>
        <w:t xml:space="preserve"> </w:t>
      </w:r>
      <w:r w:rsidRPr="004C19A0">
        <w:rPr>
          <w:rFonts w:cstheme="minorHAnsi"/>
          <w:i/>
        </w:rPr>
        <w:t>regard.</w:t>
      </w:r>
    </w:p>
    <w:p w:rsidR="00BE4232" w:rsidRPr="004C19A0" w:rsidRDefault="00BE4232" w:rsidP="0025758F">
      <w:pPr>
        <w:pStyle w:val="NoSpacing"/>
        <w:jc w:val="both"/>
        <w:rPr>
          <w:rFonts w:cstheme="minorHAnsi"/>
          <w:i/>
        </w:rPr>
      </w:pPr>
      <w:r w:rsidRPr="004C19A0">
        <w:rPr>
          <w:rFonts w:cstheme="minorHAnsi"/>
          <w:i/>
        </w:rPr>
        <w:t>For E-IPO, the company should enter into agreement with the stock exchange(s) and the</w:t>
      </w:r>
      <w:r w:rsidR="007D78B6" w:rsidRPr="004C19A0">
        <w:rPr>
          <w:rFonts w:cstheme="minorHAnsi"/>
          <w:i/>
        </w:rPr>
        <w:t xml:space="preserve"> </w:t>
      </w:r>
      <w:r w:rsidRPr="004C19A0">
        <w:rPr>
          <w:rFonts w:cstheme="minorHAnsi"/>
          <w:i/>
        </w:rPr>
        <w:t>stock exchange would appoint SEBI registered stock brokers of the stock exchange to</w:t>
      </w:r>
      <w:r w:rsidR="007D78B6" w:rsidRPr="004C19A0">
        <w:rPr>
          <w:rFonts w:cstheme="minorHAnsi"/>
          <w:i/>
        </w:rPr>
        <w:t xml:space="preserve"> </w:t>
      </w:r>
      <w:r w:rsidRPr="004C19A0">
        <w:rPr>
          <w:rFonts w:cstheme="minorHAnsi"/>
          <w:i/>
        </w:rPr>
        <w:t>accept applications.</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11. Capital Market Instruments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Equity Shares: It is a share in the ownership of a company. Stock represents a claim</w:t>
      </w:r>
      <w:r w:rsidR="007D78B6" w:rsidRPr="004C19A0">
        <w:rPr>
          <w:rFonts w:cstheme="minorHAnsi"/>
          <w:i/>
        </w:rPr>
        <w:t xml:space="preserve"> </w:t>
      </w:r>
      <w:r w:rsidRPr="004C19A0">
        <w:rPr>
          <w:rFonts w:cstheme="minorHAnsi"/>
          <w:i/>
        </w:rPr>
        <w:t>on the company's assets and earnings. It entitles the owner to vote at shareholders'</w:t>
      </w:r>
      <w:r w:rsidR="007D78B6" w:rsidRPr="004C19A0">
        <w:rPr>
          <w:rFonts w:cstheme="minorHAnsi"/>
          <w:i/>
        </w:rPr>
        <w:t xml:space="preserve"> </w:t>
      </w:r>
      <w:r w:rsidRPr="004C19A0">
        <w:rPr>
          <w:rFonts w:cstheme="minorHAnsi"/>
          <w:i/>
        </w:rPr>
        <w:t>meetings and to receive dividends.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Preference Shares: They do not have voting rights, but have a higher claim on assets</w:t>
      </w:r>
      <w:r w:rsidR="007D78B6" w:rsidRPr="004C19A0">
        <w:rPr>
          <w:rFonts w:cstheme="minorHAnsi"/>
          <w:i/>
        </w:rPr>
        <w:t xml:space="preserve"> </w:t>
      </w:r>
      <w:r w:rsidRPr="004C19A0">
        <w:rPr>
          <w:rFonts w:cstheme="minorHAnsi"/>
          <w:i/>
        </w:rPr>
        <w:t>and earnings than the equity shares.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Debentures/ Bonds: A bond is a long-term debt security. It represents “debt” in that</w:t>
      </w:r>
      <w:r w:rsidR="007D78B6" w:rsidRPr="004C19A0">
        <w:rPr>
          <w:rFonts w:cstheme="minorHAnsi"/>
          <w:i/>
        </w:rPr>
        <w:t xml:space="preserve"> the bond </w:t>
      </w:r>
      <w:r w:rsidRPr="004C19A0">
        <w:rPr>
          <w:rFonts w:cstheme="minorHAnsi"/>
          <w:i/>
        </w:rPr>
        <w:t>buyer actually lends the face amount to the bond issuer.</w:t>
      </w:r>
    </w:p>
    <w:p w:rsidR="00BE4232" w:rsidRPr="004C19A0" w:rsidRDefault="00BE4232" w:rsidP="0025758F">
      <w:pPr>
        <w:pStyle w:val="NoSpacing"/>
        <w:jc w:val="both"/>
        <w:rPr>
          <w:rFonts w:cstheme="minorHAnsi"/>
          <w:i/>
        </w:rPr>
      </w:pPr>
      <w:r w:rsidRPr="004C19A0">
        <w:rPr>
          <w:rFonts w:cstheme="minorHAnsi"/>
          <w:i/>
        </w:rPr>
        <w:t>YTM =</w:t>
      </w:r>
    </w:p>
    <w:p w:rsidR="00BE4232" w:rsidRPr="004C19A0" w:rsidRDefault="00BE4232" w:rsidP="0025758F">
      <w:pPr>
        <w:pStyle w:val="NoSpacing"/>
        <w:jc w:val="both"/>
        <w:rPr>
          <w:rFonts w:cstheme="minorHAnsi"/>
          <w:i/>
        </w:rPr>
      </w:pPr>
      <w:r w:rsidRPr="004C19A0">
        <w:rPr>
          <w:rFonts w:cstheme="minorHAnsi"/>
          <w:i/>
        </w:rPr>
        <w:t>(Face Value Purchase Price)/ 2</w:t>
      </w:r>
    </w:p>
    <w:p w:rsidR="00BE4232" w:rsidRPr="004C19A0" w:rsidRDefault="00BE4232" w:rsidP="0025758F">
      <w:pPr>
        <w:pStyle w:val="NoSpacing"/>
        <w:jc w:val="both"/>
        <w:rPr>
          <w:rFonts w:cstheme="minorHAnsi"/>
          <w:i/>
        </w:rPr>
      </w:pPr>
      <w:r w:rsidRPr="004C19A0">
        <w:rPr>
          <w:rFonts w:cstheme="minorHAnsi"/>
          <w:i/>
        </w:rPr>
        <w:t>Coupon Rate Pr orated Discount</w:t>
      </w:r>
    </w:p>
    <w:p w:rsidR="00BE4232" w:rsidRPr="004C19A0" w:rsidRDefault="00BE4232" w:rsidP="0025758F">
      <w:pPr>
        <w:pStyle w:val="NoSpacing"/>
        <w:jc w:val="both"/>
        <w:rPr>
          <w:rFonts w:eastAsia="SymbolMT" w:cstheme="minorHAnsi"/>
          <w:i/>
        </w:rPr>
      </w:pPr>
      <w:r w:rsidRPr="004C19A0">
        <w:rPr>
          <w:rFonts w:eastAsia="SymbolMT" w:cstheme="minorHAnsi"/>
          <w:i/>
        </w:rPr>
        <w:t>+</w:t>
      </w:r>
    </w:p>
    <w:p w:rsidR="00BE4232" w:rsidRPr="004C19A0" w:rsidRDefault="00BE4232" w:rsidP="0025758F">
      <w:pPr>
        <w:pStyle w:val="NoSpacing"/>
        <w:jc w:val="both"/>
        <w:rPr>
          <w:rFonts w:eastAsia="SymbolMT" w:cstheme="minorHAnsi"/>
          <w:i/>
        </w:rPr>
      </w:pPr>
      <w:r w:rsidRPr="004C19A0">
        <w:rPr>
          <w:rFonts w:eastAsia="SymbolMT" w:cstheme="minorHAnsi"/>
          <w:i/>
        </w:rPr>
        <w: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American Depository Receipts (ADRs): An American Depository Receipt (ADR) is a</w:t>
      </w:r>
      <w:r w:rsidR="007D78B6" w:rsidRPr="004C19A0">
        <w:rPr>
          <w:rFonts w:cstheme="minorHAnsi"/>
          <w:i/>
        </w:rPr>
        <w:t xml:space="preserve"> </w:t>
      </w:r>
      <w:r w:rsidRPr="004C19A0">
        <w:rPr>
          <w:rFonts w:cstheme="minorHAnsi"/>
          <w:i/>
        </w:rPr>
        <w:t>negotiable receipt which represents one or more depository shares held by a US</w:t>
      </w:r>
      <w:r w:rsidR="007D78B6" w:rsidRPr="004C19A0">
        <w:rPr>
          <w:rFonts w:cstheme="minorHAnsi"/>
          <w:i/>
        </w:rPr>
        <w:t xml:space="preserve"> </w:t>
      </w:r>
      <w:r w:rsidRPr="004C19A0">
        <w:rPr>
          <w:rFonts w:cstheme="minorHAnsi"/>
          <w:i/>
        </w:rPr>
        <w:t>custodian bank, which in turn represent underlying shares of non-issuer held by a</w:t>
      </w:r>
      <w:r w:rsidR="007D78B6" w:rsidRPr="004C19A0">
        <w:rPr>
          <w:rFonts w:cstheme="minorHAnsi"/>
          <w:i/>
        </w:rPr>
        <w:t xml:space="preserve"> </w:t>
      </w:r>
      <w:r w:rsidRPr="004C19A0">
        <w:rPr>
          <w:rFonts w:cstheme="minorHAnsi"/>
          <w:i/>
        </w:rPr>
        <w:t>custodian in the home country.</w:t>
      </w:r>
    </w:p>
    <w:p w:rsidR="007D78B6" w:rsidRPr="004C19A0" w:rsidRDefault="007D78B6" w:rsidP="0025758F">
      <w:pPr>
        <w:pStyle w:val="NoSpacing"/>
        <w:jc w:val="both"/>
        <w:rPr>
          <w:rFonts w:eastAsia="SymbolMT" w:cstheme="minorHAnsi"/>
          <w:i/>
        </w:rPr>
      </w:pP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Global Depository Receipts (GDRs): They are negotiable certificates with publicly</w:t>
      </w:r>
      <w:r w:rsidR="007D78B6" w:rsidRPr="004C19A0">
        <w:rPr>
          <w:rFonts w:cstheme="minorHAnsi"/>
          <w:i/>
        </w:rPr>
        <w:t xml:space="preserve"> </w:t>
      </w:r>
      <w:r w:rsidRPr="004C19A0">
        <w:rPr>
          <w:rFonts w:cstheme="minorHAnsi"/>
          <w:i/>
        </w:rPr>
        <w:t>traded equity of the issuer as underlying security. An issue of depository receipts</w:t>
      </w:r>
      <w:r w:rsidR="007D78B6" w:rsidRPr="004C19A0">
        <w:rPr>
          <w:rFonts w:cstheme="minorHAnsi"/>
          <w:i/>
        </w:rPr>
        <w:t xml:space="preserve"> </w:t>
      </w:r>
      <w:r w:rsidRPr="004C19A0">
        <w:rPr>
          <w:rFonts w:cstheme="minorHAnsi"/>
          <w:i/>
        </w:rPr>
        <w:t>would involve the issuer, issuing agent to a foreign depository. The depository, in turn,</w:t>
      </w:r>
      <w:r w:rsidR="007D78B6" w:rsidRPr="004C19A0">
        <w:rPr>
          <w:rFonts w:cstheme="minorHAnsi"/>
          <w:i/>
        </w:rPr>
        <w:t xml:space="preserve"> </w:t>
      </w:r>
      <w:r w:rsidRPr="004C19A0">
        <w:rPr>
          <w:rFonts w:cstheme="minorHAnsi"/>
          <w:i/>
        </w:rPr>
        <w:t>issues GDRs to investors evidencing their rights as shareholders. Depository receipts</w:t>
      </w:r>
      <w:r w:rsidR="007D78B6" w:rsidRPr="004C19A0">
        <w:rPr>
          <w:rFonts w:cstheme="minorHAnsi"/>
          <w:i/>
        </w:rPr>
        <w:t xml:space="preserve"> </w:t>
      </w:r>
      <w:r w:rsidRPr="004C19A0">
        <w:rPr>
          <w:rFonts w:cstheme="minorHAnsi"/>
          <w:i/>
        </w:rPr>
        <w:t>are denominated in foreign currency and are listed on an international exchange such</w:t>
      </w:r>
      <w:r w:rsidR="007D78B6" w:rsidRPr="004C19A0">
        <w:rPr>
          <w:rFonts w:cstheme="minorHAnsi"/>
          <w:i/>
        </w:rPr>
        <w:t xml:space="preserve"> </w:t>
      </w:r>
      <w:r w:rsidRPr="004C19A0">
        <w:rPr>
          <w:rFonts w:cstheme="minorHAnsi"/>
          <w:i/>
        </w:rPr>
        <w:t>as London or Luxembourg. GDRs enable investors to trade a dollar denominated</w:t>
      </w:r>
      <w:r w:rsidR="007D78B6" w:rsidRPr="004C19A0">
        <w:rPr>
          <w:rFonts w:cstheme="minorHAnsi"/>
          <w:i/>
        </w:rPr>
        <w:t xml:space="preserve"> </w:t>
      </w:r>
      <w:r w:rsidRPr="004C19A0">
        <w:rPr>
          <w:rFonts w:cstheme="minorHAnsi"/>
          <w:i/>
        </w:rPr>
        <w:t>instrument on an international stock exchange and yet have rights in foreign shares.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Derivatives: It is a financial instrument which derives its value from some other</w:t>
      </w:r>
      <w:r w:rsidR="007D78B6" w:rsidRPr="004C19A0">
        <w:rPr>
          <w:rFonts w:cstheme="minorHAnsi"/>
          <w:i/>
        </w:rPr>
        <w:t xml:space="preserve"> </w:t>
      </w:r>
      <w:r w:rsidRPr="004C19A0">
        <w:rPr>
          <w:rFonts w:cstheme="minorHAnsi"/>
          <w:i/>
        </w:rPr>
        <w:t xml:space="preserve">financial price. This ‘other financial price’ is called </w:t>
      </w:r>
      <w:r w:rsidRPr="004C19A0">
        <w:rPr>
          <w:rFonts w:cstheme="minorHAnsi"/>
          <w:i/>
          <w:iCs/>
        </w:rPr>
        <w:t>the underlying</w:t>
      </w:r>
      <w:r w:rsidRPr="004C19A0">
        <w:rPr>
          <w:rFonts w:cstheme="minorHAnsi"/>
          <w:i/>
        </w:rPr>
        <w:t>.</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12. Types of Risks</w:t>
      </w:r>
    </w:p>
    <w:p w:rsidR="00BE4232" w:rsidRPr="004C19A0" w:rsidRDefault="00BE4232" w:rsidP="0025758F">
      <w:pPr>
        <w:pStyle w:val="NoSpacing"/>
        <w:jc w:val="both"/>
        <w:rPr>
          <w:rFonts w:cstheme="minorHAnsi"/>
          <w:i/>
        </w:rPr>
      </w:pPr>
      <w:r w:rsidRPr="004C19A0">
        <w:rPr>
          <w:rFonts w:cstheme="minorHAnsi"/>
          <w:i/>
        </w:rPr>
        <w:t>(a) Credit risk: Credit risk is the risk of loss due to counterparty’s failure to perform on an</w:t>
      </w:r>
      <w:r w:rsidR="007D78B6" w:rsidRPr="004C19A0">
        <w:rPr>
          <w:rFonts w:cstheme="minorHAnsi"/>
          <w:i/>
        </w:rPr>
        <w:t xml:space="preserve"> </w:t>
      </w:r>
      <w:r w:rsidRPr="004C19A0">
        <w:rPr>
          <w:rFonts w:cstheme="minorHAnsi"/>
          <w:i/>
        </w:rPr>
        <w:t>obligation to the institution.</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Market risk: Market risk is the risk of loss due to adverse changes in the market value</w:t>
      </w:r>
      <w:r w:rsidR="007D78B6" w:rsidRPr="004C19A0">
        <w:rPr>
          <w:rFonts w:cstheme="minorHAnsi"/>
          <w:i/>
        </w:rPr>
        <w:t xml:space="preserve"> </w:t>
      </w:r>
      <w:r w:rsidRPr="004C19A0">
        <w:rPr>
          <w:rFonts w:cstheme="minorHAnsi"/>
          <w:i/>
        </w:rPr>
        <w:t>(the price) of an instrument or portfolio of instruments.</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Liquidity risk: Liquidity risk is the risk of loss due to failure of an institution to meet its</w:t>
      </w:r>
      <w:r w:rsidR="007D78B6" w:rsidRPr="004C19A0">
        <w:rPr>
          <w:rFonts w:cstheme="minorHAnsi"/>
          <w:i/>
        </w:rPr>
        <w:t xml:space="preserve"> </w:t>
      </w:r>
      <w:r w:rsidRPr="004C19A0">
        <w:rPr>
          <w:rFonts w:cstheme="minorHAnsi"/>
          <w:i/>
        </w:rPr>
        <w:t>funding requirements or to execute a transaction at a reasonable price.</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(d) Operational risk: Operational risk is the risk of loss occurring as a result of</w:t>
      </w:r>
      <w:r w:rsidR="007D78B6" w:rsidRPr="004C19A0">
        <w:rPr>
          <w:rFonts w:cstheme="minorHAnsi"/>
          <w:i/>
        </w:rPr>
        <w:t xml:space="preserve"> </w:t>
      </w:r>
      <w:r w:rsidRPr="004C19A0">
        <w:rPr>
          <w:rFonts w:cstheme="minorHAnsi"/>
          <w:i/>
        </w:rPr>
        <w:t>inadequate systems and control, deficiencies in information systems, human error, or</w:t>
      </w:r>
      <w:r w:rsidR="007D78B6" w:rsidRPr="004C19A0">
        <w:rPr>
          <w:rFonts w:cstheme="minorHAnsi"/>
          <w:i/>
        </w:rPr>
        <w:t xml:space="preserve"> </w:t>
      </w:r>
      <w:r w:rsidRPr="004C19A0">
        <w:rPr>
          <w:rFonts w:cstheme="minorHAnsi"/>
          <w:i/>
        </w:rPr>
        <w:t>management failure.</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(e) Legal risk: Legal risk is the risk of loss arising from contracts which are not legally</w:t>
      </w:r>
      <w:r w:rsidR="007D78B6" w:rsidRPr="004C19A0">
        <w:rPr>
          <w:rFonts w:cstheme="minorHAnsi"/>
          <w:i/>
        </w:rPr>
        <w:t xml:space="preserve"> </w:t>
      </w:r>
      <w:r w:rsidRPr="004C19A0">
        <w:rPr>
          <w:rFonts w:cstheme="minorHAnsi"/>
          <w:i/>
        </w:rPr>
        <w:t>enforceable (e.g. the counterparty does not have the power or authority to enter into a</w:t>
      </w:r>
      <w:r w:rsidR="007D78B6" w:rsidRPr="004C19A0">
        <w:rPr>
          <w:rFonts w:cstheme="minorHAnsi"/>
          <w:i/>
        </w:rPr>
        <w:t xml:space="preserve"> </w:t>
      </w:r>
      <w:r w:rsidRPr="004C19A0">
        <w:rPr>
          <w:rFonts w:cstheme="minorHAnsi"/>
          <w:i/>
        </w:rPr>
        <w:t>particular type of derivatives transaction) or documented correctly.</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(f) Regulatory risk: Regulatory risk is the risk of loss arising from failure to comply with</w:t>
      </w:r>
      <w:r w:rsidR="007D78B6" w:rsidRPr="004C19A0">
        <w:rPr>
          <w:rFonts w:cstheme="minorHAnsi"/>
          <w:i/>
        </w:rPr>
        <w:t xml:space="preserve"> </w:t>
      </w:r>
      <w:r w:rsidRPr="004C19A0">
        <w:rPr>
          <w:rFonts w:cstheme="minorHAnsi"/>
          <w:i/>
        </w:rPr>
        <w:t>regulatory or legal requirements.</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(g) Reputation risk: Reputation risk is the risk of loss arising from adverse public opinion</w:t>
      </w:r>
      <w:r w:rsidR="007D78B6" w:rsidRPr="004C19A0">
        <w:rPr>
          <w:rFonts w:cstheme="minorHAnsi"/>
          <w:i/>
        </w:rPr>
        <w:t xml:space="preserve"> </w:t>
      </w:r>
      <w:r w:rsidRPr="004C19A0">
        <w:rPr>
          <w:rFonts w:cstheme="minorHAnsi"/>
          <w:i/>
        </w:rPr>
        <w:t>and damage to reputation.</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13. Types of Financial Derivatives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Future Contract: It is an agreement between two parties that commits one party to</w:t>
      </w:r>
      <w:r w:rsidR="007D78B6" w:rsidRPr="004C19A0">
        <w:rPr>
          <w:rFonts w:cstheme="minorHAnsi"/>
          <w:i/>
        </w:rPr>
        <w:t xml:space="preserve"> </w:t>
      </w:r>
      <w:r w:rsidRPr="004C19A0">
        <w:rPr>
          <w:rFonts w:cstheme="minorHAnsi"/>
          <w:i/>
        </w:rPr>
        <w:t>buy an underlying financial instrument (bond, stock or currency) or commodity (gold,</w:t>
      </w:r>
      <w:r w:rsidR="007D78B6" w:rsidRPr="004C19A0">
        <w:rPr>
          <w:rFonts w:cstheme="minorHAnsi"/>
          <w:i/>
        </w:rPr>
        <w:t xml:space="preserve"> </w:t>
      </w:r>
      <w:r w:rsidRPr="004C19A0">
        <w:rPr>
          <w:rFonts w:cstheme="minorHAnsi"/>
          <w:i/>
        </w:rPr>
        <w:t>soybean or natural gas) and one party to sell a financial instrument or commodity at a</w:t>
      </w:r>
      <w:r w:rsidR="007D78B6" w:rsidRPr="004C19A0">
        <w:rPr>
          <w:rFonts w:cstheme="minorHAnsi"/>
          <w:i/>
        </w:rPr>
        <w:t xml:space="preserve"> </w:t>
      </w:r>
      <w:r w:rsidRPr="004C19A0">
        <w:rPr>
          <w:rFonts w:cstheme="minorHAnsi"/>
          <w:i/>
        </w:rPr>
        <w:t>specific price at a future date.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Stock Options: A privilege, sold by one party to another, that gives the buyer right not</w:t>
      </w:r>
      <w:r w:rsidR="007D78B6" w:rsidRPr="004C19A0">
        <w:rPr>
          <w:rFonts w:cstheme="minorHAnsi"/>
          <w:i/>
        </w:rPr>
        <w:t xml:space="preserve"> </w:t>
      </w:r>
      <w:r w:rsidRPr="004C19A0">
        <w:rPr>
          <w:rFonts w:cstheme="minorHAnsi"/>
          <w:i/>
        </w:rPr>
        <w:t>an obligation, to buy (call) or sell (put) a stock at an agreed upon price within a certain</w:t>
      </w:r>
      <w:r w:rsidR="007D78B6" w:rsidRPr="004C19A0">
        <w:rPr>
          <w:rFonts w:cstheme="minorHAnsi"/>
          <w:i/>
        </w:rPr>
        <w:t xml:space="preserve"> </w:t>
      </w:r>
      <w:r w:rsidRPr="004C19A0">
        <w:rPr>
          <w:rFonts w:cstheme="minorHAnsi"/>
          <w:i/>
        </w:rPr>
        <w:t>period on or a specific date regardless of changes in its market price during that</w:t>
      </w:r>
      <w:r w:rsidR="007D78B6" w:rsidRPr="004C19A0">
        <w:rPr>
          <w:rFonts w:cstheme="minorHAnsi"/>
          <w:i/>
        </w:rPr>
        <w:t xml:space="preserve"> </w:t>
      </w:r>
      <w:r w:rsidRPr="004C19A0">
        <w:rPr>
          <w:rFonts w:cstheme="minorHAnsi"/>
          <w:i/>
        </w:rPr>
        <w:t>period.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Stock Index Futures: Stock index futures may be used to either speculate on the</w:t>
      </w:r>
      <w:r w:rsidR="007D78B6" w:rsidRPr="004C19A0">
        <w:rPr>
          <w:rFonts w:cstheme="minorHAnsi"/>
          <w:i/>
        </w:rPr>
        <w:t xml:space="preserve"> </w:t>
      </w:r>
      <w:r w:rsidRPr="004C19A0">
        <w:rPr>
          <w:rFonts w:cstheme="minorHAnsi"/>
          <w:i/>
        </w:rPr>
        <w:t>equity market's general performance or to hedge a stock portfolio against a decline in</w:t>
      </w:r>
      <w:r w:rsidR="007D78B6" w:rsidRPr="004C19A0">
        <w:rPr>
          <w:rFonts w:cstheme="minorHAnsi"/>
          <w:i/>
        </w:rPr>
        <w:t xml:space="preserve"> </w:t>
      </w:r>
      <w:r w:rsidRPr="004C19A0">
        <w:rPr>
          <w:rFonts w:cstheme="minorHAnsi"/>
          <w:i/>
        </w:rPr>
        <w:t>value.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Stock Index Option: A call or put option on a financial index. Investors trading index</w:t>
      </w:r>
      <w:r w:rsidR="007D78B6" w:rsidRPr="004C19A0">
        <w:rPr>
          <w:rFonts w:cstheme="minorHAnsi"/>
          <w:i/>
        </w:rPr>
        <w:t xml:space="preserve"> </w:t>
      </w:r>
      <w:r w:rsidRPr="004C19A0">
        <w:rPr>
          <w:rFonts w:cstheme="minorHAnsi"/>
          <w:i/>
        </w:rPr>
        <w:t>options are essentially betting on the overall movement of the stock market as</w:t>
      </w:r>
      <w:r w:rsidR="007D78B6" w:rsidRPr="004C19A0">
        <w:rPr>
          <w:rFonts w:cstheme="minorHAnsi"/>
          <w:i/>
        </w:rPr>
        <w:t xml:space="preserve"> </w:t>
      </w:r>
      <w:r w:rsidRPr="004C19A0">
        <w:rPr>
          <w:rFonts w:cstheme="minorHAnsi"/>
          <w:i/>
        </w:rPr>
        <w:t>represented by a basket of stocks.</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14. Option Valuation Techniques</w:t>
      </w:r>
    </w:p>
    <w:p w:rsidR="00BE4232" w:rsidRPr="004C19A0" w:rsidRDefault="00BE4232" w:rsidP="0025758F">
      <w:pPr>
        <w:pStyle w:val="NoSpacing"/>
        <w:jc w:val="both"/>
        <w:rPr>
          <w:rFonts w:cstheme="minorHAnsi"/>
          <w:i/>
        </w:rPr>
      </w:pPr>
      <w:r w:rsidRPr="004C19A0">
        <w:rPr>
          <w:rFonts w:cstheme="minorHAnsi"/>
          <w:i/>
        </w:rPr>
        <w:t>(a) Black-Scholes Model: The Black-Scholes model is used to calculate a theoretical</w:t>
      </w:r>
      <w:r w:rsidR="007D78B6" w:rsidRPr="004C19A0">
        <w:rPr>
          <w:rFonts w:cstheme="minorHAnsi"/>
          <w:i/>
        </w:rPr>
        <w:t xml:space="preserve"> </w:t>
      </w:r>
      <w:r w:rsidRPr="004C19A0">
        <w:rPr>
          <w:rFonts w:cstheme="minorHAnsi"/>
          <w:i/>
        </w:rPr>
        <w:t>price (ignoring dividends paid during the life of the option) using the five key</w:t>
      </w:r>
      <w:r w:rsidR="007D78B6" w:rsidRPr="004C19A0">
        <w:rPr>
          <w:rFonts w:cstheme="minorHAnsi"/>
          <w:i/>
        </w:rPr>
        <w:t xml:space="preserve"> </w:t>
      </w:r>
      <w:r w:rsidRPr="004C19A0">
        <w:rPr>
          <w:rFonts w:cstheme="minorHAnsi"/>
          <w:i/>
        </w:rPr>
        <w:t>determinants of an option's price: stock price, strike price, volatility, time to expiration,</w:t>
      </w:r>
      <w:r w:rsidR="007D78B6" w:rsidRPr="004C19A0">
        <w:rPr>
          <w:rFonts w:cstheme="minorHAnsi"/>
          <w:i/>
        </w:rPr>
        <w:t xml:space="preserve"> </w:t>
      </w:r>
      <w:r w:rsidRPr="004C19A0">
        <w:rPr>
          <w:rFonts w:cstheme="minorHAnsi"/>
          <w:i/>
        </w:rPr>
        <w:t>and short-term (risk free) interest rate.</w:t>
      </w:r>
    </w:p>
    <w:p w:rsidR="00BE4232" w:rsidRPr="004C19A0" w:rsidRDefault="00BE4232" w:rsidP="0025758F">
      <w:pPr>
        <w:pStyle w:val="NoSpacing"/>
        <w:jc w:val="both"/>
        <w:rPr>
          <w:rFonts w:cstheme="minorHAnsi"/>
          <w:i/>
        </w:rPr>
      </w:pPr>
      <w:r w:rsidRPr="004C19A0">
        <w:rPr>
          <w:rFonts w:cstheme="minorHAnsi"/>
          <w:i/>
        </w:rPr>
        <w:t>Where:</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Binomial Model: The binomial model breaks down the time to expiration into</w:t>
      </w:r>
      <w:r w:rsidR="007D78B6" w:rsidRPr="004C19A0">
        <w:rPr>
          <w:rFonts w:cstheme="minorHAnsi"/>
          <w:i/>
        </w:rPr>
        <w:t xml:space="preserve"> </w:t>
      </w:r>
      <w:r w:rsidRPr="004C19A0">
        <w:rPr>
          <w:rFonts w:cstheme="minorHAnsi"/>
          <w:i/>
        </w:rPr>
        <w:t>potentially a very large number of time intervals, or steps. With the binomial model it is</w:t>
      </w:r>
      <w:r w:rsidR="007D78B6" w:rsidRPr="004C19A0">
        <w:rPr>
          <w:rFonts w:cstheme="minorHAnsi"/>
          <w:i/>
        </w:rPr>
        <w:t xml:space="preserve"> </w:t>
      </w:r>
      <w:r w:rsidRPr="004C19A0">
        <w:rPr>
          <w:rFonts w:cstheme="minorHAnsi"/>
          <w:i/>
        </w:rPr>
        <w:t>possible to check at every point in an option's life (i.e. at every step of the binomial</w:t>
      </w:r>
      <w:r w:rsidR="007D78B6" w:rsidRPr="004C19A0">
        <w:rPr>
          <w:rFonts w:cstheme="minorHAnsi"/>
          <w:i/>
        </w:rPr>
        <w:t xml:space="preserve"> </w:t>
      </w:r>
      <w:r w:rsidRPr="004C19A0">
        <w:rPr>
          <w:rFonts w:cstheme="minorHAnsi"/>
          <w:i/>
        </w:rPr>
        <w:t>tree) for the possibility of early exercise (e.g. where, due to e.g. a dividend, or a put</w:t>
      </w:r>
      <w:r w:rsidR="007D78B6" w:rsidRPr="004C19A0">
        <w:rPr>
          <w:rFonts w:cstheme="minorHAnsi"/>
          <w:i/>
        </w:rPr>
        <w:t xml:space="preserve"> </w:t>
      </w:r>
      <w:r w:rsidRPr="004C19A0">
        <w:rPr>
          <w:rFonts w:cstheme="minorHAnsi"/>
          <w:i/>
        </w:rPr>
        <w:t>being deeply in the money the option price at that point is less than its intrinsic value).</w:t>
      </w:r>
    </w:p>
    <w:p w:rsidR="007D78B6" w:rsidRPr="004C19A0" w:rsidRDefault="007D78B6" w:rsidP="0025758F">
      <w:pPr>
        <w:pStyle w:val="NoSpacing"/>
        <w:jc w:val="both"/>
        <w:rPr>
          <w:rFonts w:cstheme="minorHAnsi"/>
          <w:i/>
        </w:rPr>
      </w:pP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Greeks: The Greeks are a collection of statistical values (expressed as percentages)</w:t>
      </w:r>
      <w:r w:rsidR="007D78B6" w:rsidRPr="004C19A0">
        <w:rPr>
          <w:rFonts w:cstheme="minorHAnsi"/>
          <w:i/>
        </w:rPr>
        <w:t xml:space="preserve"> </w:t>
      </w:r>
      <w:r w:rsidRPr="004C19A0">
        <w:rPr>
          <w:rFonts w:cstheme="minorHAnsi"/>
          <w:i/>
        </w:rPr>
        <w:t>that give the investor a better overall view of how a stock has been performing :</w:t>
      </w:r>
    </w:p>
    <w:p w:rsidR="00BE4232" w:rsidRPr="004C19A0" w:rsidRDefault="00BE4232" w:rsidP="0025758F">
      <w:pPr>
        <w:pStyle w:val="NoSpacing"/>
        <w:jc w:val="both"/>
        <w:rPr>
          <w:rFonts w:cstheme="minorHAnsi"/>
          <w:i/>
        </w:rPr>
      </w:pPr>
      <w:r w:rsidRPr="004C19A0">
        <w:rPr>
          <w:rFonts w:cstheme="minorHAnsi"/>
          <w:i/>
        </w:rPr>
        <w:lastRenderedPageBreak/>
        <w:t xml:space="preserve">(i) </w:t>
      </w:r>
      <w:r w:rsidRPr="004C19A0">
        <w:rPr>
          <w:rFonts w:cstheme="minorHAnsi"/>
          <w:i/>
          <w:iCs/>
        </w:rPr>
        <w:t xml:space="preserve">Delta: </w:t>
      </w:r>
      <w:r w:rsidRPr="004C19A0">
        <w:rPr>
          <w:rFonts w:cstheme="minorHAnsi"/>
          <w:i/>
        </w:rPr>
        <w:t>It is the degree to which an option price will move given a small change in</w:t>
      </w:r>
      <w:r w:rsidR="007D78B6" w:rsidRPr="004C19A0">
        <w:rPr>
          <w:rFonts w:cstheme="minorHAnsi"/>
          <w:i/>
        </w:rPr>
        <w:t xml:space="preserve"> </w:t>
      </w:r>
      <w:r w:rsidRPr="004C19A0">
        <w:rPr>
          <w:rFonts w:cstheme="minorHAnsi"/>
          <w:i/>
        </w:rPr>
        <w:t>the underlying stock price. A deeply out-of-the-money call will have a delta very</w:t>
      </w:r>
      <w:r w:rsidR="007D78B6" w:rsidRPr="004C19A0">
        <w:rPr>
          <w:rFonts w:cstheme="minorHAnsi"/>
          <w:i/>
        </w:rPr>
        <w:t xml:space="preserve"> </w:t>
      </w:r>
      <w:r w:rsidRPr="004C19A0">
        <w:rPr>
          <w:rFonts w:cstheme="minorHAnsi"/>
          <w:i/>
        </w:rPr>
        <w:t>close to zero; a deeply in-the-money call will have a delta very close to 1.</w:t>
      </w:r>
    </w:p>
    <w:p w:rsidR="00BE4232" w:rsidRPr="004C19A0" w:rsidRDefault="00BE4232" w:rsidP="0025758F">
      <w:pPr>
        <w:pStyle w:val="NoSpacing"/>
        <w:jc w:val="both"/>
        <w:rPr>
          <w:rFonts w:cstheme="minorHAnsi"/>
          <w:i/>
        </w:rPr>
      </w:pPr>
      <w:r w:rsidRPr="004C19A0">
        <w:rPr>
          <w:rFonts w:cstheme="minorHAnsi"/>
          <w:i/>
        </w:rPr>
        <w:t>The formula for a delta of a European call on a non-dividend paying stock is:</w:t>
      </w:r>
    </w:p>
    <w:p w:rsidR="00BE4232" w:rsidRPr="004C19A0" w:rsidRDefault="00BE4232" w:rsidP="0025758F">
      <w:pPr>
        <w:pStyle w:val="NoSpacing"/>
        <w:jc w:val="both"/>
        <w:rPr>
          <w:rFonts w:cstheme="minorHAnsi"/>
          <w:i/>
        </w:rPr>
      </w:pPr>
      <w:r w:rsidRPr="004C19A0">
        <w:rPr>
          <w:rFonts w:cstheme="minorHAnsi"/>
          <w:i/>
        </w:rPr>
        <w:t>Delta = N (d</w:t>
      </w:r>
      <w:r w:rsidRPr="004C19A0">
        <w:rPr>
          <w:rFonts w:cstheme="minorHAnsi"/>
          <w:i/>
          <w:sz w:val="14"/>
          <w:szCs w:val="14"/>
        </w:rPr>
        <w:t>1</w:t>
      </w:r>
      <w:r w:rsidRPr="004C19A0">
        <w:rPr>
          <w:rFonts w:cstheme="minorHAnsi"/>
          <w:i/>
        </w:rPr>
        <w:t>) (see Black-Scholes formula for d</w:t>
      </w:r>
      <w:r w:rsidRPr="004C19A0">
        <w:rPr>
          <w:rFonts w:cstheme="minorHAnsi"/>
          <w:i/>
          <w:sz w:val="14"/>
          <w:szCs w:val="14"/>
        </w:rPr>
        <w:t>1</w:t>
      </w:r>
      <w:r w:rsidRPr="004C19A0">
        <w:rPr>
          <w:rFonts w:cstheme="minorHAnsi"/>
          <w:i/>
        </w:rPr>
        <w:t>)</w:t>
      </w:r>
    </w:p>
    <w:p w:rsidR="00BE4232" w:rsidRPr="004C19A0" w:rsidRDefault="00BE4232" w:rsidP="0025758F">
      <w:pPr>
        <w:pStyle w:val="NoSpacing"/>
        <w:jc w:val="both"/>
        <w:rPr>
          <w:rFonts w:cstheme="minorHAnsi"/>
          <w:i/>
        </w:rPr>
      </w:pPr>
      <w:r w:rsidRPr="004C19A0">
        <w:rPr>
          <w:rFonts w:cstheme="minorHAnsi"/>
          <w:i/>
        </w:rPr>
        <w:t xml:space="preserve">(ii) </w:t>
      </w:r>
      <w:r w:rsidRPr="004C19A0">
        <w:rPr>
          <w:rFonts w:cstheme="minorHAnsi"/>
          <w:i/>
          <w:iCs/>
        </w:rPr>
        <w:t xml:space="preserve">Gamma: </w:t>
      </w:r>
      <w:r w:rsidRPr="004C19A0">
        <w:rPr>
          <w:rFonts w:cstheme="minorHAnsi"/>
          <w:i/>
        </w:rPr>
        <w:t>It measures how fast the delta changes for small changes in the</w:t>
      </w:r>
      <w:r w:rsidR="007D78B6" w:rsidRPr="004C19A0">
        <w:rPr>
          <w:rFonts w:cstheme="minorHAnsi"/>
          <w:i/>
        </w:rPr>
        <w:t xml:space="preserve"> </w:t>
      </w:r>
      <w:r w:rsidRPr="004C19A0">
        <w:rPr>
          <w:rFonts w:cstheme="minorHAnsi"/>
          <w:i/>
        </w:rPr>
        <w:t>underlying stock price. It is the delta of the delta.</w:t>
      </w:r>
    </w:p>
    <w:p w:rsidR="00BE4232" w:rsidRPr="004C19A0" w:rsidRDefault="00BE4232" w:rsidP="0025758F">
      <w:pPr>
        <w:pStyle w:val="NoSpacing"/>
        <w:jc w:val="both"/>
        <w:rPr>
          <w:rFonts w:cstheme="minorHAnsi"/>
          <w:i/>
        </w:rPr>
      </w:pPr>
      <w:r w:rsidRPr="004C19A0">
        <w:rPr>
          <w:rFonts w:cstheme="minorHAnsi"/>
          <w:i/>
        </w:rPr>
        <w:t xml:space="preserve">(iii) </w:t>
      </w:r>
      <w:r w:rsidRPr="004C19A0">
        <w:rPr>
          <w:rFonts w:cstheme="minorHAnsi"/>
          <w:i/>
          <w:iCs/>
        </w:rPr>
        <w:t xml:space="preserve">Theta: </w:t>
      </w:r>
      <w:r w:rsidRPr="004C19A0">
        <w:rPr>
          <w:rFonts w:cstheme="minorHAnsi"/>
          <w:i/>
        </w:rPr>
        <w:t>The change in option price given a one day decrease in time to expiration.</w:t>
      </w:r>
      <w:r w:rsidR="007D78B6" w:rsidRPr="004C19A0">
        <w:rPr>
          <w:rFonts w:cstheme="minorHAnsi"/>
          <w:i/>
        </w:rPr>
        <w:t xml:space="preserve"> </w:t>
      </w:r>
      <w:r w:rsidRPr="004C19A0">
        <w:rPr>
          <w:rFonts w:cstheme="minorHAnsi"/>
          <w:i/>
        </w:rPr>
        <w:t>It is a measure of time decay.</w:t>
      </w:r>
    </w:p>
    <w:p w:rsidR="00BE4232" w:rsidRPr="004C19A0" w:rsidRDefault="00BE4232" w:rsidP="0025758F">
      <w:pPr>
        <w:pStyle w:val="NoSpacing"/>
        <w:jc w:val="both"/>
        <w:rPr>
          <w:rFonts w:cstheme="minorHAnsi"/>
          <w:i/>
        </w:rPr>
      </w:pPr>
      <w:r w:rsidRPr="004C19A0">
        <w:rPr>
          <w:rFonts w:cstheme="minorHAnsi"/>
          <w:i/>
        </w:rPr>
        <w:t xml:space="preserve">(iv) </w:t>
      </w:r>
      <w:r w:rsidRPr="004C19A0">
        <w:rPr>
          <w:rFonts w:cstheme="minorHAnsi"/>
          <w:i/>
          <w:iCs/>
        </w:rPr>
        <w:t xml:space="preserve">Rho: </w:t>
      </w:r>
      <w:r w:rsidRPr="004C19A0">
        <w:rPr>
          <w:rFonts w:cstheme="minorHAnsi"/>
          <w:i/>
        </w:rPr>
        <w:t>The change in option price given a one percentage point change in the riskfree</w:t>
      </w:r>
      <w:r w:rsidR="007D78B6" w:rsidRPr="004C19A0">
        <w:rPr>
          <w:rFonts w:cstheme="minorHAnsi"/>
          <w:i/>
        </w:rPr>
        <w:t xml:space="preserve"> </w:t>
      </w:r>
      <w:r w:rsidRPr="004C19A0">
        <w:rPr>
          <w:rFonts w:cstheme="minorHAnsi"/>
          <w:i/>
        </w:rPr>
        <w:t>interest rate.</w:t>
      </w:r>
    </w:p>
    <w:p w:rsidR="00BE4232" w:rsidRPr="004C19A0" w:rsidRDefault="00BE4232" w:rsidP="0025758F">
      <w:pPr>
        <w:pStyle w:val="NoSpacing"/>
        <w:jc w:val="both"/>
        <w:rPr>
          <w:rFonts w:cstheme="minorHAnsi"/>
          <w:i/>
        </w:rPr>
      </w:pPr>
      <w:r w:rsidRPr="004C19A0">
        <w:rPr>
          <w:rFonts w:cstheme="minorHAnsi"/>
          <w:i/>
        </w:rPr>
        <w:t xml:space="preserve">(v) </w:t>
      </w:r>
      <w:r w:rsidRPr="004C19A0">
        <w:rPr>
          <w:rFonts w:cstheme="minorHAnsi"/>
          <w:i/>
          <w:iCs/>
        </w:rPr>
        <w:t xml:space="preserve">Vega: </w:t>
      </w:r>
      <w:r w:rsidRPr="004C19A0">
        <w:rPr>
          <w:rFonts w:cstheme="minorHAnsi"/>
          <w:i/>
        </w:rPr>
        <w:t>Sensitivity of option value to change in volatility.</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(d) Pricing Future Contract</w:t>
      </w:r>
    </w:p>
    <w:p w:rsidR="00BE4232" w:rsidRPr="004C19A0" w:rsidRDefault="00BE4232" w:rsidP="0025758F">
      <w:pPr>
        <w:pStyle w:val="NoSpacing"/>
        <w:jc w:val="both"/>
        <w:rPr>
          <w:rFonts w:cstheme="minorHAnsi"/>
          <w:i/>
        </w:rPr>
      </w:pPr>
      <w:r w:rsidRPr="004C19A0">
        <w:rPr>
          <w:rFonts w:cstheme="minorHAnsi"/>
          <w:i/>
        </w:rPr>
        <w:t>Cost-of-Carry Model: It is an arbitrage-free pricing model. Its central theme is that</w:t>
      </w:r>
      <w:r w:rsidR="007D78B6" w:rsidRPr="004C19A0">
        <w:rPr>
          <w:rFonts w:cstheme="minorHAnsi"/>
          <w:i/>
        </w:rPr>
        <w:t xml:space="preserve"> </w:t>
      </w:r>
      <w:r w:rsidRPr="004C19A0">
        <w:rPr>
          <w:rFonts w:cstheme="minorHAnsi"/>
          <w:i/>
        </w:rPr>
        <w:t>futures contract is so priced as to preclude arbitrage profit.</w:t>
      </w:r>
    </w:p>
    <w:p w:rsidR="00BE4232" w:rsidRPr="004C19A0" w:rsidRDefault="00BE4232" w:rsidP="0025758F">
      <w:pPr>
        <w:pStyle w:val="NoSpacing"/>
        <w:jc w:val="both"/>
        <w:rPr>
          <w:rFonts w:cstheme="minorHAnsi"/>
          <w:i/>
        </w:rPr>
      </w:pPr>
      <w:r w:rsidRPr="004C19A0">
        <w:rPr>
          <w:rFonts w:cstheme="minorHAnsi"/>
          <w:i/>
        </w:rPr>
        <w:t>Futures price = Spot Price + Carry Cost – Carry Return</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15. Embedded Derivatives</w:t>
      </w:r>
    </w:p>
    <w:p w:rsidR="00BE4232" w:rsidRPr="004C19A0" w:rsidRDefault="00BE4232" w:rsidP="0025758F">
      <w:pPr>
        <w:pStyle w:val="NoSpacing"/>
        <w:jc w:val="both"/>
        <w:rPr>
          <w:rFonts w:cstheme="minorHAnsi"/>
          <w:i/>
        </w:rPr>
      </w:pPr>
      <w:r w:rsidRPr="004C19A0">
        <w:rPr>
          <w:rFonts w:cstheme="minorHAnsi"/>
          <w:i/>
        </w:rPr>
        <w:t>It is a derivative instrument that is embedded in another contract - the host contract. The</w:t>
      </w:r>
      <w:r w:rsidR="007D78B6" w:rsidRPr="004C19A0">
        <w:rPr>
          <w:rFonts w:cstheme="minorHAnsi"/>
          <w:i/>
        </w:rPr>
        <w:t xml:space="preserve"> </w:t>
      </w:r>
      <w:r w:rsidRPr="004C19A0">
        <w:rPr>
          <w:rFonts w:cstheme="minorHAnsi"/>
          <w:i/>
        </w:rPr>
        <w:t>host contract might be a debt or equity instrument, a lease, an insurance contract or a sale</w:t>
      </w:r>
      <w:r w:rsidR="007D78B6" w:rsidRPr="004C19A0">
        <w:rPr>
          <w:rFonts w:cstheme="minorHAnsi"/>
          <w:i/>
        </w:rPr>
        <w:t xml:space="preserve"> </w:t>
      </w:r>
      <w:r w:rsidRPr="004C19A0">
        <w:rPr>
          <w:rFonts w:cstheme="minorHAnsi"/>
          <w:i/>
        </w:rPr>
        <w:t>or purchase contract.</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16. Commodity Derivatives</w:t>
      </w:r>
    </w:p>
    <w:p w:rsidR="00BE4232" w:rsidRPr="004C19A0" w:rsidRDefault="00BE4232" w:rsidP="0025758F">
      <w:pPr>
        <w:pStyle w:val="NoSpacing"/>
        <w:jc w:val="both"/>
        <w:rPr>
          <w:rFonts w:cstheme="minorHAnsi"/>
          <w:i/>
        </w:rPr>
      </w:pPr>
      <w:r w:rsidRPr="004C19A0">
        <w:rPr>
          <w:rFonts w:cstheme="minorHAnsi"/>
          <w:i/>
        </w:rPr>
        <w:t>Trading in derivatives first started to protect farmers from the risk of the value of their crop</w:t>
      </w:r>
      <w:r w:rsidR="007D78B6" w:rsidRPr="004C19A0">
        <w:rPr>
          <w:rFonts w:cstheme="minorHAnsi"/>
          <w:i/>
        </w:rPr>
        <w:t xml:space="preserve"> </w:t>
      </w:r>
      <w:r w:rsidRPr="004C19A0">
        <w:rPr>
          <w:rFonts w:cstheme="minorHAnsi"/>
          <w:i/>
        </w:rPr>
        <w:t>going below the cost price of their produce. Derivative contracts were offered on various</w:t>
      </w:r>
      <w:r w:rsidR="007D78B6" w:rsidRPr="004C19A0">
        <w:rPr>
          <w:rFonts w:cstheme="minorHAnsi"/>
          <w:i/>
        </w:rPr>
        <w:t xml:space="preserve"> </w:t>
      </w:r>
      <w:r w:rsidRPr="004C19A0">
        <w:rPr>
          <w:rFonts w:cstheme="minorHAnsi"/>
          <w:i/>
        </w:rPr>
        <w:t>agricultural products like cotton, rice, coffee, wheat, pepper, etc. Commodity futures and</w:t>
      </w:r>
      <w:r w:rsidR="007D78B6" w:rsidRPr="004C19A0">
        <w:rPr>
          <w:rFonts w:cstheme="minorHAnsi"/>
          <w:i/>
        </w:rPr>
        <w:t xml:space="preserve"> </w:t>
      </w:r>
      <w:r w:rsidRPr="004C19A0">
        <w:rPr>
          <w:rFonts w:cstheme="minorHAnsi"/>
          <w:i/>
        </w:rPr>
        <w:t>swaps are also available.</w:t>
      </w:r>
    </w:p>
    <w:p w:rsidR="00BE4232" w:rsidRPr="004C19A0" w:rsidRDefault="00BE4232" w:rsidP="0025758F">
      <w:pPr>
        <w:pStyle w:val="NoSpacing"/>
        <w:jc w:val="both"/>
        <w:rPr>
          <w:rFonts w:cstheme="minorHAnsi"/>
          <w:i/>
        </w:rPr>
      </w:pPr>
      <w:r w:rsidRPr="004C19A0">
        <w:rPr>
          <w:rFonts w:cstheme="minorHAnsi"/>
          <w:i/>
        </w:rPr>
        <w:t>There are 25 commodity derivative exchanges in India as of now and derivative contracts on</w:t>
      </w:r>
      <w:r w:rsidR="007D78B6" w:rsidRPr="004C19A0">
        <w:rPr>
          <w:rFonts w:cstheme="minorHAnsi"/>
          <w:i/>
        </w:rPr>
        <w:t xml:space="preserve"> </w:t>
      </w:r>
      <w:r w:rsidRPr="004C19A0">
        <w:rPr>
          <w:rFonts w:cstheme="minorHAnsi"/>
          <w:i/>
        </w:rPr>
        <w:t>nearly 100 commodities are available for trade.</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17. Commodity Exchanges in India</w:t>
      </w:r>
    </w:p>
    <w:p w:rsidR="00BE4232" w:rsidRPr="004C19A0" w:rsidRDefault="00BE4232" w:rsidP="0025758F">
      <w:pPr>
        <w:pStyle w:val="NoSpacing"/>
        <w:jc w:val="both"/>
        <w:rPr>
          <w:rFonts w:cstheme="minorHAnsi"/>
          <w:i/>
        </w:rPr>
      </w:pPr>
      <w:r w:rsidRPr="004C19A0">
        <w:rPr>
          <w:rFonts w:cstheme="minorHAnsi"/>
          <w:i/>
        </w:rPr>
        <w:t>(a) National Commodity &amp; Derivatives Exchange Limited (NCDEX): NCDEX is a public</w:t>
      </w:r>
      <w:r w:rsidR="007D78B6" w:rsidRPr="004C19A0">
        <w:rPr>
          <w:rFonts w:cstheme="minorHAnsi"/>
          <w:i/>
        </w:rPr>
        <w:t xml:space="preserve"> </w:t>
      </w:r>
      <w:r w:rsidRPr="004C19A0">
        <w:rPr>
          <w:rFonts w:cstheme="minorHAnsi"/>
          <w:i/>
        </w:rPr>
        <w:t>limited company incorporated on April 23, 2003 under the Companies Act, 1956. It is</w:t>
      </w:r>
      <w:r w:rsidR="007D78B6" w:rsidRPr="004C19A0">
        <w:rPr>
          <w:rFonts w:cstheme="minorHAnsi"/>
          <w:i/>
        </w:rPr>
        <w:t xml:space="preserve"> </w:t>
      </w:r>
      <w:r w:rsidRPr="004C19A0">
        <w:rPr>
          <w:rFonts w:cstheme="minorHAnsi"/>
          <w:i/>
        </w:rPr>
        <w:t>the only commodity exchange in the country promoted by national level institutions.</w:t>
      </w:r>
    </w:p>
    <w:p w:rsidR="00BE4232" w:rsidRPr="004C19A0" w:rsidRDefault="00BE4232" w:rsidP="0025758F">
      <w:pPr>
        <w:pStyle w:val="NoSpacing"/>
        <w:jc w:val="both"/>
        <w:rPr>
          <w:rFonts w:cstheme="minorHAnsi"/>
          <w:i/>
        </w:rPr>
      </w:pPr>
      <w:r w:rsidRPr="004C19A0">
        <w:rPr>
          <w:rFonts w:cstheme="minorHAnsi"/>
          <w:i/>
        </w:rPr>
        <w:t>NCDEX is regulated by Forward Market Commission in respect of futures trading in</w:t>
      </w:r>
      <w:r w:rsidR="007D78B6" w:rsidRPr="004C19A0">
        <w:rPr>
          <w:rFonts w:cstheme="minorHAnsi"/>
          <w:i/>
        </w:rPr>
        <w:t xml:space="preserve"> </w:t>
      </w:r>
      <w:r w:rsidRPr="004C19A0">
        <w:rPr>
          <w:rFonts w:cstheme="minorHAnsi"/>
          <w:i/>
        </w:rPr>
        <w:t>commodities.</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Multi Commodity Exchange (MCX): MCX is an independent and de-mutualised multi</w:t>
      </w:r>
      <w:r w:rsidR="007D78B6" w:rsidRPr="004C19A0">
        <w:rPr>
          <w:rFonts w:cstheme="minorHAnsi"/>
          <w:i/>
        </w:rPr>
        <w:t xml:space="preserve"> </w:t>
      </w:r>
      <w:r w:rsidRPr="004C19A0">
        <w:rPr>
          <w:rFonts w:cstheme="minorHAnsi"/>
          <w:i/>
        </w:rPr>
        <w:t>commodity exchange. It has permanent recognition from the Government of India for</w:t>
      </w:r>
      <w:r w:rsidR="007D78B6" w:rsidRPr="004C19A0">
        <w:rPr>
          <w:rFonts w:cstheme="minorHAnsi"/>
          <w:i/>
        </w:rPr>
        <w:t xml:space="preserve"> </w:t>
      </w:r>
      <w:r w:rsidRPr="004C19A0">
        <w:rPr>
          <w:rFonts w:cstheme="minorHAnsi"/>
          <w:i/>
        </w:rPr>
        <w:t>facilitating online trading, clearing and settlement operations for commodities futures</w:t>
      </w:r>
      <w:r w:rsidR="007D78B6" w:rsidRPr="004C19A0">
        <w:rPr>
          <w:rFonts w:cstheme="minorHAnsi"/>
          <w:i/>
        </w:rPr>
        <w:t xml:space="preserve"> </w:t>
      </w:r>
      <w:r w:rsidRPr="004C19A0">
        <w:rPr>
          <w:rFonts w:cstheme="minorHAnsi"/>
          <w:i/>
        </w:rPr>
        <w:t>market across the country.</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National Board of Trade (NBOT): It is incorporated on July 30, 1999 to offer</w:t>
      </w:r>
      <w:r w:rsidR="007D78B6" w:rsidRPr="004C19A0">
        <w:rPr>
          <w:rFonts w:cstheme="minorHAnsi"/>
          <w:i/>
        </w:rPr>
        <w:t xml:space="preserve"> </w:t>
      </w:r>
      <w:r w:rsidRPr="004C19A0">
        <w:rPr>
          <w:rFonts w:cstheme="minorHAnsi"/>
          <w:i/>
        </w:rPr>
        <w:t>integrated, state-of-the-art commodity futures exchange.</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(d) National Multi-Commodity Exchange of India (NMCE): It is the first de-mutualised</w:t>
      </w:r>
      <w:r w:rsidR="007D78B6" w:rsidRPr="004C19A0">
        <w:rPr>
          <w:rFonts w:cstheme="minorHAnsi"/>
          <w:i/>
        </w:rPr>
        <w:t xml:space="preserve"> </w:t>
      </w:r>
      <w:r w:rsidRPr="004C19A0">
        <w:rPr>
          <w:rFonts w:cstheme="minorHAnsi"/>
          <w:i/>
        </w:rPr>
        <w:t>Electronic Multi-Commodity Exchange of India granted the National status on a</w:t>
      </w:r>
      <w:r w:rsidR="007D78B6" w:rsidRPr="004C19A0">
        <w:rPr>
          <w:rFonts w:cstheme="minorHAnsi"/>
          <w:i/>
        </w:rPr>
        <w:t xml:space="preserve"> </w:t>
      </w:r>
      <w:r w:rsidRPr="004C19A0">
        <w:rPr>
          <w:rFonts w:cstheme="minorHAnsi"/>
          <w:i/>
        </w:rPr>
        <w:t>permanent basis by the Government of India and operational since 26th November</w:t>
      </w:r>
      <w:r w:rsidR="007D78B6" w:rsidRPr="004C19A0">
        <w:rPr>
          <w:rFonts w:cstheme="minorHAnsi"/>
          <w:i/>
        </w:rPr>
        <w:t xml:space="preserve"> </w:t>
      </w:r>
      <w:r w:rsidRPr="004C19A0">
        <w:rPr>
          <w:rFonts w:cstheme="minorHAnsi"/>
          <w:i/>
        </w:rPr>
        <w:t>2002.</w:t>
      </w:r>
    </w:p>
    <w:p w:rsidR="007D78B6" w:rsidRPr="004C19A0" w:rsidRDefault="007D78B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18. OTC Derivatives</w:t>
      </w:r>
    </w:p>
    <w:p w:rsidR="00BE4232" w:rsidRPr="004C19A0" w:rsidRDefault="00BE4232" w:rsidP="0025758F">
      <w:pPr>
        <w:pStyle w:val="NoSpacing"/>
        <w:jc w:val="both"/>
        <w:rPr>
          <w:rFonts w:cstheme="minorHAnsi"/>
          <w:i/>
        </w:rPr>
      </w:pPr>
      <w:r w:rsidRPr="004C19A0">
        <w:rPr>
          <w:rFonts w:cstheme="minorHAnsi"/>
          <w:i/>
        </w:rPr>
        <w:t>It is a derivative contract which is privately negotiated. OTC trades have no anonymity, and</w:t>
      </w:r>
      <w:r w:rsidR="007D78B6" w:rsidRPr="004C19A0">
        <w:rPr>
          <w:rFonts w:cstheme="minorHAnsi"/>
          <w:i/>
        </w:rPr>
        <w:t xml:space="preserve"> </w:t>
      </w:r>
      <w:r w:rsidRPr="004C19A0">
        <w:rPr>
          <w:rFonts w:cstheme="minorHAnsi"/>
          <w:i/>
        </w:rPr>
        <w:t>they generally do not go through a clearing corporation.</w:t>
      </w:r>
    </w:p>
    <w:p w:rsidR="00BE4232" w:rsidRPr="004C19A0" w:rsidRDefault="00BE4232" w:rsidP="0025758F">
      <w:pPr>
        <w:pStyle w:val="NoSpacing"/>
        <w:jc w:val="both"/>
        <w:rPr>
          <w:rFonts w:cstheme="minorHAnsi"/>
          <w:i/>
        </w:rPr>
      </w:pPr>
      <w:r w:rsidRPr="004C19A0">
        <w:rPr>
          <w:rFonts w:eastAsia="SymbolMT" w:cstheme="minorHAnsi"/>
          <w:i/>
        </w:rPr>
        <w:lastRenderedPageBreak/>
        <w:t xml:space="preserve">• </w:t>
      </w:r>
      <w:r w:rsidRPr="004C19A0">
        <w:rPr>
          <w:rFonts w:cstheme="minorHAnsi"/>
          <w:i/>
        </w:rPr>
        <w:t>OTC Interest Rate Derivatives: Over-the-counter (OTC) interest rate derivatives</w:t>
      </w:r>
      <w:r w:rsidR="007D78B6" w:rsidRPr="004C19A0">
        <w:rPr>
          <w:rFonts w:cstheme="minorHAnsi"/>
          <w:i/>
        </w:rPr>
        <w:t xml:space="preserve"> </w:t>
      </w:r>
      <w:r w:rsidRPr="004C19A0">
        <w:rPr>
          <w:rFonts w:cstheme="minorHAnsi"/>
          <w:i/>
        </w:rPr>
        <w:t>include instruments such as forward rate agreements (FRAs), interest rate swaps,</w:t>
      </w:r>
      <w:r w:rsidR="007D78B6" w:rsidRPr="004C19A0">
        <w:rPr>
          <w:rFonts w:cstheme="minorHAnsi"/>
          <w:i/>
        </w:rPr>
        <w:t xml:space="preserve"> </w:t>
      </w:r>
      <w:r w:rsidRPr="004C19A0">
        <w:rPr>
          <w:rFonts w:cstheme="minorHAnsi"/>
          <w:i/>
        </w:rPr>
        <w:t>caps, floors, and collars.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FRA: It is a forward contract that sets terms for the exchange of cash payments based</w:t>
      </w:r>
      <w:r w:rsidR="007D78B6" w:rsidRPr="004C19A0">
        <w:rPr>
          <w:rFonts w:cstheme="minorHAnsi"/>
          <w:i/>
        </w:rPr>
        <w:t xml:space="preserve"> </w:t>
      </w:r>
      <w:r w:rsidRPr="004C19A0">
        <w:rPr>
          <w:rFonts w:cstheme="minorHAnsi"/>
          <w:i/>
        </w:rPr>
        <w:t>on changes in the London Interbank Offered Rate (LIBOR).</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Final settlement of the amounts owed by the parties to an FRA is determined by the</w:t>
      </w:r>
      <w:r w:rsidR="007D78B6" w:rsidRPr="004C19A0">
        <w:rPr>
          <w:rFonts w:cstheme="minorHAnsi"/>
          <w:i/>
        </w:rPr>
        <w:t xml:space="preserve"> </w:t>
      </w:r>
      <w:r w:rsidRPr="004C19A0">
        <w:rPr>
          <w:rFonts w:cstheme="minorHAnsi"/>
          <w:i/>
        </w:rPr>
        <w:t>formula</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Payment = (N) (LIBOR – FR) (dtm/360)/1 + LIBOR (dtm/360),</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Interest rate swaps: They provide for the exchange of payments based on</w:t>
      </w:r>
      <w:r w:rsidR="006D40B5" w:rsidRPr="004C19A0">
        <w:rPr>
          <w:rFonts w:cstheme="minorHAnsi"/>
          <w:i/>
        </w:rPr>
        <w:t xml:space="preserve"> </w:t>
      </w:r>
      <w:r w:rsidRPr="004C19A0">
        <w:rPr>
          <w:rFonts w:cstheme="minorHAnsi"/>
          <w:i/>
        </w:rPr>
        <w:t>differences between two different interest rates;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Interest rate caps, floors, and collars: They are option-like agreements that</w:t>
      </w:r>
      <w:r w:rsidR="006D40B5" w:rsidRPr="004C19A0">
        <w:rPr>
          <w:rFonts w:cstheme="minorHAnsi"/>
          <w:i/>
        </w:rPr>
        <w:t xml:space="preserve"> </w:t>
      </w:r>
      <w:r w:rsidRPr="004C19A0">
        <w:rPr>
          <w:rFonts w:cstheme="minorHAnsi"/>
          <w:i/>
        </w:rPr>
        <w:t>require one party to make payments to the other when a stipulated interest rate,</w:t>
      </w:r>
      <w:r w:rsidR="006D40B5" w:rsidRPr="004C19A0">
        <w:rPr>
          <w:rFonts w:cstheme="minorHAnsi"/>
          <w:i/>
        </w:rPr>
        <w:t xml:space="preserve"> </w:t>
      </w:r>
      <w:r w:rsidRPr="004C19A0">
        <w:rPr>
          <w:rFonts w:cstheme="minorHAnsi"/>
          <w:i/>
        </w:rPr>
        <w:t>most often a specified maturity of LIBOR, moves outside of some predetermined</w:t>
      </w:r>
      <w:r w:rsidR="006D40B5" w:rsidRPr="004C19A0">
        <w:rPr>
          <w:rFonts w:cstheme="minorHAnsi"/>
          <w:i/>
        </w:rPr>
        <w:t xml:space="preserve"> </w:t>
      </w:r>
      <w:r w:rsidRPr="004C19A0">
        <w:rPr>
          <w:rFonts w:cstheme="minorHAnsi"/>
          <w:i/>
        </w:rPr>
        <w:t>range.</w:t>
      </w:r>
    </w:p>
    <w:p w:rsidR="006D40B5" w:rsidRPr="004C19A0" w:rsidRDefault="006D40B5"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w:t>
      </w:r>
    </w:p>
    <w:p w:rsidR="00BE4232" w:rsidRPr="004C19A0" w:rsidRDefault="00BE4232" w:rsidP="0025758F">
      <w:pPr>
        <w:pStyle w:val="NoSpacing"/>
        <w:jc w:val="both"/>
        <w:rPr>
          <w:rFonts w:cstheme="minorHAnsi"/>
          <w:i/>
          <w:iCs/>
        </w:rPr>
      </w:pPr>
      <w:r w:rsidRPr="004C19A0">
        <w:rPr>
          <w:rFonts w:cstheme="minorHAnsi"/>
          <w:i/>
          <w:iCs/>
        </w:rPr>
        <w:t>Write a note about the functions of merchant bankers.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Functions of Merchant Bankers</w:t>
      </w:r>
    </w:p>
    <w:p w:rsidR="00BE4232" w:rsidRPr="004C19A0" w:rsidRDefault="00BE4232" w:rsidP="0025758F">
      <w:pPr>
        <w:pStyle w:val="NoSpacing"/>
        <w:jc w:val="both"/>
        <w:rPr>
          <w:rFonts w:cstheme="minorHAnsi"/>
          <w:i/>
        </w:rPr>
      </w:pPr>
      <w:r w:rsidRPr="004C19A0">
        <w:rPr>
          <w:rFonts w:cstheme="minorHAnsi"/>
          <w:i/>
        </w:rPr>
        <w:t>The basic function of merchant banker or investment banker is marketing of corporate and</w:t>
      </w:r>
      <w:r w:rsidR="006D40B5" w:rsidRPr="004C19A0">
        <w:rPr>
          <w:rFonts w:cstheme="minorHAnsi"/>
          <w:i/>
        </w:rPr>
        <w:t xml:space="preserve"> </w:t>
      </w:r>
      <w:r w:rsidRPr="004C19A0">
        <w:rPr>
          <w:rFonts w:cstheme="minorHAnsi"/>
          <w:i/>
        </w:rPr>
        <w:t>other securities. In the process, he performs a number of services concerning various aspects</w:t>
      </w:r>
      <w:r w:rsidR="006D40B5" w:rsidRPr="004C19A0">
        <w:rPr>
          <w:rFonts w:cstheme="minorHAnsi"/>
          <w:i/>
        </w:rPr>
        <w:t xml:space="preserve"> of marketing, </w:t>
      </w:r>
      <w:r w:rsidRPr="004C19A0">
        <w:rPr>
          <w:rFonts w:cstheme="minorHAnsi"/>
          <w:i/>
        </w:rPr>
        <w:t>viz., origination, underwriting, and distribution, of securities. During the regime of</w:t>
      </w:r>
      <w:r w:rsidR="006D40B5" w:rsidRPr="004C19A0">
        <w:rPr>
          <w:rFonts w:cstheme="minorHAnsi"/>
          <w:i/>
        </w:rPr>
        <w:t xml:space="preserve"> </w:t>
      </w:r>
      <w:r w:rsidRPr="004C19A0">
        <w:rPr>
          <w:rFonts w:cstheme="minorHAnsi"/>
          <w:i/>
        </w:rPr>
        <w:t>erstwhile Controller of Capital Issues in India, when new issues were priced at a significant</w:t>
      </w:r>
      <w:r w:rsidR="006D40B5" w:rsidRPr="004C19A0">
        <w:rPr>
          <w:rFonts w:cstheme="minorHAnsi"/>
          <w:i/>
        </w:rPr>
        <w:t xml:space="preserve"> </w:t>
      </w:r>
      <w:r w:rsidRPr="004C19A0">
        <w:rPr>
          <w:rFonts w:cstheme="minorHAnsi"/>
          <w:i/>
        </w:rPr>
        <w:t>discount to their market prices, the merchant banker’s job was limited to ensuring press</w:t>
      </w:r>
      <w:r w:rsidR="006D40B5" w:rsidRPr="004C19A0">
        <w:rPr>
          <w:rFonts w:cstheme="minorHAnsi"/>
          <w:i/>
        </w:rPr>
        <w:t xml:space="preserve"> </w:t>
      </w:r>
      <w:r w:rsidRPr="004C19A0">
        <w:rPr>
          <w:rFonts w:cstheme="minorHAnsi"/>
          <w:i/>
        </w:rPr>
        <w:t>coverage and dispatching subscription forms to every corner of the country. Now, merchant</w:t>
      </w:r>
      <w:r w:rsidR="006D40B5" w:rsidRPr="004C19A0">
        <w:rPr>
          <w:rFonts w:cstheme="minorHAnsi"/>
          <w:i/>
        </w:rPr>
        <w:t xml:space="preserve"> </w:t>
      </w:r>
      <w:r w:rsidRPr="004C19A0">
        <w:rPr>
          <w:rFonts w:cstheme="minorHAnsi"/>
          <w:i/>
        </w:rPr>
        <w:t>bankers are designing innovative instruments and perform a number of other services both for</w:t>
      </w:r>
      <w:r w:rsidR="006D40B5" w:rsidRPr="004C19A0">
        <w:rPr>
          <w:rFonts w:cstheme="minorHAnsi"/>
          <w:i/>
        </w:rPr>
        <w:t xml:space="preserve"> </w:t>
      </w:r>
      <w:r w:rsidRPr="004C19A0">
        <w:rPr>
          <w:rFonts w:cstheme="minorHAnsi"/>
          <w:i/>
        </w:rPr>
        <w:t>the issuing companies as well as the investors. The activities or services performed by</w:t>
      </w:r>
      <w:r w:rsidR="006D40B5" w:rsidRPr="004C19A0">
        <w:rPr>
          <w:rFonts w:cstheme="minorHAnsi"/>
          <w:i/>
        </w:rPr>
        <w:t xml:space="preserve"> </w:t>
      </w:r>
      <w:r w:rsidRPr="004C19A0">
        <w:rPr>
          <w:rFonts w:cstheme="minorHAnsi"/>
          <w:i/>
        </w:rPr>
        <w:t>merchant bankers, in India, today include:</w:t>
      </w:r>
    </w:p>
    <w:p w:rsidR="00BE4232" w:rsidRPr="004C19A0" w:rsidRDefault="00BE4232" w:rsidP="0025758F">
      <w:pPr>
        <w:pStyle w:val="NoSpacing"/>
        <w:jc w:val="both"/>
        <w:rPr>
          <w:rFonts w:cstheme="minorHAnsi"/>
          <w:i/>
        </w:rPr>
      </w:pPr>
      <w:r w:rsidRPr="004C19A0">
        <w:rPr>
          <w:rFonts w:cstheme="minorHAnsi"/>
          <w:i/>
        </w:rPr>
        <w:t>(a) Project promotion services.</w:t>
      </w:r>
    </w:p>
    <w:p w:rsidR="00BE4232" w:rsidRPr="004C19A0" w:rsidRDefault="00BE4232" w:rsidP="0025758F">
      <w:pPr>
        <w:pStyle w:val="NoSpacing"/>
        <w:jc w:val="both"/>
        <w:rPr>
          <w:rFonts w:cstheme="minorHAnsi"/>
          <w:i/>
        </w:rPr>
      </w:pPr>
      <w:r w:rsidRPr="004C19A0">
        <w:rPr>
          <w:rFonts w:cstheme="minorHAnsi"/>
          <w:i/>
        </w:rPr>
        <w:t>(b) Project finance.</w:t>
      </w:r>
    </w:p>
    <w:p w:rsidR="00BE4232" w:rsidRPr="004C19A0" w:rsidRDefault="00BE4232" w:rsidP="0025758F">
      <w:pPr>
        <w:pStyle w:val="NoSpacing"/>
        <w:jc w:val="both"/>
        <w:rPr>
          <w:rFonts w:cstheme="minorHAnsi"/>
          <w:i/>
        </w:rPr>
      </w:pPr>
      <w:r w:rsidRPr="004C19A0">
        <w:rPr>
          <w:rFonts w:cstheme="minorHAnsi"/>
          <w:i/>
        </w:rPr>
        <w:t>(c) Management and marketing of new issues.</w:t>
      </w:r>
    </w:p>
    <w:p w:rsidR="00BE4232" w:rsidRPr="004C19A0" w:rsidRDefault="00BE4232" w:rsidP="0025758F">
      <w:pPr>
        <w:pStyle w:val="NoSpacing"/>
        <w:jc w:val="both"/>
        <w:rPr>
          <w:rFonts w:cstheme="minorHAnsi"/>
          <w:i/>
        </w:rPr>
      </w:pPr>
      <w:r w:rsidRPr="004C19A0">
        <w:rPr>
          <w:rFonts w:cstheme="minorHAnsi"/>
          <w:i/>
        </w:rPr>
        <w:t>(d) Underwriting of new issues.</w:t>
      </w:r>
    </w:p>
    <w:p w:rsidR="00BE4232" w:rsidRPr="004C19A0" w:rsidRDefault="00BE4232" w:rsidP="0025758F">
      <w:pPr>
        <w:pStyle w:val="NoSpacing"/>
        <w:jc w:val="both"/>
        <w:rPr>
          <w:rFonts w:cstheme="minorHAnsi"/>
          <w:i/>
        </w:rPr>
      </w:pPr>
      <w:r w:rsidRPr="004C19A0">
        <w:rPr>
          <w:rFonts w:cstheme="minorHAnsi"/>
          <w:i/>
        </w:rPr>
        <w:t>(e) Syndication of credit.</w:t>
      </w:r>
    </w:p>
    <w:p w:rsidR="00BE4232" w:rsidRPr="004C19A0" w:rsidRDefault="00BE4232" w:rsidP="0025758F">
      <w:pPr>
        <w:pStyle w:val="NoSpacing"/>
        <w:jc w:val="both"/>
        <w:rPr>
          <w:rFonts w:cstheme="minorHAnsi"/>
          <w:i/>
        </w:rPr>
      </w:pPr>
      <w:r w:rsidRPr="004C19A0">
        <w:rPr>
          <w:rFonts w:cstheme="minorHAnsi"/>
          <w:i/>
        </w:rPr>
        <w:t>(f) Leasing services.</w:t>
      </w:r>
    </w:p>
    <w:p w:rsidR="00BE4232" w:rsidRPr="004C19A0" w:rsidRDefault="00BE4232" w:rsidP="0025758F">
      <w:pPr>
        <w:pStyle w:val="NoSpacing"/>
        <w:jc w:val="both"/>
        <w:rPr>
          <w:rFonts w:cstheme="minorHAnsi"/>
          <w:i/>
        </w:rPr>
      </w:pPr>
      <w:r w:rsidRPr="004C19A0">
        <w:rPr>
          <w:rFonts w:cstheme="minorHAnsi"/>
          <w:i/>
        </w:rPr>
        <w:t>(g) Corporate advisory services.</w:t>
      </w:r>
    </w:p>
    <w:p w:rsidR="00BE4232" w:rsidRPr="004C19A0" w:rsidRDefault="00BE4232" w:rsidP="0025758F">
      <w:pPr>
        <w:pStyle w:val="NoSpacing"/>
        <w:jc w:val="both"/>
        <w:rPr>
          <w:rFonts w:cstheme="minorHAnsi"/>
          <w:i/>
        </w:rPr>
      </w:pPr>
      <w:r w:rsidRPr="004C19A0">
        <w:rPr>
          <w:rFonts w:cstheme="minorHAnsi"/>
          <w:i/>
        </w:rPr>
        <w:t>(h) Providing venture capital.</w:t>
      </w:r>
    </w:p>
    <w:p w:rsidR="00BE4232" w:rsidRPr="004C19A0" w:rsidRDefault="00BE4232" w:rsidP="0025758F">
      <w:pPr>
        <w:pStyle w:val="NoSpacing"/>
        <w:jc w:val="both"/>
        <w:rPr>
          <w:rFonts w:cstheme="minorHAnsi"/>
          <w:i/>
        </w:rPr>
      </w:pPr>
      <w:r w:rsidRPr="004C19A0">
        <w:rPr>
          <w:rFonts w:cstheme="minorHAnsi"/>
          <w:i/>
        </w:rPr>
        <w:t>(i) Operating mutual funds and off shore funds.</w:t>
      </w:r>
    </w:p>
    <w:p w:rsidR="00BE4232" w:rsidRPr="004C19A0" w:rsidRDefault="00BE4232" w:rsidP="0025758F">
      <w:pPr>
        <w:pStyle w:val="NoSpacing"/>
        <w:jc w:val="both"/>
        <w:rPr>
          <w:rFonts w:cstheme="minorHAnsi"/>
          <w:i/>
        </w:rPr>
      </w:pPr>
      <w:r w:rsidRPr="004C19A0">
        <w:rPr>
          <w:rFonts w:cstheme="minorHAnsi"/>
          <w:i/>
        </w:rPr>
        <w:t>(j) Investment management or portfolio management services.</w:t>
      </w:r>
    </w:p>
    <w:p w:rsidR="00BE4232" w:rsidRPr="004C19A0" w:rsidRDefault="00BE4232" w:rsidP="0025758F">
      <w:pPr>
        <w:pStyle w:val="NoSpacing"/>
        <w:jc w:val="both"/>
        <w:rPr>
          <w:rFonts w:cstheme="minorHAnsi"/>
          <w:i/>
        </w:rPr>
      </w:pPr>
      <w:r w:rsidRPr="004C19A0">
        <w:rPr>
          <w:rFonts w:cstheme="minorHAnsi"/>
          <w:i/>
        </w:rPr>
        <w:t>(k) Bought out deals.</w:t>
      </w:r>
    </w:p>
    <w:p w:rsidR="00BE4232" w:rsidRPr="004C19A0" w:rsidRDefault="00BE4232" w:rsidP="0025758F">
      <w:pPr>
        <w:pStyle w:val="NoSpacing"/>
        <w:jc w:val="both"/>
        <w:rPr>
          <w:rFonts w:cstheme="minorHAnsi"/>
          <w:i/>
        </w:rPr>
      </w:pPr>
      <w:r w:rsidRPr="004C19A0">
        <w:rPr>
          <w:rFonts w:cstheme="minorHAnsi"/>
          <w:i/>
        </w:rPr>
        <w:t>(l) Providing assistance for technical and financial collaborations and joint ventures.</w:t>
      </w:r>
    </w:p>
    <w:p w:rsidR="00BE4232" w:rsidRPr="004C19A0" w:rsidRDefault="00BE4232" w:rsidP="0025758F">
      <w:pPr>
        <w:pStyle w:val="NoSpacing"/>
        <w:jc w:val="both"/>
        <w:rPr>
          <w:rFonts w:cstheme="minorHAnsi"/>
          <w:i/>
        </w:rPr>
      </w:pPr>
      <w:r w:rsidRPr="004C19A0">
        <w:rPr>
          <w:rFonts w:cstheme="minorHAnsi"/>
          <w:i/>
        </w:rPr>
        <w:t>(m) Management of and dealing in commercial paper.</w:t>
      </w:r>
    </w:p>
    <w:p w:rsidR="00BE4232" w:rsidRPr="004C19A0" w:rsidRDefault="00BE4232" w:rsidP="0025758F">
      <w:pPr>
        <w:pStyle w:val="NoSpacing"/>
        <w:jc w:val="both"/>
        <w:rPr>
          <w:rFonts w:cstheme="minorHAnsi"/>
          <w:i/>
        </w:rPr>
      </w:pPr>
      <w:r w:rsidRPr="004C19A0">
        <w:rPr>
          <w:rFonts w:cstheme="minorHAnsi"/>
          <w:i/>
        </w:rPr>
        <w:t>(n) Investment services for non-resident Indians.</w:t>
      </w:r>
    </w:p>
    <w:p w:rsidR="006D40B5" w:rsidRPr="004C19A0" w:rsidRDefault="006D40B5"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w:t>
      </w:r>
    </w:p>
    <w:p w:rsidR="00BE4232" w:rsidRPr="004C19A0" w:rsidRDefault="00BE4232" w:rsidP="0025758F">
      <w:pPr>
        <w:pStyle w:val="NoSpacing"/>
        <w:jc w:val="both"/>
        <w:rPr>
          <w:rFonts w:cstheme="minorHAnsi"/>
          <w:i/>
          <w:iCs/>
        </w:rPr>
      </w:pPr>
      <w:r w:rsidRPr="004C19A0">
        <w:rPr>
          <w:rFonts w:cstheme="minorHAnsi"/>
          <w:i/>
          <w:iCs/>
        </w:rPr>
        <w:t>Write short note on Asset Securitisation.</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Asset Securitisation: Securitisation is a process of transformation of illiquid asset into</w:t>
      </w:r>
      <w:r w:rsidR="006D40B5" w:rsidRPr="004C19A0">
        <w:rPr>
          <w:rFonts w:cstheme="minorHAnsi"/>
          <w:i/>
        </w:rPr>
        <w:t xml:space="preserve"> </w:t>
      </w:r>
      <w:r w:rsidRPr="004C19A0">
        <w:rPr>
          <w:rFonts w:cstheme="minorHAnsi"/>
          <w:i/>
        </w:rPr>
        <w:t>security which may be traded later in the open market. It is the process of transformation of</w:t>
      </w:r>
      <w:r w:rsidR="006D40B5" w:rsidRPr="004C19A0">
        <w:rPr>
          <w:rFonts w:cstheme="minorHAnsi"/>
          <w:i/>
        </w:rPr>
        <w:t xml:space="preserve"> </w:t>
      </w:r>
      <w:r w:rsidRPr="004C19A0">
        <w:rPr>
          <w:rFonts w:cstheme="minorHAnsi"/>
          <w:i/>
        </w:rPr>
        <w:t>the assets of a lending institution into negotiable instruments. The term ‘securitisation’ refers</w:t>
      </w:r>
      <w:r w:rsidR="006D40B5" w:rsidRPr="004C19A0">
        <w:rPr>
          <w:rFonts w:cstheme="minorHAnsi"/>
          <w:i/>
        </w:rPr>
        <w:t xml:space="preserve"> </w:t>
      </w:r>
      <w:r w:rsidRPr="004C19A0">
        <w:rPr>
          <w:rFonts w:cstheme="minorHAnsi"/>
          <w:i/>
        </w:rPr>
        <w:t>to both switching away from bank intermediation to direct financing via capital market and/or</w:t>
      </w:r>
      <w:r w:rsidR="006D40B5" w:rsidRPr="004C19A0">
        <w:rPr>
          <w:rFonts w:cstheme="minorHAnsi"/>
          <w:i/>
        </w:rPr>
        <w:t xml:space="preserve"> </w:t>
      </w:r>
      <w:r w:rsidRPr="004C19A0">
        <w:rPr>
          <w:rFonts w:cstheme="minorHAnsi"/>
          <w:i/>
        </w:rPr>
        <w:t>money market, and the transformation of a previously illiquid asset like automobile loans,</w:t>
      </w:r>
      <w:r w:rsidR="006D40B5" w:rsidRPr="004C19A0">
        <w:rPr>
          <w:rFonts w:cstheme="minorHAnsi"/>
          <w:i/>
        </w:rPr>
        <w:t xml:space="preserve"> </w:t>
      </w:r>
      <w:r w:rsidRPr="004C19A0">
        <w:rPr>
          <w:rFonts w:cstheme="minorHAnsi"/>
          <w:i/>
        </w:rPr>
        <w:t>mortgage loans, trade receivables, etc. into marketable instruments.</w:t>
      </w:r>
    </w:p>
    <w:p w:rsidR="00BE4232" w:rsidRPr="004C19A0" w:rsidRDefault="00BE4232" w:rsidP="0025758F">
      <w:pPr>
        <w:pStyle w:val="NoSpacing"/>
        <w:jc w:val="both"/>
        <w:rPr>
          <w:rFonts w:cstheme="minorHAnsi"/>
          <w:i/>
        </w:rPr>
      </w:pPr>
      <w:r w:rsidRPr="004C19A0">
        <w:rPr>
          <w:rFonts w:cstheme="minorHAnsi"/>
          <w:i/>
        </w:rPr>
        <w:t>This is a method of recycling of funds. It is beneficial to financial intermediaries, as it helps in</w:t>
      </w:r>
      <w:r w:rsidR="006D40B5" w:rsidRPr="004C19A0">
        <w:rPr>
          <w:rFonts w:cstheme="minorHAnsi"/>
          <w:i/>
        </w:rPr>
        <w:t xml:space="preserve"> </w:t>
      </w:r>
      <w:r w:rsidRPr="004C19A0">
        <w:rPr>
          <w:rFonts w:cstheme="minorHAnsi"/>
          <w:i/>
        </w:rPr>
        <w:t>enhancing lending funds. Future receivables, EMIs and annuities are pooled together and</w:t>
      </w:r>
      <w:r w:rsidR="006D40B5" w:rsidRPr="004C19A0">
        <w:rPr>
          <w:rFonts w:cstheme="minorHAnsi"/>
          <w:i/>
        </w:rPr>
        <w:t xml:space="preserve"> </w:t>
      </w:r>
      <w:r w:rsidRPr="004C19A0">
        <w:rPr>
          <w:rFonts w:cstheme="minorHAnsi"/>
          <w:i/>
        </w:rPr>
        <w:t>transferred to an special purpose vehicle (SPV). These receivables of the future are shifted to</w:t>
      </w:r>
      <w:r w:rsidR="006D40B5" w:rsidRPr="004C19A0">
        <w:rPr>
          <w:rFonts w:cstheme="minorHAnsi"/>
          <w:i/>
        </w:rPr>
        <w:t xml:space="preserve"> </w:t>
      </w:r>
      <w:r w:rsidRPr="004C19A0">
        <w:rPr>
          <w:rFonts w:cstheme="minorHAnsi"/>
          <w:i/>
        </w:rPr>
        <w:t xml:space="preserve">mutual funds and </w:t>
      </w:r>
      <w:r w:rsidRPr="004C19A0">
        <w:rPr>
          <w:rFonts w:cstheme="minorHAnsi"/>
          <w:i/>
        </w:rPr>
        <w:lastRenderedPageBreak/>
        <w:t>bigger financial institutions. This process is similar to that of commercial</w:t>
      </w:r>
      <w:r w:rsidR="006D40B5" w:rsidRPr="004C19A0">
        <w:rPr>
          <w:rFonts w:cstheme="minorHAnsi"/>
          <w:i/>
        </w:rPr>
        <w:t xml:space="preserve"> </w:t>
      </w:r>
      <w:r w:rsidRPr="004C19A0">
        <w:rPr>
          <w:rFonts w:cstheme="minorHAnsi"/>
          <w:i/>
        </w:rPr>
        <w:t>banks seeking refinance with NABARD, IDBI, etc.</w:t>
      </w:r>
    </w:p>
    <w:p w:rsidR="006D40B5" w:rsidRPr="004C19A0" w:rsidRDefault="006D40B5"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3</w:t>
      </w:r>
    </w:p>
    <w:p w:rsidR="00BE4232" w:rsidRPr="004C19A0" w:rsidRDefault="00BE4232" w:rsidP="0025758F">
      <w:pPr>
        <w:pStyle w:val="NoSpacing"/>
        <w:jc w:val="both"/>
        <w:rPr>
          <w:rFonts w:cstheme="minorHAnsi"/>
          <w:i/>
          <w:iCs/>
        </w:rPr>
      </w:pPr>
      <w:r w:rsidRPr="004C19A0">
        <w:rPr>
          <w:rFonts w:cstheme="minorHAnsi"/>
          <w:i/>
          <w:iCs/>
        </w:rPr>
        <w:t>Write a note on buy-back of shares by companies.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Buyback of shares: Till 1998, buyback of equity shares was not permitted in India. But now</w:t>
      </w:r>
      <w:r w:rsidR="004F47BE" w:rsidRPr="004C19A0">
        <w:rPr>
          <w:rFonts w:cstheme="minorHAnsi"/>
          <w:i/>
        </w:rPr>
        <w:t xml:space="preserve"> </w:t>
      </w:r>
      <w:r w:rsidRPr="004C19A0">
        <w:rPr>
          <w:rFonts w:cstheme="minorHAnsi"/>
          <w:i/>
        </w:rPr>
        <w:t>they are permitted after suitably amending the Companies Act, 1956. However, the buyback of</w:t>
      </w:r>
      <w:r w:rsidR="004F47BE" w:rsidRPr="004C19A0">
        <w:rPr>
          <w:rFonts w:cstheme="minorHAnsi"/>
          <w:i/>
        </w:rPr>
        <w:t xml:space="preserve"> </w:t>
      </w:r>
      <w:r w:rsidRPr="004C19A0">
        <w:rPr>
          <w:rFonts w:cstheme="minorHAnsi"/>
          <w:i/>
        </w:rPr>
        <w:t>shares in India are permitted under certain guidelines issued by the Government as well as by</w:t>
      </w:r>
      <w:r w:rsidR="004F47BE" w:rsidRPr="004C19A0">
        <w:rPr>
          <w:rFonts w:cstheme="minorHAnsi"/>
          <w:i/>
        </w:rPr>
        <w:t xml:space="preserve"> </w:t>
      </w:r>
      <w:r w:rsidRPr="004C19A0">
        <w:rPr>
          <w:rFonts w:cstheme="minorHAnsi"/>
          <w:i/>
        </w:rPr>
        <w:t>the SEBI. Several companies have opted for such buyback including Reliance, Bajaj, and</w:t>
      </w:r>
      <w:r w:rsidR="004F47BE" w:rsidRPr="004C19A0">
        <w:rPr>
          <w:rFonts w:cstheme="minorHAnsi"/>
          <w:i/>
        </w:rPr>
        <w:t xml:space="preserve"> </w:t>
      </w:r>
      <w:r w:rsidRPr="004C19A0">
        <w:rPr>
          <w:rFonts w:cstheme="minorHAnsi"/>
          <w:i/>
        </w:rPr>
        <w:t>Ashok Leyland to name a few. In India, the corporate sector generally chooses to buyback by</w:t>
      </w:r>
      <w:r w:rsidR="004F47BE" w:rsidRPr="004C19A0">
        <w:rPr>
          <w:rFonts w:cstheme="minorHAnsi"/>
          <w:i/>
        </w:rPr>
        <w:t xml:space="preserve"> </w:t>
      </w:r>
      <w:r w:rsidRPr="004C19A0">
        <w:rPr>
          <w:rFonts w:cstheme="minorHAnsi"/>
          <w:i/>
        </w:rPr>
        <w:t>the tender method or the open market purchase method. The company, under the tender</w:t>
      </w:r>
      <w:r w:rsidR="004F47BE" w:rsidRPr="004C19A0">
        <w:rPr>
          <w:rFonts w:cstheme="minorHAnsi"/>
          <w:i/>
        </w:rPr>
        <w:t xml:space="preserve"> </w:t>
      </w:r>
      <w:r w:rsidRPr="004C19A0">
        <w:rPr>
          <w:rFonts w:cstheme="minorHAnsi"/>
          <w:i/>
        </w:rPr>
        <w:t>method, offers to buy back shares at a specific price during a specified period which is usually</w:t>
      </w:r>
      <w:r w:rsidR="004F47BE" w:rsidRPr="004C19A0">
        <w:rPr>
          <w:rFonts w:cstheme="minorHAnsi"/>
          <w:i/>
        </w:rPr>
        <w:t xml:space="preserve"> </w:t>
      </w:r>
      <w:r w:rsidRPr="004C19A0">
        <w:rPr>
          <w:rFonts w:cstheme="minorHAnsi"/>
          <w:i/>
        </w:rPr>
        <w:t>one month. Under the open market purchase method, a company buys shares from the</w:t>
      </w:r>
      <w:r w:rsidR="004F47BE" w:rsidRPr="004C19A0">
        <w:rPr>
          <w:rFonts w:cstheme="minorHAnsi"/>
          <w:i/>
        </w:rPr>
        <w:t xml:space="preserve"> </w:t>
      </w:r>
      <w:r w:rsidRPr="004C19A0">
        <w:rPr>
          <w:rFonts w:cstheme="minorHAnsi"/>
          <w:i/>
        </w:rPr>
        <w:t>secondary market over a period of one year subject to a maximum price fixed by the</w:t>
      </w:r>
      <w:r w:rsidR="004F47BE" w:rsidRPr="004C19A0">
        <w:rPr>
          <w:rFonts w:cstheme="minorHAnsi"/>
          <w:i/>
        </w:rPr>
        <w:t xml:space="preserve"> </w:t>
      </w:r>
      <w:r w:rsidRPr="004C19A0">
        <w:rPr>
          <w:rFonts w:cstheme="minorHAnsi"/>
          <w:i/>
        </w:rPr>
        <w:t>management. Companies seem to now have a distinct preference for the open market</w:t>
      </w:r>
      <w:r w:rsidR="004F47BE" w:rsidRPr="004C19A0">
        <w:rPr>
          <w:rFonts w:cstheme="minorHAnsi"/>
          <w:i/>
        </w:rPr>
        <w:t xml:space="preserve"> </w:t>
      </w:r>
      <w:r w:rsidRPr="004C19A0">
        <w:rPr>
          <w:rFonts w:cstheme="minorHAnsi"/>
          <w:i/>
        </w:rPr>
        <w:t>purchase method as it gives them greater flexibility regarding time and price.</w:t>
      </w:r>
    </w:p>
    <w:p w:rsidR="00BE4232" w:rsidRPr="004C19A0" w:rsidRDefault="00BE4232" w:rsidP="0025758F">
      <w:pPr>
        <w:pStyle w:val="NoSpacing"/>
        <w:jc w:val="both"/>
        <w:rPr>
          <w:rFonts w:cstheme="minorHAnsi"/>
          <w:i/>
        </w:rPr>
      </w:pPr>
      <w:r w:rsidRPr="004C19A0">
        <w:rPr>
          <w:rFonts w:cstheme="minorHAnsi"/>
          <w:i/>
        </w:rPr>
        <w:t>As impact of buyback, the P/E ratio may change as a consequence of buyback operation. The</w:t>
      </w:r>
      <w:r w:rsidR="004F47BE" w:rsidRPr="004C19A0">
        <w:rPr>
          <w:rFonts w:cstheme="minorHAnsi"/>
          <w:i/>
        </w:rPr>
        <w:t xml:space="preserve"> </w:t>
      </w:r>
      <w:r w:rsidRPr="004C19A0">
        <w:rPr>
          <w:rFonts w:cstheme="minorHAnsi"/>
          <w:i/>
        </w:rPr>
        <w:t>P/E ratio may rise if investors view buyback positively or it may fall if the investors regard</w:t>
      </w:r>
      <w:r w:rsidR="004F47BE" w:rsidRPr="004C19A0">
        <w:rPr>
          <w:rFonts w:cstheme="minorHAnsi"/>
          <w:i/>
        </w:rPr>
        <w:t xml:space="preserve"> </w:t>
      </w:r>
      <w:r w:rsidRPr="004C19A0">
        <w:rPr>
          <w:rFonts w:cstheme="minorHAnsi"/>
          <w:i/>
        </w:rPr>
        <w:t>buyback negatively.</w:t>
      </w:r>
    </w:p>
    <w:p w:rsidR="00BE4232" w:rsidRPr="004C19A0" w:rsidRDefault="00BE4232" w:rsidP="0025758F">
      <w:pPr>
        <w:pStyle w:val="NoSpacing"/>
        <w:jc w:val="both"/>
        <w:rPr>
          <w:rFonts w:cstheme="minorHAnsi"/>
          <w:i/>
        </w:rPr>
      </w:pPr>
      <w:r w:rsidRPr="004C19A0">
        <w:rPr>
          <w:rFonts w:cstheme="minorHAnsi"/>
          <w:i/>
        </w:rPr>
        <w:t>Rationale of buyback: Range from various considerations. Some of them may be:</w:t>
      </w:r>
    </w:p>
    <w:p w:rsidR="00BE4232" w:rsidRPr="004C19A0" w:rsidRDefault="00BE4232" w:rsidP="0025758F">
      <w:pPr>
        <w:pStyle w:val="NoSpacing"/>
        <w:jc w:val="both"/>
        <w:rPr>
          <w:rFonts w:cstheme="minorHAnsi"/>
          <w:i/>
        </w:rPr>
      </w:pPr>
      <w:r w:rsidRPr="004C19A0">
        <w:rPr>
          <w:rFonts w:cstheme="minorHAnsi"/>
          <w:i/>
        </w:rPr>
        <w:t>(i) For efficient allocation of resources.</w:t>
      </w:r>
    </w:p>
    <w:p w:rsidR="00BE4232" w:rsidRPr="004C19A0" w:rsidRDefault="00BE4232" w:rsidP="0025758F">
      <w:pPr>
        <w:pStyle w:val="NoSpacing"/>
        <w:jc w:val="both"/>
        <w:rPr>
          <w:rFonts w:cstheme="minorHAnsi"/>
          <w:i/>
        </w:rPr>
      </w:pPr>
      <w:r w:rsidRPr="004C19A0">
        <w:rPr>
          <w:rFonts w:cstheme="minorHAnsi"/>
          <w:i/>
        </w:rPr>
        <w:t>(ii) For ensuring price stability in share prices.</w:t>
      </w:r>
    </w:p>
    <w:p w:rsidR="00BE4232" w:rsidRPr="004C19A0" w:rsidRDefault="00BE4232" w:rsidP="0025758F">
      <w:pPr>
        <w:pStyle w:val="NoSpacing"/>
        <w:jc w:val="both"/>
        <w:rPr>
          <w:rFonts w:cstheme="minorHAnsi"/>
          <w:i/>
        </w:rPr>
      </w:pPr>
      <w:r w:rsidRPr="004C19A0">
        <w:rPr>
          <w:rFonts w:cstheme="minorHAnsi"/>
          <w:i/>
        </w:rPr>
        <w:t>(iii) For taking tax advantages.</w:t>
      </w:r>
    </w:p>
    <w:p w:rsidR="00BE4232" w:rsidRPr="004C19A0" w:rsidRDefault="00BE4232" w:rsidP="0025758F">
      <w:pPr>
        <w:pStyle w:val="NoSpacing"/>
        <w:jc w:val="both"/>
        <w:rPr>
          <w:rFonts w:cstheme="minorHAnsi"/>
          <w:i/>
        </w:rPr>
      </w:pPr>
      <w:r w:rsidRPr="004C19A0">
        <w:rPr>
          <w:rFonts w:cstheme="minorHAnsi"/>
          <w:i/>
        </w:rPr>
        <w:t>(iv) For exercising control over the company.</w:t>
      </w:r>
    </w:p>
    <w:p w:rsidR="00BE4232" w:rsidRPr="004C19A0" w:rsidRDefault="00BE4232" w:rsidP="0025758F">
      <w:pPr>
        <w:pStyle w:val="NoSpacing"/>
        <w:jc w:val="both"/>
        <w:rPr>
          <w:rFonts w:cstheme="minorHAnsi"/>
          <w:i/>
        </w:rPr>
      </w:pPr>
      <w:r w:rsidRPr="004C19A0">
        <w:rPr>
          <w:rFonts w:cstheme="minorHAnsi"/>
          <w:i/>
        </w:rPr>
        <w:t>(v) For saving from hostile takeover.</w:t>
      </w:r>
    </w:p>
    <w:p w:rsidR="00BE4232" w:rsidRPr="004C19A0" w:rsidRDefault="00BE4232" w:rsidP="0025758F">
      <w:pPr>
        <w:pStyle w:val="NoSpacing"/>
        <w:jc w:val="both"/>
        <w:rPr>
          <w:rFonts w:cstheme="minorHAnsi"/>
          <w:i/>
        </w:rPr>
      </w:pPr>
      <w:r w:rsidRPr="004C19A0">
        <w:rPr>
          <w:rFonts w:cstheme="minorHAnsi"/>
          <w:i/>
        </w:rPr>
        <w:t>(vi) To provide capital appreciation to investors this may otherwise be not available.</w:t>
      </w:r>
    </w:p>
    <w:p w:rsidR="00BE4232" w:rsidRPr="004C19A0" w:rsidRDefault="00BE4232" w:rsidP="0025758F">
      <w:pPr>
        <w:pStyle w:val="NoSpacing"/>
        <w:jc w:val="both"/>
        <w:rPr>
          <w:rFonts w:cstheme="minorHAnsi"/>
          <w:i/>
        </w:rPr>
      </w:pPr>
      <w:r w:rsidRPr="004C19A0">
        <w:rPr>
          <w:rFonts w:cstheme="minorHAnsi"/>
          <w:i/>
        </w:rPr>
        <w:t>This, however, has some disadvantages also like, manipulation of share prices by its</w:t>
      </w:r>
      <w:r w:rsidR="004F47BE" w:rsidRPr="004C19A0">
        <w:rPr>
          <w:rFonts w:cstheme="minorHAnsi"/>
          <w:i/>
        </w:rPr>
        <w:t xml:space="preserve"> </w:t>
      </w:r>
      <w:r w:rsidRPr="004C19A0">
        <w:rPr>
          <w:rFonts w:cstheme="minorHAnsi"/>
          <w:i/>
        </w:rPr>
        <w:t>promoters, speculation, collusive trading etc.</w:t>
      </w:r>
    </w:p>
    <w:p w:rsidR="004F47BE" w:rsidRPr="004C19A0" w:rsidRDefault="004F47B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4</w:t>
      </w:r>
    </w:p>
    <w:p w:rsidR="00BE4232" w:rsidRPr="004C19A0" w:rsidRDefault="00BE4232" w:rsidP="0025758F">
      <w:pPr>
        <w:pStyle w:val="NoSpacing"/>
        <w:jc w:val="both"/>
        <w:rPr>
          <w:rFonts w:cstheme="minorHAnsi"/>
          <w:i/>
          <w:iCs/>
        </w:rPr>
      </w:pPr>
      <w:r w:rsidRPr="004C19A0">
        <w:rPr>
          <w:rFonts w:cstheme="minorHAnsi"/>
          <w:i/>
          <w:iCs/>
        </w:rPr>
        <w:t>(a) Briefly explain ‘Buy Back of Securities’ and give the management objectives of buying</w:t>
      </w:r>
      <w:r w:rsidR="004F47BE" w:rsidRPr="004C19A0">
        <w:rPr>
          <w:rFonts w:cstheme="minorHAnsi"/>
          <w:i/>
          <w:iCs/>
        </w:rPr>
        <w:t xml:space="preserve"> </w:t>
      </w:r>
      <w:r w:rsidRPr="004C19A0">
        <w:rPr>
          <w:rFonts w:cstheme="minorHAnsi"/>
          <w:i/>
          <w:iCs/>
        </w:rPr>
        <w:t>Back Securities.</w:t>
      </w:r>
    </w:p>
    <w:p w:rsidR="00BE4232" w:rsidRPr="004C19A0" w:rsidRDefault="00BE4232" w:rsidP="0025758F">
      <w:pPr>
        <w:pStyle w:val="NoSpacing"/>
        <w:jc w:val="both"/>
        <w:rPr>
          <w:rFonts w:cstheme="minorHAnsi"/>
          <w:i/>
          <w:iCs/>
        </w:rPr>
      </w:pPr>
      <w:r w:rsidRPr="004C19A0">
        <w:rPr>
          <w:rFonts w:cstheme="minorHAnsi"/>
          <w:i/>
          <w:iCs/>
        </w:rPr>
        <w:t>(b) Explain the term ‘Insider Trading’ and why Insider Trading is punishable.</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(a) Buy Back of Securities: Companies are allowed to buy back equity shares or any other</w:t>
      </w:r>
      <w:r w:rsidR="004F47BE" w:rsidRPr="004C19A0">
        <w:rPr>
          <w:rFonts w:cstheme="minorHAnsi"/>
          <w:i/>
        </w:rPr>
        <w:t xml:space="preserve"> </w:t>
      </w:r>
      <w:r w:rsidRPr="004C19A0">
        <w:rPr>
          <w:rFonts w:cstheme="minorHAnsi"/>
          <w:i/>
        </w:rPr>
        <w:t>security specified by the Union Government. In India Companies are required to</w:t>
      </w:r>
      <w:r w:rsidR="004F47BE" w:rsidRPr="004C19A0">
        <w:rPr>
          <w:rFonts w:cstheme="minorHAnsi"/>
          <w:i/>
        </w:rPr>
        <w:t xml:space="preserve"> </w:t>
      </w:r>
      <w:r w:rsidRPr="004C19A0">
        <w:rPr>
          <w:rFonts w:cstheme="minorHAnsi"/>
          <w:i/>
        </w:rPr>
        <w:t>extinguish shares bought back within seven days. In USA Companies are allowed to hold</w:t>
      </w:r>
      <w:r w:rsidR="004F47BE" w:rsidRPr="004C19A0">
        <w:rPr>
          <w:rFonts w:cstheme="minorHAnsi"/>
          <w:i/>
        </w:rPr>
        <w:t xml:space="preserve"> </w:t>
      </w:r>
      <w:r w:rsidRPr="004C19A0">
        <w:rPr>
          <w:rFonts w:cstheme="minorHAnsi"/>
          <w:i/>
        </w:rPr>
        <w:t>bought back shares as treasury stock, which may be reissued. A company buying back</w:t>
      </w:r>
      <w:r w:rsidR="004F47BE" w:rsidRPr="004C19A0">
        <w:rPr>
          <w:rFonts w:cstheme="minorHAnsi"/>
          <w:i/>
        </w:rPr>
        <w:t xml:space="preserve"> </w:t>
      </w:r>
      <w:r w:rsidRPr="004C19A0">
        <w:rPr>
          <w:rFonts w:cstheme="minorHAnsi"/>
          <w:i/>
        </w:rPr>
        <w:t>shares makes an offer to purchase shares at a specified price. Shareholders accept the</w:t>
      </w:r>
      <w:r w:rsidR="004F47BE" w:rsidRPr="004C19A0">
        <w:rPr>
          <w:rFonts w:cstheme="minorHAnsi"/>
          <w:i/>
        </w:rPr>
        <w:t xml:space="preserve"> </w:t>
      </w:r>
      <w:r w:rsidRPr="004C19A0">
        <w:rPr>
          <w:rFonts w:cstheme="minorHAnsi"/>
          <w:i/>
        </w:rPr>
        <w:t>offer and surrender their shares.</w:t>
      </w:r>
    </w:p>
    <w:p w:rsidR="00BE4232" w:rsidRPr="004C19A0" w:rsidRDefault="00BE4232" w:rsidP="0025758F">
      <w:pPr>
        <w:pStyle w:val="NoSpacing"/>
        <w:jc w:val="both"/>
        <w:rPr>
          <w:rFonts w:cstheme="minorHAnsi"/>
          <w:i/>
        </w:rPr>
      </w:pPr>
      <w:r w:rsidRPr="004C19A0">
        <w:rPr>
          <w:rFonts w:cstheme="minorHAnsi"/>
          <w:i/>
        </w:rPr>
        <w:t>The following are the management objectives of buying back securities:</w:t>
      </w:r>
    </w:p>
    <w:p w:rsidR="00BE4232" w:rsidRPr="004C19A0" w:rsidRDefault="00BE4232" w:rsidP="0025758F">
      <w:pPr>
        <w:pStyle w:val="NoSpacing"/>
        <w:jc w:val="both"/>
        <w:rPr>
          <w:rFonts w:cstheme="minorHAnsi"/>
          <w:i/>
        </w:rPr>
      </w:pPr>
      <w:r w:rsidRPr="004C19A0">
        <w:rPr>
          <w:rFonts w:cstheme="minorHAnsi"/>
          <w:i/>
        </w:rPr>
        <w:t>(i) To return excess cash to shareholders, in absence of appropriate investment</w:t>
      </w:r>
      <w:r w:rsidR="004F47BE" w:rsidRPr="004C19A0">
        <w:rPr>
          <w:rFonts w:cstheme="minorHAnsi"/>
          <w:i/>
        </w:rPr>
        <w:t xml:space="preserve"> </w:t>
      </w:r>
      <w:r w:rsidRPr="004C19A0">
        <w:rPr>
          <w:rFonts w:cstheme="minorHAnsi"/>
          <w:i/>
        </w:rPr>
        <w:t>opportunities.</w:t>
      </w:r>
    </w:p>
    <w:p w:rsidR="00BE4232" w:rsidRPr="004C19A0" w:rsidRDefault="00BE4232" w:rsidP="0025758F">
      <w:pPr>
        <w:pStyle w:val="NoSpacing"/>
        <w:jc w:val="both"/>
        <w:rPr>
          <w:rFonts w:cstheme="minorHAnsi"/>
          <w:i/>
        </w:rPr>
      </w:pPr>
      <w:r w:rsidRPr="004C19A0">
        <w:rPr>
          <w:rFonts w:cstheme="minorHAnsi"/>
          <w:i/>
        </w:rPr>
        <w:t>(ii) To give a signal to the market that shares are undervalued.</w:t>
      </w:r>
    </w:p>
    <w:p w:rsidR="00BE4232" w:rsidRPr="004C19A0" w:rsidRDefault="00BE4232" w:rsidP="0025758F">
      <w:pPr>
        <w:pStyle w:val="NoSpacing"/>
        <w:jc w:val="both"/>
        <w:rPr>
          <w:rFonts w:cstheme="minorHAnsi"/>
          <w:i/>
        </w:rPr>
      </w:pPr>
      <w:r w:rsidRPr="004C19A0">
        <w:rPr>
          <w:rFonts w:cstheme="minorHAnsi"/>
          <w:i/>
        </w:rPr>
        <w:t>(iii) To increase promoters holding, as a percentage of total outstanding shares, without</w:t>
      </w:r>
      <w:r w:rsidR="004F47BE" w:rsidRPr="004C19A0">
        <w:rPr>
          <w:rFonts w:cstheme="minorHAnsi"/>
          <w:i/>
        </w:rPr>
        <w:t xml:space="preserve"> </w:t>
      </w:r>
      <w:r w:rsidRPr="004C19A0">
        <w:rPr>
          <w:rFonts w:cstheme="minorHAnsi"/>
          <w:i/>
        </w:rPr>
        <w:t>additional investment. Thus, buy back is often used as a defence mechanism</w:t>
      </w:r>
      <w:r w:rsidR="004F47BE" w:rsidRPr="004C19A0">
        <w:rPr>
          <w:rFonts w:cstheme="minorHAnsi"/>
          <w:i/>
        </w:rPr>
        <w:t xml:space="preserve"> </w:t>
      </w:r>
      <w:r w:rsidRPr="004C19A0">
        <w:rPr>
          <w:rFonts w:cstheme="minorHAnsi"/>
          <w:i/>
        </w:rPr>
        <w:t>against potential takeover.</w:t>
      </w:r>
    </w:p>
    <w:p w:rsidR="00BE4232" w:rsidRPr="004C19A0" w:rsidRDefault="00BE4232" w:rsidP="0025758F">
      <w:pPr>
        <w:pStyle w:val="NoSpacing"/>
        <w:jc w:val="both"/>
        <w:rPr>
          <w:rFonts w:cstheme="minorHAnsi"/>
          <w:i/>
        </w:rPr>
      </w:pPr>
      <w:r w:rsidRPr="004C19A0">
        <w:rPr>
          <w:rFonts w:cstheme="minorHAnsi"/>
          <w:i/>
        </w:rPr>
        <w:t>(iv) To change the capital structure.</w:t>
      </w:r>
    </w:p>
    <w:p w:rsidR="004F47BE" w:rsidRPr="004C19A0" w:rsidRDefault="004F47B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Insider Trading: The insider is any person who accesses the price sensitive information</w:t>
      </w:r>
      <w:r w:rsidR="004F47BE" w:rsidRPr="004C19A0">
        <w:rPr>
          <w:rFonts w:cstheme="minorHAnsi"/>
          <w:i/>
        </w:rPr>
        <w:t xml:space="preserve"> </w:t>
      </w:r>
      <w:r w:rsidRPr="004C19A0">
        <w:rPr>
          <w:rFonts w:cstheme="minorHAnsi"/>
          <w:i/>
        </w:rPr>
        <w:t>of a company before it is published to the general public. Insider includes corporate</w:t>
      </w:r>
      <w:r w:rsidR="004F47BE" w:rsidRPr="004C19A0">
        <w:rPr>
          <w:rFonts w:cstheme="minorHAnsi"/>
          <w:i/>
        </w:rPr>
        <w:t xml:space="preserve"> </w:t>
      </w:r>
      <w:r w:rsidRPr="004C19A0">
        <w:rPr>
          <w:rFonts w:cstheme="minorHAnsi"/>
          <w:i/>
        </w:rPr>
        <w:t>officers, directors, owners of firm etc. who have substantial interest in the company.</w:t>
      </w:r>
    </w:p>
    <w:p w:rsidR="00BE4232" w:rsidRPr="004C19A0" w:rsidRDefault="00BE4232" w:rsidP="0025758F">
      <w:pPr>
        <w:pStyle w:val="NoSpacing"/>
        <w:jc w:val="both"/>
        <w:rPr>
          <w:rFonts w:cstheme="minorHAnsi"/>
          <w:i/>
        </w:rPr>
      </w:pPr>
      <w:r w:rsidRPr="004C19A0">
        <w:rPr>
          <w:rFonts w:cstheme="minorHAnsi"/>
          <w:i/>
        </w:rPr>
        <w:lastRenderedPageBreak/>
        <w:t>Even, persons who have access to non-public information due to their relationship with</w:t>
      </w:r>
      <w:r w:rsidR="004F47BE" w:rsidRPr="004C19A0">
        <w:rPr>
          <w:rFonts w:cstheme="minorHAnsi"/>
          <w:i/>
        </w:rPr>
        <w:t xml:space="preserve"> </w:t>
      </w:r>
      <w:r w:rsidRPr="004C19A0">
        <w:rPr>
          <w:rFonts w:cstheme="minorHAnsi"/>
          <w:i/>
        </w:rPr>
        <w:t>the company such as internal or statutory auditor, agent, advisor, analyst consultant etc.</w:t>
      </w:r>
      <w:r w:rsidR="004F47BE" w:rsidRPr="004C19A0">
        <w:rPr>
          <w:rFonts w:cstheme="minorHAnsi"/>
          <w:i/>
        </w:rPr>
        <w:t xml:space="preserve"> </w:t>
      </w:r>
      <w:r w:rsidRPr="004C19A0">
        <w:rPr>
          <w:rFonts w:cstheme="minorHAnsi"/>
          <w:i/>
        </w:rPr>
        <w:t>who have knowledge of material, ‘inside’ information not available to general public.</w:t>
      </w:r>
    </w:p>
    <w:p w:rsidR="00BE4232" w:rsidRPr="004C19A0" w:rsidRDefault="00BE4232" w:rsidP="0025758F">
      <w:pPr>
        <w:pStyle w:val="NoSpacing"/>
        <w:jc w:val="both"/>
        <w:rPr>
          <w:rFonts w:cstheme="minorHAnsi"/>
          <w:i/>
        </w:rPr>
      </w:pPr>
      <w:r w:rsidRPr="004C19A0">
        <w:rPr>
          <w:rFonts w:cstheme="minorHAnsi"/>
          <w:i/>
        </w:rPr>
        <w:t>Insider trading practice is the act of buying or selling or dealing in securities by as a person</w:t>
      </w:r>
      <w:r w:rsidR="004F47BE" w:rsidRPr="004C19A0">
        <w:rPr>
          <w:rFonts w:cstheme="minorHAnsi"/>
          <w:i/>
        </w:rPr>
        <w:t xml:space="preserve"> </w:t>
      </w:r>
      <w:r w:rsidRPr="004C19A0">
        <w:rPr>
          <w:rFonts w:cstheme="minorHAnsi"/>
          <w:i/>
        </w:rPr>
        <w:t>having unpublished inside information with the intention of making abnormal profit’s and</w:t>
      </w:r>
      <w:r w:rsidR="004F47BE" w:rsidRPr="004C19A0">
        <w:rPr>
          <w:rFonts w:cstheme="minorHAnsi"/>
          <w:i/>
        </w:rPr>
        <w:t xml:space="preserve"> </w:t>
      </w:r>
      <w:r w:rsidRPr="004C19A0">
        <w:rPr>
          <w:rFonts w:cstheme="minorHAnsi"/>
          <w:i/>
        </w:rPr>
        <w:t>avoiding losses. This inside information includes dividend declaration, issue or buy back of</w:t>
      </w:r>
      <w:r w:rsidR="004F47BE" w:rsidRPr="004C19A0">
        <w:rPr>
          <w:rFonts w:cstheme="minorHAnsi"/>
          <w:i/>
        </w:rPr>
        <w:t xml:space="preserve"> </w:t>
      </w:r>
      <w:r w:rsidRPr="004C19A0">
        <w:rPr>
          <w:rFonts w:cstheme="minorHAnsi"/>
          <w:i/>
        </w:rPr>
        <w:t>securities, amalgamation, mergers or take over, major expansion plans etc.</w:t>
      </w:r>
    </w:p>
    <w:p w:rsidR="00BE4232" w:rsidRPr="004C19A0" w:rsidRDefault="00BE4232" w:rsidP="0025758F">
      <w:pPr>
        <w:pStyle w:val="NoSpacing"/>
        <w:jc w:val="both"/>
        <w:rPr>
          <w:rFonts w:cstheme="minorHAnsi"/>
          <w:i/>
        </w:rPr>
      </w:pPr>
      <w:r w:rsidRPr="004C19A0">
        <w:rPr>
          <w:rFonts w:cstheme="minorHAnsi"/>
          <w:i/>
        </w:rPr>
        <w:t>The word insider has wide connotation. An outsider may be held to be an insider by</w:t>
      </w:r>
      <w:r w:rsidR="004F47BE" w:rsidRPr="004C19A0">
        <w:rPr>
          <w:rFonts w:cstheme="minorHAnsi"/>
          <w:i/>
        </w:rPr>
        <w:t xml:space="preserve"> </w:t>
      </w:r>
      <w:r w:rsidRPr="004C19A0">
        <w:rPr>
          <w:rFonts w:cstheme="minorHAnsi"/>
          <w:i/>
        </w:rPr>
        <w:t>virtue of his engaging himself in this practice on the strength of inside information.</w:t>
      </w:r>
    </w:p>
    <w:p w:rsidR="00BE4232" w:rsidRPr="004C19A0" w:rsidRDefault="00BE4232" w:rsidP="0025758F">
      <w:pPr>
        <w:pStyle w:val="NoSpacing"/>
        <w:jc w:val="both"/>
        <w:rPr>
          <w:rFonts w:cstheme="minorHAnsi"/>
          <w:i/>
        </w:rPr>
      </w:pPr>
      <w:r w:rsidRPr="004C19A0">
        <w:rPr>
          <w:rFonts w:cstheme="minorHAnsi"/>
          <w:i/>
        </w:rPr>
        <w:t>Insider trading practices are lawfully prohibited. The regulatory bodies in general are</w:t>
      </w:r>
      <w:r w:rsidR="004F47BE" w:rsidRPr="004C19A0">
        <w:rPr>
          <w:rFonts w:cstheme="minorHAnsi"/>
          <w:i/>
        </w:rPr>
        <w:t xml:space="preserve"> </w:t>
      </w:r>
      <w:r w:rsidRPr="004C19A0">
        <w:rPr>
          <w:rFonts w:cstheme="minorHAnsi"/>
          <w:i/>
        </w:rPr>
        <w:t>imposing different fines and penalties for those who indulge in such practices. Based on</w:t>
      </w:r>
      <w:r w:rsidR="004F47BE" w:rsidRPr="004C19A0">
        <w:rPr>
          <w:rFonts w:cstheme="minorHAnsi"/>
          <w:i/>
        </w:rPr>
        <w:t xml:space="preserve"> </w:t>
      </w:r>
      <w:r w:rsidRPr="004C19A0">
        <w:rPr>
          <w:rFonts w:cstheme="minorHAnsi"/>
          <w:i/>
        </w:rPr>
        <w:t>the recommendation of Sachar Committee and Patel Committee, SEBI has framed</w:t>
      </w:r>
      <w:r w:rsidR="004F47BE" w:rsidRPr="004C19A0">
        <w:rPr>
          <w:rFonts w:cstheme="minorHAnsi"/>
          <w:i/>
        </w:rPr>
        <w:t xml:space="preserve"> </w:t>
      </w:r>
      <w:r w:rsidRPr="004C19A0">
        <w:rPr>
          <w:rFonts w:cstheme="minorHAnsi"/>
          <w:i/>
        </w:rPr>
        <w:t>various regulations and implemented the same to prevent the insider trading practices.</w:t>
      </w:r>
    </w:p>
    <w:p w:rsidR="00BE4232" w:rsidRPr="004C19A0" w:rsidRDefault="00BE4232" w:rsidP="0025758F">
      <w:pPr>
        <w:pStyle w:val="NoSpacing"/>
        <w:jc w:val="both"/>
        <w:rPr>
          <w:rFonts w:cstheme="minorHAnsi"/>
          <w:i/>
        </w:rPr>
      </w:pPr>
      <w:r w:rsidRPr="004C19A0">
        <w:rPr>
          <w:rFonts w:cstheme="minorHAnsi"/>
          <w:i/>
        </w:rPr>
        <w:t>Recently SEBI has made several changes to strengthen the existing insider Trading</w:t>
      </w:r>
      <w:r w:rsidR="004F47BE" w:rsidRPr="004C19A0">
        <w:rPr>
          <w:rFonts w:cstheme="minorHAnsi"/>
          <w:i/>
        </w:rPr>
        <w:t xml:space="preserve"> </w:t>
      </w:r>
      <w:r w:rsidRPr="004C19A0">
        <w:rPr>
          <w:rFonts w:cstheme="minorHAnsi"/>
          <w:i/>
        </w:rPr>
        <w:t>Regulation, 1992 and new Regulation as SEBI (Prohibition of Insider Trading)</w:t>
      </w:r>
      <w:r w:rsidR="004F47BE" w:rsidRPr="004C19A0">
        <w:rPr>
          <w:rFonts w:cstheme="minorHAnsi"/>
          <w:i/>
        </w:rPr>
        <w:t xml:space="preserve"> </w:t>
      </w:r>
      <w:r w:rsidRPr="004C19A0">
        <w:rPr>
          <w:rFonts w:cstheme="minorHAnsi"/>
          <w:i/>
        </w:rPr>
        <w:t>Regulations, 2002 has been introduced. Insider trading which is an unethical practice</w:t>
      </w:r>
      <w:r w:rsidR="004F47BE" w:rsidRPr="004C19A0">
        <w:rPr>
          <w:rFonts w:cstheme="minorHAnsi"/>
          <w:i/>
        </w:rPr>
        <w:t xml:space="preserve"> </w:t>
      </w:r>
      <w:r w:rsidRPr="004C19A0">
        <w:rPr>
          <w:rFonts w:cstheme="minorHAnsi"/>
          <w:i/>
        </w:rPr>
        <w:t>resorted by those in power in corporates has manifested not only in India but elsewhere in</w:t>
      </w:r>
      <w:r w:rsidR="004F47BE" w:rsidRPr="004C19A0">
        <w:rPr>
          <w:rFonts w:cstheme="minorHAnsi"/>
          <w:i/>
        </w:rPr>
        <w:t xml:space="preserve"> </w:t>
      </w:r>
      <w:r w:rsidRPr="004C19A0">
        <w:rPr>
          <w:rFonts w:cstheme="minorHAnsi"/>
          <w:i/>
        </w:rPr>
        <w:t>the world causing huge losses to common investors thus driving them away from capitalmarket. Therefore, it is punishable.</w:t>
      </w:r>
    </w:p>
    <w:p w:rsidR="004F47BE" w:rsidRPr="004C19A0" w:rsidRDefault="004F47B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5</w:t>
      </w:r>
    </w:p>
    <w:p w:rsidR="00BE4232" w:rsidRPr="004C19A0" w:rsidRDefault="00BE4232" w:rsidP="0025758F">
      <w:pPr>
        <w:pStyle w:val="NoSpacing"/>
        <w:jc w:val="both"/>
        <w:rPr>
          <w:rFonts w:cstheme="minorHAnsi"/>
          <w:i/>
          <w:iCs/>
        </w:rPr>
      </w:pPr>
      <w:r w:rsidRPr="004C19A0">
        <w:rPr>
          <w:rFonts w:cstheme="minorHAnsi"/>
          <w:i/>
          <w:iCs/>
        </w:rPr>
        <w:t>Write short note on Stock Lending Scheme.</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Stock Lending: In ‘stock lending’, the legal title of a security is temporarily transferred from a</w:t>
      </w:r>
      <w:r w:rsidR="00164624" w:rsidRPr="004C19A0">
        <w:rPr>
          <w:rFonts w:cstheme="minorHAnsi"/>
          <w:i/>
        </w:rPr>
        <w:t xml:space="preserve"> </w:t>
      </w:r>
      <w:r w:rsidRPr="004C19A0">
        <w:rPr>
          <w:rFonts w:cstheme="minorHAnsi"/>
          <w:i/>
        </w:rPr>
        <w:t>lender to a borrower. The lender retains all the benefits of ownership, other than the voting</w:t>
      </w:r>
      <w:r w:rsidR="00164624" w:rsidRPr="004C19A0">
        <w:rPr>
          <w:rFonts w:cstheme="minorHAnsi"/>
          <w:i/>
        </w:rPr>
        <w:t xml:space="preserve"> </w:t>
      </w:r>
      <w:r w:rsidRPr="004C19A0">
        <w:rPr>
          <w:rFonts w:cstheme="minorHAnsi"/>
          <w:i/>
        </w:rPr>
        <w:t>rights. The borrower is entitled to utilize the securities as required but is liable to the lender for</w:t>
      </w:r>
      <w:r w:rsidR="00164624" w:rsidRPr="004C19A0">
        <w:rPr>
          <w:rFonts w:cstheme="minorHAnsi"/>
          <w:i/>
        </w:rPr>
        <w:t xml:space="preserve"> </w:t>
      </w:r>
      <w:r w:rsidRPr="004C19A0">
        <w:rPr>
          <w:rFonts w:cstheme="minorHAnsi"/>
          <w:i/>
        </w:rPr>
        <w:t>all benefits.</w:t>
      </w:r>
    </w:p>
    <w:p w:rsidR="00BE4232" w:rsidRPr="004C19A0" w:rsidRDefault="00BE4232" w:rsidP="0025758F">
      <w:pPr>
        <w:pStyle w:val="NoSpacing"/>
        <w:jc w:val="both"/>
        <w:rPr>
          <w:rFonts w:cstheme="minorHAnsi"/>
          <w:i/>
        </w:rPr>
      </w:pPr>
      <w:r w:rsidRPr="004C19A0">
        <w:rPr>
          <w:rFonts w:cstheme="minorHAnsi"/>
          <w:i/>
        </w:rPr>
        <w:t>A securities lending programme is used by the lenders to maximize yields on their portfolio.</w:t>
      </w:r>
      <w:r w:rsidR="00164624" w:rsidRPr="004C19A0">
        <w:rPr>
          <w:rFonts w:cstheme="minorHAnsi"/>
          <w:i/>
        </w:rPr>
        <w:t xml:space="preserve"> </w:t>
      </w:r>
      <w:r w:rsidRPr="004C19A0">
        <w:rPr>
          <w:rFonts w:cstheme="minorHAnsi"/>
          <w:i/>
        </w:rPr>
        <w:t>Borrowers use the securities lending programme to avoid settlement failures.</w:t>
      </w:r>
      <w:r w:rsidR="00164624" w:rsidRPr="004C19A0">
        <w:rPr>
          <w:rFonts w:cstheme="minorHAnsi"/>
          <w:i/>
        </w:rPr>
        <w:t xml:space="preserve"> </w:t>
      </w:r>
      <w:r w:rsidRPr="004C19A0">
        <w:rPr>
          <w:rFonts w:cstheme="minorHAnsi"/>
          <w:i/>
        </w:rPr>
        <w:t>Securities lending provide income opportunities for security-holders and creates liquidity to</w:t>
      </w:r>
      <w:r w:rsidR="00164624" w:rsidRPr="004C19A0">
        <w:rPr>
          <w:rFonts w:cstheme="minorHAnsi"/>
          <w:i/>
        </w:rPr>
        <w:t xml:space="preserve"> </w:t>
      </w:r>
      <w:r w:rsidRPr="004C19A0">
        <w:rPr>
          <w:rFonts w:cstheme="minorHAnsi"/>
          <w:i/>
        </w:rPr>
        <w:t>facilitate trading strategies for borrowers. It is particularly attractive for large institutional</w:t>
      </w:r>
      <w:r w:rsidR="00164624" w:rsidRPr="004C19A0">
        <w:rPr>
          <w:rFonts w:cstheme="minorHAnsi"/>
          <w:i/>
        </w:rPr>
        <w:t xml:space="preserve"> </w:t>
      </w:r>
      <w:r w:rsidRPr="004C19A0">
        <w:rPr>
          <w:rFonts w:cstheme="minorHAnsi"/>
          <w:i/>
        </w:rPr>
        <w:t>shareholders as it is an easy way of generating income to offset custody fees and requires</w:t>
      </w:r>
      <w:r w:rsidR="00164624" w:rsidRPr="004C19A0">
        <w:rPr>
          <w:rFonts w:cstheme="minorHAnsi"/>
          <w:i/>
        </w:rPr>
        <w:t xml:space="preserve"> </w:t>
      </w:r>
      <w:r w:rsidRPr="004C19A0">
        <w:rPr>
          <w:rFonts w:cstheme="minorHAnsi"/>
          <w:i/>
        </w:rPr>
        <w:t>little involvement of time. It facilitates timely settlement, increases the settlements, reduces</w:t>
      </w:r>
      <w:r w:rsidR="00164624" w:rsidRPr="004C19A0">
        <w:rPr>
          <w:rFonts w:cstheme="minorHAnsi"/>
          <w:i/>
        </w:rPr>
        <w:t xml:space="preserve"> </w:t>
      </w:r>
      <w:r w:rsidRPr="004C19A0">
        <w:rPr>
          <w:rFonts w:cstheme="minorHAnsi"/>
          <w:i/>
        </w:rPr>
        <w:t>market volatility and improves liquidity.</w:t>
      </w:r>
    </w:p>
    <w:p w:rsidR="00BE4232" w:rsidRPr="004C19A0" w:rsidRDefault="00BE4232" w:rsidP="0025758F">
      <w:pPr>
        <w:pStyle w:val="NoSpacing"/>
        <w:jc w:val="both"/>
        <w:rPr>
          <w:rFonts w:cstheme="minorHAnsi"/>
          <w:i/>
        </w:rPr>
      </w:pPr>
      <w:r w:rsidRPr="004C19A0">
        <w:rPr>
          <w:rFonts w:cstheme="minorHAnsi"/>
          <w:i/>
        </w:rPr>
        <w:t>The borrower deposits collateral securities with the approved, intermediary. In case the</w:t>
      </w:r>
      <w:r w:rsidR="00164624" w:rsidRPr="004C19A0">
        <w:rPr>
          <w:rFonts w:cstheme="minorHAnsi"/>
          <w:i/>
        </w:rPr>
        <w:t xml:space="preserve"> </w:t>
      </w:r>
      <w:r w:rsidRPr="004C19A0">
        <w:rPr>
          <w:rFonts w:cstheme="minorHAnsi"/>
          <w:i/>
        </w:rPr>
        <w:t>borrower fails to return the securities, he will be declared a defaulter and the approved</w:t>
      </w:r>
      <w:r w:rsidR="00164624" w:rsidRPr="004C19A0">
        <w:rPr>
          <w:rFonts w:cstheme="minorHAnsi"/>
          <w:i/>
        </w:rPr>
        <w:t xml:space="preserve"> </w:t>
      </w:r>
      <w:r w:rsidRPr="004C19A0">
        <w:rPr>
          <w:rFonts w:cstheme="minorHAnsi"/>
          <w:i/>
        </w:rPr>
        <w:t>intermediary will liquidate the collateral deposited with it. In the event of default, the approved</w:t>
      </w:r>
      <w:r w:rsidR="00164624" w:rsidRPr="004C19A0">
        <w:rPr>
          <w:rFonts w:cstheme="minorHAnsi"/>
          <w:i/>
        </w:rPr>
        <w:t xml:space="preserve"> </w:t>
      </w:r>
      <w:r w:rsidRPr="004C19A0">
        <w:rPr>
          <w:rFonts w:cstheme="minorHAnsi"/>
          <w:i/>
        </w:rPr>
        <w:t>intermediary is liable for making good the loss caused to the lender. The borrower cannot</w:t>
      </w:r>
      <w:r w:rsidR="00164624" w:rsidRPr="004C19A0">
        <w:rPr>
          <w:rFonts w:cstheme="minorHAnsi"/>
          <w:i/>
        </w:rPr>
        <w:t xml:space="preserve"> </w:t>
      </w:r>
      <w:r w:rsidRPr="004C19A0">
        <w:rPr>
          <w:rFonts w:cstheme="minorHAnsi"/>
          <w:i/>
        </w:rPr>
        <w:t>discharge his liabilities of returning the equivalent securities through payment in cash or kind.</w:t>
      </w:r>
      <w:r w:rsidR="00164624" w:rsidRPr="004C19A0">
        <w:rPr>
          <w:rFonts w:cstheme="minorHAnsi"/>
          <w:i/>
        </w:rPr>
        <w:t xml:space="preserve"> </w:t>
      </w:r>
      <w:r w:rsidRPr="004C19A0">
        <w:rPr>
          <w:rFonts w:cstheme="minorHAnsi"/>
          <w:i/>
        </w:rPr>
        <w:t>Current Status in India</w:t>
      </w:r>
    </w:p>
    <w:p w:rsidR="00BE4232" w:rsidRPr="004C19A0" w:rsidRDefault="00BE4232" w:rsidP="0025758F">
      <w:pPr>
        <w:pStyle w:val="NoSpacing"/>
        <w:jc w:val="both"/>
        <w:rPr>
          <w:rFonts w:cstheme="minorHAnsi"/>
          <w:i/>
        </w:rPr>
      </w:pPr>
      <w:r w:rsidRPr="004C19A0">
        <w:rPr>
          <w:rFonts w:cstheme="minorHAnsi"/>
          <w:i/>
        </w:rPr>
        <w:t>National Securities Clearing Corporation Ltd. launched its stock lending operations (christened</w:t>
      </w:r>
      <w:r w:rsidR="00164624" w:rsidRPr="004C19A0">
        <w:rPr>
          <w:rFonts w:cstheme="minorHAnsi"/>
          <w:i/>
        </w:rPr>
        <w:t xml:space="preserve"> </w:t>
      </w:r>
      <w:r w:rsidRPr="004C19A0">
        <w:rPr>
          <w:rFonts w:cstheme="minorHAnsi"/>
          <w:i/>
        </w:rPr>
        <w:t>Automated Lending &amp; Borrowing Mechanism – ALBM) on February 10, 1999. This was the</w:t>
      </w:r>
      <w:r w:rsidR="00164624" w:rsidRPr="004C19A0">
        <w:rPr>
          <w:rFonts w:cstheme="minorHAnsi"/>
          <w:i/>
        </w:rPr>
        <w:t xml:space="preserve"> </w:t>
      </w:r>
      <w:r w:rsidRPr="004C19A0">
        <w:rPr>
          <w:rFonts w:cstheme="minorHAnsi"/>
          <w:i/>
        </w:rPr>
        <w:t>beginning of the first real stock lending operation in the country. Stock Holding Corporation of India,</w:t>
      </w:r>
    </w:p>
    <w:p w:rsidR="00164624" w:rsidRPr="004C19A0" w:rsidRDefault="00BE4232" w:rsidP="0025758F">
      <w:pPr>
        <w:pStyle w:val="NoSpacing"/>
        <w:jc w:val="both"/>
        <w:rPr>
          <w:rFonts w:cstheme="minorHAnsi"/>
          <w:i/>
        </w:rPr>
      </w:pPr>
      <w:r w:rsidRPr="004C19A0">
        <w:rPr>
          <w:rFonts w:cstheme="minorHAnsi"/>
          <w:i/>
        </w:rPr>
        <w:t>Deutsche Bank and Reliance are the other three stock lending intermediaries registered with SEBI.</w:t>
      </w:r>
      <w:r w:rsidR="00164624" w:rsidRPr="004C19A0">
        <w:rPr>
          <w:rFonts w:cstheme="minorHAnsi"/>
          <w:i/>
        </w:rPr>
        <w:t xml:space="preserve"> </w:t>
      </w:r>
      <w:r w:rsidRPr="004C19A0">
        <w:rPr>
          <w:rFonts w:cstheme="minorHAnsi"/>
          <w:i/>
        </w:rPr>
        <w:t>Under NSCCL system only dematerialized stocks are eligible. The NSCCL’S stock lending</w:t>
      </w:r>
      <w:r w:rsidR="00164624" w:rsidRPr="004C19A0">
        <w:rPr>
          <w:rFonts w:cstheme="minorHAnsi"/>
          <w:i/>
        </w:rPr>
        <w:t xml:space="preserve"> </w:t>
      </w:r>
      <w:r w:rsidRPr="004C19A0">
        <w:rPr>
          <w:rFonts w:cstheme="minorHAnsi"/>
          <w:i/>
        </w:rPr>
        <w:t>system is screen based, thus instantly opening up participation from across the country</w:t>
      </w:r>
      <w:r w:rsidR="00164624" w:rsidRPr="004C19A0">
        <w:rPr>
          <w:rFonts w:cstheme="minorHAnsi"/>
          <w:i/>
        </w:rPr>
        <w:t xml:space="preserve"> </w:t>
      </w:r>
      <w:r w:rsidRPr="004C19A0">
        <w:rPr>
          <w:rFonts w:cstheme="minorHAnsi"/>
          <w:i/>
        </w:rPr>
        <w:t>wherever there is an NSE trading terminal. The transactions are guaranteed by NSCCL and</w:t>
      </w:r>
      <w:r w:rsidR="00164624" w:rsidRPr="004C19A0">
        <w:rPr>
          <w:rFonts w:cstheme="minorHAnsi"/>
          <w:i/>
        </w:rPr>
        <w:t xml:space="preserve"> </w:t>
      </w:r>
      <w:r w:rsidRPr="004C19A0">
        <w:rPr>
          <w:rFonts w:cstheme="minorHAnsi"/>
          <w:i/>
        </w:rPr>
        <w:t xml:space="preserve">the participating members are the clearing members of NSCCL. </w:t>
      </w:r>
    </w:p>
    <w:p w:rsidR="00BE4232" w:rsidRPr="004C19A0" w:rsidRDefault="00BE4232" w:rsidP="0025758F">
      <w:pPr>
        <w:pStyle w:val="NoSpacing"/>
        <w:jc w:val="both"/>
        <w:rPr>
          <w:rFonts w:cstheme="minorHAnsi"/>
          <w:i/>
        </w:rPr>
      </w:pPr>
      <w:r w:rsidRPr="004C19A0">
        <w:rPr>
          <w:rFonts w:cstheme="minorHAnsi"/>
          <w:i/>
        </w:rPr>
        <w:t>The main features of NSCCL</w:t>
      </w:r>
      <w:r w:rsidR="00164624" w:rsidRPr="004C19A0">
        <w:rPr>
          <w:rFonts w:cstheme="minorHAnsi"/>
          <w:i/>
        </w:rPr>
        <w:t xml:space="preserve"> </w:t>
      </w:r>
      <w:r w:rsidRPr="004C19A0">
        <w:rPr>
          <w:rFonts w:cstheme="minorHAnsi"/>
          <w:i/>
        </w:rPr>
        <w:t>system are:</w:t>
      </w:r>
    </w:p>
    <w:p w:rsidR="00BE4232" w:rsidRPr="004C19A0" w:rsidRDefault="00BE4232" w:rsidP="0025758F">
      <w:pPr>
        <w:pStyle w:val="NoSpacing"/>
        <w:jc w:val="both"/>
        <w:rPr>
          <w:rFonts w:cstheme="minorHAnsi"/>
          <w:i/>
        </w:rPr>
      </w:pPr>
      <w:r w:rsidRPr="004C19A0">
        <w:rPr>
          <w:rFonts w:cstheme="minorHAnsi"/>
          <w:i/>
        </w:rPr>
        <w:t>(i) The session will be conducted every Wednesday on NSE screen where borrowers and</w:t>
      </w:r>
      <w:r w:rsidR="00164624" w:rsidRPr="004C19A0">
        <w:rPr>
          <w:rFonts w:cstheme="minorHAnsi"/>
          <w:i/>
        </w:rPr>
        <w:t xml:space="preserve"> </w:t>
      </w:r>
      <w:r w:rsidRPr="004C19A0">
        <w:rPr>
          <w:rFonts w:cstheme="minorHAnsi"/>
          <w:i/>
        </w:rPr>
        <w:t>lenders enter their requirements either as a purchase order indicating an intention to</w:t>
      </w:r>
      <w:r w:rsidR="00164624" w:rsidRPr="004C19A0">
        <w:rPr>
          <w:rFonts w:cstheme="minorHAnsi"/>
          <w:i/>
        </w:rPr>
        <w:t xml:space="preserve"> </w:t>
      </w:r>
      <w:r w:rsidRPr="004C19A0">
        <w:rPr>
          <w:rFonts w:cstheme="minorHAnsi"/>
          <w:i/>
        </w:rPr>
        <w:t>borrow or as sale, indicating intention to lend.</w:t>
      </w:r>
    </w:p>
    <w:p w:rsidR="00BE4232" w:rsidRPr="004C19A0" w:rsidRDefault="00BE4232" w:rsidP="0025758F">
      <w:pPr>
        <w:pStyle w:val="NoSpacing"/>
        <w:jc w:val="both"/>
        <w:rPr>
          <w:rFonts w:cstheme="minorHAnsi"/>
          <w:i/>
        </w:rPr>
      </w:pPr>
      <w:r w:rsidRPr="004C19A0">
        <w:rPr>
          <w:rFonts w:cstheme="minorHAnsi"/>
          <w:i/>
        </w:rPr>
        <w:t>(ii) Previous day’s closing price of a security will be taken as the lending price of the</w:t>
      </w:r>
      <w:r w:rsidR="00164624" w:rsidRPr="004C19A0">
        <w:rPr>
          <w:rFonts w:cstheme="minorHAnsi"/>
          <w:i/>
        </w:rPr>
        <w:t xml:space="preserve"> </w:t>
      </w:r>
      <w:r w:rsidRPr="004C19A0">
        <w:rPr>
          <w:rFonts w:cstheme="minorHAnsi"/>
          <w:i/>
        </w:rPr>
        <w:t>security.</w:t>
      </w:r>
    </w:p>
    <w:p w:rsidR="00BE4232" w:rsidRPr="004C19A0" w:rsidRDefault="00BE4232" w:rsidP="0025758F">
      <w:pPr>
        <w:pStyle w:val="NoSpacing"/>
        <w:jc w:val="both"/>
        <w:rPr>
          <w:rFonts w:cstheme="minorHAnsi"/>
          <w:i/>
        </w:rPr>
      </w:pPr>
      <w:r w:rsidRPr="004C19A0">
        <w:rPr>
          <w:rFonts w:cstheme="minorHAnsi"/>
          <w:i/>
        </w:rPr>
        <w:t>(iii) The fee or interest that a lender gets will be market determined and will be the difference</w:t>
      </w:r>
      <w:r w:rsidR="00164624" w:rsidRPr="004C19A0">
        <w:rPr>
          <w:rFonts w:cstheme="minorHAnsi"/>
          <w:i/>
        </w:rPr>
        <w:t xml:space="preserve"> </w:t>
      </w:r>
      <w:r w:rsidRPr="004C19A0">
        <w:rPr>
          <w:rFonts w:cstheme="minorHAnsi"/>
          <w:i/>
        </w:rPr>
        <w:t>between the lending price and the price arrived at the ALBM session.</w:t>
      </w:r>
    </w:p>
    <w:p w:rsidR="00BE4232" w:rsidRPr="004C19A0" w:rsidRDefault="00BE4232" w:rsidP="0025758F">
      <w:pPr>
        <w:pStyle w:val="NoSpacing"/>
        <w:jc w:val="both"/>
        <w:rPr>
          <w:rFonts w:cstheme="minorHAnsi"/>
          <w:i/>
        </w:rPr>
      </w:pPr>
      <w:r w:rsidRPr="004C19A0">
        <w:rPr>
          <w:rFonts w:cstheme="minorHAnsi"/>
          <w:i/>
        </w:rPr>
        <w:lastRenderedPageBreak/>
        <w:t>(iv) Corresponding to a normal market segment, there will be an ALBM session.</w:t>
      </w:r>
    </w:p>
    <w:p w:rsidR="00BE4232" w:rsidRPr="004C19A0" w:rsidRDefault="00BE4232" w:rsidP="0025758F">
      <w:pPr>
        <w:pStyle w:val="NoSpacing"/>
        <w:jc w:val="both"/>
        <w:rPr>
          <w:rFonts w:cstheme="minorHAnsi"/>
          <w:i/>
        </w:rPr>
      </w:pPr>
      <w:r w:rsidRPr="004C19A0">
        <w:rPr>
          <w:rFonts w:cstheme="minorHAnsi"/>
          <w:i/>
        </w:rPr>
        <w:t>(v) Funds towards each borrowing will have to be paid in on the securities lending day.</w:t>
      </w:r>
    </w:p>
    <w:p w:rsidR="00BE4232" w:rsidRPr="004C19A0" w:rsidRDefault="00BE4232" w:rsidP="0025758F">
      <w:pPr>
        <w:pStyle w:val="NoSpacing"/>
        <w:jc w:val="both"/>
        <w:rPr>
          <w:rFonts w:cstheme="minorHAnsi"/>
          <w:i/>
        </w:rPr>
      </w:pPr>
      <w:r w:rsidRPr="004C19A0">
        <w:rPr>
          <w:rFonts w:cstheme="minorHAnsi"/>
          <w:i/>
        </w:rPr>
        <w:t>(vi) A participant will be required to pay-in-funds equal to the total value of the securities</w:t>
      </w:r>
      <w:r w:rsidR="00164624" w:rsidRPr="004C19A0">
        <w:rPr>
          <w:rFonts w:cstheme="minorHAnsi"/>
          <w:i/>
        </w:rPr>
        <w:t xml:space="preserve"> </w:t>
      </w:r>
      <w:r w:rsidRPr="004C19A0">
        <w:rPr>
          <w:rFonts w:cstheme="minorHAnsi"/>
          <w:i/>
        </w:rPr>
        <w:t>borrowed.</w:t>
      </w:r>
    </w:p>
    <w:p w:rsidR="00BE4232" w:rsidRPr="004C19A0" w:rsidRDefault="00BE4232" w:rsidP="0025758F">
      <w:pPr>
        <w:pStyle w:val="NoSpacing"/>
        <w:jc w:val="both"/>
        <w:rPr>
          <w:rFonts w:cstheme="minorHAnsi"/>
          <w:i/>
        </w:rPr>
      </w:pPr>
      <w:r w:rsidRPr="004C19A0">
        <w:rPr>
          <w:rFonts w:cstheme="minorHAnsi"/>
          <w:i/>
        </w:rPr>
        <w:t>(vii) The same amount of securities has to be returned at the end of the ALBM settlement on</w:t>
      </w:r>
      <w:r w:rsidR="00164624" w:rsidRPr="004C19A0">
        <w:rPr>
          <w:rFonts w:cstheme="minorHAnsi"/>
          <w:i/>
        </w:rPr>
        <w:t xml:space="preserve"> </w:t>
      </w:r>
      <w:r w:rsidRPr="004C19A0">
        <w:rPr>
          <w:rFonts w:cstheme="minorHAnsi"/>
          <w:i/>
        </w:rPr>
        <w:t>the day of the pay-out of the ALBM settlement.</w:t>
      </w:r>
    </w:p>
    <w:p w:rsidR="00BE4232" w:rsidRPr="004C19A0" w:rsidRDefault="00BE4232" w:rsidP="0025758F">
      <w:pPr>
        <w:pStyle w:val="NoSpacing"/>
        <w:jc w:val="both"/>
        <w:rPr>
          <w:rFonts w:cstheme="minorHAnsi"/>
          <w:i/>
        </w:rPr>
      </w:pPr>
      <w:r w:rsidRPr="004C19A0">
        <w:rPr>
          <w:rFonts w:cstheme="minorHAnsi"/>
          <w:i/>
        </w:rPr>
        <w:t>(viii) The previous day’s closing price is called the lending price and the rate at which the</w:t>
      </w:r>
      <w:r w:rsidR="00164624" w:rsidRPr="004C19A0">
        <w:rPr>
          <w:rFonts w:cstheme="minorHAnsi"/>
          <w:i/>
        </w:rPr>
        <w:t xml:space="preserve"> </w:t>
      </w:r>
      <w:r w:rsidRPr="004C19A0">
        <w:rPr>
          <w:rFonts w:cstheme="minorHAnsi"/>
          <w:i/>
        </w:rPr>
        <w:t>lending takes place is called the lending fee. This lending fee alone is determined in the</w:t>
      </w:r>
      <w:r w:rsidR="00164624" w:rsidRPr="004C19A0">
        <w:rPr>
          <w:rFonts w:cstheme="minorHAnsi"/>
          <w:i/>
        </w:rPr>
        <w:t xml:space="preserve"> </w:t>
      </w:r>
      <w:r w:rsidRPr="004C19A0">
        <w:rPr>
          <w:rFonts w:cstheme="minorHAnsi"/>
          <w:i/>
        </w:rPr>
        <w:t>course of ALBM session.</w:t>
      </w:r>
    </w:p>
    <w:p w:rsidR="00BE4232" w:rsidRPr="004C19A0" w:rsidRDefault="00BE4232" w:rsidP="0025758F">
      <w:pPr>
        <w:pStyle w:val="NoSpacing"/>
        <w:jc w:val="both"/>
        <w:rPr>
          <w:rFonts w:cstheme="minorHAnsi"/>
          <w:i/>
        </w:rPr>
      </w:pPr>
      <w:r w:rsidRPr="004C19A0">
        <w:rPr>
          <w:rFonts w:cstheme="minorHAnsi"/>
          <w:i/>
        </w:rPr>
        <w:t>(ix) Fee adjustment shall be made for any lender not making full delivery of a security. The</w:t>
      </w:r>
      <w:r w:rsidR="00164624" w:rsidRPr="004C19A0">
        <w:rPr>
          <w:rFonts w:cstheme="minorHAnsi"/>
          <w:i/>
        </w:rPr>
        <w:t xml:space="preserve"> </w:t>
      </w:r>
      <w:r w:rsidRPr="004C19A0">
        <w:rPr>
          <w:rFonts w:cstheme="minorHAnsi"/>
          <w:i/>
        </w:rPr>
        <w:t>lender’s account shall be debited for the quantity not delivered.</w:t>
      </w:r>
    </w:p>
    <w:p w:rsidR="00BE4232" w:rsidRPr="004C19A0" w:rsidRDefault="00BE4232" w:rsidP="0025758F">
      <w:pPr>
        <w:pStyle w:val="NoSpacing"/>
        <w:jc w:val="both"/>
        <w:rPr>
          <w:rFonts w:cstheme="minorHAnsi"/>
          <w:i/>
        </w:rPr>
      </w:pPr>
      <w:r w:rsidRPr="004C19A0">
        <w:rPr>
          <w:rFonts w:cstheme="minorHAnsi"/>
          <w:i/>
        </w:rPr>
        <w:t>(x) The borrower account shall be debited to the extent of the securities not lend on account</w:t>
      </w:r>
      <w:r w:rsidR="00164624" w:rsidRPr="004C19A0">
        <w:rPr>
          <w:rFonts w:cstheme="minorHAnsi"/>
          <w:i/>
        </w:rPr>
        <w:t xml:space="preserve"> </w:t>
      </w:r>
      <w:r w:rsidRPr="004C19A0">
        <w:rPr>
          <w:rFonts w:cstheme="minorHAnsi"/>
          <w:i/>
        </w:rPr>
        <w:t>of funds shortage.</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6</w:t>
      </w:r>
    </w:p>
    <w:p w:rsidR="00BE4232" w:rsidRPr="004C19A0" w:rsidRDefault="00BE4232" w:rsidP="0025758F">
      <w:pPr>
        <w:pStyle w:val="NoSpacing"/>
        <w:jc w:val="both"/>
        <w:rPr>
          <w:rFonts w:cstheme="minorHAnsi"/>
          <w:i/>
          <w:iCs/>
        </w:rPr>
      </w:pPr>
      <w:r w:rsidRPr="004C19A0">
        <w:rPr>
          <w:rFonts w:cstheme="minorHAnsi"/>
          <w:i/>
          <w:iCs/>
        </w:rPr>
        <w:t>Write a short note on ‘Book building’.</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Book Building: Book building is a technique used for marketing a public offer of equity shares</w:t>
      </w:r>
      <w:r w:rsidR="00164624" w:rsidRPr="004C19A0">
        <w:rPr>
          <w:rFonts w:cstheme="minorHAnsi"/>
          <w:i/>
        </w:rPr>
        <w:t xml:space="preserve"> </w:t>
      </w:r>
      <w:r w:rsidRPr="004C19A0">
        <w:rPr>
          <w:rFonts w:cstheme="minorHAnsi"/>
          <w:i/>
        </w:rPr>
        <w:t>of a company. It is a way of raising more funds from the market. After accepting the free</w:t>
      </w:r>
      <w:r w:rsidR="00164624" w:rsidRPr="004C19A0">
        <w:rPr>
          <w:rFonts w:cstheme="minorHAnsi"/>
          <w:i/>
        </w:rPr>
        <w:t xml:space="preserve"> </w:t>
      </w:r>
      <w:r w:rsidRPr="004C19A0">
        <w:rPr>
          <w:rFonts w:cstheme="minorHAnsi"/>
          <w:i/>
        </w:rPr>
        <w:t>pricing mechanism by the SEBI, the book building process has acquired too much significance</w:t>
      </w:r>
      <w:r w:rsidR="00164624" w:rsidRPr="004C19A0">
        <w:rPr>
          <w:rFonts w:cstheme="minorHAnsi"/>
          <w:i/>
        </w:rPr>
        <w:t xml:space="preserve"> </w:t>
      </w:r>
      <w:r w:rsidRPr="004C19A0">
        <w:rPr>
          <w:rFonts w:cstheme="minorHAnsi"/>
          <w:i/>
        </w:rPr>
        <w:t>and has opened a new lead in development of capital market.</w:t>
      </w:r>
    </w:p>
    <w:p w:rsidR="00BE4232" w:rsidRPr="004C19A0" w:rsidRDefault="00BE4232" w:rsidP="0025758F">
      <w:pPr>
        <w:pStyle w:val="NoSpacing"/>
        <w:jc w:val="both"/>
        <w:rPr>
          <w:rFonts w:cstheme="minorHAnsi"/>
          <w:i/>
        </w:rPr>
      </w:pPr>
      <w:r w:rsidRPr="004C19A0">
        <w:rPr>
          <w:rFonts w:cstheme="minorHAnsi"/>
          <w:i/>
        </w:rPr>
        <w:t>A company can use the process of book building to fine tune its price of issue. When a</w:t>
      </w:r>
      <w:r w:rsidR="00164624" w:rsidRPr="004C19A0">
        <w:rPr>
          <w:rFonts w:cstheme="minorHAnsi"/>
          <w:i/>
        </w:rPr>
        <w:t xml:space="preserve"> </w:t>
      </w:r>
      <w:r w:rsidRPr="004C19A0">
        <w:rPr>
          <w:rFonts w:cstheme="minorHAnsi"/>
          <w:i/>
        </w:rPr>
        <w:t>company employs book building mechanism, it does not pre-determine the issue price (in case</w:t>
      </w:r>
      <w:r w:rsidR="00164624" w:rsidRPr="004C19A0">
        <w:rPr>
          <w:rFonts w:cstheme="minorHAnsi"/>
          <w:i/>
        </w:rPr>
        <w:t xml:space="preserve"> </w:t>
      </w:r>
      <w:r w:rsidRPr="004C19A0">
        <w:rPr>
          <w:rFonts w:cstheme="minorHAnsi"/>
          <w:i/>
        </w:rPr>
        <w:t>of equity shares) or interest rate (in case of debentures) and invite subscription to the issue.</w:t>
      </w:r>
      <w:r w:rsidR="00164624" w:rsidRPr="004C19A0">
        <w:rPr>
          <w:rFonts w:cstheme="minorHAnsi"/>
          <w:i/>
        </w:rPr>
        <w:t xml:space="preserve"> </w:t>
      </w:r>
      <w:r w:rsidRPr="004C19A0">
        <w:rPr>
          <w:rFonts w:cstheme="minorHAnsi"/>
          <w:i/>
        </w:rPr>
        <w:t>Instead it starts with an indicative price band (or interest band) which is determined through</w:t>
      </w:r>
      <w:r w:rsidR="00164624" w:rsidRPr="004C19A0">
        <w:rPr>
          <w:rFonts w:cstheme="minorHAnsi"/>
          <w:i/>
        </w:rPr>
        <w:t xml:space="preserve"> </w:t>
      </w:r>
      <w:r w:rsidRPr="004C19A0">
        <w:rPr>
          <w:rFonts w:cstheme="minorHAnsi"/>
          <w:i/>
        </w:rPr>
        <w:t>consultative process with its merchant banker and asks its merchant banker to invite bids from</w:t>
      </w:r>
      <w:r w:rsidR="00164624" w:rsidRPr="004C19A0">
        <w:rPr>
          <w:rFonts w:cstheme="minorHAnsi"/>
          <w:i/>
        </w:rPr>
        <w:t xml:space="preserve"> </w:t>
      </w:r>
      <w:r w:rsidRPr="004C19A0">
        <w:rPr>
          <w:rFonts w:cstheme="minorHAnsi"/>
          <w:i/>
        </w:rPr>
        <w:t>prospective investors at different prices (or different rates). Those who bid are required to pay</w:t>
      </w:r>
      <w:r w:rsidR="00164624" w:rsidRPr="004C19A0">
        <w:rPr>
          <w:rFonts w:cstheme="minorHAnsi"/>
          <w:i/>
        </w:rPr>
        <w:t xml:space="preserve"> </w:t>
      </w:r>
      <w:r w:rsidRPr="004C19A0">
        <w:rPr>
          <w:rFonts w:cstheme="minorHAnsi"/>
          <w:i/>
        </w:rPr>
        <w:t>the full amount. Based on the response received from investors the final price is selected. The</w:t>
      </w:r>
      <w:r w:rsidR="00164624" w:rsidRPr="004C19A0">
        <w:rPr>
          <w:rFonts w:cstheme="minorHAnsi"/>
          <w:i/>
        </w:rPr>
        <w:t xml:space="preserve"> </w:t>
      </w:r>
      <w:r w:rsidRPr="004C19A0">
        <w:rPr>
          <w:rFonts w:cstheme="minorHAnsi"/>
          <w:i/>
        </w:rPr>
        <w:t>merchant banker (called in this case Book Runner) has to manage the entire book building</w:t>
      </w:r>
      <w:r w:rsidR="00164624" w:rsidRPr="004C19A0">
        <w:rPr>
          <w:rFonts w:cstheme="minorHAnsi"/>
          <w:i/>
        </w:rPr>
        <w:t xml:space="preserve"> </w:t>
      </w:r>
      <w:r w:rsidRPr="004C19A0">
        <w:rPr>
          <w:rFonts w:cstheme="minorHAnsi"/>
          <w:i/>
        </w:rPr>
        <w:t>process. Investors who have bid a price equal to or more than the final price selected are</w:t>
      </w:r>
      <w:r w:rsidR="00164624" w:rsidRPr="004C19A0">
        <w:rPr>
          <w:rFonts w:cstheme="minorHAnsi"/>
          <w:i/>
        </w:rPr>
        <w:t xml:space="preserve"> </w:t>
      </w:r>
      <w:r w:rsidRPr="004C19A0">
        <w:rPr>
          <w:rFonts w:cstheme="minorHAnsi"/>
          <w:i/>
        </w:rPr>
        <w:t>given allotment at the final price selected. Those who have bid for a lower price will get their</w:t>
      </w:r>
      <w:r w:rsidR="00164624" w:rsidRPr="004C19A0">
        <w:rPr>
          <w:rFonts w:cstheme="minorHAnsi"/>
          <w:i/>
        </w:rPr>
        <w:t xml:space="preserve"> </w:t>
      </w:r>
      <w:r w:rsidRPr="004C19A0">
        <w:rPr>
          <w:rFonts w:cstheme="minorHAnsi"/>
          <w:i/>
        </w:rPr>
        <w:t>money refunded.</w:t>
      </w:r>
    </w:p>
    <w:p w:rsidR="00BE4232" w:rsidRPr="004C19A0" w:rsidRDefault="00BE4232" w:rsidP="0025758F">
      <w:pPr>
        <w:pStyle w:val="NoSpacing"/>
        <w:jc w:val="both"/>
        <w:rPr>
          <w:rFonts w:cstheme="minorHAnsi"/>
          <w:i/>
        </w:rPr>
      </w:pPr>
      <w:r w:rsidRPr="004C19A0">
        <w:rPr>
          <w:rFonts w:cstheme="minorHAnsi"/>
          <w:i/>
        </w:rPr>
        <w:t>In India, there are two options for book building process. One, 25 per cent of the issue has to</w:t>
      </w:r>
      <w:r w:rsidR="00164624" w:rsidRPr="004C19A0">
        <w:rPr>
          <w:rFonts w:cstheme="minorHAnsi"/>
          <w:i/>
        </w:rPr>
        <w:t xml:space="preserve"> </w:t>
      </w:r>
      <w:r w:rsidRPr="004C19A0">
        <w:rPr>
          <w:rFonts w:cstheme="minorHAnsi"/>
          <w:i/>
        </w:rPr>
        <w:t>be sold at fixed price and 75 per cent is through book building. The other option is to split 25</w:t>
      </w:r>
      <w:r w:rsidR="00164624" w:rsidRPr="004C19A0">
        <w:rPr>
          <w:rFonts w:cstheme="minorHAnsi"/>
          <w:i/>
        </w:rPr>
        <w:t xml:space="preserve"> </w:t>
      </w:r>
      <w:r w:rsidRPr="004C19A0">
        <w:rPr>
          <w:rFonts w:cstheme="minorHAnsi"/>
          <w:i/>
        </w:rPr>
        <w:t>per cent of offer to the public (small investors) into a fixed price portion of 10 per cent and a</w:t>
      </w:r>
      <w:r w:rsidR="00164624" w:rsidRPr="004C19A0">
        <w:rPr>
          <w:rFonts w:cstheme="minorHAnsi"/>
          <w:i/>
        </w:rPr>
        <w:t xml:space="preserve"> </w:t>
      </w:r>
      <w:r w:rsidRPr="004C19A0">
        <w:rPr>
          <w:rFonts w:cstheme="minorHAnsi"/>
          <w:i/>
        </w:rPr>
        <w:t>reservation in the book built portion amounting to 15 per cent of the issue size. The rest of the</w:t>
      </w:r>
      <w:r w:rsidR="00164624" w:rsidRPr="004C19A0">
        <w:rPr>
          <w:rFonts w:cstheme="minorHAnsi"/>
          <w:i/>
        </w:rPr>
        <w:t xml:space="preserve"> </w:t>
      </w:r>
      <w:r w:rsidRPr="004C19A0">
        <w:rPr>
          <w:rFonts w:cstheme="minorHAnsi"/>
          <w:i/>
        </w:rPr>
        <w:t>book-built portion is open to any investor.</w:t>
      </w:r>
    </w:p>
    <w:p w:rsidR="00BE4232" w:rsidRPr="004C19A0" w:rsidRDefault="00BE4232" w:rsidP="0025758F">
      <w:pPr>
        <w:pStyle w:val="NoSpacing"/>
        <w:jc w:val="both"/>
        <w:rPr>
          <w:rFonts w:cstheme="minorHAnsi"/>
          <w:i/>
        </w:rPr>
      </w:pPr>
      <w:r w:rsidRPr="004C19A0">
        <w:rPr>
          <w:rFonts w:cstheme="minorHAnsi"/>
          <w:i/>
        </w:rPr>
        <w:t>The greatest advantage of the book building process is that this allows for price and demand</w:t>
      </w:r>
      <w:r w:rsidR="00164624" w:rsidRPr="004C19A0">
        <w:rPr>
          <w:rFonts w:cstheme="minorHAnsi"/>
          <w:i/>
        </w:rPr>
        <w:t xml:space="preserve"> </w:t>
      </w:r>
      <w:r w:rsidRPr="004C19A0">
        <w:rPr>
          <w:rFonts w:cstheme="minorHAnsi"/>
          <w:i/>
        </w:rPr>
        <w:t>discovery. Secondly, the cost of issue is much less than the other traditional methods of</w:t>
      </w:r>
      <w:r w:rsidR="00164624" w:rsidRPr="004C19A0">
        <w:rPr>
          <w:rFonts w:cstheme="minorHAnsi"/>
          <w:i/>
        </w:rPr>
        <w:t xml:space="preserve"> </w:t>
      </w:r>
      <w:r w:rsidRPr="004C19A0">
        <w:rPr>
          <w:rFonts w:cstheme="minorHAnsi"/>
          <w:i/>
        </w:rPr>
        <w:t>raising capital. In book building, the demand for shares is known before the issue closes. In</w:t>
      </w:r>
      <w:r w:rsidR="00164624" w:rsidRPr="004C19A0">
        <w:rPr>
          <w:rFonts w:cstheme="minorHAnsi"/>
          <w:i/>
        </w:rPr>
        <w:t xml:space="preserve"> </w:t>
      </w:r>
      <w:r w:rsidRPr="004C19A0">
        <w:rPr>
          <w:rFonts w:cstheme="minorHAnsi"/>
          <w:i/>
        </w:rPr>
        <w:t>fact, if there is not much demand the issue may be deferred and can be rescheduled after</w:t>
      </w:r>
      <w:r w:rsidR="00164624" w:rsidRPr="004C19A0">
        <w:rPr>
          <w:rFonts w:cstheme="minorHAnsi"/>
          <w:i/>
        </w:rPr>
        <w:t xml:space="preserve"> </w:t>
      </w:r>
      <w:r w:rsidRPr="004C19A0">
        <w:rPr>
          <w:rFonts w:cstheme="minorHAnsi"/>
          <w:i/>
        </w:rPr>
        <w:t>having realised the temper of the market.</w:t>
      </w:r>
    </w:p>
    <w:p w:rsidR="00164624" w:rsidRPr="004C19A0" w:rsidRDefault="0016462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7</w:t>
      </w:r>
    </w:p>
    <w:p w:rsidR="00BE4232" w:rsidRPr="004C19A0" w:rsidRDefault="00BE4232" w:rsidP="0025758F">
      <w:pPr>
        <w:pStyle w:val="NoSpacing"/>
        <w:jc w:val="both"/>
        <w:rPr>
          <w:rFonts w:cstheme="minorHAnsi"/>
          <w:i/>
          <w:iCs/>
        </w:rPr>
      </w:pPr>
      <w:r w:rsidRPr="004C19A0">
        <w:rPr>
          <w:rFonts w:cstheme="minorHAnsi"/>
          <w:i/>
          <w:iCs/>
        </w:rPr>
        <w:t>Explain the term “Offer for Sale”.</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Offer for sale is also known as bought out deal (BOD). It is a new method of offering equity</w:t>
      </w:r>
      <w:r w:rsidR="00714780" w:rsidRPr="004C19A0">
        <w:rPr>
          <w:rFonts w:cstheme="minorHAnsi"/>
          <w:i/>
        </w:rPr>
        <w:t xml:space="preserve"> </w:t>
      </w:r>
      <w:r w:rsidRPr="004C19A0">
        <w:rPr>
          <w:rFonts w:cstheme="minorHAnsi"/>
          <w:i/>
        </w:rPr>
        <w:t>shares, debentures etc., to the public. In this method, instead of dealing directly with the</w:t>
      </w:r>
      <w:r w:rsidR="00714780" w:rsidRPr="004C19A0">
        <w:rPr>
          <w:rFonts w:cstheme="minorHAnsi"/>
          <w:i/>
        </w:rPr>
        <w:t xml:space="preserve"> </w:t>
      </w:r>
      <w:r w:rsidRPr="004C19A0">
        <w:rPr>
          <w:rFonts w:cstheme="minorHAnsi"/>
          <w:i/>
        </w:rPr>
        <w:t>public, a company offers the shares/debentures through a sponsor. The sponsor may be a</w:t>
      </w:r>
      <w:r w:rsidR="00714780" w:rsidRPr="004C19A0">
        <w:rPr>
          <w:rFonts w:cstheme="minorHAnsi"/>
          <w:i/>
        </w:rPr>
        <w:t xml:space="preserve"> </w:t>
      </w:r>
      <w:r w:rsidRPr="004C19A0">
        <w:rPr>
          <w:rFonts w:cstheme="minorHAnsi"/>
          <w:i/>
        </w:rPr>
        <w:t>commercial bank, merchant banker, an institution or an individual. It is a type of wholesale of</w:t>
      </w:r>
      <w:r w:rsidR="00714780" w:rsidRPr="004C19A0">
        <w:rPr>
          <w:rFonts w:cstheme="minorHAnsi"/>
          <w:i/>
        </w:rPr>
        <w:t xml:space="preserve"> </w:t>
      </w:r>
      <w:r w:rsidRPr="004C19A0">
        <w:rPr>
          <w:rFonts w:cstheme="minorHAnsi"/>
          <w:i/>
        </w:rPr>
        <w:t>equities by a company. A company allots shares to a sponsor at an agreed price between the</w:t>
      </w:r>
      <w:r w:rsidR="00714780" w:rsidRPr="004C19A0">
        <w:rPr>
          <w:rFonts w:cstheme="minorHAnsi"/>
          <w:i/>
        </w:rPr>
        <w:t xml:space="preserve"> </w:t>
      </w:r>
      <w:r w:rsidRPr="004C19A0">
        <w:rPr>
          <w:rFonts w:cstheme="minorHAnsi"/>
          <w:i/>
        </w:rPr>
        <w:t>company and sponsor. The sponsor then passes the consideration money to the company and</w:t>
      </w:r>
      <w:r w:rsidR="00714780" w:rsidRPr="004C19A0">
        <w:rPr>
          <w:rFonts w:cstheme="minorHAnsi"/>
          <w:i/>
        </w:rPr>
        <w:t xml:space="preserve"> </w:t>
      </w:r>
      <w:r w:rsidRPr="004C19A0">
        <w:rPr>
          <w:rFonts w:cstheme="minorHAnsi"/>
          <w:i/>
        </w:rPr>
        <w:t xml:space="preserve">in turn gets the shares duly transferred to him. </w:t>
      </w:r>
      <w:r w:rsidRPr="004C19A0">
        <w:rPr>
          <w:rFonts w:cstheme="minorHAnsi"/>
          <w:i/>
        </w:rPr>
        <w:lastRenderedPageBreak/>
        <w:t>After a specified period as agreed between the</w:t>
      </w:r>
      <w:r w:rsidR="00714780" w:rsidRPr="004C19A0">
        <w:rPr>
          <w:rFonts w:cstheme="minorHAnsi"/>
          <w:i/>
        </w:rPr>
        <w:t xml:space="preserve"> </w:t>
      </w:r>
      <w:r w:rsidRPr="004C19A0">
        <w:rPr>
          <w:rFonts w:cstheme="minorHAnsi"/>
          <w:i/>
        </w:rPr>
        <w:t>company and sponsor, the shares are issued to the public by the sponsor with a premium.</w:t>
      </w:r>
    </w:p>
    <w:p w:rsidR="00BE4232" w:rsidRPr="004C19A0" w:rsidRDefault="00BE4232" w:rsidP="0025758F">
      <w:pPr>
        <w:pStyle w:val="NoSpacing"/>
        <w:jc w:val="both"/>
        <w:rPr>
          <w:rFonts w:cstheme="minorHAnsi"/>
          <w:i/>
        </w:rPr>
      </w:pPr>
      <w:r w:rsidRPr="004C19A0">
        <w:rPr>
          <w:rFonts w:cstheme="minorHAnsi"/>
          <w:i/>
        </w:rPr>
        <w:t>After the public offering, the sponsor gets the shares listed in one or more stock exchanges.</w:t>
      </w:r>
      <w:r w:rsidR="00714780" w:rsidRPr="004C19A0">
        <w:rPr>
          <w:rFonts w:cstheme="minorHAnsi"/>
          <w:i/>
        </w:rPr>
        <w:t xml:space="preserve"> </w:t>
      </w:r>
      <w:r w:rsidRPr="004C19A0">
        <w:rPr>
          <w:rFonts w:cstheme="minorHAnsi"/>
          <w:i/>
        </w:rPr>
        <w:t>The holding cost of such shares by the sponsor may be reimbursed by the company or the</w:t>
      </w:r>
      <w:r w:rsidR="00714780" w:rsidRPr="004C19A0">
        <w:rPr>
          <w:rFonts w:cstheme="minorHAnsi"/>
          <w:i/>
        </w:rPr>
        <w:t xml:space="preserve"> </w:t>
      </w:r>
      <w:r w:rsidRPr="004C19A0">
        <w:rPr>
          <w:rFonts w:cstheme="minorHAnsi"/>
          <w:i/>
        </w:rPr>
        <w:t>sponsor may get the profit by issue of shares to the public at premium.</w:t>
      </w:r>
    </w:p>
    <w:p w:rsidR="00BE4232" w:rsidRPr="004C19A0" w:rsidRDefault="00BE4232" w:rsidP="0025758F">
      <w:pPr>
        <w:pStyle w:val="NoSpacing"/>
        <w:jc w:val="both"/>
        <w:rPr>
          <w:rFonts w:cstheme="minorHAnsi"/>
          <w:i/>
        </w:rPr>
      </w:pPr>
      <w:r w:rsidRPr="004C19A0">
        <w:rPr>
          <w:rFonts w:cstheme="minorHAnsi"/>
          <w:i/>
        </w:rPr>
        <w:t>Thus, it enables the company to raise the funds easily and immediately. As per SEBI</w:t>
      </w:r>
      <w:r w:rsidR="00714780" w:rsidRPr="004C19A0">
        <w:rPr>
          <w:rFonts w:cstheme="minorHAnsi"/>
          <w:i/>
        </w:rPr>
        <w:t xml:space="preserve"> </w:t>
      </w:r>
      <w:r w:rsidRPr="004C19A0">
        <w:rPr>
          <w:rFonts w:cstheme="minorHAnsi"/>
          <w:i/>
        </w:rPr>
        <w:t>guidelines, no listed company can go for BOD. A privately held company or an unlisted</w:t>
      </w:r>
      <w:r w:rsidR="00714780" w:rsidRPr="004C19A0">
        <w:rPr>
          <w:rFonts w:cstheme="minorHAnsi"/>
          <w:i/>
        </w:rPr>
        <w:t xml:space="preserve"> </w:t>
      </w:r>
      <w:r w:rsidRPr="004C19A0">
        <w:rPr>
          <w:rFonts w:cstheme="minorHAnsi"/>
          <w:i/>
        </w:rPr>
        <w:t>company can only go for BOD. A small or medium size company which needs money urgently</w:t>
      </w:r>
      <w:r w:rsidR="00714780" w:rsidRPr="004C19A0">
        <w:rPr>
          <w:rFonts w:cstheme="minorHAnsi"/>
          <w:i/>
        </w:rPr>
        <w:t xml:space="preserve"> </w:t>
      </w:r>
      <w:r w:rsidRPr="004C19A0">
        <w:rPr>
          <w:rFonts w:cstheme="minorHAnsi"/>
          <w:i/>
        </w:rPr>
        <w:t>chooses to BOD. It is a low cost method of raising funds. The cost of public issue is around</w:t>
      </w:r>
      <w:r w:rsidR="00714780" w:rsidRPr="004C19A0">
        <w:rPr>
          <w:rFonts w:cstheme="minorHAnsi"/>
          <w:i/>
        </w:rPr>
        <w:t xml:space="preserve"> </w:t>
      </w:r>
      <w:r w:rsidRPr="004C19A0">
        <w:rPr>
          <w:rFonts w:cstheme="minorHAnsi"/>
          <w:i/>
        </w:rPr>
        <w:t>8% in India. But this method lacks transparency. There will be scope for misuse also. Besides</w:t>
      </w:r>
      <w:r w:rsidR="00714780" w:rsidRPr="004C19A0">
        <w:rPr>
          <w:rFonts w:cstheme="minorHAnsi"/>
          <w:i/>
        </w:rPr>
        <w:t xml:space="preserve"> </w:t>
      </w:r>
      <w:r w:rsidRPr="004C19A0">
        <w:rPr>
          <w:rFonts w:cstheme="minorHAnsi"/>
          <w:i/>
        </w:rPr>
        <w:t>this, it is expensive like the public issue method. One of the most serious short coming of this</w:t>
      </w:r>
      <w:r w:rsidR="00714780" w:rsidRPr="004C19A0">
        <w:rPr>
          <w:rFonts w:cstheme="minorHAnsi"/>
          <w:i/>
        </w:rPr>
        <w:t xml:space="preserve"> </w:t>
      </w:r>
      <w:r w:rsidRPr="004C19A0">
        <w:rPr>
          <w:rFonts w:cstheme="minorHAnsi"/>
          <w:i/>
        </w:rPr>
        <w:t>method is that the securities are sold to the investing public usually at a premium. The margin</w:t>
      </w:r>
      <w:r w:rsidR="00714780" w:rsidRPr="004C19A0">
        <w:rPr>
          <w:rFonts w:cstheme="minorHAnsi"/>
          <w:i/>
        </w:rPr>
        <w:t xml:space="preserve"> </w:t>
      </w:r>
      <w:r w:rsidRPr="004C19A0">
        <w:rPr>
          <w:rFonts w:cstheme="minorHAnsi"/>
          <w:i/>
        </w:rPr>
        <w:t>thus between the amount received by the company and the price paid by the public does not</w:t>
      </w:r>
      <w:r w:rsidR="00714780" w:rsidRPr="004C19A0">
        <w:rPr>
          <w:rFonts w:cstheme="minorHAnsi"/>
          <w:i/>
        </w:rPr>
        <w:t xml:space="preserve"> </w:t>
      </w:r>
      <w:r w:rsidRPr="004C19A0">
        <w:rPr>
          <w:rFonts w:cstheme="minorHAnsi"/>
          <w:i/>
        </w:rPr>
        <w:t>become additional funds of the company, but it is pocketed by the issuing houses or the</w:t>
      </w:r>
      <w:r w:rsidR="00714780" w:rsidRPr="004C19A0">
        <w:rPr>
          <w:rFonts w:cstheme="minorHAnsi"/>
          <w:i/>
        </w:rPr>
        <w:t xml:space="preserve"> </w:t>
      </w:r>
      <w:r w:rsidRPr="004C19A0">
        <w:rPr>
          <w:rFonts w:cstheme="minorHAnsi"/>
          <w:i/>
        </w:rPr>
        <w:t>existing shareholders.</w:t>
      </w:r>
    </w:p>
    <w:p w:rsidR="00714780" w:rsidRPr="004C19A0" w:rsidRDefault="0071478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8</w:t>
      </w:r>
    </w:p>
    <w:p w:rsidR="00BE4232" w:rsidRPr="004C19A0" w:rsidRDefault="00BE4232" w:rsidP="0025758F">
      <w:pPr>
        <w:pStyle w:val="NoSpacing"/>
        <w:jc w:val="both"/>
        <w:rPr>
          <w:rFonts w:cstheme="minorHAnsi"/>
          <w:i/>
          <w:iCs/>
        </w:rPr>
      </w:pPr>
      <w:r w:rsidRPr="004C19A0">
        <w:rPr>
          <w:rFonts w:cstheme="minorHAnsi"/>
          <w:i/>
          <w:iCs/>
        </w:rPr>
        <w:t>Explain the terms ESOS and ESPS with reference to the SEBI guidelines for The Employees</w:t>
      </w:r>
    </w:p>
    <w:p w:rsidR="00BE4232" w:rsidRPr="004C19A0" w:rsidRDefault="00BE4232" w:rsidP="0025758F">
      <w:pPr>
        <w:pStyle w:val="NoSpacing"/>
        <w:jc w:val="both"/>
        <w:rPr>
          <w:rFonts w:cstheme="minorHAnsi"/>
          <w:i/>
          <w:iCs/>
        </w:rPr>
      </w:pPr>
      <w:r w:rsidRPr="004C19A0">
        <w:rPr>
          <w:rFonts w:cstheme="minorHAnsi"/>
          <w:i/>
          <w:iCs/>
        </w:rPr>
        <w:t>Stock Option Plans (ESOPs).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ESOS and ESPS</w:t>
      </w:r>
    </w:p>
    <w:p w:rsidR="00BE4232" w:rsidRPr="004C19A0" w:rsidRDefault="00BE4232" w:rsidP="0025758F">
      <w:pPr>
        <w:pStyle w:val="NoSpacing"/>
        <w:jc w:val="both"/>
        <w:rPr>
          <w:rFonts w:cstheme="minorHAnsi"/>
          <w:i/>
        </w:rPr>
      </w:pPr>
      <w:r w:rsidRPr="004C19A0">
        <w:rPr>
          <w:rFonts w:cstheme="minorHAnsi"/>
          <w:i/>
        </w:rPr>
        <w:t>ESOS ESPS</w:t>
      </w:r>
    </w:p>
    <w:p w:rsidR="00BE4232" w:rsidRPr="004C19A0" w:rsidRDefault="00BE4232" w:rsidP="0025758F">
      <w:pPr>
        <w:pStyle w:val="NoSpacing"/>
        <w:jc w:val="both"/>
        <w:rPr>
          <w:rFonts w:cstheme="minorHAnsi"/>
          <w:i/>
        </w:rPr>
      </w:pPr>
      <w:r w:rsidRPr="004C19A0">
        <w:rPr>
          <w:rFonts w:cstheme="minorHAnsi"/>
          <w:i/>
        </w:rPr>
        <w:t>1. Meaning</w:t>
      </w:r>
    </w:p>
    <w:p w:rsidR="00BE4232" w:rsidRPr="004C19A0" w:rsidRDefault="00BE4232" w:rsidP="0025758F">
      <w:pPr>
        <w:pStyle w:val="NoSpacing"/>
        <w:jc w:val="both"/>
        <w:rPr>
          <w:rFonts w:cstheme="minorHAnsi"/>
          <w:i/>
        </w:rPr>
      </w:pPr>
      <w:r w:rsidRPr="004C19A0">
        <w:rPr>
          <w:rFonts w:cstheme="minorHAnsi"/>
          <w:i/>
        </w:rPr>
        <w:t>Employee Stock Option Scheme means a</w:t>
      </w:r>
      <w:r w:rsidR="00714780" w:rsidRPr="004C19A0">
        <w:rPr>
          <w:rFonts w:cstheme="minorHAnsi"/>
          <w:i/>
        </w:rPr>
        <w:t xml:space="preserve"> </w:t>
      </w:r>
      <w:r w:rsidRPr="004C19A0">
        <w:rPr>
          <w:rFonts w:cstheme="minorHAnsi"/>
          <w:i/>
        </w:rPr>
        <w:t>scheme under which the company grants</w:t>
      </w:r>
      <w:r w:rsidR="00714780" w:rsidRPr="004C19A0">
        <w:rPr>
          <w:rFonts w:cstheme="minorHAnsi"/>
          <w:i/>
        </w:rPr>
        <w:t xml:space="preserve"> </w:t>
      </w:r>
      <w:r w:rsidRPr="004C19A0">
        <w:rPr>
          <w:rFonts w:cstheme="minorHAnsi"/>
          <w:i/>
        </w:rPr>
        <w:t>option to employees.</w:t>
      </w:r>
    </w:p>
    <w:p w:rsidR="00BE4232" w:rsidRPr="004C19A0" w:rsidRDefault="00BE4232" w:rsidP="0025758F">
      <w:pPr>
        <w:pStyle w:val="NoSpacing"/>
        <w:jc w:val="both"/>
        <w:rPr>
          <w:rFonts w:cstheme="minorHAnsi"/>
          <w:i/>
        </w:rPr>
      </w:pPr>
      <w:r w:rsidRPr="004C19A0">
        <w:rPr>
          <w:rFonts w:cstheme="minorHAnsi"/>
          <w:i/>
        </w:rPr>
        <w:t>Employee Stock Purchase Scheme means a</w:t>
      </w:r>
      <w:r w:rsidR="00714780" w:rsidRPr="004C19A0">
        <w:rPr>
          <w:rFonts w:cstheme="minorHAnsi"/>
          <w:i/>
        </w:rPr>
        <w:t xml:space="preserve"> </w:t>
      </w:r>
      <w:r w:rsidRPr="004C19A0">
        <w:rPr>
          <w:rFonts w:cstheme="minorHAnsi"/>
          <w:i/>
        </w:rPr>
        <w:t>scheme under which the company offers</w:t>
      </w:r>
      <w:r w:rsidR="00714780" w:rsidRPr="004C19A0">
        <w:rPr>
          <w:rFonts w:cstheme="minorHAnsi"/>
          <w:i/>
        </w:rPr>
        <w:t xml:space="preserve"> shares to </w:t>
      </w:r>
      <w:r w:rsidRPr="004C19A0">
        <w:rPr>
          <w:rFonts w:cstheme="minorHAnsi"/>
          <w:i/>
        </w:rPr>
        <w:t>employees as a part of public issue.</w:t>
      </w:r>
    </w:p>
    <w:p w:rsidR="00BE4232" w:rsidRPr="004C19A0" w:rsidRDefault="00BE4232" w:rsidP="0025758F">
      <w:pPr>
        <w:pStyle w:val="NoSpacing"/>
        <w:jc w:val="both"/>
        <w:rPr>
          <w:rFonts w:cstheme="minorHAnsi"/>
          <w:i/>
        </w:rPr>
      </w:pPr>
      <w:r w:rsidRPr="004C19A0">
        <w:rPr>
          <w:rFonts w:cstheme="minorHAnsi"/>
          <w:i/>
        </w:rPr>
        <w:t>2. Auditors’ Certificate</w:t>
      </w:r>
    </w:p>
    <w:p w:rsidR="00BE4232" w:rsidRPr="004C19A0" w:rsidRDefault="00BE4232" w:rsidP="0025758F">
      <w:pPr>
        <w:pStyle w:val="NoSpacing"/>
        <w:jc w:val="both"/>
        <w:rPr>
          <w:rFonts w:cstheme="minorHAnsi"/>
          <w:i/>
        </w:rPr>
      </w:pPr>
      <w:r w:rsidRPr="004C19A0">
        <w:rPr>
          <w:rFonts w:cstheme="minorHAnsi"/>
          <w:i/>
        </w:rPr>
        <w:t>Auditors’ Certificate to be placed at each</w:t>
      </w:r>
      <w:r w:rsidR="00714780" w:rsidRPr="004C19A0">
        <w:rPr>
          <w:rFonts w:cstheme="minorHAnsi"/>
          <w:i/>
        </w:rPr>
        <w:t xml:space="preserve"> </w:t>
      </w:r>
      <w:r w:rsidRPr="004C19A0">
        <w:rPr>
          <w:rFonts w:cstheme="minorHAnsi"/>
          <w:i/>
        </w:rPr>
        <w:t>AGM stating that the scheme has been</w:t>
      </w:r>
    </w:p>
    <w:p w:rsidR="00BE4232" w:rsidRPr="004C19A0" w:rsidRDefault="00BE4232" w:rsidP="0025758F">
      <w:pPr>
        <w:pStyle w:val="NoSpacing"/>
        <w:jc w:val="both"/>
        <w:rPr>
          <w:rFonts w:cstheme="minorHAnsi"/>
          <w:i/>
        </w:rPr>
      </w:pPr>
      <w:r w:rsidRPr="004C19A0">
        <w:rPr>
          <w:rFonts w:cstheme="minorHAnsi"/>
          <w:i/>
        </w:rPr>
        <w:t>implemented as per the guidelines and in</w:t>
      </w:r>
      <w:r w:rsidR="00714780" w:rsidRPr="004C19A0">
        <w:rPr>
          <w:rFonts w:cstheme="minorHAnsi"/>
          <w:i/>
        </w:rPr>
        <w:t xml:space="preserve"> </w:t>
      </w:r>
      <w:r w:rsidRPr="004C19A0">
        <w:rPr>
          <w:rFonts w:cstheme="minorHAnsi"/>
          <w:i/>
        </w:rPr>
        <w:t>accordance with the special resolution</w:t>
      </w:r>
      <w:r w:rsidR="00714780" w:rsidRPr="004C19A0">
        <w:rPr>
          <w:rFonts w:cstheme="minorHAnsi"/>
          <w:i/>
        </w:rPr>
        <w:t xml:space="preserve"> </w:t>
      </w:r>
      <w:r w:rsidRPr="004C19A0">
        <w:rPr>
          <w:rFonts w:cstheme="minorHAnsi"/>
          <w:i/>
        </w:rPr>
        <w:t>passed.</w:t>
      </w:r>
    </w:p>
    <w:p w:rsidR="00BE4232" w:rsidRPr="004C19A0" w:rsidRDefault="00BE4232" w:rsidP="0025758F">
      <w:pPr>
        <w:pStyle w:val="NoSpacing"/>
        <w:jc w:val="both"/>
        <w:rPr>
          <w:rFonts w:cstheme="minorHAnsi"/>
          <w:i/>
        </w:rPr>
      </w:pPr>
      <w:r w:rsidRPr="004C19A0">
        <w:rPr>
          <w:rFonts w:cstheme="minorHAnsi"/>
          <w:i/>
        </w:rPr>
        <w:t>No such Certificate is required.</w:t>
      </w:r>
    </w:p>
    <w:p w:rsidR="00BE4232" w:rsidRPr="004C19A0" w:rsidRDefault="00BE4232" w:rsidP="0025758F">
      <w:pPr>
        <w:pStyle w:val="NoSpacing"/>
        <w:jc w:val="both"/>
        <w:rPr>
          <w:rFonts w:cstheme="minorHAnsi"/>
          <w:i/>
        </w:rPr>
      </w:pPr>
      <w:r w:rsidRPr="004C19A0">
        <w:rPr>
          <w:rFonts w:cstheme="minorHAnsi"/>
          <w:i/>
        </w:rPr>
        <w:t>3. Transferability</w:t>
      </w:r>
    </w:p>
    <w:p w:rsidR="00714780" w:rsidRPr="004C19A0" w:rsidRDefault="00BE4232" w:rsidP="0025758F">
      <w:pPr>
        <w:pStyle w:val="NoSpacing"/>
        <w:jc w:val="both"/>
        <w:rPr>
          <w:rFonts w:cstheme="minorHAnsi"/>
          <w:i/>
        </w:rPr>
      </w:pPr>
      <w:r w:rsidRPr="004C19A0">
        <w:rPr>
          <w:rFonts w:cstheme="minorHAnsi"/>
          <w:i/>
        </w:rPr>
        <w:t xml:space="preserve">It is not transferable. </w:t>
      </w:r>
    </w:p>
    <w:p w:rsidR="00BE4232" w:rsidRPr="004C19A0" w:rsidRDefault="00BE4232" w:rsidP="0025758F">
      <w:pPr>
        <w:pStyle w:val="NoSpacing"/>
        <w:jc w:val="both"/>
        <w:rPr>
          <w:rFonts w:cstheme="minorHAnsi"/>
          <w:i/>
        </w:rPr>
      </w:pPr>
      <w:r w:rsidRPr="004C19A0">
        <w:rPr>
          <w:rFonts w:cstheme="minorHAnsi"/>
          <w:i/>
        </w:rPr>
        <w:t>It is transferable after lock in period.</w:t>
      </w:r>
    </w:p>
    <w:p w:rsidR="00BE4232" w:rsidRPr="004C19A0" w:rsidRDefault="00BE4232" w:rsidP="0025758F">
      <w:pPr>
        <w:pStyle w:val="NoSpacing"/>
        <w:jc w:val="both"/>
        <w:rPr>
          <w:rFonts w:cstheme="minorHAnsi"/>
          <w:i/>
        </w:rPr>
      </w:pPr>
      <w:r w:rsidRPr="004C19A0">
        <w:rPr>
          <w:rFonts w:cstheme="minorHAnsi"/>
          <w:i/>
        </w:rPr>
        <w:t>4. Consequences of failure</w:t>
      </w:r>
    </w:p>
    <w:p w:rsidR="00BE4232" w:rsidRPr="004C19A0" w:rsidRDefault="00BE4232" w:rsidP="0025758F">
      <w:pPr>
        <w:pStyle w:val="NoSpacing"/>
        <w:jc w:val="both"/>
        <w:rPr>
          <w:rFonts w:cstheme="minorHAnsi"/>
          <w:i/>
        </w:rPr>
      </w:pPr>
      <w:r w:rsidRPr="004C19A0">
        <w:rPr>
          <w:rFonts w:cstheme="minorHAnsi"/>
          <w:i/>
        </w:rPr>
        <w:t>The amount payable may be forfeited. If</w:t>
      </w:r>
      <w:r w:rsidR="00714780" w:rsidRPr="004C19A0">
        <w:rPr>
          <w:rFonts w:cstheme="minorHAnsi"/>
          <w:i/>
        </w:rPr>
        <w:t xml:space="preserve"> </w:t>
      </w:r>
      <w:r w:rsidRPr="004C19A0">
        <w:rPr>
          <w:rFonts w:cstheme="minorHAnsi"/>
          <w:i/>
        </w:rPr>
        <w:t>the option is not vested due to nonfulfillment</w:t>
      </w:r>
    </w:p>
    <w:p w:rsidR="00BE4232" w:rsidRPr="004C19A0" w:rsidRDefault="00BE4232" w:rsidP="0025758F">
      <w:pPr>
        <w:pStyle w:val="NoSpacing"/>
        <w:jc w:val="both"/>
        <w:rPr>
          <w:rFonts w:cstheme="minorHAnsi"/>
          <w:i/>
        </w:rPr>
      </w:pPr>
      <w:r w:rsidRPr="004C19A0">
        <w:rPr>
          <w:rFonts w:cstheme="minorHAnsi"/>
          <w:i/>
        </w:rPr>
        <w:t>of condition relating to vesting</w:t>
      </w:r>
      <w:r w:rsidR="00714780" w:rsidRPr="004C19A0">
        <w:rPr>
          <w:rFonts w:cstheme="minorHAnsi"/>
          <w:i/>
        </w:rPr>
        <w:t xml:space="preserve"> </w:t>
      </w:r>
      <w:r w:rsidRPr="004C19A0">
        <w:rPr>
          <w:rFonts w:cstheme="minorHAnsi"/>
          <w:i/>
        </w:rPr>
        <w:t>of option then the amount may be</w:t>
      </w:r>
      <w:r w:rsidR="00714780" w:rsidRPr="004C19A0">
        <w:rPr>
          <w:rFonts w:cstheme="minorHAnsi"/>
          <w:i/>
        </w:rPr>
        <w:t xml:space="preserve"> </w:t>
      </w:r>
      <w:r w:rsidRPr="004C19A0">
        <w:rPr>
          <w:rFonts w:cstheme="minorHAnsi"/>
          <w:i/>
        </w:rPr>
        <w:t>refunded to the employees.</w:t>
      </w:r>
    </w:p>
    <w:p w:rsidR="00BE4232" w:rsidRPr="004C19A0" w:rsidRDefault="00BE4232" w:rsidP="0025758F">
      <w:pPr>
        <w:pStyle w:val="NoSpacing"/>
        <w:jc w:val="both"/>
        <w:rPr>
          <w:rFonts w:cstheme="minorHAnsi"/>
          <w:i/>
        </w:rPr>
      </w:pPr>
      <w:r w:rsidRPr="004C19A0">
        <w:rPr>
          <w:rFonts w:cstheme="minorHAnsi"/>
          <w:i/>
        </w:rPr>
        <w:t>Not applicable.</w:t>
      </w:r>
    </w:p>
    <w:p w:rsidR="00BE4232" w:rsidRPr="004C19A0" w:rsidRDefault="00BE4232" w:rsidP="0025758F">
      <w:pPr>
        <w:pStyle w:val="NoSpacing"/>
        <w:jc w:val="both"/>
        <w:rPr>
          <w:rFonts w:cstheme="minorHAnsi"/>
          <w:i/>
        </w:rPr>
      </w:pPr>
      <w:r w:rsidRPr="004C19A0">
        <w:rPr>
          <w:rFonts w:cstheme="minorHAnsi"/>
          <w:i/>
        </w:rPr>
        <w:t>5. Lock in period</w:t>
      </w:r>
    </w:p>
    <w:p w:rsidR="00FA1CD4" w:rsidRPr="004C19A0" w:rsidRDefault="00BE4232" w:rsidP="0025758F">
      <w:pPr>
        <w:pStyle w:val="NoSpacing"/>
        <w:jc w:val="both"/>
        <w:rPr>
          <w:rFonts w:cstheme="minorHAnsi"/>
          <w:i/>
        </w:rPr>
      </w:pPr>
      <w:r w:rsidRPr="004C19A0">
        <w:rPr>
          <w:rFonts w:cstheme="minorHAnsi"/>
          <w:i/>
        </w:rPr>
        <w:t>Minimum period of 1 year shall be there</w:t>
      </w:r>
      <w:r w:rsidR="00714780" w:rsidRPr="004C19A0">
        <w:rPr>
          <w:rFonts w:cstheme="minorHAnsi"/>
          <w:i/>
        </w:rPr>
        <w:t xml:space="preserve"> </w:t>
      </w:r>
      <w:r w:rsidRPr="004C19A0">
        <w:rPr>
          <w:rFonts w:cstheme="minorHAnsi"/>
          <w:i/>
        </w:rPr>
        <w:t>between the grant and vesting of options.</w:t>
      </w:r>
      <w:r w:rsidR="00FA1CD4" w:rsidRPr="004C19A0">
        <w:rPr>
          <w:rFonts w:cstheme="minorHAnsi"/>
          <w:i/>
        </w:rPr>
        <w:t xml:space="preserve"> </w:t>
      </w:r>
      <w:r w:rsidRPr="004C19A0">
        <w:rPr>
          <w:rFonts w:cstheme="minorHAnsi"/>
          <w:i/>
        </w:rPr>
        <w:t>Company is free to specify the lock in</w:t>
      </w:r>
      <w:r w:rsidR="00714780" w:rsidRPr="004C19A0">
        <w:rPr>
          <w:rFonts w:cstheme="minorHAnsi"/>
          <w:i/>
        </w:rPr>
        <w:t xml:space="preserve"> </w:t>
      </w:r>
      <w:r w:rsidRPr="004C19A0">
        <w:rPr>
          <w:rFonts w:cstheme="minorHAnsi"/>
          <w:i/>
        </w:rPr>
        <w:t>period for the shares issued pursuant to</w:t>
      </w:r>
      <w:r w:rsidR="00714780" w:rsidRPr="004C19A0">
        <w:rPr>
          <w:rFonts w:cstheme="minorHAnsi"/>
          <w:i/>
        </w:rPr>
        <w:t xml:space="preserve"> </w:t>
      </w:r>
      <w:r w:rsidRPr="004C19A0">
        <w:rPr>
          <w:rFonts w:cstheme="minorHAnsi"/>
          <w:i/>
        </w:rPr>
        <w:t>exercise of option.</w:t>
      </w:r>
      <w:r w:rsidR="00FA1CD4" w:rsidRPr="004C19A0">
        <w:rPr>
          <w:rFonts w:cstheme="minorHAnsi"/>
          <w:i/>
        </w:rPr>
        <w:t xml:space="preserve"> </w:t>
      </w:r>
      <w:r w:rsidRPr="004C19A0">
        <w:rPr>
          <w:rFonts w:cstheme="minorHAnsi"/>
          <w:i/>
        </w:rPr>
        <w:t xml:space="preserve">One year from the date of allotment. </w:t>
      </w:r>
    </w:p>
    <w:p w:rsidR="00BE4232" w:rsidRPr="004C19A0" w:rsidRDefault="00BE4232" w:rsidP="0025758F">
      <w:pPr>
        <w:pStyle w:val="NoSpacing"/>
        <w:jc w:val="both"/>
        <w:rPr>
          <w:rFonts w:cstheme="minorHAnsi"/>
          <w:i/>
        </w:rPr>
      </w:pPr>
      <w:r w:rsidRPr="004C19A0">
        <w:rPr>
          <w:rFonts w:cstheme="minorHAnsi"/>
          <w:i/>
        </w:rPr>
        <w:t>If the</w:t>
      </w:r>
      <w:r w:rsidR="00714780" w:rsidRPr="004C19A0">
        <w:rPr>
          <w:rFonts w:cstheme="minorHAnsi"/>
          <w:i/>
        </w:rPr>
        <w:t xml:space="preserve"> </w:t>
      </w:r>
      <w:r w:rsidRPr="004C19A0">
        <w:rPr>
          <w:rFonts w:cstheme="minorHAnsi"/>
          <w:i/>
        </w:rPr>
        <w:t>ESPS is part of public issue and the shares</w:t>
      </w:r>
      <w:r w:rsidR="00FA1CD4" w:rsidRPr="004C19A0">
        <w:rPr>
          <w:rFonts w:cstheme="minorHAnsi"/>
          <w:i/>
        </w:rPr>
        <w:t xml:space="preserve"> </w:t>
      </w:r>
      <w:r w:rsidRPr="004C19A0">
        <w:rPr>
          <w:rFonts w:cstheme="minorHAnsi"/>
          <w:i/>
        </w:rPr>
        <w:t>are issued to employees at the same price as</w:t>
      </w:r>
      <w:r w:rsidR="00FA1CD4" w:rsidRPr="004C19A0">
        <w:rPr>
          <w:rFonts w:cstheme="minorHAnsi"/>
          <w:i/>
        </w:rPr>
        <w:t xml:space="preserve"> </w:t>
      </w:r>
      <w:r w:rsidRPr="004C19A0">
        <w:rPr>
          <w:rFonts w:cstheme="minorHAnsi"/>
          <w:i/>
        </w:rPr>
        <w:t>in the public issue, the shares issued to</w:t>
      </w:r>
      <w:r w:rsidR="00FA1CD4" w:rsidRPr="004C19A0">
        <w:rPr>
          <w:rFonts w:cstheme="minorHAnsi"/>
          <w:i/>
        </w:rPr>
        <w:t xml:space="preserve"> </w:t>
      </w:r>
      <w:r w:rsidRPr="004C19A0">
        <w:rPr>
          <w:rFonts w:cstheme="minorHAnsi"/>
          <w:i/>
        </w:rPr>
        <w:t>employees pursuant to ESPS shall not be</w:t>
      </w:r>
      <w:r w:rsidR="00FA1CD4" w:rsidRPr="004C19A0">
        <w:rPr>
          <w:rFonts w:cstheme="minorHAnsi"/>
          <w:i/>
        </w:rPr>
        <w:t xml:space="preserve"> </w:t>
      </w:r>
      <w:r w:rsidRPr="004C19A0">
        <w:rPr>
          <w:rFonts w:cstheme="minorHAnsi"/>
          <w:i/>
        </w:rPr>
        <w:t>subject to any lock in.</w:t>
      </w:r>
    </w:p>
    <w:p w:rsidR="00FA1CD4" w:rsidRPr="004C19A0" w:rsidRDefault="00FA1CD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9</w:t>
      </w:r>
    </w:p>
    <w:p w:rsidR="00BE4232" w:rsidRPr="004C19A0" w:rsidRDefault="00BE4232" w:rsidP="0025758F">
      <w:pPr>
        <w:pStyle w:val="NoSpacing"/>
        <w:jc w:val="both"/>
        <w:rPr>
          <w:rFonts w:cstheme="minorHAnsi"/>
          <w:i/>
          <w:iCs/>
        </w:rPr>
      </w:pPr>
      <w:r w:rsidRPr="004C19A0">
        <w:rPr>
          <w:rFonts w:cstheme="minorHAnsi"/>
          <w:i/>
          <w:iCs/>
        </w:rPr>
        <w:t>What is the procedure for the book building process? Explain the recent changes made in the</w:t>
      </w:r>
      <w:r w:rsidR="00FA1CD4" w:rsidRPr="004C19A0">
        <w:rPr>
          <w:rFonts w:cstheme="minorHAnsi"/>
          <w:i/>
          <w:iCs/>
        </w:rPr>
        <w:t xml:space="preserve"> </w:t>
      </w:r>
      <w:r w:rsidRPr="004C19A0">
        <w:rPr>
          <w:rFonts w:cstheme="minorHAnsi"/>
          <w:i/>
          <w:iCs/>
        </w:rPr>
        <w:t>allotment process.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The modern and more popular method of share pricing these days is the BOOK BUILDING</w:t>
      </w:r>
      <w:r w:rsidR="00FA1CD4" w:rsidRPr="004C19A0">
        <w:rPr>
          <w:rFonts w:cstheme="minorHAnsi"/>
          <w:i/>
        </w:rPr>
        <w:t xml:space="preserve"> </w:t>
      </w:r>
      <w:r w:rsidRPr="004C19A0">
        <w:rPr>
          <w:rFonts w:cstheme="minorHAnsi"/>
          <w:i/>
        </w:rPr>
        <w:t>route. After appointing a merchant banker as a book runner, the company planning the IPO,</w:t>
      </w:r>
      <w:r w:rsidR="00FA1CD4" w:rsidRPr="004C19A0">
        <w:rPr>
          <w:rFonts w:cstheme="minorHAnsi"/>
          <w:i/>
        </w:rPr>
        <w:t xml:space="preserve"> </w:t>
      </w:r>
      <w:r w:rsidRPr="004C19A0">
        <w:rPr>
          <w:rFonts w:cstheme="minorHAnsi"/>
          <w:i/>
        </w:rPr>
        <w:t>specifies the number of shares it wishes to sell and also mentions a price band. Investors</w:t>
      </w:r>
      <w:r w:rsidR="00FA1CD4" w:rsidRPr="004C19A0">
        <w:rPr>
          <w:rFonts w:cstheme="minorHAnsi"/>
          <w:i/>
        </w:rPr>
        <w:t xml:space="preserve"> </w:t>
      </w:r>
      <w:r w:rsidRPr="004C19A0">
        <w:rPr>
          <w:rFonts w:cstheme="minorHAnsi"/>
          <w:i/>
        </w:rPr>
        <w:t xml:space="preserve">place their orders in Book </w:t>
      </w:r>
      <w:r w:rsidRPr="004C19A0">
        <w:rPr>
          <w:rFonts w:cstheme="minorHAnsi"/>
          <w:i/>
        </w:rPr>
        <w:lastRenderedPageBreak/>
        <w:t>Building process that is similar to bidding at an auction. The willing</w:t>
      </w:r>
      <w:r w:rsidR="00FA1CD4" w:rsidRPr="004C19A0">
        <w:rPr>
          <w:rFonts w:cstheme="minorHAnsi"/>
          <w:i/>
        </w:rPr>
        <w:t xml:space="preserve"> </w:t>
      </w:r>
      <w:r w:rsidRPr="004C19A0">
        <w:rPr>
          <w:rFonts w:cstheme="minorHAnsi"/>
          <w:i/>
        </w:rPr>
        <w:t>investors submit their bids above the floor price indicated by the company in the price band to</w:t>
      </w:r>
      <w:r w:rsidR="00FA1CD4" w:rsidRPr="004C19A0">
        <w:rPr>
          <w:rFonts w:cstheme="minorHAnsi"/>
          <w:i/>
        </w:rPr>
        <w:t xml:space="preserve"> </w:t>
      </w:r>
      <w:r w:rsidRPr="004C19A0">
        <w:rPr>
          <w:rFonts w:cstheme="minorHAnsi"/>
          <w:i/>
        </w:rPr>
        <w:t>the book runner. Once the book building period ends, the book runner evaluates the bids on</w:t>
      </w:r>
      <w:r w:rsidR="00FA1CD4" w:rsidRPr="004C19A0">
        <w:rPr>
          <w:rFonts w:cstheme="minorHAnsi"/>
          <w:i/>
        </w:rPr>
        <w:t xml:space="preserve"> </w:t>
      </w:r>
      <w:r w:rsidRPr="004C19A0">
        <w:rPr>
          <w:rFonts w:cstheme="minorHAnsi"/>
          <w:i/>
        </w:rPr>
        <w:t>the basis of the prices received, investor quality and timing of bids. Then the book runner and</w:t>
      </w:r>
      <w:r w:rsidR="00FA1CD4" w:rsidRPr="004C19A0">
        <w:rPr>
          <w:rFonts w:cstheme="minorHAnsi"/>
          <w:i/>
        </w:rPr>
        <w:t xml:space="preserve"> </w:t>
      </w:r>
      <w:r w:rsidRPr="004C19A0">
        <w:rPr>
          <w:rFonts w:cstheme="minorHAnsi"/>
          <w:i/>
        </w:rPr>
        <w:t>the company conclude the final price at which the issuing company is willing to issue the stock</w:t>
      </w:r>
      <w:r w:rsidR="00FA1CD4" w:rsidRPr="004C19A0">
        <w:rPr>
          <w:rFonts w:cstheme="minorHAnsi"/>
          <w:i/>
        </w:rPr>
        <w:t xml:space="preserve"> </w:t>
      </w:r>
      <w:r w:rsidRPr="004C19A0">
        <w:rPr>
          <w:rFonts w:cstheme="minorHAnsi"/>
          <w:i/>
        </w:rPr>
        <w:t>and allocate securities. Traditionally, the number of shares is fixed and the issue size gets</w:t>
      </w:r>
      <w:r w:rsidR="00FA1CD4" w:rsidRPr="004C19A0">
        <w:rPr>
          <w:rFonts w:cstheme="minorHAnsi"/>
          <w:i/>
        </w:rPr>
        <w:t xml:space="preserve"> </w:t>
      </w:r>
      <w:r w:rsidRPr="004C19A0">
        <w:rPr>
          <w:rFonts w:cstheme="minorHAnsi"/>
          <w:i/>
        </w:rPr>
        <w:t>determined on the basis of price per share discovered through the book building process.</w:t>
      </w:r>
    </w:p>
    <w:p w:rsidR="00BE4232" w:rsidRPr="004C19A0" w:rsidRDefault="00BE4232" w:rsidP="0025758F">
      <w:pPr>
        <w:pStyle w:val="NoSpacing"/>
        <w:jc w:val="both"/>
        <w:rPr>
          <w:rFonts w:cstheme="minorHAnsi"/>
          <w:i/>
        </w:rPr>
      </w:pPr>
      <w:r w:rsidRPr="004C19A0">
        <w:rPr>
          <w:rFonts w:cstheme="minorHAnsi"/>
          <w:i/>
        </w:rPr>
        <w:t>Public issues these days are targeted at various segments of the investing fraternity.</w:t>
      </w:r>
      <w:r w:rsidR="00FA1CD4" w:rsidRPr="004C19A0">
        <w:rPr>
          <w:rFonts w:cstheme="minorHAnsi"/>
          <w:i/>
        </w:rPr>
        <w:t xml:space="preserve"> </w:t>
      </w:r>
      <w:r w:rsidRPr="004C19A0">
        <w:rPr>
          <w:rFonts w:cstheme="minorHAnsi"/>
          <w:i/>
        </w:rPr>
        <w:t>Companies now allot certain portions of the offering to different segments so that everyone</w:t>
      </w:r>
      <w:r w:rsidR="00FA1CD4" w:rsidRPr="004C19A0">
        <w:rPr>
          <w:rFonts w:cstheme="minorHAnsi"/>
          <w:i/>
        </w:rPr>
        <w:t xml:space="preserve"> </w:t>
      </w:r>
      <w:r w:rsidRPr="004C19A0">
        <w:rPr>
          <w:rFonts w:cstheme="minorHAnsi"/>
          <w:i/>
        </w:rPr>
        <w:t>gets a chance to participate. The segments are traditionally three -qualified institutional</w:t>
      </w:r>
      <w:r w:rsidR="00FA1CD4" w:rsidRPr="004C19A0">
        <w:rPr>
          <w:rFonts w:cstheme="minorHAnsi"/>
          <w:i/>
        </w:rPr>
        <w:t xml:space="preserve"> </w:t>
      </w:r>
      <w:r w:rsidRPr="004C19A0">
        <w:rPr>
          <w:rFonts w:cstheme="minorHAnsi"/>
          <w:i/>
        </w:rPr>
        <w:t>bidders (Q1Bs), high net worth individuals (HNIs) and retail investors (general public). Indian</w:t>
      </w:r>
      <w:r w:rsidR="00FA1CD4" w:rsidRPr="004C19A0">
        <w:rPr>
          <w:rFonts w:cstheme="minorHAnsi"/>
          <w:i/>
        </w:rPr>
        <w:t xml:space="preserve"> </w:t>
      </w:r>
      <w:r w:rsidRPr="004C19A0">
        <w:rPr>
          <w:rFonts w:cstheme="minorHAnsi"/>
          <w:i/>
        </w:rPr>
        <w:t>companies now have to offer about 50% of the offer to Q1Bs, about 15% to high net worth</w:t>
      </w:r>
      <w:r w:rsidR="00FA1CD4" w:rsidRPr="004C19A0">
        <w:rPr>
          <w:rFonts w:cstheme="minorHAnsi"/>
          <w:i/>
        </w:rPr>
        <w:t xml:space="preserve"> </w:t>
      </w:r>
      <w:r w:rsidRPr="004C19A0">
        <w:rPr>
          <w:rFonts w:cstheme="minorHAnsi"/>
          <w:i/>
        </w:rPr>
        <w:t>individuals and the remaining 35% to retail investors. Earlier retail and high net worth</w:t>
      </w:r>
      <w:r w:rsidR="00FA1CD4" w:rsidRPr="004C19A0">
        <w:rPr>
          <w:rFonts w:cstheme="minorHAnsi"/>
          <w:i/>
        </w:rPr>
        <w:t xml:space="preserve"> </w:t>
      </w:r>
      <w:r w:rsidRPr="004C19A0">
        <w:rPr>
          <w:rFonts w:cstheme="minorHAnsi"/>
          <w:i/>
        </w:rPr>
        <w:t>individuals had 25% each. Also the Q1Bs are allotted shares on a pro-rata basis as compared</w:t>
      </w:r>
      <w:r w:rsidR="00FA1CD4" w:rsidRPr="004C19A0">
        <w:rPr>
          <w:rFonts w:cstheme="minorHAnsi"/>
          <w:i/>
        </w:rPr>
        <w:t xml:space="preserve"> </w:t>
      </w:r>
      <w:r w:rsidRPr="004C19A0">
        <w:rPr>
          <w:rFonts w:cstheme="minorHAnsi"/>
          <w:i/>
        </w:rPr>
        <w:t>to the earlier norm when it was at the discretion of the company management and the</w:t>
      </w:r>
      <w:r w:rsidR="00FA1CD4" w:rsidRPr="004C19A0">
        <w:rPr>
          <w:rFonts w:cstheme="minorHAnsi"/>
          <w:i/>
        </w:rPr>
        <w:t xml:space="preserve"> </w:t>
      </w:r>
      <w:r w:rsidRPr="004C19A0">
        <w:rPr>
          <w:rFonts w:cstheme="minorHAnsi"/>
          <w:i/>
        </w:rPr>
        <w:t>investment bankers. These investors (Q1B) also have to pay 10% margin on application. This</w:t>
      </w:r>
      <w:r w:rsidR="00FA1CD4" w:rsidRPr="004C19A0">
        <w:rPr>
          <w:rFonts w:cstheme="minorHAnsi"/>
          <w:i/>
        </w:rPr>
        <w:t xml:space="preserve"> </w:t>
      </w:r>
      <w:r w:rsidRPr="004C19A0">
        <w:rPr>
          <w:rFonts w:cstheme="minorHAnsi"/>
          <w:i/>
        </w:rPr>
        <w:t>is also a new requirement. Once the offer is completed, the company gets listed and investors</w:t>
      </w:r>
      <w:r w:rsidR="00FA1CD4" w:rsidRPr="004C19A0">
        <w:rPr>
          <w:rFonts w:cstheme="minorHAnsi"/>
          <w:i/>
        </w:rPr>
        <w:t xml:space="preserve"> </w:t>
      </w:r>
      <w:r w:rsidRPr="004C19A0">
        <w:rPr>
          <w:rFonts w:cstheme="minorHAnsi"/>
          <w:i/>
        </w:rPr>
        <w:t>and shareholders can trade the shares of the company in the stock exchange.</w:t>
      </w:r>
    </w:p>
    <w:p w:rsidR="00FA1CD4" w:rsidRPr="004C19A0" w:rsidRDefault="00FA1CD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10</w:t>
      </w:r>
    </w:p>
    <w:p w:rsidR="00BE4232" w:rsidRPr="004C19A0" w:rsidRDefault="00BE4232" w:rsidP="0025758F">
      <w:pPr>
        <w:pStyle w:val="NoSpacing"/>
        <w:jc w:val="both"/>
        <w:rPr>
          <w:rFonts w:cstheme="minorHAnsi"/>
          <w:i/>
          <w:iCs/>
        </w:rPr>
      </w:pPr>
      <w:r w:rsidRPr="004C19A0">
        <w:rPr>
          <w:rFonts w:cstheme="minorHAnsi"/>
          <w:i/>
          <w:iCs/>
        </w:rPr>
        <w:t>Explain briefly the advantages of holding securities in ‘demat’ form rather than in physical</w:t>
      </w:r>
      <w:r w:rsidR="00FA1CD4" w:rsidRPr="004C19A0">
        <w:rPr>
          <w:rFonts w:cstheme="minorHAnsi"/>
          <w:i/>
          <w:iCs/>
        </w:rPr>
        <w:t xml:space="preserve"> </w:t>
      </w:r>
      <w:r w:rsidRPr="004C19A0">
        <w:rPr>
          <w:rFonts w:cstheme="minorHAnsi"/>
          <w:i/>
          <w:iCs/>
        </w:rPr>
        <w:t>form.</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Advantages of Holding Securities in ‘Demat’ Form</w:t>
      </w:r>
    </w:p>
    <w:p w:rsidR="00BE4232" w:rsidRPr="004C19A0" w:rsidRDefault="00BE4232" w:rsidP="0025758F">
      <w:pPr>
        <w:pStyle w:val="NoSpacing"/>
        <w:jc w:val="both"/>
        <w:rPr>
          <w:rFonts w:cstheme="minorHAnsi"/>
          <w:i/>
        </w:rPr>
      </w:pPr>
      <w:r w:rsidRPr="004C19A0">
        <w:rPr>
          <w:rFonts w:cstheme="minorHAnsi"/>
          <w:i/>
        </w:rPr>
        <w:t>The Depositories Act, 1996 provides the framework for the establishment and working of</w:t>
      </w:r>
      <w:r w:rsidR="00FA1CD4" w:rsidRPr="004C19A0">
        <w:rPr>
          <w:rFonts w:cstheme="minorHAnsi"/>
          <w:i/>
        </w:rPr>
        <w:t xml:space="preserve"> </w:t>
      </w:r>
      <w:r w:rsidRPr="004C19A0">
        <w:rPr>
          <w:rFonts w:cstheme="minorHAnsi"/>
          <w:i/>
        </w:rPr>
        <w:t>depositories enabling transactions in securities in scripless (or demat) form. With the arrival of</w:t>
      </w:r>
      <w:r w:rsidR="00FA1CD4" w:rsidRPr="004C19A0">
        <w:rPr>
          <w:rFonts w:cstheme="minorHAnsi"/>
          <w:i/>
        </w:rPr>
        <w:t xml:space="preserve"> </w:t>
      </w:r>
      <w:r w:rsidRPr="004C19A0">
        <w:rPr>
          <w:rFonts w:cstheme="minorHAnsi"/>
          <w:i/>
        </w:rPr>
        <w:t>depositories on the scene, many of the problems previously encountered in the market due to</w:t>
      </w:r>
      <w:r w:rsidR="00FA1CD4" w:rsidRPr="004C19A0">
        <w:rPr>
          <w:rFonts w:cstheme="minorHAnsi"/>
          <w:i/>
        </w:rPr>
        <w:t xml:space="preserve"> </w:t>
      </w:r>
      <w:r w:rsidRPr="004C19A0">
        <w:rPr>
          <w:rFonts w:cstheme="minorHAnsi"/>
          <w:i/>
        </w:rPr>
        <w:t>physical handling of securities have been to a great extent minimized. In a broad sense,</w:t>
      </w:r>
      <w:r w:rsidR="00FA1CD4" w:rsidRPr="004C19A0">
        <w:rPr>
          <w:rFonts w:cstheme="minorHAnsi"/>
          <w:i/>
        </w:rPr>
        <w:t xml:space="preserve"> therefore, it </w:t>
      </w:r>
      <w:r w:rsidRPr="004C19A0">
        <w:rPr>
          <w:rFonts w:cstheme="minorHAnsi"/>
          <w:i/>
        </w:rPr>
        <w:t>can be said that ‘dematting’ has helped to broaden the market and make it</w:t>
      </w:r>
      <w:r w:rsidR="00FA1CD4" w:rsidRPr="004C19A0">
        <w:rPr>
          <w:rFonts w:cstheme="minorHAnsi"/>
          <w:i/>
        </w:rPr>
        <w:t xml:space="preserve"> </w:t>
      </w:r>
      <w:r w:rsidRPr="004C19A0">
        <w:rPr>
          <w:rFonts w:cstheme="minorHAnsi"/>
          <w:i/>
        </w:rPr>
        <w:t>smoother and more efficient.</w:t>
      </w:r>
    </w:p>
    <w:p w:rsidR="00BE4232" w:rsidRPr="004C19A0" w:rsidRDefault="00BE4232" w:rsidP="0025758F">
      <w:pPr>
        <w:pStyle w:val="NoSpacing"/>
        <w:jc w:val="both"/>
        <w:rPr>
          <w:rFonts w:cstheme="minorHAnsi"/>
          <w:i/>
        </w:rPr>
      </w:pPr>
      <w:r w:rsidRPr="004C19A0">
        <w:rPr>
          <w:rFonts w:cstheme="minorHAnsi"/>
          <w:i/>
        </w:rPr>
        <w:t>From an individual investor point of view, the following are important advantages of holding</w:t>
      </w:r>
      <w:r w:rsidR="00FA1CD4" w:rsidRPr="004C19A0">
        <w:rPr>
          <w:rFonts w:cstheme="minorHAnsi"/>
          <w:i/>
        </w:rPr>
        <w:t xml:space="preserve"> </w:t>
      </w:r>
      <w:r w:rsidRPr="004C19A0">
        <w:rPr>
          <w:rFonts w:cstheme="minorHAnsi"/>
          <w:i/>
        </w:rPr>
        <w:t>securities in demat form:</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It is speedier and avoids delay in transfers.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It avoids lot of paper work.</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It saves on stamp duty.</w:t>
      </w:r>
    </w:p>
    <w:p w:rsidR="00BE4232" w:rsidRPr="004C19A0" w:rsidRDefault="00BE4232" w:rsidP="0025758F">
      <w:pPr>
        <w:pStyle w:val="NoSpacing"/>
        <w:jc w:val="both"/>
        <w:rPr>
          <w:rFonts w:cstheme="minorHAnsi"/>
          <w:i/>
        </w:rPr>
      </w:pPr>
      <w:r w:rsidRPr="004C19A0">
        <w:rPr>
          <w:rFonts w:cstheme="minorHAnsi"/>
          <w:i/>
        </w:rPr>
        <w:t>From the issuer-company point of view also, there are significant advantages due to</w:t>
      </w:r>
      <w:r w:rsidR="00FA1CD4" w:rsidRPr="004C19A0">
        <w:rPr>
          <w:rFonts w:cstheme="minorHAnsi"/>
          <w:i/>
        </w:rPr>
        <w:t xml:space="preserve"> </w:t>
      </w:r>
      <w:r w:rsidRPr="004C19A0">
        <w:rPr>
          <w:rFonts w:cstheme="minorHAnsi"/>
          <w:i/>
        </w:rPr>
        <w:t>dematting, some of which are: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Savings in printing certificates, postage expenses.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Stamp duty waiver.</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Easy monitoring of buying/selling patterns in securities, increasing ability to spot takeover</w:t>
      </w:r>
      <w:r w:rsidR="00FA1CD4" w:rsidRPr="004C19A0">
        <w:rPr>
          <w:rFonts w:cstheme="minorHAnsi"/>
          <w:i/>
        </w:rPr>
        <w:t xml:space="preserve"> </w:t>
      </w:r>
      <w:r w:rsidRPr="004C19A0">
        <w:rPr>
          <w:rFonts w:cstheme="minorHAnsi"/>
          <w:i/>
        </w:rPr>
        <w:t>attempts and attempts at price rigging.</w:t>
      </w:r>
    </w:p>
    <w:p w:rsidR="00FA1CD4" w:rsidRPr="004C19A0" w:rsidRDefault="00FA1CD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11</w:t>
      </w:r>
    </w:p>
    <w:p w:rsidR="00BE4232" w:rsidRPr="004C19A0" w:rsidRDefault="00BE4232" w:rsidP="0025758F">
      <w:pPr>
        <w:pStyle w:val="NoSpacing"/>
        <w:jc w:val="both"/>
        <w:rPr>
          <w:rFonts w:cstheme="minorHAnsi"/>
          <w:i/>
          <w:iCs/>
        </w:rPr>
      </w:pPr>
      <w:r w:rsidRPr="004C19A0">
        <w:rPr>
          <w:rFonts w:cstheme="minorHAnsi"/>
          <w:i/>
          <w:iCs/>
        </w:rPr>
        <w:t>Write short notes on the following:</w:t>
      </w:r>
    </w:p>
    <w:p w:rsidR="00BE4232" w:rsidRPr="004C19A0" w:rsidRDefault="00BE4232" w:rsidP="0025758F">
      <w:pPr>
        <w:pStyle w:val="NoSpacing"/>
        <w:jc w:val="both"/>
        <w:rPr>
          <w:rFonts w:cstheme="minorHAnsi"/>
          <w:i/>
          <w:iCs/>
        </w:rPr>
      </w:pPr>
      <w:r w:rsidRPr="004C19A0">
        <w:rPr>
          <w:rFonts w:cstheme="minorHAnsi"/>
          <w:i/>
          <w:iCs/>
        </w:rPr>
        <w:t>1. Debt Securitisation.</w:t>
      </w:r>
    </w:p>
    <w:p w:rsidR="00BE4232" w:rsidRPr="004C19A0" w:rsidRDefault="00BE4232" w:rsidP="0025758F">
      <w:pPr>
        <w:pStyle w:val="NoSpacing"/>
        <w:jc w:val="both"/>
        <w:rPr>
          <w:rFonts w:cstheme="minorHAnsi"/>
          <w:i/>
          <w:iCs/>
        </w:rPr>
      </w:pPr>
      <w:r w:rsidRPr="004C19A0">
        <w:rPr>
          <w:rFonts w:cstheme="minorHAnsi"/>
          <w:i/>
          <w:iCs/>
        </w:rPr>
        <w:t>2. Stock Lending Scheme – its meaning, advantages and risk involved.</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(1) Debt Securitisation: Debt securitisation is a method of recycling of funds. It is especially</w:t>
      </w:r>
      <w:r w:rsidR="00FA1CD4" w:rsidRPr="004C19A0">
        <w:rPr>
          <w:rFonts w:cstheme="minorHAnsi"/>
          <w:i/>
        </w:rPr>
        <w:t xml:space="preserve"> </w:t>
      </w:r>
      <w:r w:rsidRPr="004C19A0">
        <w:rPr>
          <w:rFonts w:cstheme="minorHAnsi"/>
          <w:i/>
        </w:rPr>
        <w:t>beneficial to financial intermediaries to support the lending volumes. Assets generating</w:t>
      </w:r>
      <w:r w:rsidR="00FA1CD4" w:rsidRPr="004C19A0">
        <w:rPr>
          <w:rFonts w:cstheme="minorHAnsi"/>
          <w:i/>
        </w:rPr>
        <w:t xml:space="preserve"> </w:t>
      </w:r>
      <w:r w:rsidRPr="004C19A0">
        <w:rPr>
          <w:rFonts w:cstheme="minorHAnsi"/>
          <w:i/>
        </w:rPr>
        <w:t>steady cash flows are packaged together and against this assets pool market securities</w:t>
      </w:r>
      <w:r w:rsidR="00FA1CD4" w:rsidRPr="004C19A0">
        <w:rPr>
          <w:rFonts w:cstheme="minorHAnsi"/>
          <w:i/>
        </w:rPr>
        <w:t xml:space="preserve"> </w:t>
      </w:r>
      <w:r w:rsidRPr="004C19A0">
        <w:rPr>
          <w:rFonts w:cstheme="minorHAnsi"/>
          <w:i/>
        </w:rPr>
        <w:t>can be issued. The process can be classified in the following three functions.</w:t>
      </w:r>
    </w:p>
    <w:p w:rsidR="00FA1CD4" w:rsidRPr="004C19A0" w:rsidRDefault="00FA1CD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1. </w:t>
      </w:r>
      <w:r w:rsidRPr="004C19A0">
        <w:rPr>
          <w:rFonts w:cstheme="minorHAnsi"/>
          <w:i/>
          <w:iCs/>
        </w:rPr>
        <w:t>The origination function</w:t>
      </w:r>
      <w:r w:rsidRPr="004C19A0">
        <w:rPr>
          <w:rFonts w:cstheme="minorHAnsi"/>
          <w:i/>
        </w:rPr>
        <w:t>: A borrower seeks a loan from finance company, bank or</w:t>
      </w:r>
      <w:r w:rsidR="00FA1CD4" w:rsidRPr="004C19A0">
        <w:rPr>
          <w:rFonts w:cstheme="minorHAnsi"/>
          <w:i/>
        </w:rPr>
        <w:t xml:space="preserve"> </w:t>
      </w:r>
      <w:r w:rsidRPr="004C19A0">
        <w:rPr>
          <w:rFonts w:cstheme="minorHAnsi"/>
          <w:i/>
        </w:rPr>
        <w:t>housing company. On the basis of credit worthiness repayment schedule is</w:t>
      </w:r>
      <w:r w:rsidR="00FA1CD4" w:rsidRPr="004C19A0">
        <w:rPr>
          <w:rFonts w:cstheme="minorHAnsi"/>
          <w:i/>
        </w:rPr>
        <w:t xml:space="preserve"> </w:t>
      </w:r>
      <w:r w:rsidRPr="004C19A0">
        <w:rPr>
          <w:rFonts w:cstheme="minorHAnsi"/>
          <w:i/>
        </w:rPr>
        <w:t>structured over the life of the loan.</w:t>
      </w:r>
    </w:p>
    <w:p w:rsidR="00BE4232" w:rsidRPr="004C19A0" w:rsidRDefault="00BE4232" w:rsidP="0025758F">
      <w:pPr>
        <w:pStyle w:val="NoSpacing"/>
        <w:jc w:val="both"/>
        <w:rPr>
          <w:rFonts w:cstheme="minorHAnsi"/>
          <w:i/>
        </w:rPr>
      </w:pPr>
      <w:r w:rsidRPr="004C19A0">
        <w:rPr>
          <w:rFonts w:cstheme="minorHAnsi"/>
          <w:i/>
        </w:rPr>
        <w:lastRenderedPageBreak/>
        <w:t xml:space="preserve">2. </w:t>
      </w:r>
      <w:r w:rsidRPr="004C19A0">
        <w:rPr>
          <w:rFonts w:cstheme="minorHAnsi"/>
          <w:i/>
          <w:iCs/>
        </w:rPr>
        <w:t>The pooling function</w:t>
      </w:r>
      <w:r w:rsidRPr="004C19A0">
        <w:rPr>
          <w:rFonts w:cstheme="minorHAnsi"/>
          <w:i/>
        </w:rPr>
        <w:t>: Similar loans or receivables are clubbed together to create an</w:t>
      </w:r>
      <w:r w:rsidR="00FA1CD4" w:rsidRPr="004C19A0">
        <w:rPr>
          <w:rFonts w:cstheme="minorHAnsi"/>
          <w:i/>
        </w:rPr>
        <w:t xml:space="preserve"> </w:t>
      </w:r>
      <w:r w:rsidRPr="004C19A0">
        <w:rPr>
          <w:rFonts w:cstheme="minorHAnsi"/>
          <w:i/>
        </w:rPr>
        <w:t>underlying pool of assets. This pool is transferred in favour of a SPV (Special</w:t>
      </w:r>
      <w:r w:rsidR="00FA1CD4" w:rsidRPr="004C19A0">
        <w:rPr>
          <w:rFonts w:cstheme="minorHAnsi"/>
          <w:i/>
        </w:rPr>
        <w:t xml:space="preserve"> </w:t>
      </w:r>
      <w:r w:rsidRPr="004C19A0">
        <w:rPr>
          <w:rFonts w:cstheme="minorHAnsi"/>
          <w:i/>
        </w:rPr>
        <w:t>Purpose Vehicle), which acts as a trustee for the investor. Once, the assets are</w:t>
      </w:r>
      <w:r w:rsidR="00FA1CD4" w:rsidRPr="004C19A0">
        <w:rPr>
          <w:rFonts w:cstheme="minorHAnsi"/>
          <w:i/>
        </w:rPr>
        <w:t xml:space="preserve"> </w:t>
      </w:r>
      <w:r w:rsidRPr="004C19A0">
        <w:rPr>
          <w:rFonts w:cstheme="minorHAnsi"/>
          <w:i/>
        </w:rPr>
        <w:t>transferred they are held in the organizers portfolios.</w:t>
      </w:r>
    </w:p>
    <w:p w:rsidR="00BE4232" w:rsidRPr="004C19A0" w:rsidRDefault="00BE4232" w:rsidP="0025758F">
      <w:pPr>
        <w:pStyle w:val="NoSpacing"/>
        <w:jc w:val="both"/>
        <w:rPr>
          <w:rFonts w:cstheme="minorHAnsi"/>
          <w:i/>
        </w:rPr>
      </w:pPr>
      <w:r w:rsidRPr="004C19A0">
        <w:rPr>
          <w:rFonts w:cstheme="minorHAnsi"/>
          <w:i/>
        </w:rPr>
        <w:t xml:space="preserve">3. </w:t>
      </w:r>
      <w:r w:rsidRPr="004C19A0">
        <w:rPr>
          <w:rFonts w:cstheme="minorHAnsi"/>
          <w:i/>
          <w:iCs/>
        </w:rPr>
        <w:t>The securitisation function</w:t>
      </w:r>
      <w:r w:rsidRPr="004C19A0">
        <w:rPr>
          <w:rFonts w:cstheme="minorHAnsi"/>
          <w:i/>
        </w:rPr>
        <w:t>: It is the SPV’s job to structure and issue the securities</w:t>
      </w:r>
      <w:r w:rsidR="00FA1CD4" w:rsidRPr="004C19A0">
        <w:rPr>
          <w:rFonts w:cstheme="minorHAnsi"/>
          <w:i/>
        </w:rPr>
        <w:t xml:space="preserve"> </w:t>
      </w:r>
      <w:r w:rsidRPr="004C19A0">
        <w:rPr>
          <w:rFonts w:cstheme="minorHAnsi"/>
          <w:i/>
        </w:rPr>
        <w:t>on the basis of asset pool. The securities carry coupon and an expected maturity,</w:t>
      </w:r>
      <w:r w:rsidR="00FA1CD4" w:rsidRPr="004C19A0">
        <w:rPr>
          <w:rFonts w:cstheme="minorHAnsi"/>
          <w:i/>
        </w:rPr>
        <w:t xml:space="preserve"> </w:t>
      </w:r>
      <w:r w:rsidRPr="004C19A0">
        <w:rPr>
          <w:rFonts w:cstheme="minorHAnsi"/>
          <w:i/>
        </w:rPr>
        <w:t>which can be asset based or mortgage based. These are generally sold to investors</w:t>
      </w:r>
      <w:r w:rsidR="00FA1CD4" w:rsidRPr="004C19A0">
        <w:rPr>
          <w:rFonts w:cstheme="minorHAnsi"/>
          <w:i/>
        </w:rPr>
        <w:t xml:space="preserve"> </w:t>
      </w:r>
      <w:r w:rsidRPr="004C19A0">
        <w:rPr>
          <w:rFonts w:cstheme="minorHAnsi"/>
          <w:i/>
        </w:rPr>
        <w:t>through merchant bankers. The investors interested in this type of securities are</w:t>
      </w:r>
      <w:r w:rsidR="00FA1CD4" w:rsidRPr="004C19A0">
        <w:rPr>
          <w:rFonts w:cstheme="minorHAnsi"/>
          <w:i/>
        </w:rPr>
        <w:t xml:space="preserve"> </w:t>
      </w:r>
      <w:r w:rsidRPr="004C19A0">
        <w:rPr>
          <w:rFonts w:cstheme="minorHAnsi"/>
          <w:i/>
        </w:rPr>
        <w:t>generally institutional investors like mutual fund, insurance companies etc. The</w:t>
      </w:r>
      <w:r w:rsidR="00FA1CD4" w:rsidRPr="004C19A0">
        <w:rPr>
          <w:rFonts w:cstheme="minorHAnsi"/>
          <w:i/>
        </w:rPr>
        <w:t xml:space="preserve"> </w:t>
      </w:r>
      <w:r w:rsidRPr="004C19A0">
        <w:rPr>
          <w:rFonts w:cstheme="minorHAnsi"/>
          <w:i/>
        </w:rPr>
        <w:t>originator usually keeps the spread.</w:t>
      </w:r>
    </w:p>
    <w:p w:rsidR="00BE4232" w:rsidRPr="004C19A0" w:rsidRDefault="00BE4232" w:rsidP="0025758F">
      <w:pPr>
        <w:pStyle w:val="NoSpacing"/>
        <w:jc w:val="both"/>
        <w:rPr>
          <w:rFonts w:cstheme="minorHAnsi"/>
          <w:i/>
        </w:rPr>
      </w:pPr>
      <w:r w:rsidRPr="004C19A0">
        <w:rPr>
          <w:rFonts w:cstheme="minorHAnsi"/>
          <w:i/>
        </w:rPr>
        <w:t>Generally, the process of securitisation is without recourse i.e. the investor bears the</w:t>
      </w:r>
      <w:r w:rsidR="00FA1CD4" w:rsidRPr="004C19A0">
        <w:rPr>
          <w:rFonts w:cstheme="minorHAnsi"/>
          <w:i/>
        </w:rPr>
        <w:t xml:space="preserve"> </w:t>
      </w:r>
      <w:r w:rsidRPr="004C19A0">
        <w:rPr>
          <w:rFonts w:cstheme="minorHAnsi"/>
          <w:i/>
        </w:rPr>
        <w:t>credit risk of default and the issuer is under an obligation to pay to investors only if the</w:t>
      </w:r>
      <w:r w:rsidR="00FA1CD4" w:rsidRPr="004C19A0">
        <w:rPr>
          <w:rFonts w:cstheme="minorHAnsi"/>
          <w:i/>
        </w:rPr>
        <w:t xml:space="preserve"> </w:t>
      </w:r>
      <w:r w:rsidRPr="004C19A0">
        <w:rPr>
          <w:rFonts w:cstheme="minorHAnsi"/>
          <w:i/>
        </w:rPr>
        <w:t>cash flows are received by issuer from the collateral.</w:t>
      </w:r>
    </w:p>
    <w:p w:rsidR="00FA1CD4" w:rsidRPr="004C19A0" w:rsidRDefault="00FA1CD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Stock Lending Scheme: Stock lending means transfer of security. The legal title is</w:t>
      </w:r>
      <w:r w:rsidR="00FA1CD4" w:rsidRPr="004C19A0">
        <w:rPr>
          <w:rFonts w:cstheme="minorHAnsi"/>
          <w:i/>
        </w:rPr>
        <w:t xml:space="preserve"> </w:t>
      </w:r>
      <w:r w:rsidRPr="004C19A0">
        <w:rPr>
          <w:rFonts w:cstheme="minorHAnsi"/>
          <w:i/>
        </w:rPr>
        <w:t>temporarily transferred from a lender to a borrower. The lender retains all the benefits of</w:t>
      </w:r>
      <w:r w:rsidR="00FA1CD4" w:rsidRPr="004C19A0">
        <w:rPr>
          <w:rFonts w:cstheme="minorHAnsi"/>
          <w:i/>
        </w:rPr>
        <w:t xml:space="preserve"> </w:t>
      </w:r>
      <w:r w:rsidRPr="004C19A0">
        <w:rPr>
          <w:rFonts w:cstheme="minorHAnsi"/>
          <w:i/>
        </w:rPr>
        <w:t>ownership, except voting power/rights. The borrower is entitled to utilize the securities as</w:t>
      </w:r>
      <w:r w:rsidR="00FA1CD4" w:rsidRPr="004C19A0">
        <w:rPr>
          <w:rFonts w:cstheme="minorHAnsi"/>
          <w:i/>
        </w:rPr>
        <w:t xml:space="preserve"> </w:t>
      </w:r>
      <w:r w:rsidRPr="004C19A0">
        <w:rPr>
          <w:rFonts w:cstheme="minorHAnsi"/>
          <w:i/>
        </w:rPr>
        <w:t>required but is liable to the lender for all benefits such as dividends, rights etc. The basic</w:t>
      </w:r>
      <w:r w:rsidR="00FA1CD4" w:rsidRPr="004C19A0">
        <w:rPr>
          <w:rFonts w:cstheme="minorHAnsi"/>
          <w:i/>
        </w:rPr>
        <w:t xml:space="preserve"> </w:t>
      </w:r>
      <w:r w:rsidRPr="004C19A0">
        <w:rPr>
          <w:rFonts w:cstheme="minorHAnsi"/>
          <w:i/>
        </w:rPr>
        <w:t>purpose of stock borrower is to cover the short sales i.e. selling the shares without</w:t>
      </w:r>
      <w:r w:rsidR="00FA1CD4" w:rsidRPr="004C19A0">
        <w:rPr>
          <w:rFonts w:cstheme="minorHAnsi"/>
          <w:i/>
        </w:rPr>
        <w:t xml:space="preserve"> </w:t>
      </w:r>
      <w:r w:rsidRPr="004C19A0">
        <w:rPr>
          <w:rFonts w:cstheme="minorHAnsi"/>
          <w:i/>
        </w:rPr>
        <w:t>possessing them. SEBI has introduced scheme for securities lending and borrowing in</w:t>
      </w:r>
      <w:r w:rsidR="00FA1CD4" w:rsidRPr="004C19A0">
        <w:rPr>
          <w:rFonts w:cstheme="minorHAnsi"/>
          <w:i/>
        </w:rPr>
        <w:t xml:space="preserve"> </w:t>
      </w:r>
      <w:r w:rsidRPr="004C19A0">
        <w:rPr>
          <w:rFonts w:cstheme="minorHAnsi"/>
          <w:i/>
        </w:rPr>
        <w:t>1997.</w:t>
      </w:r>
    </w:p>
    <w:p w:rsidR="00FA1CD4" w:rsidRPr="004C19A0" w:rsidRDefault="00FA1CD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Advantages:</w:t>
      </w:r>
    </w:p>
    <w:p w:rsidR="00BE4232" w:rsidRPr="004C19A0" w:rsidRDefault="00BE4232" w:rsidP="0025758F">
      <w:pPr>
        <w:pStyle w:val="NoSpacing"/>
        <w:jc w:val="both"/>
        <w:rPr>
          <w:rFonts w:cstheme="minorHAnsi"/>
          <w:i/>
        </w:rPr>
      </w:pPr>
      <w:r w:rsidRPr="004C19A0">
        <w:rPr>
          <w:rFonts w:cstheme="minorHAnsi"/>
          <w:i/>
        </w:rPr>
        <w:t>(1) Lenders to get return (as lending charges) from it, instead of keeping it idle.</w:t>
      </w:r>
    </w:p>
    <w:p w:rsidR="00BE4232" w:rsidRPr="004C19A0" w:rsidRDefault="00BE4232" w:rsidP="0025758F">
      <w:pPr>
        <w:pStyle w:val="NoSpacing"/>
        <w:jc w:val="both"/>
        <w:rPr>
          <w:rFonts w:cstheme="minorHAnsi"/>
          <w:i/>
        </w:rPr>
      </w:pPr>
      <w:r w:rsidRPr="004C19A0">
        <w:rPr>
          <w:rFonts w:cstheme="minorHAnsi"/>
          <w:i/>
        </w:rPr>
        <w:t>(2) Borrower uses it to avoid settlement failure and loss due to auction.</w:t>
      </w:r>
    </w:p>
    <w:p w:rsidR="00BE4232" w:rsidRPr="004C19A0" w:rsidRDefault="00BE4232" w:rsidP="0025758F">
      <w:pPr>
        <w:pStyle w:val="NoSpacing"/>
        <w:jc w:val="both"/>
        <w:rPr>
          <w:rFonts w:cstheme="minorHAnsi"/>
          <w:i/>
        </w:rPr>
      </w:pPr>
      <w:r w:rsidRPr="004C19A0">
        <w:rPr>
          <w:rFonts w:cstheme="minorHAnsi"/>
          <w:i/>
        </w:rPr>
        <w:t>(3) From the view-point of market this facilitates timely settlement, increase in</w:t>
      </w:r>
      <w:r w:rsidR="00FA1CD4" w:rsidRPr="004C19A0">
        <w:rPr>
          <w:rFonts w:cstheme="minorHAnsi"/>
          <w:i/>
        </w:rPr>
        <w:t xml:space="preserve"> </w:t>
      </w:r>
      <w:r w:rsidRPr="004C19A0">
        <w:rPr>
          <w:rFonts w:cstheme="minorHAnsi"/>
          <w:i/>
        </w:rPr>
        <w:t>settlement, reduce market volatility and improves liquidity.</w:t>
      </w:r>
    </w:p>
    <w:p w:rsidR="00BE4232" w:rsidRPr="004C19A0" w:rsidRDefault="00BE4232" w:rsidP="0025758F">
      <w:pPr>
        <w:pStyle w:val="NoSpacing"/>
        <w:jc w:val="both"/>
        <w:rPr>
          <w:rFonts w:cstheme="minorHAnsi"/>
          <w:i/>
        </w:rPr>
      </w:pPr>
      <w:r w:rsidRPr="004C19A0">
        <w:rPr>
          <w:rFonts w:cstheme="minorHAnsi"/>
          <w:i/>
        </w:rPr>
        <w:t>(4) This prohibits fictitious Bull Run.</w:t>
      </w:r>
    </w:p>
    <w:p w:rsidR="00BE4232" w:rsidRPr="004C19A0" w:rsidRDefault="00BE4232" w:rsidP="0025758F">
      <w:pPr>
        <w:pStyle w:val="NoSpacing"/>
        <w:jc w:val="both"/>
        <w:rPr>
          <w:rFonts w:cstheme="minorHAnsi"/>
          <w:i/>
        </w:rPr>
      </w:pPr>
      <w:r w:rsidRPr="004C19A0">
        <w:rPr>
          <w:rFonts w:cstheme="minorHAnsi"/>
          <w:i/>
        </w:rPr>
        <w:t>The borrower has to deposit the collateral securities, which could be cash, bank</w:t>
      </w:r>
      <w:r w:rsidR="00FA1CD4" w:rsidRPr="004C19A0">
        <w:rPr>
          <w:rFonts w:cstheme="minorHAnsi"/>
          <w:i/>
        </w:rPr>
        <w:t xml:space="preserve"> </w:t>
      </w:r>
      <w:r w:rsidRPr="004C19A0">
        <w:rPr>
          <w:rFonts w:cstheme="minorHAnsi"/>
          <w:i/>
        </w:rPr>
        <w:t>guarantees, government securities or certificates of deposits or other securities, with the</w:t>
      </w:r>
      <w:r w:rsidR="00FA1CD4" w:rsidRPr="004C19A0">
        <w:rPr>
          <w:rFonts w:cstheme="minorHAnsi"/>
          <w:i/>
        </w:rPr>
        <w:t xml:space="preserve"> </w:t>
      </w:r>
      <w:r w:rsidRPr="004C19A0">
        <w:rPr>
          <w:rFonts w:cstheme="minorHAnsi"/>
          <w:i/>
        </w:rPr>
        <w:t>approved intermediary. In case, the borrower fails to return the securities, he will be</w:t>
      </w:r>
      <w:r w:rsidR="00FA1CD4" w:rsidRPr="004C19A0">
        <w:rPr>
          <w:rFonts w:cstheme="minorHAnsi"/>
          <w:i/>
        </w:rPr>
        <w:t xml:space="preserve"> </w:t>
      </w:r>
      <w:r w:rsidRPr="004C19A0">
        <w:rPr>
          <w:rFonts w:cstheme="minorHAnsi"/>
          <w:i/>
        </w:rPr>
        <w:t>declared a defaulter and the approved intermediary will liquidate the collateral deposited</w:t>
      </w:r>
      <w:r w:rsidR="00FA1CD4" w:rsidRPr="004C19A0">
        <w:rPr>
          <w:rFonts w:cstheme="minorHAnsi"/>
          <w:i/>
        </w:rPr>
        <w:t xml:space="preserve"> </w:t>
      </w:r>
      <w:r w:rsidRPr="004C19A0">
        <w:rPr>
          <w:rFonts w:cstheme="minorHAnsi"/>
          <w:i/>
        </w:rPr>
        <w:t>with it.</w:t>
      </w:r>
    </w:p>
    <w:p w:rsidR="00BE4232" w:rsidRPr="004C19A0" w:rsidRDefault="00BE4232" w:rsidP="0025758F">
      <w:pPr>
        <w:pStyle w:val="NoSpacing"/>
        <w:jc w:val="both"/>
        <w:rPr>
          <w:rFonts w:cstheme="minorHAnsi"/>
          <w:i/>
        </w:rPr>
      </w:pPr>
      <w:r w:rsidRPr="004C19A0">
        <w:rPr>
          <w:rFonts w:cstheme="minorHAnsi"/>
          <w:i/>
        </w:rPr>
        <w:t>In the event of default, the approved intermediary is liable for making good the loss</w:t>
      </w:r>
      <w:r w:rsidR="00FA1CD4" w:rsidRPr="004C19A0">
        <w:rPr>
          <w:rFonts w:cstheme="minorHAnsi"/>
          <w:i/>
        </w:rPr>
        <w:t xml:space="preserve"> </w:t>
      </w:r>
      <w:r w:rsidRPr="004C19A0">
        <w:rPr>
          <w:rFonts w:cstheme="minorHAnsi"/>
          <w:i/>
        </w:rPr>
        <w:t>caused to the lender.</w:t>
      </w:r>
    </w:p>
    <w:p w:rsidR="00BE4232" w:rsidRPr="004C19A0" w:rsidRDefault="00BE4232" w:rsidP="0025758F">
      <w:pPr>
        <w:pStyle w:val="NoSpacing"/>
        <w:jc w:val="both"/>
        <w:rPr>
          <w:rFonts w:cstheme="minorHAnsi"/>
          <w:i/>
        </w:rPr>
      </w:pPr>
      <w:r w:rsidRPr="004C19A0">
        <w:rPr>
          <w:rFonts w:cstheme="minorHAnsi"/>
          <w:i/>
        </w:rPr>
        <w:t>The borrower cannot discharge his liabilities of returning the equivalent securities</w:t>
      </w:r>
      <w:r w:rsidR="00FA1CD4" w:rsidRPr="004C19A0">
        <w:rPr>
          <w:rFonts w:cstheme="minorHAnsi"/>
          <w:i/>
        </w:rPr>
        <w:t xml:space="preserve"> </w:t>
      </w:r>
      <w:r w:rsidRPr="004C19A0">
        <w:rPr>
          <w:rFonts w:cstheme="minorHAnsi"/>
          <w:i/>
        </w:rPr>
        <w:t>through payment in cash or kind.</w:t>
      </w:r>
    </w:p>
    <w:p w:rsidR="00BE4232" w:rsidRPr="004C19A0" w:rsidRDefault="00BE4232" w:rsidP="0025758F">
      <w:pPr>
        <w:pStyle w:val="NoSpacing"/>
        <w:jc w:val="both"/>
        <w:rPr>
          <w:rFonts w:cstheme="minorHAnsi"/>
          <w:i/>
        </w:rPr>
      </w:pPr>
      <w:r w:rsidRPr="004C19A0">
        <w:rPr>
          <w:rFonts w:cstheme="minorHAnsi"/>
          <w:i/>
        </w:rPr>
        <w:t>National Securities Clearing Corporation Ltd. (NSCCL), Stock Holding Corporation of</w:t>
      </w:r>
      <w:r w:rsidR="00FA1CD4" w:rsidRPr="004C19A0">
        <w:rPr>
          <w:rFonts w:cstheme="minorHAnsi"/>
          <w:i/>
        </w:rPr>
        <w:t xml:space="preserve"> </w:t>
      </w:r>
      <w:r w:rsidRPr="004C19A0">
        <w:rPr>
          <w:rFonts w:cstheme="minorHAnsi"/>
          <w:i/>
        </w:rPr>
        <w:t>India (SHCIL), Deutsche Bank, and Reliance Capital etc. are the registered and</w:t>
      </w:r>
      <w:r w:rsidR="00FA1CD4" w:rsidRPr="004C19A0">
        <w:rPr>
          <w:rFonts w:cstheme="minorHAnsi"/>
          <w:i/>
        </w:rPr>
        <w:t xml:space="preserve"> </w:t>
      </w:r>
      <w:r w:rsidRPr="004C19A0">
        <w:rPr>
          <w:rFonts w:cstheme="minorHAnsi"/>
          <w:i/>
        </w:rPr>
        <w:t>approved intermediaries for the purpose of stock lending scheme. NSCCL proposes to</w:t>
      </w:r>
      <w:r w:rsidR="00FA1CD4" w:rsidRPr="004C19A0">
        <w:rPr>
          <w:rFonts w:cstheme="minorHAnsi"/>
          <w:i/>
        </w:rPr>
        <w:t xml:space="preserve"> </w:t>
      </w:r>
      <w:r w:rsidRPr="004C19A0">
        <w:rPr>
          <w:rFonts w:cstheme="minorHAnsi"/>
          <w:i/>
        </w:rPr>
        <w:t>offer a number of schemes, including the Automated Lending and Borrowing Mechanism</w:t>
      </w:r>
      <w:r w:rsidR="00FA1CD4" w:rsidRPr="004C19A0">
        <w:rPr>
          <w:rFonts w:cstheme="minorHAnsi"/>
          <w:i/>
        </w:rPr>
        <w:t xml:space="preserve"> </w:t>
      </w:r>
      <w:r w:rsidRPr="004C19A0">
        <w:rPr>
          <w:rFonts w:cstheme="minorHAnsi"/>
          <w:i/>
        </w:rPr>
        <w:t>(ALBM), automatic borrowing for settlement failures and case by case borrowing.</w:t>
      </w:r>
    </w:p>
    <w:p w:rsidR="00FA1CD4" w:rsidRPr="004C19A0" w:rsidRDefault="00FA1CD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12</w:t>
      </w:r>
    </w:p>
    <w:p w:rsidR="00BE4232" w:rsidRPr="004C19A0" w:rsidRDefault="00BE4232" w:rsidP="0025758F">
      <w:pPr>
        <w:pStyle w:val="NoSpacing"/>
        <w:jc w:val="both"/>
        <w:rPr>
          <w:rFonts w:cstheme="minorHAnsi"/>
          <w:i/>
          <w:iCs/>
        </w:rPr>
      </w:pPr>
      <w:r w:rsidRPr="004C19A0">
        <w:rPr>
          <w:rFonts w:cstheme="minorHAnsi"/>
          <w:i/>
          <w:iCs/>
        </w:rPr>
        <w:t>How is a stock market index calculated? Indicate any two important stock market indices.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1. A base year is set alongwith a basket of base shares.</w:t>
      </w:r>
    </w:p>
    <w:p w:rsidR="00BE4232" w:rsidRPr="004C19A0" w:rsidRDefault="00BE4232" w:rsidP="0025758F">
      <w:pPr>
        <w:pStyle w:val="NoSpacing"/>
        <w:jc w:val="both"/>
        <w:rPr>
          <w:rFonts w:cstheme="minorHAnsi"/>
          <w:i/>
        </w:rPr>
      </w:pPr>
      <w:r w:rsidRPr="004C19A0">
        <w:rPr>
          <w:rFonts w:cstheme="minorHAnsi"/>
          <w:i/>
        </w:rPr>
        <w:t>2. The changes in the market price of these shares is calculated on a daily basis.</w:t>
      </w:r>
    </w:p>
    <w:p w:rsidR="00BE4232" w:rsidRPr="004C19A0" w:rsidRDefault="00BE4232" w:rsidP="0025758F">
      <w:pPr>
        <w:pStyle w:val="NoSpacing"/>
        <w:jc w:val="both"/>
        <w:rPr>
          <w:rFonts w:cstheme="minorHAnsi"/>
          <w:i/>
        </w:rPr>
      </w:pPr>
      <w:r w:rsidRPr="004C19A0">
        <w:rPr>
          <w:rFonts w:cstheme="minorHAnsi"/>
          <w:i/>
        </w:rPr>
        <w:t>3. The shares included in the index are those shares which are traded regularly in high</w:t>
      </w:r>
      <w:r w:rsidR="00FA1CD4" w:rsidRPr="004C19A0">
        <w:rPr>
          <w:rFonts w:cstheme="minorHAnsi"/>
          <w:i/>
        </w:rPr>
        <w:t xml:space="preserve"> </w:t>
      </w:r>
      <w:r w:rsidRPr="004C19A0">
        <w:rPr>
          <w:rFonts w:cstheme="minorHAnsi"/>
          <w:i/>
        </w:rPr>
        <w:t>volume.</w:t>
      </w:r>
    </w:p>
    <w:p w:rsidR="00BE4232" w:rsidRPr="004C19A0" w:rsidRDefault="00BE4232" w:rsidP="0025758F">
      <w:pPr>
        <w:pStyle w:val="NoSpacing"/>
        <w:jc w:val="both"/>
        <w:rPr>
          <w:rFonts w:cstheme="minorHAnsi"/>
          <w:i/>
        </w:rPr>
      </w:pPr>
      <w:r w:rsidRPr="004C19A0">
        <w:rPr>
          <w:rFonts w:cstheme="minorHAnsi"/>
          <w:i/>
        </w:rPr>
        <w:t>4. In case the trading in any share stops or comes down then it gets excluded and another</w:t>
      </w:r>
      <w:r w:rsidR="00FA1CD4" w:rsidRPr="004C19A0">
        <w:rPr>
          <w:rFonts w:cstheme="minorHAnsi"/>
          <w:i/>
        </w:rPr>
        <w:t xml:space="preserve"> </w:t>
      </w:r>
      <w:r w:rsidRPr="004C19A0">
        <w:rPr>
          <w:rFonts w:cstheme="minorHAnsi"/>
          <w:i/>
        </w:rPr>
        <w:t>company’s shares replace it.</w:t>
      </w:r>
    </w:p>
    <w:p w:rsidR="00BE4232" w:rsidRPr="004C19A0" w:rsidRDefault="00BE4232" w:rsidP="0025758F">
      <w:pPr>
        <w:pStyle w:val="NoSpacing"/>
        <w:jc w:val="both"/>
        <w:rPr>
          <w:rFonts w:cstheme="minorHAnsi"/>
          <w:i/>
        </w:rPr>
      </w:pPr>
      <w:r w:rsidRPr="004C19A0">
        <w:rPr>
          <w:rFonts w:cstheme="minorHAnsi"/>
          <w:i/>
        </w:rPr>
        <w:t>5. Following steps are involved in calculation of index on a particular date:</w:t>
      </w:r>
    </w:p>
    <w:p w:rsidR="00BE4232" w:rsidRPr="004C19A0" w:rsidRDefault="00BE4232" w:rsidP="0025758F">
      <w:pPr>
        <w:pStyle w:val="NoSpacing"/>
        <w:jc w:val="both"/>
        <w:rPr>
          <w:rFonts w:cstheme="minorHAnsi"/>
          <w:i/>
        </w:rPr>
      </w:pPr>
      <w:r w:rsidRPr="004C19A0">
        <w:rPr>
          <w:rFonts w:ascii="Calibri" w:hAnsi="Calibri" w:cs="Calibri"/>
          <w:i/>
        </w:rPr>
        <w:t>􀂾</w:t>
      </w:r>
      <w:r w:rsidRPr="004C19A0">
        <w:rPr>
          <w:rFonts w:cstheme="minorHAnsi"/>
          <w:i/>
        </w:rPr>
        <w:t xml:space="preserve"> Calculate market capitalization of each individual company comprising the index.</w:t>
      </w:r>
    </w:p>
    <w:p w:rsidR="00BE4232" w:rsidRPr="004C19A0" w:rsidRDefault="00BE4232" w:rsidP="0025758F">
      <w:pPr>
        <w:pStyle w:val="NoSpacing"/>
        <w:jc w:val="both"/>
        <w:rPr>
          <w:rFonts w:cstheme="minorHAnsi"/>
          <w:i/>
        </w:rPr>
      </w:pPr>
      <w:r w:rsidRPr="004C19A0">
        <w:rPr>
          <w:rFonts w:ascii="Calibri" w:hAnsi="Calibri" w:cs="Calibri"/>
          <w:i/>
        </w:rPr>
        <w:t>􀂾</w:t>
      </w:r>
      <w:r w:rsidRPr="004C19A0">
        <w:rPr>
          <w:rFonts w:cstheme="minorHAnsi"/>
          <w:i/>
        </w:rPr>
        <w:t xml:space="preserve"> Calculate the total market capitalization by adding the individual market</w:t>
      </w:r>
      <w:r w:rsidR="00FA1CD4" w:rsidRPr="004C19A0">
        <w:rPr>
          <w:rFonts w:cstheme="minorHAnsi"/>
          <w:i/>
        </w:rPr>
        <w:t xml:space="preserve"> </w:t>
      </w:r>
      <w:r w:rsidRPr="004C19A0">
        <w:rPr>
          <w:rFonts w:cstheme="minorHAnsi"/>
          <w:i/>
        </w:rPr>
        <w:t>capitalization of all companies in the index.</w:t>
      </w:r>
    </w:p>
    <w:p w:rsidR="00BE4232" w:rsidRPr="004C19A0" w:rsidRDefault="00BE4232" w:rsidP="0025758F">
      <w:pPr>
        <w:pStyle w:val="NoSpacing"/>
        <w:jc w:val="both"/>
        <w:rPr>
          <w:rFonts w:cstheme="minorHAnsi"/>
          <w:i/>
        </w:rPr>
      </w:pPr>
      <w:r w:rsidRPr="004C19A0">
        <w:rPr>
          <w:rFonts w:ascii="Calibri" w:hAnsi="Calibri" w:cs="Calibri"/>
          <w:i/>
        </w:rPr>
        <w:lastRenderedPageBreak/>
        <w:t>􀂾</w:t>
      </w:r>
      <w:r w:rsidRPr="004C19A0">
        <w:rPr>
          <w:rFonts w:cstheme="minorHAnsi"/>
          <w:i/>
        </w:rPr>
        <w:t xml:space="preserve"> Computing index of next day requires the index value and the total market</w:t>
      </w:r>
      <w:r w:rsidR="00FA1CD4" w:rsidRPr="004C19A0">
        <w:rPr>
          <w:rFonts w:cstheme="minorHAnsi"/>
          <w:i/>
        </w:rPr>
        <w:t xml:space="preserve"> </w:t>
      </w:r>
      <w:r w:rsidRPr="004C19A0">
        <w:rPr>
          <w:rFonts w:cstheme="minorHAnsi"/>
          <w:i/>
        </w:rPr>
        <w:t>capitalization of the previous day and is computed as follows:</w:t>
      </w:r>
    </w:p>
    <w:p w:rsidR="00BE4232" w:rsidRPr="004C19A0" w:rsidRDefault="00BE4232" w:rsidP="0025758F">
      <w:pPr>
        <w:pStyle w:val="NoSpacing"/>
        <w:jc w:val="both"/>
        <w:rPr>
          <w:rFonts w:cstheme="minorHAnsi"/>
          <w:i/>
        </w:rPr>
      </w:pPr>
      <w:r w:rsidRPr="004C19A0">
        <w:rPr>
          <w:rFonts w:ascii="Calibri" w:hAnsi="Calibri" w:cs="Calibri"/>
          <w:i/>
        </w:rPr>
        <w:t>􀂾</w:t>
      </w:r>
      <w:r w:rsidRPr="004C19A0">
        <w:rPr>
          <w:rFonts w:cstheme="minorHAnsi"/>
          <w:i/>
        </w:rPr>
        <w:t xml:space="preserve"> Total capitalisationof the previousday</w:t>
      </w:r>
    </w:p>
    <w:p w:rsidR="00BE4232" w:rsidRPr="004C19A0" w:rsidRDefault="00BE4232" w:rsidP="0025758F">
      <w:pPr>
        <w:pStyle w:val="NoSpacing"/>
        <w:jc w:val="both"/>
        <w:rPr>
          <w:rFonts w:cstheme="minorHAnsi"/>
          <w:i/>
        </w:rPr>
      </w:pPr>
      <w:r w:rsidRPr="004C19A0">
        <w:rPr>
          <w:rFonts w:cstheme="minorHAnsi"/>
          <w:i/>
        </w:rPr>
        <w:t>Total market capitalisation for current day</w:t>
      </w:r>
    </w:p>
    <w:p w:rsidR="00BE4232" w:rsidRPr="004C19A0" w:rsidRDefault="00BE4232" w:rsidP="0025758F">
      <w:pPr>
        <w:pStyle w:val="NoSpacing"/>
        <w:jc w:val="both"/>
        <w:rPr>
          <w:rFonts w:cstheme="minorHAnsi"/>
          <w:i/>
        </w:rPr>
      </w:pPr>
      <w:r w:rsidRPr="004C19A0">
        <w:rPr>
          <w:rFonts w:cstheme="minorHAnsi"/>
          <w:i/>
        </w:rPr>
        <w:t>Index Value =Index on Previous Day X</w:t>
      </w:r>
    </w:p>
    <w:p w:rsidR="00BE4232" w:rsidRPr="004C19A0" w:rsidRDefault="00BE4232" w:rsidP="0025758F">
      <w:pPr>
        <w:pStyle w:val="NoSpacing"/>
        <w:jc w:val="both"/>
        <w:rPr>
          <w:rFonts w:cstheme="minorHAnsi"/>
          <w:i/>
        </w:rPr>
      </w:pPr>
      <w:r w:rsidRPr="004C19A0">
        <w:rPr>
          <w:rFonts w:ascii="Calibri" w:hAnsi="Calibri" w:cs="Calibri"/>
          <w:i/>
        </w:rPr>
        <w:t>􀂾</w:t>
      </w:r>
      <w:r w:rsidRPr="004C19A0">
        <w:rPr>
          <w:rFonts w:cstheme="minorHAnsi"/>
          <w:i/>
        </w:rPr>
        <w:t xml:space="preserve"> It should also be noted that Indices may also be calculated using the price weighted</w:t>
      </w:r>
      <w:r w:rsidR="00FA1CD4" w:rsidRPr="004C19A0">
        <w:rPr>
          <w:rFonts w:cstheme="minorHAnsi"/>
          <w:i/>
        </w:rPr>
        <w:t xml:space="preserve"> </w:t>
      </w:r>
      <w:r w:rsidRPr="004C19A0">
        <w:rPr>
          <w:rFonts w:cstheme="minorHAnsi"/>
          <w:i/>
        </w:rPr>
        <w:t>method. Here the share the share price of the constituent companies form the</w:t>
      </w:r>
      <w:r w:rsidR="00FA1CD4" w:rsidRPr="004C19A0">
        <w:rPr>
          <w:rFonts w:cstheme="minorHAnsi"/>
          <w:i/>
        </w:rPr>
        <w:t xml:space="preserve"> </w:t>
      </w:r>
      <w:r w:rsidRPr="004C19A0">
        <w:rPr>
          <w:rFonts w:cstheme="minorHAnsi"/>
          <w:i/>
        </w:rPr>
        <w:t>weights. However, almost all equity indices world-wide are calculated using the</w:t>
      </w:r>
      <w:r w:rsidR="00FA1CD4" w:rsidRPr="004C19A0">
        <w:rPr>
          <w:rFonts w:cstheme="minorHAnsi"/>
          <w:i/>
        </w:rPr>
        <w:t xml:space="preserve"> </w:t>
      </w:r>
      <w:r w:rsidRPr="004C19A0">
        <w:rPr>
          <w:rFonts w:cstheme="minorHAnsi"/>
          <w:i/>
        </w:rPr>
        <w:t>market capitalization weighted method.</w:t>
      </w:r>
    </w:p>
    <w:p w:rsidR="00BE4232" w:rsidRPr="004C19A0" w:rsidRDefault="00BE4232" w:rsidP="0025758F">
      <w:pPr>
        <w:pStyle w:val="NoSpacing"/>
        <w:jc w:val="both"/>
        <w:rPr>
          <w:rFonts w:cstheme="minorHAnsi"/>
          <w:i/>
        </w:rPr>
      </w:pPr>
      <w:r w:rsidRPr="004C19A0">
        <w:rPr>
          <w:rFonts w:cstheme="minorHAnsi"/>
          <w:i/>
        </w:rPr>
        <w:t>Each stock exchange has a flagship index like in India Sensex of BSE and Nifty of NSE</w:t>
      </w:r>
      <w:r w:rsidR="00FA1CD4" w:rsidRPr="004C19A0">
        <w:rPr>
          <w:rFonts w:cstheme="minorHAnsi"/>
          <w:i/>
        </w:rPr>
        <w:t xml:space="preserve"> </w:t>
      </w:r>
      <w:r w:rsidRPr="004C19A0">
        <w:rPr>
          <w:rFonts w:cstheme="minorHAnsi"/>
          <w:i/>
        </w:rPr>
        <w:t>and outside India is Dow Jones, FTSE etc.</w:t>
      </w:r>
    </w:p>
    <w:p w:rsidR="00FA1CD4" w:rsidRPr="004C19A0" w:rsidRDefault="00FA1CD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13</w:t>
      </w:r>
    </w:p>
    <w:p w:rsidR="00BE4232" w:rsidRPr="004C19A0" w:rsidRDefault="00BE4232" w:rsidP="0025758F">
      <w:pPr>
        <w:pStyle w:val="NoSpacing"/>
        <w:jc w:val="both"/>
        <w:rPr>
          <w:rFonts w:cstheme="minorHAnsi"/>
          <w:i/>
          <w:iCs/>
        </w:rPr>
      </w:pPr>
      <w:r w:rsidRPr="004C19A0">
        <w:rPr>
          <w:rFonts w:cstheme="minorHAnsi"/>
          <w:i/>
          <w:iCs/>
        </w:rPr>
        <w:t>What is a depository? Who are the major players of a depository system? What advantages</w:t>
      </w:r>
      <w:r w:rsidR="00FA1CD4" w:rsidRPr="004C19A0">
        <w:rPr>
          <w:rFonts w:cstheme="minorHAnsi"/>
          <w:i/>
          <w:iCs/>
        </w:rPr>
        <w:t xml:space="preserve"> </w:t>
      </w:r>
      <w:r w:rsidRPr="004C19A0">
        <w:rPr>
          <w:rFonts w:cstheme="minorHAnsi"/>
          <w:i/>
          <w:iCs/>
        </w:rPr>
        <w:t>does the depository system offer to the clearing member?</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(i) A depository is an organization where the securities of a shareholder are held in the form</w:t>
      </w:r>
      <w:r w:rsidR="00FA1CD4" w:rsidRPr="004C19A0">
        <w:rPr>
          <w:rFonts w:cstheme="minorHAnsi"/>
          <w:i/>
        </w:rPr>
        <w:t xml:space="preserve"> </w:t>
      </w:r>
      <w:r w:rsidRPr="004C19A0">
        <w:rPr>
          <w:rFonts w:cstheme="minorHAnsi"/>
          <w:i/>
        </w:rPr>
        <w:t>of electronic accounts in the same way as a bank holds money. The depository holds</w:t>
      </w:r>
      <w:r w:rsidR="00FA1CD4" w:rsidRPr="004C19A0">
        <w:rPr>
          <w:rFonts w:cstheme="minorHAnsi"/>
          <w:i/>
        </w:rPr>
        <w:t xml:space="preserve"> </w:t>
      </w:r>
      <w:r w:rsidRPr="004C19A0">
        <w:rPr>
          <w:rFonts w:cstheme="minorHAnsi"/>
          <w:i/>
        </w:rPr>
        <w:t>electronic custody of securities and also arranges for transfer of ownership of securities</w:t>
      </w:r>
      <w:r w:rsidR="00FA1CD4" w:rsidRPr="004C19A0">
        <w:rPr>
          <w:rFonts w:cstheme="minorHAnsi"/>
          <w:i/>
        </w:rPr>
        <w:t xml:space="preserve"> </w:t>
      </w:r>
      <w:r w:rsidRPr="004C19A0">
        <w:rPr>
          <w:rFonts w:cstheme="minorHAnsi"/>
          <w:i/>
        </w:rPr>
        <w:t>on the settlement dates.</w:t>
      </w:r>
    </w:p>
    <w:p w:rsidR="00BE4232" w:rsidRPr="004C19A0" w:rsidRDefault="00BE4232" w:rsidP="0025758F">
      <w:pPr>
        <w:pStyle w:val="NoSpacing"/>
        <w:jc w:val="both"/>
        <w:rPr>
          <w:rFonts w:cstheme="minorHAnsi"/>
          <w:i/>
        </w:rPr>
      </w:pPr>
      <w:r w:rsidRPr="004C19A0">
        <w:rPr>
          <w:rFonts w:cstheme="minorHAnsi"/>
          <w:i/>
        </w:rPr>
        <w:t>(ii) Players of the depository system are: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Depository</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Issuers or Company</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Depository participants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Clearing members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Corporation</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Stock brokers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Clearing Corporation</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Investors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Banks</w:t>
      </w:r>
    </w:p>
    <w:p w:rsidR="00BE4232" w:rsidRPr="004C19A0" w:rsidRDefault="00BE4232" w:rsidP="0025758F">
      <w:pPr>
        <w:pStyle w:val="NoSpacing"/>
        <w:jc w:val="both"/>
        <w:rPr>
          <w:rFonts w:cstheme="minorHAnsi"/>
          <w:i/>
        </w:rPr>
      </w:pPr>
      <w:r w:rsidRPr="004C19A0">
        <w:rPr>
          <w:rFonts w:cstheme="minorHAnsi"/>
          <w:i/>
        </w:rPr>
        <w:t>(iii) Advantages to Clearing Member</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Enhanced liquidity, safety, and turnover on stock market.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Opportunity for development of retail brokerage business.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Ability to arrange pledges without movement of physical scrip and further increase</w:t>
      </w:r>
      <w:r w:rsidR="00FA1CD4" w:rsidRPr="004C19A0">
        <w:rPr>
          <w:rFonts w:cstheme="minorHAnsi"/>
          <w:i/>
        </w:rPr>
        <w:t xml:space="preserve"> </w:t>
      </w:r>
      <w:r w:rsidRPr="004C19A0">
        <w:rPr>
          <w:rFonts w:cstheme="minorHAnsi"/>
          <w:i/>
        </w:rPr>
        <w:t>of trading activity, liquidity and profits.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Improved protection of shareholder’s rights resulting from more timely</w:t>
      </w:r>
      <w:r w:rsidR="00FA1CD4" w:rsidRPr="004C19A0">
        <w:rPr>
          <w:rFonts w:cstheme="minorHAnsi"/>
          <w:i/>
        </w:rPr>
        <w:t xml:space="preserve"> communications from the </w:t>
      </w:r>
      <w:r w:rsidRPr="004C19A0">
        <w:rPr>
          <w:rFonts w:cstheme="minorHAnsi"/>
          <w:i/>
        </w:rPr>
        <w:t>issuer.</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Reduced transaction costs.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Elimination of forgery and counterfeit instruments with attendant reduction in</w:t>
      </w:r>
      <w:r w:rsidR="00FA1CD4" w:rsidRPr="004C19A0">
        <w:rPr>
          <w:rFonts w:cstheme="minorHAnsi"/>
          <w:i/>
        </w:rPr>
        <w:t xml:space="preserve"> settlement risk </w:t>
      </w:r>
      <w:r w:rsidRPr="004C19A0">
        <w:rPr>
          <w:rFonts w:cstheme="minorHAnsi"/>
          <w:i/>
        </w:rPr>
        <w:t>from bad deliveries.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Provide automation to post-trading processing.</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Standardisation of procedures.</w:t>
      </w:r>
    </w:p>
    <w:p w:rsidR="00FA1CD4" w:rsidRPr="004C19A0" w:rsidRDefault="00FA1CD4" w:rsidP="0025758F">
      <w:pPr>
        <w:pStyle w:val="NoSpacing"/>
        <w:jc w:val="both"/>
        <w:rPr>
          <w:rFonts w:cstheme="minorHAnsi"/>
          <w:i/>
        </w:rPr>
      </w:pPr>
    </w:p>
    <w:p w:rsidR="00FA1CD4" w:rsidRPr="004C19A0" w:rsidRDefault="00FA1CD4" w:rsidP="0025758F">
      <w:pPr>
        <w:pStyle w:val="NoSpacing"/>
        <w:jc w:val="both"/>
        <w:rPr>
          <w:rFonts w:cstheme="minorHAnsi"/>
          <w:i/>
        </w:rPr>
      </w:pPr>
    </w:p>
    <w:p w:rsidR="00FA1CD4" w:rsidRPr="004C19A0" w:rsidRDefault="00FA1CD4" w:rsidP="0025758F">
      <w:pPr>
        <w:pStyle w:val="NoSpacing"/>
        <w:jc w:val="both"/>
        <w:rPr>
          <w:rFonts w:cstheme="minorHAnsi"/>
          <w:i/>
        </w:rPr>
      </w:pPr>
    </w:p>
    <w:p w:rsidR="00FA1CD4" w:rsidRPr="004C19A0" w:rsidRDefault="00FA1CD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14</w:t>
      </w:r>
    </w:p>
    <w:p w:rsidR="00BE4232" w:rsidRPr="004C19A0" w:rsidRDefault="00BE4232" w:rsidP="0025758F">
      <w:pPr>
        <w:pStyle w:val="NoSpacing"/>
        <w:jc w:val="both"/>
        <w:rPr>
          <w:rFonts w:cstheme="minorHAnsi"/>
          <w:i/>
          <w:iCs/>
        </w:rPr>
      </w:pPr>
      <w:r w:rsidRPr="004C19A0">
        <w:rPr>
          <w:rFonts w:cstheme="minorHAnsi"/>
          <w:i/>
          <w:iCs/>
        </w:rPr>
        <w:t>Write a short note on depository participant.</w:t>
      </w:r>
    </w:p>
    <w:p w:rsidR="00BE4232" w:rsidRPr="004C19A0" w:rsidRDefault="00BE4232" w:rsidP="0025758F">
      <w:pPr>
        <w:pStyle w:val="NoSpacing"/>
        <w:jc w:val="both"/>
        <w:rPr>
          <w:rFonts w:cstheme="minorHAnsi"/>
          <w:i/>
          <w:iCs/>
        </w:rPr>
      </w:pPr>
      <w:r w:rsidRPr="004C19A0">
        <w:rPr>
          <w:rFonts w:cstheme="minorHAnsi"/>
          <w:i/>
          <w:iCs/>
        </w:rPr>
        <w:t>Answer</w:t>
      </w:r>
    </w:p>
    <w:p w:rsidR="00BE4232" w:rsidRPr="004C19A0" w:rsidRDefault="00BE4232" w:rsidP="0025758F">
      <w:pPr>
        <w:pStyle w:val="NoSpacing"/>
        <w:jc w:val="both"/>
        <w:rPr>
          <w:rFonts w:cstheme="minorHAnsi"/>
          <w:i/>
          <w:iCs/>
        </w:rPr>
      </w:pPr>
      <w:r w:rsidRPr="004C19A0">
        <w:rPr>
          <w:rFonts w:cstheme="minorHAnsi"/>
          <w:i/>
          <w:iCs/>
        </w:rPr>
        <w:t>Under this system, the securities (shares, debentures, bonds, Government Securities,</w:t>
      </w:r>
      <w:r w:rsidR="00FA1CD4" w:rsidRPr="004C19A0">
        <w:rPr>
          <w:rFonts w:cstheme="minorHAnsi"/>
          <w:i/>
          <w:iCs/>
        </w:rPr>
        <w:t xml:space="preserve"> </w:t>
      </w:r>
      <w:r w:rsidRPr="004C19A0">
        <w:rPr>
          <w:rFonts w:cstheme="minorHAnsi"/>
          <w:i/>
          <w:iCs/>
        </w:rPr>
        <w:t>MF units etc.) are held in electronic form just like cash in a bank account. To speed up</w:t>
      </w:r>
      <w:r w:rsidR="00FA1CD4" w:rsidRPr="004C19A0">
        <w:rPr>
          <w:rFonts w:cstheme="minorHAnsi"/>
          <w:i/>
          <w:iCs/>
        </w:rPr>
        <w:t xml:space="preserve"> </w:t>
      </w:r>
      <w:r w:rsidRPr="004C19A0">
        <w:rPr>
          <w:rFonts w:cstheme="minorHAnsi"/>
          <w:i/>
          <w:iCs/>
        </w:rPr>
        <w:t>the transfer mechanism of securities from sale, purchase, transmission, SEBI</w:t>
      </w:r>
      <w:r w:rsidR="00FA1CD4" w:rsidRPr="004C19A0">
        <w:rPr>
          <w:rFonts w:cstheme="minorHAnsi"/>
          <w:i/>
          <w:iCs/>
        </w:rPr>
        <w:t xml:space="preserve"> </w:t>
      </w:r>
      <w:r w:rsidRPr="004C19A0">
        <w:rPr>
          <w:rFonts w:cstheme="minorHAnsi"/>
          <w:i/>
          <w:iCs/>
        </w:rPr>
        <w:t>introduced Depository Services also known as Dematerialization of listed securities. It</w:t>
      </w:r>
      <w:r w:rsidR="00FA1CD4" w:rsidRPr="004C19A0">
        <w:rPr>
          <w:rFonts w:cstheme="minorHAnsi"/>
          <w:i/>
          <w:iCs/>
        </w:rPr>
        <w:t xml:space="preserve"> </w:t>
      </w:r>
      <w:r w:rsidRPr="004C19A0">
        <w:rPr>
          <w:rFonts w:cstheme="minorHAnsi"/>
          <w:i/>
          <w:iCs/>
        </w:rPr>
        <w:t xml:space="preserve">is the process by which certificates held by investors in </w:t>
      </w:r>
      <w:r w:rsidRPr="004C19A0">
        <w:rPr>
          <w:rFonts w:cstheme="minorHAnsi"/>
          <w:i/>
          <w:iCs/>
        </w:rPr>
        <w:lastRenderedPageBreak/>
        <w:t>physical form are converted to</w:t>
      </w:r>
      <w:r w:rsidR="00FA1CD4" w:rsidRPr="004C19A0">
        <w:rPr>
          <w:rFonts w:cstheme="minorHAnsi"/>
          <w:i/>
          <w:iCs/>
        </w:rPr>
        <w:t xml:space="preserve"> </w:t>
      </w:r>
      <w:r w:rsidRPr="004C19A0">
        <w:rPr>
          <w:rFonts w:cstheme="minorHAnsi"/>
          <w:i/>
          <w:iCs/>
        </w:rPr>
        <w:t>an equivalent number of securities in electronic form. The securities are credited to the</w:t>
      </w:r>
      <w:r w:rsidR="00FA1CD4" w:rsidRPr="004C19A0">
        <w:rPr>
          <w:rFonts w:cstheme="minorHAnsi"/>
          <w:i/>
          <w:iCs/>
        </w:rPr>
        <w:t xml:space="preserve"> </w:t>
      </w:r>
      <w:r w:rsidRPr="004C19A0">
        <w:rPr>
          <w:rFonts w:cstheme="minorHAnsi"/>
          <w:i/>
          <w:iCs/>
        </w:rPr>
        <w:t>investor’s account maintained through an intermediary called Depository Participant(DP). Shares/Securities once dematerialized lose their independent identities. Separate</w:t>
      </w:r>
      <w:r w:rsidR="00FA1CD4" w:rsidRPr="004C19A0">
        <w:rPr>
          <w:rFonts w:cstheme="minorHAnsi"/>
          <w:i/>
          <w:iCs/>
        </w:rPr>
        <w:t xml:space="preserve"> </w:t>
      </w:r>
      <w:r w:rsidRPr="004C19A0">
        <w:rPr>
          <w:rFonts w:cstheme="minorHAnsi"/>
          <w:i/>
          <w:iCs/>
        </w:rPr>
        <w:t>numbers are allotted for such dematerialized securities. Organization holding securities</w:t>
      </w:r>
      <w:r w:rsidR="00FA1CD4" w:rsidRPr="004C19A0">
        <w:rPr>
          <w:rFonts w:cstheme="minorHAnsi"/>
          <w:i/>
          <w:iCs/>
        </w:rPr>
        <w:t xml:space="preserve"> </w:t>
      </w:r>
      <w:r w:rsidRPr="004C19A0">
        <w:rPr>
          <w:rFonts w:cstheme="minorHAnsi"/>
          <w:i/>
          <w:iCs/>
        </w:rPr>
        <w:t>of investors in electronic form and which renders services related to transactions in</w:t>
      </w:r>
      <w:r w:rsidR="00FA1CD4" w:rsidRPr="004C19A0">
        <w:rPr>
          <w:rFonts w:cstheme="minorHAnsi"/>
          <w:i/>
          <w:iCs/>
        </w:rPr>
        <w:t xml:space="preserve"> </w:t>
      </w:r>
      <w:r w:rsidRPr="004C19A0">
        <w:rPr>
          <w:rFonts w:cstheme="minorHAnsi"/>
          <w:i/>
          <w:iCs/>
        </w:rPr>
        <w:t>securities is called a Depository. A depository holds securities in an account, transfers</w:t>
      </w:r>
      <w:r w:rsidR="00FA1CD4" w:rsidRPr="004C19A0">
        <w:rPr>
          <w:rFonts w:cstheme="minorHAnsi"/>
          <w:i/>
          <w:iCs/>
        </w:rPr>
        <w:t xml:space="preserve"> </w:t>
      </w:r>
      <w:r w:rsidRPr="004C19A0">
        <w:rPr>
          <w:rFonts w:cstheme="minorHAnsi"/>
          <w:i/>
          <w:iCs/>
        </w:rPr>
        <w:t>securities from one account holder to another without the investors having to handle</w:t>
      </w:r>
      <w:r w:rsidR="00FA1CD4" w:rsidRPr="004C19A0">
        <w:rPr>
          <w:rFonts w:cstheme="minorHAnsi"/>
          <w:i/>
          <w:iCs/>
        </w:rPr>
        <w:t xml:space="preserve"> </w:t>
      </w:r>
      <w:r w:rsidRPr="004C19A0">
        <w:rPr>
          <w:rFonts w:cstheme="minorHAnsi"/>
          <w:i/>
          <w:iCs/>
        </w:rPr>
        <w:t>these in their physical form. The depository is a safe keeper of securities for and on</w:t>
      </w:r>
      <w:r w:rsidR="00FA1CD4" w:rsidRPr="004C19A0">
        <w:rPr>
          <w:rFonts w:cstheme="minorHAnsi"/>
          <w:i/>
          <w:iCs/>
        </w:rPr>
        <w:t xml:space="preserve"> </w:t>
      </w:r>
      <w:r w:rsidRPr="004C19A0">
        <w:rPr>
          <w:rFonts w:cstheme="minorHAnsi"/>
          <w:i/>
          <w:iCs/>
        </w:rPr>
        <w:t>behalf of the investors. All corporate benefits such as Dividends, Bonus, Rights etc.</w:t>
      </w:r>
      <w:r w:rsidR="00FA1CD4" w:rsidRPr="004C19A0">
        <w:rPr>
          <w:rFonts w:cstheme="minorHAnsi"/>
          <w:i/>
          <w:iCs/>
        </w:rPr>
        <w:t xml:space="preserve"> </w:t>
      </w:r>
      <w:r w:rsidRPr="004C19A0">
        <w:rPr>
          <w:rFonts w:cstheme="minorHAnsi"/>
          <w:i/>
          <w:iCs/>
        </w:rPr>
        <w:t>are issued to security holders as were used to be issued in case of physical form.</w:t>
      </w:r>
    </w:p>
    <w:p w:rsidR="00FA1CD4" w:rsidRPr="004C19A0" w:rsidRDefault="00FA1CD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15</w:t>
      </w:r>
    </w:p>
    <w:p w:rsidR="00BE4232" w:rsidRPr="004C19A0" w:rsidRDefault="00BE4232" w:rsidP="0025758F">
      <w:pPr>
        <w:pStyle w:val="NoSpacing"/>
        <w:jc w:val="both"/>
        <w:rPr>
          <w:rFonts w:cstheme="minorHAnsi"/>
          <w:i/>
          <w:iCs/>
        </w:rPr>
      </w:pPr>
      <w:r w:rsidRPr="004C19A0">
        <w:rPr>
          <w:rFonts w:cstheme="minorHAnsi"/>
          <w:i/>
          <w:iCs/>
        </w:rPr>
        <w:t>Write short note on Advantages of a depository system.</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Advantages of a Depository System</w:t>
      </w:r>
    </w:p>
    <w:p w:rsidR="00BE4232" w:rsidRPr="004C19A0" w:rsidRDefault="00BE4232" w:rsidP="0025758F">
      <w:pPr>
        <w:pStyle w:val="NoSpacing"/>
        <w:jc w:val="both"/>
        <w:rPr>
          <w:rFonts w:cstheme="minorHAnsi"/>
          <w:i/>
        </w:rPr>
      </w:pPr>
      <w:r w:rsidRPr="004C19A0">
        <w:rPr>
          <w:rFonts w:cstheme="minorHAnsi"/>
          <w:i/>
        </w:rPr>
        <w:t>The different stake-holders have advantages flowing out of the depository system. They are:-</w:t>
      </w:r>
    </w:p>
    <w:p w:rsidR="00FA1CD4" w:rsidRPr="004C19A0" w:rsidRDefault="00FA1CD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 For the Capital Market:</w:t>
      </w:r>
    </w:p>
    <w:p w:rsidR="00BE4232" w:rsidRPr="004C19A0" w:rsidRDefault="00BE4232" w:rsidP="0025758F">
      <w:pPr>
        <w:pStyle w:val="NoSpacing"/>
        <w:jc w:val="both"/>
        <w:rPr>
          <w:rFonts w:cstheme="minorHAnsi"/>
          <w:i/>
        </w:rPr>
      </w:pPr>
      <w:r w:rsidRPr="004C19A0">
        <w:rPr>
          <w:rFonts w:cstheme="minorHAnsi"/>
          <w:i/>
        </w:rPr>
        <w:t>(i) It eliminates bad delivery;</w:t>
      </w:r>
    </w:p>
    <w:p w:rsidR="00BE4232" w:rsidRPr="004C19A0" w:rsidRDefault="00BE4232" w:rsidP="0025758F">
      <w:pPr>
        <w:pStyle w:val="NoSpacing"/>
        <w:jc w:val="both"/>
        <w:rPr>
          <w:rFonts w:cstheme="minorHAnsi"/>
          <w:i/>
        </w:rPr>
      </w:pPr>
      <w:r w:rsidRPr="004C19A0">
        <w:rPr>
          <w:rFonts w:cstheme="minorHAnsi"/>
          <w:i/>
        </w:rPr>
        <w:t>(ii) It helps to eliminate voluminous paper work;</w:t>
      </w:r>
    </w:p>
    <w:p w:rsidR="00BE4232" w:rsidRPr="004C19A0" w:rsidRDefault="00BE4232" w:rsidP="0025758F">
      <w:pPr>
        <w:pStyle w:val="NoSpacing"/>
        <w:jc w:val="both"/>
        <w:rPr>
          <w:rFonts w:cstheme="minorHAnsi"/>
          <w:i/>
        </w:rPr>
      </w:pPr>
      <w:r w:rsidRPr="004C19A0">
        <w:rPr>
          <w:rFonts w:cstheme="minorHAnsi"/>
          <w:i/>
        </w:rPr>
        <w:t>(iii) It helps in the quick settlement of dues and also reduces the settlement time;</w:t>
      </w:r>
    </w:p>
    <w:p w:rsidR="00BE4232" w:rsidRPr="004C19A0" w:rsidRDefault="00BE4232" w:rsidP="0025758F">
      <w:pPr>
        <w:pStyle w:val="NoSpacing"/>
        <w:jc w:val="both"/>
        <w:rPr>
          <w:rFonts w:cstheme="minorHAnsi"/>
          <w:i/>
        </w:rPr>
      </w:pPr>
      <w:r w:rsidRPr="004C19A0">
        <w:rPr>
          <w:rFonts w:cstheme="minorHAnsi"/>
          <w:i/>
        </w:rPr>
        <w:t>(iv) It helps to eliminate the problems concerning odd lots;</w:t>
      </w:r>
    </w:p>
    <w:p w:rsidR="00BE4232" w:rsidRPr="004C19A0" w:rsidRDefault="00BE4232" w:rsidP="0025758F">
      <w:pPr>
        <w:pStyle w:val="NoSpacing"/>
        <w:jc w:val="both"/>
        <w:rPr>
          <w:rFonts w:cstheme="minorHAnsi"/>
          <w:i/>
        </w:rPr>
      </w:pPr>
      <w:r w:rsidRPr="004C19A0">
        <w:rPr>
          <w:rFonts w:cstheme="minorHAnsi"/>
          <w:i/>
        </w:rPr>
        <w:t>(v) It facilitates stock-lending and thus deepens the market.</w:t>
      </w:r>
    </w:p>
    <w:p w:rsidR="00FA1CD4" w:rsidRPr="004C19A0" w:rsidRDefault="00FA1CD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 For the Investor:</w:t>
      </w:r>
    </w:p>
    <w:p w:rsidR="00BE4232" w:rsidRPr="004C19A0" w:rsidRDefault="00BE4232" w:rsidP="0025758F">
      <w:pPr>
        <w:pStyle w:val="NoSpacing"/>
        <w:jc w:val="both"/>
        <w:rPr>
          <w:rFonts w:cstheme="minorHAnsi"/>
          <w:i/>
        </w:rPr>
      </w:pPr>
      <w:r w:rsidRPr="004C19A0">
        <w:rPr>
          <w:rFonts w:cstheme="minorHAnsi"/>
          <w:i/>
        </w:rPr>
        <w:t>(i) It reduces the risks associated with the loss or theft of documents and securities</w:t>
      </w:r>
      <w:r w:rsidR="00FA1CD4" w:rsidRPr="004C19A0">
        <w:rPr>
          <w:rFonts w:cstheme="minorHAnsi"/>
          <w:i/>
        </w:rPr>
        <w:t xml:space="preserve"> and eliminates </w:t>
      </w:r>
      <w:r w:rsidRPr="004C19A0">
        <w:rPr>
          <w:rFonts w:cstheme="minorHAnsi"/>
          <w:i/>
        </w:rPr>
        <w:t>forgery;</w:t>
      </w:r>
    </w:p>
    <w:p w:rsidR="00BE4232" w:rsidRPr="004C19A0" w:rsidRDefault="00BE4232" w:rsidP="0025758F">
      <w:pPr>
        <w:pStyle w:val="NoSpacing"/>
        <w:jc w:val="both"/>
        <w:rPr>
          <w:rFonts w:cstheme="minorHAnsi"/>
          <w:i/>
        </w:rPr>
      </w:pPr>
      <w:r w:rsidRPr="004C19A0">
        <w:rPr>
          <w:rFonts w:cstheme="minorHAnsi"/>
          <w:i/>
        </w:rPr>
        <w:t>(ii) It ensures liquidity by speedy settlement of transactions;</w:t>
      </w:r>
    </w:p>
    <w:p w:rsidR="00BE4232" w:rsidRPr="004C19A0" w:rsidRDefault="00BE4232" w:rsidP="0025758F">
      <w:pPr>
        <w:pStyle w:val="NoSpacing"/>
        <w:jc w:val="both"/>
        <w:rPr>
          <w:rFonts w:cstheme="minorHAnsi"/>
          <w:i/>
        </w:rPr>
      </w:pPr>
      <w:r w:rsidRPr="004C19A0">
        <w:rPr>
          <w:rFonts w:cstheme="minorHAnsi"/>
          <w:i/>
        </w:rPr>
        <w:t>(iii) It makes investors free from the physical holding of shares;</w:t>
      </w:r>
    </w:p>
    <w:p w:rsidR="00BE4232" w:rsidRPr="004C19A0" w:rsidRDefault="00BE4232" w:rsidP="0025758F">
      <w:pPr>
        <w:pStyle w:val="NoSpacing"/>
        <w:jc w:val="both"/>
        <w:rPr>
          <w:rFonts w:cstheme="minorHAnsi"/>
          <w:i/>
        </w:rPr>
      </w:pPr>
      <w:r w:rsidRPr="004C19A0">
        <w:rPr>
          <w:rFonts w:cstheme="minorHAnsi"/>
          <w:i/>
        </w:rPr>
        <w:t>(iv) It reduces transaction costs; and</w:t>
      </w:r>
    </w:p>
    <w:p w:rsidR="00BE4232" w:rsidRPr="004C19A0" w:rsidRDefault="00BE4232" w:rsidP="0025758F">
      <w:pPr>
        <w:pStyle w:val="NoSpacing"/>
        <w:jc w:val="both"/>
        <w:rPr>
          <w:rFonts w:cstheme="minorHAnsi"/>
          <w:i/>
        </w:rPr>
      </w:pPr>
      <w:r w:rsidRPr="004C19A0">
        <w:rPr>
          <w:rFonts w:cstheme="minorHAnsi"/>
          <w:i/>
        </w:rPr>
        <w:t>(v) It assists investors in securing loans against the securities.</w:t>
      </w:r>
    </w:p>
    <w:p w:rsidR="00FA1CD4" w:rsidRPr="004C19A0" w:rsidRDefault="00FA1CD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(III) For the Corporate Sector or Issuers of Securities:</w:t>
      </w:r>
    </w:p>
    <w:p w:rsidR="00BE4232" w:rsidRPr="004C19A0" w:rsidRDefault="00BE4232" w:rsidP="0025758F">
      <w:pPr>
        <w:pStyle w:val="NoSpacing"/>
        <w:jc w:val="both"/>
        <w:rPr>
          <w:rFonts w:cstheme="minorHAnsi"/>
          <w:i/>
        </w:rPr>
      </w:pPr>
      <w:r w:rsidRPr="004C19A0">
        <w:rPr>
          <w:rFonts w:cstheme="minorHAnsi"/>
          <w:i/>
        </w:rPr>
        <w:t>(i) It provides upto date information on shareholders’ names and addresses;</w:t>
      </w:r>
    </w:p>
    <w:p w:rsidR="00BE4232" w:rsidRPr="004C19A0" w:rsidRDefault="00BE4232" w:rsidP="0025758F">
      <w:pPr>
        <w:pStyle w:val="NoSpacing"/>
        <w:jc w:val="both"/>
        <w:rPr>
          <w:rFonts w:cstheme="minorHAnsi"/>
          <w:i/>
        </w:rPr>
      </w:pPr>
      <w:r w:rsidRPr="004C19A0">
        <w:rPr>
          <w:rFonts w:cstheme="minorHAnsi"/>
          <w:i/>
        </w:rPr>
        <w:t>(ii) It enhances the image of the company;</w:t>
      </w:r>
    </w:p>
    <w:p w:rsidR="00BE4232" w:rsidRPr="004C19A0" w:rsidRDefault="00FA1CD4" w:rsidP="0025758F">
      <w:pPr>
        <w:pStyle w:val="NoSpacing"/>
        <w:jc w:val="both"/>
        <w:rPr>
          <w:rFonts w:cstheme="minorHAnsi"/>
          <w:i/>
        </w:rPr>
      </w:pPr>
      <w:r w:rsidRPr="004C19A0">
        <w:rPr>
          <w:rFonts w:cstheme="minorHAnsi"/>
          <w:i/>
        </w:rPr>
        <w:t xml:space="preserve"> </w:t>
      </w:r>
      <w:r w:rsidR="00BE4232" w:rsidRPr="004C19A0">
        <w:rPr>
          <w:rFonts w:cstheme="minorHAnsi"/>
          <w:i/>
        </w:rPr>
        <w:t>(iii) It reduces the costs of the secretarial department;</w:t>
      </w:r>
    </w:p>
    <w:p w:rsidR="00BE4232" w:rsidRPr="004C19A0" w:rsidRDefault="00BE4232" w:rsidP="0025758F">
      <w:pPr>
        <w:pStyle w:val="NoSpacing"/>
        <w:jc w:val="both"/>
        <w:rPr>
          <w:rFonts w:cstheme="minorHAnsi"/>
          <w:i/>
        </w:rPr>
      </w:pPr>
      <w:r w:rsidRPr="004C19A0">
        <w:rPr>
          <w:rFonts w:cstheme="minorHAnsi"/>
          <w:i/>
        </w:rPr>
        <w:t>(iv) It increases the efficiency of registrars and transfer agents; and</w:t>
      </w:r>
    </w:p>
    <w:p w:rsidR="00BE4232" w:rsidRPr="004C19A0" w:rsidRDefault="00BE4232" w:rsidP="0025758F">
      <w:pPr>
        <w:pStyle w:val="NoSpacing"/>
        <w:jc w:val="both"/>
        <w:rPr>
          <w:rFonts w:cstheme="minorHAnsi"/>
          <w:i/>
        </w:rPr>
      </w:pPr>
      <w:r w:rsidRPr="004C19A0">
        <w:rPr>
          <w:rFonts w:cstheme="minorHAnsi"/>
          <w:i/>
        </w:rPr>
        <w:t>(v) It provides better facilities of communication with members.</w:t>
      </w:r>
    </w:p>
    <w:p w:rsidR="00FA1CD4" w:rsidRPr="004C19A0" w:rsidRDefault="00FA1CD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16</w:t>
      </w:r>
    </w:p>
    <w:p w:rsidR="00BE4232" w:rsidRPr="004C19A0" w:rsidRDefault="00BE4232" w:rsidP="0025758F">
      <w:pPr>
        <w:pStyle w:val="NoSpacing"/>
        <w:jc w:val="both"/>
        <w:rPr>
          <w:rFonts w:cstheme="minorHAnsi"/>
          <w:i/>
          <w:iCs/>
        </w:rPr>
      </w:pPr>
      <w:r w:rsidRPr="004C19A0">
        <w:rPr>
          <w:rFonts w:cstheme="minorHAnsi"/>
          <w:i/>
          <w:iCs/>
        </w:rPr>
        <w:t>Write short note on Green shoe option.</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Green Shoe Option: It is an option that allows the underwriting of an IPO to sell additional</w:t>
      </w:r>
      <w:r w:rsidR="00FA1CD4" w:rsidRPr="004C19A0">
        <w:rPr>
          <w:rFonts w:cstheme="minorHAnsi"/>
          <w:i/>
        </w:rPr>
        <w:t xml:space="preserve"> </w:t>
      </w:r>
      <w:r w:rsidRPr="004C19A0">
        <w:rPr>
          <w:rFonts w:cstheme="minorHAnsi"/>
          <w:i/>
        </w:rPr>
        <w:t>shares if the demand is high. It can be understood as an option that allows the underwriter for</w:t>
      </w:r>
      <w:r w:rsidR="00FA1CD4" w:rsidRPr="004C19A0">
        <w:rPr>
          <w:rFonts w:cstheme="minorHAnsi"/>
          <w:i/>
        </w:rPr>
        <w:t xml:space="preserve"> </w:t>
      </w:r>
      <w:r w:rsidRPr="004C19A0">
        <w:rPr>
          <w:rFonts w:cstheme="minorHAnsi"/>
          <w:i/>
        </w:rPr>
        <w:t>a new issue to buy and resell additional shares upto a certain pre-determined quantity.</w:t>
      </w:r>
    </w:p>
    <w:p w:rsidR="00BE4232" w:rsidRPr="004C19A0" w:rsidRDefault="00BE4232" w:rsidP="0025758F">
      <w:pPr>
        <w:pStyle w:val="NoSpacing"/>
        <w:jc w:val="both"/>
        <w:rPr>
          <w:rFonts w:cstheme="minorHAnsi"/>
          <w:i/>
        </w:rPr>
      </w:pPr>
      <w:r w:rsidRPr="004C19A0">
        <w:rPr>
          <w:rFonts w:cstheme="minorHAnsi"/>
          <w:i/>
        </w:rPr>
        <w:t>Looking to the exceptional interest of investors in terms of over-subscription of the issue,</w:t>
      </w:r>
      <w:r w:rsidR="00FA1CD4" w:rsidRPr="004C19A0">
        <w:rPr>
          <w:rFonts w:cstheme="minorHAnsi"/>
          <w:i/>
        </w:rPr>
        <w:t xml:space="preserve"> </w:t>
      </w:r>
      <w:r w:rsidRPr="004C19A0">
        <w:rPr>
          <w:rFonts w:cstheme="minorHAnsi"/>
          <w:i/>
        </w:rPr>
        <w:t>certain provisions are made to issue additional shares or bonds to underwriters for distribution.</w:t>
      </w:r>
      <w:r w:rsidR="00FA1CD4" w:rsidRPr="004C19A0">
        <w:rPr>
          <w:rFonts w:cstheme="minorHAnsi"/>
          <w:i/>
        </w:rPr>
        <w:t xml:space="preserve"> The issuer </w:t>
      </w:r>
      <w:r w:rsidRPr="004C19A0">
        <w:rPr>
          <w:rFonts w:cstheme="minorHAnsi"/>
          <w:i/>
        </w:rPr>
        <w:t>authorises for additional shares or bonds. In common parlance, it is the retention of</w:t>
      </w:r>
      <w:r w:rsidR="00FA1CD4" w:rsidRPr="004C19A0">
        <w:rPr>
          <w:rFonts w:cstheme="minorHAnsi"/>
          <w:i/>
        </w:rPr>
        <w:t xml:space="preserve"> </w:t>
      </w:r>
      <w:r w:rsidRPr="004C19A0">
        <w:rPr>
          <w:rFonts w:cstheme="minorHAnsi"/>
          <w:i/>
        </w:rPr>
        <w:t>over-subscription to a certain extent. It is a special feature of euro-issues. In euro-issues the</w:t>
      </w:r>
      <w:r w:rsidR="00FA1CD4" w:rsidRPr="004C19A0">
        <w:rPr>
          <w:rFonts w:cstheme="minorHAnsi"/>
          <w:i/>
        </w:rPr>
        <w:t xml:space="preserve"> </w:t>
      </w:r>
      <w:r w:rsidRPr="004C19A0">
        <w:rPr>
          <w:rFonts w:cstheme="minorHAnsi"/>
          <w:i/>
        </w:rPr>
        <w:t>international practices are followed.</w:t>
      </w:r>
    </w:p>
    <w:p w:rsidR="00BE4232" w:rsidRPr="004C19A0" w:rsidRDefault="00BE4232" w:rsidP="0025758F">
      <w:pPr>
        <w:pStyle w:val="NoSpacing"/>
        <w:jc w:val="both"/>
        <w:rPr>
          <w:rFonts w:cstheme="minorHAnsi"/>
          <w:i/>
        </w:rPr>
      </w:pPr>
      <w:r w:rsidRPr="004C19A0">
        <w:rPr>
          <w:rFonts w:cstheme="minorHAnsi"/>
          <w:i/>
        </w:rPr>
        <w:t>In the Indian context, green shoe option has a limited connotation. SEBI guidelines governing</w:t>
      </w:r>
      <w:r w:rsidR="00FA1CD4" w:rsidRPr="004C19A0">
        <w:rPr>
          <w:rFonts w:cstheme="minorHAnsi"/>
          <w:i/>
        </w:rPr>
        <w:t xml:space="preserve"> </w:t>
      </w:r>
      <w:r w:rsidRPr="004C19A0">
        <w:rPr>
          <w:rFonts w:cstheme="minorHAnsi"/>
          <w:i/>
        </w:rPr>
        <w:t>public issues contain appropriate provisions for accepting over-subscriptions, subject to a</w:t>
      </w:r>
      <w:r w:rsidR="00FA1CD4" w:rsidRPr="004C19A0">
        <w:rPr>
          <w:rFonts w:cstheme="minorHAnsi"/>
          <w:i/>
        </w:rPr>
        <w:t xml:space="preserve"> </w:t>
      </w:r>
      <w:r w:rsidRPr="004C19A0">
        <w:rPr>
          <w:rFonts w:cstheme="minorHAnsi"/>
          <w:i/>
        </w:rPr>
        <w:t xml:space="preserve">ceiling, say, 15 </w:t>
      </w:r>
      <w:r w:rsidRPr="004C19A0">
        <w:rPr>
          <w:rFonts w:cstheme="minorHAnsi"/>
          <w:i/>
        </w:rPr>
        <w:lastRenderedPageBreak/>
        <w:t>per cent of the offer made to public. In certain situations, the green-shoe</w:t>
      </w:r>
      <w:r w:rsidR="00FA1CD4" w:rsidRPr="004C19A0">
        <w:rPr>
          <w:rFonts w:cstheme="minorHAnsi"/>
          <w:i/>
        </w:rPr>
        <w:t xml:space="preserve"> </w:t>
      </w:r>
      <w:r w:rsidRPr="004C19A0">
        <w:rPr>
          <w:rFonts w:cstheme="minorHAnsi"/>
          <w:i/>
        </w:rPr>
        <w:t>option can even be more than 15 per cent.</w:t>
      </w:r>
    </w:p>
    <w:p w:rsidR="00BE4232" w:rsidRPr="004C19A0" w:rsidRDefault="00BE4232" w:rsidP="0025758F">
      <w:pPr>
        <w:pStyle w:val="NoSpacing"/>
        <w:jc w:val="both"/>
        <w:rPr>
          <w:rFonts w:cstheme="minorHAnsi"/>
          <w:i/>
        </w:rPr>
      </w:pPr>
      <w:r w:rsidRPr="004C19A0">
        <w:rPr>
          <w:rFonts w:cstheme="minorHAnsi"/>
          <w:i/>
        </w:rPr>
        <w:t>Examples: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IDBI had come–up earlier with their Flexi bonds (Series 4 and 5). This is a debtinstrument.</w:t>
      </w:r>
      <w:r w:rsidR="00FA1CD4" w:rsidRPr="004C19A0">
        <w:rPr>
          <w:rFonts w:cstheme="minorHAnsi"/>
          <w:i/>
        </w:rPr>
        <w:t xml:space="preserve"> </w:t>
      </w:r>
      <w:r w:rsidRPr="004C19A0">
        <w:rPr>
          <w:rFonts w:cstheme="minorHAnsi"/>
          <w:i/>
        </w:rPr>
        <w:t>Each of the series was initially floated for ` 750 crores. SEBI had permitted</w:t>
      </w:r>
      <w:r w:rsidR="00FA1CD4" w:rsidRPr="004C19A0">
        <w:rPr>
          <w:rFonts w:cstheme="minorHAnsi"/>
          <w:i/>
        </w:rPr>
        <w:t xml:space="preserve"> </w:t>
      </w:r>
      <w:r w:rsidRPr="004C19A0">
        <w:rPr>
          <w:rFonts w:cstheme="minorHAnsi"/>
          <w:i/>
        </w:rPr>
        <w:t>IDBI to retain an excess of an equal amount of ` 750 crores.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ICICI had launched their first tranche of safety bonds through unsecured redeemable</w:t>
      </w:r>
      <w:r w:rsidR="00FA1CD4" w:rsidRPr="004C19A0">
        <w:rPr>
          <w:rFonts w:cstheme="minorHAnsi"/>
          <w:i/>
        </w:rPr>
        <w:t xml:space="preserve"> </w:t>
      </w:r>
      <w:r w:rsidRPr="004C19A0">
        <w:rPr>
          <w:rFonts w:cstheme="minorHAnsi"/>
          <w:i/>
        </w:rPr>
        <w:t>debentures of ` 200 crores, with a green shoe option for an identical amount.</w:t>
      </w:r>
    </w:p>
    <w:p w:rsidR="00BE4232" w:rsidRPr="004C19A0" w:rsidRDefault="00BE4232" w:rsidP="0025758F">
      <w:pPr>
        <w:pStyle w:val="NoSpacing"/>
        <w:jc w:val="both"/>
        <w:rPr>
          <w:rFonts w:cstheme="minorHAnsi"/>
          <w:i/>
        </w:rPr>
      </w:pPr>
      <w:r w:rsidRPr="004C19A0">
        <w:rPr>
          <w:rFonts w:cstheme="minorHAnsi"/>
          <w:i/>
        </w:rPr>
        <w:t>More recently, Infosys Technologies has exercised the green shoe option to purchase upto</w:t>
      </w:r>
      <w:r w:rsidR="00FA1CD4" w:rsidRPr="004C19A0">
        <w:rPr>
          <w:rFonts w:cstheme="minorHAnsi"/>
          <w:i/>
        </w:rPr>
        <w:t xml:space="preserve"> </w:t>
      </w:r>
      <w:r w:rsidRPr="004C19A0">
        <w:rPr>
          <w:rFonts w:cstheme="minorHAnsi"/>
          <w:i/>
        </w:rPr>
        <w:t>7,82,000 additional ADSs representing 3,91,000 equity shares. This offer initially involved 5.22</w:t>
      </w:r>
      <w:r w:rsidR="00FA1CD4" w:rsidRPr="004C19A0">
        <w:rPr>
          <w:rFonts w:cstheme="minorHAnsi"/>
          <w:i/>
        </w:rPr>
        <w:t xml:space="preserve"> </w:t>
      </w:r>
      <w:r w:rsidRPr="004C19A0">
        <w:rPr>
          <w:rFonts w:cstheme="minorHAnsi"/>
          <w:i/>
        </w:rPr>
        <w:t>million depository shares, representing 2.61 million domestic equity shares.</w:t>
      </w:r>
    </w:p>
    <w:p w:rsidR="00FA1CD4" w:rsidRPr="004C19A0" w:rsidRDefault="00FA1CD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17</w:t>
      </w:r>
    </w:p>
    <w:p w:rsidR="00BE4232" w:rsidRPr="004C19A0" w:rsidRDefault="00BE4232" w:rsidP="0025758F">
      <w:pPr>
        <w:pStyle w:val="NoSpacing"/>
        <w:jc w:val="both"/>
        <w:rPr>
          <w:rFonts w:cstheme="minorHAnsi"/>
          <w:i/>
          <w:iCs/>
        </w:rPr>
      </w:pPr>
      <w:r w:rsidRPr="004C19A0">
        <w:rPr>
          <w:rFonts w:cstheme="minorHAnsi"/>
          <w:i/>
          <w:iCs/>
        </w:rPr>
        <w:t>(i) What are derivatives?</w:t>
      </w:r>
    </w:p>
    <w:p w:rsidR="00BE4232" w:rsidRPr="004C19A0" w:rsidRDefault="00BE4232" w:rsidP="0025758F">
      <w:pPr>
        <w:pStyle w:val="NoSpacing"/>
        <w:jc w:val="both"/>
        <w:rPr>
          <w:rFonts w:cstheme="minorHAnsi"/>
          <w:i/>
          <w:iCs/>
        </w:rPr>
      </w:pPr>
      <w:r w:rsidRPr="004C19A0">
        <w:rPr>
          <w:rFonts w:cstheme="minorHAnsi"/>
          <w:i/>
          <w:iCs/>
        </w:rPr>
        <w:t>(ii) Who are the users and what are the purposes of use?</w:t>
      </w:r>
    </w:p>
    <w:p w:rsidR="00BE4232" w:rsidRPr="004C19A0" w:rsidRDefault="00BE4232" w:rsidP="0025758F">
      <w:pPr>
        <w:pStyle w:val="NoSpacing"/>
        <w:jc w:val="both"/>
        <w:rPr>
          <w:rFonts w:cstheme="minorHAnsi"/>
          <w:i/>
          <w:iCs/>
        </w:rPr>
      </w:pPr>
      <w:r w:rsidRPr="004C19A0">
        <w:rPr>
          <w:rFonts w:cstheme="minorHAnsi"/>
          <w:i/>
          <w:iCs/>
        </w:rPr>
        <w:t>(iii) Enumerate the basic differences between cash and derivatives market.</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(i) Derivative is a product whose value is to be derived from the value of one or more basic</w:t>
      </w:r>
      <w:r w:rsidR="00FA1CD4" w:rsidRPr="004C19A0">
        <w:rPr>
          <w:rFonts w:cstheme="minorHAnsi"/>
          <w:i/>
        </w:rPr>
        <w:t xml:space="preserve"> </w:t>
      </w:r>
      <w:r w:rsidRPr="004C19A0">
        <w:rPr>
          <w:rFonts w:cstheme="minorHAnsi"/>
          <w:i/>
        </w:rPr>
        <w:t>variables called bases (underlying assets, index or reference rate). The underlying</w:t>
      </w:r>
      <w:r w:rsidR="00FA1CD4" w:rsidRPr="004C19A0">
        <w:rPr>
          <w:rFonts w:cstheme="minorHAnsi"/>
          <w:i/>
        </w:rPr>
        <w:t xml:space="preserve"> </w:t>
      </w:r>
      <w:r w:rsidRPr="004C19A0">
        <w:rPr>
          <w:rFonts w:cstheme="minorHAnsi"/>
          <w:i/>
        </w:rPr>
        <w:t>assets can be Equity, Forex, and Commodity.</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w:t>
      </w:r>
      <w:r w:rsidR="00FA1CD4" w:rsidRPr="004C19A0">
        <w:rPr>
          <w:rFonts w:cstheme="minorHAnsi"/>
          <w:i/>
        </w:rPr>
        <w:t xml:space="preserve"> </w:t>
      </w:r>
      <w:r w:rsidRPr="004C19A0">
        <w:rPr>
          <w:rFonts w:cstheme="minorHAnsi"/>
          <w:i/>
        </w:rPr>
        <w:t>Users Purpose</w:t>
      </w:r>
    </w:p>
    <w:p w:rsidR="00BE4232" w:rsidRPr="004C19A0" w:rsidRDefault="00BE4232" w:rsidP="0025758F">
      <w:pPr>
        <w:pStyle w:val="NoSpacing"/>
        <w:jc w:val="both"/>
        <w:rPr>
          <w:rFonts w:cstheme="minorHAnsi"/>
          <w:i/>
        </w:rPr>
      </w:pPr>
      <w:r w:rsidRPr="004C19A0">
        <w:rPr>
          <w:rFonts w:cstheme="minorHAnsi"/>
          <w:i/>
        </w:rPr>
        <w:t>(i) Corporation To hedge currency risk and inventory risk</w:t>
      </w:r>
    </w:p>
    <w:p w:rsidR="00BE4232" w:rsidRPr="004C19A0" w:rsidRDefault="00BE4232" w:rsidP="0025758F">
      <w:pPr>
        <w:pStyle w:val="NoSpacing"/>
        <w:jc w:val="both"/>
        <w:rPr>
          <w:rFonts w:cstheme="minorHAnsi"/>
          <w:i/>
        </w:rPr>
      </w:pPr>
      <w:r w:rsidRPr="004C19A0">
        <w:rPr>
          <w:rFonts w:cstheme="minorHAnsi"/>
          <w:i/>
        </w:rPr>
        <w:t>(ii) Individual Investors For speculation, hedging and yield enhancement.</w:t>
      </w:r>
    </w:p>
    <w:p w:rsidR="00BE4232" w:rsidRPr="004C19A0" w:rsidRDefault="00BE4232" w:rsidP="0025758F">
      <w:pPr>
        <w:pStyle w:val="NoSpacing"/>
        <w:jc w:val="both"/>
        <w:rPr>
          <w:rFonts w:cstheme="minorHAnsi"/>
          <w:i/>
        </w:rPr>
      </w:pPr>
      <w:r w:rsidRPr="004C19A0">
        <w:rPr>
          <w:rFonts w:cstheme="minorHAnsi"/>
          <w:i/>
        </w:rPr>
        <w:t>(iii) Institutional</w:t>
      </w:r>
      <w:r w:rsidR="0099373D" w:rsidRPr="004C19A0">
        <w:rPr>
          <w:rFonts w:cstheme="minorHAnsi"/>
          <w:i/>
        </w:rPr>
        <w:t xml:space="preserve"> </w:t>
      </w:r>
      <w:r w:rsidRPr="004C19A0">
        <w:rPr>
          <w:rFonts w:cstheme="minorHAnsi"/>
          <w:i/>
        </w:rPr>
        <w:t>Investor</w:t>
      </w:r>
      <w:r w:rsidR="0099373D" w:rsidRPr="004C19A0">
        <w:rPr>
          <w:rFonts w:cstheme="minorHAnsi"/>
          <w:i/>
        </w:rPr>
        <w:t xml:space="preserve"> </w:t>
      </w:r>
      <w:r w:rsidRPr="004C19A0">
        <w:rPr>
          <w:rFonts w:cstheme="minorHAnsi"/>
          <w:i/>
        </w:rPr>
        <w:t>For hedging asset allocation, yield enhancement and</w:t>
      </w:r>
      <w:r w:rsidR="0099373D" w:rsidRPr="004C19A0">
        <w:rPr>
          <w:rFonts w:cstheme="minorHAnsi"/>
          <w:i/>
        </w:rPr>
        <w:t xml:space="preserve"> </w:t>
      </w:r>
      <w:r w:rsidRPr="004C19A0">
        <w:rPr>
          <w:rFonts w:cstheme="minorHAnsi"/>
          <w:i/>
        </w:rPr>
        <w:t>to avail arbitrage opportunities.</w:t>
      </w:r>
    </w:p>
    <w:p w:rsidR="00BE4232" w:rsidRPr="004C19A0" w:rsidRDefault="00BE4232" w:rsidP="0025758F">
      <w:pPr>
        <w:pStyle w:val="NoSpacing"/>
        <w:jc w:val="both"/>
        <w:rPr>
          <w:rFonts w:cstheme="minorHAnsi"/>
          <w:i/>
        </w:rPr>
      </w:pPr>
      <w:r w:rsidRPr="004C19A0">
        <w:rPr>
          <w:rFonts w:cstheme="minorHAnsi"/>
          <w:i/>
        </w:rPr>
        <w:t>(iv) Dealers For hedging position taking, exploiting inefficiencies</w:t>
      </w:r>
      <w:r w:rsidR="0099373D" w:rsidRPr="004C19A0">
        <w:rPr>
          <w:rFonts w:cstheme="minorHAnsi"/>
          <w:i/>
        </w:rPr>
        <w:t xml:space="preserve"> </w:t>
      </w:r>
      <w:r w:rsidRPr="004C19A0">
        <w:rPr>
          <w:rFonts w:cstheme="minorHAnsi"/>
          <w:i/>
        </w:rPr>
        <w:t>and earning dealer spreads.</w:t>
      </w:r>
    </w:p>
    <w:p w:rsidR="0099373D" w:rsidRPr="004C19A0" w:rsidRDefault="0099373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(iii) The basic differences between Cash and the Derivative market are enumerated below:-</w:t>
      </w:r>
    </w:p>
    <w:p w:rsidR="00BE4232" w:rsidRPr="004C19A0" w:rsidRDefault="00BE4232" w:rsidP="0025758F">
      <w:pPr>
        <w:pStyle w:val="NoSpacing"/>
        <w:jc w:val="both"/>
        <w:rPr>
          <w:rFonts w:cstheme="minorHAnsi"/>
          <w:i/>
        </w:rPr>
      </w:pPr>
      <w:r w:rsidRPr="004C19A0">
        <w:rPr>
          <w:rFonts w:cstheme="minorHAnsi"/>
          <w:i/>
        </w:rPr>
        <w:t>In cash market tangible assets are traded whereas in derivate markets contracts based</w:t>
      </w:r>
      <w:r w:rsidR="0099373D" w:rsidRPr="004C19A0">
        <w:rPr>
          <w:rFonts w:cstheme="minorHAnsi"/>
          <w:i/>
        </w:rPr>
        <w:t xml:space="preserve"> </w:t>
      </w:r>
      <w:r w:rsidRPr="004C19A0">
        <w:rPr>
          <w:rFonts w:cstheme="minorHAnsi"/>
          <w:i/>
        </w:rPr>
        <w:t>on tangible or intangibles assets likes index or rates are traded.</w:t>
      </w:r>
    </w:p>
    <w:p w:rsidR="00BE4232" w:rsidRPr="004C19A0" w:rsidRDefault="00BE4232" w:rsidP="0025758F">
      <w:pPr>
        <w:pStyle w:val="NoSpacing"/>
        <w:jc w:val="both"/>
        <w:rPr>
          <w:rFonts w:cstheme="minorHAnsi"/>
          <w:i/>
        </w:rPr>
      </w:pPr>
      <w:r w:rsidRPr="004C19A0">
        <w:rPr>
          <w:rFonts w:cstheme="minorHAnsi"/>
          <w:i/>
        </w:rPr>
        <w:t>(a) In cash market tangible assets are traded whereas in derivative market contracts</w:t>
      </w:r>
      <w:r w:rsidR="0099373D" w:rsidRPr="004C19A0">
        <w:rPr>
          <w:rFonts w:cstheme="minorHAnsi"/>
          <w:i/>
        </w:rPr>
        <w:t xml:space="preserve"> </w:t>
      </w:r>
      <w:r w:rsidRPr="004C19A0">
        <w:rPr>
          <w:rFonts w:cstheme="minorHAnsi"/>
          <w:i/>
        </w:rPr>
        <w:t>based on tangible or intangibles assets like index or rates are traded.</w:t>
      </w:r>
    </w:p>
    <w:p w:rsidR="00BE4232" w:rsidRPr="004C19A0" w:rsidRDefault="00BE4232" w:rsidP="0025758F">
      <w:pPr>
        <w:pStyle w:val="NoSpacing"/>
        <w:jc w:val="both"/>
        <w:rPr>
          <w:rFonts w:cstheme="minorHAnsi"/>
          <w:i/>
        </w:rPr>
      </w:pPr>
      <w:r w:rsidRPr="004C19A0">
        <w:rPr>
          <w:rFonts w:cstheme="minorHAnsi"/>
          <w:i/>
        </w:rPr>
        <w:t>(b) In cash market, we can purchase even one share whereas in Futures and Options</w:t>
      </w:r>
      <w:r w:rsidR="0099373D" w:rsidRPr="004C19A0">
        <w:rPr>
          <w:rFonts w:cstheme="minorHAnsi"/>
          <w:i/>
        </w:rPr>
        <w:t xml:space="preserve"> minimum lots </w:t>
      </w:r>
      <w:r w:rsidRPr="004C19A0">
        <w:rPr>
          <w:rFonts w:cstheme="minorHAnsi"/>
          <w:i/>
        </w:rPr>
        <w:t>are fixed.</w:t>
      </w:r>
    </w:p>
    <w:p w:rsidR="00BE4232" w:rsidRPr="004C19A0" w:rsidRDefault="00BE4232" w:rsidP="0025758F">
      <w:pPr>
        <w:pStyle w:val="NoSpacing"/>
        <w:jc w:val="both"/>
        <w:rPr>
          <w:rFonts w:cstheme="minorHAnsi"/>
          <w:i/>
        </w:rPr>
      </w:pPr>
      <w:r w:rsidRPr="004C19A0">
        <w:rPr>
          <w:rFonts w:cstheme="minorHAnsi"/>
          <w:i/>
        </w:rPr>
        <w:t>(c) Cash market is more risky than Futures and Options segment because in “Futures</w:t>
      </w:r>
      <w:r w:rsidR="0099373D" w:rsidRPr="004C19A0">
        <w:rPr>
          <w:rFonts w:cstheme="minorHAnsi"/>
          <w:i/>
        </w:rPr>
        <w:t xml:space="preserve"> and Options” </w:t>
      </w:r>
      <w:r w:rsidRPr="004C19A0">
        <w:rPr>
          <w:rFonts w:cstheme="minorHAnsi"/>
          <w:i/>
        </w:rPr>
        <w:t>risk is limited upto 20%.</w:t>
      </w:r>
    </w:p>
    <w:p w:rsidR="00BE4232" w:rsidRPr="004C19A0" w:rsidRDefault="00BE4232" w:rsidP="0025758F">
      <w:pPr>
        <w:pStyle w:val="NoSpacing"/>
        <w:jc w:val="both"/>
        <w:rPr>
          <w:rFonts w:cstheme="minorHAnsi"/>
          <w:i/>
        </w:rPr>
      </w:pPr>
      <w:r w:rsidRPr="004C19A0">
        <w:rPr>
          <w:rFonts w:cstheme="minorHAnsi"/>
          <w:i/>
        </w:rPr>
        <w:t>(d) Cash assets may be meant for consumption or investment. Derivate contracts are</w:t>
      </w:r>
      <w:r w:rsidR="0099373D" w:rsidRPr="004C19A0">
        <w:rPr>
          <w:rFonts w:cstheme="minorHAnsi"/>
          <w:i/>
        </w:rPr>
        <w:t xml:space="preserve"> for hedging, </w:t>
      </w:r>
      <w:r w:rsidRPr="004C19A0">
        <w:rPr>
          <w:rFonts w:cstheme="minorHAnsi"/>
          <w:i/>
        </w:rPr>
        <w:t>arbitrage or speculation.</w:t>
      </w:r>
    </w:p>
    <w:p w:rsidR="00BE4232" w:rsidRPr="004C19A0" w:rsidRDefault="00BE4232" w:rsidP="0025758F">
      <w:pPr>
        <w:pStyle w:val="NoSpacing"/>
        <w:jc w:val="both"/>
        <w:rPr>
          <w:rFonts w:cstheme="minorHAnsi"/>
          <w:i/>
        </w:rPr>
      </w:pPr>
      <w:r w:rsidRPr="004C19A0">
        <w:rPr>
          <w:rFonts w:cstheme="minorHAnsi"/>
          <w:i/>
        </w:rPr>
        <w:t>(e) The value of derivative contract is always based on and linked to the underlying</w:t>
      </w:r>
      <w:r w:rsidR="0099373D" w:rsidRPr="004C19A0">
        <w:rPr>
          <w:rFonts w:cstheme="minorHAnsi"/>
          <w:i/>
        </w:rPr>
        <w:t xml:space="preserve"> security. </w:t>
      </w:r>
      <w:r w:rsidRPr="004C19A0">
        <w:rPr>
          <w:rFonts w:cstheme="minorHAnsi"/>
          <w:i/>
        </w:rPr>
        <w:t>However, this linkage may not be on point-to-point basis.</w:t>
      </w:r>
    </w:p>
    <w:p w:rsidR="00BE4232" w:rsidRPr="004C19A0" w:rsidRDefault="00BE4232" w:rsidP="0025758F">
      <w:pPr>
        <w:pStyle w:val="NoSpacing"/>
        <w:jc w:val="both"/>
        <w:rPr>
          <w:rFonts w:cstheme="minorHAnsi"/>
          <w:i/>
        </w:rPr>
      </w:pPr>
      <w:r w:rsidRPr="004C19A0">
        <w:rPr>
          <w:rFonts w:cstheme="minorHAnsi"/>
          <w:i/>
        </w:rPr>
        <w:t>(f) In the cash market, a customer must open securities trading account with a</w:t>
      </w:r>
      <w:r w:rsidR="0099373D" w:rsidRPr="004C19A0">
        <w:rPr>
          <w:rFonts w:cstheme="minorHAnsi"/>
          <w:i/>
        </w:rPr>
        <w:t xml:space="preserve"> securities depository </w:t>
      </w:r>
      <w:r w:rsidRPr="004C19A0">
        <w:rPr>
          <w:rFonts w:cstheme="minorHAnsi"/>
          <w:i/>
        </w:rPr>
        <w:t>whereas to trade futures a customer must open a future</w:t>
      </w:r>
      <w:r w:rsidR="0099373D" w:rsidRPr="004C19A0">
        <w:rPr>
          <w:rFonts w:cstheme="minorHAnsi"/>
          <w:i/>
        </w:rPr>
        <w:t xml:space="preserve"> </w:t>
      </w:r>
      <w:r w:rsidRPr="004C19A0">
        <w:rPr>
          <w:rFonts w:cstheme="minorHAnsi"/>
          <w:i/>
        </w:rPr>
        <w:t>trading account with a derivative broker.</w:t>
      </w:r>
    </w:p>
    <w:p w:rsidR="00BE4232" w:rsidRPr="004C19A0" w:rsidRDefault="00BE4232" w:rsidP="0025758F">
      <w:pPr>
        <w:pStyle w:val="NoSpacing"/>
        <w:jc w:val="both"/>
        <w:rPr>
          <w:rFonts w:cstheme="minorHAnsi"/>
          <w:i/>
        </w:rPr>
      </w:pPr>
      <w:r w:rsidRPr="004C19A0">
        <w:rPr>
          <w:rFonts w:cstheme="minorHAnsi"/>
          <w:i/>
        </w:rPr>
        <w:t>(g) Buying securities in cash market involves putting up all the money upfront whereas</w:t>
      </w:r>
      <w:r w:rsidR="0099373D" w:rsidRPr="004C19A0">
        <w:rPr>
          <w:rFonts w:cstheme="minorHAnsi"/>
          <w:i/>
        </w:rPr>
        <w:t xml:space="preserve"> buying </w:t>
      </w:r>
      <w:r w:rsidRPr="004C19A0">
        <w:rPr>
          <w:rFonts w:cstheme="minorHAnsi"/>
          <w:i/>
        </w:rPr>
        <w:t>futures simply involves putting up the margin money.</w:t>
      </w:r>
    </w:p>
    <w:p w:rsidR="00BE4232" w:rsidRPr="004C19A0" w:rsidRDefault="00BE4232" w:rsidP="0025758F">
      <w:pPr>
        <w:pStyle w:val="NoSpacing"/>
        <w:jc w:val="both"/>
        <w:rPr>
          <w:rFonts w:cstheme="minorHAnsi"/>
          <w:i/>
        </w:rPr>
      </w:pPr>
      <w:r w:rsidRPr="004C19A0">
        <w:rPr>
          <w:rFonts w:cstheme="minorHAnsi"/>
          <w:i/>
        </w:rPr>
        <w:t>(h) With the purchase of shares of the company in cash market, the holder becomes</w:t>
      </w:r>
      <w:r w:rsidR="0099373D" w:rsidRPr="004C19A0">
        <w:rPr>
          <w:rFonts w:cstheme="minorHAnsi"/>
          <w:i/>
        </w:rPr>
        <w:t xml:space="preserve"> </w:t>
      </w:r>
      <w:r w:rsidRPr="004C19A0">
        <w:rPr>
          <w:rFonts w:cstheme="minorHAnsi"/>
          <w:i/>
        </w:rPr>
        <w:t>part owner of the company. While in future it does not happen.</w:t>
      </w:r>
    </w:p>
    <w:p w:rsidR="0099373D" w:rsidRPr="004C19A0" w:rsidRDefault="0099373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18</w:t>
      </w:r>
    </w:p>
    <w:p w:rsidR="00BE4232" w:rsidRPr="004C19A0" w:rsidRDefault="00BE4232" w:rsidP="0025758F">
      <w:pPr>
        <w:pStyle w:val="NoSpacing"/>
        <w:jc w:val="both"/>
        <w:rPr>
          <w:rFonts w:cstheme="minorHAnsi"/>
          <w:i/>
          <w:iCs/>
        </w:rPr>
      </w:pPr>
      <w:r w:rsidRPr="004C19A0">
        <w:rPr>
          <w:rFonts w:cstheme="minorHAnsi"/>
          <w:i/>
          <w:iCs/>
        </w:rPr>
        <w:t>What is the significance of an underlying in relation to a derivative instrument?</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lastRenderedPageBreak/>
        <w:t>The underlying may be a share, a commodity or any other asset which has a marketable value</w:t>
      </w:r>
      <w:r w:rsidR="0099373D" w:rsidRPr="004C19A0">
        <w:rPr>
          <w:rFonts w:cstheme="minorHAnsi"/>
          <w:i/>
        </w:rPr>
        <w:t xml:space="preserve"> </w:t>
      </w:r>
      <w:r w:rsidRPr="004C19A0">
        <w:rPr>
          <w:rFonts w:cstheme="minorHAnsi"/>
          <w:i/>
        </w:rPr>
        <w:t>which is subject to market risks. The importance of underlying in derivative instruments is as</w:t>
      </w:r>
      <w:r w:rsidR="0099373D" w:rsidRPr="004C19A0">
        <w:rPr>
          <w:rFonts w:cstheme="minorHAnsi"/>
          <w:i/>
        </w:rPr>
        <w:t xml:space="preserve"> </w:t>
      </w:r>
      <w:r w:rsidRPr="004C19A0">
        <w:rPr>
          <w:rFonts w:cstheme="minorHAnsi"/>
          <w:i/>
        </w:rPr>
        <w:t>follows: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All derivative instruments are dependent on an underlying to have value.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 change in value in a forward contract is broadly equal to the change in value in the</w:t>
      </w:r>
      <w:r w:rsidR="0099373D" w:rsidRPr="004C19A0">
        <w:rPr>
          <w:rFonts w:cstheme="minorHAnsi"/>
          <w:i/>
        </w:rPr>
        <w:t xml:space="preserve"> </w:t>
      </w:r>
      <w:r w:rsidRPr="004C19A0">
        <w:rPr>
          <w:rFonts w:cstheme="minorHAnsi"/>
          <w:i/>
        </w:rPr>
        <w:t>underlying.</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 the absence of a valuable underlying asset the derivative instrument will have no</w:t>
      </w:r>
      <w:r w:rsidR="0099373D" w:rsidRPr="004C19A0">
        <w:rPr>
          <w:rFonts w:cstheme="minorHAnsi"/>
          <w:i/>
        </w:rPr>
        <w:t xml:space="preserve"> </w:t>
      </w:r>
      <w:r w:rsidRPr="004C19A0">
        <w:rPr>
          <w:rFonts w:cstheme="minorHAnsi"/>
          <w:i/>
        </w:rPr>
        <w:t>value.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On maturity, the position of profit/loss is determined by the price of underlying</w:t>
      </w:r>
      <w:r w:rsidR="0099373D" w:rsidRPr="004C19A0">
        <w:rPr>
          <w:rFonts w:cstheme="minorHAnsi"/>
          <w:i/>
        </w:rPr>
        <w:t xml:space="preserve"> instruments. If the </w:t>
      </w:r>
      <w:r w:rsidRPr="004C19A0">
        <w:rPr>
          <w:rFonts w:cstheme="minorHAnsi"/>
          <w:i/>
        </w:rPr>
        <w:t>price of the underlying is higher than the contract price the buyer</w:t>
      </w:r>
      <w:r w:rsidR="0099373D" w:rsidRPr="004C19A0">
        <w:rPr>
          <w:rFonts w:cstheme="minorHAnsi"/>
          <w:i/>
        </w:rPr>
        <w:t xml:space="preserve"> </w:t>
      </w:r>
      <w:r w:rsidRPr="004C19A0">
        <w:rPr>
          <w:rFonts w:cstheme="minorHAnsi"/>
          <w:i/>
        </w:rPr>
        <w:t>makes a profit. If the price is lower, the buyer suffers a loss.</w:t>
      </w:r>
    </w:p>
    <w:p w:rsidR="0099373D" w:rsidRPr="004C19A0" w:rsidRDefault="0099373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19</w:t>
      </w:r>
    </w:p>
    <w:p w:rsidR="00BE4232" w:rsidRPr="004C19A0" w:rsidRDefault="00BE4232" w:rsidP="0025758F">
      <w:pPr>
        <w:pStyle w:val="NoSpacing"/>
        <w:jc w:val="both"/>
        <w:rPr>
          <w:rFonts w:cstheme="minorHAnsi"/>
          <w:i/>
          <w:iCs/>
        </w:rPr>
      </w:pPr>
      <w:r w:rsidRPr="004C19A0">
        <w:rPr>
          <w:rFonts w:cstheme="minorHAnsi"/>
          <w:i/>
          <w:iCs/>
        </w:rPr>
        <w:t>Distinguish between:</w:t>
      </w:r>
    </w:p>
    <w:p w:rsidR="00BE4232" w:rsidRPr="004C19A0" w:rsidRDefault="00BE4232" w:rsidP="0025758F">
      <w:pPr>
        <w:pStyle w:val="NoSpacing"/>
        <w:jc w:val="both"/>
        <w:rPr>
          <w:rFonts w:cstheme="minorHAnsi"/>
          <w:i/>
          <w:iCs/>
        </w:rPr>
      </w:pPr>
      <w:r w:rsidRPr="004C19A0">
        <w:rPr>
          <w:rFonts w:cstheme="minorHAnsi"/>
          <w:i/>
          <w:iCs/>
        </w:rPr>
        <w:t>(i) Forward and Futures contracts.</w:t>
      </w:r>
    </w:p>
    <w:p w:rsidR="00BE4232" w:rsidRPr="004C19A0" w:rsidRDefault="00BE4232" w:rsidP="0025758F">
      <w:pPr>
        <w:pStyle w:val="NoSpacing"/>
        <w:jc w:val="both"/>
        <w:rPr>
          <w:rFonts w:cstheme="minorHAnsi"/>
          <w:i/>
          <w:iCs/>
        </w:rPr>
      </w:pPr>
      <w:r w:rsidRPr="004C19A0">
        <w:rPr>
          <w:rFonts w:cstheme="minorHAnsi"/>
          <w:i/>
          <w:iCs/>
        </w:rPr>
        <w:t>(ii) Intrinsic value and Time value of an option.</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(i) Forward and Future Contracts:</w:t>
      </w:r>
    </w:p>
    <w:p w:rsidR="00BE4232" w:rsidRPr="004C19A0" w:rsidRDefault="007F3462" w:rsidP="0025758F">
      <w:pPr>
        <w:pStyle w:val="NoSpacing"/>
        <w:jc w:val="both"/>
        <w:rPr>
          <w:rFonts w:cstheme="minorHAnsi"/>
          <w:i/>
        </w:rPr>
      </w:pPr>
      <w:r w:rsidRPr="004C19A0">
        <w:rPr>
          <w:rFonts w:cstheme="minorHAnsi"/>
          <w:i/>
        </w:rPr>
        <w:t>x</w:t>
      </w:r>
      <w:r w:rsidR="00BE4232" w:rsidRPr="004C19A0">
        <w:rPr>
          <w:rFonts w:cstheme="minorHAnsi"/>
          <w:i/>
        </w:rPr>
        <w:t>S.No. Features Forward Futures</w:t>
      </w:r>
    </w:p>
    <w:p w:rsidR="00BE4232" w:rsidRPr="004C19A0" w:rsidRDefault="00BE4232" w:rsidP="0025758F">
      <w:pPr>
        <w:pStyle w:val="NoSpacing"/>
        <w:jc w:val="both"/>
        <w:rPr>
          <w:rFonts w:cstheme="minorHAnsi"/>
          <w:i/>
        </w:rPr>
      </w:pPr>
      <w:r w:rsidRPr="004C19A0">
        <w:rPr>
          <w:rFonts w:cstheme="minorHAnsi"/>
          <w:i/>
        </w:rPr>
        <w:t>1. Trading Forward contracts are traded</w:t>
      </w:r>
      <w:r w:rsidR="007F3462" w:rsidRPr="004C19A0">
        <w:rPr>
          <w:rFonts w:cstheme="minorHAnsi"/>
          <w:i/>
        </w:rPr>
        <w:t xml:space="preserve"> </w:t>
      </w:r>
      <w:r w:rsidRPr="004C19A0">
        <w:rPr>
          <w:rFonts w:cstheme="minorHAnsi"/>
          <w:i/>
        </w:rPr>
        <w:t>on personal basis or on</w:t>
      </w:r>
      <w:r w:rsidR="007F3462" w:rsidRPr="004C19A0">
        <w:rPr>
          <w:rFonts w:cstheme="minorHAnsi"/>
          <w:i/>
        </w:rPr>
        <w:t xml:space="preserve"> </w:t>
      </w:r>
      <w:r w:rsidRPr="004C19A0">
        <w:rPr>
          <w:rFonts w:cstheme="minorHAnsi"/>
          <w:i/>
        </w:rPr>
        <w:t>telephone or otherwise.</w:t>
      </w:r>
    </w:p>
    <w:p w:rsidR="00BE4232" w:rsidRPr="004C19A0" w:rsidRDefault="00BE4232" w:rsidP="0025758F">
      <w:pPr>
        <w:pStyle w:val="NoSpacing"/>
        <w:jc w:val="both"/>
        <w:rPr>
          <w:rFonts w:cstheme="minorHAnsi"/>
          <w:i/>
        </w:rPr>
      </w:pPr>
      <w:r w:rsidRPr="004C19A0">
        <w:rPr>
          <w:rFonts w:cstheme="minorHAnsi"/>
          <w:i/>
        </w:rPr>
        <w:t>Futures Contracts are traded in a</w:t>
      </w:r>
      <w:r w:rsidR="007F3462" w:rsidRPr="004C19A0">
        <w:rPr>
          <w:rFonts w:cstheme="minorHAnsi"/>
          <w:i/>
        </w:rPr>
        <w:t xml:space="preserve"> </w:t>
      </w:r>
      <w:r w:rsidRPr="004C19A0">
        <w:rPr>
          <w:rFonts w:cstheme="minorHAnsi"/>
          <w:i/>
        </w:rPr>
        <w:t>competitive arena.</w:t>
      </w:r>
    </w:p>
    <w:p w:rsidR="00BE4232" w:rsidRPr="004C19A0" w:rsidRDefault="00BE4232" w:rsidP="0025758F">
      <w:pPr>
        <w:pStyle w:val="NoSpacing"/>
        <w:jc w:val="both"/>
        <w:rPr>
          <w:rFonts w:cstheme="minorHAnsi"/>
          <w:i/>
        </w:rPr>
      </w:pPr>
      <w:r w:rsidRPr="004C19A0">
        <w:rPr>
          <w:rFonts w:cstheme="minorHAnsi"/>
          <w:i/>
        </w:rPr>
        <w:t>2. Size of</w:t>
      </w:r>
      <w:r w:rsidR="007F3462" w:rsidRPr="004C19A0">
        <w:rPr>
          <w:rFonts w:cstheme="minorHAnsi"/>
          <w:i/>
        </w:rPr>
        <w:t xml:space="preserve"> </w:t>
      </w:r>
      <w:r w:rsidRPr="004C19A0">
        <w:rPr>
          <w:rFonts w:cstheme="minorHAnsi"/>
          <w:i/>
        </w:rPr>
        <w:t>Contract</w:t>
      </w:r>
    </w:p>
    <w:p w:rsidR="00BE4232" w:rsidRPr="004C19A0" w:rsidRDefault="00BE4232" w:rsidP="0025758F">
      <w:pPr>
        <w:pStyle w:val="NoSpacing"/>
        <w:jc w:val="both"/>
        <w:rPr>
          <w:rFonts w:cstheme="minorHAnsi"/>
          <w:i/>
        </w:rPr>
      </w:pPr>
      <w:r w:rsidRPr="004C19A0">
        <w:rPr>
          <w:rFonts w:cstheme="minorHAnsi"/>
          <w:i/>
        </w:rPr>
        <w:t>Forward contracts are</w:t>
      </w:r>
      <w:r w:rsidR="007F3462" w:rsidRPr="004C19A0">
        <w:rPr>
          <w:rFonts w:cstheme="minorHAnsi"/>
          <w:i/>
        </w:rPr>
        <w:t xml:space="preserve"> </w:t>
      </w:r>
      <w:r w:rsidRPr="004C19A0">
        <w:rPr>
          <w:rFonts w:cstheme="minorHAnsi"/>
          <w:i/>
        </w:rPr>
        <w:t>individually tailored and have</w:t>
      </w:r>
      <w:r w:rsidR="007F3462" w:rsidRPr="004C19A0">
        <w:rPr>
          <w:rFonts w:cstheme="minorHAnsi"/>
          <w:i/>
        </w:rPr>
        <w:t xml:space="preserve"> </w:t>
      </w:r>
      <w:r w:rsidRPr="004C19A0">
        <w:rPr>
          <w:rFonts w:cstheme="minorHAnsi"/>
          <w:i/>
        </w:rPr>
        <w:t>no standardized size</w:t>
      </w:r>
    </w:p>
    <w:p w:rsidR="00BE4232" w:rsidRPr="004C19A0" w:rsidRDefault="00BE4232" w:rsidP="0025758F">
      <w:pPr>
        <w:pStyle w:val="NoSpacing"/>
        <w:jc w:val="both"/>
        <w:rPr>
          <w:rFonts w:cstheme="minorHAnsi"/>
          <w:i/>
        </w:rPr>
      </w:pPr>
      <w:r w:rsidRPr="004C19A0">
        <w:rPr>
          <w:rFonts w:cstheme="minorHAnsi"/>
          <w:i/>
        </w:rPr>
        <w:t>Futures contracts are standardized</w:t>
      </w:r>
      <w:r w:rsidR="007F3462" w:rsidRPr="004C19A0">
        <w:rPr>
          <w:rFonts w:cstheme="minorHAnsi"/>
          <w:i/>
        </w:rPr>
        <w:t xml:space="preserve"> </w:t>
      </w:r>
      <w:r w:rsidRPr="004C19A0">
        <w:rPr>
          <w:rFonts w:cstheme="minorHAnsi"/>
          <w:i/>
        </w:rPr>
        <w:t>in terms of quantity or amount as</w:t>
      </w:r>
      <w:r w:rsidR="007F3462" w:rsidRPr="004C19A0">
        <w:rPr>
          <w:rFonts w:cstheme="minorHAnsi"/>
          <w:i/>
        </w:rPr>
        <w:t xml:space="preserve"> </w:t>
      </w:r>
      <w:r w:rsidRPr="004C19A0">
        <w:rPr>
          <w:rFonts w:cstheme="minorHAnsi"/>
          <w:i/>
        </w:rPr>
        <w:t>the case may be</w:t>
      </w:r>
    </w:p>
    <w:p w:rsidR="00BE4232" w:rsidRPr="004C19A0" w:rsidRDefault="00BE4232" w:rsidP="0025758F">
      <w:pPr>
        <w:pStyle w:val="NoSpacing"/>
        <w:jc w:val="both"/>
        <w:rPr>
          <w:rFonts w:cstheme="minorHAnsi"/>
          <w:i/>
        </w:rPr>
      </w:pPr>
      <w:r w:rsidRPr="004C19A0">
        <w:rPr>
          <w:rFonts w:cstheme="minorHAnsi"/>
          <w:i/>
        </w:rPr>
        <w:t>3. Organized</w:t>
      </w:r>
      <w:r w:rsidR="007F3462" w:rsidRPr="004C19A0">
        <w:rPr>
          <w:rFonts w:cstheme="minorHAnsi"/>
          <w:i/>
        </w:rPr>
        <w:t xml:space="preserve"> </w:t>
      </w:r>
      <w:r w:rsidRPr="004C19A0">
        <w:rPr>
          <w:rFonts w:cstheme="minorHAnsi"/>
          <w:i/>
        </w:rPr>
        <w:t>exchanges</w:t>
      </w:r>
    </w:p>
    <w:p w:rsidR="00BE4232" w:rsidRPr="004C19A0" w:rsidRDefault="00BE4232" w:rsidP="0025758F">
      <w:pPr>
        <w:pStyle w:val="NoSpacing"/>
        <w:jc w:val="both"/>
        <w:rPr>
          <w:rFonts w:cstheme="minorHAnsi"/>
          <w:i/>
        </w:rPr>
      </w:pPr>
      <w:r w:rsidRPr="004C19A0">
        <w:rPr>
          <w:rFonts w:cstheme="minorHAnsi"/>
          <w:i/>
        </w:rPr>
        <w:t>Forward contracts are traded in</w:t>
      </w:r>
      <w:r w:rsidR="007F3462" w:rsidRPr="004C19A0">
        <w:rPr>
          <w:rFonts w:cstheme="minorHAnsi"/>
          <w:i/>
        </w:rPr>
        <w:t xml:space="preserve"> </w:t>
      </w:r>
      <w:r w:rsidRPr="004C19A0">
        <w:rPr>
          <w:rFonts w:cstheme="minorHAnsi"/>
          <w:i/>
        </w:rPr>
        <w:t>an over the counter market.</w:t>
      </w:r>
    </w:p>
    <w:p w:rsidR="00BE4232" w:rsidRPr="004C19A0" w:rsidRDefault="00BE4232" w:rsidP="0025758F">
      <w:pPr>
        <w:pStyle w:val="NoSpacing"/>
        <w:jc w:val="both"/>
        <w:rPr>
          <w:rFonts w:cstheme="minorHAnsi"/>
          <w:i/>
        </w:rPr>
      </w:pPr>
      <w:r w:rsidRPr="004C19A0">
        <w:rPr>
          <w:rFonts w:cstheme="minorHAnsi"/>
          <w:i/>
        </w:rPr>
        <w:t>Futures contracts are traded on</w:t>
      </w:r>
      <w:r w:rsidR="007F3462" w:rsidRPr="004C19A0">
        <w:rPr>
          <w:rFonts w:cstheme="minorHAnsi"/>
          <w:i/>
        </w:rPr>
        <w:t xml:space="preserve"> </w:t>
      </w:r>
      <w:r w:rsidRPr="004C19A0">
        <w:rPr>
          <w:rFonts w:cstheme="minorHAnsi"/>
          <w:i/>
        </w:rPr>
        <w:t>organized exchanges with a</w:t>
      </w:r>
      <w:r w:rsidR="007F3462" w:rsidRPr="004C19A0">
        <w:rPr>
          <w:rFonts w:cstheme="minorHAnsi"/>
          <w:i/>
        </w:rPr>
        <w:t xml:space="preserve"> </w:t>
      </w:r>
      <w:r w:rsidRPr="004C19A0">
        <w:rPr>
          <w:rFonts w:cstheme="minorHAnsi"/>
          <w:i/>
        </w:rPr>
        <w:t>designated physical location.</w:t>
      </w:r>
    </w:p>
    <w:p w:rsidR="007F3462" w:rsidRPr="004C19A0" w:rsidRDefault="00BE4232" w:rsidP="0025758F">
      <w:pPr>
        <w:pStyle w:val="NoSpacing"/>
        <w:jc w:val="both"/>
        <w:rPr>
          <w:rFonts w:cstheme="minorHAnsi"/>
          <w:i/>
        </w:rPr>
      </w:pPr>
      <w:r w:rsidRPr="004C19A0">
        <w:rPr>
          <w:rFonts w:cstheme="minorHAnsi"/>
          <w:i/>
        </w:rPr>
        <w:t xml:space="preserve">4. Settlement </w:t>
      </w:r>
    </w:p>
    <w:p w:rsidR="00BE4232" w:rsidRPr="004C19A0" w:rsidRDefault="00BE4232" w:rsidP="0025758F">
      <w:pPr>
        <w:pStyle w:val="NoSpacing"/>
        <w:jc w:val="both"/>
        <w:rPr>
          <w:rFonts w:cstheme="minorHAnsi"/>
          <w:i/>
        </w:rPr>
      </w:pPr>
      <w:r w:rsidRPr="004C19A0">
        <w:rPr>
          <w:rFonts w:cstheme="minorHAnsi"/>
          <w:i/>
        </w:rPr>
        <w:t>Forward contracts settlement</w:t>
      </w:r>
      <w:r w:rsidR="007F3462" w:rsidRPr="004C19A0">
        <w:rPr>
          <w:rFonts w:cstheme="minorHAnsi"/>
          <w:i/>
        </w:rPr>
        <w:t xml:space="preserve"> </w:t>
      </w:r>
      <w:r w:rsidRPr="004C19A0">
        <w:rPr>
          <w:rFonts w:cstheme="minorHAnsi"/>
          <w:i/>
        </w:rPr>
        <w:t>takes place on the date agreed</w:t>
      </w:r>
      <w:r w:rsidR="007F3462" w:rsidRPr="004C19A0">
        <w:rPr>
          <w:rFonts w:cstheme="minorHAnsi"/>
          <w:i/>
        </w:rPr>
        <w:t xml:space="preserve"> </w:t>
      </w:r>
      <w:r w:rsidRPr="004C19A0">
        <w:rPr>
          <w:rFonts w:cstheme="minorHAnsi"/>
          <w:i/>
        </w:rPr>
        <w:t>upon between the parties.</w:t>
      </w:r>
    </w:p>
    <w:p w:rsidR="00BE4232" w:rsidRPr="004C19A0" w:rsidRDefault="00BE4232" w:rsidP="0025758F">
      <w:pPr>
        <w:pStyle w:val="NoSpacing"/>
        <w:jc w:val="both"/>
        <w:rPr>
          <w:rFonts w:cstheme="minorHAnsi"/>
          <w:i/>
        </w:rPr>
      </w:pPr>
      <w:r w:rsidRPr="004C19A0">
        <w:rPr>
          <w:rFonts w:cstheme="minorHAnsi"/>
          <w:i/>
        </w:rPr>
        <w:t>Futures contracts settlements are</w:t>
      </w:r>
      <w:r w:rsidR="007F3462" w:rsidRPr="004C19A0">
        <w:rPr>
          <w:rFonts w:cstheme="minorHAnsi"/>
          <w:i/>
        </w:rPr>
        <w:t xml:space="preserve"> </w:t>
      </w:r>
      <w:r w:rsidRPr="004C19A0">
        <w:rPr>
          <w:rFonts w:cstheme="minorHAnsi"/>
          <w:i/>
        </w:rPr>
        <w:t>made daily via. Exchange’s</w:t>
      </w:r>
      <w:r w:rsidR="007F3462" w:rsidRPr="004C19A0">
        <w:rPr>
          <w:rFonts w:cstheme="minorHAnsi"/>
          <w:i/>
        </w:rPr>
        <w:t xml:space="preserve"> </w:t>
      </w:r>
      <w:r w:rsidRPr="004C19A0">
        <w:rPr>
          <w:rFonts w:cstheme="minorHAnsi"/>
          <w:i/>
        </w:rPr>
        <w:t>clearing house.</w:t>
      </w:r>
    </w:p>
    <w:p w:rsidR="00BE4232" w:rsidRPr="004C19A0" w:rsidRDefault="00BE4232" w:rsidP="0025758F">
      <w:pPr>
        <w:pStyle w:val="NoSpacing"/>
        <w:jc w:val="both"/>
        <w:rPr>
          <w:rFonts w:cstheme="minorHAnsi"/>
          <w:i/>
        </w:rPr>
      </w:pPr>
      <w:r w:rsidRPr="004C19A0">
        <w:rPr>
          <w:rFonts w:cstheme="minorHAnsi"/>
          <w:i/>
        </w:rPr>
        <w:t>5. Delivery</w:t>
      </w:r>
      <w:r w:rsidR="007F3462" w:rsidRPr="004C19A0">
        <w:rPr>
          <w:rFonts w:cstheme="minorHAnsi"/>
          <w:i/>
        </w:rPr>
        <w:t xml:space="preserve"> </w:t>
      </w:r>
      <w:r w:rsidRPr="004C19A0">
        <w:rPr>
          <w:rFonts w:cstheme="minorHAnsi"/>
          <w:i/>
        </w:rPr>
        <w:t>date</w:t>
      </w:r>
    </w:p>
    <w:p w:rsidR="00BE4232" w:rsidRPr="004C19A0" w:rsidRDefault="00BE4232" w:rsidP="0025758F">
      <w:pPr>
        <w:pStyle w:val="NoSpacing"/>
        <w:jc w:val="both"/>
        <w:rPr>
          <w:rFonts w:cstheme="minorHAnsi"/>
          <w:i/>
        </w:rPr>
      </w:pPr>
      <w:r w:rsidRPr="004C19A0">
        <w:rPr>
          <w:rFonts w:cstheme="minorHAnsi"/>
          <w:i/>
        </w:rPr>
        <w:t>Forward contracts may be</w:t>
      </w:r>
      <w:r w:rsidR="007F3462" w:rsidRPr="004C19A0">
        <w:rPr>
          <w:rFonts w:cstheme="minorHAnsi"/>
          <w:i/>
        </w:rPr>
        <w:t xml:space="preserve"> </w:t>
      </w:r>
      <w:r w:rsidRPr="004C19A0">
        <w:rPr>
          <w:rFonts w:cstheme="minorHAnsi"/>
          <w:i/>
        </w:rPr>
        <w:t>delivered on the dates agreed</w:t>
      </w:r>
      <w:r w:rsidR="007F3462" w:rsidRPr="004C19A0">
        <w:rPr>
          <w:rFonts w:cstheme="minorHAnsi"/>
          <w:i/>
        </w:rPr>
        <w:t xml:space="preserve"> </w:t>
      </w:r>
      <w:r w:rsidRPr="004C19A0">
        <w:rPr>
          <w:rFonts w:cstheme="minorHAnsi"/>
          <w:i/>
        </w:rPr>
        <w:t>upon and in terms of actual</w:t>
      </w:r>
      <w:r w:rsidR="007F3462" w:rsidRPr="004C19A0">
        <w:rPr>
          <w:rFonts w:cstheme="minorHAnsi"/>
          <w:i/>
        </w:rPr>
        <w:t xml:space="preserve"> </w:t>
      </w:r>
      <w:r w:rsidRPr="004C19A0">
        <w:rPr>
          <w:rFonts w:cstheme="minorHAnsi"/>
          <w:i/>
        </w:rPr>
        <w:t>delivery.</w:t>
      </w:r>
    </w:p>
    <w:p w:rsidR="00BE4232" w:rsidRPr="004C19A0" w:rsidRDefault="00BE4232" w:rsidP="0025758F">
      <w:pPr>
        <w:pStyle w:val="NoSpacing"/>
        <w:jc w:val="both"/>
        <w:rPr>
          <w:rFonts w:cstheme="minorHAnsi"/>
          <w:i/>
        </w:rPr>
      </w:pPr>
      <w:r w:rsidRPr="004C19A0">
        <w:rPr>
          <w:rFonts w:cstheme="minorHAnsi"/>
          <w:i/>
        </w:rPr>
        <w:t>Futures contracts delivery dates</w:t>
      </w:r>
      <w:r w:rsidR="007F3462" w:rsidRPr="004C19A0">
        <w:rPr>
          <w:rFonts w:cstheme="minorHAnsi"/>
          <w:i/>
        </w:rPr>
        <w:t xml:space="preserve"> </w:t>
      </w:r>
      <w:r w:rsidRPr="004C19A0">
        <w:rPr>
          <w:rFonts w:cstheme="minorHAnsi"/>
          <w:i/>
        </w:rPr>
        <w:t>are fixed on cyclical basis and</w:t>
      </w:r>
      <w:r w:rsidR="001915D1" w:rsidRPr="004C19A0">
        <w:rPr>
          <w:rFonts w:cstheme="minorHAnsi"/>
          <w:i/>
        </w:rPr>
        <w:t xml:space="preserve"> </w:t>
      </w:r>
      <w:r w:rsidRPr="004C19A0">
        <w:rPr>
          <w:rFonts w:cstheme="minorHAnsi"/>
          <w:i/>
        </w:rPr>
        <w:t>hardly takes place. However, it</w:t>
      </w:r>
      <w:r w:rsidR="007F3462" w:rsidRPr="004C19A0">
        <w:rPr>
          <w:rFonts w:cstheme="minorHAnsi"/>
          <w:i/>
        </w:rPr>
        <w:t xml:space="preserve"> </w:t>
      </w:r>
      <w:r w:rsidR="001915D1" w:rsidRPr="004C19A0">
        <w:rPr>
          <w:rFonts w:cstheme="minorHAnsi"/>
          <w:i/>
        </w:rPr>
        <w:t xml:space="preserve">does </w:t>
      </w:r>
      <w:r w:rsidRPr="004C19A0">
        <w:rPr>
          <w:rFonts w:cstheme="minorHAnsi"/>
          <w:i/>
        </w:rPr>
        <w:t>not mean that there is no</w:t>
      </w:r>
      <w:r w:rsidR="007F3462" w:rsidRPr="004C19A0">
        <w:rPr>
          <w:rFonts w:cstheme="minorHAnsi"/>
          <w:i/>
        </w:rPr>
        <w:t xml:space="preserve"> </w:t>
      </w:r>
      <w:r w:rsidRPr="004C19A0">
        <w:rPr>
          <w:rFonts w:cstheme="minorHAnsi"/>
          <w:i/>
        </w:rPr>
        <w:t>actual delivery.</w:t>
      </w:r>
    </w:p>
    <w:p w:rsidR="00BE4232" w:rsidRPr="004C19A0" w:rsidRDefault="00BE4232" w:rsidP="0025758F">
      <w:pPr>
        <w:pStyle w:val="NoSpacing"/>
        <w:jc w:val="both"/>
        <w:rPr>
          <w:rFonts w:cstheme="minorHAnsi"/>
          <w:i/>
        </w:rPr>
      </w:pPr>
      <w:r w:rsidRPr="004C19A0">
        <w:rPr>
          <w:rFonts w:cstheme="minorHAnsi"/>
          <w:i/>
        </w:rPr>
        <w:t>6. Transaction</w:t>
      </w:r>
      <w:r w:rsidR="007F3462" w:rsidRPr="004C19A0">
        <w:rPr>
          <w:rFonts w:cstheme="minorHAnsi"/>
          <w:i/>
        </w:rPr>
        <w:t xml:space="preserve"> </w:t>
      </w:r>
      <w:r w:rsidRPr="004C19A0">
        <w:rPr>
          <w:rFonts w:cstheme="minorHAnsi"/>
          <w:i/>
        </w:rPr>
        <w:t>costs</w:t>
      </w:r>
    </w:p>
    <w:p w:rsidR="00BE4232" w:rsidRPr="004C19A0" w:rsidRDefault="00BE4232" w:rsidP="0025758F">
      <w:pPr>
        <w:pStyle w:val="NoSpacing"/>
        <w:jc w:val="both"/>
        <w:rPr>
          <w:rFonts w:cstheme="minorHAnsi"/>
          <w:i/>
        </w:rPr>
      </w:pPr>
      <w:r w:rsidRPr="004C19A0">
        <w:rPr>
          <w:rFonts w:cstheme="minorHAnsi"/>
          <w:i/>
        </w:rPr>
        <w:t>Cost of forward contracts is</w:t>
      </w:r>
      <w:r w:rsidR="007F3462" w:rsidRPr="004C19A0">
        <w:rPr>
          <w:rFonts w:cstheme="minorHAnsi"/>
          <w:i/>
        </w:rPr>
        <w:t xml:space="preserve"> </w:t>
      </w:r>
      <w:r w:rsidRPr="004C19A0">
        <w:rPr>
          <w:rFonts w:cstheme="minorHAnsi"/>
          <w:i/>
        </w:rPr>
        <w:t>based on bid – ask spread.</w:t>
      </w:r>
    </w:p>
    <w:p w:rsidR="00BE4232" w:rsidRPr="004C19A0" w:rsidRDefault="00BE4232" w:rsidP="0025758F">
      <w:pPr>
        <w:pStyle w:val="NoSpacing"/>
        <w:jc w:val="both"/>
        <w:rPr>
          <w:rFonts w:cstheme="minorHAnsi"/>
          <w:i/>
        </w:rPr>
      </w:pPr>
      <w:r w:rsidRPr="004C19A0">
        <w:rPr>
          <w:rFonts w:cstheme="minorHAnsi"/>
          <w:i/>
        </w:rPr>
        <w:t>Futures contracts entail brokerage</w:t>
      </w:r>
      <w:r w:rsidR="007F3462" w:rsidRPr="004C19A0">
        <w:rPr>
          <w:rFonts w:cstheme="minorHAnsi"/>
          <w:i/>
        </w:rPr>
        <w:t xml:space="preserve"> </w:t>
      </w:r>
      <w:r w:rsidRPr="004C19A0">
        <w:rPr>
          <w:rFonts w:cstheme="minorHAnsi"/>
          <w:i/>
        </w:rPr>
        <w:t>fees for buy and sell orders.</w:t>
      </w:r>
    </w:p>
    <w:p w:rsidR="00BE4232" w:rsidRPr="004C19A0" w:rsidRDefault="00BE4232" w:rsidP="0025758F">
      <w:pPr>
        <w:pStyle w:val="NoSpacing"/>
        <w:jc w:val="both"/>
        <w:rPr>
          <w:rFonts w:cstheme="minorHAnsi"/>
          <w:i/>
        </w:rPr>
      </w:pPr>
      <w:r w:rsidRPr="004C19A0">
        <w:rPr>
          <w:rFonts w:cstheme="minorHAnsi"/>
          <w:i/>
        </w:rPr>
        <w:t>7. Marking to</w:t>
      </w:r>
      <w:r w:rsidR="007F3462" w:rsidRPr="004C19A0">
        <w:rPr>
          <w:rFonts w:cstheme="minorHAnsi"/>
          <w:i/>
        </w:rPr>
        <w:t xml:space="preserve"> </w:t>
      </w:r>
      <w:r w:rsidRPr="004C19A0">
        <w:rPr>
          <w:rFonts w:cstheme="minorHAnsi"/>
          <w:i/>
        </w:rPr>
        <w:t>market</w:t>
      </w:r>
    </w:p>
    <w:p w:rsidR="00BE4232" w:rsidRPr="004C19A0" w:rsidRDefault="00BE4232" w:rsidP="0025758F">
      <w:pPr>
        <w:pStyle w:val="NoSpacing"/>
        <w:jc w:val="both"/>
        <w:rPr>
          <w:rFonts w:cstheme="minorHAnsi"/>
          <w:i/>
        </w:rPr>
      </w:pPr>
      <w:r w:rsidRPr="004C19A0">
        <w:rPr>
          <w:rFonts w:cstheme="minorHAnsi"/>
          <w:i/>
        </w:rPr>
        <w:t>Forward contracts are not</w:t>
      </w:r>
      <w:r w:rsidR="007F3462" w:rsidRPr="004C19A0">
        <w:rPr>
          <w:rFonts w:cstheme="minorHAnsi"/>
          <w:i/>
        </w:rPr>
        <w:t xml:space="preserve"> </w:t>
      </w:r>
      <w:r w:rsidRPr="004C19A0">
        <w:rPr>
          <w:rFonts w:cstheme="minorHAnsi"/>
          <w:i/>
        </w:rPr>
        <w:t>subject to marking to market</w:t>
      </w:r>
    </w:p>
    <w:p w:rsidR="00BE4232" w:rsidRPr="004C19A0" w:rsidRDefault="00BE4232" w:rsidP="0025758F">
      <w:pPr>
        <w:pStyle w:val="NoSpacing"/>
        <w:jc w:val="both"/>
        <w:rPr>
          <w:rFonts w:cstheme="minorHAnsi"/>
          <w:i/>
        </w:rPr>
      </w:pPr>
      <w:r w:rsidRPr="004C19A0">
        <w:rPr>
          <w:rFonts w:cstheme="minorHAnsi"/>
          <w:i/>
        </w:rPr>
        <w:t>Futures contracts are subject to</w:t>
      </w:r>
      <w:r w:rsidR="007F3462" w:rsidRPr="004C19A0">
        <w:rPr>
          <w:rFonts w:cstheme="minorHAnsi"/>
          <w:i/>
        </w:rPr>
        <w:t xml:space="preserve"> </w:t>
      </w:r>
      <w:r w:rsidRPr="004C19A0">
        <w:rPr>
          <w:rFonts w:cstheme="minorHAnsi"/>
          <w:i/>
        </w:rPr>
        <w:t>marking to market in which the</w:t>
      </w:r>
      <w:r w:rsidR="007F3462" w:rsidRPr="004C19A0">
        <w:rPr>
          <w:rFonts w:cstheme="minorHAnsi"/>
          <w:i/>
        </w:rPr>
        <w:t xml:space="preserve"> </w:t>
      </w:r>
      <w:r w:rsidRPr="004C19A0">
        <w:rPr>
          <w:rFonts w:cstheme="minorHAnsi"/>
          <w:i/>
        </w:rPr>
        <w:t>loss on profit is debited or credited</w:t>
      </w:r>
      <w:r w:rsidR="001915D1" w:rsidRPr="004C19A0">
        <w:rPr>
          <w:rFonts w:cstheme="minorHAnsi"/>
          <w:i/>
        </w:rPr>
        <w:t xml:space="preserve"> </w:t>
      </w:r>
      <w:r w:rsidRPr="004C19A0">
        <w:rPr>
          <w:rFonts w:cstheme="minorHAnsi"/>
          <w:i/>
        </w:rPr>
        <w:t>in the margin account on daily</w:t>
      </w:r>
      <w:r w:rsidR="001915D1" w:rsidRPr="004C19A0">
        <w:rPr>
          <w:rFonts w:cstheme="minorHAnsi"/>
          <w:i/>
        </w:rPr>
        <w:t xml:space="preserve"> </w:t>
      </w:r>
      <w:r w:rsidRPr="004C19A0">
        <w:rPr>
          <w:rFonts w:cstheme="minorHAnsi"/>
          <w:i/>
        </w:rPr>
        <w:t>basis due to change in price.</w:t>
      </w:r>
    </w:p>
    <w:p w:rsidR="001915D1" w:rsidRPr="004C19A0" w:rsidRDefault="00BE4232" w:rsidP="0025758F">
      <w:pPr>
        <w:pStyle w:val="NoSpacing"/>
        <w:jc w:val="both"/>
        <w:rPr>
          <w:rFonts w:cstheme="minorHAnsi"/>
          <w:i/>
        </w:rPr>
      </w:pPr>
      <w:r w:rsidRPr="004C19A0">
        <w:rPr>
          <w:rFonts w:cstheme="minorHAnsi"/>
          <w:i/>
        </w:rPr>
        <w:t xml:space="preserve">8. Margins </w:t>
      </w:r>
    </w:p>
    <w:p w:rsidR="00BE4232" w:rsidRPr="004C19A0" w:rsidRDefault="00BE4232" w:rsidP="0025758F">
      <w:pPr>
        <w:pStyle w:val="NoSpacing"/>
        <w:jc w:val="both"/>
        <w:rPr>
          <w:rFonts w:cstheme="minorHAnsi"/>
          <w:i/>
        </w:rPr>
      </w:pPr>
      <w:r w:rsidRPr="004C19A0">
        <w:rPr>
          <w:rFonts w:cstheme="minorHAnsi"/>
          <w:i/>
        </w:rPr>
        <w:t>Margins are not required in</w:t>
      </w:r>
      <w:r w:rsidR="001915D1" w:rsidRPr="004C19A0">
        <w:rPr>
          <w:rFonts w:cstheme="minorHAnsi"/>
          <w:i/>
        </w:rPr>
        <w:t xml:space="preserve"> </w:t>
      </w:r>
      <w:r w:rsidRPr="004C19A0">
        <w:rPr>
          <w:rFonts w:cstheme="minorHAnsi"/>
          <w:i/>
        </w:rPr>
        <w:t>forward contract.</w:t>
      </w:r>
    </w:p>
    <w:p w:rsidR="00BE4232" w:rsidRPr="004C19A0" w:rsidRDefault="00BE4232" w:rsidP="0025758F">
      <w:pPr>
        <w:pStyle w:val="NoSpacing"/>
        <w:jc w:val="both"/>
        <w:rPr>
          <w:rFonts w:cstheme="minorHAnsi"/>
          <w:i/>
        </w:rPr>
      </w:pPr>
      <w:r w:rsidRPr="004C19A0">
        <w:rPr>
          <w:rFonts w:cstheme="minorHAnsi"/>
          <w:i/>
        </w:rPr>
        <w:t>In futures contracts every</w:t>
      </w:r>
      <w:r w:rsidR="001915D1" w:rsidRPr="004C19A0">
        <w:rPr>
          <w:rFonts w:cstheme="minorHAnsi"/>
          <w:i/>
        </w:rPr>
        <w:t xml:space="preserve"> </w:t>
      </w:r>
      <w:r w:rsidRPr="004C19A0">
        <w:rPr>
          <w:rFonts w:cstheme="minorHAnsi"/>
          <w:i/>
        </w:rPr>
        <w:t>participants is subject to maintain</w:t>
      </w:r>
      <w:r w:rsidR="001915D1" w:rsidRPr="004C19A0">
        <w:rPr>
          <w:rFonts w:cstheme="minorHAnsi"/>
          <w:i/>
        </w:rPr>
        <w:t xml:space="preserve"> </w:t>
      </w:r>
      <w:r w:rsidRPr="004C19A0">
        <w:rPr>
          <w:rFonts w:cstheme="minorHAnsi"/>
          <w:i/>
        </w:rPr>
        <w:t>margin as decided by the</w:t>
      </w:r>
      <w:r w:rsidR="001915D1" w:rsidRPr="004C19A0">
        <w:rPr>
          <w:rFonts w:cstheme="minorHAnsi"/>
          <w:i/>
        </w:rPr>
        <w:t xml:space="preserve"> </w:t>
      </w:r>
      <w:r w:rsidRPr="004C19A0">
        <w:rPr>
          <w:rFonts w:cstheme="minorHAnsi"/>
          <w:i/>
        </w:rPr>
        <w:t>exchange authorities</w:t>
      </w:r>
    </w:p>
    <w:p w:rsidR="001915D1" w:rsidRPr="004C19A0" w:rsidRDefault="00BE4232" w:rsidP="0025758F">
      <w:pPr>
        <w:pStyle w:val="NoSpacing"/>
        <w:jc w:val="both"/>
        <w:rPr>
          <w:rFonts w:cstheme="minorHAnsi"/>
          <w:i/>
        </w:rPr>
      </w:pPr>
      <w:r w:rsidRPr="004C19A0">
        <w:rPr>
          <w:rFonts w:cstheme="minorHAnsi"/>
          <w:i/>
        </w:rPr>
        <w:t xml:space="preserve">9. Credit risk </w:t>
      </w:r>
    </w:p>
    <w:p w:rsidR="00BE4232" w:rsidRPr="004C19A0" w:rsidRDefault="00BE4232" w:rsidP="0025758F">
      <w:pPr>
        <w:pStyle w:val="NoSpacing"/>
        <w:jc w:val="both"/>
        <w:rPr>
          <w:rFonts w:cstheme="minorHAnsi"/>
          <w:i/>
        </w:rPr>
      </w:pPr>
      <w:r w:rsidRPr="004C19A0">
        <w:rPr>
          <w:rFonts w:cstheme="minorHAnsi"/>
          <w:i/>
        </w:rPr>
        <w:t>In forward contract, credit risk</w:t>
      </w:r>
      <w:r w:rsidR="001915D1" w:rsidRPr="004C19A0">
        <w:rPr>
          <w:rFonts w:cstheme="minorHAnsi"/>
          <w:i/>
        </w:rPr>
        <w:t xml:space="preserve"> </w:t>
      </w:r>
      <w:r w:rsidRPr="004C19A0">
        <w:rPr>
          <w:rFonts w:cstheme="minorHAnsi"/>
          <w:i/>
        </w:rPr>
        <w:t>is born by each party and,</w:t>
      </w:r>
      <w:r w:rsidR="001915D1" w:rsidRPr="004C19A0">
        <w:rPr>
          <w:rFonts w:cstheme="minorHAnsi"/>
          <w:i/>
        </w:rPr>
        <w:t xml:space="preserve"> </w:t>
      </w:r>
      <w:r w:rsidRPr="004C19A0">
        <w:rPr>
          <w:rFonts w:cstheme="minorHAnsi"/>
          <w:i/>
        </w:rPr>
        <w:t>therefore, every party has to</w:t>
      </w:r>
      <w:r w:rsidR="001915D1" w:rsidRPr="004C19A0">
        <w:rPr>
          <w:rFonts w:cstheme="minorHAnsi"/>
          <w:i/>
        </w:rPr>
        <w:t xml:space="preserve"> </w:t>
      </w:r>
      <w:r w:rsidRPr="004C19A0">
        <w:rPr>
          <w:rFonts w:cstheme="minorHAnsi"/>
          <w:i/>
        </w:rPr>
        <w:t>bother for the creditworthiness.</w:t>
      </w:r>
    </w:p>
    <w:p w:rsidR="00BE4232" w:rsidRPr="004C19A0" w:rsidRDefault="00BE4232" w:rsidP="0025758F">
      <w:pPr>
        <w:pStyle w:val="NoSpacing"/>
        <w:jc w:val="both"/>
        <w:rPr>
          <w:rFonts w:cstheme="minorHAnsi"/>
          <w:i/>
        </w:rPr>
      </w:pPr>
      <w:r w:rsidRPr="004C19A0">
        <w:rPr>
          <w:rFonts w:cstheme="minorHAnsi"/>
          <w:i/>
        </w:rPr>
        <w:t>In futures contracts the transaction</w:t>
      </w:r>
      <w:r w:rsidR="001915D1" w:rsidRPr="004C19A0">
        <w:rPr>
          <w:rFonts w:cstheme="minorHAnsi"/>
          <w:i/>
        </w:rPr>
        <w:t xml:space="preserve"> </w:t>
      </w:r>
      <w:r w:rsidRPr="004C19A0">
        <w:rPr>
          <w:rFonts w:cstheme="minorHAnsi"/>
          <w:i/>
        </w:rPr>
        <w:t>is a two way transaction, hence</w:t>
      </w:r>
      <w:r w:rsidR="001915D1" w:rsidRPr="004C19A0">
        <w:rPr>
          <w:rFonts w:cstheme="minorHAnsi"/>
          <w:i/>
        </w:rPr>
        <w:t xml:space="preserve"> </w:t>
      </w:r>
      <w:r w:rsidRPr="004C19A0">
        <w:rPr>
          <w:rFonts w:cstheme="minorHAnsi"/>
          <w:i/>
        </w:rPr>
        <w:t>the parties need not to bother for</w:t>
      </w:r>
      <w:r w:rsidR="001915D1" w:rsidRPr="004C19A0">
        <w:rPr>
          <w:rFonts w:cstheme="minorHAnsi"/>
          <w:i/>
        </w:rPr>
        <w:t xml:space="preserve"> </w:t>
      </w:r>
      <w:r w:rsidRPr="004C19A0">
        <w:rPr>
          <w:rFonts w:cstheme="minorHAnsi"/>
          <w:i/>
        </w:rPr>
        <w:t>the risk.</w:t>
      </w:r>
    </w:p>
    <w:p w:rsidR="001915D1" w:rsidRPr="004C19A0" w:rsidRDefault="001915D1"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 Intrinsic value and the time value of An Option: Intrinsic value of an option and the</w:t>
      </w:r>
      <w:r w:rsidR="001915D1" w:rsidRPr="004C19A0">
        <w:rPr>
          <w:rFonts w:cstheme="minorHAnsi"/>
          <w:i/>
        </w:rPr>
        <w:t xml:space="preserve"> </w:t>
      </w:r>
      <w:r w:rsidRPr="004C19A0">
        <w:rPr>
          <w:rFonts w:cstheme="minorHAnsi"/>
          <w:i/>
        </w:rPr>
        <w:t>time value of an option are primary determinants of an option’s price. By being familiar</w:t>
      </w:r>
      <w:r w:rsidR="001915D1" w:rsidRPr="004C19A0">
        <w:rPr>
          <w:rFonts w:cstheme="minorHAnsi"/>
          <w:i/>
        </w:rPr>
        <w:t xml:space="preserve"> </w:t>
      </w:r>
      <w:r w:rsidRPr="004C19A0">
        <w:rPr>
          <w:rFonts w:cstheme="minorHAnsi"/>
          <w:i/>
        </w:rPr>
        <w:t xml:space="preserve">with these terms and </w:t>
      </w:r>
      <w:r w:rsidRPr="004C19A0">
        <w:rPr>
          <w:rFonts w:cstheme="minorHAnsi"/>
          <w:i/>
        </w:rPr>
        <w:lastRenderedPageBreak/>
        <w:t>knowing how to use them, one will find himself in a much better</w:t>
      </w:r>
      <w:r w:rsidR="001915D1" w:rsidRPr="004C19A0">
        <w:rPr>
          <w:rFonts w:cstheme="minorHAnsi"/>
          <w:i/>
        </w:rPr>
        <w:t xml:space="preserve"> </w:t>
      </w:r>
      <w:r w:rsidRPr="004C19A0">
        <w:rPr>
          <w:rFonts w:cstheme="minorHAnsi"/>
          <w:i/>
        </w:rPr>
        <w:t>position to choose the option contract that best suits the particular investment</w:t>
      </w:r>
      <w:r w:rsidR="001915D1" w:rsidRPr="004C19A0">
        <w:rPr>
          <w:rFonts w:cstheme="minorHAnsi"/>
          <w:i/>
        </w:rPr>
        <w:t xml:space="preserve"> </w:t>
      </w:r>
      <w:r w:rsidRPr="004C19A0">
        <w:rPr>
          <w:rFonts w:cstheme="minorHAnsi"/>
          <w:i/>
        </w:rPr>
        <w:t>requirements.</w:t>
      </w:r>
    </w:p>
    <w:p w:rsidR="00BE4232" w:rsidRPr="004C19A0" w:rsidRDefault="00BE4232" w:rsidP="0025758F">
      <w:pPr>
        <w:pStyle w:val="NoSpacing"/>
        <w:jc w:val="both"/>
        <w:rPr>
          <w:rFonts w:cstheme="minorHAnsi"/>
          <w:i/>
        </w:rPr>
      </w:pPr>
      <w:r w:rsidRPr="004C19A0">
        <w:rPr>
          <w:rFonts w:cstheme="minorHAnsi"/>
          <w:i/>
        </w:rPr>
        <w:t>Intrinsic value is the value that any given option would have if it were exercised today.</w:t>
      </w:r>
    </w:p>
    <w:p w:rsidR="001915D1" w:rsidRPr="004C19A0" w:rsidRDefault="00BE4232" w:rsidP="0025758F">
      <w:pPr>
        <w:pStyle w:val="NoSpacing"/>
        <w:jc w:val="both"/>
        <w:rPr>
          <w:rFonts w:cstheme="minorHAnsi"/>
          <w:i/>
        </w:rPr>
      </w:pPr>
      <w:r w:rsidRPr="004C19A0">
        <w:rPr>
          <w:rFonts w:cstheme="minorHAnsi"/>
          <w:i/>
        </w:rPr>
        <w:t>This is defined as the difference between the option’s strike price (x) and the stock actual</w:t>
      </w:r>
      <w:r w:rsidR="001915D1" w:rsidRPr="004C19A0">
        <w:rPr>
          <w:rFonts w:cstheme="minorHAnsi"/>
          <w:i/>
        </w:rPr>
        <w:t xml:space="preserve"> </w:t>
      </w:r>
      <w:r w:rsidRPr="004C19A0">
        <w:rPr>
          <w:rFonts w:cstheme="minorHAnsi"/>
          <w:i/>
        </w:rPr>
        <w:t>current price (c.p). In the case of a call option, one can calculate the intrinsic value by</w:t>
      </w:r>
      <w:r w:rsidR="001915D1" w:rsidRPr="004C19A0">
        <w:rPr>
          <w:rFonts w:cstheme="minorHAnsi"/>
          <w:i/>
        </w:rPr>
        <w:t xml:space="preserve"> </w:t>
      </w:r>
      <w:r w:rsidRPr="004C19A0">
        <w:rPr>
          <w:rFonts w:cstheme="minorHAnsi"/>
          <w:i/>
        </w:rPr>
        <w:t>taking CP-X. If the result is greater than Zero (In other words, if the stock’s current price</w:t>
      </w:r>
      <w:r w:rsidR="001915D1" w:rsidRPr="004C19A0">
        <w:rPr>
          <w:rFonts w:cstheme="minorHAnsi"/>
          <w:i/>
        </w:rPr>
        <w:t xml:space="preserve"> </w:t>
      </w:r>
      <w:r w:rsidRPr="004C19A0">
        <w:rPr>
          <w:rFonts w:cstheme="minorHAnsi"/>
          <w:i/>
        </w:rPr>
        <w:t>is greater than the option’s strike price), then the amount left over after subtracting CP-X</w:t>
      </w:r>
      <w:r w:rsidR="001915D1" w:rsidRPr="004C19A0">
        <w:rPr>
          <w:rFonts w:cstheme="minorHAnsi"/>
          <w:i/>
        </w:rPr>
        <w:t xml:space="preserve"> </w:t>
      </w:r>
      <w:r w:rsidRPr="004C19A0">
        <w:rPr>
          <w:rFonts w:cstheme="minorHAnsi"/>
          <w:i/>
        </w:rPr>
        <w:t>is the option’s intrinsic value. If the strike price is greater than the current stock price,</w:t>
      </w:r>
      <w:r w:rsidR="001915D1" w:rsidRPr="004C19A0">
        <w:rPr>
          <w:rFonts w:cstheme="minorHAnsi"/>
          <w:i/>
        </w:rPr>
        <w:t xml:space="preserve"> </w:t>
      </w:r>
      <w:r w:rsidRPr="004C19A0">
        <w:rPr>
          <w:rFonts w:cstheme="minorHAnsi"/>
          <w:i/>
        </w:rPr>
        <w:t>then the intrinsic value of the option is zero – it would not be worth anything if it were to</w:t>
      </w:r>
      <w:r w:rsidR="001915D1" w:rsidRPr="004C19A0">
        <w:rPr>
          <w:rFonts w:cstheme="minorHAnsi"/>
          <w:i/>
        </w:rPr>
        <w:t xml:space="preserve"> </w:t>
      </w:r>
      <w:r w:rsidRPr="004C19A0">
        <w:rPr>
          <w:rFonts w:cstheme="minorHAnsi"/>
          <w:i/>
        </w:rPr>
        <w:t>be exercised today. An option’s intrinsic value can never be below zero. To determine the</w:t>
      </w:r>
      <w:r w:rsidR="001915D1" w:rsidRPr="004C19A0">
        <w:rPr>
          <w:rFonts w:cstheme="minorHAnsi"/>
          <w:i/>
        </w:rPr>
        <w:t xml:space="preserve"> </w:t>
      </w:r>
      <w:r w:rsidRPr="004C19A0">
        <w:rPr>
          <w:rFonts w:cstheme="minorHAnsi"/>
          <w:i/>
        </w:rPr>
        <w:t xml:space="preserve">intrinsic value of a put option, simply reverse the calculation to X </w:t>
      </w:r>
      <w:r w:rsidR="001915D1" w:rsidRPr="004C19A0">
        <w:rPr>
          <w:rFonts w:cstheme="minorHAnsi"/>
          <w:i/>
        </w:rPr>
        <w:t>–</w:t>
      </w:r>
      <w:r w:rsidRPr="004C19A0">
        <w:rPr>
          <w:rFonts w:cstheme="minorHAnsi"/>
          <w:i/>
        </w:rPr>
        <w:t xml:space="preserve"> CP</w:t>
      </w:r>
      <w:r w:rsidR="001915D1" w:rsidRPr="004C19A0">
        <w:rPr>
          <w:rFonts w:cstheme="minorHAnsi"/>
          <w:i/>
        </w:rPr>
        <w:t xml:space="preserve"> </w:t>
      </w:r>
    </w:p>
    <w:p w:rsidR="00BE4232" w:rsidRPr="004C19A0" w:rsidRDefault="00BE4232" w:rsidP="0025758F">
      <w:pPr>
        <w:pStyle w:val="NoSpacing"/>
        <w:jc w:val="both"/>
        <w:rPr>
          <w:rFonts w:cstheme="minorHAnsi"/>
          <w:i/>
        </w:rPr>
      </w:pPr>
      <w:r w:rsidRPr="004C19A0">
        <w:rPr>
          <w:rFonts w:cstheme="minorHAnsi"/>
          <w:i/>
        </w:rPr>
        <w:t>Example: Let us assume Wipro Stock is priced at `105/-. In this case, a Wipro 100 call</w:t>
      </w:r>
      <w:r w:rsidR="001915D1" w:rsidRPr="004C19A0">
        <w:rPr>
          <w:rFonts w:cstheme="minorHAnsi"/>
          <w:i/>
        </w:rPr>
        <w:t xml:space="preserve"> </w:t>
      </w:r>
      <w:r w:rsidRPr="004C19A0">
        <w:rPr>
          <w:rFonts w:cstheme="minorHAnsi"/>
          <w:i/>
        </w:rPr>
        <w:t>option would have an intrinsic value of (`105 – `100 = `5). However, a Wipro 100 put</w:t>
      </w:r>
      <w:r w:rsidR="001915D1" w:rsidRPr="004C19A0">
        <w:rPr>
          <w:rFonts w:cstheme="minorHAnsi"/>
          <w:i/>
        </w:rPr>
        <w:t xml:space="preserve"> </w:t>
      </w:r>
      <w:r w:rsidRPr="004C19A0">
        <w:rPr>
          <w:rFonts w:cstheme="minorHAnsi"/>
          <w:i/>
        </w:rPr>
        <w:t>option would have an intrinsic value of zero (`100 – `105 = -`5). Since this figure is less</w:t>
      </w:r>
      <w:r w:rsidR="001915D1" w:rsidRPr="004C19A0">
        <w:rPr>
          <w:rFonts w:cstheme="minorHAnsi"/>
          <w:i/>
        </w:rPr>
        <w:t xml:space="preserve"> </w:t>
      </w:r>
      <w:r w:rsidRPr="004C19A0">
        <w:rPr>
          <w:rFonts w:cstheme="minorHAnsi"/>
          <w:i/>
        </w:rPr>
        <w:t>than zero, the intrinsic value is zero. Also, intrinsic value can never be negative. On the</w:t>
      </w:r>
      <w:r w:rsidR="001915D1" w:rsidRPr="004C19A0">
        <w:rPr>
          <w:rFonts w:cstheme="minorHAnsi"/>
          <w:i/>
        </w:rPr>
        <w:t xml:space="preserve"> </w:t>
      </w:r>
      <w:r w:rsidRPr="004C19A0">
        <w:rPr>
          <w:rFonts w:cstheme="minorHAnsi"/>
          <w:i/>
        </w:rPr>
        <w:t>other hand, if we are to look at a Wipro put option with a strike price of `120. Then this</w:t>
      </w:r>
      <w:r w:rsidR="001915D1" w:rsidRPr="004C19A0">
        <w:rPr>
          <w:rFonts w:cstheme="minorHAnsi"/>
          <w:i/>
        </w:rPr>
        <w:t xml:space="preserve"> </w:t>
      </w:r>
      <w:r w:rsidRPr="004C19A0">
        <w:rPr>
          <w:rFonts w:cstheme="minorHAnsi"/>
          <w:i/>
        </w:rPr>
        <w:t>particular option would have an intrinsic value of `15 (`120 – `105 = `15).</w:t>
      </w:r>
    </w:p>
    <w:p w:rsidR="00BE4232" w:rsidRPr="004C19A0" w:rsidRDefault="00BE4232" w:rsidP="0025758F">
      <w:pPr>
        <w:pStyle w:val="NoSpacing"/>
        <w:jc w:val="both"/>
        <w:rPr>
          <w:rFonts w:cstheme="minorHAnsi"/>
          <w:i/>
        </w:rPr>
      </w:pPr>
      <w:r w:rsidRPr="004C19A0">
        <w:rPr>
          <w:rFonts w:cstheme="minorHAnsi"/>
          <w:i/>
        </w:rPr>
        <w:t>Time Value: This is the second component of an option’s price. It is defined as any value</w:t>
      </w:r>
      <w:r w:rsidR="001915D1" w:rsidRPr="004C19A0">
        <w:rPr>
          <w:rFonts w:cstheme="minorHAnsi"/>
          <w:i/>
        </w:rPr>
        <w:t xml:space="preserve"> </w:t>
      </w:r>
      <w:r w:rsidRPr="004C19A0">
        <w:rPr>
          <w:rFonts w:cstheme="minorHAnsi"/>
          <w:i/>
        </w:rPr>
        <w:t>of an option other than the intrinsic value. From the above example, if Wipro is trading at</w:t>
      </w:r>
      <w:r w:rsidR="001915D1" w:rsidRPr="004C19A0">
        <w:rPr>
          <w:rFonts w:cstheme="minorHAnsi"/>
          <w:i/>
        </w:rPr>
        <w:t xml:space="preserve"> </w:t>
      </w:r>
      <w:r w:rsidRPr="004C19A0">
        <w:rPr>
          <w:rFonts w:cstheme="minorHAnsi"/>
          <w:i/>
        </w:rPr>
        <w:t>`105 and the Wipro 100 call option is trading at `7, then we would conclude that this</w:t>
      </w:r>
      <w:r w:rsidR="001915D1" w:rsidRPr="004C19A0">
        <w:rPr>
          <w:rFonts w:cstheme="minorHAnsi"/>
          <w:i/>
        </w:rPr>
        <w:t xml:space="preserve"> </w:t>
      </w:r>
      <w:r w:rsidRPr="004C19A0">
        <w:rPr>
          <w:rFonts w:cstheme="minorHAnsi"/>
          <w:i/>
        </w:rPr>
        <w:t>option has `2 of time value (`7 option price – `5 intrinsic value = `2 time value). Options</w:t>
      </w:r>
      <w:r w:rsidR="001915D1" w:rsidRPr="004C19A0">
        <w:rPr>
          <w:rFonts w:cstheme="minorHAnsi"/>
          <w:i/>
        </w:rPr>
        <w:t xml:space="preserve"> </w:t>
      </w:r>
      <w:r w:rsidRPr="004C19A0">
        <w:rPr>
          <w:rFonts w:cstheme="minorHAnsi"/>
          <w:i/>
        </w:rPr>
        <w:t>that have zero intrinsic value are comprised entirely of time value.</w:t>
      </w:r>
    </w:p>
    <w:p w:rsidR="00BE4232" w:rsidRPr="004C19A0" w:rsidRDefault="00BE4232" w:rsidP="0025758F">
      <w:pPr>
        <w:pStyle w:val="NoSpacing"/>
        <w:jc w:val="both"/>
        <w:rPr>
          <w:rFonts w:cstheme="minorHAnsi"/>
          <w:i/>
        </w:rPr>
      </w:pPr>
      <w:r w:rsidRPr="004C19A0">
        <w:rPr>
          <w:rFonts w:cstheme="minorHAnsi"/>
          <w:i/>
        </w:rPr>
        <w:t>Time value is basically the risk premium that the seller requires to provide the option</w:t>
      </w:r>
      <w:r w:rsidR="001915D1" w:rsidRPr="004C19A0">
        <w:rPr>
          <w:rFonts w:cstheme="minorHAnsi"/>
          <w:i/>
        </w:rPr>
        <w:t xml:space="preserve"> </w:t>
      </w:r>
      <w:r w:rsidRPr="004C19A0">
        <w:rPr>
          <w:rFonts w:cstheme="minorHAnsi"/>
          <w:i/>
        </w:rPr>
        <w:t>buyer with the right to buy/sell the stock upto the expiration date. This component may be</w:t>
      </w:r>
      <w:r w:rsidR="001915D1" w:rsidRPr="004C19A0">
        <w:rPr>
          <w:rFonts w:cstheme="minorHAnsi"/>
          <w:i/>
        </w:rPr>
        <w:t xml:space="preserve"> </w:t>
      </w:r>
      <w:r w:rsidRPr="004C19A0">
        <w:rPr>
          <w:rFonts w:cstheme="minorHAnsi"/>
          <w:i/>
        </w:rPr>
        <w:t>regarded as the Insurance premium of the option. This is also known as “Extrinsic value.”</w:t>
      </w:r>
    </w:p>
    <w:p w:rsidR="00BE4232" w:rsidRPr="004C19A0" w:rsidRDefault="00BE4232" w:rsidP="0025758F">
      <w:pPr>
        <w:pStyle w:val="NoSpacing"/>
        <w:jc w:val="both"/>
        <w:rPr>
          <w:rFonts w:cstheme="minorHAnsi"/>
          <w:i/>
        </w:rPr>
      </w:pPr>
      <w:r w:rsidRPr="004C19A0">
        <w:rPr>
          <w:rFonts w:cstheme="minorHAnsi"/>
          <w:i/>
        </w:rPr>
        <w:t>Time value decays over time. In other words, the time value of an option is directly</w:t>
      </w:r>
      <w:r w:rsidR="001915D1" w:rsidRPr="004C19A0">
        <w:rPr>
          <w:rFonts w:cstheme="minorHAnsi"/>
          <w:i/>
        </w:rPr>
        <w:t xml:space="preserve"> </w:t>
      </w:r>
      <w:r w:rsidRPr="004C19A0">
        <w:rPr>
          <w:rFonts w:cstheme="minorHAnsi"/>
          <w:i/>
        </w:rPr>
        <w:t>related to how much time an option has until expiration. The more time an option has</w:t>
      </w:r>
      <w:r w:rsidR="001915D1" w:rsidRPr="004C19A0">
        <w:rPr>
          <w:rFonts w:cstheme="minorHAnsi"/>
          <w:i/>
        </w:rPr>
        <w:t xml:space="preserve"> </w:t>
      </w:r>
      <w:r w:rsidRPr="004C19A0">
        <w:rPr>
          <w:rFonts w:cstheme="minorHAnsi"/>
          <w:i/>
        </w:rPr>
        <w:t>until expiration, greater the chances of option ending up in the money.</w:t>
      </w:r>
    </w:p>
    <w:p w:rsidR="001915D1" w:rsidRPr="004C19A0" w:rsidRDefault="001915D1"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20</w:t>
      </w:r>
    </w:p>
    <w:p w:rsidR="00BE4232" w:rsidRPr="004C19A0" w:rsidRDefault="00BE4232" w:rsidP="0025758F">
      <w:pPr>
        <w:pStyle w:val="NoSpacing"/>
        <w:jc w:val="both"/>
        <w:rPr>
          <w:rFonts w:cstheme="minorHAnsi"/>
          <w:i/>
          <w:iCs/>
        </w:rPr>
      </w:pPr>
      <w:r w:rsidRPr="004C19A0">
        <w:rPr>
          <w:rFonts w:cstheme="minorHAnsi"/>
          <w:i/>
          <w:iCs/>
        </w:rPr>
        <w:t>(i) What are Stock futures?</w:t>
      </w:r>
    </w:p>
    <w:p w:rsidR="00BE4232" w:rsidRPr="004C19A0" w:rsidRDefault="00BE4232" w:rsidP="0025758F">
      <w:pPr>
        <w:pStyle w:val="NoSpacing"/>
        <w:jc w:val="both"/>
        <w:rPr>
          <w:rFonts w:cstheme="minorHAnsi"/>
          <w:i/>
          <w:iCs/>
        </w:rPr>
      </w:pPr>
      <w:r w:rsidRPr="004C19A0">
        <w:rPr>
          <w:rFonts w:cstheme="minorHAnsi"/>
          <w:i/>
          <w:iCs/>
        </w:rPr>
        <w:t>(ii) What are the opportunities offered by Stock futures?</w:t>
      </w:r>
    </w:p>
    <w:p w:rsidR="00BE4232" w:rsidRPr="004C19A0" w:rsidRDefault="00BE4232" w:rsidP="0025758F">
      <w:pPr>
        <w:pStyle w:val="NoSpacing"/>
        <w:jc w:val="both"/>
        <w:rPr>
          <w:rFonts w:cstheme="minorHAnsi"/>
          <w:i/>
          <w:iCs/>
        </w:rPr>
      </w:pPr>
      <w:r w:rsidRPr="004C19A0">
        <w:rPr>
          <w:rFonts w:cstheme="minorHAnsi"/>
          <w:i/>
          <w:iCs/>
        </w:rPr>
        <w:t>(iii) How are Stock futures settled?</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(i) Stock future is a financial derivative product where the underlying asset is an individual</w:t>
      </w:r>
      <w:r w:rsidR="001915D1" w:rsidRPr="004C19A0">
        <w:rPr>
          <w:rFonts w:cstheme="minorHAnsi"/>
          <w:i/>
        </w:rPr>
        <w:t xml:space="preserve"> </w:t>
      </w:r>
      <w:r w:rsidRPr="004C19A0">
        <w:rPr>
          <w:rFonts w:cstheme="minorHAnsi"/>
          <w:i/>
        </w:rPr>
        <w:t>stock. It is also called equity future. This derivative product enables one to buy or sell the</w:t>
      </w:r>
      <w:r w:rsidR="001915D1" w:rsidRPr="004C19A0">
        <w:rPr>
          <w:rFonts w:cstheme="minorHAnsi"/>
          <w:i/>
        </w:rPr>
        <w:t xml:space="preserve"> </w:t>
      </w:r>
      <w:r w:rsidRPr="004C19A0">
        <w:rPr>
          <w:rFonts w:cstheme="minorHAnsi"/>
          <w:i/>
        </w:rPr>
        <w:t>underlying Stock on a future date at a price decided by the market forces today.</w:t>
      </w:r>
    </w:p>
    <w:p w:rsidR="001915D1" w:rsidRPr="004C19A0" w:rsidRDefault="001915D1"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 Stock futures offer a variety of usage to the investors. Some of the key usages are</w:t>
      </w:r>
      <w:r w:rsidR="001915D1" w:rsidRPr="004C19A0">
        <w:rPr>
          <w:rFonts w:cstheme="minorHAnsi"/>
          <w:i/>
        </w:rPr>
        <w:t xml:space="preserve"> </w:t>
      </w:r>
      <w:r w:rsidRPr="004C19A0">
        <w:rPr>
          <w:rFonts w:cstheme="minorHAnsi"/>
          <w:i/>
        </w:rPr>
        <w:t>mentioned below:</w:t>
      </w:r>
    </w:p>
    <w:p w:rsidR="00BE4232" w:rsidRPr="004C19A0" w:rsidRDefault="00BE4232" w:rsidP="0025758F">
      <w:pPr>
        <w:pStyle w:val="NoSpacing"/>
        <w:jc w:val="both"/>
        <w:rPr>
          <w:rFonts w:cstheme="minorHAnsi"/>
          <w:i/>
        </w:rPr>
      </w:pPr>
      <w:r w:rsidRPr="004C19A0">
        <w:rPr>
          <w:rFonts w:cstheme="minorHAnsi"/>
          <w:i/>
        </w:rPr>
        <w:t>Investors can take long-term view on the underlying stock using stock futures.</w:t>
      </w:r>
    </w:p>
    <w:p w:rsidR="00BE4232" w:rsidRPr="004C19A0" w:rsidRDefault="00BE4232" w:rsidP="0025758F">
      <w:pPr>
        <w:pStyle w:val="NoSpacing"/>
        <w:jc w:val="both"/>
        <w:rPr>
          <w:rFonts w:cstheme="minorHAnsi"/>
          <w:i/>
        </w:rPr>
      </w:pPr>
      <w:r w:rsidRPr="004C19A0">
        <w:rPr>
          <w:rFonts w:cstheme="minorHAnsi"/>
          <w:i/>
        </w:rPr>
        <w:t>(a) Stock futures offer high leverage. This means that one can take large position with</w:t>
      </w:r>
      <w:r w:rsidR="001915D1" w:rsidRPr="004C19A0">
        <w:rPr>
          <w:rFonts w:cstheme="minorHAnsi"/>
          <w:i/>
        </w:rPr>
        <w:t xml:space="preserve"> </w:t>
      </w:r>
      <w:r w:rsidRPr="004C19A0">
        <w:rPr>
          <w:rFonts w:cstheme="minorHAnsi"/>
          <w:i/>
        </w:rPr>
        <w:t>less capital. For example, paying 20% initial margin one can take position for 100%,</w:t>
      </w:r>
      <w:r w:rsidR="001915D1" w:rsidRPr="004C19A0">
        <w:rPr>
          <w:rFonts w:cstheme="minorHAnsi"/>
          <w:i/>
        </w:rPr>
        <w:t xml:space="preserve"> </w:t>
      </w:r>
      <w:r w:rsidRPr="004C19A0">
        <w:rPr>
          <w:rFonts w:cstheme="minorHAnsi"/>
          <w:i/>
        </w:rPr>
        <w:t>i.e., 5 times the cash outflow.</w:t>
      </w:r>
    </w:p>
    <w:p w:rsidR="00BE4232" w:rsidRPr="004C19A0" w:rsidRDefault="00BE4232" w:rsidP="0025758F">
      <w:pPr>
        <w:pStyle w:val="NoSpacing"/>
        <w:jc w:val="both"/>
        <w:rPr>
          <w:rFonts w:cstheme="minorHAnsi"/>
          <w:i/>
        </w:rPr>
      </w:pPr>
      <w:r w:rsidRPr="004C19A0">
        <w:rPr>
          <w:rFonts w:cstheme="minorHAnsi"/>
          <w:i/>
        </w:rPr>
        <w:t>(b) Futures may look over-priced or under-priced compared to the spot price and can</w:t>
      </w:r>
      <w:r w:rsidR="001915D1" w:rsidRPr="004C19A0">
        <w:rPr>
          <w:rFonts w:cstheme="minorHAnsi"/>
          <w:i/>
        </w:rPr>
        <w:t xml:space="preserve"> offer </w:t>
      </w:r>
      <w:r w:rsidRPr="004C19A0">
        <w:rPr>
          <w:rFonts w:cstheme="minorHAnsi"/>
          <w:i/>
        </w:rPr>
        <w:t>opportunities to arbitrage and earn riskless profit.</w:t>
      </w:r>
    </w:p>
    <w:p w:rsidR="00BE4232" w:rsidRPr="004C19A0" w:rsidRDefault="00BE4232" w:rsidP="0025758F">
      <w:pPr>
        <w:pStyle w:val="NoSpacing"/>
        <w:jc w:val="both"/>
        <w:rPr>
          <w:rFonts w:cstheme="minorHAnsi"/>
          <w:i/>
        </w:rPr>
      </w:pPr>
      <w:r w:rsidRPr="004C19A0">
        <w:rPr>
          <w:rFonts w:cstheme="minorHAnsi"/>
          <w:i/>
        </w:rPr>
        <w:t>(c) When used efficiently, single-stock futures can be effective risk management tool.</w:t>
      </w:r>
    </w:p>
    <w:p w:rsidR="00BE4232" w:rsidRPr="004C19A0" w:rsidRDefault="00BE4232" w:rsidP="0025758F">
      <w:pPr>
        <w:pStyle w:val="NoSpacing"/>
        <w:jc w:val="both"/>
        <w:rPr>
          <w:rFonts w:cstheme="minorHAnsi"/>
          <w:i/>
        </w:rPr>
      </w:pPr>
      <w:r w:rsidRPr="004C19A0">
        <w:rPr>
          <w:rFonts w:cstheme="minorHAnsi"/>
          <w:i/>
        </w:rPr>
        <w:t>For instance, an investor with position in cash segment can minimize either market</w:t>
      </w:r>
      <w:r w:rsidR="001915D1" w:rsidRPr="004C19A0">
        <w:rPr>
          <w:rFonts w:cstheme="minorHAnsi"/>
          <w:i/>
        </w:rPr>
        <w:t xml:space="preserve"> </w:t>
      </w:r>
      <w:r w:rsidRPr="004C19A0">
        <w:rPr>
          <w:rFonts w:cstheme="minorHAnsi"/>
          <w:i/>
        </w:rPr>
        <w:t>risk or price risk of the underlying stock by taking reverse position in an appropriate</w:t>
      </w:r>
      <w:r w:rsidR="001915D1" w:rsidRPr="004C19A0">
        <w:rPr>
          <w:rFonts w:cstheme="minorHAnsi"/>
          <w:i/>
        </w:rPr>
        <w:t xml:space="preserve"> </w:t>
      </w:r>
      <w:r w:rsidRPr="004C19A0">
        <w:rPr>
          <w:rFonts w:cstheme="minorHAnsi"/>
          <w:i/>
        </w:rPr>
        <w:t>futures contract.</w:t>
      </w:r>
    </w:p>
    <w:p w:rsidR="001915D1" w:rsidRPr="004C19A0" w:rsidRDefault="001915D1"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(iii) Up to March 31, 2002, stock futures were settled in cash. The final settlement price is the</w:t>
      </w:r>
      <w:r w:rsidR="001915D1" w:rsidRPr="004C19A0">
        <w:rPr>
          <w:rFonts w:cstheme="minorHAnsi"/>
          <w:i/>
        </w:rPr>
        <w:t xml:space="preserve"> </w:t>
      </w:r>
      <w:r w:rsidRPr="004C19A0">
        <w:rPr>
          <w:rFonts w:cstheme="minorHAnsi"/>
          <w:i/>
        </w:rPr>
        <w:t>closing price of the underlying stock. From April 2002, stock futures are settled by</w:t>
      </w:r>
      <w:r w:rsidR="001915D1" w:rsidRPr="004C19A0">
        <w:rPr>
          <w:rFonts w:cstheme="minorHAnsi"/>
          <w:i/>
        </w:rPr>
        <w:t xml:space="preserve"> </w:t>
      </w:r>
      <w:r w:rsidRPr="004C19A0">
        <w:rPr>
          <w:rFonts w:cstheme="minorHAnsi"/>
          <w:i/>
        </w:rPr>
        <w:t>delivery, i.e., by merging derivatives position into cash segment.</w:t>
      </w:r>
    </w:p>
    <w:p w:rsidR="001915D1" w:rsidRPr="004C19A0" w:rsidRDefault="001915D1"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21</w:t>
      </w:r>
    </w:p>
    <w:p w:rsidR="00BE4232" w:rsidRPr="004C19A0" w:rsidRDefault="00BE4232" w:rsidP="0025758F">
      <w:pPr>
        <w:pStyle w:val="NoSpacing"/>
        <w:jc w:val="both"/>
        <w:rPr>
          <w:rFonts w:cstheme="minorHAnsi"/>
          <w:i/>
          <w:iCs/>
        </w:rPr>
      </w:pPr>
      <w:r w:rsidRPr="004C19A0">
        <w:rPr>
          <w:rFonts w:cstheme="minorHAnsi"/>
          <w:i/>
          <w:iCs/>
        </w:rPr>
        <w:t>What is a “derivative”? Briefly explain the recommendations of the L.C. Gupta Committee on</w:t>
      </w:r>
    </w:p>
    <w:p w:rsidR="00BE4232" w:rsidRPr="004C19A0" w:rsidRDefault="00BE4232" w:rsidP="0025758F">
      <w:pPr>
        <w:pStyle w:val="NoSpacing"/>
        <w:jc w:val="both"/>
        <w:rPr>
          <w:rFonts w:cstheme="minorHAnsi"/>
          <w:i/>
          <w:iCs/>
        </w:rPr>
      </w:pPr>
      <w:r w:rsidRPr="004C19A0">
        <w:rPr>
          <w:rFonts w:cstheme="minorHAnsi"/>
          <w:i/>
          <w:iCs/>
        </w:rPr>
        <w:t>derivatives.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The derivatives are most modern financial instruments in hedging risk. The individuals and</w:t>
      </w:r>
      <w:r w:rsidR="00991BD3" w:rsidRPr="004C19A0">
        <w:rPr>
          <w:rFonts w:cstheme="minorHAnsi"/>
          <w:i/>
        </w:rPr>
        <w:t xml:space="preserve"> firms who </w:t>
      </w:r>
      <w:r w:rsidRPr="004C19A0">
        <w:rPr>
          <w:rFonts w:cstheme="minorHAnsi"/>
          <w:i/>
        </w:rPr>
        <w:t>wish to avoid or reduce risk can deal with the others who are willing to accept the</w:t>
      </w:r>
      <w:r w:rsidR="00991BD3" w:rsidRPr="004C19A0">
        <w:rPr>
          <w:rFonts w:cstheme="minorHAnsi"/>
          <w:i/>
        </w:rPr>
        <w:t xml:space="preserve"> </w:t>
      </w:r>
      <w:r w:rsidRPr="004C19A0">
        <w:rPr>
          <w:rFonts w:cstheme="minorHAnsi"/>
          <w:i/>
        </w:rPr>
        <w:t>risk for a price. A common place where such transactions take place is called the ‘derivative</w:t>
      </w:r>
      <w:r w:rsidR="00991BD3" w:rsidRPr="004C19A0">
        <w:rPr>
          <w:rFonts w:cstheme="minorHAnsi"/>
          <w:i/>
        </w:rPr>
        <w:t xml:space="preserve"> </w:t>
      </w:r>
      <w:r w:rsidRPr="004C19A0">
        <w:rPr>
          <w:rFonts w:cstheme="minorHAnsi"/>
          <w:i/>
        </w:rPr>
        <w:t>market’.</w:t>
      </w:r>
    </w:p>
    <w:p w:rsidR="00BE4232" w:rsidRPr="004C19A0" w:rsidRDefault="00BE4232" w:rsidP="0025758F">
      <w:pPr>
        <w:pStyle w:val="NoSpacing"/>
        <w:jc w:val="both"/>
        <w:rPr>
          <w:rFonts w:cstheme="minorHAnsi"/>
          <w:i/>
        </w:rPr>
      </w:pPr>
      <w:r w:rsidRPr="004C19A0">
        <w:rPr>
          <w:rFonts w:cstheme="minorHAnsi"/>
          <w:i/>
        </w:rPr>
        <w:t>Derivatives are those assets whose value is determined from the value of some underlying</w:t>
      </w:r>
      <w:r w:rsidR="00991BD3" w:rsidRPr="004C19A0">
        <w:rPr>
          <w:rFonts w:cstheme="minorHAnsi"/>
          <w:i/>
        </w:rPr>
        <w:t xml:space="preserve"> </w:t>
      </w:r>
      <w:r w:rsidRPr="004C19A0">
        <w:rPr>
          <w:rFonts w:cstheme="minorHAnsi"/>
          <w:i/>
        </w:rPr>
        <w:t>assets. The underlying asset may be equity, commodity or currency.</w:t>
      </w:r>
    </w:p>
    <w:p w:rsidR="00BE4232" w:rsidRPr="004C19A0" w:rsidRDefault="00BE4232" w:rsidP="0025758F">
      <w:pPr>
        <w:pStyle w:val="NoSpacing"/>
        <w:jc w:val="both"/>
        <w:rPr>
          <w:rFonts w:cstheme="minorHAnsi"/>
          <w:i/>
        </w:rPr>
      </w:pPr>
      <w:r w:rsidRPr="004C19A0">
        <w:rPr>
          <w:rFonts w:cstheme="minorHAnsi"/>
          <w:i/>
        </w:rPr>
        <w:t>Based on the report of Dr. L.C. Gupta Committee the following recommendations are accepted</w:t>
      </w:r>
      <w:r w:rsidR="00991BD3" w:rsidRPr="004C19A0">
        <w:rPr>
          <w:rFonts w:cstheme="minorHAnsi"/>
          <w:i/>
        </w:rPr>
        <w:t xml:space="preserve"> </w:t>
      </w:r>
      <w:r w:rsidRPr="004C19A0">
        <w:rPr>
          <w:rFonts w:cstheme="minorHAnsi"/>
          <w:i/>
        </w:rPr>
        <w:t>by SEBI on Derivatives: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Phased introduction of derivative products, with the stock index futures as starting point</w:t>
      </w:r>
      <w:r w:rsidR="00991BD3" w:rsidRPr="004C19A0">
        <w:rPr>
          <w:rFonts w:cstheme="minorHAnsi"/>
          <w:i/>
        </w:rPr>
        <w:t xml:space="preserve"> </w:t>
      </w:r>
      <w:r w:rsidRPr="004C19A0">
        <w:rPr>
          <w:rFonts w:cstheme="minorHAnsi"/>
          <w:i/>
        </w:rPr>
        <w:t>for equity derivative in India.</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Expanded definition of securities under the Securities Contracts (Regulation) Act (SCRA)</w:t>
      </w:r>
      <w:r w:rsidR="00991BD3" w:rsidRPr="004C19A0">
        <w:rPr>
          <w:rFonts w:cstheme="minorHAnsi"/>
          <w:i/>
        </w:rPr>
        <w:t xml:space="preserve"> </w:t>
      </w:r>
      <w:r w:rsidRPr="004C19A0">
        <w:rPr>
          <w:rFonts w:cstheme="minorHAnsi"/>
          <w:i/>
        </w:rPr>
        <w:t>by declaring derivative contracts based on index of prices of securities and other</w:t>
      </w:r>
      <w:r w:rsidR="00991BD3" w:rsidRPr="004C19A0">
        <w:rPr>
          <w:rFonts w:cstheme="minorHAnsi"/>
          <w:i/>
        </w:rPr>
        <w:t xml:space="preserve"> </w:t>
      </w:r>
      <w:r w:rsidRPr="004C19A0">
        <w:rPr>
          <w:rFonts w:cstheme="minorHAnsi"/>
          <w:i/>
        </w:rPr>
        <w:t>derivatives contracts as securities.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Permission to existing stock exchange to trade derivatives provided they meet the</w:t>
      </w:r>
      <w:r w:rsidR="00991BD3" w:rsidRPr="004C19A0">
        <w:rPr>
          <w:rFonts w:cstheme="minorHAnsi"/>
          <w:i/>
        </w:rPr>
        <w:t xml:space="preserve"> </w:t>
      </w:r>
      <w:r w:rsidRPr="004C19A0">
        <w:rPr>
          <w:rFonts w:cstheme="minorHAnsi"/>
          <w:i/>
        </w:rPr>
        <w:t>eligibility conditions including adequate infrastructural facilities, on-line trading and</w:t>
      </w:r>
      <w:r w:rsidR="00991BD3" w:rsidRPr="004C19A0">
        <w:rPr>
          <w:rFonts w:cstheme="minorHAnsi"/>
          <w:i/>
        </w:rPr>
        <w:t xml:space="preserve"> </w:t>
      </w:r>
      <w:r w:rsidRPr="004C19A0">
        <w:rPr>
          <w:rFonts w:cstheme="minorHAnsi"/>
          <w:i/>
        </w:rPr>
        <w:t>surveillance system and minimum of 50 members opting for derivative trading etc.</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Initial margin requirements related to the risk of loss on the position and capital adequacy</w:t>
      </w:r>
      <w:r w:rsidR="00991BD3" w:rsidRPr="004C19A0">
        <w:rPr>
          <w:rFonts w:cstheme="minorHAnsi"/>
          <w:i/>
        </w:rPr>
        <w:t xml:space="preserve"> </w:t>
      </w:r>
      <w:r w:rsidRPr="004C19A0">
        <w:rPr>
          <w:rFonts w:cstheme="minorHAnsi"/>
          <w:i/>
        </w:rPr>
        <w:t>norms shall be prescribed.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Annual inspection of all the members operating in the derivative segment by the Stock</w:t>
      </w:r>
      <w:r w:rsidR="00991BD3" w:rsidRPr="004C19A0">
        <w:rPr>
          <w:rFonts w:cstheme="minorHAnsi"/>
          <w:i/>
        </w:rPr>
        <w:t xml:space="preserve"> </w:t>
      </w:r>
      <w:r w:rsidRPr="004C19A0">
        <w:rPr>
          <w:rFonts w:cstheme="minorHAnsi"/>
          <w:i/>
        </w:rPr>
        <w:t>Exchange.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Dissemination of information by the exchange about the trades, quantities and quotes in</w:t>
      </w:r>
      <w:r w:rsidR="00991BD3" w:rsidRPr="004C19A0">
        <w:rPr>
          <w:rFonts w:cstheme="minorHAnsi"/>
          <w:i/>
        </w:rPr>
        <w:t xml:space="preserve"> </w:t>
      </w:r>
      <w:r w:rsidRPr="004C19A0">
        <w:rPr>
          <w:rFonts w:cstheme="minorHAnsi"/>
          <w:i/>
        </w:rPr>
        <w:t>real time over at least two information vending networks.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 clearing corporation/house to settle derivatives trades. This should meet certain</w:t>
      </w:r>
      <w:r w:rsidR="00991BD3" w:rsidRPr="004C19A0">
        <w:rPr>
          <w:rFonts w:cstheme="minorHAnsi"/>
          <w:i/>
        </w:rPr>
        <w:t xml:space="preserve"> </w:t>
      </w:r>
      <w:r w:rsidRPr="004C19A0">
        <w:rPr>
          <w:rFonts w:cstheme="minorHAnsi"/>
          <w:i/>
        </w:rPr>
        <w:t>specified eligibility conditions and the clearing corporation/house must interpose itself</w:t>
      </w:r>
      <w:r w:rsidR="00991BD3" w:rsidRPr="004C19A0">
        <w:rPr>
          <w:rFonts w:cstheme="minorHAnsi"/>
          <w:i/>
        </w:rPr>
        <w:t xml:space="preserve"> </w:t>
      </w:r>
      <w:r w:rsidRPr="004C19A0">
        <w:rPr>
          <w:rFonts w:cstheme="minorHAnsi"/>
          <w:i/>
        </w:rPr>
        <w:t>between both legs of every trade, becoming the legal counter party to both or</w:t>
      </w:r>
      <w:r w:rsidR="00991BD3" w:rsidRPr="004C19A0">
        <w:rPr>
          <w:rFonts w:cstheme="minorHAnsi"/>
          <w:i/>
        </w:rPr>
        <w:t xml:space="preserve"> </w:t>
      </w:r>
      <w:r w:rsidRPr="004C19A0">
        <w:rPr>
          <w:rFonts w:cstheme="minorHAnsi"/>
          <w:i/>
        </w:rPr>
        <w:t>alternatively provide an unconditional guarantee for settlement of all trades.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Two tier membership: The trading member and clearing member, and the entry norms for</w:t>
      </w:r>
      <w:r w:rsidR="00991BD3" w:rsidRPr="004C19A0">
        <w:rPr>
          <w:rFonts w:cstheme="minorHAnsi"/>
          <w:i/>
        </w:rPr>
        <w:t xml:space="preserve"> the </w:t>
      </w:r>
      <w:r w:rsidRPr="004C19A0">
        <w:rPr>
          <w:rFonts w:cstheme="minorHAnsi"/>
          <w:i/>
        </w:rPr>
        <w:t>clearing member would be more stringent.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 clearing member should have a minimum networth of ` 3 crores and shall make a</w:t>
      </w:r>
      <w:r w:rsidR="00991BD3" w:rsidRPr="004C19A0">
        <w:rPr>
          <w:rFonts w:cstheme="minorHAnsi"/>
          <w:i/>
        </w:rPr>
        <w:t xml:space="preserve"> </w:t>
      </w:r>
      <w:r w:rsidRPr="004C19A0">
        <w:rPr>
          <w:rFonts w:cstheme="minorHAnsi"/>
          <w:i/>
        </w:rPr>
        <w:t>deposit of `</w:t>
      </w:r>
      <w:r w:rsidR="00991BD3" w:rsidRPr="004C19A0">
        <w:rPr>
          <w:rFonts w:cstheme="minorHAnsi"/>
          <w:i/>
        </w:rPr>
        <w:t xml:space="preserve"> </w:t>
      </w:r>
      <w:r w:rsidRPr="004C19A0">
        <w:rPr>
          <w:rFonts w:cstheme="minorHAnsi"/>
          <w:i/>
        </w:rPr>
        <w:t>50 lakhs with the exchange/clearing corporation in the form of liquid assets.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Prescription of a model Risk Disclosure Document and monitoring broker-dealer/client</w:t>
      </w:r>
      <w:r w:rsidR="00991BD3" w:rsidRPr="004C19A0">
        <w:rPr>
          <w:rFonts w:cstheme="minorHAnsi"/>
          <w:i/>
        </w:rPr>
        <w:t xml:space="preserve"> </w:t>
      </w:r>
      <w:r w:rsidRPr="004C19A0">
        <w:rPr>
          <w:rFonts w:cstheme="minorHAnsi"/>
          <w:i/>
        </w:rPr>
        <w:t>relationship by the Stock Exchange and the requirement that the sales personnel working</w:t>
      </w:r>
      <w:r w:rsidR="00991BD3" w:rsidRPr="004C19A0">
        <w:rPr>
          <w:rFonts w:cstheme="minorHAnsi"/>
          <w:i/>
        </w:rPr>
        <w:t xml:space="preserve"> in the </w:t>
      </w:r>
      <w:r w:rsidRPr="004C19A0">
        <w:rPr>
          <w:rFonts w:cstheme="minorHAnsi"/>
          <w:i/>
        </w:rPr>
        <w:t>broker-dealer office should pass a certification programme.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Corporate clients/financial institutions/mutual funds should be allowed to trade</w:t>
      </w:r>
      <w:r w:rsidR="00991BD3" w:rsidRPr="004C19A0">
        <w:rPr>
          <w:rFonts w:cstheme="minorHAnsi"/>
          <w:i/>
        </w:rPr>
        <w:t xml:space="preserve"> </w:t>
      </w:r>
      <w:r w:rsidRPr="004C19A0">
        <w:rPr>
          <w:rFonts w:cstheme="minorHAnsi"/>
          <w:i/>
        </w:rPr>
        <w:t>derivatives only if and to the extent authorised by their Board of Directors/Trustees.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Mutual Funds would be required to make necessary disclosures in their offer documents</w:t>
      </w:r>
      <w:r w:rsidR="00991BD3" w:rsidRPr="004C19A0">
        <w:rPr>
          <w:rFonts w:cstheme="minorHAnsi"/>
          <w:i/>
        </w:rPr>
        <w:t xml:space="preserve"> if they </w:t>
      </w:r>
      <w:r w:rsidRPr="004C19A0">
        <w:rPr>
          <w:rFonts w:cstheme="minorHAnsi"/>
          <w:i/>
        </w:rPr>
        <w:t>opt to trade derivatives. For the existing schemes, they would require the approval</w:t>
      </w:r>
      <w:r w:rsidR="00991BD3" w:rsidRPr="004C19A0">
        <w:rPr>
          <w:rFonts w:cstheme="minorHAnsi"/>
          <w:i/>
        </w:rPr>
        <w:t xml:space="preserve"> </w:t>
      </w:r>
      <w:r w:rsidRPr="004C19A0">
        <w:rPr>
          <w:rFonts w:cstheme="minorHAnsi"/>
          <w:i/>
        </w:rPr>
        <w:t>of their unit holders. The minimum contract value would be ` 1 lakh, which would</w:t>
      </w:r>
      <w:r w:rsidR="00991BD3" w:rsidRPr="004C19A0">
        <w:rPr>
          <w:rFonts w:cstheme="minorHAnsi"/>
          <w:i/>
        </w:rPr>
        <w:t xml:space="preserve"> also apply in the case of </w:t>
      </w:r>
      <w:r w:rsidRPr="004C19A0">
        <w:rPr>
          <w:rFonts w:cstheme="minorHAnsi"/>
          <w:i/>
        </w:rPr>
        <w:t>individuals.</w:t>
      </w:r>
    </w:p>
    <w:p w:rsidR="00BE4232" w:rsidRPr="004C19A0" w:rsidRDefault="00BE4232" w:rsidP="0025758F">
      <w:pPr>
        <w:pStyle w:val="NoSpacing"/>
        <w:jc w:val="both"/>
        <w:rPr>
          <w:rFonts w:cstheme="minorHAnsi"/>
          <w:i/>
        </w:rPr>
      </w:pPr>
      <w:r w:rsidRPr="004C19A0">
        <w:rPr>
          <w:rFonts w:cstheme="minorHAnsi"/>
          <w:i/>
        </w:rPr>
        <w:t>Question 22</w:t>
      </w:r>
    </w:p>
    <w:p w:rsidR="00BE4232" w:rsidRPr="004C19A0" w:rsidRDefault="00BE4232" w:rsidP="0025758F">
      <w:pPr>
        <w:pStyle w:val="NoSpacing"/>
        <w:jc w:val="both"/>
        <w:rPr>
          <w:rFonts w:cstheme="minorHAnsi"/>
          <w:i/>
          <w:iCs/>
        </w:rPr>
      </w:pPr>
      <w:r w:rsidRPr="004C19A0">
        <w:rPr>
          <w:rFonts w:cstheme="minorHAnsi"/>
          <w:i/>
          <w:iCs/>
        </w:rPr>
        <w:t>Write short note on Marking to market.</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Marking to market: It implies the process of recording the investments in traded securities</w:t>
      </w:r>
      <w:r w:rsidR="00991BD3" w:rsidRPr="004C19A0">
        <w:rPr>
          <w:rFonts w:cstheme="minorHAnsi"/>
          <w:i/>
        </w:rPr>
        <w:t xml:space="preserve"> </w:t>
      </w:r>
      <w:r w:rsidRPr="004C19A0">
        <w:rPr>
          <w:rFonts w:cstheme="minorHAnsi"/>
          <w:i/>
        </w:rPr>
        <w:t>(shares, debt-instruments, etc.) at a value, which reflects the market value of securities on the</w:t>
      </w:r>
      <w:r w:rsidR="00991BD3" w:rsidRPr="004C19A0">
        <w:rPr>
          <w:rFonts w:cstheme="minorHAnsi"/>
          <w:i/>
        </w:rPr>
        <w:t xml:space="preserve"> </w:t>
      </w:r>
      <w:r w:rsidRPr="004C19A0">
        <w:rPr>
          <w:rFonts w:cstheme="minorHAnsi"/>
          <w:i/>
        </w:rPr>
        <w:t>reporting date. In the context of derivatives trading, the futures contracts are marked to market</w:t>
      </w:r>
      <w:r w:rsidR="00991BD3" w:rsidRPr="004C19A0">
        <w:rPr>
          <w:rFonts w:cstheme="minorHAnsi"/>
          <w:i/>
        </w:rPr>
        <w:t xml:space="preserve"> </w:t>
      </w:r>
      <w:r w:rsidRPr="004C19A0">
        <w:rPr>
          <w:rFonts w:cstheme="minorHAnsi"/>
          <w:i/>
        </w:rPr>
        <w:t>on periodic (or daily) basis. Marking to market essentially means that at the end of a trading</w:t>
      </w:r>
      <w:r w:rsidR="00991BD3" w:rsidRPr="004C19A0">
        <w:rPr>
          <w:rFonts w:cstheme="minorHAnsi"/>
          <w:i/>
        </w:rPr>
        <w:t xml:space="preserve"> </w:t>
      </w:r>
      <w:r w:rsidRPr="004C19A0">
        <w:rPr>
          <w:rFonts w:cstheme="minorHAnsi"/>
          <w:i/>
        </w:rPr>
        <w:t>session, all outstanding contracts are repriced at the settlement price of that session. Unlike</w:t>
      </w:r>
      <w:r w:rsidR="00991BD3" w:rsidRPr="004C19A0">
        <w:rPr>
          <w:rFonts w:cstheme="minorHAnsi"/>
          <w:i/>
        </w:rPr>
        <w:t xml:space="preserve"> </w:t>
      </w:r>
      <w:r w:rsidRPr="004C19A0">
        <w:rPr>
          <w:rFonts w:cstheme="minorHAnsi"/>
          <w:i/>
        </w:rPr>
        <w:t>the forward contracts, the future contracts are repriced every day. Any loss or profit resulting</w:t>
      </w:r>
      <w:r w:rsidR="00991BD3" w:rsidRPr="004C19A0">
        <w:rPr>
          <w:rFonts w:cstheme="minorHAnsi"/>
          <w:i/>
        </w:rPr>
        <w:t xml:space="preserve"> </w:t>
      </w:r>
      <w:r w:rsidRPr="004C19A0">
        <w:rPr>
          <w:rFonts w:cstheme="minorHAnsi"/>
          <w:i/>
        </w:rPr>
        <w:t>from repricing would be debited or credited to the margin account of the broker. It, therefore,</w:t>
      </w:r>
      <w:r w:rsidR="00991BD3" w:rsidRPr="004C19A0">
        <w:rPr>
          <w:rFonts w:cstheme="minorHAnsi"/>
          <w:i/>
        </w:rPr>
        <w:t xml:space="preserve"> </w:t>
      </w:r>
      <w:r w:rsidRPr="004C19A0">
        <w:rPr>
          <w:rFonts w:cstheme="minorHAnsi"/>
          <w:i/>
        </w:rPr>
        <w:t xml:space="preserve">provides an opportunity to calculate the </w:t>
      </w:r>
      <w:r w:rsidRPr="004C19A0">
        <w:rPr>
          <w:rFonts w:cstheme="minorHAnsi"/>
          <w:i/>
        </w:rPr>
        <w:lastRenderedPageBreak/>
        <w:t>extent of liability on the basis of repricing. Thus, the</w:t>
      </w:r>
      <w:r w:rsidR="00991BD3" w:rsidRPr="004C19A0">
        <w:rPr>
          <w:rFonts w:cstheme="minorHAnsi"/>
          <w:i/>
        </w:rPr>
        <w:t xml:space="preserve"> </w:t>
      </w:r>
      <w:r w:rsidRPr="004C19A0">
        <w:rPr>
          <w:rFonts w:cstheme="minorHAnsi"/>
          <w:i/>
        </w:rPr>
        <w:t>futures contracts provide better risk management measure as compared to forward contracts.</w:t>
      </w:r>
    </w:p>
    <w:p w:rsidR="00BE4232" w:rsidRPr="004C19A0" w:rsidRDefault="00BE4232" w:rsidP="0025758F">
      <w:pPr>
        <w:pStyle w:val="NoSpacing"/>
        <w:jc w:val="both"/>
        <w:rPr>
          <w:rFonts w:cstheme="minorHAnsi"/>
          <w:i/>
        </w:rPr>
      </w:pPr>
      <w:r w:rsidRPr="004C19A0">
        <w:rPr>
          <w:rFonts w:cstheme="minorHAnsi"/>
          <w:i/>
        </w:rPr>
        <w:t>Suppose on 1</w:t>
      </w:r>
      <w:r w:rsidRPr="004C19A0">
        <w:rPr>
          <w:rFonts w:cstheme="minorHAnsi"/>
          <w:i/>
          <w:sz w:val="14"/>
          <w:szCs w:val="14"/>
        </w:rPr>
        <w:t xml:space="preserve">st </w:t>
      </w:r>
      <w:r w:rsidRPr="004C19A0">
        <w:rPr>
          <w:rFonts w:cstheme="minorHAnsi"/>
          <w:i/>
        </w:rPr>
        <w:t>day we take a long position, say at a price of ` 100 to be matured on 7</w:t>
      </w:r>
      <w:r w:rsidRPr="004C19A0">
        <w:rPr>
          <w:rFonts w:cstheme="minorHAnsi"/>
          <w:i/>
          <w:sz w:val="14"/>
          <w:szCs w:val="14"/>
        </w:rPr>
        <w:t xml:space="preserve">th </w:t>
      </w:r>
      <w:r w:rsidRPr="004C19A0">
        <w:rPr>
          <w:rFonts w:cstheme="minorHAnsi"/>
          <w:i/>
        </w:rPr>
        <w:t>day.</w:t>
      </w:r>
      <w:r w:rsidR="00991BD3" w:rsidRPr="004C19A0">
        <w:rPr>
          <w:rFonts w:cstheme="minorHAnsi"/>
          <w:i/>
        </w:rPr>
        <w:t xml:space="preserve"> </w:t>
      </w:r>
      <w:r w:rsidRPr="004C19A0">
        <w:rPr>
          <w:rFonts w:cstheme="minorHAnsi"/>
          <w:i/>
        </w:rPr>
        <w:t>Now on 2</w:t>
      </w:r>
      <w:r w:rsidRPr="004C19A0">
        <w:rPr>
          <w:rFonts w:cstheme="minorHAnsi"/>
          <w:i/>
          <w:sz w:val="14"/>
          <w:szCs w:val="14"/>
        </w:rPr>
        <w:t xml:space="preserve">nd </w:t>
      </w:r>
      <w:r w:rsidRPr="004C19A0">
        <w:rPr>
          <w:rFonts w:cstheme="minorHAnsi"/>
          <w:i/>
        </w:rPr>
        <w:t>day if the price goes up to ` 105, the contract will be repriced at ` 105 at the end</w:t>
      </w:r>
      <w:r w:rsidR="00991BD3" w:rsidRPr="004C19A0">
        <w:rPr>
          <w:rFonts w:cstheme="minorHAnsi"/>
          <w:i/>
        </w:rPr>
        <w:t xml:space="preserve"> </w:t>
      </w:r>
      <w:r w:rsidRPr="004C19A0">
        <w:rPr>
          <w:rFonts w:cstheme="minorHAnsi"/>
          <w:i/>
        </w:rPr>
        <w:t>of the trading session and profit of ` 5 will be credited to the account of the buyer. This profit</w:t>
      </w:r>
      <w:r w:rsidR="00991BD3" w:rsidRPr="004C19A0">
        <w:rPr>
          <w:rFonts w:cstheme="minorHAnsi"/>
          <w:i/>
        </w:rPr>
        <w:t xml:space="preserve"> </w:t>
      </w:r>
      <w:r w:rsidRPr="004C19A0">
        <w:rPr>
          <w:rFonts w:cstheme="minorHAnsi"/>
          <w:i/>
        </w:rPr>
        <w:t>of ` 5 may be drawn and thus cash flow also increases. This marking to market will result in</w:t>
      </w:r>
      <w:r w:rsidR="00991BD3" w:rsidRPr="004C19A0">
        <w:rPr>
          <w:rFonts w:cstheme="minorHAnsi"/>
          <w:i/>
        </w:rPr>
        <w:t xml:space="preserve"> </w:t>
      </w:r>
      <w:r w:rsidRPr="004C19A0">
        <w:rPr>
          <w:rFonts w:cstheme="minorHAnsi"/>
          <w:i/>
        </w:rPr>
        <w:t>three things – one, you will get a cash profit of ` 5; second, the existing contract at a price of</w:t>
      </w:r>
      <w:r w:rsidR="00991BD3" w:rsidRPr="004C19A0">
        <w:rPr>
          <w:rFonts w:cstheme="minorHAnsi"/>
          <w:i/>
        </w:rPr>
        <w:t xml:space="preserve"> </w:t>
      </w:r>
      <w:r w:rsidRPr="004C19A0">
        <w:rPr>
          <w:rFonts w:cstheme="minorHAnsi"/>
          <w:i/>
        </w:rPr>
        <w:t>` 100 would stand cancelled; and third you will receive a new futures contract at ` 105. In</w:t>
      </w:r>
      <w:r w:rsidR="00991BD3" w:rsidRPr="004C19A0">
        <w:rPr>
          <w:rFonts w:cstheme="minorHAnsi"/>
          <w:i/>
        </w:rPr>
        <w:t xml:space="preserve"> </w:t>
      </w:r>
      <w:r w:rsidRPr="004C19A0">
        <w:rPr>
          <w:rFonts w:cstheme="minorHAnsi"/>
          <w:i/>
        </w:rPr>
        <w:t>essence, the marking to market feature implies that the value of the futures contract is set to</w:t>
      </w:r>
      <w:r w:rsidR="00991BD3" w:rsidRPr="004C19A0">
        <w:rPr>
          <w:rFonts w:cstheme="minorHAnsi"/>
          <w:i/>
        </w:rPr>
        <w:t xml:space="preserve"> </w:t>
      </w:r>
      <w:r w:rsidRPr="004C19A0">
        <w:rPr>
          <w:rFonts w:cstheme="minorHAnsi"/>
          <w:i/>
        </w:rPr>
        <w:t>zero at the end of each trading day.</w:t>
      </w:r>
    </w:p>
    <w:p w:rsidR="00991BD3" w:rsidRPr="004C19A0" w:rsidRDefault="00991BD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23</w:t>
      </w:r>
    </w:p>
    <w:p w:rsidR="00BE4232" w:rsidRPr="004C19A0" w:rsidRDefault="00BE4232" w:rsidP="0025758F">
      <w:pPr>
        <w:pStyle w:val="NoSpacing"/>
        <w:jc w:val="both"/>
        <w:rPr>
          <w:rFonts w:cstheme="minorHAnsi"/>
          <w:i/>
          <w:iCs/>
        </w:rPr>
      </w:pPr>
      <w:r w:rsidRPr="004C19A0">
        <w:rPr>
          <w:rFonts w:cstheme="minorHAnsi"/>
          <w:i/>
          <w:iCs/>
        </w:rPr>
        <w:t>What are the reasons for stock index futures becoming more popular financial derivatives over</w:t>
      </w:r>
      <w:r w:rsidR="00991BD3" w:rsidRPr="004C19A0">
        <w:rPr>
          <w:rFonts w:cstheme="minorHAnsi"/>
          <w:i/>
          <w:iCs/>
        </w:rPr>
        <w:t xml:space="preserve"> </w:t>
      </w:r>
      <w:r w:rsidRPr="004C19A0">
        <w:rPr>
          <w:rFonts w:cstheme="minorHAnsi"/>
          <w:i/>
          <w:iCs/>
        </w:rPr>
        <w:t>stock futures segment in India?</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Stock index futures is most popular financial derivatives over stock futures due to following</w:t>
      </w:r>
      <w:r w:rsidR="00991BD3" w:rsidRPr="004C19A0">
        <w:rPr>
          <w:rFonts w:cstheme="minorHAnsi"/>
          <w:i/>
        </w:rPr>
        <w:t xml:space="preserve"> </w:t>
      </w:r>
      <w:r w:rsidRPr="004C19A0">
        <w:rPr>
          <w:rFonts w:cstheme="minorHAnsi"/>
          <w:i/>
        </w:rPr>
        <w:t>reasons:</w:t>
      </w:r>
    </w:p>
    <w:p w:rsidR="00991BD3" w:rsidRPr="004C19A0" w:rsidRDefault="00991BD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 It adds flexibility to one’s investment portfolio. Institutional investors and other large</w:t>
      </w:r>
      <w:r w:rsidR="00991BD3" w:rsidRPr="004C19A0">
        <w:rPr>
          <w:rFonts w:cstheme="minorHAnsi"/>
          <w:i/>
        </w:rPr>
        <w:t xml:space="preserve"> </w:t>
      </w:r>
      <w:r w:rsidRPr="004C19A0">
        <w:rPr>
          <w:rFonts w:cstheme="minorHAnsi"/>
          <w:i/>
        </w:rPr>
        <w:t>equity holders prefer the most this instrument in terms of portfolio hedging purpose. The</w:t>
      </w:r>
      <w:r w:rsidR="00991BD3" w:rsidRPr="004C19A0">
        <w:rPr>
          <w:rFonts w:cstheme="minorHAnsi"/>
          <w:i/>
        </w:rPr>
        <w:t xml:space="preserve"> stock systems do </w:t>
      </w:r>
      <w:r w:rsidRPr="004C19A0">
        <w:rPr>
          <w:rFonts w:cstheme="minorHAnsi"/>
          <w:i/>
        </w:rPr>
        <w:t>not provide this flexibility and hedging.</w:t>
      </w:r>
    </w:p>
    <w:p w:rsidR="00BE4232" w:rsidRPr="004C19A0" w:rsidRDefault="00BE4232" w:rsidP="0025758F">
      <w:pPr>
        <w:pStyle w:val="NoSpacing"/>
        <w:jc w:val="both"/>
        <w:rPr>
          <w:rFonts w:cstheme="minorHAnsi"/>
          <w:i/>
        </w:rPr>
      </w:pPr>
      <w:r w:rsidRPr="004C19A0">
        <w:rPr>
          <w:rFonts w:cstheme="minorHAnsi"/>
          <w:i/>
        </w:rPr>
        <w:t>2. It creates the possibility of speculative gains using leverage. Because a relatively small</w:t>
      </w:r>
      <w:r w:rsidR="00991BD3" w:rsidRPr="004C19A0">
        <w:rPr>
          <w:rFonts w:cstheme="minorHAnsi"/>
          <w:i/>
        </w:rPr>
        <w:t xml:space="preserve"> </w:t>
      </w:r>
      <w:r w:rsidRPr="004C19A0">
        <w:rPr>
          <w:rFonts w:cstheme="minorHAnsi"/>
          <w:i/>
        </w:rPr>
        <w:t>amount of margin money controls a large amount of capital represented in a stock index</w:t>
      </w:r>
      <w:r w:rsidR="00991BD3" w:rsidRPr="004C19A0">
        <w:rPr>
          <w:rFonts w:cstheme="minorHAnsi"/>
          <w:i/>
        </w:rPr>
        <w:t xml:space="preserve"> </w:t>
      </w:r>
      <w:r w:rsidRPr="004C19A0">
        <w:rPr>
          <w:rFonts w:cstheme="minorHAnsi"/>
          <w:i/>
        </w:rPr>
        <w:t>contract, a small change in the index level might produce a profitable return on one’s</w:t>
      </w:r>
      <w:r w:rsidR="00991BD3" w:rsidRPr="004C19A0">
        <w:rPr>
          <w:rFonts w:cstheme="minorHAnsi"/>
          <w:i/>
        </w:rPr>
        <w:t xml:space="preserve"> </w:t>
      </w:r>
      <w:r w:rsidRPr="004C19A0">
        <w:rPr>
          <w:rFonts w:cstheme="minorHAnsi"/>
          <w:i/>
        </w:rPr>
        <w:t>investment if one is right about the direction of the market. Speculative gains in stock</w:t>
      </w:r>
      <w:r w:rsidR="00991BD3" w:rsidRPr="004C19A0">
        <w:rPr>
          <w:rFonts w:cstheme="minorHAnsi"/>
          <w:i/>
        </w:rPr>
        <w:t xml:space="preserve"> </w:t>
      </w:r>
      <w:r w:rsidRPr="004C19A0">
        <w:rPr>
          <w:rFonts w:cstheme="minorHAnsi"/>
          <w:i/>
        </w:rPr>
        <w:t>futures are limited but liabilities are greater.</w:t>
      </w:r>
    </w:p>
    <w:p w:rsidR="00BE4232" w:rsidRPr="004C19A0" w:rsidRDefault="00BE4232" w:rsidP="0025758F">
      <w:pPr>
        <w:pStyle w:val="NoSpacing"/>
        <w:jc w:val="both"/>
        <w:rPr>
          <w:rFonts w:cstheme="minorHAnsi"/>
          <w:i/>
        </w:rPr>
      </w:pPr>
      <w:r w:rsidRPr="004C19A0">
        <w:rPr>
          <w:rFonts w:cstheme="minorHAnsi"/>
          <w:i/>
        </w:rPr>
        <w:t>3. Stock index futures are the most cost efficient hedging device whereas hedging through</w:t>
      </w:r>
      <w:r w:rsidR="00991BD3" w:rsidRPr="004C19A0">
        <w:rPr>
          <w:rFonts w:cstheme="minorHAnsi"/>
          <w:i/>
        </w:rPr>
        <w:t xml:space="preserve"> individual </w:t>
      </w:r>
      <w:r w:rsidRPr="004C19A0">
        <w:rPr>
          <w:rFonts w:cstheme="minorHAnsi"/>
          <w:i/>
        </w:rPr>
        <w:t>stock futures is costlier.</w:t>
      </w:r>
    </w:p>
    <w:p w:rsidR="00BE4232" w:rsidRPr="004C19A0" w:rsidRDefault="00BE4232" w:rsidP="0025758F">
      <w:pPr>
        <w:pStyle w:val="NoSpacing"/>
        <w:jc w:val="both"/>
        <w:rPr>
          <w:rFonts w:cstheme="minorHAnsi"/>
          <w:i/>
        </w:rPr>
      </w:pPr>
      <w:r w:rsidRPr="004C19A0">
        <w:rPr>
          <w:rFonts w:cstheme="minorHAnsi"/>
          <w:i/>
        </w:rPr>
        <w:t>4. Stock index futures cannot be easily manipulated whereas individual stock price can be</w:t>
      </w:r>
      <w:r w:rsidR="00991BD3" w:rsidRPr="004C19A0">
        <w:rPr>
          <w:rFonts w:cstheme="minorHAnsi"/>
          <w:i/>
        </w:rPr>
        <w:t xml:space="preserve"> exploited </w:t>
      </w:r>
      <w:r w:rsidRPr="004C19A0">
        <w:rPr>
          <w:rFonts w:cstheme="minorHAnsi"/>
          <w:i/>
        </w:rPr>
        <w:t>more easily.</w:t>
      </w:r>
    </w:p>
    <w:p w:rsidR="00BE4232" w:rsidRPr="004C19A0" w:rsidRDefault="00BE4232" w:rsidP="0025758F">
      <w:pPr>
        <w:pStyle w:val="NoSpacing"/>
        <w:jc w:val="both"/>
        <w:rPr>
          <w:rFonts w:cstheme="minorHAnsi"/>
          <w:i/>
        </w:rPr>
      </w:pPr>
      <w:r w:rsidRPr="004C19A0">
        <w:rPr>
          <w:rFonts w:cstheme="minorHAnsi"/>
          <w:i/>
        </w:rPr>
        <w:t>5. Since, stock index futures consists of many securities, so being an average stock, is</w:t>
      </w:r>
      <w:r w:rsidR="00991BD3" w:rsidRPr="004C19A0">
        <w:rPr>
          <w:rFonts w:cstheme="minorHAnsi"/>
          <w:i/>
        </w:rPr>
        <w:t xml:space="preserve"> </w:t>
      </w:r>
      <w:r w:rsidRPr="004C19A0">
        <w:rPr>
          <w:rFonts w:cstheme="minorHAnsi"/>
          <w:i/>
        </w:rPr>
        <w:t>much less volatile than individual stock price. Further, it implies much lower capital</w:t>
      </w:r>
      <w:r w:rsidR="00991BD3" w:rsidRPr="004C19A0">
        <w:rPr>
          <w:rFonts w:cstheme="minorHAnsi"/>
          <w:i/>
        </w:rPr>
        <w:t xml:space="preserve"> adequacy and margin </w:t>
      </w:r>
      <w:r w:rsidRPr="004C19A0">
        <w:rPr>
          <w:rFonts w:cstheme="minorHAnsi"/>
          <w:i/>
        </w:rPr>
        <w:t>requirements in comparison of individual stock futures. Risk</w:t>
      </w:r>
      <w:r w:rsidR="00991BD3" w:rsidRPr="004C19A0">
        <w:rPr>
          <w:rFonts w:cstheme="minorHAnsi"/>
          <w:i/>
        </w:rPr>
        <w:t xml:space="preserve"> </w:t>
      </w:r>
      <w:r w:rsidRPr="004C19A0">
        <w:rPr>
          <w:rFonts w:cstheme="minorHAnsi"/>
          <w:i/>
        </w:rPr>
        <w:t>diversification is possible under stock index future than in stock futures.</w:t>
      </w:r>
    </w:p>
    <w:p w:rsidR="00BE4232" w:rsidRPr="004C19A0" w:rsidRDefault="00BE4232" w:rsidP="0025758F">
      <w:pPr>
        <w:pStyle w:val="NoSpacing"/>
        <w:jc w:val="both"/>
        <w:rPr>
          <w:rFonts w:cstheme="minorHAnsi"/>
          <w:i/>
        </w:rPr>
      </w:pPr>
      <w:r w:rsidRPr="004C19A0">
        <w:rPr>
          <w:rFonts w:cstheme="minorHAnsi"/>
          <w:i/>
        </w:rPr>
        <w:t>6. One can sell contracts as readily as one buys them and the amount of margin required is</w:t>
      </w:r>
      <w:r w:rsidR="00991BD3" w:rsidRPr="004C19A0">
        <w:rPr>
          <w:rFonts w:cstheme="minorHAnsi"/>
          <w:i/>
        </w:rPr>
        <w:t xml:space="preserve"> the </w:t>
      </w:r>
      <w:r w:rsidRPr="004C19A0">
        <w:rPr>
          <w:rFonts w:cstheme="minorHAnsi"/>
          <w:i/>
        </w:rPr>
        <w:t>same.</w:t>
      </w:r>
    </w:p>
    <w:p w:rsidR="00BE4232" w:rsidRPr="004C19A0" w:rsidRDefault="00BE4232" w:rsidP="0025758F">
      <w:pPr>
        <w:pStyle w:val="NoSpacing"/>
        <w:jc w:val="both"/>
        <w:rPr>
          <w:rFonts w:cstheme="minorHAnsi"/>
          <w:i/>
        </w:rPr>
      </w:pPr>
      <w:r w:rsidRPr="004C19A0">
        <w:rPr>
          <w:rFonts w:cstheme="minorHAnsi"/>
          <w:i/>
        </w:rPr>
        <w:t>7. In case of individual stocks the outstanding positions are settled normally against</w:t>
      </w:r>
      <w:r w:rsidR="00991BD3" w:rsidRPr="004C19A0">
        <w:rPr>
          <w:rFonts w:cstheme="minorHAnsi"/>
          <w:i/>
        </w:rPr>
        <w:t xml:space="preserve"> </w:t>
      </w:r>
      <w:r w:rsidRPr="004C19A0">
        <w:rPr>
          <w:rFonts w:cstheme="minorHAnsi"/>
          <w:i/>
        </w:rPr>
        <w:t>physical delivery of shares. In case of stock index futures they are settled in cash all</w:t>
      </w:r>
      <w:r w:rsidR="00991BD3" w:rsidRPr="004C19A0">
        <w:rPr>
          <w:rFonts w:cstheme="minorHAnsi"/>
          <w:i/>
        </w:rPr>
        <w:t xml:space="preserve"> over the world on the premise </w:t>
      </w:r>
      <w:r w:rsidRPr="004C19A0">
        <w:rPr>
          <w:rFonts w:cstheme="minorHAnsi"/>
          <w:i/>
        </w:rPr>
        <w:t>that index value is safely accepted as the settlement price.</w:t>
      </w:r>
    </w:p>
    <w:p w:rsidR="00BE4232" w:rsidRPr="004C19A0" w:rsidRDefault="00BE4232" w:rsidP="0025758F">
      <w:pPr>
        <w:pStyle w:val="NoSpacing"/>
        <w:jc w:val="both"/>
        <w:rPr>
          <w:rFonts w:cstheme="minorHAnsi"/>
          <w:i/>
        </w:rPr>
      </w:pPr>
      <w:r w:rsidRPr="004C19A0">
        <w:rPr>
          <w:rFonts w:cstheme="minorHAnsi"/>
          <w:i/>
        </w:rPr>
        <w:t>8. It is also seen that regulatory complexity is much less in the case of stock index futures</w:t>
      </w:r>
      <w:r w:rsidR="00991BD3" w:rsidRPr="004C19A0">
        <w:rPr>
          <w:rFonts w:cstheme="minorHAnsi"/>
          <w:i/>
        </w:rPr>
        <w:t xml:space="preserve"> </w:t>
      </w:r>
      <w:r w:rsidRPr="004C19A0">
        <w:rPr>
          <w:rFonts w:cstheme="minorHAnsi"/>
          <w:i/>
        </w:rPr>
        <w:t>in comparison to stock futures.</w:t>
      </w:r>
    </w:p>
    <w:p w:rsidR="00BE4232" w:rsidRPr="004C19A0" w:rsidRDefault="00BE4232" w:rsidP="0025758F">
      <w:pPr>
        <w:pStyle w:val="NoSpacing"/>
        <w:jc w:val="both"/>
        <w:rPr>
          <w:rFonts w:cstheme="minorHAnsi"/>
          <w:i/>
        </w:rPr>
      </w:pPr>
      <w:r w:rsidRPr="004C19A0">
        <w:rPr>
          <w:rFonts w:cstheme="minorHAnsi"/>
          <w:i/>
        </w:rPr>
        <w:t>9. It provides hedging or insurance protection for a stock portfolio in a falling market.</w:t>
      </w:r>
    </w:p>
    <w:p w:rsidR="00991BD3" w:rsidRPr="004C19A0" w:rsidRDefault="00991BD3" w:rsidP="0025758F">
      <w:pPr>
        <w:pStyle w:val="NoSpacing"/>
        <w:jc w:val="both"/>
        <w:rPr>
          <w:rFonts w:cstheme="minorHAnsi"/>
          <w:i/>
        </w:rPr>
      </w:pPr>
    </w:p>
    <w:p w:rsidR="00991BD3" w:rsidRPr="004C19A0" w:rsidRDefault="00991BD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24</w:t>
      </w:r>
    </w:p>
    <w:p w:rsidR="00BE4232" w:rsidRPr="004C19A0" w:rsidRDefault="00BE4232" w:rsidP="0025758F">
      <w:pPr>
        <w:pStyle w:val="NoSpacing"/>
        <w:jc w:val="both"/>
        <w:rPr>
          <w:rFonts w:cstheme="minorHAnsi"/>
          <w:i/>
          <w:iCs/>
        </w:rPr>
      </w:pPr>
      <w:r w:rsidRPr="004C19A0">
        <w:rPr>
          <w:rFonts w:cstheme="minorHAnsi"/>
          <w:i/>
          <w:iCs/>
        </w:rPr>
        <w:t>Write short note on Options.</w:t>
      </w:r>
    </w:p>
    <w:p w:rsidR="00BE4232" w:rsidRPr="004C19A0" w:rsidRDefault="00BE4232" w:rsidP="0025758F">
      <w:pPr>
        <w:pStyle w:val="NoSpacing"/>
        <w:jc w:val="both"/>
        <w:rPr>
          <w:rFonts w:cstheme="minorHAnsi"/>
          <w:i/>
        </w:rPr>
      </w:pPr>
      <w:r w:rsidRPr="004C19A0">
        <w:rPr>
          <w:rFonts w:cstheme="minorHAnsi"/>
          <w:i/>
        </w:rPr>
        <w:t>Answer</w:t>
      </w:r>
    </w:p>
    <w:p w:rsidR="003D5C34" w:rsidRPr="004C19A0" w:rsidRDefault="00BE4232" w:rsidP="0025758F">
      <w:pPr>
        <w:pStyle w:val="NoSpacing"/>
        <w:jc w:val="both"/>
        <w:rPr>
          <w:rFonts w:cstheme="minorHAnsi"/>
          <w:i/>
        </w:rPr>
      </w:pPr>
      <w:r w:rsidRPr="004C19A0">
        <w:rPr>
          <w:rFonts w:cstheme="minorHAnsi"/>
          <w:i/>
        </w:rPr>
        <w:t>Options: An option is a claim without any liability. It is a claim contingent upon the occurrence</w:t>
      </w:r>
      <w:r w:rsidR="003D5C34" w:rsidRPr="004C19A0">
        <w:rPr>
          <w:rFonts w:cstheme="minorHAnsi"/>
          <w:i/>
        </w:rPr>
        <w:t xml:space="preserve"> </w:t>
      </w:r>
      <w:r w:rsidRPr="004C19A0">
        <w:rPr>
          <w:rFonts w:cstheme="minorHAnsi"/>
          <w:i/>
        </w:rPr>
        <w:t>of certain conditions and, therefore, option is a contingent claim. More specifically, an option is</w:t>
      </w:r>
      <w:r w:rsidR="003D5C34" w:rsidRPr="004C19A0">
        <w:rPr>
          <w:rFonts w:cstheme="minorHAnsi"/>
          <w:i/>
        </w:rPr>
        <w:t xml:space="preserve"> </w:t>
      </w:r>
      <w:r w:rsidRPr="004C19A0">
        <w:rPr>
          <w:rFonts w:cstheme="minorHAnsi"/>
          <w:i/>
        </w:rPr>
        <w:t>contract that gives the holder a right, without any obligation, to buy or sell an asset at an</w:t>
      </w:r>
      <w:r w:rsidR="003D5C34" w:rsidRPr="004C19A0">
        <w:rPr>
          <w:rFonts w:cstheme="minorHAnsi"/>
          <w:i/>
        </w:rPr>
        <w:t xml:space="preserve"> </w:t>
      </w:r>
      <w:r w:rsidRPr="004C19A0">
        <w:rPr>
          <w:rFonts w:cstheme="minorHAnsi"/>
          <w:i/>
        </w:rPr>
        <w:t>agreed price on or before a specified period of time. The option to buy an asset is known as a</w:t>
      </w:r>
      <w:r w:rsidR="003D5C34" w:rsidRPr="004C19A0">
        <w:rPr>
          <w:rFonts w:cstheme="minorHAnsi"/>
          <w:i/>
        </w:rPr>
        <w:t xml:space="preserve"> </w:t>
      </w:r>
      <w:r w:rsidRPr="004C19A0">
        <w:rPr>
          <w:rFonts w:cstheme="minorHAnsi"/>
          <w:i/>
        </w:rPr>
        <w:t>call option and the option to sell an asset is called put option. The price at which option can be</w:t>
      </w:r>
      <w:r w:rsidR="003D5C34" w:rsidRPr="004C19A0">
        <w:rPr>
          <w:rFonts w:cstheme="minorHAnsi"/>
          <w:i/>
        </w:rPr>
        <w:t xml:space="preserve"> </w:t>
      </w:r>
      <w:r w:rsidRPr="004C19A0">
        <w:rPr>
          <w:rFonts w:cstheme="minorHAnsi"/>
          <w:i/>
        </w:rPr>
        <w:t xml:space="preserve">exercised is called as exercise price or strike price. </w:t>
      </w:r>
    </w:p>
    <w:p w:rsidR="00BE4232" w:rsidRPr="004C19A0" w:rsidRDefault="00BE4232" w:rsidP="0025758F">
      <w:pPr>
        <w:pStyle w:val="NoSpacing"/>
        <w:jc w:val="both"/>
        <w:rPr>
          <w:rFonts w:cstheme="minorHAnsi"/>
          <w:i/>
        </w:rPr>
      </w:pPr>
      <w:r w:rsidRPr="004C19A0">
        <w:rPr>
          <w:rFonts w:cstheme="minorHAnsi"/>
          <w:i/>
        </w:rPr>
        <w:t>Based on exercising the option it can be</w:t>
      </w:r>
      <w:r w:rsidR="003D5C34" w:rsidRPr="004C19A0">
        <w:rPr>
          <w:rFonts w:cstheme="minorHAnsi"/>
          <w:i/>
        </w:rPr>
        <w:t xml:space="preserve"> </w:t>
      </w:r>
      <w:r w:rsidRPr="004C19A0">
        <w:rPr>
          <w:rFonts w:cstheme="minorHAnsi"/>
          <w:i/>
        </w:rPr>
        <w:t>classified into two categories:</w:t>
      </w:r>
    </w:p>
    <w:p w:rsidR="00BE4232" w:rsidRPr="004C19A0" w:rsidRDefault="00BE4232" w:rsidP="0025758F">
      <w:pPr>
        <w:pStyle w:val="NoSpacing"/>
        <w:jc w:val="both"/>
        <w:rPr>
          <w:rFonts w:cstheme="minorHAnsi"/>
          <w:i/>
        </w:rPr>
      </w:pPr>
      <w:r w:rsidRPr="004C19A0">
        <w:rPr>
          <w:rFonts w:cstheme="minorHAnsi"/>
          <w:i/>
        </w:rPr>
        <w:t>(i) European Option: When an option is allowed to be exercised only on the maturity date.</w:t>
      </w:r>
    </w:p>
    <w:p w:rsidR="00BE4232" w:rsidRPr="004C19A0" w:rsidRDefault="00BE4232" w:rsidP="0025758F">
      <w:pPr>
        <w:pStyle w:val="NoSpacing"/>
        <w:jc w:val="both"/>
        <w:rPr>
          <w:rFonts w:cstheme="minorHAnsi"/>
          <w:i/>
        </w:rPr>
      </w:pPr>
      <w:r w:rsidRPr="004C19A0">
        <w:rPr>
          <w:rFonts w:cstheme="minorHAnsi"/>
          <w:i/>
        </w:rPr>
        <w:lastRenderedPageBreak/>
        <w:t>(ii) American Option: When an option is exercised any time before its maturity date.</w:t>
      </w:r>
    </w:p>
    <w:p w:rsidR="003D5C34" w:rsidRPr="004C19A0" w:rsidRDefault="003D5C3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When an option holder exercises his right to buy or sell it may have three possibilities.</w:t>
      </w:r>
    </w:p>
    <w:p w:rsidR="00BE4232" w:rsidRPr="004C19A0" w:rsidRDefault="00BE4232" w:rsidP="0025758F">
      <w:pPr>
        <w:pStyle w:val="NoSpacing"/>
        <w:jc w:val="both"/>
        <w:rPr>
          <w:rFonts w:cstheme="minorHAnsi"/>
          <w:i/>
        </w:rPr>
      </w:pPr>
      <w:r w:rsidRPr="004C19A0">
        <w:rPr>
          <w:rFonts w:cstheme="minorHAnsi"/>
          <w:i/>
        </w:rPr>
        <w:t>(a) An option is said to be in the money when it is advantageous to exercise it.</w:t>
      </w:r>
    </w:p>
    <w:p w:rsidR="00BE4232" w:rsidRPr="004C19A0" w:rsidRDefault="00BE4232" w:rsidP="0025758F">
      <w:pPr>
        <w:pStyle w:val="NoSpacing"/>
        <w:jc w:val="both"/>
        <w:rPr>
          <w:rFonts w:cstheme="minorHAnsi"/>
          <w:i/>
        </w:rPr>
      </w:pPr>
      <w:r w:rsidRPr="004C19A0">
        <w:rPr>
          <w:rFonts w:cstheme="minorHAnsi"/>
          <w:i/>
        </w:rPr>
        <w:t>(b) When exercise is not advantageous it is called out of the money.</w:t>
      </w:r>
    </w:p>
    <w:p w:rsidR="00BE4232" w:rsidRPr="004C19A0" w:rsidRDefault="00BE4232" w:rsidP="0025758F">
      <w:pPr>
        <w:pStyle w:val="NoSpacing"/>
        <w:jc w:val="both"/>
        <w:rPr>
          <w:rFonts w:cstheme="minorHAnsi"/>
          <w:i/>
        </w:rPr>
      </w:pPr>
      <w:r w:rsidRPr="004C19A0">
        <w:rPr>
          <w:rFonts w:cstheme="minorHAnsi"/>
          <w:i/>
        </w:rPr>
        <w:t>(c) When option holder does not gain or lose it is called at the money.</w:t>
      </w:r>
    </w:p>
    <w:p w:rsidR="00BE4232" w:rsidRPr="004C19A0" w:rsidRDefault="00BE4232" w:rsidP="0025758F">
      <w:pPr>
        <w:pStyle w:val="NoSpacing"/>
        <w:jc w:val="both"/>
        <w:rPr>
          <w:rFonts w:cstheme="minorHAnsi"/>
          <w:i/>
        </w:rPr>
      </w:pPr>
      <w:r w:rsidRPr="004C19A0">
        <w:rPr>
          <w:rFonts w:cstheme="minorHAnsi"/>
          <w:i/>
        </w:rPr>
        <w:t>The holder of an option has to pay a price for obtaining call/put option. This price is known as</w:t>
      </w:r>
      <w:r w:rsidR="003D5C34" w:rsidRPr="004C19A0">
        <w:rPr>
          <w:rFonts w:cstheme="minorHAnsi"/>
          <w:i/>
        </w:rPr>
        <w:t xml:space="preserve"> </w:t>
      </w:r>
      <w:r w:rsidRPr="004C19A0">
        <w:rPr>
          <w:rFonts w:cstheme="minorHAnsi"/>
          <w:i/>
        </w:rPr>
        <w:t>option premium. This price has to be paid whether the option is exercised or not.</w:t>
      </w:r>
    </w:p>
    <w:p w:rsidR="003D5C34" w:rsidRPr="004C19A0" w:rsidRDefault="003D5C3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25</w:t>
      </w:r>
    </w:p>
    <w:p w:rsidR="00BE4232" w:rsidRPr="004C19A0" w:rsidRDefault="00BE4232" w:rsidP="0025758F">
      <w:pPr>
        <w:pStyle w:val="NoSpacing"/>
        <w:jc w:val="both"/>
        <w:rPr>
          <w:rFonts w:cstheme="minorHAnsi"/>
          <w:i/>
          <w:iCs/>
        </w:rPr>
      </w:pPr>
      <w:r w:rsidRPr="004C19A0">
        <w:rPr>
          <w:rFonts w:cstheme="minorHAnsi"/>
          <w:i/>
          <w:iCs/>
        </w:rPr>
        <w:t>What are the features of Futures Contract?</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Future contracts can be characterized by:-</w:t>
      </w:r>
    </w:p>
    <w:p w:rsidR="00BE4232" w:rsidRPr="004C19A0" w:rsidRDefault="00BE4232" w:rsidP="0025758F">
      <w:pPr>
        <w:pStyle w:val="NoSpacing"/>
        <w:jc w:val="both"/>
        <w:rPr>
          <w:rFonts w:cstheme="minorHAnsi"/>
          <w:i/>
        </w:rPr>
      </w:pPr>
      <w:r w:rsidRPr="004C19A0">
        <w:rPr>
          <w:rFonts w:cstheme="minorHAnsi"/>
          <w:i/>
        </w:rPr>
        <w:t>(a) These are traded on organized exchanges.</w:t>
      </w:r>
    </w:p>
    <w:p w:rsidR="00BE4232" w:rsidRPr="004C19A0" w:rsidRDefault="00BE4232" w:rsidP="0025758F">
      <w:pPr>
        <w:pStyle w:val="NoSpacing"/>
        <w:jc w:val="both"/>
        <w:rPr>
          <w:rFonts w:cstheme="minorHAnsi"/>
          <w:i/>
        </w:rPr>
      </w:pPr>
      <w:r w:rsidRPr="004C19A0">
        <w:rPr>
          <w:rFonts w:cstheme="minorHAnsi"/>
          <w:i/>
        </w:rPr>
        <w:t>(b) Standardised contract terms like the underlying assets, the time of maturity and the</w:t>
      </w:r>
      <w:r w:rsidR="003D5C34" w:rsidRPr="004C19A0">
        <w:rPr>
          <w:rFonts w:cstheme="minorHAnsi"/>
          <w:i/>
        </w:rPr>
        <w:t xml:space="preserve"> manner of </w:t>
      </w:r>
      <w:r w:rsidRPr="004C19A0">
        <w:rPr>
          <w:rFonts w:cstheme="minorHAnsi"/>
          <w:i/>
        </w:rPr>
        <w:t>maturity etc.</w:t>
      </w:r>
    </w:p>
    <w:p w:rsidR="00BE4232" w:rsidRPr="004C19A0" w:rsidRDefault="00BE4232" w:rsidP="0025758F">
      <w:pPr>
        <w:pStyle w:val="NoSpacing"/>
        <w:jc w:val="both"/>
        <w:rPr>
          <w:rFonts w:cstheme="minorHAnsi"/>
          <w:i/>
        </w:rPr>
      </w:pPr>
      <w:r w:rsidRPr="004C19A0">
        <w:rPr>
          <w:rFonts w:cstheme="minorHAnsi"/>
          <w:i/>
        </w:rPr>
        <w:t>(c) Associated with clearing house to ensure smooth functioning of the market.</w:t>
      </w:r>
    </w:p>
    <w:p w:rsidR="00BE4232" w:rsidRPr="004C19A0" w:rsidRDefault="00BE4232" w:rsidP="0025758F">
      <w:pPr>
        <w:pStyle w:val="NoSpacing"/>
        <w:jc w:val="both"/>
        <w:rPr>
          <w:rFonts w:cstheme="minorHAnsi"/>
          <w:i/>
        </w:rPr>
      </w:pPr>
      <w:r w:rsidRPr="004C19A0">
        <w:rPr>
          <w:rFonts w:cstheme="minorHAnsi"/>
          <w:i/>
        </w:rPr>
        <w:t>(d) Margin requirements and daily settlement to act as further safeguard i.e., marked to</w:t>
      </w:r>
      <w:r w:rsidR="003D5C34" w:rsidRPr="004C19A0">
        <w:rPr>
          <w:rFonts w:cstheme="minorHAnsi"/>
          <w:i/>
        </w:rPr>
        <w:t xml:space="preserve"> </w:t>
      </w:r>
      <w:r w:rsidRPr="004C19A0">
        <w:rPr>
          <w:rFonts w:cstheme="minorHAnsi"/>
          <w:i/>
        </w:rPr>
        <w:t>market.</w:t>
      </w:r>
    </w:p>
    <w:p w:rsidR="00BE4232" w:rsidRPr="004C19A0" w:rsidRDefault="00BE4232" w:rsidP="0025758F">
      <w:pPr>
        <w:pStyle w:val="NoSpacing"/>
        <w:jc w:val="both"/>
        <w:rPr>
          <w:rFonts w:cstheme="minorHAnsi"/>
          <w:i/>
        </w:rPr>
      </w:pPr>
      <w:r w:rsidRPr="004C19A0">
        <w:rPr>
          <w:rFonts w:cstheme="minorHAnsi"/>
          <w:i/>
        </w:rPr>
        <w:t>(e) Existence of regulatory authority.</w:t>
      </w:r>
    </w:p>
    <w:p w:rsidR="00BE4232" w:rsidRPr="004C19A0" w:rsidRDefault="00BE4232" w:rsidP="0025758F">
      <w:pPr>
        <w:pStyle w:val="NoSpacing"/>
        <w:jc w:val="both"/>
        <w:rPr>
          <w:rFonts w:cstheme="minorHAnsi"/>
          <w:i/>
        </w:rPr>
      </w:pPr>
      <w:r w:rsidRPr="004C19A0">
        <w:rPr>
          <w:rFonts w:cstheme="minorHAnsi"/>
          <w:i/>
        </w:rPr>
        <w:t>(f) Every day the transactions are marked to market till they are re-wound or matured.</w:t>
      </w:r>
    </w:p>
    <w:p w:rsidR="003D5C34" w:rsidRPr="004C19A0" w:rsidRDefault="003D5C3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Future contracts being traded on organizatised exchanges, impart liquidity to a</w:t>
      </w:r>
      <w:r w:rsidR="003D5C34" w:rsidRPr="004C19A0">
        <w:rPr>
          <w:rFonts w:cstheme="minorHAnsi"/>
          <w:i/>
        </w:rPr>
        <w:t xml:space="preserve"> </w:t>
      </w:r>
      <w:r w:rsidRPr="004C19A0">
        <w:rPr>
          <w:rFonts w:cstheme="minorHAnsi"/>
          <w:i/>
        </w:rPr>
        <w:t>transaction. The clearing house being the counter party to both sides or a transaction,</w:t>
      </w:r>
      <w:r w:rsidR="003D5C34" w:rsidRPr="004C19A0">
        <w:rPr>
          <w:rFonts w:cstheme="minorHAnsi"/>
          <w:i/>
        </w:rPr>
        <w:t xml:space="preserve"> </w:t>
      </w:r>
      <w:r w:rsidRPr="004C19A0">
        <w:rPr>
          <w:rFonts w:cstheme="minorHAnsi"/>
          <w:i/>
        </w:rPr>
        <w:t>provides a mechanism that guarantees the honouring of the contract and ensuring very</w:t>
      </w:r>
      <w:r w:rsidR="003D5C34" w:rsidRPr="004C19A0">
        <w:rPr>
          <w:rFonts w:cstheme="minorHAnsi"/>
          <w:i/>
        </w:rPr>
        <w:t xml:space="preserve"> </w:t>
      </w:r>
      <w:r w:rsidRPr="004C19A0">
        <w:rPr>
          <w:rFonts w:cstheme="minorHAnsi"/>
          <w:i/>
        </w:rPr>
        <w:t>low level of default.</w:t>
      </w:r>
    </w:p>
    <w:p w:rsidR="003D5C34" w:rsidRPr="004C19A0" w:rsidRDefault="003D5C3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26</w:t>
      </w:r>
    </w:p>
    <w:p w:rsidR="00BE4232" w:rsidRPr="004C19A0" w:rsidRDefault="00BE4232" w:rsidP="0025758F">
      <w:pPr>
        <w:pStyle w:val="NoSpacing"/>
        <w:jc w:val="both"/>
        <w:rPr>
          <w:rFonts w:cstheme="minorHAnsi"/>
          <w:i/>
          <w:iCs/>
        </w:rPr>
      </w:pPr>
      <w:r w:rsidRPr="004C19A0">
        <w:rPr>
          <w:rFonts w:cstheme="minorHAnsi"/>
          <w:i/>
          <w:iCs/>
        </w:rPr>
        <w:t>Give the meaning of ‘Caps, Floors and Collars’ options.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Cap: It is a series of call options on interest rate covering a medium-to-long term floating rate</w:t>
      </w:r>
      <w:r w:rsidR="003D5C34" w:rsidRPr="004C19A0">
        <w:rPr>
          <w:rFonts w:cstheme="minorHAnsi"/>
          <w:i/>
        </w:rPr>
        <w:t xml:space="preserve"> </w:t>
      </w:r>
      <w:r w:rsidRPr="004C19A0">
        <w:rPr>
          <w:rFonts w:cstheme="minorHAnsi"/>
          <w:i/>
        </w:rPr>
        <w:t>liability. Purchase of a Cap enables the a borrowers to fix in advance a maximum borrowing</w:t>
      </w:r>
      <w:r w:rsidR="003D5C34" w:rsidRPr="004C19A0">
        <w:rPr>
          <w:rFonts w:cstheme="minorHAnsi"/>
          <w:i/>
        </w:rPr>
        <w:t xml:space="preserve"> </w:t>
      </w:r>
      <w:r w:rsidRPr="004C19A0">
        <w:rPr>
          <w:rFonts w:cstheme="minorHAnsi"/>
          <w:i/>
        </w:rPr>
        <w:t>rate for a specified amount and for a specified duration, while allowing him to avail benefit of a</w:t>
      </w:r>
      <w:r w:rsidR="003D5C34" w:rsidRPr="004C19A0">
        <w:rPr>
          <w:rFonts w:cstheme="minorHAnsi"/>
          <w:i/>
        </w:rPr>
        <w:t xml:space="preserve"> fall in rates. </w:t>
      </w:r>
      <w:r w:rsidRPr="004C19A0">
        <w:rPr>
          <w:rFonts w:cstheme="minorHAnsi"/>
          <w:i/>
        </w:rPr>
        <w:t>The buyer of Cap pays a premium to the seller of Cap.</w:t>
      </w:r>
    </w:p>
    <w:p w:rsidR="00BE4232" w:rsidRPr="004C19A0" w:rsidRDefault="00BE4232" w:rsidP="0025758F">
      <w:pPr>
        <w:pStyle w:val="NoSpacing"/>
        <w:jc w:val="both"/>
        <w:rPr>
          <w:rFonts w:cstheme="minorHAnsi"/>
          <w:i/>
        </w:rPr>
      </w:pPr>
      <w:r w:rsidRPr="004C19A0">
        <w:rPr>
          <w:rFonts w:cstheme="minorHAnsi"/>
          <w:i/>
        </w:rPr>
        <w:t>Floor: It is a put option on interest rate. Purchase of a Floor enables a lender to fix in</w:t>
      </w:r>
      <w:r w:rsidR="003D5C34" w:rsidRPr="004C19A0">
        <w:rPr>
          <w:rFonts w:cstheme="minorHAnsi"/>
          <w:i/>
        </w:rPr>
        <w:t xml:space="preserve"> </w:t>
      </w:r>
      <w:r w:rsidRPr="004C19A0">
        <w:rPr>
          <w:rFonts w:cstheme="minorHAnsi"/>
          <w:i/>
        </w:rPr>
        <w:t>advance, a minimal rate for placing a specified amount for a specified duration, while allowing</w:t>
      </w:r>
      <w:r w:rsidR="003D5C34" w:rsidRPr="004C19A0">
        <w:rPr>
          <w:rFonts w:cstheme="minorHAnsi"/>
          <w:i/>
        </w:rPr>
        <w:t xml:space="preserve"> </w:t>
      </w:r>
      <w:r w:rsidRPr="004C19A0">
        <w:rPr>
          <w:rFonts w:cstheme="minorHAnsi"/>
          <w:i/>
        </w:rPr>
        <w:t>him to avail benefit of a rise in rates. The buyer of the floor pays the premium to the seller.</w:t>
      </w:r>
    </w:p>
    <w:p w:rsidR="00BE4232" w:rsidRPr="004C19A0" w:rsidRDefault="00BE4232" w:rsidP="0025758F">
      <w:pPr>
        <w:pStyle w:val="NoSpacing"/>
        <w:jc w:val="both"/>
        <w:rPr>
          <w:rFonts w:cstheme="minorHAnsi"/>
          <w:i/>
        </w:rPr>
      </w:pPr>
      <w:r w:rsidRPr="004C19A0">
        <w:rPr>
          <w:rFonts w:cstheme="minorHAnsi"/>
          <w:i/>
        </w:rPr>
        <w:t>Collars: It is a combination of a Cap and Floor. The purchaser of a Collar buys a Cap and</w:t>
      </w:r>
      <w:r w:rsidR="003D5C34" w:rsidRPr="004C19A0">
        <w:rPr>
          <w:rFonts w:cstheme="minorHAnsi"/>
          <w:i/>
        </w:rPr>
        <w:t xml:space="preserve"> </w:t>
      </w:r>
      <w:r w:rsidRPr="004C19A0">
        <w:rPr>
          <w:rFonts w:cstheme="minorHAnsi"/>
          <w:i/>
        </w:rPr>
        <w:t>simultaneously sells a Floor. A Collar has the effect of locking its purchases into a floating rate</w:t>
      </w:r>
      <w:r w:rsidR="003D5C34" w:rsidRPr="004C19A0">
        <w:rPr>
          <w:rFonts w:cstheme="minorHAnsi"/>
          <w:i/>
        </w:rPr>
        <w:t xml:space="preserve"> </w:t>
      </w:r>
      <w:r w:rsidRPr="004C19A0">
        <w:rPr>
          <w:rFonts w:cstheme="minorHAnsi"/>
          <w:i/>
        </w:rPr>
        <w:t>of interest that is bounded on both high side and the low side.</w:t>
      </w:r>
    </w:p>
    <w:p w:rsidR="003D5C34" w:rsidRPr="004C19A0" w:rsidRDefault="003D5C34" w:rsidP="0025758F">
      <w:pPr>
        <w:pStyle w:val="NoSpacing"/>
        <w:jc w:val="both"/>
        <w:rPr>
          <w:rFonts w:cstheme="minorHAnsi"/>
          <w:i/>
        </w:rPr>
      </w:pPr>
    </w:p>
    <w:p w:rsidR="003D5C34" w:rsidRPr="004C19A0" w:rsidRDefault="003D5C3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27</w:t>
      </w:r>
    </w:p>
    <w:p w:rsidR="00BE4232" w:rsidRPr="004C19A0" w:rsidRDefault="00BE4232" w:rsidP="0025758F">
      <w:pPr>
        <w:pStyle w:val="NoSpacing"/>
        <w:jc w:val="both"/>
        <w:rPr>
          <w:rFonts w:cstheme="minorHAnsi"/>
          <w:i/>
          <w:iCs/>
        </w:rPr>
      </w:pPr>
      <w:r w:rsidRPr="004C19A0">
        <w:rPr>
          <w:rFonts w:cstheme="minorHAnsi"/>
          <w:i/>
          <w:iCs/>
        </w:rPr>
        <w:t>What do you know about swaptions and their uses?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(i) Swaptions are combination of the features of two derivative instruments, i.e., option and</w:t>
      </w:r>
      <w:r w:rsidR="003D5C34" w:rsidRPr="004C19A0">
        <w:rPr>
          <w:rFonts w:cstheme="minorHAnsi"/>
          <w:i/>
        </w:rPr>
        <w:t xml:space="preserve"> </w:t>
      </w:r>
      <w:r w:rsidRPr="004C19A0">
        <w:rPr>
          <w:rFonts w:cstheme="minorHAnsi"/>
          <w:i/>
        </w:rPr>
        <w:t>swap.</w:t>
      </w:r>
    </w:p>
    <w:p w:rsidR="00BE4232" w:rsidRPr="004C19A0" w:rsidRDefault="00BE4232" w:rsidP="0025758F">
      <w:pPr>
        <w:pStyle w:val="NoSpacing"/>
        <w:jc w:val="both"/>
        <w:rPr>
          <w:rFonts w:cstheme="minorHAnsi"/>
          <w:i/>
        </w:rPr>
      </w:pPr>
      <w:r w:rsidRPr="004C19A0">
        <w:rPr>
          <w:rFonts w:cstheme="minorHAnsi"/>
          <w:i/>
        </w:rPr>
        <w:t>(ii) A swaption is an option on an interest rate swap. It gives the buyer of the swaption the</w:t>
      </w:r>
      <w:r w:rsidR="003D5C34" w:rsidRPr="004C19A0">
        <w:rPr>
          <w:rFonts w:cstheme="minorHAnsi"/>
          <w:i/>
        </w:rPr>
        <w:t xml:space="preserve"> </w:t>
      </w:r>
      <w:r w:rsidRPr="004C19A0">
        <w:rPr>
          <w:rFonts w:cstheme="minorHAnsi"/>
          <w:i/>
        </w:rPr>
        <w:t>right but not obligation to enter into an interest rate swap of specified parameters</w:t>
      </w:r>
      <w:r w:rsidR="003D5C34" w:rsidRPr="004C19A0">
        <w:rPr>
          <w:rFonts w:cstheme="minorHAnsi"/>
          <w:i/>
        </w:rPr>
        <w:t xml:space="preserve"> </w:t>
      </w:r>
      <w:r w:rsidRPr="004C19A0">
        <w:rPr>
          <w:rFonts w:cstheme="minorHAnsi"/>
          <w:i/>
        </w:rPr>
        <w:t>(maturity of the option, notional principal, strike rate, and period of swap). Swaptions are</w:t>
      </w:r>
      <w:r w:rsidR="003D5C34" w:rsidRPr="004C19A0">
        <w:rPr>
          <w:rFonts w:cstheme="minorHAnsi"/>
          <w:i/>
        </w:rPr>
        <w:t xml:space="preserve"> </w:t>
      </w:r>
      <w:r w:rsidRPr="004C19A0">
        <w:rPr>
          <w:rFonts w:cstheme="minorHAnsi"/>
          <w:i/>
        </w:rPr>
        <w:t>tr</w:t>
      </w:r>
      <w:r w:rsidR="003D5C34" w:rsidRPr="004C19A0">
        <w:rPr>
          <w:rFonts w:cstheme="minorHAnsi"/>
          <w:i/>
        </w:rPr>
        <w:t xml:space="preserve">aded over the counter, for both </w:t>
      </w:r>
      <w:r w:rsidRPr="004C19A0">
        <w:rPr>
          <w:rFonts w:cstheme="minorHAnsi"/>
          <w:i/>
        </w:rPr>
        <w:t>short and long maturity expiry dates, and for wide range</w:t>
      </w:r>
      <w:r w:rsidR="003D5C34" w:rsidRPr="004C19A0">
        <w:rPr>
          <w:rFonts w:cstheme="minorHAnsi"/>
          <w:i/>
        </w:rPr>
        <w:t xml:space="preserve"> </w:t>
      </w:r>
      <w:r w:rsidRPr="004C19A0">
        <w:rPr>
          <w:rFonts w:cstheme="minorHAnsi"/>
          <w:i/>
        </w:rPr>
        <w:t>of swap maturities.</w:t>
      </w:r>
    </w:p>
    <w:p w:rsidR="00BE4232" w:rsidRPr="004C19A0" w:rsidRDefault="00BE4232" w:rsidP="0025758F">
      <w:pPr>
        <w:pStyle w:val="NoSpacing"/>
        <w:jc w:val="both"/>
        <w:rPr>
          <w:rFonts w:cstheme="minorHAnsi"/>
          <w:i/>
        </w:rPr>
      </w:pPr>
      <w:r w:rsidRPr="004C19A0">
        <w:rPr>
          <w:rFonts w:cstheme="minorHAnsi"/>
          <w:i/>
        </w:rPr>
        <w:t>(iii) The price of a swaption depends on the strike rate, maturity of the option, and</w:t>
      </w:r>
      <w:r w:rsidR="003D5C34" w:rsidRPr="004C19A0">
        <w:rPr>
          <w:rFonts w:cstheme="minorHAnsi"/>
          <w:i/>
        </w:rPr>
        <w:t xml:space="preserve"> </w:t>
      </w:r>
      <w:r w:rsidRPr="004C19A0">
        <w:rPr>
          <w:rFonts w:cstheme="minorHAnsi"/>
          <w:i/>
        </w:rPr>
        <w:t>expectations about the future volatility of swap rates.</w:t>
      </w:r>
    </w:p>
    <w:p w:rsidR="00BE4232" w:rsidRPr="004C19A0" w:rsidRDefault="00BE4232" w:rsidP="0025758F">
      <w:pPr>
        <w:pStyle w:val="NoSpacing"/>
        <w:jc w:val="both"/>
        <w:rPr>
          <w:rFonts w:cstheme="minorHAnsi"/>
          <w:i/>
        </w:rPr>
      </w:pPr>
      <w:r w:rsidRPr="004C19A0">
        <w:rPr>
          <w:rFonts w:cstheme="minorHAnsi"/>
          <w:i/>
        </w:rPr>
        <w:t>(iv) The swaption premium is expressed as basis points</w:t>
      </w:r>
    </w:p>
    <w:p w:rsidR="003D5C34" w:rsidRPr="004C19A0" w:rsidRDefault="003D5C3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Uses of swaptions:</w:t>
      </w:r>
    </w:p>
    <w:p w:rsidR="00BE4232" w:rsidRPr="004C19A0" w:rsidRDefault="00BE4232" w:rsidP="0025758F">
      <w:pPr>
        <w:pStyle w:val="NoSpacing"/>
        <w:jc w:val="both"/>
        <w:rPr>
          <w:rFonts w:cstheme="minorHAnsi"/>
          <w:i/>
        </w:rPr>
      </w:pPr>
      <w:r w:rsidRPr="004C19A0">
        <w:rPr>
          <w:rFonts w:cstheme="minorHAnsi"/>
          <w:i/>
        </w:rPr>
        <w:t>(a) Swaptions can be used as an effective tool to swap into or out of fixed rate or floating</w:t>
      </w:r>
      <w:r w:rsidR="003D5C34" w:rsidRPr="004C19A0">
        <w:rPr>
          <w:rFonts w:cstheme="minorHAnsi"/>
          <w:i/>
        </w:rPr>
        <w:t xml:space="preserve"> </w:t>
      </w:r>
      <w:r w:rsidRPr="004C19A0">
        <w:rPr>
          <w:rFonts w:cstheme="minorHAnsi"/>
          <w:i/>
        </w:rPr>
        <w:t>rate interest obligations, according to a treasurer’s expectation on interest rates.</w:t>
      </w:r>
    </w:p>
    <w:p w:rsidR="00BE4232" w:rsidRPr="004C19A0" w:rsidRDefault="00BE4232" w:rsidP="0025758F">
      <w:pPr>
        <w:pStyle w:val="NoSpacing"/>
        <w:jc w:val="both"/>
        <w:rPr>
          <w:rFonts w:cstheme="minorHAnsi"/>
          <w:i/>
        </w:rPr>
      </w:pPr>
      <w:r w:rsidRPr="004C19A0">
        <w:rPr>
          <w:rFonts w:cstheme="minorHAnsi"/>
          <w:i/>
        </w:rPr>
        <w:t>Swaptions can also be used for protection if a particular view on the future direction of</w:t>
      </w:r>
      <w:r w:rsidR="003D5C34" w:rsidRPr="004C19A0">
        <w:rPr>
          <w:rFonts w:cstheme="minorHAnsi"/>
          <w:i/>
        </w:rPr>
        <w:t xml:space="preserve"> </w:t>
      </w:r>
      <w:r w:rsidRPr="004C19A0">
        <w:rPr>
          <w:rFonts w:cstheme="minorHAnsi"/>
          <w:i/>
        </w:rPr>
        <w:t>interest rates turned out to be incorrect.</w:t>
      </w:r>
    </w:p>
    <w:p w:rsidR="00BE4232" w:rsidRPr="004C19A0" w:rsidRDefault="00BE4232" w:rsidP="0025758F">
      <w:pPr>
        <w:pStyle w:val="NoSpacing"/>
        <w:jc w:val="both"/>
        <w:rPr>
          <w:rFonts w:cstheme="minorHAnsi"/>
          <w:i/>
        </w:rPr>
      </w:pPr>
      <w:r w:rsidRPr="004C19A0">
        <w:rPr>
          <w:rFonts w:cstheme="minorHAnsi"/>
          <w:i/>
        </w:rPr>
        <w:t>(b) Swaptions can be applied in a variety of ways for both active traders as well as for</w:t>
      </w:r>
      <w:r w:rsidR="003D5C34" w:rsidRPr="004C19A0">
        <w:rPr>
          <w:rFonts w:cstheme="minorHAnsi"/>
          <w:i/>
        </w:rPr>
        <w:t xml:space="preserve"> </w:t>
      </w:r>
      <w:r w:rsidRPr="004C19A0">
        <w:rPr>
          <w:rFonts w:cstheme="minorHAnsi"/>
          <w:i/>
        </w:rPr>
        <w:t>corporate treasures. Swap traders can use them for speculation purposes or to hedge a</w:t>
      </w:r>
      <w:r w:rsidR="003D5C34" w:rsidRPr="004C19A0">
        <w:rPr>
          <w:rFonts w:cstheme="minorHAnsi"/>
          <w:i/>
        </w:rPr>
        <w:t xml:space="preserve"> </w:t>
      </w:r>
      <w:r w:rsidRPr="004C19A0">
        <w:rPr>
          <w:rFonts w:cstheme="minorHAnsi"/>
          <w:i/>
        </w:rPr>
        <w:t>portion of their swap books. It is a valuable tool when a borrower has decided to do a</w:t>
      </w:r>
      <w:r w:rsidR="003D5C34" w:rsidRPr="004C19A0">
        <w:rPr>
          <w:rFonts w:cstheme="minorHAnsi"/>
          <w:i/>
        </w:rPr>
        <w:t xml:space="preserve"> </w:t>
      </w:r>
      <w:r w:rsidRPr="004C19A0">
        <w:rPr>
          <w:rFonts w:cstheme="minorHAnsi"/>
          <w:i/>
        </w:rPr>
        <w:t>swap but is not sure of the timing.</w:t>
      </w:r>
    </w:p>
    <w:p w:rsidR="00BE4232" w:rsidRPr="004C19A0" w:rsidRDefault="00BE4232" w:rsidP="0025758F">
      <w:pPr>
        <w:pStyle w:val="NoSpacing"/>
        <w:jc w:val="both"/>
        <w:rPr>
          <w:rFonts w:cstheme="minorHAnsi"/>
          <w:i/>
        </w:rPr>
      </w:pPr>
      <w:r w:rsidRPr="004C19A0">
        <w:rPr>
          <w:rFonts w:cstheme="minorHAnsi"/>
          <w:i/>
        </w:rPr>
        <w:t>(c) Swaptions have become useful tools for hedging embedded option which is common in</w:t>
      </w:r>
      <w:r w:rsidR="003D5C34" w:rsidRPr="004C19A0">
        <w:rPr>
          <w:rFonts w:cstheme="minorHAnsi"/>
          <w:i/>
        </w:rPr>
        <w:t xml:space="preserve"> the </w:t>
      </w:r>
      <w:r w:rsidRPr="004C19A0">
        <w:rPr>
          <w:rFonts w:cstheme="minorHAnsi"/>
          <w:i/>
        </w:rPr>
        <w:t>natural course of many businesses.</w:t>
      </w:r>
    </w:p>
    <w:p w:rsidR="00BE4232" w:rsidRPr="004C19A0" w:rsidRDefault="00BE4232" w:rsidP="0025758F">
      <w:pPr>
        <w:pStyle w:val="NoSpacing"/>
        <w:jc w:val="both"/>
        <w:rPr>
          <w:rFonts w:cstheme="minorHAnsi"/>
          <w:i/>
        </w:rPr>
      </w:pPr>
      <w:r w:rsidRPr="004C19A0">
        <w:rPr>
          <w:rFonts w:cstheme="minorHAnsi"/>
          <w:i/>
        </w:rPr>
        <w:t>(d) Swaptions are useful for borrowers targeting an acceptable borrowing rate. By paying an</w:t>
      </w:r>
      <w:r w:rsidR="003D5C34" w:rsidRPr="004C19A0">
        <w:rPr>
          <w:rFonts w:cstheme="minorHAnsi"/>
          <w:i/>
        </w:rPr>
        <w:t xml:space="preserve"> </w:t>
      </w:r>
      <w:r w:rsidRPr="004C19A0">
        <w:rPr>
          <w:rFonts w:cstheme="minorHAnsi"/>
          <w:i/>
        </w:rPr>
        <w:t>upfront premium, a holder of a payer’s swaption can guarantee to pay a maximum fixed</w:t>
      </w:r>
      <w:r w:rsidR="003D5C34" w:rsidRPr="004C19A0">
        <w:rPr>
          <w:rFonts w:cstheme="minorHAnsi"/>
          <w:i/>
        </w:rPr>
        <w:t xml:space="preserve"> </w:t>
      </w:r>
      <w:r w:rsidRPr="004C19A0">
        <w:rPr>
          <w:rFonts w:cstheme="minorHAnsi"/>
          <w:i/>
        </w:rPr>
        <w:t>rate on a swap, thereby hedging his floating rate borrowings.</w:t>
      </w:r>
    </w:p>
    <w:p w:rsidR="00BE4232" w:rsidRPr="004C19A0" w:rsidRDefault="00BE4232" w:rsidP="0025758F">
      <w:pPr>
        <w:pStyle w:val="NoSpacing"/>
        <w:jc w:val="both"/>
        <w:rPr>
          <w:rFonts w:cstheme="minorHAnsi"/>
          <w:i/>
        </w:rPr>
      </w:pPr>
      <w:r w:rsidRPr="004C19A0">
        <w:rPr>
          <w:rFonts w:cstheme="minorHAnsi"/>
          <w:i/>
        </w:rPr>
        <w:t>(e) Swaptions are also useful to those businesses tendering for contracts. A business,</w:t>
      </w:r>
      <w:r w:rsidR="003D5C34" w:rsidRPr="004C19A0">
        <w:rPr>
          <w:rFonts w:cstheme="minorHAnsi"/>
          <w:i/>
        </w:rPr>
        <w:t xml:space="preserve"> </w:t>
      </w:r>
      <w:r w:rsidRPr="004C19A0">
        <w:rPr>
          <w:rFonts w:cstheme="minorHAnsi"/>
          <w:i/>
        </w:rPr>
        <w:t>would certainly find it useful to bid on a project with full knowledge of the borrowing rate</w:t>
      </w:r>
      <w:r w:rsidR="003D5C34" w:rsidRPr="004C19A0">
        <w:rPr>
          <w:rFonts w:cstheme="minorHAnsi"/>
          <w:i/>
        </w:rPr>
        <w:t xml:space="preserve"> should the contract be </w:t>
      </w:r>
      <w:r w:rsidRPr="004C19A0">
        <w:rPr>
          <w:rFonts w:cstheme="minorHAnsi"/>
          <w:i/>
        </w:rPr>
        <w:t>won.</w:t>
      </w:r>
    </w:p>
    <w:p w:rsidR="003D5C34" w:rsidRPr="004C19A0" w:rsidRDefault="003D5C3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28</w:t>
      </w:r>
    </w:p>
    <w:p w:rsidR="00BE4232" w:rsidRPr="004C19A0" w:rsidRDefault="00BE4232" w:rsidP="0025758F">
      <w:pPr>
        <w:pStyle w:val="NoSpacing"/>
        <w:jc w:val="both"/>
        <w:rPr>
          <w:rFonts w:cstheme="minorHAnsi"/>
          <w:i/>
          <w:iCs/>
        </w:rPr>
      </w:pPr>
      <w:r w:rsidRPr="004C19A0">
        <w:rPr>
          <w:rFonts w:cstheme="minorHAnsi"/>
          <w:i/>
          <w:iCs/>
        </w:rPr>
        <w:t>Explain the significance of LIBOR in international financial transactions.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LIBOR stands for London Inter Bank Offered Rate. Other features of LIBOR are as follows: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It is the base rate of exchange with respect to which most international financial</w:t>
      </w:r>
      <w:r w:rsidR="003D5C34" w:rsidRPr="004C19A0">
        <w:rPr>
          <w:rFonts w:cstheme="minorHAnsi"/>
          <w:i/>
        </w:rPr>
        <w:t xml:space="preserve"> </w:t>
      </w:r>
      <w:r w:rsidRPr="004C19A0">
        <w:rPr>
          <w:rFonts w:cstheme="minorHAnsi"/>
          <w:i/>
        </w:rPr>
        <w:t>transactions are priced.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It is used as the base rate for a large number of financial products such as options and</w:t>
      </w:r>
      <w:r w:rsidR="003D5C34" w:rsidRPr="004C19A0">
        <w:rPr>
          <w:rFonts w:cstheme="minorHAnsi"/>
          <w:i/>
        </w:rPr>
        <w:t xml:space="preserve"> </w:t>
      </w:r>
      <w:r w:rsidRPr="004C19A0">
        <w:rPr>
          <w:rFonts w:cstheme="minorHAnsi"/>
          <w:i/>
        </w:rPr>
        <w:t>swaps.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Banks also use the LIBOR as the base rate when setting the interest rate on loans,</w:t>
      </w:r>
      <w:r w:rsidR="003D5C34" w:rsidRPr="004C19A0">
        <w:rPr>
          <w:rFonts w:cstheme="minorHAnsi"/>
          <w:i/>
        </w:rPr>
        <w:t xml:space="preserve"> </w:t>
      </w:r>
      <w:r w:rsidRPr="004C19A0">
        <w:rPr>
          <w:rFonts w:cstheme="minorHAnsi"/>
          <w:i/>
        </w:rPr>
        <w:t>savings and mortgages.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It is monitored by a large number of professionals and private individuals world-wide.</w:t>
      </w:r>
    </w:p>
    <w:p w:rsidR="003D5C34" w:rsidRPr="004C19A0" w:rsidRDefault="003D5C3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29</w:t>
      </w:r>
    </w:p>
    <w:p w:rsidR="00BE4232" w:rsidRPr="004C19A0" w:rsidRDefault="00BE4232" w:rsidP="0025758F">
      <w:pPr>
        <w:pStyle w:val="NoSpacing"/>
        <w:jc w:val="both"/>
        <w:rPr>
          <w:rFonts w:cstheme="minorHAnsi"/>
          <w:i/>
          <w:iCs/>
        </w:rPr>
      </w:pPr>
      <w:r w:rsidRPr="004C19A0">
        <w:rPr>
          <w:rFonts w:cstheme="minorHAnsi"/>
          <w:i/>
          <w:iCs/>
        </w:rPr>
        <w:t>Write short notes on the following:</w:t>
      </w:r>
    </w:p>
    <w:p w:rsidR="00BE4232" w:rsidRPr="004C19A0" w:rsidRDefault="00BE4232" w:rsidP="0025758F">
      <w:pPr>
        <w:pStyle w:val="NoSpacing"/>
        <w:jc w:val="both"/>
        <w:rPr>
          <w:rFonts w:cstheme="minorHAnsi"/>
          <w:i/>
          <w:iCs/>
        </w:rPr>
      </w:pPr>
      <w:r w:rsidRPr="004C19A0">
        <w:rPr>
          <w:rFonts w:cstheme="minorHAnsi"/>
          <w:i/>
          <w:iCs/>
        </w:rPr>
        <w:t>(a) Embedded derivatives</w:t>
      </w:r>
    </w:p>
    <w:p w:rsidR="00BE4232" w:rsidRPr="004C19A0" w:rsidRDefault="00BE4232" w:rsidP="0025758F">
      <w:pPr>
        <w:pStyle w:val="NoSpacing"/>
        <w:jc w:val="both"/>
        <w:rPr>
          <w:rFonts w:cstheme="minorHAnsi"/>
          <w:i/>
          <w:iCs/>
        </w:rPr>
      </w:pPr>
      <w:r w:rsidRPr="004C19A0">
        <w:rPr>
          <w:rFonts w:cstheme="minorHAnsi"/>
          <w:i/>
          <w:iCs/>
        </w:rPr>
        <w:t>(b) Arbitrage operations</w:t>
      </w:r>
    </w:p>
    <w:p w:rsidR="00BE4232" w:rsidRPr="004C19A0" w:rsidRDefault="00BE4232" w:rsidP="0025758F">
      <w:pPr>
        <w:pStyle w:val="NoSpacing"/>
        <w:jc w:val="both"/>
        <w:rPr>
          <w:rFonts w:cstheme="minorHAnsi"/>
          <w:i/>
          <w:iCs/>
        </w:rPr>
      </w:pPr>
      <w:r w:rsidRPr="004C19A0">
        <w:rPr>
          <w:rFonts w:cstheme="minorHAnsi"/>
          <w:i/>
          <w:iCs/>
        </w:rPr>
        <w:t>(c) Rolling settlement.</w:t>
      </w:r>
    </w:p>
    <w:p w:rsidR="00BE4232" w:rsidRPr="004C19A0" w:rsidRDefault="00BE4232" w:rsidP="0025758F">
      <w:pPr>
        <w:pStyle w:val="NoSpacing"/>
        <w:jc w:val="both"/>
        <w:rPr>
          <w:rFonts w:cstheme="minorHAnsi"/>
          <w:i/>
          <w:iCs/>
        </w:rPr>
      </w:pPr>
      <w:r w:rsidRPr="004C19A0">
        <w:rPr>
          <w:rFonts w:cstheme="minorHAnsi"/>
          <w:i/>
          <w:iCs/>
        </w:rPr>
        <w:t>(d) Mention the functions of a stock exchange.</w:t>
      </w:r>
    </w:p>
    <w:p w:rsidR="00BE4232" w:rsidRPr="004C19A0" w:rsidRDefault="00BE4232" w:rsidP="0025758F">
      <w:pPr>
        <w:pStyle w:val="NoSpacing"/>
        <w:jc w:val="both"/>
        <w:rPr>
          <w:rFonts w:cstheme="minorHAnsi"/>
          <w:i/>
          <w:iCs/>
        </w:rPr>
      </w:pPr>
      <w:r w:rsidRPr="004C19A0">
        <w:rPr>
          <w:rFonts w:cstheme="minorHAnsi"/>
          <w:i/>
          <w:iCs/>
        </w:rPr>
        <w:t>(e) Interest Swap</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(a) Embedded Derivatives: A derivative is defined as a contract that has all the following</w:t>
      </w:r>
      <w:r w:rsidR="003D5C34" w:rsidRPr="004C19A0">
        <w:rPr>
          <w:rFonts w:cstheme="minorHAnsi"/>
          <w:i/>
        </w:rPr>
        <w:t xml:space="preserve"> </w:t>
      </w:r>
      <w:r w:rsidRPr="004C19A0">
        <w:rPr>
          <w:rFonts w:cstheme="minorHAnsi"/>
          <w:i/>
        </w:rPr>
        <w:t>characteristics: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Its value changes in response to a specified underlying, e.g. an exchange rate,</w:t>
      </w:r>
      <w:r w:rsidR="003D5C34" w:rsidRPr="004C19A0">
        <w:rPr>
          <w:rFonts w:cstheme="minorHAnsi"/>
          <w:i/>
        </w:rPr>
        <w:t xml:space="preserve"> interest rate or </w:t>
      </w:r>
      <w:r w:rsidRPr="004C19A0">
        <w:rPr>
          <w:rFonts w:cstheme="minorHAnsi"/>
          <w:i/>
        </w:rPr>
        <w:t>share price;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It requires little or no initial net investment;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It is settled at a future date;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 most common derivatives are currency forwards, futures, options, interest rate</w:t>
      </w:r>
      <w:r w:rsidR="003D5C34" w:rsidRPr="004C19A0">
        <w:rPr>
          <w:rFonts w:cstheme="minorHAnsi"/>
          <w:i/>
        </w:rPr>
        <w:t xml:space="preserve"> </w:t>
      </w:r>
      <w:r w:rsidRPr="004C19A0">
        <w:rPr>
          <w:rFonts w:cstheme="minorHAnsi"/>
          <w:i/>
        </w:rPr>
        <w:t>swaps etc.</w:t>
      </w:r>
    </w:p>
    <w:p w:rsidR="00BE4232" w:rsidRPr="004C19A0" w:rsidRDefault="00BE4232" w:rsidP="0025758F">
      <w:pPr>
        <w:pStyle w:val="NoSpacing"/>
        <w:jc w:val="both"/>
        <w:rPr>
          <w:rFonts w:cstheme="minorHAnsi"/>
          <w:i/>
        </w:rPr>
      </w:pPr>
      <w:r w:rsidRPr="004C19A0">
        <w:rPr>
          <w:rFonts w:cstheme="minorHAnsi"/>
          <w:i/>
        </w:rPr>
        <w:t>An embedded derivative is a derivative instrument that is embedded in another contract -</w:t>
      </w:r>
      <w:r w:rsidR="003D5C34" w:rsidRPr="004C19A0">
        <w:rPr>
          <w:rFonts w:cstheme="minorHAnsi"/>
          <w:i/>
        </w:rPr>
        <w:t xml:space="preserve"> </w:t>
      </w:r>
      <w:r w:rsidRPr="004C19A0">
        <w:rPr>
          <w:rFonts w:cstheme="minorHAnsi"/>
          <w:i/>
        </w:rPr>
        <w:t>the host contract. The host contract might be a debt or equity instrument, a lease, an</w:t>
      </w:r>
      <w:r w:rsidR="003D5C34" w:rsidRPr="004C19A0">
        <w:rPr>
          <w:rFonts w:cstheme="minorHAnsi"/>
          <w:i/>
        </w:rPr>
        <w:t xml:space="preserve"> </w:t>
      </w:r>
      <w:r w:rsidRPr="004C19A0">
        <w:rPr>
          <w:rFonts w:cstheme="minorHAnsi"/>
          <w:i/>
        </w:rPr>
        <w:t>insurance contract or a sale or purchase contract. Derivatives require to be marked-to</w:t>
      </w:r>
      <w:r w:rsidR="003D5C34" w:rsidRPr="004C19A0">
        <w:rPr>
          <w:rFonts w:cstheme="minorHAnsi"/>
          <w:i/>
        </w:rPr>
        <w:t xml:space="preserve"> </w:t>
      </w:r>
      <w:r w:rsidRPr="004C19A0">
        <w:rPr>
          <w:rFonts w:cstheme="minorHAnsi"/>
          <w:i/>
        </w:rPr>
        <w:t>market</w:t>
      </w:r>
      <w:r w:rsidR="00CE42B7" w:rsidRPr="004C19A0">
        <w:rPr>
          <w:rFonts w:cstheme="minorHAnsi"/>
          <w:i/>
        </w:rPr>
        <w:t xml:space="preserve"> </w:t>
      </w:r>
      <w:r w:rsidRPr="004C19A0">
        <w:rPr>
          <w:rFonts w:cstheme="minorHAnsi"/>
          <w:i/>
        </w:rPr>
        <w:t>through the income statement, other than qualifying hedging instruments. This</w:t>
      </w:r>
      <w:r w:rsidR="00CE42B7" w:rsidRPr="004C19A0">
        <w:rPr>
          <w:rFonts w:cstheme="minorHAnsi"/>
          <w:i/>
        </w:rPr>
        <w:t xml:space="preserve"> </w:t>
      </w:r>
      <w:r w:rsidRPr="004C19A0">
        <w:rPr>
          <w:rFonts w:cstheme="minorHAnsi"/>
          <w:i/>
        </w:rPr>
        <w:t>requirement on embedded derivatives are designed to ensure that mark-to-market</w:t>
      </w:r>
      <w:r w:rsidR="00CE42B7" w:rsidRPr="004C19A0">
        <w:rPr>
          <w:rFonts w:cstheme="minorHAnsi"/>
          <w:i/>
        </w:rPr>
        <w:t xml:space="preserve"> </w:t>
      </w:r>
      <w:r w:rsidRPr="004C19A0">
        <w:rPr>
          <w:rFonts w:cstheme="minorHAnsi"/>
          <w:i/>
        </w:rPr>
        <w:t>through the income statement cannot be avoided by including - embedding - a derivative</w:t>
      </w:r>
      <w:r w:rsidR="00CE42B7" w:rsidRPr="004C19A0">
        <w:rPr>
          <w:rFonts w:cstheme="minorHAnsi"/>
          <w:i/>
        </w:rPr>
        <w:t xml:space="preserve"> </w:t>
      </w:r>
      <w:r w:rsidRPr="004C19A0">
        <w:rPr>
          <w:rFonts w:cstheme="minorHAnsi"/>
          <w:i/>
        </w:rPr>
        <w:t>in another contract or financial instrument that is not marked-to market through the</w:t>
      </w:r>
      <w:r w:rsidR="00CE42B7" w:rsidRPr="004C19A0">
        <w:rPr>
          <w:rFonts w:cstheme="minorHAnsi"/>
          <w:i/>
        </w:rPr>
        <w:t xml:space="preserve"> </w:t>
      </w:r>
      <w:r w:rsidRPr="004C19A0">
        <w:rPr>
          <w:rFonts w:cstheme="minorHAnsi"/>
          <w:i/>
        </w:rPr>
        <w:t>income statement.</w:t>
      </w:r>
    </w:p>
    <w:p w:rsidR="00BE4232" w:rsidRPr="004C19A0" w:rsidRDefault="00BE4232" w:rsidP="0025758F">
      <w:pPr>
        <w:pStyle w:val="NoSpacing"/>
        <w:jc w:val="both"/>
        <w:rPr>
          <w:rFonts w:cstheme="minorHAnsi"/>
          <w:i/>
        </w:rPr>
      </w:pPr>
      <w:r w:rsidRPr="004C19A0">
        <w:rPr>
          <w:rFonts w:cstheme="minorHAnsi"/>
          <w:i/>
        </w:rPr>
        <w:lastRenderedPageBreak/>
        <w:t>An embedded derivative can arise from deliberate financial engineering and intentional</w:t>
      </w:r>
      <w:r w:rsidR="00CE42B7" w:rsidRPr="004C19A0">
        <w:rPr>
          <w:rFonts w:cstheme="minorHAnsi"/>
          <w:i/>
        </w:rPr>
        <w:t xml:space="preserve"> </w:t>
      </w:r>
      <w:r w:rsidRPr="004C19A0">
        <w:rPr>
          <w:rFonts w:cstheme="minorHAnsi"/>
          <w:i/>
        </w:rPr>
        <w:t>shifting of certain risks between parties. Many embedded derivatives, however, arise</w:t>
      </w:r>
      <w:r w:rsidR="00CE42B7" w:rsidRPr="004C19A0">
        <w:rPr>
          <w:rFonts w:cstheme="minorHAnsi"/>
          <w:i/>
        </w:rPr>
        <w:t xml:space="preserve"> </w:t>
      </w:r>
      <w:r w:rsidRPr="004C19A0">
        <w:rPr>
          <w:rFonts w:cstheme="minorHAnsi"/>
          <w:i/>
        </w:rPr>
        <w:t>inadvertently through market practices and common contracting arrangements. Even</w:t>
      </w:r>
      <w:r w:rsidR="00CE42B7" w:rsidRPr="004C19A0">
        <w:rPr>
          <w:rFonts w:cstheme="minorHAnsi"/>
          <w:i/>
        </w:rPr>
        <w:t xml:space="preserve"> </w:t>
      </w:r>
      <w:r w:rsidRPr="004C19A0">
        <w:rPr>
          <w:rFonts w:cstheme="minorHAnsi"/>
          <w:i/>
        </w:rPr>
        <w:t>purchase and sale contracts that qualify for executory contract treatment may contain</w:t>
      </w:r>
      <w:r w:rsidR="00CE42B7" w:rsidRPr="004C19A0">
        <w:rPr>
          <w:rFonts w:cstheme="minorHAnsi"/>
          <w:i/>
        </w:rPr>
        <w:t xml:space="preserve"> </w:t>
      </w:r>
      <w:r w:rsidRPr="004C19A0">
        <w:rPr>
          <w:rFonts w:cstheme="minorHAnsi"/>
          <w:i/>
        </w:rPr>
        <w:t>embedded derivatives. An embedded derivative causes modification to a contract's cash</w:t>
      </w:r>
      <w:r w:rsidR="00CE42B7" w:rsidRPr="004C19A0">
        <w:rPr>
          <w:rFonts w:cstheme="minorHAnsi"/>
          <w:i/>
        </w:rPr>
        <w:t xml:space="preserve"> </w:t>
      </w:r>
      <w:r w:rsidRPr="004C19A0">
        <w:rPr>
          <w:rFonts w:cstheme="minorHAnsi"/>
          <w:i/>
        </w:rPr>
        <w:t>flow, based on changes in a specified variable.</w:t>
      </w:r>
    </w:p>
    <w:p w:rsidR="00CE42B7" w:rsidRPr="004C19A0" w:rsidRDefault="00CE42B7"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Arbitrage Operations: Arbitrage is the buying and selling of the same commodity in</w:t>
      </w:r>
      <w:r w:rsidR="00CE42B7" w:rsidRPr="004C19A0">
        <w:rPr>
          <w:rFonts w:cstheme="minorHAnsi"/>
          <w:i/>
        </w:rPr>
        <w:t xml:space="preserve"> </w:t>
      </w:r>
      <w:r w:rsidRPr="004C19A0">
        <w:rPr>
          <w:rFonts w:cstheme="minorHAnsi"/>
          <w:i/>
        </w:rPr>
        <w:t>different markets. A number of pricing relationships exist in the foreign exchange market,</w:t>
      </w:r>
      <w:r w:rsidR="00CE42B7" w:rsidRPr="004C19A0">
        <w:rPr>
          <w:rFonts w:cstheme="minorHAnsi"/>
          <w:i/>
        </w:rPr>
        <w:t xml:space="preserve"> </w:t>
      </w:r>
      <w:r w:rsidRPr="004C19A0">
        <w:rPr>
          <w:rFonts w:cstheme="minorHAnsi"/>
          <w:i/>
        </w:rPr>
        <w:t>whose violation would imply the existence of arbitrage opportunities - the opportunity to</w:t>
      </w:r>
      <w:r w:rsidR="00CE42B7" w:rsidRPr="004C19A0">
        <w:rPr>
          <w:rFonts w:cstheme="minorHAnsi"/>
          <w:i/>
        </w:rPr>
        <w:t xml:space="preserve"> </w:t>
      </w:r>
      <w:r w:rsidRPr="004C19A0">
        <w:rPr>
          <w:rFonts w:cstheme="minorHAnsi"/>
          <w:i/>
        </w:rPr>
        <w:t>make a profit without risk or investment. These transactions refer to advantage derived in</w:t>
      </w:r>
      <w:r w:rsidR="00CE42B7" w:rsidRPr="004C19A0">
        <w:rPr>
          <w:rFonts w:cstheme="minorHAnsi"/>
          <w:i/>
        </w:rPr>
        <w:t xml:space="preserve"> </w:t>
      </w:r>
      <w:r w:rsidRPr="004C19A0">
        <w:rPr>
          <w:rFonts w:cstheme="minorHAnsi"/>
          <w:i/>
        </w:rPr>
        <w:t>the transactions of foreign currencies by taking the benefits of difference in rates</w:t>
      </w:r>
      <w:r w:rsidR="00CE42B7" w:rsidRPr="004C19A0">
        <w:rPr>
          <w:rFonts w:cstheme="minorHAnsi"/>
          <w:i/>
        </w:rPr>
        <w:t xml:space="preserve"> </w:t>
      </w:r>
      <w:r w:rsidRPr="004C19A0">
        <w:rPr>
          <w:rFonts w:cstheme="minorHAnsi"/>
          <w:i/>
        </w:rPr>
        <w:t>between two currencies at two different centers at the same time or of difference</w:t>
      </w:r>
      <w:r w:rsidR="00CE42B7" w:rsidRPr="004C19A0">
        <w:rPr>
          <w:rFonts w:cstheme="minorHAnsi"/>
          <w:i/>
        </w:rPr>
        <w:t xml:space="preserve"> </w:t>
      </w:r>
      <w:r w:rsidRPr="004C19A0">
        <w:rPr>
          <w:rFonts w:cstheme="minorHAnsi"/>
          <w:i/>
        </w:rPr>
        <w:t>between cross rates and actual rates.</w:t>
      </w:r>
    </w:p>
    <w:p w:rsidR="00CE42B7" w:rsidRPr="004C19A0" w:rsidRDefault="00BE4232" w:rsidP="0025758F">
      <w:pPr>
        <w:pStyle w:val="NoSpacing"/>
        <w:jc w:val="both"/>
        <w:rPr>
          <w:rFonts w:cstheme="minorHAnsi"/>
          <w:i/>
        </w:rPr>
      </w:pPr>
      <w:r w:rsidRPr="004C19A0">
        <w:rPr>
          <w:rFonts w:cstheme="minorHAnsi"/>
          <w:i/>
        </w:rPr>
        <w:t xml:space="preserve">For example, </w:t>
      </w:r>
    </w:p>
    <w:p w:rsidR="00BE4232" w:rsidRPr="004C19A0" w:rsidRDefault="00BE4232" w:rsidP="0025758F">
      <w:pPr>
        <w:pStyle w:val="NoSpacing"/>
        <w:jc w:val="both"/>
        <w:rPr>
          <w:rFonts w:cstheme="minorHAnsi"/>
          <w:i/>
        </w:rPr>
      </w:pPr>
      <w:r w:rsidRPr="004C19A0">
        <w:rPr>
          <w:rFonts w:cstheme="minorHAnsi"/>
          <w:i/>
        </w:rPr>
        <w:t>a customer can gain from arbitrage operation by purchase of dollars in the</w:t>
      </w:r>
      <w:r w:rsidR="00CE42B7" w:rsidRPr="004C19A0">
        <w:rPr>
          <w:rFonts w:cstheme="minorHAnsi"/>
          <w:i/>
        </w:rPr>
        <w:t xml:space="preserve"> </w:t>
      </w:r>
      <w:r w:rsidRPr="004C19A0">
        <w:rPr>
          <w:rFonts w:cstheme="minorHAnsi"/>
          <w:i/>
        </w:rPr>
        <w:t>local market at cheaper price prevailing at a point of time and sell the same for sterling in</w:t>
      </w:r>
      <w:r w:rsidR="00CE42B7" w:rsidRPr="004C19A0">
        <w:rPr>
          <w:rFonts w:cstheme="minorHAnsi"/>
          <w:i/>
        </w:rPr>
        <w:t xml:space="preserve"> </w:t>
      </w:r>
      <w:r w:rsidRPr="004C19A0">
        <w:rPr>
          <w:rFonts w:cstheme="minorHAnsi"/>
          <w:i/>
        </w:rPr>
        <w:t>the London market. The Sterling will then be used for meeting his commitment to pay the</w:t>
      </w:r>
      <w:r w:rsidR="00CE42B7" w:rsidRPr="004C19A0">
        <w:rPr>
          <w:rFonts w:cstheme="minorHAnsi"/>
          <w:i/>
        </w:rPr>
        <w:t xml:space="preserve"> </w:t>
      </w:r>
      <w:r w:rsidRPr="004C19A0">
        <w:rPr>
          <w:rFonts w:cstheme="minorHAnsi"/>
          <w:i/>
        </w:rPr>
        <w:t>import obligation from London.</w:t>
      </w:r>
    </w:p>
    <w:p w:rsidR="00CE42B7" w:rsidRPr="004C19A0" w:rsidRDefault="00CE42B7"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Rolling Settlement : SEBI introduced a new settlement cycle known as the 'rolling</w:t>
      </w:r>
      <w:r w:rsidR="00CE42B7" w:rsidRPr="004C19A0">
        <w:rPr>
          <w:rFonts w:cstheme="minorHAnsi"/>
          <w:i/>
        </w:rPr>
        <w:t xml:space="preserve"> </w:t>
      </w:r>
      <w:r w:rsidRPr="004C19A0">
        <w:rPr>
          <w:rFonts w:cstheme="minorHAnsi"/>
          <w:i/>
        </w:rPr>
        <w:t>settlement cycle'. This cycle starts and ends on the same day and the settlement take</w:t>
      </w:r>
      <w:r w:rsidR="00CE42B7" w:rsidRPr="004C19A0">
        <w:rPr>
          <w:rFonts w:cstheme="minorHAnsi"/>
          <w:i/>
        </w:rPr>
        <w:t xml:space="preserve"> </w:t>
      </w:r>
      <w:r w:rsidRPr="004C19A0">
        <w:rPr>
          <w:rFonts w:cstheme="minorHAnsi"/>
          <w:i/>
        </w:rPr>
        <w:t>place on the 'T+5' day, which is 5 business days from the date of the transaction. Hence,</w:t>
      </w:r>
      <w:r w:rsidR="00CE42B7" w:rsidRPr="004C19A0">
        <w:rPr>
          <w:rFonts w:cstheme="minorHAnsi"/>
          <w:i/>
        </w:rPr>
        <w:t xml:space="preserve"> </w:t>
      </w:r>
      <w:r w:rsidRPr="004C19A0">
        <w:rPr>
          <w:rFonts w:cstheme="minorHAnsi"/>
          <w:i/>
        </w:rPr>
        <w:t>the transaction done on Monday will be settled on the following Monday and the</w:t>
      </w:r>
      <w:r w:rsidR="00CE42B7" w:rsidRPr="004C19A0">
        <w:rPr>
          <w:rFonts w:cstheme="minorHAnsi"/>
          <w:i/>
        </w:rPr>
        <w:t xml:space="preserve"> </w:t>
      </w:r>
      <w:r w:rsidRPr="004C19A0">
        <w:rPr>
          <w:rFonts w:cstheme="minorHAnsi"/>
          <w:i/>
        </w:rPr>
        <w:t>transaction done on Tuesday will be settled on the following -Tuesday and so on. Hence</w:t>
      </w:r>
      <w:r w:rsidR="00CE42B7" w:rsidRPr="004C19A0">
        <w:rPr>
          <w:rFonts w:cstheme="minorHAnsi"/>
          <w:i/>
        </w:rPr>
        <w:t xml:space="preserve"> </w:t>
      </w:r>
      <w:r w:rsidRPr="004C19A0">
        <w:rPr>
          <w:rFonts w:cstheme="minorHAnsi"/>
          <w:i/>
        </w:rPr>
        <w:t>unlike a BSE or NSE weekly settlement cycle, in the rolling settlement cycle, the decision</w:t>
      </w:r>
      <w:r w:rsidR="00CE42B7" w:rsidRPr="004C19A0">
        <w:rPr>
          <w:rFonts w:cstheme="minorHAnsi"/>
          <w:i/>
        </w:rPr>
        <w:t xml:space="preserve"> </w:t>
      </w:r>
      <w:r w:rsidRPr="004C19A0">
        <w:rPr>
          <w:rFonts w:cstheme="minorHAnsi"/>
          <w:i/>
        </w:rPr>
        <w:t>has to be made at the conclusion of the trading session, on the same day, Rolling</w:t>
      </w:r>
      <w:r w:rsidR="00CE42B7" w:rsidRPr="004C19A0">
        <w:rPr>
          <w:rFonts w:cstheme="minorHAnsi"/>
          <w:i/>
        </w:rPr>
        <w:t xml:space="preserve"> </w:t>
      </w:r>
      <w:r w:rsidRPr="004C19A0">
        <w:rPr>
          <w:rFonts w:cstheme="minorHAnsi"/>
          <w:i/>
        </w:rPr>
        <w:t>settlement cycles were introduced in both exchanges on January 12, 2000.</w:t>
      </w:r>
    </w:p>
    <w:p w:rsidR="00BE4232" w:rsidRPr="004C19A0" w:rsidRDefault="00BE4232" w:rsidP="0025758F">
      <w:pPr>
        <w:pStyle w:val="NoSpacing"/>
        <w:jc w:val="both"/>
        <w:rPr>
          <w:rFonts w:cstheme="minorHAnsi"/>
          <w:i/>
        </w:rPr>
      </w:pPr>
      <w:r w:rsidRPr="004C19A0">
        <w:rPr>
          <w:rFonts w:cstheme="minorHAnsi"/>
          <w:i/>
        </w:rPr>
        <w:t xml:space="preserve">Internationally, most developed countries follow the rolling settlement system. </w:t>
      </w:r>
      <w:r w:rsidR="00CE42B7" w:rsidRPr="004C19A0">
        <w:rPr>
          <w:rFonts w:cstheme="minorHAnsi"/>
          <w:i/>
        </w:rPr>
        <w:t xml:space="preserve"> </w:t>
      </w:r>
      <w:r w:rsidRPr="004C19A0">
        <w:rPr>
          <w:rFonts w:cstheme="minorHAnsi"/>
          <w:i/>
        </w:rPr>
        <w:t>For</w:t>
      </w:r>
      <w:r w:rsidR="00CE42B7" w:rsidRPr="004C19A0">
        <w:rPr>
          <w:rFonts w:cstheme="minorHAnsi"/>
          <w:i/>
        </w:rPr>
        <w:t xml:space="preserve"> </w:t>
      </w:r>
      <w:r w:rsidRPr="004C19A0">
        <w:rPr>
          <w:rFonts w:cstheme="minorHAnsi"/>
          <w:i/>
        </w:rPr>
        <w:t>instance both the US and the UK follow a roiling settlement (T+3) system, while the</w:t>
      </w:r>
      <w:r w:rsidR="00CE42B7" w:rsidRPr="004C19A0">
        <w:rPr>
          <w:rFonts w:cstheme="minorHAnsi"/>
          <w:i/>
        </w:rPr>
        <w:t xml:space="preserve"> </w:t>
      </w:r>
      <w:r w:rsidRPr="004C19A0">
        <w:rPr>
          <w:rFonts w:cstheme="minorHAnsi"/>
          <w:i/>
        </w:rPr>
        <w:t>German stock exchanges follow a (T+2) settlement cycle.</w:t>
      </w:r>
    </w:p>
    <w:p w:rsidR="00CE42B7" w:rsidRPr="004C19A0" w:rsidRDefault="00CE42B7"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(d) Functions of Stock Exchange are as follows:</w:t>
      </w:r>
    </w:p>
    <w:p w:rsidR="00BE4232" w:rsidRPr="004C19A0" w:rsidRDefault="00BE4232" w:rsidP="0025758F">
      <w:pPr>
        <w:pStyle w:val="NoSpacing"/>
        <w:jc w:val="both"/>
        <w:rPr>
          <w:rFonts w:cstheme="minorHAnsi"/>
          <w:i/>
        </w:rPr>
      </w:pPr>
      <w:r w:rsidRPr="004C19A0">
        <w:rPr>
          <w:rFonts w:cstheme="minorHAnsi"/>
          <w:i/>
        </w:rPr>
        <w:t>1. Liquidity and marketability of securities- Investors can sell their securities whenever</w:t>
      </w:r>
      <w:r w:rsidR="00CE42B7" w:rsidRPr="004C19A0">
        <w:rPr>
          <w:rFonts w:cstheme="minorHAnsi"/>
          <w:i/>
        </w:rPr>
        <w:t xml:space="preserve"> </w:t>
      </w:r>
      <w:r w:rsidRPr="004C19A0">
        <w:rPr>
          <w:rFonts w:cstheme="minorHAnsi"/>
          <w:i/>
        </w:rPr>
        <w:t>they require liquidity.</w:t>
      </w:r>
    </w:p>
    <w:p w:rsidR="00BE4232" w:rsidRPr="004C19A0" w:rsidRDefault="00BE4232" w:rsidP="0025758F">
      <w:pPr>
        <w:pStyle w:val="NoSpacing"/>
        <w:jc w:val="both"/>
        <w:rPr>
          <w:rFonts w:cstheme="minorHAnsi"/>
          <w:i/>
        </w:rPr>
      </w:pPr>
      <w:r w:rsidRPr="004C19A0">
        <w:rPr>
          <w:rFonts w:cstheme="minorHAnsi"/>
          <w:i/>
        </w:rPr>
        <w:t>2. Fair price determination-The exchange assures that no investor will have an</w:t>
      </w:r>
      <w:r w:rsidR="00CE42B7" w:rsidRPr="004C19A0">
        <w:rPr>
          <w:rFonts w:cstheme="minorHAnsi"/>
          <w:i/>
        </w:rPr>
        <w:t xml:space="preserve"> excessive advantage </w:t>
      </w:r>
      <w:r w:rsidRPr="004C19A0">
        <w:rPr>
          <w:rFonts w:cstheme="minorHAnsi"/>
          <w:i/>
        </w:rPr>
        <w:t>over other market participants</w:t>
      </w:r>
    </w:p>
    <w:p w:rsidR="00BE4232" w:rsidRPr="004C19A0" w:rsidRDefault="00BE4232" w:rsidP="0025758F">
      <w:pPr>
        <w:pStyle w:val="NoSpacing"/>
        <w:jc w:val="both"/>
        <w:rPr>
          <w:rFonts w:cstheme="minorHAnsi"/>
          <w:i/>
        </w:rPr>
      </w:pPr>
      <w:r w:rsidRPr="004C19A0">
        <w:rPr>
          <w:rFonts w:cstheme="minorHAnsi"/>
          <w:i/>
        </w:rPr>
        <w:t>3. Source for long term funds-The Stock Exchange provides companies with the</w:t>
      </w:r>
      <w:r w:rsidR="00CE42B7" w:rsidRPr="004C19A0">
        <w:rPr>
          <w:rFonts w:cstheme="minorHAnsi"/>
          <w:i/>
        </w:rPr>
        <w:t xml:space="preserve"> facility to raise </w:t>
      </w:r>
      <w:r w:rsidRPr="004C19A0">
        <w:rPr>
          <w:rFonts w:cstheme="minorHAnsi"/>
          <w:i/>
        </w:rPr>
        <w:t>capital for expansion through selling shares to the investing public.</w:t>
      </w:r>
    </w:p>
    <w:p w:rsidR="00BE4232" w:rsidRPr="004C19A0" w:rsidRDefault="00BE4232" w:rsidP="0025758F">
      <w:pPr>
        <w:pStyle w:val="NoSpacing"/>
        <w:jc w:val="both"/>
        <w:rPr>
          <w:rFonts w:cstheme="minorHAnsi"/>
          <w:i/>
        </w:rPr>
      </w:pPr>
      <w:r w:rsidRPr="004C19A0">
        <w:rPr>
          <w:rFonts w:cstheme="minorHAnsi"/>
          <w:i/>
        </w:rPr>
        <w:t>4. Helps in Capital formation- Accumulation of saving and its utilization into productive</w:t>
      </w:r>
      <w:r w:rsidR="00CE42B7" w:rsidRPr="004C19A0">
        <w:rPr>
          <w:rFonts w:cstheme="minorHAnsi"/>
          <w:i/>
        </w:rPr>
        <w:t xml:space="preserve"> </w:t>
      </w:r>
      <w:r w:rsidRPr="004C19A0">
        <w:rPr>
          <w:rFonts w:cstheme="minorHAnsi"/>
          <w:i/>
        </w:rPr>
        <w:t>use creates helps in capital formation.</w:t>
      </w:r>
    </w:p>
    <w:p w:rsidR="00BE4232" w:rsidRPr="004C19A0" w:rsidRDefault="00BE4232" w:rsidP="0025758F">
      <w:pPr>
        <w:pStyle w:val="NoSpacing"/>
        <w:jc w:val="both"/>
        <w:rPr>
          <w:rFonts w:cstheme="minorHAnsi"/>
          <w:i/>
        </w:rPr>
      </w:pPr>
      <w:r w:rsidRPr="004C19A0">
        <w:rPr>
          <w:rFonts w:cstheme="minorHAnsi"/>
          <w:i/>
        </w:rPr>
        <w:t>5. Creating investment opportunity of small investor- Provides a market for the trading</w:t>
      </w:r>
      <w:r w:rsidR="00CE42B7" w:rsidRPr="004C19A0">
        <w:rPr>
          <w:rFonts w:cstheme="minorHAnsi"/>
          <w:i/>
        </w:rPr>
        <w:t xml:space="preserve"> </w:t>
      </w:r>
      <w:r w:rsidRPr="004C19A0">
        <w:rPr>
          <w:rFonts w:cstheme="minorHAnsi"/>
          <w:i/>
        </w:rPr>
        <w:t>of securities to individuals seeking to invest their saving or excess funds through the</w:t>
      </w:r>
      <w:r w:rsidR="00CE42B7" w:rsidRPr="004C19A0">
        <w:rPr>
          <w:rFonts w:cstheme="minorHAnsi"/>
          <w:i/>
        </w:rPr>
        <w:t xml:space="preserve"> </w:t>
      </w:r>
      <w:r w:rsidRPr="004C19A0">
        <w:rPr>
          <w:rFonts w:cstheme="minorHAnsi"/>
          <w:i/>
        </w:rPr>
        <w:t>purchase of securities.</w:t>
      </w:r>
    </w:p>
    <w:p w:rsidR="00BE4232" w:rsidRPr="004C19A0" w:rsidRDefault="00BE4232" w:rsidP="0025758F">
      <w:pPr>
        <w:pStyle w:val="NoSpacing"/>
        <w:jc w:val="both"/>
        <w:rPr>
          <w:rFonts w:cstheme="minorHAnsi"/>
          <w:i/>
        </w:rPr>
      </w:pPr>
      <w:r w:rsidRPr="004C19A0">
        <w:rPr>
          <w:rFonts w:cstheme="minorHAnsi"/>
          <w:i/>
        </w:rPr>
        <w:t>6. Transparency- Investor makes informed and intelligent decision about the particular</w:t>
      </w:r>
      <w:r w:rsidR="00EF684D" w:rsidRPr="004C19A0">
        <w:rPr>
          <w:rFonts w:cstheme="minorHAnsi"/>
          <w:i/>
        </w:rPr>
        <w:t xml:space="preserve"> </w:t>
      </w:r>
      <w:r w:rsidRPr="004C19A0">
        <w:rPr>
          <w:rFonts w:cstheme="minorHAnsi"/>
          <w:i/>
        </w:rPr>
        <w:t>stock based on information. Listed companies must disclose information in timely,</w:t>
      </w:r>
      <w:r w:rsidR="00EF684D" w:rsidRPr="004C19A0">
        <w:rPr>
          <w:rFonts w:cstheme="minorHAnsi"/>
          <w:i/>
        </w:rPr>
        <w:t xml:space="preserve"> </w:t>
      </w:r>
      <w:r w:rsidRPr="004C19A0">
        <w:rPr>
          <w:rFonts w:cstheme="minorHAnsi"/>
          <w:i/>
        </w:rPr>
        <w:t>complete and accurate manner to the Exchange and the public on a regular basis.</w:t>
      </w:r>
    </w:p>
    <w:p w:rsidR="00EF684D" w:rsidRPr="004C19A0" w:rsidRDefault="00EF684D" w:rsidP="0025758F">
      <w:pPr>
        <w:pStyle w:val="NoSpacing"/>
        <w:jc w:val="both"/>
        <w:rPr>
          <w:rFonts w:cstheme="minorHAnsi"/>
          <w:i/>
        </w:rPr>
      </w:pPr>
    </w:p>
    <w:p w:rsidR="00EF684D" w:rsidRPr="004C19A0" w:rsidRDefault="00EF684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(e) Interest Swap</w:t>
      </w:r>
    </w:p>
    <w:p w:rsidR="00BE4232" w:rsidRPr="004C19A0" w:rsidRDefault="00BE4232" w:rsidP="0025758F">
      <w:pPr>
        <w:pStyle w:val="NoSpacing"/>
        <w:jc w:val="both"/>
        <w:rPr>
          <w:rFonts w:cstheme="minorHAnsi"/>
          <w:i/>
          <w:iCs/>
        </w:rPr>
      </w:pPr>
      <w:r w:rsidRPr="004C19A0">
        <w:rPr>
          <w:rFonts w:cstheme="minorHAnsi"/>
          <w:i/>
          <w:iCs/>
        </w:rPr>
        <w:t>A swap is a contractual agreement between two parties to exchange, or "swap,"</w:t>
      </w:r>
      <w:r w:rsidR="00EF684D" w:rsidRPr="004C19A0">
        <w:rPr>
          <w:rFonts w:cstheme="minorHAnsi"/>
          <w:i/>
          <w:iCs/>
        </w:rPr>
        <w:t xml:space="preserve"> </w:t>
      </w:r>
      <w:r w:rsidRPr="004C19A0">
        <w:rPr>
          <w:rFonts w:cstheme="minorHAnsi"/>
          <w:i/>
          <w:iCs/>
        </w:rPr>
        <w:t>future payment streams based on differences in the returns to different securities</w:t>
      </w:r>
      <w:r w:rsidR="00EF684D" w:rsidRPr="004C19A0">
        <w:rPr>
          <w:rFonts w:cstheme="minorHAnsi"/>
          <w:i/>
          <w:iCs/>
        </w:rPr>
        <w:t xml:space="preserve"> </w:t>
      </w:r>
      <w:r w:rsidRPr="004C19A0">
        <w:rPr>
          <w:rFonts w:cstheme="minorHAnsi"/>
          <w:i/>
          <w:iCs/>
        </w:rPr>
        <w:t>or changes in the price of some underlying item. Interest rate swaps constitute the</w:t>
      </w:r>
      <w:r w:rsidR="00EF684D" w:rsidRPr="004C19A0">
        <w:rPr>
          <w:rFonts w:cstheme="minorHAnsi"/>
          <w:i/>
          <w:iCs/>
        </w:rPr>
        <w:t xml:space="preserve"> </w:t>
      </w:r>
      <w:r w:rsidRPr="004C19A0">
        <w:rPr>
          <w:rFonts w:cstheme="minorHAnsi"/>
          <w:i/>
          <w:iCs/>
        </w:rPr>
        <w:t>most common type of swap agreement. In an interest rate swap, the parties to the</w:t>
      </w:r>
      <w:r w:rsidR="00EF684D" w:rsidRPr="004C19A0">
        <w:rPr>
          <w:rFonts w:cstheme="minorHAnsi"/>
          <w:i/>
          <w:iCs/>
        </w:rPr>
        <w:t xml:space="preserve"> </w:t>
      </w:r>
      <w:r w:rsidRPr="004C19A0">
        <w:rPr>
          <w:rFonts w:cstheme="minorHAnsi"/>
          <w:i/>
          <w:iCs/>
        </w:rPr>
        <w:t>agreement, termed the swap counterparties, agree to exchange payments indexed</w:t>
      </w:r>
      <w:r w:rsidR="00EF684D" w:rsidRPr="004C19A0">
        <w:rPr>
          <w:rFonts w:cstheme="minorHAnsi"/>
          <w:i/>
          <w:iCs/>
        </w:rPr>
        <w:t xml:space="preserve"> </w:t>
      </w:r>
      <w:r w:rsidRPr="004C19A0">
        <w:rPr>
          <w:rFonts w:cstheme="minorHAnsi"/>
          <w:i/>
          <w:iCs/>
        </w:rPr>
        <w:t>to two different interest rates. Total payments are determined by the specified</w:t>
      </w:r>
    </w:p>
    <w:p w:rsidR="00BE4232" w:rsidRPr="004C19A0" w:rsidRDefault="00BE4232" w:rsidP="0025758F">
      <w:pPr>
        <w:pStyle w:val="NoSpacing"/>
        <w:jc w:val="both"/>
        <w:rPr>
          <w:rFonts w:cstheme="minorHAnsi"/>
          <w:i/>
          <w:iCs/>
        </w:rPr>
      </w:pPr>
      <w:r w:rsidRPr="004C19A0">
        <w:rPr>
          <w:rFonts w:cstheme="minorHAnsi"/>
          <w:i/>
          <w:iCs/>
        </w:rPr>
        <w:t>notional principal amount of the swap, which is never actually exchanged.</w:t>
      </w:r>
    </w:p>
    <w:p w:rsidR="00BE4232" w:rsidRPr="004C19A0" w:rsidRDefault="00BE4232" w:rsidP="0025758F">
      <w:pPr>
        <w:pStyle w:val="NoSpacing"/>
        <w:jc w:val="both"/>
        <w:rPr>
          <w:rFonts w:cstheme="minorHAnsi"/>
          <w:i/>
          <w:iCs/>
        </w:rPr>
      </w:pPr>
      <w:r w:rsidRPr="004C19A0">
        <w:rPr>
          <w:rFonts w:cstheme="minorHAnsi"/>
          <w:i/>
          <w:iCs/>
        </w:rPr>
        <w:lastRenderedPageBreak/>
        <w:t>Financial intermediaries, such as banks, pension funds, and insurance companies,</w:t>
      </w:r>
      <w:r w:rsidR="00EF684D" w:rsidRPr="004C19A0">
        <w:rPr>
          <w:rFonts w:cstheme="minorHAnsi"/>
          <w:i/>
          <w:iCs/>
        </w:rPr>
        <w:t xml:space="preserve"> </w:t>
      </w:r>
      <w:r w:rsidRPr="004C19A0">
        <w:rPr>
          <w:rFonts w:cstheme="minorHAnsi"/>
          <w:i/>
          <w:iCs/>
        </w:rPr>
        <w:t>as well as non-financial firms use interest rate swaps to effectively change the</w:t>
      </w:r>
      <w:r w:rsidR="00EF684D" w:rsidRPr="004C19A0">
        <w:rPr>
          <w:rFonts w:cstheme="minorHAnsi"/>
          <w:i/>
          <w:iCs/>
        </w:rPr>
        <w:t xml:space="preserve"> </w:t>
      </w:r>
      <w:r w:rsidRPr="004C19A0">
        <w:rPr>
          <w:rFonts w:cstheme="minorHAnsi"/>
          <w:i/>
          <w:iCs/>
        </w:rPr>
        <w:t>maturity of outstanding debt or that of an interest-bearing asset.</w:t>
      </w:r>
      <w:r w:rsidR="00EF684D" w:rsidRPr="004C19A0">
        <w:rPr>
          <w:rFonts w:cstheme="minorHAnsi"/>
          <w:i/>
          <w:iCs/>
        </w:rPr>
        <w:t xml:space="preserve"> </w:t>
      </w:r>
      <w:r w:rsidRPr="004C19A0">
        <w:rPr>
          <w:rFonts w:cstheme="minorHAnsi"/>
          <w:i/>
          <w:iCs/>
        </w:rPr>
        <w:t>Swaps grew out of parallel loan agreements in which firms exchanged loans</w:t>
      </w:r>
      <w:r w:rsidR="00EF684D" w:rsidRPr="004C19A0">
        <w:rPr>
          <w:rFonts w:cstheme="minorHAnsi"/>
          <w:i/>
          <w:iCs/>
        </w:rPr>
        <w:t xml:space="preserve"> </w:t>
      </w:r>
      <w:r w:rsidRPr="004C19A0">
        <w:rPr>
          <w:rFonts w:cstheme="minorHAnsi"/>
          <w:i/>
          <w:iCs/>
        </w:rPr>
        <w:t>denominated in different currencies.</w:t>
      </w:r>
    </w:p>
    <w:p w:rsidR="00EF684D" w:rsidRPr="004C19A0" w:rsidRDefault="00EF684D" w:rsidP="0025758F">
      <w:pPr>
        <w:pStyle w:val="NoSpacing"/>
        <w:jc w:val="both"/>
        <w:rPr>
          <w:rFonts w:cstheme="minorHAnsi"/>
          <w:i/>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25758F" w:rsidRPr="004C19A0" w:rsidRDefault="0025758F"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BE4232" w:rsidRPr="004C19A0" w:rsidRDefault="00BE4232" w:rsidP="0025758F">
      <w:pPr>
        <w:pStyle w:val="NoSpacing"/>
        <w:jc w:val="both"/>
        <w:rPr>
          <w:rFonts w:cstheme="minorHAnsi"/>
          <w:i/>
          <w:sz w:val="32"/>
          <w:szCs w:val="32"/>
        </w:rPr>
      </w:pPr>
      <w:r w:rsidRPr="004C19A0">
        <w:rPr>
          <w:rFonts w:cstheme="minorHAnsi"/>
          <w:i/>
          <w:sz w:val="32"/>
          <w:szCs w:val="32"/>
        </w:rPr>
        <w:lastRenderedPageBreak/>
        <w:t>C</w:t>
      </w:r>
      <w:r w:rsidRPr="004C19A0">
        <w:rPr>
          <w:rFonts w:cstheme="minorHAnsi"/>
          <w:i/>
        </w:rPr>
        <w:t xml:space="preserve">HAPTER </w:t>
      </w:r>
      <w:r w:rsidRPr="004C19A0">
        <w:rPr>
          <w:rFonts w:cstheme="minorHAnsi"/>
          <w:i/>
          <w:sz w:val="32"/>
          <w:szCs w:val="32"/>
        </w:rPr>
        <w:t>6</w:t>
      </w:r>
    </w:p>
    <w:p w:rsidR="00BE4232" w:rsidRPr="004C19A0" w:rsidRDefault="00BE4232" w:rsidP="0025758F">
      <w:pPr>
        <w:pStyle w:val="NoSpacing"/>
        <w:jc w:val="both"/>
        <w:rPr>
          <w:rFonts w:cstheme="minorHAnsi"/>
          <w:i/>
          <w:sz w:val="48"/>
          <w:szCs w:val="48"/>
        </w:rPr>
      </w:pPr>
      <w:r w:rsidRPr="004C19A0">
        <w:rPr>
          <w:rFonts w:cstheme="minorHAnsi"/>
          <w:i/>
          <w:sz w:val="48"/>
          <w:szCs w:val="48"/>
        </w:rPr>
        <w:t>Security Analysis</w:t>
      </w:r>
    </w:p>
    <w:p w:rsidR="00BE4232" w:rsidRPr="004C19A0" w:rsidRDefault="00BE4232" w:rsidP="0025758F">
      <w:pPr>
        <w:pStyle w:val="NoSpacing"/>
        <w:jc w:val="both"/>
        <w:rPr>
          <w:rFonts w:cstheme="minorHAnsi"/>
          <w:i/>
        </w:rPr>
      </w:pPr>
      <w:r w:rsidRPr="004C19A0">
        <w:rPr>
          <w:rFonts w:cstheme="minorHAnsi"/>
          <w:i/>
        </w:rPr>
        <w:t>BASIC CONCEPTS AND FORMULAE</w:t>
      </w:r>
    </w:p>
    <w:p w:rsidR="00BE4232" w:rsidRPr="004C19A0" w:rsidRDefault="00BE4232" w:rsidP="0025758F">
      <w:pPr>
        <w:pStyle w:val="NoSpacing"/>
        <w:jc w:val="both"/>
        <w:rPr>
          <w:rFonts w:cstheme="minorHAnsi"/>
          <w:i/>
        </w:rPr>
      </w:pPr>
      <w:r w:rsidRPr="004C19A0">
        <w:rPr>
          <w:rFonts w:cstheme="minorHAnsi"/>
          <w:i/>
        </w:rPr>
        <w:t>1. Introduction: Security Analysis stands for the proposition that a well-disciplined investor</w:t>
      </w:r>
      <w:r w:rsidR="0025758F" w:rsidRPr="004C19A0">
        <w:rPr>
          <w:rFonts w:cstheme="minorHAnsi"/>
          <w:i/>
        </w:rPr>
        <w:t xml:space="preserve"> can </w:t>
      </w:r>
      <w:r w:rsidRPr="004C19A0">
        <w:rPr>
          <w:rFonts w:cstheme="minorHAnsi"/>
          <w:i/>
        </w:rPr>
        <w:t>determine a rough value for a company from all of its financial statements, make</w:t>
      </w:r>
      <w:r w:rsidR="0025758F" w:rsidRPr="004C19A0">
        <w:rPr>
          <w:rFonts w:cstheme="minorHAnsi"/>
          <w:i/>
        </w:rPr>
        <w:t xml:space="preserve"> </w:t>
      </w:r>
      <w:r w:rsidRPr="004C19A0">
        <w:rPr>
          <w:rFonts w:cstheme="minorHAnsi"/>
          <w:i/>
        </w:rPr>
        <w:t>purchases when the market inevitably under-prices some of them, earn a satisfactory</w:t>
      </w:r>
      <w:r w:rsidR="0025758F" w:rsidRPr="004C19A0">
        <w:rPr>
          <w:rFonts w:cstheme="minorHAnsi"/>
          <w:i/>
        </w:rPr>
        <w:t xml:space="preserve"> </w:t>
      </w:r>
      <w:r w:rsidRPr="004C19A0">
        <w:rPr>
          <w:rFonts w:cstheme="minorHAnsi"/>
          <w:i/>
        </w:rPr>
        <w:t>return, and never be in real danger of permanent loss.</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Approaches of Security Analysis: There are basically two main approaches of security</w:t>
      </w:r>
      <w:r w:rsidR="0025758F" w:rsidRPr="004C19A0">
        <w:rPr>
          <w:rFonts w:cstheme="minorHAnsi"/>
          <w:i/>
        </w:rPr>
        <w:t xml:space="preserve"> </w:t>
      </w:r>
      <w:r w:rsidRPr="004C19A0">
        <w:rPr>
          <w:rFonts w:cstheme="minorHAnsi"/>
          <w:i/>
        </w:rPr>
        <w:t>analysis- Fundamental analysis and Technical analysis.</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Fundamental Analysis: Fundamental analysis is based on the assumption that the</w:t>
      </w:r>
      <w:r w:rsidR="0025758F" w:rsidRPr="004C19A0">
        <w:rPr>
          <w:rFonts w:cstheme="minorHAnsi"/>
          <w:i/>
        </w:rPr>
        <w:t xml:space="preserve"> </w:t>
      </w:r>
      <w:r w:rsidRPr="004C19A0">
        <w:rPr>
          <w:rFonts w:cstheme="minorHAnsi"/>
          <w:i/>
        </w:rPr>
        <w:t>share prices depend upon the future dividends expected by the shareholders. The</w:t>
      </w:r>
      <w:r w:rsidR="0025758F" w:rsidRPr="004C19A0">
        <w:rPr>
          <w:rFonts w:cstheme="minorHAnsi"/>
          <w:i/>
        </w:rPr>
        <w:t xml:space="preserve"> </w:t>
      </w:r>
      <w:r w:rsidRPr="004C19A0">
        <w:rPr>
          <w:rFonts w:cstheme="minorHAnsi"/>
          <w:i/>
        </w:rPr>
        <w:t>present value of the future dividends can be calculated by discounting the cash flows at</w:t>
      </w:r>
      <w:r w:rsidR="0025758F" w:rsidRPr="004C19A0">
        <w:rPr>
          <w:rFonts w:cstheme="minorHAnsi"/>
          <w:i/>
        </w:rPr>
        <w:t xml:space="preserve"> </w:t>
      </w:r>
      <w:r w:rsidRPr="004C19A0">
        <w:rPr>
          <w:rFonts w:cstheme="minorHAnsi"/>
          <w:i/>
        </w:rPr>
        <w:t xml:space="preserve">an appropriate discount rate and is known as the </w:t>
      </w:r>
      <w:r w:rsidRPr="004C19A0">
        <w:rPr>
          <w:rFonts w:cstheme="minorHAnsi"/>
          <w:i/>
          <w:iCs/>
        </w:rPr>
        <w:t>'intrinsic value of the share'</w:t>
      </w:r>
      <w:r w:rsidRPr="004C19A0">
        <w:rPr>
          <w:rFonts w:cstheme="minorHAnsi"/>
          <w:i/>
        </w:rPr>
        <w:t>. The</w:t>
      </w:r>
      <w:r w:rsidR="0025758F" w:rsidRPr="004C19A0">
        <w:rPr>
          <w:rFonts w:cstheme="minorHAnsi"/>
          <w:i/>
        </w:rPr>
        <w:t xml:space="preserve"> </w:t>
      </w:r>
      <w:r w:rsidRPr="004C19A0">
        <w:rPr>
          <w:rFonts w:cstheme="minorHAnsi"/>
          <w:i/>
        </w:rPr>
        <w:t>intrinsic value of a share, according to a fundamental analyst, depicts the true value of a</w:t>
      </w:r>
      <w:r w:rsidR="0025758F" w:rsidRPr="004C19A0">
        <w:rPr>
          <w:rFonts w:cstheme="minorHAnsi"/>
          <w:i/>
        </w:rPr>
        <w:t xml:space="preserve"> </w:t>
      </w:r>
      <w:r w:rsidRPr="004C19A0">
        <w:rPr>
          <w:rFonts w:cstheme="minorHAnsi"/>
          <w:i/>
        </w:rPr>
        <w:t>share. A share that is priced below the intrinsic value must be bought, while a share</w:t>
      </w:r>
      <w:r w:rsidR="0025758F" w:rsidRPr="004C19A0">
        <w:rPr>
          <w:rFonts w:cstheme="minorHAnsi"/>
          <w:i/>
        </w:rPr>
        <w:t xml:space="preserve"> </w:t>
      </w:r>
      <w:r w:rsidRPr="004C19A0">
        <w:rPr>
          <w:rFonts w:cstheme="minorHAnsi"/>
          <w:i/>
        </w:rPr>
        <w:t>quoted above the intrinsic value must be sold.</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4. Models of Fundamental Analysis</w:t>
      </w:r>
    </w:p>
    <w:p w:rsidR="00BE4232" w:rsidRPr="004C19A0" w:rsidRDefault="00BE4232" w:rsidP="0025758F">
      <w:pPr>
        <w:pStyle w:val="NoSpacing"/>
        <w:jc w:val="both"/>
        <w:rPr>
          <w:rFonts w:cstheme="minorHAnsi"/>
          <w:i/>
        </w:rPr>
      </w:pPr>
      <w:r w:rsidRPr="004C19A0">
        <w:rPr>
          <w:rFonts w:cstheme="minorHAnsi"/>
          <w:i/>
        </w:rPr>
        <w:t>(a) Dividend Growth Model</w:t>
      </w:r>
    </w:p>
    <w:p w:rsidR="00BE4232" w:rsidRPr="004C19A0" w:rsidRDefault="00BE4232" w:rsidP="0025758F">
      <w:pPr>
        <w:pStyle w:val="NoSpacing"/>
        <w:jc w:val="both"/>
        <w:rPr>
          <w:rFonts w:cstheme="minorHAnsi"/>
          <w:i/>
        </w:rPr>
      </w:pPr>
      <w:r w:rsidRPr="004C19A0">
        <w:rPr>
          <w:rFonts w:cstheme="minorHAnsi"/>
          <w:i/>
          <w:iCs/>
        </w:rPr>
        <w:t>P</w:t>
      </w:r>
      <w:r w:rsidRPr="004C19A0">
        <w:rPr>
          <w:rFonts w:cstheme="minorHAnsi"/>
          <w:i/>
        </w:rPr>
        <w:t>(0) =</w:t>
      </w:r>
    </w:p>
    <w:p w:rsidR="00BE4232" w:rsidRPr="004C19A0" w:rsidRDefault="00BE4232" w:rsidP="0025758F">
      <w:pPr>
        <w:pStyle w:val="NoSpacing"/>
        <w:jc w:val="both"/>
        <w:rPr>
          <w:rFonts w:cstheme="minorHAnsi"/>
          <w:i/>
          <w:iCs/>
        </w:rPr>
      </w:pPr>
      <w:r w:rsidRPr="004C19A0">
        <w:rPr>
          <w:rFonts w:cstheme="minorHAnsi"/>
          <w:i/>
          <w:iCs/>
        </w:rPr>
        <w:t>(k g )</w:t>
      </w:r>
    </w:p>
    <w:p w:rsidR="00BE4232" w:rsidRPr="004C19A0" w:rsidRDefault="00BE4232" w:rsidP="0025758F">
      <w:pPr>
        <w:pStyle w:val="NoSpacing"/>
        <w:jc w:val="both"/>
        <w:rPr>
          <w:rFonts w:cstheme="minorHAnsi"/>
          <w:i/>
          <w:iCs/>
        </w:rPr>
      </w:pPr>
      <w:r w:rsidRPr="004C19A0">
        <w:rPr>
          <w:rFonts w:cstheme="minorHAnsi"/>
          <w:i/>
          <w:iCs/>
        </w:rPr>
        <w:t>D( )( g )</w:t>
      </w:r>
    </w:p>
    <w:p w:rsidR="00BE4232" w:rsidRPr="004C19A0" w:rsidRDefault="00BE4232" w:rsidP="0025758F">
      <w:pPr>
        <w:pStyle w:val="NoSpacing"/>
        <w:jc w:val="both"/>
        <w:rPr>
          <w:rFonts w:eastAsia="SymbolMT" w:cstheme="minorHAnsi"/>
          <w:i/>
        </w:rPr>
      </w:pPr>
      <w:r w:rsidRPr="004C19A0">
        <w:rPr>
          <w:rFonts w:eastAsia="SymbolMT" w:cstheme="minorHAnsi"/>
          <w:i/>
        </w:rPr>
        <w:t>−</w:t>
      </w:r>
    </w:p>
    <w:p w:rsidR="00BE4232" w:rsidRPr="004C19A0" w:rsidRDefault="00BE4232" w:rsidP="0025758F">
      <w:pPr>
        <w:pStyle w:val="NoSpacing"/>
        <w:jc w:val="both"/>
        <w:rPr>
          <w:rFonts w:eastAsia="SymbolMT" w:cstheme="minorHAnsi"/>
          <w:i/>
        </w:rPr>
      </w:pPr>
      <w:r w:rsidRPr="004C19A0">
        <w:rPr>
          <w:rFonts w:cstheme="minorHAnsi"/>
          <w:i/>
        </w:rPr>
        <w:t>0 1</w:t>
      </w:r>
      <w:r w:rsidRPr="004C19A0">
        <w:rPr>
          <w:rFonts w:eastAsia="SymbolMT" w:cstheme="minorHAnsi"/>
          <w:i/>
        </w:rPr>
        <w:t>+</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P(0) = Price of Share</w:t>
      </w:r>
    </w:p>
    <w:p w:rsidR="00BE4232" w:rsidRPr="004C19A0" w:rsidRDefault="00BE4232" w:rsidP="0025758F">
      <w:pPr>
        <w:pStyle w:val="NoSpacing"/>
        <w:jc w:val="both"/>
        <w:rPr>
          <w:rFonts w:cstheme="minorHAnsi"/>
          <w:i/>
        </w:rPr>
      </w:pPr>
      <w:r w:rsidRPr="004C19A0">
        <w:rPr>
          <w:rFonts w:cstheme="minorHAnsi"/>
          <w:i/>
        </w:rPr>
        <w:t>D(0) = Current Dividend</w:t>
      </w:r>
    </w:p>
    <w:p w:rsidR="00BE4232" w:rsidRPr="004C19A0" w:rsidRDefault="00BE4232" w:rsidP="0025758F">
      <w:pPr>
        <w:pStyle w:val="NoSpacing"/>
        <w:jc w:val="both"/>
        <w:rPr>
          <w:rFonts w:cstheme="minorHAnsi"/>
          <w:i/>
        </w:rPr>
      </w:pPr>
      <w:r w:rsidRPr="004C19A0">
        <w:rPr>
          <w:rFonts w:cstheme="minorHAnsi"/>
          <w:i/>
        </w:rPr>
        <w:t>g = Growth Rate</w:t>
      </w:r>
    </w:p>
    <w:p w:rsidR="00BE4232" w:rsidRPr="004C19A0" w:rsidRDefault="00BE4232" w:rsidP="0025758F">
      <w:pPr>
        <w:pStyle w:val="NoSpacing"/>
        <w:jc w:val="both"/>
        <w:rPr>
          <w:rFonts w:cstheme="minorHAnsi"/>
          <w:i/>
        </w:rPr>
      </w:pPr>
      <w:r w:rsidRPr="004C19A0">
        <w:rPr>
          <w:rFonts w:cstheme="minorHAnsi"/>
          <w:i/>
        </w:rPr>
        <w:t>k = Cost of Equity</w:t>
      </w:r>
    </w:p>
    <w:p w:rsidR="00BE4232" w:rsidRPr="004C19A0" w:rsidRDefault="00BE4232" w:rsidP="0025758F">
      <w:pPr>
        <w:pStyle w:val="NoSpacing"/>
        <w:jc w:val="both"/>
        <w:rPr>
          <w:rFonts w:cstheme="minorHAnsi"/>
          <w:i/>
        </w:rPr>
      </w:pPr>
      <w:r w:rsidRPr="004C19A0">
        <w:rPr>
          <w:rFonts w:cstheme="minorHAnsi"/>
          <w:i/>
        </w:rPr>
        <w:t>(b) Dividend Growth Model and the PE Multiple</w:t>
      </w:r>
    </w:p>
    <w:p w:rsidR="00BE4232" w:rsidRPr="004C19A0" w:rsidRDefault="00BE4232" w:rsidP="0025758F">
      <w:pPr>
        <w:pStyle w:val="NoSpacing"/>
        <w:jc w:val="both"/>
        <w:rPr>
          <w:rFonts w:cstheme="minorHAnsi"/>
          <w:i/>
        </w:rPr>
      </w:pPr>
      <w:r w:rsidRPr="004C19A0">
        <w:rPr>
          <w:rFonts w:cstheme="minorHAnsi"/>
          <w:i/>
        </w:rPr>
        <w:t>P(0) =</w:t>
      </w:r>
    </w:p>
    <w:p w:rsidR="00BE4232" w:rsidRPr="004C19A0" w:rsidRDefault="00BE4232" w:rsidP="0025758F">
      <w:pPr>
        <w:pStyle w:val="NoSpacing"/>
        <w:jc w:val="both"/>
        <w:rPr>
          <w:rFonts w:cstheme="minorHAnsi"/>
          <w:i/>
          <w:iCs/>
        </w:rPr>
      </w:pPr>
      <w:r w:rsidRPr="004C19A0">
        <w:rPr>
          <w:rFonts w:cstheme="minorHAnsi"/>
          <w:i/>
          <w:iCs/>
        </w:rPr>
        <w:t>(k g )</w:t>
      </w:r>
    </w:p>
    <w:p w:rsidR="00BE4232" w:rsidRPr="004C19A0" w:rsidRDefault="00BE4232" w:rsidP="0025758F">
      <w:pPr>
        <w:pStyle w:val="NoSpacing"/>
        <w:jc w:val="both"/>
        <w:rPr>
          <w:rFonts w:cstheme="minorHAnsi"/>
          <w:i/>
          <w:iCs/>
        </w:rPr>
      </w:pPr>
      <w:r w:rsidRPr="004C19A0">
        <w:rPr>
          <w:rFonts w:cstheme="minorHAnsi"/>
          <w:i/>
          <w:iCs/>
        </w:rPr>
        <w:t>bE( ) (1 g)</w:t>
      </w:r>
    </w:p>
    <w:p w:rsidR="00BE4232" w:rsidRPr="004C19A0" w:rsidRDefault="00BE4232" w:rsidP="0025758F">
      <w:pPr>
        <w:pStyle w:val="NoSpacing"/>
        <w:jc w:val="both"/>
        <w:rPr>
          <w:rFonts w:eastAsia="SymbolMT" w:cstheme="minorHAnsi"/>
          <w:i/>
        </w:rPr>
      </w:pPr>
      <w:r w:rsidRPr="004C19A0">
        <w:rPr>
          <w:rFonts w:eastAsia="SymbolMT" w:cstheme="minorHAnsi"/>
          <w:i/>
        </w:rPr>
        <w:t>−</w:t>
      </w:r>
    </w:p>
    <w:p w:rsidR="00BE4232" w:rsidRPr="004C19A0" w:rsidRDefault="00BE4232" w:rsidP="0025758F">
      <w:pPr>
        <w:pStyle w:val="NoSpacing"/>
        <w:jc w:val="both"/>
        <w:rPr>
          <w:rFonts w:eastAsia="SymbolMT" w:cstheme="minorHAnsi"/>
          <w:i/>
        </w:rPr>
      </w:pPr>
      <w:r w:rsidRPr="004C19A0">
        <w:rPr>
          <w:rFonts w:cstheme="minorHAnsi"/>
          <w:i/>
        </w:rPr>
        <w:t xml:space="preserve">0 </w:t>
      </w:r>
      <w:r w:rsidRPr="004C19A0">
        <w:rPr>
          <w:rFonts w:eastAsia="SymbolMT" w:cstheme="minorHAnsi"/>
          <w:i/>
        </w:rPr>
        <w:t>+</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b = Dividend Pay-out fraction or ratio</w:t>
      </w:r>
    </w:p>
    <w:p w:rsidR="00BE4232" w:rsidRPr="004C19A0" w:rsidRDefault="00BE4232" w:rsidP="0025758F">
      <w:pPr>
        <w:pStyle w:val="NoSpacing"/>
        <w:jc w:val="both"/>
        <w:rPr>
          <w:rFonts w:cstheme="minorHAnsi"/>
          <w:i/>
        </w:rPr>
      </w:pPr>
      <w:r w:rsidRPr="004C19A0">
        <w:rPr>
          <w:rFonts w:cstheme="minorHAnsi"/>
          <w:i/>
        </w:rPr>
        <w:t>E(0) = Current EPS</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5. Types of Fundamental Analysis: There are three types of fundamental analysis-</w:t>
      </w:r>
      <w:r w:rsidR="0025758F" w:rsidRPr="004C19A0">
        <w:rPr>
          <w:rFonts w:cstheme="minorHAnsi"/>
          <w:i/>
        </w:rPr>
        <w:t xml:space="preserve"> </w:t>
      </w:r>
      <w:r w:rsidRPr="004C19A0">
        <w:rPr>
          <w:rFonts w:cstheme="minorHAnsi"/>
          <w:i/>
        </w:rPr>
        <w:t>Economic analysis, Industry analysis and Company analysis.</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6. Economic Analysis: Macro- economic factors e. g. historical performance of the</w:t>
      </w:r>
      <w:r w:rsidR="0025758F" w:rsidRPr="004C19A0">
        <w:rPr>
          <w:rFonts w:cstheme="minorHAnsi"/>
          <w:i/>
        </w:rPr>
        <w:t xml:space="preserve"> </w:t>
      </w:r>
      <w:r w:rsidRPr="004C19A0">
        <w:rPr>
          <w:rFonts w:cstheme="minorHAnsi"/>
          <w:i/>
        </w:rPr>
        <w:t>economy in the past/ present and expectations in future, growth of different sectors of the</w:t>
      </w:r>
      <w:r w:rsidR="0025758F" w:rsidRPr="004C19A0">
        <w:rPr>
          <w:rFonts w:cstheme="minorHAnsi"/>
          <w:i/>
        </w:rPr>
        <w:t xml:space="preserve"> </w:t>
      </w:r>
      <w:r w:rsidRPr="004C19A0">
        <w:rPr>
          <w:rFonts w:cstheme="minorHAnsi"/>
          <w:i/>
        </w:rPr>
        <w:t>economy in future with signs of stagnation/degradation at present to be assessed while</w:t>
      </w:r>
      <w:r w:rsidR="0025758F" w:rsidRPr="004C19A0">
        <w:rPr>
          <w:rFonts w:cstheme="minorHAnsi"/>
          <w:i/>
        </w:rPr>
        <w:t xml:space="preserve"> </w:t>
      </w:r>
      <w:r w:rsidRPr="004C19A0">
        <w:rPr>
          <w:rFonts w:cstheme="minorHAnsi"/>
          <w:i/>
        </w:rPr>
        <w:t>analyzing the overall economy. Trends in peoples’ income and expenditure reflect the</w:t>
      </w:r>
      <w:r w:rsidR="0025758F" w:rsidRPr="004C19A0">
        <w:rPr>
          <w:rFonts w:cstheme="minorHAnsi"/>
          <w:i/>
        </w:rPr>
        <w:t xml:space="preserve"> </w:t>
      </w:r>
      <w:r w:rsidRPr="004C19A0">
        <w:rPr>
          <w:rFonts w:cstheme="minorHAnsi"/>
          <w:i/>
        </w:rPr>
        <w:t>growth of a particular industry/company in future. Consumption affects corporate profits,</w:t>
      </w:r>
      <w:r w:rsidR="0025758F" w:rsidRPr="004C19A0">
        <w:rPr>
          <w:rFonts w:cstheme="minorHAnsi"/>
          <w:i/>
        </w:rPr>
        <w:t xml:space="preserve"> </w:t>
      </w:r>
      <w:r w:rsidRPr="004C19A0">
        <w:rPr>
          <w:rFonts w:cstheme="minorHAnsi"/>
          <w:i/>
        </w:rPr>
        <w:t>dividends and share prices in the market.</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7. Factors Affecting Economic Analysis: Some of the economy wide factors are as</w:t>
      </w:r>
      <w:r w:rsidR="0025758F" w:rsidRPr="004C19A0">
        <w:rPr>
          <w:rFonts w:cstheme="minorHAnsi"/>
          <w:i/>
        </w:rPr>
        <w:t xml:space="preserve"> </w:t>
      </w:r>
      <w:r w:rsidRPr="004C19A0">
        <w:rPr>
          <w:rFonts w:cstheme="minorHAnsi"/>
          <w:i/>
        </w:rPr>
        <w:t>under:</w:t>
      </w:r>
    </w:p>
    <w:p w:rsidR="00BE4232" w:rsidRPr="004C19A0" w:rsidRDefault="00BE4232" w:rsidP="0025758F">
      <w:pPr>
        <w:pStyle w:val="NoSpacing"/>
        <w:jc w:val="both"/>
        <w:rPr>
          <w:rFonts w:cstheme="minorHAnsi"/>
          <w:i/>
        </w:rPr>
      </w:pPr>
      <w:r w:rsidRPr="004C19A0">
        <w:rPr>
          <w:rFonts w:cstheme="minorHAnsi"/>
          <w:i/>
        </w:rPr>
        <w:lastRenderedPageBreak/>
        <w:t>(a) Growth Rates of National Income and Related Measures</w:t>
      </w:r>
    </w:p>
    <w:p w:rsidR="00BE4232" w:rsidRPr="004C19A0" w:rsidRDefault="00BE4232" w:rsidP="0025758F">
      <w:pPr>
        <w:pStyle w:val="NoSpacing"/>
        <w:jc w:val="both"/>
        <w:rPr>
          <w:rFonts w:cstheme="minorHAnsi"/>
          <w:i/>
        </w:rPr>
      </w:pPr>
      <w:r w:rsidRPr="004C19A0">
        <w:rPr>
          <w:rFonts w:cstheme="minorHAnsi"/>
          <w:i/>
        </w:rPr>
        <w:t>(b) Growth Rates of Industrial Sector</w:t>
      </w:r>
    </w:p>
    <w:p w:rsidR="00BE4232" w:rsidRPr="004C19A0" w:rsidRDefault="00BE4232" w:rsidP="0025758F">
      <w:pPr>
        <w:pStyle w:val="NoSpacing"/>
        <w:jc w:val="both"/>
        <w:rPr>
          <w:rFonts w:cstheme="minorHAnsi"/>
          <w:i/>
        </w:rPr>
      </w:pPr>
      <w:r w:rsidRPr="004C19A0">
        <w:rPr>
          <w:rFonts w:cstheme="minorHAnsi"/>
          <w:i/>
        </w:rPr>
        <w:t>(c) Inflation</w:t>
      </w:r>
    </w:p>
    <w:p w:rsidR="00BE4232" w:rsidRPr="004C19A0" w:rsidRDefault="00BE4232" w:rsidP="0025758F">
      <w:pPr>
        <w:pStyle w:val="NoSpacing"/>
        <w:jc w:val="both"/>
        <w:rPr>
          <w:rFonts w:cstheme="minorHAnsi"/>
          <w:i/>
        </w:rPr>
      </w:pPr>
      <w:r w:rsidRPr="004C19A0">
        <w:rPr>
          <w:rFonts w:cstheme="minorHAnsi"/>
          <w:i/>
        </w:rPr>
        <w:t>(d) Monsoon</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8. Techniques Used For Economic Analysis</w:t>
      </w:r>
    </w:p>
    <w:p w:rsidR="00BE4232" w:rsidRPr="004C19A0" w:rsidRDefault="00BE4232" w:rsidP="0025758F">
      <w:pPr>
        <w:pStyle w:val="NoSpacing"/>
        <w:jc w:val="both"/>
        <w:rPr>
          <w:rFonts w:cstheme="minorHAnsi"/>
          <w:i/>
        </w:rPr>
      </w:pPr>
      <w:r w:rsidRPr="004C19A0">
        <w:rPr>
          <w:rFonts w:cstheme="minorHAnsi"/>
          <w:i/>
        </w:rPr>
        <w:t>(i) Anticipatory Surveys</w:t>
      </w:r>
      <w:r w:rsidRPr="004C19A0">
        <w:rPr>
          <w:rFonts w:cstheme="minorHAnsi"/>
          <w:i/>
          <w:iCs/>
        </w:rPr>
        <w:t xml:space="preserve">: </w:t>
      </w:r>
      <w:r w:rsidRPr="004C19A0">
        <w:rPr>
          <w:rFonts w:cstheme="minorHAnsi"/>
          <w:i/>
        </w:rPr>
        <w:t>They help investors to form an opinion about the future</w:t>
      </w:r>
      <w:r w:rsidR="0025758F" w:rsidRPr="004C19A0">
        <w:rPr>
          <w:rFonts w:cstheme="minorHAnsi"/>
          <w:i/>
        </w:rPr>
        <w:t xml:space="preserve"> </w:t>
      </w:r>
      <w:r w:rsidRPr="004C19A0">
        <w:rPr>
          <w:rFonts w:cstheme="minorHAnsi"/>
          <w:i/>
        </w:rPr>
        <w:t>state of the economy.</w:t>
      </w:r>
    </w:p>
    <w:p w:rsidR="00BE4232" w:rsidRPr="004C19A0" w:rsidRDefault="00BE4232" w:rsidP="0025758F">
      <w:pPr>
        <w:pStyle w:val="NoSpacing"/>
        <w:jc w:val="both"/>
        <w:rPr>
          <w:rFonts w:cstheme="minorHAnsi"/>
          <w:i/>
        </w:rPr>
      </w:pPr>
      <w:r w:rsidRPr="004C19A0">
        <w:rPr>
          <w:rFonts w:cstheme="minorHAnsi"/>
          <w:i/>
        </w:rPr>
        <w:t>(ii) Barometer/Indicator Approach</w:t>
      </w:r>
      <w:r w:rsidRPr="004C19A0">
        <w:rPr>
          <w:rFonts w:cstheme="minorHAnsi"/>
          <w:i/>
          <w:iCs/>
        </w:rPr>
        <w:t xml:space="preserve">: </w:t>
      </w:r>
      <w:r w:rsidRPr="004C19A0">
        <w:rPr>
          <w:rFonts w:cstheme="minorHAnsi"/>
          <w:i/>
        </w:rPr>
        <w:t>Various indicators are used to find out how the</w:t>
      </w:r>
      <w:r w:rsidR="0025758F" w:rsidRPr="004C19A0">
        <w:rPr>
          <w:rFonts w:cstheme="minorHAnsi"/>
          <w:i/>
        </w:rPr>
        <w:t xml:space="preserve"> </w:t>
      </w:r>
      <w:r w:rsidRPr="004C19A0">
        <w:rPr>
          <w:rFonts w:cstheme="minorHAnsi"/>
          <w:i/>
        </w:rPr>
        <w:t>economy shall perform in the future.</w:t>
      </w:r>
    </w:p>
    <w:p w:rsidR="00BE4232" w:rsidRPr="004C19A0" w:rsidRDefault="00BE4232" w:rsidP="0025758F">
      <w:pPr>
        <w:pStyle w:val="NoSpacing"/>
        <w:jc w:val="both"/>
        <w:rPr>
          <w:rFonts w:cstheme="minorHAnsi"/>
          <w:i/>
        </w:rPr>
      </w:pPr>
      <w:r w:rsidRPr="004C19A0">
        <w:rPr>
          <w:rFonts w:cstheme="minorHAnsi"/>
          <w:i/>
        </w:rPr>
        <w:t>(iii) Economic Model Building Approach</w:t>
      </w:r>
      <w:r w:rsidRPr="004C19A0">
        <w:rPr>
          <w:rFonts w:cstheme="minorHAnsi"/>
          <w:i/>
          <w:iCs/>
        </w:rPr>
        <w:t xml:space="preserve">: </w:t>
      </w:r>
      <w:r w:rsidRPr="004C19A0">
        <w:rPr>
          <w:rFonts w:cstheme="minorHAnsi"/>
          <w:i/>
        </w:rPr>
        <w:t>In this approach, a precise and clear</w:t>
      </w:r>
      <w:r w:rsidR="0025758F" w:rsidRPr="004C19A0">
        <w:rPr>
          <w:rFonts w:cstheme="minorHAnsi"/>
          <w:i/>
        </w:rPr>
        <w:t xml:space="preserve"> </w:t>
      </w:r>
      <w:r w:rsidRPr="004C19A0">
        <w:rPr>
          <w:rFonts w:cstheme="minorHAnsi"/>
          <w:i/>
        </w:rPr>
        <w:t>relationship between dependent and independent variables is determined.</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9. Industry Analysis: An assessment regarding all the conditions and factors relating to</w:t>
      </w:r>
      <w:r w:rsidR="0025758F" w:rsidRPr="004C19A0">
        <w:rPr>
          <w:rFonts w:cstheme="minorHAnsi"/>
          <w:i/>
        </w:rPr>
        <w:t xml:space="preserve"> </w:t>
      </w:r>
      <w:r w:rsidRPr="004C19A0">
        <w:rPr>
          <w:rFonts w:cstheme="minorHAnsi"/>
          <w:i/>
        </w:rPr>
        <w:t>demand of the particular product, cost structure of the industry and other economic and</w:t>
      </w:r>
      <w:r w:rsidR="0025758F" w:rsidRPr="004C19A0">
        <w:rPr>
          <w:rFonts w:cstheme="minorHAnsi"/>
          <w:i/>
        </w:rPr>
        <w:t xml:space="preserve"> </w:t>
      </w:r>
      <w:r w:rsidRPr="004C19A0">
        <w:rPr>
          <w:rFonts w:cstheme="minorHAnsi"/>
          <w:i/>
        </w:rPr>
        <w:t>government constraints have to be done.</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10. Factors Affecting Industry Analysis: The following factors may particularly be kept in</w:t>
      </w:r>
      <w:r w:rsidR="0025758F" w:rsidRPr="004C19A0">
        <w:rPr>
          <w:rFonts w:cstheme="minorHAnsi"/>
          <w:i/>
        </w:rPr>
        <w:t xml:space="preserve"> </w:t>
      </w:r>
      <w:r w:rsidRPr="004C19A0">
        <w:rPr>
          <w:rFonts w:cstheme="minorHAnsi"/>
          <w:i/>
        </w:rPr>
        <w:t>mind while assessing the factors relating to an industry :</w:t>
      </w:r>
    </w:p>
    <w:p w:rsidR="00BE4232" w:rsidRPr="004C19A0" w:rsidRDefault="00BE4232" w:rsidP="0025758F">
      <w:pPr>
        <w:pStyle w:val="NoSpacing"/>
        <w:jc w:val="both"/>
        <w:rPr>
          <w:rFonts w:cstheme="minorHAnsi"/>
          <w:i/>
        </w:rPr>
      </w:pPr>
      <w:r w:rsidRPr="004C19A0">
        <w:rPr>
          <w:rFonts w:cstheme="minorHAnsi"/>
          <w:i/>
        </w:rPr>
        <w:t>(a) Product Life-Cycle;</w:t>
      </w:r>
    </w:p>
    <w:p w:rsidR="00BE4232" w:rsidRPr="004C19A0" w:rsidRDefault="00BE4232" w:rsidP="0025758F">
      <w:pPr>
        <w:pStyle w:val="NoSpacing"/>
        <w:jc w:val="both"/>
        <w:rPr>
          <w:rFonts w:cstheme="minorHAnsi"/>
          <w:i/>
        </w:rPr>
      </w:pPr>
      <w:r w:rsidRPr="004C19A0">
        <w:rPr>
          <w:rFonts w:cstheme="minorHAnsi"/>
          <w:i/>
        </w:rPr>
        <w:t>(b) Demand Supply Gap;</w:t>
      </w:r>
    </w:p>
    <w:p w:rsidR="00BE4232" w:rsidRPr="004C19A0" w:rsidRDefault="00BE4232" w:rsidP="0025758F">
      <w:pPr>
        <w:pStyle w:val="NoSpacing"/>
        <w:jc w:val="both"/>
        <w:rPr>
          <w:rFonts w:cstheme="minorHAnsi"/>
          <w:i/>
        </w:rPr>
      </w:pPr>
      <w:r w:rsidRPr="004C19A0">
        <w:rPr>
          <w:rFonts w:cstheme="minorHAnsi"/>
          <w:i/>
        </w:rPr>
        <w:t>(c) Barriers to Entry;</w:t>
      </w:r>
    </w:p>
    <w:p w:rsidR="00BE4232" w:rsidRPr="004C19A0" w:rsidRDefault="00BE4232" w:rsidP="0025758F">
      <w:pPr>
        <w:pStyle w:val="NoSpacing"/>
        <w:jc w:val="both"/>
        <w:rPr>
          <w:rFonts w:cstheme="minorHAnsi"/>
          <w:i/>
        </w:rPr>
      </w:pPr>
      <w:r w:rsidRPr="004C19A0">
        <w:rPr>
          <w:rFonts w:cstheme="minorHAnsi"/>
          <w:i/>
        </w:rPr>
        <w:t>(d) Government Attitude;</w:t>
      </w:r>
    </w:p>
    <w:p w:rsidR="00BE4232" w:rsidRPr="004C19A0" w:rsidRDefault="00BE4232" w:rsidP="0025758F">
      <w:pPr>
        <w:pStyle w:val="NoSpacing"/>
        <w:jc w:val="both"/>
        <w:rPr>
          <w:rFonts w:cstheme="minorHAnsi"/>
          <w:i/>
        </w:rPr>
      </w:pPr>
      <w:r w:rsidRPr="004C19A0">
        <w:rPr>
          <w:rFonts w:cstheme="minorHAnsi"/>
          <w:i/>
        </w:rPr>
        <w:t>(e) State of Competition in the Industry;</w:t>
      </w:r>
    </w:p>
    <w:p w:rsidR="00BE4232" w:rsidRPr="004C19A0" w:rsidRDefault="00BE4232" w:rsidP="0025758F">
      <w:pPr>
        <w:pStyle w:val="NoSpacing"/>
        <w:jc w:val="both"/>
        <w:rPr>
          <w:rFonts w:cstheme="minorHAnsi"/>
          <w:i/>
        </w:rPr>
      </w:pPr>
      <w:r w:rsidRPr="004C19A0">
        <w:rPr>
          <w:rFonts w:cstheme="minorHAnsi"/>
          <w:i/>
        </w:rPr>
        <w:t>(f) Cost Conditions and Profitability and</w:t>
      </w:r>
    </w:p>
    <w:p w:rsidR="00BE4232" w:rsidRPr="004C19A0" w:rsidRDefault="00BE4232" w:rsidP="0025758F">
      <w:pPr>
        <w:pStyle w:val="NoSpacing"/>
        <w:jc w:val="both"/>
        <w:rPr>
          <w:rFonts w:cstheme="minorHAnsi"/>
          <w:i/>
        </w:rPr>
      </w:pPr>
      <w:r w:rsidRPr="004C19A0">
        <w:rPr>
          <w:rFonts w:cstheme="minorHAnsi"/>
          <w:i/>
        </w:rPr>
        <w:t>(g) Technology and Research.</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11. Techniques Used For Industry Analysis</w:t>
      </w:r>
    </w:p>
    <w:p w:rsidR="00BE4232" w:rsidRPr="004C19A0" w:rsidRDefault="00BE4232" w:rsidP="0025758F">
      <w:pPr>
        <w:pStyle w:val="NoSpacing"/>
        <w:jc w:val="both"/>
        <w:rPr>
          <w:rFonts w:cstheme="minorHAnsi"/>
          <w:i/>
        </w:rPr>
      </w:pPr>
      <w:r w:rsidRPr="004C19A0">
        <w:rPr>
          <w:rFonts w:cstheme="minorHAnsi"/>
          <w:i/>
        </w:rPr>
        <w:t xml:space="preserve">(a) </w:t>
      </w:r>
      <w:r w:rsidRPr="004C19A0">
        <w:rPr>
          <w:rFonts w:cstheme="minorHAnsi"/>
          <w:i/>
          <w:iCs/>
        </w:rPr>
        <w:t xml:space="preserve">Regression Analysis: </w:t>
      </w:r>
      <w:r w:rsidRPr="004C19A0">
        <w:rPr>
          <w:rFonts w:cstheme="minorHAnsi"/>
          <w:i/>
        </w:rPr>
        <w:t>Investor diagnoses the factors determining the demand for</w:t>
      </w:r>
      <w:r w:rsidR="0025758F" w:rsidRPr="004C19A0">
        <w:rPr>
          <w:rFonts w:cstheme="minorHAnsi"/>
          <w:i/>
        </w:rPr>
        <w:t xml:space="preserve"> output of the </w:t>
      </w:r>
      <w:r w:rsidRPr="004C19A0">
        <w:rPr>
          <w:rFonts w:cstheme="minorHAnsi"/>
          <w:i/>
        </w:rPr>
        <w:t>industry through product demand analysis.</w:t>
      </w:r>
    </w:p>
    <w:p w:rsidR="00BE4232" w:rsidRPr="004C19A0" w:rsidRDefault="00BE4232" w:rsidP="0025758F">
      <w:pPr>
        <w:pStyle w:val="NoSpacing"/>
        <w:jc w:val="both"/>
        <w:rPr>
          <w:rFonts w:cstheme="minorHAnsi"/>
          <w:i/>
        </w:rPr>
      </w:pPr>
      <w:r w:rsidRPr="004C19A0">
        <w:rPr>
          <w:rFonts w:cstheme="minorHAnsi"/>
          <w:i/>
        </w:rPr>
        <w:t xml:space="preserve">(b) </w:t>
      </w:r>
      <w:r w:rsidRPr="004C19A0">
        <w:rPr>
          <w:rFonts w:cstheme="minorHAnsi"/>
          <w:i/>
          <w:iCs/>
        </w:rPr>
        <w:t xml:space="preserve">Input – Output Analysis: </w:t>
      </w:r>
      <w:r w:rsidRPr="004C19A0">
        <w:rPr>
          <w:rFonts w:cstheme="minorHAnsi"/>
          <w:i/>
        </w:rPr>
        <w:t>It reflects the flow of goods and services through the</w:t>
      </w:r>
      <w:r w:rsidR="0025758F" w:rsidRPr="004C19A0">
        <w:rPr>
          <w:rFonts w:cstheme="minorHAnsi"/>
          <w:i/>
        </w:rPr>
        <w:t xml:space="preserve"> </w:t>
      </w:r>
      <w:r w:rsidRPr="004C19A0">
        <w:rPr>
          <w:rFonts w:cstheme="minorHAnsi"/>
          <w:i/>
        </w:rPr>
        <w:t>economy, intermediate steps in production process as goods proceed from raw</w:t>
      </w:r>
      <w:r w:rsidR="0025758F" w:rsidRPr="004C19A0">
        <w:rPr>
          <w:rFonts w:cstheme="minorHAnsi"/>
          <w:i/>
        </w:rPr>
        <w:t xml:space="preserve"> </w:t>
      </w:r>
      <w:r w:rsidRPr="004C19A0">
        <w:rPr>
          <w:rFonts w:cstheme="minorHAnsi"/>
          <w:i/>
        </w:rPr>
        <w:t>material stage through final consumption.</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12. Company Analysis: Economic and industry framework provides the investor with proper</w:t>
      </w:r>
      <w:r w:rsidR="0025758F" w:rsidRPr="004C19A0">
        <w:rPr>
          <w:rFonts w:cstheme="minorHAnsi"/>
          <w:i/>
        </w:rPr>
        <w:t xml:space="preserve"> </w:t>
      </w:r>
      <w:r w:rsidRPr="004C19A0">
        <w:rPr>
          <w:rFonts w:cstheme="minorHAnsi"/>
          <w:i/>
        </w:rPr>
        <w:t>background against which shares of a particular company are purchased. This requires</w:t>
      </w:r>
      <w:r w:rsidR="0025758F" w:rsidRPr="004C19A0">
        <w:rPr>
          <w:rFonts w:cstheme="minorHAnsi"/>
          <w:i/>
        </w:rPr>
        <w:t xml:space="preserve"> </w:t>
      </w:r>
      <w:r w:rsidRPr="004C19A0">
        <w:rPr>
          <w:rFonts w:cstheme="minorHAnsi"/>
          <w:i/>
        </w:rPr>
        <w:t>careful examination of the company's quantitative and qualitative fundamentals.</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13. Techniques Used in Company Analysis</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(a) </w:t>
      </w:r>
      <w:r w:rsidRPr="004C19A0">
        <w:rPr>
          <w:rFonts w:cstheme="minorHAnsi"/>
          <w:i/>
          <w:iCs/>
        </w:rPr>
        <w:t xml:space="preserve">Correlation &amp; Regression Analysis: </w:t>
      </w:r>
      <w:r w:rsidRPr="004C19A0">
        <w:rPr>
          <w:rFonts w:cstheme="minorHAnsi"/>
          <w:i/>
        </w:rPr>
        <w:t>Simple regression is used when inter</w:t>
      </w:r>
      <w:r w:rsidR="0025758F" w:rsidRPr="004C19A0">
        <w:rPr>
          <w:rFonts w:cstheme="minorHAnsi"/>
          <w:i/>
        </w:rPr>
        <w:t xml:space="preserve"> </w:t>
      </w:r>
      <w:r w:rsidRPr="004C19A0">
        <w:rPr>
          <w:rFonts w:cstheme="minorHAnsi"/>
          <w:i/>
        </w:rPr>
        <w:t>relationship covers two variables. For more than two variables, multiple regression</w:t>
      </w:r>
      <w:r w:rsidR="0025758F" w:rsidRPr="004C19A0">
        <w:rPr>
          <w:rFonts w:cstheme="minorHAnsi"/>
          <w:i/>
        </w:rPr>
        <w:t xml:space="preserve"> </w:t>
      </w:r>
      <w:r w:rsidRPr="004C19A0">
        <w:rPr>
          <w:rFonts w:cstheme="minorHAnsi"/>
          <w:i/>
        </w:rPr>
        <w:t>analysis is followed.</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(b) </w:t>
      </w:r>
      <w:r w:rsidRPr="004C19A0">
        <w:rPr>
          <w:rFonts w:cstheme="minorHAnsi"/>
          <w:i/>
          <w:iCs/>
        </w:rPr>
        <w:t xml:space="preserve">Trend Analysis: </w:t>
      </w:r>
      <w:r w:rsidRPr="004C19A0">
        <w:rPr>
          <w:rFonts w:cstheme="minorHAnsi"/>
          <w:i/>
        </w:rPr>
        <w:t>The relationship of one variable is tested over time using</w:t>
      </w:r>
      <w:r w:rsidR="0025758F" w:rsidRPr="004C19A0">
        <w:rPr>
          <w:rFonts w:cstheme="minorHAnsi"/>
          <w:i/>
        </w:rPr>
        <w:t xml:space="preserve"> </w:t>
      </w:r>
      <w:r w:rsidRPr="004C19A0">
        <w:rPr>
          <w:rFonts w:cstheme="minorHAnsi"/>
          <w:i/>
        </w:rPr>
        <w:t>regression analysis. It gives an insight to the historical behavior of the variable.</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(c) </w:t>
      </w:r>
      <w:r w:rsidRPr="004C19A0">
        <w:rPr>
          <w:rFonts w:cstheme="minorHAnsi"/>
          <w:i/>
          <w:iCs/>
        </w:rPr>
        <w:t xml:space="preserve">Decision Tree Analysis: </w:t>
      </w:r>
      <w:r w:rsidRPr="004C19A0">
        <w:rPr>
          <w:rFonts w:cstheme="minorHAnsi"/>
          <w:i/>
        </w:rPr>
        <w:t>In decision tree analysis, the decision is taken</w:t>
      </w:r>
      <w:r w:rsidR="0025758F" w:rsidRPr="004C19A0">
        <w:rPr>
          <w:rFonts w:cstheme="minorHAnsi"/>
          <w:i/>
        </w:rPr>
        <w:t xml:space="preserve"> </w:t>
      </w:r>
      <w:r w:rsidRPr="004C19A0">
        <w:rPr>
          <w:rFonts w:cstheme="minorHAnsi"/>
          <w:i/>
        </w:rPr>
        <w:t>sequentially with probabilities attached to each sequence. To obtain the probability</w:t>
      </w:r>
      <w:r w:rsidR="0025758F" w:rsidRPr="004C19A0">
        <w:rPr>
          <w:rFonts w:cstheme="minorHAnsi"/>
          <w:i/>
        </w:rPr>
        <w:t xml:space="preserve"> </w:t>
      </w:r>
      <w:r w:rsidRPr="004C19A0">
        <w:rPr>
          <w:rFonts w:cstheme="minorHAnsi"/>
          <w:i/>
        </w:rPr>
        <w:t>of final outcome, various sequential decisions are given along with probabilities,</w:t>
      </w:r>
      <w:r w:rsidR="0025758F" w:rsidRPr="004C19A0">
        <w:rPr>
          <w:rFonts w:cstheme="minorHAnsi"/>
          <w:i/>
        </w:rPr>
        <w:t xml:space="preserve"> </w:t>
      </w:r>
      <w:r w:rsidRPr="004C19A0">
        <w:rPr>
          <w:rFonts w:cstheme="minorHAnsi"/>
          <w:i/>
        </w:rPr>
        <w:t>then probabilities of each sequence is to be multiplied and then summed up.</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14. Technical Analysis: Technical analysis is a method of share price movements based on</w:t>
      </w:r>
      <w:r w:rsidR="0025758F" w:rsidRPr="004C19A0">
        <w:rPr>
          <w:rFonts w:cstheme="minorHAnsi"/>
          <w:i/>
        </w:rPr>
        <w:t xml:space="preserve"> </w:t>
      </w:r>
      <w:r w:rsidRPr="004C19A0">
        <w:rPr>
          <w:rFonts w:cstheme="minorHAnsi"/>
          <w:i/>
        </w:rPr>
        <w:t>a study of price graphs or charts on the assumption that share price trends are repetitive,</w:t>
      </w:r>
      <w:r w:rsidR="0025758F" w:rsidRPr="004C19A0">
        <w:rPr>
          <w:rFonts w:cstheme="minorHAnsi"/>
          <w:i/>
        </w:rPr>
        <w:t xml:space="preserve"> </w:t>
      </w:r>
      <w:r w:rsidRPr="004C19A0">
        <w:rPr>
          <w:rFonts w:cstheme="minorHAnsi"/>
          <w:i/>
        </w:rPr>
        <w:t>that since investor psychology follows a certain pattern, what is seen to have happened</w:t>
      </w:r>
      <w:r w:rsidR="0025758F" w:rsidRPr="004C19A0">
        <w:rPr>
          <w:rFonts w:cstheme="minorHAnsi"/>
          <w:i/>
        </w:rPr>
        <w:t xml:space="preserve"> </w:t>
      </w:r>
      <w:r w:rsidRPr="004C19A0">
        <w:rPr>
          <w:rFonts w:cstheme="minorHAnsi"/>
          <w:i/>
        </w:rPr>
        <w:t>before is likely to be repeated.</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15. Types of Charts</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 Bar Chart : In a bar chart, a vertical line (bar) represents the lowest to the highest</w:t>
      </w:r>
      <w:r w:rsidR="0025758F" w:rsidRPr="004C19A0">
        <w:rPr>
          <w:rFonts w:cstheme="minorHAnsi"/>
          <w:i/>
        </w:rPr>
        <w:t xml:space="preserve"> </w:t>
      </w:r>
      <w:r w:rsidRPr="004C19A0">
        <w:rPr>
          <w:rFonts w:cstheme="minorHAnsi"/>
          <w:i/>
        </w:rPr>
        <w:t>price, with a short horizontal line protruding from the bar representing the closing</w:t>
      </w:r>
      <w:r w:rsidR="0025758F" w:rsidRPr="004C19A0">
        <w:rPr>
          <w:rFonts w:cstheme="minorHAnsi"/>
          <w:i/>
        </w:rPr>
        <w:t xml:space="preserve"> </w:t>
      </w:r>
      <w:r w:rsidRPr="004C19A0">
        <w:rPr>
          <w:rFonts w:cstheme="minorHAnsi"/>
          <w:i/>
        </w:rPr>
        <w:t>price for the period.</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 Line Chart: In a line chart, lines are used to connect successive day’s prices. The</w:t>
      </w:r>
      <w:r w:rsidR="0025758F" w:rsidRPr="004C19A0">
        <w:rPr>
          <w:rFonts w:cstheme="minorHAnsi"/>
          <w:i/>
        </w:rPr>
        <w:t xml:space="preserve"> </w:t>
      </w:r>
      <w:r w:rsidRPr="004C19A0">
        <w:rPr>
          <w:rFonts w:cstheme="minorHAnsi"/>
          <w:i/>
        </w:rPr>
        <w:t>closing price for each period is plotted as a point. These points are joined by a line</w:t>
      </w:r>
      <w:r w:rsidR="0025758F" w:rsidRPr="004C19A0">
        <w:rPr>
          <w:rFonts w:cstheme="minorHAnsi"/>
          <w:i/>
        </w:rPr>
        <w:t xml:space="preserve"> </w:t>
      </w:r>
      <w:r w:rsidRPr="004C19A0">
        <w:rPr>
          <w:rFonts w:cstheme="minorHAnsi"/>
          <w:i/>
        </w:rPr>
        <w:t>to form the chart. The period may be a day, a week or a month.</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(iii) Point and Figure Chart: Point and Figure charts are more complex than line or bar</w:t>
      </w:r>
      <w:r w:rsidR="0025758F" w:rsidRPr="004C19A0">
        <w:rPr>
          <w:rFonts w:cstheme="minorHAnsi"/>
          <w:i/>
        </w:rPr>
        <w:t xml:space="preserve"> </w:t>
      </w:r>
      <w:r w:rsidRPr="004C19A0">
        <w:rPr>
          <w:rFonts w:cstheme="minorHAnsi"/>
          <w:i/>
        </w:rPr>
        <w:t>charts. They are used to detect reversals in a trend.</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16. General Principles and Methods of Technical Analysis: Certain principles underlying</w:t>
      </w:r>
      <w:r w:rsidR="0025758F" w:rsidRPr="004C19A0">
        <w:rPr>
          <w:rFonts w:cstheme="minorHAnsi"/>
          <w:i/>
        </w:rPr>
        <w:t xml:space="preserve"> </w:t>
      </w:r>
      <w:r w:rsidRPr="004C19A0">
        <w:rPr>
          <w:rFonts w:cstheme="minorHAnsi"/>
          <w:i/>
        </w:rPr>
        <w:t>the technical analysis need to be understood and correlated with the tools and</w:t>
      </w:r>
      <w:r w:rsidR="0025758F" w:rsidRPr="004C19A0">
        <w:rPr>
          <w:rFonts w:cstheme="minorHAnsi"/>
          <w:i/>
        </w:rPr>
        <w:t xml:space="preserve"> </w:t>
      </w:r>
      <w:r w:rsidRPr="004C19A0">
        <w:rPr>
          <w:rFonts w:cstheme="minorHAnsi"/>
          <w:i/>
        </w:rPr>
        <w:t>techniques of technical analysis. Interpreting any one method in isolation would not result</w:t>
      </w:r>
      <w:r w:rsidR="0025758F" w:rsidRPr="004C19A0">
        <w:rPr>
          <w:rFonts w:cstheme="minorHAnsi"/>
          <w:i/>
        </w:rPr>
        <w:t xml:space="preserve"> </w:t>
      </w:r>
      <w:r w:rsidRPr="004C19A0">
        <w:rPr>
          <w:rFonts w:cstheme="minorHAnsi"/>
          <w:i/>
        </w:rPr>
        <w:t>in depicting the correct picture of the market.</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17. The Dow Theory: The Dow Theory is based upon the movements of two indices,</w:t>
      </w:r>
      <w:r w:rsidR="0025758F" w:rsidRPr="004C19A0">
        <w:rPr>
          <w:rFonts w:cstheme="minorHAnsi"/>
          <w:i/>
        </w:rPr>
        <w:t xml:space="preserve"> </w:t>
      </w:r>
      <w:r w:rsidRPr="004C19A0">
        <w:rPr>
          <w:rFonts w:cstheme="minorHAnsi"/>
          <w:i/>
        </w:rPr>
        <w:t>constructed by Charles Dow, Dow Jones Industrial Average (DJIA) and Dow Jones</w:t>
      </w:r>
      <w:r w:rsidR="0025758F" w:rsidRPr="004C19A0">
        <w:rPr>
          <w:rFonts w:cstheme="minorHAnsi"/>
          <w:i/>
        </w:rPr>
        <w:t xml:space="preserve"> </w:t>
      </w:r>
      <w:r w:rsidRPr="004C19A0">
        <w:rPr>
          <w:rFonts w:cstheme="minorHAnsi"/>
          <w:i/>
        </w:rPr>
        <w:t>Transportation Average (DJTA). These averages reflect the aggregate impact of all kinds</w:t>
      </w:r>
      <w:r w:rsidR="0025758F" w:rsidRPr="004C19A0">
        <w:rPr>
          <w:rFonts w:cstheme="minorHAnsi"/>
          <w:i/>
        </w:rPr>
        <w:t xml:space="preserve"> </w:t>
      </w:r>
      <w:r w:rsidRPr="004C19A0">
        <w:rPr>
          <w:rFonts w:cstheme="minorHAnsi"/>
          <w:i/>
        </w:rPr>
        <w:t>of information on the market. The movements of the market are divided into three</w:t>
      </w:r>
      <w:r w:rsidR="0025758F" w:rsidRPr="004C19A0">
        <w:rPr>
          <w:rFonts w:cstheme="minorHAnsi"/>
          <w:i/>
        </w:rPr>
        <w:t xml:space="preserve"> </w:t>
      </w:r>
      <w:r w:rsidRPr="004C19A0">
        <w:rPr>
          <w:rFonts w:cstheme="minorHAnsi"/>
          <w:i/>
        </w:rPr>
        <w:t>classifications, all going at the same time; the primary movement, the secondary</w:t>
      </w:r>
      <w:r w:rsidR="0025758F" w:rsidRPr="004C19A0">
        <w:rPr>
          <w:rFonts w:cstheme="minorHAnsi"/>
          <w:i/>
        </w:rPr>
        <w:t xml:space="preserve"> </w:t>
      </w:r>
      <w:r w:rsidRPr="004C19A0">
        <w:rPr>
          <w:rFonts w:cstheme="minorHAnsi"/>
          <w:i/>
        </w:rPr>
        <w:t>movement, and the daily fluctuations. The primary movement is the main trend of the</w:t>
      </w:r>
      <w:r w:rsidR="0025758F" w:rsidRPr="004C19A0">
        <w:rPr>
          <w:rFonts w:cstheme="minorHAnsi"/>
          <w:i/>
        </w:rPr>
        <w:t xml:space="preserve"> </w:t>
      </w:r>
      <w:r w:rsidRPr="004C19A0">
        <w:rPr>
          <w:rFonts w:cstheme="minorHAnsi"/>
          <w:i/>
        </w:rPr>
        <w:t>market, which lasts from one year to 36 months or longer. This trend is commonly called</w:t>
      </w:r>
      <w:r w:rsidR="0025758F" w:rsidRPr="004C19A0">
        <w:rPr>
          <w:rFonts w:cstheme="minorHAnsi"/>
          <w:i/>
        </w:rPr>
        <w:t xml:space="preserve"> </w:t>
      </w:r>
      <w:r w:rsidRPr="004C19A0">
        <w:rPr>
          <w:rFonts w:cstheme="minorHAnsi"/>
          <w:i/>
        </w:rPr>
        <w:t>bear or bull market. The secondary movement of the market is shorter in duration than</w:t>
      </w:r>
      <w:r w:rsidR="0025758F" w:rsidRPr="004C19A0">
        <w:rPr>
          <w:rFonts w:cstheme="minorHAnsi"/>
          <w:i/>
        </w:rPr>
        <w:t xml:space="preserve"> </w:t>
      </w:r>
      <w:r w:rsidRPr="004C19A0">
        <w:rPr>
          <w:rFonts w:cstheme="minorHAnsi"/>
          <w:i/>
        </w:rPr>
        <w:t>the primary movement, and is opposite in direction. It lasts from two weeks to a month or</w:t>
      </w:r>
      <w:r w:rsidR="0025758F" w:rsidRPr="004C19A0">
        <w:rPr>
          <w:rFonts w:cstheme="minorHAnsi"/>
          <w:i/>
        </w:rPr>
        <w:t xml:space="preserve"> </w:t>
      </w:r>
      <w:r w:rsidRPr="004C19A0">
        <w:rPr>
          <w:rFonts w:cstheme="minorHAnsi"/>
          <w:i/>
        </w:rPr>
        <w:t>more. The daily fluctuations are the narrow movements from day-to-day.</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18. Market Indicators</w:t>
      </w:r>
    </w:p>
    <w:p w:rsidR="00BE4232" w:rsidRPr="004C19A0" w:rsidRDefault="00BE4232" w:rsidP="0025758F">
      <w:pPr>
        <w:pStyle w:val="NoSpacing"/>
        <w:jc w:val="both"/>
        <w:rPr>
          <w:rFonts w:cstheme="minorHAnsi"/>
          <w:i/>
        </w:rPr>
      </w:pPr>
      <w:r w:rsidRPr="004C19A0">
        <w:rPr>
          <w:rFonts w:cstheme="minorHAnsi"/>
          <w:i/>
        </w:rPr>
        <w:t xml:space="preserve">(i) </w:t>
      </w:r>
      <w:r w:rsidRPr="004C19A0">
        <w:rPr>
          <w:rFonts w:cstheme="minorHAnsi"/>
          <w:i/>
          <w:iCs/>
        </w:rPr>
        <w:t>Breadth Index</w:t>
      </w:r>
      <w:r w:rsidRPr="004C19A0">
        <w:rPr>
          <w:rFonts w:cstheme="minorHAnsi"/>
          <w:i/>
        </w:rPr>
        <w:t>: It is an index that covers all securities traded. It is computed by</w:t>
      </w:r>
      <w:r w:rsidR="0025758F" w:rsidRPr="004C19A0">
        <w:rPr>
          <w:rFonts w:cstheme="minorHAnsi"/>
          <w:i/>
        </w:rPr>
        <w:t xml:space="preserve"> </w:t>
      </w:r>
      <w:r w:rsidRPr="004C19A0">
        <w:rPr>
          <w:rFonts w:cstheme="minorHAnsi"/>
          <w:i/>
        </w:rPr>
        <w:t>dividing the net advances or declines in the market by the number of issues traded.</w:t>
      </w:r>
    </w:p>
    <w:p w:rsidR="00BE4232" w:rsidRPr="004C19A0" w:rsidRDefault="00BE4232" w:rsidP="0025758F">
      <w:pPr>
        <w:pStyle w:val="NoSpacing"/>
        <w:jc w:val="both"/>
        <w:rPr>
          <w:rFonts w:cstheme="minorHAnsi"/>
          <w:i/>
        </w:rPr>
      </w:pPr>
      <w:r w:rsidRPr="004C19A0">
        <w:rPr>
          <w:rFonts w:cstheme="minorHAnsi"/>
          <w:i/>
        </w:rPr>
        <w:t>The breadth index either supports or contradicts the movement of the Dow Jones</w:t>
      </w:r>
      <w:r w:rsidR="0025758F" w:rsidRPr="004C19A0">
        <w:rPr>
          <w:rFonts w:cstheme="minorHAnsi"/>
          <w:i/>
        </w:rPr>
        <w:t xml:space="preserve"> </w:t>
      </w:r>
      <w:r w:rsidRPr="004C19A0">
        <w:rPr>
          <w:rFonts w:cstheme="minorHAnsi"/>
          <w:i/>
        </w:rPr>
        <w:t>Averages. If it supports the movement of the Dow Jones Averages, this is</w:t>
      </w:r>
      <w:r w:rsidR="0025758F" w:rsidRPr="004C19A0">
        <w:rPr>
          <w:rFonts w:cstheme="minorHAnsi"/>
          <w:i/>
        </w:rPr>
        <w:t xml:space="preserve"> </w:t>
      </w:r>
      <w:r w:rsidRPr="004C19A0">
        <w:rPr>
          <w:rFonts w:cstheme="minorHAnsi"/>
          <w:i/>
        </w:rPr>
        <w:t>considered sign of technical strength and if it does not support the averages, it is a</w:t>
      </w:r>
      <w:r w:rsidR="0025758F" w:rsidRPr="004C19A0">
        <w:rPr>
          <w:rFonts w:cstheme="minorHAnsi"/>
          <w:i/>
        </w:rPr>
        <w:t xml:space="preserve"> </w:t>
      </w:r>
      <w:r w:rsidRPr="004C19A0">
        <w:rPr>
          <w:rFonts w:cstheme="minorHAnsi"/>
          <w:i/>
        </w:rPr>
        <w:t>sign of technical weakness i.e. a sign that the market will move in a direction</w:t>
      </w:r>
      <w:r w:rsidR="0025758F" w:rsidRPr="004C19A0">
        <w:rPr>
          <w:rFonts w:cstheme="minorHAnsi"/>
          <w:i/>
        </w:rPr>
        <w:t xml:space="preserve"> </w:t>
      </w:r>
      <w:r w:rsidRPr="004C19A0">
        <w:rPr>
          <w:rFonts w:cstheme="minorHAnsi"/>
          <w:i/>
        </w:rPr>
        <w:t>opposite to the Dow Jones Averages.</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(ii) </w:t>
      </w:r>
      <w:r w:rsidRPr="004C19A0">
        <w:rPr>
          <w:rFonts w:cstheme="minorHAnsi"/>
          <w:i/>
          <w:iCs/>
        </w:rPr>
        <w:t>Volume of Transactions</w:t>
      </w:r>
      <w:r w:rsidRPr="004C19A0">
        <w:rPr>
          <w:rFonts w:cstheme="minorHAnsi"/>
          <w:i/>
        </w:rPr>
        <w:t>: The volume of shares traded in the market provides</w:t>
      </w:r>
      <w:r w:rsidR="0025758F" w:rsidRPr="004C19A0">
        <w:rPr>
          <w:rFonts w:cstheme="minorHAnsi"/>
          <w:i/>
        </w:rPr>
        <w:t xml:space="preserve"> </w:t>
      </w:r>
      <w:r w:rsidRPr="004C19A0">
        <w:rPr>
          <w:rFonts w:cstheme="minorHAnsi"/>
          <w:i/>
        </w:rPr>
        <w:t>useful clues on how the market would behave in the near future. A rising index/price</w:t>
      </w:r>
      <w:r w:rsidR="0025758F" w:rsidRPr="004C19A0">
        <w:rPr>
          <w:rFonts w:cstheme="minorHAnsi"/>
          <w:i/>
        </w:rPr>
        <w:t xml:space="preserve"> </w:t>
      </w:r>
      <w:r w:rsidRPr="004C19A0">
        <w:rPr>
          <w:rFonts w:cstheme="minorHAnsi"/>
          <w:i/>
        </w:rPr>
        <w:t>with increasing volume would signal buy behaviour because the situation reflects an</w:t>
      </w:r>
      <w:r w:rsidR="0025758F" w:rsidRPr="004C19A0">
        <w:rPr>
          <w:rFonts w:cstheme="minorHAnsi"/>
          <w:i/>
        </w:rPr>
        <w:t xml:space="preserve"> </w:t>
      </w:r>
      <w:r w:rsidRPr="004C19A0">
        <w:rPr>
          <w:rFonts w:cstheme="minorHAnsi"/>
          <w:i/>
        </w:rPr>
        <w:t>unsatisfied demand in the market. Similarly, a falling market with increasing volume</w:t>
      </w:r>
      <w:r w:rsidR="0025758F" w:rsidRPr="004C19A0">
        <w:rPr>
          <w:rFonts w:cstheme="minorHAnsi"/>
          <w:i/>
        </w:rPr>
        <w:t xml:space="preserve"> </w:t>
      </w:r>
      <w:r w:rsidRPr="004C19A0">
        <w:rPr>
          <w:rFonts w:cstheme="minorHAnsi"/>
          <w:i/>
        </w:rPr>
        <w:t>signals a bear market and the prices would be expected to fall further. A rising</w:t>
      </w:r>
      <w:r w:rsidR="0025758F" w:rsidRPr="004C19A0">
        <w:rPr>
          <w:rFonts w:cstheme="minorHAnsi"/>
          <w:i/>
        </w:rPr>
        <w:t xml:space="preserve"> </w:t>
      </w:r>
      <w:r w:rsidRPr="004C19A0">
        <w:rPr>
          <w:rFonts w:cstheme="minorHAnsi"/>
          <w:i/>
        </w:rPr>
        <w:t>market with decreasing volume indicates a bull market while a falling market with</w:t>
      </w:r>
      <w:r w:rsidR="0025758F" w:rsidRPr="004C19A0">
        <w:rPr>
          <w:rFonts w:cstheme="minorHAnsi"/>
          <w:i/>
        </w:rPr>
        <w:t xml:space="preserve"> </w:t>
      </w:r>
      <w:r w:rsidRPr="004C19A0">
        <w:rPr>
          <w:rFonts w:cstheme="minorHAnsi"/>
          <w:i/>
        </w:rPr>
        <w:t>dwindling volume indicates a bear market. Thus, the volume concept is best used</w:t>
      </w:r>
      <w:r w:rsidR="0025758F" w:rsidRPr="004C19A0">
        <w:rPr>
          <w:rFonts w:cstheme="minorHAnsi"/>
          <w:i/>
        </w:rPr>
        <w:t xml:space="preserve"> </w:t>
      </w:r>
      <w:r w:rsidRPr="004C19A0">
        <w:rPr>
          <w:rFonts w:cstheme="minorHAnsi"/>
          <w:i/>
        </w:rPr>
        <w:t>with another market indicator, such as the Dow Theory.</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(iii) </w:t>
      </w:r>
      <w:r w:rsidRPr="004C19A0">
        <w:rPr>
          <w:rFonts w:cstheme="minorHAnsi"/>
          <w:i/>
          <w:iCs/>
        </w:rPr>
        <w:t xml:space="preserve">Confidence Index: </w:t>
      </w:r>
      <w:r w:rsidRPr="004C19A0">
        <w:rPr>
          <w:rFonts w:cstheme="minorHAnsi"/>
          <w:i/>
        </w:rPr>
        <w:t>It is supposed to reveal how willing the investors are to take a</w:t>
      </w:r>
      <w:r w:rsidR="0025758F" w:rsidRPr="004C19A0">
        <w:rPr>
          <w:rFonts w:cstheme="minorHAnsi"/>
          <w:i/>
        </w:rPr>
        <w:t xml:space="preserve"> </w:t>
      </w:r>
      <w:r w:rsidRPr="004C19A0">
        <w:rPr>
          <w:rFonts w:cstheme="minorHAnsi"/>
          <w:i/>
        </w:rPr>
        <w:t>chance in the market. It is the ratio of high-grade bond yields to low-grade bond</w:t>
      </w:r>
      <w:r w:rsidR="0025758F" w:rsidRPr="004C19A0">
        <w:rPr>
          <w:rFonts w:cstheme="minorHAnsi"/>
          <w:i/>
        </w:rPr>
        <w:t xml:space="preserve"> </w:t>
      </w:r>
      <w:r w:rsidRPr="004C19A0">
        <w:rPr>
          <w:rFonts w:cstheme="minorHAnsi"/>
          <w:i/>
        </w:rPr>
        <w:t>yields. It is used by market analysts as a method of trading or timing the purchase</w:t>
      </w:r>
      <w:r w:rsidR="0025758F" w:rsidRPr="004C19A0">
        <w:rPr>
          <w:rFonts w:cstheme="minorHAnsi"/>
          <w:i/>
        </w:rPr>
        <w:t xml:space="preserve"> </w:t>
      </w:r>
      <w:r w:rsidRPr="004C19A0">
        <w:rPr>
          <w:rFonts w:cstheme="minorHAnsi"/>
          <w:i/>
        </w:rPr>
        <w:t>and sale of stock, and also, as a forecasting device to determine the turning points</w:t>
      </w:r>
      <w:r w:rsidR="0025758F" w:rsidRPr="004C19A0">
        <w:rPr>
          <w:rFonts w:cstheme="minorHAnsi"/>
          <w:i/>
        </w:rPr>
        <w:t xml:space="preserve"> </w:t>
      </w:r>
      <w:r w:rsidRPr="004C19A0">
        <w:rPr>
          <w:rFonts w:cstheme="minorHAnsi"/>
          <w:i/>
        </w:rPr>
        <w:t xml:space="preserve">of the market. A rising confidence index is expected to precede </w:t>
      </w:r>
      <w:r w:rsidRPr="004C19A0">
        <w:rPr>
          <w:rFonts w:cstheme="minorHAnsi"/>
          <w:i/>
        </w:rPr>
        <w:lastRenderedPageBreak/>
        <w:t>a rising stock</w:t>
      </w:r>
      <w:r w:rsidR="0025758F" w:rsidRPr="004C19A0">
        <w:rPr>
          <w:rFonts w:cstheme="minorHAnsi"/>
          <w:i/>
        </w:rPr>
        <w:t xml:space="preserve"> </w:t>
      </w:r>
      <w:r w:rsidRPr="004C19A0">
        <w:rPr>
          <w:rFonts w:cstheme="minorHAnsi"/>
          <w:i/>
        </w:rPr>
        <w:t>market, and a fall in the index is expected to precede a drop in stock prices. A fall in</w:t>
      </w:r>
      <w:r w:rsidR="0025758F" w:rsidRPr="004C19A0">
        <w:rPr>
          <w:rFonts w:cstheme="minorHAnsi"/>
          <w:i/>
        </w:rPr>
        <w:t xml:space="preserve"> </w:t>
      </w:r>
      <w:r w:rsidRPr="004C19A0">
        <w:rPr>
          <w:rFonts w:cstheme="minorHAnsi"/>
          <w:i/>
        </w:rPr>
        <w:t>the confidence index represents the fact that low-grade bond yields are rising faster</w:t>
      </w:r>
      <w:r w:rsidR="0025758F" w:rsidRPr="004C19A0">
        <w:rPr>
          <w:rFonts w:cstheme="minorHAnsi"/>
          <w:i/>
        </w:rPr>
        <w:t xml:space="preserve"> </w:t>
      </w:r>
      <w:r w:rsidRPr="004C19A0">
        <w:rPr>
          <w:rFonts w:cstheme="minorHAnsi"/>
          <w:i/>
        </w:rPr>
        <w:t>or falling more slowly than high grade yields. The confidence index is usually, but</w:t>
      </w:r>
      <w:r w:rsidR="0025758F" w:rsidRPr="004C19A0">
        <w:rPr>
          <w:rFonts w:cstheme="minorHAnsi"/>
          <w:i/>
        </w:rPr>
        <w:t xml:space="preserve"> </w:t>
      </w:r>
      <w:r w:rsidRPr="004C19A0">
        <w:rPr>
          <w:rFonts w:cstheme="minorHAnsi"/>
          <w:i/>
        </w:rPr>
        <w:t>not always a leading indicator of the market. Therefore, it should be used in</w:t>
      </w:r>
      <w:r w:rsidR="0025758F" w:rsidRPr="004C19A0">
        <w:rPr>
          <w:rFonts w:cstheme="minorHAnsi"/>
          <w:i/>
        </w:rPr>
        <w:t xml:space="preserve"> </w:t>
      </w:r>
      <w:r w:rsidRPr="004C19A0">
        <w:rPr>
          <w:rFonts w:cstheme="minorHAnsi"/>
          <w:i/>
        </w:rPr>
        <w:t>conjunction with other market indicators.</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(iv) </w:t>
      </w:r>
      <w:r w:rsidRPr="004C19A0">
        <w:rPr>
          <w:rFonts w:cstheme="minorHAnsi"/>
          <w:i/>
          <w:iCs/>
        </w:rPr>
        <w:t>Relative Strength Analysis</w:t>
      </w:r>
      <w:r w:rsidRPr="004C19A0">
        <w:rPr>
          <w:rFonts w:cstheme="minorHAnsi"/>
          <w:i/>
        </w:rPr>
        <w:t>: The relative strength concept suggests that the prices</w:t>
      </w:r>
      <w:r w:rsidR="0025758F" w:rsidRPr="004C19A0">
        <w:rPr>
          <w:rFonts w:cstheme="minorHAnsi"/>
          <w:i/>
        </w:rPr>
        <w:t xml:space="preserve"> </w:t>
      </w:r>
      <w:r w:rsidRPr="004C19A0">
        <w:rPr>
          <w:rFonts w:cstheme="minorHAnsi"/>
          <w:i/>
        </w:rPr>
        <w:t>of some securities rise relatively faster in a bull market or decline more slowly in a</w:t>
      </w:r>
      <w:r w:rsidR="0025758F" w:rsidRPr="004C19A0">
        <w:rPr>
          <w:rFonts w:cstheme="minorHAnsi"/>
          <w:i/>
        </w:rPr>
        <w:t xml:space="preserve"> </w:t>
      </w:r>
      <w:r w:rsidRPr="004C19A0">
        <w:rPr>
          <w:rFonts w:cstheme="minorHAnsi"/>
          <w:i/>
        </w:rPr>
        <w:t>bear market than other securities i.e. some securities exhibit relative strength.</w:t>
      </w:r>
      <w:r w:rsidR="0025758F" w:rsidRPr="004C19A0">
        <w:rPr>
          <w:rFonts w:cstheme="minorHAnsi"/>
          <w:i/>
        </w:rPr>
        <w:t xml:space="preserve"> </w:t>
      </w:r>
      <w:r w:rsidRPr="004C19A0">
        <w:rPr>
          <w:rFonts w:cstheme="minorHAnsi"/>
          <w:i/>
        </w:rPr>
        <w:t>Investors will earn higher returns by investing in securities which have</w:t>
      </w:r>
      <w:r w:rsidR="0025758F" w:rsidRPr="004C19A0">
        <w:rPr>
          <w:rFonts w:cstheme="minorHAnsi"/>
          <w:i/>
        </w:rPr>
        <w:t xml:space="preserve"> </w:t>
      </w:r>
      <w:r w:rsidRPr="004C19A0">
        <w:rPr>
          <w:rFonts w:cstheme="minorHAnsi"/>
          <w:i/>
        </w:rPr>
        <w:t>demonstrated relative strength in the past because the relative strength of a security</w:t>
      </w:r>
      <w:r w:rsidR="0025758F" w:rsidRPr="004C19A0">
        <w:rPr>
          <w:rFonts w:cstheme="minorHAnsi"/>
          <w:i/>
        </w:rPr>
        <w:t xml:space="preserve"> </w:t>
      </w:r>
      <w:r w:rsidRPr="004C19A0">
        <w:rPr>
          <w:rFonts w:cstheme="minorHAnsi"/>
          <w:i/>
        </w:rPr>
        <w:t>tends to remain undiminished over time.</w:t>
      </w:r>
    </w:p>
    <w:p w:rsidR="00BE4232" w:rsidRPr="004C19A0" w:rsidRDefault="00BE4232" w:rsidP="0025758F">
      <w:pPr>
        <w:pStyle w:val="NoSpacing"/>
        <w:jc w:val="both"/>
        <w:rPr>
          <w:rFonts w:cstheme="minorHAnsi"/>
          <w:i/>
        </w:rPr>
      </w:pPr>
      <w:r w:rsidRPr="004C19A0">
        <w:rPr>
          <w:rFonts w:cstheme="minorHAnsi"/>
          <w:i/>
        </w:rPr>
        <w:t>Relative strength can be measured in several ways. Calculating rates of return and</w:t>
      </w:r>
      <w:r w:rsidR="0025758F" w:rsidRPr="004C19A0">
        <w:rPr>
          <w:rFonts w:cstheme="minorHAnsi"/>
          <w:i/>
        </w:rPr>
        <w:t xml:space="preserve"> </w:t>
      </w:r>
      <w:r w:rsidRPr="004C19A0">
        <w:rPr>
          <w:rFonts w:cstheme="minorHAnsi"/>
          <w:i/>
        </w:rPr>
        <w:t>classifying those securities with historically high average returns as securities with</w:t>
      </w:r>
      <w:r w:rsidR="0025758F" w:rsidRPr="004C19A0">
        <w:rPr>
          <w:rFonts w:cstheme="minorHAnsi"/>
          <w:i/>
        </w:rPr>
        <w:t xml:space="preserve"> </w:t>
      </w:r>
      <w:r w:rsidRPr="004C19A0">
        <w:rPr>
          <w:rFonts w:cstheme="minorHAnsi"/>
          <w:i/>
        </w:rPr>
        <w:t>high relative strength is one of them. Even ratios like security relative to its industry</w:t>
      </w:r>
      <w:r w:rsidR="0025758F" w:rsidRPr="004C19A0">
        <w:rPr>
          <w:rFonts w:cstheme="minorHAnsi"/>
          <w:i/>
        </w:rPr>
        <w:t xml:space="preserve"> </w:t>
      </w:r>
      <w:r w:rsidRPr="004C19A0">
        <w:rPr>
          <w:rFonts w:cstheme="minorHAnsi"/>
          <w:i/>
        </w:rPr>
        <w:t>and security relative to the entire market can also be used to detect relative strength</w:t>
      </w:r>
      <w:r w:rsidR="0025758F" w:rsidRPr="004C19A0">
        <w:rPr>
          <w:rFonts w:cstheme="minorHAnsi"/>
          <w:i/>
        </w:rPr>
        <w:t xml:space="preserve"> </w:t>
      </w:r>
      <w:r w:rsidRPr="004C19A0">
        <w:rPr>
          <w:rFonts w:cstheme="minorHAnsi"/>
          <w:i/>
        </w:rPr>
        <w:t>in a security or an industry.</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(v) </w:t>
      </w:r>
      <w:r w:rsidRPr="004C19A0">
        <w:rPr>
          <w:rFonts w:cstheme="minorHAnsi"/>
          <w:i/>
          <w:iCs/>
        </w:rPr>
        <w:t xml:space="preserve">Odd - Lot Theory: </w:t>
      </w:r>
      <w:r w:rsidRPr="004C19A0">
        <w:rPr>
          <w:rFonts w:cstheme="minorHAnsi"/>
          <w:i/>
        </w:rPr>
        <w:t>This theory is a contrary - opinion theory. It assumes that the</w:t>
      </w:r>
      <w:r w:rsidR="0025758F" w:rsidRPr="004C19A0">
        <w:rPr>
          <w:rFonts w:cstheme="minorHAnsi"/>
          <w:i/>
        </w:rPr>
        <w:t xml:space="preserve"> </w:t>
      </w:r>
      <w:r w:rsidRPr="004C19A0">
        <w:rPr>
          <w:rFonts w:cstheme="minorHAnsi"/>
          <w:i/>
        </w:rPr>
        <w:t>average person is usually wrong and that a wise course of action is to pursue</w:t>
      </w:r>
      <w:r w:rsidR="0025758F" w:rsidRPr="004C19A0">
        <w:rPr>
          <w:rFonts w:cstheme="minorHAnsi"/>
          <w:i/>
        </w:rPr>
        <w:t xml:space="preserve"> </w:t>
      </w:r>
      <w:r w:rsidRPr="004C19A0">
        <w:rPr>
          <w:rFonts w:cstheme="minorHAnsi"/>
          <w:i/>
        </w:rPr>
        <w:t>strategies contrary to popular opinion. The odd-lot theory is used primarily to predict</w:t>
      </w:r>
      <w:r w:rsidR="0025758F" w:rsidRPr="004C19A0">
        <w:rPr>
          <w:rFonts w:cstheme="minorHAnsi"/>
          <w:i/>
        </w:rPr>
        <w:t xml:space="preserve"> </w:t>
      </w:r>
      <w:r w:rsidRPr="004C19A0">
        <w:rPr>
          <w:rFonts w:cstheme="minorHAnsi"/>
          <w:i/>
        </w:rPr>
        <w:t>tops in bull markets, but also to predict reversals in individual securities.</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19. Support and Resistance Levels: When the index/price goes down from a peak, the</w:t>
      </w:r>
      <w:r w:rsidR="0025758F" w:rsidRPr="004C19A0">
        <w:rPr>
          <w:rFonts w:cstheme="minorHAnsi"/>
          <w:i/>
        </w:rPr>
        <w:t xml:space="preserve"> </w:t>
      </w:r>
      <w:r w:rsidRPr="004C19A0">
        <w:rPr>
          <w:rFonts w:cstheme="minorHAnsi"/>
          <w:i/>
        </w:rPr>
        <w:t>peak becomes the resistance level. When the index/price rebounds after reaching a</w:t>
      </w:r>
      <w:r w:rsidR="0025758F" w:rsidRPr="004C19A0">
        <w:rPr>
          <w:rFonts w:cstheme="minorHAnsi"/>
          <w:i/>
        </w:rPr>
        <w:t xml:space="preserve"> </w:t>
      </w:r>
      <w:r w:rsidRPr="004C19A0">
        <w:rPr>
          <w:rFonts w:cstheme="minorHAnsi"/>
          <w:i/>
        </w:rPr>
        <w:t>trough subsequently, the lowest value reached becomes the support level. The price is</w:t>
      </w:r>
      <w:r w:rsidR="0025758F" w:rsidRPr="004C19A0">
        <w:rPr>
          <w:rFonts w:cstheme="minorHAnsi"/>
          <w:i/>
        </w:rPr>
        <w:t xml:space="preserve"> </w:t>
      </w:r>
      <w:r w:rsidRPr="004C19A0">
        <w:rPr>
          <w:rFonts w:cstheme="minorHAnsi"/>
          <w:i/>
        </w:rPr>
        <w:t>then expected to move between these two levels. Whenever the price approaches the</w:t>
      </w:r>
      <w:r w:rsidR="0025758F" w:rsidRPr="004C19A0">
        <w:rPr>
          <w:rFonts w:cstheme="minorHAnsi"/>
          <w:i/>
        </w:rPr>
        <w:t xml:space="preserve"> </w:t>
      </w:r>
      <w:r w:rsidRPr="004C19A0">
        <w:rPr>
          <w:rFonts w:cstheme="minorHAnsi"/>
          <w:i/>
        </w:rPr>
        <w:t>resistance level, there is a selling pressure because all investors who failed to sell at the</w:t>
      </w:r>
      <w:r w:rsidR="0025758F" w:rsidRPr="004C19A0">
        <w:rPr>
          <w:rFonts w:cstheme="minorHAnsi"/>
          <w:i/>
        </w:rPr>
        <w:t xml:space="preserve"> </w:t>
      </w:r>
      <w:r w:rsidRPr="004C19A0">
        <w:rPr>
          <w:rFonts w:cstheme="minorHAnsi"/>
          <w:i/>
        </w:rPr>
        <w:t>high would be keen to liquidate, while whenever the price approaches the support level,</w:t>
      </w:r>
      <w:r w:rsidR="0025758F" w:rsidRPr="004C19A0">
        <w:rPr>
          <w:rFonts w:cstheme="minorHAnsi"/>
          <w:i/>
        </w:rPr>
        <w:t xml:space="preserve"> </w:t>
      </w:r>
      <w:r w:rsidRPr="004C19A0">
        <w:rPr>
          <w:rFonts w:cstheme="minorHAnsi"/>
          <w:i/>
        </w:rPr>
        <w:t>there is a buying pressure as all those investors who failed to buy at the lowest price</w:t>
      </w:r>
      <w:r w:rsidR="0025758F" w:rsidRPr="004C19A0">
        <w:rPr>
          <w:rFonts w:cstheme="minorHAnsi"/>
          <w:i/>
        </w:rPr>
        <w:t xml:space="preserve"> </w:t>
      </w:r>
      <w:r w:rsidRPr="004C19A0">
        <w:rPr>
          <w:rFonts w:cstheme="minorHAnsi"/>
          <w:i/>
        </w:rPr>
        <w:t>would like to purchase the share. A breach of these levels indicates a distinct departure</w:t>
      </w:r>
      <w:r w:rsidR="0025758F" w:rsidRPr="004C19A0">
        <w:rPr>
          <w:rFonts w:cstheme="minorHAnsi"/>
          <w:i/>
        </w:rPr>
        <w:t xml:space="preserve"> </w:t>
      </w:r>
      <w:r w:rsidRPr="004C19A0">
        <w:rPr>
          <w:rFonts w:cstheme="minorHAnsi"/>
          <w:i/>
        </w:rPr>
        <w:t>from status quo, and an attempt to set newer levels.</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20. Interpreting Price Patterns</w:t>
      </w:r>
    </w:p>
    <w:p w:rsidR="0025758F" w:rsidRPr="004C19A0" w:rsidRDefault="0025758F" w:rsidP="0025758F">
      <w:pPr>
        <w:pStyle w:val="NoSpacing"/>
        <w:jc w:val="both"/>
        <w:rPr>
          <w:rFonts w:cstheme="minorHAnsi"/>
          <w:i/>
          <w:iCs/>
        </w:rPr>
      </w:pPr>
    </w:p>
    <w:p w:rsidR="00BE4232" w:rsidRPr="004C19A0" w:rsidRDefault="00BE4232" w:rsidP="0025758F">
      <w:pPr>
        <w:pStyle w:val="NoSpacing"/>
        <w:jc w:val="both"/>
        <w:rPr>
          <w:rFonts w:cstheme="minorHAnsi"/>
          <w:i/>
        </w:rPr>
      </w:pPr>
      <w:r w:rsidRPr="004C19A0">
        <w:rPr>
          <w:rFonts w:cstheme="minorHAnsi"/>
          <w:i/>
          <w:iCs/>
        </w:rPr>
        <w:t xml:space="preserve">(a) Channel: </w:t>
      </w:r>
      <w:r w:rsidRPr="004C19A0">
        <w:rPr>
          <w:rFonts w:cstheme="minorHAnsi"/>
          <w:i/>
        </w:rPr>
        <w:t>A series of uniformly changing tops and bottoms gives rise to a channel</w:t>
      </w:r>
      <w:r w:rsidR="0025758F" w:rsidRPr="004C19A0">
        <w:rPr>
          <w:rFonts w:cstheme="minorHAnsi"/>
          <w:i/>
        </w:rPr>
        <w:t xml:space="preserve"> </w:t>
      </w:r>
      <w:r w:rsidRPr="004C19A0">
        <w:rPr>
          <w:rFonts w:cstheme="minorHAnsi"/>
          <w:i/>
        </w:rPr>
        <w:t>formation. A downward sloping channel would indicate declining prices and an</w:t>
      </w:r>
      <w:r w:rsidR="0025758F" w:rsidRPr="004C19A0">
        <w:rPr>
          <w:rFonts w:cstheme="minorHAnsi"/>
          <w:i/>
        </w:rPr>
        <w:t xml:space="preserve"> </w:t>
      </w:r>
      <w:r w:rsidRPr="004C19A0">
        <w:rPr>
          <w:rFonts w:cstheme="minorHAnsi"/>
          <w:i/>
        </w:rPr>
        <w:t>upward sloping channel would imply rising prices.</w:t>
      </w:r>
    </w:p>
    <w:p w:rsidR="0025758F" w:rsidRPr="004C19A0" w:rsidRDefault="0025758F" w:rsidP="0025758F">
      <w:pPr>
        <w:pStyle w:val="NoSpacing"/>
        <w:jc w:val="both"/>
        <w:rPr>
          <w:rFonts w:cstheme="minorHAnsi"/>
          <w:i/>
          <w:iCs/>
        </w:rPr>
      </w:pPr>
    </w:p>
    <w:p w:rsidR="00BE4232" w:rsidRPr="004C19A0" w:rsidRDefault="00BE4232" w:rsidP="0025758F">
      <w:pPr>
        <w:pStyle w:val="NoSpacing"/>
        <w:jc w:val="both"/>
        <w:rPr>
          <w:rFonts w:cstheme="minorHAnsi"/>
          <w:i/>
        </w:rPr>
      </w:pPr>
      <w:r w:rsidRPr="004C19A0">
        <w:rPr>
          <w:rFonts w:cstheme="minorHAnsi"/>
          <w:i/>
          <w:iCs/>
        </w:rPr>
        <w:t xml:space="preserve">(b) Wedge: </w:t>
      </w:r>
      <w:r w:rsidRPr="004C19A0">
        <w:rPr>
          <w:rFonts w:cstheme="minorHAnsi"/>
          <w:i/>
        </w:rPr>
        <w:t>A wedge is formed when the tops (resistance levels) and bottoms (support</w:t>
      </w:r>
      <w:r w:rsidR="0025758F" w:rsidRPr="004C19A0">
        <w:rPr>
          <w:rFonts w:cstheme="minorHAnsi"/>
          <w:i/>
        </w:rPr>
        <w:t xml:space="preserve"> </w:t>
      </w:r>
      <w:r w:rsidRPr="004C19A0">
        <w:rPr>
          <w:rFonts w:cstheme="minorHAnsi"/>
          <w:i/>
        </w:rPr>
        <w:t>levels) change in opposite direction (that is, if the tops, are decreasing then the</w:t>
      </w:r>
      <w:r w:rsidR="0025758F" w:rsidRPr="004C19A0">
        <w:rPr>
          <w:rFonts w:cstheme="minorHAnsi"/>
          <w:i/>
        </w:rPr>
        <w:t xml:space="preserve"> </w:t>
      </w:r>
      <w:r w:rsidRPr="004C19A0">
        <w:rPr>
          <w:rFonts w:cstheme="minorHAnsi"/>
          <w:i/>
        </w:rPr>
        <w:t>bottoms are increasing and vice versa), or when they are changing in the same</w:t>
      </w:r>
      <w:r w:rsidR="0025758F" w:rsidRPr="004C19A0">
        <w:rPr>
          <w:rFonts w:cstheme="minorHAnsi"/>
          <w:i/>
        </w:rPr>
        <w:t xml:space="preserve"> </w:t>
      </w:r>
      <w:r w:rsidRPr="004C19A0">
        <w:rPr>
          <w:rFonts w:cstheme="minorHAnsi"/>
          <w:i/>
        </w:rPr>
        <w:t>direction at different rates over time.</w:t>
      </w:r>
    </w:p>
    <w:p w:rsidR="0025758F" w:rsidRPr="004C19A0" w:rsidRDefault="0025758F" w:rsidP="0025758F">
      <w:pPr>
        <w:pStyle w:val="NoSpacing"/>
        <w:jc w:val="both"/>
        <w:rPr>
          <w:rFonts w:cstheme="minorHAnsi"/>
          <w:i/>
          <w:iCs/>
        </w:rPr>
      </w:pPr>
    </w:p>
    <w:p w:rsidR="00BE4232" w:rsidRPr="004C19A0" w:rsidRDefault="00BE4232" w:rsidP="0025758F">
      <w:pPr>
        <w:pStyle w:val="NoSpacing"/>
        <w:jc w:val="both"/>
        <w:rPr>
          <w:rFonts w:cstheme="minorHAnsi"/>
          <w:i/>
        </w:rPr>
      </w:pPr>
      <w:r w:rsidRPr="004C19A0">
        <w:rPr>
          <w:rFonts w:cstheme="minorHAnsi"/>
          <w:i/>
          <w:iCs/>
        </w:rPr>
        <w:t xml:space="preserve">(c) Head and Shoulders: </w:t>
      </w:r>
      <w:r w:rsidRPr="004C19A0">
        <w:rPr>
          <w:rFonts w:cstheme="minorHAnsi"/>
          <w:i/>
        </w:rPr>
        <w:t>It is a distorted drawing of a human form, with a large lump</w:t>
      </w:r>
      <w:r w:rsidR="0025758F" w:rsidRPr="004C19A0">
        <w:rPr>
          <w:rFonts w:cstheme="minorHAnsi"/>
          <w:i/>
        </w:rPr>
        <w:t xml:space="preserve"> </w:t>
      </w:r>
      <w:r w:rsidRPr="004C19A0">
        <w:rPr>
          <w:rFonts w:cstheme="minorHAnsi"/>
          <w:i/>
        </w:rPr>
        <w:t>(for head) in the middle of two smaller humps (for shoulders). This is perhaps the</w:t>
      </w:r>
      <w:r w:rsidR="0025758F" w:rsidRPr="004C19A0">
        <w:rPr>
          <w:rFonts w:cstheme="minorHAnsi"/>
          <w:i/>
        </w:rPr>
        <w:t xml:space="preserve"> </w:t>
      </w:r>
      <w:r w:rsidRPr="004C19A0">
        <w:rPr>
          <w:rFonts w:cstheme="minorHAnsi"/>
          <w:i/>
        </w:rPr>
        <w:t>single most important pattern to indicate a reversal of price trend. The neckline of</w:t>
      </w:r>
      <w:r w:rsidR="0025758F" w:rsidRPr="004C19A0">
        <w:rPr>
          <w:rFonts w:cstheme="minorHAnsi"/>
          <w:i/>
        </w:rPr>
        <w:t xml:space="preserve"> </w:t>
      </w:r>
      <w:r w:rsidRPr="004C19A0">
        <w:rPr>
          <w:rFonts w:cstheme="minorHAnsi"/>
          <w:i/>
        </w:rPr>
        <w:t>the pattern is formed by joining points where the head and the shoulders meet. The</w:t>
      </w:r>
      <w:r w:rsidR="0025758F" w:rsidRPr="004C19A0">
        <w:rPr>
          <w:rFonts w:cstheme="minorHAnsi"/>
          <w:i/>
        </w:rPr>
        <w:t xml:space="preserve"> </w:t>
      </w:r>
      <w:r w:rsidRPr="004C19A0">
        <w:rPr>
          <w:rFonts w:cstheme="minorHAnsi"/>
          <w:i/>
        </w:rPr>
        <w:t>price movement after the formation of the second shoulder is crucial. If the price</w:t>
      </w:r>
      <w:r w:rsidR="0025758F" w:rsidRPr="004C19A0">
        <w:rPr>
          <w:rFonts w:cstheme="minorHAnsi"/>
          <w:i/>
        </w:rPr>
        <w:t xml:space="preserve"> </w:t>
      </w:r>
      <w:r w:rsidRPr="004C19A0">
        <w:rPr>
          <w:rFonts w:cstheme="minorHAnsi"/>
          <w:i/>
        </w:rPr>
        <w:t>goes below the neckline, then a drop in price is indicated, with the drop expected to</w:t>
      </w:r>
      <w:r w:rsidR="0025758F" w:rsidRPr="004C19A0">
        <w:rPr>
          <w:rFonts w:cstheme="minorHAnsi"/>
          <w:i/>
        </w:rPr>
        <w:t xml:space="preserve"> </w:t>
      </w:r>
      <w:r w:rsidRPr="004C19A0">
        <w:rPr>
          <w:rFonts w:cstheme="minorHAnsi"/>
          <w:i/>
        </w:rPr>
        <w:t>be equal to the distance between the top of the head and the neckline.</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(d) </w:t>
      </w:r>
      <w:r w:rsidRPr="004C19A0">
        <w:rPr>
          <w:rFonts w:cstheme="minorHAnsi"/>
          <w:i/>
          <w:iCs/>
        </w:rPr>
        <w:t>Triangle or Coil Formation</w:t>
      </w:r>
      <w:r w:rsidRPr="004C19A0">
        <w:rPr>
          <w:rFonts w:cstheme="minorHAnsi"/>
          <w:i/>
        </w:rPr>
        <w:t>: This formation represents a pattern of uncertainty and</w:t>
      </w:r>
      <w:r w:rsidR="0025758F" w:rsidRPr="004C19A0">
        <w:rPr>
          <w:rFonts w:cstheme="minorHAnsi"/>
          <w:i/>
        </w:rPr>
        <w:t xml:space="preserve"> is difficult to </w:t>
      </w:r>
      <w:r w:rsidRPr="004C19A0">
        <w:rPr>
          <w:rFonts w:cstheme="minorHAnsi"/>
          <w:i/>
        </w:rPr>
        <w:t>predict which way the price will break out.</w:t>
      </w:r>
    </w:p>
    <w:p w:rsidR="0025758F" w:rsidRPr="004C19A0" w:rsidRDefault="0025758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(e) </w:t>
      </w:r>
      <w:r w:rsidRPr="004C19A0">
        <w:rPr>
          <w:rFonts w:cstheme="minorHAnsi"/>
          <w:i/>
          <w:iCs/>
        </w:rPr>
        <w:t>Flags and Pennants Form</w:t>
      </w:r>
      <w:r w:rsidRPr="004C19A0">
        <w:rPr>
          <w:rFonts w:cstheme="minorHAnsi"/>
          <w:i/>
        </w:rPr>
        <w:t>: This form signifies a phase after which the previous</w:t>
      </w:r>
      <w:r w:rsidR="0025758F" w:rsidRPr="004C19A0">
        <w:rPr>
          <w:rFonts w:cstheme="minorHAnsi"/>
          <w:i/>
        </w:rPr>
        <w:t xml:space="preserve"> </w:t>
      </w:r>
      <w:r w:rsidRPr="004C19A0">
        <w:rPr>
          <w:rFonts w:cstheme="minorHAnsi"/>
          <w:i/>
        </w:rPr>
        <w:t>price trend is likely to continue.</w:t>
      </w:r>
    </w:p>
    <w:p w:rsidR="00BE4232" w:rsidRPr="004C19A0" w:rsidRDefault="00BE4232" w:rsidP="0025758F">
      <w:pPr>
        <w:pStyle w:val="NoSpacing"/>
        <w:jc w:val="both"/>
        <w:rPr>
          <w:rFonts w:cstheme="minorHAnsi"/>
          <w:i/>
        </w:rPr>
      </w:pPr>
      <w:r w:rsidRPr="004C19A0">
        <w:rPr>
          <w:rFonts w:cstheme="minorHAnsi"/>
          <w:i/>
        </w:rPr>
        <w:lastRenderedPageBreak/>
        <w:t xml:space="preserve">(f) </w:t>
      </w:r>
      <w:r w:rsidRPr="004C19A0">
        <w:rPr>
          <w:rFonts w:cstheme="minorHAnsi"/>
          <w:i/>
          <w:iCs/>
        </w:rPr>
        <w:t xml:space="preserve">Double Top Form: </w:t>
      </w:r>
      <w:r w:rsidRPr="004C19A0">
        <w:rPr>
          <w:rFonts w:cstheme="minorHAnsi"/>
          <w:i/>
        </w:rPr>
        <w:t>This form represents a bearish development, signals that price</w:t>
      </w:r>
      <w:r w:rsidR="00542BB4" w:rsidRPr="004C19A0">
        <w:rPr>
          <w:rFonts w:cstheme="minorHAnsi"/>
          <w:i/>
        </w:rPr>
        <w:t xml:space="preserve"> </w:t>
      </w:r>
      <w:r w:rsidRPr="004C19A0">
        <w:rPr>
          <w:rFonts w:cstheme="minorHAnsi"/>
          <w:i/>
        </w:rPr>
        <w:t>is expected to fall.</w:t>
      </w:r>
    </w:p>
    <w:p w:rsidR="00542BB4" w:rsidRPr="004C19A0" w:rsidRDefault="00542BB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(g) </w:t>
      </w:r>
      <w:r w:rsidRPr="004C19A0">
        <w:rPr>
          <w:rFonts w:cstheme="minorHAnsi"/>
          <w:i/>
          <w:iCs/>
        </w:rPr>
        <w:t>Double Bottom Form</w:t>
      </w:r>
      <w:r w:rsidRPr="004C19A0">
        <w:rPr>
          <w:rFonts w:cstheme="minorHAnsi"/>
          <w:i/>
        </w:rPr>
        <w:t>: This form represents bullish development signaling price is</w:t>
      </w:r>
      <w:r w:rsidR="00542BB4" w:rsidRPr="004C19A0">
        <w:rPr>
          <w:rFonts w:cstheme="minorHAnsi"/>
          <w:i/>
        </w:rPr>
        <w:t xml:space="preserve"> expected to </w:t>
      </w:r>
      <w:r w:rsidRPr="004C19A0">
        <w:rPr>
          <w:rFonts w:cstheme="minorHAnsi"/>
          <w:i/>
        </w:rPr>
        <w:t>rise.</w:t>
      </w:r>
    </w:p>
    <w:p w:rsidR="00542BB4" w:rsidRPr="004C19A0" w:rsidRDefault="00542BB4" w:rsidP="0025758F">
      <w:pPr>
        <w:pStyle w:val="NoSpacing"/>
        <w:jc w:val="both"/>
        <w:rPr>
          <w:rFonts w:cstheme="minorHAnsi"/>
          <w:i/>
          <w:iCs/>
        </w:rPr>
      </w:pPr>
    </w:p>
    <w:p w:rsidR="00BE4232" w:rsidRPr="004C19A0" w:rsidRDefault="00BE4232" w:rsidP="0025758F">
      <w:pPr>
        <w:pStyle w:val="NoSpacing"/>
        <w:jc w:val="both"/>
        <w:rPr>
          <w:rFonts w:cstheme="minorHAnsi"/>
          <w:i/>
        </w:rPr>
      </w:pPr>
      <w:r w:rsidRPr="004C19A0">
        <w:rPr>
          <w:rFonts w:cstheme="minorHAnsi"/>
          <w:i/>
          <w:iCs/>
        </w:rPr>
        <w:t xml:space="preserve">(h) Gap: </w:t>
      </w:r>
      <w:r w:rsidRPr="004C19A0">
        <w:rPr>
          <w:rFonts w:cstheme="minorHAnsi"/>
          <w:i/>
        </w:rPr>
        <w:t>A gap is the difference between the opening price on a trading day and the</w:t>
      </w:r>
      <w:r w:rsidR="00542BB4" w:rsidRPr="004C19A0">
        <w:rPr>
          <w:rFonts w:cstheme="minorHAnsi"/>
          <w:i/>
        </w:rPr>
        <w:t xml:space="preserve"> </w:t>
      </w:r>
      <w:r w:rsidRPr="004C19A0">
        <w:rPr>
          <w:rFonts w:cstheme="minorHAnsi"/>
          <w:i/>
        </w:rPr>
        <w:t>closing price of the previous trading day. Wider the gap, stronger is the signal for a</w:t>
      </w:r>
      <w:r w:rsidR="00542BB4" w:rsidRPr="004C19A0">
        <w:rPr>
          <w:rFonts w:cstheme="minorHAnsi"/>
          <w:i/>
        </w:rPr>
        <w:t xml:space="preserve"> </w:t>
      </w:r>
      <w:r w:rsidRPr="004C19A0">
        <w:rPr>
          <w:rFonts w:cstheme="minorHAnsi"/>
          <w:i/>
        </w:rPr>
        <w:t>continuation of the observed trend. On a rising market, if the opening price is</w:t>
      </w:r>
      <w:r w:rsidR="00542BB4" w:rsidRPr="004C19A0">
        <w:rPr>
          <w:rFonts w:cstheme="minorHAnsi"/>
          <w:i/>
        </w:rPr>
        <w:t xml:space="preserve"> </w:t>
      </w:r>
      <w:r w:rsidRPr="004C19A0">
        <w:rPr>
          <w:rFonts w:cstheme="minorHAnsi"/>
          <w:i/>
        </w:rPr>
        <w:t>considerably higher than the previous closing price, it indicates that investors are</w:t>
      </w:r>
      <w:r w:rsidR="00542BB4" w:rsidRPr="004C19A0">
        <w:rPr>
          <w:rFonts w:cstheme="minorHAnsi"/>
          <w:i/>
        </w:rPr>
        <w:t xml:space="preserve"> </w:t>
      </w:r>
      <w:r w:rsidRPr="004C19A0">
        <w:rPr>
          <w:rFonts w:cstheme="minorHAnsi"/>
          <w:i/>
        </w:rPr>
        <w:t>willing to pay a much higher price to acquire the scrip. Similarly, a gap in a falling</w:t>
      </w:r>
      <w:r w:rsidR="00542BB4" w:rsidRPr="004C19A0">
        <w:rPr>
          <w:rFonts w:cstheme="minorHAnsi"/>
          <w:i/>
        </w:rPr>
        <w:t xml:space="preserve"> </w:t>
      </w:r>
      <w:r w:rsidRPr="004C19A0">
        <w:rPr>
          <w:rFonts w:cstheme="minorHAnsi"/>
          <w:i/>
        </w:rPr>
        <w:t>market is an indicator of extreme selling pressure.</w:t>
      </w:r>
    </w:p>
    <w:p w:rsidR="00542BB4" w:rsidRPr="004C19A0" w:rsidRDefault="00542BB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21. Decision Using Moving Averages: Moving averages are frequently plotted with prices</w:t>
      </w:r>
      <w:r w:rsidR="00542BB4" w:rsidRPr="004C19A0">
        <w:rPr>
          <w:rFonts w:cstheme="minorHAnsi"/>
          <w:i/>
        </w:rPr>
        <w:t xml:space="preserve"> </w:t>
      </w:r>
      <w:r w:rsidRPr="004C19A0">
        <w:rPr>
          <w:rFonts w:cstheme="minorHAnsi"/>
          <w:i/>
        </w:rPr>
        <w:t>to make buy and sell decisions. The two types of moving averages used by chartists are</w:t>
      </w:r>
      <w:r w:rsidR="00542BB4" w:rsidRPr="004C19A0">
        <w:rPr>
          <w:rFonts w:cstheme="minorHAnsi"/>
          <w:i/>
        </w:rPr>
        <w:t xml:space="preserve"> </w:t>
      </w:r>
      <w:r w:rsidRPr="004C19A0">
        <w:rPr>
          <w:rFonts w:cstheme="minorHAnsi"/>
          <w:i/>
        </w:rPr>
        <w:t>the Arithmetic Moving Average (AMA) and the Exponential Moving Average (EMA).</w:t>
      </w:r>
    </w:p>
    <w:p w:rsidR="00542BB4" w:rsidRPr="004C19A0" w:rsidRDefault="00542BB4" w:rsidP="0025758F">
      <w:pPr>
        <w:pStyle w:val="NoSpacing"/>
        <w:jc w:val="both"/>
        <w:rPr>
          <w:rFonts w:cstheme="minorHAnsi"/>
          <w:i/>
          <w:iCs/>
        </w:rPr>
      </w:pPr>
    </w:p>
    <w:p w:rsidR="00BE4232" w:rsidRPr="004C19A0" w:rsidRDefault="00BE4232" w:rsidP="0025758F">
      <w:pPr>
        <w:pStyle w:val="NoSpacing"/>
        <w:jc w:val="both"/>
        <w:rPr>
          <w:rFonts w:cstheme="minorHAnsi"/>
          <w:i/>
          <w:iCs/>
        </w:rPr>
      </w:pPr>
      <w:r w:rsidRPr="004C19A0">
        <w:rPr>
          <w:rFonts w:cstheme="minorHAnsi"/>
          <w:i/>
          <w:iCs/>
        </w:rPr>
        <w:t>Buy and Sell Signals Provided by Moving Average Analysis</w:t>
      </w:r>
    </w:p>
    <w:p w:rsidR="00BE4232" w:rsidRPr="004C19A0" w:rsidRDefault="00BE4232" w:rsidP="0025758F">
      <w:pPr>
        <w:pStyle w:val="NoSpacing"/>
        <w:jc w:val="both"/>
        <w:rPr>
          <w:rFonts w:cstheme="minorHAnsi"/>
          <w:i/>
        </w:rPr>
      </w:pPr>
      <w:r w:rsidRPr="004C19A0">
        <w:rPr>
          <w:rFonts w:cstheme="minorHAnsi"/>
          <w:i/>
        </w:rPr>
        <w:t>Buy Signal Sell Signal</w:t>
      </w:r>
    </w:p>
    <w:p w:rsidR="00BE4232" w:rsidRPr="004C19A0" w:rsidRDefault="00BE4232" w:rsidP="0025758F">
      <w:pPr>
        <w:pStyle w:val="NoSpacing"/>
        <w:jc w:val="both"/>
        <w:rPr>
          <w:rFonts w:cstheme="minorHAnsi"/>
          <w:i/>
        </w:rPr>
      </w:pPr>
      <w:r w:rsidRPr="004C19A0">
        <w:rPr>
          <w:rFonts w:cstheme="minorHAnsi"/>
          <w:i/>
        </w:rPr>
        <w:t>(a) Stock price line rise through the</w:t>
      </w:r>
      <w:r w:rsidR="00542BB4" w:rsidRPr="004C19A0">
        <w:rPr>
          <w:rFonts w:cstheme="minorHAnsi"/>
          <w:i/>
        </w:rPr>
        <w:t xml:space="preserve"> </w:t>
      </w:r>
      <w:r w:rsidRPr="004C19A0">
        <w:rPr>
          <w:rFonts w:cstheme="minorHAnsi"/>
          <w:i/>
        </w:rPr>
        <w:t>moving average line when</w:t>
      </w:r>
      <w:r w:rsidR="00542BB4" w:rsidRPr="004C19A0">
        <w:rPr>
          <w:rFonts w:cstheme="minorHAnsi"/>
          <w:i/>
        </w:rPr>
        <w:t xml:space="preserve"> </w:t>
      </w:r>
      <w:r w:rsidRPr="004C19A0">
        <w:rPr>
          <w:rFonts w:cstheme="minorHAnsi"/>
          <w:i/>
        </w:rPr>
        <w:t>graph of the moving average</w:t>
      </w:r>
      <w:r w:rsidR="00542BB4" w:rsidRPr="004C19A0">
        <w:rPr>
          <w:rFonts w:cstheme="minorHAnsi"/>
          <w:i/>
        </w:rPr>
        <w:t xml:space="preserve"> </w:t>
      </w:r>
      <w:r w:rsidRPr="004C19A0">
        <w:rPr>
          <w:rFonts w:cstheme="minorHAnsi"/>
          <w:i/>
        </w:rPr>
        <w:t>line is flattering out.</w:t>
      </w:r>
    </w:p>
    <w:p w:rsidR="00BE4232" w:rsidRPr="004C19A0" w:rsidRDefault="00BE4232" w:rsidP="0025758F">
      <w:pPr>
        <w:pStyle w:val="NoSpacing"/>
        <w:jc w:val="both"/>
        <w:rPr>
          <w:rFonts w:cstheme="minorHAnsi"/>
          <w:i/>
        </w:rPr>
      </w:pPr>
      <w:r w:rsidRPr="004C19A0">
        <w:rPr>
          <w:rFonts w:cstheme="minorHAnsi"/>
          <w:i/>
        </w:rPr>
        <w:t>(b) Stock price line falls below moving</w:t>
      </w:r>
      <w:r w:rsidR="00542BB4" w:rsidRPr="004C19A0">
        <w:rPr>
          <w:rFonts w:cstheme="minorHAnsi"/>
          <w:i/>
        </w:rPr>
        <w:t xml:space="preserve"> </w:t>
      </w:r>
      <w:r w:rsidRPr="004C19A0">
        <w:rPr>
          <w:rFonts w:cstheme="minorHAnsi"/>
          <w:i/>
        </w:rPr>
        <w:t>average line which is rising.</w:t>
      </w:r>
    </w:p>
    <w:p w:rsidR="00BE4232" w:rsidRPr="004C19A0" w:rsidRDefault="00BE4232" w:rsidP="0025758F">
      <w:pPr>
        <w:pStyle w:val="NoSpacing"/>
        <w:jc w:val="both"/>
        <w:rPr>
          <w:rFonts w:cstheme="minorHAnsi"/>
          <w:i/>
        </w:rPr>
      </w:pPr>
      <w:r w:rsidRPr="004C19A0">
        <w:rPr>
          <w:rFonts w:cstheme="minorHAnsi"/>
          <w:i/>
        </w:rPr>
        <w:t>(c) Stock price line which is above</w:t>
      </w:r>
      <w:r w:rsidR="00542BB4" w:rsidRPr="004C19A0">
        <w:rPr>
          <w:rFonts w:cstheme="minorHAnsi"/>
          <w:i/>
        </w:rPr>
        <w:t xml:space="preserve"> </w:t>
      </w:r>
      <w:r w:rsidRPr="004C19A0">
        <w:rPr>
          <w:rFonts w:cstheme="minorHAnsi"/>
          <w:i/>
        </w:rPr>
        <w:t>moving average line falls but</w:t>
      </w:r>
      <w:r w:rsidR="00542BB4" w:rsidRPr="004C19A0">
        <w:rPr>
          <w:rFonts w:cstheme="minorHAnsi"/>
          <w:i/>
        </w:rPr>
        <w:t xml:space="preserve"> </w:t>
      </w:r>
      <w:r w:rsidRPr="004C19A0">
        <w:rPr>
          <w:rFonts w:cstheme="minorHAnsi"/>
          <w:i/>
        </w:rPr>
        <w:t>begins to rise again before</w:t>
      </w:r>
      <w:r w:rsidR="00542BB4" w:rsidRPr="004C19A0">
        <w:rPr>
          <w:rFonts w:cstheme="minorHAnsi"/>
          <w:i/>
        </w:rPr>
        <w:t xml:space="preserve"> reaching </w:t>
      </w:r>
      <w:r w:rsidRPr="004C19A0">
        <w:rPr>
          <w:rFonts w:cstheme="minorHAnsi"/>
          <w:i/>
        </w:rPr>
        <w:t>the moving average line</w:t>
      </w:r>
    </w:p>
    <w:p w:rsidR="00542BB4" w:rsidRPr="004C19A0" w:rsidRDefault="00542BB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Stock price line falls through</w:t>
      </w:r>
      <w:r w:rsidR="00542BB4" w:rsidRPr="004C19A0">
        <w:rPr>
          <w:rFonts w:cstheme="minorHAnsi"/>
          <w:i/>
        </w:rPr>
        <w:t xml:space="preserve"> </w:t>
      </w:r>
      <w:r w:rsidRPr="004C19A0">
        <w:rPr>
          <w:rFonts w:cstheme="minorHAnsi"/>
          <w:i/>
        </w:rPr>
        <w:t>moving average line when graph of</w:t>
      </w:r>
      <w:r w:rsidR="00542BB4" w:rsidRPr="004C19A0">
        <w:rPr>
          <w:rFonts w:cstheme="minorHAnsi"/>
          <w:i/>
        </w:rPr>
        <w:t xml:space="preserve"> </w:t>
      </w:r>
      <w:r w:rsidRPr="004C19A0">
        <w:rPr>
          <w:rFonts w:cstheme="minorHAnsi"/>
          <w:i/>
        </w:rPr>
        <w:t>the moving average line is</w:t>
      </w:r>
      <w:r w:rsidR="00542BB4" w:rsidRPr="004C19A0">
        <w:rPr>
          <w:rFonts w:cstheme="minorHAnsi"/>
          <w:i/>
        </w:rPr>
        <w:t xml:space="preserve"> </w:t>
      </w:r>
      <w:r w:rsidRPr="004C19A0">
        <w:rPr>
          <w:rFonts w:cstheme="minorHAnsi"/>
          <w:i/>
        </w:rPr>
        <w:t>flattering out.</w:t>
      </w:r>
    </w:p>
    <w:p w:rsidR="00BE4232" w:rsidRPr="004C19A0" w:rsidRDefault="00BE4232" w:rsidP="0025758F">
      <w:pPr>
        <w:pStyle w:val="NoSpacing"/>
        <w:jc w:val="both"/>
        <w:rPr>
          <w:rFonts w:cstheme="minorHAnsi"/>
          <w:i/>
        </w:rPr>
      </w:pPr>
      <w:r w:rsidRPr="004C19A0">
        <w:rPr>
          <w:rFonts w:cstheme="minorHAnsi"/>
          <w:i/>
        </w:rPr>
        <w:t>(b) Stock price line rises above moving</w:t>
      </w:r>
      <w:r w:rsidR="00542BB4" w:rsidRPr="004C19A0">
        <w:rPr>
          <w:rFonts w:cstheme="minorHAnsi"/>
          <w:i/>
        </w:rPr>
        <w:t xml:space="preserve"> </w:t>
      </w:r>
      <w:r w:rsidRPr="004C19A0">
        <w:rPr>
          <w:rFonts w:cstheme="minorHAnsi"/>
          <w:i/>
        </w:rPr>
        <w:t>average line which is falling.</w:t>
      </w:r>
    </w:p>
    <w:p w:rsidR="00BE4232" w:rsidRPr="004C19A0" w:rsidRDefault="00BE4232" w:rsidP="0025758F">
      <w:pPr>
        <w:pStyle w:val="NoSpacing"/>
        <w:jc w:val="both"/>
        <w:rPr>
          <w:rFonts w:cstheme="minorHAnsi"/>
          <w:i/>
        </w:rPr>
      </w:pPr>
      <w:r w:rsidRPr="004C19A0">
        <w:rPr>
          <w:rFonts w:cstheme="minorHAnsi"/>
          <w:i/>
        </w:rPr>
        <w:t>(c) Stock price line which is slow</w:t>
      </w:r>
      <w:r w:rsidR="00542BB4" w:rsidRPr="004C19A0">
        <w:rPr>
          <w:rFonts w:cstheme="minorHAnsi"/>
          <w:i/>
        </w:rPr>
        <w:t xml:space="preserve"> </w:t>
      </w:r>
      <w:r w:rsidRPr="004C19A0">
        <w:rPr>
          <w:rFonts w:cstheme="minorHAnsi"/>
          <w:i/>
        </w:rPr>
        <w:t>moving average line rises but</w:t>
      </w:r>
      <w:r w:rsidR="00542BB4" w:rsidRPr="004C19A0">
        <w:rPr>
          <w:rFonts w:cstheme="minorHAnsi"/>
          <w:i/>
        </w:rPr>
        <w:t xml:space="preserve"> </w:t>
      </w:r>
      <w:r w:rsidRPr="004C19A0">
        <w:rPr>
          <w:rFonts w:cstheme="minorHAnsi"/>
          <w:i/>
        </w:rPr>
        <w:t>begins to fall again before reaching</w:t>
      </w:r>
      <w:r w:rsidR="00542BB4" w:rsidRPr="004C19A0">
        <w:rPr>
          <w:rFonts w:cstheme="minorHAnsi"/>
          <w:i/>
        </w:rPr>
        <w:t xml:space="preserve"> </w:t>
      </w:r>
      <w:r w:rsidRPr="004C19A0">
        <w:rPr>
          <w:rFonts w:cstheme="minorHAnsi"/>
          <w:i/>
        </w:rPr>
        <w:t>the moving average line.</w:t>
      </w:r>
    </w:p>
    <w:p w:rsidR="00542BB4" w:rsidRPr="004C19A0" w:rsidRDefault="00542BB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22. Bollinger Bands: A band is plotted two standard deviations away from a simple moving</w:t>
      </w:r>
      <w:r w:rsidR="00542BB4" w:rsidRPr="004C19A0">
        <w:rPr>
          <w:rFonts w:cstheme="minorHAnsi"/>
          <w:i/>
        </w:rPr>
        <w:t xml:space="preserve"> </w:t>
      </w:r>
      <w:r w:rsidRPr="004C19A0">
        <w:rPr>
          <w:rFonts w:cstheme="minorHAnsi"/>
          <w:i/>
        </w:rPr>
        <w:t>average. Because standard deviation is a measure of volatility, Bollinger bands adjust</w:t>
      </w:r>
      <w:r w:rsidR="00542BB4" w:rsidRPr="004C19A0">
        <w:rPr>
          <w:rFonts w:cstheme="minorHAnsi"/>
          <w:i/>
        </w:rPr>
        <w:t xml:space="preserve"> </w:t>
      </w:r>
      <w:r w:rsidRPr="004C19A0">
        <w:rPr>
          <w:rFonts w:cstheme="minorHAnsi"/>
          <w:i/>
        </w:rPr>
        <w:t>themselves to the market conditions. When the markets become more volatile, the bands</w:t>
      </w:r>
      <w:r w:rsidR="00542BB4" w:rsidRPr="004C19A0">
        <w:rPr>
          <w:rFonts w:cstheme="minorHAnsi"/>
          <w:i/>
        </w:rPr>
        <w:t xml:space="preserve"> </w:t>
      </w:r>
      <w:r w:rsidRPr="004C19A0">
        <w:rPr>
          <w:rFonts w:cstheme="minorHAnsi"/>
          <w:i/>
        </w:rPr>
        <w:t>widen (move further away from the average), and during less volatile periods, the bands</w:t>
      </w:r>
      <w:r w:rsidR="00542BB4" w:rsidRPr="004C19A0">
        <w:rPr>
          <w:rFonts w:cstheme="minorHAnsi"/>
          <w:i/>
        </w:rPr>
        <w:t xml:space="preserve"> </w:t>
      </w:r>
      <w:r w:rsidRPr="004C19A0">
        <w:rPr>
          <w:rFonts w:cstheme="minorHAnsi"/>
          <w:i/>
        </w:rPr>
        <w:t>contract (move closer to the average). The tightening of the bands is often used by</w:t>
      </w:r>
      <w:r w:rsidR="00542BB4" w:rsidRPr="004C19A0">
        <w:rPr>
          <w:rFonts w:cstheme="minorHAnsi"/>
          <w:i/>
        </w:rPr>
        <w:t xml:space="preserve"> </w:t>
      </w:r>
      <w:r w:rsidRPr="004C19A0">
        <w:rPr>
          <w:rFonts w:cstheme="minorHAnsi"/>
          <w:i/>
        </w:rPr>
        <w:t>technical traders as an early indication that the volatility is about to increase sharply.</w:t>
      </w:r>
    </w:p>
    <w:p w:rsidR="00542BB4" w:rsidRPr="004C19A0" w:rsidRDefault="00542BB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23. Momentum Analysis: Momentum measures the speed of price change and provides a</w:t>
      </w:r>
      <w:r w:rsidR="00542BB4" w:rsidRPr="004C19A0">
        <w:rPr>
          <w:rFonts w:cstheme="minorHAnsi"/>
          <w:i/>
        </w:rPr>
        <w:t xml:space="preserve"> </w:t>
      </w:r>
      <w:r w:rsidRPr="004C19A0">
        <w:rPr>
          <w:rFonts w:cstheme="minorHAnsi"/>
          <w:i/>
        </w:rPr>
        <w:t>leading indicator of changes in trend. The momentum line leads price action frequently</w:t>
      </w:r>
      <w:r w:rsidR="00542BB4" w:rsidRPr="004C19A0">
        <w:rPr>
          <w:rFonts w:cstheme="minorHAnsi"/>
          <w:i/>
        </w:rPr>
        <w:t xml:space="preserve"> enough to signal a </w:t>
      </w:r>
      <w:r w:rsidRPr="004C19A0">
        <w:rPr>
          <w:rFonts w:cstheme="minorHAnsi"/>
          <w:i/>
        </w:rPr>
        <w:t>potential trend reversal in the market.</w:t>
      </w:r>
    </w:p>
    <w:p w:rsidR="00542BB4" w:rsidRPr="004C19A0" w:rsidRDefault="00542BB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24. Bond Valuation: A bond or debenture is an instrument of debt issued by a business or</w:t>
      </w:r>
      <w:r w:rsidR="00542BB4" w:rsidRPr="004C19A0">
        <w:rPr>
          <w:rFonts w:cstheme="minorHAnsi"/>
          <w:i/>
        </w:rPr>
        <w:t xml:space="preserve"> </w:t>
      </w:r>
      <w:r w:rsidRPr="004C19A0">
        <w:rPr>
          <w:rFonts w:cstheme="minorHAnsi"/>
          <w:i/>
        </w:rPr>
        <w:t>government.</w:t>
      </w:r>
    </w:p>
    <w:p w:rsidR="00BE4232" w:rsidRPr="004C19A0" w:rsidRDefault="00BE4232" w:rsidP="0025758F">
      <w:pPr>
        <w:pStyle w:val="NoSpacing"/>
        <w:jc w:val="both"/>
        <w:rPr>
          <w:rFonts w:cstheme="minorHAnsi"/>
          <w:i/>
        </w:rPr>
      </w:pPr>
      <w:r w:rsidRPr="004C19A0">
        <w:rPr>
          <w:rFonts w:cstheme="minorHAnsi"/>
          <w:i/>
        </w:rPr>
        <w:t>(a) Par Value: Value stated on the face of the bond. It is the amount a firm borrows and</w:t>
      </w:r>
      <w:r w:rsidR="00542BB4" w:rsidRPr="004C19A0">
        <w:rPr>
          <w:rFonts w:cstheme="minorHAnsi"/>
          <w:i/>
        </w:rPr>
        <w:t xml:space="preserve"> </w:t>
      </w:r>
      <w:r w:rsidRPr="004C19A0">
        <w:rPr>
          <w:rFonts w:cstheme="minorHAnsi"/>
          <w:i/>
        </w:rPr>
        <w:t>promi</w:t>
      </w:r>
      <w:r w:rsidR="00542BB4" w:rsidRPr="004C19A0">
        <w:rPr>
          <w:rFonts w:cstheme="minorHAnsi"/>
          <w:i/>
        </w:rPr>
        <w:t xml:space="preserve">ses to </w:t>
      </w:r>
      <w:r w:rsidRPr="004C19A0">
        <w:rPr>
          <w:rFonts w:cstheme="minorHAnsi"/>
          <w:i/>
        </w:rPr>
        <w:t>repay at the time of maturity.</w:t>
      </w:r>
    </w:p>
    <w:p w:rsidR="00BE4232" w:rsidRPr="004C19A0" w:rsidRDefault="00BE4232" w:rsidP="0025758F">
      <w:pPr>
        <w:pStyle w:val="NoSpacing"/>
        <w:jc w:val="both"/>
        <w:rPr>
          <w:rFonts w:cstheme="minorHAnsi"/>
          <w:i/>
        </w:rPr>
      </w:pPr>
      <w:r w:rsidRPr="004C19A0">
        <w:rPr>
          <w:rFonts w:cstheme="minorHAnsi"/>
          <w:i/>
        </w:rPr>
        <w:t>(b) Coupon Rate and Interest: A bond carries a specific interest rate known as the</w:t>
      </w:r>
      <w:r w:rsidR="00542BB4" w:rsidRPr="004C19A0">
        <w:rPr>
          <w:rFonts w:cstheme="minorHAnsi"/>
          <w:i/>
        </w:rPr>
        <w:t xml:space="preserve"> </w:t>
      </w:r>
      <w:r w:rsidRPr="004C19A0">
        <w:rPr>
          <w:rFonts w:cstheme="minorHAnsi"/>
          <w:i/>
        </w:rPr>
        <w:t>coupon rate. The interest payable to the bond holder is par value of the bond ×</w:t>
      </w:r>
      <w:r w:rsidR="00542BB4" w:rsidRPr="004C19A0">
        <w:rPr>
          <w:rFonts w:cstheme="minorHAnsi"/>
          <w:i/>
        </w:rPr>
        <w:t xml:space="preserve"> </w:t>
      </w:r>
      <w:r w:rsidRPr="004C19A0">
        <w:rPr>
          <w:rFonts w:cstheme="minorHAnsi"/>
          <w:i/>
        </w:rPr>
        <w:t>coupon rate.</w:t>
      </w:r>
    </w:p>
    <w:p w:rsidR="00BE4232" w:rsidRPr="004C19A0" w:rsidRDefault="00BE4232" w:rsidP="0025758F">
      <w:pPr>
        <w:pStyle w:val="NoSpacing"/>
        <w:jc w:val="both"/>
        <w:rPr>
          <w:rFonts w:cstheme="minorHAnsi"/>
          <w:i/>
        </w:rPr>
      </w:pPr>
      <w:r w:rsidRPr="004C19A0">
        <w:rPr>
          <w:rFonts w:cstheme="minorHAnsi"/>
          <w:i/>
        </w:rPr>
        <w:t>(c) Maturity Period: Corporate bonds have a maturity period of 3 to 10 years. While</w:t>
      </w:r>
      <w:r w:rsidR="00542BB4" w:rsidRPr="004C19A0">
        <w:rPr>
          <w:rFonts w:cstheme="minorHAnsi"/>
          <w:i/>
        </w:rPr>
        <w:t xml:space="preserve"> </w:t>
      </w:r>
      <w:r w:rsidRPr="004C19A0">
        <w:rPr>
          <w:rFonts w:cstheme="minorHAnsi"/>
          <w:i/>
        </w:rPr>
        <w:t>government bonds have maturity periods extending up to 20-25 years. At the time of</w:t>
      </w:r>
      <w:r w:rsidR="00542BB4" w:rsidRPr="004C19A0">
        <w:rPr>
          <w:rFonts w:cstheme="minorHAnsi"/>
          <w:i/>
        </w:rPr>
        <w:t xml:space="preserve"> maturity the par (face) </w:t>
      </w:r>
      <w:r w:rsidRPr="004C19A0">
        <w:rPr>
          <w:rFonts w:cstheme="minorHAnsi"/>
          <w:i/>
        </w:rPr>
        <w:t>value plus nominal premium is payable to the bondholder.</w:t>
      </w:r>
    </w:p>
    <w:p w:rsidR="00542BB4" w:rsidRPr="004C19A0" w:rsidRDefault="00542BB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25. Bond Valuation Model</w:t>
      </w:r>
    </w:p>
    <w:p w:rsidR="00BE4232" w:rsidRPr="004C19A0" w:rsidRDefault="00BE4232" w:rsidP="0025758F">
      <w:pPr>
        <w:pStyle w:val="NoSpacing"/>
        <w:jc w:val="both"/>
        <w:rPr>
          <w:rFonts w:cstheme="minorHAnsi"/>
          <w:i/>
        </w:rPr>
      </w:pPr>
      <w:r w:rsidRPr="004C19A0">
        <w:rPr>
          <w:rFonts w:cstheme="minorHAnsi"/>
          <w:i/>
        </w:rPr>
        <w:lastRenderedPageBreak/>
        <w:t>Value of a bond is:</w:t>
      </w:r>
    </w:p>
    <w:p w:rsidR="00BE4232" w:rsidRPr="004C19A0" w:rsidRDefault="00BE4232" w:rsidP="0025758F">
      <w:pPr>
        <w:pStyle w:val="NoSpacing"/>
        <w:jc w:val="both"/>
        <w:rPr>
          <w:rFonts w:cstheme="minorHAnsi"/>
          <w:i/>
        </w:rPr>
      </w:pPr>
      <w:r w:rsidRPr="004C19A0">
        <w:rPr>
          <w:rFonts w:cstheme="minorHAnsi"/>
          <w:i/>
          <w:sz w:val="13"/>
          <w:szCs w:val="13"/>
        </w:rPr>
        <w:t>1</w:t>
      </w:r>
      <w:r w:rsidRPr="004C19A0">
        <w:rPr>
          <w:rFonts w:cstheme="minorHAnsi"/>
          <w:i/>
        </w:rPr>
        <w:t>1 1</w:t>
      </w:r>
    </w:p>
    <w:p w:rsidR="00BE4232" w:rsidRPr="004C19A0" w:rsidRDefault="00BE4232" w:rsidP="0025758F">
      <w:pPr>
        <w:pStyle w:val="NoSpacing"/>
        <w:jc w:val="both"/>
        <w:rPr>
          <w:rFonts w:cstheme="minorHAnsi"/>
          <w:i/>
          <w:iCs/>
          <w:sz w:val="13"/>
          <w:szCs w:val="13"/>
        </w:rPr>
      </w:pPr>
      <w:r w:rsidRPr="004C19A0">
        <w:rPr>
          <w:rFonts w:cstheme="minorHAnsi"/>
          <w:i/>
          <w:iCs/>
          <w:sz w:val="13"/>
          <w:szCs w:val="13"/>
        </w:rPr>
        <w:t>n</w:t>
      </w:r>
    </w:p>
    <w:p w:rsidR="00BE4232" w:rsidRPr="004C19A0" w:rsidRDefault="00BE4232" w:rsidP="0025758F">
      <w:pPr>
        <w:pStyle w:val="NoSpacing"/>
        <w:jc w:val="both"/>
        <w:rPr>
          <w:rFonts w:cstheme="minorHAnsi"/>
          <w:i/>
          <w:iCs/>
          <w:sz w:val="13"/>
          <w:szCs w:val="13"/>
        </w:rPr>
      </w:pPr>
      <w:r w:rsidRPr="004C19A0">
        <w:rPr>
          <w:rFonts w:cstheme="minorHAnsi"/>
          <w:i/>
          <w:iCs/>
          <w:sz w:val="13"/>
          <w:szCs w:val="13"/>
        </w:rPr>
        <w:t>t n</w:t>
      </w:r>
    </w:p>
    <w:p w:rsidR="00BE4232" w:rsidRPr="004C19A0" w:rsidRDefault="00BE4232" w:rsidP="0025758F">
      <w:pPr>
        <w:pStyle w:val="NoSpacing"/>
        <w:jc w:val="both"/>
        <w:rPr>
          <w:rFonts w:cstheme="minorHAnsi"/>
          <w:i/>
          <w:iCs/>
          <w:sz w:val="13"/>
          <w:szCs w:val="13"/>
        </w:rPr>
      </w:pPr>
      <w:r w:rsidRPr="004C19A0">
        <w:rPr>
          <w:rFonts w:cstheme="minorHAnsi"/>
          <w:i/>
          <w:iCs/>
          <w:sz w:val="13"/>
          <w:szCs w:val="13"/>
        </w:rPr>
        <w:t>t d d</w:t>
      </w:r>
    </w:p>
    <w:p w:rsidR="00BE4232" w:rsidRPr="004C19A0" w:rsidRDefault="00BE4232" w:rsidP="0025758F">
      <w:pPr>
        <w:pStyle w:val="NoSpacing"/>
        <w:jc w:val="both"/>
        <w:rPr>
          <w:rFonts w:cstheme="minorHAnsi"/>
          <w:i/>
          <w:iCs/>
        </w:rPr>
      </w:pPr>
      <w:r w:rsidRPr="004C19A0">
        <w:rPr>
          <w:rFonts w:cstheme="minorHAnsi"/>
          <w:i/>
          <w:iCs/>
        </w:rPr>
        <w:t>V I F</w:t>
      </w:r>
    </w:p>
    <w:p w:rsidR="00BE4232" w:rsidRPr="004C19A0" w:rsidRDefault="00BE4232" w:rsidP="0025758F">
      <w:pPr>
        <w:pStyle w:val="NoSpacing"/>
        <w:jc w:val="both"/>
        <w:rPr>
          <w:rFonts w:cstheme="minorHAnsi"/>
          <w:i/>
          <w:iCs/>
        </w:rPr>
      </w:pPr>
      <w:r w:rsidRPr="004C19A0">
        <w:rPr>
          <w:rFonts w:eastAsia="SymbolMT" w:cstheme="minorHAnsi"/>
          <w:i/>
          <w:sz w:val="13"/>
          <w:szCs w:val="13"/>
        </w:rPr>
        <w:t xml:space="preserve">= </w:t>
      </w:r>
      <w:r w:rsidRPr="004C19A0">
        <w:rPr>
          <w:rFonts w:cstheme="minorHAnsi"/>
          <w:i/>
          <w:iCs/>
        </w:rPr>
        <w:t>( k ) ( k )</w:t>
      </w:r>
    </w:p>
    <w:p w:rsidR="00BE4232" w:rsidRPr="004C19A0" w:rsidRDefault="00BE4232" w:rsidP="0025758F">
      <w:pPr>
        <w:pStyle w:val="NoSpacing"/>
        <w:jc w:val="both"/>
        <w:rPr>
          <w:rFonts w:eastAsia="SymbolMT" w:cstheme="minorHAnsi"/>
          <w:i/>
        </w:rPr>
      </w:pPr>
      <w:r w:rsidRPr="004C19A0">
        <w:rPr>
          <w:rFonts w:eastAsia="SymbolMT" w:cstheme="minorHAnsi"/>
          <w:i/>
        </w:rPr>
        <w:t>= +</w:t>
      </w:r>
    </w:p>
    <w:p w:rsidR="00BE4232" w:rsidRPr="004C19A0" w:rsidRDefault="00BE4232" w:rsidP="0025758F">
      <w:pPr>
        <w:pStyle w:val="NoSpacing"/>
        <w:jc w:val="both"/>
        <w:rPr>
          <w:rFonts w:eastAsia="SymbolMT" w:cstheme="minorHAnsi"/>
          <w:i/>
          <w:sz w:val="33"/>
          <w:szCs w:val="33"/>
        </w:rPr>
      </w:pPr>
      <w:r w:rsidRPr="004C19A0">
        <w:rPr>
          <w:rFonts w:eastAsia="SymbolMT" w:cstheme="minorHAnsi"/>
          <w:i/>
        </w:rPr>
        <w:t xml:space="preserve">+ + </w:t>
      </w:r>
      <w:r w:rsidRPr="004C19A0">
        <w:rPr>
          <w:rFonts w:eastAsia="SymbolMT" w:cstheme="minorHAnsi"/>
          <w:i/>
          <w:sz w:val="33"/>
          <w:szCs w:val="33"/>
        </w:rPr>
        <w:t>Σ</w:t>
      </w:r>
    </w:p>
    <w:p w:rsidR="00BE4232" w:rsidRPr="004C19A0" w:rsidRDefault="00BE4232" w:rsidP="0025758F">
      <w:pPr>
        <w:pStyle w:val="NoSpacing"/>
        <w:jc w:val="both"/>
        <w:rPr>
          <w:rFonts w:cstheme="minorHAnsi"/>
          <w:i/>
          <w:iCs/>
          <w:sz w:val="14"/>
          <w:szCs w:val="14"/>
        </w:rPr>
      </w:pPr>
      <w:r w:rsidRPr="004C19A0">
        <w:rPr>
          <w:rFonts w:cstheme="minorHAnsi"/>
          <w:i/>
          <w:iCs/>
        </w:rPr>
        <w:t>V I PVIFA</w:t>
      </w:r>
      <w:r w:rsidRPr="004C19A0">
        <w:rPr>
          <w:rFonts w:cstheme="minorHAnsi"/>
          <w:i/>
          <w:iCs/>
          <w:sz w:val="14"/>
          <w:szCs w:val="14"/>
        </w:rPr>
        <w:t>k</w:t>
      </w:r>
      <w:r w:rsidRPr="004C19A0">
        <w:rPr>
          <w:rFonts w:cstheme="minorHAnsi"/>
          <w:i/>
          <w:iCs/>
          <w:sz w:val="11"/>
          <w:szCs w:val="11"/>
        </w:rPr>
        <w:t xml:space="preserve">d </w:t>
      </w:r>
      <w:r w:rsidRPr="004C19A0">
        <w:rPr>
          <w:rFonts w:cstheme="minorHAnsi"/>
          <w:i/>
          <w:iCs/>
          <w:sz w:val="14"/>
          <w:szCs w:val="14"/>
        </w:rPr>
        <w:t xml:space="preserve">n </w:t>
      </w:r>
      <w:r w:rsidRPr="004C19A0">
        <w:rPr>
          <w:rFonts w:cstheme="minorHAnsi"/>
          <w:i/>
          <w:iCs/>
        </w:rPr>
        <w:t>F PVIF</w:t>
      </w:r>
      <w:r w:rsidRPr="004C19A0">
        <w:rPr>
          <w:rFonts w:cstheme="minorHAnsi"/>
          <w:i/>
          <w:iCs/>
          <w:sz w:val="14"/>
          <w:szCs w:val="14"/>
        </w:rPr>
        <w:t>k</w:t>
      </w:r>
      <w:r w:rsidRPr="004C19A0">
        <w:rPr>
          <w:rFonts w:cstheme="minorHAnsi"/>
          <w:i/>
          <w:iCs/>
          <w:sz w:val="11"/>
          <w:szCs w:val="11"/>
        </w:rPr>
        <w:t xml:space="preserve">d </w:t>
      </w:r>
      <w:r w:rsidRPr="004C19A0">
        <w:rPr>
          <w:rFonts w:cstheme="minorHAnsi"/>
          <w:i/>
          <w:iCs/>
          <w:sz w:val="14"/>
          <w:szCs w:val="14"/>
        </w:rPr>
        <w:t>n</w:t>
      </w:r>
    </w:p>
    <w:p w:rsidR="00BE4232" w:rsidRPr="004C19A0" w:rsidRDefault="00BE4232" w:rsidP="0025758F">
      <w:pPr>
        <w:pStyle w:val="NoSpacing"/>
        <w:jc w:val="both"/>
        <w:rPr>
          <w:rFonts w:cstheme="minorHAnsi"/>
          <w:i/>
          <w:sz w:val="11"/>
          <w:szCs w:val="11"/>
        </w:rPr>
      </w:pPr>
      <w:r w:rsidRPr="004C19A0">
        <w:rPr>
          <w:rFonts w:eastAsia="SymbolMT" w:cstheme="minorHAnsi"/>
          <w:i/>
        </w:rPr>
        <w:t xml:space="preserve">= </w:t>
      </w:r>
      <w:r w:rsidRPr="004C19A0">
        <w:rPr>
          <w:rFonts w:cstheme="minorHAnsi"/>
          <w:i/>
        </w:rPr>
        <w:t>( )</w:t>
      </w:r>
      <w:r w:rsidRPr="004C19A0">
        <w:rPr>
          <w:rFonts w:eastAsia="SymbolMT" w:cstheme="minorHAnsi"/>
          <w:i/>
        </w:rPr>
        <w:t xml:space="preserve">+ </w:t>
      </w:r>
      <w:r w:rsidRPr="004C19A0">
        <w:rPr>
          <w:rFonts w:cstheme="minorHAnsi"/>
          <w:i/>
        </w:rPr>
        <w:t xml:space="preserve">( ) </w:t>
      </w:r>
      <w:r w:rsidRPr="004C19A0">
        <w:rPr>
          <w:rFonts w:cstheme="minorHAnsi"/>
          <w:i/>
          <w:sz w:val="11"/>
          <w:szCs w:val="11"/>
        </w:rPr>
        <w:t>, ,</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V = Value of the bond</w:t>
      </w:r>
    </w:p>
    <w:p w:rsidR="00BE4232" w:rsidRPr="004C19A0" w:rsidRDefault="00BE4232" w:rsidP="0025758F">
      <w:pPr>
        <w:pStyle w:val="NoSpacing"/>
        <w:jc w:val="both"/>
        <w:rPr>
          <w:rFonts w:cstheme="minorHAnsi"/>
          <w:i/>
        </w:rPr>
      </w:pPr>
      <w:r w:rsidRPr="004C19A0">
        <w:rPr>
          <w:rFonts w:cstheme="minorHAnsi"/>
          <w:i/>
        </w:rPr>
        <w:t>I = Annual interest payable on the bond</w:t>
      </w:r>
    </w:p>
    <w:p w:rsidR="00BE4232" w:rsidRPr="004C19A0" w:rsidRDefault="00BE4232" w:rsidP="0025758F">
      <w:pPr>
        <w:pStyle w:val="NoSpacing"/>
        <w:jc w:val="both"/>
        <w:rPr>
          <w:rFonts w:cstheme="minorHAnsi"/>
          <w:i/>
        </w:rPr>
      </w:pPr>
      <w:r w:rsidRPr="004C19A0">
        <w:rPr>
          <w:rFonts w:cstheme="minorHAnsi"/>
          <w:i/>
        </w:rPr>
        <w:t>F = Principal amount (par value) of the bond repayable at the time of maturity</w:t>
      </w:r>
    </w:p>
    <w:p w:rsidR="00BE4232" w:rsidRPr="004C19A0" w:rsidRDefault="00BE4232" w:rsidP="0025758F">
      <w:pPr>
        <w:pStyle w:val="NoSpacing"/>
        <w:jc w:val="both"/>
        <w:rPr>
          <w:rFonts w:cstheme="minorHAnsi"/>
          <w:i/>
        </w:rPr>
      </w:pPr>
      <w:r w:rsidRPr="004C19A0">
        <w:rPr>
          <w:rFonts w:cstheme="minorHAnsi"/>
          <w:i/>
        </w:rPr>
        <w:t>n = Maturity period of the bond.</w:t>
      </w:r>
    </w:p>
    <w:p w:rsidR="00BE4232" w:rsidRPr="004C19A0" w:rsidRDefault="00BE4232" w:rsidP="0025758F">
      <w:pPr>
        <w:pStyle w:val="NoSpacing"/>
        <w:jc w:val="both"/>
        <w:rPr>
          <w:rFonts w:cstheme="minorHAnsi"/>
          <w:i/>
        </w:rPr>
      </w:pPr>
      <w:r w:rsidRPr="004C19A0">
        <w:rPr>
          <w:rFonts w:cstheme="minorHAnsi"/>
          <w:i/>
        </w:rPr>
        <w:t>Value of a bond with semi-annual interest is:</w:t>
      </w:r>
    </w:p>
    <w:p w:rsidR="00BE4232" w:rsidRPr="004C19A0" w:rsidRDefault="00BE4232" w:rsidP="0025758F">
      <w:pPr>
        <w:pStyle w:val="NoSpacing"/>
        <w:jc w:val="both"/>
        <w:rPr>
          <w:rFonts w:cstheme="minorHAnsi"/>
          <w:i/>
        </w:rPr>
      </w:pPr>
      <w:r w:rsidRPr="004C19A0">
        <w:rPr>
          <w:rFonts w:cstheme="minorHAnsi"/>
          <w:i/>
        </w:rPr>
        <w:t xml:space="preserve">V = </w:t>
      </w:r>
      <w:r w:rsidRPr="004C19A0">
        <w:rPr>
          <w:rFonts w:cstheme="minorHAnsi"/>
          <w:i/>
          <w:sz w:val="14"/>
          <w:szCs w:val="14"/>
        </w:rPr>
        <w:t>2n</w:t>
      </w:r>
      <w:r w:rsidRPr="004C19A0">
        <w:rPr>
          <w:rFonts w:eastAsia="ArialNarrow" w:cstheme="minorHAnsi"/>
          <w:i/>
        </w:rPr>
        <w:t>Σ</w:t>
      </w:r>
      <w:r w:rsidRPr="004C19A0">
        <w:rPr>
          <w:rFonts w:cstheme="minorHAnsi"/>
          <w:i/>
          <w:sz w:val="14"/>
          <w:szCs w:val="14"/>
        </w:rPr>
        <w:t xml:space="preserve">t=1 </w:t>
      </w:r>
      <w:r w:rsidRPr="004C19A0">
        <w:rPr>
          <w:rFonts w:cstheme="minorHAnsi"/>
          <w:i/>
        </w:rPr>
        <w:t>[(I/2) / {(1+k</w:t>
      </w:r>
      <w:r w:rsidRPr="004C19A0">
        <w:rPr>
          <w:rFonts w:cstheme="minorHAnsi"/>
          <w:i/>
          <w:sz w:val="14"/>
          <w:szCs w:val="14"/>
        </w:rPr>
        <w:t>d</w:t>
      </w:r>
      <w:r w:rsidRPr="004C19A0">
        <w:rPr>
          <w:rFonts w:cstheme="minorHAnsi"/>
          <w:i/>
        </w:rPr>
        <w:t>/2)</w:t>
      </w:r>
      <w:r w:rsidRPr="004C19A0">
        <w:rPr>
          <w:rFonts w:cstheme="minorHAnsi"/>
          <w:i/>
          <w:sz w:val="14"/>
          <w:szCs w:val="14"/>
        </w:rPr>
        <w:t>t</w:t>
      </w:r>
      <w:r w:rsidRPr="004C19A0">
        <w:rPr>
          <w:rFonts w:cstheme="minorHAnsi"/>
          <w:i/>
        </w:rPr>
        <w:t>}] + [F / (1+k</w:t>
      </w:r>
      <w:r w:rsidRPr="004C19A0">
        <w:rPr>
          <w:rFonts w:cstheme="minorHAnsi"/>
          <w:i/>
          <w:sz w:val="14"/>
          <w:szCs w:val="14"/>
        </w:rPr>
        <w:t>d</w:t>
      </w:r>
      <w:r w:rsidRPr="004C19A0">
        <w:rPr>
          <w:rFonts w:cstheme="minorHAnsi"/>
          <w:i/>
        </w:rPr>
        <w:t>/2)</w:t>
      </w:r>
      <w:r w:rsidRPr="004C19A0">
        <w:rPr>
          <w:rFonts w:cstheme="minorHAnsi"/>
          <w:i/>
          <w:sz w:val="14"/>
          <w:szCs w:val="14"/>
        </w:rPr>
        <w:t>2n</w:t>
      </w:r>
      <w:r w:rsidRPr="004C19A0">
        <w:rPr>
          <w:rFonts w:cstheme="minorHAnsi"/>
          <w:i/>
        </w:rPr>
        <w:t>]</w:t>
      </w:r>
    </w:p>
    <w:p w:rsidR="00BE4232" w:rsidRPr="004C19A0" w:rsidRDefault="00BE4232" w:rsidP="0025758F">
      <w:pPr>
        <w:pStyle w:val="NoSpacing"/>
        <w:jc w:val="both"/>
        <w:rPr>
          <w:rFonts w:cstheme="minorHAnsi"/>
          <w:i/>
        </w:rPr>
      </w:pPr>
      <w:r w:rsidRPr="004C19A0">
        <w:rPr>
          <w:rFonts w:cstheme="minorHAnsi"/>
          <w:i/>
        </w:rPr>
        <w:t>= I/2(PVIFA</w:t>
      </w:r>
      <w:r w:rsidRPr="004C19A0">
        <w:rPr>
          <w:rFonts w:cstheme="minorHAnsi"/>
          <w:i/>
          <w:sz w:val="14"/>
          <w:szCs w:val="14"/>
        </w:rPr>
        <w:t>kd/2,2n</w:t>
      </w:r>
      <w:r w:rsidRPr="004C19A0">
        <w:rPr>
          <w:rFonts w:cstheme="minorHAnsi"/>
          <w:i/>
        </w:rPr>
        <w:t>) + F(PVIF</w:t>
      </w:r>
      <w:r w:rsidRPr="004C19A0">
        <w:rPr>
          <w:rFonts w:cstheme="minorHAnsi"/>
          <w:i/>
          <w:sz w:val="14"/>
          <w:szCs w:val="14"/>
        </w:rPr>
        <w:t>kd/2,2n</w:t>
      </w:r>
      <w:r w:rsidRPr="004C19A0">
        <w:rPr>
          <w:rFonts w:cstheme="minorHAnsi"/>
          <w:i/>
        </w:rPr>
        <w:t>)</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V = Value of the bond</w:t>
      </w:r>
    </w:p>
    <w:p w:rsidR="00BE4232" w:rsidRPr="004C19A0" w:rsidRDefault="00BE4232" w:rsidP="0025758F">
      <w:pPr>
        <w:pStyle w:val="NoSpacing"/>
        <w:jc w:val="both"/>
        <w:rPr>
          <w:rFonts w:cstheme="minorHAnsi"/>
          <w:i/>
        </w:rPr>
      </w:pPr>
      <w:r w:rsidRPr="004C19A0">
        <w:rPr>
          <w:rFonts w:cstheme="minorHAnsi"/>
          <w:i/>
        </w:rPr>
        <w:t>I/2 = Semi-annual interest payment</w:t>
      </w:r>
    </w:p>
    <w:p w:rsidR="00BE4232" w:rsidRPr="004C19A0" w:rsidRDefault="00BE4232" w:rsidP="0025758F">
      <w:pPr>
        <w:pStyle w:val="NoSpacing"/>
        <w:jc w:val="both"/>
        <w:rPr>
          <w:rFonts w:cstheme="minorHAnsi"/>
          <w:i/>
        </w:rPr>
      </w:pPr>
      <w:r w:rsidRPr="004C19A0">
        <w:rPr>
          <w:rFonts w:cstheme="minorHAnsi"/>
          <w:i/>
        </w:rPr>
        <w:t>K</w:t>
      </w:r>
      <w:r w:rsidRPr="004C19A0">
        <w:rPr>
          <w:rFonts w:cstheme="minorHAnsi"/>
          <w:i/>
          <w:sz w:val="14"/>
          <w:szCs w:val="14"/>
        </w:rPr>
        <w:t>d</w:t>
      </w:r>
      <w:r w:rsidRPr="004C19A0">
        <w:rPr>
          <w:rFonts w:cstheme="minorHAnsi"/>
          <w:i/>
        </w:rPr>
        <w:t>/2 = Discount rate applicable to a half-year period</w:t>
      </w:r>
    </w:p>
    <w:p w:rsidR="00BE4232" w:rsidRPr="004C19A0" w:rsidRDefault="00BE4232" w:rsidP="0025758F">
      <w:pPr>
        <w:pStyle w:val="NoSpacing"/>
        <w:jc w:val="both"/>
        <w:rPr>
          <w:rFonts w:cstheme="minorHAnsi"/>
          <w:i/>
        </w:rPr>
      </w:pPr>
      <w:r w:rsidRPr="004C19A0">
        <w:rPr>
          <w:rFonts w:cstheme="minorHAnsi"/>
          <w:i/>
        </w:rPr>
        <w:t>F = Par value of the bond repayable at maturity</w:t>
      </w:r>
    </w:p>
    <w:p w:rsidR="00BE4232" w:rsidRPr="004C19A0" w:rsidRDefault="00BE4232" w:rsidP="0025758F">
      <w:pPr>
        <w:pStyle w:val="NoSpacing"/>
        <w:jc w:val="both"/>
        <w:rPr>
          <w:rFonts w:cstheme="minorHAnsi"/>
          <w:i/>
        </w:rPr>
      </w:pPr>
      <w:r w:rsidRPr="004C19A0">
        <w:rPr>
          <w:rFonts w:cstheme="minorHAnsi"/>
          <w:i/>
        </w:rPr>
        <w:t>2n = Maturity period expressed in terms of half-yearly periods.</w:t>
      </w:r>
    </w:p>
    <w:p w:rsidR="00542BB4" w:rsidRPr="004C19A0" w:rsidRDefault="00542BB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26. Price Yield Relationship: As the required yield increases, the present value of the cash</w:t>
      </w:r>
      <w:r w:rsidR="00542BB4" w:rsidRPr="004C19A0">
        <w:rPr>
          <w:rFonts w:cstheme="minorHAnsi"/>
          <w:i/>
        </w:rPr>
        <w:t xml:space="preserve"> </w:t>
      </w:r>
      <w:r w:rsidRPr="004C19A0">
        <w:rPr>
          <w:rFonts w:cstheme="minorHAnsi"/>
          <w:i/>
        </w:rPr>
        <w:t>flow decreases; hence the price decreases. Conversely, when the required yield</w:t>
      </w:r>
      <w:r w:rsidR="00542BB4" w:rsidRPr="004C19A0">
        <w:rPr>
          <w:rFonts w:cstheme="minorHAnsi"/>
          <w:i/>
        </w:rPr>
        <w:t xml:space="preserve"> </w:t>
      </w:r>
      <w:r w:rsidRPr="004C19A0">
        <w:rPr>
          <w:rFonts w:cstheme="minorHAnsi"/>
          <w:i/>
        </w:rPr>
        <w:t>decrease</w:t>
      </w:r>
      <w:r w:rsidR="00542BB4" w:rsidRPr="004C19A0">
        <w:rPr>
          <w:rFonts w:cstheme="minorHAnsi"/>
          <w:i/>
        </w:rPr>
        <w:t xml:space="preserve">s, the present </w:t>
      </w:r>
      <w:r w:rsidRPr="004C19A0">
        <w:rPr>
          <w:rFonts w:cstheme="minorHAnsi"/>
          <w:i/>
        </w:rPr>
        <w:t>value of the cash flow increases, hence the price increases.</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27. Relationship between Bond Price and Time: Since the price of a bond must be equal to its</w:t>
      </w:r>
      <w:r w:rsidR="00542BB4" w:rsidRPr="004C19A0">
        <w:rPr>
          <w:rFonts w:cstheme="minorHAnsi"/>
          <w:i/>
        </w:rPr>
        <w:t xml:space="preserve"> </w:t>
      </w:r>
      <w:r w:rsidRPr="004C19A0">
        <w:rPr>
          <w:rFonts w:cstheme="minorHAnsi"/>
          <w:i/>
        </w:rPr>
        <w:t>pa</w:t>
      </w:r>
      <w:r w:rsidR="00542BB4" w:rsidRPr="004C19A0">
        <w:rPr>
          <w:rFonts w:cstheme="minorHAnsi"/>
          <w:i/>
        </w:rPr>
        <w:t xml:space="preserve">r </w:t>
      </w:r>
      <w:r w:rsidRPr="004C19A0">
        <w:rPr>
          <w:rFonts w:cstheme="minorHAnsi"/>
          <w:i/>
        </w:rPr>
        <w:t>value at maturity (assuming that there is no risk of default), bond price changes with time.</w:t>
      </w:r>
    </w:p>
    <w:p w:rsidR="00542BB4" w:rsidRPr="004C19A0" w:rsidRDefault="00542BB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28. Yield Curve: It shows how yield to maturity is related to term to maturity for bonds</w:t>
      </w:r>
      <w:r w:rsidR="00542BB4" w:rsidRPr="004C19A0">
        <w:rPr>
          <w:rFonts w:cstheme="minorHAnsi"/>
          <w:i/>
        </w:rPr>
        <w:t xml:space="preserve"> </w:t>
      </w:r>
      <w:r w:rsidRPr="004C19A0">
        <w:rPr>
          <w:rFonts w:cstheme="minorHAnsi"/>
          <w:i/>
        </w:rPr>
        <w:t>that are similar in all respects, except maturity.</w:t>
      </w:r>
    </w:p>
    <w:p w:rsidR="00BE4232" w:rsidRPr="004C19A0" w:rsidRDefault="00BE4232" w:rsidP="0025758F">
      <w:pPr>
        <w:pStyle w:val="NoSpacing"/>
        <w:jc w:val="both"/>
        <w:rPr>
          <w:rFonts w:cstheme="minorHAnsi"/>
          <w:i/>
        </w:rPr>
      </w:pPr>
      <w:r w:rsidRPr="004C19A0">
        <w:rPr>
          <w:rFonts w:cstheme="minorHAnsi"/>
          <w:i/>
          <w:sz w:val="13"/>
          <w:szCs w:val="13"/>
        </w:rPr>
        <w:t xml:space="preserve">t </w:t>
      </w:r>
      <w:r w:rsidRPr="004C19A0">
        <w:rPr>
          <w:rFonts w:cstheme="minorHAnsi"/>
          <w:i/>
        </w:rPr>
        <w:t>Discount at the yield to maturity : (R ) PV [CF(t)] =</w:t>
      </w:r>
    </w:p>
    <w:p w:rsidR="00BE4232" w:rsidRPr="004C19A0" w:rsidRDefault="00BE4232" w:rsidP="0025758F">
      <w:pPr>
        <w:pStyle w:val="NoSpacing"/>
        <w:jc w:val="both"/>
        <w:rPr>
          <w:rFonts w:cstheme="minorHAnsi"/>
          <w:i/>
          <w:iCs/>
          <w:sz w:val="13"/>
          <w:szCs w:val="13"/>
        </w:rPr>
      </w:pPr>
      <w:r w:rsidRPr="004C19A0">
        <w:rPr>
          <w:rFonts w:cstheme="minorHAnsi"/>
          <w:i/>
        </w:rPr>
        <w:t xml:space="preserve">(1+ </w:t>
      </w:r>
      <w:r w:rsidRPr="004C19A0">
        <w:rPr>
          <w:rFonts w:cstheme="minorHAnsi"/>
          <w:i/>
          <w:iCs/>
          <w:sz w:val="13"/>
          <w:szCs w:val="13"/>
        </w:rPr>
        <w:t>t</w:t>
      </w:r>
    </w:p>
    <w:p w:rsidR="00BE4232" w:rsidRPr="004C19A0" w:rsidRDefault="00BE4232" w:rsidP="0025758F">
      <w:pPr>
        <w:pStyle w:val="NoSpacing"/>
        <w:jc w:val="both"/>
        <w:rPr>
          <w:rFonts w:cstheme="minorHAnsi"/>
          <w:i/>
          <w:iCs/>
          <w:sz w:val="13"/>
          <w:szCs w:val="13"/>
        </w:rPr>
      </w:pPr>
      <w:r w:rsidRPr="004C19A0">
        <w:rPr>
          <w:rFonts w:cstheme="minorHAnsi"/>
          <w:i/>
          <w:iCs/>
          <w:sz w:val="13"/>
          <w:szCs w:val="13"/>
        </w:rPr>
        <w:t>t</w:t>
      </w:r>
    </w:p>
    <w:p w:rsidR="00BE4232" w:rsidRPr="004C19A0" w:rsidRDefault="00BE4232" w:rsidP="0025758F">
      <w:pPr>
        <w:pStyle w:val="NoSpacing"/>
        <w:jc w:val="both"/>
        <w:rPr>
          <w:rFonts w:cstheme="minorHAnsi"/>
          <w:i/>
          <w:iCs/>
        </w:rPr>
      </w:pPr>
      <w:r w:rsidRPr="004C19A0">
        <w:rPr>
          <w:rFonts w:cstheme="minorHAnsi"/>
          <w:i/>
          <w:iCs/>
        </w:rPr>
        <w:t>CF(t )</w:t>
      </w:r>
    </w:p>
    <w:p w:rsidR="00BE4232" w:rsidRPr="004C19A0" w:rsidRDefault="00BE4232" w:rsidP="0025758F">
      <w:pPr>
        <w:pStyle w:val="NoSpacing"/>
        <w:jc w:val="both"/>
        <w:rPr>
          <w:rFonts w:cstheme="minorHAnsi"/>
          <w:i/>
          <w:iCs/>
        </w:rPr>
      </w:pPr>
      <w:r w:rsidRPr="004C19A0">
        <w:rPr>
          <w:rFonts w:cstheme="minorHAnsi"/>
          <w:i/>
          <w:iCs/>
        </w:rPr>
        <w:t>R )</w:t>
      </w:r>
    </w:p>
    <w:p w:rsidR="00BE4232" w:rsidRPr="004C19A0" w:rsidRDefault="00BE4232" w:rsidP="0025758F">
      <w:pPr>
        <w:pStyle w:val="NoSpacing"/>
        <w:jc w:val="both"/>
        <w:rPr>
          <w:rFonts w:cstheme="minorHAnsi"/>
          <w:i/>
        </w:rPr>
      </w:pPr>
      <w:r w:rsidRPr="004C19A0">
        <w:rPr>
          <w:rFonts w:cstheme="minorHAnsi"/>
          <w:i/>
        </w:rPr>
        <w:t>Discount by the product of a spot rate plus the forward rates :</w:t>
      </w:r>
    </w:p>
    <w:p w:rsidR="00BE4232" w:rsidRPr="004C19A0" w:rsidRDefault="00BE4232" w:rsidP="0025758F">
      <w:pPr>
        <w:pStyle w:val="NoSpacing"/>
        <w:jc w:val="both"/>
        <w:rPr>
          <w:rFonts w:cstheme="minorHAnsi"/>
          <w:i/>
          <w:sz w:val="13"/>
          <w:szCs w:val="13"/>
        </w:rPr>
      </w:pPr>
      <w:r w:rsidRPr="004C19A0">
        <w:rPr>
          <w:rFonts w:cstheme="minorHAnsi"/>
          <w:i/>
          <w:sz w:val="13"/>
          <w:szCs w:val="13"/>
        </w:rPr>
        <w:t>1 2</w:t>
      </w:r>
    </w:p>
    <w:p w:rsidR="00BE4232" w:rsidRPr="004C19A0" w:rsidRDefault="00BE4232" w:rsidP="0025758F">
      <w:pPr>
        <w:pStyle w:val="NoSpacing"/>
        <w:jc w:val="both"/>
        <w:rPr>
          <w:rFonts w:cstheme="minorHAnsi"/>
          <w:i/>
        </w:rPr>
      </w:pPr>
      <w:r w:rsidRPr="004C19A0">
        <w:rPr>
          <w:rFonts w:cstheme="minorHAnsi"/>
          <w:i/>
        </w:rPr>
        <w:t>PV [CF(t)] =</w:t>
      </w:r>
    </w:p>
    <w:p w:rsidR="00BE4232" w:rsidRPr="004C19A0" w:rsidRDefault="00BE4232" w:rsidP="0025758F">
      <w:pPr>
        <w:pStyle w:val="NoSpacing"/>
        <w:jc w:val="both"/>
        <w:rPr>
          <w:rFonts w:cstheme="minorHAnsi"/>
          <w:i/>
          <w:iCs/>
          <w:sz w:val="13"/>
          <w:szCs w:val="13"/>
        </w:rPr>
      </w:pPr>
      <w:r w:rsidRPr="004C19A0">
        <w:rPr>
          <w:rFonts w:cstheme="minorHAnsi"/>
          <w:i/>
        </w:rPr>
        <w:t xml:space="preserve">(1 + r ) (1 + r ) ..... (1 + r ) </w:t>
      </w:r>
      <w:r w:rsidRPr="004C19A0">
        <w:rPr>
          <w:rFonts w:cstheme="minorHAnsi"/>
          <w:i/>
          <w:iCs/>
          <w:sz w:val="13"/>
          <w:szCs w:val="13"/>
        </w:rPr>
        <w:t>t</w:t>
      </w:r>
    </w:p>
    <w:p w:rsidR="00BE4232" w:rsidRPr="004C19A0" w:rsidRDefault="00BE4232" w:rsidP="0025758F">
      <w:pPr>
        <w:pStyle w:val="NoSpacing"/>
        <w:jc w:val="both"/>
        <w:rPr>
          <w:rFonts w:cstheme="minorHAnsi"/>
          <w:i/>
          <w:iCs/>
        </w:rPr>
      </w:pPr>
      <w:r w:rsidRPr="004C19A0">
        <w:rPr>
          <w:rFonts w:cstheme="minorHAnsi"/>
          <w:i/>
          <w:iCs/>
        </w:rPr>
        <w:t>CF(t )</w:t>
      </w:r>
    </w:p>
    <w:p w:rsidR="00542BB4" w:rsidRPr="004C19A0" w:rsidRDefault="00542BB4" w:rsidP="0025758F">
      <w:pPr>
        <w:pStyle w:val="NoSpacing"/>
        <w:jc w:val="both"/>
        <w:rPr>
          <w:rFonts w:cstheme="minorHAnsi"/>
          <w:i/>
        </w:rPr>
      </w:pPr>
    </w:p>
    <w:p w:rsidR="00542BB4" w:rsidRPr="004C19A0" w:rsidRDefault="00542BB4" w:rsidP="0025758F">
      <w:pPr>
        <w:pStyle w:val="NoSpacing"/>
        <w:jc w:val="both"/>
        <w:rPr>
          <w:rFonts w:cstheme="minorHAnsi"/>
          <w:i/>
        </w:rPr>
      </w:pPr>
    </w:p>
    <w:p w:rsidR="00542BB4" w:rsidRPr="004C19A0" w:rsidRDefault="00542BB4" w:rsidP="0025758F">
      <w:pPr>
        <w:pStyle w:val="NoSpacing"/>
        <w:jc w:val="both"/>
        <w:rPr>
          <w:rFonts w:cstheme="minorHAnsi"/>
          <w:i/>
        </w:rPr>
      </w:pPr>
    </w:p>
    <w:p w:rsidR="00542BB4" w:rsidRPr="004C19A0" w:rsidRDefault="00542BB4" w:rsidP="0025758F">
      <w:pPr>
        <w:pStyle w:val="NoSpacing"/>
        <w:jc w:val="both"/>
        <w:rPr>
          <w:rFonts w:cstheme="minorHAnsi"/>
          <w:i/>
        </w:rPr>
      </w:pPr>
    </w:p>
    <w:p w:rsidR="00542BB4" w:rsidRPr="004C19A0" w:rsidRDefault="00542BB4" w:rsidP="0025758F">
      <w:pPr>
        <w:pStyle w:val="NoSpacing"/>
        <w:jc w:val="both"/>
        <w:rPr>
          <w:rFonts w:cstheme="minorHAnsi"/>
          <w:i/>
        </w:rPr>
      </w:pPr>
    </w:p>
    <w:p w:rsidR="00542BB4" w:rsidRPr="004C19A0" w:rsidRDefault="00542BB4" w:rsidP="0025758F">
      <w:pPr>
        <w:pStyle w:val="NoSpacing"/>
        <w:jc w:val="both"/>
        <w:rPr>
          <w:rFonts w:cstheme="minorHAnsi"/>
          <w:i/>
        </w:rPr>
      </w:pPr>
    </w:p>
    <w:p w:rsidR="00542BB4" w:rsidRPr="004C19A0" w:rsidRDefault="00542BB4" w:rsidP="0025758F">
      <w:pPr>
        <w:pStyle w:val="NoSpacing"/>
        <w:jc w:val="both"/>
        <w:rPr>
          <w:rFonts w:cstheme="minorHAnsi"/>
          <w:i/>
        </w:rPr>
      </w:pPr>
    </w:p>
    <w:p w:rsidR="004C19A0" w:rsidRDefault="004C19A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Question 1</w:t>
      </w:r>
    </w:p>
    <w:p w:rsidR="00BE4232" w:rsidRPr="004C19A0" w:rsidRDefault="00BE4232" w:rsidP="0025758F">
      <w:pPr>
        <w:pStyle w:val="NoSpacing"/>
        <w:jc w:val="both"/>
        <w:rPr>
          <w:rFonts w:cstheme="minorHAnsi"/>
          <w:i/>
          <w:iCs/>
        </w:rPr>
      </w:pPr>
      <w:r w:rsidRPr="004C19A0">
        <w:rPr>
          <w:rFonts w:cstheme="minorHAnsi"/>
          <w:i/>
          <w:iCs/>
        </w:rPr>
        <w:t>Explain the Efficient Market Theory in and what are major misconceptions about this theory?</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2B43E6" w:rsidP="0025758F">
      <w:pPr>
        <w:pStyle w:val="NoSpacing"/>
        <w:jc w:val="both"/>
        <w:rPr>
          <w:rFonts w:cstheme="minorHAnsi"/>
          <w:i/>
        </w:rPr>
      </w:pPr>
      <w:r w:rsidRPr="004C19A0">
        <w:rPr>
          <w:rFonts w:cstheme="minorHAnsi"/>
          <w:i/>
        </w:rPr>
        <w:t xml:space="preserve">In 1953, Maurice Kendall </w:t>
      </w:r>
      <w:r w:rsidR="00BE4232" w:rsidRPr="004C19A0">
        <w:rPr>
          <w:rFonts w:cstheme="minorHAnsi"/>
          <w:i/>
        </w:rPr>
        <w:t>a distinguished statistician of the Royal Statistical Society, London</w:t>
      </w:r>
      <w:r w:rsidRPr="004C19A0">
        <w:rPr>
          <w:rFonts w:cstheme="minorHAnsi"/>
          <w:i/>
        </w:rPr>
        <w:t xml:space="preserve"> </w:t>
      </w:r>
      <w:r w:rsidR="00BE4232" w:rsidRPr="004C19A0">
        <w:rPr>
          <w:rFonts w:cstheme="minorHAnsi"/>
          <w:i/>
        </w:rPr>
        <w:t>examined the behaviour of the stock and commodity prices in search of regular cycles instead of</w:t>
      </w:r>
      <w:r w:rsidRPr="004C19A0">
        <w:rPr>
          <w:rFonts w:cstheme="minorHAnsi"/>
          <w:i/>
        </w:rPr>
        <w:t xml:space="preserve"> </w:t>
      </w:r>
      <w:r w:rsidR="00BE4232" w:rsidRPr="004C19A0">
        <w:rPr>
          <w:rFonts w:cstheme="minorHAnsi"/>
          <w:i/>
        </w:rPr>
        <w:t>discovering any regular price cycle. He found each series to be “wandering one, almost as if once</w:t>
      </w:r>
      <w:r w:rsidRPr="004C19A0">
        <w:rPr>
          <w:rFonts w:cstheme="minorHAnsi"/>
          <w:i/>
        </w:rPr>
        <w:t xml:space="preserve"> a </w:t>
      </w:r>
      <w:r w:rsidR="00BE4232" w:rsidRPr="004C19A0">
        <w:rPr>
          <w:rFonts w:cstheme="minorHAnsi"/>
          <w:i/>
        </w:rPr>
        <w:t>week, the Demon of Chance drew a random number and added it to the current price to</w:t>
      </w:r>
      <w:r w:rsidRPr="004C19A0">
        <w:rPr>
          <w:rFonts w:cstheme="minorHAnsi"/>
          <w:i/>
        </w:rPr>
        <w:t xml:space="preserve"> </w:t>
      </w:r>
      <w:r w:rsidR="00BE4232" w:rsidRPr="004C19A0">
        <w:rPr>
          <w:rFonts w:cstheme="minorHAnsi"/>
          <w:i/>
        </w:rPr>
        <w:t>determine next week’s price”.</w:t>
      </w:r>
    </w:p>
    <w:p w:rsidR="00BE4232" w:rsidRPr="004C19A0" w:rsidRDefault="00BE4232" w:rsidP="0025758F">
      <w:pPr>
        <w:pStyle w:val="NoSpacing"/>
        <w:jc w:val="both"/>
        <w:rPr>
          <w:rFonts w:cstheme="minorHAnsi"/>
          <w:i/>
        </w:rPr>
      </w:pPr>
      <w:r w:rsidRPr="004C19A0">
        <w:rPr>
          <w:rFonts w:cstheme="minorHAnsi"/>
          <w:i/>
        </w:rPr>
        <w:t>Prices appeared to follow a random walk implying that successive price changes are independent</w:t>
      </w:r>
      <w:r w:rsidR="002B43E6" w:rsidRPr="004C19A0">
        <w:rPr>
          <w:rFonts w:cstheme="minorHAnsi"/>
          <w:i/>
        </w:rPr>
        <w:t xml:space="preserve"> </w:t>
      </w:r>
      <w:r w:rsidRPr="004C19A0">
        <w:rPr>
          <w:rFonts w:cstheme="minorHAnsi"/>
          <w:i/>
        </w:rPr>
        <w:t>of one another. In 1959 two interesting papers supporting the Random Walk Theory were</w:t>
      </w:r>
      <w:r w:rsidR="002B43E6" w:rsidRPr="004C19A0">
        <w:rPr>
          <w:rFonts w:cstheme="minorHAnsi"/>
          <w:i/>
        </w:rPr>
        <w:t xml:space="preserve"> </w:t>
      </w:r>
      <w:r w:rsidRPr="004C19A0">
        <w:rPr>
          <w:rFonts w:cstheme="minorHAnsi"/>
          <w:i/>
        </w:rPr>
        <w:t>published. Harry Roberts showed that a series obtained by cumulating random numbers bore</w:t>
      </w:r>
      <w:r w:rsidR="002B43E6" w:rsidRPr="004C19A0">
        <w:rPr>
          <w:rFonts w:cstheme="minorHAnsi"/>
          <w:i/>
        </w:rPr>
        <w:t xml:space="preserve"> </w:t>
      </w:r>
      <w:r w:rsidRPr="004C19A0">
        <w:rPr>
          <w:rFonts w:cstheme="minorHAnsi"/>
          <w:i/>
        </w:rPr>
        <w:t>resemblance to a time series of stock prices. In the second, Osborne, an eminent physicist,</w:t>
      </w:r>
      <w:r w:rsidR="002B43E6" w:rsidRPr="004C19A0">
        <w:rPr>
          <w:rFonts w:cstheme="minorHAnsi"/>
          <w:i/>
        </w:rPr>
        <w:t xml:space="preserve"> examined that the stock </w:t>
      </w:r>
      <w:r w:rsidRPr="004C19A0">
        <w:rPr>
          <w:rFonts w:cstheme="minorHAnsi"/>
          <w:i/>
        </w:rPr>
        <w:t>price behavior was similar to the movements of very small particles</w:t>
      </w:r>
      <w:r w:rsidR="002B43E6" w:rsidRPr="004C19A0">
        <w:rPr>
          <w:rFonts w:cstheme="minorHAnsi"/>
          <w:i/>
        </w:rPr>
        <w:t xml:space="preserve"> </w:t>
      </w:r>
      <w:r w:rsidRPr="004C19A0">
        <w:rPr>
          <w:rFonts w:cstheme="minorHAnsi"/>
          <w:i/>
        </w:rPr>
        <w:t>suspended in a liquid medium. Such movement is referred to as the Brownian motion He found a</w:t>
      </w:r>
      <w:r w:rsidR="002B43E6" w:rsidRPr="004C19A0">
        <w:rPr>
          <w:rFonts w:cstheme="minorHAnsi"/>
          <w:i/>
        </w:rPr>
        <w:t xml:space="preserve"> </w:t>
      </w:r>
      <w:r w:rsidRPr="004C19A0">
        <w:rPr>
          <w:rFonts w:cstheme="minorHAnsi"/>
          <w:i/>
        </w:rPr>
        <w:t>remarkable similarly between stock price movements and the Brownian motion.</w:t>
      </w:r>
      <w:r w:rsidR="002B43E6" w:rsidRPr="004C19A0">
        <w:rPr>
          <w:rFonts w:cstheme="minorHAnsi"/>
          <w:i/>
        </w:rPr>
        <w:t xml:space="preserve"> </w:t>
      </w:r>
      <w:r w:rsidRPr="004C19A0">
        <w:rPr>
          <w:rFonts w:cstheme="minorHAnsi"/>
          <w:i/>
        </w:rPr>
        <w:t xml:space="preserve">Inspired by </w:t>
      </w:r>
      <w:r w:rsidR="002B43E6" w:rsidRPr="004C19A0">
        <w:rPr>
          <w:rFonts w:cstheme="minorHAnsi"/>
          <w:i/>
        </w:rPr>
        <w:t xml:space="preserve">the works of Kendall, Roberts &amp; </w:t>
      </w:r>
      <w:r w:rsidRPr="004C19A0">
        <w:rPr>
          <w:rFonts w:cstheme="minorHAnsi"/>
          <w:i/>
        </w:rPr>
        <w:t>Osbome, a number of researchers employed</w:t>
      </w:r>
      <w:r w:rsidR="002B43E6" w:rsidRPr="004C19A0">
        <w:rPr>
          <w:rFonts w:cstheme="minorHAnsi"/>
          <w:i/>
        </w:rPr>
        <w:t xml:space="preserve"> </w:t>
      </w:r>
      <w:r w:rsidRPr="004C19A0">
        <w:rPr>
          <w:rFonts w:cstheme="minorHAnsi"/>
          <w:i/>
        </w:rPr>
        <w:t>indigenous tes</w:t>
      </w:r>
      <w:r w:rsidR="002B43E6" w:rsidRPr="004C19A0">
        <w:rPr>
          <w:rFonts w:cstheme="minorHAnsi"/>
          <w:i/>
        </w:rPr>
        <w:t xml:space="preserve">ts of randomness on stock price </w:t>
      </w:r>
      <w:r w:rsidRPr="004C19A0">
        <w:rPr>
          <w:rFonts w:cstheme="minorHAnsi"/>
          <w:i/>
        </w:rPr>
        <w:t>behaviour. By and large, these tests have indicated</w:t>
      </w:r>
      <w:r w:rsidR="002B43E6" w:rsidRPr="004C19A0">
        <w:rPr>
          <w:rFonts w:cstheme="minorHAnsi"/>
          <w:i/>
        </w:rPr>
        <w:t xml:space="preserve"> </w:t>
      </w:r>
      <w:r w:rsidRPr="004C19A0">
        <w:rPr>
          <w:rFonts w:cstheme="minorHAnsi"/>
          <w:i/>
        </w:rPr>
        <w:t>the Random Walk hypothesis.</w:t>
      </w:r>
    </w:p>
    <w:p w:rsidR="002B43E6" w:rsidRPr="004C19A0" w:rsidRDefault="002B43E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Search for Theory: When empirical evidence in favour of Random walk hypothesis seemed</w:t>
      </w:r>
      <w:r w:rsidR="002B43E6" w:rsidRPr="004C19A0">
        <w:rPr>
          <w:rFonts w:cstheme="minorHAnsi"/>
          <w:i/>
        </w:rPr>
        <w:t xml:space="preserve"> </w:t>
      </w:r>
      <w:r w:rsidRPr="004C19A0">
        <w:rPr>
          <w:rFonts w:cstheme="minorHAnsi"/>
          <w:i/>
        </w:rPr>
        <w:t>overwhelming, researchers wanted to know about the Economic processes that produced a</w:t>
      </w:r>
      <w:r w:rsidR="002B43E6" w:rsidRPr="004C19A0">
        <w:rPr>
          <w:rFonts w:cstheme="minorHAnsi"/>
          <w:i/>
        </w:rPr>
        <w:t xml:space="preserve"> </w:t>
      </w:r>
      <w:r w:rsidRPr="004C19A0">
        <w:rPr>
          <w:rFonts w:cstheme="minorHAnsi"/>
          <w:i/>
        </w:rPr>
        <w:t>Random walk. They concluded that randomness of stock price was a result of efficient market that</w:t>
      </w:r>
      <w:r w:rsidR="002B43E6" w:rsidRPr="004C19A0">
        <w:rPr>
          <w:rFonts w:cstheme="minorHAnsi"/>
          <w:i/>
        </w:rPr>
        <w:t xml:space="preserve"> </w:t>
      </w:r>
      <w:r w:rsidRPr="004C19A0">
        <w:rPr>
          <w:rFonts w:cstheme="minorHAnsi"/>
          <w:i/>
        </w:rPr>
        <w:t>led to the following view points: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Information is freely and instantaneously available to all market participants.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Keen competition among the market participants more or less ensures that market will</w:t>
      </w:r>
      <w:r w:rsidR="002B43E6" w:rsidRPr="004C19A0">
        <w:rPr>
          <w:rFonts w:cstheme="minorHAnsi"/>
          <w:i/>
        </w:rPr>
        <w:t xml:space="preserve"> reflect </w:t>
      </w:r>
      <w:r w:rsidRPr="004C19A0">
        <w:rPr>
          <w:rFonts w:cstheme="minorHAnsi"/>
          <w:i/>
        </w:rPr>
        <w:t>intrinsic values. This means that they will fully impound all available information.</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Price change only response to new information that is unrelated to previous information</w:t>
      </w:r>
      <w:r w:rsidR="002B43E6" w:rsidRPr="004C19A0">
        <w:rPr>
          <w:rFonts w:cstheme="minorHAnsi"/>
          <w:i/>
        </w:rPr>
        <w:t xml:space="preserve"> </w:t>
      </w:r>
      <w:r w:rsidRPr="004C19A0">
        <w:rPr>
          <w:rFonts w:cstheme="minorHAnsi"/>
          <w:i/>
        </w:rPr>
        <w:t>and therefore unpredictable.</w:t>
      </w:r>
    </w:p>
    <w:p w:rsidR="002B43E6" w:rsidRPr="004C19A0" w:rsidRDefault="002B43E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Misconception about Efficient Market Theory: Though the Efficient Market Theory implies that</w:t>
      </w:r>
      <w:r w:rsidR="002B43E6" w:rsidRPr="004C19A0">
        <w:rPr>
          <w:rFonts w:cstheme="minorHAnsi"/>
          <w:i/>
        </w:rPr>
        <w:t xml:space="preserve"> </w:t>
      </w:r>
      <w:r w:rsidRPr="004C19A0">
        <w:rPr>
          <w:rFonts w:cstheme="minorHAnsi"/>
          <w:i/>
        </w:rPr>
        <w:t>market has perfect forecasting abilities, in fact, it merely signifies that prices impound all available</w:t>
      </w:r>
      <w:r w:rsidR="002B43E6" w:rsidRPr="004C19A0">
        <w:rPr>
          <w:rFonts w:cstheme="minorHAnsi"/>
          <w:i/>
        </w:rPr>
        <w:t xml:space="preserve"> </w:t>
      </w:r>
      <w:r w:rsidRPr="004C19A0">
        <w:rPr>
          <w:rFonts w:cstheme="minorHAnsi"/>
          <w:i/>
        </w:rPr>
        <w:t>information and as such does not mean that market possesses perfect forecasting abilities.</w:t>
      </w:r>
    </w:p>
    <w:p w:rsidR="00BE4232" w:rsidRPr="004C19A0" w:rsidRDefault="00BE4232" w:rsidP="0025758F">
      <w:pPr>
        <w:pStyle w:val="NoSpacing"/>
        <w:jc w:val="both"/>
        <w:rPr>
          <w:rFonts w:cstheme="minorHAnsi"/>
          <w:i/>
        </w:rPr>
      </w:pPr>
      <w:r w:rsidRPr="004C19A0">
        <w:rPr>
          <w:rFonts w:cstheme="minorHAnsi"/>
          <w:i/>
        </w:rPr>
        <w:t>Although price tends to fluctuate they cannot reflect fair value. This is because the feature is</w:t>
      </w:r>
      <w:r w:rsidR="002B43E6" w:rsidRPr="004C19A0">
        <w:rPr>
          <w:rFonts w:cstheme="minorHAnsi"/>
          <w:i/>
        </w:rPr>
        <w:t xml:space="preserve"> </w:t>
      </w:r>
      <w:r w:rsidRPr="004C19A0">
        <w:rPr>
          <w:rFonts w:cstheme="minorHAnsi"/>
          <w:i/>
        </w:rPr>
        <w:t>uncertain and the market springs surprises continually as price reflects the surprises they fluctuate.</w:t>
      </w:r>
    </w:p>
    <w:p w:rsidR="00BE4232" w:rsidRPr="004C19A0" w:rsidRDefault="00BE4232" w:rsidP="0025758F">
      <w:pPr>
        <w:pStyle w:val="NoSpacing"/>
        <w:jc w:val="both"/>
        <w:rPr>
          <w:rFonts w:cstheme="minorHAnsi"/>
          <w:i/>
        </w:rPr>
      </w:pPr>
      <w:r w:rsidRPr="004C19A0">
        <w:rPr>
          <w:rFonts w:cstheme="minorHAnsi"/>
          <w:i/>
        </w:rPr>
        <w:t>Inability of institutional portfolio managers to achieve superior investment performance implies that</w:t>
      </w:r>
      <w:r w:rsidR="002B43E6" w:rsidRPr="004C19A0">
        <w:rPr>
          <w:rFonts w:cstheme="minorHAnsi"/>
          <w:i/>
        </w:rPr>
        <w:t xml:space="preserve"> </w:t>
      </w:r>
      <w:r w:rsidRPr="004C19A0">
        <w:rPr>
          <w:rFonts w:cstheme="minorHAnsi"/>
          <w:i/>
        </w:rPr>
        <w:t>they lack competence in an efficient market. It is not possible to achieve superior investment</w:t>
      </w:r>
      <w:r w:rsidR="002B43E6" w:rsidRPr="004C19A0">
        <w:rPr>
          <w:rFonts w:cstheme="minorHAnsi"/>
          <w:i/>
        </w:rPr>
        <w:t xml:space="preserve"> </w:t>
      </w:r>
      <w:r w:rsidRPr="004C19A0">
        <w:rPr>
          <w:rFonts w:cstheme="minorHAnsi"/>
          <w:i/>
        </w:rPr>
        <w:t>performance since market efficiency exists due to portfolio mangers doing this job well in a</w:t>
      </w:r>
      <w:r w:rsidR="002B43E6" w:rsidRPr="004C19A0">
        <w:rPr>
          <w:rFonts w:cstheme="minorHAnsi"/>
          <w:i/>
        </w:rPr>
        <w:t xml:space="preserve"> </w:t>
      </w:r>
      <w:r w:rsidRPr="004C19A0">
        <w:rPr>
          <w:rFonts w:cstheme="minorHAnsi"/>
          <w:i/>
        </w:rPr>
        <w:t>competitive setting.</w:t>
      </w:r>
    </w:p>
    <w:p w:rsidR="00BE4232" w:rsidRPr="004C19A0" w:rsidRDefault="00BE4232" w:rsidP="0025758F">
      <w:pPr>
        <w:pStyle w:val="NoSpacing"/>
        <w:jc w:val="both"/>
        <w:rPr>
          <w:rFonts w:cstheme="minorHAnsi"/>
          <w:i/>
        </w:rPr>
      </w:pPr>
      <w:r w:rsidRPr="004C19A0">
        <w:rPr>
          <w:rFonts w:cstheme="minorHAnsi"/>
          <w:i/>
        </w:rPr>
        <w:t>The random movement of stock prices suggests that stock market is irrational. Randomness and</w:t>
      </w:r>
      <w:r w:rsidR="002B43E6" w:rsidRPr="004C19A0">
        <w:rPr>
          <w:rFonts w:cstheme="minorHAnsi"/>
          <w:i/>
        </w:rPr>
        <w:t xml:space="preserve"> </w:t>
      </w:r>
      <w:r w:rsidRPr="004C19A0">
        <w:rPr>
          <w:rFonts w:cstheme="minorHAnsi"/>
          <w:i/>
        </w:rPr>
        <w:t>irrational are two different things, if investors are rational and competitive, price changes are bound</w:t>
      </w:r>
      <w:r w:rsidR="002B43E6" w:rsidRPr="004C19A0">
        <w:rPr>
          <w:rFonts w:cstheme="minorHAnsi"/>
          <w:i/>
        </w:rPr>
        <w:t xml:space="preserve"> </w:t>
      </w:r>
      <w:r w:rsidRPr="004C19A0">
        <w:rPr>
          <w:rFonts w:cstheme="minorHAnsi"/>
          <w:i/>
        </w:rPr>
        <w:t>to be random.</w:t>
      </w:r>
    </w:p>
    <w:p w:rsidR="002B43E6" w:rsidRPr="004C19A0" w:rsidRDefault="002B43E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w:t>
      </w:r>
    </w:p>
    <w:p w:rsidR="00BE4232" w:rsidRPr="004C19A0" w:rsidRDefault="00BE4232" w:rsidP="0025758F">
      <w:pPr>
        <w:pStyle w:val="NoSpacing"/>
        <w:jc w:val="both"/>
        <w:rPr>
          <w:rFonts w:cstheme="minorHAnsi"/>
          <w:i/>
          <w:iCs/>
        </w:rPr>
      </w:pPr>
      <w:r w:rsidRPr="004C19A0">
        <w:rPr>
          <w:rFonts w:cstheme="minorHAnsi"/>
          <w:i/>
          <w:iCs/>
        </w:rPr>
        <w:t>Explain the different levels or forms of Efficient Market Theory in and what are various</w:t>
      </w:r>
      <w:r w:rsidR="002B43E6" w:rsidRPr="004C19A0">
        <w:rPr>
          <w:rFonts w:cstheme="minorHAnsi"/>
          <w:i/>
          <w:iCs/>
        </w:rPr>
        <w:t xml:space="preserve"> </w:t>
      </w:r>
      <w:r w:rsidRPr="004C19A0">
        <w:rPr>
          <w:rFonts w:cstheme="minorHAnsi"/>
          <w:i/>
          <w:iCs/>
        </w:rPr>
        <w:t>empirical evidence for these forms?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That price reflects all available information, the highest order of market efficiency. According to</w:t>
      </w:r>
      <w:r w:rsidR="002B43E6" w:rsidRPr="004C19A0">
        <w:rPr>
          <w:rFonts w:cstheme="minorHAnsi"/>
          <w:i/>
        </w:rPr>
        <w:t xml:space="preserve"> </w:t>
      </w:r>
      <w:r w:rsidRPr="004C19A0">
        <w:rPr>
          <w:rFonts w:cstheme="minorHAnsi"/>
          <w:i/>
        </w:rPr>
        <w:t>FAMA, there exist three levels of market efficiency:-</w:t>
      </w:r>
    </w:p>
    <w:p w:rsidR="00BE4232" w:rsidRPr="004C19A0" w:rsidRDefault="00BE4232" w:rsidP="0025758F">
      <w:pPr>
        <w:pStyle w:val="NoSpacing"/>
        <w:jc w:val="both"/>
        <w:rPr>
          <w:rFonts w:cstheme="minorHAnsi"/>
          <w:i/>
        </w:rPr>
      </w:pPr>
      <w:r w:rsidRPr="004C19A0">
        <w:rPr>
          <w:rFonts w:cstheme="minorHAnsi"/>
          <w:i/>
        </w:rPr>
        <w:t xml:space="preserve">(i) </w:t>
      </w:r>
      <w:r w:rsidRPr="004C19A0">
        <w:rPr>
          <w:rFonts w:cstheme="minorHAnsi"/>
          <w:i/>
          <w:iCs/>
        </w:rPr>
        <w:t xml:space="preserve">Weak form efficiency </w:t>
      </w:r>
      <w:r w:rsidRPr="004C19A0">
        <w:rPr>
          <w:rFonts w:cstheme="minorHAnsi"/>
          <w:i/>
        </w:rPr>
        <w:t>– Price reflect all information found in the record of past prices and</w:t>
      </w:r>
      <w:r w:rsidR="002B43E6" w:rsidRPr="004C19A0">
        <w:rPr>
          <w:rFonts w:cstheme="minorHAnsi"/>
          <w:i/>
        </w:rPr>
        <w:t xml:space="preserve"> </w:t>
      </w:r>
      <w:r w:rsidRPr="004C19A0">
        <w:rPr>
          <w:rFonts w:cstheme="minorHAnsi"/>
          <w:i/>
        </w:rPr>
        <w:t>volumes.</w:t>
      </w:r>
    </w:p>
    <w:p w:rsidR="00BE4232" w:rsidRPr="004C19A0" w:rsidRDefault="00BE4232" w:rsidP="0025758F">
      <w:pPr>
        <w:pStyle w:val="NoSpacing"/>
        <w:jc w:val="both"/>
        <w:rPr>
          <w:rFonts w:cstheme="minorHAnsi"/>
          <w:i/>
        </w:rPr>
      </w:pPr>
      <w:r w:rsidRPr="004C19A0">
        <w:rPr>
          <w:rFonts w:cstheme="minorHAnsi"/>
          <w:i/>
        </w:rPr>
        <w:t xml:space="preserve">(ii) </w:t>
      </w:r>
      <w:r w:rsidRPr="004C19A0">
        <w:rPr>
          <w:rFonts w:cstheme="minorHAnsi"/>
          <w:i/>
          <w:iCs/>
        </w:rPr>
        <w:t xml:space="preserve">Semi – Strong efficiency </w:t>
      </w:r>
      <w:r w:rsidRPr="004C19A0">
        <w:rPr>
          <w:rFonts w:cstheme="minorHAnsi"/>
          <w:i/>
        </w:rPr>
        <w:t>– Price reflect not only all information found in the record of past</w:t>
      </w:r>
      <w:r w:rsidR="002B43E6" w:rsidRPr="004C19A0">
        <w:rPr>
          <w:rFonts w:cstheme="minorHAnsi"/>
          <w:i/>
        </w:rPr>
        <w:t xml:space="preserve"> prices </w:t>
      </w:r>
      <w:r w:rsidRPr="004C19A0">
        <w:rPr>
          <w:rFonts w:cstheme="minorHAnsi"/>
          <w:i/>
        </w:rPr>
        <w:t>and volumes but also all other publicly available information.</w:t>
      </w:r>
    </w:p>
    <w:p w:rsidR="00BE4232" w:rsidRPr="004C19A0" w:rsidRDefault="00BE4232" w:rsidP="0025758F">
      <w:pPr>
        <w:pStyle w:val="NoSpacing"/>
        <w:jc w:val="both"/>
        <w:rPr>
          <w:rFonts w:cstheme="minorHAnsi"/>
          <w:i/>
        </w:rPr>
      </w:pPr>
      <w:r w:rsidRPr="004C19A0">
        <w:rPr>
          <w:rFonts w:cstheme="minorHAnsi"/>
          <w:i/>
        </w:rPr>
        <w:t xml:space="preserve">(iii) </w:t>
      </w:r>
      <w:r w:rsidRPr="004C19A0">
        <w:rPr>
          <w:rFonts w:cstheme="minorHAnsi"/>
          <w:i/>
          <w:iCs/>
        </w:rPr>
        <w:t xml:space="preserve">Strong form efficiency </w:t>
      </w:r>
      <w:r w:rsidRPr="004C19A0">
        <w:rPr>
          <w:rFonts w:cstheme="minorHAnsi"/>
          <w:i/>
        </w:rPr>
        <w:t>– Price reflect all available information public as well as private.</w:t>
      </w:r>
    </w:p>
    <w:p w:rsidR="00BE4232" w:rsidRPr="004C19A0" w:rsidRDefault="00BE4232" w:rsidP="0025758F">
      <w:pPr>
        <w:pStyle w:val="NoSpacing"/>
        <w:jc w:val="both"/>
        <w:rPr>
          <w:rFonts w:cstheme="minorHAnsi"/>
          <w:i/>
        </w:rPr>
      </w:pPr>
      <w:r w:rsidRPr="004C19A0">
        <w:rPr>
          <w:rFonts w:cstheme="minorHAnsi"/>
          <w:i/>
        </w:rPr>
        <w:lastRenderedPageBreak/>
        <w:t>Empirical Evidence on Weak form Efficient Market Theory: According to the Weak form</w:t>
      </w:r>
      <w:r w:rsidR="002B43E6" w:rsidRPr="004C19A0">
        <w:rPr>
          <w:rFonts w:cstheme="minorHAnsi"/>
          <w:i/>
        </w:rPr>
        <w:t xml:space="preserve"> </w:t>
      </w:r>
      <w:r w:rsidRPr="004C19A0">
        <w:rPr>
          <w:rFonts w:cstheme="minorHAnsi"/>
          <w:i/>
        </w:rPr>
        <w:t>Efficient Market Theory current price of a stock reflect all information found in the record of past</w:t>
      </w:r>
      <w:r w:rsidR="002B43E6" w:rsidRPr="004C19A0">
        <w:rPr>
          <w:rFonts w:cstheme="minorHAnsi"/>
          <w:i/>
        </w:rPr>
        <w:t xml:space="preserve"> </w:t>
      </w:r>
      <w:r w:rsidRPr="004C19A0">
        <w:rPr>
          <w:rFonts w:cstheme="minorHAnsi"/>
          <w:i/>
        </w:rPr>
        <w:t>prices and volumes. This means that there is no relationship between the past and future price</w:t>
      </w:r>
      <w:r w:rsidR="002B43E6" w:rsidRPr="004C19A0">
        <w:rPr>
          <w:rFonts w:cstheme="minorHAnsi"/>
          <w:i/>
        </w:rPr>
        <w:t xml:space="preserve"> </w:t>
      </w:r>
      <w:r w:rsidRPr="004C19A0">
        <w:rPr>
          <w:rFonts w:cstheme="minorHAnsi"/>
          <w:i/>
        </w:rPr>
        <w:t>movements.</w:t>
      </w:r>
    </w:p>
    <w:p w:rsidR="002B43E6" w:rsidRPr="004C19A0" w:rsidRDefault="002B43E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Three types of tests have been employed to empirically verify the weak form of Efficient Market</w:t>
      </w:r>
      <w:r w:rsidR="002B43E6" w:rsidRPr="004C19A0">
        <w:rPr>
          <w:rFonts w:cstheme="minorHAnsi"/>
          <w:i/>
        </w:rPr>
        <w:t xml:space="preserve"> </w:t>
      </w:r>
      <w:r w:rsidRPr="004C19A0">
        <w:rPr>
          <w:rFonts w:cstheme="minorHAnsi"/>
          <w:i/>
        </w:rPr>
        <w:t>Theory- Serial Correlation Test, Run Test and Filter Rule Test.</w:t>
      </w:r>
    </w:p>
    <w:p w:rsidR="002B43E6" w:rsidRPr="004C19A0" w:rsidRDefault="002B43E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(a) </w:t>
      </w:r>
      <w:r w:rsidRPr="004C19A0">
        <w:rPr>
          <w:rFonts w:cstheme="minorHAnsi"/>
          <w:i/>
          <w:iCs/>
        </w:rPr>
        <w:t>Serial Correlation Test</w:t>
      </w:r>
      <w:r w:rsidRPr="004C19A0">
        <w:rPr>
          <w:rFonts w:cstheme="minorHAnsi"/>
          <w:i/>
        </w:rPr>
        <w:t>: To test for randomness in stock price changes, one has to look at</w:t>
      </w:r>
      <w:r w:rsidR="002B43E6" w:rsidRPr="004C19A0">
        <w:rPr>
          <w:rFonts w:cstheme="minorHAnsi"/>
          <w:i/>
        </w:rPr>
        <w:t xml:space="preserve"> </w:t>
      </w:r>
      <w:r w:rsidRPr="004C19A0">
        <w:rPr>
          <w:rFonts w:cstheme="minorHAnsi"/>
          <w:i/>
        </w:rPr>
        <w:t>serial correlation. For this purpose, price change in one period has to be correlated with</w:t>
      </w:r>
      <w:r w:rsidR="002B43E6" w:rsidRPr="004C19A0">
        <w:rPr>
          <w:rFonts w:cstheme="minorHAnsi"/>
          <w:i/>
        </w:rPr>
        <w:t xml:space="preserve"> </w:t>
      </w:r>
      <w:r w:rsidRPr="004C19A0">
        <w:rPr>
          <w:rFonts w:cstheme="minorHAnsi"/>
          <w:i/>
        </w:rPr>
        <w:t>price change in some other period. Price changes are considered to be serially</w:t>
      </w:r>
      <w:r w:rsidR="002B43E6" w:rsidRPr="004C19A0">
        <w:rPr>
          <w:rFonts w:cstheme="minorHAnsi"/>
          <w:i/>
        </w:rPr>
        <w:t xml:space="preserve"> </w:t>
      </w:r>
      <w:r w:rsidRPr="004C19A0">
        <w:rPr>
          <w:rFonts w:cstheme="minorHAnsi"/>
          <w:i/>
        </w:rPr>
        <w:t>independent. Serial correlation studies employing different stocks, different time lags and</w:t>
      </w:r>
      <w:r w:rsidR="002B43E6" w:rsidRPr="004C19A0">
        <w:rPr>
          <w:rFonts w:cstheme="minorHAnsi"/>
          <w:i/>
        </w:rPr>
        <w:t xml:space="preserve"> </w:t>
      </w:r>
      <w:r w:rsidRPr="004C19A0">
        <w:rPr>
          <w:rFonts w:cstheme="minorHAnsi"/>
          <w:i/>
        </w:rPr>
        <w:t>different time period have been conducted to detect serial correlation but no significant</w:t>
      </w:r>
      <w:r w:rsidR="002B43E6" w:rsidRPr="004C19A0">
        <w:rPr>
          <w:rFonts w:cstheme="minorHAnsi"/>
          <w:i/>
        </w:rPr>
        <w:t xml:space="preserve"> </w:t>
      </w:r>
      <w:r w:rsidRPr="004C19A0">
        <w:rPr>
          <w:rFonts w:cstheme="minorHAnsi"/>
          <w:i/>
        </w:rPr>
        <w:t>serial correlation could be discovered. These studies were carried on short term trends</w:t>
      </w:r>
      <w:r w:rsidR="002B43E6" w:rsidRPr="004C19A0">
        <w:rPr>
          <w:rFonts w:cstheme="minorHAnsi"/>
          <w:i/>
        </w:rPr>
        <w:t xml:space="preserve"> </w:t>
      </w:r>
      <w:r w:rsidRPr="004C19A0">
        <w:rPr>
          <w:rFonts w:cstheme="minorHAnsi"/>
          <w:i/>
        </w:rPr>
        <w:t>viz. daily, weekly, fortnightly and monthly and not in long term trends in stock prices as in</w:t>
      </w:r>
      <w:r w:rsidR="002B43E6" w:rsidRPr="004C19A0">
        <w:rPr>
          <w:rFonts w:cstheme="minorHAnsi"/>
          <w:i/>
        </w:rPr>
        <w:t xml:space="preserve"> </w:t>
      </w:r>
      <w:r w:rsidRPr="004C19A0">
        <w:rPr>
          <w:rFonts w:cstheme="minorHAnsi"/>
          <w:i/>
        </w:rPr>
        <w:t>such cases. Stock prices tend to move upwards.</w:t>
      </w:r>
    </w:p>
    <w:p w:rsidR="002B43E6" w:rsidRPr="004C19A0" w:rsidRDefault="002B43E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(b) </w:t>
      </w:r>
      <w:r w:rsidRPr="004C19A0">
        <w:rPr>
          <w:rFonts w:cstheme="minorHAnsi"/>
          <w:i/>
          <w:iCs/>
        </w:rPr>
        <w:t>Run Test</w:t>
      </w:r>
      <w:r w:rsidRPr="004C19A0">
        <w:rPr>
          <w:rFonts w:cstheme="minorHAnsi"/>
          <w:i/>
        </w:rPr>
        <w:t>: Given a series of stock price changes each price change is designated + if it</w:t>
      </w:r>
      <w:r w:rsidR="002B43E6" w:rsidRPr="004C19A0">
        <w:rPr>
          <w:rFonts w:cstheme="minorHAnsi"/>
          <w:i/>
        </w:rPr>
        <w:t xml:space="preserve"> </w:t>
      </w:r>
      <w:r w:rsidRPr="004C19A0">
        <w:rPr>
          <w:rFonts w:cstheme="minorHAnsi"/>
          <w:i/>
        </w:rPr>
        <w:t>represents an increase and – if it represents a decrease. The resulting series may be -,+, - , -, - , +, +.</w:t>
      </w:r>
      <w:r w:rsidR="002B43E6" w:rsidRPr="004C19A0">
        <w:rPr>
          <w:rFonts w:cstheme="minorHAnsi"/>
          <w:i/>
        </w:rPr>
        <w:t xml:space="preserve"> </w:t>
      </w:r>
      <w:r w:rsidRPr="004C19A0">
        <w:rPr>
          <w:rFonts w:cstheme="minorHAnsi"/>
          <w:i/>
        </w:rPr>
        <w:t>A run occurs when there is no difference between the sign of two changes. When the</w:t>
      </w:r>
      <w:r w:rsidR="002B43E6" w:rsidRPr="004C19A0">
        <w:rPr>
          <w:rFonts w:cstheme="minorHAnsi"/>
          <w:i/>
        </w:rPr>
        <w:t xml:space="preserve"> </w:t>
      </w:r>
      <w:r w:rsidRPr="004C19A0">
        <w:rPr>
          <w:rFonts w:cstheme="minorHAnsi"/>
          <w:i/>
        </w:rPr>
        <w:t>sign of change differs, the run ends and new run begins.</w:t>
      </w:r>
    </w:p>
    <w:p w:rsidR="00BE4232" w:rsidRPr="004C19A0" w:rsidRDefault="00BE4232" w:rsidP="0025758F">
      <w:pPr>
        <w:pStyle w:val="NoSpacing"/>
        <w:jc w:val="both"/>
        <w:rPr>
          <w:rFonts w:cstheme="minorHAnsi"/>
          <w:i/>
        </w:rPr>
      </w:pPr>
      <w:r w:rsidRPr="004C19A0">
        <w:rPr>
          <w:rFonts w:cstheme="minorHAnsi"/>
          <w:i/>
        </w:rPr>
        <w:t>To test a series of price change for independence, the number of runs in that series is</w:t>
      </w:r>
      <w:r w:rsidR="002B43E6" w:rsidRPr="004C19A0">
        <w:rPr>
          <w:rFonts w:cstheme="minorHAnsi"/>
          <w:i/>
        </w:rPr>
        <w:t xml:space="preserve"> </w:t>
      </w:r>
      <w:r w:rsidRPr="004C19A0">
        <w:rPr>
          <w:rFonts w:cstheme="minorHAnsi"/>
          <w:i/>
        </w:rPr>
        <w:t>compared with a number of runs in a purely random series of the size and in the process</w:t>
      </w:r>
      <w:r w:rsidR="002B43E6" w:rsidRPr="004C19A0">
        <w:rPr>
          <w:rFonts w:cstheme="minorHAnsi"/>
          <w:i/>
        </w:rPr>
        <w:t xml:space="preserve"> </w:t>
      </w:r>
      <w:r w:rsidRPr="004C19A0">
        <w:rPr>
          <w:rFonts w:cstheme="minorHAnsi"/>
          <w:i/>
        </w:rPr>
        <w:t>determines whether it is statistically different. By and large, the result of these studies</w:t>
      </w:r>
      <w:r w:rsidR="002B43E6" w:rsidRPr="004C19A0">
        <w:rPr>
          <w:rFonts w:cstheme="minorHAnsi"/>
          <w:i/>
        </w:rPr>
        <w:t xml:space="preserve"> </w:t>
      </w:r>
      <w:r w:rsidRPr="004C19A0">
        <w:rPr>
          <w:rFonts w:cstheme="minorHAnsi"/>
          <w:i/>
        </w:rPr>
        <w:t>strongly supports the Random Walk Model.</w:t>
      </w:r>
    </w:p>
    <w:p w:rsidR="002B43E6" w:rsidRPr="004C19A0" w:rsidRDefault="002B43E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w:t>
      </w:r>
      <w:r w:rsidRPr="004C19A0">
        <w:rPr>
          <w:rFonts w:cstheme="minorHAnsi"/>
          <w:i/>
          <w:iCs/>
        </w:rPr>
        <w:t>) Filter Rules Test</w:t>
      </w:r>
      <w:r w:rsidRPr="004C19A0">
        <w:rPr>
          <w:rFonts w:cstheme="minorHAnsi"/>
          <w:i/>
        </w:rPr>
        <w:t>: If the price of stock increases by at least N% buy and hold it until its</w:t>
      </w:r>
      <w:r w:rsidR="002B43E6" w:rsidRPr="004C19A0">
        <w:rPr>
          <w:rFonts w:cstheme="minorHAnsi"/>
          <w:i/>
        </w:rPr>
        <w:t xml:space="preserve"> </w:t>
      </w:r>
      <w:r w:rsidRPr="004C19A0">
        <w:rPr>
          <w:rFonts w:cstheme="minorHAnsi"/>
          <w:i/>
        </w:rPr>
        <w:t>price decreases by at least N% from a subsequent high. When the price decreases at</w:t>
      </w:r>
      <w:r w:rsidR="002B43E6" w:rsidRPr="004C19A0">
        <w:rPr>
          <w:rFonts w:cstheme="minorHAnsi"/>
          <w:i/>
        </w:rPr>
        <w:t xml:space="preserve"> </w:t>
      </w:r>
      <w:r w:rsidRPr="004C19A0">
        <w:rPr>
          <w:rFonts w:cstheme="minorHAnsi"/>
          <w:i/>
        </w:rPr>
        <w:t>least N% or more, sell it. If the behaviour of stock price changes is random, filter rules</w:t>
      </w:r>
      <w:r w:rsidR="002B43E6" w:rsidRPr="004C19A0">
        <w:rPr>
          <w:rFonts w:cstheme="minorHAnsi"/>
          <w:i/>
        </w:rPr>
        <w:t xml:space="preserve"> </w:t>
      </w:r>
      <w:r w:rsidRPr="004C19A0">
        <w:rPr>
          <w:rFonts w:cstheme="minorHAnsi"/>
          <w:i/>
        </w:rPr>
        <w:t>should not apply in such a buy and hold strategy. By and large, studies suggest that filter</w:t>
      </w:r>
      <w:r w:rsidR="002B43E6" w:rsidRPr="004C19A0">
        <w:rPr>
          <w:rFonts w:cstheme="minorHAnsi"/>
          <w:i/>
        </w:rPr>
        <w:t xml:space="preserve"> </w:t>
      </w:r>
      <w:r w:rsidRPr="004C19A0">
        <w:rPr>
          <w:rFonts w:cstheme="minorHAnsi"/>
          <w:i/>
        </w:rPr>
        <w:t>rules do not out perform a single buy and hold strategy particular after considering</w:t>
      </w:r>
      <w:r w:rsidR="002B43E6" w:rsidRPr="004C19A0">
        <w:rPr>
          <w:rFonts w:cstheme="minorHAnsi"/>
          <w:i/>
        </w:rPr>
        <w:t xml:space="preserve"> </w:t>
      </w:r>
      <w:r w:rsidRPr="004C19A0">
        <w:rPr>
          <w:rFonts w:cstheme="minorHAnsi"/>
          <w:i/>
        </w:rPr>
        <w:t>commission on transaction.</w:t>
      </w:r>
    </w:p>
    <w:p w:rsidR="00BE4232" w:rsidRPr="004C19A0" w:rsidRDefault="00BE4232" w:rsidP="0025758F">
      <w:pPr>
        <w:pStyle w:val="NoSpacing"/>
        <w:jc w:val="both"/>
        <w:rPr>
          <w:rFonts w:cstheme="minorHAnsi"/>
          <w:i/>
        </w:rPr>
      </w:pPr>
      <w:r w:rsidRPr="004C19A0">
        <w:rPr>
          <w:rFonts w:cstheme="minorHAnsi"/>
          <w:i/>
        </w:rPr>
        <w:t>Empirical Evidence on Semi-strong Efficient Market Theory: Semi-strong form efficient market</w:t>
      </w:r>
      <w:r w:rsidR="002B43E6" w:rsidRPr="004C19A0">
        <w:rPr>
          <w:rFonts w:cstheme="minorHAnsi"/>
          <w:i/>
        </w:rPr>
        <w:t xml:space="preserve"> </w:t>
      </w:r>
      <w:r w:rsidRPr="004C19A0">
        <w:rPr>
          <w:rFonts w:cstheme="minorHAnsi"/>
          <w:i/>
        </w:rPr>
        <w:t>theory holds that stock prices adjust rapidly to all publicly available information. By using publicly</w:t>
      </w:r>
      <w:r w:rsidR="002B43E6" w:rsidRPr="004C19A0">
        <w:rPr>
          <w:rFonts w:cstheme="minorHAnsi"/>
          <w:i/>
        </w:rPr>
        <w:t xml:space="preserve"> </w:t>
      </w:r>
      <w:r w:rsidRPr="004C19A0">
        <w:rPr>
          <w:rFonts w:cstheme="minorHAnsi"/>
          <w:i/>
        </w:rPr>
        <w:t>available information, investors will not be able to earn above normal rates of return after</w:t>
      </w:r>
      <w:r w:rsidR="002B43E6" w:rsidRPr="004C19A0">
        <w:rPr>
          <w:rFonts w:cstheme="minorHAnsi"/>
          <w:i/>
        </w:rPr>
        <w:t xml:space="preserve"> </w:t>
      </w:r>
      <w:r w:rsidRPr="004C19A0">
        <w:rPr>
          <w:rFonts w:cstheme="minorHAnsi"/>
          <w:i/>
        </w:rPr>
        <w:t>considering the risk factor. To test semi-strong form efficient market theory, a number of studies</w:t>
      </w:r>
      <w:r w:rsidR="002B43E6" w:rsidRPr="004C19A0">
        <w:rPr>
          <w:rFonts w:cstheme="minorHAnsi"/>
          <w:i/>
        </w:rPr>
        <w:t xml:space="preserve"> </w:t>
      </w:r>
      <w:r w:rsidRPr="004C19A0">
        <w:rPr>
          <w:rFonts w:cstheme="minorHAnsi"/>
          <w:i/>
        </w:rPr>
        <w:t>was conducted which lead to the following queries: Whether it was possible to earn on the above</w:t>
      </w:r>
      <w:r w:rsidR="002B43E6" w:rsidRPr="004C19A0">
        <w:rPr>
          <w:rFonts w:cstheme="minorHAnsi"/>
          <w:i/>
        </w:rPr>
        <w:t xml:space="preserve"> </w:t>
      </w:r>
      <w:r w:rsidRPr="004C19A0">
        <w:rPr>
          <w:rFonts w:cstheme="minorHAnsi"/>
          <w:i/>
        </w:rPr>
        <w:t>normal rate of return after adjustment for risk, using only publicly available information and how</w:t>
      </w:r>
      <w:r w:rsidR="002B43E6" w:rsidRPr="004C19A0">
        <w:rPr>
          <w:rFonts w:cstheme="minorHAnsi"/>
          <w:i/>
        </w:rPr>
        <w:t xml:space="preserve"> </w:t>
      </w:r>
      <w:r w:rsidRPr="004C19A0">
        <w:rPr>
          <w:rFonts w:cstheme="minorHAnsi"/>
          <w:i/>
        </w:rPr>
        <w:t>rapidly prices adjust to public announcement with regard to earnings, dividends, mergers,</w:t>
      </w:r>
      <w:r w:rsidR="002B43E6" w:rsidRPr="004C19A0">
        <w:rPr>
          <w:rFonts w:cstheme="minorHAnsi"/>
          <w:i/>
        </w:rPr>
        <w:t xml:space="preserve"> </w:t>
      </w:r>
      <w:r w:rsidRPr="004C19A0">
        <w:rPr>
          <w:rFonts w:cstheme="minorHAnsi"/>
          <w:i/>
        </w:rPr>
        <w:t>acquisitions, stocksplits?</w:t>
      </w:r>
    </w:p>
    <w:p w:rsidR="00BE4232" w:rsidRPr="004C19A0" w:rsidRDefault="00BE4232" w:rsidP="0025758F">
      <w:pPr>
        <w:pStyle w:val="NoSpacing"/>
        <w:jc w:val="both"/>
        <w:rPr>
          <w:rFonts w:cstheme="minorHAnsi"/>
          <w:i/>
        </w:rPr>
      </w:pPr>
      <w:r w:rsidRPr="004C19A0">
        <w:rPr>
          <w:rFonts w:cstheme="minorHAnsi"/>
          <w:i/>
        </w:rPr>
        <w:t>Several studies support the Semi-strong form Efficient Market Theory. Fama, Fisher, Jensen and</w:t>
      </w:r>
      <w:r w:rsidR="002B43E6" w:rsidRPr="004C19A0">
        <w:rPr>
          <w:rFonts w:cstheme="minorHAnsi"/>
          <w:i/>
        </w:rPr>
        <w:t xml:space="preserve"> </w:t>
      </w:r>
      <w:r w:rsidRPr="004C19A0">
        <w:rPr>
          <w:rFonts w:cstheme="minorHAnsi"/>
          <w:i/>
        </w:rPr>
        <w:t>Roll in their adjustment of stock prices to new information examined the effect of stock split on</w:t>
      </w:r>
      <w:r w:rsidR="002B43E6" w:rsidRPr="004C19A0">
        <w:rPr>
          <w:rFonts w:cstheme="minorHAnsi"/>
          <w:i/>
        </w:rPr>
        <w:t xml:space="preserve"> </w:t>
      </w:r>
      <w:r w:rsidRPr="004C19A0">
        <w:rPr>
          <w:rFonts w:cstheme="minorHAnsi"/>
          <w:i/>
        </w:rPr>
        <w:t>return of 940 stock splits in New York Stock Exchange during the period 1957-1959 They found</w:t>
      </w:r>
      <w:r w:rsidR="002B43E6" w:rsidRPr="004C19A0">
        <w:rPr>
          <w:rFonts w:cstheme="minorHAnsi"/>
          <w:i/>
        </w:rPr>
        <w:t xml:space="preserve"> </w:t>
      </w:r>
      <w:r w:rsidRPr="004C19A0">
        <w:rPr>
          <w:rFonts w:cstheme="minorHAnsi"/>
          <w:i/>
        </w:rPr>
        <w:t>that prior to the split, stock earns higher returns than predicted by any market model.</w:t>
      </w:r>
    </w:p>
    <w:p w:rsidR="00BE4232" w:rsidRPr="004C19A0" w:rsidRDefault="00BE4232" w:rsidP="0025758F">
      <w:pPr>
        <w:pStyle w:val="NoSpacing"/>
        <w:jc w:val="both"/>
        <w:rPr>
          <w:rFonts w:cstheme="minorHAnsi"/>
          <w:i/>
        </w:rPr>
      </w:pPr>
      <w:r w:rsidRPr="004C19A0">
        <w:rPr>
          <w:rFonts w:cstheme="minorHAnsi"/>
          <w:i/>
        </w:rPr>
        <w:t>Boll and Bound in an empirical evaluation of accounting income numbers studied the effect of</w:t>
      </w:r>
      <w:r w:rsidR="002B43E6" w:rsidRPr="004C19A0">
        <w:rPr>
          <w:rFonts w:cstheme="minorHAnsi"/>
          <w:i/>
        </w:rPr>
        <w:t xml:space="preserve"> </w:t>
      </w:r>
      <w:r w:rsidRPr="004C19A0">
        <w:rPr>
          <w:rFonts w:cstheme="minorHAnsi"/>
          <w:i/>
        </w:rPr>
        <w:t>annual earnings announcements. They divided the firms into two groups. First group consisted of</w:t>
      </w:r>
      <w:r w:rsidR="002B43E6" w:rsidRPr="004C19A0">
        <w:rPr>
          <w:rFonts w:cstheme="minorHAnsi"/>
          <w:i/>
        </w:rPr>
        <w:t xml:space="preserve"> </w:t>
      </w:r>
      <w:r w:rsidRPr="004C19A0">
        <w:rPr>
          <w:rFonts w:cstheme="minorHAnsi"/>
          <w:i/>
        </w:rPr>
        <w:t>firms whose earnings increased in relation to the average corporate earnings while second group</w:t>
      </w:r>
      <w:r w:rsidR="002B43E6" w:rsidRPr="004C19A0">
        <w:rPr>
          <w:rFonts w:cstheme="minorHAnsi"/>
          <w:i/>
        </w:rPr>
        <w:t xml:space="preserve"> </w:t>
      </w:r>
      <w:r w:rsidRPr="004C19A0">
        <w:rPr>
          <w:rFonts w:cstheme="minorHAnsi"/>
          <w:i/>
        </w:rPr>
        <w:t>consists of firms whose earnings decreased in relation to the average corporate earnings. They</w:t>
      </w:r>
      <w:r w:rsidR="002B43E6" w:rsidRPr="004C19A0">
        <w:rPr>
          <w:rFonts w:cstheme="minorHAnsi"/>
          <w:i/>
        </w:rPr>
        <w:t xml:space="preserve"> </w:t>
      </w:r>
      <w:r w:rsidRPr="004C19A0">
        <w:rPr>
          <w:rFonts w:cstheme="minorHAnsi"/>
          <w:i/>
        </w:rPr>
        <w:t>found that before the announcement of earnings, stock in the first group earned positive abnormal</w:t>
      </w:r>
      <w:r w:rsidR="002B43E6" w:rsidRPr="004C19A0">
        <w:rPr>
          <w:rFonts w:cstheme="minorHAnsi"/>
          <w:i/>
        </w:rPr>
        <w:t xml:space="preserve"> </w:t>
      </w:r>
      <w:r w:rsidRPr="004C19A0">
        <w:rPr>
          <w:rFonts w:cstheme="minorHAnsi"/>
          <w:i/>
        </w:rPr>
        <w:t>returns while stock in the second group earned negative abnormal returns after the announcement</w:t>
      </w:r>
      <w:r w:rsidR="002B43E6" w:rsidRPr="004C19A0">
        <w:rPr>
          <w:rFonts w:cstheme="minorHAnsi"/>
          <w:i/>
        </w:rPr>
        <w:t xml:space="preserve"> </w:t>
      </w:r>
      <w:r w:rsidRPr="004C19A0">
        <w:rPr>
          <w:rFonts w:cstheme="minorHAnsi"/>
          <w:i/>
        </w:rPr>
        <w:t>of earnings. Stock in both the groups earned normal returns.</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There have been studies which have been empirically documented showing the following</w:t>
      </w:r>
      <w:r w:rsidR="002B43E6" w:rsidRPr="004C19A0">
        <w:rPr>
          <w:rFonts w:cstheme="minorHAnsi"/>
          <w:i/>
        </w:rPr>
        <w:t xml:space="preserve"> </w:t>
      </w:r>
      <w:r w:rsidRPr="004C19A0">
        <w:rPr>
          <w:rFonts w:cstheme="minorHAnsi"/>
          <w:i/>
        </w:rPr>
        <w:t>inefficiencies and anomalies:</w:t>
      </w:r>
    </w:p>
    <w:p w:rsidR="00BE4232" w:rsidRPr="004C19A0" w:rsidRDefault="00BE4232" w:rsidP="0025758F">
      <w:pPr>
        <w:pStyle w:val="NoSpacing"/>
        <w:jc w:val="both"/>
        <w:rPr>
          <w:rFonts w:cstheme="minorHAnsi"/>
          <w:i/>
        </w:rPr>
      </w:pPr>
      <w:r w:rsidRPr="004C19A0">
        <w:rPr>
          <w:rFonts w:eastAsia="SymbolMT" w:cstheme="minorHAnsi"/>
          <w:i/>
        </w:rPr>
        <w:lastRenderedPageBreak/>
        <w:t xml:space="preserve">• </w:t>
      </w:r>
      <w:r w:rsidRPr="004C19A0">
        <w:rPr>
          <w:rFonts w:cstheme="minorHAnsi"/>
          <w:i/>
        </w:rPr>
        <w:t>Stock price adjust gradually not rapidly to announcements of unanticipated changes in</w:t>
      </w:r>
      <w:r w:rsidR="002B43E6" w:rsidRPr="004C19A0">
        <w:rPr>
          <w:rFonts w:cstheme="minorHAnsi"/>
          <w:i/>
        </w:rPr>
        <w:t xml:space="preserve"> quarterly </w:t>
      </w:r>
      <w:r w:rsidRPr="004C19A0">
        <w:rPr>
          <w:rFonts w:cstheme="minorHAnsi"/>
          <w:i/>
        </w:rPr>
        <w:t>earnings.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Small firms’ portfolio seemed to outperform large firms’ portfolio.</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Low price earning multiple stock tend to outperform large price earning multiple stock.</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Monday’s return is lower than return for the other days of the week.</w:t>
      </w:r>
    </w:p>
    <w:p w:rsidR="00BE4232" w:rsidRPr="004C19A0" w:rsidRDefault="00BE4232" w:rsidP="0025758F">
      <w:pPr>
        <w:pStyle w:val="NoSpacing"/>
        <w:jc w:val="both"/>
        <w:rPr>
          <w:rFonts w:cstheme="minorHAnsi"/>
          <w:i/>
        </w:rPr>
      </w:pPr>
      <w:r w:rsidRPr="004C19A0">
        <w:rPr>
          <w:rFonts w:cstheme="minorHAnsi"/>
          <w:i/>
        </w:rPr>
        <w:t>Empirical Evidence on Strong form Efficient Market Theory: According to the Efficient Market</w:t>
      </w:r>
      <w:r w:rsidR="002B43E6" w:rsidRPr="004C19A0">
        <w:rPr>
          <w:rFonts w:cstheme="minorHAnsi"/>
          <w:i/>
        </w:rPr>
        <w:t xml:space="preserve"> </w:t>
      </w:r>
      <w:r w:rsidRPr="004C19A0">
        <w:rPr>
          <w:rFonts w:cstheme="minorHAnsi"/>
          <w:i/>
        </w:rPr>
        <w:t>Theory, all available information, public or private, is reflected in the stock prices. This represents</w:t>
      </w:r>
      <w:r w:rsidR="002B43E6" w:rsidRPr="004C19A0">
        <w:rPr>
          <w:rFonts w:cstheme="minorHAnsi"/>
          <w:i/>
        </w:rPr>
        <w:t xml:space="preserve"> </w:t>
      </w:r>
      <w:r w:rsidRPr="004C19A0">
        <w:rPr>
          <w:rFonts w:cstheme="minorHAnsi"/>
          <w:i/>
        </w:rPr>
        <w:t>an extreme hypothesis.</w:t>
      </w:r>
    </w:p>
    <w:p w:rsidR="00BE4232" w:rsidRPr="004C19A0" w:rsidRDefault="00BE4232" w:rsidP="0025758F">
      <w:pPr>
        <w:pStyle w:val="NoSpacing"/>
        <w:jc w:val="both"/>
        <w:rPr>
          <w:rFonts w:cstheme="minorHAnsi"/>
          <w:i/>
        </w:rPr>
      </w:pPr>
      <w:r w:rsidRPr="004C19A0">
        <w:rPr>
          <w:rFonts w:cstheme="minorHAnsi"/>
          <w:i/>
        </w:rPr>
        <w:t>To test this theory, the researcher analysed returns earned by certain groups viz. corporate</w:t>
      </w:r>
      <w:r w:rsidR="002B43E6" w:rsidRPr="004C19A0">
        <w:rPr>
          <w:rFonts w:cstheme="minorHAnsi"/>
          <w:i/>
        </w:rPr>
        <w:t xml:space="preserve"> </w:t>
      </w:r>
      <w:r w:rsidRPr="004C19A0">
        <w:rPr>
          <w:rFonts w:cstheme="minorHAnsi"/>
          <w:i/>
        </w:rPr>
        <w:t>insiders, specialists on stock exchanges, mutual fund managers who have access to internal</w:t>
      </w:r>
      <w:r w:rsidR="002B43E6" w:rsidRPr="004C19A0">
        <w:rPr>
          <w:rFonts w:cstheme="minorHAnsi"/>
          <w:i/>
        </w:rPr>
        <w:t xml:space="preserve"> </w:t>
      </w:r>
      <w:r w:rsidRPr="004C19A0">
        <w:rPr>
          <w:rFonts w:cstheme="minorHAnsi"/>
          <w:i/>
        </w:rPr>
        <w:t>information (not publicly available), or posses greater resource or ability to intensively analyse</w:t>
      </w:r>
      <w:r w:rsidR="002B43E6" w:rsidRPr="004C19A0">
        <w:rPr>
          <w:rFonts w:cstheme="minorHAnsi"/>
          <w:i/>
        </w:rPr>
        <w:t xml:space="preserve"> </w:t>
      </w:r>
      <w:r w:rsidRPr="004C19A0">
        <w:rPr>
          <w:rFonts w:cstheme="minorHAnsi"/>
          <w:i/>
        </w:rPr>
        <w:t>information in the public domain. They suggested that corporate insiders (having access to internal</w:t>
      </w:r>
      <w:r w:rsidR="002B43E6" w:rsidRPr="004C19A0">
        <w:rPr>
          <w:rFonts w:cstheme="minorHAnsi"/>
          <w:i/>
        </w:rPr>
        <w:t xml:space="preserve"> </w:t>
      </w:r>
      <w:r w:rsidRPr="004C19A0">
        <w:rPr>
          <w:rFonts w:cstheme="minorHAnsi"/>
          <w:i/>
        </w:rPr>
        <w:t>information) and stock exchange specialists (having monopolistic exposure) earn superior rate of</w:t>
      </w:r>
      <w:r w:rsidR="002B43E6" w:rsidRPr="004C19A0">
        <w:rPr>
          <w:rFonts w:cstheme="minorHAnsi"/>
          <w:i/>
        </w:rPr>
        <w:t xml:space="preserve"> </w:t>
      </w:r>
      <w:r w:rsidRPr="004C19A0">
        <w:rPr>
          <w:rFonts w:cstheme="minorHAnsi"/>
          <w:i/>
        </w:rPr>
        <w:t>return after adjustment of risk.</w:t>
      </w:r>
    </w:p>
    <w:p w:rsidR="00BE4232" w:rsidRPr="004C19A0" w:rsidRDefault="00BE4232" w:rsidP="0025758F">
      <w:pPr>
        <w:pStyle w:val="NoSpacing"/>
        <w:jc w:val="both"/>
        <w:rPr>
          <w:rFonts w:cstheme="minorHAnsi"/>
          <w:i/>
        </w:rPr>
      </w:pPr>
      <w:r w:rsidRPr="004C19A0">
        <w:rPr>
          <w:rFonts w:cstheme="minorHAnsi"/>
          <w:i/>
        </w:rPr>
        <w:t>Mutual Fund managers do not on an average earn a superior rate of return. No scientific evidence</w:t>
      </w:r>
      <w:r w:rsidR="002B43E6" w:rsidRPr="004C19A0">
        <w:rPr>
          <w:rFonts w:cstheme="minorHAnsi"/>
          <w:i/>
        </w:rPr>
        <w:t xml:space="preserve"> </w:t>
      </w:r>
      <w:r w:rsidRPr="004C19A0">
        <w:rPr>
          <w:rFonts w:cstheme="minorHAnsi"/>
          <w:i/>
        </w:rPr>
        <w:t>has been formulated to indicate that investment performance of professionally managed portfolios</w:t>
      </w:r>
      <w:r w:rsidR="002B43E6" w:rsidRPr="004C19A0">
        <w:rPr>
          <w:rFonts w:cstheme="minorHAnsi"/>
          <w:i/>
        </w:rPr>
        <w:t xml:space="preserve"> </w:t>
      </w:r>
      <w:r w:rsidRPr="004C19A0">
        <w:rPr>
          <w:rFonts w:cstheme="minorHAnsi"/>
          <w:i/>
        </w:rPr>
        <w:t>as a group has been any better than that of randomly selected portfolios. This was the finding of</w:t>
      </w:r>
      <w:r w:rsidR="002B43E6" w:rsidRPr="004C19A0">
        <w:rPr>
          <w:rFonts w:cstheme="minorHAnsi"/>
          <w:i/>
        </w:rPr>
        <w:t xml:space="preserve"> </w:t>
      </w:r>
      <w:r w:rsidRPr="004C19A0">
        <w:rPr>
          <w:rFonts w:cstheme="minorHAnsi"/>
          <w:i/>
        </w:rPr>
        <w:t>Burton Malkiel in his Random Walk Down Wall Street, New York.</w:t>
      </w:r>
    </w:p>
    <w:p w:rsidR="002B43E6" w:rsidRPr="004C19A0" w:rsidRDefault="002B43E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3</w:t>
      </w:r>
    </w:p>
    <w:p w:rsidR="00BE4232" w:rsidRPr="004C19A0" w:rsidRDefault="00BE4232" w:rsidP="0025758F">
      <w:pPr>
        <w:pStyle w:val="NoSpacing"/>
        <w:jc w:val="both"/>
        <w:rPr>
          <w:rFonts w:cstheme="minorHAnsi"/>
          <w:i/>
          <w:iCs/>
        </w:rPr>
      </w:pPr>
      <w:r w:rsidRPr="004C19A0">
        <w:rPr>
          <w:rFonts w:cstheme="minorHAnsi"/>
          <w:i/>
          <w:iCs/>
        </w:rPr>
        <w:t>Explain in detail the Dow Jones Theory?</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As already discussed in the previous chapter, the Dow Jones Theory is probably the most popular</w:t>
      </w:r>
      <w:r w:rsidR="00AB16A4" w:rsidRPr="004C19A0">
        <w:rPr>
          <w:rFonts w:cstheme="minorHAnsi"/>
          <w:i/>
        </w:rPr>
        <w:t xml:space="preserve"> </w:t>
      </w:r>
      <w:r w:rsidRPr="004C19A0">
        <w:rPr>
          <w:rFonts w:cstheme="minorHAnsi"/>
          <w:i/>
        </w:rPr>
        <w:t>theory regarding the behaviour of stock market prices. The theory derives its name from Charles H.</w:t>
      </w:r>
      <w:r w:rsidR="00AB16A4" w:rsidRPr="004C19A0">
        <w:rPr>
          <w:rFonts w:cstheme="minorHAnsi"/>
          <w:i/>
        </w:rPr>
        <w:t xml:space="preserve"> </w:t>
      </w:r>
      <w:r w:rsidRPr="004C19A0">
        <w:rPr>
          <w:rFonts w:cstheme="minorHAnsi"/>
          <w:i/>
        </w:rPr>
        <w:t>Dow, who established the Dow Jones &amp; Co., and was the first editor of the Wall Street Journal – a</w:t>
      </w:r>
      <w:r w:rsidR="00AB16A4" w:rsidRPr="004C19A0">
        <w:rPr>
          <w:rFonts w:cstheme="minorHAnsi"/>
          <w:i/>
        </w:rPr>
        <w:t xml:space="preserve"> </w:t>
      </w:r>
      <w:r w:rsidRPr="004C19A0">
        <w:rPr>
          <w:rFonts w:cstheme="minorHAnsi"/>
          <w:i/>
        </w:rPr>
        <w:t>leading publication on financial and economic matters in the U.S.A. Although Dow never gave a</w:t>
      </w:r>
      <w:r w:rsidR="00AB16A4" w:rsidRPr="004C19A0">
        <w:rPr>
          <w:rFonts w:cstheme="minorHAnsi"/>
          <w:i/>
        </w:rPr>
        <w:t xml:space="preserve"> </w:t>
      </w:r>
      <w:r w:rsidRPr="004C19A0">
        <w:rPr>
          <w:rFonts w:cstheme="minorHAnsi"/>
          <w:i/>
        </w:rPr>
        <w:t>proper shape to the theory, ideas have been expanded and articulated by many of his successors.</w:t>
      </w:r>
      <w:r w:rsidR="00AB16A4" w:rsidRPr="004C19A0">
        <w:rPr>
          <w:rFonts w:cstheme="minorHAnsi"/>
          <w:i/>
        </w:rPr>
        <w:t xml:space="preserve"> </w:t>
      </w:r>
      <w:r w:rsidRPr="004C19A0">
        <w:rPr>
          <w:rFonts w:cstheme="minorHAnsi"/>
          <w:i/>
        </w:rPr>
        <w:t>Let us study the theory once again but in detail.</w:t>
      </w:r>
    </w:p>
    <w:p w:rsidR="00BE4232" w:rsidRPr="004C19A0" w:rsidRDefault="00BE4232" w:rsidP="0025758F">
      <w:pPr>
        <w:pStyle w:val="NoSpacing"/>
        <w:jc w:val="both"/>
        <w:rPr>
          <w:rFonts w:cstheme="minorHAnsi"/>
          <w:i/>
        </w:rPr>
      </w:pPr>
      <w:r w:rsidRPr="004C19A0">
        <w:rPr>
          <w:rFonts w:cstheme="minorHAnsi"/>
          <w:i/>
        </w:rPr>
        <w:t>The Dow Jones theory classifies the movements of the prices on the share market into three major</w:t>
      </w:r>
      <w:r w:rsidR="00AB16A4" w:rsidRPr="004C19A0">
        <w:rPr>
          <w:rFonts w:cstheme="minorHAnsi"/>
          <w:i/>
        </w:rPr>
        <w:t xml:space="preserve"> </w:t>
      </w:r>
      <w:r w:rsidRPr="004C19A0">
        <w:rPr>
          <w:rFonts w:cstheme="minorHAnsi"/>
          <w:i/>
        </w:rPr>
        <w:t>categories: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Primary movements,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Secondary movements, 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Daily fluctuations.</w:t>
      </w:r>
    </w:p>
    <w:p w:rsidR="00AB16A4" w:rsidRPr="004C19A0" w:rsidRDefault="00AB16A4" w:rsidP="0025758F">
      <w:pPr>
        <w:pStyle w:val="NoSpacing"/>
        <w:jc w:val="both"/>
        <w:rPr>
          <w:rFonts w:cstheme="minorHAnsi"/>
          <w:i/>
          <w:iCs/>
        </w:rPr>
      </w:pPr>
    </w:p>
    <w:p w:rsidR="00BE4232" w:rsidRPr="004C19A0" w:rsidRDefault="00BE4232" w:rsidP="0025758F">
      <w:pPr>
        <w:pStyle w:val="NoSpacing"/>
        <w:jc w:val="both"/>
        <w:rPr>
          <w:rFonts w:cstheme="minorHAnsi"/>
          <w:i/>
        </w:rPr>
      </w:pPr>
      <w:r w:rsidRPr="004C19A0">
        <w:rPr>
          <w:rFonts w:cstheme="minorHAnsi"/>
          <w:i/>
          <w:iCs/>
        </w:rPr>
        <w:t xml:space="preserve">(i) Primary Movements: </w:t>
      </w:r>
      <w:r w:rsidRPr="004C19A0">
        <w:rPr>
          <w:rFonts w:cstheme="minorHAnsi"/>
          <w:i/>
        </w:rPr>
        <w:t>They reflect the trend of the stock market and last from one year</w:t>
      </w:r>
      <w:r w:rsidR="00AB16A4" w:rsidRPr="004C19A0">
        <w:rPr>
          <w:rFonts w:cstheme="minorHAnsi"/>
          <w:i/>
        </w:rPr>
        <w:t xml:space="preserve"> </w:t>
      </w:r>
      <w:r w:rsidRPr="004C19A0">
        <w:rPr>
          <w:rFonts w:cstheme="minorHAnsi"/>
          <w:i/>
        </w:rPr>
        <w:t>to three years, or sometimes even more.</w:t>
      </w:r>
      <w:r w:rsidR="00AB16A4" w:rsidRPr="004C19A0">
        <w:rPr>
          <w:rFonts w:cstheme="minorHAnsi"/>
          <w:i/>
        </w:rPr>
        <w:t xml:space="preserve"> </w:t>
      </w:r>
      <w:r w:rsidRPr="004C19A0">
        <w:rPr>
          <w:rFonts w:cstheme="minorHAnsi"/>
          <w:i/>
        </w:rPr>
        <w:t>If the long range behaviour of market prices is seen, it will be observed that the share</w:t>
      </w:r>
      <w:r w:rsidR="00AB16A4" w:rsidRPr="004C19A0">
        <w:rPr>
          <w:rFonts w:cstheme="minorHAnsi"/>
          <w:i/>
        </w:rPr>
        <w:t xml:space="preserve"> </w:t>
      </w:r>
      <w:r w:rsidRPr="004C19A0">
        <w:rPr>
          <w:rFonts w:cstheme="minorHAnsi"/>
          <w:i/>
        </w:rPr>
        <w:t>markets go through definite phases where the prices are consistently rising or falling.</w:t>
      </w:r>
      <w:r w:rsidR="00AB16A4" w:rsidRPr="004C19A0">
        <w:rPr>
          <w:rFonts w:cstheme="minorHAnsi"/>
          <w:i/>
        </w:rPr>
        <w:t xml:space="preserve"> </w:t>
      </w:r>
      <w:r w:rsidRPr="004C19A0">
        <w:rPr>
          <w:rFonts w:cstheme="minorHAnsi"/>
          <w:i/>
        </w:rPr>
        <w:t>These phases are known as bull and bear phases.</w:t>
      </w:r>
    </w:p>
    <w:p w:rsidR="00AB16A4" w:rsidRPr="004C19A0" w:rsidRDefault="00BE4232" w:rsidP="0025758F">
      <w:pPr>
        <w:pStyle w:val="NoSpacing"/>
        <w:jc w:val="both"/>
        <w:rPr>
          <w:rFonts w:cstheme="minorHAnsi"/>
          <w:i/>
        </w:rPr>
      </w:pPr>
      <w:r w:rsidRPr="004C19A0">
        <w:rPr>
          <w:rFonts w:cstheme="minorHAnsi"/>
          <w:i/>
        </w:rPr>
        <w:t>During a bull phase, the basic trend is that of rise in prices. Graph 1 above shows the</w:t>
      </w:r>
      <w:r w:rsidR="00AB16A4" w:rsidRPr="004C19A0">
        <w:rPr>
          <w:rFonts w:cstheme="minorHAnsi"/>
          <w:i/>
        </w:rPr>
        <w:t xml:space="preserve"> </w:t>
      </w:r>
      <w:r w:rsidRPr="004C19A0">
        <w:rPr>
          <w:rFonts w:cstheme="minorHAnsi"/>
          <w:i/>
        </w:rPr>
        <w:t>behaviour of stock market prices in bull phase.</w:t>
      </w:r>
      <w:r w:rsidR="00AB16A4" w:rsidRPr="004C19A0">
        <w:rPr>
          <w:rFonts w:cstheme="minorHAnsi"/>
          <w:i/>
        </w:rPr>
        <w:t xml:space="preserve"> </w:t>
      </w:r>
    </w:p>
    <w:p w:rsidR="00BE4232" w:rsidRPr="004C19A0" w:rsidRDefault="00BE4232" w:rsidP="0025758F">
      <w:pPr>
        <w:pStyle w:val="NoSpacing"/>
        <w:jc w:val="both"/>
        <w:rPr>
          <w:rFonts w:cstheme="minorHAnsi"/>
          <w:i/>
        </w:rPr>
      </w:pPr>
      <w:r w:rsidRPr="004C19A0">
        <w:rPr>
          <w:rFonts w:cstheme="minorHAnsi"/>
          <w:i/>
        </w:rPr>
        <w:t>Students would notice from the graph that although the prices fall after each rise, the</w:t>
      </w:r>
      <w:r w:rsidR="00AB16A4" w:rsidRPr="004C19A0">
        <w:rPr>
          <w:rFonts w:cstheme="minorHAnsi"/>
          <w:i/>
        </w:rPr>
        <w:t xml:space="preserve"> basic trend is </w:t>
      </w:r>
      <w:r w:rsidRPr="004C19A0">
        <w:rPr>
          <w:rFonts w:cstheme="minorHAnsi"/>
          <w:i/>
        </w:rPr>
        <w:t>that of rising prices, as can be seen from the graph that each trough prices</w:t>
      </w:r>
      <w:r w:rsidR="00AB16A4" w:rsidRPr="004C19A0">
        <w:rPr>
          <w:rFonts w:cstheme="minorHAnsi"/>
          <w:i/>
        </w:rPr>
        <w:t xml:space="preserve"> reach, is at a higher level </w:t>
      </w:r>
      <w:r w:rsidRPr="004C19A0">
        <w:rPr>
          <w:rFonts w:cstheme="minorHAnsi"/>
          <w:i/>
        </w:rPr>
        <w:t>than the earlier one. Similarly, each peak that the prices reach</w:t>
      </w:r>
      <w:r w:rsidR="00AB16A4" w:rsidRPr="004C19A0">
        <w:rPr>
          <w:rFonts w:cstheme="minorHAnsi"/>
          <w:i/>
        </w:rPr>
        <w:t xml:space="preserve"> </w:t>
      </w:r>
      <w:r w:rsidRPr="004C19A0">
        <w:rPr>
          <w:rFonts w:cstheme="minorHAnsi"/>
          <w:i/>
        </w:rPr>
        <w:t>is on a higher level th</w:t>
      </w:r>
      <w:r w:rsidR="00AB16A4" w:rsidRPr="004C19A0">
        <w:rPr>
          <w:rFonts w:cstheme="minorHAnsi"/>
          <w:i/>
        </w:rPr>
        <w:t xml:space="preserve">an the earlier </w:t>
      </w:r>
      <w:r w:rsidRPr="004C19A0">
        <w:rPr>
          <w:rFonts w:cstheme="minorHAnsi"/>
          <w:i/>
        </w:rPr>
        <w:t>one. Thus P2 is higher than P1 and T2 is higher than</w:t>
      </w:r>
      <w:r w:rsidR="00AB16A4" w:rsidRPr="004C19A0">
        <w:rPr>
          <w:rFonts w:cstheme="minorHAnsi"/>
          <w:i/>
        </w:rPr>
        <w:t xml:space="preserve"> </w:t>
      </w:r>
      <w:r w:rsidRPr="004C19A0">
        <w:rPr>
          <w:rFonts w:cstheme="minorHAnsi"/>
          <w:i/>
        </w:rPr>
        <w:t>T1. This means that prices do not rise consistently even in a bull phase. They rise for</w:t>
      </w:r>
      <w:r w:rsidR="00AB16A4" w:rsidRPr="004C19A0">
        <w:rPr>
          <w:rFonts w:cstheme="minorHAnsi"/>
          <w:i/>
        </w:rPr>
        <w:t xml:space="preserve"> </w:t>
      </w:r>
      <w:r w:rsidRPr="004C19A0">
        <w:rPr>
          <w:rFonts w:cstheme="minorHAnsi"/>
          <w:i/>
        </w:rPr>
        <w:t>some time and after each rise, they fall. However, the falls are of a lower magnitude than</w:t>
      </w:r>
      <w:r w:rsidR="00AB16A4" w:rsidRPr="004C19A0">
        <w:rPr>
          <w:rFonts w:cstheme="minorHAnsi"/>
          <w:i/>
        </w:rPr>
        <w:t xml:space="preserve"> </w:t>
      </w:r>
      <w:r w:rsidRPr="004C19A0">
        <w:rPr>
          <w:rFonts w:cstheme="minorHAnsi"/>
          <w:i/>
        </w:rPr>
        <w:t>earlier. As a result, prices reach higher levels with each rise.</w:t>
      </w:r>
    </w:p>
    <w:p w:rsidR="00BE4232" w:rsidRPr="004C19A0" w:rsidRDefault="00BE4232" w:rsidP="0025758F">
      <w:pPr>
        <w:pStyle w:val="NoSpacing"/>
        <w:jc w:val="both"/>
        <w:rPr>
          <w:rFonts w:cstheme="minorHAnsi"/>
          <w:i/>
        </w:rPr>
      </w:pPr>
      <w:r w:rsidRPr="004C19A0">
        <w:rPr>
          <w:rFonts w:cstheme="minorHAnsi"/>
          <w:i/>
        </w:rPr>
        <w:t>Once the prices have risen very high, the b.ear phase in bound to start, i.e., price will</w:t>
      </w:r>
      <w:r w:rsidR="00AB16A4" w:rsidRPr="004C19A0">
        <w:rPr>
          <w:rFonts w:cstheme="minorHAnsi"/>
          <w:i/>
        </w:rPr>
        <w:t xml:space="preserve"> </w:t>
      </w:r>
      <w:r w:rsidRPr="004C19A0">
        <w:rPr>
          <w:rFonts w:cstheme="minorHAnsi"/>
          <w:i/>
        </w:rPr>
        <w:t>start falling. Graph 2 shows the typical behaviour of prices on the stock exchange in the</w:t>
      </w:r>
      <w:r w:rsidR="00AB16A4" w:rsidRPr="004C19A0">
        <w:rPr>
          <w:rFonts w:cstheme="minorHAnsi"/>
          <w:i/>
        </w:rPr>
        <w:t xml:space="preserve"> </w:t>
      </w:r>
      <w:r w:rsidRPr="004C19A0">
        <w:rPr>
          <w:rFonts w:cstheme="minorHAnsi"/>
          <w:i/>
        </w:rPr>
        <w:t>case of a bear phase. It would be seen that prices are not falling consistently and, after</w:t>
      </w:r>
      <w:r w:rsidR="00AB16A4" w:rsidRPr="004C19A0">
        <w:rPr>
          <w:rFonts w:cstheme="minorHAnsi"/>
          <w:i/>
        </w:rPr>
        <w:t xml:space="preserve"> </w:t>
      </w:r>
      <w:r w:rsidRPr="004C19A0">
        <w:rPr>
          <w:rFonts w:cstheme="minorHAnsi"/>
          <w:i/>
        </w:rPr>
        <w:t>each f</w:t>
      </w:r>
      <w:r w:rsidR="00AB16A4" w:rsidRPr="004C19A0">
        <w:rPr>
          <w:rFonts w:cstheme="minorHAnsi"/>
          <w:i/>
        </w:rPr>
        <w:t xml:space="preserve">all, there is a rise in prices. </w:t>
      </w:r>
      <w:r w:rsidRPr="004C19A0">
        <w:rPr>
          <w:rFonts w:cstheme="minorHAnsi"/>
          <w:i/>
        </w:rPr>
        <w:t>However, the rise is not much as to take the prices</w:t>
      </w:r>
      <w:r w:rsidR="00AB16A4" w:rsidRPr="004C19A0">
        <w:rPr>
          <w:rFonts w:cstheme="minorHAnsi"/>
          <w:i/>
        </w:rPr>
        <w:t xml:space="preserve"> </w:t>
      </w:r>
      <w:r w:rsidRPr="004C19A0">
        <w:rPr>
          <w:rFonts w:cstheme="minorHAnsi"/>
          <w:i/>
        </w:rPr>
        <w:t>higher than the previous peak. It means that each peak and trough is now lower than the</w:t>
      </w:r>
      <w:r w:rsidR="00AB16A4" w:rsidRPr="004C19A0">
        <w:rPr>
          <w:rFonts w:cstheme="minorHAnsi"/>
          <w:i/>
        </w:rPr>
        <w:t xml:space="preserve"> </w:t>
      </w:r>
      <w:r w:rsidRPr="004C19A0">
        <w:rPr>
          <w:rFonts w:cstheme="minorHAnsi"/>
          <w:i/>
        </w:rPr>
        <w:t>previous peak and trough.</w:t>
      </w:r>
    </w:p>
    <w:p w:rsidR="00BE4232" w:rsidRPr="004C19A0" w:rsidRDefault="00BE4232" w:rsidP="0025758F">
      <w:pPr>
        <w:pStyle w:val="NoSpacing"/>
        <w:jc w:val="both"/>
        <w:rPr>
          <w:rFonts w:cstheme="minorHAnsi"/>
          <w:i/>
        </w:rPr>
      </w:pPr>
      <w:r w:rsidRPr="004C19A0">
        <w:rPr>
          <w:rFonts w:cstheme="minorHAnsi"/>
          <w:i/>
        </w:rPr>
        <w:lastRenderedPageBreak/>
        <w:t>The theory argues that primary movements indicate basic trends in the market. It states</w:t>
      </w:r>
      <w:r w:rsidR="00AB16A4" w:rsidRPr="004C19A0">
        <w:rPr>
          <w:rFonts w:cstheme="minorHAnsi"/>
          <w:i/>
        </w:rPr>
        <w:t xml:space="preserve"> that if </w:t>
      </w:r>
      <w:r w:rsidRPr="004C19A0">
        <w:rPr>
          <w:rFonts w:cstheme="minorHAnsi"/>
          <w:i/>
        </w:rPr>
        <w:t>cyclical swings of stock market price indices are successively higher, the market</w:t>
      </w:r>
      <w:r w:rsidR="00AB16A4" w:rsidRPr="004C19A0">
        <w:rPr>
          <w:rFonts w:cstheme="minorHAnsi"/>
          <w:i/>
        </w:rPr>
        <w:t xml:space="preserve"> </w:t>
      </w:r>
      <w:r w:rsidRPr="004C19A0">
        <w:rPr>
          <w:rFonts w:cstheme="minorHAnsi"/>
          <w:i/>
        </w:rPr>
        <w:t>trend is up and there is a bull market. On the contrary, if successive highs and lows are</w:t>
      </w:r>
      <w:r w:rsidR="00AB16A4" w:rsidRPr="004C19A0">
        <w:rPr>
          <w:rFonts w:cstheme="minorHAnsi"/>
          <w:i/>
        </w:rPr>
        <w:t xml:space="preserve"> </w:t>
      </w:r>
      <w:r w:rsidRPr="004C19A0">
        <w:rPr>
          <w:rFonts w:cstheme="minorHAnsi"/>
          <w:i/>
        </w:rPr>
        <w:t>successively lower, the market is on a downward trend and we are in a bear market. This</w:t>
      </w:r>
      <w:r w:rsidR="00AB16A4" w:rsidRPr="004C19A0">
        <w:rPr>
          <w:rFonts w:cstheme="minorHAnsi"/>
          <w:i/>
        </w:rPr>
        <w:t xml:space="preserve"> </w:t>
      </w:r>
      <w:r w:rsidRPr="004C19A0">
        <w:rPr>
          <w:rFonts w:cstheme="minorHAnsi"/>
          <w:i/>
        </w:rPr>
        <w:t>theory thus relies upon the behaviour of the indices of share market prices in perceiving</w:t>
      </w:r>
      <w:r w:rsidR="00AB16A4" w:rsidRPr="004C19A0">
        <w:rPr>
          <w:rFonts w:cstheme="minorHAnsi"/>
          <w:i/>
        </w:rPr>
        <w:t xml:space="preserve"> </w:t>
      </w:r>
      <w:r w:rsidRPr="004C19A0">
        <w:rPr>
          <w:rFonts w:cstheme="minorHAnsi"/>
          <w:i/>
        </w:rPr>
        <w:t>the trend in the market.</w:t>
      </w:r>
    </w:p>
    <w:p w:rsidR="00BE4232" w:rsidRPr="004C19A0" w:rsidRDefault="00BE4232" w:rsidP="0025758F">
      <w:pPr>
        <w:pStyle w:val="NoSpacing"/>
        <w:jc w:val="both"/>
        <w:rPr>
          <w:rFonts w:cstheme="minorHAnsi"/>
          <w:i/>
        </w:rPr>
      </w:pPr>
      <w:r w:rsidRPr="004C19A0">
        <w:rPr>
          <w:rFonts w:cstheme="minorHAnsi"/>
          <w:i/>
        </w:rPr>
        <w:t>According to this theory, when the lines joining the first two troughs and the lines joining</w:t>
      </w:r>
      <w:r w:rsidR="00AB16A4" w:rsidRPr="004C19A0">
        <w:rPr>
          <w:rFonts w:cstheme="minorHAnsi"/>
          <w:i/>
        </w:rPr>
        <w:t xml:space="preserve"> </w:t>
      </w:r>
      <w:r w:rsidRPr="004C19A0">
        <w:rPr>
          <w:rFonts w:cstheme="minorHAnsi"/>
          <w:i/>
        </w:rPr>
        <w:t>the corresponding two peaks are convergent, there is a rising trend and when both the</w:t>
      </w:r>
      <w:r w:rsidR="00AB16A4" w:rsidRPr="004C19A0">
        <w:rPr>
          <w:rFonts w:cstheme="minorHAnsi"/>
          <w:i/>
        </w:rPr>
        <w:t xml:space="preserve"> </w:t>
      </w:r>
      <w:r w:rsidRPr="004C19A0">
        <w:rPr>
          <w:rFonts w:cstheme="minorHAnsi"/>
          <w:i/>
        </w:rPr>
        <w:t>lines are divergent, it is a declining trend.</w:t>
      </w:r>
    </w:p>
    <w:p w:rsidR="00AB16A4" w:rsidRPr="004C19A0" w:rsidRDefault="00AB16A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(ii) </w:t>
      </w:r>
      <w:r w:rsidRPr="004C19A0">
        <w:rPr>
          <w:rFonts w:cstheme="minorHAnsi"/>
          <w:i/>
          <w:iCs/>
        </w:rPr>
        <w:t xml:space="preserve">Secondary Movements: </w:t>
      </w:r>
      <w:r w:rsidRPr="004C19A0">
        <w:rPr>
          <w:rFonts w:cstheme="minorHAnsi"/>
          <w:i/>
        </w:rPr>
        <w:t>We have seen that even when the primary trend is upward,</w:t>
      </w:r>
      <w:r w:rsidR="00AB16A4" w:rsidRPr="004C19A0">
        <w:rPr>
          <w:rFonts w:cstheme="minorHAnsi"/>
          <w:i/>
        </w:rPr>
        <w:t xml:space="preserve"> </w:t>
      </w:r>
      <w:r w:rsidRPr="004C19A0">
        <w:rPr>
          <w:rFonts w:cstheme="minorHAnsi"/>
          <w:i/>
        </w:rPr>
        <w:t>there are also downward movements of prices. Similarly, even where the primary trend is</w:t>
      </w:r>
      <w:r w:rsidR="00AB16A4" w:rsidRPr="004C19A0">
        <w:rPr>
          <w:rFonts w:cstheme="minorHAnsi"/>
          <w:i/>
        </w:rPr>
        <w:t xml:space="preserve"> </w:t>
      </w:r>
      <w:r w:rsidRPr="004C19A0">
        <w:rPr>
          <w:rFonts w:cstheme="minorHAnsi"/>
          <w:i/>
        </w:rPr>
        <w:t>downward, there is an upward movement of prices also. These movements are known as</w:t>
      </w:r>
      <w:r w:rsidR="00AB16A4" w:rsidRPr="004C19A0">
        <w:rPr>
          <w:rFonts w:cstheme="minorHAnsi"/>
          <w:i/>
        </w:rPr>
        <w:t xml:space="preserve"> </w:t>
      </w:r>
      <w:r w:rsidRPr="004C19A0">
        <w:rPr>
          <w:rFonts w:cstheme="minorHAnsi"/>
          <w:i/>
        </w:rPr>
        <w:t>secondary movements and are shorter in duration and are opposite in direction to the</w:t>
      </w:r>
      <w:r w:rsidR="00AB16A4" w:rsidRPr="004C19A0">
        <w:rPr>
          <w:rFonts w:cstheme="minorHAnsi"/>
          <w:i/>
        </w:rPr>
        <w:t xml:space="preserve"> </w:t>
      </w:r>
      <w:r w:rsidRPr="004C19A0">
        <w:rPr>
          <w:rFonts w:cstheme="minorHAnsi"/>
          <w:i/>
        </w:rPr>
        <w:t>primary movements. These movements normally last from three weeks to three months</w:t>
      </w:r>
      <w:r w:rsidR="00AB16A4" w:rsidRPr="004C19A0">
        <w:rPr>
          <w:rFonts w:cstheme="minorHAnsi"/>
          <w:i/>
        </w:rPr>
        <w:t xml:space="preserve"> </w:t>
      </w:r>
      <w:r w:rsidRPr="004C19A0">
        <w:rPr>
          <w:rFonts w:cstheme="minorHAnsi"/>
          <w:i/>
        </w:rPr>
        <w:t>and retrace 1/3 to 2/3 of the previous advance in a bull market or previous fall in the bear</w:t>
      </w:r>
      <w:r w:rsidR="00AB16A4" w:rsidRPr="004C19A0">
        <w:rPr>
          <w:rFonts w:cstheme="minorHAnsi"/>
          <w:i/>
        </w:rPr>
        <w:t xml:space="preserve"> </w:t>
      </w:r>
      <w:r w:rsidRPr="004C19A0">
        <w:rPr>
          <w:rFonts w:cstheme="minorHAnsi"/>
          <w:i/>
        </w:rPr>
        <w:t>market.</w:t>
      </w:r>
    </w:p>
    <w:p w:rsidR="00AB16A4" w:rsidRPr="004C19A0" w:rsidRDefault="00AB16A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(iii) </w:t>
      </w:r>
      <w:r w:rsidRPr="004C19A0">
        <w:rPr>
          <w:rFonts w:cstheme="minorHAnsi"/>
          <w:i/>
          <w:iCs/>
        </w:rPr>
        <w:t xml:space="preserve">Daily Movements: </w:t>
      </w:r>
      <w:r w:rsidRPr="004C19A0">
        <w:rPr>
          <w:rFonts w:cstheme="minorHAnsi"/>
          <w:i/>
        </w:rPr>
        <w:t>There are irregular fluctuations which occur every day in the market.</w:t>
      </w:r>
      <w:r w:rsidR="00AB16A4" w:rsidRPr="004C19A0">
        <w:rPr>
          <w:rFonts w:cstheme="minorHAnsi"/>
          <w:i/>
        </w:rPr>
        <w:t xml:space="preserve"> </w:t>
      </w:r>
      <w:r w:rsidRPr="004C19A0">
        <w:rPr>
          <w:rFonts w:cstheme="minorHAnsi"/>
          <w:i/>
        </w:rPr>
        <w:t>These fluctuations are without any definite trend. Thus if the daily share market price</w:t>
      </w:r>
      <w:r w:rsidR="00AB16A4" w:rsidRPr="004C19A0">
        <w:rPr>
          <w:rFonts w:cstheme="minorHAnsi"/>
          <w:i/>
        </w:rPr>
        <w:t xml:space="preserve"> </w:t>
      </w:r>
      <w:r w:rsidRPr="004C19A0">
        <w:rPr>
          <w:rFonts w:cstheme="minorHAnsi"/>
          <w:i/>
        </w:rPr>
        <w:t>index for a few months is plotted on the graph it will show both upward and downward</w:t>
      </w:r>
      <w:r w:rsidR="00AB16A4" w:rsidRPr="004C19A0">
        <w:rPr>
          <w:rFonts w:cstheme="minorHAnsi"/>
          <w:i/>
        </w:rPr>
        <w:t xml:space="preserve"> </w:t>
      </w:r>
      <w:r w:rsidRPr="004C19A0">
        <w:rPr>
          <w:rFonts w:cstheme="minorHAnsi"/>
          <w:i/>
        </w:rPr>
        <w:t>fluctuations. These fluctuations are the result of speculative factors. An investment</w:t>
      </w:r>
      <w:r w:rsidR="00AB16A4" w:rsidRPr="004C19A0">
        <w:rPr>
          <w:rFonts w:cstheme="minorHAnsi"/>
          <w:i/>
        </w:rPr>
        <w:t xml:space="preserve"> </w:t>
      </w:r>
      <w:r w:rsidRPr="004C19A0">
        <w:rPr>
          <w:rFonts w:cstheme="minorHAnsi"/>
          <w:i/>
        </w:rPr>
        <w:t>manager really is not interested in the short run fluctuations in share prices since he is</w:t>
      </w:r>
      <w:r w:rsidR="00AB16A4" w:rsidRPr="004C19A0">
        <w:rPr>
          <w:rFonts w:cstheme="minorHAnsi"/>
          <w:i/>
        </w:rPr>
        <w:t xml:space="preserve"> </w:t>
      </w:r>
      <w:r w:rsidRPr="004C19A0">
        <w:rPr>
          <w:rFonts w:cstheme="minorHAnsi"/>
          <w:i/>
        </w:rPr>
        <w:t>not a speculator. It may be reiterated that any one who tries to gain from short run</w:t>
      </w:r>
      <w:r w:rsidR="00AB16A4" w:rsidRPr="004C19A0">
        <w:rPr>
          <w:rFonts w:cstheme="minorHAnsi"/>
          <w:i/>
        </w:rPr>
        <w:t xml:space="preserve"> </w:t>
      </w:r>
      <w:r w:rsidRPr="004C19A0">
        <w:rPr>
          <w:rFonts w:cstheme="minorHAnsi"/>
          <w:i/>
        </w:rPr>
        <w:t>fluctuations in the stock market, can make money only by sheer chance. The investment</w:t>
      </w:r>
      <w:r w:rsidR="00AB16A4" w:rsidRPr="004C19A0">
        <w:rPr>
          <w:rFonts w:cstheme="minorHAnsi"/>
          <w:i/>
        </w:rPr>
        <w:t xml:space="preserve"> </w:t>
      </w:r>
      <w:r w:rsidRPr="004C19A0">
        <w:rPr>
          <w:rFonts w:cstheme="minorHAnsi"/>
          <w:i/>
        </w:rPr>
        <w:t>manager should scrupulously keep away from the daily fluctuations of the market. He is</w:t>
      </w:r>
      <w:r w:rsidR="00AB16A4" w:rsidRPr="004C19A0">
        <w:rPr>
          <w:rFonts w:cstheme="minorHAnsi"/>
          <w:i/>
        </w:rPr>
        <w:t xml:space="preserve"> </w:t>
      </w:r>
      <w:r w:rsidRPr="004C19A0">
        <w:rPr>
          <w:rFonts w:cstheme="minorHAnsi"/>
          <w:i/>
        </w:rPr>
        <w:t>not a speculator and should always resist the temptation of speculating.</w:t>
      </w:r>
    </w:p>
    <w:p w:rsidR="00BE4232" w:rsidRPr="004C19A0" w:rsidRDefault="00BE4232" w:rsidP="0025758F">
      <w:pPr>
        <w:pStyle w:val="NoSpacing"/>
        <w:jc w:val="both"/>
        <w:rPr>
          <w:rFonts w:cstheme="minorHAnsi"/>
          <w:i/>
        </w:rPr>
      </w:pPr>
      <w:r w:rsidRPr="004C19A0">
        <w:rPr>
          <w:rFonts w:cstheme="minorHAnsi"/>
          <w:i/>
        </w:rPr>
        <w:t>Such a temptation is always very attractive but must always be resisted. Speculation is</w:t>
      </w:r>
      <w:r w:rsidR="00AB16A4" w:rsidRPr="004C19A0">
        <w:rPr>
          <w:rFonts w:cstheme="minorHAnsi"/>
          <w:i/>
        </w:rPr>
        <w:t xml:space="preserve"> </w:t>
      </w:r>
      <w:r w:rsidRPr="004C19A0">
        <w:rPr>
          <w:rFonts w:cstheme="minorHAnsi"/>
          <w:i/>
        </w:rPr>
        <w:t>beyond the scope of the job of an investment manager.</w:t>
      </w:r>
    </w:p>
    <w:p w:rsidR="00AB16A4" w:rsidRPr="004C19A0" w:rsidRDefault="00AB16A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Timing of Investment Decisions on the Basis of Dow Jones Theory: Ideally</w:t>
      </w:r>
      <w:r w:rsidR="00AB16A4" w:rsidRPr="004C19A0">
        <w:rPr>
          <w:rFonts w:cstheme="minorHAnsi"/>
          <w:i/>
        </w:rPr>
        <w:t xml:space="preserve"> </w:t>
      </w:r>
      <w:r w:rsidRPr="004C19A0">
        <w:rPr>
          <w:rFonts w:cstheme="minorHAnsi"/>
          <w:i/>
        </w:rPr>
        <w:t>speaking, the investment manager would like to purchase shares at a time when they</w:t>
      </w:r>
      <w:r w:rsidR="00AB16A4" w:rsidRPr="004C19A0">
        <w:rPr>
          <w:rFonts w:cstheme="minorHAnsi"/>
          <w:i/>
        </w:rPr>
        <w:t xml:space="preserve"> </w:t>
      </w:r>
      <w:r w:rsidRPr="004C19A0">
        <w:rPr>
          <w:rFonts w:cstheme="minorHAnsi"/>
          <w:i/>
        </w:rPr>
        <w:t>have reached the lowest trough and sell them at a time when they reach the highest</w:t>
      </w:r>
      <w:r w:rsidR="00AB16A4" w:rsidRPr="004C19A0">
        <w:rPr>
          <w:rFonts w:cstheme="minorHAnsi"/>
          <w:i/>
        </w:rPr>
        <w:t xml:space="preserve"> </w:t>
      </w:r>
      <w:r w:rsidRPr="004C19A0">
        <w:rPr>
          <w:rFonts w:cstheme="minorHAnsi"/>
          <w:i/>
        </w:rPr>
        <w:t>peak.</w:t>
      </w:r>
    </w:p>
    <w:p w:rsidR="00BE4232" w:rsidRPr="004C19A0" w:rsidRDefault="00BE4232" w:rsidP="0025758F">
      <w:pPr>
        <w:pStyle w:val="NoSpacing"/>
        <w:jc w:val="both"/>
        <w:rPr>
          <w:rFonts w:cstheme="minorHAnsi"/>
          <w:i/>
        </w:rPr>
      </w:pPr>
      <w:r w:rsidRPr="004C19A0">
        <w:rPr>
          <w:rFonts w:cstheme="minorHAnsi"/>
          <w:i/>
        </w:rPr>
        <w:t>However, in practice, this seldom happens. Even the most astute investment manager</w:t>
      </w:r>
      <w:r w:rsidR="00AB16A4" w:rsidRPr="004C19A0">
        <w:rPr>
          <w:rFonts w:cstheme="minorHAnsi"/>
          <w:i/>
        </w:rPr>
        <w:t xml:space="preserve"> </w:t>
      </w:r>
      <w:r w:rsidRPr="004C19A0">
        <w:rPr>
          <w:rFonts w:cstheme="minorHAnsi"/>
          <w:i/>
        </w:rPr>
        <w:t>can never know when the highest peak or the lowest trough has been reached.</w:t>
      </w:r>
    </w:p>
    <w:p w:rsidR="00BE4232" w:rsidRPr="004C19A0" w:rsidRDefault="00BE4232" w:rsidP="0025758F">
      <w:pPr>
        <w:pStyle w:val="NoSpacing"/>
        <w:jc w:val="both"/>
        <w:rPr>
          <w:rFonts w:cstheme="minorHAnsi"/>
          <w:i/>
        </w:rPr>
      </w:pPr>
      <w:r w:rsidRPr="004C19A0">
        <w:rPr>
          <w:rFonts w:cstheme="minorHAnsi"/>
          <w:i/>
        </w:rPr>
        <w:t>Therefore, he has to time his decision in such a manner that he buys the shares when</w:t>
      </w:r>
      <w:r w:rsidR="00AB16A4" w:rsidRPr="004C19A0">
        <w:rPr>
          <w:rFonts w:cstheme="minorHAnsi"/>
          <w:i/>
        </w:rPr>
        <w:t xml:space="preserve"> </w:t>
      </w:r>
      <w:r w:rsidRPr="004C19A0">
        <w:rPr>
          <w:rFonts w:cstheme="minorHAnsi"/>
          <w:i/>
        </w:rPr>
        <w:t>they are on the rise and sells them when they are on the fall. It means that he should be</w:t>
      </w:r>
      <w:r w:rsidR="00AB16A4" w:rsidRPr="004C19A0">
        <w:rPr>
          <w:rFonts w:cstheme="minorHAnsi"/>
          <w:i/>
        </w:rPr>
        <w:t xml:space="preserve"> </w:t>
      </w:r>
      <w:r w:rsidRPr="004C19A0">
        <w:rPr>
          <w:rFonts w:cstheme="minorHAnsi"/>
          <w:i/>
        </w:rPr>
        <w:t>able to identify exactly when the falling or the rising trend has begun.</w:t>
      </w:r>
    </w:p>
    <w:p w:rsidR="00AB16A4" w:rsidRPr="004C19A0" w:rsidRDefault="00AB16A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This is technically known as identification of the turn in the share market prices.</w:t>
      </w:r>
      <w:r w:rsidR="00AB16A4" w:rsidRPr="004C19A0">
        <w:rPr>
          <w:rFonts w:cstheme="minorHAnsi"/>
          <w:i/>
        </w:rPr>
        <w:t xml:space="preserve"> </w:t>
      </w:r>
      <w:r w:rsidRPr="004C19A0">
        <w:rPr>
          <w:rFonts w:cstheme="minorHAnsi"/>
          <w:i/>
        </w:rPr>
        <w:t>Identification of this turn is difficult in practice because of the fact that, even in a rising</w:t>
      </w:r>
      <w:r w:rsidR="00AB16A4" w:rsidRPr="004C19A0">
        <w:rPr>
          <w:rFonts w:cstheme="minorHAnsi"/>
          <w:i/>
        </w:rPr>
        <w:t xml:space="preserve"> </w:t>
      </w:r>
      <w:r w:rsidRPr="004C19A0">
        <w:rPr>
          <w:rFonts w:cstheme="minorHAnsi"/>
          <w:i/>
        </w:rPr>
        <w:t>market, prices keep on falling as a part of the secondary movement. Similarly even in a</w:t>
      </w:r>
      <w:r w:rsidR="00AB16A4" w:rsidRPr="004C19A0">
        <w:rPr>
          <w:rFonts w:cstheme="minorHAnsi"/>
          <w:i/>
        </w:rPr>
        <w:t xml:space="preserve"> </w:t>
      </w:r>
      <w:r w:rsidRPr="004C19A0">
        <w:rPr>
          <w:rFonts w:cstheme="minorHAnsi"/>
          <w:i/>
        </w:rPr>
        <w:t>falling market prices keep on rising temporarily. How to be certain that the rise in prices</w:t>
      </w:r>
      <w:r w:rsidR="00AB16A4" w:rsidRPr="004C19A0">
        <w:rPr>
          <w:rFonts w:cstheme="minorHAnsi"/>
          <w:i/>
        </w:rPr>
        <w:t xml:space="preserve"> </w:t>
      </w:r>
      <w:r w:rsidRPr="004C19A0">
        <w:rPr>
          <w:rFonts w:cstheme="minorHAnsi"/>
          <w:i/>
        </w:rPr>
        <w:t xml:space="preserve">or fall in the same is due to a real turn in prices from a bullish to a bearish phase or </w:t>
      </w:r>
      <w:r w:rsidRPr="004C19A0">
        <w:rPr>
          <w:rFonts w:cstheme="minorHAnsi"/>
          <w:i/>
          <w:iCs/>
        </w:rPr>
        <w:t>vice</w:t>
      </w:r>
      <w:r w:rsidR="00AB16A4" w:rsidRPr="004C19A0">
        <w:rPr>
          <w:rFonts w:cstheme="minorHAnsi"/>
          <w:i/>
        </w:rPr>
        <w:t xml:space="preserve"> </w:t>
      </w:r>
      <w:r w:rsidRPr="004C19A0">
        <w:rPr>
          <w:rFonts w:cstheme="minorHAnsi"/>
          <w:i/>
          <w:iCs/>
        </w:rPr>
        <w:t xml:space="preserve">versa </w:t>
      </w:r>
      <w:r w:rsidRPr="004C19A0">
        <w:rPr>
          <w:rFonts w:cstheme="minorHAnsi"/>
          <w:i/>
        </w:rPr>
        <w:t>or that it is due only to short-run speculative trends?</w:t>
      </w:r>
    </w:p>
    <w:p w:rsidR="00BE4232" w:rsidRPr="004C19A0" w:rsidRDefault="00BE4232" w:rsidP="0025758F">
      <w:pPr>
        <w:pStyle w:val="NoSpacing"/>
        <w:jc w:val="both"/>
        <w:rPr>
          <w:rFonts w:cstheme="minorHAnsi"/>
          <w:i/>
        </w:rPr>
      </w:pPr>
      <w:r w:rsidRPr="004C19A0">
        <w:rPr>
          <w:rFonts w:cstheme="minorHAnsi"/>
          <w:i/>
        </w:rPr>
        <w:t>Dow Jones theory identifies the turn in the market prices by seeing whether the</w:t>
      </w:r>
      <w:r w:rsidR="00AB16A4" w:rsidRPr="004C19A0">
        <w:rPr>
          <w:rFonts w:cstheme="minorHAnsi"/>
          <w:i/>
        </w:rPr>
        <w:t xml:space="preserve"> </w:t>
      </w:r>
      <w:r w:rsidRPr="004C19A0">
        <w:rPr>
          <w:rFonts w:cstheme="minorHAnsi"/>
          <w:i/>
        </w:rPr>
        <w:t>successive peaks and troughs are higher or lower than earlier. Consider the following</w:t>
      </w:r>
      <w:r w:rsidR="00AB16A4" w:rsidRPr="004C19A0">
        <w:rPr>
          <w:rFonts w:cstheme="minorHAnsi"/>
          <w:i/>
        </w:rPr>
        <w:t xml:space="preserve"> </w:t>
      </w:r>
      <w:r w:rsidRPr="004C19A0">
        <w:rPr>
          <w:rFonts w:cstheme="minorHAnsi"/>
          <w:i/>
        </w:rPr>
        <w:t>graph:</w:t>
      </w:r>
    </w:p>
    <w:p w:rsidR="00BE4232" w:rsidRPr="004C19A0" w:rsidRDefault="00BE4232" w:rsidP="0025758F">
      <w:pPr>
        <w:pStyle w:val="NoSpacing"/>
        <w:jc w:val="both"/>
        <w:rPr>
          <w:rFonts w:cstheme="minorHAnsi"/>
          <w:i/>
        </w:rPr>
      </w:pPr>
      <w:r w:rsidRPr="004C19A0">
        <w:rPr>
          <w:rFonts w:cstheme="minorHAnsi"/>
          <w:i/>
        </w:rPr>
        <w:t>According to the theory, the investment manager should purchase investments when the</w:t>
      </w:r>
      <w:r w:rsidR="00AB16A4" w:rsidRPr="004C19A0">
        <w:rPr>
          <w:rFonts w:cstheme="minorHAnsi"/>
          <w:i/>
        </w:rPr>
        <w:t xml:space="preserve"> </w:t>
      </w:r>
      <w:r w:rsidRPr="004C19A0">
        <w:rPr>
          <w:rFonts w:cstheme="minorHAnsi"/>
          <w:i/>
        </w:rPr>
        <w:t>prices are at T1. At this point, he can ascertain that the bull trend has started, since T2 is</w:t>
      </w:r>
      <w:r w:rsidR="00AB16A4" w:rsidRPr="004C19A0">
        <w:rPr>
          <w:rFonts w:cstheme="minorHAnsi"/>
          <w:i/>
        </w:rPr>
        <w:t xml:space="preserve"> </w:t>
      </w:r>
      <w:r w:rsidRPr="004C19A0">
        <w:rPr>
          <w:rFonts w:cstheme="minorHAnsi"/>
          <w:i/>
        </w:rPr>
        <w:t>higher than T1 and P2 is higher than P1.</w:t>
      </w:r>
    </w:p>
    <w:p w:rsidR="00BE4232" w:rsidRPr="004C19A0" w:rsidRDefault="00BE4232" w:rsidP="0025758F">
      <w:pPr>
        <w:pStyle w:val="NoSpacing"/>
        <w:jc w:val="both"/>
        <w:rPr>
          <w:rFonts w:cstheme="minorHAnsi"/>
          <w:i/>
        </w:rPr>
      </w:pPr>
      <w:r w:rsidRPr="004C19A0">
        <w:rPr>
          <w:rFonts w:cstheme="minorHAnsi"/>
          <w:i/>
        </w:rPr>
        <w:t>Similarly, when prices reach P7 he should make sales. At this point he can ascertain that</w:t>
      </w:r>
      <w:r w:rsidR="00AB16A4" w:rsidRPr="004C19A0">
        <w:rPr>
          <w:rFonts w:cstheme="minorHAnsi"/>
          <w:i/>
        </w:rPr>
        <w:t xml:space="preserve"> </w:t>
      </w:r>
      <w:r w:rsidRPr="004C19A0">
        <w:rPr>
          <w:rFonts w:cstheme="minorHAnsi"/>
          <w:i/>
        </w:rPr>
        <w:t>the bearish trend has started, since P9 is lower than P8 and T8 is lower than T7.</w:t>
      </w:r>
    </w:p>
    <w:p w:rsidR="00AB16A4" w:rsidRPr="004C19A0" w:rsidRDefault="00AB16A4" w:rsidP="0025758F">
      <w:pPr>
        <w:pStyle w:val="NoSpacing"/>
        <w:jc w:val="both"/>
        <w:rPr>
          <w:rFonts w:cstheme="minorHAnsi"/>
          <w:i/>
        </w:rPr>
      </w:pPr>
    </w:p>
    <w:p w:rsidR="004C19A0" w:rsidRDefault="004C19A0" w:rsidP="0025758F">
      <w:pPr>
        <w:pStyle w:val="NoSpacing"/>
        <w:jc w:val="both"/>
        <w:rPr>
          <w:rFonts w:cstheme="minorHAnsi"/>
          <w:i/>
        </w:rPr>
      </w:pPr>
    </w:p>
    <w:p w:rsidR="004C19A0" w:rsidRDefault="004C19A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Question 4</w:t>
      </w:r>
    </w:p>
    <w:p w:rsidR="00BE4232" w:rsidRPr="004C19A0" w:rsidRDefault="00BE4232" w:rsidP="0025758F">
      <w:pPr>
        <w:pStyle w:val="NoSpacing"/>
        <w:jc w:val="both"/>
        <w:rPr>
          <w:rFonts w:cstheme="minorHAnsi"/>
          <w:i/>
          <w:iCs/>
        </w:rPr>
      </w:pPr>
      <w:r w:rsidRPr="004C19A0">
        <w:rPr>
          <w:rFonts w:cstheme="minorHAnsi"/>
          <w:i/>
          <w:iCs/>
        </w:rPr>
        <w:t>Explain the Elliot Wave Theory of technical analysis?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Inspired by the Dow Theory and by observations found throughout nature, Ralph Elliot formulated</w:t>
      </w:r>
      <w:r w:rsidR="00AB16A4" w:rsidRPr="004C19A0">
        <w:rPr>
          <w:rFonts w:cstheme="minorHAnsi"/>
          <w:i/>
        </w:rPr>
        <w:t xml:space="preserve"> </w:t>
      </w:r>
      <w:r w:rsidRPr="004C19A0">
        <w:rPr>
          <w:rFonts w:cstheme="minorHAnsi"/>
          <w:i/>
        </w:rPr>
        <w:t>Elliot Wave Theory in 1934. This theory was based on analysis of 75 years stock price movements</w:t>
      </w:r>
      <w:r w:rsidR="00AB16A4" w:rsidRPr="004C19A0">
        <w:rPr>
          <w:rFonts w:cstheme="minorHAnsi"/>
          <w:i/>
        </w:rPr>
        <w:t xml:space="preserve"> </w:t>
      </w:r>
      <w:r w:rsidRPr="004C19A0">
        <w:rPr>
          <w:rFonts w:cstheme="minorHAnsi"/>
          <w:i/>
        </w:rPr>
        <w:t>and charts. From his studies, he defined price movements in terms of waves. Accordingly, this</w:t>
      </w:r>
      <w:r w:rsidR="00AB16A4" w:rsidRPr="004C19A0">
        <w:rPr>
          <w:rFonts w:cstheme="minorHAnsi"/>
          <w:i/>
        </w:rPr>
        <w:t xml:space="preserve"> </w:t>
      </w:r>
      <w:r w:rsidRPr="004C19A0">
        <w:rPr>
          <w:rFonts w:cstheme="minorHAnsi"/>
          <w:i/>
        </w:rPr>
        <w:t>theory was named Elliot Wave Theory. Elliot found that the markets exhibited certain repeated</w:t>
      </w:r>
      <w:r w:rsidR="00AB16A4" w:rsidRPr="004C19A0">
        <w:rPr>
          <w:rFonts w:cstheme="minorHAnsi"/>
          <w:i/>
        </w:rPr>
        <w:t xml:space="preserve"> </w:t>
      </w:r>
      <w:r w:rsidRPr="004C19A0">
        <w:rPr>
          <w:rFonts w:cstheme="minorHAnsi"/>
          <w:i/>
        </w:rPr>
        <w:t>patterns or waves. As per this theory wave is a movement of the market price from one change in</w:t>
      </w:r>
      <w:r w:rsidR="00AB16A4" w:rsidRPr="004C19A0">
        <w:rPr>
          <w:rFonts w:cstheme="minorHAnsi"/>
          <w:i/>
        </w:rPr>
        <w:t xml:space="preserve"> </w:t>
      </w:r>
      <w:r w:rsidRPr="004C19A0">
        <w:rPr>
          <w:rFonts w:cstheme="minorHAnsi"/>
          <w:i/>
        </w:rPr>
        <w:t>the direction to the next change in the same direction. These waves are resulted from buying and</w:t>
      </w:r>
      <w:r w:rsidR="00AB16A4" w:rsidRPr="004C19A0">
        <w:rPr>
          <w:rFonts w:cstheme="minorHAnsi"/>
          <w:i/>
        </w:rPr>
        <w:t xml:space="preserve"> </w:t>
      </w:r>
      <w:r w:rsidRPr="004C19A0">
        <w:rPr>
          <w:rFonts w:cstheme="minorHAnsi"/>
          <w:i/>
        </w:rPr>
        <w:t>selling impulses emerging from the demand and supply pressures on the market. Depending on</w:t>
      </w:r>
      <w:r w:rsidR="00AB16A4" w:rsidRPr="004C19A0">
        <w:rPr>
          <w:rFonts w:cstheme="minorHAnsi"/>
          <w:i/>
        </w:rPr>
        <w:t xml:space="preserve"> </w:t>
      </w:r>
      <w:r w:rsidRPr="004C19A0">
        <w:rPr>
          <w:rFonts w:cstheme="minorHAnsi"/>
          <w:i/>
        </w:rPr>
        <w:t>the demand and supply pressures, waves are generated in the prices.</w:t>
      </w:r>
    </w:p>
    <w:p w:rsidR="00BE4232" w:rsidRPr="004C19A0" w:rsidRDefault="00BE4232" w:rsidP="0025758F">
      <w:pPr>
        <w:pStyle w:val="NoSpacing"/>
        <w:jc w:val="both"/>
        <w:rPr>
          <w:rFonts w:cstheme="minorHAnsi"/>
          <w:i/>
        </w:rPr>
      </w:pPr>
      <w:r w:rsidRPr="004C19A0">
        <w:rPr>
          <w:rFonts w:cstheme="minorHAnsi"/>
          <w:i/>
        </w:rPr>
        <w:t>As per this theory, waves can be classified into two parts:-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Impulsive patterns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Corrective patters</w:t>
      </w:r>
    </w:p>
    <w:p w:rsidR="00BE4232" w:rsidRPr="004C19A0" w:rsidRDefault="00BE4232" w:rsidP="0025758F">
      <w:pPr>
        <w:pStyle w:val="NoSpacing"/>
        <w:jc w:val="both"/>
        <w:rPr>
          <w:rFonts w:cstheme="minorHAnsi"/>
          <w:i/>
        </w:rPr>
      </w:pPr>
      <w:r w:rsidRPr="004C19A0">
        <w:rPr>
          <w:rFonts w:cstheme="minorHAnsi"/>
          <w:i/>
        </w:rPr>
        <w:t>Let us discuss each of these patterns.</w:t>
      </w:r>
    </w:p>
    <w:p w:rsidR="00BE4232" w:rsidRPr="004C19A0" w:rsidRDefault="00BE4232" w:rsidP="0025758F">
      <w:pPr>
        <w:pStyle w:val="NoSpacing"/>
        <w:jc w:val="both"/>
        <w:rPr>
          <w:rFonts w:cstheme="minorHAnsi"/>
          <w:i/>
        </w:rPr>
      </w:pPr>
      <w:r w:rsidRPr="004C19A0">
        <w:rPr>
          <w:rFonts w:cstheme="minorHAnsi"/>
          <w:i/>
        </w:rPr>
        <w:t>(a) Impulsive Patterns-(Basic Waves) - In this pattern there will be 3 or 5 waves in a given</w:t>
      </w:r>
      <w:r w:rsidR="00AB16A4" w:rsidRPr="004C19A0">
        <w:rPr>
          <w:rFonts w:cstheme="minorHAnsi"/>
          <w:i/>
        </w:rPr>
        <w:t xml:space="preserve"> </w:t>
      </w:r>
      <w:r w:rsidRPr="004C19A0">
        <w:rPr>
          <w:rFonts w:cstheme="minorHAnsi"/>
          <w:i/>
        </w:rPr>
        <w:t>direction (going upward or downward). These waves shall move in the direction of the</w:t>
      </w:r>
      <w:r w:rsidR="00AB16A4" w:rsidRPr="004C19A0">
        <w:rPr>
          <w:rFonts w:cstheme="minorHAnsi"/>
          <w:i/>
        </w:rPr>
        <w:t xml:space="preserve"> </w:t>
      </w:r>
      <w:r w:rsidRPr="004C19A0">
        <w:rPr>
          <w:rFonts w:cstheme="minorHAnsi"/>
          <w:i/>
        </w:rPr>
        <w:t>basic movement. This movement can indicate bull phase or bear phase.</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Corrective Patterns- (Reaction Waves) - These 3 waves are against the basic direction</w:t>
      </w:r>
      <w:r w:rsidR="00AB16A4" w:rsidRPr="004C19A0">
        <w:rPr>
          <w:rFonts w:cstheme="minorHAnsi"/>
          <w:i/>
        </w:rPr>
        <w:t xml:space="preserve"> </w:t>
      </w:r>
      <w:r w:rsidRPr="004C19A0">
        <w:rPr>
          <w:rFonts w:cstheme="minorHAnsi"/>
          <w:i/>
        </w:rPr>
        <w:t>of the basic movement. Correction involves correcting the earlier rise in case of bull</w:t>
      </w:r>
      <w:r w:rsidR="00AB16A4" w:rsidRPr="004C19A0">
        <w:rPr>
          <w:rFonts w:cstheme="minorHAnsi"/>
          <w:i/>
        </w:rPr>
        <w:t xml:space="preserve"> </w:t>
      </w:r>
      <w:r w:rsidRPr="004C19A0">
        <w:rPr>
          <w:rFonts w:cstheme="minorHAnsi"/>
          <w:i/>
        </w:rPr>
        <w:t>market and fall in case of bear market.</w:t>
      </w:r>
    </w:p>
    <w:p w:rsidR="00BE4232" w:rsidRPr="004C19A0" w:rsidRDefault="00BE4232" w:rsidP="0025758F">
      <w:pPr>
        <w:pStyle w:val="NoSpacing"/>
        <w:jc w:val="both"/>
        <w:rPr>
          <w:rFonts w:cstheme="minorHAnsi"/>
          <w:i/>
        </w:rPr>
      </w:pPr>
      <w:r w:rsidRPr="004C19A0">
        <w:rPr>
          <w:rFonts w:cstheme="minorHAnsi"/>
          <w:i/>
        </w:rPr>
        <w:t>As shown in the following diagram waves 1, 3 and 5 are directional movements, which</w:t>
      </w:r>
      <w:r w:rsidR="00AB16A4" w:rsidRPr="004C19A0">
        <w:rPr>
          <w:rFonts w:cstheme="minorHAnsi"/>
          <w:i/>
        </w:rPr>
        <w:t xml:space="preserve"> </w:t>
      </w:r>
      <w:r w:rsidRPr="004C19A0">
        <w:rPr>
          <w:rFonts w:cstheme="minorHAnsi"/>
          <w:i/>
        </w:rPr>
        <w:t>are separated or corrected by wave 2 &amp; 4, termed as corrective movements.</w:t>
      </w:r>
    </w:p>
    <w:p w:rsidR="00BE4232" w:rsidRPr="004C19A0" w:rsidRDefault="00BE4232" w:rsidP="0025758F">
      <w:pPr>
        <w:pStyle w:val="NoSpacing"/>
        <w:jc w:val="both"/>
        <w:rPr>
          <w:rFonts w:cstheme="minorHAnsi"/>
          <w:i/>
        </w:rPr>
      </w:pPr>
      <w:r w:rsidRPr="004C19A0">
        <w:rPr>
          <w:rFonts w:cstheme="minorHAnsi"/>
          <w:i/>
        </w:rPr>
        <w:t>Source: http://elliotwave.net/</w:t>
      </w:r>
    </w:p>
    <w:p w:rsidR="00BE4232" w:rsidRPr="004C19A0" w:rsidRDefault="00BE4232" w:rsidP="0025758F">
      <w:pPr>
        <w:pStyle w:val="NoSpacing"/>
        <w:jc w:val="both"/>
        <w:rPr>
          <w:rFonts w:cstheme="minorHAnsi"/>
          <w:i/>
        </w:rPr>
      </w:pPr>
      <w:r w:rsidRPr="004C19A0">
        <w:rPr>
          <w:rFonts w:cstheme="minorHAnsi"/>
          <w:i/>
        </w:rPr>
        <w:t>Complete Cycle - As shown in following figure five-wave impulses is following by a</w:t>
      </w:r>
      <w:r w:rsidR="00AB16A4" w:rsidRPr="004C19A0">
        <w:rPr>
          <w:rFonts w:cstheme="minorHAnsi"/>
          <w:i/>
        </w:rPr>
        <w:t xml:space="preserve"> </w:t>
      </w:r>
      <w:r w:rsidRPr="004C19A0">
        <w:rPr>
          <w:rFonts w:cstheme="minorHAnsi"/>
          <w:i/>
        </w:rPr>
        <w:t>three-wave correction (a,b &amp; c) to form a complete cycle of eight waves.</w:t>
      </w:r>
    </w:p>
    <w:p w:rsidR="00BE4232" w:rsidRPr="004C19A0" w:rsidRDefault="00BE4232" w:rsidP="0025758F">
      <w:pPr>
        <w:pStyle w:val="NoSpacing"/>
        <w:jc w:val="both"/>
        <w:rPr>
          <w:rFonts w:cstheme="minorHAnsi"/>
          <w:i/>
        </w:rPr>
      </w:pPr>
      <w:r w:rsidRPr="004C19A0">
        <w:rPr>
          <w:rFonts w:cstheme="minorHAnsi"/>
          <w:i/>
        </w:rPr>
        <w:t>Source: http://elliotwave.net/</w:t>
      </w:r>
    </w:p>
    <w:p w:rsidR="00BE4232" w:rsidRPr="004C19A0" w:rsidRDefault="00BE4232" w:rsidP="0025758F">
      <w:pPr>
        <w:pStyle w:val="NoSpacing"/>
        <w:jc w:val="both"/>
        <w:rPr>
          <w:rFonts w:cstheme="minorHAnsi"/>
          <w:i/>
        </w:rPr>
      </w:pPr>
      <w:r w:rsidRPr="004C19A0">
        <w:rPr>
          <w:rFonts w:cstheme="minorHAnsi"/>
          <w:i/>
        </w:rPr>
        <w:t>One complete cycle consists of waves made up of two distinct phases, bullish and</w:t>
      </w:r>
      <w:r w:rsidR="00AB16A4" w:rsidRPr="004C19A0">
        <w:rPr>
          <w:rFonts w:cstheme="minorHAnsi"/>
          <w:i/>
        </w:rPr>
        <w:t xml:space="preserve"> </w:t>
      </w:r>
      <w:r w:rsidRPr="004C19A0">
        <w:rPr>
          <w:rFonts w:cstheme="minorHAnsi"/>
          <w:i/>
        </w:rPr>
        <w:t>bearish. On completion of full one cycle i.e. termination of 8 waves movement, the fresh</w:t>
      </w:r>
      <w:r w:rsidR="00AB16A4" w:rsidRPr="004C19A0">
        <w:rPr>
          <w:rFonts w:cstheme="minorHAnsi"/>
          <w:i/>
        </w:rPr>
        <w:t xml:space="preserve"> </w:t>
      </w:r>
      <w:r w:rsidRPr="004C19A0">
        <w:rPr>
          <w:rFonts w:cstheme="minorHAnsi"/>
          <w:i/>
        </w:rPr>
        <w:t>cycle starts with similar impulses arising out of market trading.</w:t>
      </w:r>
    </w:p>
    <w:p w:rsidR="00AB16A4" w:rsidRPr="004C19A0" w:rsidRDefault="00AB16A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5</w:t>
      </w:r>
    </w:p>
    <w:p w:rsidR="00BE4232" w:rsidRPr="004C19A0" w:rsidRDefault="00BE4232" w:rsidP="0025758F">
      <w:pPr>
        <w:pStyle w:val="NoSpacing"/>
        <w:jc w:val="both"/>
        <w:rPr>
          <w:rFonts w:cstheme="minorHAnsi"/>
          <w:i/>
          <w:iCs/>
        </w:rPr>
      </w:pPr>
      <w:r w:rsidRPr="004C19A0">
        <w:rPr>
          <w:rFonts w:cstheme="minorHAnsi"/>
          <w:i/>
          <w:iCs/>
        </w:rPr>
        <w:t>Why should the duration of a coupon carrying bond always be less than the time to its</w:t>
      </w:r>
    </w:p>
    <w:p w:rsidR="00BE4232" w:rsidRPr="004C19A0" w:rsidRDefault="00BE4232" w:rsidP="0025758F">
      <w:pPr>
        <w:pStyle w:val="NoSpacing"/>
        <w:jc w:val="both"/>
        <w:rPr>
          <w:rFonts w:cstheme="minorHAnsi"/>
          <w:i/>
          <w:iCs/>
        </w:rPr>
      </w:pPr>
      <w:r w:rsidRPr="004C19A0">
        <w:rPr>
          <w:rFonts w:cstheme="minorHAnsi"/>
          <w:i/>
          <w:iCs/>
        </w:rPr>
        <w:t>maturity?</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Duration is nothing but the average time taken by an investor to collect his/her investment. If an</w:t>
      </w:r>
      <w:r w:rsidR="00AB16A4" w:rsidRPr="004C19A0">
        <w:rPr>
          <w:rFonts w:cstheme="minorHAnsi"/>
          <w:i/>
        </w:rPr>
        <w:t xml:space="preserve"> </w:t>
      </w:r>
      <w:r w:rsidRPr="004C19A0">
        <w:rPr>
          <w:rFonts w:cstheme="minorHAnsi"/>
          <w:i/>
        </w:rPr>
        <w:t>investor receives a part of his/her investment over the time on specific intervals before maturity, the</w:t>
      </w:r>
      <w:r w:rsidR="00AB16A4" w:rsidRPr="004C19A0">
        <w:rPr>
          <w:rFonts w:cstheme="minorHAnsi"/>
          <w:i/>
        </w:rPr>
        <w:t xml:space="preserve"> </w:t>
      </w:r>
      <w:r w:rsidRPr="004C19A0">
        <w:rPr>
          <w:rFonts w:cstheme="minorHAnsi"/>
          <w:i/>
        </w:rPr>
        <w:t>investment will offer him the duration which would be lesser than the maturity of the instrument.</w:t>
      </w:r>
      <w:r w:rsidR="00AB16A4" w:rsidRPr="004C19A0">
        <w:rPr>
          <w:rFonts w:cstheme="minorHAnsi"/>
          <w:i/>
        </w:rPr>
        <w:t xml:space="preserve"> </w:t>
      </w:r>
      <w:r w:rsidRPr="004C19A0">
        <w:rPr>
          <w:rFonts w:cstheme="minorHAnsi"/>
          <w:i/>
        </w:rPr>
        <w:t>Higher the coupon rate, lesser would be the duration.</w:t>
      </w:r>
    </w:p>
    <w:p w:rsidR="00AB16A4" w:rsidRPr="004C19A0" w:rsidRDefault="00AB16A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6</w:t>
      </w:r>
    </w:p>
    <w:p w:rsidR="00BE4232" w:rsidRPr="004C19A0" w:rsidRDefault="00BE4232" w:rsidP="0025758F">
      <w:pPr>
        <w:pStyle w:val="NoSpacing"/>
        <w:jc w:val="both"/>
        <w:rPr>
          <w:rFonts w:cstheme="minorHAnsi"/>
          <w:i/>
          <w:iCs/>
        </w:rPr>
      </w:pPr>
      <w:r w:rsidRPr="004C19A0">
        <w:rPr>
          <w:rFonts w:cstheme="minorHAnsi"/>
          <w:i/>
          <w:iCs/>
        </w:rPr>
        <w:t>Mention the various techniques used in economic analysis.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Some of the techniques used for economic analysis are:</w:t>
      </w:r>
    </w:p>
    <w:p w:rsidR="00BE4232" w:rsidRPr="004C19A0" w:rsidRDefault="00BE4232" w:rsidP="0025758F">
      <w:pPr>
        <w:pStyle w:val="NoSpacing"/>
        <w:jc w:val="both"/>
        <w:rPr>
          <w:rFonts w:cstheme="minorHAnsi"/>
          <w:i/>
        </w:rPr>
      </w:pPr>
      <w:r w:rsidRPr="004C19A0">
        <w:rPr>
          <w:rFonts w:cstheme="minorHAnsi"/>
          <w:i/>
        </w:rPr>
        <w:t>(a) Anticipatory Surveys: They help investors to form an opinion about the future state of</w:t>
      </w:r>
      <w:r w:rsidR="0089762A" w:rsidRPr="004C19A0">
        <w:rPr>
          <w:rFonts w:cstheme="minorHAnsi"/>
          <w:i/>
        </w:rPr>
        <w:t xml:space="preserve"> </w:t>
      </w:r>
      <w:r w:rsidRPr="004C19A0">
        <w:rPr>
          <w:rFonts w:cstheme="minorHAnsi"/>
          <w:i/>
        </w:rPr>
        <w:t>the economy. It incorporates expert opinion on construction activities, expenditure on</w:t>
      </w:r>
      <w:r w:rsidR="0089762A" w:rsidRPr="004C19A0">
        <w:rPr>
          <w:rFonts w:cstheme="minorHAnsi"/>
          <w:i/>
        </w:rPr>
        <w:t xml:space="preserve"> </w:t>
      </w:r>
      <w:r w:rsidRPr="004C19A0">
        <w:rPr>
          <w:rFonts w:cstheme="minorHAnsi"/>
          <w:i/>
        </w:rPr>
        <w:t>plant and machinery, levels of inventory – all having a definite bearing on economic</w:t>
      </w:r>
      <w:r w:rsidR="0089762A" w:rsidRPr="004C19A0">
        <w:rPr>
          <w:rFonts w:cstheme="minorHAnsi"/>
          <w:i/>
        </w:rPr>
        <w:t xml:space="preserve"> </w:t>
      </w:r>
      <w:r w:rsidRPr="004C19A0">
        <w:rPr>
          <w:rFonts w:cstheme="minorHAnsi"/>
          <w:i/>
        </w:rPr>
        <w:t>activities. Also future spending habits of consumers are taken into account.</w:t>
      </w:r>
    </w:p>
    <w:p w:rsidR="0089762A" w:rsidRPr="004C19A0" w:rsidRDefault="0089762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(b) Barometer/Indicator Approach: Various indicators are used to find out how the</w:t>
      </w:r>
      <w:r w:rsidR="0089762A" w:rsidRPr="004C19A0">
        <w:rPr>
          <w:rFonts w:cstheme="minorHAnsi"/>
          <w:i/>
        </w:rPr>
        <w:t xml:space="preserve"> </w:t>
      </w:r>
      <w:r w:rsidRPr="004C19A0">
        <w:rPr>
          <w:rFonts w:cstheme="minorHAnsi"/>
          <w:i/>
        </w:rPr>
        <w:t>economy shall perform in the future. The indicators have been classified as under:</w:t>
      </w:r>
    </w:p>
    <w:p w:rsidR="0089762A" w:rsidRPr="004C19A0" w:rsidRDefault="0089762A" w:rsidP="0025758F">
      <w:pPr>
        <w:pStyle w:val="NoSpacing"/>
        <w:jc w:val="both"/>
        <w:rPr>
          <w:rFonts w:cstheme="minorHAnsi"/>
          <w:i/>
          <w:iCs/>
        </w:rPr>
      </w:pPr>
    </w:p>
    <w:p w:rsidR="00BE4232" w:rsidRPr="004C19A0" w:rsidRDefault="00BE4232" w:rsidP="0025758F">
      <w:pPr>
        <w:pStyle w:val="NoSpacing"/>
        <w:jc w:val="both"/>
        <w:rPr>
          <w:rFonts w:cstheme="minorHAnsi"/>
          <w:i/>
        </w:rPr>
      </w:pPr>
      <w:r w:rsidRPr="004C19A0">
        <w:rPr>
          <w:rFonts w:cstheme="minorHAnsi"/>
          <w:i/>
          <w:iCs/>
        </w:rPr>
        <w:t xml:space="preserve">(1) Leading Indicators: </w:t>
      </w:r>
      <w:r w:rsidRPr="004C19A0">
        <w:rPr>
          <w:rFonts w:cstheme="minorHAnsi"/>
          <w:i/>
        </w:rPr>
        <w:t>They lead the economic activity in terms of their outcome. They</w:t>
      </w:r>
      <w:r w:rsidR="0089762A" w:rsidRPr="004C19A0">
        <w:rPr>
          <w:rFonts w:cstheme="minorHAnsi"/>
          <w:i/>
        </w:rPr>
        <w:t xml:space="preserve"> </w:t>
      </w:r>
      <w:r w:rsidRPr="004C19A0">
        <w:rPr>
          <w:rFonts w:cstheme="minorHAnsi"/>
          <w:i/>
        </w:rPr>
        <w:t>relate to the time series data of the variables that reach high/low points in advance</w:t>
      </w:r>
      <w:r w:rsidR="0089762A" w:rsidRPr="004C19A0">
        <w:rPr>
          <w:rFonts w:cstheme="minorHAnsi"/>
          <w:i/>
        </w:rPr>
        <w:t xml:space="preserve"> </w:t>
      </w:r>
      <w:r w:rsidRPr="004C19A0">
        <w:rPr>
          <w:rFonts w:cstheme="minorHAnsi"/>
          <w:i/>
        </w:rPr>
        <w:t>of economic activity.</w:t>
      </w:r>
    </w:p>
    <w:p w:rsidR="00BE4232" w:rsidRPr="004C19A0" w:rsidRDefault="00BE4232" w:rsidP="0025758F">
      <w:pPr>
        <w:pStyle w:val="NoSpacing"/>
        <w:jc w:val="both"/>
        <w:rPr>
          <w:rFonts w:cstheme="minorHAnsi"/>
          <w:i/>
        </w:rPr>
      </w:pPr>
      <w:r w:rsidRPr="004C19A0">
        <w:rPr>
          <w:rFonts w:cstheme="minorHAnsi"/>
          <w:i/>
          <w:iCs/>
        </w:rPr>
        <w:t>(2) Roughly Coincidental Indicators</w:t>
      </w:r>
      <w:r w:rsidRPr="004C19A0">
        <w:rPr>
          <w:rFonts w:cstheme="minorHAnsi"/>
          <w:i/>
        </w:rPr>
        <w:t>: They reach their peaks and troughs at</w:t>
      </w:r>
      <w:r w:rsidR="0089762A" w:rsidRPr="004C19A0">
        <w:rPr>
          <w:rFonts w:cstheme="minorHAnsi"/>
          <w:i/>
        </w:rPr>
        <w:t xml:space="preserve"> </w:t>
      </w:r>
      <w:r w:rsidRPr="004C19A0">
        <w:rPr>
          <w:rFonts w:cstheme="minorHAnsi"/>
          <w:i/>
        </w:rPr>
        <w:t>approximately the same in the economy.</w:t>
      </w:r>
    </w:p>
    <w:p w:rsidR="00BE4232" w:rsidRPr="004C19A0" w:rsidRDefault="00BE4232" w:rsidP="0025758F">
      <w:pPr>
        <w:pStyle w:val="NoSpacing"/>
        <w:jc w:val="both"/>
        <w:rPr>
          <w:rFonts w:cstheme="minorHAnsi"/>
          <w:i/>
        </w:rPr>
      </w:pPr>
      <w:r w:rsidRPr="004C19A0">
        <w:rPr>
          <w:rFonts w:cstheme="minorHAnsi"/>
          <w:i/>
          <w:iCs/>
        </w:rPr>
        <w:t xml:space="preserve">(3) Lagging Indicators: </w:t>
      </w:r>
      <w:r w:rsidRPr="004C19A0">
        <w:rPr>
          <w:rFonts w:cstheme="minorHAnsi"/>
          <w:i/>
        </w:rPr>
        <w:t>They are time series data of variables that lag behind in their</w:t>
      </w:r>
      <w:r w:rsidR="0089762A" w:rsidRPr="004C19A0">
        <w:rPr>
          <w:rFonts w:cstheme="minorHAnsi"/>
          <w:i/>
        </w:rPr>
        <w:t xml:space="preserve"> </w:t>
      </w:r>
      <w:r w:rsidRPr="004C19A0">
        <w:rPr>
          <w:rFonts w:cstheme="minorHAnsi"/>
          <w:i/>
        </w:rPr>
        <w:t>consequences vis-a- vis the economy. They reach their turning points after the</w:t>
      </w:r>
      <w:r w:rsidR="0089762A" w:rsidRPr="004C19A0">
        <w:rPr>
          <w:rFonts w:cstheme="minorHAnsi"/>
          <w:i/>
        </w:rPr>
        <w:t xml:space="preserve"> </w:t>
      </w:r>
      <w:r w:rsidRPr="004C19A0">
        <w:rPr>
          <w:rFonts w:cstheme="minorHAnsi"/>
          <w:i/>
        </w:rPr>
        <w:t>economy has reached its own already.</w:t>
      </w:r>
    </w:p>
    <w:p w:rsidR="00BE4232" w:rsidRPr="004C19A0" w:rsidRDefault="00BE4232" w:rsidP="0025758F">
      <w:pPr>
        <w:pStyle w:val="NoSpacing"/>
        <w:jc w:val="both"/>
        <w:rPr>
          <w:rFonts w:cstheme="minorHAnsi"/>
          <w:i/>
        </w:rPr>
      </w:pPr>
      <w:r w:rsidRPr="004C19A0">
        <w:rPr>
          <w:rFonts w:cstheme="minorHAnsi"/>
          <w:i/>
        </w:rPr>
        <w:t>All these approaches suggest direction of change in the aggregate economic activity</w:t>
      </w:r>
      <w:r w:rsidR="0089762A" w:rsidRPr="004C19A0">
        <w:rPr>
          <w:rFonts w:cstheme="minorHAnsi"/>
          <w:i/>
        </w:rPr>
        <w:t xml:space="preserve"> </w:t>
      </w:r>
      <w:r w:rsidRPr="004C19A0">
        <w:rPr>
          <w:rFonts w:cstheme="minorHAnsi"/>
          <w:i/>
        </w:rPr>
        <w:t>but nothing about its magnitude.</w:t>
      </w:r>
    </w:p>
    <w:p w:rsidR="0089762A" w:rsidRPr="004C19A0" w:rsidRDefault="0089762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Economic Model Building Approach: In this approach, a precise and clear relationship</w:t>
      </w:r>
      <w:r w:rsidR="0089762A" w:rsidRPr="004C19A0">
        <w:rPr>
          <w:rFonts w:cstheme="minorHAnsi"/>
          <w:i/>
        </w:rPr>
        <w:t xml:space="preserve"> </w:t>
      </w:r>
      <w:r w:rsidRPr="004C19A0">
        <w:rPr>
          <w:rFonts w:cstheme="minorHAnsi"/>
          <w:i/>
        </w:rPr>
        <w:t>between dependent and independent variables is determined. GNP model building or</w:t>
      </w:r>
      <w:r w:rsidR="0089762A" w:rsidRPr="004C19A0">
        <w:rPr>
          <w:rFonts w:cstheme="minorHAnsi"/>
          <w:i/>
        </w:rPr>
        <w:t xml:space="preserve"> </w:t>
      </w:r>
      <w:r w:rsidRPr="004C19A0">
        <w:rPr>
          <w:rFonts w:cstheme="minorHAnsi"/>
          <w:i/>
        </w:rPr>
        <w:t>sectoral analysis is used in practice through the use of national accounting framework.</w:t>
      </w:r>
    </w:p>
    <w:p w:rsidR="0089762A" w:rsidRPr="004C19A0" w:rsidRDefault="0089762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7</w:t>
      </w:r>
    </w:p>
    <w:p w:rsidR="00BE4232" w:rsidRPr="004C19A0" w:rsidRDefault="00BE4232" w:rsidP="0025758F">
      <w:pPr>
        <w:pStyle w:val="NoSpacing"/>
        <w:jc w:val="both"/>
        <w:rPr>
          <w:rFonts w:cstheme="minorHAnsi"/>
          <w:i/>
          <w:iCs/>
        </w:rPr>
      </w:pPr>
      <w:r w:rsidRPr="004C19A0">
        <w:rPr>
          <w:rFonts w:cstheme="minorHAnsi"/>
          <w:i/>
          <w:iCs/>
        </w:rPr>
        <w:t>Write short notes on Zero coupon bonds.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iCs/>
        </w:rPr>
      </w:pPr>
      <w:r w:rsidRPr="004C19A0">
        <w:rPr>
          <w:rFonts w:cstheme="minorHAnsi"/>
          <w:i/>
          <w:iCs/>
        </w:rPr>
        <w:t>As name indicates these bonds do not pay interest during the life of the bonds. Instead,</w:t>
      </w:r>
      <w:r w:rsidR="0089762A" w:rsidRPr="004C19A0">
        <w:rPr>
          <w:rFonts w:cstheme="minorHAnsi"/>
          <w:i/>
          <w:iCs/>
        </w:rPr>
        <w:t xml:space="preserve"> </w:t>
      </w:r>
      <w:r w:rsidRPr="004C19A0">
        <w:rPr>
          <w:rFonts w:cstheme="minorHAnsi"/>
          <w:i/>
          <w:iCs/>
        </w:rPr>
        <w:t>zero coupon bonds are issued at discounted price to their face value, which is the</w:t>
      </w:r>
      <w:r w:rsidR="0089762A" w:rsidRPr="004C19A0">
        <w:rPr>
          <w:rFonts w:cstheme="minorHAnsi"/>
          <w:i/>
          <w:iCs/>
        </w:rPr>
        <w:t xml:space="preserve"> </w:t>
      </w:r>
      <w:r w:rsidRPr="004C19A0">
        <w:rPr>
          <w:rFonts w:cstheme="minorHAnsi"/>
          <w:i/>
          <w:iCs/>
        </w:rPr>
        <w:t>amount a bond will be worth when it matures or comes due. When a zero coupon bond</w:t>
      </w:r>
      <w:r w:rsidR="0089762A" w:rsidRPr="004C19A0">
        <w:rPr>
          <w:rFonts w:cstheme="minorHAnsi"/>
          <w:i/>
          <w:iCs/>
        </w:rPr>
        <w:t xml:space="preserve"> </w:t>
      </w:r>
      <w:r w:rsidRPr="004C19A0">
        <w:rPr>
          <w:rFonts w:cstheme="minorHAnsi"/>
          <w:i/>
          <w:iCs/>
        </w:rPr>
        <w:t>matures, the investor will receive one lump sum (face value) equal to the initial</w:t>
      </w:r>
      <w:r w:rsidR="0089762A" w:rsidRPr="004C19A0">
        <w:rPr>
          <w:rFonts w:cstheme="minorHAnsi"/>
          <w:i/>
          <w:iCs/>
        </w:rPr>
        <w:t xml:space="preserve"> </w:t>
      </w:r>
      <w:r w:rsidRPr="004C19A0">
        <w:rPr>
          <w:rFonts w:cstheme="minorHAnsi"/>
          <w:i/>
          <w:iCs/>
        </w:rPr>
        <w:t>investment plus interest that has been accrued on the investment made. The maturity</w:t>
      </w:r>
      <w:r w:rsidR="0089762A" w:rsidRPr="004C19A0">
        <w:rPr>
          <w:rFonts w:cstheme="minorHAnsi"/>
          <w:i/>
          <w:iCs/>
        </w:rPr>
        <w:t xml:space="preserve"> </w:t>
      </w:r>
      <w:r w:rsidRPr="004C19A0">
        <w:rPr>
          <w:rFonts w:cstheme="minorHAnsi"/>
          <w:i/>
          <w:iCs/>
        </w:rPr>
        <w:t>dates on zero coupon bonds are usually long term. These maturity dates allow an</w:t>
      </w:r>
      <w:r w:rsidR="0089762A" w:rsidRPr="004C19A0">
        <w:rPr>
          <w:rFonts w:cstheme="minorHAnsi"/>
          <w:i/>
          <w:iCs/>
        </w:rPr>
        <w:t xml:space="preserve"> </w:t>
      </w:r>
      <w:r w:rsidRPr="004C19A0">
        <w:rPr>
          <w:rFonts w:cstheme="minorHAnsi"/>
          <w:i/>
          <w:iCs/>
        </w:rPr>
        <w:t>investor for a long range planning. Zero coupon bonds issued by banks, government</w:t>
      </w:r>
      <w:r w:rsidR="0089762A" w:rsidRPr="004C19A0">
        <w:rPr>
          <w:rFonts w:cstheme="minorHAnsi"/>
          <w:i/>
          <w:iCs/>
        </w:rPr>
        <w:t xml:space="preserve"> </w:t>
      </w:r>
      <w:r w:rsidRPr="004C19A0">
        <w:rPr>
          <w:rFonts w:cstheme="minorHAnsi"/>
          <w:i/>
          <w:iCs/>
        </w:rPr>
        <w:t>and private sector companies. However, bonds issued by corporate sector carry a</w:t>
      </w:r>
      <w:r w:rsidR="0089762A" w:rsidRPr="004C19A0">
        <w:rPr>
          <w:rFonts w:cstheme="minorHAnsi"/>
          <w:i/>
          <w:iCs/>
        </w:rPr>
        <w:t xml:space="preserve"> </w:t>
      </w:r>
      <w:r w:rsidRPr="004C19A0">
        <w:rPr>
          <w:rFonts w:cstheme="minorHAnsi"/>
          <w:i/>
          <w:iCs/>
        </w:rPr>
        <w:t>potentially higher degree of risk, depending on the financial strength of the issuer and</w:t>
      </w:r>
      <w:r w:rsidR="0089762A" w:rsidRPr="004C19A0">
        <w:rPr>
          <w:rFonts w:cstheme="minorHAnsi"/>
          <w:i/>
          <w:iCs/>
        </w:rPr>
        <w:t xml:space="preserve"> </w:t>
      </w:r>
      <w:r w:rsidRPr="004C19A0">
        <w:rPr>
          <w:rFonts w:cstheme="minorHAnsi"/>
          <w:i/>
          <w:iCs/>
        </w:rPr>
        <w:t>longer maturity period, but they also provide an opportunity to achieve a higher return.</w:t>
      </w:r>
    </w:p>
    <w:p w:rsidR="0089762A" w:rsidRPr="004C19A0" w:rsidRDefault="0089762A" w:rsidP="0025758F">
      <w:pPr>
        <w:pStyle w:val="NoSpacing"/>
        <w:jc w:val="both"/>
        <w:rPr>
          <w:rFonts w:cstheme="minorHAnsi"/>
          <w:i/>
        </w:rPr>
      </w:pPr>
    </w:p>
    <w:p w:rsidR="00BE4232" w:rsidRPr="004C19A0" w:rsidRDefault="00BE4232" w:rsidP="0025758F">
      <w:pPr>
        <w:pStyle w:val="NoSpacing"/>
        <w:jc w:val="both"/>
        <w:rPr>
          <w:rFonts w:cstheme="minorHAnsi"/>
          <w:i/>
          <w:sz w:val="20"/>
          <w:szCs w:val="20"/>
        </w:rPr>
      </w:pPr>
    </w:p>
    <w:p w:rsidR="00BE4232" w:rsidRPr="004C19A0" w:rsidRDefault="00BE4232" w:rsidP="0025758F">
      <w:pPr>
        <w:pStyle w:val="NoSpacing"/>
        <w:jc w:val="both"/>
        <w:rPr>
          <w:rFonts w:cstheme="minorHAnsi"/>
          <w:i/>
          <w:sz w:val="20"/>
          <w:szCs w:val="20"/>
        </w:rPr>
      </w:pPr>
    </w:p>
    <w:p w:rsidR="00BE4232" w:rsidRPr="004C19A0" w:rsidRDefault="00BE4232" w:rsidP="0025758F">
      <w:pPr>
        <w:pStyle w:val="NoSpacing"/>
        <w:jc w:val="both"/>
        <w:rPr>
          <w:rFonts w:cstheme="minorHAnsi"/>
          <w:i/>
          <w:sz w:val="20"/>
          <w:szCs w:val="20"/>
        </w:rPr>
      </w:pPr>
    </w:p>
    <w:p w:rsidR="00BE4232" w:rsidRPr="004C19A0" w:rsidRDefault="00BE4232" w:rsidP="0025758F">
      <w:pPr>
        <w:pStyle w:val="NoSpacing"/>
        <w:jc w:val="both"/>
        <w:rPr>
          <w:rFonts w:cstheme="minorHAnsi"/>
          <w:i/>
          <w:sz w:val="20"/>
          <w:szCs w:val="20"/>
        </w:rPr>
      </w:pPr>
    </w:p>
    <w:p w:rsidR="00BE4232" w:rsidRPr="004C19A0" w:rsidRDefault="00BE4232" w:rsidP="0025758F">
      <w:pPr>
        <w:pStyle w:val="NoSpacing"/>
        <w:jc w:val="both"/>
        <w:rPr>
          <w:rFonts w:cstheme="minorHAnsi"/>
          <w:i/>
          <w:sz w:val="20"/>
          <w:szCs w:val="20"/>
        </w:rPr>
      </w:pPr>
    </w:p>
    <w:p w:rsidR="00BE4232" w:rsidRPr="004C19A0" w:rsidRDefault="00BE4232" w:rsidP="0025758F">
      <w:pPr>
        <w:pStyle w:val="NoSpacing"/>
        <w:jc w:val="both"/>
        <w:rPr>
          <w:rFonts w:cstheme="minorHAnsi"/>
          <w:i/>
          <w:sz w:val="20"/>
          <w:szCs w:val="20"/>
        </w:rPr>
      </w:pPr>
    </w:p>
    <w:p w:rsidR="00BA446E" w:rsidRPr="004C19A0" w:rsidRDefault="00BA446E" w:rsidP="0025758F">
      <w:pPr>
        <w:pStyle w:val="NoSpacing"/>
        <w:jc w:val="both"/>
        <w:rPr>
          <w:rFonts w:cstheme="minorHAnsi"/>
          <w:i/>
          <w:sz w:val="32"/>
          <w:szCs w:val="32"/>
        </w:rPr>
      </w:pPr>
    </w:p>
    <w:p w:rsidR="00BA446E" w:rsidRPr="004C19A0" w:rsidRDefault="00BA446E" w:rsidP="0025758F">
      <w:pPr>
        <w:pStyle w:val="NoSpacing"/>
        <w:jc w:val="both"/>
        <w:rPr>
          <w:rFonts w:cstheme="minorHAnsi"/>
          <w:i/>
          <w:sz w:val="32"/>
          <w:szCs w:val="32"/>
        </w:rPr>
      </w:pPr>
    </w:p>
    <w:p w:rsidR="00BA446E" w:rsidRPr="004C19A0" w:rsidRDefault="00BA446E" w:rsidP="0025758F">
      <w:pPr>
        <w:pStyle w:val="NoSpacing"/>
        <w:jc w:val="both"/>
        <w:rPr>
          <w:rFonts w:cstheme="minorHAnsi"/>
          <w:i/>
          <w:sz w:val="32"/>
          <w:szCs w:val="32"/>
        </w:rPr>
      </w:pPr>
    </w:p>
    <w:p w:rsidR="00BA446E" w:rsidRPr="004C19A0" w:rsidRDefault="00BA446E" w:rsidP="0025758F">
      <w:pPr>
        <w:pStyle w:val="NoSpacing"/>
        <w:jc w:val="both"/>
        <w:rPr>
          <w:rFonts w:cstheme="minorHAnsi"/>
          <w:i/>
          <w:sz w:val="32"/>
          <w:szCs w:val="32"/>
        </w:rPr>
      </w:pPr>
    </w:p>
    <w:p w:rsidR="00BA446E" w:rsidRPr="004C19A0" w:rsidRDefault="00BA446E" w:rsidP="0025758F">
      <w:pPr>
        <w:pStyle w:val="NoSpacing"/>
        <w:jc w:val="both"/>
        <w:rPr>
          <w:rFonts w:cstheme="minorHAnsi"/>
          <w:i/>
          <w:sz w:val="32"/>
          <w:szCs w:val="32"/>
        </w:rPr>
      </w:pPr>
    </w:p>
    <w:p w:rsidR="00BA446E" w:rsidRPr="004C19A0" w:rsidRDefault="00BA446E" w:rsidP="0025758F">
      <w:pPr>
        <w:pStyle w:val="NoSpacing"/>
        <w:jc w:val="both"/>
        <w:rPr>
          <w:rFonts w:cstheme="minorHAnsi"/>
          <w:i/>
          <w:sz w:val="32"/>
          <w:szCs w:val="32"/>
        </w:rPr>
      </w:pPr>
    </w:p>
    <w:p w:rsidR="00BA446E" w:rsidRPr="004C19A0" w:rsidRDefault="00BA446E" w:rsidP="0025758F">
      <w:pPr>
        <w:pStyle w:val="NoSpacing"/>
        <w:jc w:val="both"/>
        <w:rPr>
          <w:rFonts w:cstheme="minorHAnsi"/>
          <w:i/>
          <w:sz w:val="32"/>
          <w:szCs w:val="32"/>
        </w:rPr>
      </w:pPr>
    </w:p>
    <w:p w:rsidR="00BA446E" w:rsidRPr="004C19A0" w:rsidRDefault="00BA446E" w:rsidP="0025758F">
      <w:pPr>
        <w:pStyle w:val="NoSpacing"/>
        <w:jc w:val="both"/>
        <w:rPr>
          <w:rFonts w:cstheme="minorHAnsi"/>
          <w:i/>
          <w:sz w:val="32"/>
          <w:szCs w:val="32"/>
        </w:rPr>
      </w:pPr>
    </w:p>
    <w:p w:rsidR="00BA446E" w:rsidRPr="004C19A0" w:rsidRDefault="00BA446E" w:rsidP="0025758F">
      <w:pPr>
        <w:pStyle w:val="NoSpacing"/>
        <w:jc w:val="both"/>
        <w:rPr>
          <w:rFonts w:cstheme="minorHAnsi"/>
          <w:i/>
          <w:sz w:val="32"/>
          <w:szCs w:val="32"/>
        </w:rPr>
      </w:pPr>
    </w:p>
    <w:p w:rsidR="00BA446E" w:rsidRPr="004C19A0" w:rsidRDefault="00BA446E" w:rsidP="0025758F">
      <w:pPr>
        <w:pStyle w:val="NoSpacing"/>
        <w:jc w:val="both"/>
        <w:rPr>
          <w:rFonts w:cstheme="minorHAnsi"/>
          <w:i/>
          <w:sz w:val="32"/>
          <w:szCs w:val="32"/>
        </w:rPr>
      </w:pPr>
    </w:p>
    <w:p w:rsidR="00BA446E" w:rsidRPr="004C19A0" w:rsidRDefault="00BA446E" w:rsidP="0025758F">
      <w:pPr>
        <w:pStyle w:val="NoSpacing"/>
        <w:jc w:val="both"/>
        <w:rPr>
          <w:rFonts w:cstheme="minorHAnsi"/>
          <w:i/>
          <w:sz w:val="32"/>
          <w:szCs w:val="32"/>
        </w:rPr>
      </w:pPr>
    </w:p>
    <w:p w:rsidR="00BE4232" w:rsidRPr="004C19A0" w:rsidRDefault="00BE4232" w:rsidP="0025758F">
      <w:pPr>
        <w:pStyle w:val="NoSpacing"/>
        <w:jc w:val="both"/>
        <w:rPr>
          <w:rFonts w:cstheme="minorHAnsi"/>
          <w:i/>
          <w:sz w:val="32"/>
          <w:szCs w:val="32"/>
        </w:rPr>
      </w:pPr>
      <w:r w:rsidRPr="004C19A0">
        <w:rPr>
          <w:rFonts w:cstheme="minorHAnsi"/>
          <w:i/>
          <w:sz w:val="32"/>
          <w:szCs w:val="32"/>
        </w:rPr>
        <w:lastRenderedPageBreak/>
        <w:t>C</w:t>
      </w:r>
      <w:r w:rsidRPr="004C19A0">
        <w:rPr>
          <w:rFonts w:cstheme="minorHAnsi"/>
          <w:i/>
        </w:rPr>
        <w:t xml:space="preserve">HAPTER </w:t>
      </w:r>
      <w:r w:rsidRPr="004C19A0">
        <w:rPr>
          <w:rFonts w:cstheme="minorHAnsi"/>
          <w:i/>
          <w:sz w:val="32"/>
          <w:szCs w:val="32"/>
        </w:rPr>
        <w:t>7</w:t>
      </w:r>
    </w:p>
    <w:p w:rsidR="00BE4232" w:rsidRPr="004C19A0" w:rsidRDefault="00BE4232" w:rsidP="0025758F">
      <w:pPr>
        <w:pStyle w:val="NoSpacing"/>
        <w:jc w:val="both"/>
        <w:rPr>
          <w:rFonts w:cstheme="minorHAnsi"/>
          <w:i/>
          <w:sz w:val="48"/>
          <w:szCs w:val="48"/>
        </w:rPr>
      </w:pPr>
      <w:r w:rsidRPr="004C19A0">
        <w:rPr>
          <w:rFonts w:cstheme="minorHAnsi"/>
          <w:i/>
          <w:sz w:val="48"/>
          <w:szCs w:val="48"/>
        </w:rPr>
        <w:t>Portfolio Theory</w:t>
      </w:r>
    </w:p>
    <w:p w:rsidR="00BE4232" w:rsidRPr="004C19A0" w:rsidRDefault="00BE4232" w:rsidP="0025758F">
      <w:pPr>
        <w:pStyle w:val="NoSpacing"/>
        <w:jc w:val="both"/>
        <w:rPr>
          <w:rFonts w:cstheme="minorHAnsi"/>
          <w:i/>
        </w:rPr>
      </w:pPr>
      <w:r w:rsidRPr="004C19A0">
        <w:rPr>
          <w:rFonts w:cstheme="minorHAnsi"/>
          <w:i/>
        </w:rPr>
        <w:t>BASIC CONCEPTS AND FORMULAE</w:t>
      </w:r>
    </w:p>
    <w:p w:rsidR="00BE4232" w:rsidRPr="004C19A0" w:rsidRDefault="00BE4232" w:rsidP="0025758F">
      <w:pPr>
        <w:pStyle w:val="NoSpacing"/>
        <w:jc w:val="both"/>
        <w:rPr>
          <w:rFonts w:cstheme="minorHAnsi"/>
          <w:i/>
        </w:rPr>
      </w:pPr>
      <w:r w:rsidRPr="004C19A0">
        <w:rPr>
          <w:rFonts w:cstheme="minorHAnsi"/>
          <w:i/>
        </w:rPr>
        <w:t>1. Introduction</w:t>
      </w:r>
    </w:p>
    <w:p w:rsidR="00BE4232" w:rsidRPr="004C19A0" w:rsidRDefault="00BE4232" w:rsidP="0025758F">
      <w:pPr>
        <w:pStyle w:val="NoSpacing"/>
        <w:jc w:val="both"/>
        <w:rPr>
          <w:rFonts w:cstheme="minorHAnsi"/>
          <w:i/>
        </w:rPr>
      </w:pPr>
      <w:r w:rsidRPr="004C19A0">
        <w:rPr>
          <w:rFonts w:cstheme="minorHAnsi"/>
          <w:i/>
        </w:rPr>
        <w:t>Portfolio theory guides investors about the method of selecting securities that will</w:t>
      </w:r>
      <w:r w:rsidR="00E821AF" w:rsidRPr="004C19A0">
        <w:rPr>
          <w:rFonts w:cstheme="minorHAnsi"/>
          <w:i/>
        </w:rPr>
        <w:t xml:space="preserve"> </w:t>
      </w:r>
      <w:r w:rsidRPr="004C19A0">
        <w:rPr>
          <w:rFonts w:cstheme="minorHAnsi"/>
          <w:i/>
        </w:rPr>
        <w:t>provide the highest expected rate of return for any given degree of risk or that will</w:t>
      </w:r>
      <w:r w:rsidR="00E821AF" w:rsidRPr="004C19A0">
        <w:rPr>
          <w:rFonts w:cstheme="minorHAnsi"/>
          <w:i/>
        </w:rPr>
        <w:t xml:space="preserve"> </w:t>
      </w:r>
      <w:r w:rsidRPr="004C19A0">
        <w:rPr>
          <w:rFonts w:cstheme="minorHAnsi"/>
          <w:i/>
        </w:rPr>
        <w:t>expose the investor to a degree of risk for a given expected rate of return.</w:t>
      </w:r>
    </w:p>
    <w:p w:rsidR="00E821AF" w:rsidRPr="004C19A0" w:rsidRDefault="00E821A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Different Portfolio Theories</w:t>
      </w:r>
    </w:p>
    <w:p w:rsidR="00BE4232" w:rsidRPr="004C19A0" w:rsidRDefault="00BE4232" w:rsidP="0025758F">
      <w:pPr>
        <w:pStyle w:val="NoSpacing"/>
        <w:jc w:val="both"/>
        <w:rPr>
          <w:rFonts w:cstheme="minorHAnsi"/>
          <w:i/>
        </w:rPr>
      </w:pPr>
      <w:r w:rsidRPr="004C19A0">
        <w:rPr>
          <w:rFonts w:cstheme="minorHAnsi"/>
          <w:i/>
        </w:rPr>
        <w:t>Some of the important theories of portfolio management are:</w:t>
      </w:r>
    </w:p>
    <w:p w:rsidR="00BE4232" w:rsidRPr="004C19A0" w:rsidRDefault="00BE4232" w:rsidP="0025758F">
      <w:pPr>
        <w:pStyle w:val="NoSpacing"/>
        <w:jc w:val="both"/>
        <w:rPr>
          <w:rFonts w:cstheme="minorHAnsi"/>
          <w:i/>
        </w:rPr>
      </w:pPr>
      <w:r w:rsidRPr="004C19A0">
        <w:rPr>
          <w:rFonts w:cstheme="minorHAnsi"/>
          <w:i/>
        </w:rPr>
        <w:t>(a) Traditional Approach</w:t>
      </w:r>
    </w:p>
    <w:p w:rsidR="00BE4232" w:rsidRPr="004C19A0" w:rsidRDefault="00BE4232" w:rsidP="0025758F">
      <w:pPr>
        <w:pStyle w:val="NoSpacing"/>
        <w:jc w:val="both"/>
        <w:rPr>
          <w:rFonts w:cstheme="minorHAnsi"/>
          <w:i/>
        </w:rPr>
      </w:pPr>
      <w:r w:rsidRPr="004C19A0">
        <w:rPr>
          <w:rFonts w:cstheme="minorHAnsi"/>
          <w:i/>
        </w:rPr>
        <w:t>The traditional approach to portfolio management concerns itself with the</w:t>
      </w:r>
      <w:r w:rsidR="00E821AF" w:rsidRPr="004C19A0">
        <w:rPr>
          <w:rFonts w:cstheme="minorHAnsi"/>
          <w:i/>
        </w:rPr>
        <w:t xml:space="preserve"> </w:t>
      </w:r>
      <w:r w:rsidRPr="004C19A0">
        <w:rPr>
          <w:rFonts w:cstheme="minorHAnsi"/>
          <w:i/>
        </w:rPr>
        <w:t>investor’s profile; definition of portfolio objectives with reference to maximising</w:t>
      </w:r>
      <w:r w:rsidR="00E821AF" w:rsidRPr="004C19A0">
        <w:rPr>
          <w:rFonts w:cstheme="minorHAnsi"/>
          <w:i/>
        </w:rPr>
        <w:t xml:space="preserve"> </w:t>
      </w:r>
      <w:r w:rsidRPr="004C19A0">
        <w:rPr>
          <w:rFonts w:cstheme="minorHAnsi"/>
          <w:i/>
        </w:rPr>
        <w:t>the investors' wealth which is subject to risk; investment strategy;</w:t>
      </w:r>
      <w:r w:rsidR="00E821AF" w:rsidRPr="004C19A0">
        <w:rPr>
          <w:rFonts w:cstheme="minorHAnsi"/>
          <w:i/>
        </w:rPr>
        <w:t xml:space="preserve"> </w:t>
      </w:r>
      <w:r w:rsidRPr="004C19A0">
        <w:rPr>
          <w:rFonts w:cstheme="minorHAnsi"/>
          <w:i/>
        </w:rPr>
        <w:t>diversification and selection of individual investment.</w:t>
      </w:r>
    </w:p>
    <w:p w:rsidR="00E821AF" w:rsidRPr="004C19A0" w:rsidRDefault="00E821A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Dow Jones Theory</w:t>
      </w:r>
    </w:p>
    <w:p w:rsidR="00BE4232" w:rsidRPr="004C19A0" w:rsidRDefault="00BE4232" w:rsidP="0025758F">
      <w:pPr>
        <w:pStyle w:val="NoSpacing"/>
        <w:jc w:val="both"/>
        <w:rPr>
          <w:rFonts w:cstheme="minorHAnsi"/>
          <w:i/>
        </w:rPr>
      </w:pPr>
      <w:r w:rsidRPr="004C19A0">
        <w:rPr>
          <w:rFonts w:cstheme="minorHAnsi"/>
          <w:i/>
        </w:rPr>
        <w:t>The Dow Jones theory classifies the movements of the prices on the share</w:t>
      </w:r>
      <w:r w:rsidR="00E821AF" w:rsidRPr="004C19A0">
        <w:rPr>
          <w:rFonts w:cstheme="minorHAnsi"/>
          <w:i/>
        </w:rPr>
        <w:t xml:space="preserve"> </w:t>
      </w:r>
      <w:r w:rsidRPr="004C19A0">
        <w:rPr>
          <w:rFonts w:cstheme="minorHAnsi"/>
          <w:i/>
        </w:rPr>
        <w:t>market into</w:t>
      </w:r>
      <w:r w:rsidR="00E821AF" w:rsidRPr="004C19A0">
        <w:rPr>
          <w:rFonts w:cstheme="minorHAnsi"/>
          <w:i/>
        </w:rPr>
        <w:t xml:space="preserve"> three major </w:t>
      </w:r>
      <w:r w:rsidRPr="004C19A0">
        <w:rPr>
          <w:rFonts w:cstheme="minorHAnsi"/>
          <w:i/>
        </w:rPr>
        <w:t>categories: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Primary movements: They reflect the trend of the stock market and last</w:t>
      </w:r>
      <w:r w:rsidR="00E821AF" w:rsidRPr="004C19A0">
        <w:rPr>
          <w:rFonts w:cstheme="minorHAnsi"/>
          <w:i/>
        </w:rPr>
        <w:t xml:space="preserve"> from one year to three </w:t>
      </w:r>
      <w:r w:rsidRPr="004C19A0">
        <w:rPr>
          <w:rFonts w:cstheme="minorHAnsi"/>
          <w:i/>
        </w:rPr>
        <w:t>years, or sometimes even more.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Secondary movements: They are shorter in duration and are opposite</w:t>
      </w:r>
      <w:r w:rsidR="00E821AF" w:rsidRPr="004C19A0">
        <w:rPr>
          <w:rFonts w:cstheme="minorHAnsi"/>
          <w:i/>
        </w:rPr>
        <w:t xml:space="preserve"> in direction to the primary </w:t>
      </w:r>
      <w:r w:rsidRPr="004C19A0">
        <w:rPr>
          <w:rFonts w:cstheme="minorHAnsi"/>
          <w:i/>
        </w:rPr>
        <w:t>movements.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Daily fluctuations: These are irregular fluctuations which occur every</w:t>
      </w:r>
      <w:r w:rsidR="00E821AF" w:rsidRPr="004C19A0">
        <w:rPr>
          <w:rFonts w:cstheme="minorHAnsi"/>
          <w:i/>
        </w:rPr>
        <w:t xml:space="preserve"> day in the market. These </w:t>
      </w:r>
      <w:r w:rsidRPr="004C19A0">
        <w:rPr>
          <w:rFonts w:cstheme="minorHAnsi"/>
          <w:i/>
        </w:rPr>
        <w:t>fluctuations are without any definite trend.</w:t>
      </w:r>
    </w:p>
    <w:p w:rsidR="00BE4232" w:rsidRPr="004C19A0" w:rsidRDefault="00BE4232" w:rsidP="0025758F">
      <w:pPr>
        <w:pStyle w:val="NoSpacing"/>
        <w:jc w:val="both"/>
        <w:rPr>
          <w:rFonts w:cstheme="minorHAnsi"/>
          <w:i/>
        </w:rPr>
      </w:pPr>
      <w:r w:rsidRPr="004C19A0">
        <w:rPr>
          <w:rFonts w:cstheme="minorHAnsi"/>
          <w:i/>
        </w:rPr>
        <w:t>Dow Jones theory identifies the turn in the market prices by seeing whether the</w:t>
      </w:r>
      <w:r w:rsidR="00E821AF" w:rsidRPr="004C19A0">
        <w:rPr>
          <w:rFonts w:cstheme="minorHAnsi"/>
          <w:i/>
        </w:rPr>
        <w:t xml:space="preserve"> </w:t>
      </w:r>
      <w:r w:rsidRPr="004C19A0">
        <w:rPr>
          <w:rFonts w:cstheme="minorHAnsi"/>
          <w:i/>
        </w:rPr>
        <w:t>successive peaks and troughs are higher or lower than earlier.</w:t>
      </w:r>
    </w:p>
    <w:p w:rsidR="00E821AF" w:rsidRPr="004C19A0" w:rsidRDefault="00E821A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Efficient Market Theory</w:t>
      </w:r>
    </w:p>
    <w:p w:rsidR="00BE4232" w:rsidRPr="004C19A0" w:rsidRDefault="00BE4232" w:rsidP="0025758F">
      <w:pPr>
        <w:pStyle w:val="NoSpacing"/>
        <w:jc w:val="both"/>
        <w:rPr>
          <w:rFonts w:cstheme="minorHAnsi"/>
          <w:i/>
        </w:rPr>
      </w:pPr>
      <w:r w:rsidRPr="004C19A0">
        <w:rPr>
          <w:rFonts w:cstheme="minorHAnsi"/>
          <w:i/>
        </w:rPr>
        <w:t>The basic premise of this theory is that all market participants receive and act</w:t>
      </w:r>
      <w:r w:rsidR="00E821AF" w:rsidRPr="004C19A0">
        <w:rPr>
          <w:rFonts w:cstheme="minorHAnsi"/>
          <w:i/>
        </w:rPr>
        <w:t xml:space="preserve"> </w:t>
      </w:r>
      <w:r w:rsidRPr="004C19A0">
        <w:rPr>
          <w:rFonts w:cstheme="minorHAnsi"/>
          <w:i/>
        </w:rPr>
        <w:t>on all the relevant information as soon as it becomes available in the stock</w:t>
      </w:r>
      <w:r w:rsidR="00E821AF" w:rsidRPr="004C19A0">
        <w:rPr>
          <w:rFonts w:cstheme="minorHAnsi"/>
          <w:i/>
        </w:rPr>
        <w:t xml:space="preserve"> </w:t>
      </w:r>
      <w:r w:rsidRPr="004C19A0">
        <w:rPr>
          <w:rFonts w:cstheme="minorHAnsi"/>
          <w:i/>
        </w:rPr>
        <w:t>market. There exists three levels of market efficiency:-</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iCs/>
        </w:rPr>
        <w:t xml:space="preserve">Weak form efficiency </w:t>
      </w:r>
      <w:r w:rsidRPr="004C19A0">
        <w:rPr>
          <w:rFonts w:cstheme="minorHAnsi"/>
          <w:i/>
        </w:rPr>
        <w:t>– Prices reflect all information found in the record</w:t>
      </w:r>
      <w:r w:rsidR="00E821AF" w:rsidRPr="004C19A0">
        <w:rPr>
          <w:rFonts w:cstheme="minorHAnsi"/>
          <w:i/>
        </w:rPr>
        <w:t xml:space="preserve"> </w:t>
      </w:r>
      <w:r w:rsidRPr="004C19A0">
        <w:rPr>
          <w:rFonts w:cstheme="minorHAnsi"/>
          <w:i/>
        </w:rPr>
        <w:t>of past prices and volumes.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iCs/>
        </w:rPr>
        <w:t xml:space="preserve">Semi – Strong efficiency </w:t>
      </w:r>
      <w:r w:rsidRPr="004C19A0">
        <w:rPr>
          <w:rFonts w:cstheme="minorHAnsi"/>
          <w:i/>
        </w:rPr>
        <w:t>– Prices reflect not only all information found in</w:t>
      </w:r>
      <w:r w:rsidR="00E821AF" w:rsidRPr="004C19A0">
        <w:rPr>
          <w:rFonts w:cstheme="minorHAnsi"/>
          <w:i/>
        </w:rPr>
        <w:t xml:space="preserve"> </w:t>
      </w:r>
      <w:r w:rsidRPr="004C19A0">
        <w:rPr>
          <w:rFonts w:cstheme="minorHAnsi"/>
          <w:i/>
        </w:rPr>
        <w:t>the record of past prices and volumes but also all other publicly</w:t>
      </w:r>
      <w:r w:rsidR="00E821AF" w:rsidRPr="004C19A0">
        <w:rPr>
          <w:rFonts w:cstheme="minorHAnsi"/>
          <w:i/>
        </w:rPr>
        <w:t xml:space="preserve"> </w:t>
      </w:r>
      <w:r w:rsidRPr="004C19A0">
        <w:rPr>
          <w:rFonts w:cstheme="minorHAnsi"/>
          <w:i/>
        </w:rPr>
        <w:t>available information.</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iCs/>
        </w:rPr>
        <w:t xml:space="preserve">Strong form efficiency </w:t>
      </w:r>
      <w:r w:rsidRPr="004C19A0">
        <w:rPr>
          <w:rFonts w:cstheme="minorHAnsi"/>
          <w:i/>
        </w:rPr>
        <w:t>– Prices reflect all available information public as</w:t>
      </w:r>
      <w:r w:rsidR="00E821AF" w:rsidRPr="004C19A0">
        <w:rPr>
          <w:rFonts w:cstheme="minorHAnsi"/>
          <w:i/>
        </w:rPr>
        <w:t xml:space="preserve"> </w:t>
      </w:r>
      <w:r w:rsidRPr="004C19A0">
        <w:rPr>
          <w:rFonts w:cstheme="minorHAnsi"/>
          <w:i/>
        </w:rPr>
        <w:t>well as private.</w:t>
      </w:r>
    </w:p>
    <w:p w:rsidR="00E821AF" w:rsidRPr="004C19A0" w:rsidRDefault="00E821A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(d) Random Walk Theory</w:t>
      </w:r>
    </w:p>
    <w:p w:rsidR="00BE4232" w:rsidRPr="004C19A0" w:rsidRDefault="00BE4232" w:rsidP="0025758F">
      <w:pPr>
        <w:pStyle w:val="NoSpacing"/>
        <w:jc w:val="both"/>
        <w:rPr>
          <w:rFonts w:cstheme="minorHAnsi"/>
          <w:i/>
        </w:rPr>
      </w:pPr>
      <w:r w:rsidRPr="004C19A0">
        <w:rPr>
          <w:rFonts w:cstheme="minorHAnsi"/>
          <w:i/>
        </w:rPr>
        <w:t>Random Walk hypothesis states that the behaviour of stock market prices is</w:t>
      </w:r>
      <w:r w:rsidR="00E821AF" w:rsidRPr="004C19A0">
        <w:rPr>
          <w:rFonts w:cstheme="minorHAnsi"/>
          <w:i/>
        </w:rPr>
        <w:t xml:space="preserve"> </w:t>
      </w:r>
      <w:r w:rsidRPr="004C19A0">
        <w:rPr>
          <w:rFonts w:cstheme="minorHAnsi"/>
          <w:i/>
        </w:rPr>
        <w:t>unpredictable and that there is no relationship between the present prices of</w:t>
      </w:r>
      <w:r w:rsidR="00E821AF" w:rsidRPr="004C19A0">
        <w:rPr>
          <w:rFonts w:cstheme="minorHAnsi"/>
          <w:i/>
        </w:rPr>
        <w:t xml:space="preserve"> </w:t>
      </w:r>
      <w:r w:rsidRPr="004C19A0">
        <w:rPr>
          <w:rFonts w:cstheme="minorHAnsi"/>
          <w:i/>
        </w:rPr>
        <w:t>the shares</w:t>
      </w:r>
      <w:r w:rsidR="00E821AF" w:rsidRPr="004C19A0">
        <w:rPr>
          <w:rFonts w:cstheme="minorHAnsi"/>
          <w:i/>
        </w:rPr>
        <w:t xml:space="preserve"> and their future prices. Basic </w:t>
      </w:r>
      <w:r w:rsidRPr="004C19A0">
        <w:rPr>
          <w:rFonts w:cstheme="minorHAnsi"/>
          <w:i/>
        </w:rPr>
        <w:t>premises of the theory are as follows: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Prices of shares in stock market can never be predicted. The reason is</w:t>
      </w:r>
      <w:r w:rsidR="00E821AF" w:rsidRPr="004C19A0">
        <w:rPr>
          <w:rFonts w:cstheme="minorHAnsi"/>
          <w:i/>
        </w:rPr>
        <w:t xml:space="preserve"> </w:t>
      </w:r>
      <w:r w:rsidRPr="004C19A0">
        <w:rPr>
          <w:rFonts w:cstheme="minorHAnsi"/>
          <w:i/>
        </w:rPr>
        <w:t>that the price trends are not the result of any underlying factors, but that</w:t>
      </w:r>
      <w:r w:rsidR="00E821AF" w:rsidRPr="004C19A0">
        <w:rPr>
          <w:rFonts w:cstheme="minorHAnsi"/>
          <w:i/>
        </w:rPr>
        <w:t xml:space="preserve"> </w:t>
      </w:r>
      <w:r w:rsidRPr="004C19A0">
        <w:rPr>
          <w:rFonts w:cstheme="minorHAnsi"/>
          <w:i/>
        </w:rPr>
        <w:t>they represent a statistical expression of past data.</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There may be periodical ups or downs in share prices, but no</w:t>
      </w:r>
      <w:r w:rsidR="00E821AF" w:rsidRPr="004C19A0">
        <w:rPr>
          <w:rFonts w:cstheme="minorHAnsi"/>
          <w:i/>
        </w:rPr>
        <w:t xml:space="preserve"> </w:t>
      </w:r>
      <w:r w:rsidRPr="004C19A0">
        <w:rPr>
          <w:rFonts w:cstheme="minorHAnsi"/>
          <w:i/>
        </w:rPr>
        <w:t>connection can be established between two successive peaks (high</w:t>
      </w:r>
      <w:r w:rsidR="00E821AF" w:rsidRPr="004C19A0">
        <w:rPr>
          <w:rFonts w:cstheme="minorHAnsi"/>
          <w:i/>
        </w:rPr>
        <w:t xml:space="preserve"> </w:t>
      </w:r>
      <w:r w:rsidRPr="004C19A0">
        <w:rPr>
          <w:rFonts w:cstheme="minorHAnsi"/>
          <w:i/>
        </w:rPr>
        <w:t>price of stocks) and troughs (low price of stocks).</w:t>
      </w:r>
    </w:p>
    <w:p w:rsidR="00E821AF" w:rsidRPr="004C19A0" w:rsidRDefault="00E821A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(e) Markowitz Model of Risk-Return Optimization</w:t>
      </w:r>
    </w:p>
    <w:p w:rsidR="00BE4232" w:rsidRPr="004C19A0" w:rsidRDefault="00BE4232" w:rsidP="0025758F">
      <w:pPr>
        <w:pStyle w:val="NoSpacing"/>
        <w:jc w:val="both"/>
        <w:rPr>
          <w:rFonts w:cstheme="minorHAnsi"/>
          <w:i/>
        </w:rPr>
      </w:pPr>
      <w:r w:rsidRPr="004C19A0">
        <w:rPr>
          <w:rFonts w:cstheme="minorHAnsi"/>
          <w:i/>
        </w:rPr>
        <w:t>According to the model, investors are mainly concerned with two properties of</w:t>
      </w:r>
      <w:r w:rsidR="00E821AF" w:rsidRPr="004C19A0">
        <w:rPr>
          <w:rFonts w:cstheme="minorHAnsi"/>
          <w:i/>
        </w:rPr>
        <w:t xml:space="preserve"> </w:t>
      </w:r>
      <w:r w:rsidRPr="004C19A0">
        <w:rPr>
          <w:rFonts w:cstheme="minorHAnsi"/>
          <w:i/>
        </w:rPr>
        <w:t>an asset: risk and return, but by diversification of portfolio it is possible to trade</w:t>
      </w:r>
      <w:r w:rsidR="00E821AF" w:rsidRPr="004C19A0">
        <w:rPr>
          <w:rFonts w:cstheme="minorHAnsi"/>
          <w:i/>
        </w:rPr>
        <w:t xml:space="preserve"> </w:t>
      </w:r>
      <w:r w:rsidRPr="004C19A0">
        <w:rPr>
          <w:rFonts w:cstheme="minorHAnsi"/>
          <w:i/>
        </w:rPr>
        <w:t>off between them. The essence of the theory is that risk of an individual asset</w:t>
      </w:r>
      <w:r w:rsidR="00E821AF" w:rsidRPr="004C19A0">
        <w:rPr>
          <w:rFonts w:cstheme="minorHAnsi"/>
          <w:i/>
        </w:rPr>
        <w:t xml:space="preserve"> </w:t>
      </w:r>
      <w:r w:rsidRPr="004C19A0">
        <w:rPr>
          <w:rFonts w:cstheme="minorHAnsi"/>
          <w:i/>
        </w:rPr>
        <w:t>hardly matters to an investor. The investor is more concerned to the</w:t>
      </w:r>
      <w:r w:rsidR="00E821AF" w:rsidRPr="004C19A0">
        <w:rPr>
          <w:rFonts w:cstheme="minorHAnsi"/>
          <w:i/>
        </w:rPr>
        <w:t xml:space="preserve"> </w:t>
      </w:r>
      <w:r w:rsidRPr="004C19A0">
        <w:rPr>
          <w:rFonts w:cstheme="minorHAnsi"/>
          <w:i/>
        </w:rPr>
        <w:t>contribution it makes to his total risk.</w:t>
      </w:r>
    </w:p>
    <w:p w:rsidR="00BE4232" w:rsidRPr="004C19A0" w:rsidRDefault="00BE4232" w:rsidP="0025758F">
      <w:pPr>
        <w:pStyle w:val="NoSpacing"/>
        <w:jc w:val="both"/>
        <w:rPr>
          <w:rFonts w:cstheme="minorHAnsi"/>
          <w:i/>
        </w:rPr>
      </w:pPr>
      <w:r w:rsidRPr="004C19A0">
        <w:rPr>
          <w:rFonts w:cstheme="minorHAnsi"/>
          <w:i/>
        </w:rPr>
        <w:lastRenderedPageBreak/>
        <w:t>Efficient Frontier: Markowitz has formalised the risk return relationship and</w:t>
      </w:r>
      <w:r w:rsidR="00E821AF" w:rsidRPr="004C19A0">
        <w:rPr>
          <w:rFonts w:cstheme="minorHAnsi"/>
          <w:i/>
        </w:rPr>
        <w:t xml:space="preserve"> </w:t>
      </w:r>
      <w:r w:rsidRPr="004C19A0">
        <w:rPr>
          <w:rFonts w:cstheme="minorHAnsi"/>
          <w:i/>
        </w:rPr>
        <w:t>developed the concept of efficient frontier. For selection of a portfolio,</w:t>
      </w:r>
      <w:r w:rsidR="00E821AF" w:rsidRPr="004C19A0">
        <w:rPr>
          <w:rFonts w:cstheme="minorHAnsi"/>
          <w:i/>
        </w:rPr>
        <w:t xml:space="preserve"> </w:t>
      </w:r>
      <w:r w:rsidRPr="004C19A0">
        <w:rPr>
          <w:rFonts w:cstheme="minorHAnsi"/>
          <w:i/>
        </w:rPr>
        <w:t>comparison between combinations of portfolios is essential. The investor has</w:t>
      </w:r>
      <w:r w:rsidR="00E821AF" w:rsidRPr="004C19A0">
        <w:rPr>
          <w:rFonts w:cstheme="minorHAnsi"/>
          <w:i/>
        </w:rPr>
        <w:t xml:space="preserve"> </w:t>
      </w:r>
      <w:r w:rsidRPr="004C19A0">
        <w:rPr>
          <w:rFonts w:cstheme="minorHAnsi"/>
          <w:i/>
        </w:rPr>
        <w:t>to select a portfolio from amongst all those represented by the efficient frontier.</w:t>
      </w:r>
    </w:p>
    <w:p w:rsidR="00BE4232" w:rsidRPr="004C19A0" w:rsidRDefault="00BE4232" w:rsidP="0025758F">
      <w:pPr>
        <w:pStyle w:val="NoSpacing"/>
        <w:jc w:val="both"/>
        <w:rPr>
          <w:rFonts w:cstheme="minorHAnsi"/>
          <w:i/>
        </w:rPr>
      </w:pPr>
      <w:r w:rsidRPr="004C19A0">
        <w:rPr>
          <w:rFonts w:cstheme="minorHAnsi"/>
          <w:i/>
        </w:rPr>
        <w:t>This will depend upon his risk-return preference. As different investors have</w:t>
      </w:r>
      <w:r w:rsidR="00E821AF" w:rsidRPr="004C19A0">
        <w:rPr>
          <w:rFonts w:cstheme="minorHAnsi"/>
          <w:i/>
        </w:rPr>
        <w:t xml:space="preserve"> </w:t>
      </w:r>
      <w:r w:rsidRPr="004C19A0">
        <w:rPr>
          <w:rFonts w:cstheme="minorHAnsi"/>
          <w:i/>
        </w:rPr>
        <w:t>different preferences with respect to expected return and risk, the optimal</w:t>
      </w:r>
      <w:r w:rsidR="00E821AF" w:rsidRPr="004C19A0">
        <w:rPr>
          <w:rFonts w:cstheme="minorHAnsi"/>
          <w:i/>
        </w:rPr>
        <w:t xml:space="preserve"> </w:t>
      </w:r>
      <w:r w:rsidRPr="004C19A0">
        <w:rPr>
          <w:rFonts w:cstheme="minorHAnsi"/>
          <w:i/>
        </w:rPr>
        <w:t>portfolio of securities will vary considerably among investors.</w:t>
      </w:r>
    </w:p>
    <w:p w:rsidR="00BE4232" w:rsidRPr="004C19A0" w:rsidRDefault="00BE4232" w:rsidP="0025758F">
      <w:pPr>
        <w:pStyle w:val="NoSpacing"/>
        <w:jc w:val="both"/>
        <w:rPr>
          <w:rFonts w:cstheme="minorHAnsi"/>
          <w:i/>
        </w:rPr>
      </w:pPr>
      <w:r w:rsidRPr="004C19A0">
        <w:rPr>
          <w:rFonts w:cstheme="minorHAnsi"/>
          <w:i/>
        </w:rPr>
        <w:t>As a rule, a portfolio is not efficient if there is another portfolio with:</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A higher expected value of return and a lower standard deviation (risk).</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A higher expected value of return and the same standard deviation (risk)</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 same expected value but a lower standard deviation (risk)</w:t>
      </w:r>
    </w:p>
    <w:p w:rsidR="00E821AF" w:rsidRPr="004C19A0" w:rsidRDefault="00E821A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(f) Capital Asset Pricing Model (CAPM)</w:t>
      </w:r>
    </w:p>
    <w:p w:rsidR="00BE4232" w:rsidRPr="004C19A0" w:rsidRDefault="00BE4232" w:rsidP="0025758F">
      <w:pPr>
        <w:pStyle w:val="NoSpacing"/>
        <w:jc w:val="both"/>
        <w:rPr>
          <w:rFonts w:cstheme="minorHAnsi"/>
          <w:i/>
        </w:rPr>
      </w:pPr>
      <w:r w:rsidRPr="004C19A0">
        <w:rPr>
          <w:rFonts w:cstheme="minorHAnsi"/>
          <w:i/>
        </w:rPr>
        <w:t>CAPM model describes the linear relationship risk-return trade-off for</w:t>
      </w:r>
      <w:r w:rsidR="00E821AF" w:rsidRPr="004C19A0">
        <w:rPr>
          <w:rFonts w:cstheme="minorHAnsi"/>
          <w:i/>
        </w:rPr>
        <w:t xml:space="preserve"> </w:t>
      </w:r>
      <w:r w:rsidRPr="004C19A0">
        <w:rPr>
          <w:rFonts w:cstheme="minorHAnsi"/>
          <w:i/>
        </w:rPr>
        <w:t>securities/portfolios. A graphical representation of CAPM is the Security Market</w:t>
      </w:r>
      <w:r w:rsidR="00E821AF" w:rsidRPr="004C19A0">
        <w:rPr>
          <w:rFonts w:cstheme="minorHAnsi"/>
          <w:i/>
        </w:rPr>
        <w:t xml:space="preserve"> </w:t>
      </w:r>
      <w:r w:rsidRPr="004C19A0">
        <w:rPr>
          <w:rFonts w:cstheme="minorHAnsi"/>
          <w:i/>
        </w:rPr>
        <w:t>Line, (SML), which indicates the rate of return required to compensate at a</w:t>
      </w:r>
      <w:r w:rsidR="00E821AF" w:rsidRPr="004C19A0">
        <w:rPr>
          <w:rFonts w:cstheme="minorHAnsi"/>
          <w:i/>
        </w:rPr>
        <w:t xml:space="preserve"> </w:t>
      </w:r>
      <w:r w:rsidRPr="004C19A0">
        <w:rPr>
          <w:rFonts w:cstheme="minorHAnsi"/>
          <w:i/>
        </w:rPr>
        <w:t>given level of risk. The risks to which a security/portfolio is exposed are</w:t>
      </w:r>
      <w:r w:rsidR="00E821AF" w:rsidRPr="004C19A0">
        <w:rPr>
          <w:rFonts w:cstheme="minorHAnsi"/>
          <w:i/>
        </w:rPr>
        <w:t xml:space="preserve"> </w:t>
      </w:r>
      <w:r w:rsidRPr="004C19A0">
        <w:rPr>
          <w:rFonts w:cstheme="minorHAnsi"/>
          <w:i/>
        </w:rPr>
        <w:t>divided into two groups, diversifiable and non-diversifiable.</w:t>
      </w:r>
    </w:p>
    <w:p w:rsidR="00BE4232" w:rsidRPr="004C19A0" w:rsidRDefault="00BE4232" w:rsidP="0025758F">
      <w:pPr>
        <w:pStyle w:val="NoSpacing"/>
        <w:jc w:val="both"/>
        <w:rPr>
          <w:rFonts w:cstheme="minorHAnsi"/>
          <w:i/>
        </w:rPr>
      </w:pPr>
      <w:r w:rsidRPr="004C19A0">
        <w:rPr>
          <w:rFonts w:cstheme="minorHAnsi"/>
          <w:i/>
        </w:rPr>
        <w:t>The diversifiable risk can be eliminated through a portfolio consisting of large</w:t>
      </w:r>
      <w:r w:rsidR="00E821AF" w:rsidRPr="004C19A0">
        <w:rPr>
          <w:rFonts w:cstheme="minorHAnsi"/>
          <w:i/>
        </w:rPr>
        <w:t xml:space="preserve"> </w:t>
      </w:r>
      <w:r w:rsidRPr="004C19A0">
        <w:rPr>
          <w:rFonts w:cstheme="minorHAnsi"/>
          <w:i/>
        </w:rPr>
        <w:t>number of well diversified securities. Whereas, the non-diversifiable risk is</w:t>
      </w:r>
      <w:r w:rsidR="00E821AF" w:rsidRPr="004C19A0">
        <w:rPr>
          <w:rFonts w:cstheme="minorHAnsi"/>
          <w:i/>
        </w:rPr>
        <w:t xml:space="preserve"> </w:t>
      </w:r>
      <w:r w:rsidRPr="004C19A0">
        <w:rPr>
          <w:rFonts w:cstheme="minorHAnsi"/>
          <w:i/>
        </w:rPr>
        <w:t>attributable to factors that affect all businesses like Interest Rate Changes,</w:t>
      </w:r>
      <w:r w:rsidR="00E821AF" w:rsidRPr="004C19A0">
        <w:rPr>
          <w:rFonts w:cstheme="minorHAnsi"/>
          <w:i/>
        </w:rPr>
        <w:t xml:space="preserve"> </w:t>
      </w:r>
      <w:r w:rsidRPr="004C19A0">
        <w:rPr>
          <w:rFonts w:cstheme="minorHAnsi"/>
          <w:i/>
        </w:rPr>
        <w:t>Inflation, Political Changes, etc.</w:t>
      </w:r>
    </w:p>
    <w:p w:rsidR="00BE4232" w:rsidRPr="004C19A0" w:rsidRDefault="00BE4232" w:rsidP="0025758F">
      <w:pPr>
        <w:pStyle w:val="NoSpacing"/>
        <w:jc w:val="both"/>
        <w:rPr>
          <w:rFonts w:cstheme="minorHAnsi"/>
          <w:i/>
        </w:rPr>
      </w:pPr>
      <w:r w:rsidRPr="004C19A0">
        <w:rPr>
          <w:rFonts w:cstheme="minorHAnsi"/>
          <w:i/>
        </w:rPr>
        <w:t>As diversifiable risk can be eliminated by an investor through diversification,</w:t>
      </w:r>
      <w:r w:rsidR="00E821AF" w:rsidRPr="004C19A0">
        <w:rPr>
          <w:rFonts w:cstheme="minorHAnsi"/>
          <w:i/>
        </w:rPr>
        <w:t xml:space="preserve"> </w:t>
      </w:r>
      <w:r w:rsidR="003F654A" w:rsidRPr="004C19A0">
        <w:rPr>
          <w:rFonts w:cstheme="minorHAnsi"/>
          <w:i/>
        </w:rPr>
        <w:t xml:space="preserve">the non-diversifiable </w:t>
      </w:r>
      <w:r w:rsidRPr="004C19A0">
        <w:rPr>
          <w:rFonts w:cstheme="minorHAnsi"/>
          <w:i/>
        </w:rPr>
        <w:t>risk is the only risk a business should be concerned with.</w:t>
      </w:r>
    </w:p>
    <w:p w:rsidR="00BE4232" w:rsidRPr="004C19A0" w:rsidRDefault="00BE4232" w:rsidP="0025758F">
      <w:pPr>
        <w:pStyle w:val="NoSpacing"/>
        <w:jc w:val="both"/>
        <w:rPr>
          <w:rFonts w:cstheme="minorHAnsi"/>
          <w:i/>
        </w:rPr>
      </w:pPr>
      <w:r w:rsidRPr="004C19A0">
        <w:rPr>
          <w:rFonts w:cstheme="minorHAnsi"/>
          <w:i/>
        </w:rPr>
        <w:t>The CAPM method also is solely concerned with non-diversifiable risk.</w:t>
      </w:r>
      <w:r w:rsidR="00E821AF" w:rsidRPr="004C19A0">
        <w:rPr>
          <w:rFonts w:cstheme="minorHAnsi"/>
          <w:i/>
        </w:rPr>
        <w:t xml:space="preserve"> </w:t>
      </w:r>
      <w:r w:rsidRPr="004C19A0">
        <w:rPr>
          <w:rFonts w:cstheme="minorHAnsi"/>
          <w:i/>
        </w:rPr>
        <w:t>The non-di</w:t>
      </w:r>
      <w:r w:rsidR="003F654A" w:rsidRPr="004C19A0">
        <w:rPr>
          <w:rFonts w:cstheme="minorHAnsi"/>
          <w:i/>
        </w:rPr>
        <w:t xml:space="preserve">versifiable risks are </w:t>
      </w:r>
      <w:r w:rsidRPr="004C19A0">
        <w:rPr>
          <w:rFonts w:cstheme="minorHAnsi"/>
          <w:i/>
        </w:rPr>
        <w:t xml:space="preserve">assessed in terms of beta coefficient, </w:t>
      </w:r>
      <w:r w:rsidRPr="004C19A0">
        <w:rPr>
          <w:rFonts w:eastAsia="ArialNarrow" w:cstheme="minorHAnsi"/>
          <w:i/>
        </w:rPr>
        <w:t>β</w:t>
      </w:r>
      <w:r w:rsidRPr="004C19A0">
        <w:rPr>
          <w:rFonts w:cstheme="minorHAnsi"/>
          <w:i/>
        </w:rPr>
        <w:t>, through</w:t>
      </w:r>
      <w:r w:rsidR="00E821AF" w:rsidRPr="004C19A0">
        <w:rPr>
          <w:rFonts w:cstheme="minorHAnsi"/>
          <w:i/>
        </w:rPr>
        <w:t xml:space="preserve"> </w:t>
      </w:r>
      <w:r w:rsidRPr="004C19A0">
        <w:rPr>
          <w:rFonts w:cstheme="minorHAnsi"/>
          <w:i/>
        </w:rPr>
        <w:t>fitting regression equation between return of a security/portfolio and the return</w:t>
      </w:r>
      <w:r w:rsidR="00E821AF" w:rsidRPr="004C19A0">
        <w:rPr>
          <w:rFonts w:cstheme="minorHAnsi"/>
          <w:i/>
        </w:rPr>
        <w:t xml:space="preserve"> </w:t>
      </w:r>
      <w:r w:rsidRPr="004C19A0">
        <w:rPr>
          <w:rFonts w:cstheme="minorHAnsi"/>
          <w:i/>
        </w:rPr>
        <w:t>on a market portfolio.</w:t>
      </w:r>
    </w:p>
    <w:p w:rsidR="00BE4232" w:rsidRPr="004C19A0" w:rsidRDefault="00BE4232" w:rsidP="0025758F">
      <w:pPr>
        <w:pStyle w:val="NoSpacing"/>
        <w:jc w:val="both"/>
        <w:rPr>
          <w:rFonts w:cstheme="minorHAnsi"/>
          <w:i/>
        </w:rPr>
      </w:pPr>
      <w:r w:rsidRPr="004C19A0">
        <w:rPr>
          <w:rFonts w:cstheme="minorHAnsi"/>
          <w:i/>
        </w:rPr>
        <w:t>R</w:t>
      </w:r>
      <w:r w:rsidRPr="004C19A0">
        <w:rPr>
          <w:rFonts w:cstheme="minorHAnsi"/>
          <w:i/>
          <w:sz w:val="14"/>
          <w:szCs w:val="14"/>
        </w:rPr>
        <w:t xml:space="preserve">j </w:t>
      </w:r>
      <w:r w:rsidRPr="004C19A0">
        <w:rPr>
          <w:rFonts w:cstheme="minorHAnsi"/>
          <w:i/>
        </w:rPr>
        <w:t>= R</w:t>
      </w:r>
      <w:r w:rsidRPr="004C19A0">
        <w:rPr>
          <w:rFonts w:cstheme="minorHAnsi"/>
          <w:i/>
          <w:sz w:val="14"/>
          <w:szCs w:val="14"/>
        </w:rPr>
        <w:t xml:space="preserve">f </w:t>
      </w:r>
      <w:r w:rsidRPr="004C19A0">
        <w:rPr>
          <w:rFonts w:cstheme="minorHAnsi"/>
          <w:i/>
        </w:rPr>
        <w:t xml:space="preserve">+ </w:t>
      </w:r>
      <w:r w:rsidRPr="004C19A0">
        <w:rPr>
          <w:rFonts w:eastAsia="ArialNarrow" w:cstheme="minorHAnsi"/>
          <w:i/>
        </w:rPr>
        <w:t xml:space="preserve">β </w:t>
      </w:r>
      <w:r w:rsidRPr="004C19A0">
        <w:rPr>
          <w:rFonts w:cstheme="minorHAnsi"/>
          <w:i/>
        </w:rPr>
        <w:t>(R</w:t>
      </w:r>
      <w:r w:rsidRPr="004C19A0">
        <w:rPr>
          <w:rFonts w:cstheme="minorHAnsi"/>
          <w:i/>
          <w:sz w:val="14"/>
          <w:szCs w:val="14"/>
        </w:rPr>
        <w:t xml:space="preserve">m </w:t>
      </w:r>
      <w:r w:rsidRPr="004C19A0">
        <w:rPr>
          <w:rFonts w:cstheme="minorHAnsi"/>
          <w:i/>
        </w:rPr>
        <w:t>– R</w:t>
      </w:r>
      <w:r w:rsidRPr="004C19A0">
        <w:rPr>
          <w:rFonts w:cstheme="minorHAnsi"/>
          <w:i/>
          <w:sz w:val="14"/>
          <w:szCs w:val="14"/>
        </w:rPr>
        <w:t>f</w:t>
      </w:r>
      <w:r w:rsidRPr="004C19A0">
        <w:rPr>
          <w:rFonts w:cstheme="minorHAnsi"/>
          <w:i/>
        </w:rPr>
        <w:t>)</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R</w:t>
      </w:r>
      <w:r w:rsidRPr="004C19A0">
        <w:rPr>
          <w:rFonts w:cstheme="minorHAnsi"/>
          <w:i/>
          <w:sz w:val="14"/>
          <w:szCs w:val="14"/>
        </w:rPr>
        <w:t xml:space="preserve">f </w:t>
      </w:r>
      <w:r w:rsidRPr="004C19A0">
        <w:rPr>
          <w:rFonts w:cstheme="minorHAnsi"/>
          <w:i/>
        </w:rPr>
        <w:t>= Risk free rate</w:t>
      </w:r>
    </w:p>
    <w:p w:rsidR="00BE4232" w:rsidRPr="004C19A0" w:rsidRDefault="00BE4232" w:rsidP="0025758F">
      <w:pPr>
        <w:pStyle w:val="NoSpacing"/>
        <w:jc w:val="both"/>
        <w:rPr>
          <w:rFonts w:cstheme="minorHAnsi"/>
          <w:i/>
        </w:rPr>
      </w:pPr>
      <w:r w:rsidRPr="004C19A0">
        <w:rPr>
          <w:rFonts w:cstheme="minorHAnsi"/>
          <w:i/>
        </w:rPr>
        <w:t>R</w:t>
      </w:r>
      <w:r w:rsidRPr="004C19A0">
        <w:rPr>
          <w:rFonts w:cstheme="minorHAnsi"/>
          <w:i/>
          <w:sz w:val="14"/>
          <w:szCs w:val="14"/>
        </w:rPr>
        <w:t>m</w:t>
      </w:r>
      <w:r w:rsidRPr="004C19A0">
        <w:rPr>
          <w:rFonts w:cstheme="minorHAnsi"/>
          <w:i/>
        </w:rPr>
        <w:t>= Market Rate</w:t>
      </w:r>
    </w:p>
    <w:p w:rsidR="00BE4232" w:rsidRPr="004C19A0" w:rsidRDefault="00BE4232" w:rsidP="0025758F">
      <w:pPr>
        <w:pStyle w:val="NoSpacing"/>
        <w:jc w:val="both"/>
        <w:rPr>
          <w:rFonts w:cstheme="minorHAnsi"/>
          <w:i/>
        </w:rPr>
      </w:pPr>
      <w:r w:rsidRPr="004C19A0">
        <w:rPr>
          <w:rFonts w:eastAsia="ArialNarrow" w:cstheme="minorHAnsi"/>
          <w:i/>
        </w:rPr>
        <w:t>β</w:t>
      </w:r>
      <w:r w:rsidRPr="004C19A0">
        <w:rPr>
          <w:rFonts w:cstheme="minorHAnsi"/>
          <w:i/>
        </w:rPr>
        <w:t>= Beta of Portfolio</w:t>
      </w:r>
    </w:p>
    <w:p w:rsidR="00BE4232" w:rsidRPr="004C19A0" w:rsidRDefault="00BE4232" w:rsidP="0025758F">
      <w:pPr>
        <w:pStyle w:val="NoSpacing"/>
        <w:jc w:val="both"/>
        <w:rPr>
          <w:rFonts w:cstheme="minorHAnsi"/>
          <w:i/>
        </w:rPr>
      </w:pPr>
      <w:r w:rsidRPr="004C19A0">
        <w:rPr>
          <w:rFonts w:cstheme="minorHAnsi"/>
          <w:i/>
        </w:rPr>
        <w:t>(g) Arbitrage Pricing Theory Model (APT)</w:t>
      </w:r>
    </w:p>
    <w:p w:rsidR="00BE4232" w:rsidRPr="004C19A0" w:rsidRDefault="00BE4232" w:rsidP="0025758F">
      <w:pPr>
        <w:pStyle w:val="NoSpacing"/>
        <w:jc w:val="both"/>
        <w:rPr>
          <w:rFonts w:cstheme="minorHAnsi"/>
          <w:i/>
        </w:rPr>
      </w:pPr>
      <w:r w:rsidRPr="004C19A0">
        <w:rPr>
          <w:rFonts w:cstheme="minorHAnsi"/>
          <w:i/>
        </w:rPr>
        <w:t>The APT was developed by Ross in 1976. It holds that there are four factors</w:t>
      </w:r>
      <w:r w:rsidR="00E821AF" w:rsidRPr="004C19A0">
        <w:rPr>
          <w:rFonts w:cstheme="minorHAnsi"/>
          <w:i/>
        </w:rPr>
        <w:t xml:space="preserve"> </w:t>
      </w:r>
      <w:r w:rsidRPr="004C19A0">
        <w:rPr>
          <w:rFonts w:cstheme="minorHAnsi"/>
          <w:i/>
        </w:rPr>
        <w:t>which explain the risk premium relationship of a particular security- inflation</w:t>
      </w:r>
      <w:r w:rsidR="00E821AF" w:rsidRPr="004C19A0">
        <w:rPr>
          <w:rFonts w:cstheme="minorHAnsi"/>
          <w:i/>
        </w:rPr>
        <w:t xml:space="preserve"> </w:t>
      </w:r>
      <w:r w:rsidRPr="004C19A0">
        <w:rPr>
          <w:rFonts w:cstheme="minorHAnsi"/>
          <w:i/>
        </w:rPr>
        <w:t>and money supply, interest rate, industrial production and personal</w:t>
      </w:r>
      <w:r w:rsidR="00E821AF" w:rsidRPr="004C19A0">
        <w:rPr>
          <w:rFonts w:cstheme="minorHAnsi"/>
          <w:i/>
        </w:rPr>
        <w:t xml:space="preserve"> </w:t>
      </w:r>
      <w:r w:rsidRPr="004C19A0">
        <w:rPr>
          <w:rFonts w:cstheme="minorHAnsi"/>
          <w:i/>
        </w:rPr>
        <w:t>consumption. It is a multi-factor model havin</w:t>
      </w:r>
      <w:r w:rsidR="00E821AF" w:rsidRPr="004C19A0">
        <w:rPr>
          <w:rFonts w:cstheme="minorHAnsi"/>
          <w:i/>
        </w:rPr>
        <w:t xml:space="preserve">g a whole set of Beta Values </w:t>
      </w:r>
      <w:r w:rsidRPr="004C19A0">
        <w:rPr>
          <w:rFonts w:cstheme="minorHAnsi"/>
          <w:i/>
        </w:rPr>
        <w:t>one</w:t>
      </w:r>
      <w:r w:rsidR="00E821AF" w:rsidRPr="004C19A0">
        <w:rPr>
          <w:rFonts w:cstheme="minorHAnsi"/>
          <w:i/>
        </w:rPr>
        <w:t xml:space="preserve"> </w:t>
      </w:r>
      <w:r w:rsidRPr="004C19A0">
        <w:rPr>
          <w:rFonts w:cstheme="minorHAnsi"/>
          <w:i/>
        </w:rPr>
        <w:t>for each factor. Further, it states that the expected return on an investment is</w:t>
      </w:r>
      <w:r w:rsidR="00E821AF" w:rsidRPr="004C19A0">
        <w:rPr>
          <w:rFonts w:cstheme="minorHAnsi"/>
          <w:i/>
        </w:rPr>
        <w:t xml:space="preserve"> </w:t>
      </w:r>
      <w:r w:rsidRPr="004C19A0">
        <w:rPr>
          <w:rFonts w:cstheme="minorHAnsi"/>
          <w:i/>
        </w:rPr>
        <w:t>dependent upon how that investment reacts to a set of individual macroeconomic</w:t>
      </w:r>
      <w:r w:rsidR="00E821AF" w:rsidRPr="004C19A0">
        <w:rPr>
          <w:rFonts w:cstheme="minorHAnsi"/>
          <w:i/>
        </w:rPr>
        <w:t xml:space="preserve"> </w:t>
      </w:r>
      <w:r w:rsidRPr="004C19A0">
        <w:rPr>
          <w:rFonts w:cstheme="minorHAnsi"/>
          <w:i/>
        </w:rPr>
        <w:t>factors (degree of reaction measured by the Betas) and the risk</w:t>
      </w:r>
      <w:r w:rsidR="00E821AF" w:rsidRPr="004C19A0">
        <w:rPr>
          <w:rFonts w:cstheme="minorHAnsi"/>
          <w:i/>
        </w:rPr>
        <w:t xml:space="preserve"> </w:t>
      </w:r>
      <w:r w:rsidRPr="004C19A0">
        <w:rPr>
          <w:rFonts w:cstheme="minorHAnsi"/>
          <w:i/>
        </w:rPr>
        <w:t>premium associated with each of the macro – economic factors.</w:t>
      </w:r>
    </w:p>
    <w:p w:rsidR="00BE4232" w:rsidRPr="004C19A0" w:rsidRDefault="00BE4232" w:rsidP="0025758F">
      <w:pPr>
        <w:pStyle w:val="NoSpacing"/>
        <w:jc w:val="both"/>
        <w:rPr>
          <w:rFonts w:cstheme="minorHAnsi"/>
          <w:i/>
        </w:rPr>
      </w:pPr>
      <w:r w:rsidRPr="004C19A0">
        <w:rPr>
          <w:rFonts w:cstheme="minorHAnsi"/>
          <w:i/>
        </w:rPr>
        <w:t>E (R</w:t>
      </w:r>
      <w:r w:rsidRPr="004C19A0">
        <w:rPr>
          <w:rFonts w:cstheme="minorHAnsi"/>
          <w:i/>
          <w:sz w:val="14"/>
          <w:szCs w:val="14"/>
        </w:rPr>
        <w:t>i</w:t>
      </w:r>
      <w:r w:rsidRPr="004C19A0">
        <w:rPr>
          <w:rFonts w:cstheme="minorHAnsi"/>
          <w:i/>
        </w:rPr>
        <w:t>) = R</w:t>
      </w:r>
      <w:r w:rsidRPr="004C19A0">
        <w:rPr>
          <w:rFonts w:cstheme="minorHAnsi"/>
          <w:i/>
          <w:sz w:val="14"/>
          <w:szCs w:val="14"/>
        </w:rPr>
        <w:t xml:space="preserve">f </w:t>
      </w:r>
      <w:r w:rsidRPr="004C19A0">
        <w:rPr>
          <w:rFonts w:cstheme="minorHAnsi"/>
          <w:i/>
        </w:rPr>
        <w:t>+</w:t>
      </w:r>
    </w:p>
    <w:p w:rsidR="00BE4232" w:rsidRPr="004C19A0" w:rsidRDefault="00BE4232" w:rsidP="0025758F">
      <w:pPr>
        <w:pStyle w:val="NoSpacing"/>
        <w:jc w:val="both"/>
        <w:rPr>
          <w:rFonts w:eastAsia="SymbolMT" w:cstheme="minorHAnsi"/>
          <w:i/>
        </w:rPr>
      </w:pPr>
      <w:r w:rsidRPr="004C19A0">
        <w:rPr>
          <w:rFonts w:eastAsia="SymbolMT" w:cstheme="minorHAnsi"/>
          <w:i/>
        </w:rPr>
        <w:t xml:space="preserve">λ </w:t>
      </w:r>
      <w:r w:rsidRPr="004C19A0">
        <w:rPr>
          <w:rFonts w:cstheme="minorHAnsi"/>
          <w:i/>
          <w:sz w:val="17"/>
          <w:szCs w:val="17"/>
        </w:rPr>
        <w:t>1</w:t>
      </w:r>
      <w:r w:rsidRPr="004C19A0">
        <w:rPr>
          <w:rFonts w:eastAsia="SymbolMT" w:cstheme="minorHAnsi"/>
          <w:i/>
        </w:rPr>
        <w:t>β λ</w:t>
      </w:r>
      <w:r w:rsidRPr="004C19A0">
        <w:rPr>
          <w:rFonts w:cstheme="minorHAnsi"/>
          <w:i/>
          <w:sz w:val="17"/>
          <w:szCs w:val="17"/>
        </w:rPr>
        <w:t xml:space="preserve">2 </w:t>
      </w:r>
      <w:r w:rsidRPr="004C19A0">
        <w:rPr>
          <w:rFonts w:eastAsia="SymbolMT" w:cstheme="minorHAnsi"/>
          <w:i/>
        </w:rPr>
        <w:t>β λ</w:t>
      </w:r>
      <w:r w:rsidRPr="004C19A0">
        <w:rPr>
          <w:rFonts w:cstheme="minorHAnsi"/>
          <w:i/>
          <w:sz w:val="17"/>
          <w:szCs w:val="17"/>
        </w:rPr>
        <w:t>3</w:t>
      </w:r>
      <w:r w:rsidRPr="004C19A0">
        <w:rPr>
          <w:rFonts w:eastAsia="SymbolMT" w:cstheme="minorHAnsi"/>
          <w:i/>
        </w:rPr>
        <w:t>β λ</w:t>
      </w:r>
      <w:r w:rsidRPr="004C19A0">
        <w:rPr>
          <w:rFonts w:cstheme="minorHAnsi"/>
          <w:i/>
          <w:sz w:val="17"/>
          <w:szCs w:val="17"/>
        </w:rPr>
        <w:t xml:space="preserve">4 </w:t>
      </w:r>
      <w:r w:rsidRPr="004C19A0">
        <w:rPr>
          <w:rFonts w:eastAsia="SymbolMT" w:cstheme="minorHAnsi"/>
          <w:i/>
        </w:rPr>
        <w:t xml:space="preserve">β </w:t>
      </w:r>
      <w:r w:rsidRPr="004C19A0">
        <w:rPr>
          <w:rFonts w:cstheme="minorHAnsi"/>
          <w:i/>
          <w:sz w:val="17"/>
          <w:szCs w:val="17"/>
        </w:rPr>
        <w:t>i</w:t>
      </w:r>
      <w:r w:rsidRPr="004C19A0">
        <w:rPr>
          <w:rFonts w:cstheme="minorHAnsi"/>
          <w:i/>
          <w:sz w:val="13"/>
          <w:szCs w:val="13"/>
        </w:rPr>
        <w:t xml:space="preserve">1 </w:t>
      </w:r>
      <w:r w:rsidRPr="004C19A0">
        <w:rPr>
          <w:rFonts w:cstheme="minorHAnsi"/>
          <w:i/>
          <w:sz w:val="17"/>
          <w:szCs w:val="17"/>
        </w:rPr>
        <w:t>i</w:t>
      </w:r>
      <w:r w:rsidRPr="004C19A0">
        <w:rPr>
          <w:rFonts w:cstheme="minorHAnsi"/>
          <w:i/>
          <w:sz w:val="13"/>
          <w:szCs w:val="13"/>
        </w:rPr>
        <w:t xml:space="preserve">2 </w:t>
      </w:r>
      <w:r w:rsidRPr="004C19A0">
        <w:rPr>
          <w:rFonts w:cstheme="minorHAnsi"/>
          <w:i/>
          <w:sz w:val="17"/>
          <w:szCs w:val="17"/>
        </w:rPr>
        <w:t>i</w:t>
      </w:r>
      <w:r w:rsidRPr="004C19A0">
        <w:rPr>
          <w:rFonts w:cstheme="minorHAnsi"/>
          <w:i/>
          <w:sz w:val="13"/>
          <w:szCs w:val="13"/>
        </w:rPr>
        <w:t xml:space="preserve">3 </w:t>
      </w:r>
      <w:r w:rsidRPr="004C19A0">
        <w:rPr>
          <w:rFonts w:cstheme="minorHAnsi"/>
          <w:i/>
          <w:sz w:val="17"/>
          <w:szCs w:val="17"/>
        </w:rPr>
        <w:t>i</w:t>
      </w:r>
      <w:r w:rsidRPr="004C19A0">
        <w:rPr>
          <w:rFonts w:cstheme="minorHAnsi"/>
          <w:i/>
          <w:sz w:val="13"/>
          <w:szCs w:val="13"/>
        </w:rPr>
        <w:t xml:space="preserve">4 </w:t>
      </w:r>
      <w:r w:rsidRPr="004C19A0">
        <w:rPr>
          <w:rFonts w:eastAsia="SymbolMT" w:cstheme="minorHAnsi"/>
          <w:i/>
        </w:rPr>
        <w:t>+ + +</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eastAsia="SymbolMT" w:cstheme="minorHAnsi"/>
          <w:i/>
          <w:sz w:val="28"/>
          <w:szCs w:val="28"/>
        </w:rPr>
        <w:t xml:space="preserve">λ </w:t>
      </w:r>
      <w:r w:rsidRPr="004C19A0">
        <w:rPr>
          <w:rFonts w:cstheme="minorHAnsi"/>
          <w:i/>
          <w:sz w:val="18"/>
          <w:szCs w:val="18"/>
        </w:rPr>
        <w:t xml:space="preserve">1 </w:t>
      </w:r>
      <w:r w:rsidRPr="004C19A0">
        <w:rPr>
          <w:rFonts w:cstheme="minorHAnsi"/>
          <w:i/>
          <w:sz w:val="28"/>
          <w:szCs w:val="28"/>
        </w:rPr>
        <w:t>,</w:t>
      </w:r>
      <w:r w:rsidRPr="004C19A0">
        <w:rPr>
          <w:rFonts w:eastAsia="SymbolMT" w:cstheme="minorHAnsi"/>
          <w:i/>
          <w:sz w:val="28"/>
          <w:szCs w:val="28"/>
        </w:rPr>
        <w:t>λ</w:t>
      </w:r>
      <w:r w:rsidRPr="004C19A0">
        <w:rPr>
          <w:rFonts w:cstheme="minorHAnsi"/>
          <w:i/>
          <w:sz w:val="18"/>
          <w:szCs w:val="18"/>
        </w:rPr>
        <w:t xml:space="preserve">2 </w:t>
      </w:r>
      <w:r w:rsidRPr="004C19A0">
        <w:rPr>
          <w:rFonts w:cstheme="minorHAnsi"/>
          <w:i/>
          <w:sz w:val="28"/>
          <w:szCs w:val="28"/>
        </w:rPr>
        <w:t xml:space="preserve">, </w:t>
      </w:r>
      <w:r w:rsidRPr="004C19A0">
        <w:rPr>
          <w:rFonts w:eastAsia="SymbolMT" w:cstheme="minorHAnsi"/>
          <w:i/>
          <w:sz w:val="28"/>
          <w:szCs w:val="28"/>
        </w:rPr>
        <w:t>λ</w:t>
      </w:r>
      <w:r w:rsidRPr="004C19A0">
        <w:rPr>
          <w:rFonts w:cstheme="minorHAnsi"/>
          <w:i/>
          <w:sz w:val="18"/>
          <w:szCs w:val="18"/>
        </w:rPr>
        <w:t xml:space="preserve">3 </w:t>
      </w:r>
      <w:r w:rsidRPr="004C19A0">
        <w:rPr>
          <w:rFonts w:cstheme="minorHAnsi"/>
          <w:i/>
          <w:sz w:val="28"/>
          <w:szCs w:val="28"/>
        </w:rPr>
        <w:t xml:space="preserve">, </w:t>
      </w:r>
      <w:r w:rsidRPr="004C19A0">
        <w:rPr>
          <w:rFonts w:eastAsia="SymbolMT" w:cstheme="minorHAnsi"/>
          <w:i/>
          <w:sz w:val="28"/>
          <w:szCs w:val="28"/>
        </w:rPr>
        <w:t>λ</w:t>
      </w:r>
      <w:r w:rsidRPr="004C19A0">
        <w:rPr>
          <w:rFonts w:cstheme="minorHAnsi"/>
          <w:i/>
          <w:sz w:val="18"/>
          <w:szCs w:val="18"/>
        </w:rPr>
        <w:t xml:space="preserve">4 </w:t>
      </w:r>
      <w:r w:rsidRPr="004C19A0">
        <w:rPr>
          <w:rFonts w:cstheme="minorHAnsi"/>
          <w:i/>
        </w:rPr>
        <w:t>are average risk premium for each of the four</w:t>
      </w:r>
    </w:p>
    <w:p w:rsidR="00BE4232" w:rsidRPr="004C19A0" w:rsidRDefault="00BE4232" w:rsidP="0025758F">
      <w:pPr>
        <w:pStyle w:val="NoSpacing"/>
        <w:jc w:val="both"/>
        <w:rPr>
          <w:rFonts w:cstheme="minorHAnsi"/>
          <w:i/>
        </w:rPr>
      </w:pPr>
      <w:r w:rsidRPr="004C19A0">
        <w:rPr>
          <w:rFonts w:cstheme="minorHAnsi"/>
          <w:i/>
        </w:rPr>
        <w:t>factors in the model and</w:t>
      </w:r>
    </w:p>
    <w:p w:rsidR="00BE4232" w:rsidRPr="004C19A0" w:rsidRDefault="00BE4232" w:rsidP="0025758F">
      <w:pPr>
        <w:pStyle w:val="NoSpacing"/>
        <w:jc w:val="both"/>
        <w:rPr>
          <w:rFonts w:cstheme="minorHAnsi"/>
          <w:i/>
        </w:rPr>
      </w:pPr>
      <w:r w:rsidRPr="004C19A0">
        <w:rPr>
          <w:rFonts w:eastAsia="SymbolMT" w:cstheme="minorHAnsi"/>
          <w:i/>
        </w:rPr>
        <w:t>β</w:t>
      </w:r>
      <w:r w:rsidRPr="004C19A0">
        <w:rPr>
          <w:rFonts w:cstheme="minorHAnsi"/>
          <w:i/>
          <w:sz w:val="17"/>
          <w:szCs w:val="17"/>
        </w:rPr>
        <w:t xml:space="preserve">i </w:t>
      </w:r>
      <w:r w:rsidRPr="004C19A0">
        <w:rPr>
          <w:rFonts w:eastAsia="SymbolMT" w:cstheme="minorHAnsi"/>
          <w:i/>
        </w:rPr>
        <w:t>β</w:t>
      </w:r>
      <w:r w:rsidRPr="004C19A0">
        <w:rPr>
          <w:rFonts w:cstheme="minorHAnsi"/>
          <w:i/>
          <w:sz w:val="17"/>
          <w:szCs w:val="17"/>
        </w:rPr>
        <w:t xml:space="preserve">i </w:t>
      </w:r>
      <w:r w:rsidRPr="004C19A0">
        <w:rPr>
          <w:rFonts w:eastAsia="SymbolMT" w:cstheme="minorHAnsi"/>
          <w:i/>
        </w:rPr>
        <w:t>β</w:t>
      </w:r>
      <w:r w:rsidRPr="004C19A0">
        <w:rPr>
          <w:rFonts w:cstheme="minorHAnsi"/>
          <w:i/>
          <w:sz w:val="17"/>
          <w:szCs w:val="17"/>
        </w:rPr>
        <w:t xml:space="preserve">i </w:t>
      </w:r>
      <w:r w:rsidRPr="004C19A0">
        <w:rPr>
          <w:rFonts w:eastAsia="SymbolMT" w:cstheme="minorHAnsi"/>
          <w:i/>
        </w:rPr>
        <w:t>β</w:t>
      </w:r>
      <w:r w:rsidRPr="004C19A0">
        <w:rPr>
          <w:rFonts w:cstheme="minorHAnsi"/>
          <w:i/>
          <w:sz w:val="17"/>
          <w:szCs w:val="17"/>
        </w:rPr>
        <w:t xml:space="preserve">i </w:t>
      </w:r>
      <w:r w:rsidRPr="004C19A0">
        <w:rPr>
          <w:rFonts w:cstheme="minorHAnsi"/>
          <w:i/>
          <w:sz w:val="13"/>
          <w:szCs w:val="13"/>
        </w:rPr>
        <w:t xml:space="preserve">1 2 3 4 </w:t>
      </w:r>
      <w:r w:rsidRPr="004C19A0">
        <w:rPr>
          <w:rFonts w:cstheme="minorHAnsi"/>
          <w:i/>
        </w:rPr>
        <w:t>, , , are measures of sensitivity of</w:t>
      </w:r>
    </w:p>
    <w:p w:rsidR="00BE4232" w:rsidRPr="004C19A0" w:rsidRDefault="00BE4232" w:rsidP="0025758F">
      <w:pPr>
        <w:pStyle w:val="NoSpacing"/>
        <w:jc w:val="both"/>
        <w:rPr>
          <w:rFonts w:cstheme="minorHAnsi"/>
          <w:i/>
        </w:rPr>
      </w:pPr>
      <w:r w:rsidRPr="004C19A0">
        <w:rPr>
          <w:rFonts w:cstheme="minorHAnsi"/>
          <w:i/>
        </w:rPr>
        <w:t>the particular security i to each of the four factors.</w:t>
      </w:r>
    </w:p>
    <w:p w:rsidR="00E821AF" w:rsidRPr="004C19A0" w:rsidRDefault="00E821A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(h) Sharpe Index Model</w:t>
      </w:r>
    </w:p>
    <w:p w:rsidR="00BE4232" w:rsidRPr="004C19A0" w:rsidRDefault="00BE4232" w:rsidP="0025758F">
      <w:pPr>
        <w:pStyle w:val="NoSpacing"/>
        <w:jc w:val="both"/>
        <w:rPr>
          <w:rFonts w:cstheme="minorHAnsi"/>
          <w:i/>
        </w:rPr>
      </w:pPr>
      <w:r w:rsidRPr="004C19A0">
        <w:rPr>
          <w:rFonts w:cstheme="minorHAnsi"/>
          <w:i/>
        </w:rPr>
        <w:t>William Sharpe developed the Single index model. The single index model is</w:t>
      </w:r>
      <w:r w:rsidR="00E821AF" w:rsidRPr="004C19A0">
        <w:rPr>
          <w:rFonts w:cstheme="minorHAnsi"/>
          <w:i/>
        </w:rPr>
        <w:t xml:space="preserve"> </w:t>
      </w:r>
      <w:r w:rsidRPr="004C19A0">
        <w:rPr>
          <w:rFonts w:cstheme="minorHAnsi"/>
          <w:i/>
        </w:rPr>
        <w:t>based</w:t>
      </w:r>
      <w:r w:rsidR="00E821AF" w:rsidRPr="004C19A0">
        <w:rPr>
          <w:rFonts w:cstheme="minorHAnsi"/>
          <w:i/>
        </w:rPr>
        <w:t xml:space="preserve"> on the </w:t>
      </w:r>
      <w:r w:rsidRPr="004C19A0">
        <w:rPr>
          <w:rFonts w:cstheme="minorHAnsi"/>
          <w:i/>
        </w:rPr>
        <w:t>assumption that stocks vary together because of the common</w:t>
      </w:r>
      <w:r w:rsidR="00E821AF" w:rsidRPr="004C19A0">
        <w:rPr>
          <w:rFonts w:cstheme="minorHAnsi"/>
          <w:i/>
        </w:rPr>
        <w:t xml:space="preserve"> </w:t>
      </w:r>
      <w:r w:rsidRPr="004C19A0">
        <w:rPr>
          <w:rFonts w:cstheme="minorHAnsi"/>
          <w:i/>
        </w:rPr>
        <w:t>movement in the stock market and</w:t>
      </w:r>
      <w:r w:rsidR="00E821AF" w:rsidRPr="004C19A0">
        <w:rPr>
          <w:rFonts w:cstheme="minorHAnsi"/>
          <w:i/>
        </w:rPr>
        <w:t xml:space="preserve"> </w:t>
      </w:r>
      <w:r w:rsidRPr="004C19A0">
        <w:rPr>
          <w:rFonts w:cstheme="minorHAnsi"/>
          <w:i/>
        </w:rPr>
        <w:t>there are no effects beyond the market (i.e.</w:t>
      </w:r>
      <w:r w:rsidR="00E821AF" w:rsidRPr="004C19A0">
        <w:rPr>
          <w:rFonts w:cstheme="minorHAnsi"/>
          <w:i/>
        </w:rPr>
        <w:t xml:space="preserve"> </w:t>
      </w:r>
      <w:r w:rsidRPr="004C19A0">
        <w:rPr>
          <w:rFonts w:cstheme="minorHAnsi"/>
          <w:i/>
        </w:rPr>
        <w:t>any fundamental factor e</w:t>
      </w:r>
      <w:r w:rsidR="00E821AF" w:rsidRPr="004C19A0">
        <w:rPr>
          <w:rFonts w:cstheme="minorHAnsi"/>
          <w:i/>
        </w:rPr>
        <w:t xml:space="preserve">ffects) that account the stocks </w:t>
      </w:r>
      <w:r w:rsidRPr="004C19A0">
        <w:rPr>
          <w:rFonts w:cstheme="minorHAnsi"/>
          <w:i/>
        </w:rPr>
        <w:t>co-movement. The</w:t>
      </w:r>
      <w:r w:rsidR="00E821AF" w:rsidRPr="004C19A0">
        <w:rPr>
          <w:rFonts w:cstheme="minorHAnsi"/>
          <w:i/>
        </w:rPr>
        <w:t xml:space="preserve"> </w:t>
      </w:r>
      <w:r w:rsidRPr="004C19A0">
        <w:rPr>
          <w:rFonts w:cstheme="minorHAnsi"/>
          <w:i/>
        </w:rPr>
        <w:t>expected return, standard deviation and co-variance of the single index model</w:t>
      </w:r>
      <w:r w:rsidR="00E821AF" w:rsidRPr="004C19A0">
        <w:rPr>
          <w:rFonts w:cstheme="minorHAnsi"/>
          <w:i/>
        </w:rPr>
        <w:t xml:space="preserve"> </w:t>
      </w:r>
      <w:r w:rsidRPr="004C19A0">
        <w:rPr>
          <w:rFonts w:cstheme="minorHAnsi"/>
          <w:i/>
        </w:rPr>
        <w:t>represent the joint movement of securities. The return on stock is:</w:t>
      </w:r>
    </w:p>
    <w:p w:rsidR="00BE4232" w:rsidRPr="004C19A0" w:rsidRDefault="00BE4232" w:rsidP="0025758F">
      <w:pPr>
        <w:pStyle w:val="NoSpacing"/>
        <w:jc w:val="both"/>
        <w:rPr>
          <w:rFonts w:cstheme="minorHAnsi"/>
          <w:i/>
          <w:sz w:val="13"/>
          <w:szCs w:val="13"/>
        </w:rPr>
      </w:pPr>
      <w:r w:rsidRPr="004C19A0">
        <w:rPr>
          <w:rFonts w:cstheme="minorHAnsi"/>
          <w:i/>
          <w:sz w:val="25"/>
          <w:szCs w:val="25"/>
        </w:rPr>
        <w:lastRenderedPageBreak/>
        <w:t>R</w:t>
      </w:r>
      <w:r w:rsidRPr="004C19A0">
        <w:rPr>
          <w:rFonts w:cstheme="minorHAnsi"/>
          <w:i/>
          <w:sz w:val="13"/>
          <w:szCs w:val="13"/>
        </w:rPr>
        <w:t xml:space="preserve">i </w:t>
      </w:r>
      <w:r w:rsidRPr="004C19A0">
        <w:rPr>
          <w:rFonts w:eastAsia="SymbolMT" w:cstheme="minorHAnsi"/>
          <w:i/>
          <w:sz w:val="25"/>
          <w:szCs w:val="25"/>
        </w:rPr>
        <w:t>=α</w:t>
      </w:r>
      <w:r w:rsidRPr="004C19A0">
        <w:rPr>
          <w:rFonts w:cstheme="minorHAnsi"/>
          <w:i/>
          <w:sz w:val="13"/>
          <w:szCs w:val="13"/>
        </w:rPr>
        <w:t xml:space="preserve">i </w:t>
      </w:r>
      <w:r w:rsidRPr="004C19A0">
        <w:rPr>
          <w:rFonts w:eastAsia="SymbolMT" w:cstheme="minorHAnsi"/>
          <w:i/>
          <w:sz w:val="25"/>
          <w:szCs w:val="25"/>
        </w:rPr>
        <w:t>+β</w:t>
      </w:r>
      <w:r w:rsidRPr="004C19A0">
        <w:rPr>
          <w:rFonts w:cstheme="minorHAnsi"/>
          <w:i/>
          <w:sz w:val="13"/>
          <w:szCs w:val="13"/>
        </w:rPr>
        <w:t xml:space="preserve">i </w:t>
      </w:r>
      <w:r w:rsidRPr="004C19A0">
        <w:rPr>
          <w:rFonts w:cstheme="minorHAnsi"/>
          <w:i/>
          <w:sz w:val="25"/>
          <w:szCs w:val="25"/>
        </w:rPr>
        <w:t>R</w:t>
      </w:r>
      <w:r w:rsidRPr="004C19A0">
        <w:rPr>
          <w:rFonts w:cstheme="minorHAnsi"/>
          <w:i/>
          <w:sz w:val="13"/>
          <w:szCs w:val="13"/>
        </w:rPr>
        <w:t xml:space="preserve">m </w:t>
      </w:r>
      <w:r w:rsidRPr="004C19A0">
        <w:rPr>
          <w:rFonts w:eastAsia="SymbolMT" w:cstheme="minorHAnsi"/>
          <w:i/>
          <w:sz w:val="25"/>
          <w:szCs w:val="25"/>
        </w:rPr>
        <w:t>+</w:t>
      </w:r>
      <w:r w:rsidRPr="004C19A0">
        <w:rPr>
          <w:rFonts w:ascii="Cambria Math" w:eastAsia="SymbolMT" w:hAnsi="Cambria Math" w:cs="Cambria Math"/>
          <w:i/>
          <w:sz w:val="25"/>
          <w:szCs w:val="25"/>
        </w:rPr>
        <w:t>∈</w:t>
      </w:r>
      <w:r w:rsidRPr="004C19A0">
        <w:rPr>
          <w:rFonts w:cstheme="minorHAnsi"/>
          <w:i/>
          <w:sz w:val="13"/>
          <w:szCs w:val="13"/>
        </w:rPr>
        <w:t>i</w:t>
      </w:r>
    </w:p>
    <w:p w:rsidR="00BE4232" w:rsidRPr="004C19A0" w:rsidRDefault="00BE4232" w:rsidP="0025758F">
      <w:pPr>
        <w:pStyle w:val="NoSpacing"/>
        <w:jc w:val="both"/>
        <w:rPr>
          <w:rFonts w:cstheme="minorHAnsi"/>
          <w:i/>
        </w:rPr>
      </w:pPr>
      <w:r w:rsidRPr="004C19A0">
        <w:rPr>
          <w:rFonts w:cstheme="minorHAnsi"/>
          <w:i/>
        </w:rPr>
        <w:t>The mean return is:</w:t>
      </w:r>
    </w:p>
    <w:p w:rsidR="00BE4232" w:rsidRPr="004C19A0" w:rsidRDefault="00BE4232" w:rsidP="0025758F">
      <w:pPr>
        <w:pStyle w:val="NoSpacing"/>
        <w:jc w:val="both"/>
        <w:rPr>
          <w:rFonts w:eastAsia="SymbolMT" w:cstheme="minorHAnsi"/>
          <w:i/>
          <w:sz w:val="25"/>
          <w:szCs w:val="25"/>
        </w:rPr>
      </w:pPr>
      <w:r w:rsidRPr="004C19A0">
        <w:rPr>
          <w:rFonts w:cstheme="minorHAnsi"/>
          <w:i/>
          <w:sz w:val="25"/>
          <w:szCs w:val="25"/>
        </w:rPr>
        <w:t xml:space="preserve">R R </w:t>
      </w:r>
      <w:r w:rsidRPr="004C19A0">
        <w:rPr>
          <w:rFonts w:cstheme="minorHAnsi"/>
          <w:i/>
          <w:sz w:val="13"/>
          <w:szCs w:val="13"/>
        </w:rPr>
        <w:t xml:space="preserve">i i i m i </w:t>
      </w:r>
      <w:r w:rsidRPr="004C19A0">
        <w:rPr>
          <w:rFonts w:eastAsia="SymbolMT" w:cstheme="minorHAnsi"/>
          <w:i/>
          <w:sz w:val="25"/>
          <w:szCs w:val="25"/>
        </w:rPr>
        <w:t>=α +β +</w:t>
      </w:r>
      <w:r w:rsidRPr="004C19A0">
        <w:rPr>
          <w:rFonts w:ascii="Cambria Math" w:eastAsia="SymbolMT" w:hAnsi="Cambria Math" w:cs="Cambria Math"/>
          <w:i/>
          <w:sz w:val="25"/>
          <w:szCs w:val="25"/>
        </w:rPr>
        <w:t>∈</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Ri = expected return on security i</w:t>
      </w:r>
    </w:p>
    <w:p w:rsidR="00BE4232" w:rsidRPr="004C19A0" w:rsidRDefault="00BE4232" w:rsidP="0025758F">
      <w:pPr>
        <w:pStyle w:val="NoSpacing"/>
        <w:jc w:val="both"/>
        <w:rPr>
          <w:rFonts w:cstheme="minorHAnsi"/>
          <w:i/>
        </w:rPr>
      </w:pPr>
      <w:r w:rsidRPr="004C19A0">
        <w:rPr>
          <w:rFonts w:eastAsia="ArialNarrow" w:cstheme="minorHAnsi"/>
          <w:i/>
        </w:rPr>
        <w:t>α</w:t>
      </w:r>
      <w:r w:rsidRPr="004C19A0">
        <w:rPr>
          <w:rFonts w:cstheme="minorHAnsi"/>
          <w:i/>
        </w:rPr>
        <w:t>i = intercept of the straight line or alpha co-efficient</w:t>
      </w:r>
    </w:p>
    <w:p w:rsidR="00BE4232" w:rsidRPr="004C19A0" w:rsidRDefault="00BE4232" w:rsidP="0025758F">
      <w:pPr>
        <w:pStyle w:val="NoSpacing"/>
        <w:jc w:val="both"/>
        <w:rPr>
          <w:rFonts w:cstheme="minorHAnsi"/>
          <w:i/>
        </w:rPr>
      </w:pPr>
      <w:r w:rsidRPr="004C19A0">
        <w:rPr>
          <w:rFonts w:eastAsia="ArialNarrow" w:cstheme="minorHAnsi"/>
          <w:i/>
        </w:rPr>
        <w:t>β</w:t>
      </w:r>
      <w:r w:rsidRPr="004C19A0">
        <w:rPr>
          <w:rFonts w:cstheme="minorHAnsi"/>
          <w:i/>
        </w:rPr>
        <w:t>i = slope of straight line or beta co-efficient</w:t>
      </w:r>
    </w:p>
    <w:p w:rsidR="00BE4232" w:rsidRPr="004C19A0" w:rsidRDefault="00BE4232" w:rsidP="0025758F">
      <w:pPr>
        <w:pStyle w:val="NoSpacing"/>
        <w:jc w:val="both"/>
        <w:rPr>
          <w:rFonts w:cstheme="minorHAnsi"/>
          <w:i/>
        </w:rPr>
      </w:pPr>
      <w:r w:rsidRPr="004C19A0">
        <w:rPr>
          <w:rFonts w:cstheme="minorHAnsi"/>
          <w:i/>
        </w:rPr>
        <w:t>Rm = the rate of return on market index</w:t>
      </w:r>
    </w:p>
    <w:p w:rsidR="00BE4232" w:rsidRPr="004C19A0" w:rsidRDefault="00BE4232" w:rsidP="0025758F">
      <w:pPr>
        <w:pStyle w:val="NoSpacing"/>
        <w:jc w:val="both"/>
        <w:rPr>
          <w:rFonts w:cstheme="minorHAnsi"/>
          <w:i/>
        </w:rPr>
      </w:pPr>
      <w:r w:rsidRPr="004C19A0">
        <w:rPr>
          <w:rFonts w:ascii="Cambria Math" w:eastAsia="SymbolMT" w:hAnsi="Cambria Math" w:cs="Cambria Math"/>
          <w:i/>
          <w:sz w:val="28"/>
          <w:szCs w:val="28"/>
        </w:rPr>
        <w:t>∈</w:t>
      </w:r>
      <w:r w:rsidRPr="004C19A0">
        <w:rPr>
          <w:rFonts w:cstheme="minorHAnsi"/>
          <w:i/>
        </w:rPr>
        <w:t>i = error term.</w:t>
      </w:r>
    </w:p>
    <w:p w:rsidR="00BE4232" w:rsidRPr="004C19A0" w:rsidRDefault="00BE4232" w:rsidP="0025758F">
      <w:pPr>
        <w:pStyle w:val="NoSpacing"/>
        <w:jc w:val="both"/>
        <w:rPr>
          <w:rFonts w:cstheme="minorHAnsi"/>
          <w:i/>
        </w:rPr>
      </w:pPr>
      <w:r w:rsidRPr="004C19A0">
        <w:rPr>
          <w:rFonts w:cstheme="minorHAnsi"/>
          <w:i/>
        </w:rPr>
        <w:t>The variance of security’s return:</w:t>
      </w:r>
    </w:p>
    <w:p w:rsidR="00BE4232" w:rsidRPr="004C19A0" w:rsidRDefault="00BE4232" w:rsidP="0025758F">
      <w:pPr>
        <w:pStyle w:val="NoSpacing"/>
        <w:jc w:val="both"/>
        <w:rPr>
          <w:rFonts w:cstheme="minorHAnsi"/>
          <w:i/>
          <w:sz w:val="13"/>
          <w:szCs w:val="13"/>
        </w:rPr>
      </w:pPr>
      <w:r w:rsidRPr="004C19A0">
        <w:rPr>
          <w:rFonts w:eastAsia="SymbolMT" w:cstheme="minorHAnsi"/>
          <w:i/>
        </w:rPr>
        <w:t>σ</w:t>
      </w:r>
      <w:r w:rsidRPr="004C19A0">
        <w:rPr>
          <w:rFonts w:cstheme="minorHAnsi"/>
          <w:i/>
          <w:sz w:val="13"/>
          <w:szCs w:val="13"/>
        </w:rPr>
        <w:t xml:space="preserve">2 </w:t>
      </w:r>
      <w:r w:rsidRPr="004C19A0">
        <w:rPr>
          <w:rFonts w:eastAsia="SymbolMT" w:cstheme="minorHAnsi"/>
          <w:i/>
        </w:rPr>
        <w:t>=β</w:t>
      </w:r>
      <w:r w:rsidRPr="004C19A0">
        <w:rPr>
          <w:rFonts w:cstheme="minorHAnsi"/>
          <w:i/>
          <w:sz w:val="13"/>
          <w:szCs w:val="13"/>
        </w:rPr>
        <w:t xml:space="preserve">2i </w:t>
      </w:r>
      <w:r w:rsidRPr="004C19A0">
        <w:rPr>
          <w:rFonts w:eastAsia="SymbolMT" w:cstheme="minorHAnsi"/>
          <w:i/>
        </w:rPr>
        <w:t>σ</w:t>
      </w:r>
      <w:r w:rsidRPr="004C19A0">
        <w:rPr>
          <w:rFonts w:cstheme="minorHAnsi"/>
          <w:i/>
          <w:sz w:val="13"/>
          <w:szCs w:val="13"/>
        </w:rPr>
        <w:t xml:space="preserve">2m </w:t>
      </w:r>
      <w:r w:rsidRPr="004C19A0">
        <w:rPr>
          <w:rFonts w:eastAsia="SymbolMT" w:cstheme="minorHAnsi"/>
          <w:i/>
        </w:rPr>
        <w:t>+σ</w:t>
      </w:r>
      <w:r w:rsidRPr="004C19A0">
        <w:rPr>
          <w:rFonts w:cstheme="minorHAnsi"/>
          <w:i/>
          <w:sz w:val="13"/>
          <w:szCs w:val="13"/>
        </w:rPr>
        <w:t>2</w:t>
      </w:r>
      <w:r w:rsidRPr="004C19A0">
        <w:rPr>
          <w:rFonts w:ascii="Cambria Math" w:eastAsia="SymbolMT" w:hAnsi="Cambria Math" w:cs="Cambria Math"/>
          <w:i/>
          <w:sz w:val="13"/>
          <w:szCs w:val="13"/>
        </w:rPr>
        <w:t>∈</w:t>
      </w:r>
      <w:r w:rsidRPr="004C19A0">
        <w:rPr>
          <w:rFonts w:cstheme="minorHAnsi"/>
          <w:i/>
          <w:sz w:val="13"/>
          <w:szCs w:val="13"/>
        </w:rPr>
        <w:t>i</w:t>
      </w:r>
    </w:p>
    <w:p w:rsidR="00BE4232" w:rsidRPr="004C19A0" w:rsidRDefault="00BE4232" w:rsidP="0025758F">
      <w:pPr>
        <w:pStyle w:val="NoSpacing"/>
        <w:jc w:val="both"/>
        <w:rPr>
          <w:rFonts w:cstheme="minorHAnsi"/>
          <w:i/>
        </w:rPr>
      </w:pPr>
      <w:r w:rsidRPr="004C19A0">
        <w:rPr>
          <w:rFonts w:cstheme="minorHAnsi"/>
          <w:i/>
        </w:rPr>
        <w:t>The covariance of returns between securities i and; j is:</w:t>
      </w:r>
    </w:p>
    <w:p w:rsidR="00BE4232" w:rsidRPr="004C19A0" w:rsidRDefault="00BE4232" w:rsidP="0025758F">
      <w:pPr>
        <w:pStyle w:val="NoSpacing"/>
        <w:jc w:val="both"/>
        <w:rPr>
          <w:rFonts w:cstheme="minorHAnsi"/>
          <w:i/>
          <w:sz w:val="12"/>
          <w:szCs w:val="12"/>
        </w:rPr>
      </w:pPr>
      <w:r w:rsidRPr="004C19A0">
        <w:rPr>
          <w:rFonts w:eastAsia="SymbolMT" w:cstheme="minorHAnsi"/>
          <w:i/>
          <w:sz w:val="25"/>
          <w:szCs w:val="25"/>
        </w:rPr>
        <w:t xml:space="preserve">σ β β σ </w:t>
      </w:r>
      <w:r w:rsidRPr="004C19A0">
        <w:rPr>
          <w:rFonts w:cstheme="minorHAnsi"/>
          <w:i/>
          <w:sz w:val="12"/>
          <w:szCs w:val="12"/>
        </w:rPr>
        <w:t xml:space="preserve">ij i j m </w:t>
      </w:r>
      <w:r w:rsidRPr="004C19A0">
        <w:rPr>
          <w:rFonts w:eastAsia="SymbolMT" w:cstheme="minorHAnsi"/>
          <w:i/>
          <w:sz w:val="25"/>
          <w:szCs w:val="25"/>
        </w:rPr>
        <w:t xml:space="preserve">= </w:t>
      </w:r>
      <w:r w:rsidRPr="004C19A0">
        <w:rPr>
          <w:rFonts w:cstheme="minorHAnsi"/>
          <w:i/>
          <w:sz w:val="12"/>
          <w:szCs w:val="12"/>
        </w:rPr>
        <w:t>2</w:t>
      </w:r>
    </w:p>
    <w:p w:rsidR="00BE4232" w:rsidRPr="004C19A0" w:rsidRDefault="00BE4232" w:rsidP="0025758F">
      <w:pPr>
        <w:pStyle w:val="NoSpacing"/>
        <w:jc w:val="both"/>
        <w:rPr>
          <w:rFonts w:cstheme="minorHAnsi"/>
          <w:i/>
        </w:rPr>
      </w:pPr>
      <w:r w:rsidRPr="004C19A0">
        <w:rPr>
          <w:rFonts w:cstheme="minorHAnsi"/>
          <w:i/>
        </w:rPr>
        <w:t xml:space="preserve">Systematic risk = </w:t>
      </w:r>
      <w:r w:rsidRPr="004C19A0">
        <w:rPr>
          <w:rFonts w:eastAsia="ArialNarrow" w:cstheme="minorHAnsi"/>
          <w:i/>
        </w:rPr>
        <w:t>β</w:t>
      </w:r>
      <w:r w:rsidRPr="004C19A0">
        <w:rPr>
          <w:rFonts w:cstheme="minorHAnsi"/>
          <w:i/>
          <w:sz w:val="14"/>
          <w:szCs w:val="14"/>
        </w:rPr>
        <w:t xml:space="preserve">2i </w:t>
      </w:r>
      <w:r w:rsidRPr="004C19A0">
        <w:rPr>
          <w:rFonts w:cstheme="minorHAnsi"/>
          <w:i/>
        </w:rPr>
        <w:t>× variance of market index</w:t>
      </w:r>
    </w:p>
    <w:p w:rsidR="003F654A" w:rsidRPr="004C19A0" w:rsidRDefault="003F654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Unsystematic risk = Total variance - Systematic risk.</w:t>
      </w:r>
    </w:p>
    <w:p w:rsidR="003F654A" w:rsidRPr="004C19A0" w:rsidRDefault="003F654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Thus, the total risk = Systematic risk + Unsystematic risk.</w:t>
      </w:r>
    </w:p>
    <w:p w:rsidR="003F654A" w:rsidRPr="004C19A0" w:rsidRDefault="003F654A" w:rsidP="0025758F">
      <w:pPr>
        <w:pStyle w:val="NoSpacing"/>
        <w:jc w:val="both"/>
        <w:rPr>
          <w:rFonts w:eastAsia="SymbolMT" w:cstheme="minorHAnsi"/>
          <w:i/>
          <w:sz w:val="28"/>
          <w:szCs w:val="28"/>
        </w:rPr>
      </w:pPr>
    </w:p>
    <w:p w:rsidR="00BE4232" w:rsidRPr="004C19A0" w:rsidRDefault="00BE4232" w:rsidP="0025758F">
      <w:pPr>
        <w:pStyle w:val="NoSpacing"/>
        <w:jc w:val="both"/>
        <w:rPr>
          <w:rFonts w:cstheme="minorHAnsi"/>
          <w:i/>
        </w:rPr>
      </w:pPr>
      <w:r w:rsidRPr="004C19A0">
        <w:rPr>
          <w:rFonts w:cstheme="minorHAnsi"/>
          <w:i/>
        </w:rPr>
        <w:t>A portfolio’s alpha value is a weighted average of the alpha values for its component</w:t>
      </w:r>
      <w:r w:rsidR="003F654A" w:rsidRPr="004C19A0">
        <w:rPr>
          <w:rFonts w:cstheme="minorHAnsi"/>
          <w:i/>
        </w:rPr>
        <w:t xml:space="preserve"> </w:t>
      </w:r>
      <w:r w:rsidRPr="004C19A0">
        <w:rPr>
          <w:rFonts w:cstheme="minorHAnsi"/>
          <w:i/>
        </w:rPr>
        <w:t>securities using the proportion of the investment in a security as weight.</w:t>
      </w:r>
    </w:p>
    <w:p w:rsidR="003F654A" w:rsidRPr="004C19A0" w:rsidRDefault="003F654A" w:rsidP="0025758F">
      <w:pPr>
        <w:pStyle w:val="NoSpacing"/>
        <w:jc w:val="both"/>
        <w:rPr>
          <w:rFonts w:eastAsia="SymbolMT" w:cstheme="minorHAnsi"/>
          <w:i/>
          <w:sz w:val="28"/>
          <w:szCs w:val="28"/>
        </w:rPr>
      </w:pPr>
    </w:p>
    <w:p w:rsidR="00BE4232" w:rsidRPr="004C19A0" w:rsidRDefault="00BE4232" w:rsidP="0025758F">
      <w:pPr>
        <w:pStyle w:val="NoSpacing"/>
        <w:jc w:val="both"/>
        <w:rPr>
          <w:rFonts w:cstheme="minorHAnsi"/>
          <w:i/>
        </w:rPr>
      </w:pPr>
      <w:r w:rsidRPr="004C19A0">
        <w:rPr>
          <w:rFonts w:cstheme="minorHAnsi"/>
          <w:i/>
        </w:rPr>
        <w:t>A portfolio’s beta value is the weighted average of the beta values of its</w:t>
      </w:r>
      <w:r w:rsidR="003F654A" w:rsidRPr="004C19A0">
        <w:rPr>
          <w:rFonts w:cstheme="minorHAnsi"/>
          <w:i/>
        </w:rPr>
        <w:t xml:space="preserve"> </w:t>
      </w:r>
      <w:r w:rsidRPr="004C19A0">
        <w:rPr>
          <w:rFonts w:cstheme="minorHAnsi"/>
          <w:i/>
        </w:rPr>
        <w:t>component stocks using relative share of them in the portfolio as weights.</w:t>
      </w:r>
    </w:p>
    <w:p w:rsidR="003F654A" w:rsidRPr="004C19A0" w:rsidRDefault="003F654A" w:rsidP="0025758F">
      <w:pPr>
        <w:pStyle w:val="NoSpacing"/>
        <w:jc w:val="both"/>
        <w:rPr>
          <w:rFonts w:eastAsia="SymbolMT" w:cstheme="minorHAnsi"/>
          <w:i/>
          <w:sz w:val="28"/>
          <w:szCs w:val="28"/>
        </w:rPr>
      </w:pPr>
    </w:p>
    <w:p w:rsidR="00BE4232" w:rsidRPr="004C19A0" w:rsidRDefault="003F654A" w:rsidP="0025758F">
      <w:pPr>
        <w:pStyle w:val="NoSpacing"/>
        <w:jc w:val="both"/>
        <w:rPr>
          <w:rFonts w:cstheme="minorHAnsi"/>
          <w:i/>
        </w:rPr>
      </w:pPr>
      <w:r w:rsidRPr="004C19A0">
        <w:rPr>
          <w:rFonts w:cstheme="minorHAnsi"/>
          <w:i/>
        </w:rPr>
        <w:t xml:space="preserve"> </w:t>
      </w:r>
      <w:r w:rsidR="00BE4232" w:rsidRPr="004C19A0">
        <w:rPr>
          <w:rFonts w:cstheme="minorHAnsi"/>
          <w:i/>
        </w:rPr>
        <w:t>(i) Sharpe’s Optimal Portfolio</w:t>
      </w:r>
    </w:p>
    <w:p w:rsidR="00BE4232" w:rsidRPr="004C19A0" w:rsidRDefault="00BE4232" w:rsidP="0025758F">
      <w:pPr>
        <w:pStyle w:val="NoSpacing"/>
        <w:jc w:val="both"/>
        <w:rPr>
          <w:rFonts w:cstheme="minorHAnsi"/>
          <w:i/>
        </w:rPr>
      </w:pPr>
      <w:r w:rsidRPr="004C19A0">
        <w:rPr>
          <w:rFonts w:cstheme="minorHAnsi"/>
          <w:i/>
        </w:rPr>
        <w:t>Sharpe had provided a model for the selection of appropriate securities in a portfolio.</w:t>
      </w:r>
      <w:r w:rsidR="003F654A" w:rsidRPr="004C19A0">
        <w:rPr>
          <w:rFonts w:cstheme="minorHAnsi"/>
          <w:i/>
        </w:rPr>
        <w:t xml:space="preserve"> </w:t>
      </w:r>
      <w:r w:rsidRPr="004C19A0">
        <w:rPr>
          <w:rFonts w:cstheme="minorHAnsi"/>
          <w:i/>
        </w:rPr>
        <w:t>The selection of any stock is directly related to its excess return-beta ratio.</w:t>
      </w:r>
    </w:p>
    <w:p w:rsidR="00BE4232" w:rsidRPr="004C19A0" w:rsidRDefault="00BE4232" w:rsidP="0025758F">
      <w:pPr>
        <w:pStyle w:val="NoSpacing"/>
        <w:jc w:val="both"/>
        <w:rPr>
          <w:rFonts w:cstheme="minorHAnsi"/>
          <w:i/>
          <w:sz w:val="13"/>
          <w:szCs w:val="13"/>
        </w:rPr>
      </w:pPr>
      <w:r w:rsidRPr="004C19A0">
        <w:rPr>
          <w:rFonts w:cstheme="minorHAnsi"/>
          <w:i/>
          <w:sz w:val="13"/>
          <w:szCs w:val="13"/>
        </w:rPr>
        <w:t>i f</w:t>
      </w:r>
    </w:p>
    <w:p w:rsidR="00BE4232" w:rsidRPr="004C19A0" w:rsidRDefault="00BE4232" w:rsidP="0025758F">
      <w:pPr>
        <w:pStyle w:val="NoSpacing"/>
        <w:jc w:val="both"/>
        <w:rPr>
          <w:rFonts w:cstheme="minorHAnsi"/>
          <w:i/>
          <w:sz w:val="13"/>
          <w:szCs w:val="13"/>
        </w:rPr>
      </w:pPr>
      <w:r w:rsidRPr="004C19A0">
        <w:rPr>
          <w:rFonts w:cstheme="minorHAnsi"/>
          <w:i/>
          <w:sz w:val="13"/>
          <w:szCs w:val="13"/>
        </w:rPr>
        <w:t>i</w:t>
      </w:r>
    </w:p>
    <w:p w:rsidR="00BE4232" w:rsidRPr="004C19A0" w:rsidRDefault="00BE4232" w:rsidP="0025758F">
      <w:pPr>
        <w:pStyle w:val="NoSpacing"/>
        <w:jc w:val="both"/>
        <w:rPr>
          <w:rFonts w:cstheme="minorHAnsi"/>
          <w:i/>
        </w:rPr>
      </w:pPr>
      <w:r w:rsidRPr="004C19A0">
        <w:rPr>
          <w:rFonts w:cstheme="minorHAnsi"/>
          <w:i/>
        </w:rPr>
        <w:t>R - R</w:t>
      </w:r>
    </w:p>
    <w:p w:rsidR="00BE4232" w:rsidRPr="004C19A0" w:rsidRDefault="00BE4232" w:rsidP="0025758F">
      <w:pPr>
        <w:pStyle w:val="NoSpacing"/>
        <w:jc w:val="both"/>
        <w:rPr>
          <w:rFonts w:cstheme="minorHAnsi"/>
          <w:i/>
        </w:rPr>
      </w:pPr>
      <w:r w:rsidRPr="004C19A0">
        <w:rPr>
          <w:rFonts w:cstheme="minorHAnsi"/>
          <w:i/>
        </w:rPr>
        <w:t>B</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R</w:t>
      </w:r>
      <w:r w:rsidRPr="004C19A0">
        <w:rPr>
          <w:rFonts w:cstheme="minorHAnsi"/>
          <w:i/>
          <w:sz w:val="14"/>
          <w:szCs w:val="14"/>
        </w:rPr>
        <w:t xml:space="preserve">i </w:t>
      </w:r>
      <w:r w:rsidRPr="004C19A0">
        <w:rPr>
          <w:rFonts w:cstheme="minorHAnsi"/>
          <w:i/>
        </w:rPr>
        <w:t>= Expected return on stock</w:t>
      </w:r>
    </w:p>
    <w:p w:rsidR="00BE4232" w:rsidRPr="004C19A0" w:rsidRDefault="00BE4232" w:rsidP="0025758F">
      <w:pPr>
        <w:pStyle w:val="NoSpacing"/>
        <w:jc w:val="both"/>
        <w:rPr>
          <w:rFonts w:cstheme="minorHAnsi"/>
          <w:i/>
        </w:rPr>
      </w:pPr>
      <w:r w:rsidRPr="004C19A0">
        <w:rPr>
          <w:rFonts w:cstheme="minorHAnsi"/>
          <w:i/>
        </w:rPr>
        <w:t>R</w:t>
      </w:r>
      <w:r w:rsidRPr="004C19A0">
        <w:rPr>
          <w:rFonts w:cstheme="minorHAnsi"/>
          <w:i/>
          <w:sz w:val="14"/>
          <w:szCs w:val="14"/>
        </w:rPr>
        <w:t xml:space="preserve">f </w:t>
      </w:r>
      <w:r w:rsidRPr="004C19A0">
        <w:rPr>
          <w:rFonts w:cstheme="minorHAnsi"/>
          <w:i/>
        </w:rPr>
        <w:t>= Return on a risk less asset</w:t>
      </w:r>
    </w:p>
    <w:p w:rsidR="00BE4232" w:rsidRPr="004C19A0" w:rsidRDefault="00BE4232" w:rsidP="0025758F">
      <w:pPr>
        <w:pStyle w:val="NoSpacing"/>
        <w:jc w:val="both"/>
        <w:rPr>
          <w:rFonts w:cstheme="minorHAnsi"/>
          <w:i/>
        </w:rPr>
      </w:pPr>
      <w:r w:rsidRPr="004C19A0">
        <w:rPr>
          <w:rFonts w:cstheme="minorHAnsi"/>
          <w:i/>
        </w:rPr>
        <w:t>B</w:t>
      </w:r>
      <w:r w:rsidRPr="004C19A0">
        <w:rPr>
          <w:rFonts w:cstheme="minorHAnsi"/>
          <w:i/>
          <w:iCs/>
          <w:sz w:val="14"/>
          <w:szCs w:val="14"/>
        </w:rPr>
        <w:t xml:space="preserve">i </w:t>
      </w:r>
      <w:r w:rsidRPr="004C19A0">
        <w:rPr>
          <w:rFonts w:cstheme="minorHAnsi"/>
          <w:i/>
        </w:rPr>
        <w:t>= Expected change in the rate of return on stock “i" associated</w:t>
      </w:r>
    </w:p>
    <w:p w:rsidR="00BE4232" w:rsidRPr="004C19A0" w:rsidRDefault="00BE4232" w:rsidP="0025758F">
      <w:pPr>
        <w:pStyle w:val="NoSpacing"/>
        <w:jc w:val="both"/>
        <w:rPr>
          <w:rFonts w:cstheme="minorHAnsi"/>
          <w:i/>
        </w:rPr>
      </w:pPr>
      <w:r w:rsidRPr="004C19A0">
        <w:rPr>
          <w:rFonts w:cstheme="minorHAnsi"/>
          <w:i/>
        </w:rPr>
        <w:t>with one unit change in the market return.</w:t>
      </w:r>
    </w:p>
    <w:p w:rsidR="003F654A" w:rsidRPr="004C19A0" w:rsidRDefault="003F654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Portfolio Management</w:t>
      </w:r>
    </w:p>
    <w:p w:rsidR="00BE4232" w:rsidRPr="004C19A0" w:rsidRDefault="00BE4232" w:rsidP="0025758F">
      <w:pPr>
        <w:pStyle w:val="NoSpacing"/>
        <w:jc w:val="both"/>
        <w:rPr>
          <w:rFonts w:cstheme="minorHAnsi"/>
          <w:i/>
        </w:rPr>
      </w:pPr>
      <w:r w:rsidRPr="004C19A0">
        <w:rPr>
          <w:rFonts w:cstheme="minorHAnsi"/>
          <w:i/>
        </w:rPr>
        <w:t>The objective of portfolio management is to achieve the maximum return from a</w:t>
      </w:r>
      <w:r w:rsidR="003F654A" w:rsidRPr="004C19A0">
        <w:rPr>
          <w:rFonts w:cstheme="minorHAnsi"/>
          <w:i/>
        </w:rPr>
        <w:t xml:space="preserve"> </w:t>
      </w:r>
      <w:r w:rsidRPr="004C19A0">
        <w:rPr>
          <w:rFonts w:cstheme="minorHAnsi"/>
          <w:i/>
        </w:rPr>
        <w:t>portfolio which has been delegated to be managed by an individual manager or a</w:t>
      </w:r>
      <w:r w:rsidR="003F654A" w:rsidRPr="004C19A0">
        <w:rPr>
          <w:rFonts w:cstheme="minorHAnsi"/>
          <w:i/>
        </w:rPr>
        <w:t xml:space="preserve"> </w:t>
      </w:r>
      <w:r w:rsidRPr="004C19A0">
        <w:rPr>
          <w:rFonts w:cstheme="minorHAnsi"/>
          <w:i/>
        </w:rPr>
        <w:t>financial institution. The manager has to balance the parameters which define a good</w:t>
      </w:r>
      <w:r w:rsidR="003F654A" w:rsidRPr="004C19A0">
        <w:rPr>
          <w:rFonts w:cstheme="minorHAnsi"/>
          <w:i/>
        </w:rPr>
        <w:t xml:space="preserve"> </w:t>
      </w:r>
      <w:r w:rsidRPr="004C19A0">
        <w:rPr>
          <w:rFonts w:cstheme="minorHAnsi"/>
          <w:i/>
        </w:rPr>
        <w:t>investment i.e. security, liquidity and return. The goal is to obtain the highest return for</w:t>
      </w:r>
      <w:r w:rsidR="003F654A" w:rsidRPr="004C19A0">
        <w:rPr>
          <w:rFonts w:cstheme="minorHAnsi"/>
          <w:i/>
        </w:rPr>
        <w:t xml:space="preserve"> </w:t>
      </w:r>
      <w:r w:rsidRPr="004C19A0">
        <w:rPr>
          <w:rFonts w:cstheme="minorHAnsi"/>
          <w:i/>
        </w:rPr>
        <w:t>the investor of the portfolio.</w:t>
      </w:r>
    </w:p>
    <w:p w:rsidR="003F654A" w:rsidRPr="004C19A0" w:rsidRDefault="003F654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Objectives of Portfolio Management</w:t>
      </w:r>
    </w:p>
    <w:p w:rsidR="00BE4232" w:rsidRPr="004C19A0" w:rsidRDefault="00BE4232" w:rsidP="0025758F">
      <w:pPr>
        <w:pStyle w:val="NoSpacing"/>
        <w:jc w:val="both"/>
        <w:rPr>
          <w:rFonts w:cstheme="minorHAnsi"/>
          <w:i/>
        </w:rPr>
      </w:pPr>
      <w:r w:rsidRPr="004C19A0">
        <w:rPr>
          <w:rFonts w:cstheme="minorHAnsi"/>
          <w:i/>
        </w:rPr>
        <w:t>(i) Security/Safety of Principal;</w:t>
      </w:r>
    </w:p>
    <w:p w:rsidR="00BE4232" w:rsidRPr="004C19A0" w:rsidRDefault="00BE4232" w:rsidP="0025758F">
      <w:pPr>
        <w:pStyle w:val="NoSpacing"/>
        <w:jc w:val="both"/>
        <w:rPr>
          <w:rFonts w:cstheme="minorHAnsi"/>
          <w:i/>
        </w:rPr>
      </w:pPr>
      <w:r w:rsidRPr="004C19A0">
        <w:rPr>
          <w:rFonts w:cstheme="minorHAnsi"/>
          <w:i/>
        </w:rPr>
        <w:t>(ii) Stability of Income;</w:t>
      </w:r>
    </w:p>
    <w:p w:rsidR="00BE4232" w:rsidRPr="004C19A0" w:rsidRDefault="00BE4232" w:rsidP="0025758F">
      <w:pPr>
        <w:pStyle w:val="NoSpacing"/>
        <w:jc w:val="both"/>
        <w:rPr>
          <w:rFonts w:cstheme="minorHAnsi"/>
          <w:i/>
        </w:rPr>
      </w:pPr>
      <w:r w:rsidRPr="004C19A0">
        <w:rPr>
          <w:rFonts w:cstheme="minorHAnsi"/>
          <w:i/>
        </w:rPr>
        <w:t>(iii) Capital Growth;</w:t>
      </w:r>
    </w:p>
    <w:p w:rsidR="00BE4232" w:rsidRPr="004C19A0" w:rsidRDefault="00BE4232" w:rsidP="0025758F">
      <w:pPr>
        <w:pStyle w:val="NoSpacing"/>
        <w:jc w:val="both"/>
        <w:rPr>
          <w:rFonts w:cstheme="minorHAnsi"/>
          <w:i/>
        </w:rPr>
      </w:pPr>
      <w:r w:rsidRPr="004C19A0">
        <w:rPr>
          <w:rFonts w:cstheme="minorHAnsi"/>
          <w:i/>
        </w:rPr>
        <w:t>(iv) Marketability i.e. the case with which a security can be bought or sold;</w:t>
      </w:r>
    </w:p>
    <w:p w:rsidR="00BE4232" w:rsidRPr="004C19A0" w:rsidRDefault="00BE4232" w:rsidP="0025758F">
      <w:pPr>
        <w:pStyle w:val="NoSpacing"/>
        <w:jc w:val="both"/>
        <w:rPr>
          <w:rFonts w:cstheme="minorHAnsi"/>
          <w:i/>
        </w:rPr>
      </w:pPr>
      <w:r w:rsidRPr="004C19A0">
        <w:rPr>
          <w:rFonts w:cstheme="minorHAnsi"/>
          <w:i/>
        </w:rPr>
        <w:t>(v) Liquidity i.e. nearness to money;</w:t>
      </w:r>
    </w:p>
    <w:p w:rsidR="00BE4232" w:rsidRPr="004C19A0" w:rsidRDefault="00BE4232" w:rsidP="0025758F">
      <w:pPr>
        <w:pStyle w:val="NoSpacing"/>
        <w:jc w:val="both"/>
        <w:rPr>
          <w:rFonts w:cstheme="minorHAnsi"/>
          <w:i/>
        </w:rPr>
      </w:pPr>
      <w:r w:rsidRPr="004C19A0">
        <w:rPr>
          <w:rFonts w:cstheme="minorHAnsi"/>
          <w:i/>
        </w:rPr>
        <w:t>(vi) Diversification; and</w:t>
      </w:r>
    </w:p>
    <w:p w:rsidR="00BE4232" w:rsidRPr="004C19A0" w:rsidRDefault="00BE4232" w:rsidP="0025758F">
      <w:pPr>
        <w:pStyle w:val="NoSpacing"/>
        <w:jc w:val="both"/>
        <w:rPr>
          <w:rFonts w:cstheme="minorHAnsi"/>
          <w:i/>
        </w:rPr>
      </w:pPr>
      <w:r w:rsidRPr="004C19A0">
        <w:rPr>
          <w:rFonts w:cstheme="minorHAnsi"/>
          <w:i/>
        </w:rPr>
        <w:lastRenderedPageBreak/>
        <w:t>(vii) Favourable Tax Status.</w:t>
      </w:r>
    </w:p>
    <w:p w:rsidR="003F654A" w:rsidRPr="004C19A0" w:rsidRDefault="003F654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Activities in Portfolio Management</w:t>
      </w:r>
    </w:p>
    <w:p w:rsidR="00BE4232" w:rsidRPr="004C19A0" w:rsidRDefault="00BE4232" w:rsidP="0025758F">
      <w:pPr>
        <w:pStyle w:val="NoSpacing"/>
        <w:jc w:val="both"/>
        <w:rPr>
          <w:rFonts w:cstheme="minorHAnsi"/>
          <w:i/>
        </w:rPr>
      </w:pPr>
      <w:r w:rsidRPr="004C19A0">
        <w:rPr>
          <w:rFonts w:cstheme="minorHAnsi"/>
          <w:i/>
        </w:rPr>
        <w:t>The following three major activities are involved in an efficient portfolio</w:t>
      </w:r>
      <w:r w:rsidR="003F654A" w:rsidRPr="004C19A0">
        <w:rPr>
          <w:rFonts w:cstheme="minorHAnsi"/>
          <w:i/>
        </w:rPr>
        <w:t xml:space="preserve"> </w:t>
      </w:r>
      <w:r w:rsidRPr="004C19A0">
        <w:rPr>
          <w:rFonts w:cstheme="minorHAnsi"/>
          <w:i/>
        </w:rPr>
        <w:t>management:</w:t>
      </w:r>
    </w:p>
    <w:p w:rsidR="00BE4232" w:rsidRPr="004C19A0" w:rsidRDefault="00BE4232" w:rsidP="0025758F">
      <w:pPr>
        <w:pStyle w:val="NoSpacing"/>
        <w:jc w:val="both"/>
        <w:rPr>
          <w:rFonts w:cstheme="minorHAnsi"/>
          <w:i/>
        </w:rPr>
      </w:pPr>
      <w:r w:rsidRPr="004C19A0">
        <w:rPr>
          <w:rFonts w:cstheme="minorHAnsi"/>
          <w:i/>
        </w:rPr>
        <w:t>(i) Identification of assets or securities, allocation of investment and</w:t>
      </w:r>
      <w:r w:rsidR="003F654A" w:rsidRPr="004C19A0">
        <w:rPr>
          <w:rFonts w:cstheme="minorHAnsi"/>
          <w:i/>
        </w:rPr>
        <w:t xml:space="preserve"> </w:t>
      </w:r>
      <w:r w:rsidRPr="004C19A0">
        <w:rPr>
          <w:rFonts w:cstheme="minorHAnsi"/>
          <w:i/>
        </w:rPr>
        <w:t>identifying asset classes.</w:t>
      </w:r>
    </w:p>
    <w:p w:rsidR="00BE4232" w:rsidRPr="004C19A0" w:rsidRDefault="00BE4232" w:rsidP="0025758F">
      <w:pPr>
        <w:pStyle w:val="NoSpacing"/>
        <w:jc w:val="both"/>
        <w:rPr>
          <w:rFonts w:cstheme="minorHAnsi"/>
          <w:i/>
        </w:rPr>
      </w:pPr>
      <w:r w:rsidRPr="004C19A0">
        <w:rPr>
          <w:rFonts w:cstheme="minorHAnsi"/>
          <w:i/>
        </w:rPr>
        <w:t>(ii) Deciding about major weights/proportion of different assets/securities in</w:t>
      </w:r>
      <w:r w:rsidR="003F654A" w:rsidRPr="004C19A0">
        <w:rPr>
          <w:rFonts w:cstheme="minorHAnsi"/>
          <w:i/>
        </w:rPr>
        <w:t xml:space="preserve"> </w:t>
      </w:r>
      <w:r w:rsidRPr="004C19A0">
        <w:rPr>
          <w:rFonts w:cstheme="minorHAnsi"/>
          <w:i/>
        </w:rPr>
        <w:t>the portfolio.</w:t>
      </w:r>
    </w:p>
    <w:p w:rsidR="00BE4232" w:rsidRPr="004C19A0" w:rsidRDefault="00BE4232" w:rsidP="0025758F">
      <w:pPr>
        <w:pStyle w:val="NoSpacing"/>
        <w:jc w:val="both"/>
        <w:rPr>
          <w:rFonts w:cstheme="minorHAnsi"/>
          <w:i/>
        </w:rPr>
      </w:pPr>
      <w:r w:rsidRPr="004C19A0">
        <w:rPr>
          <w:rFonts w:cstheme="minorHAnsi"/>
          <w:i/>
        </w:rPr>
        <w:t>(iii) Security selection within the asset classes as identified earlier.</w:t>
      </w:r>
    </w:p>
    <w:p w:rsidR="003F654A" w:rsidRPr="004C19A0" w:rsidRDefault="003F654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Basic Principles of Portfolio Management</w:t>
      </w:r>
    </w:p>
    <w:p w:rsidR="00BE4232" w:rsidRPr="004C19A0" w:rsidRDefault="00BE4232" w:rsidP="0025758F">
      <w:pPr>
        <w:pStyle w:val="NoSpacing"/>
        <w:jc w:val="both"/>
        <w:rPr>
          <w:rFonts w:cstheme="minorHAnsi"/>
          <w:i/>
        </w:rPr>
      </w:pPr>
      <w:r w:rsidRPr="004C19A0">
        <w:rPr>
          <w:rFonts w:cstheme="minorHAnsi"/>
          <w:i/>
        </w:rPr>
        <w:t>(i) Effective investment planning for the investment in securities; and</w:t>
      </w:r>
    </w:p>
    <w:p w:rsidR="00BE4232" w:rsidRPr="004C19A0" w:rsidRDefault="00BE4232" w:rsidP="0025758F">
      <w:pPr>
        <w:pStyle w:val="NoSpacing"/>
        <w:jc w:val="both"/>
        <w:rPr>
          <w:rFonts w:cstheme="minorHAnsi"/>
          <w:i/>
        </w:rPr>
      </w:pPr>
      <w:r w:rsidRPr="004C19A0">
        <w:rPr>
          <w:rFonts w:cstheme="minorHAnsi"/>
          <w:i/>
        </w:rPr>
        <w:t>(ii) Constant review of investment.</w:t>
      </w:r>
    </w:p>
    <w:p w:rsidR="003F654A" w:rsidRPr="004C19A0" w:rsidRDefault="003F654A" w:rsidP="0025758F">
      <w:pPr>
        <w:pStyle w:val="NoSpacing"/>
        <w:jc w:val="both"/>
        <w:rPr>
          <w:rFonts w:cstheme="minorHAnsi"/>
          <w:i/>
        </w:rPr>
      </w:pPr>
    </w:p>
    <w:p w:rsidR="003F654A" w:rsidRPr="004C19A0" w:rsidRDefault="00BE4232" w:rsidP="0025758F">
      <w:pPr>
        <w:pStyle w:val="NoSpacing"/>
        <w:jc w:val="both"/>
        <w:rPr>
          <w:rFonts w:cstheme="minorHAnsi"/>
          <w:i/>
        </w:rPr>
      </w:pPr>
      <w:r w:rsidRPr="004C19A0">
        <w:rPr>
          <w:rFonts w:cstheme="minorHAnsi"/>
          <w:i/>
        </w:rPr>
        <w:t>(d) Factors Affecting Investment Decision in Portfolio Management</w:t>
      </w:r>
      <w:r w:rsidR="003F654A" w:rsidRPr="004C19A0">
        <w:rPr>
          <w:rFonts w:cstheme="minorHAnsi"/>
          <w:i/>
        </w:rPr>
        <w:t xml:space="preserve"> </w:t>
      </w:r>
    </w:p>
    <w:p w:rsidR="00BE4232" w:rsidRPr="004C19A0" w:rsidRDefault="00BE4232" w:rsidP="0025758F">
      <w:pPr>
        <w:pStyle w:val="NoSpacing"/>
        <w:jc w:val="both"/>
        <w:rPr>
          <w:rFonts w:cstheme="minorHAnsi"/>
          <w:i/>
        </w:rPr>
      </w:pPr>
      <w:r w:rsidRPr="004C19A0">
        <w:rPr>
          <w:rFonts w:cstheme="minorHAnsi"/>
          <w:i/>
        </w:rPr>
        <w:t>Given a certain amount of funds, the investment decision basically depends</w:t>
      </w:r>
      <w:r w:rsidR="003F654A" w:rsidRPr="004C19A0">
        <w:rPr>
          <w:rFonts w:cstheme="minorHAnsi"/>
          <w:i/>
        </w:rPr>
        <w:t xml:space="preserve"> </w:t>
      </w:r>
      <w:r w:rsidRPr="004C19A0">
        <w:rPr>
          <w:rFonts w:cstheme="minorHAnsi"/>
          <w:i/>
        </w:rPr>
        <w:t>upon the following factors:</w:t>
      </w:r>
    </w:p>
    <w:p w:rsidR="00BE4232" w:rsidRPr="004C19A0" w:rsidRDefault="00BE4232" w:rsidP="0025758F">
      <w:pPr>
        <w:pStyle w:val="NoSpacing"/>
        <w:jc w:val="both"/>
        <w:rPr>
          <w:rFonts w:cstheme="minorHAnsi"/>
          <w:i/>
        </w:rPr>
      </w:pPr>
      <w:r w:rsidRPr="004C19A0">
        <w:rPr>
          <w:rFonts w:cstheme="minorHAnsi"/>
          <w:i/>
        </w:rPr>
        <w:t>(i) Objectives of Investment Portfolio</w:t>
      </w:r>
    </w:p>
    <w:p w:rsidR="00BE4232" w:rsidRPr="004C19A0" w:rsidRDefault="00BE4232" w:rsidP="0025758F">
      <w:pPr>
        <w:pStyle w:val="NoSpacing"/>
        <w:jc w:val="both"/>
        <w:rPr>
          <w:rFonts w:cstheme="minorHAnsi"/>
          <w:i/>
        </w:rPr>
      </w:pPr>
      <w:r w:rsidRPr="004C19A0">
        <w:rPr>
          <w:rFonts w:cstheme="minorHAnsi"/>
          <w:i/>
        </w:rPr>
        <w:t>(ii) Selection of Investment, and</w:t>
      </w:r>
    </w:p>
    <w:p w:rsidR="00BE4232" w:rsidRPr="004C19A0" w:rsidRDefault="00BE4232" w:rsidP="0025758F">
      <w:pPr>
        <w:pStyle w:val="NoSpacing"/>
        <w:jc w:val="both"/>
        <w:rPr>
          <w:rFonts w:cstheme="minorHAnsi"/>
          <w:i/>
        </w:rPr>
      </w:pPr>
      <w:r w:rsidRPr="004C19A0">
        <w:rPr>
          <w:rFonts w:cstheme="minorHAnsi"/>
          <w:i/>
        </w:rPr>
        <w:t>(iii) Timing of Purchases.</w:t>
      </w:r>
    </w:p>
    <w:p w:rsidR="003F654A" w:rsidRPr="004C19A0" w:rsidRDefault="003F654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(e) Formulation of Portfolio Strategy</w:t>
      </w:r>
    </w:p>
    <w:p w:rsidR="00BE4232" w:rsidRPr="004C19A0" w:rsidRDefault="00BE4232" w:rsidP="0025758F">
      <w:pPr>
        <w:pStyle w:val="NoSpacing"/>
        <w:jc w:val="both"/>
        <w:rPr>
          <w:rFonts w:cstheme="minorHAnsi"/>
          <w:i/>
        </w:rPr>
      </w:pPr>
      <w:r w:rsidRPr="004C19A0">
        <w:rPr>
          <w:rFonts w:cstheme="minorHAnsi"/>
          <w:i/>
        </w:rPr>
        <w:t>(i) Active Portfolio Strategy (APS): An APS is followed by most</w:t>
      </w:r>
      <w:r w:rsidR="003F654A" w:rsidRPr="004C19A0">
        <w:rPr>
          <w:rFonts w:cstheme="minorHAnsi"/>
          <w:i/>
        </w:rPr>
        <w:t xml:space="preserve"> </w:t>
      </w:r>
      <w:r w:rsidRPr="004C19A0">
        <w:rPr>
          <w:rFonts w:cstheme="minorHAnsi"/>
          <w:i/>
        </w:rPr>
        <w:t>investment professionals and aggressive investors who strive to earn</w:t>
      </w:r>
      <w:r w:rsidR="003F654A" w:rsidRPr="004C19A0">
        <w:rPr>
          <w:rFonts w:cstheme="minorHAnsi"/>
          <w:i/>
        </w:rPr>
        <w:t xml:space="preserve"> </w:t>
      </w:r>
      <w:r w:rsidRPr="004C19A0">
        <w:rPr>
          <w:rFonts w:cstheme="minorHAnsi"/>
          <w:i/>
        </w:rPr>
        <w:t>superior return after adjustment for risk.</w:t>
      </w:r>
    </w:p>
    <w:p w:rsidR="00BE4232" w:rsidRPr="004C19A0" w:rsidRDefault="00BE4232" w:rsidP="0025758F">
      <w:pPr>
        <w:pStyle w:val="NoSpacing"/>
        <w:jc w:val="both"/>
        <w:rPr>
          <w:rFonts w:cstheme="minorHAnsi"/>
          <w:i/>
        </w:rPr>
      </w:pPr>
      <w:r w:rsidRPr="004C19A0">
        <w:rPr>
          <w:rFonts w:cstheme="minorHAnsi"/>
          <w:i/>
        </w:rPr>
        <w:t>(ii) Passive Portfolio Strategy: Passive strategy rests on the tenet that the</w:t>
      </w:r>
      <w:r w:rsidR="003F654A" w:rsidRPr="004C19A0">
        <w:rPr>
          <w:rFonts w:cstheme="minorHAnsi"/>
          <w:i/>
        </w:rPr>
        <w:t xml:space="preserve"> capital market is fairly </w:t>
      </w:r>
      <w:r w:rsidRPr="004C19A0">
        <w:rPr>
          <w:rFonts w:cstheme="minorHAnsi"/>
          <w:i/>
        </w:rPr>
        <w:t>efficient with respect to the available information.</w:t>
      </w:r>
    </w:p>
    <w:p w:rsidR="003F654A" w:rsidRPr="004C19A0" w:rsidRDefault="003F654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4. Equity Style Management</w:t>
      </w:r>
    </w:p>
    <w:p w:rsidR="00BE4232" w:rsidRPr="004C19A0" w:rsidRDefault="00BE4232" w:rsidP="0025758F">
      <w:pPr>
        <w:pStyle w:val="NoSpacing"/>
        <w:jc w:val="both"/>
        <w:rPr>
          <w:rFonts w:cstheme="minorHAnsi"/>
          <w:i/>
        </w:rPr>
      </w:pPr>
      <w:r w:rsidRPr="004C19A0">
        <w:rPr>
          <w:rFonts w:cstheme="minorHAnsi"/>
          <w:i/>
        </w:rPr>
        <w:t>Pioneered by Nobel laureate William Sharpe, equity style management is derived from</w:t>
      </w:r>
      <w:r w:rsidR="003F654A" w:rsidRPr="004C19A0">
        <w:rPr>
          <w:rFonts w:cstheme="minorHAnsi"/>
          <w:i/>
        </w:rPr>
        <w:t xml:space="preserve"> </w:t>
      </w:r>
      <w:r w:rsidRPr="004C19A0">
        <w:rPr>
          <w:rFonts w:cstheme="minorHAnsi"/>
          <w:i/>
        </w:rPr>
        <w:t>a c</w:t>
      </w:r>
      <w:r w:rsidR="003F654A" w:rsidRPr="004C19A0">
        <w:rPr>
          <w:rFonts w:cstheme="minorHAnsi"/>
          <w:i/>
        </w:rPr>
        <w:t xml:space="preserve">orrelation </w:t>
      </w:r>
      <w:r w:rsidRPr="004C19A0">
        <w:rPr>
          <w:rFonts w:cstheme="minorHAnsi"/>
          <w:i/>
        </w:rPr>
        <w:t>analysis of various equity style categories such as value, growth, small</w:t>
      </w:r>
      <w:r w:rsidR="003F654A" w:rsidRPr="004C19A0">
        <w:rPr>
          <w:rFonts w:cstheme="minorHAnsi"/>
          <w:i/>
        </w:rPr>
        <w:t xml:space="preserve"> cap, large cap and foreign </w:t>
      </w:r>
      <w:r w:rsidRPr="004C19A0">
        <w:rPr>
          <w:rFonts w:cstheme="minorHAnsi"/>
          <w:i/>
        </w:rPr>
        <w:t>stocks.</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5. Principles and Management of Hedge Funds</w:t>
      </w:r>
    </w:p>
    <w:p w:rsidR="00BE4232" w:rsidRPr="004C19A0" w:rsidRDefault="00BE4232" w:rsidP="0025758F">
      <w:pPr>
        <w:pStyle w:val="NoSpacing"/>
        <w:jc w:val="both"/>
        <w:rPr>
          <w:rFonts w:cstheme="minorHAnsi"/>
          <w:i/>
        </w:rPr>
      </w:pPr>
      <w:r w:rsidRPr="004C19A0">
        <w:rPr>
          <w:rFonts w:cstheme="minorHAnsi"/>
          <w:i/>
        </w:rPr>
        <w:t>Hedge Fund is an aggressively managed portfolio of investments that uses advanced</w:t>
      </w:r>
      <w:r w:rsidR="003F654A" w:rsidRPr="004C19A0">
        <w:rPr>
          <w:rFonts w:cstheme="minorHAnsi"/>
          <w:i/>
        </w:rPr>
        <w:t xml:space="preserve"> </w:t>
      </w:r>
      <w:r w:rsidRPr="004C19A0">
        <w:rPr>
          <w:rFonts w:cstheme="minorHAnsi"/>
          <w:i/>
        </w:rPr>
        <w:t>investment strategies such as leverage, long, short and derivative positions in both</w:t>
      </w:r>
      <w:r w:rsidR="003F654A" w:rsidRPr="004C19A0">
        <w:rPr>
          <w:rFonts w:cstheme="minorHAnsi"/>
          <w:i/>
        </w:rPr>
        <w:t xml:space="preserve"> </w:t>
      </w:r>
      <w:r w:rsidRPr="004C19A0">
        <w:rPr>
          <w:rFonts w:cstheme="minorHAnsi"/>
          <w:i/>
        </w:rPr>
        <w:t>domestic and international markets with the goal of generating high returns.</w:t>
      </w:r>
    </w:p>
    <w:p w:rsidR="003F654A" w:rsidRPr="004C19A0" w:rsidRDefault="003F654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6. International Portfolio Management</w:t>
      </w:r>
    </w:p>
    <w:p w:rsidR="00BE4232" w:rsidRPr="004C19A0" w:rsidRDefault="00BE4232" w:rsidP="0025758F">
      <w:pPr>
        <w:pStyle w:val="NoSpacing"/>
        <w:jc w:val="both"/>
        <w:rPr>
          <w:rFonts w:cstheme="minorHAnsi"/>
          <w:i/>
        </w:rPr>
      </w:pPr>
      <w:r w:rsidRPr="004C19A0">
        <w:rPr>
          <w:rFonts w:cstheme="minorHAnsi"/>
          <w:i/>
        </w:rPr>
        <w:t>The objective of portfolio investment management is to consider an optimal portfolio</w:t>
      </w:r>
      <w:r w:rsidR="003F654A" w:rsidRPr="004C19A0">
        <w:rPr>
          <w:rFonts w:cstheme="minorHAnsi"/>
          <w:i/>
        </w:rPr>
        <w:t xml:space="preserve"> </w:t>
      </w:r>
      <w:r w:rsidRPr="004C19A0">
        <w:rPr>
          <w:rFonts w:cstheme="minorHAnsi"/>
          <w:i/>
        </w:rPr>
        <w:t>where the risk-return trade off is optimal. The return may be maximum at a certain</w:t>
      </w:r>
      <w:r w:rsidR="003F654A" w:rsidRPr="004C19A0">
        <w:rPr>
          <w:rFonts w:cstheme="minorHAnsi"/>
          <w:i/>
        </w:rPr>
        <w:t xml:space="preserve"> </w:t>
      </w:r>
      <w:r w:rsidRPr="004C19A0">
        <w:rPr>
          <w:rFonts w:cstheme="minorHAnsi"/>
          <w:i/>
        </w:rPr>
        <w:t>level of risk or the risk may be minimum at a certain level of return. It is therefore</w:t>
      </w:r>
      <w:r w:rsidR="003F654A" w:rsidRPr="004C19A0">
        <w:rPr>
          <w:rFonts w:cstheme="minorHAnsi"/>
          <w:i/>
        </w:rPr>
        <w:t xml:space="preserve"> </w:t>
      </w:r>
      <w:r w:rsidRPr="004C19A0">
        <w:rPr>
          <w:rFonts w:cstheme="minorHAnsi"/>
          <w:i/>
        </w:rPr>
        <w:t>necessary to determine whether optimization of international portfolio can be achieved</w:t>
      </w:r>
      <w:r w:rsidR="003F654A" w:rsidRPr="004C19A0">
        <w:rPr>
          <w:rFonts w:cstheme="minorHAnsi"/>
          <w:i/>
        </w:rPr>
        <w:t xml:space="preserve"> </w:t>
      </w:r>
      <w:r w:rsidRPr="004C19A0">
        <w:rPr>
          <w:rFonts w:cstheme="minorHAnsi"/>
          <w:i/>
        </w:rPr>
        <w:t>by striking a balance between risk and return.</w:t>
      </w:r>
    </w:p>
    <w:p w:rsidR="003F654A" w:rsidRPr="004C19A0" w:rsidRDefault="003F654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w:t>
      </w:r>
    </w:p>
    <w:p w:rsidR="00BE4232" w:rsidRPr="004C19A0" w:rsidRDefault="00BE4232" w:rsidP="0025758F">
      <w:pPr>
        <w:pStyle w:val="NoSpacing"/>
        <w:jc w:val="both"/>
        <w:rPr>
          <w:rFonts w:cstheme="minorHAnsi"/>
          <w:i/>
          <w:iCs/>
        </w:rPr>
      </w:pPr>
      <w:r w:rsidRPr="004C19A0">
        <w:rPr>
          <w:rFonts w:cstheme="minorHAnsi"/>
          <w:i/>
          <w:iCs/>
        </w:rPr>
        <w:t>Write short note on Factors affecting investment decisions in portfolio management.</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Factors affecting Investment Decisions in Portfolio Management</w:t>
      </w:r>
    </w:p>
    <w:p w:rsidR="003F654A" w:rsidRPr="004C19A0" w:rsidRDefault="00BE4232" w:rsidP="0025758F">
      <w:pPr>
        <w:pStyle w:val="NoSpacing"/>
        <w:jc w:val="both"/>
        <w:rPr>
          <w:rFonts w:cstheme="minorHAnsi"/>
          <w:i/>
        </w:rPr>
      </w:pPr>
      <w:r w:rsidRPr="004C19A0">
        <w:rPr>
          <w:rFonts w:cstheme="minorHAnsi"/>
          <w:i/>
        </w:rPr>
        <w:t>(i) Objectives of investment portfolio: There can be many objectives of making an</w:t>
      </w:r>
      <w:r w:rsidR="003F654A" w:rsidRPr="004C19A0">
        <w:rPr>
          <w:rFonts w:cstheme="minorHAnsi"/>
          <w:i/>
        </w:rPr>
        <w:t xml:space="preserve"> </w:t>
      </w:r>
      <w:r w:rsidRPr="004C19A0">
        <w:rPr>
          <w:rFonts w:cstheme="minorHAnsi"/>
          <w:i/>
        </w:rPr>
        <w:t>investment. The manager of a provident fund portfolio has to look for security (low risk)</w:t>
      </w:r>
      <w:r w:rsidR="003F654A" w:rsidRPr="004C19A0">
        <w:rPr>
          <w:rFonts w:cstheme="minorHAnsi"/>
          <w:i/>
        </w:rPr>
        <w:t xml:space="preserve"> </w:t>
      </w:r>
      <w:r w:rsidRPr="004C19A0">
        <w:rPr>
          <w:rFonts w:cstheme="minorHAnsi"/>
          <w:i/>
        </w:rPr>
        <w:t>and may be satisfied with none too higher return. An aggressive investment company</w:t>
      </w:r>
      <w:r w:rsidR="003F654A" w:rsidRPr="004C19A0">
        <w:rPr>
          <w:rFonts w:cstheme="minorHAnsi"/>
          <w:i/>
        </w:rPr>
        <w:t xml:space="preserve"> </w:t>
      </w:r>
      <w:r w:rsidRPr="004C19A0">
        <w:rPr>
          <w:rFonts w:cstheme="minorHAnsi"/>
          <w:i/>
        </w:rPr>
        <w:t>may, however, be willing to take a high risk in order to have high capital appreciation.</w:t>
      </w:r>
    </w:p>
    <w:p w:rsidR="003F654A" w:rsidRPr="004C19A0" w:rsidRDefault="003F654A" w:rsidP="0025758F">
      <w:pPr>
        <w:pStyle w:val="NoSpacing"/>
        <w:jc w:val="both"/>
        <w:rPr>
          <w:rFonts w:cstheme="minorHAnsi"/>
          <w:i/>
        </w:rPr>
      </w:pPr>
    </w:p>
    <w:p w:rsidR="004C19A0" w:rsidRDefault="004C19A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(ii) Selection of investment</w:t>
      </w:r>
    </w:p>
    <w:p w:rsidR="00BE4232" w:rsidRPr="004C19A0" w:rsidRDefault="00BE4232" w:rsidP="0025758F">
      <w:pPr>
        <w:pStyle w:val="NoSpacing"/>
        <w:jc w:val="both"/>
        <w:rPr>
          <w:rFonts w:cstheme="minorHAnsi"/>
          <w:i/>
        </w:rPr>
      </w:pPr>
      <w:r w:rsidRPr="004C19A0">
        <w:rPr>
          <w:rFonts w:cstheme="minorHAnsi"/>
          <w:i/>
        </w:rPr>
        <w:t>(a) What types of securities to buy or invest in? There is a wide variety of investments</w:t>
      </w:r>
      <w:r w:rsidR="003F654A" w:rsidRPr="004C19A0">
        <w:rPr>
          <w:rFonts w:cstheme="minorHAnsi"/>
          <w:i/>
        </w:rPr>
        <w:t xml:space="preserve"> </w:t>
      </w:r>
      <w:r w:rsidRPr="004C19A0">
        <w:rPr>
          <w:rFonts w:cstheme="minorHAnsi"/>
          <w:i/>
        </w:rPr>
        <w:t>opportunities available i.e. debentures, convertible bonds, preference shares, equity</w:t>
      </w:r>
      <w:r w:rsidR="003F654A" w:rsidRPr="004C19A0">
        <w:rPr>
          <w:rFonts w:cstheme="minorHAnsi"/>
          <w:i/>
        </w:rPr>
        <w:t xml:space="preserve"> </w:t>
      </w:r>
      <w:r w:rsidRPr="004C19A0">
        <w:rPr>
          <w:rFonts w:cstheme="minorHAnsi"/>
          <w:i/>
        </w:rPr>
        <w:t>shares, government securities and bonds, income units, capital units etc.</w:t>
      </w:r>
    </w:p>
    <w:p w:rsidR="00BE4232" w:rsidRPr="004C19A0" w:rsidRDefault="00BE4232" w:rsidP="0025758F">
      <w:pPr>
        <w:pStyle w:val="NoSpacing"/>
        <w:jc w:val="both"/>
        <w:rPr>
          <w:rFonts w:cstheme="minorHAnsi"/>
          <w:i/>
        </w:rPr>
      </w:pPr>
      <w:r w:rsidRPr="004C19A0">
        <w:rPr>
          <w:rFonts w:cstheme="minorHAnsi"/>
          <w:i/>
        </w:rPr>
        <w:t>(b) What should be the proportion of investment in fixed interest/dividend securities and</w:t>
      </w:r>
      <w:r w:rsidR="003F654A" w:rsidRPr="004C19A0">
        <w:rPr>
          <w:rFonts w:cstheme="minorHAnsi"/>
          <w:i/>
        </w:rPr>
        <w:t xml:space="preserve"> </w:t>
      </w:r>
      <w:r w:rsidRPr="004C19A0">
        <w:rPr>
          <w:rFonts w:cstheme="minorHAnsi"/>
          <w:i/>
        </w:rPr>
        <w:t>variable interest/dividend bearing securities?</w:t>
      </w:r>
    </w:p>
    <w:p w:rsidR="00BE4232" w:rsidRPr="004C19A0" w:rsidRDefault="00BE4232" w:rsidP="0025758F">
      <w:pPr>
        <w:pStyle w:val="NoSpacing"/>
        <w:jc w:val="both"/>
        <w:rPr>
          <w:rFonts w:cstheme="minorHAnsi"/>
          <w:i/>
        </w:rPr>
      </w:pPr>
      <w:r w:rsidRPr="004C19A0">
        <w:rPr>
          <w:rFonts w:cstheme="minorHAnsi"/>
          <w:i/>
        </w:rPr>
        <w:t>(c) In case investments are to be made in the shares or debentures of companies,</w:t>
      </w:r>
      <w:r w:rsidR="003F654A" w:rsidRPr="004C19A0">
        <w:rPr>
          <w:rFonts w:cstheme="minorHAnsi"/>
          <w:i/>
        </w:rPr>
        <w:t xml:space="preserve"> </w:t>
      </w:r>
      <w:r w:rsidRPr="004C19A0">
        <w:rPr>
          <w:rFonts w:cstheme="minorHAnsi"/>
          <w:i/>
        </w:rPr>
        <w:t>which particular industries show potential of growth?</w:t>
      </w:r>
    </w:p>
    <w:p w:rsidR="00BE4232" w:rsidRPr="004C19A0" w:rsidRDefault="00BE4232" w:rsidP="0025758F">
      <w:pPr>
        <w:pStyle w:val="NoSpacing"/>
        <w:jc w:val="both"/>
        <w:rPr>
          <w:rFonts w:cstheme="minorHAnsi"/>
          <w:i/>
        </w:rPr>
      </w:pPr>
      <w:r w:rsidRPr="004C19A0">
        <w:rPr>
          <w:rFonts w:cstheme="minorHAnsi"/>
          <w:i/>
        </w:rPr>
        <w:t>(d) Once industries with high growth potential have been identified, the next step is to</w:t>
      </w:r>
      <w:r w:rsidR="003F654A" w:rsidRPr="004C19A0">
        <w:rPr>
          <w:rFonts w:cstheme="minorHAnsi"/>
          <w:i/>
        </w:rPr>
        <w:t xml:space="preserve"> </w:t>
      </w:r>
      <w:r w:rsidRPr="004C19A0">
        <w:rPr>
          <w:rFonts w:cstheme="minorHAnsi"/>
          <w:i/>
        </w:rPr>
        <w:t>select the particular companies, in whose shares or securities investments are to be</w:t>
      </w:r>
      <w:r w:rsidR="003F654A" w:rsidRPr="004C19A0">
        <w:rPr>
          <w:rFonts w:cstheme="minorHAnsi"/>
          <w:i/>
        </w:rPr>
        <w:t xml:space="preserve"> </w:t>
      </w:r>
      <w:r w:rsidRPr="004C19A0">
        <w:rPr>
          <w:rFonts w:cstheme="minorHAnsi"/>
          <w:i/>
        </w:rPr>
        <w:t>made.</w:t>
      </w:r>
    </w:p>
    <w:p w:rsidR="003F654A" w:rsidRPr="004C19A0" w:rsidRDefault="003F654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(iii) Timing of purchase: At what price the share is acquired for the portfolio depends</w:t>
      </w:r>
      <w:r w:rsidR="003F654A" w:rsidRPr="004C19A0">
        <w:rPr>
          <w:rFonts w:cstheme="minorHAnsi"/>
          <w:i/>
        </w:rPr>
        <w:t xml:space="preserve"> </w:t>
      </w:r>
      <w:r w:rsidRPr="004C19A0">
        <w:rPr>
          <w:rFonts w:cstheme="minorHAnsi"/>
          <w:i/>
        </w:rPr>
        <w:t>entirely on the timing decision. It is obvious if a person wishes to make any gains, he</w:t>
      </w:r>
      <w:r w:rsidR="003F654A" w:rsidRPr="004C19A0">
        <w:rPr>
          <w:rFonts w:cstheme="minorHAnsi"/>
          <w:i/>
        </w:rPr>
        <w:t xml:space="preserve"> </w:t>
      </w:r>
      <w:r w:rsidRPr="004C19A0">
        <w:rPr>
          <w:rFonts w:cstheme="minorHAnsi"/>
          <w:i/>
        </w:rPr>
        <w:t>should “buy cheap and sell dear” i.e. buy when the shares are selling at a low price and</w:t>
      </w:r>
      <w:r w:rsidR="003F654A" w:rsidRPr="004C19A0">
        <w:rPr>
          <w:rFonts w:cstheme="minorHAnsi"/>
          <w:i/>
        </w:rPr>
        <w:t xml:space="preserve"> </w:t>
      </w:r>
      <w:r w:rsidRPr="004C19A0">
        <w:rPr>
          <w:rFonts w:cstheme="minorHAnsi"/>
          <w:i/>
        </w:rPr>
        <w:t>sell when they are at a high price.</w:t>
      </w:r>
    </w:p>
    <w:p w:rsidR="003F654A" w:rsidRPr="004C19A0" w:rsidRDefault="003F654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w:t>
      </w:r>
    </w:p>
    <w:p w:rsidR="00BE4232" w:rsidRPr="004C19A0" w:rsidRDefault="00BE4232" w:rsidP="0025758F">
      <w:pPr>
        <w:pStyle w:val="NoSpacing"/>
        <w:jc w:val="both"/>
        <w:rPr>
          <w:rFonts w:cstheme="minorHAnsi"/>
          <w:i/>
          <w:iCs/>
        </w:rPr>
      </w:pPr>
      <w:r w:rsidRPr="004C19A0">
        <w:rPr>
          <w:rFonts w:cstheme="minorHAnsi"/>
          <w:i/>
          <w:iCs/>
        </w:rPr>
        <w:t>(a) What sort of investor normally views the variance (or Standard Deviation) of an</w:t>
      </w:r>
      <w:r w:rsidR="003F654A" w:rsidRPr="004C19A0">
        <w:rPr>
          <w:rFonts w:cstheme="minorHAnsi"/>
          <w:i/>
          <w:iCs/>
        </w:rPr>
        <w:t xml:space="preserve"> </w:t>
      </w:r>
      <w:r w:rsidRPr="004C19A0">
        <w:rPr>
          <w:rFonts w:cstheme="minorHAnsi"/>
          <w:i/>
          <w:iCs/>
        </w:rPr>
        <w:t>individual security’s return as the security’s proper measure of risk?</w:t>
      </w:r>
    </w:p>
    <w:p w:rsidR="00BE4232" w:rsidRPr="004C19A0" w:rsidRDefault="00BE4232" w:rsidP="0025758F">
      <w:pPr>
        <w:pStyle w:val="NoSpacing"/>
        <w:jc w:val="both"/>
        <w:rPr>
          <w:rFonts w:cstheme="minorHAnsi"/>
          <w:i/>
          <w:iCs/>
        </w:rPr>
      </w:pPr>
      <w:r w:rsidRPr="004C19A0">
        <w:rPr>
          <w:rFonts w:cstheme="minorHAnsi"/>
          <w:i/>
          <w:iCs/>
        </w:rPr>
        <w:t>(b) What sort of investor rationally views the beta of a security as the security’s proper</w:t>
      </w:r>
      <w:r w:rsidR="003F654A" w:rsidRPr="004C19A0">
        <w:rPr>
          <w:rFonts w:cstheme="minorHAnsi"/>
          <w:i/>
          <w:iCs/>
        </w:rPr>
        <w:t xml:space="preserve"> measure of </w:t>
      </w:r>
      <w:r w:rsidRPr="004C19A0">
        <w:rPr>
          <w:rFonts w:cstheme="minorHAnsi"/>
          <w:i/>
          <w:iCs/>
        </w:rPr>
        <w:t>risk? In answering the question, explain the concept of beta.</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(a) A rational risk-averse investor views the variance (or standard deviation) of her portfolio’s</w:t>
      </w:r>
      <w:r w:rsidR="003F654A" w:rsidRPr="004C19A0">
        <w:rPr>
          <w:rFonts w:cstheme="minorHAnsi"/>
          <w:i/>
        </w:rPr>
        <w:t xml:space="preserve"> </w:t>
      </w:r>
      <w:r w:rsidRPr="004C19A0">
        <w:rPr>
          <w:rFonts w:cstheme="minorHAnsi"/>
          <w:i/>
        </w:rPr>
        <w:t>return as the proper risk of her portfolio. If for some reason or another the investor can</w:t>
      </w:r>
      <w:r w:rsidR="003F654A" w:rsidRPr="004C19A0">
        <w:rPr>
          <w:rFonts w:cstheme="minorHAnsi"/>
          <w:i/>
        </w:rPr>
        <w:t xml:space="preserve"> </w:t>
      </w:r>
      <w:r w:rsidRPr="004C19A0">
        <w:rPr>
          <w:rFonts w:cstheme="minorHAnsi"/>
          <w:i/>
        </w:rPr>
        <w:t>hold only one security, the variance of that security’s return becomes the variance of the</w:t>
      </w:r>
      <w:r w:rsidR="003F654A" w:rsidRPr="004C19A0">
        <w:rPr>
          <w:rFonts w:cstheme="minorHAnsi"/>
          <w:i/>
        </w:rPr>
        <w:t xml:space="preserve"> </w:t>
      </w:r>
      <w:r w:rsidRPr="004C19A0">
        <w:rPr>
          <w:rFonts w:cstheme="minorHAnsi"/>
          <w:i/>
        </w:rPr>
        <w:t>portfolio’s return. Hence, the variance of the security’s return is the security’s proper</w:t>
      </w:r>
      <w:r w:rsidR="003F654A" w:rsidRPr="004C19A0">
        <w:rPr>
          <w:rFonts w:cstheme="minorHAnsi"/>
          <w:i/>
        </w:rPr>
        <w:t xml:space="preserve"> </w:t>
      </w:r>
      <w:r w:rsidRPr="004C19A0">
        <w:rPr>
          <w:rFonts w:cstheme="minorHAnsi"/>
          <w:i/>
        </w:rPr>
        <w:t>measure of risk.</w:t>
      </w:r>
    </w:p>
    <w:p w:rsidR="00BE4232" w:rsidRPr="004C19A0" w:rsidRDefault="00BE4232" w:rsidP="0025758F">
      <w:pPr>
        <w:pStyle w:val="NoSpacing"/>
        <w:jc w:val="both"/>
        <w:rPr>
          <w:rFonts w:cstheme="minorHAnsi"/>
          <w:i/>
        </w:rPr>
      </w:pPr>
      <w:r w:rsidRPr="004C19A0">
        <w:rPr>
          <w:rFonts w:cstheme="minorHAnsi"/>
          <w:i/>
        </w:rPr>
        <w:t>While risk is broken into diversifiable and non-diversifiable segments, the market</w:t>
      </w:r>
      <w:r w:rsidR="003F654A" w:rsidRPr="004C19A0">
        <w:rPr>
          <w:rFonts w:cstheme="minorHAnsi"/>
          <w:i/>
        </w:rPr>
        <w:t xml:space="preserve"> </w:t>
      </w:r>
      <w:r w:rsidRPr="004C19A0">
        <w:rPr>
          <w:rFonts w:cstheme="minorHAnsi"/>
          <w:i/>
        </w:rPr>
        <w:t>generally does not reward for diversifiable risk since the investor himself is expected to</w:t>
      </w:r>
      <w:r w:rsidR="003F654A" w:rsidRPr="004C19A0">
        <w:rPr>
          <w:rFonts w:cstheme="minorHAnsi"/>
          <w:i/>
        </w:rPr>
        <w:t xml:space="preserve"> </w:t>
      </w:r>
      <w:r w:rsidRPr="004C19A0">
        <w:rPr>
          <w:rFonts w:cstheme="minorHAnsi"/>
          <w:i/>
        </w:rPr>
        <w:t>diversify the risk himself. However, if the investor does not diversify he cannot be</w:t>
      </w:r>
      <w:r w:rsidR="003F654A" w:rsidRPr="004C19A0">
        <w:rPr>
          <w:rFonts w:cstheme="minorHAnsi"/>
          <w:i/>
        </w:rPr>
        <w:t xml:space="preserve"> </w:t>
      </w:r>
      <w:r w:rsidRPr="004C19A0">
        <w:rPr>
          <w:rFonts w:cstheme="minorHAnsi"/>
          <w:i/>
        </w:rPr>
        <w:t>considered to be an efficient investor. The market, therefore, rewards an investor only for</w:t>
      </w:r>
      <w:r w:rsidR="003F654A" w:rsidRPr="004C19A0">
        <w:rPr>
          <w:rFonts w:cstheme="minorHAnsi"/>
          <w:i/>
        </w:rPr>
        <w:t xml:space="preserve"> </w:t>
      </w:r>
      <w:r w:rsidRPr="004C19A0">
        <w:rPr>
          <w:rFonts w:cstheme="minorHAnsi"/>
          <w:i/>
        </w:rPr>
        <w:t>the non-diversifiable risk. Hence, the investor needs to know how much non-diversifiable</w:t>
      </w:r>
      <w:r w:rsidR="003F654A" w:rsidRPr="004C19A0">
        <w:rPr>
          <w:rFonts w:cstheme="minorHAnsi"/>
          <w:i/>
        </w:rPr>
        <w:t xml:space="preserve"> </w:t>
      </w:r>
      <w:r w:rsidRPr="004C19A0">
        <w:rPr>
          <w:rFonts w:cstheme="minorHAnsi"/>
          <w:i/>
        </w:rPr>
        <w:t>risk he is taking. This is measured in terms of beta.</w:t>
      </w:r>
    </w:p>
    <w:p w:rsidR="00BE4232" w:rsidRPr="004C19A0" w:rsidRDefault="00BE4232" w:rsidP="0025758F">
      <w:pPr>
        <w:pStyle w:val="NoSpacing"/>
        <w:jc w:val="both"/>
        <w:rPr>
          <w:rFonts w:cstheme="minorHAnsi"/>
          <w:i/>
        </w:rPr>
      </w:pPr>
      <w:r w:rsidRPr="004C19A0">
        <w:rPr>
          <w:rFonts w:cstheme="minorHAnsi"/>
          <w:i/>
        </w:rPr>
        <w:t>An investor therefore, views the beta of a security as a proper measure of risk, in</w:t>
      </w:r>
      <w:r w:rsidR="003F654A" w:rsidRPr="004C19A0">
        <w:rPr>
          <w:rFonts w:cstheme="minorHAnsi"/>
          <w:i/>
        </w:rPr>
        <w:t xml:space="preserve"> </w:t>
      </w:r>
      <w:r w:rsidRPr="004C19A0">
        <w:rPr>
          <w:rFonts w:cstheme="minorHAnsi"/>
          <w:i/>
        </w:rPr>
        <w:t>evaluating how much the market reward him for the non-diversifiable risk that he is</w:t>
      </w:r>
      <w:r w:rsidR="003F654A" w:rsidRPr="004C19A0">
        <w:rPr>
          <w:rFonts w:cstheme="minorHAnsi"/>
          <w:i/>
        </w:rPr>
        <w:t xml:space="preserve"> </w:t>
      </w:r>
      <w:r w:rsidRPr="004C19A0">
        <w:rPr>
          <w:rFonts w:cstheme="minorHAnsi"/>
          <w:i/>
        </w:rPr>
        <w:t>assuming in relation to a security. An investor who is evaluating the non-diversifiable</w:t>
      </w:r>
      <w:r w:rsidR="003F654A" w:rsidRPr="004C19A0">
        <w:rPr>
          <w:rFonts w:cstheme="minorHAnsi"/>
          <w:i/>
        </w:rPr>
        <w:t xml:space="preserve"> </w:t>
      </w:r>
      <w:r w:rsidRPr="004C19A0">
        <w:rPr>
          <w:rFonts w:cstheme="minorHAnsi"/>
          <w:i/>
        </w:rPr>
        <w:t>element of risk, that is, extent of deviation of returns viz-a-viz the market therefore</w:t>
      </w:r>
      <w:r w:rsidR="003F654A" w:rsidRPr="004C19A0">
        <w:rPr>
          <w:rFonts w:cstheme="minorHAnsi"/>
          <w:i/>
        </w:rPr>
        <w:t xml:space="preserve"> </w:t>
      </w:r>
      <w:r w:rsidRPr="004C19A0">
        <w:rPr>
          <w:rFonts w:cstheme="minorHAnsi"/>
          <w:i/>
        </w:rPr>
        <w:t>consider beta as a proper measure of risk.</w:t>
      </w:r>
    </w:p>
    <w:p w:rsidR="003F654A" w:rsidRPr="004C19A0" w:rsidRDefault="003F654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If an individual holds a diversified portfolio, she still views the variance (or standard</w:t>
      </w:r>
      <w:r w:rsidR="003F654A" w:rsidRPr="004C19A0">
        <w:rPr>
          <w:rFonts w:cstheme="minorHAnsi"/>
          <w:i/>
        </w:rPr>
        <w:t xml:space="preserve"> </w:t>
      </w:r>
      <w:r w:rsidRPr="004C19A0">
        <w:rPr>
          <w:rFonts w:cstheme="minorHAnsi"/>
          <w:i/>
        </w:rPr>
        <w:t>deviation) of her portfolios return as the proper measure of the risk of her portfolio.</w:t>
      </w:r>
    </w:p>
    <w:p w:rsidR="00BE4232" w:rsidRPr="004C19A0" w:rsidRDefault="00BE4232" w:rsidP="0025758F">
      <w:pPr>
        <w:pStyle w:val="NoSpacing"/>
        <w:jc w:val="both"/>
        <w:rPr>
          <w:rFonts w:cstheme="minorHAnsi"/>
          <w:i/>
        </w:rPr>
      </w:pPr>
      <w:r w:rsidRPr="004C19A0">
        <w:rPr>
          <w:rFonts w:cstheme="minorHAnsi"/>
          <w:i/>
        </w:rPr>
        <w:t>However, she is no longer interested in the variance of each individual security’s return.</w:t>
      </w:r>
      <w:r w:rsidR="003F654A" w:rsidRPr="004C19A0">
        <w:rPr>
          <w:rFonts w:cstheme="minorHAnsi"/>
          <w:i/>
        </w:rPr>
        <w:t xml:space="preserve"> </w:t>
      </w:r>
      <w:r w:rsidRPr="004C19A0">
        <w:rPr>
          <w:rFonts w:cstheme="minorHAnsi"/>
          <w:i/>
        </w:rPr>
        <w:t>Rather she is interested in the contribution of each individual security to the variance of</w:t>
      </w:r>
      <w:r w:rsidR="003F654A" w:rsidRPr="004C19A0">
        <w:rPr>
          <w:rFonts w:cstheme="minorHAnsi"/>
          <w:i/>
        </w:rPr>
        <w:t xml:space="preserve"> </w:t>
      </w:r>
      <w:r w:rsidRPr="004C19A0">
        <w:rPr>
          <w:rFonts w:cstheme="minorHAnsi"/>
          <w:i/>
        </w:rPr>
        <w:t>the portfolio.</w:t>
      </w:r>
    </w:p>
    <w:p w:rsidR="00BE4232" w:rsidRPr="004C19A0" w:rsidRDefault="00BE4232" w:rsidP="0025758F">
      <w:pPr>
        <w:pStyle w:val="NoSpacing"/>
        <w:jc w:val="both"/>
        <w:rPr>
          <w:rFonts w:cstheme="minorHAnsi"/>
          <w:i/>
        </w:rPr>
      </w:pPr>
      <w:r w:rsidRPr="004C19A0">
        <w:rPr>
          <w:rFonts w:cstheme="minorHAnsi"/>
          <w:i/>
        </w:rPr>
        <w:t>Under the assumption of homogeneous expectations, all individuals hold the market</w:t>
      </w:r>
      <w:r w:rsidR="003F654A" w:rsidRPr="004C19A0">
        <w:rPr>
          <w:rFonts w:cstheme="minorHAnsi"/>
          <w:i/>
        </w:rPr>
        <w:t xml:space="preserve"> </w:t>
      </w:r>
      <w:r w:rsidRPr="004C19A0">
        <w:rPr>
          <w:rFonts w:cstheme="minorHAnsi"/>
          <w:i/>
        </w:rPr>
        <w:t>portfolio. Thus, we measure risk as the contribution of an individual security to the</w:t>
      </w:r>
      <w:r w:rsidR="003F654A" w:rsidRPr="004C19A0">
        <w:rPr>
          <w:rFonts w:cstheme="minorHAnsi"/>
          <w:i/>
        </w:rPr>
        <w:t xml:space="preserve"> </w:t>
      </w:r>
      <w:r w:rsidRPr="004C19A0">
        <w:rPr>
          <w:rFonts w:cstheme="minorHAnsi"/>
          <w:i/>
        </w:rPr>
        <w:t>variance of the market portfolio. The contribution when standardized properly is the beta</w:t>
      </w:r>
      <w:r w:rsidR="003F654A" w:rsidRPr="004C19A0">
        <w:rPr>
          <w:rFonts w:cstheme="minorHAnsi"/>
          <w:i/>
        </w:rPr>
        <w:t xml:space="preserve"> </w:t>
      </w:r>
      <w:r w:rsidRPr="004C19A0">
        <w:rPr>
          <w:rFonts w:cstheme="minorHAnsi"/>
          <w:i/>
        </w:rPr>
        <w:t>of the security. While a very few investors hold the market portfolio exactly, many hold</w:t>
      </w:r>
      <w:r w:rsidR="003F654A" w:rsidRPr="004C19A0">
        <w:rPr>
          <w:rFonts w:cstheme="minorHAnsi"/>
          <w:i/>
        </w:rPr>
        <w:t xml:space="preserve"> </w:t>
      </w:r>
      <w:r w:rsidRPr="004C19A0">
        <w:rPr>
          <w:rFonts w:cstheme="minorHAnsi"/>
          <w:i/>
        </w:rPr>
        <w:t>reasonably diversified portfolio. These portfolios are close enough to the market portfolio</w:t>
      </w:r>
      <w:r w:rsidR="003F654A" w:rsidRPr="004C19A0">
        <w:rPr>
          <w:rFonts w:cstheme="minorHAnsi"/>
          <w:i/>
        </w:rPr>
        <w:t xml:space="preserve"> </w:t>
      </w:r>
      <w:r w:rsidRPr="004C19A0">
        <w:rPr>
          <w:rFonts w:cstheme="minorHAnsi"/>
          <w:i/>
        </w:rPr>
        <w:t>so that the beta of a security is likely to be a reasonable measure of its risk.</w:t>
      </w:r>
    </w:p>
    <w:p w:rsidR="00BE4232" w:rsidRPr="004C19A0" w:rsidRDefault="00BE4232" w:rsidP="0025758F">
      <w:pPr>
        <w:pStyle w:val="NoSpacing"/>
        <w:jc w:val="both"/>
        <w:rPr>
          <w:rFonts w:cstheme="minorHAnsi"/>
          <w:i/>
        </w:rPr>
      </w:pPr>
      <w:r w:rsidRPr="004C19A0">
        <w:rPr>
          <w:rFonts w:cstheme="minorHAnsi"/>
          <w:i/>
        </w:rPr>
        <w:t>In other words, beta of a stock measures the sensitivity of the stock with reference to a</w:t>
      </w:r>
      <w:r w:rsidR="003F654A" w:rsidRPr="004C19A0">
        <w:rPr>
          <w:rFonts w:cstheme="minorHAnsi"/>
          <w:i/>
        </w:rPr>
        <w:t xml:space="preserve"> </w:t>
      </w:r>
      <w:r w:rsidRPr="004C19A0">
        <w:rPr>
          <w:rFonts w:cstheme="minorHAnsi"/>
          <w:i/>
        </w:rPr>
        <w:t>broad based market index like BSE sensex. For example, a beta of 1.3 for a stock would</w:t>
      </w:r>
      <w:r w:rsidR="003F654A" w:rsidRPr="004C19A0">
        <w:rPr>
          <w:rFonts w:cstheme="minorHAnsi"/>
          <w:i/>
        </w:rPr>
        <w:t xml:space="preserve"> </w:t>
      </w:r>
      <w:r w:rsidRPr="004C19A0">
        <w:rPr>
          <w:rFonts w:cstheme="minorHAnsi"/>
          <w:i/>
        </w:rPr>
        <w:t>indicate that this stock is 30 per cent riskier than the sensex. Similarly, a beta of a 0.8</w:t>
      </w:r>
      <w:r w:rsidR="003F654A" w:rsidRPr="004C19A0">
        <w:rPr>
          <w:rFonts w:cstheme="minorHAnsi"/>
          <w:i/>
        </w:rPr>
        <w:t xml:space="preserve"> </w:t>
      </w:r>
      <w:r w:rsidRPr="004C19A0">
        <w:rPr>
          <w:rFonts w:cstheme="minorHAnsi"/>
          <w:i/>
        </w:rPr>
        <w:t>would indicate that the stock is 20 per cent (100 – 80) less risky than the sensex.</w:t>
      </w:r>
    </w:p>
    <w:p w:rsidR="00BE4232" w:rsidRPr="004C19A0" w:rsidRDefault="00BE4232" w:rsidP="0025758F">
      <w:pPr>
        <w:pStyle w:val="NoSpacing"/>
        <w:jc w:val="both"/>
        <w:rPr>
          <w:rFonts w:cstheme="minorHAnsi"/>
          <w:i/>
        </w:rPr>
      </w:pPr>
      <w:r w:rsidRPr="004C19A0">
        <w:rPr>
          <w:rFonts w:cstheme="minorHAnsi"/>
          <w:i/>
        </w:rPr>
        <w:t>However, a beta of one would indicate that the stock is as risky as the stock market</w:t>
      </w:r>
      <w:r w:rsidR="003F654A" w:rsidRPr="004C19A0">
        <w:rPr>
          <w:rFonts w:cstheme="minorHAnsi"/>
          <w:i/>
        </w:rPr>
        <w:t xml:space="preserve"> </w:t>
      </w:r>
      <w:r w:rsidRPr="004C19A0">
        <w:rPr>
          <w:rFonts w:cstheme="minorHAnsi"/>
          <w:i/>
        </w:rPr>
        <w:t>index.</w:t>
      </w:r>
    </w:p>
    <w:p w:rsidR="003F654A" w:rsidRPr="004C19A0" w:rsidRDefault="003F654A"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Question 3</w:t>
      </w:r>
    </w:p>
    <w:p w:rsidR="00BE4232" w:rsidRPr="004C19A0" w:rsidRDefault="00BE4232" w:rsidP="0025758F">
      <w:pPr>
        <w:pStyle w:val="NoSpacing"/>
        <w:jc w:val="both"/>
        <w:rPr>
          <w:rFonts w:cstheme="minorHAnsi"/>
          <w:i/>
          <w:iCs/>
        </w:rPr>
      </w:pPr>
      <w:r w:rsidRPr="004C19A0">
        <w:rPr>
          <w:rFonts w:cstheme="minorHAnsi"/>
          <w:i/>
          <w:iCs/>
        </w:rPr>
        <w:t>Distinguish between ‘Systematic risk’ and ‘Unsystematic risk’.</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Systematic risk refers to the variability of return on stocks or portfolio associated with changes in</w:t>
      </w:r>
      <w:r w:rsidR="003F654A" w:rsidRPr="004C19A0">
        <w:rPr>
          <w:rFonts w:cstheme="minorHAnsi"/>
          <w:i/>
        </w:rPr>
        <w:t xml:space="preserve"> </w:t>
      </w:r>
      <w:r w:rsidRPr="004C19A0">
        <w:rPr>
          <w:rFonts w:cstheme="minorHAnsi"/>
          <w:i/>
        </w:rPr>
        <w:t>return on the market as a whole. It arises due to risk factors that affect the overall market such as</w:t>
      </w:r>
      <w:r w:rsidR="003F654A" w:rsidRPr="004C19A0">
        <w:rPr>
          <w:rFonts w:cstheme="minorHAnsi"/>
          <w:i/>
        </w:rPr>
        <w:t xml:space="preserve"> </w:t>
      </w:r>
      <w:r w:rsidRPr="004C19A0">
        <w:rPr>
          <w:rFonts w:cstheme="minorHAnsi"/>
          <w:i/>
        </w:rPr>
        <w:t>changes in the nations’ economy, tax reform by the Government or a change in the world energy</w:t>
      </w:r>
      <w:r w:rsidR="003F654A" w:rsidRPr="004C19A0">
        <w:rPr>
          <w:rFonts w:cstheme="minorHAnsi"/>
          <w:i/>
        </w:rPr>
        <w:t xml:space="preserve"> </w:t>
      </w:r>
      <w:r w:rsidRPr="004C19A0">
        <w:rPr>
          <w:rFonts w:cstheme="minorHAnsi"/>
          <w:i/>
        </w:rPr>
        <w:t>situation. These are risks that affect securities overall and, consequently, cannot be diversified</w:t>
      </w:r>
      <w:r w:rsidR="003F654A" w:rsidRPr="004C19A0">
        <w:rPr>
          <w:rFonts w:cstheme="minorHAnsi"/>
          <w:i/>
        </w:rPr>
        <w:t xml:space="preserve"> </w:t>
      </w:r>
      <w:r w:rsidRPr="004C19A0">
        <w:rPr>
          <w:rFonts w:cstheme="minorHAnsi"/>
          <w:i/>
        </w:rPr>
        <w:t>away. This is the risk which is common to an entire class of assets or liabilities. The value of</w:t>
      </w:r>
      <w:r w:rsidR="003F654A" w:rsidRPr="004C19A0">
        <w:rPr>
          <w:rFonts w:cstheme="minorHAnsi"/>
          <w:i/>
        </w:rPr>
        <w:t xml:space="preserve"> </w:t>
      </w:r>
      <w:r w:rsidRPr="004C19A0">
        <w:rPr>
          <w:rFonts w:cstheme="minorHAnsi"/>
          <w:i/>
        </w:rPr>
        <w:t>investments may decline over a given time period simply because of economic changes or other</w:t>
      </w:r>
      <w:r w:rsidR="003F654A" w:rsidRPr="004C19A0">
        <w:rPr>
          <w:rFonts w:cstheme="minorHAnsi"/>
          <w:i/>
        </w:rPr>
        <w:t xml:space="preserve"> </w:t>
      </w:r>
      <w:r w:rsidRPr="004C19A0">
        <w:rPr>
          <w:rFonts w:cstheme="minorHAnsi"/>
          <w:i/>
        </w:rPr>
        <w:t>events that impact large portions of the market. Asset allocation and diversification can protect</w:t>
      </w:r>
      <w:r w:rsidR="003F654A" w:rsidRPr="004C19A0">
        <w:rPr>
          <w:rFonts w:cstheme="minorHAnsi"/>
          <w:i/>
        </w:rPr>
        <w:t xml:space="preserve"> </w:t>
      </w:r>
      <w:r w:rsidRPr="004C19A0">
        <w:rPr>
          <w:rFonts w:cstheme="minorHAnsi"/>
          <w:i/>
        </w:rPr>
        <w:t>against systematic risk because different portions of the market tend to underperform at different</w:t>
      </w:r>
      <w:r w:rsidR="003F654A" w:rsidRPr="004C19A0">
        <w:rPr>
          <w:rFonts w:cstheme="minorHAnsi"/>
          <w:i/>
        </w:rPr>
        <w:t xml:space="preserve"> </w:t>
      </w:r>
      <w:r w:rsidRPr="004C19A0">
        <w:rPr>
          <w:rFonts w:cstheme="minorHAnsi"/>
          <w:i/>
        </w:rPr>
        <w:t>times. This is also called market risk.</w:t>
      </w:r>
    </w:p>
    <w:p w:rsidR="00BE4232" w:rsidRPr="004C19A0" w:rsidRDefault="00BE4232" w:rsidP="0025758F">
      <w:pPr>
        <w:pStyle w:val="NoSpacing"/>
        <w:jc w:val="both"/>
        <w:rPr>
          <w:rFonts w:cstheme="minorHAnsi"/>
          <w:i/>
        </w:rPr>
      </w:pPr>
      <w:r w:rsidRPr="004C19A0">
        <w:rPr>
          <w:rFonts w:cstheme="minorHAnsi"/>
          <w:i/>
        </w:rPr>
        <w:t>Unsystematic risk however, refers to risk unique to a particular company or industry. It is</w:t>
      </w:r>
      <w:r w:rsidR="003F654A" w:rsidRPr="004C19A0">
        <w:rPr>
          <w:rFonts w:cstheme="minorHAnsi"/>
          <w:i/>
        </w:rPr>
        <w:t xml:space="preserve"> </w:t>
      </w:r>
      <w:r w:rsidRPr="004C19A0">
        <w:rPr>
          <w:rFonts w:cstheme="minorHAnsi"/>
          <w:i/>
        </w:rPr>
        <w:t>avoidable through diversification. This is the risk of price change due to the unique</w:t>
      </w:r>
      <w:r w:rsidR="00F467D8" w:rsidRPr="004C19A0">
        <w:rPr>
          <w:rFonts w:cstheme="minorHAnsi"/>
          <w:i/>
        </w:rPr>
        <w:t xml:space="preserve"> </w:t>
      </w:r>
      <w:r w:rsidRPr="004C19A0">
        <w:rPr>
          <w:rFonts w:cstheme="minorHAnsi"/>
          <w:i/>
        </w:rPr>
        <w:t>circumstances of a specific security as opposed to the overall market. This risk can be virtually</w:t>
      </w:r>
      <w:r w:rsidR="00F467D8" w:rsidRPr="004C19A0">
        <w:rPr>
          <w:rFonts w:cstheme="minorHAnsi"/>
          <w:i/>
        </w:rPr>
        <w:t xml:space="preserve"> </w:t>
      </w:r>
      <w:r w:rsidRPr="004C19A0">
        <w:rPr>
          <w:rFonts w:cstheme="minorHAnsi"/>
          <w:i/>
        </w:rPr>
        <w:t>eliminated from a portfolio through diversification.</w:t>
      </w:r>
    </w:p>
    <w:p w:rsidR="00F467D8" w:rsidRPr="004C19A0" w:rsidRDefault="00F467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4</w:t>
      </w:r>
    </w:p>
    <w:p w:rsidR="00BE4232" w:rsidRPr="004C19A0" w:rsidRDefault="00BE4232" w:rsidP="0025758F">
      <w:pPr>
        <w:pStyle w:val="NoSpacing"/>
        <w:jc w:val="both"/>
        <w:rPr>
          <w:rFonts w:cstheme="minorHAnsi"/>
          <w:i/>
          <w:iCs/>
        </w:rPr>
      </w:pPr>
      <w:r w:rsidRPr="004C19A0">
        <w:rPr>
          <w:rFonts w:cstheme="minorHAnsi"/>
          <w:i/>
          <w:iCs/>
        </w:rPr>
        <w:t>Briefly explain the objectives of “Portfolio Management”.</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Objectives of Portfolio Management</w:t>
      </w:r>
    </w:p>
    <w:p w:rsidR="00BE4232" w:rsidRPr="004C19A0" w:rsidRDefault="00BE4232" w:rsidP="0025758F">
      <w:pPr>
        <w:pStyle w:val="NoSpacing"/>
        <w:jc w:val="both"/>
        <w:rPr>
          <w:rFonts w:cstheme="minorHAnsi"/>
          <w:i/>
        </w:rPr>
      </w:pPr>
      <w:r w:rsidRPr="004C19A0">
        <w:rPr>
          <w:rFonts w:cstheme="minorHAnsi"/>
          <w:i/>
        </w:rPr>
        <w:t>Portfolio management is concerned with efficient management of portfolio investment in</w:t>
      </w:r>
      <w:r w:rsidR="00F467D8" w:rsidRPr="004C19A0">
        <w:rPr>
          <w:rFonts w:cstheme="minorHAnsi"/>
          <w:i/>
        </w:rPr>
        <w:t xml:space="preserve"> </w:t>
      </w:r>
      <w:r w:rsidRPr="004C19A0">
        <w:rPr>
          <w:rFonts w:cstheme="minorHAnsi"/>
          <w:i/>
        </w:rPr>
        <w:t>financial assets, including shares and debentures of companies. The management may be by</w:t>
      </w:r>
      <w:r w:rsidR="00F467D8" w:rsidRPr="004C19A0">
        <w:rPr>
          <w:rFonts w:cstheme="minorHAnsi"/>
          <w:i/>
        </w:rPr>
        <w:t xml:space="preserve"> </w:t>
      </w:r>
      <w:r w:rsidRPr="004C19A0">
        <w:rPr>
          <w:rFonts w:cstheme="minorHAnsi"/>
          <w:i/>
        </w:rPr>
        <w:t>professionals or others or by individuals themselves. A portfolio of an individual or a corporate</w:t>
      </w:r>
      <w:r w:rsidR="00F467D8" w:rsidRPr="004C19A0">
        <w:rPr>
          <w:rFonts w:cstheme="minorHAnsi"/>
          <w:i/>
        </w:rPr>
        <w:t xml:space="preserve"> </w:t>
      </w:r>
      <w:r w:rsidRPr="004C19A0">
        <w:rPr>
          <w:rFonts w:cstheme="minorHAnsi"/>
          <w:i/>
        </w:rPr>
        <w:t>unit is the holding of securities and investment in financial assets. These holdings are the</w:t>
      </w:r>
      <w:r w:rsidR="00F467D8" w:rsidRPr="004C19A0">
        <w:rPr>
          <w:rFonts w:cstheme="minorHAnsi"/>
          <w:i/>
        </w:rPr>
        <w:t xml:space="preserve"> </w:t>
      </w:r>
      <w:r w:rsidRPr="004C19A0">
        <w:rPr>
          <w:rFonts w:cstheme="minorHAnsi"/>
          <w:i/>
        </w:rPr>
        <w:t>result of individual preferences and decisions regarding risk and return.</w:t>
      </w:r>
    </w:p>
    <w:p w:rsidR="00BE4232" w:rsidRPr="004C19A0" w:rsidRDefault="00BE4232" w:rsidP="0025758F">
      <w:pPr>
        <w:pStyle w:val="NoSpacing"/>
        <w:jc w:val="both"/>
        <w:rPr>
          <w:rFonts w:cstheme="minorHAnsi"/>
          <w:i/>
        </w:rPr>
      </w:pPr>
      <w:r w:rsidRPr="004C19A0">
        <w:rPr>
          <w:rFonts w:cstheme="minorHAnsi"/>
          <w:i/>
        </w:rPr>
        <w:t>The investors would like to have the following objectives of portfolio management:</w:t>
      </w:r>
    </w:p>
    <w:p w:rsidR="00BE4232" w:rsidRPr="004C19A0" w:rsidRDefault="00BE4232" w:rsidP="0025758F">
      <w:pPr>
        <w:pStyle w:val="NoSpacing"/>
        <w:jc w:val="both"/>
        <w:rPr>
          <w:rFonts w:cstheme="minorHAnsi"/>
          <w:i/>
        </w:rPr>
      </w:pPr>
      <w:r w:rsidRPr="004C19A0">
        <w:rPr>
          <w:rFonts w:cstheme="minorHAnsi"/>
          <w:i/>
        </w:rPr>
        <w:t>(a) Capital appreciation.</w:t>
      </w:r>
    </w:p>
    <w:p w:rsidR="00BE4232" w:rsidRPr="004C19A0" w:rsidRDefault="00BE4232" w:rsidP="0025758F">
      <w:pPr>
        <w:pStyle w:val="NoSpacing"/>
        <w:jc w:val="both"/>
        <w:rPr>
          <w:rFonts w:cstheme="minorHAnsi"/>
          <w:i/>
        </w:rPr>
      </w:pPr>
      <w:r w:rsidRPr="004C19A0">
        <w:rPr>
          <w:rFonts w:cstheme="minorHAnsi"/>
          <w:i/>
        </w:rPr>
        <w:t>(b) Safety or security of an investment.</w:t>
      </w:r>
    </w:p>
    <w:p w:rsidR="00BE4232" w:rsidRPr="004C19A0" w:rsidRDefault="00BE4232" w:rsidP="0025758F">
      <w:pPr>
        <w:pStyle w:val="NoSpacing"/>
        <w:jc w:val="both"/>
        <w:rPr>
          <w:rFonts w:cstheme="minorHAnsi"/>
          <w:i/>
        </w:rPr>
      </w:pPr>
      <w:r w:rsidRPr="004C19A0">
        <w:rPr>
          <w:rFonts w:cstheme="minorHAnsi"/>
          <w:i/>
        </w:rPr>
        <w:t>(c) Income by way of dividends and interest.</w:t>
      </w:r>
    </w:p>
    <w:p w:rsidR="00BE4232" w:rsidRPr="004C19A0" w:rsidRDefault="00BE4232" w:rsidP="0025758F">
      <w:pPr>
        <w:pStyle w:val="NoSpacing"/>
        <w:jc w:val="both"/>
        <w:rPr>
          <w:rFonts w:cstheme="minorHAnsi"/>
          <w:i/>
        </w:rPr>
      </w:pPr>
      <w:r w:rsidRPr="004C19A0">
        <w:rPr>
          <w:rFonts w:cstheme="minorHAnsi"/>
          <w:i/>
        </w:rPr>
        <w:t>(d) Marketability.</w:t>
      </w:r>
    </w:p>
    <w:p w:rsidR="00BE4232" w:rsidRPr="004C19A0" w:rsidRDefault="00BE4232" w:rsidP="0025758F">
      <w:pPr>
        <w:pStyle w:val="NoSpacing"/>
        <w:jc w:val="both"/>
        <w:rPr>
          <w:rFonts w:cstheme="minorHAnsi"/>
          <w:i/>
        </w:rPr>
      </w:pPr>
      <w:r w:rsidRPr="004C19A0">
        <w:rPr>
          <w:rFonts w:cstheme="minorHAnsi"/>
          <w:i/>
        </w:rPr>
        <w:t>(e) Liquidity.</w:t>
      </w:r>
    </w:p>
    <w:p w:rsidR="00BE4232" w:rsidRPr="004C19A0" w:rsidRDefault="00BE4232" w:rsidP="0025758F">
      <w:pPr>
        <w:pStyle w:val="NoSpacing"/>
        <w:jc w:val="both"/>
        <w:rPr>
          <w:rFonts w:cstheme="minorHAnsi"/>
          <w:i/>
        </w:rPr>
      </w:pPr>
      <w:r w:rsidRPr="004C19A0">
        <w:rPr>
          <w:rFonts w:cstheme="minorHAnsi"/>
          <w:i/>
        </w:rPr>
        <w:t>(f) Tax Planning - Capital Gains Tax, Income tax and Wealth Tax.</w:t>
      </w:r>
    </w:p>
    <w:p w:rsidR="00BE4232" w:rsidRPr="004C19A0" w:rsidRDefault="00BE4232" w:rsidP="0025758F">
      <w:pPr>
        <w:pStyle w:val="NoSpacing"/>
        <w:jc w:val="both"/>
        <w:rPr>
          <w:rFonts w:cstheme="minorHAnsi"/>
          <w:i/>
        </w:rPr>
      </w:pPr>
      <w:r w:rsidRPr="004C19A0">
        <w:rPr>
          <w:rFonts w:cstheme="minorHAnsi"/>
          <w:i/>
        </w:rPr>
        <w:t>(g) Risk avoidance or minimization of risk.</w:t>
      </w:r>
    </w:p>
    <w:p w:rsidR="00BE4232" w:rsidRPr="004C19A0" w:rsidRDefault="00BE4232" w:rsidP="0025758F">
      <w:pPr>
        <w:pStyle w:val="NoSpacing"/>
        <w:jc w:val="both"/>
        <w:rPr>
          <w:rFonts w:cstheme="minorHAnsi"/>
          <w:i/>
        </w:rPr>
      </w:pPr>
      <w:r w:rsidRPr="004C19A0">
        <w:rPr>
          <w:rFonts w:cstheme="minorHAnsi"/>
          <w:i/>
        </w:rPr>
        <w:t>(h) Diversification, i.e. combining securities in a way which will reduce risk.</w:t>
      </w:r>
    </w:p>
    <w:p w:rsidR="00BE4232" w:rsidRPr="004C19A0" w:rsidRDefault="00BE4232" w:rsidP="0025758F">
      <w:pPr>
        <w:pStyle w:val="NoSpacing"/>
        <w:jc w:val="both"/>
        <w:rPr>
          <w:rFonts w:cstheme="minorHAnsi"/>
          <w:i/>
        </w:rPr>
      </w:pPr>
      <w:r w:rsidRPr="004C19A0">
        <w:rPr>
          <w:rFonts w:cstheme="minorHAnsi"/>
          <w:i/>
        </w:rPr>
        <w:t>It is necessary that all investment proposals should be assessed in terms of income, capital</w:t>
      </w:r>
      <w:r w:rsidR="00F467D8" w:rsidRPr="004C19A0">
        <w:rPr>
          <w:rFonts w:cstheme="minorHAnsi"/>
          <w:i/>
        </w:rPr>
        <w:t xml:space="preserve"> </w:t>
      </w:r>
      <w:r w:rsidRPr="004C19A0">
        <w:rPr>
          <w:rFonts w:cstheme="minorHAnsi"/>
          <w:i/>
        </w:rPr>
        <w:t>appreciation, liquidity, safety, tax implication, maturity and marketability i.e., saleability (i.e.,</w:t>
      </w:r>
      <w:r w:rsidR="00F467D8" w:rsidRPr="004C19A0">
        <w:rPr>
          <w:rFonts w:cstheme="minorHAnsi"/>
          <w:i/>
        </w:rPr>
        <w:t xml:space="preserve"> </w:t>
      </w:r>
      <w:r w:rsidRPr="004C19A0">
        <w:rPr>
          <w:rFonts w:cstheme="minorHAnsi"/>
          <w:i/>
        </w:rPr>
        <w:t>saleability of securities in the market). The investment strategy should be based on the above</w:t>
      </w:r>
      <w:r w:rsidR="00F467D8" w:rsidRPr="004C19A0">
        <w:rPr>
          <w:rFonts w:cstheme="minorHAnsi"/>
          <w:i/>
        </w:rPr>
        <w:t xml:space="preserve"> </w:t>
      </w:r>
      <w:r w:rsidRPr="004C19A0">
        <w:rPr>
          <w:rFonts w:cstheme="minorHAnsi"/>
          <w:i/>
        </w:rPr>
        <w:t>objectives after a thorough study of goals of the investor, market situation, credit policy and</w:t>
      </w:r>
      <w:r w:rsidR="00F467D8" w:rsidRPr="004C19A0">
        <w:rPr>
          <w:rFonts w:cstheme="minorHAnsi"/>
          <w:i/>
        </w:rPr>
        <w:t xml:space="preserve"> </w:t>
      </w:r>
      <w:r w:rsidRPr="004C19A0">
        <w:rPr>
          <w:rFonts w:cstheme="minorHAnsi"/>
          <w:i/>
        </w:rPr>
        <w:t>economic environment affecting the financial market.</w:t>
      </w:r>
    </w:p>
    <w:p w:rsidR="00BE4232" w:rsidRPr="004C19A0" w:rsidRDefault="00BE4232" w:rsidP="0025758F">
      <w:pPr>
        <w:pStyle w:val="NoSpacing"/>
        <w:jc w:val="both"/>
        <w:rPr>
          <w:rFonts w:cstheme="minorHAnsi"/>
          <w:i/>
        </w:rPr>
      </w:pPr>
      <w:r w:rsidRPr="004C19A0">
        <w:rPr>
          <w:rFonts w:cstheme="minorHAnsi"/>
          <w:i/>
        </w:rPr>
        <w:t>The portfolio management is a complex task. Investment matrix is one of the many</w:t>
      </w:r>
      <w:r w:rsidR="00F467D8" w:rsidRPr="004C19A0">
        <w:rPr>
          <w:rFonts w:cstheme="minorHAnsi"/>
          <w:i/>
        </w:rPr>
        <w:t xml:space="preserve"> </w:t>
      </w:r>
      <w:r w:rsidRPr="004C19A0">
        <w:rPr>
          <w:rFonts w:cstheme="minorHAnsi"/>
          <w:i/>
        </w:rPr>
        <w:t>approaches which may be used in this connection. The various considerations involved in</w:t>
      </w:r>
      <w:r w:rsidR="00F467D8" w:rsidRPr="004C19A0">
        <w:rPr>
          <w:rFonts w:cstheme="minorHAnsi"/>
          <w:i/>
        </w:rPr>
        <w:t xml:space="preserve"> </w:t>
      </w:r>
      <w:r w:rsidRPr="004C19A0">
        <w:rPr>
          <w:rFonts w:cstheme="minorHAnsi"/>
          <w:i/>
        </w:rPr>
        <w:t>investment decisions are liquidity, safety and yield of the investment. Image of the</w:t>
      </w:r>
      <w:r w:rsidR="00F467D8" w:rsidRPr="004C19A0">
        <w:rPr>
          <w:rFonts w:cstheme="minorHAnsi"/>
          <w:i/>
        </w:rPr>
        <w:t xml:space="preserve"> </w:t>
      </w:r>
      <w:r w:rsidRPr="004C19A0">
        <w:rPr>
          <w:rFonts w:cstheme="minorHAnsi"/>
          <w:i/>
        </w:rPr>
        <w:t>organization is also to be taken into account. These considerations may be taken into account</w:t>
      </w:r>
      <w:r w:rsidR="00F467D8" w:rsidRPr="004C19A0">
        <w:rPr>
          <w:rFonts w:cstheme="minorHAnsi"/>
          <w:i/>
        </w:rPr>
        <w:t xml:space="preserve"> </w:t>
      </w:r>
      <w:r w:rsidRPr="004C19A0">
        <w:rPr>
          <w:rFonts w:cstheme="minorHAnsi"/>
          <w:i/>
        </w:rPr>
        <w:t>and an overall view obtained through a matrix approach by allotting marks for each</w:t>
      </w:r>
      <w:r w:rsidR="00F467D8" w:rsidRPr="004C19A0">
        <w:rPr>
          <w:rFonts w:cstheme="minorHAnsi"/>
          <w:i/>
        </w:rPr>
        <w:t xml:space="preserve"> </w:t>
      </w:r>
      <w:r w:rsidRPr="004C19A0">
        <w:rPr>
          <w:rFonts w:cstheme="minorHAnsi"/>
          <w:i/>
        </w:rPr>
        <w:t>consideration and totaling them.</w:t>
      </w:r>
    </w:p>
    <w:p w:rsidR="004F1A98" w:rsidRPr="004C19A0" w:rsidRDefault="004F1A9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5</w:t>
      </w:r>
    </w:p>
    <w:p w:rsidR="00BE4232" w:rsidRPr="004C19A0" w:rsidRDefault="00BE4232" w:rsidP="0025758F">
      <w:pPr>
        <w:pStyle w:val="NoSpacing"/>
        <w:jc w:val="both"/>
        <w:rPr>
          <w:rFonts w:cstheme="minorHAnsi"/>
          <w:i/>
          <w:iCs/>
        </w:rPr>
      </w:pPr>
      <w:r w:rsidRPr="004C19A0">
        <w:rPr>
          <w:rFonts w:cstheme="minorHAnsi"/>
          <w:i/>
          <w:iCs/>
        </w:rPr>
        <w:t>Discuss the various kinds of Systematic and Unsystematic risk?</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There are two types of Risk - Systematic (or non-diversifiable) and unsystematic (or</w:t>
      </w:r>
      <w:r w:rsidR="004F1A98" w:rsidRPr="004C19A0">
        <w:rPr>
          <w:rFonts w:cstheme="minorHAnsi"/>
          <w:i/>
        </w:rPr>
        <w:t xml:space="preserve"> </w:t>
      </w:r>
      <w:r w:rsidRPr="004C19A0">
        <w:rPr>
          <w:rFonts w:cstheme="minorHAnsi"/>
          <w:i/>
        </w:rPr>
        <w:t>diversifiable) relevant for investment - also, called as general and specific risk.</w:t>
      </w:r>
    </w:p>
    <w:p w:rsidR="004F1A98" w:rsidRPr="004C19A0" w:rsidRDefault="004F1A9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Types of Systematic Risk</w:t>
      </w:r>
    </w:p>
    <w:p w:rsidR="004F1A98" w:rsidRPr="004C19A0" w:rsidRDefault="004F1A9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(i) </w:t>
      </w:r>
      <w:r w:rsidRPr="004C19A0">
        <w:rPr>
          <w:rFonts w:cstheme="minorHAnsi"/>
          <w:i/>
          <w:iCs/>
        </w:rPr>
        <w:t xml:space="preserve">Market risk: </w:t>
      </w:r>
      <w:r w:rsidRPr="004C19A0">
        <w:rPr>
          <w:rFonts w:cstheme="minorHAnsi"/>
          <w:i/>
        </w:rPr>
        <w:t>Even if the earning power of the corporate sector and the interest rate</w:t>
      </w:r>
      <w:r w:rsidR="004F1A98" w:rsidRPr="004C19A0">
        <w:rPr>
          <w:rFonts w:cstheme="minorHAnsi"/>
          <w:i/>
        </w:rPr>
        <w:t xml:space="preserve"> </w:t>
      </w:r>
      <w:r w:rsidRPr="004C19A0">
        <w:rPr>
          <w:rFonts w:cstheme="minorHAnsi"/>
          <w:i/>
        </w:rPr>
        <w:t>structure remain more or less uncharged prices of securities, equity shares in particular,</w:t>
      </w:r>
      <w:r w:rsidR="004F1A98" w:rsidRPr="004C19A0">
        <w:rPr>
          <w:rFonts w:cstheme="minorHAnsi"/>
          <w:i/>
        </w:rPr>
        <w:t xml:space="preserve"> </w:t>
      </w:r>
      <w:r w:rsidRPr="004C19A0">
        <w:rPr>
          <w:rFonts w:cstheme="minorHAnsi"/>
          <w:i/>
        </w:rPr>
        <w:t>tend to fluctuate. Major cause appears to be the changing psychology of the investors.</w:t>
      </w:r>
      <w:r w:rsidR="004F1A98" w:rsidRPr="004C19A0">
        <w:rPr>
          <w:rFonts w:cstheme="minorHAnsi"/>
          <w:i/>
        </w:rPr>
        <w:t xml:space="preserve"> </w:t>
      </w:r>
      <w:r w:rsidRPr="004C19A0">
        <w:rPr>
          <w:rFonts w:cstheme="minorHAnsi"/>
          <w:i/>
        </w:rPr>
        <w:t>The irrationality in the security markets may cause losses unrelated to the basic risks.</w:t>
      </w:r>
      <w:r w:rsidR="004F1A98" w:rsidRPr="004C19A0">
        <w:rPr>
          <w:rFonts w:cstheme="minorHAnsi"/>
          <w:i/>
        </w:rPr>
        <w:t xml:space="preserve"> </w:t>
      </w:r>
      <w:r w:rsidRPr="004C19A0">
        <w:rPr>
          <w:rFonts w:cstheme="minorHAnsi"/>
          <w:i/>
        </w:rPr>
        <w:t>These losses are the result of changes in the general tenor of the market and are called</w:t>
      </w:r>
      <w:r w:rsidR="004F1A98" w:rsidRPr="004C19A0">
        <w:rPr>
          <w:rFonts w:cstheme="minorHAnsi"/>
          <w:i/>
        </w:rPr>
        <w:t xml:space="preserve"> </w:t>
      </w:r>
      <w:r w:rsidRPr="004C19A0">
        <w:rPr>
          <w:rFonts w:cstheme="minorHAnsi"/>
          <w:i/>
        </w:rPr>
        <w:t>market risks.</w:t>
      </w:r>
    </w:p>
    <w:p w:rsidR="004F1A98" w:rsidRPr="004C19A0" w:rsidRDefault="004F1A9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(ii) </w:t>
      </w:r>
      <w:r w:rsidRPr="004C19A0">
        <w:rPr>
          <w:rFonts w:cstheme="minorHAnsi"/>
          <w:i/>
          <w:iCs/>
        </w:rPr>
        <w:t xml:space="preserve">Interest Rate Risk: </w:t>
      </w:r>
      <w:r w:rsidRPr="004C19A0">
        <w:rPr>
          <w:rFonts w:cstheme="minorHAnsi"/>
          <w:i/>
        </w:rPr>
        <w:t>The change in the interest rate has a bearing on the welfare of the</w:t>
      </w:r>
      <w:r w:rsidR="004F1A98" w:rsidRPr="004C19A0">
        <w:rPr>
          <w:rFonts w:cstheme="minorHAnsi"/>
          <w:i/>
        </w:rPr>
        <w:t xml:space="preserve"> </w:t>
      </w:r>
      <w:r w:rsidRPr="004C19A0">
        <w:rPr>
          <w:rFonts w:cstheme="minorHAnsi"/>
          <w:i/>
        </w:rPr>
        <w:t>investors. As the interest rate goes up, the market price of existing fixed income</w:t>
      </w:r>
      <w:r w:rsidR="004F1A98" w:rsidRPr="004C19A0">
        <w:rPr>
          <w:rFonts w:cstheme="minorHAnsi"/>
          <w:i/>
        </w:rPr>
        <w:t xml:space="preserve"> </w:t>
      </w:r>
      <w:r w:rsidRPr="004C19A0">
        <w:rPr>
          <w:rFonts w:cstheme="minorHAnsi"/>
          <w:i/>
        </w:rPr>
        <w:t>securities falls and vice versa. This happens because the buyer of a fixed income</w:t>
      </w:r>
      <w:r w:rsidR="004F1A98" w:rsidRPr="004C19A0">
        <w:rPr>
          <w:rFonts w:cstheme="minorHAnsi"/>
          <w:i/>
        </w:rPr>
        <w:t xml:space="preserve"> </w:t>
      </w:r>
      <w:r w:rsidRPr="004C19A0">
        <w:rPr>
          <w:rFonts w:cstheme="minorHAnsi"/>
          <w:i/>
        </w:rPr>
        <w:t>security would not buy it at its par value or face value if its fixed interest rate is lower</w:t>
      </w:r>
      <w:r w:rsidR="004F1A98" w:rsidRPr="004C19A0">
        <w:rPr>
          <w:rFonts w:cstheme="minorHAnsi"/>
          <w:i/>
        </w:rPr>
        <w:t xml:space="preserve"> </w:t>
      </w:r>
      <w:r w:rsidRPr="004C19A0">
        <w:rPr>
          <w:rFonts w:cstheme="minorHAnsi"/>
          <w:i/>
        </w:rPr>
        <w:t>than the prevailing interest rate on a similar security.</w:t>
      </w:r>
    </w:p>
    <w:p w:rsidR="004F1A98" w:rsidRPr="004C19A0" w:rsidRDefault="004F1A9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(iii) </w:t>
      </w:r>
      <w:r w:rsidRPr="004C19A0">
        <w:rPr>
          <w:rFonts w:cstheme="minorHAnsi"/>
          <w:i/>
          <w:iCs/>
        </w:rPr>
        <w:t xml:space="preserve">Social or Regulatory Risk: </w:t>
      </w:r>
      <w:r w:rsidRPr="004C19A0">
        <w:rPr>
          <w:rFonts w:cstheme="minorHAnsi"/>
          <w:i/>
        </w:rPr>
        <w:t>The social or regulatory risk arises, where an otherwise</w:t>
      </w:r>
      <w:r w:rsidR="004F1A98" w:rsidRPr="004C19A0">
        <w:rPr>
          <w:rFonts w:cstheme="minorHAnsi"/>
          <w:i/>
        </w:rPr>
        <w:t xml:space="preserve"> </w:t>
      </w:r>
      <w:r w:rsidRPr="004C19A0">
        <w:rPr>
          <w:rFonts w:cstheme="minorHAnsi"/>
          <w:i/>
        </w:rPr>
        <w:t>profitable investment is impaired as a result of adverse legislation, harsh regulatory</w:t>
      </w:r>
      <w:r w:rsidR="004F1A98" w:rsidRPr="004C19A0">
        <w:rPr>
          <w:rFonts w:cstheme="minorHAnsi"/>
          <w:i/>
        </w:rPr>
        <w:t xml:space="preserve"> </w:t>
      </w:r>
      <w:r w:rsidRPr="004C19A0">
        <w:rPr>
          <w:rFonts w:cstheme="minorHAnsi"/>
          <w:i/>
        </w:rPr>
        <w:t>climate, or in extreme instance nationalization by a socialistic government.</w:t>
      </w:r>
    </w:p>
    <w:p w:rsidR="004F1A98" w:rsidRPr="004C19A0" w:rsidRDefault="004F1A9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(iv) </w:t>
      </w:r>
      <w:r w:rsidRPr="004C19A0">
        <w:rPr>
          <w:rFonts w:cstheme="minorHAnsi"/>
          <w:i/>
          <w:iCs/>
        </w:rPr>
        <w:t xml:space="preserve">Purchasing Power Risk: </w:t>
      </w:r>
      <w:r w:rsidRPr="004C19A0">
        <w:rPr>
          <w:rFonts w:cstheme="minorHAnsi"/>
          <w:i/>
        </w:rPr>
        <w:t>Inflation or rise in prices lead to rise in costs of production, lower</w:t>
      </w:r>
      <w:r w:rsidR="004F1A98" w:rsidRPr="004C19A0">
        <w:rPr>
          <w:rFonts w:cstheme="minorHAnsi"/>
          <w:i/>
        </w:rPr>
        <w:t xml:space="preserve"> </w:t>
      </w:r>
      <w:r w:rsidRPr="004C19A0">
        <w:rPr>
          <w:rFonts w:cstheme="minorHAnsi"/>
          <w:i/>
        </w:rPr>
        <w:t>margins, wage rises and profit squeezing etc. The return expected by investors will</w:t>
      </w:r>
      <w:r w:rsidR="004F1A98" w:rsidRPr="004C19A0">
        <w:rPr>
          <w:rFonts w:cstheme="minorHAnsi"/>
          <w:i/>
        </w:rPr>
        <w:t xml:space="preserve"> </w:t>
      </w:r>
      <w:r w:rsidRPr="004C19A0">
        <w:rPr>
          <w:rFonts w:cstheme="minorHAnsi"/>
          <w:i/>
        </w:rPr>
        <w:t>change due to change in real value of returns.</w:t>
      </w:r>
    </w:p>
    <w:p w:rsidR="004F1A98" w:rsidRPr="004C19A0" w:rsidRDefault="004F1A98" w:rsidP="0025758F">
      <w:pPr>
        <w:pStyle w:val="NoSpacing"/>
        <w:jc w:val="both"/>
        <w:rPr>
          <w:rFonts w:cstheme="minorHAnsi"/>
          <w:i/>
          <w:iCs/>
        </w:rPr>
      </w:pPr>
    </w:p>
    <w:p w:rsidR="00BE4232" w:rsidRPr="004C19A0" w:rsidRDefault="00BE4232" w:rsidP="0025758F">
      <w:pPr>
        <w:pStyle w:val="NoSpacing"/>
        <w:jc w:val="both"/>
        <w:rPr>
          <w:rFonts w:cstheme="minorHAnsi"/>
          <w:i/>
          <w:iCs/>
        </w:rPr>
      </w:pPr>
      <w:r w:rsidRPr="004C19A0">
        <w:rPr>
          <w:rFonts w:cstheme="minorHAnsi"/>
          <w:i/>
          <w:iCs/>
        </w:rPr>
        <w:t>Classification of Unsystematic Risk</w:t>
      </w:r>
    </w:p>
    <w:p w:rsidR="004F1A98" w:rsidRPr="004C19A0" w:rsidRDefault="004F1A9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 Business Risk: As a holder of corporate securities (equity shares or debentures) one is</w:t>
      </w:r>
      <w:r w:rsidR="004F1A98" w:rsidRPr="004C19A0">
        <w:rPr>
          <w:rFonts w:cstheme="minorHAnsi"/>
          <w:i/>
        </w:rPr>
        <w:t xml:space="preserve"> </w:t>
      </w:r>
      <w:r w:rsidRPr="004C19A0">
        <w:rPr>
          <w:rFonts w:cstheme="minorHAnsi"/>
          <w:i/>
        </w:rPr>
        <w:t>exposed to the risk of poor business performance. This may be caused by a variety of</w:t>
      </w:r>
      <w:r w:rsidR="004F1A98" w:rsidRPr="004C19A0">
        <w:rPr>
          <w:rFonts w:cstheme="minorHAnsi"/>
          <w:i/>
        </w:rPr>
        <w:t xml:space="preserve"> </w:t>
      </w:r>
      <w:r w:rsidRPr="004C19A0">
        <w:rPr>
          <w:rFonts w:cstheme="minorHAnsi"/>
          <w:i/>
        </w:rPr>
        <w:t>factors like heigthtened competition, emergence of new technologies, development of</w:t>
      </w:r>
      <w:r w:rsidR="004F1A98" w:rsidRPr="004C19A0">
        <w:rPr>
          <w:rFonts w:cstheme="minorHAnsi"/>
          <w:i/>
        </w:rPr>
        <w:t xml:space="preserve"> </w:t>
      </w:r>
      <w:r w:rsidRPr="004C19A0">
        <w:rPr>
          <w:rFonts w:cstheme="minorHAnsi"/>
          <w:i/>
        </w:rPr>
        <w:t>substitute products, shifts in consumer preferences, inadequate supply of essential</w:t>
      </w:r>
      <w:r w:rsidR="004F1A98" w:rsidRPr="004C19A0">
        <w:rPr>
          <w:rFonts w:cstheme="minorHAnsi"/>
          <w:i/>
        </w:rPr>
        <w:t xml:space="preserve"> </w:t>
      </w:r>
      <w:r w:rsidRPr="004C19A0">
        <w:rPr>
          <w:rFonts w:cstheme="minorHAnsi"/>
          <w:i/>
        </w:rPr>
        <w:t>inputs, changes in governmental policies and so on. Often of course the principal factor</w:t>
      </w:r>
      <w:r w:rsidR="004F1A98" w:rsidRPr="004C19A0">
        <w:rPr>
          <w:rFonts w:cstheme="minorHAnsi"/>
          <w:i/>
        </w:rPr>
        <w:t xml:space="preserve"> </w:t>
      </w:r>
      <w:r w:rsidRPr="004C19A0">
        <w:rPr>
          <w:rFonts w:cstheme="minorHAnsi"/>
          <w:i/>
        </w:rPr>
        <w:t>may be inept and incompetent management.</w:t>
      </w:r>
    </w:p>
    <w:p w:rsidR="004F1A98" w:rsidRPr="004C19A0" w:rsidRDefault="004F1A9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 Financial Risk: This relates to the method of financing, adopted by the company, high</w:t>
      </w:r>
      <w:r w:rsidR="004F1A98" w:rsidRPr="004C19A0">
        <w:rPr>
          <w:rFonts w:cstheme="minorHAnsi"/>
          <w:i/>
        </w:rPr>
        <w:t xml:space="preserve"> </w:t>
      </w:r>
      <w:r w:rsidRPr="004C19A0">
        <w:rPr>
          <w:rFonts w:cstheme="minorHAnsi"/>
          <w:i/>
        </w:rPr>
        <w:t>leverage leading to larger debt servicing problem or short term liquidity problems due to</w:t>
      </w:r>
      <w:r w:rsidR="004F1A98" w:rsidRPr="004C19A0">
        <w:rPr>
          <w:rFonts w:cstheme="minorHAnsi"/>
          <w:i/>
        </w:rPr>
        <w:t xml:space="preserve"> </w:t>
      </w:r>
      <w:r w:rsidRPr="004C19A0">
        <w:rPr>
          <w:rFonts w:cstheme="minorHAnsi"/>
          <w:i/>
        </w:rPr>
        <w:t>bad debts, delayed receivables and fall in current assets or rise in current liabilities.</w:t>
      </w:r>
    </w:p>
    <w:p w:rsidR="004F1A98" w:rsidRPr="004C19A0" w:rsidRDefault="004F1A9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(iii) Default Risk: Default risk refers to the risk accruing from the fact that a borrower may not</w:t>
      </w:r>
      <w:r w:rsidR="004F1A98" w:rsidRPr="004C19A0">
        <w:rPr>
          <w:rFonts w:cstheme="minorHAnsi"/>
          <w:i/>
        </w:rPr>
        <w:t xml:space="preserve"> </w:t>
      </w:r>
      <w:r w:rsidRPr="004C19A0">
        <w:rPr>
          <w:rFonts w:cstheme="minorHAnsi"/>
          <w:i/>
        </w:rPr>
        <w:t>pay interest and/or principal on time. Except in the case of highly risky debt instrument,</w:t>
      </w:r>
      <w:r w:rsidR="004F1A98" w:rsidRPr="004C19A0">
        <w:rPr>
          <w:rFonts w:cstheme="minorHAnsi"/>
          <w:i/>
        </w:rPr>
        <w:t xml:space="preserve"> </w:t>
      </w:r>
      <w:r w:rsidRPr="004C19A0">
        <w:rPr>
          <w:rFonts w:cstheme="minorHAnsi"/>
          <w:i/>
        </w:rPr>
        <w:t>investors seem to be more concerned with the perceived risk of default rather than the</w:t>
      </w:r>
      <w:r w:rsidR="004F1A98" w:rsidRPr="004C19A0">
        <w:rPr>
          <w:rFonts w:cstheme="minorHAnsi"/>
          <w:i/>
        </w:rPr>
        <w:t xml:space="preserve"> </w:t>
      </w:r>
      <w:r w:rsidRPr="004C19A0">
        <w:rPr>
          <w:rFonts w:cstheme="minorHAnsi"/>
          <w:i/>
        </w:rPr>
        <w:t>actual occurrence of default. Even though the actual default may be highly unlikely, they</w:t>
      </w:r>
      <w:r w:rsidR="004F1A98" w:rsidRPr="004C19A0">
        <w:rPr>
          <w:rFonts w:cstheme="minorHAnsi"/>
          <w:i/>
        </w:rPr>
        <w:t xml:space="preserve"> </w:t>
      </w:r>
      <w:r w:rsidRPr="004C19A0">
        <w:rPr>
          <w:rFonts w:cstheme="minorHAnsi"/>
          <w:i/>
        </w:rPr>
        <w:t>believe that a change in the perceived default risk of a bond would have an immediate</w:t>
      </w:r>
      <w:r w:rsidR="004F1A98" w:rsidRPr="004C19A0">
        <w:rPr>
          <w:rFonts w:cstheme="minorHAnsi"/>
          <w:i/>
        </w:rPr>
        <w:t xml:space="preserve"> </w:t>
      </w:r>
      <w:r w:rsidRPr="004C19A0">
        <w:rPr>
          <w:rFonts w:cstheme="minorHAnsi"/>
          <w:i/>
        </w:rPr>
        <w:t>impact on its market price.</w:t>
      </w:r>
    </w:p>
    <w:p w:rsidR="004F1A98" w:rsidRPr="004C19A0" w:rsidRDefault="004F1A9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6</w:t>
      </w:r>
    </w:p>
    <w:p w:rsidR="00BE4232" w:rsidRPr="004C19A0" w:rsidRDefault="00BE4232" w:rsidP="0025758F">
      <w:pPr>
        <w:pStyle w:val="NoSpacing"/>
        <w:jc w:val="both"/>
        <w:rPr>
          <w:rFonts w:cstheme="minorHAnsi"/>
          <w:i/>
          <w:iCs/>
        </w:rPr>
      </w:pPr>
      <w:r w:rsidRPr="004C19A0">
        <w:rPr>
          <w:rFonts w:cstheme="minorHAnsi"/>
          <w:i/>
          <w:iCs/>
        </w:rPr>
        <w:t>Discuss the Capital Asset Pricing Model (CAPM) and its relevant assumptions.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Capital Asset Pricing Model: The mechanical complexity of the Markowitz’s portfolio model</w:t>
      </w:r>
      <w:r w:rsidR="004F1A98" w:rsidRPr="004C19A0">
        <w:rPr>
          <w:rFonts w:cstheme="minorHAnsi"/>
          <w:i/>
        </w:rPr>
        <w:t xml:space="preserve"> </w:t>
      </w:r>
      <w:r w:rsidRPr="004C19A0">
        <w:rPr>
          <w:rFonts w:cstheme="minorHAnsi"/>
          <w:i/>
        </w:rPr>
        <w:t>kept both practitioners and academics away from adopting the concept for practical use. Its</w:t>
      </w:r>
      <w:r w:rsidR="004F1A98" w:rsidRPr="004C19A0">
        <w:rPr>
          <w:rFonts w:cstheme="minorHAnsi"/>
          <w:i/>
        </w:rPr>
        <w:t xml:space="preserve"> </w:t>
      </w:r>
      <w:r w:rsidRPr="004C19A0">
        <w:rPr>
          <w:rFonts w:cstheme="minorHAnsi"/>
          <w:i/>
        </w:rPr>
        <w:t>intuitive logic, however, spurred the creativity of a number of researchers who began</w:t>
      </w:r>
      <w:r w:rsidR="004F1A98" w:rsidRPr="004C19A0">
        <w:rPr>
          <w:rFonts w:cstheme="minorHAnsi"/>
          <w:i/>
        </w:rPr>
        <w:t xml:space="preserve"> </w:t>
      </w:r>
      <w:r w:rsidRPr="004C19A0">
        <w:rPr>
          <w:rFonts w:cstheme="minorHAnsi"/>
          <w:i/>
        </w:rPr>
        <w:t>examining the stock market implications that would arise if all investors used this model As a</w:t>
      </w:r>
      <w:r w:rsidR="004F1A98" w:rsidRPr="004C19A0">
        <w:rPr>
          <w:rFonts w:cstheme="minorHAnsi"/>
          <w:i/>
        </w:rPr>
        <w:t xml:space="preserve"> </w:t>
      </w:r>
      <w:r w:rsidRPr="004C19A0">
        <w:rPr>
          <w:rFonts w:cstheme="minorHAnsi"/>
          <w:i/>
        </w:rPr>
        <w:t>result what is referred to as the Capital Asset Pricing Model (CAPM), was developed.</w:t>
      </w:r>
    </w:p>
    <w:p w:rsidR="00BE4232" w:rsidRPr="004C19A0" w:rsidRDefault="00BE4232" w:rsidP="0025758F">
      <w:pPr>
        <w:pStyle w:val="NoSpacing"/>
        <w:jc w:val="both"/>
        <w:rPr>
          <w:rFonts w:cstheme="minorHAnsi"/>
          <w:i/>
        </w:rPr>
      </w:pPr>
      <w:r w:rsidRPr="004C19A0">
        <w:rPr>
          <w:rFonts w:cstheme="minorHAnsi"/>
          <w:i/>
        </w:rPr>
        <w:t>The Capital Asset Pricing Model was developed by Sharpe, Mossin and Linter in 1960. The</w:t>
      </w:r>
      <w:r w:rsidR="004F1A98" w:rsidRPr="004C19A0">
        <w:rPr>
          <w:rFonts w:cstheme="minorHAnsi"/>
          <w:i/>
        </w:rPr>
        <w:t xml:space="preserve"> model </w:t>
      </w:r>
      <w:r w:rsidRPr="004C19A0">
        <w:rPr>
          <w:rFonts w:cstheme="minorHAnsi"/>
          <w:i/>
        </w:rPr>
        <w:t>explains the relationship between the expected return, non diversifiable risk and the</w:t>
      </w:r>
      <w:r w:rsidR="004F1A98" w:rsidRPr="004C19A0">
        <w:rPr>
          <w:rFonts w:cstheme="minorHAnsi"/>
          <w:i/>
        </w:rPr>
        <w:t xml:space="preserve"> </w:t>
      </w:r>
      <w:r w:rsidRPr="004C19A0">
        <w:rPr>
          <w:rFonts w:cstheme="minorHAnsi"/>
          <w:i/>
        </w:rPr>
        <w:t>valuation of securities. It considers the required rate of return of a security on the basis of its</w:t>
      </w:r>
      <w:r w:rsidR="004F1A98" w:rsidRPr="004C19A0">
        <w:rPr>
          <w:rFonts w:cstheme="minorHAnsi"/>
          <w:i/>
        </w:rPr>
        <w:t xml:space="preserve"> </w:t>
      </w:r>
      <w:r w:rsidRPr="004C19A0">
        <w:rPr>
          <w:rFonts w:cstheme="minorHAnsi"/>
          <w:i/>
        </w:rPr>
        <w:t xml:space="preserve">contribution to the </w:t>
      </w:r>
      <w:r w:rsidRPr="004C19A0">
        <w:rPr>
          <w:rFonts w:cstheme="minorHAnsi"/>
          <w:i/>
        </w:rPr>
        <w:lastRenderedPageBreak/>
        <w:t>total risk. It is based on the premises that the diversifiable risk of a security</w:t>
      </w:r>
      <w:r w:rsidR="004F1A98" w:rsidRPr="004C19A0">
        <w:rPr>
          <w:rFonts w:cstheme="minorHAnsi"/>
          <w:i/>
        </w:rPr>
        <w:t xml:space="preserve"> </w:t>
      </w:r>
      <w:r w:rsidRPr="004C19A0">
        <w:rPr>
          <w:rFonts w:cstheme="minorHAnsi"/>
          <w:i/>
        </w:rPr>
        <w:t>is eliminated when more and more securities are added to the portfolio. However, the</w:t>
      </w:r>
      <w:r w:rsidR="004F1A98" w:rsidRPr="004C19A0">
        <w:rPr>
          <w:rFonts w:cstheme="minorHAnsi"/>
          <w:i/>
        </w:rPr>
        <w:t xml:space="preserve"> </w:t>
      </w:r>
      <w:r w:rsidRPr="004C19A0">
        <w:rPr>
          <w:rFonts w:cstheme="minorHAnsi"/>
          <w:i/>
        </w:rPr>
        <w:t>systematic risk cannot be diversified and is or related with that of the market portfolio. All</w:t>
      </w:r>
      <w:r w:rsidR="004F1A98" w:rsidRPr="004C19A0">
        <w:rPr>
          <w:rFonts w:cstheme="minorHAnsi"/>
          <w:i/>
        </w:rPr>
        <w:t xml:space="preserve"> </w:t>
      </w:r>
      <w:r w:rsidRPr="004C19A0">
        <w:rPr>
          <w:rFonts w:cstheme="minorHAnsi"/>
          <w:i/>
        </w:rPr>
        <w:t>securities do not have same level of systematic risk. The systematic risk can be measured by</w:t>
      </w:r>
      <w:r w:rsidR="004F1A98" w:rsidRPr="004C19A0">
        <w:rPr>
          <w:rFonts w:cstheme="minorHAnsi"/>
          <w:i/>
        </w:rPr>
        <w:t xml:space="preserve"> </w:t>
      </w:r>
      <w:r w:rsidRPr="004C19A0">
        <w:rPr>
          <w:rFonts w:cstheme="minorHAnsi"/>
          <w:i/>
        </w:rPr>
        <w:t>beta, ß under CAPM, the expected return from a security can be expressed as:</w:t>
      </w:r>
    </w:p>
    <w:p w:rsidR="00BE4232" w:rsidRPr="004C19A0" w:rsidRDefault="00BE4232" w:rsidP="0025758F">
      <w:pPr>
        <w:pStyle w:val="NoSpacing"/>
        <w:jc w:val="both"/>
        <w:rPr>
          <w:rFonts w:cstheme="minorHAnsi"/>
          <w:i/>
        </w:rPr>
      </w:pPr>
      <w:r w:rsidRPr="004C19A0">
        <w:rPr>
          <w:rFonts w:cstheme="minorHAnsi"/>
          <w:i/>
        </w:rPr>
        <w:t>Expected return on security = R</w:t>
      </w:r>
      <w:r w:rsidRPr="004C19A0">
        <w:rPr>
          <w:rFonts w:cstheme="minorHAnsi"/>
          <w:i/>
          <w:sz w:val="14"/>
          <w:szCs w:val="14"/>
        </w:rPr>
        <w:t xml:space="preserve">f </w:t>
      </w:r>
      <w:r w:rsidRPr="004C19A0">
        <w:rPr>
          <w:rFonts w:cstheme="minorHAnsi"/>
          <w:i/>
        </w:rPr>
        <w:t>+ Beta (R</w:t>
      </w:r>
      <w:r w:rsidRPr="004C19A0">
        <w:rPr>
          <w:rFonts w:cstheme="minorHAnsi"/>
          <w:i/>
          <w:sz w:val="14"/>
          <w:szCs w:val="14"/>
        </w:rPr>
        <w:t xml:space="preserve">m </w:t>
      </w:r>
      <w:r w:rsidRPr="004C19A0">
        <w:rPr>
          <w:rFonts w:cstheme="minorHAnsi"/>
          <w:i/>
        </w:rPr>
        <w:t>– R</w:t>
      </w:r>
      <w:r w:rsidRPr="004C19A0">
        <w:rPr>
          <w:rFonts w:cstheme="minorHAnsi"/>
          <w:i/>
          <w:sz w:val="14"/>
          <w:szCs w:val="14"/>
        </w:rPr>
        <w:t>f</w:t>
      </w:r>
      <w:r w:rsidRPr="004C19A0">
        <w:rPr>
          <w:rFonts w:cstheme="minorHAnsi"/>
          <w:i/>
        </w:rPr>
        <w:t>)</w:t>
      </w:r>
    </w:p>
    <w:p w:rsidR="00BE4232" w:rsidRPr="004C19A0" w:rsidRDefault="00BE4232" w:rsidP="0025758F">
      <w:pPr>
        <w:pStyle w:val="NoSpacing"/>
        <w:jc w:val="both"/>
        <w:rPr>
          <w:rFonts w:cstheme="minorHAnsi"/>
          <w:i/>
        </w:rPr>
      </w:pPr>
      <w:r w:rsidRPr="004C19A0">
        <w:rPr>
          <w:rFonts w:cstheme="minorHAnsi"/>
          <w:i/>
        </w:rPr>
        <w:t>The model shows that the expected return of a security consists of the risk-free rate of interest</w:t>
      </w:r>
      <w:r w:rsidR="004F1A98" w:rsidRPr="004C19A0">
        <w:rPr>
          <w:rFonts w:cstheme="minorHAnsi"/>
          <w:i/>
        </w:rPr>
        <w:t xml:space="preserve"> and </w:t>
      </w:r>
      <w:r w:rsidRPr="004C19A0">
        <w:rPr>
          <w:rFonts w:cstheme="minorHAnsi"/>
          <w:i/>
        </w:rPr>
        <w:t>the risk premium. The CAPM, when plotted on the graph paper is known as the Security</w:t>
      </w:r>
      <w:r w:rsidR="004F1A98" w:rsidRPr="004C19A0">
        <w:rPr>
          <w:rFonts w:cstheme="minorHAnsi"/>
          <w:i/>
        </w:rPr>
        <w:t xml:space="preserve"> </w:t>
      </w:r>
      <w:r w:rsidRPr="004C19A0">
        <w:rPr>
          <w:rFonts w:cstheme="minorHAnsi"/>
          <w:i/>
        </w:rPr>
        <w:t>Market Line (SML). A major implication of CAPM is that not only every security but all</w:t>
      </w:r>
      <w:r w:rsidR="004F1A98" w:rsidRPr="004C19A0">
        <w:rPr>
          <w:rFonts w:cstheme="minorHAnsi"/>
          <w:i/>
        </w:rPr>
        <w:t xml:space="preserve"> </w:t>
      </w:r>
      <w:r w:rsidRPr="004C19A0">
        <w:rPr>
          <w:rFonts w:cstheme="minorHAnsi"/>
          <w:i/>
        </w:rPr>
        <w:t>portfolios too must plot on SML. This implies that in an efficient market, all securities are</w:t>
      </w:r>
      <w:r w:rsidR="004F1A98" w:rsidRPr="004C19A0">
        <w:rPr>
          <w:rFonts w:cstheme="minorHAnsi"/>
          <w:i/>
        </w:rPr>
        <w:t xml:space="preserve"> </w:t>
      </w:r>
      <w:r w:rsidRPr="004C19A0">
        <w:rPr>
          <w:rFonts w:cstheme="minorHAnsi"/>
          <w:i/>
        </w:rPr>
        <w:t>expected returns commensurate with their riskiness, measured by ß.</w:t>
      </w:r>
    </w:p>
    <w:p w:rsidR="004F1A98" w:rsidRPr="004C19A0" w:rsidRDefault="004F1A9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Relevant Assumptions of CAPM</w:t>
      </w:r>
    </w:p>
    <w:p w:rsidR="00BE4232" w:rsidRPr="004C19A0" w:rsidRDefault="00BE4232" w:rsidP="0025758F">
      <w:pPr>
        <w:pStyle w:val="NoSpacing"/>
        <w:jc w:val="both"/>
        <w:rPr>
          <w:rFonts w:cstheme="minorHAnsi"/>
          <w:i/>
        </w:rPr>
      </w:pPr>
      <w:r w:rsidRPr="004C19A0">
        <w:rPr>
          <w:rFonts w:cstheme="minorHAnsi"/>
          <w:i/>
        </w:rPr>
        <w:t>(i) The investor’s objective is to maximize the utility of terminal wealth;</w:t>
      </w:r>
    </w:p>
    <w:p w:rsidR="00BE4232" w:rsidRPr="004C19A0" w:rsidRDefault="00BE4232" w:rsidP="0025758F">
      <w:pPr>
        <w:pStyle w:val="NoSpacing"/>
        <w:jc w:val="both"/>
        <w:rPr>
          <w:rFonts w:cstheme="minorHAnsi"/>
          <w:i/>
        </w:rPr>
      </w:pPr>
      <w:r w:rsidRPr="004C19A0">
        <w:rPr>
          <w:rFonts w:cstheme="minorHAnsi"/>
          <w:i/>
        </w:rPr>
        <w:t>(ii) Investors make choices on the basis of risk and return;</w:t>
      </w:r>
    </w:p>
    <w:p w:rsidR="00BE4232" w:rsidRPr="004C19A0" w:rsidRDefault="00BE4232" w:rsidP="0025758F">
      <w:pPr>
        <w:pStyle w:val="NoSpacing"/>
        <w:jc w:val="both"/>
        <w:rPr>
          <w:rFonts w:cstheme="minorHAnsi"/>
          <w:i/>
        </w:rPr>
      </w:pPr>
      <w:r w:rsidRPr="004C19A0">
        <w:rPr>
          <w:rFonts w:cstheme="minorHAnsi"/>
          <w:i/>
        </w:rPr>
        <w:t>(iii) Investors have identical time horizon;</w:t>
      </w:r>
    </w:p>
    <w:p w:rsidR="00BE4232" w:rsidRPr="004C19A0" w:rsidRDefault="00BE4232" w:rsidP="0025758F">
      <w:pPr>
        <w:pStyle w:val="NoSpacing"/>
        <w:jc w:val="both"/>
        <w:rPr>
          <w:rFonts w:cstheme="minorHAnsi"/>
          <w:i/>
        </w:rPr>
      </w:pPr>
      <w:r w:rsidRPr="004C19A0">
        <w:rPr>
          <w:rFonts w:cstheme="minorHAnsi"/>
          <w:i/>
        </w:rPr>
        <w:t>(iv) Investors have homogeneous expectations of risk and return;</w:t>
      </w:r>
    </w:p>
    <w:p w:rsidR="00BE4232" w:rsidRPr="004C19A0" w:rsidRDefault="00BE4232" w:rsidP="0025758F">
      <w:pPr>
        <w:pStyle w:val="NoSpacing"/>
        <w:jc w:val="both"/>
        <w:rPr>
          <w:rFonts w:cstheme="minorHAnsi"/>
          <w:i/>
        </w:rPr>
      </w:pPr>
      <w:r w:rsidRPr="004C19A0">
        <w:rPr>
          <w:rFonts w:cstheme="minorHAnsi"/>
          <w:i/>
        </w:rPr>
        <w:t>(v) Information is freely and simultaneously available to investors;</w:t>
      </w:r>
    </w:p>
    <w:p w:rsidR="00BE4232" w:rsidRPr="004C19A0" w:rsidRDefault="00BE4232" w:rsidP="0025758F">
      <w:pPr>
        <w:pStyle w:val="NoSpacing"/>
        <w:jc w:val="both"/>
        <w:rPr>
          <w:rFonts w:cstheme="minorHAnsi"/>
          <w:i/>
        </w:rPr>
      </w:pPr>
      <w:r w:rsidRPr="004C19A0">
        <w:rPr>
          <w:rFonts w:cstheme="minorHAnsi"/>
          <w:i/>
        </w:rPr>
        <w:t>(vi) There is risk-free asset, and investor can borrow and lend unlimited amounts at the riskfree</w:t>
      </w:r>
      <w:r w:rsidR="004F1A98" w:rsidRPr="004C19A0">
        <w:rPr>
          <w:rFonts w:cstheme="minorHAnsi"/>
          <w:i/>
        </w:rPr>
        <w:t xml:space="preserve"> </w:t>
      </w:r>
      <w:r w:rsidRPr="004C19A0">
        <w:rPr>
          <w:rFonts w:cstheme="minorHAnsi"/>
          <w:i/>
        </w:rPr>
        <w:t>rate;</w:t>
      </w:r>
    </w:p>
    <w:p w:rsidR="00BE4232" w:rsidRPr="004C19A0" w:rsidRDefault="00BE4232" w:rsidP="0025758F">
      <w:pPr>
        <w:pStyle w:val="NoSpacing"/>
        <w:jc w:val="both"/>
        <w:rPr>
          <w:rFonts w:cstheme="minorHAnsi"/>
          <w:i/>
        </w:rPr>
      </w:pPr>
      <w:r w:rsidRPr="004C19A0">
        <w:rPr>
          <w:rFonts w:cstheme="minorHAnsi"/>
          <w:i/>
        </w:rPr>
        <w:t>(vii) There are no taxes, transaction costs, restrictions on short rates or other market</w:t>
      </w:r>
      <w:r w:rsidR="004F1A98" w:rsidRPr="004C19A0">
        <w:rPr>
          <w:rFonts w:cstheme="minorHAnsi"/>
          <w:i/>
        </w:rPr>
        <w:t xml:space="preserve"> </w:t>
      </w:r>
      <w:r w:rsidRPr="004C19A0">
        <w:rPr>
          <w:rFonts w:cstheme="minorHAnsi"/>
          <w:i/>
        </w:rPr>
        <w:t>imperfections;</w:t>
      </w:r>
    </w:p>
    <w:p w:rsidR="00BE4232" w:rsidRPr="004C19A0" w:rsidRDefault="00BE4232" w:rsidP="0025758F">
      <w:pPr>
        <w:pStyle w:val="NoSpacing"/>
        <w:jc w:val="both"/>
        <w:rPr>
          <w:rFonts w:cstheme="minorHAnsi"/>
          <w:i/>
        </w:rPr>
      </w:pPr>
      <w:r w:rsidRPr="004C19A0">
        <w:rPr>
          <w:rFonts w:cstheme="minorHAnsi"/>
          <w:i/>
        </w:rPr>
        <w:t>(viii) Total asset quantity is fixed, and all assets are marketable and divisible.</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Thus, CAPM provides a conceptual frame work for evaluating any investment decision where</w:t>
      </w:r>
      <w:r w:rsidR="004F1A98" w:rsidRPr="004C19A0">
        <w:rPr>
          <w:rFonts w:cstheme="minorHAnsi"/>
          <w:i/>
        </w:rPr>
        <w:t xml:space="preserve"> </w:t>
      </w:r>
      <w:r w:rsidRPr="004C19A0">
        <w:rPr>
          <w:rFonts w:cstheme="minorHAnsi"/>
          <w:i/>
        </w:rPr>
        <w:t>capital is committed with a goal of producing future returns. However, there are certain</w:t>
      </w:r>
      <w:r w:rsidR="004F1A98" w:rsidRPr="004C19A0">
        <w:rPr>
          <w:rFonts w:cstheme="minorHAnsi"/>
          <w:i/>
        </w:rPr>
        <w:t xml:space="preserve"> </w:t>
      </w:r>
      <w:r w:rsidRPr="004C19A0">
        <w:rPr>
          <w:rFonts w:cstheme="minorHAnsi"/>
          <w:i/>
        </w:rPr>
        <w:t>limitations of the theory. Some of these limitations are as follows:</w:t>
      </w:r>
    </w:p>
    <w:p w:rsidR="00BE4232" w:rsidRPr="004C19A0" w:rsidRDefault="00BE4232" w:rsidP="0025758F">
      <w:pPr>
        <w:pStyle w:val="NoSpacing"/>
        <w:jc w:val="both"/>
        <w:rPr>
          <w:rFonts w:cstheme="minorHAnsi"/>
          <w:i/>
        </w:rPr>
      </w:pPr>
      <w:r w:rsidRPr="004C19A0">
        <w:rPr>
          <w:rFonts w:cstheme="minorHAnsi"/>
          <w:i/>
        </w:rPr>
        <w:t>(i) Reliability of Beta: Statistically reliable Beta might not exist for shares of many firms. It</w:t>
      </w:r>
      <w:r w:rsidR="004F1A98" w:rsidRPr="004C19A0">
        <w:rPr>
          <w:rFonts w:cstheme="minorHAnsi"/>
          <w:i/>
        </w:rPr>
        <w:t xml:space="preserve"> </w:t>
      </w:r>
      <w:r w:rsidRPr="004C19A0">
        <w:rPr>
          <w:rFonts w:cstheme="minorHAnsi"/>
          <w:i/>
        </w:rPr>
        <w:t>may not be possible to determine the cost of equity of all firms using CAPM. All</w:t>
      </w:r>
      <w:r w:rsidR="004F1A98" w:rsidRPr="004C19A0">
        <w:rPr>
          <w:rFonts w:cstheme="minorHAnsi"/>
          <w:i/>
        </w:rPr>
        <w:t xml:space="preserve"> </w:t>
      </w:r>
      <w:r w:rsidRPr="004C19A0">
        <w:rPr>
          <w:rFonts w:cstheme="minorHAnsi"/>
          <w:i/>
        </w:rPr>
        <w:t>shortcomings that apply to Beta value apply to CAPM too.</w:t>
      </w:r>
    </w:p>
    <w:p w:rsidR="00BE4232" w:rsidRPr="004C19A0" w:rsidRDefault="00BE4232" w:rsidP="0025758F">
      <w:pPr>
        <w:pStyle w:val="NoSpacing"/>
        <w:jc w:val="both"/>
        <w:rPr>
          <w:rFonts w:cstheme="minorHAnsi"/>
          <w:i/>
        </w:rPr>
      </w:pPr>
      <w:r w:rsidRPr="004C19A0">
        <w:rPr>
          <w:rFonts w:cstheme="minorHAnsi"/>
          <w:i/>
        </w:rPr>
        <w:t>(ii) Other Risks: It emphasis only on systematic risk while unsystematic risks are also</w:t>
      </w:r>
      <w:r w:rsidR="004F1A98" w:rsidRPr="004C19A0">
        <w:rPr>
          <w:rFonts w:cstheme="minorHAnsi"/>
          <w:i/>
        </w:rPr>
        <w:t xml:space="preserve"> important to </w:t>
      </w:r>
      <w:r w:rsidRPr="004C19A0">
        <w:rPr>
          <w:rFonts w:cstheme="minorHAnsi"/>
          <w:i/>
        </w:rPr>
        <w:t>share holders who do not possess a diversified portfolio.</w:t>
      </w:r>
    </w:p>
    <w:p w:rsidR="00BE4232" w:rsidRPr="004C19A0" w:rsidRDefault="00BE4232" w:rsidP="0025758F">
      <w:pPr>
        <w:pStyle w:val="NoSpacing"/>
        <w:jc w:val="both"/>
        <w:rPr>
          <w:rFonts w:cstheme="minorHAnsi"/>
          <w:i/>
        </w:rPr>
      </w:pPr>
      <w:r w:rsidRPr="004C19A0">
        <w:rPr>
          <w:rFonts w:cstheme="minorHAnsi"/>
          <w:i/>
        </w:rPr>
        <w:t>(iii) Information Available: It is extremely difficult to obtain important information on riskfree</w:t>
      </w:r>
      <w:r w:rsidR="004F1A98" w:rsidRPr="004C19A0">
        <w:rPr>
          <w:rFonts w:cstheme="minorHAnsi"/>
          <w:i/>
        </w:rPr>
        <w:t xml:space="preserve"> </w:t>
      </w:r>
      <w:r w:rsidRPr="004C19A0">
        <w:rPr>
          <w:rFonts w:cstheme="minorHAnsi"/>
          <w:i/>
        </w:rPr>
        <w:t>interest rate and expected return on market portfolio as there are multiple risk- free</w:t>
      </w:r>
      <w:r w:rsidR="004F1A98" w:rsidRPr="004C19A0">
        <w:rPr>
          <w:rFonts w:cstheme="minorHAnsi"/>
          <w:i/>
        </w:rPr>
        <w:t xml:space="preserve"> </w:t>
      </w:r>
      <w:r w:rsidRPr="004C19A0">
        <w:rPr>
          <w:rFonts w:cstheme="minorHAnsi"/>
          <w:i/>
        </w:rPr>
        <w:t>rates for one while for another, markets being volatile it varies over time period.</w:t>
      </w:r>
    </w:p>
    <w:p w:rsidR="004F1A98" w:rsidRPr="004C19A0" w:rsidRDefault="004F1A9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7</w:t>
      </w:r>
    </w:p>
    <w:p w:rsidR="00BE4232" w:rsidRPr="004C19A0" w:rsidRDefault="00BE4232" w:rsidP="0025758F">
      <w:pPr>
        <w:pStyle w:val="NoSpacing"/>
        <w:jc w:val="both"/>
        <w:rPr>
          <w:rFonts w:cstheme="minorHAnsi"/>
          <w:i/>
          <w:iCs/>
        </w:rPr>
      </w:pPr>
      <w:r w:rsidRPr="004C19A0">
        <w:rPr>
          <w:rFonts w:cstheme="minorHAnsi"/>
          <w:i/>
          <w:iCs/>
        </w:rPr>
        <w:t>Discuss the Random Walk Theory.</w:t>
      </w:r>
    </w:p>
    <w:p w:rsidR="00BE4232" w:rsidRPr="004C19A0" w:rsidRDefault="00BE4232" w:rsidP="0025758F">
      <w:pPr>
        <w:pStyle w:val="NoSpacing"/>
        <w:jc w:val="both"/>
        <w:rPr>
          <w:rFonts w:cstheme="minorHAnsi"/>
          <w:i/>
        </w:rPr>
      </w:pPr>
      <w:r w:rsidRPr="004C19A0">
        <w:rPr>
          <w:rFonts w:cstheme="minorHAnsi"/>
          <w:i/>
        </w:rPr>
        <w:t>Answer</w:t>
      </w:r>
    </w:p>
    <w:p w:rsidR="004F1A98" w:rsidRPr="004C19A0" w:rsidRDefault="00BE4232" w:rsidP="0025758F">
      <w:pPr>
        <w:pStyle w:val="NoSpacing"/>
        <w:jc w:val="both"/>
        <w:rPr>
          <w:rFonts w:cstheme="minorHAnsi"/>
          <w:i/>
        </w:rPr>
      </w:pPr>
      <w:r w:rsidRPr="004C19A0">
        <w:rPr>
          <w:rFonts w:cstheme="minorHAnsi"/>
          <w:i/>
        </w:rPr>
        <w:t>Many investment managers and stock market analysts believe that stock market prices can</w:t>
      </w:r>
      <w:r w:rsidR="004F1A98" w:rsidRPr="004C19A0">
        <w:rPr>
          <w:rFonts w:cstheme="minorHAnsi"/>
          <w:i/>
        </w:rPr>
        <w:t xml:space="preserve"> </w:t>
      </w:r>
      <w:r w:rsidRPr="004C19A0">
        <w:rPr>
          <w:rFonts w:cstheme="minorHAnsi"/>
          <w:i/>
        </w:rPr>
        <w:t>never be predicted because they are not a result of any underlying factors but are mere</w:t>
      </w:r>
      <w:r w:rsidR="004F1A98" w:rsidRPr="004C19A0">
        <w:rPr>
          <w:rFonts w:cstheme="minorHAnsi"/>
          <w:i/>
        </w:rPr>
        <w:t xml:space="preserve"> </w:t>
      </w:r>
      <w:r w:rsidRPr="004C19A0">
        <w:rPr>
          <w:rFonts w:cstheme="minorHAnsi"/>
          <w:i/>
        </w:rPr>
        <w:t>statistical ups and downs. This hypothesis is known as Random Walk hypothesis which states</w:t>
      </w:r>
      <w:r w:rsidR="004F1A98" w:rsidRPr="004C19A0">
        <w:rPr>
          <w:rFonts w:cstheme="minorHAnsi"/>
          <w:i/>
        </w:rPr>
        <w:t xml:space="preserve"> </w:t>
      </w:r>
      <w:r w:rsidRPr="004C19A0">
        <w:rPr>
          <w:rFonts w:cstheme="minorHAnsi"/>
          <w:i/>
        </w:rPr>
        <w:t>that the behaviour of stock market prices is unpredictable and that there is no relationship</w:t>
      </w:r>
      <w:r w:rsidR="004F1A98" w:rsidRPr="004C19A0">
        <w:rPr>
          <w:rFonts w:cstheme="minorHAnsi"/>
          <w:i/>
        </w:rPr>
        <w:t xml:space="preserve"> </w:t>
      </w:r>
      <w:r w:rsidRPr="004C19A0">
        <w:rPr>
          <w:rFonts w:cstheme="minorHAnsi"/>
          <w:i/>
        </w:rPr>
        <w:t>between the present prices of the shares and their future prices. Proponents of this hypothesis</w:t>
      </w:r>
      <w:r w:rsidR="004F1A98" w:rsidRPr="004C19A0">
        <w:rPr>
          <w:rFonts w:cstheme="minorHAnsi"/>
          <w:i/>
        </w:rPr>
        <w:t xml:space="preserve"> </w:t>
      </w:r>
      <w:r w:rsidRPr="004C19A0">
        <w:rPr>
          <w:rFonts w:cstheme="minorHAnsi"/>
          <w:i/>
        </w:rPr>
        <w:t>argue that stock market prices are independent. A British statistician, M. G. Kendell, found</w:t>
      </w:r>
      <w:r w:rsidR="004F1A98" w:rsidRPr="004C19A0">
        <w:rPr>
          <w:rFonts w:cstheme="minorHAnsi"/>
          <w:i/>
        </w:rPr>
        <w:t xml:space="preserve"> </w:t>
      </w:r>
      <w:r w:rsidRPr="004C19A0">
        <w:rPr>
          <w:rFonts w:cstheme="minorHAnsi"/>
          <w:i/>
        </w:rPr>
        <w:t>that changes i</w:t>
      </w:r>
      <w:r w:rsidR="004F1A98" w:rsidRPr="004C19A0">
        <w:rPr>
          <w:rFonts w:cstheme="minorHAnsi"/>
          <w:i/>
        </w:rPr>
        <w:t xml:space="preserve">n security prices behave nearly </w:t>
      </w:r>
      <w:r w:rsidRPr="004C19A0">
        <w:rPr>
          <w:rFonts w:cstheme="minorHAnsi"/>
          <w:i/>
        </w:rPr>
        <w:t>as if they are generated by a suitably designed</w:t>
      </w:r>
      <w:r w:rsidR="004F1A98" w:rsidRPr="004C19A0">
        <w:rPr>
          <w:rFonts w:cstheme="minorHAnsi"/>
          <w:i/>
        </w:rPr>
        <w:t xml:space="preserve"> </w:t>
      </w:r>
      <w:r w:rsidRPr="004C19A0">
        <w:rPr>
          <w:rFonts w:cstheme="minorHAnsi"/>
          <w:i/>
        </w:rPr>
        <w:t xml:space="preserve">roulette wheel for which each outcome is statistically independent of the past history. </w:t>
      </w:r>
    </w:p>
    <w:p w:rsidR="00BE4232" w:rsidRPr="004C19A0" w:rsidRDefault="00BE4232" w:rsidP="0025758F">
      <w:pPr>
        <w:pStyle w:val="NoSpacing"/>
        <w:jc w:val="both"/>
        <w:rPr>
          <w:rFonts w:cstheme="minorHAnsi"/>
          <w:i/>
        </w:rPr>
      </w:pPr>
      <w:r w:rsidRPr="004C19A0">
        <w:rPr>
          <w:rFonts w:cstheme="minorHAnsi"/>
          <w:i/>
        </w:rPr>
        <w:t>In other</w:t>
      </w:r>
      <w:r w:rsidR="004F1A98" w:rsidRPr="004C19A0">
        <w:rPr>
          <w:rFonts w:cstheme="minorHAnsi"/>
          <w:i/>
        </w:rPr>
        <w:t xml:space="preserve"> </w:t>
      </w:r>
      <w:r w:rsidRPr="004C19A0">
        <w:rPr>
          <w:rFonts w:cstheme="minorHAnsi"/>
          <w:i/>
        </w:rPr>
        <w:t xml:space="preserve">words, the fact that there are peaks and troughs in </w:t>
      </w:r>
      <w:r w:rsidR="004F1A98" w:rsidRPr="004C19A0">
        <w:rPr>
          <w:rFonts w:cstheme="minorHAnsi"/>
          <w:i/>
        </w:rPr>
        <w:t xml:space="preserve">stock exchange prices is a mere </w:t>
      </w:r>
      <w:r w:rsidRPr="004C19A0">
        <w:rPr>
          <w:rFonts w:cstheme="minorHAnsi"/>
          <w:i/>
        </w:rPr>
        <w:t>statistical</w:t>
      </w:r>
      <w:r w:rsidR="004F1A98" w:rsidRPr="004C19A0">
        <w:rPr>
          <w:rFonts w:cstheme="minorHAnsi"/>
          <w:i/>
        </w:rPr>
        <w:t xml:space="preserve"> </w:t>
      </w:r>
      <w:r w:rsidRPr="004C19A0">
        <w:rPr>
          <w:rFonts w:cstheme="minorHAnsi"/>
          <w:i/>
        </w:rPr>
        <w:t>happening – successive peaks and troughs are unconnect</w:t>
      </w:r>
      <w:r w:rsidR="004F1A98" w:rsidRPr="004C19A0">
        <w:rPr>
          <w:rFonts w:cstheme="minorHAnsi"/>
          <w:i/>
        </w:rPr>
        <w:t xml:space="preserve">ed. In the layman's language it </w:t>
      </w:r>
      <w:r w:rsidRPr="004C19A0">
        <w:rPr>
          <w:rFonts w:cstheme="minorHAnsi"/>
          <w:i/>
        </w:rPr>
        <w:t>may</w:t>
      </w:r>
      <w:r w:rsidR="004F1A98" w:rsidRPr="004C19A0">
        <w:rPr>
          <w:rFonts w:cstheme="minorHAnsi"/>
          <w:i/>
        </w:rPr>
        <w:t xml:space="preserve"> </w:t>
      </w:r>
      <w:r w:rsidRPr="004C19A0">
        <w:rPr>
          <w:rFonts w:cstheme="minorHAnsi"/>
          <w:i/>
        </w:rPr>
        <w:t>be said that prices on the stock exchange behave exactly the way a drunk would behave while</w:t>
      </w:r>
      <w:r w:rsidR="004F1A98" w:rsidRPr="004C19A0">
        <w:rPr>
          <w:rFonts w:cstheme="minorHAnsi"/>
          <w:i/>
        </w:rPr>
        <w:t xml:space="preserve"> </w:t>
      </w:r>
      <w:r w:rsidRPr="004C19A0">
        <w:rPr>
          <w:rFonts w:cstheme="minorHAnsi"/>
          <w:i/>
        </w:rPr>
        <w:t>walking in a blind lane, i.e., up and down, with an unsteady way going in any direction he</w:t>
      </w:r>
      <w:r w:rsidR="004F1A98" w:rsidRPr="004C19A0">
        <w:rPr>
          <w:rFonts w:cstheme="minorHAnsi"/>
          <w:i/>
        </w:rPr>
        <w:t xml:space="preserve"> </w:t>
      </w:r>
      <w:r w:rsidRPr="004C19A0">
        <w:rPr>
          <w:rFonts w:cstheme="minorHAnsi"/>
          <w:i/>
        </w:rPr>
        <w:t>likes, bending on the side once and on the other side the second time.</w:t>
      </w:r>
    </w:p>
    <w:p w:rsidR="00BE4232" w:rsidRPr="004C19A0" w:rsidRDefault="00BE4232" w:rsidP="0025758F">
      <w:pPr>
        <w:pStyle w:val="NoSpacing"/>
        <w:jc w:val="both"/>
        <w:rPr>
          <w:rFonts w:cstheme="minorHAnsi"/>
          <w:i/>
        </w:rPr>
      </w:pPr>
      <w:r w:rsidRPr="004C19A0">
        <w:rPr>
          <w:rFonts w:cstheme="minorHAnsi"/>
          <w:i/>
        </w:rPr>
        <w:t>The supporters of this theory put out a simple argument. It follows that:</w:t>
      </w:r>
    </w:p>
    <w:p w:rsidR="00BE4232" w:rsidRPr="004C19A0" w:rsidRDefault="00BE4232" w:rsidP="0025758F">
      <w:pPr>
        <w:pStyle w:val="NoSpacing"/>
        <w:jc w:val="both"/>
        <w:rPr>
          <w:rFonts w:cstheme="minorHAnsi"/>
          <w:i/>
        </w:rPr>
      </w:pPr>
      <w:r w:rsidRPr="004C19A0">
        <w:rPr>
          <w:rFonts w:cstheme="minorHAnsi"/>
          <w:i/>
        </w:rPr>
        <w:lastRenderedPageBreak/>
        <w:t>(a) Prices of shares in stock market can never be predicted. The reason is that the price</w:t>
      </w:r>
      <w:r w:rsidR="004F1A98" w:rsidRPr="004C19A0">
        <w:rPr>
          <w:rFonts w:cstheme="minorHAnsi"/>
          <w:i/>
        </w:rPr>
        <w:t xml:space="preserve"> trends are </w:t>
      </w:r>
      <w:r w:rsidRPr="004C19A0">
        <w:rPr>
          <w:rFonts w:cstheme="minorHAnsi"/>
          <w:i/>
        </w:rPr>
        <w:t>not the result of any underlying factors, but that they represent a statistical</w:t>
      </w:r>
      <w:r w:rsidR="004F1A98" w:rsidRPr="004C19A0">
        <w:rPr>
          <w:rFonts w:cstheme="minorHAnsi"/>
          <w:i/>
        </w:rPr>
        <w:t xml:space="preserve"> </w:t>
      </w:r>
      <w:r w:rsidRPr="004C19A0">
        <w:rPr>
          <w:rFonts w:cstheme="minorHAnsi"/>
          <w:i/>
        </w:rPr>
        <w:t>expression of past data.</w:t>
      </w:r>
    </w:p>
    <w:p w:rsidR="00BE4232" w:rsidRPr="004C19A0" w:rsidRDefault="00BE4232" w:rsidP="0025758F">
      <w:pPr>
        <w:pStyle w:val="NoSpacing"/>
        <w:jc w:val="both"/>
        <w:rPr>
          <w:rFonts w:cstheme="minorHAnsi"/>
          <w:i/>
        </w:rPr>
      </w:pPr>
      <w:r w:rsidRPr="004C19A0">
        <w:rPr>
          <w:rFonts w:cstheme="minorHAnsi"/>
          <w:i/>
        </w:rPr>
        <w:t>(c) There may be periodical ups or downs in share prices, but no connection can be</w:t>
      </w:r>
      <w:r w:rsidR="004F1A98" w:rsidRPr="004C19A0">
        <w:rPr>
          <w:rFonts w:cstheme="minorHAnsi"/>
          <w:i/>
        </w:rPr>
        <w:t xml:space="preserve"> established </w:t>
      </w:r>
      <w:r w:rsidRPr="004C19A0">
        <w:rPr>
          <w:rFonts w:cstheme="minorHAnsi"/>
          <w:i/>
        </w:rPr>
        <w:t>between two successive peaks (high price of stocks) and troughs (low price</w:t>
      </w:r>
      <w:r w:rsidR="004F1A98" w:rsidRPr="004C19A0">
        <w:rPr>
          <w:rFonts w:cstheme="minorHAnsi"/>
          <w:i/>
        </w:rPr>
        <w:t xml:space="preserve"> </w:t>
      </w:r>
      <w:r w:rsidRPr="004C19A0">
        <w:rPr>
          <w:rFonts w:cstheme="minorHAnsi"/>
          <w:i/>
        </w:rPr>
        <w:t>of stocks).</w:t>
      </w:r>
    </w:p>
    <w:p w:rsidR="004F1A98" w:rsidRPr="004C19A0" w:rsidRDefault="004F1A9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8</w:t>
      </w:r>
    </w:p>
    <w:p w:rsidR="00BE4232" w:rsidRPr="004C19A0" w:rsidRDefault="00BE4232" w:rsidP="0025758F">
      <w:pPr>
        <w:pStyle w:val="NoSpacing"/>
        <w:jc w:val="both"/>
        <w:rPr>
          <w:rFonts w:cstheme="minorHAnsi"/>
          <w:i/>
          <w:iCs/>
        </w:rPr>
      </w:pPr>
      <w:r w:rsidRPr="004C19A0">
        <w:rPr>
          <w:rFonts w:cstheme="minorHAnsi"/>
          <w:i/>
          <w:iCs/>
        </w:rPr>
        <w:t>Explain the three form of Efficient Market Hypothesis.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The EMH theory is concerned with speed with which information effects the prices of</w:t>
      </w:r>
      <w:r w:rsidR="004F1A98" w:rsidRPr="004C19A0">
        <w:rPr>
          <w:rFonts w:cstheme="minorHAnsi"/>
          <w:i/>
        </w:rPr>
        <w:t xml:space="preserve"> </w:t>
      </w:r>
      <w:r w:rsidRPr="004C19A0">
        <w:rPr>
          <w:rFonts w:cstheme="minorHAnsi"/>
          <w:i/>
        </w:rPr>
        <w:t>securities. As per the study carried out technical analyst it was observed that information is</w:t>
      </w:r>
      <w:r w:rsidR="004F1A98" w:rsidRPr="004C19A0">
        <w:rPr>
          <w:rFonts w:cstheme="minorHAnsi"/>
          <w:i/>
        </w:rPr>
        <w:t xml:space="preserve"> </w:t>
      </w:r>
      <w:r w:rsidRPr="004C19A0">
        <w:rPr>
          <w:rFonts w:cstheme="minorHAnsi"/>
          <w:i/>
        </w:rPr>
        <w:t>slowly incorporated in the price and it provides an opportunity to earn excess profit. However,</w:t>
      </w:r>
      <w:r w:rsidR="004F1A98" w:rsidRPr="004C19A0">
        <w:rPr>
          <w:rFonts w:cstheme="minorHAnsi"/>
          <w:i/>
        </w:rPr>
        <w:t xml:space="preserve"> </w:t>
      </w:r>
      <w:r w:rsidRPr="004C19A0">
        <w:rPr>
          <w:rFonts w:cstheme="minorHAnsi"/>
          <w:i/>
        </w:rPr>
        <w:t>once the information is incorporated then investor can not earn this excess profit.</w:t>
      </w:r>
    </w:p>
    <w:p w:rsidR="009D46D0" w:rsidRPr="004C19A0" w:rsidRDefault="009D46D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Level of Market Efficiency: That price reflects all available information, the highest order of</w:t>
      </w:r>
      <w:r w:rsidR="004F1A98" w:rsidRPr="004C19A0">
        <w:rPr>
          <w:rFonts w:cstheme="minorHAnsi"/>
          <w:i/>
        </w:rPr>
        <w:t xml:space="preserve"> market </w:t>
      </w:r>
      <w:r w:rsidRPr="004C19A0">
        <w:rPr>
          <w:rFonts w:cstheme="minorHAnsi"/>
          <w:i/>
        </w:rPr>
        <w:t>efficiency. According to FAMA, there exist three levels of market efficiency:-</w:t>
      </w:r>
    </w:p>
    <w:p w:rsidR="00BE4232" w:rsidRPr="004C19A0" w:rsidRDefault="00BE4232" w:rsidP="0025758F">
      <w:pPr>
        <w:pStyle w:val="NoSpacing"/>
        <w:jc w:val="both"/>
        <w:rPr>
          <w:rFonts w:cstheme="minorHAnsi"/>
          <w:i/>
        </w:rPr>
      </w:pPr>
      <w:r w:rsidRPr="004C19A0">
        <w:rPr>
          <w:rFonts w:cstheme="minorHAnsi"/>
          <w:i/>
        </w:rPr>
        <w:t xml:space="preserve">(i) </w:t>
      </w:r>
      <w:r w:rsidRPr="004C19A0">
        <w:rPr>
          <w:rFonts w:cstheme="minorHAnsi"/>
          <w:i/>
          <w:iCs/>
        </w:rPr>
        <w:t xml:space="preserve">Weak form efficiency </w:t>
      </w:r>
      <w:r w:rsidRPr="004C19A0">
        <w:rPr>
          <w:rFonts w:cstheme="minorHAnsi"/>
          <w:i/>
        </w:rPr>
        <w:t>– Price reflect all information found in the record of past prices and</w:t>
      </w:r>
      <w:r w:rsidR="009D46D0" w:rsidRPr="004C19A0">
        <w:rPr>
          <w:rFonts w:cstheme="minorHAnsi"/>
          <w:i/>
        </w:rPr>
        <w:t xml:space="preserve"> </w:t>
      </w:r>
      <w:r w:rsidRPr="004C19A0">
        <w:rPr>
          <w:rFonts w:cstheme="minorHAnsi"/>
          <w:i/>
        </w:rPr>
        <w:t>volumes.</w:t>
      </w:r>
    </w:p>
    <w:p w:rsidR="00BE4232" w:rsidRPr="004C19A0" w:rsidRDefault="00BE4232" w:rsidP="0025758F">
      <w:pPr>
        <w:pStyle w:val="NoSpacing"/>
        <w:jc w:val="both"/>
        <w:rPr>
          <w:rFonts w:cstheme="minorHAnsi"/>
          <w:i/>
        </w:rPr>
      </w:pPr>
      <w:r w:rsidRPr="004C19A0">
        <w:rPr>
          <w:rFonts w:cstheme="minorHAnsi"/>
          <w:i/>
        </w:rPr>
        <w:t xml:space="preserve">(ii) </w:t>
      </w:r>
      <w:r w:rsidRPr="004C19A0">
        <w:rPr>
          <w:rFonts w:cstheme="minorHAnsi"/>
          <w:i/>
          <w:iCs/>
        </w:rPr>
        <w:t xml:space="preserve">Semi – Strong efficiency </w:t>
      </w:r>
      <w:r w:rsidRPr="004C19A0">
        <w:rPr>
          <w:rFonts w:cstheme="minorHAnsi"/>
          <w:i/>
        </w:rPr>
        <w:t>– Price reflect not only all information found in the record of past</w:t>
      </w:r>
      <w:r w:rsidR="009D46D0" w:rsidRPr="004C19A0">
        <w:rPr>
          <w:rFonts w:cstheme="minorHAnsi"/>
          <w:i/>
        </w:rPr>
        <w:t xml:space="preserve"> </w:t>
      </w:r>
      <w:r w:rsidRPr="004C19A0">
        <w:rPr>
          <w:rFonts w:cstheme="minorHAnsi"/>
          <w:i/>
        </w:rPr>
        <w:t>prices and volumes but also all other publicly available information.</w:t>
      </w:r>
    </w:p>
    <w:p w:rsidR="00BE4232" w:rsidRPr="004C19A0" w:rsidRDefault="00BE4232" w:rsidP="0025758F">
      <w:pPr>
        <w:pStyle w:val="NoSpacing"/>
        <w:jc w:val="both"/>
        <w:rPr>
          <w:rFonts w:cstheme="minorHAnsi"/>
          <w:i/>
        </w:rPr>
      </w:pPr>
      <w:r w:rsidRPr="004C19A0">
        <w:rPr>
          <w:rFonts w:cstheme="minorHAnsi"/>
          <w:i/>
        </w:rPr>
        <w:t xml:space="preserve">(iii) </w:t>
      </w:r>
      <w:r w:rsidRPr="004C19A0">
        <w:rPr>
          <w:rFonts w:cstheme="minorHAnsi"/>
          <w:i/>
          <w:iCs/>
        </w:rPr>
        <w:t xml:space="preserve">Strong form efficiency </w:t>
      </w:r>
      <w:r w:rsidRPr="004C19A0">
        <w:rPr>
          <w:rFonts w:cstheme="minorHAnsi"/>
          <w:i/>
        </w:rPr>
        <w:t>– Price reflect all available information public as well as private.</w:t>
      </w:r>
    </w:p>
    <w:p w:rsidR="009D46D0" w:rsidRPr="004C19A0" w:rsidRDefault="009D46D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9</w:t>
      </w:r>
    </w:p>
    <w:p w:rsidR="00BE4232" w:rsidRPr="004C19A0" w:rsidRDefault="00BE4232" w:rsidP="0025758F">
      <w:pPr>
        <w:pStyle w:val="NoSpacing"/>
        <w:jc w:val="both"/>
        <w:rPr>
          <w:rFonts w:cstheme="minorHAnsi"/>
          <w:i/>
          <w:iCs/>
        </w:rPr>
      </w:pPr>
      <w:r w:rsidRPr="004C19A0">
        <w:rPr>
          <w:rFonts w:cstheme="minorHAnsi"/>
          <w:i/>
          <w:iCs/>
        </w:rPr>
        <w:t>Explain the different challenges to Efficient Market Theory.</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Information inadequacy – Information is neither freely available nor rapidly transmitted to all</w:t>
      </w:r>
      <w:r w:rsidR="009D46D0" w:rsidRPr="004C19A0">
        <w:rPr>
          <w:rFonts w:cstheme="minorHAnsi"/>
          <w:i/>
        </w:rPr>
        <w:t xml:space="preserve"> </w:t>
      </w:r>
      <w:r w:rsidRPr="004C19A0">
        <w:rPr>
          <w:rFonts w:cstheme="minorHAnsi"/>
          <w:i/>
        </w:rPr>
        <w:t>participants in the stock market. There is a calculated attempt by many companies to circulate</w:t>
      </w:r>
      <w:r w:rsidR="009D46D0" w:rsidRPr="004C19A0">
        <w:rPr>
          <w:rFonts w:cstheme="minorHAnsi"/>
          <w:i/>
        </w:rPr>
        <w:t xml:space="preserve"> </w:t>
      </w:r>
      <w:r w:rsidRPr="004C19A0">
        <w:rPr>
          <w:rFonts w:cstheme="minorHAnsi"/>
          <w:i/>
        </w:rPr>
        <w:t>misinformation. Other challenges are as follows:</w:t>
      </w:r>
    </w:p>
    <w:p w:rsidR="009D46D0" w:rsidRPr="004C19A0" w:rsidRDefault="009D46D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Limited information processing capabilities – Human information processing</w:t>
      </w:r>
      <w:r w:rsidR="009D46D0" w:rsidRPr="004C19A0">
        <w:rPr>
          <w:rFonts w:cstheme="minorHAnsi"/>
          <w:i/>
        </w:rPr>
        <w:t xml:space="preserve"> </w:t>
      </w:r>
      <w:r w:rsidRPr="004C19A0">
        <w:rPr>
          <w:rFonts w:cstheme="minorHAnsi"/>
          <w:i/>
        </w:rPr>
        <w:t>capabilities are sharply limited. According to Herbert Simon every human organism lives</w:t>
      </w:r>
      <w:r w:rsidR="009D46D0" w:rsidRPr="004C19A0">
        <w:rPr>
          <w:rFonts w:cstheme="minorHAnsi"/>
          <w:i/>
        </w:rPr>
        <w:t xml:space="preserve"> </w:t>
      </w:r>
      <w:r w:rsidRPr="004C19A0">
        <w:rPr>
          <w:rFonts w:cstheme="minorHAnsi"/>
          <w:i/>
        </w:rPr>
        <w:t>in an environment which generates millions of new bits of information every second but</w:t>
      </w:r>
      <w:r w:rsidR="009D46D0" w:rsidRPr="004C19A0">
        <w:rPr>
          <w:rFonts w:cstheme="minorHAnsi"/>
          <w:i/>
        </w:rPr>
        <w:t xml:space="preserve"> </w:t>
      </w:r>
      <w:r w:rsidRPr="004C19A0">
        <w:rPr>
          <w:rFonts w:cstheme="minorHAnsi"/>
          <w:i/>
        </w:rPr>
        <w:t>the bottle necks of the perceptual apparatus does not admit more than thousand bits per</w:t>
      </w:r>
      <w:r w:rsidR="009D46D0" w:rsidRPr="004C19A0">
        <w:rPr>
          <w:rFonts w:cstheme="minorHAnsi"/>
          <w:i/>
        </w:rPr>
        <w:t xml:space="preserve"> </w:t>
      </w:r>
      <w:r w:rsidRPr="004C19A0">
        <w:rPr>
          <w:rFonts w:cstheme="minorHAnsi"/>
          <w:i/>
        </w:rPr>
        <w:t>seconds and possibly much less.</w:t>
      </w:r>
    </w:p>
    <w:p w:rsidR="00BE4232" w:rsidRPr="004C19A0" w:rsidRDefault="00BE4232" w:rsidP="0025758F">
      <w:pPr>
        <w:pStyle w:val="NoSpacing"/>
        <w:jc w:val="both"/>
        <w:rPr>
          <w:rFonts w:cstheme="minorHAnsi"/>
          <w:i/>
        </w:rPr>
      </w:pPr>
      <w:r w:rsidRPr="004C19A0">
        <w:rPr>
          <w:rFonts w:cstheme="minorHAnsi"/>
          <w:i/>
        </w:rPr>
        <w:t>David Dreman maintained that under conditions of anxiety and uncertainty, with a vast</w:t>
      </w:r>
      <w:r w:rsidR="009D46D0" w:rsidRPr="004C19A0">
        <w:rPr>
          <w:rFonts w:cstheme="minorHAnsi"/>
          <w:i/>
        </w:rPr>
        <w:t xml:space="preserve"> </w:t>
      </w:r>
      <w:r w:rsidRPr="004C19A0">
        <w:rPr>
          <w:rFonts w:cstheme="minorHAnsi"/>
          <w:i/>
        </w:rPr>
        <w:t>interacting information grid, the market can become a giant.</w:t>
      </w:r>
    </w:p>
    <w:p w:rsidR="009D46D0" w:rsidRPr="004C19A0" w:rsidRDefault="009D46D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Irrational Behaviour – It is generally believed that investors’ rationality will ensure a close</w:t>
      </w:r>
      <w:r w:rsidR="009D46D0" w:rsidRPr="004C19A0">
        <w:rPr>
          <w:rFonts w:cstheme="minorHAnsi"/>
          <w:i/>
        </w:rPr>
        <w:t xml:space="preserve"> </w:t>
      </w:r>
      <w:r w:rsidRPr="004C19A0">
        <w:rPr>
          <w:rFonts w:cstheme="minorHAnsi"/>
          <w:i/>
        </w:rPr>
        <w:t>correspondence between market prices and intrinsic values. But in practice this is not true. J.</w:t>
      </w:r>
      <w:r w:rsidR="009D46D0" w:rsidRPr="004C19A0">
        <w:rPr>
          <w:rFonts w:cstheme="minorHAnsi"/>
          <w:i/>
        </w:rPr>
        <w:t xml:space="preserve"> M. </w:t>
      </w:r>
      <w:r w:rsidRPr="004C19A0">
        <w:rPr>
          <w:rFonts w:cstheme="minorHAnsi"/>
          <w:i/>
        </w:rPr>
        <w:t>Keynes argued that all sorts of consideration enter into the market valuation which is in no</w:t>
      </w:r>
      <w:r w:rsidR="009D46D0" w:rsidRPr="004C19A0">
        <w:rPr>
          <w:rFonts w:cstheme="minorHAnsi"/>
          <w:i/>
        </w:rPr>
        <w:t xml:space="preserve"> </w:t>
      </w:r>
      <w:r w:rsidRPr="004C19A0">
        <w:rPr>
          <w:rFonts w:cstheme="minorHAnsi"/>
          <w:i/>
        </w:rPr>
        <w:t>way relevant to the prospective yield. This was confirmed by L. C. Gupta who found that the</w:t>
      </w:r>
      <w:r w:rsidR="009D46D0" w:rsidRPr="004C19A0">
        <w:rPr>
          <w:rFonts w:cstheme="minorHAnsi"/>
          <w:i/>
        </w:rPr>
        <w:t xml:space="preserve"> </w:t>
      </w:r>
      <w:r w:rsidRPr="004C19A0">
        <w:rPr>
          <w:rFonts w:cstheme="minorHAnsi"/>
          <w:i/>
        </w:rPr>
        <w:t>market evaluation processes work haphazardly almost like a blind man firing a gun. The</w:t>
      </w:r>
      <w:r w:rsidR="009D46D0" w:rsidRPr="004C19A0">
        <w:rPr>
          <w:rFonts w:cstheme="minorHAnsi"/>
          <w:i/>
        </w:rPr>
        <w:t xml:space="preserve"> </w:t>
      </w:r>
      <w:r w:rsidRPr="004C19A0">
        <w:rPr>
          <w:rFonts w:cstheme="minorHAnsi"/>
          <w:i/>
        </w:rPr>
        <w:t>market seems to function largely on hit or miss tactics rather than on the basis of informed</w:t>
      </w:r>
      <w:r w:rsidR="009D46D0" w:rsidRPr="004C19A0">
        <w:rPr>
          <w:rFonts w:cstheme="minorHAnsi"/>
          <w:i/>
        </w:rPr>
        <w:t xml:space="preserve"> </w:t>
      </w:r>
      <w:r w:rsidRPr="004C19A0">
        <w:rPr>
          <w:rFonts w:cstheme="minorHAnsi"/>
          <w:i/>
        </w:rPr>
        <w:t>beliefs about the long term prospects of individual enterprises.</w:t>
      </w:r>
    </w:p>
    <w:p w:rsidR="009D46D0" w:rsidRPr="004C19A0" w:rsidRDefault="009D46D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Monopolistic Influence – A market is regarded as highly competitive. No single buyer or</w:t>
      </w:r>
      <w:r w:rsidR="009D46D0" w:rsidRPr="004C19A0">
        <w:rPr>
          <w:rFonts w:cstheme="minorHAnsi"/>
          <w:i/>
        </w:rPr>
        <w:t xml:space="preserve"> </w:t>
      </w:r>
      <w:r w:rsidRPr="004C19A0">
        <w:rPr>
          <w:rFonts w:cstheme="minorHAnsi"/>
          <w:i/>
        </w:rPr>
        <w:t>seller is supposed to have undue influence over prices. In practice, powerful institutions</w:t>
      </w:r>
      <w:r w:rsidR="009D46D0" w:rsidRPr="004C19A0">
        <w:rPr>
          <w:rFonts w:cstheme="minorHAnsi"/>
          <w:i/>
        </w:rPr>
        <w:t xml:space="preserve"> and big operators </w:t>
      </w:r>
      <w:r w:rsidRPr="004C19A0">
        <w:rPr>
          <w:rFonts w:cstheme="minorHAnsi"/>
          <w:i/>
        </w:rPr>
        <w:t>wield great influence over the market. The monopolistic power enjoyed</w:t>
      </w:r>
      <w:r w:rsidR="009D46D0" w:rsidRPr="004C19A0">
        <w:rPr>
          <w:rFonts w:cstheme="minorHAnsi"/>
          <w:i/>
        </w:rPr>
        <w:t xml:space="preserve"> </w:t>
      </w:r>
      <w:r w:rsidRPr="004C19A0">
        <w:rPr>
          <w:rFonts w:cstheme="minorHAnsi"/>
          <w:i/>
        </w:rPr>
        <w:t>by them diminishes the competitiveness of the market.</w:t>
      </w:r>
    </w:p>
    <w:p w:rsidR="009D46D0" w:rsidRPr="004C19A0" w:rsidRDefault="009D46D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10</w:t>
      </w:r>
    </w:p>
    <w:p w:rsidR="00BE4232" w:rsidRPr="004C19A0" w:rsidRDefault="00BE4232" w:rsidP="0025758F">
      <w:pPr>
        <w:pStyle w:val="NoSpacing"/>
        <w:jc w:val="both"/>
        <w:rPr>
          <w:rFonts w:cstheme="minorHAnsi"/>
          <w:i/>
          <w:iCs/>
        </w:rPr>
      </w:pPr>
      <w:r w:rsidRPr="004C19A0">
        <w:rPr>
          <w:rFonts w:cstheme="minorHAnsi"/>
          <w:i/>
          <w:iCs/>
        </w:rPr>
        <w:t>Discuss how the risk associated with securities is effected by Government policy.</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The risk from Government policy to securities can be impacted by any of the following factors.</w:t>
      </w:r>
    </w:p>
    <w:p w:rsidR="00BE4232" w:rsidRPr="004C19A0" w:rsidRDefault="00BE4232" w:rsidP="0025758F">
      <w:pPr>
        <w:pStyle w:val="NoSpacing"/>
        <w:jc w:val="both"/>
        <w:rPr>
          <w:rFonts w:cstheme="minorHAnsi"/>
          <w:i/>
        </w:rPr>
      </w:pPr>
      <w:r w:rsidRPr="004C19A0">
        <w:rPr>
          <w:rFonts w:cstheme="minorHAnsi"/>
          <w:i/>
        </w:rPr>
        <w:lastRenderedPageBreak/>
        <w:t>(i) Licensing Policy</w:t>
      </w:r>
    </w:p>
    <w:p w:rsidR="00BE4232" w:rsidRPr="004C19A0" w:rsidRDefault="00BE4232" w:rsidP="0025758F">
      <w:pPr>
        <w:pStyle w:val="NoSpacing"/>
        <w:jc w:val="both"/>
        <w:rPr>
          <w:rFonts w:cstheme="minorHAnsi"/>
          <w:i/>
        </w:rPr>
      </w:pPr>
      <w:r w:rsidRPr="004C19A0">
        <w:rPr>
          <w:rFonts w:cstheme="minorHAnsi"/>
          <w:i/>
        </w:rPr>
        <w:t>(ii) Restrictions on commodity and stock trading in exchanges</w:t>
      </w:r>
    </w:p>
    <w:p w:rsidR="00BE4232" w:rsidRPr="004C19A0" w:rsidRDefault="00BE4232" w:rsidP="0025758F">
      <w:pPr>
        <w:pStyle w:val="NoSpacing"/>
        <w:jc w:val="both"/>
        <w:rPr>
          <w:rFonts w:cstheme="minorHAnsi"/>
          <w:i/>
        </w:rPr>
      </w:pPr>
      <w:r w:rsidRPr="004C19A0">
        <w:rPr>
          <w:rFonts w:cstheme="minorHAnsi"/>
          <w:i/>
        </w:rPr>
        <w:t>(iii) Changes in FDI and FII rules.</w:t>
      </w:r>
    </w:p>
    <w:p w:rsidR="00BE4232" w:rsidRPr="004C19A0" w:rsidRDefault="00BE4232" w:rsidP="0025758F">
      <w:pPr>
        <w:pStyle w:val="NoSpacing"/>
        <w:jc w:val="both"/>
        <w:rPr>
          <w:rFonts w:cstheme="minorHAnsi"/>
          <w:i/>
        </w:rPr>
      </w:pPr>
      <w:r w:rsidRPr="004C19A0">
        <w:rPr>
          <w:rFonts w:cstheme="minorHAnsi"/>
          <w:i/>
        </w:rPr>
        <w:t>(iv) Export and import restrictions</w:t>
      </w:r>
    </w:p>
    <w:p w:rsidR="00BE4232" w:rsidRPr="004C19A0" w:rsidRDefault="00BE4232" w:rsidP="0025758F">
      <w:pPr>
        <w:pStyle w:val="NoSpacing"/>
        <w:jc w:val="both"/>
        <w:rPr>
          <w:rFonts w:cstheme="minorHAnsi"/>
          <w:i/>
        </w:rPr>
      </w:pPr>
      <w:r w:rsidRPr="004C19A0">
        <w:rPr>
          <w:rFonts w:cstheme="minorHAnsi"/>
          <w:i/>
        </w:rPr>
        <w:t>(v) Restrictions on shareholding in different industry sectors</w:t>
      </w:r>
    </w:p>
    <w:p w:rsidR="00BE4232" w:rsidRPr="004C19A0" w:rsidRDefault="00BE4232" w:rsidP="0025758F">
      <w:pPr>
        <w:pStyle w:val="NoSpacing"/>
        <w:jc w:val="both"/>
        <w:rPr>
          <w:rFonts w:cstheme="minorHAnsi"/>
          <w:i/>
        </w:rPr>
      </w:pPr>
      <w:r w:rsidRPr="004C19A0">
        <w:rPr>
          <w:rFonts w:cstheme="minorHAnsi"/>
          <w:i/>
        </w:rPr>
        <w:t>(vi) Changes in tax laws and corporate and Securities laws.</w:t>
      </w:r>
    </w:p>
    <w:p w:rsidR="007F59A5" w:rsidRPr="004C19A0" w:rsidRDefault="007F59A5" w:rsidP="0025758F">
      <w:pPr>
        <w:pStyle w:val="NoSpacing"/>
        <w:jc w:val="both"/>
        <w:rPr>
          <w:rFonts w:cstheme="minorHAnsi"/>
          <w:i/>
        </w:rPr>
      </w:pPr>
    </w:p>
    <w:p w:rsidR="00BE4232" w:rsidRPr="004C19A0" w:rsidRDefault="00BE4232"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rPr>
      </w:pPr>
    </w:p>
    <w:p w:rsidR="007F59A5" w:rsidRPr="004C19A0" w:rsidRDefault="007F59A5" w:rsidP="0025758F">
      <w:pPr>
        <w:pStyle w:val="NoSpacing"/>
        <w:jc w:val="both"/>
        <w:rPr>
          <w:rFonts w:cstheme="minorHAnsi"/>
          <w:i/>
          <w:sz w:val="20"/>
          <w:szCs w:val="20"/>
        </w:rPr>
      </w:pPr>
    </w:p>
    <w:p w:rsidR="00BE4232" w:rsidRPr="004C19A0" w:rsidRDefault="00BE4232" w:rsidP="0025758F">
      <w:pPr>
        <w:pStyle w:val="NoSpacing"/>
        <w:jc w:val="both"/>
        <w:rPr>
          <w:rFonts w:cstheme="minorHAnsi"/>
          <w:i/>
          <w:sz w:val="20"/>
          <w:szCs w:val="20"/>
        </w:rPr>
      </w:pPr>
    </w:p>
    <w:p w:rsidR="00BE4232" w:rsidRPr="004C19A0" w:rsidRDefault="00BE4232" w:rsidP="0025758F">
      <w:pPr>
        <w:pStyle w:val="NoSpacing"/>
        <w:jc w:val="both"/>
        <w:rPr>
          <w:rFonts w:cstheme="minorHAnsi"/>
          <w:i/>
          <w:sz w:val="20"/>
          <w:szCs w:val="20"/>
        </w:rPr>
      </w:pPr>
    </w:p>
    <w:p w:rsidR="00BE4232" w:rsidRPr="004C19A0" w:rsidRDefault="00BE4232" w:rsidP="0025758F">
      <w:pPr>
        <w:pStyle w:val="NoSpacing"/>
        <w:jc w:val="both"/>
        <w:rPr>
          <w:rFonts w:cstheme="minorHAnsi"/>
          <w:i/>
          <w:sz w:val="20"/>
          <w:szCs w:val="20"/>
        </w:rPr>
      </w:pPr>
    </w:p>
    <w:p w:rsidR="00BE4232" w:rsidRPr="004C19A0" w:rsidRDefault="00BE4232" w:rsidP="0025758F">
      <w:pPr>
        <w:pStyle w:val="NoSpacing"/>
        <w:jc w:val="both"/>
        <w:rPr>
          <w:rFonts w:cstheme="minorHAnsi"/>
          <w:i/>
          <w:sz w:val="20"/>
          <w:szCs w:val="20"/>
        </w:rPr>
      </w:pPr>
    </w:p>
    <w:p w:rsidR="00BE4232" w:rsidRPr="004C19A0" w:rsidRDefault="00BE4232" w:rsidP="0025758F">
      <w:pPr>
        <w:pStyle w:val="NoSpacing"/>
        <w:jc w:val="both"/>
        <w:rPr>
          <w:rFonts w:cstheme="minorHAnsi"/>
          <w:i/>
          <w:sz w:val="20"/>
          <w:szCs w:val="20"/>
        </w:rPr>
      </w:pPr>
    </w:p>
    <w:p w:rsidR="007F59A5" w:rsidRPr="004C19A0" w:rsidRDefault="007F59A5" w:rsidP="0025758F">
      <w:pPr>
        <w:pStyle w:val="NoSpacing"/>
        <w:jc w:val="both"/>
        <w:rPr>
          <w:rFonts w:cstheme="minorHAnsi"/>
          <w:i/>
          <w:sz w:val="32"/>
          <w:szCs w:val="32"/>
        </w:rPr>
      </w:pPr>
    </w:p>
    <w:p w:rsidR="007F59A5" w:rsidRPr="004C19A0" w:rsidRDefault="007F59A5" w:rsidP="0025758F">
      <w:pPr>
        <w:pStyle w:val="NoSpacing"/>
        <w:jc w:val="both"/>
        <w:rPr>
          <w:rFonts w:cstheme="minorHAnsi"/>
          <w:i/>
          <w:sz w:val="32"/>
          <w:szCs w:val="32"/>
        </w:rPr>
      </w:pPr>
    </w:p>
    <w:p w:rsidR="007F59A5" w:rsidRPr="004C19A0" w:rsidRDefault="007F59A5" w:rsidP="0025758F">
      <w:pPr>
        <w:pStyle w:val="NoSpacing"/>
        <w:jc w:val="both"/>
        <w:rPr>
          <w:rFonts w:cstheme="minorHAnsi"/>
          <w:i/>
          <w:sz w:val="32"/>
          <w:szCs w:val="32"/>
        </w:rPr>
      </w:pPr>
    </w:p>
    <w:p w:rsidR="007F59A5" w:rsidRPr="004C19A0" w:rsidRDefault="007F59A5"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BE4232" w:rsidRPr="004C19A0" w:rsidRDefault="00BE4232" w:rsidP="0025758F">
      <w:pPr>
        <w:pStyle w:val="NoSpacing"/>
        <w:jc w:val="both"/>
        <w:rPr>
          <w:rFonts w:cstheme="minorHAnsi"/>
          <w:i/>
          <w:sz w:val="32"/>
          <w:szCs w:val="32"/>
        </w:rPr>
      </w:pPr>
      <w:r w:rsidRPr="004C19A0">
        <w:rPr>
          <w:rFonts w:cstheme="minorHAnsi"/>
          <w:i/>
          <w:sz w:val="32"/>
          <w:szCs w:val="32"/>
        </w:rPr>
        <w:lastRenderedPageBreak/>
        <w:t>C</w:t>
      </w:r>
      <w:r w:rsidRPr="004C19A0">
        <w:rPr>
          <w:rFonts w:cstheme="minorHAnsi"/>
          <w:i/>
        </w:rPr>
        <w:t xml:space="preserve">HAPTER </w:t>
      </w:r>
      <w:r w:rsidRPr="004C19A0">
        <w:rPr>
          <w:rFonts w:cstheme="minorHAnsi"/>
          <w:i/>
          <w:sz w:val="32"/>
          <w:szCs w:val="32"/>
        </w:rPr>
        <w:t>8</w:t>
      </w:r>
    </w:p>
    <w:p w:rsidR="00BE4232" w:rsidRPr="004C19A0" w:rsidRDefault="00BE4232" w:rsidP="0025758F">
      <w:pPr>
        <w:pStyle w:val="NoSpacing"/>
        <w:jc w:val="both"/>
        <w:rPr>
          <w:rFonts w:cstheme="minorHAnsi"/>
          <w:i/>
          <w:sz w:val="48"/>
          <w:szCs w:val="48"/>
        </w:rPr>
      </w:pPr>
      <w:r w:rsidRPr="004C19A0">
        <w:rPr>
          <w:rFonts w:cstheme="minorHAnsi"/>
          <w:i/>
          <w:sz w:val="48"/>
          <w:szCs w:val="48"/>
        </w:rPr>
        <w:t>Financial Services in India</w:t>
      </w:r>
    </w:p>
    <w:p w:rsidR="00BE4232" w:rsidRPr="004C19A0" w:rsidRDefault="00BE4232" w:rsidP="0025758F">
      <w:pPr>
        <w:pStyle w:val="NoSpacing"/>
        <w:jc w:val="both"/>
        <w:rPr>
          <w:rFonts w:cstheme="minorHAnsi"/>
          <w:i/>
        </w:rPr>
      </w:pPr>
      <w:r w:rsidRPr="004C19A0">
        <w:rPr>
          <w:rFonts w:cstheme="minorHAnsi"/>
          <w:i/>
        </w:rPr>
        <w:t>BASIC CONCEPTS</w:t>
      </w:r>
    </w:p>
    <w:p w:rsidR="00BE4232" w:rsidRPr="004C19A0" w:rsidRDefault="00BE4232" w:rsidP="0025758F">
      <w:pPr>
        <w:pStyle w:val="NoSpacing"/>
        <w:jc w:val="both"/>
        <w:rPr>
          <w:rFonts w:cstheme="minorHAnsi"/>
          <w:i/>
        </w:rPr>
      </w:pPr>
      <w:r w:rsidRPr="004C19A0">
        <w:rPr>
          <w:rFonts w:cstheme="minorHAnsi"/>
          <w:i/>
        </w:rPr>
        <w:t>1. Introduction</w:t>
      </w:r>
    </w:p>
    <w:p w:rsidR="00BE4232" w:rsidRPr="004C19A0" w:rsidRDefault="00BE4232" w:rsidP="0025758F">
      <w:pPr>
        <w:pStyle w:val="NoSpacing"/>
        <w:jc w:val="both"/>
        <w:rPr>
          <w:rFonts w:cstheme="minorHAnsi"/>
          <w:i/>
        </w:rPr>
      </w:pPr>
      <w:r w:rsidRPr="004C19A0">
        <w:rPr>
          <w:rFonts w:cstheme="minorHAnsi"/>
          <w:i/>
        </w:rPr>
        <w:t>Financial Services has a broad definition and it can be defined as the products and</w:t>
      </w:r>
      <w:r w:rsidR="005916A8" w:rsidRPr="004C19A0">
        <w:rPr>
          <w:rFonts w:cstheme="minorHAnsi"/>
          <w:i/>
        </w:rPr>
        <w:t xml:space="preserve"> </w:t>
      </w:r>
      <w:r w:rsidRPr="004C19A0">
        <w:rPr>
          <w:rFonts w:cstheme="minorHAnsi"/>
          <w:i/>
        </w:rPr>
        <w:t>services offered by institutions like banks of various kinds for the facilitation of various</w:t>
      </w:r>
      <w:r w:rsidR="005916A8" w:rsidRPr="004C19A0">
        <w:rPr>
          <w:rFonts w:cstheme="minorHAnsi"/>
          <w:i/>
        </w:rPr>
        <w:t xml:space="preserve"> </w:t>
      </w:r>
      <w:r w:rsidRPr="004C19A0">
        <w:rPr>
          <w:rFonts w:cstheme="minorHAnsi"/>
          <w:i/>
        </w:rPr>
        <w:t>financial transactions and other related activities in the world of finance like Investment</w:t>
      </w:r>
      <w:r w:rsidR="005916A8" w:rsidRPr="004C19A0">
        <w:rPr>
          <w:rFonts w:cstheme="minorHAnsi"/>
          <w:i/>
        </w:rPr>
        <w:t xml:space="preserve"> </w:t>
      </w:r>
      <w:r w:rsidRPr="004C19A0">
        <w:rPr>
          <w:rFonts w:cstheme="minorHAnsi"/>
          <w:i/>
        </w:rPr>
        <w:t>Banking, Credit Rating, Consu</w:t>
      </w:r>
      <w:r w:rsidR="005916A8" w:rsidRPr="004C19A0">
        <w:rPr>
          <w:rFonts w:cstheme="minorHAnsi"/>
          <w:i/>
        </w:rPr>
        <w:t xml:space="preserve">mer </w:t>
      </w:r>
      <w:r w:rsidRPr="004C19A0">
        <w:rPr>
          <w:rFonts w:cstheme="minorHAnsi"/>
          <w:i/>
        </w:rPr>
        <w:t>Finance, Housing Finance, Asset Restructuring,</w:t>
      </w:r>
      <w:r w:rsidR="005916A8" w:rsidRPr="004C19A0">
        <w:rPr>
          <w:rFonts w:cstheme="minorHAnsi"/>
          <w:i/>
        </w:rPr>
        <w:t xml:space="preserve"> </w:t>
      </w:r>
      <w:r w:rsidRPr="004C19A0">
        <w:rPr>
          <w:rFonts w:cstheme="minorHAnsi"/>
          <w:i/>
        </w:rPr>
        <w:t>Mutual Fund Management Company, Depository Services, Debit Card etc.</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Investment Banking</w:t>
      </w:r>
    </w:p>
    <w:p w:rsidR="00BE4232" w:rsidRPr="004C19A0" w:rsidRDefault="00BE4232" w:rsidP="0025758F">
      <w:pPr>
        <w:pStyle w:val="NoSpacing"/>
        <w:jc w:val="both"/>
        <w:rPr>
          <w:rFonts w:cstheme="minorHAnsi"/>
          <w:i/>
        </w:rPr>
      </w:pPr>
      <w:r w:rsidRPr="004C19A0">
        <w:rPr>
          <w:rFonts w:cstheme="minorHAnsi"/>
          <w:i/>
        </w:rPr>
        <w:t>This term is mainly used to describe the business of raising capital for companies.</w:t>
      </w:r>
      <w:r w:rsidR="005916A8" w:rsidRPr="004C19A0">
        <w:rPr>
          <w:rFonts w:cstheme="minorHAnsi"/>
          <w:i/>
        </w:rPr>
        <w:t xml:space="preserve"> </w:t>
      </w:r>
      <w:r w:rsidRPr="004C19A0">
        <w:rPr>
          <w:rFonts w:cstheme="minorHAnsi"/>
          <w:i/>
        </w:rPr>
        <w:t>Major players in global scenario include Goldman Sach, Merrill Lynch, and Morgan</w:t>
      </w:r>
      <w:r w:rsidR="005916A8" w:rsidRPr="004C19A0">
        <w:rPr>
          <w:rFonts w:cstheme="minorHAnsi"/>
          <w:i/>
        </w:rPr>
        <w:t xml:space="preserve"> </w:t>
      </w:r>
      <w:r w:rsidRPr="004C19A0">
        <w:rPr>
          <w:rFonts w:cstheme="minorHAnsi"/>
          <w:i/>
        </w:rPr>
        <w:t>Stanley etc.</w:t>
      </w:r>
      <w:r w:rsidR="005916A8" w:rsidRPr="004C19A0">
        <w:rPr>
          <w:rFonts w:cstheme="minorHAnsi"/>
          <w:i/>
        </w:rPr>
        <w:t xml:space="preserve"> </w:t>
      </w:r>
      <w:r w:rsidRPr="004C19A0">
        <w:rPr>
          <w:rFonts w:cstheme="minorHAnsi"/>
          <w:i/>
        </w:rPr>
        <w:t>The main difference between traditional commercial banking system and investment</w:t>
      </w:r>
      <w:r w:rsidR="005916A8" w:rsidRPr="004C19A0">
        <w:rPr>
          <w:rFonts w:cstheme="minorHAnsi"/>
          <w:i/>
        </w:rPr>
        <w:t xml:space="preserve"> </w:t>
      </w:r>
      <w:r w:rsidRPr="004C19A0">
        <w:rPr>
          <w:rFonts w:cstheme="minorHAnsi"/>
          <w:i/>
        </w:rPr>
        <w:t>banking system is that while commercial bank takes deposits for current and savings</w:t>
      </w:r>
      <w:r w:rsidR="005916A8" w:rsidRPr="004C19A0">
        <w:rPr>
          <w:rFonts w:cstheme="minorHAnsi"/>
          <w:i/>
        </w:rPr>
        <w:t xml:space="preserve"> </w:t>
      </w:r>
      <w:r w:rsidRPr="004C19A0">
        <w:rPr>
          <w:rFonts w:cstheme="minorHAnsi"/>
          <w:i/>
        </w:rPr>
        <w:t>accounts from customers while an investment bank does not.</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Credit Rating</w:t>
      </w:r>
    </w:p>
    <w:p w:rsidR="00BE4232" w:rsidRPr="004C19A0" w:rsidRDefault="00BE4232" w:rsidP="0025758F">
      <w:pPr>
        <w:pStyle w:val="NoSpacing"/>
        <w:jc w:val="both"/>
        <w:rPr>
          <w:rFonts w:cstheme="minorHAnsi"/>
          <w:i/>
        </w:rPr>
      </w:pPr>
      <w:r w:rsidRPr="004C19A0">
        <w:rPr>
          <w:rFonts w:cstheme="minorHAnsi"/>
          <w:i/>
        </w:rPr>
        <w:t>Credit Rating means an assessment made from credit-risk evaluation, translated into</w:t>
      </w:r>
      <w:r w:rsidR="005916A8" w:rsidRPr="004C19A0">
        <w:rPr>
          <w:rFonts w:cstheme="minorHAnsi"/>
          <w:i/>
        </w:rPr>
        <w:t xml:space="preserve"> </w:t>
      </w:r>
      <w:r w:rsidRPr="004C19A0">
        <w:rPr>
          <w:rFonts w:cstheme="minorHAnsi"/>
          <w:i/>
        </w:rPr>
        <w:t>current opinion as on a specific date on the quality of specific debt security issued.</w:t>
      </w:r>
      <w:r w:rsidR="005916A8" w:rsidRPr="004C19A0">
        <w:rPr>
          <w:rFonts w:cstheme="minorHAnsi"/>
          <w:i/>
        </w:rPr>
        <w:t xml:space="preserve"> </w:t>
      </w:r>
      <w:r w:rsidRPr="004C19A0">
        <w:rPr>
          <w:rFonts w:cstheme="minorHAnsi"/>
          <w:i/>
        </w:rPr>
        <w:t>Credit Rating is a long process involving a series of chronological steps. In India</w:t>
      </w:r>
      <w:r w:rsidR="005916A8" w:rsidRPr="004C19A0">
        <w:rPr>
          <w:rFonts w:cstheme="minorHAnsi"/>
          <w:i/>
        </w:rPr>
        <w:t xml:space="preserve"> </w:t>
      </w:r>
      <w:r w:rsidRPr="004C19A0">
        <w:rPr>
          <w:rFonts w:cstheme="minorHAnsi"/>
          <w:i/>
        </w:rPr>
        <w:t>Credit Rating Agencies started to be set up in 1990s. Major agencies are CRISIL,</w:t>
      </w:r>
      <w:r w:rsidR="005916A8" w:rsidRPr="004C19A0">
        <w:rPr>
          <w:rFonts w:cstheme="minorHAnsi"/>
          <w:i/>
        </w:rPr>
        <w:t xml:space="preserve"> </w:t>
      </w:r>
      <w:r w:rsidRPr="004C19A0">
        <w:rPr>
          <w:rFonts w:cstheme="minorHAnsi"/>
          <w:i/>
        </w:rPr>
        <w:t>ICRA, and CARE etc.</w:t>
      </w:r>
    </w:p>
    <w:p w:rsidR="00BE4232" w:rsidRPr="004C19A0" w:rsidRDefault="00BE4232" w:rsidP="0025758F">
      <w:pPr>
        <w:pStyle w:val="NoSpacing"/>
        <w:jc w:val="both"/>
        <w:rPr>
          <w:rFonts w:cstheme="minorHAnsi"/>
          <w:i/>
        </w:rPr>
      </w:pPr>
      <w:r w:rsidRPr="004C19A0">
        <w:rPr>
          <w:rFonts w:cstheme="minorHAnsi"/>
          <w:i/>
        </w:rPr>
        <w:t>Different agencies use different scores for rating. Although Credit Rating is very</w:t>
      </w:r>
      <w:r w:rsidR="005916A8" w:rsidRPr="004C19A0">
        <w:rPr>
          <w:rFonts w:cstheme="minorHAnsi"/>
          <w:i/>
        </w:rPr>
        <w:t xml:space="preserve"> </w:t>
      </w:r>
      <w:r w:rsidRPr="004C19A0">
        <w:rPr>
          <w:rFonts w:cstheme="minorHAnsi"/>
          <w:i/>
        </w:rPr>
        <w:t>advantageous for users as well as investors, but it also suffers from some serious</w:t>
      </w:r>
      <w:r w:rsidR="005916A8" w:rsidRPr="004C19A0">
        <w:rPr>
          <w:rFonts w:cstheme="minorHAnsi"/>
          <w:i/>
        </w:rPr>
        <w:t xml:space="preserve"> </w:t>
      </w:r>
      <w:r w:rsidRPr="004C19A0">
        <w:rPr>
          <w:rFonts w:cstheme="minorHAnsi"/>
          <w:i/>
        </w:rPr>
        <w:t>limitations like credit quality may not be constant, information usually provided by the</w:t>
      </w:r>
      <w:r w:rsidR="005916A8" w:rsidRPr="004C19A0">
        <w:rPr>
          <w:rFonts w:cstheme="minorHAnsi"/>
          <w:i/>
        </w:rPr>
        <w:t xml:space="preserve"> </w:t>
      </w:r>
      <w:r w:rsidRPr="004C19A0">
        <w:rPr>
          <w:rFonts w:cstheme="minorHAnsi"/>
          <w:i/>
        </w:rPr>
        <w:t>company to be assessed, etc.</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4. Consumer Finance</w:t>
      </w:r>
    </w:p>
    <w:p w:rsidR="00BE4232" w:rsidRPr="004C19A0" w:rsidRDefault="00BE4232" w:rsidP="0025758F">
      <w:pPr>
        <w:pStyle w:val="NoSpacing"/>
        <w:jc w:val="both"/>
        <w:rPr>
          <w:rFonts w:cstheme="minorHAnsi"/>
          <w:i/>
        </w:rPr>
      </w:pPr>
      <w:r w:rsidRPr="004C19A0">
        <w:rPr>
          <w:rFonts w:cstheme="minorHAnsi"/>
          <w:i/>
        </w:rPr>
        <w:t>Consequent upon the globalisation of Indian economy, a spurt increase in</w:t>
      </w:r>
      <w:r w:rsidR="005916A8" w:rsidRPr="004C19A0">
        <w:rPr>
          <w:rFonts w:cstheme="minorHAnsi"/>
          <w:i/>
        </w:rPr>
        <w:t xml:space="preserve"> employment </w:t>
      </w:r>
      <w:r w:rsidRPr="004C19A0">
        <w:rPr>
          <w:rFonts w:cstheme="minorHAnsi"/>
          <w:i/>
        </w:rPr>
        <w:t>opportunities has been resulted. This has lead to steady increase in</w:t>
      </w:r>
      <w:r w:rsidR="005916A8" w:rsidRPr="004C19A0">
        <w:rPr>
          <w:rFonts w:cstheme="minorHAnsi"/>
          <w:i/>
        </w:rPr>
        <w:t xml:space="preserve"> </w:t>
      </w:r>
      <w:r w:rsidRPr="004C19A0">
        <w:rPr>
          <w:rFonts w:cstheme="minorHAnsi"/>
          <w:i/>
        </w:rPr>
        <w:t>demand of durable consumer goods such as electronic and automobile goods.</w:t>
      </w:r>
    </w:p>
    <w:p w:rsidR="00BE4232" w:rsidRPr="004C19A0" w:rsidRDefault="00BE4232" w:rsidP="0025758F">
      <w:pPr>
        <w:pStyle w:val="NoSpacing"/>
        <w:jc w:val="both"/>
        <w:rPr>
          <w:rFonts w:cstheme="minorHAnsi"/>
          <w:i/>
        </w:rPr>
      </w:pPr>
      <w:r w:rsidRPr="004C19A0">
        <w:rPr>
          <w:rFonts w:cstheme="minorHAnsi"/>
          <w:i/>
        </w:rPr>
        <w:t>Consumers can now easily purchase the goods by way of consumer finance.</w:t>
      </w:r>
      <w:r w:rsidR="005916A8" w:rsidRPr="004C19A0">
        <w:rPr>
          <w:rFonts w:cstheme="minorHAnsi"/>
          <w:i/>
        </w:rPr>
        <w:t xml:space="preserve"> </w:t>
      </w:r>
      <w:r w:rsidRPr="004C19A0">
        <w:rPr>
          <w:rFonts w:cstheme="minorHAnsi"/>
          <w:i/>
        </w:rPr>
        <w:t>Basically consumer finance is concerned with providing short term/medium term loans</w:t>
      </w:r>
      <w:r w:rsidR="005916A8" w:rsidRPr="004C19A0">
        <w:rPr>
          <w:rFonts w:cstheme="minorHAnsi"/>
          <w:i/>
        </w:rPr>
        <w:t xml:space="preserve"> </w:t>
      </w:r>
      <w:r w:rsidRPr="004C19A0">
        <w:rPr>
          <w:rFonts w:cstheme="minorHAnsi"/>
          <w:i/>
        </w:rPr>
        <w:t>to finance purchase of goods or services for personal use by consumers.</w:t>
      </w:r>
    </w:p>
    <w:p w:rsidR="00BE4232" w:rsidRPr="004C19A0" w:rsidRDefault="00BE4232" w:rsidP="0025758F">
      <w:pPr>
        <w:pStyle w:val="NoSpacing"/>
        <w:jc w:val="both"/>
        <w:rPr>
          <w:rFonts w:cstheme="minorHAnsi"/>
          <w:i/>
        </w:rPr>
      </w:pPr>
      <w:r w:rsidRPr="004C19A0">
        <w:rPr>
          <w:rFonts w:cstheme="minorHAnsi"/>
          <w:i/>
        </w:rPr>
        <w:t>Consumer Finance is provided by Non-Banking Financial Companies (NBFCs) which</w:t>
      </w:r>
      <w:r w:rsidR="005916A8" w:rsidRPr="004C19A0">
        <w:rPr>
          <w:rFonts w:cstheme="minorHAnsi"/>
          <w:i/>
        </w:rPr>
        <w:t xml:space="preserve"> </w:t>
      </w:r>
      <w:r w:rsidRPr="004C19A0">
        <w:rPr>
          <w:rFonts w:cstheme="minorHAnsi"/>
          <w:i/>
        </w:rPr>
        <w:t>are governed by RBI’s regulations and other banking regulations.</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5. Housing Finance</w:t>
      </w:r>
    </w:p>
    <w:p w:rsidR="00BE4232" w:rsidRPr="004C19A0" w:rsidRDefault="00BE4232" w:rsidP="0025758F">
      <w:pPr>
        <w:pStyle w:val="NoSpacing"/>
        <w:jc w:val="both"/>
        <w:rPr>
          <w:rFonts w:cstheme="minorHAnsi"/>
          <w:i/>
        </w:rPr>
      </w:pPr>
      <w:r w:rsidRPr="004C19A0">
        <w:rPr>
          <w:rFonts w:cstheme="minorHAnsi"/>
          <w:i/>
        </w:rPr>
        <w:t>With the globalisation of economy level of housing sector activity has also increased.</w:t>
      </w:r>
      <w:r w:rsidR="005916A8" w:rsidRPr="004C19A0">
        <w:rPr>
          <w:rFonts w:cstheme="minorHAnsi"/>
          <w:i/>
        </w:rPr>
        <w:t xml:space="preserve"> </w:t>
      </w:r>
      <w:r w:rsidRPr="004C19A0">
        <w:rPr>
          <w:rFonts w:cstheme="minorHAnsi"/>
          <w:i/>
        </w:rPr>
        <w:t>Main purpose is to cover loans to promoters as well as to users. Equated monthly</w:t>
      </w:r>
      <w:r w:rsidR="005916A8" w:rsidRPr="004C19A0">
        <w:rPr>
          <w:rFonts w:cstheme="minorHAnsi"/>
          <w:i/>
        </w:rPr>
        <w:t xml:space="preserve"> </w:t>
      </w:r>
      <w:r w:rsidRPr="004C19A0">
        <w:rPr>
          <w:rFonts w:cstheme="minorHAnsi"/>
          <w:i/>
        </w:rPr>
        <w:t>installments (EMI) are an important concept in Housing Finance.</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6. Asset Restructuring/Mutual Fund Management Company</w:t>
      </w:r>
    </w:p>
    <w:p w:rsidR="00BE4232" w:rsidRPr="004C19A0" w:rsidRDefault="00BE4232" w:rsidP="0025758F">
      <w:pPr>
        <w:pStyle w:val="NoSpacing"/>
        <w:jc w:val="both"/>
        <w:rPr>
          <w:rFonts w:cstheme="minorHAnsi"/>
          <w:i/>
        </w:rPr>
      </w:pPr>
      <w:r w:rsidRPr="004C19A0">
        <w:rPr>
          <w:rFonts w:cstheme="minorHAnsi"/>
          <w:i/>
        </w:rPr>
        <w:t>These types of companies make investment decisions according to the investment</w:t>
      </w:r>
      <w:r w:rsidR="005916A8" w:rsidRPr="004C19A0">
        <w:rPr>
          <w:rFonts w:cstheme="minorHAnsi"/>
          <w:i/>
        </w:rPr>
        <w:t xml:space="preserve"> </w:t>
      </w:r>
      <w:r w:rsidRPr="004C19A0">
        <w:rPr>
          <w:rFonts w:cstheme="minorHAnsi"/>
          <w:i/>
        </w:rPr>
        <w:t>policy indicated in the mutual funds scheme.</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7. Depository Services</w:t>
      </w:r>
    </w:p>
    <w:p w:rsidR="00BE4232" w:rsidRPr="004C19A0" w:rsidRDefault="00BE4232" w:rsidP="0025758F">
      <w:pPr>
        <w:pStyle w:val="NoSpacing"/>
        <w:jc w:val="both"/>
        <w:rPr>
          <w:rFonts w:cstheme="minorHAnsi"/>
          <w:i/>
        </w:rPr>
      </w:pPr>
      <w:r w:rsidRPr="004C19A0">
        <w:rPr>
          <w:rFonts w:cstheme="minorHAnsi"/>
          <w:i/>
        </w:rPr>
        <w:t>Depository Services may be defined as an organisation where the securities of a</w:t>
      </w:r>
      <w:r w:rsidR="005916A8" w:rsidRPr="004C19A0">
        <w:rPr>
          <w:rFonts w:cstheme="minorHAnsi"/>
          <w:i/>
        </w:rPr>
        <w:t xml:space="preserve"> </w:t>
      </w:r>
      <w:r w:rsidRPr="004C19A0">
        <w:rPr>
          <w:rFonts w:cstheme="minorHAnsi"/>
          <w:i/>
        </w:rPr>
        <w:t>shareholder are held in the form of electronic accounts, in the same way as a bank</w:t>
      </w:r>
      <w:r w:rsidR="005916A8" w:rsidRPr="004C19A0">
        <w:rPr>
          <w:rFonts w:cstheme="minorHAnsi"/>
          <w:i/>
        </w:rPr>
        <w:t xml:space="preserve"> </w:t>
      </w:r>
      <w:r w:rsidRPr="004C19A0">
        <w:rPr>
          <w:rFonts w:cstheme="minorHAnsi"/>
          <w:i/>
        </w:rPr>
        <w:t>holds money.</w:t>
      </w:r>
    </w:p>
    <w:p w:rsidR="00BE4232" w:rsidRPr="004C19A0" w:rsidRDefault="00BE4232" w:rsidP="0025758F">
      <w:pPr>
        <w:pStyle w:val="NoSpacing"/>
        <w:jc w:val="both"/>
        <w:rPr>
          <w:rFonts w:cstheme="minorHAnsi"/>
          <w:i/>
        </w:rPr>
      </w:pPr>
      <w:r w:rsidRPr="004C19A0">
        <w:rPr>
          <w:rFonts w:cstheme="minorHAnsi"/>
          <w:i/>
        </w:rPr>
        <w:t>There are only two depositories in India:</w:t>
      </w:r>
    </w:p>
    <w:p w:rsidR="00BE4232" w:rsidRPr="004C19A0" w:rsidRDefault="00BE4232" w:rsidP="0025758F">
      <w:pPr>
        <w:pStyle w:val="NoSpacing"/>
        <w:jc w:val="both"/>
        <w:rPr>
          <w:rFonts w:cstheme="minorHAnsi"/>
          <w:i/>
        </w:rPr>
      </w:pPr>
      <w:r w:rsidRPr="004C19A0">
        <w:rPr>
          <w:rFonts w:eastAsia="SymbolMT" w:cstheme="minorHAnsi"/>
          <w:i/>
        </w:rPr>
        <w:lastRenderedPageBreak/>
        <w:t xml:space="preserve">• </w:t>
      </w:r>
      <w:r w:rsidRPr="004C19A0">
        <w:rPr>
          <w:rFonts w:cstheme="minorHAnsi"/>
          <w:i/>
        </w:rPr>
        <w:t>National Securities Depository Limited (NSDL): It was registered by SEBI on</w:t>
      </w:r>
      <w:r w:rsidR="005916A8" w:rsidRPr="004C19A0">
        <w:rPr>
          <w:rFonts w:cstheme="minorHAnsi"/>
          <w:i/>
        </w:rPr>
        <w:t xml:space="preserve"> June 7, 1996 as India’s </w:t>
      </w:r>
      <w:r w:rsidRPr="004C19A0">
        <w:rPr>
          <w:rFonts w:cstheme="minorHAnsi"/>
          <w:i/>
        </w:rPr>
        <w:t>first depository to facilitate trading and settlement of</w:t>
      </w:r>
      <w:r w:rsidR="005916A8" w:rsidRPr="004C19A0">
        <w:rPr>
          <w:rFonts w:cstheme="minorHAnsi"/>
          <w:i/>
        </w:rPr>
        <w:t xml:space="preserve"> </w:t>
      </w:r>
      <w:r w:rsidRPr="004C19A0">
        <w:rPr>
          <w:rFonts w:cstheme="minorHAnsi"/>
          <w:i/>
        </w:rPr>
        <w:t>securities in the dematerialized form.</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Central Depository Service (India) limited (CSDL): It commenced its operations</w:t>
      </w:r>
      <w:r w:rsidR="005916A8" w:rsidRPr="004C19A0">
        <w:rPr>
          <w:rFonts w:cstheme="minorHAnsi"/>
          <w:i/>
        </w:rPr>
        <w:t xml:space="preserve"> in February 1999. It </w:t>
      </w:r>
      <w:r w:rsidRPr="004C19A0">
        <w:rPr>
          <w:rFonts w:cstheme="minorHAnsi"/>
          <w:i/>
        </w:rPr>
        <w:t>was promoted by Stock Exchange, Mumbai in association</w:t>
      </w:r>
      <w:r w:rsidR="005916A8" w:rsidRPr="004C19A0">
        <w:rPr>
          <w:rFonts w:cstheme="minorHAnsi"/>
          <w:i/>
        </w:rPr>
        <w:t xml:space="preserve"> </w:t>
      </w:r>
      <w:r w:rsidRPr="004C19A0">
        <w:rPr>
          <w:rFonts w:cstheme="minorHAnsi"/>
          <w:i/>
        </w:rPr>
        <w:t xml:space="preserve">with Bank </w:t>
      </w:r>
      <w:r w:rsidR="005916A8" w:rsidRPr="004C19A0">
        <w:rPr>
          <w:rFonts w:cstheme="minorHAnsi"/>
          <w:i/>
        </w:rPr>
        <w:t xml:space="preserve">of Baroda, Bank of India, State </w:t>
      </w:r>
      <w:r w:rsidRPr="004C19A0">
        <w:rPr>
          <w:rFonts w:cstheme="minorHAnsi"/>
          <w:i/>
        </w:rPr>
        <w:t>Bank of India and HDFC Bank.</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8. Debit Cards</w:t>
      </w:r>
    </w:p>
    <w:p w:rsidR="00BE4232" w:rsidRPr="004C19A0" w:rsidRDefault="00BE4232" w:rsidP="0025758F">
      <w:pPr>
        <w:pStyle w:val="NoSpacing"/>
        <w:jc w:val="both"/>
        <w:rPr>
          <w:rFonts w:cstheme="minorHAnsi"/>
          <w:i/>
        </w:rPr>
      </w:pPr>
      <w:r w:rsidRPr="004C19A0">
        <w:rPr>
          <w:rFonts w:cstheme="minorHAnsi"/>
          <w:i/>
        </w:rPr>
        <w:t>Although debit cards appear like credit cards but they operate like cash or</w:t>
      </w:r>
      <w:r w:rsidR="005916A8" w:rsidRPr="004C19A0">
        <w:rPr>
          <w:rFonts w:cstheme="minorHAnsi"/>
          <w:i/>
        </w:rPr>
        <w:t xml:space="preserve"> </w:t>
      </w:r>
      <w:r w:rsidRPr="004C19A0">
        <w:rPr>
          <w:rFonts w:cstheme="minorHAnsi"/>
          <w:i/>
        </w:rPr>
        <w:t>personal cheques. The main difference between credit card and debit card is that,</w:t>
      </w:r>
      <w:r w:rsidR="005916A8" w:rsidRPr="004C19A0">
        <w:rPr>
          <w:rFonts w:cstheme="minorHAnsi"/>
          <w:i/>
        </w:rPr>
        <w:t xml:space="preserve"> </w:t>
      </w:r>
      <w:r w:rsidRPr="004C19A0">
        <w:rPr>
          <w:rFonts w:cstheme="minorHAnsi"/>
          <w:i/>
        </w:rPr>
        <w:t>while credit card means to “pay later”, a debit card means to “pay now”. The</w:t>
      </w:r>
      <w:r w:rsidR="005916A8" w:rsidRPr="004C19A0">
        <w:rPr>
          <w:rFonts w:cstheme="minorHAnsi"/>
          <w:i/>
        </w:rPr>
        <w:t xml:space="preserve"> </w:t>
      </w:r>
      <w:r w:rsidRPr="004C19A0">
        <w:rPr>
          <w:rFonts w:cstheme="minorHAnsi"/>
          <w:i/>
        </w:rPr>
        <w:t>money is instantly deducted from the user’s account on the use of debit card.</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9. Online Share Trading</w:t>
      </w:r>
    </w:p>
    <w:p w:rsidR="00BE4232" w:rsidRPr="004C19A0" w:rsidRDefault="00BE4232" w:rsidP="0025758F">
      <w:pPr>
        <w:pStyle w:val="NoSpacing"/>
        <w:jc w:val="both"/>
        <w:rPr>
          <w:rFonts w:cstheme="minorHAnsi"/>
          <w:i/>
        </w:rPr>
      </w:pPr>
      <w:r w:rsidRPr="004C19A0">
        <w:rPr>
          <w:rFonts w:cstheme="minorHAnsi"/>
          <w:i/>
        </w:rPr>
        <w:t>Online Share Trading is basically Internet based trading and services. By using</w:t>
      </w:r>
      <w:r w:rsidR="005916A8" w:rsidRPr="004C19A0">
        <w:rPr>
          <w:rFonts w:cstheme="minorHAnsi"/>
          <w:i/>
        </w:rPr>
        <w:t xml:space="preserve"> </w:t>
      </w:r>
      <w:r w:rsidRPr="004C19A0">
        <w:rPr>
          <w:rFonts w:cstheme="minorHAnsi"/>
          <w:i/>
        </w:rPr>
        <w:t>internet trading, any client sitting anywhere in the country would be able to trade</w:t>
      </w:r>
      <w:r w:rsidR="005916A8" w:rsidRPr="004C19A0">
        <w:rPr>
          <w:rFonts w:cstheme="minorHAnsi"/>
          <w:i/>
        </w:rPr>
        <w:t xml:space="preserve"> </w:t>
      </w:r>
      <w:r w:rsidRPr="004C19A0">
        <w:rPr>
          <w:rFonts w:cstheme="minorHAnsi"/>
          <w:i/>
        </w:rPr>
        <w:t>through brokers’ Internet Trading System. Online trading offers many advantages.</w:t>
      </w:r>
      <w:r w:rsidR="005916A8" w:rsidRPr="004C19A0">
        <w:rPr>
          <w:rFonts w:cstheme="minorHAnsi"/>
          <w:i/>
        </w:rPr>
        <w:t xml:space="preserve"> </w:t>
      </w:r>
      <w:r w:rsidRPr="004C19A0">
        <w:rPr>
          <w:rFonts w:cstheme="minorHAnsi"/>
          <w:i/>
        </w:rPr>
        <w:t>NSE became the first exchange to grant approval to its members for providing</w:t>
      </w:r>
      <w:r w:rsidR="005916A8" w:rsidRPr="004C19A0">
        <w:rPr>
          <w:rFonts w:cstheme="minorHAnsi"/>
          <w:i/>
        </w:rPr>
        <w:t xml:space="preserve"> </w:t>
      </w:r>
      <w:r w:rsidRPr="004C19A0">
        <w:rPr>
          <w:rFonts w:cstheme="minorHAnsi"/>
          <w:i/>
        </w:rPr>
        <w:t>Internet based trading services.</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w:t>
      </w:r>
    </w:p>
    <w:p w:rsidR="00BE4232" w:rsidRPr="004C19A0" w:rsidRDefault="00BE4232" w:rsidP="0025758F">
      <w:pPr>
        <w:pStyle w:val="NoSpacing"/>
        <w:jc w:val="both"/>
        <w:rPr>
          <w:rFonts w:cstheme="minorHAnsi"/>
          <w:i/>
          <w:iCs/>
        </w:rPr>
      </w:pPr>
      <w:r w:rsidRPr="004C19A0">
        <w:rPr>
          <w:rFonts w:cstheme="minorHAnsi"/>
          <w:i/>
          <w:iCs/>
        </w:rPr>
        <w:t>What is Credit rating?</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Credit rating: Credit rating is a symbolic indication of the current opinion regarding the</w:t>
      </w:r>
      <w:r w:rsidR="005916A8" w:rsidRPr="004C19A0">
        <w:rPr>
          <w:rFonts w:cstheme="minorHAnsi"/>
          <w:i/>
        </w:rPr>
        <w:t xml:space="preserve"> relative </w:t>
      </w:r>
      <w:r w:rsidRPr="004C19A0">
        <w:rPr>
          <w:rFonts w:cstheme="minorHAnsi"/>
          <w:i/>
        </w:rPr>
        <w:t>capability of a corporate entity to service its debt obligations in time with reference to</w:t>
      </w:r>
      <w:r w:rsidR="005916A8" w:rsidRPr="004C19A0">
        <w:rPr>
          <w:rFonts w:cstheme="minorHAnsi"/>
          <w:i/>
        </w:rPr>
        <w:t xml:space="preserve"> the </w:t>
      </w:r>
      <w:r w:rsidRPr="004C19A0">
        <w:rPr>
          <w:rFonts w:cstheme="minorHAnsi"/>
          <w:i/>
        </w:rPr>
        <w:t>instrument being rated. It enables the investor to differentiate between instruments on the</w:t>
      </w:r>
      <w:r w:rsidR="005916A8" w:rsidRPr="004C19A0">
        <w:rPr>
          <w:rFonts w:cstheme="minorHAnsi"/>
          <w:i/>
        </w:rPr>
        <w:t xml:space="preserve"> basis of </w:t>
      </w:r>
      <w:r w:rsidRPr="004C19A0">
        <w:rPr>
          <w:rFonts w:cstheme="minorHAnsi"/>
          <w:i/>
        </w:rPr>
        <w:t>their underlying credit quality. To facilitate simple and easy understanding, credit</w:t>
      </w:r>
      <w:r w:rsidR="005916A8" w:rsidRPr="004C19A0">
        <w:rPr>
          <w:rFonts w:cstheme="minorHAnsi"/>
          <w:i/>
        </w:rPr>
        <w:t xml:space="preserve"> rating is expressed </w:t>
      </w:r>
      <w:r w:rsidRPr="004C19A0">
        <w:rPr>
          <w:rFonts w:cstheme="minorHAnsi"/>
          <w:i/>
        </w:rPr>
        <w:t>in alphabetical or alphanumerical symbols.</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Thus Credit Rating is:</w:t>
      </w:r>
    </w:p>
    <w:p w:rsidR="00BE4232" w:rsidRPr="004C19A0" w:rsidRDefault="00BE4232" w:rsidP="0025758F">
      <w:pPr>
        <w:pStyle w:val="NoSpacing"/>
        <w:jc w:val="both"/>
        <w:rPr>
          <w:rFonts w:cstheme="minorHAnsi"/>
          <w:i/>
        </w:rPr>
      </w:pPr>
      <w:r w:rsidRPr="004C19A0">
        <w:rPr>
          <w:rFonts w:cstheme="minorHAnsi"/>
          <w:i/>
        </w:rPr>
        <w:t>1) An expression of opinion of a rating agency.</w:t>
      </w:r>
    </w:p>
    <w:p w:rsidR="00BE4232" w:rsidRPr="004C19A0" w:rsidRDefault="00BE4232" w:rsidP="0025758F">
      <w:pPr>
        <w:pStyle w:val="NoSpacing"/>
        <w:jc w:val="both"/>
        <w:rPr>
          <w:rFonts w:cstheme="minorHAnsi"/>
          <w:i/>
        </w:rPr>
      </w:pPr>
      <w:r w:rsidRPr="004C19A0">
        <w:rPr>
          <w:rFonts w:cstheme="minorHAnsi"/>
          <w:i/>
        </w:rPr>
        <w:t>2) The opinion is in regard to a debt instrument.</w:t>
      </w:r>
    </w:p>
    <w:p w:rsidR="00BE4232" w:rsidRPr="004C19A0" w:rsidRDefault="00BE4232" w:rsidP="0025758F">
      <w:pPr>
        <w:pStyle w:val="NoSpacing"/>
        <w:jc w:val="both"/>
        <w:rPr>
          <w:rFonts w:cstheme="minorHAnsi"/>
          <w:i/>
        </w:rPr>
      </w:pPr>
      <w:r w:rsidRPr="004C19A0">
        <w:rPr>
          <w:rFonts w:cstheme="minorHAnsi"/>
          <w:i/>
        </w:rPr>
        <w:t>3) The opinion is as on a specific date.</w:t>
      </w:r>
    </w:p>
    <w:p w:rsidR="00BE4232" w:rsidRPr="004C19A0" w:rsidRDefault="00BE4232" w:rsidP="0025758F">
      <w:pPr>
        <w:pStyle w:val="NoSpacing"/>
        <w:jc w:val="both"/>
        <w:rPr>
          <w:rFonts w:cstheme="minorHAnsi"/>
          <w:i/>
        </w:rPr>
      </w:pPr>
      <w:r w:rsidRPr="004C19A0">
        <w:rPr>
          <w:rFonts w:cstheme="minorHAnsi"/>
          <w:i/>
        </w:rPr>
        <w:t>4) The opinion is dependent on risk evaluation.</w:t>
      </w:r>
    </w:p>
    <w:p w:rsidR="00BE4232" w:rsidRPr="004C19A0" w:rsidRDefault="00BE4232" w:rsidP="0025758F">
      <w:pPr>
        <w:pStyle w:val="NoSpacing"/>
        <w:jc w:val="both"/>
        <w:rPr>
          <w:rFonts w:cstheme="minorHAnsi"/>
          <w:i/>
        </w:rPr>
      </w:pPr>
      <w:r w:rsidRPr="004C19A0">
        <w:rPr>
          <w:rFonts w:cstheme="minorHAnsi"/>
          <w:i/>
        </w:rPr>
        <w:t>5) The opinion depends on the probability of interest and principal obligations being met</w:t>
      </w:r>
      <w:r w:rsidR="005916A8" w:rsidRPr="004C19A0">
        <w:rPr>
          <w:rFonts w:cstheme="minorHAnsi"/>
          <w:i/>
        </w:rPr>
        <w:t xml:space="preserve"> </w:t>
      </w:r>
      <w:r w:rsidRPr="004C19A0">
        <w:rPr>
          <w:rFonts w:cstheme="minorHAnsi"/>
          <w:i/>
        </w:rPr>
        <w:t>timely.</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Credit rating aims to</w:t>
      </w:r>
    </w:p>
    <w:p w:rsidR="00BE4232" w:rsidRPr="004C19A0" w:rsidRDefault="00BE4232" w:rsidP="0025758F">
      <w:pPr>
        <w:pStyle w:val="NoSpacing"/>
        <w:jc w:val="both"/>
        <w:rPr>
          <w:rFonts w:cstheme="minorHAnsi"/>
          <w:i/>
        </w:rPr>
      </w:pPr>
      <w:r w:rsidRPr="004C19A0">
        <w:rPr>
          <w:rFonts w:cstheme="minorHAnsi"/>
          <w:i/>
        </w:rPr>
        <w:t>(i) provide superior information to the investors at a low cost;</w:t>
      </w:r>
    </w:p>
    <w:p w:rsidR="00BE4232" w:rsidRPr="004C19A0" w:rsidRDefault="00BE4232" w:rsidP="0025758F">
      <w:pPr>
        <w:pStyle w:val="NoSpacing"/>
        <w:jc w:val="both"/>
        <w:rPr>
          <w:rFonts w:cstheme="minorHAnsi"/>
          <w:i/>
        </w:rPr>
      </w:pPr>
      <w:r w:rsidRPr="004C19A0">
        <w:rPr>
          <w:rFonts w:cstheme="minorHAnsi"/>
          <w:i/>
        </w:rPr>
        <w:t>(ii) provide a sound basis for proper risk-return structure;</w:t>
      </w:r>
    </w:p>
    <w:p w:rsidR="00BE4232" w:rsidRPr="004C19A0" w:rsidRDefault="00BE4232" w:rsidP="0025758F">
      <w:pPr>
        <w:pStyle w:val="NoSpacing"/>
        <w:jc w:val="both"/>
        <w:rPr>
          <w:rFonts w:cstheme="minorHAnsi"/>
          <w:i/>
        </w:rPr>
      </w:pPr>
      <w:r w:rsidRPr="004C19A0">
        <w:rPr>
          <w:rFonts w:cstheme="minorHAnsi"/>
          <w:i/>
        </w:rPr>
        <w:t>(iii) subject borrowers to a healthy discipline and</w:t>
      </w:r>
    </w:p>
    <w:p w:rsidR="00BE4232" w:rsidRPr="004C19A0" w:rsidRDefault="00BE4232" w:rsidP="0025758F">
      <w:pPr>
        <w:pStyle w:val="NoSpacing"/>
        <w:jc w:val="both"/>
        <w:rPr>
          <w:rFonts w:cstheme="minorHAnsi"/>
          <w:i/>
        </w:rPr>
      </w:pPr>
      <w:r w:rsidRPr="004C19A0">
        <w:rPr>
          <w:rFonts w:cstheme="minorHAnsi"/>
          <w:i/>
        </w:rPr>
        <w:t>(iv) assist in the framing of public policy guidelines on institutional investment.</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In India the rating coverage is of fairly recent origin, beginning 1988 when the first rating</w:t>
      </w:r>
      <w:r w:rsidR="005916A8" w:rsidRPr="004C19A0">
        <w:rPr>
          <w:rFonts w:cstheme="minorHAnsi"/>
          <w:i/>
        </w:rPr>
        <w:t xml:space="preserve"> </w:t>
      </w:r>
      <w:r w:rsidRPr="004C19A0">
        <w:rPr>
          <w:rFonts w:cstheme="minorHAnsi"/>
          <w:i/>
        </w:rPr>
        <w:t>agency CRISIL was established. At present there are few other rating agencies like:</w:t>
      </w:r>
    </w:p>
    <w:p w:rsidR="00BE4232" w:rsidRPr="004C19A0" w:rsidRDefault="00BE4232" w:rsidP="0025758F">
      <w:pPr>
        <w:pStyle w:val="NoSpacing"/>
        <w:jc w:val="both"/>
        <w:rPr>
          <w:rFonts w:cstheme="minorHAnsi"/>
          <w:i/>
        </w:rPr>
      </w:pPr>
      <w:r w:rsidRPr="004C19A0">
        <w:rPr>
          <w:rFonts w:cstheme="minorHAnsi"/>
          <w:i/>
        </w:rPr>
        <w:t>(i) Credit Rating Information Services of India Ltd. (CRISIL).</w:t>
      </w:r>
    </w:p>
    <w:p w:rsidR="00BE4232" w:rsidRPr="004C19A0" w:rsidRDefault="00BE4232" w:rsidP="0025758F">
      <w:pPr>
        <w:pStyle w:val="NoSpacing"/>
        <w:jc w:val="both"/>
        <w:rPr>
          <w:rFonts w:cstheme="minorHAnsi"/>
          <w:i/>
        </w:rPr>
      </w:pPr>
      <w:r w:rsidRPr="004C19A0">
        <w:rPr>
          <w:rFonts w:cstheme="minorHAnsi"/>
          <w:i/>
        </w:rPr>
        <w:t>(ii) Investment Information and Credit Rating Agency of India (ICRA).</w:t>
      </w:r>
    </w:p>
    <w:p w:rsidR="00BE4232" w:rsidRPr="004C19A0" w:rsidRDefault="00BE4232" w:rsidP="0025758F">
      <w:pPr>
        <w:pStyle w:val="NoSpacing"/>
        <w:jc w:val="both"/>
        <w:rPr>
          <w:rFonts w:cstheme="minorHAnsi"/>
          <w:i/>
        </w:rPr>
      </w:pPr>
      <w:r w:rsidRPr="004C19A0">
        <w:rPr>
          <w:rFonts w:cstheme="minorHAnsi"/>
          <w:i/>
        </w:rPr>
        <w:t>(iii) Credit Analysis and Research Limited (CARE).</w:t>
      </w:r>
    </w:p>
    <w:p w:rsidR="00BE4232" w:rsidRPr="004C19A0" w:rsidRDefault="00BE4232" w:rsidP="0025758F">
      <w:pPr>
        <w:pStyle w:val="NoSpacing"/>
        <w:jc w:val="both"/>
        <w:rPr>
          <w:rFonts w:cstheme="minorHAnsi"/>
          <w:i/>
        </w:rPr>
      </w:pPr>
      <w:r w:rsidRPr="004C19A0">
        <w:rPr>
          <w:rFonts w:cstheme="minorHAnsi"/>
          <w:i/>
        </w:rPr>
        <w:t>(iv) Duff &amp; Phelps Credit Rating India Pvt. Ltd. (DCR I)</w:t>
      </w:r>
    </w:p>
    <w:p w:rsidR="00BE4232" w:rsidRPr="004C19A0" w:rsidRDefault="00BE4232" w:rsidP="0025758F">
      <w:pPr>
        <w:pStyle w:val="NoSpacing"/>
        <w:jc w:val="both"/>
        <w:rPr>
          <w:rFonts w:cstheme="minorHAnsi"/>
          <w:i/>
        </w:rPr>
      </w:pPr>
      <w:r w:rsidRPr="004C19A0">
        <w:rPr>
          <w:rFonts w:cstheme="minorHAnsi"/>
          <w:i/>
        </w:rPr>
        <w:t>(v) ONICRA Credit Rating Agency of India Ltd.</w:t>
      </w:r>
    </w:p>
    <w:p w:rsidR="00BE4232" w:rsidRPr="004C19A0" w:rsidRDefault="00BE4232" w:rsidP="0025758F">
      <w:pPr>
        <w:pStyle w:val="NoSpacing"/>
        <w:jc w:val="both"/>
        <w:rPr>
          <w:rFonts w:cstheme="minorHAnsi"/>
          <w:i/>
        </w:rPr>
      </w:pPr>
      <w:r w:rsidRPr="004C19A0">
        <w:rPr>
          <w:rFonts w:cstheme="minorHAnsi"/>
          <w:i/>
        </w:rPr>
        <w:t>(vi) Fitch Ratings India (P) Ltd.</w:t>
      </w:r>
    </w:p>
    <w:p w:rsidR="005916A8" w:rsidRPr="004C19A0" w:rsidRDefault="005916A8" w:rsidP="0025758F">
      <w:pPr>
        <w:pStyle w:val="NoSpacing"/>
        <w:jc w:val="both"/>
        <w:rPr>
          <w:rFonts w:cstheme="minorHAnsi"/>
          <w:i/>
        </w:rPr>
      </w:pPr>
    </w:p>
    <w:p w:rsidR="005916A8" w:rsidRPr="004C19A0" w:rsidRDefault="005916A8" w:rsidP="0025758F">
      <w:pPr>
        <w:pStyle w:val="NoSpacing"/>
        <w:jc w:val="both"/>
        <w:rPr>
          <w:rFonts w:cstheme="minorHAnsi"/>
          <w:i/>
        </w:rPr>
      </w:pP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Question 2</w:t>
      </w:r>
    </w:p>
    <w:p w:rsidR="00BE4232" w:rsidRPr="004C19A0" w:rsidRDefault="00BE4232" w:rsidP="0025758F">
      <w:pPr>
        <w:pStyle w:val="NoSpacing"/>
        <w:jc w:val="both"/>
        <w:rPr>
          <w:rFonts w:cstheme="minorHAnsi"/>
          <w:i/>
          <w:iCs/>
        </w:rPr>
      </w:pPr>
      <w:r w:rsidRPr="004C19A0">
        <w:rPr>
          <w:rFonts w:cstheme="minorHAnsi"/>
          <w:i/>
          <w:iCs/>
        </w:rPr>
        <w:t>What are the limitations of Credit Rating?</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Credit rating is a very important indicator for prudence but it suffers from certain limitations. Some</w:t>
      </w:r>
      <w:r w:rsidR="005916A8" w:rsidRPr="004C19A0">
        <w:rPr>
          <w:rFonts w:cstheme="minorHAnsi"/>
          <w:i/>
        </w:rPr>
        <w:t xml:space="preserve"> </w:t>
      </w:r>
      <w:r w:rsidRPr="004C19A0">
        <w:rPr>
          <w:rFonts w:cstheme="minorHAnsi"/>
          <w:i/>
        </w:rPr>
        <w:t>of the limitations are:</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 Conflict of Interest – The rating agency collects fees from the entity it rates leading to a</w:t>
      </w:r>
      <w:r w:rsidR="005916A8" w:rsidRPr="004C19A0">
        <w:rPr>
          <w:rFonts w:cstheme="minorHAnsi"/>
          <w:i/>
        </w:rPr>
        <w:t xml:space="preserve"> </w:t>
      </w:r>
      <w:r w:rsidRPr="004C19A0">
        <w:rPr>
          <w:rFonts w:cstheme="minorHAnsi"/>
          <w:i/>
        </w:rPr>
        <w:t>conflict of interest. Since the rating market is very competitive, there is a distant</w:t>
      </w:r>
      <w:r w:rsidR="005916A8" w:rsidRPr="004C19A0">
        <w:rPr>
          <w:rFonts w:cstheme="minorHAnsi"/>
          <w:i/>
        </w:rPr>
        <w:t xml:space="preserve"> </w:t>
      </w:r>
      <w:r w:rsidRPr="004C19A0">
        <w:rPr>
          <w:rFonts w:cstheme="minorHAnsi"/>
          <w:i/>
        </w:rPr>
        <w:t>possibility of such conflict entering into the rating system.</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 Industry Specific rather than Company Specific – Downgrades are linked to industry</w:t>
      </w:r>
      <w:r w:rsidR="005916A8" w:rsidRPr="004C19A0">
        <w:rPr>
          <w:rFonts w:cstheme="minorHAnsi"/>
          <w:i/>
        </w:rPr>
        <w:t xml:space="preserve"> </w:t>
      </w:r>
      <w:r w:rsidRPr="004C19A0">
        <w:rPr>
          <w:rFonts w:cstheme="minorHAnsi"/>
          <w:i/>
        </w:rPr>
        <w:t>rather than company performance. Agencies give importance to macro aspects and not</w:t>
      </w:r>
      <w:r w:rsidR="005916A8" w:rsidRPr="004C19A0">
        <w:rPr>
          <w:rFonts w:cstheme="minorHAnsi"/>
          <w:i/>
        </w:rPr>
        <w:t xml:space="preserve"> </w:t>
      </w:r>
      <w:r w:rsidRPr="004C19A0">
        <w:rPr>
          <w:rFonts w:cstheme="minorHAnsi"/>
          <w:i/>
        </w:rPr>
        <w:t>to micro ones; overreact to existing conditions which come from optimistic / pessimistic</w:t>
      </w:r>
      <w:r w:rsidR="005916A8" w:rsidRPr="004C19A0">
        <w:rPr>
          <w:rFonts w:cstheme="minorHAnsi"/>
          <w:i/>
        </w:rPr>
        <w:t xml:space="preserve"> </w:t>
      </w:r>
      <w:r w:rsidRPr="004C19A0">
        <w:rPr>
          <w:rFonts w:cstheme="minorHAnsi"/>
          <w:i/>
        </w:rPr>
        <w:t>views arising out of up / down turns. At times, value judgments are not ruled out.</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(iii) Rating Changes – Ratings given to instruments can change over a period of time. They</w:t>
      </w:r>
      <w:r w:rsidR="005916A8" w:rsidRPr="004C19A0">
        <w:rPr>
          <w:rFonts w:cstheme="minorHAnsi"/>
          <w:i/>
        </w:rPr>
        <w:t xml:space="preserve"> </w:t>
      </w:r>
      <w:r w:rsidRPr="004C19A0">
        <w:rPr>
          <w:rFonts w:cstheme="minorHAnsi"/>
          <w:i/>
        </w:rPr>
        <w:t>have to be kept under constant watch. Downgrading of an instrument may not be timely</w:t>
      </w:r>
      <w:r w:rsidR="005916A8" w:rsidRPr="004C19A0">
        <w:rPr>
          <w:rFonts w:cstheme="minorHAnsi"/>
          <w:i/>
        </w:rPr>
        <w:t xml:space="preserve"> </w:t>
      </w:r>
      <w:r w:rsidRPr="004C19A0">
        <w:rPr>
          <w:rFonts w:cstheme="minorHAnsi"/>
          <w:i/>
        </w:rPr>
        <w:t>enough to keep investors educated over such matters.</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(iv) Corporate Governance Issues – Special attention is paid to:</w:t>
      </w:r>
    </w:p>
    <w:p w:rsidR="00BE4232" w:rsidRPr="004C19A0" w:rsidRDefault="00BE4232" w:rsidP="0025758F">
      <w:pPr>
        <w:pStyle w:val="NoSpacing"/>
        <w:jc w:val="both"/>
        <w:rPr>
          <w:rFonts w:cstheme="minorHAnsi"/>
          <w:i/>
        </w:rPr>
      </w:pPr>
      <w:r w:rsidRPr="004C19A0">
        <w:rPr>
          <w:rFonts w:cstheme="minorHAnsi"/>
          <w:i/>
        </w:rPr>
        <w:t>(a) Rating agencies getting more of their revenues from a single service or group.</w:t>
      </w:r>
    </w:p>
    <w:p w:rsidR="00BE4232" w:rsidRPr="004C19A0" w:rsidRDefault="00BE4232" w:rsidP="0025758F">
      <w:pPr>
        <w:pStyle w:val="NoSpacing"/>
        <w:jc w:val="both"/>
        <w:rPr>
          <w:rFonts w:cstheme="minorHAnsi"/>
          <w:i/>
        </w:rPr>
      </w:pPr>
      <w:r w:rsidRPr="004C19A0">
        <w:rPr>
          <w:rFonts w:cstheme="minorHAnsi"/>
          <w:i/>
        </w:rPr>
        <w:t>(b) Rating agencies enjoying a dominant market position. They may engage in</w:t>
      </w:r>
      <w:r w:rsidR="005916A8" w:rsidRPr="004C19A0">
        <w:rPr>
          <w:rFonts w:cstheme="minorHAnsi"/>
          <w:i/>
        </w:rPr>
        <w:t xml:space="preserve"> </w:t>
      </w:r>
      <w:r w:rsidRPr="004C19A0">
        <w:rPr>
          <w:rFonts w:cstheme="minorHAnsi"/>
          <w:i/>
        </w:rPr>
        <w:t>aggressive competitive practices by refusing to rate a collateralized / securitized</w:t>
      </w:r>
      <w:r w:rsidR="005916A8" w:rsidRPr="004C19A0">
        <w:rPr>
          <w:rFonts w:cstheme="minorHAnsi"/>
          <w:i/>
        </w:rPr>
        <w:t xml:space="preserve"> </w:t>
      </w:r>
      <w:r w:rsidRPr="004C19A0">
        <w:rPr>
          <w:rFonts w:cstheme="minorHAnsi"/>
          <w:i/>
        </w:rPr>
        <w:t>instrument</w:t>
      </w:r>
      <w:r w:rsidR="005916A8" w:rsidRPr="004C19A0">
        <w:rPr>
          <w:rFonts w:cstheme="minorHAnsi"/>
          <w:i/>
        </w:rPr>
        <w:t xml:space="preserve"> or compel an issuer to pay for </w:t>
      </w:r>
      <w:r w:rsidRPr="004C19A0">
        <w:rPr>
          <w:rFonts w:cstheme="minorHAnsi"/>
          <w:i/>
        </w:rPr>
        <w:t>services rendered.</w:t>
      </w:r>
    </w:p>
    <w:p w:rsidR="00BE4232" w:rsidRPr="004C19A0" w:rsidRDefault="00BE4232" w:rsidP="0025758F">
      <w:pPr>
        <w:pStyle w:val="NoSpacing"/>
        <w:jc w:val="both"/>
        <w:rPr>
          <w:rFonts w:cstheme="minorHAnsi"/>
          <w:i/>
        </w:rPr>
      </w:pPr>
      <w:r w:rsidRPr="004C19A0">
        <w:rPr>
          <w:rFonts w:cstheme="minorHAnsi"/>
          <w:i/>
        </w:rPr>
        <w:t>(c) Greater transparency in the rating process viz. in the disclosure of assumptions</w:t>
      </w:r>
      <w:r w:rsidR="005916A8" w:rsidRPr="004C19A0">
        <w:rPr>
          <w:rFonts w:cstheme="minorHAnsi"/>
          <w:i/>
        </w:rPr>
        <w:t xml:space="preserve"> </w:t>
      </w:r>
      <w:r w:rsidRPr="004C19A0">
        <w:rPr>
          <w:rFonts w:cstheme="minorHAnsi"/>
          <w:i/>
        </w:rPr>
        <w:t>lead</w:t>
      </w:r>
      <w:r w:rsidR="005916A8" w:rsidRPr="004C19A0">
        <w:rPr>
          <w:rFonts w:cstheme="minorHAnsi"/>
          <w:i/>
        </w:rPr>
        <w:t xml:space="preserve">ing to a </w:t>
      </w:r>
      <w:r w:rsidRPr="004C19A0">
        <w:rPr>
          <w:rFonts w:cstheme="minorHAnsi"/>
          <w:i/>
        </w:rPr>
        <w:t>specific public rating.</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(v) Basis of Rating – Ratings are based on ‘point of time’ concept rather than on ‘period of</w:t>
      </w:r>
      <w:r w:rsidR="005916A8" w:rsidRPr="004C19A0">
        <w:rPr>
          <w:rFonts w:cstheme="minorHAnsi"/>
          <w:i/>
        </w:rPr>
        <w:t xml:space="preserve"> </w:t>
      </w:r>
      <w:r w:rsidRPr="004C19A0">
        <w:rPr>
          <w:rFonts w:cstheme="minorHAnsi"/>
          <w:i/>
        </w:rPr>
        <w:t>time’ concept and thus do not provide a dynamic assessment. Investors relying on the</w:t>
      </w:r>
      <w:r w:rsidR="005916A8" w:rsidRPr="004C19A0">
        <w:rPr>
          <w:rFonts w:cstheme="minorHAnsi"/>
          <w:i/>
        </w:rPr>
        <w:t xml:space="preserve"> </w:t>
      </w:r>
      <w:r w:rsidRPr="004C19A0">
        <w:rPr>
          <w:rFonts w:cstheme="minorHAnsi"/>
          <w:i/>
        </w:rPr>
        <w:t>credit rating of a debt instrument may not be aware that the rating pertaining to that</w:t>
      </w:r>
      <w:r w:rsidR="005916A8" w:rsidRPr="004C19A0">
        <w:rPr>
          <w:rFonts w:cstheme="minorHAnsi"/>
          <w:i/>
        </w:rPr>
        <w:t xml:space="preserve"> instrument might be outdated </w:t>
      </w:r>
      <w:r w:rsidRPr="004C19A0">
        <w:rPr>
          <w:rFonts w:cstheme="minorHAnsi"/>
          <w:i/>
        </w:rPr>
        <w:t>and obsolete.</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(vi) Cost Benefit Analysis – Since rating is mandatory, it becomes essential for entities to</w:t>
      </w:r>
      <w:r w:rsidR="005916A8" w:rsidRPr="004C19A0">
        <w:rPr>
          <w:rFonts w:cstheme="minorHAnsi"/>
          <w:i/>
        </w:rPr>
        <w:t xml:space="preserve"> get </w:t>
      </w:r>
      <w:r w:rsidRPr="004C19A0">
        <w:rPr>
          <w:rFonts w:cstheme="minorHAnsi"/>
          <w:i/>
        </w:rPr>
        <w:t>themselves rated without carrying out cost benefit analysis. . Rating should be left</w:t>
      </w:r>
      <w:r w:rsidR="005916A8" w:rsidRPr="004C19A0">
        <w:rPr>
          <w:rFonts w:cstheme="minorHAnsi"/>
          <w:i/>
        </w:rPr>
        <w:t xml:space="preserve"> </w:t>
      </w:r>
      <w:r w:rsidRPr="004C19A0">
        <w:rPr>
          <w:rFonts w:cstheme="minorHAnsi"/>
          <w:i/>
        </w:rPr>
        <w:t>optional and the corporate should be free to decide that in the event of self rating,</w:t>
      </w:r>
      <w:r w:rsidR="005916A8" w:rsidRPr="004C19A0">
        <w:rPr>
          <w:rFonts w:cstheme="minorHAnsi"/>
          <w:i/>
        </w:rPr>
        <w:t xml:space="preserve"> </w:t>
      </w:r>
      <w:r w:rsidRPr="004C19A0">
        <w:rPr>
          <w:rFonts w:cstheme="minorHAnsi"/>
          <w:i/>
        </w:rPr>
        <w:t>nothing has been left out.</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3</w:t>
      </w:r>
    </w:p>
    <w:p w:rsidR="00BE4232" w:rsidRPr="004C19A0" w:rsidRDefault="00BE4232" w:rsidP="0025758F">
      <w:pPr>
        <w:pStyle w:val="NoSpacing"/>
        <w:jc w:val="both"/>
        <w:rPr>
          <w:rFonts w:cstheme="minorHAnsi"/>
          <w:i/>
          <w:iCs/>
        </w:rPr>
      </w:pPr>
      <w:r w:rsidRPr="004C19A0">
        <w:rPr>
          <w:rFonts w:cstheme="minorHAnsi"/>
          <w:i/>
          <w:iCs/>
        </w:rPr>
        <w:t>List and briefly explain the main functions of an investment bank.</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The following are, briefly, a summary of investment banking functions:</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Underwriting: The underwriting function within corporate finance involves shepherding</w:t>
      </w:r>
      <w:r w:rsidR="005916A8" w:rsidRPr="004C19A0">
        <w:rPr>
          <w:rFonts w:cstheme="minorHAnsi"/>
          <w:i/>
        </w:rPr>
        <w:t xml:space="preserve"> </w:t>
      </w:r>
      <w:r w:rsidRPr="004C19A0">
        <w:rPr>
          <w:rFonts w:cstheme="minorHAnsi"/>
          <w:i/>
        </w:rPr>
        <w:t>the process of raising capital for a company. In the investment banking world, capital can</w:t>
      </w:r>
      <w:r w:rsidR="005916A8" w:rsidRPr="004C19A0">
        <w:rPr>
          <w:rFonts w:cstheme="minorHAnsi"/>
          <w:i/>
        </w:rPr>
        <w:t xml:space="preserve"> </w:t>
      </w:r>
      <w:r w:rsidRPr="004C19A0">
        <w:rPr>
          <w:rFonts w:cstheme="minorHAnsi"/>
          <w:i/>
        </w:rPr>
        <w:t>be raised by selling either stocks or bonds to the investors.</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Managing an IPO (Initial Public Offering): This includes hiring managers to the issue,</w:t>
      </w:r>
      <w:r w:rsidR="005916A8" w:rsidRPr="004C19A0">
        <w:rPr>
          <w:rFonts w:cstheme="minorHAnsi"/>
          <w:i/>
        </w:rPr>
        <w:t xml:space="preserve"> </w:t>
      </w:r>
      <w:r w:rsidRPr="004C19A0">
        <w:rPr>
          <w:rFonts w:cstheme="minorHAnsi"/>
          <w:i/>
        </w:rPr>
        <w:t>due diligence and marketing the issue.</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Issue of debt: When a company requires capital, it sometimes chooses to issue public</w:t>
      </w:r>
      <w:r w:rsidR="005916A8" w:rsidRPr="004C19A0">
        <w:rPr>
          <w:rFonts w:cstheme="minorHAnsi"/>
          <w:i/>
        </w:rPr>
        <w:t xml:space="preserve"> debt instead </w:t>
      </w:r>
      <w:r w:rsidRPr="004C19A0">
        <w:rPr>
          <w:rFonts w:cstheme="minorHAnsi"/>
          <w:i/>
        </w:rPr>
        <w:t>of equity.</w:t>
      </w:r>
    </w:p>
    <w:p w:rsidR="00BE4232" w:rsidRPr="004C19A0" w:rsidRDefault="00BE4232" w:rsidP="0025758F">
      <w:pPr>
        <w:pStyle w:val="NoSpacing"/>
        <w:jc w:val="both"/>
        <w:rPr>
          <w:rFonts w:cstheme="minorHAnsi"/>
          <w:i/>
        </w:rPr>
      </w:pPr>
      <w:r w:rsidRPr="004C19A0">
        <w:rPr>
          <w:rFonts w:cstheme="minorHAnsi"/>
          <w:i/>
        </w:rPr>
        <w:lastRenderedPageBreak/>
        <w:t>- Follow-on hiring of stock: A company that is already publicly traded will sometimes sell</w:t>
      </w:r>
      <w:r w:rsidR="005916A8" w:rsidRPr="004C19A0">
        <w:rPr>
          <w:rFonts w:cstheme="minorHAnsi"/>
          <w:i/>
        </w:rPr>
        <w:t xml:space="preserve"> stock to the </w:t>
      </w:r>
      <w:r w:rsidRPr="004C19A0">
        <w:rPr>
          <w:rFonts w:cstheme="minorHAnsi"/>
          <w:i/>
        </w:rPr>
        <w:t>public again. This type of offering is called a follow-on offering, or a</w:t>
      </w:r>
      <w:r w:rsidR="005916A8" w:rsidRPr="004C19A0">
        <w:rPr>
          <w:rFonts w:cstheme="minorHAnsi"/>
          <w:i/>
        </w:rPr>
        <w:t xml:space="preserve"> </w:t>
      </w:r>
      <w:r w:rsidRPr="004C19A0">
        <w:rPr>
          <w:rFonts w:cstheme="minorHAnsi"/>
          <w:i/>
        </w:rPr>
        <w:t>secondary offering.</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 Mergers and Acquisitions: Acting as intermediary between Acquirer and </w:t>
      </w:r>
      <w:r w:rsidR="005916A8" w:rsidRPr="004C19A0">
        <w:rPr>
          <w:rFonts w:cstheme="minorHAnsi"/>
          <w:i/>
        </w:rPr>
        <w:t>Target Company</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Sales and Trading: This includes calling high networth individuals and institutions to</w:t>
      </w:r>
      <w:r w:rsidR="005916A8" w:rsidRPr="004C19A0">
        <w:rPr>
          <w:rFonts w:cstheme="minorHAnsi"/>
          <w:i/>
        </w:rPr>
        <w:t xml:space="preserve"> suggest trading </w:t>
      </w:r>
      <w:r w:rsidRPr="004C19A0">
        <w:rPr>
          <w:rFonts w:cstheme="minorHAnsi"/>
          <w:i/>
        </w:rPr>
        <w:t>ideas (on a caveat emptor basis), taking orders and facilitating the</w:t>
      </w:r>
      <w:r w:rsidR="005916A8" w:rsidRPr="004C19A0">
        <w:rPr>
          <w:rFonts w:cstheme="minorHAnsi"/>
          <w:i/>
        </w:rPr>
        <w:t xml:space="preserve"> </w:t>
      </w:r>
      <w:r w:rsidRPr="004C19A0">
        <w:rPr>
          <w:rFonts w:cstheme="minorHAnsi"/>
          <w:i/>
        </w:rPr>
        <w:t>buying and selling of stock, bonds or other securities such as currencies.</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Research Analysis: Research analysts study stocks and bonds and make</w:t>
      </w:r>
      <w:r w:rsidR="005916A8" w:rsidRPr="004C19A0">
        <w:rPr>
          <w:rFonts w:cstheme="minorHAnsi"/>
          <w:i/>
        </w:rPr>
        <w:t xml:space="preserve"> recommendations on </w:t>
      </w:r>
      <w:r w:rsidRPr="004C19A0">
        <w:rPr>
          <w:rFonts w:cstheme="minorHAnsi"/>
          <w:i/>
        </w:rPr>
        <w:t>whether to buy, sell, or hold those securities.</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Private Placement: A private placement differs little from a public offering aside from the</w:t>
      </w:r>
      <w:r w:rsidR="005916A8" w:rsidRPr="004C19A0">
        <w:rPr>
          <w:rFonts w:cstheme="minorHAnsi"/>
          <w:i/>
        </w:rPr>
        <w:t xml:space="preserve"> fact that </w:t>
      </w:r>
      <w:r w:rsidRPr="004C19A0">
        <w:rPr>
          <w:rFonts w:cstheme="minorHAnsi"/>
          <w:i/>
        </w:rPr>
        <w:t>a private placement involves a firm selling stock or equity to private investors</w:t>
      </w:r>
      <w:r w:rsidR="005916A8" w:rsidRPr="004C19A0">
        <w:rPr>
          <w:rFonts w:cstheme="minorHAnsi"/>
          <w:i/>
        </w:rPr>
        <w:t xml:space="preserve"> rather than to public </w:t>
      </w:r>
      <w:r w:rsidRPr="004C19A0">
        <w:rPr>
          <w:rFonts w:cstheme="minorHAnsi"/>
          <w:i/>
        </w:rPr>
        <w:t>investors.</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Financial Restructuring: When a company cannot pay its cash obligations - it goes</w:t>
      </w:r>
      <w:r w:rsidR="005916A8" w:rsidRPr="004C19A0">
        <w:rPr>
          <w:rFonts w:cstheme="minorHAnsi"/>
          <w:i/>
        </w:rPr>
        <w:t xml:space="preserve"> bankrupt. In this </w:t>
      </w:r>
      <w:r w:rsidRPr="004C19A0">
        <w:rPr>
          <w:rFonts w:cstheme="minorHAnsi"/>
          <w:i/>
        </w:rPr>
        <w:t>situation, a company can, of course, choose to simply shut down</w:t>
      </w:r>
      <w:r w:rsidR="005916A8" w:rsidRPr="004C19A0">
        <w:rPr>
          <w:rFonts w:cstheme="minorHAnsi"/>
          <w:i/>
        </w:rPr>
        <w:t xml:space="preserve"> </w:t>
      </w:r>
      <w:r w:rsidRPr="004C19A0">
        <w:rPr>
          <w:rFonts w:cstheme="minorHAnsi"/>
          <w:i/>
        </w:rPr>
        <w:t>oper</w:t>
      </w:r>
      <w:r w:rsidR="005916A8" w:rsidRPr="004C19A0">
        <w:rPr>
          <w:rFonts w:cstheme="minorHAnsi"/>
          <w:i/>
        </w:rPr>
        <w:t xml:space="preserve">ations and walk away or, it can </w:t>
      </w:r>
      <w:r w:rsidRPr="004C19A0">
        <w:rPr>
          <w:rFonts w:cstheme="minorHAnsi"/>
          <w:i/>
        </w:rPr>
        <w:t>also restructure and remain in business.</w:t>
      </w:r>
    </w:p>
    <w:p w:rsidR="005916A8" w:rsidRPr="004C19A0" w:rsidRDefault="005916A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4</w:t>
      </w:r>
    </w:p>
    <w:p w:rsidR="00BE4232" w:rsidRPr="004C19A0" w:rsidRDefault="00BE4232" w:rsidP="0025758F">
      <w:pPr>
        <w:pStyle w:val="NoSpacing"/>
        <w:jc w:val="both"/>
        <w:rPr>
          <w:rFonts w:cstheme="minorHAnsi"/>
          <w:i/>
          <w:iCs/>
        </w:rPr>
      </w:pPr>
      <w:r w:rsidRPr="004C19A0">
        <w:rPr>
          <w:rFonts w:cstheme="minorHAnsi"/>
          <w:i/>
          <w:iCs/>
        </w:rPr>
        <w:t>(i) What is the meaning of NBFC?</w:t>
      </w:r>
    </w:p>
    <w:p w:rsidR="00BE4232" w:rsidRPr="004C19A0" w:rsidRDefault="00BE4232" w:rsidP="0025758F">
      <w:pPr>
        <w:pStyle w:val="NoSpacing"/>
        <w:jc w:val="both"/>
        <w:rPr>
          <w:rFonts w:cstheme="minorHAnsi"/>
          <w:i/>
          <w:iCs/>
        </w:rPr>
      </w:pPr>
      <w:r w:rsidRPr="004C19A0">
        <w:rPr>
          <w:rFonts w:cstheme="minorHAnsi"/>
          <w:i/>
          <w:iCs/>
        </w:rPr>
        <w:t>(ii) What are the different categories of NBFCs?</w:t>
      </w:r>
    </w:p>
    <w:p w:rsidR="00BE4232" w:rsidRPr="004C19A0" w:rsidRDefault="00BE4232" w:rsidP="0025758F">
      <w:pPr>
        <w:pStyle w:val="NoSpacing"/>
        <w:jc w:val="both"/>
        <w:rPr>
          <w:rFonts w:cstheme="minorHAnsi"/>
          <w:i/>
          <w:iCs/>
        </w:rPr>
      </w:pPr>
      <w:r w:rsidRPr="004C19A0">
        <w:rPr>
          <w:rFonts w:cstheme="minorHAnsi"/>
          <w:i/>
          <w:iCs/>
        </w:rPr>
        <w:t>(iii) Explain briefly the regulation of NBFCs under RBI Act.</w:t>
      </w:r>
    </w:p>
    <w:p w:rsidR="00BE4232" w:rsidRPr="004C19A0" w:rsidRDefault="00BE4232" w:rsidP="0025758F">
      <w:pPr>
        <w:pStyle w:val="NoSpacing"/>
        <w:jc w:val="both"/>
        <w:rPr>
          <w:rFonts w:cstheme="minorHAnsi"/>
          <w:i/>
          <w:iCs/>
        </w:rPr>
      </w:pPr>
      <w:r w:rsidRPr="004C19A0">
        <w:rPr>
          <w:rFonts w:cstheme="minorHAnsi"/>
          <w:i/>
          <w:iCs/>
        </w:rPr>
        <w:t>(iv) What are the differences between a bank and an NBFC?</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(i) Meaning of NBFC (Non Banking Financial Companies): NBFC stands for Non-Banking</w:t>
      </w:r>
      <w:r w:rsidR="00811A79" w:rsidRPr="004C19A0">
        <w:rPr>
          <w:rFonts w:cstheme="minorHAnsi"/>
          <w:i/>
        </w:rPr>
        <w:t xml:space="preserve"> </w:t>
      </w:r>
      <w:r w:rsidRPr="004C19A0">
        <w:rPr>
          <w:rFonts w:cstheme="minorHAnsi"/>
          <w:i/>
        </w:rPr>
        <w:t>financial institutions, and these are regulated by the Reserve Bank of India under RBI Act,</w:t>
      </w:r>
      <w:r w:rsidR="00811A79" w:rsidRPr="004C19A0">
        <w:rPr>
          <w:rFonts w:cstheme="minorHAnsi"/>
          <w:i/>
        </w:rPr>
        <w:t xml:space="preserve"> </w:t>
      </w:r>
      <w:r w:rsidRPr="004C19A0">
        <w:rPr>
          <w:rFonts w:cstheme="minorHAnsi"/>
          <w:i/>
        </w:rPr>
        <w:t>1934. A Non-Banking Financial Company (NBFC) is a company registered under the</w:t>
      </w:r>
      <w:r w:rsidR="00811A79" w:rsidRPr="004C19A0">
        <w:rPr>
          <w:rFonts w:cstheme="minorHAnsi"/>
          <w:i/>
        </w:rPr>
        <w:t xml:space="preserve"> </w:t>
      </w:r>
      <w:r w:rsidRPr="004C19A0">
        <w:rPr>
          <w:rFonts w:cstheme="minorHAnsi"/>
          <w:i/>
        </w:rPr>
        <w:t>Companies Act, 1956 and is engaged in the business of loans and advances, acquisition of</w:t>
      </w:r>
      <w:r w:rsidR="00811A79" w:rsidRPr="004C19A0">
        <w:rPr>
          <w:rFonts w:cstheme="minorHAnsi"/>
          <w:i/>
        </w:rPr>
        <w:t xml:space="preserve"> </w:t>
      </w:r>
      <w:r w:rsidRPr="004C19A0">
        <w:rPr>
          <w:rFonts w:cstheme="minorHAnsi"/>
          <w:i/>
        </w:rPr>
        <w:t>shares/stock/bonds/debentures/securities issued by Government or local authority or other</w:t>
      </w:r>
      <w:r w:rsidR="00811A79" w:rsidRPr="004C19A0">
        <w:rPr>
          <w:rFonts w:cstheme="minorHAnsi"/>
          <w:i/>
        </w:rPr>
        <w:t xml:space="preserve"> </w:t>
      </w:r>
      <w:r w:rsidRPr="004C19A0">
        <w:rPr>
          <w:rFonts w:cstheme="minorHAnsi"/>
          <w:i/>
        </w:rPr>
        <w:t>securities of like marketable nature, leasing, hire-purchase, insurance business, chit business</w:t>
      </w:r>
      <w:r w:rsidR="00811A79" w:rsidRPr="004C19A0">
        <w:rPr>
          <w:rFonts w:cstheme="minorHAnsi"/>
          <w:i/>
        </w:rPr>
        <w:t xml:space="preserve"> but </w:t>
      </w:r>
      <w:r w:rsidRPr="004C19A0">
        <w:rPr>
          <w:rFonts w:cstheme="minorHAnsi"/>
          <w:i/>
        </w:rPr>
        <w:t>does not include any institution whose principal business is that of agriculture activity,</w:t>
      </w:r>
      <w:r w:rsidR="00811A79" w:rsidRPr="004C19A0">
        <w:rPr>
          <w:rFonts w:cstheme="minorHAnsi"/>
          <w:i/>
        </w:rPr>
        <w:t xml:space="preserve"> </w:t>
      </w:r>
      <w:r w:rsidRPr="004C19A0">
        <w:rPr>
          <w:rFonts w:cstheme="minorHAnsi"/>
          <w:i/>
        </w:rPr>
        <w:t>industrial activity, sale/purchase/construction of immovable property/. NBFC’s principal</w:t>
      </w:r>
      <w:r w:rsidR="00811A79" w:rsidRPr="004C19A0">
        <w:rPr>
          <w:rFonts w:cstheme="minorHAnsi"/>
          <w:i/>
        </w:rPr>
        <w:t xml:space="preserve"> </w:t>
      </w:r>
      <w:r w:rsidRPr="004C19A0">
        <w:rPr>
          <w:rFonts w:cstheme="minorHAnsi"/>
          <w:i/>
        </w:rPr>
        <w:t>business is receiving of deposits under any schme or arrangement or in any other manner or</w:t>
      </w:r>
      <w:r w:rsidR="00811A79" w:rsidRPr="004C19A0">
        <w:rPr>
          <w:rFonts w:cstheme="minorHAnsi"/>
          <w:i/>
        </w:rPr>
        <w:t xml:space="preserve"> </w:t>
      </w:r>
      <w:r w:rsidRPr="004C19A0">
        <w:rPr>
          <w:rFonts w:cstheme="minorHAnsi"/>
          <w:i/>
        </w:rPr>
        <w:t>lending on any other manner. They normally provide supplementary finance to the corporate</w:t>
      </w:r>
      <w:r w:rsidR="00811A79" w:rsidRPr="004C19A0">
        <w:rPr>
          <w:rFonts w:cstheme="minorHAnsi"/>
          <w:i/>
        </w:rPr>
        <w:t xml:space="preserve"> </w:t>
      </w:r>
      <w:r w:rsidRPr="004C19A0">
        <w:rPr>
          <w:rFonts w:cstheme="minorHAnsi"/>
          <w:i/>
        </w:rPr>
        <w:t>sector.</w:t>
      </w:r>
    </w:p>
    <w:p w:rsidR="00811A79" w:rsidRPr="004C19A0" w:rsidRDefault="00811A7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 Different categories of NBFC are</w:t>
      </w:r>
    </w:p>
    <w:p w:rsidR="00BE4232" w:rsidRPr="004C19A0" w:rsidRDefault="00BE4232" w:rsidP="0025758F">
      <w:pPr>
        <w:pStyle w:val="NoSpacing"/>
        <w:jc w:val="both"/>
        <w:rPr>
          <w:rFonts w:cstheme="minorHAnsi"/>
          <w:i/>
        </w:rPr>
      </w:pPr>
      <w:r w:rsidRPr="004C19A0">
        <w:rPr>
          <w:rFonts w:cstheme="minorHAnsi"/>
          <w:i/>
        </w:rPr>
        <w:t>1. Loan Companies.</w:t>
      </w:r>
    </w:p>
    <w:p w:rsidR="00BE4232" w:rsidRPr="004C19A0" w:rsidRDefault="00BE4232" w:rsidP="0025758F">
      <w:pPr>
        <w:pStyle w:val="NoSpacing"/>
        <w:jc w:val="both"/>
        <w:rPr>
          <w:rFonts w:cstheme="minorHAnsi"/>
          <w:i/>
        </w:rPr>
      </w:pPr>
      <w:r w:rsidRPr="004C19A0">
        <w:rPr>
          <w:rFonts w:cstheme="minorHAnsi"/>
          <w:i/>
        </w:rPr>
        <w:t>2. Investment Companies.</w:t>
      </w:r>
    </w:p>
    <w:p w:rsidR="00BE4232" w:rsidRPr="004C19A0" w:rsidRDefault="00BE4232" w:rsidP="0025758F">
      <w:pPr>
        <w:pStyle w:val="NoSpacing"/>
        <w:jc w:val="both"/>
        <w:rPr>
          <w:rFonts w:cstheme="minorHAnsi"/>
          <w:i/>
        </w:rPr>
      </w:pPr>
      <w:r w:rsidRPr="004C19A0">
        <w:rPr>
          <w:rFonts w:cstheme="minorHAnsi"/>
          <w:i/>
        </w:rPr>
        <w:t>3. Asset Finance Companies.</w:t>
      </w:r>
    </w:p>
    <w:p w:rsidR="00811A79" w:rsidRPr="004C19A0" w:rsidRDefault="00811A7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(iii) Regulation of NBFCs-RBI Act</w:t>
      </w:r>
    </w:p>
    <w:p w:rsidR="00BE4232" w:rsidRPr="004C19A0" w:rsidRDefault="00BE4232" w:rsidP="0025758F">
      <w:pPr>
        <w:pStyle w:val="NoSpacing"/>
        <w:jc w:val="both"/>
        <w:rPr>
          <w:rFonts w:cstheme="minorHAnsi"/>
          <w:i/>
        </w:rPr>
      </w:pPr>
      <w:r w:rsidRPr="004C19A0">
        <w:rPr>
          <w:rFonts w:cstheme="minorHAnsi"/>
          <w:i/>
        </w:rPr>
        <w:t>RBI regulates the NBFC through the following measures:</w:t>
      </w:r>
    </w:p>
    <w:p w:rsidR="00BE4232" w:rsidRPr="004C19A0" w:rsidRDefault="00BE4232" w:rsidP="0025758F">
      <w:pPr>
        <w:pStyle w:val="NoSpacing"/>
        <w:jc w:val="both"/>
        <w:rPr>
          <w:rFonts w:cstheme="minorHAnsi"/>
          <w:i/>
        </w:rPr>
      </w:pPr>
      <w:r w:rsidRPr="004C19A0">
        <w:rPr>
          <w:rFonts w:cstheme="minorHAnsi"/>
          <w:i/>
        </w:rPr>
        <w:t>(a) Mandatory Registration.</w:t>
      </w:r>
    </w:p>
    <w:p w:rsidR="00BE4232" w:rsidRPr="004C19A0" w:rsidRDefault="00BE4232" w:rsidP="0025758F">
      <w:pPr>
        <w:pStyle w:val="NoSpacing"/>
        <w:jc w:val="both"/>
        <w:rPr>
          <w:rFonts w:cstheme="minorHAnsi"/>
          <w:i/>
        </w:rPr>
      </w:pPr>
      <w:r w:rsidRPr="004C19A0">
        <w:rPr>
          <w:rFonts w:cstheme="minorHAnsi"/>
          <w:i/>
        </w:rPr>
        <w:t>(b) Minimum owned funds.</w:t>
      </w:r>
    </w:p>
    <w:p w:rsidR="00BE4232" w:rsidRPr="004C19A0" w:rsidRDefault="00BE4232" w:rsidP="0025758F">
      <w:pPr>
        <w:pStyle w:val="NoSpacing"/>
        <w:jc w:val="both"/>
        <w:rPr>
          <w:rFonts w:cstheme="minorHAnsi"/>
          <w:i/>
        </w:rPr>
      </w:pPr>
      <w:r w:rsidRPr="004C19A0">
        <w:rPr>
          <w:rFonts w:cstheme="minorHAnsi"/>
          <w:i/>
        </w:rPr>
        <w:t>(c) Only RBI authorized NBFCs can accept public deposits.</w:t>
      </w:r>
    </w:p>
    <w:p w:rsidR="00BE4232" w:rsidRPr="004C19A0" w:rsidRDefault="00BE4232" w:rsidP="0025758F">
      <w:pPr>
        <w:pStyle w:val="NoSpacing"/>
        <w:jc w:val="both"/>
        <w:rPr>
          <w:rFonts w:cstheme="minorHAnsi"/>
          <w:i/>
        </w:rPr>
      </w:pPr>
      <w:r w:rsidRPr="004C19A0">
        <w:rPr>
          <w:rFonts w:cstheme="minorHAnsi"/>
          <w:i/>
        </w:rPr>
        <w:t>(d) RBI prescribes the ceiling of interest rate and public deposits.</w:t>
      </w:r>
    </w:p>
    <w:p w:rsidR="00BE4232" w:rsidRPr="004C19A0" w:rsidRDefault="00BE4232" w:rsidP="0025758F">
      <w:pPr>
        <w:pStyle w:val="NoSpacing"/>
        <w:jc w:val="both"/>
        <w:rPr>
          <w:rFonts w:cstheme="minorHAnsi"/>
          <w:i/>
        </w:rPr>
      </w:pPr>
      <w:r w:rsidRPr="004C19A0">
        <w:rPr>
          <w:rFonts w:cstheme="minorHAnsi"/>
          <w:i/>
        </w:rPr>
        <w:t>(e) RBI prescribes the period of deposit.</w:t>
      </w:r>
    </w:p>
    <w:p w:rsidR="00BE4232" w:rsidRPr="004C19A0" w:rsidRDefault="00BE4232" w:rsidP="0025758F">
      <w:pPr>
        <w:pStyle w:val="NoSpacing"/>
        <w:jc w:val="both"/>
        <w:rPr>
          <w:rFonts w:cstheme="minorHAnsi"/>
          <w:i/>
        </w:rPr>
      </w:pPr>
      <w:r w:rsidRPr="004C19A0">
        <w:rPr>
          <w:rFonts w:cstheme="minorHAnsi"/>
          <w:i/>
        </w:rPr>
        <w:t>(f) RBI prescribes the prudential norms regarding utilization of funds.</w:t>
      </w:r>
    </w:p>
    <w:p w:rsidR="00BE4232" w:rsidRPr="004C19A0" w:rsidRDefault="00BE4232" w:rsidP="0025758F">
      <w:pPr>
        <w:pStyle w:val="NoSpacing"/>
        <w:jc w:val="both"/>
        <w:rPr>
          <w:rFonts w:cstheme="minorHAnsi"/>
          <w:i/>
        </w:rPr>
      </w:pPr>
      <w:r w:rsidRPr="004C19A0">
        <w:rPr>
          <w:rFonts w:cstheme="minorHAnsi"/>
          <w:i/>
        </w:rPr>
        <w:t>(g) RBI directs their investment policies.</w:t>
      </w:r>
    </w:p>
    <w:p w:rsidR="00BE4232" w:rsidRPr="004C19A0" w:rsidRDefault="00BE4232" w:rsidP="0025758F">
      <w:pPr>
        <w:pStyle w:val="NoSpacing"/>
        <w:jc w:val="both"/>
        <w:rPr>
          <w:rFonts w:cstheme="minorHAnsi"/>
          <w:i/>
        </w:rPr>
      </w:pPr>
      <w:r w:rsidRPr="004C19A0">
        <w:rPr>
          <w:rFonts w:cstheme="minorHAnsi"/>
          <w:i/>
        </w:rPr>
        <w:lastRenderedPageBreak/>
        <w:t>(h) RBI inspectors conduct inspections of such companies.</w:t>
      </w:r>
    </w:p>
    <w:p w:rsidR="00BE4232" w:rsidRPr="004C19A0" w:rsidRDefault="00BE4232" w:rsidP="0025758F">
      <w:pPr>
        <w:pStyle w:val="NoSpacing"/>
        <w:jc w:val="both"/>
        <w:rPr>
          <w:rFonts w:cstheme="minorHAnsi"/>
          <w:i/>
        </w:rPr>
      </w:pPr>
      <w:r w:rsidRPr="004C19A0">
        <w:rPr>
          <w:rFonts w:cstheme="minorHAnsi"/>
          <w:i/>
        </w:rPr>
        <w:t>(i) RBI prescribes the points which should be examined and reported by the auditors of</w:t>
      </w:r>
      <w:r w:rsidR="00811A79" w:rsidRPr="004C19A0">
        <w:rPr>
          <w:rFonts w:cstheme="minorHAnsi"/>
          <w:i/>
        </w:rPr>
        <w:t xml:space="preserve"> </w:t>
      </w:r>
      <w:r w:rsidRPr="004C19A0">
        <w:rPr>
          <w:rFonts w:cstheme="minorHAnsi"/>
          <w:i/>
        </w:rPr>
        <w:t>such companies.</w:t>
      </w:r>
    </w:p>
    <w:p w:rsidR="00BE4232" w:rsidRPr="004C19A0" w:rsidRDefault="00BE4232" w:rsidP="0025758F">
      <w:pPr>
        <w:pStyle w:val="NoSpacing"/>
        <w:jc w:val="both"/>
        <w:rPr>
          <w:rFonts w:cstheme="minorHAnsi"/>
          <w:i/>
        </w:rPr>
      </w:pPr>
      <w:r w:rsidRPr="004C19A0">
        <w:rPr>
          <w:rFonts w:cstheme="minorHAnsi"/>
          <w:i/>
        </w:rPr>
        <w:t>(j) RBI prescribes the norms for preparation of Accounts particularly provisioning of</w:t>
      </w:r>
      <w:r w:rsidR="00811A79" w:rsidRPr="004C19A0">
        <w:rPr>
          <w:rFonts w:cstheme="minorHAnsi"/>
          <w:i/>
        </w:rPr>
        <w:t xml:space="preserve"> </w:t>
      </w:r>
      <w:r w:rsidRPr="004C19A0">
        <w:rPr>
          <w:rFonts w:cstheme="minorHAnsi"/>
          <w:i/>
        </w:rPr>
        <w:t>possible losses.</w:t>
      </w:r>
    </w:p>
    <w:p w:rsidR="00BE4232" w:rsidRPr="004C19A0" w:rsidRDefault="00BE4232" w:rsidP="0025758F">
      <w:pPr>
        <w:pStyle w:val="NoSpacing"/>
        <w:jc w:val="both"/>
        <w:rPr>
          <w:rFonts w:cstheme="minorHAnsi"/>
          <w:i/>
        </w:rPr>
      </w:pPr>
      <w:r w:rsidRPr="004C19A0">
        <w:rPr>
          <w:rFonts w:cstheme="minorHAnsi"/>
          <w:i/>
        </w:rPr>
        <w:t>(k) If any of interest or principal or both is/ are due from any customer for more than 6</w:t>
      </w:r>
      <w:r w:rsidR="00811A79" w:rsidRPr="004C19A0">
        <w:rPr>
          <w:rFonts w:cstheme="minorHAnsi"/>
          <w:i/>
        </w:rPr>
        <w:t xml:space="preserve"> months, the </w:t>
      </w:r>
      <w:r w:rsidRPr="004C19A0">
        <w:rPr>
          <w:rFonts w:cstheme="minorHAnsi"/>
          <w:i/>
        </w:rPr>
        <w:t>amount is receivable (interest or principal or both) is termed as nonperforming</w:t>
      </w:r>
      <w:r w:rsidR="00811A79" w:rsidRPr="004C19A0">
        <w:rPr>
          <w:rFonts w:cstheme="minorHAnsi"/>
          <w:i/>
        </w:rPr>
        <w:t xml:space="preserve"> </w:t>
      </w:r>
      <w:r w:rsidRPr="004C19A0">
        <w:rPr>
          <w:rFonts w:cstheme="minorHAnsi"/>
          <w:i/>
        </w:rPr>
        <w:t>asset.</w:t>
      </w:r>
    </w:p>
    <w:p w:rsidR="00811A79" w:rsidRPr="004C19A0" w:rsidRDefault="00811A7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(iv) NBFCs function similarly as banks; however there are a few differences:</w:t>
      </w:r>
    </w:p>
    <w:p w:rsidR="00BE4232" w:rsidRPr="004C19A0" w:rsidRDefault="00BE4232" w:rsidP="0025758F">
      <w:pPr>
        <w:pStyle w:val="NoSpacing"/>
        <w:jc w:val="both"/>
        <w:rPr>
          <w:rFonts w:cstheme="minorHAnsi"/>
          <w:i/>
        </w:rPr>
      </w:pPr>
      <w:r w:rsidRPr="004C19A0">
        <w:rPr>
          <w:rFonts w:cstheme="minorHAnsi"/>
          <w:i/>
        </w:rPr>
        <w:t>(i) an NBFC cannot accept demand deposits;</w:t>
      </w:r>
    </w:p>
    <w:p w:rsidR="00BE4232" w:rsidRPr="004C19A0" w:rsidRDefault="00BE4232" w:rsidP="0025758F">
      <w:pPr>
        <w:pStyle w:val="NoSpacing"/>
        <w:jc w:val="both"/>
        <w:rPr>
          <w:rFonts w:cstheme="minorHAnsi"/>
          <w:i/>
        </w:rPr>
      </w:pPr>
      <w:r w:rsidRPr="004C19A0">
        <w:rPr>
          <w:rFonts w:cstheme="minorHAnsi"/>
          <w:i/>
        </w:rPr>
        <w:t>(ii) an NBFC is not a part of the payment and settlement system and as such an NBFC</w:t>
      </w:r>
      <w:r w:rsidR="00811A79" w:rsidRPr="004C19A0">
        <w:rPr>
          <w:rFonts w:cstheme="minorHAnsi"/>
          <w:i/>
        </w:rPr>
        <w:t xml:space="preserve"> </w:t>
      </w:r>
      <w:r w:rsidRPr="004C19A0">
        <w:rPr>
          <w:rFonts w:cstheme="minorHAnsi"/>
          <w:i/>
        </w:rPr>
        <w:t>cannot issue cheques drawn on itself; and</w:t>
      </w:r>
    </w:p>
    <w:p w:rsidR="00BE4232" w:rsidRPr="004C19A0" w:rsidRDefault="00BE4232" w:rsidP="0025758F">
      <w:pPr>
        <w:pStyle w:val="NoSpacing"/>
        <w:jc w:val="both"/>
        <w:rPr>
          <w:rFonts w:cstheme="minorHAnsi"/>
          <w:i/>
        </w:rPr>
      </w:pPr>
      <w:r w:rsidRPr="004C19A0">
        <w:rPr>
          <w:rFonts w:cstheme="minorHAnsi"/>
          <w:i/>
        </w:rPr>
        <w:t>(iii) deposit insurance facility of Deposit Insurance and Credit Guarantee Corporation is</w:t>
      </w:r>
      <w:r w:rsidR="00811A79" w:rsidRPr="004C19A0">
        <w:rPr>
          <w:rFonts w:cstheme="minorHAnsi"/>
          <w:i/>
        </w:rPr>
        <w:t xml:space="preserve"> </w:t>
      </w:r>
      <w:r w:rsidRPr="004C19A0">
        <w:rPr>
          <w:rFonts w:cstheme="minorHAnsi"/>
          <w:i/>
        </w:rPr>
        <w:t>not available for NBFC depositors unlike in case of banks.</w:t>
      </w:r>
    </w:p>
    <w:p w:rsidR="00811A79" w:rsidRPr="004C19A0" w:rsidRDefault="00811A7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5</w:t>
      </w:r>
    </w:p>
    <w:p w:rsidR="00BE4232" w:rsidRPr="004C19A0" w:rsidRDefault="00BE4232" w:rsidP="0025758F">
      <w:pPr>
        <w:pStyle w:val="NoSpacing"/>
        <w:jc w:val="both"/>
        <w:rPr>
          <w:rFonts w:cstheme="minorHAnsi"/>
          <w:i/>
          <w:iCs/>
        </w:rPr>
      </w:pPr>
      <w:r w:rsidRPr="004C19A0">
        <w:rPr>
          <w:rFonts w:cstheme="minorHAnsi"/>
          <w:i/>
          <w:iCs/>
        </w:rPr>
        <w:t>Explain CAMEL model in credit rating.</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CAMEL Model in Credit Rating</w:t>
      </w:r>
    </w:p>
    <w:p w:rsidR="00811A79" w:rsidRPr="004C19A0" w:rsidRDefault="00BE4232" w:rsidP="00811A79">
      <w:pPr>
        <w:pStyle w:val="NoSpacing"/>
        <w:jc w:val="both"/>
        <w:rPr>
          <w:rFonts w:cstheme="minorHAnsi"/>
          <w:i/>
        </w:rPr>
      </w:pPr>
      <w:r w:rsidRPr="004C19A0">
        <w:rPr>
          <w:rFonts w:cstheme="minorHAnsi"/>
          <w:i/>
        </w:rPr>
        <w:t>Camel stands for Capital, Assets, Management, Earnings and Liquidity. The CAMEL model</w:t>
      </w:r>
      <w:r w:rsidR="00811A79" w:rsidRPr="004C19A0">
        <w:rPr>
          <w:rFonts w:cstheme="minorHAnsi"/>
          <w:i/>
        </w:rPr>
        <w:t xml:space="preserve"> </w:t>
      </w:r>
      <w:r w:rsidRPr="004C19A0">
        <w:rPr>
          <w:rFonts w:cstheme="minorHAnsi"/>
          <w:i/>
        </w:rPr>
        <w:t>adopted by the rating agencies deserves special attention; it focuses on the following aspects-</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iCs/>
        </w:rPr>
        <w:t xml:space="preserve">(i) Capital- </w:t>
      </w:r>
      <w:r w:rsidRPr="004C19A0">
        <w:rPr>
          <w:rFonts w:cstheme="minorHAnsi"/>
          <w:i/>
        </w:rPr>
        <w:t>Composition of external funds raised and retained earnings, fixed dividends</w:t>
      </w:r>
      <w:r w:rsidR="00811A79" w:rsidRPr="004C19A0">
        <w:rPr>
          <w:rFonts w:cstheme="minorHAnsi"/>
          <w:i/>
        </w:rPr>
        <w:t xml:space="preserve"> </w:t>
      </w:r>
      <w:r w:rsidRPr="004C19A0">
        <w:rPr>
          <w:rFonts w:cstheme="minorHAnsi"/>
          <w:i/>
        </w:rPr>
        <w:t>component for preference shares and fluctuating dividends component for equity shares</w:t>
      </w:r>
      <w:r w:rsidR="00811A79" w:rsidRPr="004C19A0">
        <w:rPr>
          <w:rFonts w:cstheme="minorHAnsi"/>
          <w:i/>
        </w:rPr>
        <w:t xml:space="preserve"> </w:t>
      </w:r>
      <w:r w:rsidRPr="004C19A0">
        <w:rPr>
          <w:rFonts w:cstheme="minorHAnsi"/>
          <w:i/>
        </w:rPr>
        <w:t>and adequacy of long term funds adjusted to gearing levels, ability of issuer to raise</w:t>
      </w:r>
      <w:r w:rsidR="00811A79" w:rsidRPr="004C19A0">
        <w:rPr>
          <w:rFonts w:cstheme="minorHAnsi"/>
          <w:i/>
        </w:rPr>
        <w:t xml:space="preserve"> </w:t>
      </w:r>
      <w:r w:rsidRPr="004C19A0">
        <w:rPr>
          <w:rFonts w:cstheme="minorHAnsi"/>
          <w:i/>
        </w:rPr>
        <w:t>further borrowings.</w:t>
      </w:r>
    </w:p>
    <w:p w:rsidR="00811A79" w:rsidRPr="004C19A0" w:rsidRDefault="00811A79" w:rsidP="0025758F">
      <w:pPr>
        <w:pStyle w:val="NoSpacing"/>
        <w:jc w:val="both"/>
        <w:rPr>
          <w:rFonts w:cstheme="minorHAnsi"/>
          <w:i/>
          <w:iCs/>
        </w:rPr>
      </w:pPr>
    </w:p>
    <w:p w:rsidR="00BE4232" w:rsidRPr="004C19A0" w:rsidRDefault="00BE4232" w:rsidP="0025758F">
      <w:pPr>
        <w:pStyle w:val="NoSpacing"/>
        <w:jc w:val="both"/>
        <w:rPr>
          <w:rFonts w:cstheme="minorHAnsi"/>
          <w:i/>
        </w:rPr>
      </w:pPr>
      <w:r w:rsidRPr="004C19A0">
        <w:rPr>
          <w:rFonts w:cstheme="minorHAnsi"/>
          <w:i/>
          <w:iCs/>
        </w:rPr>
        <w:t xml:space="preserve">(ii) Assets- </w:t>
      </w:r>
      <w:r w:rsidRPr="004C19A0">
        <w:rPr>
          <w:rFonts w:cstheme="minorHAnsi"/>
          <w:i/>
        </w:rPr>
        <w:t>Revenue generating capacity of existing/proposed assets, fair values,</w:t>
      </w:r>
      <w:r w:rsidR="00811A79" w:rsidRPr="004C19A0">
        <w:rPr>
          <w:rFonts w:cstheme="minorHAnsi"/>
          <w:i/>
        </w:rPr>
        <w:t xml:space="preserve"> </w:t>
      </w:r>
      <w:r w:rsidRPr="004C19A0">
        <w:rPr>
          <w:rFonts w:cstheme="minorHAnsi"/>
          <w:i/>
        </w:rPr>
        <w:t>technological/physical obsolescence, linkage of asset values to turnover, consistency,</w:t>
      </w:r>
      <w:r w:rsidR="00811A79" w:rsidRPr="004C19A0">
        <w:rPr>
          <w:rFonts w:cstheme="minorHAnsi"/>
          <w:i/>
        </w:rPr>
        <w:t xml:space="preserve"> </w:t>
      </w:r>
      <w:r w:rsidRPr="004C19A0">
        <w:rPr>
          <w:rFonts w:cstheme="minorHAnsi"/>
          <w:i/>
        </w:rPr>
        <w:t>appropriation of methods of depreciation and adequacy of charge to revenues, size,</w:t>
      </w:r>
      <w:r w:rsidR="00811A79" w:rsidRPr="004C19A0">
        <w:rPr>
          <w:rFonts w:cstheme="minorHAnsi"/>
          <w:i/>
        </w:rPr>
        <w:t xml:space="preserve"> </w:t>
      </w:r>
      <w:r w:rsidRPr="004C19A0">
        <w:rPr>
          <w:rFonts w:cstheme="minorHAnsi"/>
          <w:i/>
        </w:rPr>
        <w:t>ageing and recoverability of monetary assets like receivables and its linkage with</w:t>
      </w:r>
      <w:r w:rsidR="00811A79" w:rsidRPr="004C19A0">
        <w:rPr>
          <w:rFonts w:cstheme="minorHAnsi"/>
          <w:i/>
        </w:rPr>
        <w:t xml:space="preserve"> </w:t>
      </w:r>
      <w:r w:rsidRPr="004C19A0">
        <w:rPr>
          <w:rFonts w:cstheme="minorHAnsi"/>
          <w:i/>
        </w:rPr>
        <w:t>turnover.</w:t>
      </w:r>
    </w:p>
    <w:p w:rsidR="00811A79" w:rsidRPr="004C19A0" w:rsidRDefault="00811A79" w:rsidP="0025758F">
      <w:pPr>
        <w:pStyle w:val="NoSpacing"/>
        <w:jc w:val="both"/>
        <w:rPr>
          <w:rFonts w:cstheme="minorHAnsi"/>
          <w:i/>
          <w:iCs/>
        </w:rPr>
      </w:pPr>
    </w:p>
    <w:p w:rsidR="00BE4232" w:rsidRPr="004C19A0" w:rsidRDefault="00BE4232" w:rsidP="0025758F">
      <w:pPr>
        <w:pStyle w:val="NoSpacing"/>
        <w:jc w:val="both"/>
        <w:rPr>
          <w:rFonts w:cstheme="minorHAnsi"/>
          <w:i/>
        </w:rPr>
      </w:pPr>
      <w:r w:rsidRPr="004C19A0">
        <w:rPr>
          <w:rFonts w:cstheme="minorHAnsi"/>
          <w:i/>
          <w:iCs/>
        </w:rPr>
        <w:t xml:space="preserve">(iii) Management- </w:t>
      </w:r>
      <w:r w:rsidRPr="004C19A0">
        <w:rPr>
          <w:rFonts w:cstheme="minorHAnsi"/>
          <w:i/>
        </w:rPr>
        <w:t>Extent of involvement of management personnel, team-work, authority,</w:t>
      </w:r>
      <w:r w:rsidR="00811A79" w:rsidRPr="004C19A0">
        <w:rPr>
          <w:rFonts w:cstheme="minorHAnsi"/>
          <w:i/>
        </w:rPr>
        <w:t xml:space="preserve"> </w:t>
      </w:r>
      <w:r w:rsidRPr="004C19A0">
        <w:rPr>
          <w:rFonts w:cstheme="minorHAnsi"/>
          <w:i/>
        </w:rPr>
        <w:t>timeliness, effectiveness and appropriateness of decision making along with directing</w:t>
      </w:r>
      <w:r w:rsidR="00811A79" w:rsidRPr="004C19A0">
        <w:rPr>
          <w:rFonts w:cstheme="minorHAnsi"/>
          <w:i/>
        </w:rPr>
        <w:t xml:space="preserve"> </w:t>
      </w:r>
      <w:r w:rsidRPr="004C19A0">
        <w:rPr>
          <w:rFonts w:cstheme="minorHAnsi"/>
          <w:i/>
        </w:rPr>
        <w:t>management to achieve corporate goals.</w:t>
      </w:r>
    </w:p>
    <w:p w:rsidR="00811A79" w:rsidRPr="004C19A0" w:rsidRDefault="00811A79" w:rsidP="0025758F">
      <w:pPr>
        <w:pStyle w:val="NoSpacing"/>
        <w:jc w:val="both"/>
        <w:rPr>
          <w:rFonts w:cstheme="minorHAnsi"/>
          <w:i/>
          <w:iCs/>
        </w:rPr>
      </w:pPr>
    </w:p>
    <w:p w:rsidR="00BE4232" w:rsidRPr="004C19A0" w:rsidRDefault="00BE4232" w:rsidP="0025758F">
      <w:pPr>
        <w:pStyle w:val="NoSpacing"/>
        <w:jc w:val="both"/>
        <w:rPr>
          <w:rFonts w:cstheme="minorHAnsi"/>
          <w:i/>
        </w:rPr>
      </w:pPr>
      <w:r w:rsidRPr="004C19A0">
        <w:rPr>
          <w:rFonts w:cstheme="minorHAnsi"/>
          <w:i/>
          <w:iCs/>
        </w:rPr>
        <w:t xml:space="preserve">(iv) Earnings- </w:t>
      </w:r>
      <w:r w:rsidRPr="004C19A0">
        <w:rPr>
          <w:rFonts w:cstheme="minorHAnsi"/>
          <w:i/>
        </w:rPr>
        <w:t>Absolute levels, trends, stability, adaptability to cyclical fluctuations, ability of</w:t>
      </w:r>
      <w:r w:rsidR="00811A79" w:rsidRPr="004C19A0">
        <w:rPr>
          <w:rFonts w:cstheme="minorHAnsi"/>
          <w:i/>
        </w:rPr>
        <w:t xml:space="preserve"> the </w:t>
      </w:r>
      <w:r w:rsidRPr="004C19A0">
        <w:rPr>
          <w:rFonts w:cstheme="minorHAnsi"/>
          <w:i/>
        </w:rPr>
        <w:t>entity to service existing and additional debts proposed.</w:t>
      </w:r>
    </w:p>
    <w:p w:rsidR="00811A79" w:rsidRPr="004C19A0" w:rsidRDefault="00811A79" w:rsidP="0025758F">
      <w:pPr>
        <w:pStyle w:val="NoSpacing"/>
        <w:jc w:val="both"/>
        <w:rPr>
          <w:rFonts w:cstheme="minorHAnsi"/>
          <w:i/>
          <w:iCs/>
        </w:rPr>
      </w:pPr>
    </w:p>
    <w:p w:rsidR="00BE4232" w:rsidRPr="004C19A0" w:rsidRDefault="00BE4232" w:rsidP="0025758F">
      <w:pPr>
        <w:pStyle w:val="NoSpacing"/>
        <w:jc w:val="both"/>
        <w:rPr>
          <w:rFonts w:cstheme="minorHAnsi"/>
          <w:i/>
        </w:rPr>
      </w:pPr>
      <w:r w:rsidRPr="004C19A0">
        <w:rPr>
          <w:rFonts w:cstheme="minorHAnsi"/>
          <w:i/>
          <w:iCs/>
        </w:rPr>
        <w:t xml:space="preserve">(v) Liquidity- </w:t>
      </w:r>
      <w:r w:rsidRPr="004C19A0">
        <w:rPr>
          <w:rFonts w:cstheme="minorHAnsi"/>
          <w:i/>
        </w:rPr>
        <w:t>Effectiveness of working capital management, corporate policies for stock and</w:t>
      </w:r>
      <w:r w:rsidR="00811A79" w:rsidRPr="004C19A0">
        <w:rPr>
          <w:rFonts w:cstheme="minorHAnsi"/>
          <w:i/>
        </w:rPr>
        <w:t xml:space="preserve"> </w:t>
      </w:r>
      <w:r w:rsidRPr="004C19A0">
        <w:rPr>
          <w:rFonts w:cstheme="minorHAnsi"/>
          <w:i/>
        </w:rPr>
        <w:t>creditors, management and the ability of the corporate to meet their commitment in the</w:t>
      </w:r>
      <w:r w:rsidR="00811A79" w:rsidRPr="004C19A0">
        <w:rPr>
          <w:rFonts w:cstheme="minorHAnsi"/>
          <w:i/>
        </w:rPr>
        <w:t xml:space="preserve"> </w:t>
      </w:r>
      <w:r w:rsidRPr="004C19A0">
        <w:rPr>
          <w:rFonts w:cstheme="minorHAnsi"/>
          <w:i/>
        </w:rPr>
        <w:t>short run.</w:t>
      </w:r>
    </w:p>
    <w:p w:rsidR="00811A79" w:rsidRPr="004C19A0" w:rsidRDefault="00811A7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These five aspects form the five core bases for estimating credit worthiness of an issuer which</w:t>
      </w:r>
      <w:r w:rsidR="00811A79" w:rsidRPr="004C19A0">
        <w:rPr>
          <w:rFonts w:cstheme="minorHAnsi"/>
          <w:i/>
        </w:rPr>
        <w:t xml:space="preserve"> leads </w:t>
      </w:r>
      <w:r w:rsidRPr="004C19A0">
        <w:rPr>
          <w:rFonts w:cstheme="minorHAnsi"/>
          <w:i/>
        </w:rPr>
        <w:t>to the rating of an instrument. Rating agencies determine the pre-dominance of</w:t>
      </w:r>
      <w:r w:rsidR="00811A79" w:rsidRPr="004C19A0">
        <w:rPr>
          <w:rFonts w:cstheme="minorHAnsi"/>
          <w:i/>
        </w:rPr>
        <w:t xml:space="preserve"> positive/negative </w:t>
      </w:r>
      <w:r w:rsidRPr="004C19A0">
        <w:rPr>
          <w:rFonts w:cstheme="minorHAnsi"/>
          <w:i/>
        </w:rPr>
        <w:t>aspects under each of these five categories and these are factored in for</w:t>
      </w:r>
      <w:r w:rsidR="00811A79" w:rsidRPr="004C19A0">
        <w:rPr>
          <w:rFonts w:cstheme="minorHAnsi"/>
          <w:i/>
        </w:rPr>
        <w:t xml:space="preserve"> </w:t>
      </w:r>
      <w:r w:rsidRPr="004C19A0">
        <w:rPr>
          <w:rFonts w:cstheme="minorHAnsi"/>
          <w:i/>
        </w:rPr>
        <w:t>making the overall r</w:t>
      </w:r>
      <w:r w:rsidR="00811A79" w:rsidRPr="004C19A0">
        <w:rPr>
          <w:rFonts w:cstheme="minorHAnsi"/>
          <w:i/>
        </w:rPr>
        <w:t xml:space="preserve">ating </w:t>
      </w:r>
      <w:r w:rsidRPr="004C19A0">
        <w:rPr>
          <w:rFonts w:cstheme="minorHAnsi"/>
          <w:i/>
        </w:rPr>
        <w:t>decision.</w:t>
      </w:r>
    </w:p>
    <w:p w:rsidR="00BE4232" w:rsidRPr="004C19A0" w:rsidRDefault="00BE4232" w:rsidP="0025758F">
      <w:pPr>
        <w:pStyle w:val="NoSpacing"/>
        <w:jc w:val="both"/>
        <w:rPr>
          <w:rFonts w:cstheme="minorHAnsi"/>
          <w:i/>
        </w:rPr>
      </w:pPr>
    </w:p>
    <w:p w:rsidR="00811A79" w:rsidRPr="004C19A0" w:rsidRDefault="00811A79" w:rsidP="0025758F">
      <w:pPr>
        <w:pStyle w:val="NoSpacing"/>
        <w:jc w:val="both"/>
        <w:rPr>
          <w:rFonts w:cstheme="minorHAnsi"/>
          <w:i/>
        </w:rPr>
      </w:pPr>
    </w:p>
    <w:p w:rsidR="00811A79" w:rsidRPr="004C19A0" w:rsidRDefault="00811A79" w:rsidP="0025758F">
      <w:pPr>
        <w:pStyle w:val="NoSpacing"/>
        <w:jc w:val="both"/>
        <w:rPr>
          <w:rFonts w:cstheme="minorHAnsi"/>
          <w:i/>
        </w:rPr>
      </w:pPr>
    </w:p>
    <w:p w:rsidR="00811A79" w:rsidRPr="004C19A0" w:rsidRDefault="00811A79" w:rsidP="0025758F">
      <w:pPr>
        <w:pStyle w:val="NoSpacing"/>
        <w:jc w:val="both"/>
        <w:rPr>
          <w:rFonts w:cstheme="minorHAnsi"/>
          <w:i/>
        </w:rPr>
      </w:pPr>
    </w:p>
    <w:p w:rsidR="00811A79" w:rsidRPr="004C19A0" w:rsidRDefault="00811A79" w:rsidP="0025758F">
      <w:pPr>
        <w:pStyle w:val="NoSpacing"/>
        <w:jc w:val="both"/>
        <w:rPr>
          <w:rFonts w:cstheme="minorHAnsi"/>
          <w:i/>
        </w:rPr>
      </w:pPr>
    </w:p>
    <w:p w:rsidR="00811A79" w:rsidRPr="004C19A0" w:rsidRDefault="00811A79" w:rsidP="0025758F">
      <w:pPr>
        <w:pStyle w:val="NoSpacing"/>
        <w:jc w:val="both"/>
        <w:rPr>
          <w:rFonts w:cstheme="minorHAnsi"/>
          <w:i/>
        </w:rPr>
      </w:pPr>
    </w:p>
    <w:p w:rsidR="00811A79" w:rsidRPr="004C19A0" w:rsidRDefault="00811A79" w:rsidP="0025758F">
      <w:pPr>
        <w:pStyle w:val="NoSpacing"/>
        <w:jc w:val="both"/>
        <w:rPr>
          <w:rFonts w:cstheme="minorHAnsi"/>
          <w:i/>
        </w:rPr>
      </w:pPr>
    </w:p>
    <w:p w:rsidR="00BE4232" w:rsidRPr="004C19A0" w:rsidRDefault="00BE4232" w:rsidP="0025758F">
      <w:pPr>
        <w:pStyle w:val="NoSpacing"/>
        <w:jc w:val="both"/>
        <w:rPr>
          <w:rFonts w:cstheme="minorHAnsi"/>
          <w:i/>
          <w:sz w:val="32"/>
          <w:szCs w:val="32"/>
        </w:rPr>
      </w:pPr>
      <w:r w:rsidRPr="004C19A0">
        <w:rPr>
          <w:rFonts w:cstheme="minorHAnsi"/>
          <w:i/>
          <w:sz w:val="32"/>
          <w:szCs w:val="32"/>
        </w:rPr>
        <w:lastRenderedPageBreak/>
        <w:t>C</w:t>
      </w:r>
      <w:r w:rsidRPr="004C19A0">
        <w:rPr>
          <w:rFonts w:cstheme="minorHAnsi"/>
          <w:i/>
        </w:rPr>
        <w:t xml:space="preserve">HAPTER </w:t>
      </w:r>
      <w:r w:rsidRPr="004C19A0">
        <w:rPr>
          <w:rFonts w:cstheme="minorHAnsi"/>
          <w:i/>
          <w:sz w:val="32"/>
          <w:szCs w:val="32"/>
        </w:rPr>
        <w:t>9</w:t>
      </w:r>
    </w:p>
    <w:p w:rsidR="00BE4232" w:rsidRPr="004C19A0" w:rsidRDefault="00BE4232" w:rsidP="0025758F">
      <w:pPr>
        <w:pStyle w:val="NoSpacing"/>
        <w:jc w:val="both"/>
        <w:rPr>
          <w:rFonts w:cstheme="minorHAnsi"/>
          <w:i/>
          <w:sz w:val="48"/>
          <w:szCs w:val="48"/>
        </w:rPr>
      </w:pPr>
      <w:r w:rsidRPr="004C19A0">
        <w:rPr>
          <w:rFonts w:cstheme="minorHAnsi"/>
          <w:i/>
          <w:sz w:val="48"/>
          <w:szCs w:val="48"/>
        </w:rPr>
        <w:t>Mutual Funds</w:t>
      </w:r>
    </w:p>
    <w:p w:rsidR="00BE4232" w:rsidRPr="004C19A0" w:rsidRDefault="00BE4232" w:rsidP="0025758F">
      <w:pPr>
        <w:pStyle w:val="NoSpacing"/>
        <w:jc w:val="both"/>
        <w:rPr>
          <w:rFonts w:cstheme="minorHAnsi"/>
          <w:i/>
        </w:rPr>
      </w:pPr>
      <w:r w:rsidRPr="004C19A0">
        <w:rPr>
          <w:rFonts w:cstheme="minorHAnsi"/>
          <w:i/>
        </w:rPr>
        <w:t>BASIC CONCEPTS</w:t>
      </w:r>
    </w:p>
    <w:p w:rsidR="00BE4232" w:rsidRPr="004C19A0" w:rsidRDefault="00BE4232" w:rsidP="0025758F">
      <w:pPr>
        <w:pStyle w:val="NoSpacing"/>
        <w:jc w:val="both"/>
        <w:rPr>
          <w:rFonts w:cstheme="minorHAnsi"/>
          <w:i/>
        </w:rPr>
      </w:pPr>
      <w:r w:rsidRPr="004C19A0">
        <w:rPr>
          <w:rFonts w:cstheme="minorHAnsi"/>
          <w:i/>
        </w:rPr>
        <w:t>1. Introduction</w:t>
      </w:r>
    </w:p>
    <w:p w:rsidR="00BE4232" w:rsidRPr="004C19A0" w:rsidRDefault="00BE4232" w:rsidP="0025758F">
      <w:pPr>
        <w:pStyle w:val="NoSpacing"/>
        <w:jc w:val="both"/>
        <w:rPr>
          <w:rFonts w:cstheme="minorHAnsi"/>
          <w:i/>
        </w:rPr>
      </w:pPr>
      <w:r w:rsidRPr="004C19A0">
        <w:rPr>
          <w:rFonts w:cstheme="minorHAnsi"/>
          <w:i/>
        </w:rPr>
        <w:t>Mutual Fund is a trust that pools the savings of a number of investors who share a</w:t>
      </w:r>
      <w:r w:rsidR="00503B23" w:rsidRPr="004C19A0">
        <w:rPr>
          <w:rFonts w:cstheme="minorHAnsi"/>
          <w:i/>
        </w:rPr>
        <w:t xml:space="preserve"> common financial </w:t>
      </w:r>
      <w:r w:rsidRPr="004C19A0">
        <w:rPr>
          <w:rFonts w:cstheme="minorHAnsi"/>
          <w:i/>
        </w:rPr>
        <w:t>goal. Mutual Fund offers an opportunity to invest in a diversified</w:t>
      </w:r>
      <w:r w:rsidR="00503B23" w:rsidRPr="004C19A0">
        <w:rPr>
          <w:rFonts w:cstheme="minorHAnsi"/>
          <w:i/>
        </w:rPr>
        <w:t xml:space="preserve"> </w:t>
      </w:r>
      <w:r w:rsidRPr="004C19A0">
        <w:rPr>
          <w:rFonts w:cstheme="minorHAnsi"/>
          <w:i/>
        </w:rPr>
        <w:t>professionally managed basket of securities at a relatively low cost.</w:t>
      </w:r>
    </w:p>
    <w:p w:rsidR="00503B23" w:rsidRPr="004C19A0" w:rsidRDefault="00503B2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Types of Mutual Funds</w:t>
      </w:r>
    </w:p>
    <w:p w:rsidR="00BE4232" w:rsidRPr="004C19A0" w:rsidRDefault="00BE4232" w:rsidP="0025758F">
      <w:pPr>
        <w:pStyle w:val="NoSpacing"/>
        <w:jc w:val="both"/>
        <w:rPr>
          <w:rFonts w:cstheme="minorHAnsi"/>
          <w:i/>
        </w:rPr>
      </w:pPr>
      <w:r w:rsidRPr="004C19A0">
        <w:rPr>
          <w:rFonts w:cstheme="minorHAnsi"/>
          <w:i/>
        </w:rPr>
        <w:t>Mutual Funds can be classified on three bases like Functional, Portfolio and</w:t>
      </w:r>
      <w:r w:rsidR="00503B23" w:rsidRPr="004C19A0">
        <w:rPr>
          <w:rFonts w:cstheme="minorHAnsi"/>
          <w:i/>
        </w:rPr>
        <w:t xml:space="preserve"> </w:t>
      </w:r>
      <w:r w:rsidRPr="004C19A0">
        <w:rPr>
          <w:rFonts w:cstheme="minorHAnsi"/>
          <w:i/>
        </w:rPr>
        <w:t>Ownership.</w:t>
      </w:r>
    </w:p>
    <w:p w:rsidR="00BE4232" w:rsidRPr="004C19A0" w:rsidRDefault="00BE4232" w:rsidP="0025758F">
      <w:pPr>
        <w:pStyle w:val="NoSpacing"/>
        <w:jc w:val="both"/>
        <w:rPr>
          <w:rFonts w:cstheme="minorHAnsi"/>
          <w:i/>
          <w:sz w:val="18"/>
          <w:szCs w:val="18"/>
        </w:rPr>
      </w:pPr>
      <w:r w:rsidRPr="004C19A0">
        <w:rPr>
          <w:rFonts w:cstheme="minorHAnsi"/>
          <w:i/>
          <w:sz w:val="18"/>
          <w:szCs w:val="18"/>
        </w:rPr>
        <w:t>Mutual Fund</w:t>
      </w:r>
    </w:p>
    <w:p w:rsidR="00BE4232" w:rsidRPr="004C19A0" w:rsidRDefault="00BE4232" w:rsidP="0025758F">
      <w:pPr>
        <w:pStyle w:val="NoSpacing"/>
        <w:jc w:val="both"/>
        <w:rPr>
          <w:rFonts w:cstheme="minorHAnsi"/>
          <w:i/>
          <w:sz w:val="18"/>
          <w:szCs w:val="18"/>
        </w:rPr>
      </w:pPr>
      <w:r w:rsidRPr="004C19A0">
        <w:rPr>
          <w:rFonts w:cstheme="minorHAnsi"/>
          <w:i/>
          <w:sz w:val="18"/>
          <w:szCs w:val="18"/>
        </w:rPr>
        <w:t>Functional</w:t>
      </w:r>
    </w:p>
    <w:p w:rsidR="00BE4232" w:rsidRPr="004C19A0" w:rsidRDefault="00BE4232" w:rsidP="0025758F">
      <w:pPr>
        <w:pStyle w:val="NoSpacing"/>
        <w:jc w:val="both"/>
        <w:rPr>
          <w:rFonts w:cstheme="minorHAnsi"/>
          <w:i/>
          <w:sz w:val="18"/>
          <w:szCs w:val="18"/>
        </w:rPr>
      </w:pPr>
      <w:r w:rsidRPr="004C19A0">
        <w:rPr>
          <w:rFonts w:cstheme="minorHAnsi"/>
          <w:i/>
          <w:sz w:val="18"/>
          <w:szCs w:val="18"/>
        </w:rPr>
        <w:t>Open Ended</w:t>
      </w:r>
    </w:p>
    <w:p w:rsidR="00BE4232" w:rsidRPr="004C19A0" w:rsidRDefault="00BE4232" w:rsidP="0025758F">
      <w:pPr>
        <w:pStyle w:val="NoSpacing"/>
        <w:jc w:val="both"/>
        <w:rPr>
          <w:rFonts w:cstheme="minorHAnsi"/>
          <w:i/>
          <w:sz w:val="18"/>
          <w:szCs w:val="18"/>
        </w:rPr>
      </w:pPr>
      <w:r w:rsidRPr="004C19A0">
        <w:rPr>
          <w:rFonts w:cstheme="minorHAnsi"/>
          <w:i/>
          <w:sz w:val="18"/>
          <w:szCs w:val="18"/>
        </w:rPr>
        <w:t>Portfolio Ownership</w:t>
      </w:r>
    </w:p>
    <w:p w:rsidR="00BE4232" w:rsidRPr="004C19A0" w:rsidRDefault="00BE4232" w:rsidP="0025758F">
      <w:pPr>
        <w:pStyle w:val="NoSpacing"/>
        <w:jc w:val="both"/>
        <w:rPr>
          <w:rFonts w:cstheme="minorHAnsi"/>
          <w:i/>
          <w:sz w:val="18"/>
          <w:szCs w:val="18"/>
        </w:rPr>
      </w:pPr>
      <w:r w:rsidRPr="004C19A0">
        <w:rPr>
          <w:rFonts w:cstheme="minorHAnsi"/>
          <w:i/>
          <w:sz w:val="18"/>
          <w:szCs w:val="18"/>
        </w:rPr>
        <w:t>Close Ended</w:t>
      </w:r>
    </w:p>
    <w:p w:rsidR="00BE4232" w:rsidRPr="004C19A0" w:rsidRDefault="00BE4232" w:rsidP="0025758F">
      <w:pPr>
        <w:pStyle w:val="NoSpacing"/>
        <w:jc w:val="both"/>
        <w:rPr>
          <w:rFonts w:cstheme="minorHAnsi"/>
          <w:i/>
          <w:sz w:val="18"/>
          <w:szCs w:val="18"/>
        </w:rPr>
      </w:pPr>
      <w:r w:rsidRPr="004C19A0">
        <w:rPr>
          <w:rFonts w:cstheme="minorHAnsi"/>
          <w:i/>
          <w:sz w:val="18"/>
          <w:szCs w:val="18"/>
        </w:rPr>
        <w:t>Equity Debt Special</w:t>
      </w:r>
    </w:p>
    <w:p w:rsidR="00BE4232" w:rsidRPr="004C19A0" w:rsidRDefault="00BE4232" w:rsidP="0025758F">
      <w:pPr>
        <w:pStyle w:val="NoSpacing"/>
        <w:jc w:val="both"/>
        <w:rPr>
          <w:rFonts w:cstheme="minorHAnsi"/>
          <w:i/>
          <w:sz w:val="18"/>
          <w:szCs w:val="18"/>
        </w:rPr>
      </w:pPr>
      <w:r w:rsidRPr="004C19A0">
        <w:rPr>
          <w:rFonts w:cstheme="minorHAnsi"/>
          <w:i/>
          <w:sz w:val="18"/>
          <w:szCs w:val="18"/>
        </w:rPr>
        <w:t>International Offshore Sector</w:t>
      </w:r>
    </w:p>
    <w:p w:rsidR="00BE4232" w:rsidRPr="004C19A0" w:rsidRDefault="00BE4232" w:rsidP="0025758F">
      <w:pPr>
        <w:pStyle w:val="NoSpacing"/>
        <w:jc w:val="both"/>
        <w:rPr>
          <w:rFonts w:cstheme="minorHAnsi"/>
          <w:i/>
          <w:sz w:val="18"/>
          <w:szCs w:val="18"/>
        </w:rPr>
      </w:pPr>
      <w:r w:rsidRPr="004C19A0">
        <w:rPr>
          <w:rFonts w:cstheme="minorHAnsi"/>
          <w:i/>
          <w:sz w:val="18"/>
          <w:szCs w:val="18"/>
        </w:rPr>
        <w:t>Bond Gilt</w:t>
      </w:r>
    </w:p>
    <w:p w:rsidR="00BE4232" w:rsidRPr="004C19A0" w:rsidRDefault="00BE4232" w:rsidP="0025758F">
      <w:pPr>
        <w:pStyle w:val="NoSpacing"/>
        <w:jc w:val="both"/>
        <w:rPr>
          <w:rFonts w:cstheme="minorHAnsi"/>
          <w:i/>
          <w:sz w:val="18"/>
          <w:szCs w:val="18"/>
        </w:rPr>
      </w:pPr>
      <w:r w:rsidRPr="004C19A0">
        <w:rPr>
          <w:rFonts w:cstheme="minorHAnsi"/>
          <w:i/>
          <w:sz w:val="18"/>
          <w:szCs w:val="18"/>
        </w:rPr>
        <w:t>Index</w:t>
      </w:r>
    </w:p>
    <w:p w:rsidR="00BE4232" w:rsidRPr="004C19A0" w:rsidRDefault="00BE4232" w:rsidP="0025758F">
      <w:pPr>
        <w:pStyle w:val="NoSpacing"/>
        <w:jc w:val="both"/>
        <w:rPr>
          <w:rFonts w:cstheme="minorHAnsi"/>
          <w:i/>
          <w:sz w:val="18"/>
          <w:szCs w:val="18"/>
        </w:rPr>
      </w:pPr>
      <w:r w:rsidRPr="004C19A0">
        <w:rPr>
          <w:rFonts w:cstheme="minorHAnsi"/>
          <w:i/>
          <w:sz w:val="18"/>
          <w:szCs w:val="18"/>
        </w:rPr>
        <w:t>Growth Aggressive Income Balanced</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Advantages of Mutual Funds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Professional Management,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Diversification,</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Convenient Administration,</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Higher Returns,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Low Cost Management,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Liquidity,</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Transparency, 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Highly Regulated.</w:t>
      </w:r>
    </w:p>
    <w:p w:rsidR="00503B23" w:rsidRPr="004C19A0" w:rsidRDefault="00503B2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4. Drawbacks of Mutual Funds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No guarantee of returns,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No guarantee of maximising of returns through diversification,</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Future cannot be predicted,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Cost factor, 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Unethical Practices</w:t>
      </w:r>
    </w:p>
    <w:p w:rsidR="00503B23" w:rsidRPr="004C19A0" w:rsidRDefault="00503B2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5. Evaluating Performance of Mutual Funds</w:t>
      </w:r>
    </w:p>
    <w:p w:rsidR="00BE4232" w:rsidRPr="004C19A0" w:rsidRDefault="00BE4232" w:rsidP="0025758F">
      <w:pPr>
        <w:pStyle w:val="NoSpacing"/>
        <w:jc w:val="both"/>
        <w:rPr>
          <w:rFonts w:cstheme="minorHAnsi"/>
          <w:i/>
        </w:rPr>
      </w:pPr>
      <w:r w:rsidRPr="004C19A0">
        <w:rPr>
          <w:rFonts w:cstheme="minorHAnsi"/>
          <w:i/>
        </w:rPr>
        <w:t>As in Mutual Fund, an investor is a part of all its assets and liabilities, return is</w:t>
      </w:r>
      <w:r w:rsidR="00503B23" w:rsidRPr="004C19A0">
        <w:rPr>
          <w:rFonts w:cstheme="minorHAnsi"/>
          <w:i/>
        </w:rPr>
        <w:t xml:space="preserve"> </w:t>
      </w:r>
      <w:r w:rsidRPr="004C19A0">
        <w:rPr>
          <w:rFonts w:cstheme="minorHAnsi"/>
          <w:i/>
        </w:rPr>
        <w:t>determined by inter-play of two elements Net Asset Value and Cost of Mutual Fund.</w:t>
      </w:r>
    </w:p>
    <w:p w:rsidR="00503B23" w:rsidRPr="004C19A0" w:rsidRDefault="00503B2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Net Asset Value (NAV) – It is the amount which a unit holder would receive</w:t>
      </w:r>
      <w:r w:rsidR="00503B23" w:rsidRPr="004C19A0">
        <w:rPr>
          <w:rFonts w:cstheme="minorHAnsi"/>
          <w:i/>
        </w:rPr>
        <w:t xml:space="preserve"> </w:t>
      </w:r>
      <w:r w:rsidRPr="004C19A0">
        <w:rPr>
          <w:rFonts w:cstheme="minorHAnsi"/>
          <w:i/>
        </w:rPr>
        <w:t>if the mutual funds were wound up. There is a Valuation Rule for valuation</w:t>
      </w:r>
      <w:r w:rsidR="00503B23" w:rsidRPr="004C19A0">
        <w:rPr>
          <w:rFonts w:cstheme="minorHAnsi"/>
          <w:i/>
        </w:rPr>
        <w:t xml:space="preserve"> </w:t>
      </w:r>
      <w:r w:rsidRPr="004C19A0">
        <w:rPr>
          <w:rFonts w:cstheme="minorHAnsi"/>
          <w:i/>
        </w:rPr>
        <w:t>of assets which depends on the nature of assets. The asset values</w:t>
      </w:r>
      <w:r w:rsidR="00503B23" w:rsidRPr="004C19A0">
        <w:rPr>
          <w:rFonts w:cstheme="minorHAnsi"/>
          <w:i/>
        </w:rPr>
        <w:t xml:space="preserve"> </w:t>
      </w:r>
      <w:r w:rsidRPr="004C19A0">
        <w:rPr>
          <w:rFonts w:cstheme="minorHAnsi"/>
          <w:i/>
        </w:rPr>
        <w:t>obtained on the basis of this rule is further adjusted on account of additions</w:t>
      </w:r>
      <w:r w:rsidR="00503B23" w:rsidRPr="004C19A0">
        <w:rPr>
          <w:rFonts w:cstheme="minorHAnsi"/>
          <w:i/>
        </w:rPr>
        <w:t xml:space="preserve"> </w:t>
      </w:r>
      <w:r w:rsidRPr="004C19A0">
        <w:rPr>
          <w:rFonts w:cstheme="minorHAnsi"/>
          <w:i/>
        </w:rPr>
        <w:t>(in form of dividend and interest accrued and other receivables) and</w:t>
      </w:r>
      <w:r w:rsidR="00503B23" w:rsidRPr="004C19A0">
        <w:rPr>
          <w:rFonts w:cstheme="minorHAnsi"/>
          <w:i/>
        </w:rPr>
        <w:t xml:space="preserve"> </w:t>
      </w:r>
      <w:r w:rsidRPr="004C19A0">
        <w:rPr>
          <w:rFonts w:cstheme="minorHAnsi"/>
          <w:i/>
        </w:rPr>
        <w:t>deductions (in form of expenses accrued and other short-term and longterm</w:t>
      </w:r>
      <w:r w:rsidR="00503B23" w:rsidRPr="004C19A0">
        <w:rPr>
          <w:rFonts w:cstheme="minorHAnsi"/>
          <w:i/>
        </w:rPr>
        <w:t xml:space="preserve"> </w:t>
      </w:r>
      <w:r w:rsidRPr="004C19A0">
        <w:rPr>
          <w:rFonts w:cstheme="minorHAnsi"/>
          <w:i/>
        </w:rPr>
        <w:t>liabilities).</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Net Asset of the Scheme = Market Value of Investments + Receivables+</w:t>
      </w:r>
      <w:r w:rsidR="00A130C9" w:rsidRPr="004C19A0">
        <w:rPr>
          <w:rFonts w:cstheme="minorHAnsi"/>
          <w:i/>
        </w:rPr>
        <w:t xml:space="preserve"> </w:t>
      </w:r>
      <w:r w:rsidRPr="004C19A0">
        <w:rPr>
          <w:rFonts w:cstheme="minorHAnsi"/>
          <w:i/>
        </w:rPr>
        <w:t>Other accrued income + Other Assets – Accrued Expenses – Other</w:t>
      </w:r>
      <w:r w:rsidR="00A130C9" w:rsidRPr="004C19A0">
        <w:rPr>
          <w:rFonts w:cstheme="minorHAnsi"/>
          <w:i/>
        </w:rPr>
        <w:t xml:space="preserve"> </w:t>
      </w:r>
      <w:r w:rsidRPr="004C19A0">
        <w:rPr>
          <w:rFonts w:cstheme="minorHAnsi"/>
          <w:i/>
        </w:rPr>
        <w:t>Payables – Other Liabilities</w:t>
      </w:r>
    </w:p>
    <w:p w:rsidR="00BE4232" w:rsidRPr="004C19A0" w:rsidRDefault="00BE4232" w:rsidP="0025758F">
      <w:pPr>
        <w:pStyle w:val="NoSpacing"/>
        <w:jc w:val="both"/>
        <w:rPr>
          <w:rFonts w:cstheme="minorHAnsi"/>
          <w:i/>
        </w:rPr>
      </w:pPr>
      <w:r w:rsidRPr="004C19A0">
        <w:rPr>
          <w:rFonts w:cstheme="minorHAnsi"/>
          <w:i/>
        </w:rPr>
        <w:t>NAV =</w:t>
      </w:r>
    </w:p>
    <w:p w:rsidR="00BE4232" w:rsidRPr="004C19A0" w:rsidRDefault="00BE4232" w:rsidP="0025758F">
      <w:pPr>
        <w:pStyle w:val="NoSpacing"/>
        <w:jc w:val="both"/>
        <w:rPr>
          <w:rFonts w:cstheme="minorHAnsi"/>
          <w:i/>
        </w:rPr>
      </w:pPr>
      <w:r w:rsidRPr="004C19A0">
        <w:rPr>
          <w:rFonts w:cstheme="minorHAnsi"/>
          <w:i/>
        </w:rPr>
        <w:t>Net Assets of Scheme</w:t>
      </w:r>
    </w:p>
    <w:p w:rsidR="00BE4232" w:rsidRPr="004C19A0" w:rsidRDefault="00BE4232" w:rsidP="0025758F">
      <w:pPr>
        <w:pStyle w:val="NoSpacing"/>
        <w:jc w:val="both"/>
        <w:rPr>
          <w:rFonts w:cstheme="minorHAnsi"/>
          <w:i/>
        </w:rPr>
      </w:pPr>
      <w:r w:rsidRPr="004C19A0">
        <w:rPr>
          <w:rFonts w:cstheme="minorHAnsi"/>
          <w:i/>
        </w:rPr>
        <w:lastRenderedPageBreak/>
        <w:t>Number of Units</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Cost of Mutual Funds – Broadly cost of Mutual Fund carries two</w:t>
      </w:r>
      <w:r w:rsidR="00A130C9" w:rsidRPr="004C19A0">
        <w:rPr>
          <w:rFonts w:cstheme="minorHAnsi"/>
          <w:i/>
        </w:rPr>
        <w:t xml:space="preserve"> </w:t>
      </w:r>
      <w:r w:rsidRPr="004C19A0">
        <w:rPr>
          <w:rFonts w:cstheme="minorHAnsi"/>
          <w:i/>
        </w:rPr>
        <w:t>components:</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 Initial Expenses – Attributing to establishing a scheme under a scheme.</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 Ongoing Recurring Expenses – Mainly consists of Cost of</w:t>
      </w:r>
    </w:p>
    <w:p w:rsidR="00BE4232" w:rsidRPr="004C19A0" w:rsidRDefault="00BE4232" w:rsidP="0025758F">
      <w:pPr>
        <w:pStyle w:val="NoSpacing"/>
        <w:jc w:val="both"/>
        <w:rPr>
          <w:rFonts w:cstheme="minorHAnsi"/>
          <w:i/>
        </w:rPr>
      </w:pPr>
      <w:r w:rsidRPr="004C19A0">
        <w:rPr>
          <w:rFonts w:cstheme="minorHAnsi"/>
          <w:i/>
        </w:rPr>
        <w:t>employing experts, Administrative Costs and Advertisement Cost.</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6. Computation of Returns</w:t>
      </w:r>
    </w:p>
    <w:p w:rsidR="00BE4232" w:rsidRPr="004C19A0" w:rsidRDefault="00BE4232" w:rsidP="0025758F">
      <w:pPr>
        <w:pStyle w:val="NoSpacing"/>
        <w:jc w:val="both"/>
        <w:rPr>
          <w:rFonts w:cstheme="minorHAnsi"/>
          <w:i/>
        </w:rPr>
      </w:pPr>
      <w:r w:rsidRPr="004C19A0">
        <w:rPr>
          <w:rFonts w:cstheme="minorHAnsi"/>
          <w:i/>
        </w:rPr>
        <w:t>Mainly investors derive three types of income from owning mutual fund units: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Cash Dividends,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Capital Gain Disbursements, 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Changes in the Fund’s NAV.</w:t>
      </w:r>
    </w:p>
    <w:p w:rsidR="00BE4232" w:rsidRPr="004C19A0" w:rsidRDefault="00BE4232" w:rsidP="0025758F">
      <w:pPr>
        <w:pStyle w:val="NoSpacing"/>
        <w:jc w:val="both"/>
        <w:rPr>
          <w:rFonts w:cstheme="minorHAnsi"/>
          <w:i/>
        </w:rPr>
      </w:pPr>
      <w:r w:rsidRPr="004C19A0">
        <w:rPr>
          <w:rFonts w:cstheme="minorHAnsi"/>
          <w:i/>
        </w:rPr>
        <w:t>The formula for computing annual return is as follows:</w:t>
      </w:r>
    </w:p>
    <w:p w:rsidR="00BE4232" w:rsidRPr="004C19A0" w:rsidRDefault="00BE4232" w:rsidP="0025758F">
      <w:pPr>
        <w:pStyle w:val="NoSpacing"/>
        <w:jc w:val="both"/>
        <w:rPr>
          <w:rFonts w:cstheme="minorHAnsi"/>
          <w:i/>
          <w:sz w:val="15"/>
          <w:szCs w:val="15"/>
        </w:rPr>
      </w:pPr>
      <w:r w:rsidRPr="004C19A0">
        <w:rPr>
          <w:rFonts w:cstheme="minorHAnsi"/>
          <w:i/>
        </w:rPr>
        <w:t xml:space="preserve">= </w:t>
      </w:r>
      <w:r w:rsidRPr="004C19A0">
        <w:rPr>
          <w:rFonts w:cstheme="minorHAnsi"/>
          <w:i/>
          <w:sz w:val="15"/>
          <w:szCs w:val="15"/>
        </w:rPr>
        <w:t xml:space="preserve">1 </w:t>
      </w:r>
      <w:r w:rsidRPr="004C19A0">
        <w:rPr>
          <w:rFonts w:cstheme="minorHAnsi"/>
          <w:i/>
        </w:rPr>
        <w:t xml:space="preserve">D </w:t>
      </w:r>
      <w:r w:rsidRPr="004C19A0">
        <w:rPr>
          <w:rFonts w:cstheme="minorHAnsi"/>
          <w:i/>
          <w:sz w:val="15"/>
          <w:szCs w:val="15"/>
        </w:rPr>
        <w:t>1 1 0</w:t>
      </w:r>
    </w:p>
    <w:p w:rsidR="00BE4232" w:rsidRPr="004C19A0" w:rsidRDefault="00BE4232" w:rsidP="0025758F">
      <w:pPr>
        <w:pStyle w:val="NoSpacing"/>
        <w:jc w:val="both"/>
        <w:rPr>
          <w:rFonts w:cstheme="minorHAnsi"/>
          <w:i/>
          <w:sz w:val="15"/>
          <w:szCs w:val="15"/>
        </w:rPr>
      </w:pPr>
      <w:r w:rsidRPr="004C19A0">
        <w:rPr>
          <w:rFonts w:cstheme="minorHAnsi"/>
          <w:i/>
          <w:sz w:val="15"/>
          <w:szCs w:val="15"/>
        </w:rPr>
        <w:t>0</w:t>
      </w:r>
    </w:p>
    <w:p w:rsidR="00BE4232" w:rsidRPr="004C19A0" w:rsidRDefault="00BE4232" w:rsidP="0025758F">
      <w:pPr>
        <w:pStyle w:val="NoSpacing"/>
        <w:jc w:val="both"/>
        <w:rPr>
          <w:rFonts w:cstheme="minorHAnsi"/>
          <w:i/>
        </w:rPr>
      </w:pPr>
      <w:r w:rsidRPr="004C19A0">
        <w:rPr>
          <w:rFonts w:cstheme="minorHAnsi"/>
          <w:i/>
        </w:rPr>
        <w:t>CG (NAV NAV ) 100</w:t>
      </w:r>
    </w:p>
    <w:p w:rsidR="00BE4232" w:rsidRPr="004C19A0" w:rsidRDefault="00BE4232" w:rsidP="0025758F">
      <w:pPr>
        <w:pStyle w:val="NoSpacing"/>
        <w:jc w:val="both"/>
        <w:rPr>
          <w:rFonts w:cstheme="minorHAnsi"/>
          <w:i/>
        </w:rPr>
      </w:pPr>
      <w:r w:rsidRPr="004C19A0">
        <w:rPr>
          <w:rFonts w:cstheme="minorHAnsi"/>
          <w:i/>
        </w:rPr>
        <w:t>NAV</w:t>
      </w:r>
    </w:p>
    <w:p w:rsidR="00BE4232" w:rsidRPr="004C19A0" w:rsidRDefault="00BE4232" w:rsidP="0025758F">
      <w:pPr>
        <w:pStyle w:val="NoSpacing"/>
        <w:jc w:val="both"/>
        <w:rPr>
          <w:rFonts w:eastAsia="SymbolMT" w:cstheme="minorHAnsi"/>
          <w:i/>
        </w:rPr>
      </w:pPr>
      <w:r w:rsidRPr="004C19A0">
        <w:rPr>
          <w:rFonts w:eastAsia="SymbolMT" w:cstheme="minorHAnsi"/>
          <w:i/>
        </w:rPr>
        <w:t>+ + −</w:t>
      </w:r>
    </w:p>
    <w:p w:rsidR="00BE4232" w:rsidRPr="004C19A0" w:rsidRDefault="00BE4232" w:rsidP="0025758F">
      <w:pPr>
        <w:pStyle w:val="NoSpacing"/>
        <w:jc w:val="both"/>
        <w:rPr>
          <w:rFonts w:eastAsia="SymbolMT" w:cstheme="minorHAnsi"/>
          <w:i/>
        </w:rPr>
      </w:pPr>
      <w:r w:rsidRPr="004C19A0">
        <w:rPr>
          <w:rFonts w:eastAsia="SymbolMT" w:cstheme="minorHAnsi"/>
          <w:i/>
        </w:rPr>
        <w:t>×</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D</w:t>
      </w:r>
      <w:r w:rsidRPr="004C19A0">
        <w:rPr>
          <w:rFonts w:cstheme="minorHAnsi"/>
          <w:i/>
          <w:sz w:val="14"/>
          <w:szCs w:val="14"/>
        </w:rPr>
        <w:t xml:space="preserve">1 = </w:t>
      </w:r>
      <w:r w:rsidRPr="004C19A0">
        <w:rPr>
          <w:rFonts w:cstheme="minorHAnsi"/>
          <w:i/>
        </w:rPr>
        <w:t>Dividend</w:t>
      </w:r>
    </w:p>
    <w:p w:rsidR="00BE4232" w:rsidRPr="004C19A0" w:rsidRDefault="00BE4232" w:rsidP="0025758F">
      <w:pPr>
        <w:pStyle w:val="NoSpacing"/>
        <w:jc w:val="both"/>
        <w:rPr>
          <w:rFonts w:cstheme="minorHAnsi"/>
          <w:i/>
        </w:rPr>
      </w:pPr>
      <w:r w:rsidRPr="004C19A0">
        <w:rPr>
          <w:rFonts w:cstheme="minorHAnsi"/>
          <w:i/>
        </w:rPr>
        <w:t>CG</w:t>
      </w:r>
      <w:r w:rsidRPr="004C19A0">
        <w:rPr>
          <w:rFonts w:cstheme="minorHAnsi"/>
          <w:i/>
          <w:sz w:val="14"/>
          <w:szCs w:val="14"/>
        </w:rPr>
        <w:t xml:space="preserve">1 </w:t>
      </w:r>
      <w:r w:rsidRPr="004C19A0">
        <w:rPr>
          <w:rFonts w:cstheme="minorHAnsi"/>
          <w:i/>
        </w:rPr>
        <w:t>= Realised Capital Gain</w:t>
      </w:r>
    </w:p>
    <w:p w:rsidR="00BE4232" w:rsidRPr="004C19A0" w:rsidRDefault="00BE4232" w:rsidP="0025758F">
      <w:pPr>
        <w:pStyle w:val="NoSpacing"/>
        <w:jc w:val="both"/>
        <w:rPr>
          <w:rFonts w:cstheme="minorHAnsi"/>
          <w:i/>
        </w:rPr>
      </w:pPr>
      <w:r w:rsidRPr="004C19A0">
        <w:rPr>
          <w:rFonts w:cstheme="minorHAnsi"/>
          <w:i/>
        </w:rPr>
        <w:t>NAV</w:t>
      </w:r>
      <w:r w:rsidRPr="004C19A0">
        <w:rPr>
          <w:rFonts w:cstheme="minorHAnsi"/>
          <w:i/>
          <w:sz w:val="14"/>
          <w:szCs w:val="14"/>
        </w:rPr>
        <w:t xml:space="preserve">1 </w:t>
      </w:r>
      <w:r w:rsidRPr="004C19A0">
        <w:rPr>
          <w:rFonts w:cstheme="minorHAnsi"/>
          <w:i/>
        </w:rPr>
        <w:t>– NAV</w:t>
      </w:r>
      <w:r w:rsidRPr="004C19A0">
        <w:rPr>
          <w:rFonts w:cstheme="minorHAnsi"/>
          <w:i/>
          <w:sz w:val="14"/>
          <w:szCs w:val="14"/>
        </w:rPr>
        <w:t xml:space="preserve">0 </w:t>
      </w:r>
      <w:r w:rsidRPr="004C19A0">
        <w:rPr>
          <w:rFonts w:cstheme="minorHAnsi"/>
          <w:i/>
        </w:rPr>
        <w:t>= Unrealised Capital Gain</w:t>
      </w:r>
    </w:p>
    <w:p w:rsidR="00BE4232" w:rsidRPr="004C19A0" w:rsidRDefault="00BE4232" w:rsidP="0025758F">
      <w:pPr>
        <w:pStyle w:val="NoSpacing"/>
        <w:jc w:val="both"/>
        <w:rPr>
          <w:rFonts w:cstheme="minorHAnsi"/>
          <w:i/>
        </w:rPr>
      </w:pPr>
      <w:r w:rsidRPr="004C19A0">
        <w:rPr>
          <w:rFonts w:cstheme="minorHAnsi"/>
          <w:i/>
        </w:rPr>
        <w:t>NAV</w:t>
      </w:r>
      <w:r w:rsidRPr="004C19A0">
        <w:rPr>
          <w:rFonts w:cstheme="minorHAnsi"/>
          <w:i/>
          <w:sz w:val="14"/>
          <w:szCs w:val="14"/>
        </w:rPr>
        <w:t xml:space="preserve">0 </w:t>
      </w:r>
      <w:r w:rsidRPr="004C19A0">
        <w:rPr>
          <w:rFonts w:cstheme="minorHAnsi"/>
          <w:i/>
        </w:rPr>
        <w:t>= Base NAV</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7. Criteria for Evaluating the Performance</w:t>
      </w:r>
    </w:p>
    <w:p w:rsidR="00BE4232" w:rsidRPr="004C19A0" w:rsidRDefault="00BE4232" w:rsidP="0025758F">
      <w:pPr>
        <w:pStyle w:val="NoSpacing"/>
        <w:jc w:val="both"/>
        <w:rPr>
          <w:rFonts w:cstheme="minorHAnsi"/>
          <w:i/>
        </w:rPr>
      </w:pPr>
      <w:r w:rsidRPr="004C19A0">
        <w:rPr>
          <w:rFonts w:cstheme="minorHAnsi"/>
          <w:i/>
        </w:rPr>
        <w:t>Following three ratios are used to evaluate the performance of mutual funds:</w:t>
      </w:r>
    </w:p>
    <w:p w:rsidR="00BE4232" w:rsidRPr="004C19A0" w:rsidRDefault="00BE4232" w:rsidP="0025758F">
      <w:pPr>
        <w:pStyle w:val="NoSpacing"/>
        <w:jc w:val="both"/>
        <w:rPr>
          <w:rFonts w:cstheme="minorHAnsi"/>
          <w:i/>
        </w:rPr>
      </w:pPr>
      <w:r w:rsidRPr="004C19A0">
        <w:rPr>
          <w:rFonts w:cstheme="minorHAnsi"/>
          <w:i/>
        </w:rPr>
        <w:t>(a) Sharpe Ratio – This ratio measures the return earned in excess of the riskfree</w:t>
      </w:r>
      <w:r w:rsidR="00A130C9" w:rsidRPr="004C19A0">
        <w:rPr>
          <w:rFonts w:cstheme="minorHAnsi"/>
          <w:i/>
        </w:rPr>
        <w:t xml:space="preserve"> rate (normally </w:t>
      </w:r>
      <w:r w:rsidRPr="004C19A0">
        <w:rPr>
          <w:rFonts w:cstheme="minorHAnsi"/>
          <w:i/>
        </w:rPr>
        <w:t>Treasury Instruments) on a portfolio to the portfolio’s</w:t>
      </w:r>
      <w:r w:rsidR="00A130C9" w:rsidRPr="004C19A0">
        <w:rPr>
          <w:rFonts w:cstheme="minorHAnsi"/>
          <w:i/>
        </w:rPr>
        <w:t xml:space="preserve"> </w:t>
      </w:r>
      <w:r w:rsidRPr="004C19A0">
        <w:rPr>
          <w:rFonts w:cstheme="minorHAnsi"/>
          <w:i/>
        </w:rPr>
        <w:t>total risk as measured by the Standard Deviation in its return and over the</w:t>
      </w:r>
      <w:r w:rsidR="00A130C9" w:rsidRPr="004C19A0">
        <w:rPr>
          <w:rFonts w:cstheme="minorHAnsi"/>
          <w:i/>
        </w:rPr>
        <w:t xml:space="preserve"> </w:t>
      </w:r>
      <w:r w:rsidRPr="004C19A0">
        <w:rPr>
          <w:rFonts w:cstheme="minorHAnsi"/>
          <w:i/>
        </w:rPr>
        <w:t>measurement period. The formula to calculate the ratio is as follows:</w:t>
      </w:r>
    </w:p>
    <w:p w:rsidR="00BE4232" w:rsidRPr="004C19A0" w:rsidRDefault="00BE4232" w:rsidP="0025758F">
      <w:pPr>
        <w:pStyle w:val="NoSpacing"/>
        <w:jc w:val="both"/>
        <w:rPr>
          <w:rFonts w:cstheme="minorHAnsi"/>
          <w:i/>
        </w:rPr>
      </w:pPr>
      <w:r w:rsidRPr="004C19A0">
        <w:rPr>
          <w:rFonts w:cstheme="minorHAnsi"/>
          <w:i/>
        </w:rPr>
        <w:t>S =</w:t>
      </w:r>
      <w:r w:rsidR="00A130C9" w:rsidRPr="004C19A0">
        <w:rPr>
          <w:rFonts w:cstheme="minorHAnsi"/>
          <w:i/>
        </w:rPr>
        <w:t xml:space="preserve"> </w:t>
      </w:r>
      <w:r w:rsidRPr="004C19A0">
        <w:rPr>
          <w:rFonts w:cstheme="minorHAnsi"/>
          <w:i/>
          <w:sz w:val="24"/>
          <w:szCs w:val="24"/>
        </w:rPr>
        <w:t>Standard Deviation of Portfolio</w:t>
      </w:r>
    </w:p>
    <w:p w:rsidR="00BE4232" w:rsidRPr="004C19A0" w:rsidRDefault="00BE4232" w:rsidP="0025758F">
      <w:pPr>
        <w:pStyle w:val="NoSpacing"/>
        <w:jc w:val="both"/>
        <w:rPr>
          <w:rFonts w:cstheme="minorHAnsi"/>
          <w:i/>
          <w:sz w:val="24"/>
          <w:szCs w:val="24"/>
        </w:rPr>
      </w:pPr>
      <w:r w:rsidRPr="004C19A0">
        <w:rPr>
          <w:rFonts w:cstheme="minorHAnsi"/>
          <w:i/>
          <w:sz w:val="24"/>
          <w:szCs w:val="24"/>
        </w:rPr>
        <w:t xml:space="preserve">Return Portfolio </w:t>
      </w:r>
      <w:r w:rsidRPr="004C19A0">
        <w:rPr>
          <w:rFonts w:eastAsia="SymbolMT" w:cstheme="minorHAnsi"/>
          <w:i/>
          <w:sz w:val="24"/>
          <w:szCs w:val="24"/>
        </w:rPr>
        <w:t xml:space="preserve">− </w:t>
      </w:r>
      <w:r w:rsidRPr="004C19A0">
        <w:rPr>
          <w:rFonts w:cstheme="minorHAnsi"/>
          <w:i/>
          <w:sz w:val="24"/>
          <w:szCs w:val="24"/>
        </w:rPr>
        <w:t>Return of Risk Free Investment</w:t>
      </w:r>
    </w:p>
    <w:p w:rsidR="00A130C9" w:rsidRPr="004C19A0" w:rsidRDefault="00A130C9" w:rsidP="0025758F">
      <w:pPr>
        <w:pStyle w:val="NoSpacing"/>
        <w:jc w:val="both"/>
        <w:rPr>
          <w:rFonts w:cstheme="minorHAnsi"/>
          <w:i/>
        </w:rPr>
      </w:pPr>
    </w:p>
    <w:p w:rsidR="00A130C9" w:rsidRPr="004C19A0" w:rsidRDefault="00BE4232" w:rsidP="0025758F">
      <w:pPr>
        <w:pStyle w:val="NoSpacing"/>
        <w:jc w:val="both"/>
        <w:rPr>
          <w:rFonts w:cstheme="minorHAnsi"/>
          <w:i/>
        </w:rPr>
      </w:pPr>
      <w:r w:rsidRPr="004C19A0">
        <w:rPr>
          <w:rFonts w:cstheme="minorHAnsi"/>
          <w:i/>
        </w:rPr>
        <w:t>(b) Treynor Ratio – This ratio is similar to Sharpe Ratio however, with a</w:t>
      </w:r>
      <w:r w:rsidR="00A130C9" w:rsidRPr="004C19A0">
        <w:rPr>
          <w:rFonts w:cstheme="minorHAnsi"/>
          <w:i/>
        </w:rPr>
        <w:t xml:space="preserve"> </w:t>
      </w:r>
      <w:r w:rsidRPr="004C19A0">
        <w:rPr>
          <w:rFonts w:cstheme="minorHAnsi"/>
          <w:i/>
        </w:rPr>
        <w:t xml:space="preserve">difference that it uses Beta instead of Standard Deviation. </w:t>
      </w:r>
    </w:p>
    <w:p w:rsidR="00BE4232" w:rsidRPr="004C19A0" w:rsidRDefault="00BE4232" w:rsidP="0025758F">
      <w:pPr>
        <w:pStyle w:val="NoSpacing"/>
        <w:jc w:val="both"/>
        <w:rPr>
          <w:rFonts w:cstheme="minorHAnsi"/>
          <w:i/>
        </w:rPr>
      </w:pPr>
      <w:r w:rsidRPr="004C19A0">
        <w:rPr>
          <w:rFonts w:cstheme="minorHAnsi"/>
          <w:i/>
        </w:rPr>
        <w:t>The formula to</w:t>
      </w:r>
      <w:r w:rsidR="00A130C9" w:rsidRPr="004C19A0">
        <w:rPr>
          <w:rFonts w:cstheme="minorHAnsi"/>
          <w:i/>
        </w:rPr>
        <w:t xml:space="preserve"> </w:t>
      </w:r>
      <w:r w:rsidRPr="004C19A0">
        <w:rPr>
          <w:rFonts w:cstheme="minorHAnsi"/>
          <w:i/>
        </w:rPr>
        <w:t>calculate this ratio is as follows:</w:t>
      </w:r>
    </w:p>
    <w:p w:rsidR="00BE4232" w:rsidRPr="004C19A0" w:rsidRDefault="00BE4232" w:rsidP="0025758F">
      <w:pPr>
        <w:pStyle w:val="NoSpacing"/>
        <w:jc w:val="both"/>
        <w:rPr>
          <w:rFonts w:cstheme="minorHAnsi"/>
          <w:i/>
        </w:rPr>
      </w:pPr>
      <w:r w:rsidRPr="004C19A0">
        <w:rPr>
          <w:rFonts w:cstheme="minorHAnsi"/>
          <w:i/>
        </w:rPr>
        <w:t xml:space="preserve">T = Return of Portfolio </w:t>
      </w:r>
      <w:r w:rsidRPr="004C19A0">
        <w:rPr>
          <w:rFonts w:eastAsia="SymbolMT" w:cstheme="minorHAnsi"/>
          <w:i/>
        </w:rPr>
        <w:t>−</w:t>
      </w:r>
      <w:r w:rsidRPr="004C19A0">
        <w:rPr>
          <w:rFonts w:cstheme="minorHAnsi"/>
          <w:i/>
        </w:rPr>
        <w:t>Return of Risk Free Investment</w:t>
      </w:r>
      <w:r w:rsidR="00A130C9" w:rsidRPr="004C19A0">
        <w:rPr>
          <w:rFonts w:cstheme="minorHAnsi"/>
          <w:i/>
        </w:rPr>
        <w:t xml:space="preserve"> </w:t>
      </w:r>
      <w:r w:rsidRPr="004C19A0">
        <w:rPr>
          <w:rFonts w:cstheme="minorHAnsi"/>
          <w:i/>
        </w:rPr>
        <w:t>Beta of Portfolio</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Jensen’s Alpha – This is basically the difference between a fund’s actual return</w:t>
      </w:r>
      <w:r w:rsidR="00A130C9" w:rsidRPr="004C19A0">
        <w:rPr>
          <w:rFonts w:cstheme="minorHAnsi"/>
          <w:i/>
        </w:rPr>
        <w:t xml:space="preserve"> </w:t>
      </w:r>
      <w:r w:rsidRPr="004C19A0">
        <w:rPr>
          <w:rFonts w:cstheme="minorHAnsi"/>
          <w:i/>
        </w:rPr>
        <w:t>and those that could have been made on a benchmark portfolio with the same risk</w:t>
      </w:r>
      <w:r w:rsidR="00A130C9" w:rsidRPr="004C19A0">
        <w:rPr>
          <w:rFonts w:cstheme="minorHAnsi"/>
          <w:i/>
        </w:rPr>
        <w:t xml:space="preserve"> </w:t>
      </w:r>
      <w:r w:rsidRPr="004C19A0">
        <w:rPr>
          <w:rFonts w:cstheme="minorHAnsi"/>
          <w:i/>
        </w:rPr>
        <w:t>i.e</w:t>
      </w:r>
      <w:r w:rsidR="00A130C9" w:rsidRPr="004C19A0">
        <w:rPr>
          <w:rFonts w:cstheme="minorHAnsi"/>
          <w:i/>
        </w:rPr>
        <w:t xml:space="preserve">. beta. It measures the ability </w:t>
      </w:r>
      <w:r w:rsidRPr="004C19A0">
        <w:rPr>
          <w:rFonts w:cstheme="minorHAnsi"/>
          <w:i/>
        </w:rPr>
        <w:t>of active management to increase return above</w:t>
      </w:r>
      <w:r w:rsidR="00A130C9" w:rsidRPr="004C19A0">
        <w:rPr>
          <w:rFonts w:cstheme="minorHAnsi"/>
          <w:i/>
        </w:rPr>
        <w:t xml:space="preserve"> </w:t>
      </w:r>
      <w:r w:rsidRPr="004C19A0">
        <w:rPr>
          <w:rFonts w:cstheme="minorHAnsi"/>
          <w:i/>
        </w:rPr>
        <w:t>those that are purely a reward for bearing a market risk.</w:t>
      </w:r>
    </w:p>
    <w:p w:rsidR="00BE4232" w:rsidRPr="004C19A0" w:rsidRDefault="00BE4232" w:rsidP="0025758F">
      <w:pPr>
        <w:pStyle w:val="NoSpacing"/>
        <w:jc w:val="both"/>
        <w:rPr>
          <w:rFonts w:cstheme="minorHAnsi"/>
          <w:i/>
        </w:rPr>
      </w:pPr>
      <w:r w:rsidRPr="004C19A0">
        <w:rPr>
          <w:rFonts w:cstheme="minorHAnsi"/>
          <w:i/>
        </w:rPr>
        <w:t>Alpha = Return of Portfolio - Expected Return</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8. Factors Influencing the Selection of Mutual Funds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Past Performance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Timing</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Size of Fund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Age of Fund</w:t>
      </w:r>
    </w:p>
    <w:p w:rsidR="00BE4232" w:rsidRPr="004C19A0" w:rsidRDefault="00BE4232" w:rsidP="0025758F">
      <w:pPr>
        <w:pStyle w:val="NoSpacing"/>
        <w:jc w:val="both"/>
        <w:rPr>
          <w:rFonts w:cstheme="minorHAnsi"/>
          <w:i/>
        </w:rPr>
      </w:pPr>
      <w:r w:rsidRPr="004C19A0">
        <w:rPr>
          <w:rFonts w:eastAsia="SymbolMT" w:cstheme="minorHAnsi"/>
          <w:i/>
        </w:rPr>
        <w:lastRenderedPageBreak/>
        <w:t xml:space="preserve">• </w:t>
      </w:r>
      <w:r w:rsidRPr="004C19A0">
        <w:rPr>
          <w:rFonts w:cstheme="minorHAnsi"/>
          <w:i/>
        </w:rPr>
        <w:t>Largest Holding</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Fund Manager</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Expense Ratio</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PE Ratio</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Portfolio Turnover.</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9. Money Market Mutual Funds (MMMFs)</w:t>
      </w:r>
    </w:p>
    <w:p w:rsidR="00BE4232" w:rsidRPr="004C19A0" w:rsidRDefault="00BE4232" w:rsidP="0025758F">
      <w:pPr>
        <w:pStyle w:val="NoSpacing"/>
        <w:jc w:val="both"/>
        <w:rPr>
          <w:rFonts w:cstheme="minorHAnsi"/>
          <w:i/>
        </w:rPr>
      </w:pPr>
      <w:r w:rsidRPr="004C19A0">
        <w:rPr>
          <w:rFonts w:cstheme="minorHAnsi"/>
          <w:i/>
        </w:rPr>
        <w:t>These types of funds were introduced in 1992 with the objective of enabling to gain</w:t>
      </w:r>
      <w:r w:rsidR="00A130C9" w:rsidRPr="004C19A0">
        <w:rPr>
          <w:rFonts w:cstheme="minorHAnsi"/>
          <w:i/>
        </w:rPr>
        <w:t xml:space="preserve"> </w:t>
      </w:r>
      <w:r w:rsidRPr="004C19A0">
        <w:rPr>
          <w:rFonts w:cstheme="minorHAnsi"/>
          <w:i/>
        </w:rPr>
        <w:t>from money market instruments since it is practically impossible for individuals to</w:t>
      </w:r>
      <w:r w:rsidR="00A130C9" w:rsidRPr="004C19A0">
        <w:rPr>
          <w:rFonts w:cstheme="minorHAnsi"/>
          <w:i/>
        </w:rPr>
        <w:t xml:space="preserve"> </w:t>
      </w:r>
      <w:r w:rsidRPr="004C19A0">
        <w:rPr>
          <w:rFonts w:cstheme="minorHAnsi"/>
          <w:i/>
        </w:rPr>
        <w:t>invest in instruments like Commercial Papers (CPs), Certificate of Deposits (CDs) and</w:t>
      </w:r>
      <w:r w:rsidR="00A130C9" w:rsidRPr="004C19A0">
        <w:rPr>
          <w:rFonts w:cstheme="minorHAnsi"/>
          <w:i/>
        </w:rPr>
        <w:t xml:space="preserve"> </w:t>
      </w:r>
      <w:r w:rsidRPr="004C19A0">
        <w:rPr>
          <w:rFonts w:cstheme="minorHAnsi"/>
          <w:i/>
        </w:rPr>
        <w:t>Treasury Bills (TBs) as they require huge investments.</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10. Exchange Traded Funds (ETFs)</w:t>
      </w:r>
    </w:p>
    <w:p w:rsidR="00BE4232" w:rsidRPr="004C19A0" w:rsidRDefault="00BE4232" w:rsidP="0025758F">
      <w:pPr>
        <w:pStyle w:val="NoSpacing"/>
        <w:jc w:val="both"/>
        <w:rPr>
          <w:rFonts w:cstheme="minorHAnsi"/>
          <w:i/>
        </w:rPr>
      </w:pPr>
      <w:r w:rsidRPr="004C19A0">
        <w:rPr>
          <w:rFonts w:cstheme="minorHAnsi"/>
          <w:i/>
        </w:rPr>
        <w:t>It is a hybrid product that combines the features of an index fund. These funds are</w:t>
      </w:r>
      <w:r w:rsidR="00A130C9" w:rsidRPr="004C19A0">
        <w:rPr>
          <w:rFonts w:cstheme="minorHAnsi"/>
          <w:i/>
        </w:rPr>
        <w:t xml:space="preserve"> </w:t>
      </w:r>
      <w:r w:rsidRPr="004C19A0">
        <w:rPr>
          <w:rFonts w:cstheme="minorHAnsi"/>
          <w:i/>
        </w:rPr>
        <w:t>listed on the stock exchanges and their prices are linked to the underlying index.</w:t>
      </w:r>
    </w:p>
    <w:p w:rsidR="00BE4232" w:rsidRPr="004C19A0" w:rsidRDefault="00BE4232" w:rsidP="0025758F">
      <w:pPr>
        <w:pStyle w:val="NoSpacing"/>
        <w:jc w:val="both"/>
        <w:rPr>
          <w:rFonts w:cstheme="minorHAnsi"/>
          <w:i/>
        </w:rPr>
      </w:pPr>
      <w:r w:rsidRPr="004C19A0">
        <w:rPr>
          <w:rFonts w:cstheme="minorHAnsi"/>
          <w:i/>
        </w:rPr>
        <w:t>ETFs can be bought and sold like any other stock on an exchange and prices are</w:t>
      </w:r>
      <w:r w:rsidR="00A130C9" w:rsidRPr="004C19A0">
        <w:rPr>
          <w:rFonts w:cstheme="minorHAnsi"/>
          <w:i/>
        </w:rPr>
        <w:t xml:space="preserve"> normally expected </w:t>
      </w:r>
      <w:r w:rsidRPr="004C19A0">
        <w:rPr>
          <w:rFonts w:cstheme="minorHAnsi"/>
          <w:i/>
        </w:rPr>
        <w:t>to be closer to the NAV at the end of the day. There is no paper</w:t>
      </w:r>
      <w:r w:rsidR="00A130C9" w:rsidRPr="004C19A0">
        <w:rPr>
          <w:rFonts w:cstheme="minorHAnsi"/>
          <w:i/>
        </w:rPr>
        <w:t xml:space="preserve"> </w:t>
      </w:r>
      <w:r w:rsidRPr="004C19A0">
        <w:rPr>
          <w:rFonts w:cstheme="minorHAnsi"/>
          <w:i/>
        </w:rPr>
        <w:t>work involved for investing in an ETF. These can be bought like any other stock by</w:t>
      </w:r>
      <w:r w:rsidR="00A130C9" w:rsidRPr="004C19A0">
        <w:rPr>
          <w:rFonts w:cstheme="minorHAnsi"/>
          <w:i/>
        </w:rPr>
        <w:t xml:space="preserve"> </w:t>
      </w:r>
      <w:r w:rsidRPr="004C19A0">
        <w:rPr>
          <w:rFonts w:cstheme="minorHAnsi"/>
          <w:i/>
        </w:rPr>
        <w:t>just placing an order with a broker.</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w:t>
      </w:r>
    </w:p>
    <w:p w:rsidR="00BE4232" w:rsidRPr="004C19A0" w:rsidRDefault="00BE4232" w:rsidP="0025758F">
      <w:pPr>
        <w:pStyle w:val="NoSpacing"/>
        <w:jc w:val="both"/>
        <w:rPr>
          <w:rFonts w:cstheme="minorHAnsi"/>
          <w:i/>
          <w:iCs/>
        </w:rPr>
      </w:pPr>
      <w:r w:rsidRPr="004C19A0">
        <w:rPr>
          <w:rFonts w:cstheme="minorHAnsi"/>
          <w:i/>
          <w:iCs/>
        </w:rPr>
        <w:t>Write short notes on the role of Mutual Funds in the Financial Market.</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Role of Mutual Funds in the Financial Market: Mutual funds have opened new vistas to</w:t>
      </w:r>
      <w:r w:rsidR="00A130C9" w:rsidRPr="004C19A0">
        <w:rPr>
          <w:rFonts w:cstheme="minorHAnsi"/>
          <w:i/>
        </w:rPr>
        <w:t xml:space="preserve"> </w:t>
      </w:r>
      <w:r w:rsidRPr="004C19A0">
        <w:rPr>
          <w:rFonts w:cstheme="minorHAnsi"/>
          <w:i/>
        </w:rPr>
        <w:t>investors and imparted much needed liquidity to the system. In this process, they have</w:t>
      </w:r>
      <w:r w:rsidR="00A130C9" w:rsidRPr="004C19A0">
        <w:rPr>
          <w:rFonts w:cstheme="minorHAnsi"/>
          <w:i/>
        </w:rPr>
        <w:t xml:space="preserve"> </w:t>
      </w:r>
      <w:r w:rsidRPr="004C19A0">
        <w:rPr>
          <w:rFonts w:cstheme="minorHAnsi"/>
          <w:i/>
        </w:rPr>
        <w:t>challenged the hitherto dominant role of the commercial banks in the financial market and</w:t>
      </w:r>
      <w:r w:rsidR="00A130C9" w:rsidRPr="004C19A0">
        <w:rPr>
          <w:rFonts w:cstheme="minorHAnsi"/>
          <w:i/>
        </w:rPr>
        <w:t xml:space="preserve"> </w:t>
      </w:r>
      <w:r w:rsidRPr="004C19A0">
        <w:rPr>
          <w:rFonts w:cstheme="minorHAnsi"/>
          <w:i/>
        </w:rPr>
        <w:t>national economy.</w:t>
      </w:r>
    </w:p>
    <w:p w:rsidR="00BE4232" w:rsidRPr="004C19A0" w:rsidRDefault="00BE4232" w:rsidP="0025758F">
      <w:pPr>
        <w:pStyle w:val="NoSpacing"/>
        <w:jc w:val="both"/>
        <w:rPr>
          <w:rFonts w:cstheme="minorHAnsi"/>
          <w:i/>
        </w:rPr>
      </w:pPr>
      <w:r w:rsidRPr="004C19A0">
        <w:rPr>
          <w:rFonts w:cstheme="minorHAnsi"/>
          <w:i/>
        </w:rPr>
        <w:t>The role of mutual funds in the financial market is to provide access to the stock markets</w:t>
      </w:r>
      <w:r w:rsidR="00A130C9" w:rsidRPr="004C19A0">
        <w:rPr>
          <w:rFonts w:cstheme="minorHAnsi"/>
          <w:i/>
        </w:rPr>
        <w:t xml:space="preserve"> </w:t>
      </w:r>
      <w:r w:rsidRPr="004C19A0">
        <w:rPr>
          <w:rFonts w:cstheme="minorHAnsi"/>
          <w:i/>
        </w:rPr>
        <w:t>related investments to people with less money in their pocket. Mutual funds are trusts that</w:t>
      </w:r>
      <w:r w:rsidR="00A130C9" w:rsidRPr="004C19A0">
        <w:rPr>
          <w:rFonts w:cstheme="minorHAnsi"/>
          <w:i/>
        </w:rPr>
        <w:t xml:space="preserve"> </w:t>
      </w:r>
      <w:r w:rsidRPr="004C19A0">
        <w:rPr>
          <w:rFonts w:cstheme="minorHAnsi"/>
          <w:i/>
        </w:rPr>
        <w:t>pool together resources from small investors to invest in capital market instruments like</w:t>
      </w:r>
      <w:r w:rsidR="00A130C9" w:rsidRPr="004C19A0">
        <w:rPr>
          <w:rFonts w:cstheme="minorHAnsi"/>
          <w:i/>
        </w:rPr>
        <w:t xml:space="preserve"> </w:t>
      </w:r>
      <w:r w:rsidRPr="004C19A0">
        <w:rPr>
          <w:rFonts w:cstheme="minorHAnsi"/>
          <w:i/>
        </w:rPr>
        <w:t>shares, debentures, bonds, treasury bills, commercial paper, etc.</w:t>
      </w:r>
    </w:p>
    <w:p w:rsidR="00BE4232" w:rsidRPr="004C19A0" w:rsidRDefault="00BE4232" w:rsidP="0025758F">
      <w:pPr>
        <w:pStyle w:val="NoSpacing"/>
        <w:jc w:val="both"/>
        <w:rPr>
          <w:rFonts w:cstheme="minorHAnsi"/>
          <w:i/>
        </w:rPr>
      </w:pPr>
      <w:r w:rsidRPr="004C19A0">
        <w:rPr>
          <w:rFonts w:cstheme="minorHAnsi"/>
          <w:i/>
        </w:rPr>
        <w:t>It is quite easy to construct a well diversified portfolio of stocks, if you have 1,00,000 rupees to</w:t>
      </w:r>
      <w:r w:rsidR="00A130C9" w:rsidRPr="004C19A0">
        <w:rPr>
          <w:rFonts w:cstheme="minorHAnsi"/>
          <w:i/>
        </w:rPr>
        <w:t xml:space="preserve"> </w:t>
      </w:r>
      <w:r w:rsidRPr="004C19A0">
        <w:rPr>
          <w:rFonts w:cstheme="minorHAnsi"/>
          <w:i/>
        </w:rPr>
        <w:t>invest . However, how can one diversify his portfolio and manage risk if he has just 1,000</w:t>
      </w:r>
      <w:r w:rsidR="00A130C9" w:rsidRPr="004C19A0">
        <w:rPr>
          <w:rFonts w:cstheme="minorHAnsi"/>
          <w:i/>
        </w:rPr>
        <w:t xml:space="preserve"> </w:t>
      </w:r>
      <w:r w:rsidRPr="004C19A0">
        <w:rPr>
          <w:rFonts w:cstheme="minorHAnsi"/>
          <w:i/>
        </w:rPr>
        <w:t>rupees to invest. It is definitely not possible with direct investments. The only resort here is</w:t>
      </w:r>
      <w:r w:rsidR="00A130C9" w:rsidRPr="004C19A0">
        <w:rPr>
          <w:rFonts w:cstheme="minorHAnsi"/>
          <w:i/>
        </w:rPr>
        <w:t xml:space="preserve"> </w:t>
      </w:r>
      <w:r w:rsidRPr="004C19A0">
        <w:rPr>
          <w:rFonts w:cstheme="minorHAnsi"/>
          <w:i/>
        </w:rPr>
        <w:t>mutual funds that can provide access to the financial markets even to such small investors.</w:t>
      </w:r>
    </w:p>
    <w:p w:rsidR="00BE4232" w:rsidRPr="004C19A0" w:rsidRDefault="00BE4232" w:rsidP="0025758F">
      <w:pPr>
        <w:pStyle w:val="NoSpacing"/>
        <w:jc w:val="both"/>
        <w:rPr>
          <w:rFonts w:cstheme="minorHAnsi"/>
          <w:i/>
        </w:rPr>
      </w:pPr>
      <w:r w:rsidRPr="004C19A0">
        <w:rPr>
          <w:rFonts w:cstheme="minorHAnsi"/>
          <w:i/>
        </w:rPr>
        <w:t>Mutual funds also help small investors for step-by-step monthly saving/investing of smaller</w:t>
      </w:r>
      <w:r w:rsidR="00A130C9" w:rsidRPr="004C19A0">
        <w:rPr>
          <w:rFonts w:cstheme="minorHAnsi"/>
          <w:i/>
        </w:rPr>
        <w:t xml:space="preserve"> </w:t>
      </w:r>
      <w:r w:rsidRPr="004C19A0">
        <w:rPr>
          <w:rFonts w:cstheme="minorHAnsi"/>
          <w:i/>
        </w:rPr>
        <w:t>amounts.</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w:t>
      </w:r>
    </w:p>
    <w:p w:rsidR="00BE4232" w:rsidRPr="004C19A0" w:rsidRDefault="00BE4232" w:rsidP="0025758F">
      <w:pPr>
        <w:pStyle w:val="NoSpacing"/>
        <w:jc w:val="both"/>
        <w:rPr>
          <w:rFonts w:cstheme="minorHAnsi"/>
          <w:i/>
          <w:iCs/>
        </w:rPr>
      </w:pPr>
      <w:r w:rsidRPr="004C19A0">
        <w:rPr>
          <w:rFonts w:cstheme="minorHAnsi"/>
          <w:i/>
          <w:iCs/>
        </w:rPr>
        <w:t>Explain how to establish a Mutual Fund.</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Establishment of a Mutual Fund: A mutual fund is required to be registered with the Securities</w:t>
      </w:r>
      <w:r w:rsidR="00A130C9" w:rsidRPr="004C19A0">
        <w:rPr>
          <w:rFonts w:cstheme="minorHAnsi"/>
          <w:i/>
        </w:rPr>
        <w:t xml:space="preserve"> and </w:t>
      </w:r>
      <w:r w:rsidRPr="004C19A0">
        <w:rPr>
          <w:rFonts w:cstheme="minorHAnsi"/>
          <w:i/>
        </w:rPr>
        <w:t>Exchange Board of India (SEBI) before it can collect funds from the public. All mutual</w:t>
      </w:r>
      <w:r w:rsidR="00A130C9" w:rsidRPr="004C19A0">
        <w:rPr>
          <w:rFonts w:cstheme="minorHAnsi"/>
          <w:i/>
        </w:rPr>
        <w:t xml:space="preserve"> funds are </w:t>
      </w:r>
      <w:r w:rsidRPr="004C19A0">
        <w:rPr>
          <w:rFonts w:cstheme="minorHAnsi"/>
          <w:i/>
        </w:rPr>
        <w:t>governed by the same set of regulations and are subject to monitoring and</w:t>
      </w:r>
      <w:r w:rsidR="00A130C9" w:rsidRPr="004C19A0">
        <w:rPr>
          <w:rFonts w:cstheme="minorHAnsi"/>
          <w:i/>
        </w:rPr>
        <w:t xml:space="preserve"> </w:t>
      </w:r>
      <w:r w:rsidRPr="004C19A0">
        <w:rPr>
          <w:rFonts w:cstheme="minorHAnsi"/>
          <w:i/>
        </w:rPr>
        <w:t>inspections by the SEBI. The Mutual Fund has to be established through the medium of a</w:t>
      </w:r>
      <w:r w:rsidR="00A130C9" w:rsidRPr="004C19A0">
        <w:rPr>
          <w:rFonts w:cstheme="minorHAnsi"/>
          <w:i/>
        </w:rPr>
        <w:t xml:space="preserve"> sponsor. A sponsor means any </w:t>
      </w:r>
      <w:r w:rsidRPr="004C19A0">
        <w:rPr>
          <w:rFonts w:cstheme="minorHAnsi"/>
          <w:i/>
        </w:rPr>
        <w:t>body corporate who, acting alone or in combination with</w:t>
      </w:r>
      <w:r w:rsidR="00A130C9" w:rsidRPr="004C19A0">
        <w:rPr>
          <w:rFonts w:cstheme="minorHAnsi"/>
          <w:i/>
        </w:rPr>
        <w:t xml:space="preserve"> </w:t>
      </w:r>
      <w:r w:rsidRPr="004C19A0">
        <w:rPr>
          <w:rFonts w:cstheme="minorHAnsi"/>
          <w:i/>
        </w:rPr>
        <w:t>anothe</w:t>
      </w:r>
      <w:r w:rsidR="00A130C9" w:rsidRPr="004C19A0">
        <w:rPr>
          <w:rFonts w:cstheme="minorHAnsi"/>
          <w:i/>
        </w:rPr>
        <w:t xml:space="preserve">r body corporate, establishes a </w:t>
      </w:r>
      <w:r w:rsidRPr="004C19A0">
        <w:rPr>
          <w:rFonts w:cstheme="minorHAnsi"/>
          <w:i/>
        </w:rPr>
        <w:t>mutual fund after completing the formalities prescribed</w:t>
      </w:r>
      <w:r w:rsidR="00A130C9" w:rsidRPr="004C19A0">
        <w:rPr>
          <w:rFonts w:cstheme="minorHAnsi"/>
          <w:i/>
        </w:rPr>
        <w:t xml:space="preserve"> </w:t>
      </w:r>
      <w:r w:rsidRPr="004C19A0">
        <w:rPr>
          <w:rFonts w:cstheme="minorHAnsi"/>
          <w:i/>
        </w:rPr>
        <w:t>in the SEBI's Mutual Fund Regulations.</w:t>
      </w:r>
    </w:p>
    <w:p w:rsidR="00BE4232" w:rsidRPr="004C19A0" w:rsidRDefault="00BE4232" w:rsidP="0025758F">
      <w:pPr>
        <w:pStyle w:val="NoSpacing"/>
        <w:jc w:val="both"/>
        <w:rPr>
          <w:rFonts w:cstheme="minorHAnsi"/>
          <w:i/>
        </w:rPr>
      </w:pPr>
      <w:r w:rsidRPr="004C19A0">
        <w:rPr>
          <w:rFonts w:cstheme="minorHAnsi"/>
          <w:i/>
        </w:rPr>
        <w:t>The role of sponsor is akin to that of a promoter of a company, who provides the initial capital</w:t>
      </w:r>
      <w:r w:rsidR="00A130C9" w:rsidRPr="004C19A0">
        <w:rPr>
          <w:rFonts w:cstheme="minorHAnsi"/>
          <w:i/>
        </w:rPr>
        <w:t xml:space="preserve"> and </w:t>
      </w:r>
      <w:r w:rsidRPr="004C19A0">
        <w:rPr>
          <w:rFonts w:cstheme="minorHAnsi"/>
          <w:i/>
        </w:rPr>
        <w:t>appoints the trustees. The sponsor should be a body corporate in the business of financial</w:t>
      </w:r>
      <w:r w:rsidR="00A130C9" w:rsidRPr="004C19A0">
        <w:rPr>
          <w:rFonts w:cstheme="minorHAnsi"/>
          <w:i/>
        </w:rPr>
        <w:t xml:space="preserve"> services </w:t>
      </w:r>
      <w:r w:rsidRPr="004C19A0">
        <w:rPr>
          <w:rFonts w:cstheme="minorHAnsi"/>
          <w:i/>
        </w:rPr>
        <w:t>for a period not less than 5 years , be financially sound and be a fit party to act as</w:t>
      </w:r>
      <w:r w:rsidR="00A130C9" w:rsidRPr="004C19A0">
        <w:rPr>
          <w:rFonts w:cstheme="minorHAnsi"/>
          <w:i/>
        </w:rPr>
        <w:t xml:space="preserve"> </w:t>
      </w:r>
      <w:r w:rsidRPr="004C19A0">
        <w:rPr>
          <w:rFonts w:cstheme="minorHAnsi"/>
          <w:i/>
        </w:rPr>
        <w:t>sponsor in the eyes of SEBI.</w:t>
      </w:r>
    </w:p>
    <w:p w:rsidR="00BE4232" w:rsidRPr="004C19A0" w:rsidRDefault="00BE4232" w:rsidP="0025758F">
      <w:pPr>
        <w:pStyle w:val="NoSpacing"/>
        <w:jc w:val="both"/>
        <w:rPr>
          <w:rFonts w:cstheme="minorHAnsi"/>
          <w:i/>
        </w:rPr>
      </w:pPr>
      <w:r w:rsidRPr="004C19A0">
        <w:rPr>
          <w:rFonts w:cstheme="minorHAnsi"/>
          <w:i/>
        </w:rPr>
        <w:t>The Mutual Fund has to be established as either a trustee company or a Trust, under the</w:t>
      </w:r>
      <w:r w:rsidR="00A130C9" w:rsidRPr="004C19A0">
        <w:rPr>
          <w:rFonts w:cstheme="minorHAnsi"/>
          <w:i/>
        </w:rPr>
        <w:t xml:space="preserve"> </w:t>
      </w:r>
      <w:r w:rsidRPr="004C19A0">
        <w:rPr>
          <w:rFonts w:cstheme="minorHAnsi"/>
          <w:i/>
        </w:rPr>
        <w:t>Indian Trust Act and the instrument of trust shall be in the form of a deed. The deed shall be</w:t>
      </w:r>
      <w:r w:rsidR="00A130C9" w:rsidRPr="004C19A0">
        <w:rPr>
          <w:rFonts w:cstheme="minorHAnsi"/>
          <w:i/>
        </w:rPr>
        <w:t xml:space="preserve"> </w:t>
      </w:r>
      <w:r w:rsidRPr="004C19A0">
        <w:rPr>
          <w:rFonts w:cstheme="minorHAnsi"/>
          <w:i/>
        </w:rPr>
        <w:t>executed by the sponsor in favour of the trustees named in the instrument of trust. The trust</w:t>
      </w:r>
      <w:r w:rsidR="00A130C9" w:rsidRPr="004C19A0">
        <w:rPr>
          <w:rFonts w:cstheme="minorHAnsi"/>
          <w:i/>
        </w:rPr>
        <w:t xml:space="preserve"> </w:t>
      </w:r>
      <w:r w:rsidRPr="004C19A0">
        <w:rPr>
          <w:rFonts w:cstheme="minorHAnsi"/>
          <w:i/>
        </w:rPr>
        <w:t xml:space="preserve">deed shall be duly </w:t>
      </w:r>
      <w:r w:rsidRPr="004C19A0">
        <w:rPr>
          <w:rFonts w:cstheme="minorHAnsi"/>
          <w:i/>
        </w:rPr>
        <w:lastRenderedPageBreak/>
        <w:t>registered under the provisions of the Indian Registration Act, 1908. The</w:t>
      </w:r>
      <w:r w:rsidR="00A130C9" w:rsidRPr="004C19A0">
        <w:rPr>
          <w:rFonts w:cstheme="minorHAnsi"/>
          <w:i/>
        </w:rPr>
        <w:t xml:space="preserve"> </w:t>
      </w:r>
      <w:r w:rsidRPr="004C19A0">
        <w:rPr>
          <w:rFonts w:cstheme="minorHAnsi"/>
          <w:i/>
        </w:rPr>
        <w:t>trust deed shall contain clauses specified in the Third Schedule of the Regulations.</w:t>
      </w:r>
    </w:p>
    <w:p w:rsidR="00A130C9" w:rsidRPr="004C19A0" w:rsidRDefault="00BE4232" w:rsidP="0025758F">
      <w:pPr>
        <w:pStyle w:val="NoSpacing"/>
        <w:jc w:val="both"/>
        <w:rPr>
          <w:rFonts w:cstheme="minorHAnsi"/>
          <w:i/>
        </w:rPr>
      </w:pPr>
      <w:r w:rsidRPr="004C19A0">
        <w:rPr>
          <w:rFonts w:cstheme="minorHAnsi"/>
          <w:i/>
        </w:rPr>
        <w:t>An Asset Management Company, who holds an approval from SEBI, is to be appointed to</w:t>
      </w:r>
      <w:r w:rsidR="00A130C9" w:rsidRPr="004C19A0">
        <w:rPr>
          <w:rFonts w:cstheme="minorHAnsi"/>
          <w:i/>
        </w:rPr>
        <w:t xml:space="preserve"> </w:t>
      </w:r>
      <w:r w:rsidRPr="004C19A0">
        <w:rPr>
          <w:rFonts w:cstheme="minorHAnsi"/>
          <w:i/>
        </w:rPr>
        <w:t>manage the affairs of the Mutual Fund and it should operate the schemes of such fund. The</w:t>
      </w:r>
      <w:r w:rsidR="00A130C9" w:rsidRPr="004C19A0">
        <w:rPr>
          <w:rFonts w:cstheme="minorHAnsi"/>
          <w:i/>
        </w:rPr>
        <w:t xml:space="preserve"> </w:t>
      </w:r>
      <w:r w:rsidRPr="004C19A0">
        <w:rPr>
          <w:rFonts w:cstheme="minorHAnsi"/>
          <w:i/>
        </w:rPr>
        <w:t>Asset Management Company is set up as a limited liability company, with a minimum net</w:t>
      </w:r>
      <w:r w:rsidR="00A130C9" w:rsidRPr="004C19A0">
        <w:rPr>
          <w:rFonts w:cstheme="minorHAnsi"/>
          <w:i/>
        </w:rPr>
        <w:t xml:space="preserve"> worth of ` 10 </w:t>
      </w:r>
      <w:r w:rsidRPr="004C19A0">
        <w:rPr>
          <w:rFonts w:cstheme="minorHAnsi"/>
          <w:i/>
        </w:rPr>
        <w:t>crores.</w:t>
      </w:r>
      <w:r w:rsidR="00A130C9" w:rsidRPr="004C19A0">
        <w:rPr>
          <w:rFonts w:cstheme="minorHAnsi"/>
          <w:i/>
        </w:rPr>
        <w:t xml:space="preserve"> </w:t>
      </w:r>
    </w:p>
    <w:p w:rsidR="00A130C9" w:rsidRPr="004C19A0" w:rsidRDefault="00BE4232" w:rsidP="0025758F">
      <w:pPr>
        <w:pStyle w:val="NoSpacing"/>
        <w:jc w:val="both"/>
        <w:rPr>
          <w:rFonts w:cstheme="minorHAnsi"/>
          <w:i/>
        </w:rPr>
      </w:pPr>
      <w:r w:rsidRPr="004C19A0">
        <w:rPr>
          <w:rFonts w:cstheme="minorHAnsi"/>
          <w:i/>
        </w:rPr>
        <w:t>The sponsor should contribute at least 40% to the networth of the Asset Management</w:t>
      </w:r>
      <w:r w:rsidR="00A130C9" w:rsidRPr="004C19A0">
        <w:rPr>
          <w:rFonts w:cstheme="minorHAnsi"/>
          <w:i/>
        </w:rPr>
        <w:t xml:space="preserve"> Company. </w:t>
      </w:r>
      <w:r w:rsidRPr="004C19A0">
        <w:rPr>
          <w:rFonts w:cstheme="minorHAnsi"/>
          <w:i/>
        </w:rPr>
        <w:t>The Trustee should hold the property of the Mutual Fund in trust for the benefit of</w:t>
      </w:r>
      <w:r w:rsidR="00A130C9" w:rsidRPr="004C19A0">
        <w:rPr>
          <w:rFonts w:cstheme="minorHAnsi"/>
          <w:i/>
        </w:rPr>
        <w:t xml:space="preserve"> </w:t>
      </w:r>
      <w:r w:rsidRPr="004C19A0">
        <w:rPr>
          <w:rFonts w:cstheme="minorHAnsi"/>
          <w:i/>
        </w:rPr>
        <w:t>the unit holders.</w:t>
      </w:r>
      <w:r w:rsidR="00A130C9" w:rsidRPr="004C19A0">
        <w:rPr>
          <w:rFonts w:cstheme="minorHAnsi"/>
          <w:i/>
        </w:rPr>
        <w:t xml:space="preserve"> </w:t>
      </w:r>
      <w:r w:rsidRPr="004C19A0">
        <w:rPr>
          <w:rFonts w:cstheme="minorHAnsi"/>
          <w:i/>
        </w:rPr>
        <w:t>SEBI regulations require that at least two-thirds of the directors of the Trustee Company or</w:t>
      </w:r>
      <w:r w:rsidR="00A130C9" w:rsidRPr="004C19A0">
        <w:rPr>
          <w:rFonts w:cstheme="minorHAnsi"/>
          <w:i/>
        </w:rPr>
        <w:t xml:space="preserve"> board of </w:t>
      </w:r>
      <w:r w:rsidRPr="004C19A0">
        <w:rPr>
          <w:rFonts w:cstheme="minorHAnsi"/>
          <w:i/>
        </w:rPr>
        <w:t>trustees must be independent, that is, they should not be associated with the</w:t>
      </w:r>
      <w:r w:rsidR="00A130C9" w:rsidRPr="004C19A0">
        <w:rPr>
          <w:rFonts w:cstheme="minorHAnsi"/>
          <w:i/>
        </w:rPr>
        <w:t xml:space="preserve"> sponsors. </w:t>
      </w:r>
    </w:p>
    <w:p w:rsidR="00BE4232" w:rsidRPr="004C19A0" w:rsidRDefault="00A130C9" w:rsidP="0025758F">
      <w:pPr>
        <w:pStyle w:val="NoSpacing"/>
        <w:jc w:val="both"/>
        <w:rPr>
          <w:rFonts w:cstheme="minorHAnsi"/>
          <w:i/>
        </w:rPr>
      </w:pPr>
      <w:r w:rsidRPr="004C19A0">
        <w:rPr>
          <w:rFonts w:cstheme="minorHAnsi"/>
          <w:i/>
        </w:rPr>
        <w:t xml:space="preserve">Also, 50 per </w:t>
      </w:r>
      <w:r w:rsidR="00BE4232" w:rsidRPr="004C19A0">
        <w:rPr>
          <w:rFonts w:cstheme="minorHAnsi"/>
          <w:i/>
        </w:rPr>
        <w:t>cent of the directors of AMC must be independent. The appointment of</w:t>
      </w:r>
      <w:r w:rsidRPr="004C19A0">
        <w:rPr>
          <w:rFonts w:cstheme="minorHAnsi"/>
          <w:i/>
        </w:rPr>
        <w:t xml:space="preserve"> the AMC can be </w:t>
      </w:r>
      <w:r w:rsidR="00BE4232" w:rsidRPr="004C19A0">
        <w:rPr>
          <w:rFonts w:cstheme="minorHAnsi"/>
          <w:i/>
        </w:rPr>
        <w:t>terminated by majority of the trustees or by 75% of the unit holders of the</w:t>
      </w:r>
      <w:r w:rsidRPr="004C19A0">
        <w:rPr>
          <w:rFonts w:cstheme="minorHAnsi"/>
          <w:i/>
        </w:rPr>
        <w:t xml:space="preserve"> </w:t>
      </w:r>
      <w:r w:rsidR="00BE4232" w:rsidRPr="004C19A0">
        <w:rPr>
          <w:rFonts w:cstheme="minorHAnsi"/>
          <w:i/>
        </w:rPr>
        <w:t>concerned scheme.</w:t>
      </w:r>
    </w:p>
    <w:p w:rsidR="00BE4232" w:rsidRPr="004C19A0" w:rsidRDefault="00BE4232" w:rsidP="0025758F">
      <w:pPr>
        <w:pStyle w:val="NoSpacing"/>
        <w:jc w:val="both"/>
        <w:rPr>
          <w:rFonts w:cstheme="minorHAnsi"/>
          <w:i/>
        </w:rPr>
      </w:pPr>
      <w:r w:rsidRPr="004C19A0">
        <w:rPr>
          <w:rFonts w:cstheme="minorHAnsi"/>
          <w:i/>
        </w:rPr>
        <w:t>The AMC may charge the mutual fund with Investment Management and Advisory fees subject</w:t>
      </w:r>
      <w:r w:rsidR="00A130C9" w:rsidRPr="004C19A0">
        <w:rPr>
          <w:rFonts w:cstheme="minorHAnsi"/>
          <w:i/>
        </w:rPr>
        <w:t xml:space="preserve"> to </w:t>
      </w:r>
      <w:r w:rsidRPr="004C19A0">
        <w:rPr>
          <w:rFonts w:cstheme="minorHAnsi"/>
          <w:i/>
        </w:rPr>
        <w:t>prescribed ceiling. Additionally, the AMC may get the expenses on operation of the mutual</w:t>
      </w:r>
      <w:r w:rsidR="00A130C9" w:rsidRPr="004C19A0">
        <w:rPr>
          <w:rFonts w:cstheme="minorHAnsi"/>
          <w:i/>
        </w:rPr>
        <w:t xml:space="preserve"> fund </w:t>
      </w:r>
      <w:r w:rsidRPr="004C19A0">
        <w:rPr>
          <w:rFonts w:cstheme="minorHAnsi"/>
          <w:i/>
        </w:rPr>
        <w:t>reimbursed from the concerned scheme.</w:t>
      </w:r>
    </w:p>
    <w:p w:rsidR="00BE4232" w:rsidRPr="004C19A0" w:rsidRDefault="00BE4232" w:rsidP="0025758F">
      <w:pPr>
        <w:pStyle w:val="NoSpacing"/>
        <w:jc w:val="both"/>
        <w:rPr>
          <w:rFonts w:cstheme="minorHAnsi"/>
          <w:i/>
        </w:rPr>
      </w:pPr>
      <w:r w:rsidRPr="004C19A0">
        <w:rPr>
          <w:rFonts w:cstheme="minorHAnsi"/>
          <w:i/>
        </w:rPr>
        <w:t>The Mutual fund also appoints a custodian, holding valid certificate of registration issued by</w:t>
      </w:r>
      <w:r w:rsidR="00A130C9" w:rsidRPr="004C19A0">
        <w:rPr>
          <w:rFonts w:cstheme="minorHAnsi"/>
          <w:i/>
        </w:rPr>
        <w:t xml:space="preserve"> </w:t>
      </w:r>
      <w:r w:rsidRPr="004C19A0">
        <w:rPr>
          <w:rFonts w:cstheme="minorHAnsi"/>
          <w:i/>
        </w:rPr>
        <w:t>SEBI, to have custody of securities held by the mutual fund under different schemes. In case</w:t>
      </w:r>
      <w:r w:rsidR="00A130C9" w:rsidRPr="004C19A0">
        <w:rPr>
          <w:rFonts w:cstheme="minorHAnsi"/>
          <w:i/>
        </w:rPr>
        <w:t xml:space="preserve"> of </w:t>
      </w:r>
      <w:r w:rsidRPr="004C19A0">
        <w:rPr>
          <w:rFonts w:cstheme="minorHAnsi"/>
          <w:i/>
        </w:rPr>
        <w:t>dematerialized securities, this is done by Depository Participant. The custodian must be</w:t>
      </w:r>
      <w:r w:rsidR="00A130C9" w:rsidRPr="004C19A0">
        <w:rPr>
          <w:rFonts w:cstheme="minorHAnsi"/>
          <w:i/>
        </w:rPr>
        <w:t xml:space="preserve"> independent </w:t>
      </w:r>
      <w:r w:rsidRPr="004C19A0">
        <w:rPr>
          <w:rFonts w:cstheme="minorHAnsi"/>
          <w:i/>
        </w:rPr>
        <w:t>of the sponsor and the AMC.</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3</w:t>
      </w:r>
    </w:p>
    <w:p w:rsidR="00BE4232" w:rsidRPr="004C19A0" w:rsidRDefault="00BE4232" w:rsidP="0025758F">
      <w:pPr>
        <w:pStyle w:val="NoSpacing"/>
        <w:jc w:val="both"/>
        <w:rPr>
          <w:rFonts w:cstheme="minorHAnsi"/>
          <w:i/>
          <w:iCs/>
        </w:rPr>
      </w:pPr>
      <w:r w:rsidRPr="004C19A0">
        <w:rPr>
          <w:rFonts w:cstheme="minorHAnsi"/>
          <w:i/>
          <w:iCs/>
        </w:rPr>
        <w:t>What are the advantages of investing in Mutual Funds?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The advantages of investing in a Mutual Fund are:</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 Professional Management: Investors avail the services of experienced and skilled</w:t>
      </w:r>
      <w:r w:rsidR="00A130C9" w:rsidRPr="004C19A0">
        <w:rPr>
          <w:rFonts w:cstheme="minorHAnsi"/>
          <w:i/>
        </w:rPr>
        <w:t xml:space="preserve"> professionals </w:t>
      </w:r>
      <w:r w:rsidRPr="004C19A0">
        <w:rPr>
          <w:rFonts w:cstheme="minorHAnsi"/>
          <w:i/>
        </w:rPr>
        <w:t>who are backed by a dedicated investment research team which analyses</w:t>
      </w:r>
      <w:r w:rsidR="00A130C9" w:rsidRPr="004C19A0">
        <w:rPr>
          <w:rFonts w:cstheme="minorHAnsi"/>
          <w:i/>
        </w:rPr>
        <w:t xml:space="preserve"> </w:t>
      </w:r>
      <w:r w:rsidRPr="004C19A0">
        <w:rPr>
          <w:rFonts w:cstheme="minorHAnsi"/>
          <w:i/>
        </w:rPr>
        <w:t>the performance and prospects of companies and selects suitable investments to achieve</w:t>
      </w:r>
      <w:r w:rsidR="00A130C9" w:rsidRPr="004C19A0">
        <w:rPr>
          <w:rFonts w:cstheme="minorHAnsi"/>
          <w:i/>
        </w:rPr>
        <w:t xml:space="preserve"> </w:t>
      </w:r>
      <w:r w:rsidRPr="004C19A0">
        <w:rPr>
          <w:rFonts w:cstheme="minorHAnsi"/>
          <w:i/>
        </w:rPr>
        <w:t>the objectives of the scheme.</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Diversification: Mutual Funds invest in a number of companies across a broad crosssection</w:t>
      </w:r>
      <w:r w:rsidR="00A130C9" w:rsidRPr="004C19A0">
        <w:rPr>
          <w:rFonts w:cstheme="minorHAnsi"/>
          <w:i/>
        </w:rPr>
        <w:t xml:space="preserve"> of </w:t>
      </w:r>
      <w:r w:rsidRPr="004C19A0">
        <w:rPr>
          <w:rFonts w:cstheme="minorHAnsi"/>
          <w:i/>
        </w:rPr>
        <w:t>industries and sectors. Investors achieve this diversification through a Mutual</w:t>
      </w:r>
      <w:r w:rsidR="00EE0B16" w:rsidRPr="004C19A0">
        <w:rPr>
          <w:rFonts w:cstheme="minorHAnsi"/>
          <w:i/>
        </w:rPr>
        <w:t xml:space="preserve"> Fund with far less </w:t>
      </w:r>
      <w:r w:rsidRPr="004C19A0">
        <w:rPr>
          <w:rFonts w:cstheme="minorHAnsi"/>
          <w:i/>
        </w:rPr>
        <w:t>money and risk than one can do on his own.</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Convenient Administration: Investing in a Mutual Fund reduces paper work and helps</w:t>
      </w:r>
      <w:r w:rsidR="00EE0B16" w:rsidRPr="004C19A0">
        <w:rPr>
          <w:rFonts w:cstheme="minorHAnsi"/>
          <w:i/>
        </w:rPr>
        <w:t xml:space="preserve"> investors to </w:t>
      </w:r>
      <w:r w:rsidRPr="004C19A0">
        <w:rPr>
          <w:rFonts w:cstheme="minorHAnsi"/>
          <w:i/>
        </w:rPr>
        <w:t>avoid many problems such as bad deliveries, delayed payments and</w:t>
      </w:r>
      <w:r w:rsidR="00EE0B16" w:rsidRPr="004C19A0">
        <w:rPr>
          <w:rFonts w:cstheme="minorHAnsi"/>
          <w:i/>
        </w:rPr>
        <w:t xml:space="preserve"> </w:t>
      </w:r>
      <w:r w:rsidRPr="004C19A0">
        <w:rPr>
          <w:rFonts w:cstheme="minorHAnsi"/>
          <w:i/>
        </w:rPr>
        <w:t>unnecessary follow up with brokers and companies.</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4. Return Potential: Over a medium to long term, Mutual Fund has the potential to provide</w:t>
      </w:r>
      <w:r w:rsidR="00EE0B16" w:rsidRPr="004C19A0">
        <w:rPr>
          <w:rFonts w:cstheme="minorHAnsi"/>
          <w:i/>
        </w:rPr>
        <w:t xml:space="preserve"> </w:t>
      </w:r>
      <w:r w:rsidRPr="004C19A0">
        <w:rPr>
          <w:rFonts w:cstheme="minorHAnsi"/>
          <w:i/>
        </w:rPr>
        <w:t>a</w:t>
      </w:r>
      <w:r w:rsidR="00EE0B16" w:rsidRPr="004C19A0">
        <w:rPr>
          <w:rFonts w:cstheme="minorHAnsi"/>
          <w:i/>
        </w:rPr>
        <w:t xml:space="preserve"> higher</w:t>
      </w:r>
      <w:r w:rsidRPr="004C19A0">
        <w:rPr>
          <w:rFonts w:cstheme="minorHAnsi"/>
          <w:i/>
        </w:rPr>
        <w:t>return as they invest in a diversified basket of selected securities.</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5. Low Costs: Mutual Funds are a relatively less expensive way to invest compared to</w:t>
      </w:r>
      <w:r w:rsidR="00EE0B16" w:rsidRPr="004C19A0">
        <w:rPr>
          <w:rFonts w:cstheme="minorHAnsi"/>
          <w:i/>
        </w:rPr>
        <w:t xml:space="preserve"> </w:t>
      </w:r>
      <w:r w:rsidRPr="004C19A0">
        <w:rPr>
          <w:rFonts w:cstheme="minorHAnsi"/>
          <w:i/>
        </w:rPr>
        <w:t>directly investing in the capital markets because the benefits of scale in brokerage,</w:t>
      </w:r>
      <w:r w:rsidR="00EE0B16" w:rsidRPr="004C19A0">
        <w:rPr>
          <w:rFonts w:cstheme="minorHAnsi"/>
          <w:i/>
        </w:rPr>
        <w:t xml:space="preserve"> </w:t>
      </w:r>
      <w:r w:rsidRPr="004C19A0">
        <w:rPr>
          <w:rFonts w:cstheme="minorHAnsi"/>
          <w:i/>
        </w:rPr>
        <w:t>custodi</w:t>
      </w:r>
      <w:r w:rsidR="00EE0B16" w:rsidRPr="004C19A0">
        <w:rPr>
          <w:rFonts w:cstheme="minorHAnsi"/>
          <w:i/>
        </w:rPr>
        <w:t xml:space="preserve">al and other fees </w:t>
      </w:r>
      <w:r w:rsidRPr="004C19A0">
        <w:rPr>
          <w:rFonts w:cstheme="minorHAnsi"/>
          <w:i/>
        </w:rPr>
        <w:t>translate into lower costs for investors.</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6. Liquidity: In open ended schemes investors can get their money back promptly at net</w:t>
      </w:r>
      <w:r w:rsidR="00EE0B16" w:rsidRPr="004C19A0">
        <w:rPr>
          <w:rFonts w:cstheme="minorHAnsi"/>
          <w:i/>
        </w:rPr>
        <w:t xml:space="preserve"> </w:t>
      </w:r>
      <w:r w:rsidRPr="004C19A0">
        <w:rPr>
          <w:rFonts w:cstheme="minorHAnsi"/>
          <w:i/>
        </w:rPr>
        <w:t>asset value related prices from the Mutual Fund itself. With close-ended schemes,</w:t>
      </w:r>
      <w:r w:rsidR="00EE0B16" w:rsidRPr="004C19A0">
        <w:rPr>
          <w:rFonts w:cstheme="minorHAnsi"/>
          <w:i/>
        </w:rPr>
        <w:t xml:space="preserve"> </w:t>
      </w:r>
      <w:r w:rsidRPr="004C19A0">
        <w:rPr>
          <w:rFonts w:cstheme="minorHAnsi"/>
          <w:i/>
        </w:rPr>
        <w:t>investors can sell their units on a stock exchange at the prevailing market price or avail</w:t>
      </w:r>
      <w:r w:rsidR="00EE0B16" w:rsidRPr="004C19A0">
        <w:rPr>
          <w:rFonts w:cstheme="minorHAnsi"/>
          <w:i/>
        </w:rPr>
        <w:t xml:space="preserve"> </w:t>
      </w:r>
      <w:r w:rsidRPr="004C19A0">
        <w:rPr>
          <w:rFonts w:cstheme="minorHAnsi"/>
          <w:i/>
        </w:rPr>
        <w:t>of the facil</w:t>
      </w:r>
      <w:r w:rsidR="00EE0B16" w:rsidRPr="004C19A0">
        <w:rPr>
          <w:rFonts w:cstheme="minorHAnsi"/>
          <w:i/>
        </w:rPr>
        <w:t xml:space="preserve">ity of direct repurchase at NAV </w:t>
      </w:r>
      <w:r w:rsidRPr="004C19A0">
        <w:rPr>
          <w:rFonts w:cstheme="minorHAnsi"/>
          <w:i/>
        </w:rPr>
        <w:t>related prices which some close ended and</w:t>
      </w:r>
      <w:r w:rsidR="00EE0B16" w:rsidRPr="004C19A0">
        <w:rPr>
          <w:rFonts w:cstheme="minorHAnsi"/>
          <w:i/>
        </w:rPr>
        <w:t xml:space="preserve"> </w:t>
      </w:r>
      <w:r w:rsidRPr="004C19A0">
        <w:rPr>
          <w:rFonts w:cstheme="minorHAnsi"/>
          <w:i/>
        </w:rPr>
        <w:t>interval schemes offer periodically.</w:t>
      </w:r>
    </w:p>
    <w:p w:rsidR="00EE0B16" w:rsidRPr="004C19A0" w:rsidRDefault="00EE0B1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7. Transparency: Investors get regular information on the value of their investment in</w:t>
      </w:r>
      <w:r w:rsidR="00EE0B16" w:rsidRPr="004C19A0">
        <w:rPr>
          <w:rFonts w:cstheme="minorHAnsi"/>
          <w:i/>
        </w:rPr>
        <w:t xml:space="preserve"> addition to </w:t>
      </w:r>
      <w:r w:rsidRPr="004C19A0">
        <w:rPr>
          <w:rFonts w:cstheme="minorHAnsi"/>
          <w:i/>
        </w:rPr>
        <w:t>disclosure on the specific investments made by scheme, the proportion</w:t>
      </w:r>
      <w:r w:rsidR="00EE0B16" w:rsidRPr="004C19A0">
        <w:rPr>
          <w:rFonts w:cstheme="minorHAnsi"/>
          <w:i/>
        </w:rPr>
        <w:t xml:space="preserve"> </w:t>
      </w:r>
      <w:r w:rsidRPr="004C19A0">
        <w:rPr>
          <w:rFonts w:cstheme="minorHAnsi"/>
          <w:i/>
        </w:rPr>
        <w:t>invested in each class of assets and the fund manager’s investment strategy and outlook.</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8. Other Benefits: Mutual Funds provide regular withdrawal and systematic investment</w:t>
      </w:r>
      <w:r w:rsidR="00EE0B16" w:rsidRPr="004C19A0">
        <w:rPr>
          <w:rFonts w:cstheme="minorHAnsi"/>
          <w:i/>
        </w:rPr>
        <w:t xml:space="preserve"> plans </w:t>
      </w:r>
      <w:r w:rsidRPr="004C19A0">
        <w:rPr>
          <w:rFonts w:cstheme="minorHAnsi"/>
          <w:i/>
        </w:rPr>
        <w:t>according to the need of the investors. The investors can also switch from one</w:t>
      </w:r>
      <w:r w:rsidR="00EE0B16" w:rsidRPr="004C19A0">
        <w:rPr>
          <w:rFonts w:cstheme="minorHAnsi"/>
          <w:i/>
        </w:rPr>
        <w:t xml:space="preserve"> scheme to another </w:t>
      </w:r>
      <w:r w:rsidRPr="004C19A0">
        <w:rPr>
          <w:rFonts w:cstheme="minorHAnsi"/>
          <w:i/>
        </w:rPr>
        <w:t>without any load.</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9. Highly Regulated: Mutual Funds all over the world are highly regulated and in India all</w:t>
      </w:r>
      <w:r w:rsidR="00EE0B16" w:rsidRPr="004C19A0">
        <w:rPr>
          <w:rFonts w:cstheme="minorHAnsi"/>
          <w:i/>
        </w:rPr>
        <w:t xml:space="preserve"> Mutual </w:t>
      </w:r>
      <w:r w:rsidRPr="004C19A0">
        <w:rPr>
          <w:rFonts w:cstheme="minorHAnsi"/>
          <w:i/>
        </w:rPr>
        <w:t>Funds are registered with SEBI and are strictly regulated as per the Mutual Fund</w:t>
      </w:r>
      <w:r w:rsidR="00EE0B16" w:rsidRPr="004C19A0">
        <w:rPr>
          <w:rFonts w:cstheme="minorHAnsi"/>
          <w:i/>
        </w:rPr>
        <w:t xml:space="preserve"> </w:t>
      </w:r>
      <w:r w:rsidRPr="004C19A0">
        <w:rPr>
          <w:rFonts w:cstheme="minorHAnsi"/>
          <w:i/>
        </w:rPr>
        <w:t>Regulations which provide excellent investor protection.</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10. Economies of scale: The way mutual funds are structured gives it a natural advantage.</w:t>
      </w:r>
      <w:r w:rsidR="00EE0B16" w:rsidRPr="004C19A0">
        <w:rPr>
          <w:rFonts w:cstheme="minorHAnsi"/>
          <w:i/>
        </w:rPr>
        <w:t xml:space="preserve"> </w:t>
      </w:r>
      <w:r w:rsidRPr="004C19A0">
        <w:rPr>
          <w:rFonts w:cstheme="minorHAnsi"/>
          <w:i/>
        </w:rPr>
        <w:t>The “pooled” money from a number of investors ensures that mutual funds enjoy</w:t>
      </w:r>
      <w:r w:rsidR="00EE0B16" w:rsidRPr="004C19A0">
        <w:rPr>
          <w:rFonts w:cstheme="minorHAnsi"/>
          <w:i/>
        </w:rPr>
        <w:t xml:space="preserve"> </w:t>
      </w:r>
      <w:r w:rsidRPr="004C19A0">
        <w:rPr>
          <w:rFonts w:cstheme="minorHAnsi"/>
          <w:i/>
        </w:rPr>
        <w:t>economies of scale; it is cheaper compared to investing directly in the capital markets</w:t>
      </w:r>
      <w:r w:rsidR="00EE0B16" w:rsidRPr="004C19A0">
        <w:rPr>
          <w:rFonts w:cstheme="minorHAnsi"/>
          <w:i/>
        </w:rPr>
        <w:t xml:space="preserve"> </w:t>
      </w:r>
      <w:r w:rsidRPr="004C19A0">
        <w:rPr>
          <w:rFonts w:cstheme="minorHAnsi"/>
          <w:i/>
        </w:rPr>
        <w:t>which involves higher charges. This also allows retail investors access to high entry level</w:t>
      </w:r>
      <w:r w:rsidR="00EE0B16" w:rsidRPr="004C19A0">
        <w:rPr>
          <w:rFonts w:cstheme="minorHAnsi"/>
          <w:i/>
        </w:rPr>
        <w:t xml:space="preserve"> </w:t>
      </w:r>
      <w:r w:rsidRPr="004C19A0">
        <w:rPr>
          <w:rFonts w:cstheme="minorHAnsi"/>
          <w:i/>
        </w:rPr>
        <w:t>markets like real estate, and also there is a</w:t>
      </w:r>
      <w:r w:rsidR="00EE0B16" w:rsidRPr="004C19A0">
        <w:rPr>
          <w:rFonts w:cstheme="minorHAnsi"/>
          <w:i/>
        </w:rPr>
        <w:t xml:space="preserve"> </w:t>
      </w:r>
      <w:r w:rsidRPr="004C19A0">
        <w:rPr>
          <w:rFonts w:cstheme="minorHAnsi"/>
          <w:i/>
        </w:rPr>
        <w:t>greater control over costs.</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11. Flexibility: There are a lot of features in a regular mutual fund scheme, which imparts</w:t>
      </w:r>
      <w:r w:rsidR="00EE0B16" w:rsidRPr="004C19A0">
        <w:rPr>
          <w:rFonts w:cstheme="minorHAnsi"/>
          <w:i/>
        </w:rPr>
        <w:t xml:space="preserve"> </w:t>
      </w:r>
      <w:r w:rsidRPr="004C19A0">
        <w:rPr>
          <w:rFonts w:cstheme="minorHAnsi"/>
          <w:i/>
        </w:rPr>
        <w:t>flexibility to the scheme. An investor can opt for Systematic Investment Plan (SIP),</w:t>
      </w:r>
      <w:r w:rsidR="00EE0B16" w:rsidRPr="004C19A0">
        <w:rPr>
          <w:rFonts w:cstheme="minorHAnsi"/>
          <w:i/>
        </w:rPr>
        <w:t xml:space="preserve"> </w:t>
      </w:r>
      <w:r w:rsidRPr="004C19A0">
        <w:rPr>
          <w:rFonts w:cstheme="minorHAnsi"/>
          <w:i/>
        </w:rPr>
        <w:t>Systematic Withdrawal Plan etc. to plan his cash flow requirements as per his</w:t>
      </w:r>
      <w:r w:rsidR="00EE0B16" w:rsidRPr="004C19A0">
        <w:rPr>
          <w:rFonts w:cstheme="minorHAnsi"/>
          <w:i/>
        </w:rPr>
        <w:t xml:space="preserve"> </w:t>
      </w:r>
      <w:r w:rsidRPr="004C19A0">
        <w:rPr>
          <w:rFonts w:cstheme="minorHAnsi"/>
          <w:i/>
        </w:rPr>
        <w:t>convenience. The wide range of schemes being launched in India by different mutual</w:t>
      </w:r>
      <w:r w:rsidR="00EE0B16" w:rsidRPr="004C19A0">
        <w:rPr>
          <w:rFonts w:cstheme="minorHAnsi"/>
          <w:i/>
        </w:rPr>
        <w:t xml:space="preserve"> </w:t>
      </w:r>
      <w:r w:rsidRPr="004C19A0">
        <w:rPr>
          <w:rFonts w:cstheme="minorHAnsi"/>
          <w:i/>
        </w:rPr>
        <w:t>funds also provides an added flexibility to the investor to plan his portfolio accordingly.</w:t>
      </w:r>
    </w:p>
    <w:p w:rsidR="00A130C9" w:rsidRPr="004C19A0" w:rsidRDefault="00A130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4</w:t>
      </w:r>
    </w:p>
    <w:p w:rsidR="00BE4232" w:rsidRPr="004C19A0" w:rsidRDefault="00BE4232" w:rsidP="0025758F">
      <w:pPr>
        <w:pStyle w:val="NoSpacing"/>
        <w:jc w:val="both"/>
        <w:rPr>
          <w:rFonts w:cstheme="minorHAnsi"/>
          <w:i/>
          <w:iCs/>
        </w:rPr>
      </w:pPr>
      <w:r w:rsidRPr="004C19A0">
        <w:rPr>
          <w:rFonts w:cstheme="minorHAnsi"/>
          <w:i/>
          <w:iCs/>
        </w:rPr>
        <w:t>What are the drawbacks of investments in Mutual Funds?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(a) There is no guarantee of return as some Mutual Funds may underperform and Mutual</w:t>
      </w:r>
      <w:r w:rsidR="00EE0B16" w:rsidRPr="004C19A0">
        <w:rPr>
          <w:rFonts w:cstheme="minorHAnsi"/>
          <w:i/>
        </w:rPr>
        <w:t xml:space="preserve"> </w:t>
      </w:r>
      <w:r w:rsidRPr="004C19A0">
        <w:rPr>
          <w:rFonts w:cstheme="minorHAnsi"/>
          <w:i/>
        </w:rPr>
        <w:t>Fund Investment may depreciate in value which may even effect erosion / Depletion of</w:t>
      </w:r>
      <w:r w:rsidR="00EE0B16" w:rsidRPr="004C19A0">
        <w:rPr>
          <w:rFonts w:cstheme="minorHAnsi"/>
          <w:i/>
        </w:rPr>
        <w:t xml:space="preserve"> </w:t>
      </w:r>
      <w:r w:rsidRPr="004C19A0">
        <w:rPr>
          <w:rFonts w:cstheme="minorHAnsi"/>
          <w:i/>
        </w:rPr>
        <w:t>principal amount</w:t>
      </w:r>
    </w:p>
    <w:p w:rsidR="00BE4232" w:rsidRPr="004C19A0" w:rsidRDefault="00BE4232" w:rsidP="0025758F">
      <w:pPr>
        <w:pStyle w:val="NoSpacing"/>
        <w:jc w:val="both"/>
        <w:rPr>
          <w:rFonts w:cstheme="minorHAnsi"/>
          <w:i/>
        </w:rPr>
      </w:pPr>
      <w:r w:rsidRPr="004C19A0">
        <w:rPr>
          <w:rFonts w:cstheme="minorHAnsi"/>
          <w:i/>
        </w:rPr>
        <w:t>(b) Diversification may minimize risk but does not guarantee higher return.</w:t>
      </w:r>
    </w:p>
    <w:p w:rsidR="00BE4232" w:rsidRPr="004C19A0" w:rsidRDefault="00BE4232" w:rsidP="0025758F">
      <w:pPr>
        <w:pStyle w:val="NoSpacing"/>
        <w:jc w:val="both"/>
        <w:rPr>
          <w:rFonts w:cstheme="minorHAnsi"/>
          <w:i/>
        </w:rPr>
      </w:pPr>
      <w:r w:rsidRPr="004C19A0">
        <w:rPr>
          <w:rFonts w:cstheme="minorHAnsi"/>
          <w:i/>
        </w:rPr>
        <w:t>(c) Mutual funds performance is judged on the basis of past performance record of various</w:t>
      </w:r>
      <w:r w:rsidR="00EE0B16" w:rsidRPr="004C19A0">
        <w:rPr>
          <w:rFonts w:cstheme="minorHAnsi"/>
          <w:i/>
        </w:rPr>
        <w:t xml:space="preserve"> </w:t>
      </w:r>
      <w:r w:rsidRPr="004C19A0">
        <w:rPr>
          <w:rFonts w:cstheme="minorHAnsi"/>
          <w:i/>
        </w:rPr>
        <w:t>companies. But this cannot take care of or guarantee future performance.</w:t>
      </w:r>
    </w:p>
    <w:p w:rsidR="00BE4232" w:rsidRPr="004C19A0" w:rsidRDefault="00BE4232" w:rsidP="0025758F">
      <w:pPr>
        <w:pStyle w:val="NoSpacing"/>
        <w:jc w:val="both"/>
        <w:rPr>
          <w:rFonts w:cstheme="minorHAnsi"/>
          <w:i/>
        </w:rPr>
      </w:pPr>
      <w:r w:rsidRPr="004C19A0">
        <w:rPr>
          <w:rFonts w:cstheme="minorHAnsi"/>
          <w:i/>
        </w:rPr>
        <w:t>(d) Mutual Fund cost is involved like entry load, exit load, fees paid to Asset Management</w:t>
      </w:r>
      <w:r w:rsidR="00EE0B16" w:rsidRPr="004C19A0">
        <w:rPr>
          <w:rFonts w:cstheme="minorHAnsi"/>
          <w:i/>
        </w:rPr>
        <w:t xml:space="preserve"> Company </w:t>
      </w:r>
      <w:r w:rsidRPr="004C19A0">
        <w:rPr>
          <w:rFonts w:cstheme="minorHAnsi"/>
          <w:i/>
        </w:rPr>
        <w:t>etc.</w:t>
      </w:r>
    </w:p>
    <w:p w:rsidR="00BE4232" w:rsidRPr="004C19A0" w:rsidRDefault="00BE4232" w:rsidP="0025758F">
      <w:pPr>
        <w:pStyle w:val="NoSpacing"/>
        <w:jc w:val="both"/>
        <w:rPr>
          <w:rFonts w:cstheme="minorHAnsi"/>
          <w:i/>
        </w:rPr>
      </w:pPr>
      <w:r w:rsidRPr="004C19A0">
        <w:rPr>
          <w:rFonts w:cstheme="minorHAnsi"/>
          <w:i/>
        </w:rPr>
        <w:t>(e) There may be unethical Practices e.g. diversion of Mutual Fund amounts by Mutual Fund</w:t>
      </w:r>
      <w:r w:rsidR="00EE0B16" w:rsidRPr="004C19A0">
        <w:rPr>
          <w:rFonts w:cstheme="minorHAnsi"/>
          <w:i/>
        </w:rPr>
        <w:t xml:space="preserve">/s to </w:t>
      </w:r>
      <w:r w:rsidRPr="004C19A0">
        <w:rPr>
          <w:rFonts w:cstheme="minorHAnsi"/>
          <w:i/>
        </w:rPr>
        <w:t>their sister concerns for making gains for them.</w:t>
      </w:r>
    </w:p>
    <w:p w:rsidR="00BE4232" w:rsidRPr="004C19A0" w:rsidRDefault="00BE4232" w:rsidP="0025758F">
      <w:pPr>
        <w:pStyle w:val="NoSpacing"/>
        <w:jc w:val="both"/>
        <w:rPr>
          <w:rFonts w:cstheme="minorHAnsi"/>
          <w:i/>
        </w:rPr>
      </w:pPr>
      <w:r w:rsidRPr="004C19A0">
        <w:rPr>
          <w:rFonts w:cstheme="minorHAnsi"/>
          <w:i/>
        </w:rPr>
        <w:t>(f) MFs, systems do not maintain the kind of transparency, they should maintain</w:t>
      </w:r>
    </w:p>
    <w:p w:rsidR="00BE4232" w:rsidRPr="004C19A0" w:rsidRDefault="00BE4232" w:rsidP="0025758F">
      <w:pPr>
        <w:pStyle w:val="NoSpacing"/>
        <w:jc w:val="both"/>
        <w:rPr>
          <w:rFonts w:cstheme="minorHAnsi"/>
          <w:i/>
        </w:rPr>
      </w:pPr>
      <w:r w:rsidRPr="004C19A0">
        <w:rPr>
          <w:rFonts w:cstheme="minorHAnsi"/>
          <w:i/>
        </w:rPr>
        <w:t>(g) Many MF scheme are, at times, subject to lock in period, therefore, deny the market</w:t>
      </w:r>
      <w:r w:rsidR="00EE0B16" w:rsidRPr="004C19A0">
        <w:rPr>
          <w:rFonts w:cstheme="minorHAnsi"/>
          <w:i/>
        </w:rPr>
        <w:t xml:space="preserve"> drawn </w:t>
      </w:r>
      <w:r w:rsidRPr="004C19A0">
        <w:rPr>
          <w:rFonts w:cstheme="minorHAnsi"/>
          <w:i/>
        </w:rPr>
        <w:t>benefits</w:t>
      </w:r>
    </w:p>
    <w:p w:rsidR="00BE4232" w:rsidRPr="004C19A0" w:rsidRDefault="00BE4232" w:rsidP="0025758F">
      <w:pPr>
        <w:pStyle w:val="NoSpacing"/>
        <w:jc w:val="both"/>
        <w:rPr>
          <w:rFonts w:cstheme="minorHAnsi"/>
          <w:i/>
        </w:rPr>
      </w:pPr>
      <w:r w:rsidRPr="004C19A0">
        <w:rPr>
          <w:rFonts w:cstheme="minorHAnsi"/>
          <w:i/>
        </w:rPr>
        <w:t>(h) At times, the investments are subject to different kind of hidden costs.</w:t>
      </w:r>
    </w:p>
    <w:p w:rsidR="00BE4232" w:rsidRPr="004C19A0" w:rsidRDefault="00BE4232" w:rsidP="0025758F">
      <w:pPr>
        <w:pStyle w:val="NoSpacing"/>
        <w:jc w:val="both"/>
        <w:rPr>
          <w:rFonts w:cstheme="minorHAnsi"/>
          <w:i/>
        </w:rPr>
      </w:pPr>
      <w:r w:rsidRPr="004C19A0">
        <w:rPr>
          <w:rFonts w:cstheme="minorHAnsi"/>
          <w:i/>
        </w:rPr>
        <w:t>(i) Redressal of grievances, if any, is not easy</w:t>
      </w:r>
    </w:p>
    <w:p w:rsidR="00BE4232" w:rsidRPr="004C19A0" w:rsidRDefault="00BE4232" w:rsidP="0025758F">
      <w:pPr>
        <w:pStyle w:val="NoSpacing"/>
        <w:jc w:val="both"/>
        <w:rPr>
          <w:rFonts w:cstheme="minorHAnsi"/>
          <w:i/>
        </w:rPr>
      </w:pPr>
      <w:r w:rsidRPr="004C19A0">
        <w:rPr>
          <w:rFonts w:cstheme="minorHAnsi"/>
          <w:i/>
        </w:rPr>
        <w:t>(j) When making decisions about your money, fund managers do not consider your personal</w:t>
      </w:r>
      <w:r w:rsidR="00EE0B16" w:rsidRPr="004C19A0">
        <w:rPr>
          <w:rFonts w:cstheme="minorHAnsi"/>
          <w:i/>
        </w:rPr>
        <w:t xml:space="preserve"> tax </w:t>
      </w:r>
      <w:r w:rsidRPr="004C19A0">
        <w:rPr>
          <w:rFonts w:cstheme="minorHAnsi"/>
          <w:i/>
        </w:rPr>
        <w:t>situations. For example. When a fund manager sells a security, a capital gain tax is</w:t>
      </w:r>
      <w:r w:rsidR="00EE0B16" w:rsidRPr="004C19A0">
        <w:rPr>
          <w:rFonts w:cstheme="minorHAnsi"/>
          <w:i/>
        </w:rPr>
        <w:t xml:space="preserve"> </w:t>
      </w:r>
      <w:r w:rsidRPr="004C19A0">
        <w:rPr>
          <w:rFonts w:cstheme="minorHAnsi"/>
          <w:i/>
        </w:rPr>
        <w:t>triggered, whi</w:t>
      </w:r>
      <w:r w:rsidR="00EE0B16" w:rsidRPr="004C19A0">
        <w:rPr>
          <w:rFonts w:cstheme="minorHAnsi"/>
          <w:i/>
        </w:rPr>
        <w:t xml:space="preserve">ch </w:t>
      </w:r>
      <w:r w:rsidRPr="004C19A0">
        <w:rPr>
          <w:rFonts w:cstheme="minorHAnsi"/>
          <w:i/>
        </w:rPr>
        <w:t>affects how profitable the individual is from sale. It might have been</w:t>
      </w:r>
      <w:r w:rsidR="00EE0B16" w:rsidRPr="004C19A0">
        <w:rPr>
          <w:rFonts w:cstheme="minorHAnsi"/>
          <w:i/>
        </w:rPr>
        <w:t xml:space="preserve"> more profitable for the </w:t>
      </w:r>
      <w:r w:rsidRPr="004C19A0">
        <w:rPr>
          <w:rFonts w:cstheme="minorHAnsi"/>
          <w:i/>
        </w:rPr>
        <w:t>individual to defer the capital gain liability.</w:t>
      </w:r>
    </w:p>
    <w:p w:rsidR="00BE4232" w:rsidRPr="004C19A0" w:rsidRDefault="00BE4232" w:rsidP="0025758F">
      <w:pPr>
        <w:pStyle w:val="NoSpacing"/>
        <w:jc w:val="both"/>
        <w:rPr>
          <w:rFonts w:cstheme="minorHAnsi"/>
          <w:i/>
        </w:rPr>
      </w:pPr>
      <w:r w:rsidRPr="004C19A0">
        <w:rPr>
          <w:rFonts w:cstheme="minorHAnsi"/>
          <w:i/>
        </w:rPr>
        <w:t>(k) Liquidating a mutual fund portfolio may increase risk, increase fees and commissions,</w:t>
      </w:r>
      <w:r w:rsidR="00EE0B16" w:rsidRPr="004C19A0">
        <w:rPr>
          <w:rFonts w:cstheme="minorHAnsi"/>
          <w:i/>
        </w:rPr>
        <w:t xml:space="preserve"> and create </w:t>
      </w:r>
      <w:r w:rsidRPr="004C19A0">
        <w:rPr>
          <w:rFonts w:cstheme="minorHAnsi"/>
          <w:i/>
        </w:rPr>
        <w:t>capital gains taxes.</w:t>
      </w:r>
    </w:p>
    <w:p w:rsidR="00EE0B16" w:rsidRPr="004C19A0" w:rsidRDefault="00EE0B1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5</w:t>
      </w:r>
    </w:p>
    <w:p w:rsidR="00BE4232" w:rsidRPr="004C19A0" w:rsidRDefault="00BE4232" w:rsidP="0025758F">
      <w:pPr>
        <w:pStyle w:val="NoSpacing"/>
        <w:jc w:val="both"/>
        <w:rPr>
          <w:rFonts w:cstheme="minorHAnsi"/>
          <w:i/>
          <w:iCs/>
        </w:rPr>
      </w:pPr>
      <w:r w:rsidRPr="004C19A0">
        <w:rPr>
          <w:rFonts w:cstheme="minorHAnsi"/>
          <w:i/>
          <w:iCs/>
        </w:rPr>
        <w:t>Explain briefly about net asset value (NAV) of a Mutual Fund Scheme.</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Net Asset Value (NAV) is the total asset value (net of expenses) per unit of the fund calculated</w:t>
      </w:r>
      <w:r w:rsidR="00EE0B16" w:rsidRPr="004C19A0">
        <w:rPr>
          <w:rFonts w:cstheme="minorHAnsi"/>
          <w:i/>
        </w:rPr>
        <w:t xml:space="preserve"> </w:t>
      </w:r>
      <w:r w:rsidRPr="004C19A0">
        <w:rPr>
          <w:rFonts w:cstheme="minorHAnsi"/>
          <w:i/>
        </w:rPr>
        <w:t>by the Asset Management Company (AMC) at the end of every business day. Net Asset Value</w:t>
      </w:r>
      <w:r w:rsidR="00EE0B16" w:rsidRPr="004C19A0">
        <w:rPr>
          <w:rFonts w:cstheme="minorHAnsi"/>
          <w:i/>
        </w:rPr>
        <w:t xml:space="preserve"> </w:t>
      </w:r>
      <w:r w:rsidRPr="004C19A0">
        <w:rPr>
          <w:rFonts w:cstheme="minorHAnsi"/>
          <w:i/>
        </w:rPr>
        <w:t xml:space="preserve">on a particular </w:t>
      </w:r>
      <w:r w:rsidRPr="004C19A0">
        <w:rPr>
          <w:rFonts w:cstheme="minorHAnsi"/>
          <w:i/>
        </w:rPr>
        <w:lastRenderedPageBreak/>
        <w:t>date reflects the realizable value that the investor will get for each unit that he</w:t>
      </w:r>
      <w:r w:rsidR="00EE0B16" w:rsidRPr="004C19A0">
        <w:rPr>
          <w:rFonts w:cstheme="minorHAnsi"/>
          <w:i/>
        </w:rPr>
        <w:t xml:space="preserve"> </w:t>
      </w:r>
      <w:r w:rsidRPr="004C19A0">
        <w:rPr>
          <w:rFonts w:cstheme="minorHAnsi"/>
          <w:i/>
        </w:rPr>
        <w:t>is holding if the scheme is liquidated on that date. The day of valuation of NAV is called the</w:t>
      </w:r>
      <w:r w:rsidR="00EE0B16" w:rsidRPr="004C19A0">
        <w:rPr>
          <w:rFonts w:cstheme="minorHAnsi"/>
          <w:i/>
        </w:rPr>
        <w:t xml:space="preserve"> </w:t>
      </w:r>
      <w:r w:rsidRPr="004C19A0">
        <w:rPr>
          <w:rFonts w:cstheme="minorHAnsi"/>
          <w:i/>
        </w:rPr>
        <w:t>valuation day.</w:t>
      </w:r>
    </w:p>
    <w:p w:rsidR="00BE4232" w:rsidRPr="004C19A0" w:rsidRDefault="00BE4232" w:rsidP="0025758F">
      <w:pPr>
        <w:pStyle w:val="NoSpacing"/>
        <w:jc w:val="both"/>
        <w:rPr>
          <w:rFonts w:cstheme="minorHAnsi"/>
          <w:i/>
        </w:rPr>
      </w:pPr>
      <w:r w:rsidRPr="004C19A0">
        <w:rPr>
          <w:rFonts w:cstheme="minorHAnsi"/>
          <w:i/>
        </w:rPr>
        <w:t>The performance of a particular scheme of a mutual fund is denoted by Net Asset Value</w:t>
      </w:r>
      <w:r w:rsidR="00EE0B16" w:rsidRPr="004C19A0">
        <w:rPr>
          <w:rFonts w:cstheme="minorHAnsi"/>
          <w:i/>
        </w:rPr>
        <w:t xml:space="preserve"> </w:t>
      </w:r>
      <w:r w:rsidRPr="004C19A0">
        <w:rPr>
          <w:rFonts w:cstheme="minorHAnsi"/>
          <w:i/>
        </w:rPr>
        <w:t>(NAV). Net Asset Value may also be defined as the value at which new investors may apply to</w:t>
      </w:r>
      <w:r w:rsidR="00EE0B16" w:rsidRPr="004C19A0">
        <w:rPr>
          <w:rFonts w:cstheme="minorHAnsi"/>
          <w:i/>
        </w:rPr>
        <w:t xml:space="preserve"> </w:t>
      </w:r>
      <w:r w:rsidRPr="004C19A0">
        <w:rPr>
          <w:rFonts w:cstheme="minorHAnsi"/>
          <w:i/>
        </w:rPr>
        <w:t>a mutual fund for joining a particular scheme.</w:t>
      </w:r>
    </w:p>
    <w:p w:rsidR="00BE4232" w:rsidRPr="004C19A0" w:rsidRDefault="00BE4232" w:rsidP="0025758F">
      <w:pPr>
        <w:pStyle w:val="NoSpacing"/>
        <w:jc w:val="both"/>
        <w:rPr>
          <w:rFonts w:cstheme="minorHAnsi"/>
          <w:i/>
        </w:rPr>
      </w:pPr>
      <w:r w:rsidRPr="004C19A0">
        <w:rPr>
          <w:rFonts w:cstheme="minorHAnsi"/>
          <w:i/>
        </w:rPr>
        <w:t>It is the value of net assets of the fund. The investors’ subscription is treated as the capital in</w:t>
      </w:r>
      <w:r w:rsidR="00EE0B16" w:rsidRPr="004C19A0">
        <w:rPr>
          <w:rFonts w:cstheme="minorHAnsi"/>
          <w:i/>
        </w:rPr>
        <w:t xml:space="preserve"> </w:t>
      </w:r>
      <w:r w:rsidRPr="004C19A0">
        <w:rPr>
          <w:rFonts w:cstheme="minorHAnsi"/>
          <w:i/>
        </w:rPr>
        <w:t>the balance sheet of the fund, and the investments on their behalf are treated as assets. The</w:t>
      </w:r>
      <w:r w:rsidR="00EE0B16" w:rsidRPr="004C19A0">
        <w:rPr>
          <w:rFonts w:cstheme="minorHAnsi"/>
          <w:i/>
        </w:rPr>
        <w:t xml:space="preserve"> </w:t>
      </w:r>
      <w:r w:rsidRPr="004C19A0">
        <w:rPr>
          <w:rFonts w:cstheme="minorHAnsi"/>
          <w:i/>
        </w:rPr>
        <w:t>NAV is calculated for every scheme of the MF individually. The value of portfolio is the</w:t>
      </w:r>
      <w:r w:rsidR="00EE0B16" w:rsidRPr="004C19A0">
        <w:rPr>
          <w:rFonts w:cstheme="minorHAnsi"/>
          <w:i/>
        </w:rPr>
        <w:t xml:space="preserve"> </w:t>
      </w:r>
      <w:r w:rsidRPr="004C19A0">
        <w:rPr>
          <w:rFonts w:cstheme="minorHAnsi"/>
          <w:i/>
        </w:rPr>
        <w:t>aggregate value of different investments.</w:t>
      </w:r>
    </w:p>
    <w:p w:rsidR="00BE4232" w:rsidRPr="004C19A0" w:rsidRDefault="00BE4232" w:rsidP="0025758F">
      <w:pPr>
        <w:pStyle w:val="NoSpacing"/>
        <w:jc w:val="both"/>
        <w:rPr>
          <w:rFonts w:cstheme="minorHAnsi"/>
          <w:i/>
        </w:rPr>
      </w:pPr>
      <w:r w:rsidRPr="004C19A0">
        <w:rPr>
          <w:rFonts w:cstheme="minorHAnsi"/>
          <w:i/>
        </w:rPr>
        <w:t>The Net Asset Value (NAV) =</w:t>
      </w:r>
    </w:p>
    <w:p w:rsidR="00BE4232" w:rsidRPr="004C19A0" w:rsidRDefault="00BE4232" w:rsidP="0025758F">
      <w:pPr>
        <w:pStyle w:val="NoSpacing"/>
        <w:jc w:val="both"/>
        <w:rPr>
          <w:rFonts w:cstheme="minorHAnsi"/>
          <w:i/>
        </w:rPr>
      </w:pPr>
      <w:r w:rsidRPr="004C19A0">
        <w:rPr>
          <w:rFonts w:cstheme="minorHAnsi"/>
          <w:i/>
        </w:rPr>
        <w:t>Number of units outstanding</w:t>
      </w:r>
    </w:p>
    <w:p w:rsidR="00BE4232" w:rsidRPr="004C19A0" w:rsidRDefault="00BE4232" w:rsidP="0025758F">
      <w:pPr>
        <w:pStyle w:val="NoSpacing"/>
        <w:jc w:val="both"/>
        <w:rPr>
          <w:rFonts w:cstheme="minorHAnsi"/>
          <w:i/>
        </w:rPr>
      </w:pPr>
      <w:r w:rsidRPr="004C19A0">
        <w:rPr>
          <w:rFonts w:cstheme="minorHAnsi"/>
          <w:i/>
        </w:rPr>
        <w:t>Net Assets of the scheme</w:t>
      </w:r>
    </w:p>
    <w:p w:rsidR="00BE4232" w:rsidRPr="004C19A0" w:rsidRDefault="00BE4232" w:rsidP="0025758F">
      <w:pPr>
        <w:pStyle w:val="NoSpacing"/>
        <w:jc w:val="both"/>
        <w:rPr>
          <w:rFonts w:cstheme="minorHAnsi"/>
          <w:i/>
        </w:rPr>
      </w:pPr>
      <w:r w:rsidRPr="004C19A0">
        <w:rPr>
          <w:rFonts w:cstheme="minorHAnsi"/>
          <w:i/>
        </w:rPr>
        <w:t>Net Assets of the scheme will normally be:</w:t>
      </w:r>
    </w:p>
    <w:p w:rsidR="00BE4232" w:rsidRPr="004C19A0" w:rsidRDefault="00BE4232" w:rsidP="0025758F">
      <w:pPr>
        <w:pStyle w:val="NoSpacing"/>
        <w:jc w:val="both"/>
        <w:rPr>
          <w:rFonts w:cstheme="minorHAnsi"/>
          <w:i/>
        </w:rPr>
      </w:pPr>
      <w:r w:rsidRPr="004C19A0">
        <w:rPr>
          <w:rFonts w:cstheme="minorHAnsi"/>
          <w:i/>
        </w:rPr>
        <w:t>Market value of investments + Receivables + Accrued Income + Other Assets – Accrued</w:t>
      </w:r>
      <w:r w:rsidR="00EE0B16" w:rsidRPr="004C19A0">
        <w:rPr>
          <w:rFonts w:cstheme="minorHAnsi"/>
          <w:i/>
        </w:rPr>
        <w:t xml:space="preserve"> </w:t>
      </w:r>
      <w:r w:rsidRPr="004C19A0">
        <w:rPr>
          <w:rFonts w:cstheme="minorHAnsi"/>
          <w:i/>
        </w:rPr>
        <w:t>Expenses – Payables – Other Liabilities</w:t>
      </w:r>
    </w:p>
    <w:p w:rsidR="00BE4232" w:rsidRPr="004C19A0" w:rsidRDefault="00BE4232" w:rsidP="0025758F">
      <w:pPr>
        <w:pStyle w:val="NoSpacing"/>
        <w:jc w:val="both"/>
        <w:rPr>
          <w:rFonts w:cstheme="minorHAnsi"/>
          <w:i/>
        </w:rPr>
      </w:pPr>
      <w:r w:rsidRPr="004C19A0">
        <w:rPr>
          <w:rFonts w:cstheme="minorHAnsi"/>
          <w:i/>
        </w:rPr>
        <w:t>Since investments by a Mutual Fund are marked to market, the value of the investments for</w:t>
      </w:r>
      <w:r w:rsidR="00EE0B16" w:rsidRPr="004C19A0">
        <w:rPr>
          <w:rFonts w:cstheme="minorHAnsi"/>
          <w:i/>
        </w:rPr>
        <w:t xml:space="preserve"> </w:t>
      </w:r>
      <w:r w:rsidRPr="004C19A0">
        <w:rPr>
          <w:rFonts w:cstheme="minorHAnsi"/>
          <w:i/>
        </w:rPr>
        <w:t>computing NAV will be at market value.</w:t>
      </w:r>
    </w:p>
    <w:p w:rsidR="00EE0B16" w:rsidRPr="004C19A0" w:rsidRDefault="00BE4232" w:rsidP="0025758F">
      <w:pPr>
        <w:pStyle w:val="NoSpacing"/>
        <w:jc w:val="both"/>
        <w:rPr>
          <w:rFonts w:cstheme="minorHAnsi"/>
          <w:i/>
        </w:rPr>
      </w:pPr>
      <w:r w:rsidRPr="004C19A0">
        <w:rPr>
          <w:rFonts w:cstheme="minorHAnsi"/>
          <w:i/>
        </w:rPr>
        <w:t>The Securities and Exchange Board of India (SEBI) has notified certain valuation norms</w:t>
      </w:r>
      <w:r w:rsidR="00EE0B16" w:rsidRPr="004C19A0">
        <w:rPr>
          <w:rFonts w:cstheme="minorHAnsi"/>
          <w:i/>
        </w:rPr>
        <w:t xml:space="preserve"> calculating </w:t>
      </w:r>
      <w:r w:rsidRPr="004C19A0">
        <w:rPr>
          <w:rFonts w:cstheme="minorHAnsi"/>
          <w:i/>
        </w:rPr>
        <w:t>net asset value of Mutual fund schemes separately for traded and non-traded</w:t>
      </w:r>
      <w:r w:rsidR="00EE0B16" w:rsidRPr="004C19A0">
        <w:rPr>
          <w:rFonts w:cstheme="minorHAnsi"/>
          <w:i/>
        </w:rPr>
        <w:t xml:space="preserve"> schemes. </w:t>
      </w:r>
    </w:p>
    <w:p w:rsidR="00BE4232" w:rsidRPr="004C19A0" w:rsidRDefault="00EE0B16" w:rsidP="0025758F">
      <w:pPr>
        <w:pStyle w:val="NoSpacing"/>
        <w:jc w:val="both"/>
        <w:rPr>
          <w:rFonts w:cstheme="minorHAnsi"/>
          <w:i/>
        </w:rPr>
      </w:pPr>
      <w:r w:rsidRPr="004C19A0">
        <w:rPr>
          <w:rFonts w:cstheme="minorHAnsi"/>
          <w:i/>
        </w:rPr>
        <w:t xml:space="preserve">Also, </w:t>
      </w:r>
      <w:r w:rsidR="00BE4232" w:rsidRPr="004C19A0">
        <w:rPr>
          <w:rFonts w:cstheme="minorHAnsi"/>
          <w:i/>
        </w:rPr>
        <w:t>according to Regulation 48 of SEBI (Mutual Funds) Regulations, mutual funds</w:t>
      </w:r>
      <w:r w:rsidRPr="004C19A0">
        <w:rPr>
          <w:rFonts w:cstheme="minorHAnsi"/>
          <w:i/>
        </w:rPr>
        <w:t xml:space="preserve"> are required to </w:t>
      </w:r>
      <w:r w:rsidR="00BE4232" w:rsidRPr="004C19A0">
        <w:rPr>
          <w:rFonts w:cstheme="minorHAnsi"/>
          <w:i/>
        </w:rPr>
        <w:t>compute Net Asset Value (NAV) of each scheme and to disclose them on a</w:t>
      </w:r>
      <w:r w:rsidRPr="004C19A0">
        <w:rPr>
          <w:rFonts w:cstheme="minorHAnsi"/>
          <w:i/>
        </w:rPr>
        <w:t xml:space="preserve"> </w:t>
      </w:r>
      <w:r w:rsidR="00BE4232" w:rsidRPr="004C19A0">
        <w:rPr>
          <w:rFonts w:cstheme="minorHAnsi"/>
          <w:i/>
        </w:rPr>
        <w:t>regular basis – daily or weekly (based on the type of scheme) and publish them in atleast two</w:t>
      </w:r>
      <w:r w:rsidRPr="004C19A0">
        <w:rPr>
          <w:rFonts w:cstheme="minorHAnsi"/>
          <w:i/>
        </w:rPr>
        <w:t xml:space="preserve"> </w:t>
      </w:r>
      <w:r w:rsidR="00BE4232" w:rsidRPr="004C19A0">
        <w:rPr>
          <w:rFonts w:cstheme="minorHAnsi"/>
          <w:i/>
        </w:rPr>
        <w:t>daily newspapers.</w:t>
      </w:r>
    </w:p>
    <w:p w:rsidR="00BE4232" w:rsidRPr="004C19A0" w:rsidRDefault="00BE4232" w:rsidP="0025758F">
      <w:pPr>
        <w:pStyle w:val="NoSpacing"/>
        <w:jc w:val="both"/>
        <w:rPr>
          <w:rFonts w:cstheme="minorHAnsi"/>
          <w:i/>
        </w:rPr>
      </w:pPr>
      <w:r w:rsidRPr="004C19A0">
        <w:rPr>
          <w:rFonts w:cstheme="minorHAnsi"/>
          <w:i/>
        </w:rPr>
        <w:t>NAV play an important part in investors’ decisions to enter or to exit a MF scheme. Analyst</w:t>
      </w:r>
      <w:r w:rsidR="00EE0B16" w:rsidRPr="004C19A0">
        <w:rPr>
          <w:rFonts w:cstheme="minorHAnsi"/>
          <w:i/>
        </w:rPr>
        <w:t xml:space="preserve"> </w:t>
      </w:r>
      <w:r w:rsidRPr="004C19A0">
        <w:rPr>
          <w:rFonts w:cstheme="minorHAnsi"/>
          <w:i/>
        </w:rPr>
        <w:t>use</w:t>
      </w:r>
      <w:r w:rsidR="00EE0B16" w:rsidRPr="004C19A0">
        <w:rPr>
          <w:rFonts w:cstheme="minorHAnsi"/>
          <w:i/>
        </w:rPr>
        <w:t xml:space="preserve"> the </w:t>
      </w:r>
      <w:r w:rsidRPr="004C19A0">
        <w:rPr>
          <w:rFonts w:cstheme="minorHAnsi"/>
          <w:i/>
        </w:rPr>
        <w:t>NAV to determine the yield on the schemes.</w:t>
      </w:r>
    </w:p>
    <w:p w:rsidR="00EE0B16" w:rsidRPr="004C19A0" w:rsidRDefault="00EE0B1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6</w:t>
      </w:r>
    </w:p>
    <w:p w:rsidR="00BE4232" w:rsidRPr="004C19A0" w:rsidRDefault="00BE4232" w:rsidP="0025758F">
      <w:pPr>
        <w:pStyle w:val="NoSpacing"/>
        <w:jc w:val="both"/>
        <w:rPr>
          <w:rFonts w:cstheme="minorHAnsi"/>
          <w:i/>
          <w:iCs/>
        </w:rPr>
      </w:pPr>
      <w:r w:rsidRPr="004C19A0">
        <w:rPr>
          <w:rFonts w:cstheme="minorHAnsi"/>
          <w:i/>
          <w:iCs/>
        </w:rPr>
        <w:t>What are the investors’ rights &amp; obligations under the Mutual Fund Regulations? Explain</w:t>
      </w:r>
      <w:r w:rsidR="00EE0B16" w:rsidRPr="004C19A0">
        <w:rPr>
          <w:rFonts w:cstheme="minorHAnsi"/>
          <w:i/>
          <w:iCs/>
        </w:rPr>
        <w:t xml:space="preserve"> </w:t>
      </w:r>
      <w:r w:rsidRPr="004C19A0">
        <w:rPr>
          <w:rFonts w:cstheme="minorHAnsi"/>
          <w:i/>
          <w:iCs/>
        </w:rPr>
        <w:t>different methods for evaluating the performance of Mutual Fund.</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Investors’ Rights and Obligations under the Mutual Fund Regulations: Important</w:t>
      </w:r>
      <w:r w:rsidR="00EE0B16" w:rsidRPr="004C19A0">
        <w:rPr>
          <w:rFonts w:cstheme="minorHAnsi"/>
          <w:i/>
        </w:rPr>
        <w:t xml:space="preserve"> </w:t>
      </w:r>
      <w:r w:rsidRPr="004C19A0">
        <w:rPr>
          <w:rFonts w:cstheme="minorHAnsi"/>
          <w:i/>
        </w:rPr>
        <w:t>aspect of the mutual fund regulations and operations is the investors’ protection and</w:t>
      </w:r>
      <w:r w:rsidR="00EE0B16" w:rsidRPr="004C19A0">
        <w:rPr>
          <w:rFonts w:cstheme="minorHAnsi"/>
          <w:i/>
        </w:rPr>
        <w:t xml:space="preserve"> </w:t>
      </w:r>
      <w:r w:rsidRPr="004C19A0">
        <w:rPr>
          <w:rFonts w:cstheme="minorHAnsi"/>
          <w:i/>
        </w:rPr>
        <w:t>disclosure norms. It serves the very purpose of mutual fund guidelines. Due to these norms it</w:t>
      </w:r>
      <w:r w:rsidR="00EE0B16" w:rsidRPr="004C19A0">
        <w:rPr>
          <w:rFonts w:cstheme="minorHAnsi"/>
          <w:i/>
        </w:rPr>
        <w:t xml:space="preserve"> </w:t>
      </w:r>
      <w:r w:rsidRPr="004C19A0">
        <w:rPr>
          <w:rFonts w:cstheme="minorHAnsi"/>
          <w:i/>
        </w:rPr>
        <w:t>is very necessary for the investor to remain vigilant. Investor should continuously evaluate the</w:t>
      </w:r>
      <w:r w:rsidR="00EE0B16" w:rsidRPr="004C19A0">
        <w:rPr>
          <w:rFonts w:cstheme="minorHAnsi"/>
          <w:i/>
        </w:rPr>
        <w:t xml:space="preserve"> </w:t>
      </w:r>
      <w:r w:rsidRPr="004C19A0">
        <w:rPr>
          <w:rFonts w:cstheme="minorHAnsi"/>
          <w:i/>
        </w:rPr>
        <w:t>performance of mutual fund.</w:t>
      </w:r>
    </w:p>
    <w:p w:rsidR="00EE0B16" w:rsidRPr="004C19A0" w:rsidRDefault="00EE0B1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Following are the steps taken for improvement and compliance of standards of mutual fund:</w:t>
      </w:r>
    </w:p>
    <w:p w:rsidR="00EE0B16" w:rsidRPr="004C19A0" w:rsidRDefault="00EE0B1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 All mutual funds should disclose full portfolio of their schemes in the annual report within</w:t>
      </w:r>
      <w:r w:rsidR="00EE0B16" w:rsidRPr="004C19A0">
        <w:rPr>
          <w:rFonts w:cstheme="minorHAnsi"/>
          <w:i/>
        </w:rPr>
        <w:t xml:space="preserve"> </w:t>
      </w:r>
      <w:r w:rsidRPr="004C19A0">
        <w:rPr>
          <w:rFonts w:cstheme="minorHAnsi"/>
          <w:i/>
        </w:rPr>
        <w:t>one month of the close of each financial year. Mutual fund should either send it to each</w:t>
      </w:r>
      <w:r w:rsidR="00EE0B16" w:rsidRPr="004C19A0">
        <w:rPr>
          <w:rFonts w:cstheme="minorHAnsi"/>
          <w:i/>
        </w:rPr>
        <w:t xml:space="preserve"> </w:t>
      </w:r>
      <w:r w:rsidRPr="004C19A0">
        <w:rPr>
          <w:rFonts w:cstheme="minorHAnsi"/>
          <w:i/>
        </w:rPr>
        <w:t>unit holder or publish it by way of an advertisement in one English daily and one in</w:t>
      </w:r>
      <w:r w:rsidR="00EE0B16" w:rsidRPr="004C19A0">
        <w:rPr>
          <w:rFonts w:cstheme="minorHAnsi"/>
          <w:i/>
        </w:rPr>
        <w:t xml:space="preserve"> </w:t>
      </w:r>
      <w:r w:rsidRPr="004C19A0">
        <w:rPr>
          <w:rFonts w:cstheme="minorHAnsi"/>
          <w:i/>
        </w:rPr>
        <w:t>regional language.</w:t>
      </w:r>
    </w:p>
    <w:p w:rsidR="00EE0B16" w:rsidRPr="004C19A0" w:rsidRDefault="00EE0B1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The Asset Management Company must prepare a compliance manual and design</w:t>
      </w:r>
      <w:r w:rsidR="00EE0B16" w:rsidRPr="004C19A0">
        <w:rPr>
          <w:rFonts w:cstheme="minorHAnsi"/>
          <w:i/>
        </w:rPr>
        <w:t xml:space="preserve"> internal audit </w:t>
      </w:r>
      <w:r w:rsidRPr="004C19A0">
        <w:rPr>
          <w:rFonts w:cstheme="minorHAnsi"/>
          <w:i/>
        </w:rPr>
        <w:t>systems including audit systems before the launch of any schemes. The</w:t>
      </w:r>
      <w:r w:rsidR="00EE0B16" w:rsidRPr="004C19A0">
        <w:rPr>
          <w:rFonts w:cstheme="minorHAnsi"/>
          <w:i/>
        </w:rPr>
        <w:t xml:space="preserve"> </w:t>
      </w:r>
      <w:r w:rsidRPr="004C19A0">
        <w:rPr>
          <w:rFonts w:cstheme="minorHAnsi"/>
          <w:i/>
        </w:rPr>
        <w:t>trustees are also required to constitute an audit committee of the trustees which will</w:t>
      </w:r>
      <w:r w:rsidR="00EE0B16" w:rsidRPr="004C19A0">
        <w:rPr>
          <w:rFonts w:cstheme="minorHAnsi"/>
          <w:i/>
        </w:rPr>
        <w:t xml:space="preserve"> </w:t>
      </w:r>
      <w:r w:rsidRPr="004C19A0">
        <w:rPr>
          <w:rFonts w:cstheme="minorHAnsi"/>
          <w:i/>
        </w:rPr>
        <w:t>review the internal audit systems and the recommendation of the internal and statutory</w:t>
      </w:r>
      <w:r w:rsidR="00EE0B16" w:rsidRPr="004C19A0">
        <w:rPr>
          <w:rFonts w:cstheme="minorHAnsi"/>
          <w:i/>
        </w:rPr>
        <w:t xml:space="preserve"> </w:t>
      </w:r>
      <w:r w:rsidRPr="004C19A0">
        <w:rPr>
          <w:rFonts w:cstheme="minorHAnsi"/>
          <w:i/>
        </w:rPr>
        <w:t>audit reports and ensure their rectification.</w:t>
      </w:r>
    </w:p>
    <w:p w:rsidR="00EE0B16" w:rsidRPr="004C19A0" w:rsidRDefault="00EE0B1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The AMC shall constitute an in-house valuation committee consisting of senior</w:t>
      </w:r>
      <w:r w:rsidR="00EE0B16" w:rsidRPr="004C19A0">
        <w:rPr>
          <w:rFonts w:cstheme="minorHAnsi"/>
          <w:i/>
        </w:rPr>
        <w:t xml:space="preserve"> </w:t>
      </w:r>
      <w:r w:rsidRPr="004C19A0">
        <w:rPr>
          <w:rFonts w:cstheme="minorHAnsi"/>
          <w:i/>
        </w:rPr>
        <w:t>executives including personnel from accounts, fund management and compliance</w:t>
      </w:r>
      <w:r w:rsidR="00EE0B16" w:rsidRPr="004C19A0">
        <w:rPr>
          <w:rFonts w:cstheme="minorHAnsi"/>
          <w:i/>
        </w:rPr>
        <w:t xml:space="preserve"> </w:t>
      </w:r>
      <w:r w:rsidRPr="004C19A0">
        <w:rPr>
          <w:rFonts w:cstheme="minorHAnsi"/>
          <w:i/>
        </w:rPr>
        <w:t>departments. The committee would on a regular basis review the system practice of</w:t>
      </w:r>
      <w:r w:rsidR="00EE0B16" w:rsidRPr="004C19A0">
        <w:rPr>
          <w:rFonts w:cstheme="minorHAnsi"/>
          <w:i/>
        </w:rPr>
        <w:t xml:space="preserve"> </w:t>
      </w:r>
      <w:r w:rsidRPr="004C19A0">
        <w:rPr>
          <w:rFonts w:cstheme="minorHAnsi"/>
          <w:i/>
        </w:rPr>
        <w:t>valuation of securities.</w:t>
      </w:r>
    </w:p>
    <w:p w:rsidR="00EE0B16" w:rsidRPr="004C19A0" w:rsidRDefault="00EE0B16" w:rsidP="0025758F">
      <w:pPr>
        <w:pStyle w:val="NoSpacing"/>
        <w:jc w:val="both"/>
        <w:rPr>
          <w:rFonts w:cstheme="minorHAnsi"/>
          <w:i/>
        </w:rPr>
      </w:pPr>
    </w:p>
    <w:p w:rsidR="00EE0B16" w:rsidRPr="004C19A0" w:rsidRDefault="00BE4232" w:rsidP="0025758F">
      <w:pPr>
        <w:pStyle w:val="NoSpacing"/>
        <w:jc w:val="both"/>
        <w:rPr>
          <w:rFonts w:cstheme="minorHAnsi"/>
          <w:i/>
        </w:rPr>
      </w:pPr>
      <w:r w:rsidRPr="004C19A0">
        <w:rPr>
          <w:rFonts w:cstheme="minorHAnsi"/>
          <w:i/>
        </w:rPr>
        <w:t>4. The trustees shall review all transactions of the mutual fund with the associates on a</w:t>
      </w:r>
      <w:r w:rsidR="00EE0B16" w:rsidRPr="004C19A0">
        <w:rPr>
          <w:rFonts w:cstheme="minorHAnsi"/>
          <w:i/>
        </w:rPr>
        <w:t xml:space="preserve"> </w:t>
      </w:r>
      <w:r w:rsidRPr="004C19A0">
        <w:rPr>
          <w:rFonts w:cstheme="minorHAnsi"/>
          <w:i/>
        </w:rPr>
        <w:t>regular basis.</w:t>
      </w:r>
      <w:r w:rsidR="00EE0B16" w:rsidRPr="004C19A0">
        <w:rPr>
          <w:rFonts w:cstheme="minorHAnsi"/>
          <w:i/>
        </w:rPr>
        <w:t xml:space="preserve"> </w:t>
      </w:r>
    </w:p>
    <w:p w:rsidR="00EE0B16" w:rsidRPr="004C19A0" w:rsidRDefault="00EE0B1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Investors’ Rights</w:t>
      </w:r>
    </w:p>
    <w:p w:rsidR="00BE4232" w:rsidRPr="004C19A0" w:rsidRDefault="00BE4232" w:rsidP="0025758F">
      <w:pPr>
        <w:pStyle w:val="NoSpacing"/>
        <w:jc w:val="both"/>
        <w:rPr>
          <w:rFonts w:cstheme="minorHAnsi"/>
          <w:i/>
        </w:rPr>
      </w:pPr>
      <w:r w:rsidRPr="004C19A0">
        <w:rPr>
          <w:rFonts w:cstheme="minorHAnsi"/>
          <w:i/>
        </w:rPr>
        <w:t>1. Unit holder has proportionate right in the beneficial ownership of the schemes assets as</w:t>
      </w:r>
      <w:r w:rsidR="00EE0B16" w:rsidRPr="004C19A0">
        <w:rPr>
          <w:rFonts w:cstheme="minorHAnsi"/>
          <w:i/>
        </w:rPr>
        <w:t xml:space="preserve"> well as </w:t>
      </w:r>
      <w:r w:rsidRPr="004C19A0">
        <w:rPr>
          <w:rFonts w:cstheme="minorHAnsi"/>
          <w:i/>
        </w:rPr>
        <w:t>any dividend or income declared under the scheme.</w:t>
      </w:r>
    </w:p>
    <w:p w:rsidR="00BE4232" w:rsidRPr="004C19A0" w:rsidRDefault="00BE4232" w:rsidP="0025758F">
      <w:pPr>
        <w:pStyle w:val="NoSpacing"/>
        <w:jc w:val="both"/>
        <w:rPr>
          <w:rFonts w:cstheme="minorHAnsi"/>
          <w:i/>
        </w:rPr>
      </w:pPr>
      <w:r w:rsidRPr="004C19A0">
        <w:rPr>
          <w:rFonts w:cstheme="minorHAnsi"/>
          <w:i/>
        </w:rPr>
        <w:t>2. For initial offers unit holders have right to expect allotment of units within 30 days from</w:t>
      </w:r>
      <w:r w:rsidR="00EE0B16" w:rsidRPr="004C19A0">
        <w:rPr>
          <w:rFonts w:cstheme="minorHAnsi"/>
          <w:i/>
        </w:rPr>
        <w:t xml:space="preserve"> </w:t>
      </w:r>
      <w:r w:rsidRPr="004C19A0">
        <w:rPr>
          <w:rFonts w:cstheme="minorHAnsi"/>
          <w:i/>
        </w:rPr>
        <w:t>the closure of mutual offer period.</w:t>
      </w:r>
    </w:p>
    <w:p w:rsidR="00BE4232" w:rsidRPr="004C19A0" w:rsidRDefault="00BE4232" w:rsidP="0025758F">
      <w:pPr>
        <w:pStyle w:val="NoSpacing"/>
        <w:jc w:val="both"/>
        <w:rPr>
          <w:rFonts w:cstheme="minorHAnsi"/>
          <w:i/>
        </w:rPr>
      </w:pPr>
      <w:r w:rsidRPr="004C19A0">
        <w:rPr>
          <w:rFonts w:cstheme="minorHAnsi"/>
          <w:i/>
        </w:rPr>
        <w:t>3. Receive dividend warrant within 42 days.</w:t>
      </w:r>
    </w:p>
    <w:p w:rsidR="00BE4232" w:rsidRPr="004C19A0" w:rsidRDefault="00BE4232" w:rsidP="0025758F">
      <w:pPr>
        <w:pStyle w:val="NoSpacing"/>
        <w:jc w:val="both"/>
        <w:rPr>
          <w:rFonts w:cstheme="minorHAnsi"/>
          <w:i/>
        </w:rPr>
      </w:pPr>
      <w:r w:rsidRPr="004C19A0">
        <w:rPr>
          <w:rFonts w:cstheme="minorHAnsi"/>
          <w:i/>
        </w:rPr>
        <w:t>4. AMC can be terminated by 75% of the unit holders.</w:t>
      </w:r>
    </w:p>
    <w:p w:rsidR="00BE4232" w:rsidRPr="004C19A0" w:rsidRDefault="00BE4232" w:rsidP="0025758F">
      <w:pPr>
        <w:pStyle w:val="NoSpacing"/>
        <w:jc w:val="both"/>
        <w:rPr>
          <w:rFonts w:cstheme="minorHAnsi"/>
          <w:i/>
        </w:rPr>
      </w:pPr>
      <w:r w:rsidRPr="004C19A0">
        <w:rPr>
          <w:rFonts w:cstheme="minorHAnsi"/>
          <w:i/>
        </w:rPr>
        <w:t>5. Right to inspect major documents i.e. material contracts, Memorandum of Association</w:t>
      </w:r>
      <w:r w:rsidR="00EE0B16" w:rsidRPr="004C19A0">
        <w:rPr>
          <w:rFonts w:cstheme="minorHAnsi"/>
          <w:i/>
        </w:rPr>
        <w:t xml:space="preserve"> </w:t>
      </w:r>
      <w:r w:rsidRPr="004C19A0">
        <w:rPr>
          <w:rFonts w:cstheme="minorHAnsi"/>
          <w:i/>
        </w:rPr>
        <w:t>an</w:t>
      </w:r>
      <w:r w:rsidR="00EE0B16" w:rsidRPr="004C19A0">
        <w:rPr>
          <w:rFonts w:cstheme="minorHAnsi"/>
          <w:i/>
        </w:rPr>
        <w:t xml:space="preserve">d </w:t>
      </w:r>
      <w:r w:rsidRPr="004C19A0">
        <w:rPr>
          <w:rFonts w:cstheme="minorHAnsi"/>
          <w:i/>
        </w:rPr>
        <w:t>Articles of Association (M.A. &amp; A.A) of the AMC, Offer document etc.</w:t>
      </w:r>
    </w:p>
    <w:p w:rsidR="00BE4232" w:rsidRPr="004C19A0" w:rsidRDefault="00BE4232" w:rsidP="0025758F">
      <w:pPr>
        <w:pStyle w:val="NoSpacing"/>
        <w:jc w:val="both"/>
        <w:rPr>
          <w:rFonts w:cstheme="minorHAnsi"/>
          <w:i/>
        </w:rPr>
      </w:pPr>
      <w:r w:rsidRPr="004C19A0">
        <w:rPr>
          <w:rFonts w:cstheme="minorHAnsi"/>
          <w:i/>
        </w:rPr>
        <w:t>6. 75% of the unit holders have the right to approve any changes in the close ended</w:t>
      </w:r>
      <w:r w:rsidR="00EE0B16" w:rsidRPr="004C19A0">
        <w:rPr>
          <w:rFonts w:cstheme="minorHAnsi"/>
          <w:i/>
        </w:rPr>
        <w:t xml:space="preserve"> </w:t>
      </w:r>
      <w:r w:rsidRPr="004C19A0">
        <w:rPr>
          <w:rFonts w:cstheme="minorHAnsi"/>
          <w:i/>
        </w:rPr>
        <w:t>scheme.</w:t>
      </w:r>
    </w:p>
    <w:p w:rsidR="00BE4232" w:rsidRPr="004C19A0" w:rsidRDefault="00BE4232" w:rsidP="0025758F">
      <w:pPr>
        <w:pStyle w:val="NoSpacing"/>
        <w:jc w:val="both"/>
        <w:rPr>
          <w:rFonts w:cstheme="minorHAnsi"/>
          <w:i/>
        </w:rPr>
      </w:pPr>
      <w:r w:rsidRPr="004C19A0">
        <w:rPr>
          <w:rFonts w:cstheme="minorHAnsi"/>
          <w:i/>
        </w:rPr>
        <w:t>7. Every unit holder have right to receive copy of the annual statement.</w:t>
      </w:r>
    </w:p>
    <w:p w:rsidR="00BE4232" w:rsidRPr="004C19A0" w:rsidRDefault="00BE4232" w:rsidP="0025758F">
      <w:pPr>
        <w:pStyle w:val="NoSpacing"/>
        <w:jc w:val="both"/>
        <w:rPr>
          <w:rFonts w:cstheme="minorHAnsi"/>
          <w:i/>
        </w:rPr>
      </w:pPr>
      <w:r w:rsidRPr="004C19A0">
        <w:rPr>
          <w:rFonts w:cstheme="minorHAnsi"/>
          <w:i/>
        </w:rPr>
        <w:t>8. Right to wind up a scheme if 75% of investors pass a resolution to that effect.</w:t>
      </w:r>
    </w:p>
    <w:p w:rsidR="00BE4232" w:rsidRPr="004C19A0" w:rsidRDefault="00BE4232" w:rsidP="0025758F">
      <w:pPr>
        <w:pStyle w:val="NoSpacing"/>
        <w:jc w:val="both"/>
        <w:rPr>
          <w:rFonts w:cstheme="minorHAnsi"/>
          <w:i/>
        </w:rPr>
      </w:pPr>
      <w:r w:rsidRPr="004C19A0">
        <w:rPr>
          <w:rFonts w:cstheme="minorHAnsi"/>
          <w:i/>
        </w:rPr>
        <w:t>9. Investors have a right to be informed about changes in the fundamental attributes of a</w:t>
      </w:r>
      <w:r w:rsidR="00EE0B16" w:rsidRPr="004C19A0">
        <w:rPr>
          <w:rFonts w:cstheme="minorHAnsi"/>
          <w:i/>
        </w:rPr>
        <w:t xml:space="preserve"> scheme. </w:t>
      </w:r>
      <w:r w:rsidRPr="004C19A0">
        <w:rPr>
          <w:rFonts w:cstheme="minorHAnsi"/>
          <w:i/>
        </w:rPr>
        <w:t>Fundamental attributes include type of scheme, investment objectives and</w:t>
      </w:r>
      <w:r w:rsidR="00EE0B16" w:rsidRPr="004C19A0">
        <w:rPr>
          <w:rFonts w:cstheme="minorHAnsi"/>
          <w:i/>
        </w:rPr>
        <w:t xml:space="preserve"> policies and terms of </w:t>
      </w:r>
      <w:r w:rsidRPr="004C19A0">
        <w:rPr>
          <w:rFonts w:cstheme="minorHAnsi"/>
          <w:i/>
        </w:rPr>
        <w:t>issue.</w:t>
      </w:r>
    </w:p>
    <w:p w:rsidR="00BE4232" w:rsidRPr="004C19A0" w:rsidRDefault="00BE4232" w:rsidP="0025758F">
      <w:pPr>
        <w:pStyle w:val="NoSpacing"/>
        <w:jc w:val="both"/>
        <w:rPr>
          <w:rFonts w:cstheme="minorHAnsi"/>
          <w:i/>
        </w:rPr>
      </w:pPr>
      <w:r w:rsidRPr="004C19A0">
        <w:rPr>
          <w:rFonts w:cstheme="minorHAnsi"/>
          <w:i/>
        </w:rPr>
        <w:t>10. Lastly, investors can approach the investor relations officer for grievance redressal. In</w:t>
      </w:r>
      <w:r w:rsidR="00EE0B16" w:rsidRPr="004C19A0">
        <w:rPr>
          <w:rFonts w:cstheme="minorHAnsi"/>
          <w:i/>
        </w:rPr>
        <w:t xml:space="preserve"> case the </w:t>
      </w:r>
      <w:r w:rsidRPr="004C19A0">
        <w:rPr>
          <w:rFonts w:cstheme="minorHAnsi"/>
          <w:i/>
        </w:rPr>
        <w:t>investor does not get appropriate solution, he can approach the investor</w:t>
      </w:r>
      <w:r w:rsidR="00EE0B16" w:rsidRPr="004C19A0">
        <w:rPr>
          <w:rFonts w:cstheme="minorHAnsi"/>
          <w:i/>
        </w:rPr>
        <w:t xml:space="preserve"> grievance cell of SEBI. The </w:t>
      </w:r>
      <w:r w:rsidRPr="004C19A0">
        <w:rPr>
          <w:rFonts w:cstheme="minorHAnsi"/>
          <w:i/>
        </w:rPr>
        <w:t>investor can also sue the trustees.</w:t>
      </w:r>
    </w:p>
    <w:p w:rsidR="00EE0B16" w:rsidRPr="004C19A0" w:rsidRDefault="00EE0B1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Legal Limitations to Investors’ Rights</w:t>
      </w:r>
    </w:p>
    <w:p w:rsidR="00BE4232" w:rsidRPr="004C19A0" w:rsidRDefault="00BE4232" w:rsidP="0025758F">
      <w:pPr>
        <w:pStyle w:val="NoSpacing"/>
        <w:jc w:val="both"/>
        <w:rPr>
          <w:rFonts w:cstheme="minorHAnsi"/>
          <w:i/>
        </w:rPr>
      </w:pPr>
      <w:r w:rsidRPr="004C19A0">
        <w:rPr>
          <w:rFonts w:cstheme="minorHAnsi"/>
          <w:i/>
        </w:rPr>
        <w:t>1. Unit holders cannot sue the trust but they can initiate proceedings against the trustees, if</w:t>
      </w:r>
      <w:r w:rsidR="00EE0B16" w:rsidRPr="004C19A0">
        <w:rPr>
          <w:rFonts w:cstheme="minorHAnsi"/>
          <w:i/>
        </w:rPr>
        <w:t xml:space="preserve"> </w:t>
      </w:r>
      <w:r w:rsidRPr="004C19A0">
        <w:rPr>
          <w:rFonts w:cstheme="minorHAnsi"/>
          <w:i/>
        </w:rPr>
        <w:t>they feel that they are being cheated.</w:t>
      </w:r>
    </w:p>
    <w:p w:rsidR="00BE4232" w:rsidRPr="004C19A0" w:rsidRDefault="00BE4232" w:rsidP="0025758F">
      <w:pPr>
        <w:pStyle w:val="NoSpacing"/>
        <w:jc w:val="both"/>
        <w:rPr>
          <w:rFonts w:cstheme="minorHAnsi"/>
          <w:i/>
        </w:rPr>
      </w:pPr>
      <w:r w:rsidRPr="004C19A0">
        <w:rPr>
          <w:rFonts w:cstheme="minorHAnsi"/>
          <w:i/>
        </w:rPr>
        <w:t>2. Except in certain circumstances AMC cannot assure a specified level of return to the</w:t>
      </w:r>
      <w:r w:rsidR="00EE0B16" w:rsidRPr="004C19A0">
        <w:rPr>
          <w:rFonts w:cstheme="minorHAnsi"/>
          <w:i/>
        </w:rPr>
        <w:t xml:space="preserve"> </w:t>
      </w:r>
      <w:r w:rsidRPr="004C19A0">
        <w:rPr>
          <w:rFonts w:cstheme="minorHAnsi"/>
          <w:i/>
        </w:rPr>
        <w:t>inv</w:t>
      </w:r>
      <w:r w:rsidR="00EE0B16" w:rsidRPr="004C19A0">
        <w:rPr>
          <w:rFonts w:cstheme="minorHAnsi"/>
          <w:i/>
        </w:rPr>
        <w:t xml:space="preserve">estors. </w:t>
      </w:r>
      <w:r w:rsidRPr="004C19A0">
        <w:rPr>
          <w:rFonts w:cstheme="minorHAnsi"/>
          <w:i/>
        </w:rPr>
        <w:t>AMC cannot be sued to make good any shortfall in such schemes.</w:t>
      </w:r>
    </w:p>
    <w:p w:rsidR="00EE0B16" w:rsidRPr="004C19A0" w:rsidRDefault="00EE0B1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Investors’ Obligations</w:t>
      </w:r>
    </w:p>
    <w:p w:rsidR="00BE4232" w:rsidRPr="004C19A0" w:rsidRDefault="00BE4232" w:rsidP="0025758F">
      <w:pPr>
        <w:pStyle w:val="NoSpacing"/>
        <w:jc w:val="both"/>
        <w:rPr>
          <w:rFonts w:cstheme="minorHAnsi"/>
          <w:i/>
        </w:rPr>
      </w:pPr>
      <w:r w:rsidRPr="004C19A0">
        <w:rPr>
          <w:rFonts w:cstheme="minorHAnsi"/>
          <w:i/>
        </w:rPr>
        <w:t>1. An investor should carefully study the risk factors and other information provided in the</w:t>
      </w:r>
      <w:r w:rsidR="00EE0B16" w:rsidRPr="004C19A0">
        <w:rPr>
          <w:rFonts w:cstheme="minorHAnsi"/>
          <w:i/>
        </w:rPr>
        <w:t xml:space="preserve"> offer </w:t>
      </w:r>
      <w:r w:rsidRPr="004C19A0">
        <w:rPr>
          <w:rFonts w:cstheme="minorHAnsi"/>
          <w:i/>
        </w:rPr>
        <w:t>document. Failure to study will not entitle him for any rights thereafter.</w:t>
      </w:r>
    </w:p>
    <w:p w:rsidR="00BE4232" w:rsidRPr="004C19A0" w:rsidRDefault="00BE4232" w:rsidP="0025758F">
      <w:pPr>
        <w:pStyle w:val="NoSpacing"/>
        <w:jc w:val="both"/>
        <w:rPr>
          <w:rFonts w:cstheme="minorHAnsi"/>
          <w:i/>
        </w:rPr>
      </w:pPr>
      <w:r w:rsidRPr="004C19A0">
        <w:rPr>
          <w:rFonts w:cstheme="minorHAnsi"/>
          <w:i/>
        </w:rPr>
        <w:t>2. It is the responsibility of the investor to monitor his schemes by studying the reports and</w:t>
      </w:r>
      <w:r w:rsidR="00EE0B16" w:rsidRPr="004C19A0">
        <w:rPr>
          <w:rFonts w:cstheme="minorHAnsi"/>
          <w:i/>
        </w:rPr>
        <w:t xml:space="preserve"> other </w:t>
      </w:r>
      <w:r w:rsidRPr="004C19A0">
        <w:rPr>
          <w:rFonts w:cstheme="minorHAnsi"/>
          <w:i/>
        </w:rPr>
        <w:t>financial statements of the funds.</w:t>
      </w:r>
    </w:p>
    <w:p w:rsidR="00EE0B16" w:rsidRPr="004C19A0" w:rsidRDefault="00EE0B1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Methods for Evaluating the Performance</w:t>
      </w:r>
    </w:p>
    <w:p w:rsidR="00EE0B16" w:rsidRPr="004C19A0" w:rsidRDefault="00EE0B1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 Sharpe Ratio</w:t>
      </w:r>
    </w:p>
    <w:p w:rsidR="00BE4232" w:rsidRPr="004C19A0" w:rsidRDefault="00BE4232" w:rsidP="0025758F">
      <w:pPr>
        <w:pStyle w:val="NoSpacing"/>
        <w:jc w:val="both"/>
        <w:rPr>
          <w:rFonts w:cstheme="minorHAnsi"/>
          <w:i/>
        </w:rPr>
      </w:pPr>
      <w:r w:rsidRPr="004C19A0">
        <w:rPr>
          <w:rFonts w:cstheme="minorHAnsi"/>
          <w:i/>
        </w:rPr>
        <w:t>The excess return earned over the risk free return on portfolio to the portfolio’s total risk</w:t>
      </w:r>
      <w:r w:rsidR="00EE0B16" w:rsidRPr="004C19A0">
        <w:rPr>
          <w:rFonts w:cstheme="minorHAnsi"/>
          <w:i/>
        </w:rPr>
        <w:t xml:space="preserve"> </w:t>
      </w:r>
      <w:r w:rsidRPr="004C19A0">
        <w:rPr>
          <w:rFonts w:cstheme="minorHAnsi"/>
          <w:i/>
        </w:rPr>
        <w:t>measured by the standard deviation. This formula uses the volatility of portfolio return.</w:t>
      </w:r>
      <w:r w:rsidR="00EE0B16" w:rsidRPr="004C19A0">
        <w:rPr>
          <w:rFonts w:cstheme="minorHAnsi"/>
          <w:i/>
        </w:rPr>
        <w:t xml:space="preserve"> The Sharpe ratio is </w:t>
      </w:r>
      <w:r w:rsidRPr="004C19A0">
        <w:rPr>
          <w:rFonts w:cstheme="minorHAnsi"/>
          <w:i/>
        </w:rPr>
        <w:t>often used to rank the risk-adjusted performance of various portfolios</w:t>
      </w:r>
      <w:r w:rsidR="00EE0B16" w:rsidRPr="004C19A0">
        <w:rPr>
          <w:rFonts w:cstheme="minorHAnsi"/>
          <w:i/>
        </w:rPr>
        <w:t xml:space="preserve"> </w:t>
      </w:r>
      <w:r w:rsidRPr="004C19A0">
        <w:rPr>
          <w:rFonts w:cstheme="minorHAnsi"/>
          <w:i/>
        </w:rPr>
        <w:t>over the same time. The higher a Sharpe ratio, the better a portfolio’s returns have been</w:t>
      </w:r>
      <w:r w:rsidR="00EE0B16" w:rsidRPr="004C19A0">
        <w:rPr>
          <w:rFonts w:cstheme="minorHAnsi"/>
          <w:i/>
        </w:rPr>
        <w:t xml:space="preserve"> </w:t>
      </w:r>
      <w:r w:rsidRPr="004C19A0">
        <w:rPr>
          <w:rFonts w:cstheme="minorHAnsi"/>
          <w:i/>
        </w:rPr>
        <w:t>relative to the amount of investment risk the investor has taken.</w:t>
      </w:r>
    </w:p>
    <w:p w:rsidR="00BE4232" w:rsidRPr="004C19A0" w:rsidRDefault="00BE4232" w:rsidP="0025758F">
      <w:pPr>
        <w:pStyle w:val="NoSpacing"/>
        <w:jc w:val="both"/>
        <w:rPr>
          <w:rFonts w:cstheme="minorHAnsi"/>
          <w:i/>
        </w:rPr>
      </w:pPr>
      <w:r w:rsidRPr="004C19A0">
        <w:rPr>
          <w:rFonts w:cstheme="minorHAnsi"/>
          <w:i/>
        </w:rPr>
        <w:t>Standard Deviation of Portfolio</w:t>
      </w:r>
    </w:p>
    <w:p w:rsidR="00BE4232" w:rsidRPr="004C19A0" w:rsidRDefault="00BE4232" w:rsidP="0025758F">
      <w:pPr>
        <w:pStyle w:val="NoSpacing"/>
        <w:jc w:val="both"/>
        <w:rPr>
          <w:rFonts w:cstheme="minorHAnsi"/>
          <w:i/>
        </w:rPr>
      </w:pPr>
      <w:r w:rsidRPr="004C19A0">
        <w:rPr>
          <w:rFonts w:cstheme="minorHAnsi"/>
          <w:i/>
        </w:rPr>
        <w:t xml:space="preserve">S </w:t>
      </w:r>
      <w:r w:rsidRPr="004C19A0">
        <w:rPr>
          <w:rFonts w:eastAsia="SymbolMT" w:cstheme="minorHAnsi"/>
          <w:i/>
        </w:rPr>
        <w:t xml:space="preserve">= </w:t>
      </w:r>
      <w:r w:rsidRPr="004C19A0">
        <w:rPr>
          <w:rFonts w:cstheme="minorHAnsi"/>
          <w:i/>
        </w:rPr>
        <w:t>Return of portfolio - Return of risk free investment</w:t>
      </w:r>
    </w:p>
    <w:p w:rsidR="00EE0B16" w:rsidRPr="004C19A0" w:rsidRDefault="00EE0B1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Treynor Ratio</w:t>
      </w:r>
    </w:p>
    <w:p w:rsidR="00BE4232" w:rsidRPr="004C19A0" w:rsidRDefault="00BE4232" w:rsidP="0025758F">
      <w:pPr>
        <w:pStyle w:val="NoSpacing"/>
        <w:jc w:val="both"/>
        <w:rPr>
          <w:rFonts w:cstheme="minorHAnsi"/>
          <w:i/>
        </w:rPr>
      </w:pPr>
      <w:r w:rsidRPr="004C19A0">
        <w:rPr>
          <w:rFonts w:cstheme="minorHAnsi"/>
          <w:i/>
        </w:rPr>
        <w:t>This ratio is similar to the Sharpe Ratio except it uses Beta of portfolio instead of</w:t>
      </w:r>
      <w:r w:rsidR="00EE0B16" w:rsidRPr="004C19A0">
        <w:rPr>
          <w:rFonts w:cstheme="minorHAnsi"/>
          <w:i/>
        </w:rPr>
        <w:t xml:space="preserve"> standard deviation. </w:t>
      </w:r>
      <w:r w:rsidRPr="004C19A0">
        <w:rPr>
          <w:rFonts w:cstheme="minorHAnsi"/>
          <w:i/>
        </w:rPr>
        <w:t>Treynor ratio evaluates the performance of a portfolio based on the</w:t>
      </w:r>
      <w:r w:rsidR="00EE0B16" w:rsidRPr="004C19A0">
        <w:rPr>
          <w:rFonts w:cstheme="minorHAnsi"/>
          <w:i/>
        </w:rPr>
        <w:t xml:space="preserve"> </w:t>
      </w:r>
      <w:r w:rsidRPr="004C19A0">
        <w:rPr>
          <w:rFonts w:cstheme="minorHAnsi"/>
          <w:i/>
        </w:rPr>
        <w:t>systematic risk of a fund. Treynor ratio is based on the premise that unsystematic or</w:t>
      </w:r>
      <w:r w:rsidR="00EE0B16" w:rsidRPr="004C19A0">
        <w:rPr>
          <w:rFonts w:cstheme="minorHAnsi"/>
          <w:i/>
        </w:rPr>
        <w:t xml:space="preserve"> </w:t>
      </w:r>
      <w:r w:rsidRPr="004C19A0">
        <w:rPr>
          <w:rFonts w:cstheme="minorHAnsi"/>
          <w:i/>
        </w:rPr>
        <w:t>specific ris</w:t>
      </w:r>
      <w:r w:rsidR="00EE0B16" w:rsidRPr="004C19A0">
        <w:rPr>
          <w:rFonts w:cstheme="minorHAnsi"/>
          <w:i/>
        </w:rPr>
        <w:t xml:space="preserve">k can be diversified and hence, </w:t>
      </w:r>
      <w:r w:rsidRPr="004C19A0">
        <w:rPr>
          <w:rFonts w:cstheme="minorHAnsi"/>
          <w:i/>
        </w:rPr>
        <w:t>only incorporates the systematic risk (beta) to</w:t>
      </w:r>
      <w:r w:rsidR="00EE0B16" w:rsidRPr="004C19A0">
        <w:rPr>
          <w:rFonts w:cstheme="minorHAnsi"/>
          <w:i/>
        </w:rPr>
        <w:t xml:space="preserve"> </w:t>
      </w:r>
      <w:r w:rsidRPr="004C19A0">
        <w:rPr>
          <w:rFonts w:cstheme="minorHAnsi"/>
          <w:i/>
        </w:rPr>
        <w:t>gauge the portfolio's performance.</w:t>
      </w:r>
    </w:p>
    <w:p w:rsidR="00BE4232" w:rsidRPr="004C19A0" w:rsidRDefault="00BE4232" w:rsidP="0025758F">
      <w:pPr>
        <w:pStyle w:val="NoSpacing"/>
        <w:jc w:val="both"/>
        <w:rPr>
          <w:rFonts w:cstheme="minorHAnsi"/>
          <w:i/>
        </w:rPr>
      </w:pPr>
      <w:r w:rsidRPr="004C19A0">
        <w:rPr>
          <w:rFonts w:cstheme="minorHAnsi"/>
          <w:i/>
        </w:rPr>
        <w:t>Beta of Portfolio</w:t>
      </w:r>
    </w:p>
    <w:p w:rsidR="00BE4232" w:rsidRPr="004C19A0" w:rsidRDefault="00BE4232" w:rsidP="0025758F">
      <w:pPr>
        <w:pStyle w:val="NoSpacing"/>
        <w:jc w:val="both"/>
        <w:rPr>
          <w:rFonts w:cstheme="minorHAnsi"/>
          <w:i/>
        </w:rPr>
      </w:pPr>
      <w:r w:rsidRPr="004C19A0">
        <w:rPr>
          <w:rFonts w:cstheme="minorHAnsi"/>
          <w:i/>
        </w:rPr>
        <w:t xml:space="preserve">T </w:t>
      </w:r>
      <w:r w:rsidRPr="004C19A0">
        <w:rPr>
          <w:rFonts w:eastAsia="SymbolMT" w:cstheme="minorHAnsi"/>
          <w:i/>
        </w:rPr>
        <w:t xml:space="preserve">= </w:t>
      </w:r>
      <w:r w:rsidRPr="004C19A0">
        <w:rPr>
          <w:rFonts w:cstheme="minorHAnsi"/>
          <w:i/>
        </w:rPr>
        <w:t>Return of portfolio - Return of risk free investment</w:t>
      </w:r>
    </w:p>
    <w:p w:rsidR="00BE4232" w:rsidRPr="004C19A0" w:rsidRDefault="00BE4232" w:rsidP="0025758F">
      <w:pPr>
        <w:pStyle w:val="NoSpacing"/>
        <w:jc w:val="both"/>
        <w:rPr>
          <w:rFonts w:cstheme="minorHAnsi"/>
          <w:i/>
        </w:rPr>
      </w:pPr>
      <w:r w:rsidRPr="004C19A0">
        <w:rPr>
          <w:rFonts w:cstheme="minorHAnsi"/>
          <w:i/>
        </w:rPr>
        <w:t>3. Jensen’s Alpha</w:t>
      </w:r>
    </w:p>
    <w:p w:rsidR="00BE4232" w:rsidRPr="004C19A0" w:rsidRDefault="00BE4232" w:rsidP="0025758F">
      <w:pPr>
        <w:pStyle w:val="NoSpacing"/>
        <w:jc w:val="both"/>
        <w:rPr>
          <w:rFonts w:cstheme="minorHAnsi"/>
          <w:i/>
        </w:rPr>
      </w:pPr>
      <w:r w:rsidRPr="004C19A0">
        <w:rPr>
          <w:rFonts w:cstheme="minorHAnsi"/>
          <w:i/>
        </w:rPr>
        <w:lastRenderedPageBreak/>
        <w:t>The comparison of actual return of the fund with the benchmark portfolio of the same</w:t>
      </w:r>
      <w:r w:rsidR="00EE0B16" w:rsidRPr="004C19A0">
        <w:rPr>
          <w:rFonts w:cstheme="minorHAnsi"/>
          <w:i/>
        </w:rPr>
        <w:t xml:space="preserve"> </w:t>
      </w:r>
      <w:r w:rsidRPr="004C19A0">
        <w:rPr>
          <w:rFonts w:cstheme="minorHAnsi"/>
          <w:i/>
        </w:rPr>
        <w:t>risk. Normally, for the comparison of portfolios of mutual funds this ratio is applied and</w:t>
      </w:r>
      <w:r w:rsidR="00EE0B16" w:rsidRPr="004C19A0">
        <w:rPr>
          <w:rFonts w:cstheme="minorHAnsi"/>
          <w:i/>
        </w:rPr>
        <w:t xml:space="preserve"> </w:t>
      </w:r>
      <w:r w:rsidRPr="004C19A0">
        <w:rPr>
          <w:rFonts w:cstheme="minorHAnsi"/>
          <w:i/>
        </w:rPr>
        <w:t>compared with market return. It shows the comparative risk and reward from the said</w:t>
      </w:r>
      <w:r w:rsidR="00EE0B16" w:rsidRPr="004C19A0">
        <w:rPr>
          <w:rFonts w:cstheme="minorHAnsi"/>
          <w:i/>
        </w:rPr>
        <w:t xml:space="preserve"> </w:t>
      </w:r>
      <w:r w:rsidRPr="004C19A0">
        <w:rPr>
          <w:rFonts w:cstheme="minorHAnsi"/>
          <w:i/>
        </w:rPr>
        <w:t>portfolio. Alpha is the excess of actual return compared with expected return.</w:t>
      </w:r>
    </w:p>
    <w:p w:rsidR="00EE0B16" w:rsidRPr="004C19A0" w:rsidRDefault="00EE0B1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7</w:t>
      </w:r>
    </w:p>
    <w:p w:rsidR="00BE4232" w:rsidRPr="004C19A0" w:rsidRDefault="00BE4232" w:rsidP="0025758F">
      <w:pPr>
        <w:pStyle w:val="NoSpacing"/>
        <w:jc w:val="both"/>
        <w:rPr>
          <w:rFonts w:cstheme="minorHAnsi"/>
          <w:i/>
          <w:iCs/>
        </w:rPr>
      </w:pPr>
      <w:r w:rsidRPr="004C19A0">
        <w:rPr>
          <w:rFonts w:cstheme="minorHAnsi"/>
          <w:i/>
          <w:iCs/>
        </w:rPr>
        <w:t>Briefly explain what is an exchange traded fund.</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Exchange Traded Funds (ETFs) were introduced in US in 1993 and came to India around</w:t>
      </w:r>
      <w:r w:rsidR="00EE0B16" w:rsidRPr="004C19A0">
        <w:rPr>
          <w:rFonts w:cstheme="minorHAnsi"/>
          <w:i/>
        </w:rPr>
        <w:t xml:space="preserve"> </w:t>
      </w:r>
      <w:r w:rsidRPr="004C19A0">
        <w:rPr>
          <w:rFonts w:cstheme="minorHAnsi"/>
          <w:i/>
        </w:rPr>
        <w:t>2002. ETF is a hybrid product that combines the features of an index mutual fund and stock</w:t>
      </w:r>
      <w:r w:rsidR="00EE0B16" w:rsidRPr="004C19A0">
        <w:rPr>
          <w:rFonts w:cstheme="minorHAnsi"/>
          <w:i/>
        </w:rPr>
        <w:t xml:space="preserve"> </w:t>
      </w:r>
      <w:r w:rsidRPr="004C19A0">
        <w:rPr>
          <w:rFonts w:cstheme="minorHAnsi"/>
          <w:i/>
        </w:rPr>
        <w:t>and hence, is also called index shares. These funds are listed on the stock exchanges and</w:t>
      </w:r>
      <w:r w:rsidR="00EE0B16" w:rsidRPr="004C19A0">
        <w:rPr>
          <w:rFonts w:cstheme="minorHAnsi"/>
          <w:i/>
        </w:rPr>
        <w:t xml:space="preserve"> </w:t>
      </w:r>
      <w:r w:rsidRPr="004C19A0">
        <w:rPr>
          <w:rFonts w:cstheme="minorHAnsi"/>
          <w:i/>
        </w:rPr>
        <w:t>their prices are linked to the underlying index. The authorized participants act as market</w:t>
      </w:r>
      <w:r w:rsidR="00EE0B16" w:rsidRPr="004C19A0">
        <w:rPr>
          <w:rFonts w:cstheme="minorHAnsi"/>
          <w:i/>
        </w:rPr>
        <w:t xml:space="preserve"> </w:t>
      </w:r>
      <w:r w:rsidRPr="004C19A0">
        <w:rPr>
          <w:rFonts w:cstheme="minorHAnsi"/>
          <w:i/>
        </w:rPr>
        <w:t>makers for ETFs.</w:t>
      </w:r>
    </w:p>
    <w:p w:rsidR="00BE4232" w:rsidRPr="004C19A0" w:rsidRDefault="00BE4232" w:rsidP="0025758F">
      <w:pPr>
        <w:pStyle w:val="NoSpacing"/>
        <w:jc w:val="both"/>
        <w:rPr>
          <w:rFonts w:cstheme="minorHAnsi"/>
          <w:i/>
        </w:rPr>
      </w:pPr>
      <w:r w:rsidRPr="004C19A0">
        <w:rPr>
          <w:rFonts w:cstheme="minorHAnsi"/>
          <w:i/>
        </w:rPr>
        <w:t>ETF can be bought and sold like any other stock on stock exchange. In other words, they can</w:t>
      </w:r>
      <w:r w:rsidR="00EE0B16" w:rsidRPr="004C19A0">
        <w:rPr>
          <w:rFonts w:cstheme="minorHAnsi"/>
          <w:i/>
        </w:rPr>
        <w:t xml:space="preserve"> be </w:t>
      </w:r>
      <w:r w:rsidRPr="004C19A0">
        <w:rPr>
          <w:rFonts w:cstheme="minorHAnsi"/>
          <w:i/>
        </w:rPr>
        <w:t>bought or sold any time during the market hours at prices that are expected to be closer to</w:t>
      </w:r>
      <w:r w:rsidR="00EE0B16" w:rsidRPr="004C19A0">
        <w:rPr>
          <w:rFonts w:cstheme="minorHAnsi"/>
          <w:i/>
        </w:rPr>
        <w:t xml:space="preserve"> the NAV </w:t>
      </w:r>
      <w:r w:rsidRPr="004C19A0">
        <w:rPr>
          <w:rFonts w:cstheme="minorHAnsi"/>
          <w:i/>
        </w:rPr>
        <w:t>at the end of the day. NAV of an ETF is the value of the underlying component of the</w:t>
      </w:r>
      <w:r w:rsidR="00EE0B16" w:rsidRPr="004C19A0">
        <w:rPr>
          <w:rFonts w:cstheme="minorHAnsi"/>
          <w:i/>
        </w:rPr>
        <w:t xml:space="preserve"> </w:t>
      </w:r>
      <w:r w:rsidRPr="004C19A0">
        <w:rPr>
          <w:rFonts w:cstheme="minorHAnsi"/>
          <w:i/>
        </w:rPr>
        <w:t>benchmark index held by the ETF plus all accrued dividends less accrued management fees.</w:t>
      </w:r>
    </w:p>
    <w:p w:rsidR="00BE4232" w:rsidRPr="004C19A0" w:rsidRDefault="00BE4232" w:rsidP="0025758F">
      <w:pPr>
        <w:pStyle w:val="NoSpacing"/>
        <w:jc w:val="both"/>
        <w:rPr>
          <w:rFonts w:cstheme="minorHAnsi"/>
          <w:i/>
        </w:rPr>
      </w:pPr>
      <w:r w:rsidRPr="004C19A0">
        <w:rPr>
          <w:rFonts w:cstheme="minorHAnsi"/>
          <w:i/>
        </w:rPr>
        <w:t>There is no paper work involved for investing in an ETF. These can be bought like any other</w:t>
      </w:r>
      <w:r w:rsidR="00EE0B16" w:rsidRPr="004C19A0">
        <w:rPr>
          <w:rFonts w:cstheme="minorHAnsi"/>
          <w:i/>
        </w:rPr>
        <w:t xml:space="preserve"> stock by </w:t>
      </w:r>
      <w:r w:rsidRPr="004C19A0">
        <w:rPr>
          <w:rFonts w:cstheme="minorHAnsi"/>
          <w:i/>
        </w:rPr>
        <w:t>just placing an order with a broker.</w:t>
      </w:r>
    </w:p>
    <w:p w:rsidR="00EE0B16" w:rsidRPr="004C19A0" w:rsidRDefault="00EE0B1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Some other important features of ETF are as follows:</w:t>
      </w:r>
    </w:p>
    <w:p w:rsidR="00BE4232" w:rsidRPr="004C19A0" w:rsidRDefault="00BE4232" w:rsidP="0025758F">
      <w:pPr>
        <w:pStyle w:val="NoSpacing"/>
        <w:jc w:val="both"/>
        <w:rPr>
          <w:rFonts w:cstheme="minorHAnsi"/>
          <w:i/>
        </w:rPr>
      </w:pPr>
      <w:r w:rsidRPr="004C19A0">
        <w:rPr>
          <w:rFonts w:cstheme="minorHAnsi"/>
          <w:i/>
        </w:rPr>
        <w:t>1. It gives an investor the benefit of investing in a commodity without physically purchasing</w:t>
      </w:r>
      <w:r w:rsidR="00EE0B16" w:rsidRPr="004C19A0">
        <w:rPr>
          <w:rFonts w:cstheme="minorHAnsi"/>
          <w:i/>
        </w:rPr>
        <w:t xml:space="preserve"> the </w:t>
      </w:r>
      <w:r w:rsidRPr="004C19A0">
        <w:rPr>
          <w:rFonts w:cstheme="minorHAnsi"/>
          <w:i/>
        </w:rPr>
        <w:t>commodity like gold, silver, sugar etc.</w:t>
      </w:r>
    </w:p>
    <w:p w:rsidR="00BE4232" w:rsidRPr="004C19A0" w:rsidRDefault="00BE4232" w:rsidP="0025758F">
      <w:pPr>
        <w:pStyle w:val="NoSpacing"/>
        <w:jc w:val="both"/>
        <w:rPr>
          <w:rFonts w:cstheme="minorHAnsi"/>
          <w:i/>
        </w:rPr>
      </w:pPr>
      <w:r w:rsidRPr="004C19A0">
        <w:rPr>
          <w:rFonts w:cstheme="minorHAnsi"/>
          <w:i/>
        </w:rPr>
        <w:t>2. It is launched by an asset management company or other entity.</w:t>
      </w:r>
    </w:p>
    <w:p w:rsidR="00BE4232" w:rsidRPr="004C19A0" w:rsidRDefault="00BE4232" w:rsidP="0025758F">
      <w:pPr>
        <w:pStyle w:val="NoSpacing"/>
        <w:jc w:val="both"/>
        <w:rPr>
          <w:rFonts w:cstheme="minorHAnsi"/>
          <w:i/>
        </w:rPr>
      </w:pPr>
      <w:r w:rsidRPr="004C19A0">
        <w:rPr>
          <w:rFonts w:cstheme="minorHAnsi"/>
          <w:i/>
        </w:rPr>
        <w:t>3. The investor does not need to physically store the commodity or bear the costs of upkeep</w:t>
      </w:r>
      <w:r w:rsidR="00EE0B16" w:rsidRPr="004C19A0">
        <w:rPr>
          <w:rFonts w:cstheme="minorHAnsi"/>
          <w:i/>
        </w:rPr>
        <w:t xml:space="preserve"> which is </w:t>
      </w:r>
      <w:r w:rsidRPr="004C19A0">
        <w:rPr>
          <w:rFonts w:cstheme="minorHAnsi"/>
          <w:i/>
        </w:rPr>
        <w:t>part of the administrative costs of the fund.</w:t>
      </w:r>
    </w:p>
    <w:p w:rsidR="00BE4232" w:rsidRPr="004C19A0" w:rsidRDefault="00BE4232" w:rsidP="0025758F">
      <w:pPr>
        <w:pStyle w:val="NoSpacing"/>
        <w:jc w:val="both"/>
        <w:rPr>
          <w:rFonts w:cstheme="minorHAnsi"/>
          <w:i/>
        </w:rPr>
      </w:pPr>
      <w:r w:rsidRPr="004C19A0">
        <w:rPr>
          <w:rFonts w:cstheme="minorHAnsi"/>
          <w:i/>
        </w:rPr>
        <w:t>4. An ETF combines the valuation feature of a mutual fund or unit investment trust, which</w:t>
      </w:r>
      <w:r w:rsidR="00EE0B16" w:rsidRPr="004C19A0">
        <w:rPr>
          <w:rFonts w:cstheme="minorHAnsi"/>
          <w:i/>
        </w:rPr>
        <w:t xml:space="preserve"> can be </w:t>
      </w:r>
      <w:r w:rsidRPr="004C19A0">
        <w:rPr>
          <w:rFonts w:cstheme="minorHAnsi"/>
          <w:i/>
        </w:rPr>
        <w:t>bought or sold at the end of each trading day for its net asset value, with the</w:t>
      </w:r>
      <w:r w:rsidR="00EE0B16" w:rsidRPr="004C19A0">
        <w:rPr>
          <w:rFonts w:cstheme="minorHAnsi"/>
          <w:i/>
        </w:rPr>
        <w:t xml:space="preserve"> tradability feature of a </w:t>
      </w:r>
      <w:r w:rsidRPr="004C19A0">
        <w:rPr>
          <w:rFonts w:cstheme="minorHAnsi"/>
          <w:i/>
        </w:rPr>
        <w:t>closed-end fund, which trades throughout the trading day at prices</w:t>
      </w:r>
      <w:r w:rsidR="00EE0B16" w:rsidRPr="004C19A0">
        <w:rPr>
          <w:rFonts w:cstheme="minorHAnsi"/>
          <w:i/>
        </w:rPr>
        <w:t xml:space="preserve"> </w:t>
      </w:r>
      <w:r w:rsidRPr="004C19A0">
        <w:rPr>
          <w:rFonts w:cstheme="minorHAnsi"/>
          <w:i/>
        </w:rPr>
        <w:t>th</w:t>
      </w:r>
      <w:r w:rsidR="00EE0B16" w:rsidRPr="004C19A0">
        <w:rPr>
          <w:rFonts w:cstheme="minorHAnsi"/>
          <w:i/>
        </w:rPr>
        <w:t xml:space="preserve">at may be more or less than its </w:t>
      </w:r>
      <w:r w:rsidRPr="004C19A0">
        <w:rPr>
          <w:rFonts w:cstheme="minorHAnsi"/>
          <w:i/>
        </w:rPr>
        <w:t>net asset value.</w:t>
      </w:r>
    </w:p>
    <w:p w:rsidR="00EE0B16" w:rsidRPr="004C19A0" w:rsidRDefault="00EE0B1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8</w:t>
      </w:r>
    </w:p>
    <w:p w:rsidR="00BE4232" w:rsidRPr="004C19A0" w:rsidRDefault="00BE4232" w:rsidP="0025758F">
      <w:pPr>
        <w:pStyle w:val="NoSpacing"/>
        <w:jc w:val="both"/>
        <w:rPr>
          <w:rFonts w:cstheme="minorHAnsi"/>
          <w:i/>
          <w:iCs/>
        </w:rPr>
      </w:pPr>
      <w:r w:rsidRPr="004C19A0">
        <w:rPr>
          <w:rFonts w:cstheme="minorHAnsi"/>
          <w:i/>
          <w:iCs/>
        </w:rPr>
        <w:t>Distinguish between Open-ended and Close-ended Schemes.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Open Ended Scheme do not have maturity period. These schemes are available for</w:t>
      </w:r>
      <w:r w:rsidR="00EE0B16" w:rsidRPr="004C19A0">
        <w:rPr>
          <w:rFonts w:cstheme="minorHAnsi"/>
          <w:i/>
        </w:rPr>
        <w:t xml:space="preserve"> </w:t>
      </w:r>
      <w:r w:rsidRPr="004C19A0">
        <w:rPr>
          <w:rFonts w:cstheme="minorHAnsi"/>
          <w:i/>
        </w:rPr>
        <w:t>subscription and repurchase on a continuous basis. Investor can conveniently buy and sell</w:t>
      </w:r>
      <w:r w:rsidR="00EE0B16" w:rsidRPr="004C19A0">
        <w:rPr>
          <w:rFonts w:cstheme="minorHAnsi"/>
          <w:i/>
        </w:rPr>
        <w:t xml:space="preserve"> </w:t>
      </w:r>
      <w:r w:rsidRPr="004C19A0">
        <w:rPr>
          <w:rFonts w:cstheme="minorHAnsi"/>
          <w:i/>
        </w:rPr>
        <w:t>unit. The price is calculated and declared on daily basis. The calculated price is termed as</w:t>
      </w:r>
      <w:r w:rsidR="00EE0B16" w:rsidRPr="004C19A0">
        <w:rPr>
          <w:rFonts w:cstheme="minorHAnsi"/>
          <w:i/>
        </w:rPr>
        <w:t xml:space="preserve"> </w:t>
      </w:r>
      <w:r w:rsidRPr="004C19A0">
        <w:rPr>
          <w:rFonts w:cstheme="minorHAnsi"/>
          <w:i/>
        </w:rPr>
        <w:t>NAV. The buying price and selling price is calculated with certain adjustment to NAV. The key</w:t>
      </w:r>
      <w:r w:rsidR="00EE0B16" w:rsidRPr="004C19A0">
        <w:rPr>
          <w:rFonts w:cstheme="minorHAnsi"/>
          <w:i/>
        </w:rPr>
        <w:t xml:space="preserve"> </w:t>
      </w:r>
      <w:r w:rsidRPr="004C19A0">
        <w:rPr>
          <w:rFonts w:cstheme="minorHAnsi"/>
          <w:i/>
        </w:rPr>
        <w:t>future of the scheme is liquidity.</w:t>
      </w:r>
    </w:p>
    <w:p w:rsidR="00BE4232" w:rsidRPr="004C19A0" w:rsidRDefault="00BE4232" w:rsidP="0025758F">
      <w:pPr>
        <w:pStyle w:val="NoSpacing"/>
        <w:jc w:val="both"/>
        <w:rPr>
          <w:rFonts w:cstheme="minorHAnsi"/>
          <w:i/>
        </w:rPr>
      </w:pPr>
      <w:r w:rsidRPr="004C19A0">
        <w:rPr>
          <w:rFonts w:cstheme="minorHAnsi"/>
          <w:i/>
        </w:rPr>
        <w:t>Close Ended Scheme has a stipulated maturity period normally 5 to 10 years. The Scheme is</w:t>
      </w:r>
      <w:r w:rsidR="00EE0B16" w:rsidRPr="004C19A0">
        <w:rPr>
          <w:rFonts w:cstheme="minorHAnsi"/>
          <w:i/>
        </w:rPr>
        <w:t xml:space="preserve"> </w:t>
      </w:r>
      <w:r w:rsidRPr="004C19A0">
        <w:rPr>
          <w:rFonts w:cstheme="minorHAnsi"/>
          <w:i/>
        </w:rPr>
        <w:t>open for subscription only during the specified period at the time of launce of the scheme.</w:t>
      </w:r>
      <w:r w:rsidR="00EE0B16" w:rsidRPr="004C19A0">
        <w:rPr>
          <w:rFonts w:cstheme="minorHAnsi"/>
          <w:i/>
        </w:rPr>
        <w:t xml:space="preserve"> </w:t>
      </w:r>
      <w:r w:rsidRPr="004C19A0">
        <w:rPr>
          <w:rFonts w:cstheme="minorHAnsi"/>
          <w:i/>
        </w:rPr>
        <w:t>Investor can invest at the time of initial issue and there after they can buy or sell from stock</w:t>
      </w:r>
      <w:r w:rsidR="00EE0B16" w:rsidRPr="004C19A0">
        <w:rPr>
          <w:rFonts w:cstheme="minorHAnsi"/>
          <w:i/>
        </w:rPr>
        <w:t xml:space="preserve"> </w:t>
      </w:r>
      <w:r w:rsidRPr="004C19A0">
        <w:rPr>
          <w:rFonts w:cstheme="minorHAnsi"/>
          <w:i/>
        </w:rPr>
        <w:t>exchange where the scheme is listed. To provide an exit rout some close-ended schemes give</w:t>
      </w:r>
      <w:r w:rsidR="00EE0B16" w:rsidRPr="004C19A0">
        <w:rPr>
          <w:rFonts w:cstheme="minorHAnsi"/>
          <w:i/>
        </w:rPr>
        <w:t xml:space="preserve"> </w:t>
      </w:r>
      <w:r w:rsidRPr="004C19A0">
        <w:rPr>
          <w:rFonts w:cstheme="minorHAnsi"/>
          <w:i/>
        </w:rPr>
        <w:t>an option of selling bank (repurchase) on the basis of NAV. The NAV is generally declared on</w:t>
      </w:r>
      <w:r w:rsidR="00EE0B16" w:rsidRPr="004C19A0">
        <w:rPr>
          <w:rFonts w:cstheme="minorHAnsi"/>
          <w:i/>
        </w:rPr>
        <w:t xml:space="preserve"> </w:t>
      </w:r>
      <w:r w:rsidRPr="004C19A0">
        <w:rPr>
          <w:rFonts w:cstheme="minorHAnsi"/>
          <w:i/>
        </w:rPr>
        <w:t>weekly basis.</w:t>
      </w:r>
    </w:p>
    <w:p w:rsidR="001079C8" w:rsidRPr="004C19A0" w:rsidRDefault="00BE4232" w:rsidP="0025758F">
      <w:pPr>
        <w:pStyle w:val="NoSpacing"/>
        <w:jc w:val="both"/>
        <w:rPr>
          <w:rFonts w:cstheme="minorHAnsi"/>
          <w:i/>
          <w:iCs/>
        </w:rPr>
      </w:pPr>
      <w:r w:rsidRPr="004C19A0">
        <w:rPr>
          <w:rFonts w:cstheme="minorHAnsi"/>
          <w:i/>
        </w:rPr>
        <w:t>The points of difference between the two types of funds can be explained as under</w:t>
      </w:r>
      <w:r w:rsidR="00EE0B16" w:rsidRPr="004C19A0">
        <w:rPr>
          <w:rFonts w:cstheme="minorHAnsi"/>
          <w:i/>
        </w:rPr>
        <w:t xml:space="preserve"> </w:t>
      </w:r>
      <w:r w:rsidRPr="004C19A0">
        <w:rPr>
          <w:rFonts w:cstheme="minorHAnsi"/>
          <w:i/>
          <w:iCs/>
        </w:rPr>
        <w:t xml:space="preserve">Parameter </w:t>
      </w:r>
    </w:p>
    <w:p w:rsidR="00BE4232" w:rsidRPr="004C19A0" w:rsidRDefault="00BE4232" w:rsidP="0025758F">
      <w:pPr>
        <w:pStyle w:val="NoSpacing"/>
        <w:jc w:val="both"/>
        <w:rPr>
          <w:rFonts w:cstheme="minorHAnsi"/>
          <w:i/>
        </w:rPr>
      </w:pPr>
      <w:r w:rsidRPr="004C19A0">
        <w:rPr>
          <w:rFonts w:cstheme="minorHAnsi"/>
          <w:i/>
          <w:iCs/>
        </w:rPr>
        <w:t>Open Ended Fund Closed Ended Fund</w:t>
      </w:r>
    </w:p>
    <w:p w:rsidR="00BE4232" w:rsidRPr="004C19A0" w:rsidRDefault="00BE4232" w:rsidP="0025758F">
      <w:pPr>
        <w:pStyle w:val="NoSpacing"/>
        <w:jc w:val="both"/>
        <w:rPr>
          <w:rFonts w:cstheme="minorHAnsi"/>
          <w:i/>
        </w:rPr>
      </w:pPr>
      <w:r w:rsidRPr="004C19A0">
        <w:rPr>
          <w:rFonts w:cstheme="minorHAnsi"/>
          <w:i/>
        </w:rPr>
        <w:t>Fund Size Flexible Fixed</w:t>
      </w:r>
    </w:p>
    <w:p w:rsidR="00BE4232" w:rsidRPr="004C19A0" w:rsidRDefault="00BE4232" w:rsidP="0025758F">
      <w:pPr>
        <w:pStyle w:val="NoSpacing"/>
        <w:jc w:val="both"/>
        <w:rPr>
          <w:rFonts w:cstheme="minorHAnsi"/>
          <w:i/>
        </w:rPr>
      </w:pPr>
      <w:r w:rsidRPr="004C19A0">
        <w:rPr>
          <w:rFonts w:cstheme="minorHAnsi"/>
          <w:i/>
        </w:rPr>
        <w:t>Liquidity Provider Fund itself Stock Market</w:t>
      </w:r>
    </w:p>
    <w:p w:rsidR="00BE4232" w:rsidRPr="004C19A0" w:rsidRDefault="00BE4232" w:rsidP="0025758F">
      <w:pPr>
        <w:pStyle w:val="NoSpacing"/>
        <w:jc w:val="both"/>
        <w:rPr>
          <w:rFonts w:cstheme="minorHAnsi"/>
          <w:i/>
        </w:rPr>
      </w:pPr>
      <w:r w:rsidRPr="004C19A0">
        <w:rPr>
          <w:rFonts w:cstheme="minorHAnsi"/>
          <w:i/>
        </w:rPr>
        <w:t>Sale Price At NAV plus load, if any Significant Premium/</w:t>
      </w:r>
    </w:p>
    <w:p w:rsidR="00BE4232" w:rsidRPr="004C19A0" w:rsidRDefault="00BE4232" w:rsidP="0025758F">
      <w:pPr>
        <w:pStyle w:val="NoSpacing"/>
        <w:jc w:val="both"/>
        <w:rPr>
          <w:rFonts w:cstheme="minorHAnsi"/>
          <w:i/>
        </w:rPr>
      </w:pPr>
      <w:r w:rsidRPr="004C19A0">
        <w:rPr>
          <w:rFonts w:cstheme="minorHAnsi"/>
          <w:i/>
        </w:rPr>
        <w:t>Discount to NAV</w:t>
      </w:r>
    </w:p>
    <w:p w:rsidR="00BE4232" w:rsidRPr="004C19A0" w:rsidRDefault="00BE4232" w:rsidP="0025758F">
      <w:pPr>
        <w:pStyle w:val="NoSpacing"/>
        <w:jc w:val="both"/>
        <w:rPr>
          <w:rFonts w:cstheme="minorHAnsi"/>
          <w:i/>
        </w:rPr>
      </w:pPr>
      <w:r w:rsidRPr="004C19A0">
        <w:rPr>
          <w:rFonts w:cstheme="minorHAnsi"/>
          <w:i/>
        </w:rPr>
        <w:t>Availability Fund itself Through Exchange where</w:t>
      </w:r>
    </w:p>
    <w:p w:rsidR="00BE4232" w:rsidRPr="004C19A0" w:rsidRDefault="00BE4232" w:rsidP="0025758F">
      <w:pPr>
        <w:pStyle w:val="NoSpacing"/>
        <w:jc w:val="both"/>
        <w:rPr>
          <w:rFonts w:cstheme="minorHAnsi"/>
          <w:i/>
        </w:rPr>
      </w:pPr>
      <w:r w:rsidRPr="004C19A0">
        <w:rPr>
          <w:rFonts w:cstheme="minorHAnsi"/>
          <w:i/>
        </w:rPr>
        <w:t>listed</w:t>
      </w:r>
    </w:p>
    <w:p w:rsidR="00BE4232" w:rsidRPr="004C19A0" w:rsidRDefault="00BE4232" w:rsidP="0025758F">
      <w:pPr>
        <w:pStyle w:val="NoSpacing"/>
        <w:jc w:val="both"/>
        <w:rPr>
          <w:rFonts w:cstheme="minorHAnsi"/>
          <w:i/>
        </w:rPr>
      </w:pPr>
      <w:r w:rsidRPr="004C19A0">
        <w:rPr>
          <w:rFonts w:cstheme="minorHAnsi"/>
          <w:i/>
        </w:rPr>
        <w:t>-Day Trading Not possible Expensive</w:t>
      </w:r>
    </w:p>
    <w:p w:rsidR="001079C8" w:rsidRPr="004C19A0" w:rsidRDefault="001079C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9</w:t>
      </w:r>
    </w:p>
    <w:p w:rsidR="00BE4232" w:rsidRPr="004C19A0" w:rsidRDefault="00BE4232" w:rsidP="0025758F">
      <w:pPr>
        <w:pStyle w:val="NoSpacing"/>
        <w:jc w:val="both"/>
        <w:rPr>
          <w:rFonts w:cstheme="minorHAnsi"/>
          <w:i/>
          <w:iCs/>
        </w:rPr>
      </w:pPr>
      <w:r w:rsidRPr="004C19A0">
        <w:rPr>
          <w:rFonts w:cstheme="minorHAnsi"/>
          <w:i/>
          <w:iCs/>
        </w:rPr>
        <w:t>Write short notes on Money market mutual fund.</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iCs/>
        </w:rPr>
      </w:pPr>
      <w:r w:rsidRPr="004C19A0">
        <w:rPr>
          <w:rFonts w:cstheme="minorHAnsi"/>
          <w:i/>
          <w:iCs/>
        </w:rPr>
        <w:t>An important part of financial market is Money market. It is a market for short-term</w:t>
      </w:r>
      <w:r w:rsidR="001079C8" w:rsidRPr="004C19A0">
        <w:rPr>
          <w:rFonts w:cstheme="minorHAnsi"/>
          <w:i/>
          <w:iCs/>
        </w:rPr>
        <w:t xml:space="preserve"> money. It plays </w:t>
      </w:r>
      <w:r w:rsidRPr="004C19A0">
        <w:rPr>
          <w:rFonts w:cstheme="minorHAnsi"/>
          <w:i/>
          <w:iCs/>
        </w:rPr>
        <w:t>a crucial role in maintaining the equilibrium between the short-term</w:t>
      </w:r>
      <w:r w:rsidR="001079C8" w:rsidRPr="004C19A0">
        <w:rPr>
          <w:rFonts w:cstheme="minorHAnsi"/>
          <w:i/>
          <w:iCs/>
        </w:rPr>
        <w:t xml:space="preserve"> </w:t>
      </w:r>
      <w:r w:rsidRPr="004C19A0">
        <w:rPr>
          <w:rFonts w:cstheme="minorHAnsi"/>
          <w:i/>
          <w:iCs/>
        </w:rPr>
        <w:t xml:space="preserve">demand and supply of </w:t>
      </w:r>
      <w:r w:rsidR="001079C8" w:rsidRPr="004C19A0">
        <w:rPr>
          <w:rFonts w:cstheme="minorHAnsi"/>
          <w:i/>
          <w:iCs/>
        </w:rPr>
        <w:t xml:space="preserve">money. </w:t>
      </w:r>
      <w:r w:rsidRPr="004C19A0">
        <w:rPr>
          <w:rFonts w:cstheme="minorHAnsi"/>
          <w:i/>
          <w:iCs/>
        </w:rPr>
        <w:t>Such schemes invest in safe highly liquid instruments</w:t>
      </w:r>
      <w:r w:rsidR="001079C8" w:rsidRPr="004C19A0">
        <w:rPr>
          <w:rFonts w:cstheme="minorHAnsi"/>
          <w:i/>
          <w:iCs/>
        </w:rPr>
        <w:t xml:space="preserve"> </w:t>
      </w:r>
      <w:r w:rsidRPr="004C19A0">
        <w:rPr>
          <w:rFonts w:cstheme="minorHAnsi"/>
          <w:i/>
          <w:iCs/>
        </w:rPr>
        <w:t>included in commercial papers certificates of deposits and government securities.</w:t>
      </w:r>
    </w:p>
    <w:p w:rsidR="00BE4232" w:rsidRPr="004C19A0" w:rsidRDefault="00BE4232" w:rsidP="0025758F">
      <w:pPr>
        <w:pStyle w:val="NoSpacing"/>
        <w:jc w:val="both"/>
        <w:rPr>
          <w:rFonts w:cstheme="minorHAnsi"/>
          <w:i/>
          <w:iCs/>
        </w:rPr>
      </w:pPr>
      <w:r w:rsidRPr="004C19A0">
        <w:rPr>
          <w:rFonts w:cstheme="minorHAnsi"/>
          <w:i/>
          <w:iCs/>
        </w:rPr>
        <w:t>Accordingly, the Money Market Mutual Fund (MMMF) schemes generally provide high</w:t>
      </w:r>
      <w:r w:rsidR="001079C8" w:rsidRPr="004C19A0">
        <w:rPr>
          <w:rFonts w:cstheme="minorHAnsi"/>
          <w:i/>
          <w:iCs/>
        </w:rPr>
        <w:t xml:space="preserve"> returns and </w:t>
      </w:r>
      <w:r w:rsidRPr="004C19A0">
        <w:rPr>
          <w:rFonts w:cstheme="minorHAnsi"/>
          <w:i/>
          <w:iCs/>
        </w:rPr>
        <w:t>highest safety to the ordinary investors. MMMF schemes are active players</w:t>
      </w:r>
      <w:r w:rsidR="001079C8" w:rsidRPr="004C19A0">
        <w:rPr>
          <w:rFonts w:cstheme="minorHAnsi"/>
          <w:i/>
          <w:iCs/>
        </w:rPr>
        <w:t xml:space="preserve"> </w:t>
      </w:r>
      <w:r w:rsidRPr="004C19A0">
        <w:rPr>
          <w:rFonts w:cstheme="minorHAnsi"/>
          <w:i/>
          <w:iCs/>
        </w:rPr>
        <w:t>of the money market. They channallize the idle short funds, particularly of corporate</w:t>
      </w:r>
      <w:r w:rsidR="001079C8" w:rsidRPr="004C19A0">
        <w:rPr>
          <w:rFonts w:cstheme="minorHAnsi"/>
          <w:i/>
          <w:iCs/>
        </w:rPr>
        <w:t xml:space="preserve"> </w:t>
      </w:r>
      <w:r w:rsidRPr="004C19A0">
        <w:rPr>
          <w:rFonts w:cstheme="minorHAnsi"/>
          <w:i/>
          <w:iCs/>
        </w:rPr>
        <w:t>world, to those who require such funds. This process helps those who have idle funds</w:t>
      </w:r>
      <w:r w:rsidR="001079C8" w:rsidRPr="004C19A0">
        <w:rPr>
          <w:rFonts w:cstheme="minorHAnsi"/>
          <w:i/>
          <w:iCs/>
        </w:rPr>
        <w:t xml:space="preserve"> </w:t>
      </w:r>
      <w:r w:rsidRPr="004C19A0">
        <w:rPr>
          <w:rFonts w:cstheme="minorHAnsi"/>
          <w:i/>
          <w:iCs/>
        </w:rPr>
        <w:t>to earn some income without taking any risk and with surety that whenever they will</w:t>
      </w:r>
      <w:r w:rsidR="001079C8" w:rsidRPr="004C19A0">
        <w:rPr>
          <w:rFonts w:cstheme="minorHAnsi"/>
          <w:i/>
          <w:iCs/>
        </w:rPr>
        <w:t xml:space="preserve"> </w:t>
      </w:r>
      <w:r w:rsidRPr="004C19A0">
        <w:rPr>
          <w:rFonts w:cstheme="minorHAnsi"/>
          <w:i/>
          <w:iCs/>
        </w:rPr>
        <w:t>need their funds, they will get (generally in maximum three hours of time) the same.</w:t>
      </w:r>
    </w:p>
    <w:p w:rsidR="00BE4232" w:rsidRPr="004C19A0" w:rsidRDefault="00BE4232" w:rsidP="0025758F">
      <w:pPr>
        <w:pStyle w:val="NoSpacing"/>
        <w:jc w:val="both"/>
        <w:rPr>
          <w:rFonts w:cstheme="minorHAnsi"/>
          <w:i/>
          <w:iCs/>
        </w:rPr>
      </w:pPr>
      <w:r w:rsidRPr="004C19A0">
        <w:rPr>
          <w:rFonts w:cstheme="minorHAnsi"/>
          <w:i/>
          <w:iCs/>
        </w:rPr>
        <w:t>Short-term/emergency requirements of various firms are met by such Mutual Funds.</w:t>
      </w:r>
      <w:r w:rsidR="001079C8" w:rsidRPr="004C19A0">
        <w:rPr>
          <w:rFonts w:cstheme="minorHAnsi"/>
          <w:i/>
          <w:iCs/>
        </w:rPr>
        <w:t xml:space="preserve"> Participation of </w:t>
      </w:r>
      <w:r w:rsidRPr="004C19A0">
        <w:rPr>
          <w:rFonts w:cstheme="minorHAnsi"/>
          <w:i/>
          <w:iCs/>
        </w:rPr>
        <w:t>such Mutual Funds provide a boost to money market and help in</w:t>
      </w:r>
      <w:r w:rsidR="001079C8" w:rsidRPr="004C19A0">
        <w:rPr>
          <w:rFonts w:cstheme="minorHAnsi"/>
          <w:i/>
          <w:iCs/>
        </w:rPr>
        <w:t xml:space="preserve"> </w:t>
      </w:r>
      <w:r w:rsidRPr="004C19A0">
        <w:rPr>
          <w:rFonts w:cstheme="minorHAnsi"/>
          <w:i/>
          <w:iCs/>
        </w:rPr>
        <w:t>controlling the volatility.</w:t>
      </w:r>
    </w:p>
    <w:p w:rsidR="001079C8" w:rsidRPr="004C19A0" w:rsidRDefault="001079C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10</w:t>
      </w:r>
    </w:p>
    <w:p w:rsidR="00BE4232" w:rsidRPr="004C19A0" w:rsidRDefault="00BE4232" w:rsidP="0025758F">
      <w:pPr>
        <w:pStyle w:val="NoSpacing"/>
        <w:jc w:val="both"/>
        <w:rPr>
          <w:rFonts w:cstheme="minorHAnsi"/>
          <w:i/>
          <w:iCs/>
        </w:rPr>
      </w:pPr>
      <w:r w:rsidRPr="004C19A0">
        <w:rPr>
          <w:rFonts w:cstheme="minorHAnsi"/>
          <w:i/>
          <w:iCs/>
        </w:rPr>
        <w:t>(i) Who can be appointed as Asset Management Company (AMC)?</w:t>
      </w:r>
    </w:p>
    <w:p w:rsidR="00BE4232" w:rsidRPr="004C19A0" w:rsidRDefault="00BE4232" w:rsidP="0025758F">
      <w:pPr>
        <w:pStyle w:val="NoSpacing"/>
        <w:jc w:val="both"/>
        <w:rPr>
          <w:rFonts w:cstheme="minorHAnsi"/>
          <w:i/>
          <w:iCs/>
        </w:rPr>
      </w:pPr>
      <w:r w:rsidRPr="004C19A0">
        <w:rPr>
          <w:rFonts w:cstheme="minorHAnsi"/>
          <w:i/>
          <w:iCs/>
        </w:rPr>
        <w:t>(ii) Write the conditions to be fulfilled by an AMC.</w:t>
      </w:r>
    </w:p>
    <w:p w:rsidR="00BE4232" w:rsidRPr="004C19A0" w:rsidRDefault="00BE4232" w:rsidP="0025758F">
      <w:pPr>
        <w:pStyle w:val="NoSpacing"/>
        <w:jc w:val="both"/>
        <w:rPr>
          <w:rFonts w:cstheme="minorHAnsi"/>
          <w:i/>
          <w:iCs/>
        </w:rPr>
      </w:pPr>
      <w:r w:rsidRPr="004C19A0">
        <w:rPr>
          <w:rFonts w:cstheme="minorHAnsi"/>
          <w:i/>
          <w:iCs/>
        </w:rPr>
        <w:t>(iii) What are the obligations of AMC?</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(i) Asset Management Company (AMC): A company formed and registered under</w:t>
      </w:r>
      <w:r w:rsidR="001079C8" w:rsidRPr="004C19A0">
        <w:rPr>
          <w:rFonts w:cstheme="minorHAnsi"/>
          <w:i/>
        </w:rPr>
        <w:t xml:space="preserve"> </w:t>
      </w:r>
      <w:r w:rsidRPr="004C19A0">
        <w:rPr>
          <w:rFonts w:cstheme="minorHAnsi"/>
          <w:i/>
        </w:rPr>
        <w:t>Companies Act 1956 and which has obtained the approval of SEBI to function as an</w:t>
      </w:r>
      <w:r w:rsidR="001079C8" w:rsidRPr="004C19A0">
        <w:rPr>
          <w:rFonts w:cstheme="minorHAnsi"/>
          <w:i/>
        </w:rPr>
        <w:t xml:space="preserve"> </w:t>
      </w:r>
      <w:r w:rsidRPr="004C19A0">
        <w:rPr>
          <w:rFonts w:cstheme="minorHAnsi"/>
          <w:i/>
        </w:rPr>
        <w:t>asset management company may be appointed by the sponsorof the mutual fund as</w:t>
      </w:r>
      <w:r w:rsidR="001079C8" w:rsidRPr="004C19A0">
        <w:rPr>
          <w:rFonts w:cstheme="minorHAnsi"/>
          <w:i/>
        </w:rPr>
        <w:t xml:space="preserve"> </w:t>
      </w:r>
      <w:r w:rsidRPr="004C19A0">
        <w:rPr>
          <w:rFonts w:cstheme="minorHAnsi"/>
          <w:i/>
        </w:rPr>
        <w:t>AMC for creation and maintenance of investment portfolios under different schemes. The</w:t>
      </w:r>
      <w:r w:rsidR="001079C8" w:rsidRPr="004C19A0">
        <w:rPr>
          <w:rFonts w:cstheme="minorHAnsi"/>
          <w:i/>
        </w:rPr>
        <w:t xml:space="preserve"> </w:t>
      </w:r>
      <w:r w:rsidRPr="004C19A0">
        <w:rPr>
          <w:rFonts w:cstheme="minorHAnsi"/>
          <w:i/>
        </w:rPr>
        <w:t>AMC is involved in the daily administration of the fund and typically has three</w:t>
      </w:r>
      <w:r w:rsidR="001079C8" w:rsidRPr="004C19A0">
        <w:rPr>
          <w:rFonts w:cstheme="minorHAnsi"/>
          <w:i/>
        </w:rPr>
        <w:t xml:space="preserve"> </w:t>
      </w:r>
      <w:r w:rsidRPr="004C19A0">
        <w:rPr>
          <w:rFonts w:cstheme="minorHAnsi"/>
          <w:i/>
        </w:rPr>
        <w:t>departments: a) Fund Management</w:t>
      </w:r>
      <w:r w:rsidR="001079C8" w:rsidRPr="004C19A0">
        <w:rPr>
          <w:rFonts w:cstheme="minorHAnsi"/>
          <w:i/>
        </w:rPr>
        <w:t xml:space="preserve">; b) Sales and Marketing and c) </w:t>
      </w:r>
      <w:r w:rsidRPr="004C19A0">
        <w:rPr>
          <w:rFonts w:cstheme="minorHAnsi"/>
          <w:i/>
        </w:rPr>
        <w:t>Operations and</w:t>
      </w:r>
      <w:r w:rsidR="001079C8" w:rsidRPr="004C19A0">
        <w:rPr>
          <w:rFonts w:cstheme="minorHAnsi"/>
          <w:i/>
        </w:rPr>
        <w:t xml:space="preserve"> </w:t>
      </w:r>
      <w:r w:rsidRPr="004C19A0">
        <w:rPr>
          <w:rFonts w:cstheme="minorHAnsi"/>
          <w:i/>
        </w:rPr>
        <w:t>Accounting.</w:t>
      </w:r>
    </w:p>
    <w:p w:rsidR="001079C8" w:rsidRPr="004C19A0" w:rsidRDefault="001079C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 Conditions to be fulfilled by an AMC</w:t>
      </w:r>
    </w:p>
    <w:p w:rsidR="00BE4232" w:rsidRPr="004C19A0" w:rsidRDefault="00BE4232" w:rsidP="0025758F">
      <w:pPr>
        <w:pStyle w:val="NoSpacing"/>
        <w:jc w:val="both"/>
        <w:rPr>
          <w:rFonts w:cstheme="minorHAnsi"/>
          <w:i/>
        </w:rPr>
      </w:pPr>
      <w:r w:rsidRPr="004C19A0">
        <w:rPr>
          <w:rFonts w:cstheme="minorHAnsi"/>
          <w:i/>
        </w:rPr>
        <w:t>(1) The Memorandum and Articles of Association of the AMC is required to be</w:t>
      </w:r>
      <w:r w:rsidR="001079C8" w:rsidRPr="004C19A0">
        <w:rPr>
          <w:rFonts w:cstheme="minorHAnsi"/>
          <w:i/>
        </w:rPr>
        <w:t xml:space="preserve"> </w:t>
      </w:r>
      <w:r w:rsidRPr="004C19A0">
        <w:rPr>
          <w:rFonts w:cstheme="minorHAnsi"/>
          <w:i/>
        </w:rPr>
        <w:t>approved by the SEBI.</w:t>
      </w:r>
    </w:p>
    <w:p w:rsidR="001079C8" w:rsidRPr="004C19A0" w:rsidRDefault="001079C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Any director of the asset management company shall not hold the place of a</w:t>
      </w:r>
      <w:r w:rsidR="001079C8" w:rsidRPr="004C19A0">
        <w:rPr>
          <w:rFonts w:cstheme="minorHAnsi"/>
          <w:i/>
        </w:rPr>
        <w:t xml:space="preserve"> director in another </w:t>
      </w:r>
      <w:r w:rsidRPr="004C19A0">
        <w:rPr>
          <w:rFonts w:cstheme="minorHAnsi"/>
          <w:i/>
        </w:rPr>
        <w:t>asset management company unless such person is independent</w:t>
      </w:r>
      <w:r w:rsidR="001079C8" w:rsidRPr="004C19A0">
        <w:rPr>
          <w:rFonts w:cstheme="minorHAnsi"/>
          <w:i/>
        </w:rPr>
        <w:t xml:space="preserve"> </w:t>
      </w:r>
      <w:r w:rsidRPr="004C19A0">
        <w:rPr>
          <w:rFonts w:cstheme="minorHAnsi"/>
          <w:i/>
        </w:rPr>
        <w:t>director referred to in clause (d) of sub-regulation (1) of regulation 21 of the</w:t>
      </w:r>
      <w:r w:rsidR="001079C8" w:rsidRPr="004C19A0">
        <w:rPr>
          <w:rFonts w:cstheme="minorHAnsi"/>
          <w:i/>
        </w:rPr>
        <w:t xml:space="preserve"> </w:t>
      </w:r>
      <w:r w:rsidRPr="004C19A0">
        <w:rPr>
          <w:rFonts w:cstheme="minorHAnsi"/>
          <w:i/>
        </w:rPr>
        <w:t>Regulations and the approval of the Board of asset management company of which</w:t>
      </w:r>
      <w:r w:rsidR="001079C8" w:rsidRPr="004C19A0">
        <w:rPr>
          <w:rFonts w:cstheme="minorHAnsi"/>
          <w:i/>
        </w:rPr>
        <w:t xml:space="preserve"> </w:t>
      </w:r>
      <w:r w:rsidRPr="004C19A0">
        <w:rPr>
          <w:rFonts w:cstheme="minorHAnsi"/>
          <w:i/>
        </w:rPr>
        <w:t>such person is a director, has been obtained. Atleast 50% of the directors of the</w:t>
      </w:r>
      <w:r w:rsidR="001079C8" w:rsidRPr="004C19A0">
        <w:rPr>
          <w:rFonts w:cstheme="minorHAnsi"/>
          <w:i/>
        </w:rPr>
        <w:t xml:space="preserve"> </w:t>
      </w:r>
      <w:r w:rsidRPr="004C19A0">
        <w:rPr>
          <w:rFonts w:cstheme="minorHAnsi"/>
          <w:i/>
        </w:rPr>
        <w:t>AMC should be independent (i.e. not associated with the sponsor).</w:t>
      </w:r>
    </w:p>
    <w:p w:rsidR="001079C8" w:rsidRPr="004C19A0" w:rsidRDefault="001079C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The asset management company shall forthwith inform SEBI of any material change</w:t>
      </w:r>
      <w:r w:rsidR="001079C8" w:rsidRPr="004C19A0">
        <w:rPr>
          <w:rFonts w:cstheme="minorHAnsi"/>
          <w:i/>
        </w:rPr>
        <w:t xml:space="preserve"> in the </w:t>
      </w:r>
      <w:r w:rsidRPr="004C19A0">
        <w:rPr>
          <w:rFonts w:cstheme="minorHAnsi"/>
          <w:i/>
        </w:rPr>
        <w:t>information or particulars previously furnished which have a bearing on the</w:t>
      </w:r>
      <w:r w:rsidR="001079C8" w:rsidRPr="004C19A0">
        <w:rPr>
          <w:rFonts w:cstheme="minorHAnsi"/>
          <w:i/>
        </w:rPr>
        <w:t xml:space="preserve"> approval granted by </w:t>
      </w:r>
      <w:r w:rsidRPr="004C19A0">
        <w:rPr>
          <w:rFonts w:cstheme="minorHAnsi"/>
          <w:i/>
        </w:rPr>
        <w:t>SEBI.</w:t>
      </w:r>
    </w:p>
    <w:p w:rsidR="00BE4232" w:rsidRPr="004C19A0" w:rsidRDefault="00BE4232" w:rsidP="0025758F">
      <w:pPr>
        <w:pStyle w:val="NoSpacing"/>
        <w:jc w:val="both"/>
        <w:rPr>
          <w:rFonts w:cstheme="minorHAnsi"/>
          <w:i/>
        </w:rPr>
      </w:pPr>
      <w:r w:rsidRPr="004C19A0">
        <w:rPr>
          <w:rFonts w:cstheme="minorHAnsi"/>
          <w:i/>
        </w:rPr>
        <w:t>(a) No appointment of a director of an asset management company shall be made</w:t>
      </w:r>
      <w:r w:rsidR="001079C8" w:rsidRPr="004C19A0">
        <w:rPr>
          <w:rFonts w:cstheme="minorHAnsi"/>
          <w:i/>
        </w:rPr>
        <w:t xml:space="preserve"> without the prior </w:t>
      </w:r>
      <w:r w:rsidRPr="004C19A0">
        <w:rPr>
          <w:rFonts w:cstheme="minorHAnsi"/>
          <w:i/>
        </w:rPr>
        <w:t>approval of the trustees.</w:t>
      </w:r>
    </w:p>
    <w:p w:rsidR="00BE4232" w:rsidRPr="004C19A0" w:rsidRDefault="00BE4232" w:rsidP="0025758F">
      <w:pPr>
        <w:pStyle w:val="NoSpacing"/>
        <w:jc w:val="both"/>
        <w:rPr>
          <w:rFonts w:cstheme="minorHAnsi"/>
          <w:i/>
        </w:rPr>
      </w:pPr>
      <w:r w:rsidRPr="004C19A0">
        <w:rPr>
          <w:rFonts w:cstheme="minorHAnsi"/>
          <w:i/>
        </w:rPr>
        <w:t>(b) The asset management company undertakes to comply with SEBI (Mutual</w:t>
      </w:r>
      <w:r w:rsidR="001079C8" w:rsidRPr="004C19A0">
        <w:rPr>
          <w:rFonts w:cstheme="minorHAnsi"/>
          <w:i/>
        </w:rPr>
        <w:t xml:space="preserve"> Funds) Regulations, </w:t>
      </w:r>
      <w:r w:rsidRPr="004C19A0">
        <w:rPr>
          <w:rFonts w:cstheme="minorHAnsi"/>
          <w:i/>
        </w:rPr>
        <w:t>1996.</w:t>
      </w:r>
    </w:p>
    <w:p w:rsidR="00BE4232" w:rsidRPr="004C19A0" w:rsidRDefault="00BE4232" w:rsidP="0025758F">
      <w:pPr>
        <w:pStyle w:val="NoSpacing"/>
        <w:jc w:val="both"/>
        <w:rPr>
          <w:rFonts w:cstheme="minorHAnsi"/>
          <w:i/>
        </w:rPr>
      </w:pPr>
      <w:r w:rsidRPr="004C19A0">
        <w:rPr>
          <w:rFonts w:cstheme="minorHAnsi"/>
          <w:i/>
        </w:rPr>
        <w:t>(c) No change in controlling interest of the asset management company shall be</w:t>
      </w:r>
      <w:r w:rsidR="001079C8" w:rsidRPr="004C19A0">
        <w:rPr>
          <w:rFonts w:cstheme="minorHAnsi"/>
          <w:i/>
        </w:rPr>
        <w:t xml:space="preserve"> made unless prior </w:t>
      </w:r>
      <w:r w:rsidRPr="004C19A0">
        <w:rPr>
          <w:rFonts w:cstheme="minorHAnsi"/>
          <w:i/>
        </w:rPr>
        <w:t>approval of the trustees and SEBI is obtained.</w:t>
      </w:r>
    </w:p>
    <w:p w:rsidR="00BE4232" w:rsidRPr="004C19A0" w:rsidRDefault="00BE4232" w:rsidP="0025758F">
      <w:pPr>
        <w:pStyle w:val="NoSpacing"/>
        <w:jc w:val="both"/>
        <w:rPr>
          <w:rFonts w:cstheme="minorHAnsi"/>
          <w:i/>
        </w:rPr>
      </w:pPr>
      <w:r w:rsidRPr="004C19A0">
        <w:rPr>
          <w:rFonts w:cstheme="minorHAnsi"/>
          <w:i/>
        </w:rPr>
        <w:t>(i) A written communication about the proposed change is sent to each unit</w:t>
      </w:r>
      <w:r w:rsidR="001079C8" w:rsidRPr="004C19A0">
        <w:rPr>
          <w:rFonts w:cstheme="minorHAnsi"/>
          <w:i/>
        </w:rPr>
        <w:t xml:space="preserve"> </w:t>
      </w:r>
      <w:r w:rsidRPr="004C19A0">
        <w:rPr>
          <w:rFonts w:cstheme="minorHAnsi"/>
          <w:i/>
        </w:rPr>
        <w:t>holder and an advertisement is given in one English Daily newspaper having</w:t>
      </w:r>
      <w:r w:rsidR="001079C8" w:rsidRPr="004C19A0">
        <w:rPr>
          <w:rFonts w:cstheme="minorHAnsi"/>
          <w:i/>
        </w:rPr>
        <w:t xml:space="preserve"> </w:t>
      </w:r>
      <w:r w:rsidRPr="004C19A0">
        <w:rPr>
          <w:rFonts w:cstheme="minorHAnsi"/>
          <w:i/>
        </w:rPr>
        <w:t>nation wide circulation and in a newspaper published in the language of the</w:t>
      </w:r>
      <w:r w:rsidR="001079C8" w:rsidRPr="004C19A0">
        <w:rPr>
          <w:rFonts w:cstheme="minorHAnsi"/>
          <w:i/>
        </w:rPr>
        <w:t xml:space="preserve"> </w:t>
      </w:r>
      <w:r w:rsidRPr="004C19A0">
        <w:rPr>
          <w:rFonts w:cstheme="minorHAnsi"/>
          <w:i/>
        </w:rPr>
        <w:t>region where the he</w:t>
      </w:r>
      <w:r w:rsidR="001079C8" w:rsidRPr="004C19A0">
        <w:rPr>
          <w:rFonts w:cstheme="minorHAnsi"/>
          <w:i/>
        </w:rPr>
        <w:t xml:space="preserve">ad office of the mutual fund is </w:t>
      </w:r>
      <w:r w:rsidRPr="004C19A0">
        <w:rPr>
          <w:rFonts w:cstheme="minorHAnsi"/>
          <w:i/>
        </w:rPr>
        <w:t>situated.</w:t>
      </w:r>
    </w:p>
    <w:p w:rsidR="00BE4232" w:rsidRPr="004C19A0" w:rsidRDefault="00BE4232" w:rsidP="0025758F">
      <w:pPr>
        <w:pStyle w:val="NoSpacing"/>
        <w:jc w:val="both"/>
        <w:rPr>
          <w:rFonts w:cstheme="minorHAnsi"/>
          <w:i/>
        </w:rPr>
      </w:pPr>
      <w:r w:rsidRPr="004C19A0">
        <w:rPr>
          <w:rFonts w:cstheme="minorHAnsi"/>
          <w:i/>
        </w:rPr>
        <w:lastRenderedPageBreak/>
        <w:t>(ii) The unit holders are given an option to exit at the prevailing Net Asset</w:t>
      </w:r>
      <w:r w:rsidR="001079C8" w:rsidRPr="004C19A0">
        <w:rPr>
          <w:rFonts w:cstheme="minorHAnsi"/>
          <w:i/>
        </w:rPr>
        <w:t xml:space="preserve"> Value without any exit </w:t>
      </w:r>
      <w:r w:rsidRPr="004C19A0">
        <w:rPr>
          <w:rFonts w:cstheme="minorHAnsi"/>
          <w:i/>
        </w:rPr>
        <w:t>load.</w:t>
      </w:r>
    </w:p>
    <w:p w:rsidR="00BE4232" w:rsidRPr="004C19A0" w:rsidRDefault="00BE4232" w:rsidP="0025758F">
      <w:pPr>
        <w:pStyle w:val="NoSpacing"/>
        <w:jc w:val="both"/>
        <w:rPr>
          <w:rFonts w:cstheme="minorHAnsi"/>
          <w:i/>
        </w:rPr>
      </w:pPr>
      <w:r w:rsidRPr="004C19A0">
        <w:rPr>
          <w:rFonts w:cstheme="minorHAnsi"/>
          <w:i/>
        </w:rPr>
        <w:t>(iii) The asset management company shall furnish such information and</w:t>
      </w:r>
      <w:r w:rsidR="001079C8" w:rsidRPr="004C19A0">
        <w:rPr>
          <w:rFonts w:cstheme="minorHAnsi"/>
          <w:i/>
        </w:rPr>
        <w:t xml:space="preserve"> documents to the trustees </w:t>
      </w:r>
      <w:r w:rsidRPr="004C19A0">
        <w:rPr>
          <w:rFonts w:cstheme="minorHAnsi"/>
          <w:i/>
        </w:rPr>
        <w:t>as and when required by the trustees.</w:t>
      </w:r>
    </w:p>
    <w:p w:rsidR="00BE4232" w:rsidRPr="004C19A0" w:rsidRDefault="00BE4232" w:rsidP="0025758F">
      <w:pPr>
        <w:pStyle w:val="NoSpacing"/>
        <w:jc w:val="both"/>
        <w:rPr>
          <w:rFonts w:cstheme="minorHAnsi"/>
          <w:i/>
        </w:rPr>
      </w:pPr>
      <w:r w:rsidRPr="004C19A0">
        <w:rPr>
          <w:rFonts w:cstheme="minorHAnsi"/>
          <w:i/>
        </w:rPr>
        <w:t>(4) The minimum net worth of an AMC should be ` 10 crores, of which not less than</w:t>
      </w:r>
      <w:r w:rsidR="001079C8" w:rsidRPr="004C19A0">
        <w:rPr>
          <w:rFonts w:cstheme="minorHAnsi"/>
          <w:i/>
        </w:rPr>
        <w:t xml:space="preserve"> 40% is to be </w:t>
      </w:r>
      <w:r w:rsidRPr="004C19A0">
        <w:rPr>
          <w:rFonts w:cstheme="minorHAnsi"/>
          <w:i/>
        </w:rPr>
        <w:t>contributed by the sponsor.</w:t>
      </w:r>
    </w:p>
    <w:p w:rsidR="001079C8" w:rsidRPr="004C19A0" w:rsidRDefault="001079C8" w:rsidP="0025758F">
      <w:pPr>
        <w:pStyle w:val="NoSpacing"/>
        <w:jc w:val="both"/>
        <w:rPr>
          <w:rFonts w:cstheme="minorHAnsi"/>
          <w:i/>
        </w:rPr>
      </w:pPr>
    </w:p>
    <w:p w:rsidR="001079C8" w:rsidRPr="004C19A0" w:rsidRDefault="001079C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(iii) Obligations of the AMC</w:t>
      </w:r>
    </w:p>
    <w:p w:rsidR="00BE4232" w:rsidRPr="004C19A0" w:rsidRDefault="00BE4232" w:rsidP="0025758F">
      <w:pPr>
        <w:pStyle w:val="NoSpacing"/>
        <w:jc w:val="both"/>
        <w:rPr>
          <w:rFonts w:cstheme="minorHAnsi"/>
          <w:i/>
        </w:rPr>
      </w:pPr>
      <w:r w:rsidRPr="004C19A0">
        <w:rPr>
          <w:rFonts w:cstheme="minorHAnsi"/>
          <w:i/>
        </w:rPr>
        <w:t>(1) The AMC shall manage the affairs of the mutual funds and operate the schemes of</w:t>
      </w:r>
      <w:r w:rsidR="001079C8" w:rsidRPr="004C19A0">
        <w:rPr>
          <w:rFonts w:cstheme="minorHAnsi"/>
          <w:i/>
        </w:rPr>
        <w:t xml:space="preserve"> </w:t>
      </w:r>
      <w:r w:rsidRPr="004C19A0">
        <w:rPr>
          <w:rFonts w:cstheme="minorHAnsi"/>
          <w:i/>
        </w:rPr>
        <w:t>such fund.</w:t>
      </w:r>
    </w:p>
    <w:p w:rsidR="00BE4232" w:rsidRPr="004C19A0" w:rsidRDefault="00BE4232" w:rsidP="0025758F">
      <w:pPr>
        <w:pStyle w:val="NoSpacing"/>
        <w:jc w:val="both"/>
        <w:rPr>
          <w:rFonts w:cstheme="minorHAnsi"/>
          <w:i/>
        </w:rPr>
      </w:pPr>
      <w:r w:rsidRPr="004C19A0">
        <w:rPr>
          <w:rFonts w:cstheme="minorHAnsi"/>
          <w:i/>
        </w:rPr>
        <w:t>(2) The AMC shall take all reasonable steps and exercise due diligence to ensure that</w:t>
      </w:r>
      <w:r w:rsidR="001079C8" w:rsidRPr="004C19A0">
        <w:rPr>
          <w:rFonts w:cstheme="minorHAnsi"/>
          <w:i/>
        </w:rPr>
        <w:t xml:space="preserve"> the investment </w:t>
      </w:r>
      <w:r w:rsidRPr="004C19A0">
        <w:rPr>
          <w:rFonts w:cstheme="minorHAnsi"/>
          <w:i/>
        </w:rPr>
        <w:t>of the mutual funds pertaining to any scheme is not contrary to the</w:t>
      </w:r>
      <w:r w:rsidR="001079C8" w:rsidRPr="004C19A0">
        <w:rPr>
          <w:rFonts w:cstheme="minorHAnsi"/>
          <w:i/>
        </w:rPr>
        <w:t xml:space="preserve"> provisions of SEBI Regulations </w:t>
      </w:r>
      <w:r w:rsidRPr="004C19A0">
        <w:rPr>
          <w:rFonts w:cstheme="minorHAnsi"/>
          <w:i/>
        </w:rPr>
        <w:t>and the trust deed of the mutual fund.</w:t>
      </w:r>
    </w:p>
    <w:p w:rsidR="001079C8" w:rsidRPr="004C19A0" w:rsidRDefault="001079C8"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p>
    <w:p w:rsidR="001079C8" w:rsidRPr="004C19A0" w:rsidRDefault="001079C8" w:rsidP="0025758F">
      <w:pPr>
        <w:pStyle w:val="NoSpacing"/>
        <w:jc w:val="both"/>
        <w:rPr>
          <w:rFonts w:cstheme="minorHAnsi"/>
          <w:i/>
          <w:sz w:val="32"/>
          <w:szCs w:val="32"/>
        </w:rPr>
      </w:pPr>
    </w:p>
    <w:p w:rsidR="001079C8" w:rsidRPr="004C19A0" w:rsidRDefault="001079C8" w:rsidP="0025758F">
      <w:pPr>
        <w:pStyle w:val="NoSpacing"/>
        <w:jc w:val="both"/>
        <w:rPr>
          <w:rFonts w:cstheme="minorHAnsi"/>
          <w:i/>
          <w:sz w:val="32"/>
          <w:szCs w:val="32"/>
        </w:rPr>
      </w:pPr>
    </w:p>
    <w:p w:rsidR="001079C8" w:rsidRPr="004C19A0" w:rsidRDefault="001079C8" w:rsidP="0025758F">
      <w:pPr>
        <w:pStyle w:val="NoSpacing"/>
        <w:jc w:val="both"/>
        <w:rPr>
          <w:rFonts w:cstheme="minorHAnsi"/>
          <w:i/>
          <w:sz w:val="32"/>
          <w:szCs w:val="32"/>
        </w:rPr>
      </w:pPr>
    </w:p>
    <w:p w:rsidR="001079C8" w:rsidRPr="004C19A0" w:rsidRDefault="001079C8" w:rsidP="0025758F">
      <w:pPr>
        <w:pStyle w:val="NoSpacing"/>
        <w:jc w:val="both"/>
        <w:rPr>
          <w:rFonts w:cstheme="minorHAnsi"/>
          <w:i/>
          <w:sz w:val="32"/>
          <w:szCs w:val="32"/>
        </w:rPr>
      </w:pPr>
    </w:p>
    <w:p w:rsidR="001079C8" w:rsidRPr="004C19A0" w:rsidRDefault="001079C8" w:rsidP="0025758F">
      <w:pPr>
        <w:pStyle w:val="NoSpacing"/>
        <w:jc w:val="both"/>
        <w:rPr>
          <w:rFonts w:cstheme="minorHAnsi"/>
          <w:i/>
          <w:sz w:val="32"/>
          <w:szCs w:val="32"/>
        </w:rPr>
      </w:pPr>
    </w:p>
    <w:p w:rsidR="001079C8" w:rsidRPr="004C19A0" w:rsidRDefault="001079C8" w:rsidP="0025758F">
      <w:pPr>
        <w:pStyle w:val="NoSpacing"/>
        <w:jc w:val="both"/>
        <w:rPr>
          <w:rFonts w:cstheme="minorHAnsi"/>
          <w:i/>
          <w:sz w:val="32"/>
          <w:szCs w:val="32"/>
        </w:rPr>
      </w:pPr>
    </w:p>
    <w:p w:rsidR="001079C8" w:rsidRPr="004C19A0" w:rsidRDefault="001079C8" w:rsidP="0025758F">
      <w:pPr>
        <w:pStyle w:val="NoSpacing"/>
        <w:jc w:val="both"/>
        <w:rPr>
          <w:rFonts w:cstheme="minorHAnsi"/>
          <w:i/>
          <w:sz w:val="32"/>
          <w:szCs w:val="32"/>
        </w:rPr>
      </w:pPr>
    </w:p>
    <w:p w:rsidR="001079C8" w:rsidRPr="004C19A0" w:rsidRDefault="001079C8" w:rsidP="0025758F">
      <w:pPr>
        <w:pStyle w:val="NoSpacing"/>
        <w:jc w:val="both"/>
        <w:rPr>
          <w:rFonts w:cstheme="minorHAnsi"/>
          <w:i/>
          <w:sz w:val="32"/>
          <w:szCs w:val="32"/>
        </w:rPr>
      </w:pPr>
    </w:p>
    <w:p w:rsidR="001079C8" w:rsidRPr="004C19A0" w:rsidRDefault="001079C8" w:rsidP="0025758F">
      <w:pPr>
        <w:pStyle w:val="NoSpacing"/>
        <w:jc w:val="both"/>
        <w:rPr>
          <w:rFonts w:cstheme="minorHAnsi"/>
          <w:i/>
          <w:sz w:val="32"/>
          <w:szCs w:val="32"/>
        </w:rPr>
      </w:pPr>
    </w:p>
    <w:p w:rsidR="001079C8" w:rsidRPr="004C19A0" w:rsidRDefault="001079C8"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BE4232" w:rsidRPr="004C19A0" w:rsidRDefault="00BE4232" w:rsidP="0025758F">
      <w:pPr>
        <w:pStyle w:val="NoSpacing"/>
        <w:jc w:val="both"/>
        <w:rPr>
          <w:rFonts w:cstheme="minorHAnsi"/>
          <w:i/>
          <w:sz w:val="32"/>
          <w:szCs w:val="32"/>
        </w:rPr>
      </w:pPr>
      <w:r w:rsidRPr="004C19A0">
        <w:rPr>
          <w:rFonts w:cstheme="minorHAnsi"/>
          <w:i/>
          <w:sz w:val="32"/>
          <w:szCs w:val="32"/>
        </w:rPr>
        <w:lastRenderedPageBreak/>
        <w:t>C</w:t>
      </w:r>
      <w:r w:rsidRPr="004C19A0">
        <w:rPr>
          <w:rFonts w:cstheme="minorHAnsi"/>
          <w:i/>
        </w:rPr>
        <w:t xml:space="preserve">HAPTER </w:t>
      </w:r>
      <w:r w:rsidRPr="004C19A0">
        <w:rPr>
          <w:rFonts w:cstheme="minorHAnsi"/>
          <w:i/>
          <w:sz w:val="32"/>
          <w:szCs w:val="32"/>
        </w:rPr>
        <w:t>10</w:t>
      </w:r>
    </w:p>
    <w:p w:rsidR="00BE4232" w:rsidRPr="004C19A0" w:rsidRDefault="00BE4232" w:rsidP="0025758F">
      <w:pPr>
        <w:pStyle w:val="NoSpacing"/>
        <w:jc w:val="both"/>
        <w:rPr>
          <w:rFonts w:cstheme="minorHAnsi"/>
          <w:i/>
          <w:sz w:val="48"/>
          <w:szCs w:val="48"/>
        </w:rPr>
      </w:pPr>
      <w:r w:rsidRPr="004C19A0">
        <w:rPr>
          <w:rFonts w:cstheme="minorHAnsi"/>
          <w:i/>
          <w:sz w:val="48"/>
          <w:szCs w:val="48"/>
        </w:rPr>
        <w:t>Money Market Operations</w:t>
      </w:r>
    </w:p>
    <w:p w:rsidR="00BE4232" w:rsidRPr="004C19A0" w:rsidRDefault="00BE4232" w:rsidP="0025758F">
      <w:pPr>
        <w:pStyle w:val="NoSpacing"/>
        <w:jc w:val="both"/>
        <w:rPr>
          <w:rFonts w:cstheme="minorHAnsi"/>
          <w:i/>
        </w:rPr>
      </w:pPr>
      <w:r w:rsidRPr="004C19A0">
        <w:rPr>
          <w:rFonts w:cstheme="minorHAnsi"/>
          <w:i/>
        </w:rPr>
        <w:t>BASIC CONCEPTS</w:t>
      </w:r>
    </w:p>
    <w:p w:rsidR="00BE4232" w:rsidRPr="004C19A0" w:rsidRDefault="00BE4232" w:rsidP="0025758F">
      <w:pPr>
        <w:pStyle w:val="NoSpacing"/>
        <w:jc w:val="both"/>
        <w:rPr>
          <w:rFonts w:cstheme="minorHAnsi"/>
          <w:i/>
        </w:rPr>
      </w:pPr>
      <w:r w:rsidRPr="004C19A0">
        <w:rPr>
          <w:rFonts w:cstheme="minorHAnsi"/>
          <w:i/>
        </w:rPr>
        <w:t>1. Introduction</w:t>
      </w:r>
    </w:p>
    <w:p w:rsidR="00BE4232" w:rsidRPr="004C19A0" w:rsidRDefault="00BE4232" w:rsidP="0025758F">
      <w:pPr>
        <w:pStyle w:val="NoSpacing"/>
        <w:jc w:val="both"/>
        <w:rPr>
          <w:rFonts w:cstheme="minorHAnsi"/>
          <w:i/>
        </w:rPr>
      </w:pPr>
      <w:r w:rsidRPr="004C19A0">
        <w:rPr>
          <w:rFonts w:cstheme="minorHAnsi"/>
          <w:i/>
        </w:rPr>
        <w:t>The financial system of any country is a conglomeration of sub-markets, viz money,</w:t>
      </w:r>
      <w:r w:rsidR="00A3503C" w:rsidRPr="004C19A0">
        <w:rPr>
          <w:rFonts w:cstheme="minorHAnsi"/>
          <w:i/>
        </w:rPr>
        <w:t xml:space="preserve"> </w:t>
      </w:r>
      <w:r w:rsidR="00F91194" w:rsidRPr="004C19A0">
        <w:rPr>
          <w:rFonts w:cstheme="minorHAnsi"/>
          <w:i/>
        </w:rPr>
        <w:t xml:space="preserve">capital and </w:t>
      </w:r>
      <w:r w:rsidRPr="004C19A0">
        <w:rPr>
          <w:rFonts w:cstheme="minorHAnsi"/>
          <w:i/>
        </w:rPr>
        <w:t>foreign exchange market. The presence of an active and vibrant money</w:t>
      </w:r>
      <w:r w:rsidR="00F91194" w:rsidRPr="004C19A0">
        <w:rPr>
          <w:rFonts w:cstheme="minorHAnsi"/>
          <w:i/>
        </w:rPr>
        <w:t xml:space="preserve"> </w:t>
      </w:r>
      <w:r w:rsidRPr="004C19A0">
        <w:rPr>
          <w:rFonts w:cstheme="minorHAnsi"/>
          <w:i/>
        </w:rPr>
        <w:t>market is an essential pre-requisite for the growth and development of an economy. The</w:t>
      </w:r>
      <w:r w:rsidR="00F91194" w:rsidRPr="004C19A0">
        <w:rPr>
          <w:rFonts w:cstheme="minorHAnsi"/>
          <w:i/>
        </w:rPr>
        <w:t xml:space="preserve"> </w:t>
      </w:r>
      <w:r w:rsidRPr="004C19A0">
        <w:rPr>
          <w:rFonts w:cstheme="minorHAnsi"/>
          <w:i/>
        </w:rPr>
        <w:t>major players in the money market are the Reserve Bank of India and financial</w:t>
      </w:r>
      <w:r w:rsidR="00F91194" w:rsidRPr="004C19A0">
        <w:rPr>
          <w:rFonts w:cstheme="minorHAnsi"/>
          <w:i/>
        </w:rPr>
        <w:t xml:space="preserve"> </w:t>
      </w:r>
      <w:r w:rsidRPr="004C19A0">
        <w:rPr>
          <w:rFonts w:cstheme="minorHAnsi"/>
          <w:i/>
        </w:rPr>
        <w:t>institutions like the UTI, GIC and LIC.</w:t>
      </w:r>
    </w:p>
    <w:p w:rsidR="00F91194" w:rsidRPr="004C19A0" w:rsidRDefault="00F9119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Distinct Features of Money Market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Though it is one market but it is a collection /network of various inter-related sub-markets</w:t>
      </w:r>
      <w:r w:rsidR="00F91194" w:rsidRPr="004C19A0">
        <w:rPr>
          <w:rFonts w:cstheme="minorHAnsi"/>
          <w:i/>
        </w:rPr>
        <w:t xml:space="preserve"> such as </w:t>
      </w:r>
      <w:r w:rsidRPr="004C19A0">
        <w:rPr>
          <w:rFonts w:cstheme="minorHAnsi"/>
          <w:i/>
        </w:rPr>
        <w:t>call money, notice money, repos, etc.</w:t>
      </w:r>
    </w:p>
    <w:p w:rsidR="00BE4232" w:rsidRPr="004C19A0" w:rsidRDefault="00BE4232" w:rsidP="0025758F">
      <w:pPr>
        <w:pStyle w:val="NoSpacing"/>
        <w:jc w:val="both"/>
        <w:rPr>
          <w:rFonts w:cstheme="minorHAnsi"/>
          <w:i/>
        </w:rPr>
      </w:pPr>
      <w:r w:rsidRPr="004C19A0">
        <w:rPr>
          <w:rFonts w:eastAsia="SymbolMT" w:cstheme="minorHAnsi"/>
          <w:i/>
        </w:rPr>
        <w:t>•</w:t>
      </w:r>
      <w:r w:rsidRPr="004C19A0">
        <w:rPr>
          <w:rFonts w:cstheme="minorHAnsi"/>
          <w:i/>
        </w:rPr>
        <w:t>Normally activities of money market tend to concentrate in some centres for e.g. London</w:t>
      </w:r>
      <w:r w:rsidR="00F91194" w:rsidRPr="004C19A0">
        <w:rPr>
          <w:rFonts w:cstheme="minorHAnsi"/>
          <w:i/>
        </w:rPr>
        <w:t xml:space="preserve"> and New </w:t>
      </w:r>
      <w:r w:rsidRPr="004C19A0">
        <w:rPr>
          <w:rFonts w:cstheme="minorHAnsi"/>
          <w:i/>
        </w:rPr>
        <w:t>York which have become World Financial Centres.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 true money market, price differentials for assets of similar type tend to be eliminated by</w:t>
      </w:r>
      <w:r w:rsidR="00F91194" w:rsidRPr="004C19A0">
        <w:rPr>
          <w:rFonts w:cstheme="minorHAnsi"/>
          <w:i/>
        </w:rPr>
        <w:t xml:space="preserve"> </w:t>
      </w:r>
      <w:r w:rsidRPr="004C19A0">
        <w:rPr>
          <w:rFonts w:cstheme="minorHAnsi"/>
          <w:i/>
        </w:rPr>
        <w:t>interplay of demand and supply.</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There are constant endeavours for introducing new instruments/innovative dealing</w:t>
      </w:r>
      <w:r w:rsidR="00F91194" w:rsidRPr="004C19A0">
        <w:rPr>
          <w:rFonts w:cstheme="minorHAnsi"/>
          <w:i/>
        </w:rPr>
        <w:t xml:space="preserve"> </w:t>
      </w:r>
      <w:r w:rsidRPr="004C19A0">
        <w:rPr>
          <w:rFonts w:cstheme="minorHAnsi"/>
          <w:i/>
        </w:rPr>
        <w:t>techniques.</w:t>
      </w:r>
    </w:p>
    <w:p w:rsidR="00F91194" w:rsidRPr="004C19A0" w:rsidRDefault="00F9119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Pre-Conditions for an Efficient Money Market</w:t>
      </w:r>
    </w:p>
    <w:p w:rsidR="00BE4232" w:rsidRPr="004C19A0" w:rsidRDefault="00BE4232" w:rsidP="0025758F">
      <w:pPr>
        <w:pStyle w:val="NoSpacing"/>
        <w:jc w:val="both"/>
        <w:rPr>
          <w:rFonts w:cstheme="minorHAnsi"/>
          <w:i/>
        </w:rPr>
      </w:pPr>
      <w:r w:rsidRPr="004C19A0">
        <w:rPr>
          <w:rFonts w:cstheme="minorHAnsi"/>
          <w:i/>
        </w:rPr>
        <w:t>Development of money market into a sophisticated market depends upon certain</w:t>
      </w:r>
      <w:r w:rsidR="00F91194" w:rsidRPr="004C19A0">
        <w:rPr>
          <w:rFonts w:cstheme="minorHAnsi"/>
          <w:i/>
        </w:rPr>
        <w:t xml:space="preserve"> conditions. They </w:t>
      </w:r>
      <w:r w:rsidRPr="004C19A0">
        <w:rPr>
          <w:rFonts w:cstheme="minorHAnsi"/>
          <w:i/>
        </w:rPr>
        <w:t>are: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Institutional development.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Banks and other players in the market have to be licensed and effectively supervised</w:t>
      </w:r>
      <w:r w:rsidR="00F91194" w:rsidRPr="004C19A0">
        <w:rPr>
          <w:rFonts w:cstheme="minorHAnsi"/>
          <w:i/>
        </w:rPr>
        <w:t xml:space="preserve"> </w:t>
      </w:r>
      <w:r w:rsidRPr="004C19A0">
        <w:rPr>
          <w:rFonts w:cstheme="minorHAnsi"/>
          <w:i/>
        </w:rPr>
        <w:t>by regulators.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Demand and supply must exist for idle cash.</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Electronic Fund Transfer (EFT), Depository System, Delivery versus Payment</w:t>
      </w:r>
      <w:r w:rsidR="00F91194" w:rsidRPr="004C19A0">
        <w:rPr>
          <w:rFonts w:cstheme="minorHAnsi"/>
          <w:i/>
        </w:rPr>
        <w:t xml:space="preserve"> (DVP), High Value </w:t>
      </w:r>
      <w:r w:rsidRPr="004C19A0">
        <w:rPr>
          <w:rFonts w:cstheme="minorHAnsi"/>
          <w:i/>
        </w:rPr>
        <w:t>Inter-bank Payment System, etc. are pre-requisites.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Market should have varied instruments with distinctive maturity and risk profiles to meet</w:t>
      </w:r>
      <w:r w:rsidR="00F91194" w:rsidRPr="004C19A0">
        <w:rPr>
          <w:rFonts w:cstheme="minorHAnsi"/>
          <w:i/>
        </w:rPr>
        <w:t xml:space="preserve"> the </w:t>
      </w:r>
      <w:r w:rsidRPr="004C19A0">
        <w:rPr>
          <w:rFonts w:cstheme="minorHAnsi"/>
          <w:i/>
        </w:rPr>
        <w:t>varied aptitude of the players in the market.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Govt. /Central Bank should intervene to moderate liquidity profile.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Market should be integrated with the rest of the markets in the financial system to</w:t>
      </w:r>
      <w:r w:rsidR="00F91194" w:rsidRPr="004C19A0">
        <w:rPr>
          <w:rFonts w:cstheme="minorHAnsi"/>
          <w:i/>
        </w:rPr>
        <w:t xml:space="preserve"> </w:t>
      </w:r>
      <w:r w:rsidRPr="004C19A0">
        <w:rPr>
          <w:rFonts w:cstheme="minorHAnsi"/>
          <w:i/>
        </w:rPr>
        <w:t>ensure</w:t>
      </w:r>
      <w:r w:rsidR="00F91194" w:rsidRPr="004C19A0">
        <w:rPr>
          <w:rFonts w:cstheme="minorHAnsi"/>
          <w:i/>
        </w:rPr>
        <w:t xml:space="preserve"> perfect </w:t>
      </w:r>
      <w:r w:rsidRPr="004C19A0">
        <w:rPr>
          <w:rFonts w:cstheme="minorHAnsi"/>
          <w:i/>
        </w:rPr>
        <w:t>equilibrium.</w:t>
      </w:r>
    </w:p>
    <w:p w:rsidR="00F91194" w:rsidRPr="004C19A0" w:rsidRDefault="00F9119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4. Rigidities in the Indian Money Market</w:t>
      </w:r>
    </w:p>
    <w:p w:rsidR="00BE4232" w:rsidRPr="004C19A0" w:rsidRDefault="00BE4232" w:rsidP="0025758F">
      <w:pPr>
        <w:pStyle w:val="NoSpacing"/>
        <w:jc w:val="both"/>
        <w:rPr>
          <w:rFonts w:cstheme="minorHAnsi"/>
          <w:i/>
        </w:rPr>
      </w:pPr>
      <w:r w:rsidRPr="004C19A0">
        <w:rPr>
          <w:rFonts w:cstheme="minorHAnsi"/>
          <w:i/>
        </w:rPr>
        <w:t>Indian money market suffers from following rigidities: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Markets not integrated,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Highly volatile,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Interest rates not properly aligned,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Restricted players,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Influence used by supply sources,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Limited Instruments,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Reserve requirements, 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Lack of Transparency.</w:t>
      </w:r>
    </w:p>
    <w:p w:rsidR="00F91194" w:rsidRPr="004C19A0" w:rsidRDefault="00F9119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5. Distinction between Capital and Money Market</w:t>
      </w:r>
    </w:p>
    <w:p w:rsidR="00BE4232" w:rsidRPr="004C19A0" w:rsidRDefault="00BE4232" w:rsidP="0025758F">
      <w:pPr>
        <w:pStyle w:val="NoSpacing"/>
        <w:jc w:val="both"/>
        <w:rPr>
          <w:rFonts w:cstheme="minorHAnsi"/>
          <w:i/>
        </w:rPr>
      </w:pPr>
      <w:r w:rsidRPr="004C19A0">
        <w:rPr>
          <w:rFonts w:cstheme="minorHAnsi"/>
          <w:i/>
        </w:rPr>
        <w:t>Following are some of the major distinctions between money market and capital</w:t>
      </w:r>
      <w:r w:rsidR="00F91194" w:rsidRPr="004C19A0">
        <w:rPr>
          <w:rFonts w:cstheme="minorHAnsi"/>
          <w:i/>
        </w:rPr>
        <w:t xml:space="preserve"> </w:t>
      </w:r>
      <w:r w:rsidRPr="004C19A0">
        <w:rPr>
          <w:rFonts w:cstheme="minorHAnsi"/>
          <w:i/>
        </w:rPr>
        <w:t>market:</w:t>
      </w:r>
    </w:p>
    <w:p w:rsidR="00BE4232" w:rsidRPr="004C19A0" w:rsidRDefault="00BE4232" w:rsidP="0025758F">
      <w:pPr>
        <w:pStyle w:val="NoSpacing"/>
        <w:jc w:val="both"/>
        <w:rPr>
          <w:rFonts w:cstheme="minorHAnsi"/>
          <w:i/>
        </w:rPr>
      </w:pPr>
      <w:r w:rsidRPr="004C19A0">
        <w:rPr>
          <w:rFonts w:cstheme="minorHAnsi"/>
          <w:i/>
        </w:rPr>
        <w:t>Basis Capital Market Money Market</w:t>
      </w:r>
    </w:p>
    <w:p w:rsidR="00BE4232" w:rsidRPr="004C19A0" w:rsidRDefault="00BE4232" w:rsidP="0025758F">
      <w:pPr>
        <w:pStyle w:val="NoSpacing"/>
        <w:jc w:val="both"/>
        <w:rPr>
          <w:rFonts w:cstheme="minorHAnsi"/>
          <w:i/>
        </w:rPr>
      </w:pPr>
      <w:r w:rsidRPr="004C19A0">
        <w:rPr>
          <w:rFonts w:cstheme="minorHAnsi"/>
          <w:i/>
        </w:rPr>
        <w:t>1. Classification Primary Market and</w:t>
      </w:r>
      <w:r w:rsidR="00F91194" w:rsidRPr="004C19A0">
        <w:rPr>
          <w:rFonts w:cstheme="minorHAnsi"/>
          <w:i/>
        </w:rPr>
        <w:t xml:space="preserve"> </w:t>
      </w:r>
      <w:r w:rsidRPr="004C19A0">
        <w:rPr>
          <w:rFonts w:cstheme="minorHAnsi"/>
          <w:i/>
        </w:rPr>
        <w:t>Secondary Market</w:t>
      </w:r>
    </w:p>
    <w:p w:rsidR="00BE4232" w:rsidRPr="004C19A0" w:rsidRDefault="00BE4232" w:rsidP="0025758F">
      <w:pPr>
        <w:pStyle w:val="NoSpacing"/>
        <w:jc w:val="both"/>
        <w:rPr>
          <w:rFonts w:cstheme="minorHAnsi"/>
          <w:i/>
        </w:rPr>
      </w:pPr>
      <w:r w:rsidRPr="004C19A0">
        <w:rPr>
          <w:rFonts w:cstheme="minorHAnsi"/>
          <w:i/>
        </w:rPr>
        <w:t>No such classification</w:t>
      </w:r>
    </w:p>
    <w:p w:rsidR="00BE4232" w:rsidRPr="004C19A0" w:rsidRDefault="00BE4232" w:rsidP="0025758F">
      <w:pPr>
        <w:pStyle w:val="NoSpacing"/>
        <w:jc w:val="both"/>
        <w:rPr>
          <w:rFonts w:cstheme="minorHAnsi"/>
          <w:i/>
        </w:rPr>
      </w:pPr>
      <w:r w:rsidRPr="004C19A0">
        <w:rPr>
          <w:rFonts w:cstheme="minorHAnsi"/>
          <w:i/>
        </w:rPr>
        <w:t>2. Requirement Deals with funds for longterm</w:t>
      </w:r>
    </w:p>
    <w:p w:rsidR="00BE4232" w:rsidRPr="004C19A0" w:rsidRDefault="00BE4232" w:rsidP="0025758F">
      <w:pPr>
        <w:pStyle w:val="NoSpacing"/>
        <w:jc w:val="both"/>
        <w:rPr>
          <w:rFonts w:cstheme="minorHAnsi"/>
          <w:i/>
        </w:rPr>
      </w:pPr>
      <w:r w:rsidRPr="004C19A0">
        <w:rPr>
          <w:rFonts w:cstheme="minorHAnsi"/>
          <w:i/>
        </w:rPr>
        <w:t>requirement</w:t>
      </w:r>
    </w:p>
    <w:p w:rsidR="00BE4232" w:rsidRPr="004C19A0" w:rsidRDefault="00BE4232" w:rsidP="0025758F">
      <w:pPr>
        <w:pStyle w:val="NoSpacing"/>
        <w:jc w:val="both"/>
        <w:rPr>
          <w:rFonts w:cstheme="minorHAnsi"/>
          <w:i/>
        </w:rPr>
      </w:pPr>
      <w:r w:rsidRPr="004C19A0">
        <w:rPr>
          <w:rFonts w:cstheme="minorHAnsi"/>
          <w:i/>
        </w:rPr>
        <w:lastRenderedPageBreak/>
        <w:t>Deals with supply of shortterm</w:t>
      </w:r>
    </w:p>
    <w:p w:rsidR="00BE4232" w:rsidRPr="004C19A0" w:rsidRDefault="00BE4232" w:rsidP="0025758F">
      <w:pPr>
        <w:pStyle w:val="NoSpacing"/>
        <w:jc w:val="both"/>
        <w:rPr>
          <w:rFonts w:cstheme="minorHAnsi"/>
          <w:i/>
        </w:rPr>
      </w:pPr>
      <w:r w:rsidRPr="004C19A0">
        <w:rPr>
          <w:rFonts w:cstheme="minorHAnsi"/>
          <w:i/>
        </w:rPr>
        <w:t>requirements</w:t>
      </w:r>
    </w:p>
    <w:p w:rsidR="00BE4232" w:rsidRPr="004C19A0" w:rsidRDefault="00BE4232" w:rsidP="0025758F">
      <w:pPr>
        <w:pStyle w:val="NoSpacing"/>
        <w:jc w:val="both"/>
        <w:rPr>
          <w:rFonts w:cstheme="minorHAnsi"/>
          <w:i/>
        </w:rPr>
      </w:pPr>
      <w:r w:rsidRPr="004C19A0">
        <w:rPr>
          <w:rFonts w:cstheme="minorHAnsi"/>
          <w:i/>
        </w:rPr>
        <w:t>3. Number of</w:t>
      </w:r>
    </w:p>
    <w:p w:rsidR="00BE4232" w:rsidRPr="004C19A0" w:rsidRDefault="00BE4232" w:rsidP="0025758F">
      <w:pPr>
        <w:pStyle w:val="NoSpacing"/>
        <w:jc w:val="both"/>
        <w:rPr>
          <w:rFonts w:cstheme="minorHAnsi"/>
          <w:i/>
        </w:rPr>
      </w:pPr>
      <w:r w:rsidRPr="004C19A0">
        <w:rPr>
          <w:rFonts w:cstheme="minorHAnsi"/>
          <w:i/>
        </w:rPr>
        <w:t>Instruments</w:t>
      </w:r>
    </w:p>
    <w:p w:rsidR="00BE4232" w:rsidRPr="004C19A0" w:rsidRDefault="00BE4232" w:rsidP="0025758F">
      <w:pPr>
        <w:pStyle w:val="NoSpacing"/>
        <w:jc w:val="both"/>
        <w:rPr>
          <w:rFonts w:cstheme="minorHAnsi"/>
          <w:i/>
        </w:rPr>
      </w:pPr>
      <w:r w:rsidRPr="004C19A0">
        <w:rPr>
          <w:rFonts w:cstheme="minorHAnsi"/>
          <w:i/>
        </w:rPr>
        <w:t>Only shares and debentures Many like CPs, T-Bills, etc</w:t>
      </w:r>
    </w:p>
    <w:p w:rsidR="00BE4232" w:rsidRPr="004C19A0" w:rsidRDefault="00BE4232" w:rsidP="0025758F">
      <w:pPr>
        <w:pStyle w:val="NoSpacing"/>
        <w:jc w:val="both"/>
        <w:rPr>
          <w:rFonts w:cstheme="minorHAnsi"/>
          <w:i/>
        </w:rPr>
      </w:pPr>
      <w:r w:rsidRPr="004C19A0">
        <w:rPr>
          <w:rFonts w:cstheme="minorHAnsi"/>
          <w:i/>
        </w:rPr>
        <w:t>4. Players General investors, brokers,</w:t>
      </w:r>
    </w:p>
    <w:p w:rsidR="00BE4232" w:rsidRPr="004C19A0" w:rsidRDefault="00BE4232" w:rsidP="0025758F">
      <w:pPr>
        <w:pStyle w:val="NoSpacing"/>
        <w:jc w:val="both"/>
        <w:rPr>
          <w:rFonts w:cstheme="minorHAnsi"/>
          <w:i/>
        </w:rPr>
      </w:pPr>
      <w:r w:rsidRPr="004C19A0">
        <w:rPr>
          <w:rFonts w:cstheme="minorHAnsi"/>
          <w:i/>
        </w:rPr>
        <w:t>Merchant Bankers, Registrar</w:t>
      </w:r>
    </w:p>
    <w:p w:rsidR="00BE4232" w:rsidRPr="004C19A0" w:rsidRDefault="00BE4232" w:rsidP="0025758F">
      <w:pPr>
        <w:pStyle w:val="NoSpacing"/>
        <w:jc w:val="both"/>
        <w:rPr>
          <w:rFonts w:cstheme="minorHAnsi"/>
          <w:i/>
        </w:rPr>
      </w:pPr>
      <w:r w:rsidRPr="004C19A0">
        <w:rPr>
          <w:rFonts w:cstheme="minorHAnsi"/>
          <w:i/>
        </w:rPr>
        <w:t>to the Issue, Underwriters,</w:t>
      </w:r>
    </w:p>
    <w:p w:rsidR="00BE4232" w:rsidRPr="004C19A0" w:rsidRDefault="00BE4232" w:rsidP="0025758F">
      <w:pPr>
        <w:pStyle w:val="NoSpacing"/>
        <w:jc w:val="both"/>
        <w:rPr>
          <w:rFonts w:cstheme="minorHAnsi"/>
          <w:i/>
        </w:rPr>
      </w:pPr>
      <w:r w:rsidRPr="004C19A0">
        <w:rPr>
          <w:rFonts w:cstheme="minorHAnsi"/>
          <w:i/>
        </w:rPr>
        <w:t>Corporate investors, FIIs and</w:t>
      </w:r>
    </w:p>
    <w:p w:rsidR="00BE4232" w:rsidRPr="004C19A0" w:rsidRDefault="00BE4232" w:rsidP="0025758F">
      <w:pPr>
        <w:pStyle w:val="NoSpacing"/>
        <w:jc w:val="both"/>
        <w:rPr>
          <w:rFonts w:cstheme="minorHAnsi"/>
          <w:i/>
        </w:rPr>
      </w:pPr>
      <w:r w:rsidRPr="004C19A0">
        <w:rPr>
          <w:rFonts w:cstheme="minorHAnsi"/>
          <w:i/>
        </w:rPr>
        <w:t>bankers.</w:t>
      </w:r>
    </w:p>
    <w:p w:rsidR="00BE4232" w:rsidRPr="004C19A0" w:rsidRDefault="00BE4232" w:rsidP="0025758F">
      <w:pPr>
        <w:pStyle w:val="NoSpacing"/>
        <w:jc w:val="both"/>
        <w:rPr>
          <w:rFonts w:cstheme="minorHAnsi"/>
          <w:i/>
        </w:rPr>
      </w:pPr>
      <w:r w:rsidRPr="004C19A0">
        <w:rPr>
          <w:rFonts w:cstheme="minorHAnsi"/>
          <w:i/>
        </w:rPr>
        <w:t>Bankers, RBI and</w:t>
      </w:r>
    </w:p>
    <w:p w:rsidR="00BE4232" w:rsidRPr="004C19A0" w:rsidRDefault="00BE4232" w:rsidP="0025758F">
      <w:pPr>
        <w:pStyle w:val="NoSpacing"/>
        <w:jc w:val="both"/>
        <w:rPr>
          <w:rFonts w:cstheme="minorHAnsi"/>
          <w:i/>
        </w:rPr>
      </w:pPr>
      <w:r w:rsidRPr="004C19A0">
        <w:rPr>
          <w:rFonts w:cstheme="minorHAnsi"/>
          <w:i/>
        </w:rPr>
        <w:t>Government.</w:t>
      </w:r>
    </w:p>
    <w:p w:rsidR="00F91194" w:rsidRPr="004C19A0" w:rsidRDefault="00F9119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6. Vaghul Group Report</w:t>
      </w:r>
    </w:p>
    <w:p w:rsidR="00BE4232" w:rsidRPr="004C19A0" w:rsidRDefault="00BE4232" w:rsidP="0025758F">
      <w:pPr>
        <w:pStyle w:val="NoSpacing"/>
        <w:jc w:val="both"/>
        <w:rPr>
          <w:rFonts w:cstheme="minorHAnsi"/>
          <w:i/>
        </w:rPr>
      </w:pPr>
      <w:r w:rsidRPr="004C19A0">
        <w:rPr>
          <w:rFonts w:cstheme="minorHAnsi"/>
          <w:i/>
        </w:rPr>
        <w:t>The RBI appointed a working group under the chairmanship of Shri N. Vaghul in</w:t>
      </w:r>
      <w:r w:rsidR="006C2C62" w:rsidRPr="004C19A0">
        <w:rPr>
          <w:rFonts w:cstheme="minorHAnsi"/>
          <w:i/>
        </w:rPr>
        <w:t xml:space="preserve"> </w:t>
      </w:r>
      <w:r w:rsidRPr="004C19A0">
        <w:rPr>
          <w:rFonts w:cstheme="minorHAnsi"/>
          <w:i/>
        </w:rPr>
        <w:t>September 1986. The recommendations of the working group laid foundation for</w:t>
      </w:r>
      <w:r w:rsidR="006C2C62" w:rsidRPr="004C19A0">
        <w:rPr>
          <w:rFonts w:cstheme="minorHAnsi"/>
          <w:i/>
        </w:rPr>
        <w:t xml:space="preserve"> </w:t>
      </w:r>
      <w:r w:rsidRPr="004C19A0">
        <w:rPr>
          <w:rFonts w:cstheme="minorHAnsi"/>
          <w:i/>
        </w:rPr>
        <w:t>systematic action by RBI for the development of the Indian money market.</w:t>
      </w:r>
    </w:p>
    <w:p w:rsidR="00BE4232" w:rsidRPr="004C19A0" w:rsidRDefault="00BE4232" w:rsidP="0025758F">
      <w:pPr>
        <w:pStyle w:val="NoSpacing"/>
        <w:jc w:val="both"/>
        <w:rPr>
          <w:rFonts w:cstheme="minorHAnsi"/>
          <w:i/>
        </w:rPr>
      </w:pPr>
      <w:r w:rsidRPr="004C19A0">
        <w:rPr>
          <w:rFonts w:cstheme="minorHAnsi"/>
          <w:i/>
        </w:rPr>
        <w:t>The Committee outlined the conceptual framework in the form of broad objectives of the</w:t>
      </w:r>
      <w:r w:rsidR="006C2C62" w:rsidRPr="004C19A0">
        <w:rPr>
          <w:rFonts w:cstheme="minorHAnsi"/>
          <w:i/>
        </w:rPr>
        <w:t xml:space="preserve"> </w:t>
      </w:r>
      <w:r w:rsidRPr="004C19A0">
        <w:rPr>
          <w:rFonts w:cstheme="minorHAnsi"/>
          <w:i/>
        </w:rPr>
        <w:t>money market which are as follows: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Money market should provide an equilibrating mechanism for evening out short-term</w:t>
      </w:r>
      <w:r w:rsidR="006C2C62" w:rsidRPr="004C19A0">
        <w:rPr>
          <w:rFonts w:cstheme="minorHAnsi"/>
          <w:i/>
        </w:rPr>
        <w:t xml:space="preserve"> surpluses </w:t>
      </w:r>
      <w:r w:rsidRPr="004C19A0">
        <w:rPr>
          <w:rFonts w:cstheme="minorHAnsi"/>
          <w:i/>
        </w:rPr>
        <w:t>and deficits.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It should provide a focal point for influencing liquidity in the economy.</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It should provide reasonable access to users of short-term money to meet their</w:t>
      </w:r>
      <w:r w:rsidR="006C2C62" w:rsidRPr="004C19A0">
        <w:rPr>
          <w:rFonts w:cstheme="minorHAnsi"/>
          <w:i/>
        </w:rPr>
        <w:t xml:space="preserve"> requirements at a </w:t>
      </w:r>
      <w:r w:rsidRPr="004C19A0">
        <w:rPr>
          <w:rFonts w:cstheme="minorHAnsi"/>
          <w:i/>
        </w:rPr>
        <w:t>realistic price.</w:t>
      </w:r>
    </w:p>
    <w:p w:rsidR="006C2C62" w:rsidRPr="004C19A0" w:rsidRDefault="006C2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7. Institutions</w:t>
      </w:r>
    </w:p>
    <w:p w:rsidR="00BE4232" w:rsidRPr="004C19A0" w:rsidRDefault="00BE4232" w:rsidP="0025758F">
      <w:pPr>
        <w:pStyle w:val="NoSpacing"/>
        <w:jc w:val="both"/>
        <w:rPr>
          <w:rFonts w:cstheme="minorHAnsi"/>
          <w:i/>
        </w:rPr>
      </w:pPr>
      <w:r w:rsidRPr="004C19A0">
        <w:rPr>
          <w:rFonts w:cstheme="minorHAnsi"/>
          <w:i/>
        </w:rPr>
        <w:t>The important institutions operating in money market are: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RBI – Takes requisite measures to implement monetary policy of the country.</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Scheduled Commercial Banks – They form the most important borrower/supplier of</w:t>
      </w:r>
      <w:r w:rsidR="006C2C62" w:rsidRPr="004C19A0">
        <w:rPr>
          <w:rFonts w:cstheme="minorHAnsi"/>
          <w:i/>
        </w:rPr>
        <w:t xml:space="preserve"> short term </w:t>
      </w:r>
      <w:r w:rsidRPr="004C19A0">
        <w:rPr>
          <w:rFonts w:cstheme="minorHAnsi"/>
          <w:i/>
        </w:rPr>
        <w:t>funds.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Discount and Finance House of India (DFHI) – Set up by RBI jointly with public sector</w:t>
      </w:r>
      <w:r w:rsidR="006C2C62" w:rsidRPr="004C19A0">
        <w:rPr>
          <w:rFonts w:cstheme="minorHAnsi"/>
          <w:i/>
        </w:rPr>
        <w:t xml:space="preserve"> banks and all </w:t>
      </w:r>
      <w:r w:rsidRPr="004C19A0">
        <w:rPr>
          <w:rFonts w:cstheme="minorHAnsi"/>
          <w:i/>
        </w:rPr>
        <w:t>India financial institutions to deal in short-term money market instruments.</w:t>
      </w:r>
    </w:p>
    <w:p w:rsidR="006C2C62" w:rsidRPr="004C19A0" w:rsidRDefault="006C2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8. Instruments</w:t>
      </w:r>
    </w:p>
    <w:p w:rsidR="00BE4232" w:rsidRPr="004C19A0" w:rsidRDefault="00BE4232" w:rsidP="0025758F">
      <w:pPr>
        <w:pStyle w:val="NoSpacing"/>
        <w:jc w:val="both"/>
        <w:rPr>
          <w:rFonts w:cstheme="minorHAnsi"/>
          <w:i/>
        </w:rPr>
      </w:pPr>
      <w:r w:rsidRPr="004C19A0">
        <w:rPr>
          <w:rFonts w:cstheme="minorHAnsi"/>
          <w:i/>
        </w:rPr>
        <w:t>The traditional short-term money market instruments consist mainly of call money and</w:t>
      </w:r>
      <w:r w:rsidR="006C2C62" w:rsidRPr="004C19A0">
        <w:rPr>
          <w:rFonts w:cstheme="minorHAnsi"/>
          <w:i/>
        </w:rPr>
        <w:t xml:space="preserve"> </w:t>
      </w:r>
      <w:r w:rsidRPr="004C19A0">
        <w:rPr>
          <w:rFonts w:cstheme="minorHAnsi"/>
          <w:i/>
        </w:rPr>
        <w:t>notice money with limited players, treasury and commercial bills. The new instruments</w:t>
      </w:r>
      <w:r w:rsidR="006C2C62" w:rsidRPr="004C19A0">
        <w:rPr>
          <w:rFonts w:cstheme="minorHAnsi"/>
          <w:i/>
        </w:rPr>
        <w:t xml:space="preserve"> </w:t>
      </w:r>
      <w:r w:rsidRPr="004C19A0">
        <w:rPr>
          <w:rFonts w:cstheme="minorHAnsi"/>
          <w:i/>
        </w:rPr>
        <w:t>were introduced giving a wider choice to short-term holders of money to reap yield on</w:t>
      </w:r>
      <w:r w:rsidR="006C2C62" w:rsidRPr="004C19A0">
        <w:rPr>
          <w:rFonts w:cstheme="minorHAnsi"/>
          <w:i/>
        </w:rPr>
        <w:t xml:space="preserve"> </w:t>
      </w:r>
      <w:r w:rsidRPr="004C19A0">
        <w:rPr>
          <w:rFonts w:cstheme="minorHAnsi"/>
          <w:i/>
        </w:rPr>
        <w:t>funds even for a day or to earn little more by parking funds by instruments for a few days</w:t>
      </w:r>
      <w:r w:rsidR="006C2C62" w:rsidRPr="004C19A0">
        <w:rPr>
          <w:rFonts w:cstheme="minorHAnsi"/>
          <w:i/>
        </w:rPr>
        <w:t xml:space="preserve"> </w:t>
      </w:r>
      <w:r w:rsidRPr="004C19A0">
        <w:rPr>
          <w:rFonts w:cstheme="minorHAnsi"/>
          <w:i/>
        </w:rPr>
        <w:t>more or until such time they need it for lending at a higher rate.</w:t>
      </w:r>
    </w:p>
    <w:p w:rsidR="006C2C62" w:rsidRPr="004C19A0" w:rsidRDefault="006C2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The instruments used by various players to borrow and lend money are as follows:</w:t>
      </w:r>
    </w:p>
    <w:p w:rsidR="006C2C62" w:rsidRPr="004C19A0" w:rsidRDefault="006C2C62" w:rsidP="0025758F">
      <w:pPr>
        <w:pStyle w:val="NoSpacing"/>
        <w:jc w:val="both"/>
        <w:rPr>
          <w:rFonts w:eastAsia="SymbolMT" w:cstheme="minorHAnsi"/>
          <w:i/>
        </w:rPr>
      </w:pP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Call/Notice Money: Call money refers to that transaction which is received or</w:t>
      </w:r>
      <w:r w:rsidR="006C2C62" w:rsidRPr="004C19A0">
        <w:rPr>
          <w:rFonts w:cstheme="minorHAnsi"/>
          <w:i/>
        </w:rPr>
        <w:t xml:space="preserve"> delivered by the </w:t>
      </w:r>
      <w:r w:rsidRPr="004C19A0">
        <w:rPr>
          <w:rFonts w:cstheme="minorHAnsi"/>
          <w:i/>
        </w:rPr>
        <w:t>participants in the call money market and where the funds are</w:t>
      </w:r>
      <w:r w:rsidR="006C2C62" w:rsidRPr="004C19A0">
        <w:rPr>
          <w:rFonts w:cstheme="minorHAnsi"/>
          <w:i/>
        </w:rPr>
        <w:t xml:space="preserve"> </w:t>
      </w:r>
      <w:r w:rsidRPr="004C19A0">
        <w:rPr>
          <w:rFonts w:cstheme="minorHAnsi"/>
          <w:i/>
        </w:rPr>
        <w:t>returnable next day. Notice money on the other hand is a transaction where the</w:t>
      </w:r>
      <w:r w:rsidR="006C2C62" w:rsidRPr="004C19A0">
        <w:rPr>
          <w:rFonts w:cstheme="minorHAnsi"/>
          <w:i/>
        </w:rPr>
        <w:t xml:space="preserve"> </w:t>
      </w:r>
      <w:r w:rsidRPr="004C19A0">
        <w:rPr>
          <w:rFonts w:cstheme="minorHAnsi"/>
          <w:i/>
        </w:rPr>
        <w:t>participants receive or del</w:t>
      </w:r>
      <w:r w:rsidR="006C2C62" w:rsidRPr="004C19A0">
        <w:rPr>
          <w:rFonts w:cstheme="minorHAnsi"/>
          <w:i/>
        </w:rPr>
        <w:t xml:space="preserve">iver for more than two days but </w:t>
      </w:r>
      <w:r w:rsidRPr="004C19A0">
        <w:rPr>
          <w:rFonts w:cstheme="minorHAnsi"/>
          <w:i/>
        </w:rPr>
        <w:t>generally for a</w:t>
      </w:r>
      <w:r w:rsidR="006C2C62" w:rsidRPr="004C19A0">
        <w:rPr>
          <w:rFonts w:cstheme="minorHAnsi"/>
          <w:i/>
        </w:rPr>
        <w:t xml:space="preserve"> </w:t>
      </w:r>
      <w:r w:rsidRPr="004C19A0">
        <w:rPr>
          <w:rFonts w:cstheme="minorHAnsi"/>
          <w:i/>
        </w:rPr>
        <w:t>maximum of fourteen days.</w:t>
      </w:r>
    </w:p>
    <w:p w:rsidR="006C2C62" w:rsidRPr="004C19A0" w:rsidRDefault="006C2C62" w:rsidP="0025758F">
      <w:pPr>
        <w:pStyle w:val="NoSpacing"/>
        <w:jc w:val="both"/>
        <w:rPr>
          <w:rFonts w:eastAsia="SymbolMT" w:cstheme="minorHAnsi"/>
          <w:i/>
        </w:rPr>
      </w:pP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Inter-bank term money: the DFIs are permitted to borrow from the market for a</w:t>
      </w:r>
      <w:r w:rsidR="006C2C62" w:rsidRPr="004C19A0">
        <w:rPr>
          <w:rFonts w:cstheme="minorHAnsi"/>
          <w:i/>
        </w:rPr>
        <w:t xml:space="preserve"> period of 3 </w:t>
      </w:r>
      <w:r w:rsidRPr="004C19A0">
        <w:rPr>
          <w:rFonts w:cstheme="minorHAnsi"/>
          <w:i/>
        </w:rPr>
        <w:t>months upto a period of not more than 6 months within the limits</w:t>
      </w:r>
      <w:r w:rsidR="006C2C62" w:rsidRPr="004C19A0">
        <w:rPr>
          <w:rFonts w:cstheme="minorHAnsi"/>
          <w:i/>
        </w:rPr>
        <w:t xml:space="preserve"> </w:t>
      </w:r>
      <w:r w:rsidRPr="004C19A0">
        <w:rPr>
          <w:rFonts w:cstheme="minorHAnsi"/>
          <w:i/>
        </w:rPr>
        <w:t>stipulated by RBI.</w:t>
      </w:r>
    </w:p>
    <w:p w:rsidR="006C2C62" w:rsidRPr="004C19A0" w:rsidRDefault="006C2C62" w:rsidP="0025758F">
      <w:pPr>
        <w:pStyle w:val="NoSpacing"/>
        <w:jc w:val="both"/>
        <w:rPr>
          <w:rFonts w:eastAsia="SymbolMT" w:cstheme="minorHAnsi"/>
          <w:i/>
        </w:rPr>
      </w:pPr>
    </w:p>
    <w:p w:rsidR="00BE4232" w:rsidRPr="004C19A0" w:rsidRDefault="00BE4232" w:rsidP="0025758F">
      <w:pPr>
        <w:pStyle w:val="NoSpacing"/>
        <w:jc w:val="both"/>
        <w:rPr>
          <w:rFonts w:cstheme="minorHAnsi"/>
          <w:i/>
        </w:rPr>
      </w:pPr>
      <w:r w:rsidRPr="004C19A0">
        <w:rPr>
          <w:rFonts w:eastAsia="SymbolMT" w:cstheme="minorHAnsi"/>
          <w:i/>
        </w:rPr>
        <w:lastRenderedPageBreak/>
        <w:t xml:space="preserve">• </w:t>
      </w:r>
      <w:r w:rsidRPr="004C19A0">
        <w:rPr>
          <w:rFonts w:cstheme="minorHAnsi"/>
          <w:i/>
        </w:rPr>
        <w:t>Inter-bank participation certificates (IBPC): It is a short-term money market</w:t>
      </w:r>
      <w:r w:rsidR="006C2C62" w:rsidRPr="004C19A0">
        <w:rPr>
          <w:rFonts w:cstheme="minorHAnsi"/>
          <w:i/>
        </w:rPr>
        <w:t xml:space="preserve"> instrument by which </w:t>
      </w:r>
      <w:r w:rsidRPr="004C19A0">
        <w:rPr>
          <w:rFonts w:cstheme="minorHAnsi"/>
          <w:i/>
        </w:rPr>
        <w:t>the banks can raise money or deploy short term surplus.</w:t>
      </w:r>
    </w:p>
    <w:p w:rsidR="006C2C62" w:rsidRPr="004C19A0" w:rsidRDefault="006C2C62" w:rsidP="0025758F">
      <w:pPr>
        <w:pStyle w:val="NoSpacing"/>
        <w:jc w:val="both"/>
        <w:rPr>
          <w:rFonts w:eastAsia="SymbolMT" w:cstheme="minorHAnsi"/>
          <w:i/>
        </w:rPr>
      </w:pP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Inter corporate deposits: They are short-term borrowing and lending of funds</w:t>
      </w:r>
      <w:r w:rsidR="006C2C62" w:rsidRPr="004C19A0">
        <w:rPr>
          <w:rFonts w:cstheme="minorHAnsi"/>
          <w:i/>
        </w:rPr>
        <w:t xml:space="preserve"> amongst the </w:t>
      </w:r>
      <w:r w:rsidRPr="004C19A0">
        <w:rPr>
          <w:rFonts w:cstheme="minorHAnsi"/>
          <w:i/>
        </w:rPr>
        <w:t>corporations.</w:t>
      </w:r>
    </w:p>
    <w:p w:rsidR="006C2C62" w:rsidRPr="004C19A0" w:rsidRDefault="006C2C62" w:rsidP="0025758F">
      <w:pPr>
        <w:pStyle w:val="NoSpacing"/>
        <w:jc w:val="both"/>
        <w:rPr>
          <w:rFonts w:eastAsia="SymbolMT" w:cstheme="minorHAnsi"/>
          <w:i/>
        </w:rPr>
      </w:pP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Treasury Bills: They are short-term instruments issued by RBI on behalf of the</w:t>
      </w:r>
      <w:r w:rsidR="006C2C62" w:rsidRPr="004C19A0">
        <w:rPr>
          <w:rFonts w:cstheme="minorHAnsi"/>
          <w:i/>
        </w:rPr>
        <w:t xml:space="preserve"> Government of India </w:t>
      </w:r>
      <w:r w:rsidRPr="004C19A0">
        <w:rPr>
          <w:rFonts w:cstheme="minorHAnsi"/>
          <w:i/>
        </w:rPr>
        <w:t>to tide over short-term liquidity shortfalls.</w:t>
      </w:r>
    </w:p>
    <w:p w:rsidR="006C2C62" w:rsidRPr="004C19A0" w:rsidRDefault="006C2C62" w:rsidP="0025758F">
      <w:pPr>
        <w:pStyle w:val="NoSpacing"/>
        <w:jc w:val="both"/>
        <w:rPr>
          <w:rFonts w:eastAsia="SymbolMT" w:cstheme="minorHAnsi"/>
          <w:i/>
        </w:rPr>
      </w:pP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Commercial Bills: It is a written instrument containing unconditional order</w:t>
      </w:r>
      <w:r w:rsidR="006C2C62" w:rsidRPr="004C19A0">
        <w:rPr>
          <w:rFonts w:cstheme="minorHAnsi"/>
          <w:i/>
        </w:rPr>
        <w:t xml:space="preserve"> </w:t>
      </w:r>
      <w:r w:rsidRPr="004C19A0">
        <w:rPr>
          <w:rFonts w:cstheme="minorHAnsi"/>
          <w:i/>
        </w:rPr>
        <w:t>signed by the maker, directing to pay a certain amount of money only to a</w:t>
      </w:r>
      <w:r w:rsidR="006C2C62" w:rsidRPr="004C19A0">
        <w:rPr>
          <w:rFonts w:cstheme="minorHAnsi"/>
          <w:i/>
        </w:rPr>
        <w:t xml:space="preserve"> </w:t>
      </w:r>
      <w:r w:rsidRPr="004C19A0">
        <w:rPr>
          <w:rFonts w:cstheme="minorHAnsi"/>
          <w:i/>
        </w:rPr>
        <w:t>particular person, or to the bearer of the instrument.</w:t>
      </w:r>
    </w:p>
    <w:p w:rsidR="006C2C62" w:rsidRPr="004C19A0" w:rsidRDefault="006C2C62" w:rsidP="0025758F">
      <w:pPr>
        <w:pStyle w:val="NoSpacing"/>
        <w:jc w:val="both"/>
        <w:rPr>
          <w:rFonts w:eastAsia="SymbolMT" w:cstheme="minorHAnsi"/>
          <w:i/>
        </w:rPr>
      </w:pP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Certificate and Deposits (CDs): They are money market instruments in form of</w:t>
      </w:r>
      <w:r w:rsidR="006C2C62" w:rsidRPr="004C19A0">
        <w:rPr>
          <w:rFonts w:cstheme="minorHAnsi"/>
          <w:i/>
        </w:rPr>
        <w:t xml:space="preserve"> </w:t>
      </w:r>
      <w:r w:rsidRPr="004C19A0">
        <w:rPr>
          <w:rFonts w:cstheme="minorHAnsi"/>
          <w:i/>
        </w:rPr>
        <w:t>usance Promissory Notes issued at a discount and are negotiable in character.</w:t>
      </w:r>
      <w:r w:rsidR="006C2C62" w:rsidRPr="004C19A0">
        <w:rPr>
          <w:rFonts w:cstheme="minorHAnsi"/>
          <w:i/>
        </w:rPr>
        <w:t xml:space="preserve"> </w:t>
      </w:r>
      <w:r w:rsidRPr="004C19A0">
        <w:rPr>
          <w:rFonts w:cstheme="minorHAnsi"/>
          <w:i/>
        </w:rPr>
        <w:t>There is a lock-in-period of 15 days, after which they can be sold.</w:t>
      </w:r>
    </w:p>
    <w:p w:rsidR="006C2C62" w:rsidRPr="004C19A0" w:rsidRDefault="006C2C62" w:rsidP="0025758F">
      <w:pPr>
        <w:pStyle w:val="NoSpacing"/>
        <w:jc w:val="both"/>
        <w:rPr>
          <w:rFonts w:eastAsia="SymbolMT" w:cstheme="minorHAnsi"/>
          <w:i/>
        </w:rPr>
      </w:pP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Commercial Papers: They are debt instruments for short-term borrowings that</w:t>
      </w:r>
      <w:r w:rsidR="006C2C62" w:rsidRPr="004C19A0">
        <w:rPr>
          <w:rFonts w:cstheme="minorHAnsi"/>
          <w:i/>
        </w:rPr>
        <w:t xml:space="preserve"> enable highly-rated </w:t>
      </w:r>
      <w:r w:rsidRPr="004C19A0">
        <w:rPr>
          <w:rFonts w:cstheme="minorHAnsi"/>
          <w:i/>
        </w:rPr>
        <w:t>corporate borrowers to diversify their sources of short-term</w:t>
      </w:r>
      <w:r w:rsidR="006C2C62" w:rsidRPr="004C19A0">
        <w:rPr>
          <w:rFonts w:cstheme="minorHAnsi"/>
          <w:i/>
        </w:rPr>
        <w:t xml:space="preserve"> </w:t>
      </w:r>
      <w:r w:rsidRPr="004C19A0">
        <w:rPr>
          <w:rFonts w:cstheme="minorHAnsi"/>
          <w:i/>
        </w:rPr>
        <w:t>borrowings and provide an additional financial instrument to investors with a freely</w:t>
      </w:r>
      <w:r w:rsidR="006C2C62" w:rsidRPr="004C19A0">
        <w:rPr>
          <w:rFonts w:cstheme="minorHAnsi"/>
          <w:i/>
        </w:rPr>
        <w:t xml:space="preserve"> </w:t>
      </w:r>
      <w:r w:rsidRPr="004C19A0">
        <w:rPr>
          <w:rFonts w:cstheme="minorHAnsi"/>
          <w:i/>
        </w:rPr>
        <w:t>negotiable interest rate.</w:t>
      </w:r>
    </w:p>
    <w:p w:rsidR="006C2C62" w:rsidRPr="004C19A0" w:rsidRDefault="006C2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9. Determination of Interest Rates</w:t>
      </w:r>
    </w:p>
    <w:p w:rsidR="00BE4232" w:rsidRPr="004C19A0" w:rsidRDefault="00BE4232" w:rsidP="0025758F">
      <w:pPr>
        <w:pStyle w:val="NoSpacing"/>
        <w:jc w:val="both"/>
        <w:rPr>
          <w:rFonts w:cstheme="minorHAnsi"/>
          <w:i/>
        </w:rPr>
      </w:pPr>
      <w:r w:rsidRPr="004C19A0">
        <w:rPr>
          <w:rFonts w:cstheme="minorHAnsi"/>
          <w:i/>
        </w:rPr>
        <w:t>Call money rates were regulated in the past by the RBI or by a voluntary agreement</w:t>
      </w:r>
      <w:r w:rsidR="006C2C62" w:rsidRPr="004C19A0">
        <w:rPr>
          <w:rFonts w:cstheme="minorHAnsi"/>
          <w:i/>
        </w:rPr>
        <w:t xml:space="preserve"> </w:t>
      </w:r>
      <w:r w:rsidRPr="004C19A0">
        <w:rPr>
          <w:rFonts w:cstheme="minorHAnsi"/>
          <w:i/>
        </w:rPr>
        <w:t>between the participants through the intermediation of the Indian Bank Association (IBA).</w:t>
      </w:r>
    </w:p>
    <w:p w:rsidR="00BE4232" w:rsidRPr="004C19A0" w:rsidRDefault="00BE4232" w:rsidP="0025758F">
      <w:pPr>
        <w:pStyle w:val="NoSpacing"/>
        <w:jc w:val="both"/>
        <w:rPr>
          <w:rFonts w:cstheme="minorHAnsi"/>
          <w:i/>
        </w:rPr>
      </w:pPr>
      <w:r w:rsidRPr="004C19A0">
        <w:rPr>
          <w:rFonts w:cstheme="minorHAnsi"/>
          <w:i/>
        </w:rPr>
        <w:t>Now, the interest rates have been regulated and left to the market forces of demand for</w:t>
      </w:r>
      <w:r w:rsidR="006C2C62" w:rsidRPr="004C19A0">
        <w:rPr>
          <w:rFonts w:cstheme="minorHAnsi"/>
          <w:i/>
        </w:rPr>
        <w:t xml:space="preserve"> and supply </w:t>
      </w:r>
      <w:r w:rsidRPr="004C19A0">
        <w:rPr>
          <w:rFonts w:cstheme="minorHAnsi"/>
          <w:i/>
        </w:rPr>
        <w:t>of short-term money as a part of the financial sector reforms.</w:t>
      </w:r>
    </w:p>
    <w:p w:rsidR="006C2C62" w:rsidRPr="004C19A0" w:rsidRDefault="006C2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10. Recent Development in Money Market</w:t>
      </w:r>
    </w:p>
    <w:p w:rsidR="006C2C62" w:rsidRPr="004C19A0" w:rsidRDefault="006C2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Debt Securitisation: It means converting retail loans into whole sale loans. The</w:t>
      </w:r>
      <w:r w:rsidR="006C2C62" w:rsidRPr="004C19A0">
        <w:rPr>
          <w:rFonts w:cstheme="minorHAnsi"/>
          <w:i/>
        </w:rPr>
        <w:t xml:space="preserve"> </w:t>
      </w:r>
      <w:r w:rsidRPr="004C19A0">
        <w:rPr>
          <w:rFonts w:cstheme="minorHAnsi"/>
          <w:i/>
        </w:rPr>
        <w:t>philosophy behind the arrangement is that an individual body cannot go on lending</w:t>
      </w:r>
      <w:r w:rsidR="006C2C62" w:rsidRPr="004C19A0">
        <w:rPr>
          <w:rFonts w:cstheme="minorHAnsi"/>
          <w:i/>
        </w:rPr>
        <w:t xml:space="preserve"> </w:t>
      </w:r>
      <w:r w:rsidRPr="004C19A0">
        <w:rPr>
          <w:rFonts w:cstheme="minorHAnsi"/>
          <w:i/>
        </w:rPr>
        <w:t>sizable amount for about a longer period continuously but if loan amount is divided in</w:t>
      </w:r>
      <w:r w:rsidR="006C2C62" w:rsidRPr="004C19A0">
        <w:rPr>
          <w:rFonts w:cstheme="minorHAnsi"/>
          <w:i/>
        </w:rPr>
        <w:t xml:space="preserve"> </w:t>
      </w:r>
      <w:r w:rsidRPr="004C19A0">
        <w:rPr>
          <w:rFonts w:cstheme="minorHAnsi"/>
          <w:i/>
        </w:rPr>
        <w:t>small pieces and made transferable like negotiable instruments in the secondary market,</w:t>
      </w:r>
      <w:r w:rsidR="006C2C62" w:rsidRPr="004C19A0">
        <w:rPr>
          <w:rFonts w:cstheme="minorHAnsi"/>
          <w:i/>
        </w:rPr>
        <w:t xml:space="preserve"> </w:t>
      </w:r>
      <w:r w:rsidRPr="004C19A0">
        <w:rPr>
          <w:rFonts w:cstheme="minorHAnsi"/>
          <w:i/>
        </w:rPr>
        <w:t>it becomes easy to finance large projects having long gestation period.</w:t>
      </w:r>
    </w:p>
    <w:p w:rsidR="006C2C62" w:rsidRPr="004C19A0" w:rsidRDefault="006C2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Money Market Mutual Funds (MMMFs): These Mutual Funds are primarily intended for</w:t>
      </w:r>
      <w:r w:rsidR="006C2C62" w:rsidRPr="004C19A0">
        <w:rPr>
          <w:rFonts w:cstheme="minorHAnsi"/>
          <w:i/>
        </w:rPr>
        <w:t xml:space="preserve"> </w:t>
      </w:r>
      <w:r w:rsidRPr="004C19A0">
        <w:rPr>
          <w:rFonts w:cstheme="minorHAnsi"/>
          <w:i/>
        </w:rPr>
        <w:t>individual investors including NRIs who may invest on a non-repatriable basis.</w:t>
      </w:r>
    </w:p>
    <w:p w:rsidR="006C2C62" w:rsidRPr="004C19A0" w:rsidRDefault="006C2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Repurchase Options (Repo) and Ready Forward (RFS) Contracts: Under this</w:t>
      </w:r>
      <w:r w:rsidR="006C2C62" w:rsidRPr="004C19A0">
        <w:rPr>
          <w:rFonts w:cstheme="minorHAnsi"/>
          <w:i/>
        </w:rPr>
        <w:t xml:space="preserve"> </w:t>
      </w:r>
      <w:r w:rsidRPr="004C19A0">
        <w:rPr>
          <w:rFonts w:cstheme="minorHAnsi"/>
          <w:i/>
        </w:rPr>
        <w:t>transaction the borrower places with lender certain acceptable securities against funds</w:t>
      </w:r>
      <w:r w:rsidR="006C2C62" w:rsidRPr="004C19A0">
        <w:rPr>
          <w:rFonts w:cstheme="minorHAnsi"/>
          <w:i/>
        </w:rPr>
        <w:t xml:space="preserve"> </w:t>
      </w:r>
      <w:r w:rsidRPr="004C19A0">
        <w:rPr>
          <w:rFonts w:cstheme="minorHAnsi"/>
          <w:i/>
        </w:rPr>
        <w:t>received and agrees to reverse this transaction on a pre-determined future date at an</w:t>
      </w:r>
      <w:r w:rsidR="006C2C62" w:rsidRPr="004C19A0">
        <w:rPr>
          <w:rFonts w:cstheme="minorHAnsi"/>
          <w:i/>
        </w:rPr>
        <w:t xml:space="preserve"> </w:t>
      </w:r>
      <w:r w:rsidRPr="004C19A0">
        <w:rPr>
          <w:rFonts w:cstheme="minorHAnsi"/>
          <w:i/>
        </w:rPr>
        <w:t>agreed interest cost. While Ready Forward transaction are structured to suit the</w:t>
      </w:r>
      <w:r w:rsidR="006C2C62" w:rsidRPr="004C19A0">
        <w:rPr>
          <w:rFonts w:cstheme="minorHAnsi"/>
          <w:i/>
        </w:rPr>
        <w:t xml:space="preserve"> </w:t>
      </w:r>
      <w:r w:rsidRPr="004C19A0">
        <w:rPr>
          <w:rFonts w:cstheme="minorHAnsi"/>
          <w:i/>
        </w:rPr>
        <w:t>requirements of both borrowers/ and lenders and have therefore, become extremely</w:t>
      </w:r>
      <w:r w:rsidR="006C2C62" w:rsidRPr="004C19A0">
        <w:rPr>
          <w:rFonts w:cstheme="minorHAnsi"/>
          <w:i/>
        </w:rPr>
        <w:t xml:space="preserve"> </w:t>
      </w:r>
      <w:r w:rsidRPr="004C19A0">
        <w:rPr>
          <w:rFonts w:cstheme="minorHAnsi"/>
          <w:i/>
        </w:rPr>
        <w:t>popular mode of raising/investing short-term funds.</w:t>
      </w:r>
    </w:p>
    <w:p w:rsidR="00F91194" w:rsidRPr="004C19A0" w:rsidRDefault="00F9119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w:t>
      </w:r>
    </w:p>
    <w:p w:rsidR="00BE4232" w:rsidRPr="004C19A0" w:rsidRDefault="00BE4232" w:rsidP="0025758F">
      <w:pPr>
        <w:pStyle w:val="NoSpacing"/>
        <w:jc w:val="both"/>
        <w:rPr>
          <w:rFonts w:cstheme="minorHAnsi"/>
          <w:i/>
          <w:iCs/>
        </w:rPr>
      </w:pPr>
      <w:r w:rsidRPr="004C19A0">
        <w:rPr>
          <w:rFonts w:cstheme="minorHAnsi"/>
          <w:i/>
          <w:iCs/>
        </w:rPr>
        <w:t>Write a short note on commercial paper.</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Commercial Paper: Commercial paper (CP) has its origin in the financial markets of America</w:t>
      </w:r>
      <w:r w:rsidR="006C2C62" w:rsidRPr="004C19A0">
        <w:rPr>
          <w:rFonts w:cstheme="minorHAnsi"/>
          <w:i/>
        </w:rPr>
        <w:t xml:space="preserve"> </w:t>
      </w:r>
      <w:r w:rsidRPr="004C19A0">
        <w:rPr>
          <w:rFonts w:cstheme="minorHAnsi"/>
          <w:i/>
        </w:rPr>
        <w:t>and Europe. When the process of financial dis-intermediation started in India in 1990, RBI</w:t>
      </w:r>
      <w:r w:rsidR="006C2C62" w:rsidRPr="004C19A0">
        <w:rPr>
          <w:rFonts w:cstheme="minorHAnsi"/>
          <w:i/>
        </w:rPr>
        <w:t xml:space="preserve"> </w:t>
      </w:r>
      <w:r w:rsidRPr="004C19A0">
        <w:rPr>
          <w:rFonts w:cstheme="minorHAnsi"/>
          <w:i/>
        </w:rPr>
        <w:t>allowed issue of two instruments, viz., the Commercial Paper (CP) and the Certificate of</w:t>
      </w:r>
      <w:r w:rsidR="006C2C62" w:rsidRPr="004C19A0">
        <w:rPr>
          <w:rFonts w:cstheme="minorHAnsi"/>
          <w:i/>
        </w:rPr>
        <w:t xml:space="preserve"> </w:t>
      </w:r>
      <w:r w:rsidRPr="004C19A0">
        <w:rPr>
          <w:rFonts w:cstheme="minorHAnsi"/>
          <w:i/>
        </w:rPr>
        <w:t>Deposit (CD) as a part of reform in the financial sector as suggested by Vaghul Committee. A</w:t>
      </w:r>
      <w:r w:rsidR="006C2C62" w:rsidRPr="004C19A0">
        <w:rPr>
          <w:rFonts w:cstheme="minorHAnsi"/>
          <w:i/>
        </w:rPr>
        <w:t xml:space="preserve"> notable feature of RBI Credit </w:t>
      </w:r>
      <w:r w:rsidRPr="004C19A0">
        <w:rPr>
          <w:rFonts w:cstheme="minorHAnsi"/>
          <w:i/>
        </w:rPr>
        <w:lastRenderedPageBreak/>
        <w:t>Policy announced on 16.10.1993 was the liberalisation of terms</w:t>
      </w:r>
      <w:r w:rsidR="006C2C62" w:rsidRPr="004C19A0">
        <w:rPr>
          <w:rFonts w:cstheme="minorHAnsi"/>
          <w:i/>
        </w:rPr>
        <w:t xml:space="preserve"> </w:t>
      </w:r>
      <w:r w:rsidRPr="004C19A0">
        <w:rPr>
          <w:rFonts w:cstheme="minorHAnsi"/>
          <w:i/>
        </w:rPr>
        <w:t>of issue of CP. At present it provides the cheapest source of funds for corporate sector and</w:t>
      </w:r>
      <w:r w:rsidR="006C2C62" w:rsidRPr="004C19A0">
        <w:rPr>
          <w:rFonts w:cstheme="minorHAnsi"/>
          <w:i/>
        </w:rPr>
        <w:t xml:space="preserve"> </w:t>
      </w:r>
      <w:r w:rsidRPr="004C19A0">
        <w:rPr>
          <w:rFonts w:cstheme="minorHAnsi"/>
          <w:i/>
        </w:rPr>
        <w:t>banks. Its market has picked up considerably in India due to interest rate differentials in the</w:t>
      </w:r>
      <w:r w:rsidR="006C2C62" w:rsidRPr="004C19A0">
        <w:rPr>
          <w:rFonts w:cstheme="minorHAnsi"/>
          <w:i/>
        </w:rPr>
        <w:t xml:space="preserve"> </w:t>
      </w:r>
      <w:r w:rsidRPr="004C19A0">
        <w:rPr>
          <w:rFonts w:cstheme="minorHAnsi"/>
          <w:i/>
        </w:rPr>
        <w:t>inter-bank and commercial lending rates.</w:t>
      </w:r>
    </w:p>
    <w:p w:rsidR="00BE4232" w:rsidRPr="004C19A0" w:rsidRDefault="00BE4232" w:rsidP="0025758F">
      <w:pPr>
        <w:pStyle w:val="NoSpacing"/>
        <w:jc w:val="both"/>
        <w:rPr>
          <w:rFonts w:cstheme="minorHAnsi"/>
          <w:i/>
        </w:rPr>
      </w:pPr>
      <w:r w:rsidRPr="004C19A0">
        <w:rPr>
          <w:rFonts w:cstheme="minorHAnsi"/>
          <w:i/>
        </w:rPr>
        <w:t>Commercial Paper (CP) is an unsecured debt instrument in the form of a promissory note</w:t>
      </w:r>
      <w:r w:rsidR="006C2C62" w:rsidRPr="004C19A0">
        <w:rPr>
          <w:rFonts w:cstheme="minorHAnsi"/>
          <w:i/>
        </w:rPr>
        <w:t xml:space="preserve"> issued by </w:t>
      </w:r>
      <w:r w:rsidRPr="004C19A0">
        <w:rPr>
          <w:rFonts w:cstheme="minorHAnsi"/>
          <w:i/>
        </w:rPr>
        <w:t>highly rated borrowers for tenors ranging between 15 days and one year.</w:t>
      </w:r>
      <w:r w:rsidR="006C2C62" w:rsidRPr="004C19A0">
        <w:rPr>
          <w:rFonts w:cstheme="minorHAnsi"/>
          <w:i/>
        </w:rPr>
        <w:t xml:space="preserve"> “Corporates raise funds </w:t>
      </w:r>
      <w:r w:rsidRPr="004C19A0">
        <w:rPr>
          <w:rFonts w:cstheme="minorHAnsi"/>
          <w:i/>
        </w:rPr>
        <w:t>through CPs on an on-going basis throughout the year”. It is generally</w:t>
      </w:r>
      <w:r w:rsidR="006C2C62" w:rsidRPr="004C19A0">
        <w:rPr>
          <w:rFonts w:cstheme="minorHAnsi"/>
          <w:i/>
        </w:rPr>
        <w:t xml:space="preserve"> issued at a discount freely </w:t>
      </w:r>
      <w:r w:rsidRPr="004C19A0">
        <w:rPr>
          <w:rFonts w:cstheme="minorHAnsi"/>
          <w:i/>
        </w:rPr>
        <w:t>determined by the market to major institutional investors and</w:t>
      </w:r>
      <w:r w:rsidR="006C2C62" w:rsidRPr="004C19A0">
        <w:rPr>
          <w:rFonts w:cstheme="minorHAnsi"/>
          <w:i/>
        </w:rPr>
        <w:t xml:space="preserve"> </w:t>
      </w:r>
      <w:r w:rsidRPr="004C19A0">
        <w:rPr>
          <w:rFonts w:cstheme="minorHAnsi"/>
          <w:i/>
        </w:rPr>
        <w:t>corporations either directly by issuing corporation or through a dealer bank.</w:t>
      </w:r>
    </w:p>
    <w:p w:rsidR="00BE4232" w:rsidRPr="004C19A0" w:rsidRDefault="00BE4232" w:rsidP="0025758F">
      <w:pPr>
        <w:pStyle w:val="NoSpacing"/>
        <w:jc w:val="both"/>
        <w:rPr>
          <w:rFonts w:cstheme="minorHAnsi"/>
          <w:i/>
        </w:rPr>
      </w:pPr>
      <w:r w:rsidRPr="004C19A0">
        <w:rPr>
          <w:rFonts w:cstheme="minorHAnsi"/>
          <w:i/>
        </w:rPr>
        <w:t>Thus, CP is a short term unsecured promissory note issued by high quality corporate bodies</w:t>
      </w:r>
      <w:r w:rsidR="006C2C62" w:rsidRPr="004C19A0">
        <w:rPr>
          <w:rFonts w:cstheme="minorHAnsi"/>
          <w:i/>
        </w:rPr>
        <w:t xml:space="preserve"> directly </w:t>
      </w:r>
      <w:r w:rsidRPr="004C19A0">
        <w:rPr>
          <w:rFonts w:cstheme="minorHAnsi"/>
          <w:i/>
        </w:rPr>
        <w:t>to investors to fund their business activities.</w:t>
      </w:r>
    </w:p>
    <w:p w:rsidR="00F91194" w:rsidRPr="004C19A0" w:rsidRDefault="00F9119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w:t>
      </w:r>
    </w:p>
    <w:p w:rsidR="00BE4232" w:rsidRPr="004C19A0" w:rsidRDefault="00BE4232" w:rsidP="0025758F">
      <w:pPr>
        <w:pStyle w:val="NoSpacing"/>
        <w:jc w:val="both"/>
        <w:rPr>
          <w:rFonts w:cstheme="minorHAnsi"/>
          <w:i/>
          <w:iCs/>
        </w:rPr>
      </w:pPr>
      <w:r w:rsidRPr="004C19A0">
        <w:rPr>
          <w:rFonts w:cstheme="minorHAnsi"/>
          <w:i/>
          <w:iCs/>
        </w:rPr>
        <w:t>Write a short note on Treasury bills.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Treasury Bills: Treasury bills are short-term debt instruments of the Central Government,</w:t>
      </w:r>
      <w:r w:rsidR="006C2C62" w:rsidRPr="004C19A0">
        <w:rPr>
          <w:rFonts w:cstheme="minorHAnsi"/>
          <w:i/>
        </w:rPr>
        <w:t xml:space="preserve"> maturing in </w:t>
      </w:r>
      <w:r w:rsidRPr="004C19A0">
        <w:rPr>
          <w:rFonts w:cstheme="minorHAnsi"/>
          <w:i/>
        </w:rPr>
        <w:t>a period of less than one year. Treasury bills are issued by RBI on behalf of the</w:t>
      </w:r>
      <w:r w:rsidR="006C2C62" w:rsidRPr="004C19A0">
        <w:rPr>
          <w:rFonts w:cstheme="minorHAnsi"/>
          <w:i/>
        </w:rPr>
        <w:t xml:space="preserve"> </w:t>
      </w:r>
      <w:r w:rsidRPr="004C19A0">
        <w:rPr>
          <w:rFonts w:cstheme="minorHAnsi"/>
          <w:i/>
        </w:rPr>
        <w:t>Government of</w:t>
      </w:r>
      <w:r w:rsidR="006C2C62" w:rsidRPr="004C19A0">
        <w:rPr>
          <w:rFonts w:cstheme="minorHAnsi"/>
          <w:i/>
        </w:rPr>
        <w:t xml:space="preserve"> India </w:t>
      </w:r>
      <w:r w:rsidRPr="004C19A0">
        <w:rPr>
          <w:rFonts w:cstheme="minorHAnsi"/>
          <w:i/>
        </w:rPr>
        <w:t>for periods ranging from 14 days to 364 days through regular auctions.</w:t>
      </w:r>
    </w:p>
    <w:p w:rsidR="00BE4232" w:rsidRPr="004C19A0" w:rsidRDefault="00BE4232" w:rsidP="0025758F">
      <w:pPr>
        <w:pStyle w:val="NoSpacing"/>
        <w:jc w:val="both"/>
        <w:rPr>
          <w:rFonts w:cstheme="minorHAnsi"/>
          <w:i/>
        </w:rPr>
      </w:pPr>
      <w:r w:rsidRPr="004C19A0">
        <w:rPr>
          <w:rFonts w:cstheme="minorHAnsi"/>
          <w:i/>
        </w:rPr>
        <w:t>They are highly liquid instruments and issued to tide over short-term liquidity shortfalls.</w:t>
      </w:r>
      <w:r w:rsidR="006C2C62" w:rsidRPr="004C19A0">
        <w:rPr>
          <w:rFonts w:cstheme="minorHAnsi"/>
          <w:i/>
        </w:rPr>
        <w:t xml:space="preserve"> </w:t>
      </w:r>
      <w:r w:rsidRPr="004C19A0">
        <w:rPr>
          <w:rFonts w:cstheme="minorHAnsi"/>
          <w:i/>
        </w:rPr>
        <w:t>Treasury bills are sold through an auction process according to a fixed auction calendar</w:t>
      </w:r>
      <w:r w:rsidR="006C2C62" w:rsidRPr="004C19A0">
        <w:rPr>
          <w:rFonts w:cstheme="minorHAnsi"/>
          <w:i/>
        </w:rPr>
        <w:t xml:space="preserve"> </w:t>
      </w:r>
      <w:r w:rsidRPr="004C19A0">
        <w:rPr>
          <w:rFonts w:cstheme="minorHAnsi"/>
          <w:i/>
        </w:rPr>
        <w:t>announced by the RBI. Banks and primary dealers are the major bidders in the competitive</w:t>
      </w:r>
      <w:r w:rsidR="006C2C62" w:rsidRPr="004C19A0">
        <w:rPr>
          <w:rFonts w:cstheme="minorHAnsi"/>
          <w:i/>
        </w:rPr>
        <w:t xml:space="preserve"> </w:t>
      </w:r>
      <w:r w:rsidRPr="004C19A0">
        <w:rPr>
          <w:rFonts w:cstheme="minorHAnsi"/>
          <w:i/>
        </w:rPr>
        <w:t>auction process. Provident Funds and other investors can make non-competitive bids. RBI</w:t>
      </w:r>
      <w:r w:rsidR="006C2C62" w:rsidRPr="004C19A0">
        <w:rPr>
          <w:rFonts w:cstheme="minorHAnsi"/>
          <w:i/>
        </w:rPr>
        <w:t xml:space="preserve"> </w:t>
      </w:r>
      <w:r w:rsidRPr="004C19A0">
        <w:rPr>
          <w:rFonts w:cstheme="minorHAnsi"/>
          <w:i/>
        </w:rPr>
        <w:t>makes allocation to non-competitive bidders at a weighted average yield arrived at on the</w:t>
      </w:r>
      <w:r w:rsidR="006C2C62" w:rsidRPr="004C19A0">
        <w:rPr>
          <w:rFonts w:cstheme="minorHAnsi"/>
          <w:i/>
        </w:rPr>
        <w:t xml:space="preserve"> </w:t>
      </w:r>
      <w:r w:rsidRPr="004C19A0">
        <w:rPr>
          <w:rFonts w:cstheme="minorHAnsi"/>
          <w:i/>
        </w:rPr>
        <w:t>basis of the yields quoted by accepted competitive bids. These days the treasury bills are</w:t>
      </w:r>
      <w:r w:rsidR="006C2C62" w:rsidRPr="004C19A0">
        <w:rPr>
          <w:rFonts w:cstheme="minorHAnsi"/>
          <w:i/>
        </w:rPr>
        <w:t xml:space="preserve"> </w:t>
      </w:r>
      <w:r w:rsidRPr="004C19A0">
        <w:rPr>
          <w:rFonts w:cstheme="minorHAnsi"/>
          <w:i/>
        </w:rPr>
        <w:t>becoming very popular on account of falling interest rates. Treasury bills are issued at a</w:t>
      </w:r>
      <w:r w:rsidR="006C2C62" w:rsidRPr="004C19A0">
        <w:rPr>
          <w:rFonts w:cstheme="minorHAnsi"/>
          <w:i/>
        </w:rPr>
        <w:t xml:space="preserve"> </w:t>
      </w:r>
      <w:r w:rsidRPr="004C19A0">
        <w:rPr>
          <w:rFonts w:cstheme="minorHAnsi"/>
          <w:i/>
        </w:rPr>
        <w:t>discount and redeemed at par. Hence, the implicit yield on a treasury bill is a function of the</w:t>
      </w:r>
      <w:r w:rsidR="006C2C62" w:rsidRPr="004C19A0">
        <w:rPr>
          <w:rFonts w:cstheme="minorHAnsi"/>
          <w:i/>
        </w:rPr>
        <w:t xml:space="preserve"> </w:t>
      </w:r>
      <w:r w:rsidRPr="004C19A0">
        <w:rPr>
          <w:rFonts w:cstheme="minorHAnsi"/>
          <w:i/>
        </w:rPr>
        <w:t>size of the discount and the period of maturity. Now, these bills are becoming part of debt</w:t>
      </w:r>
      <w:r w:rsidR="006C2C62" w:rsidRPr="004C19A0">
        <w:rPr>
          <w:rFonts w:cstheme="minorHAnsi"/>
          <w:i/>
        </w:rPr>
        <w:t xml:space="preserve"> </w:t>
      </w:r>
      <w:r w:rsidRPr="004C19A0">
        <w:rPr>
          <w:rFonts w:cstheme="minorHAnsi"/>
          <w:i/>
        </w:rPr>
        <w:t>market. In India, the largest holders of the treasury bills are commercial banks, trust, mutual</w:t>
      </w:r>
      <w:r w:rsidR="006C2C62" w:rsidRPr="004C19A0">
        <w:rPr>
          <w:rFonts w:cstheme="minorHAnsi"/>
          <w:i/>
        </w:rPr>
        <w:t xml:space="preserve"> </w:t>
      </w:r>
      <w:r w:rsidRPr="004C19A0">
        <w:rPr>
          <w:rFonts w:cstheme="minorHAnsi"/>
          <w:i/>
        </w:rPr>
        <w:t>funds and provident funds. Although the degree of liquidity of treasury bills are greater than</w:t>
      </w:r>
      <w:r w:rsidR="006C2C62" w:rsidRPr="004C19A0">
        <w:rPr>
          <w:rFonts w:cstheme="minorHAnsi"/>
          <w:i/>
        </w:rPr>
        <w:t xml:space="preserve"> </w:t>
      </w:r>
      <w:r w:rsidRPr="004C19A0">
        <w:rPr>
          <w:rFonts w:cstheme="minorHAnsi"/>
          <w:i/>
        </w:rPr>
        <w:t>trade bills, they are not self liquidating as the genuine trade bills are. T-bills are claim against</w:t>
      </w:r>
      <w:r w:rsidR="006C2C62" w:rsidRPr="004C19A0">
        <w:rPr>
          <w:rFonts w:cstheme="minorHAnsi"/>
          <w:i/>
        </w:rPr>
        <w:t xml:space="preserve"> </w:t>
      </w:r>
      <w:r w:rsidRPr="004C19A0">
        <w:rPr>
          <w:rFonts w:cstheme="minorHAnsi"/>
          <w:i/>
        </w:rPr>
        <w:t>the government and do not require any grading or further endorsement or acceptance.</w:t>
      </w:r>
    </w:p>
    <w:p w:rsidR="00F91194" w:rsidRPr="004C19A0" w:rsidRDefault="00F9119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3</w:t>
      </w:r>
    </w:p>
    <w:p w:rsidR="00BE4232" w:rsidRPr="004C19A0" w:rsidRDefault="00BE4232" w:rsidP="0025758F">
      <w:pPr>
        <w:pStyle w:val="NoSpacing"/>
        <w:jc w:val="both"/>
        <w:rPr>
          <w:rFonts w:cstheme="minorHAnsi"/>
          <w:i/>
          <w:iCs/>
        </w:rPr>
      </w:pPr>
      <w:r w:rsidRPr="004C19A0">
        <w:rPr>
          <w:rFonts w:cstheme="minorHAnsi"/>
          <w:i/>
          <w:iCs/>
        </w:rPr>
        <w:t>Explain briefly ‘Call Money’ in the context of financial market.</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Call Money: The Call Money is a part of the money market where, day to day surplus funds,</w:t>
      </w:r>
      <w:r w:rsidR="006C2C62" w:rsidRPr="004C19A0">
        <w:rPr>
          <w:rFonts w:cstheme="minorHAnsi"/>
          <w:i/>
        </w:rPr>
        <w:t xml:space="preserve"> </w:t>
      </w:r>
      <w:r w:rsidRPr="004C19A0">
        <w:rPr>
          <w:rFonts w:cstheme="minorHAnsi"/>
          <w:i/>
        </w:rPr>
        <w:t>mostly of banks, are traded. Moreover, the call money market is most liquid of all short-term</w:t>
      </w:r>
      <w:r w:rsidR="006C2C62" w:rsidRPr="004C19A0">
        <w:rPr>
          <w:rFonts w:cstheme="minorHAnsi"/>
          <w:i/>
        </w:rPr>
        <w:t xml:space="preserve"> </w:t>
      </w:r>
      <w:r w:rsidRPr="004C19A0">
        <w:rPr>
          <w:rFonts w:cstheme="minorHAnsi"/>
          <w:i/>
        </w:rPr>
        <w:t>money market segments.</w:t>
      </w:r>
    </w:p>
    <w:p w:rsidR="00BE4232" w:rsidRPr="004C19A0" w:rsidRDefault="00BE4232" w:rsidP="0025758F">
      <w:pPr>
        <w:pStyle w:val="NoSpacing"/>
        <w:jc w:val="both"/>
        <w:rPr>
          <w:rFonts w:cstheme="minorHAnsi"/>
          <w:i/>
        </w:rPr>
      </w:pPr>
      <w:r w:rsidRPr="004C19A0">
        <w:rPr>
          <w:rFonts w:cstheme="minorHAnsi"/>
          <w:i/>
        </w:rPr>
        <w:t>The maturity period of call loans vary from 1 to 14 days. The money that is lent for one day in</w:t>
      </w:r>
      <w:r w:rsidR="006C2C62" w:rsidRPr="004C19A0">
        <w:rPr>
          <w:rFonts w:cstheme="minorHAnsi"/>
          <w:i/>
        </w:rPr>
        <w:t xml:space="preserve"> </w:t>
      </w:r>
      <w:r w:rsidRPr="004C19A0">
        <w:rPr>
          <w:rFonts w:cstheme="minorHAnsi"/>
          <w:i/>
        </w:rPr>
        <w:t>call money market is also known as ‘overnight money’. The interest paid on call loans are</w:t>
      </w:r>
      <w:r w:rsidR="006C2C62" w:rsidRPr="004C19A0">
        <w:rPr>
          <w:rFonts w:cstheme="minorHAnsi"/>
          <w:i/>
        </w:rPr>
        <w:t xml:space="preserve"> </w:t>
      </w:r>
      <w:r w:rsidRPr="004C19A0">
        <w:rPr>
          <w:rFonts w:cstheme="minorHAnsi"/>
          <w:i/>
        </w:rPr>
        <w:t>known as the call rates. The call rate is expected to freely reflect the day-to-day lack of funds.</w:t>
      </w:r>
    </w:p>
    <w:p w:rsidR="00BE4232" w:rsidRPr="004C19A0" w:rsidRDefault="00BE4232" w:rsidP="0025758F">
      <w:pPr>
        <w:pStyle w:val="NoSpacing"/>
        <w:jc w:val="both"/>
        <w:rPr>
          <w:rFonts w:cstheme="minorHAnsi"/>
          <w:i/>
        </w:rPr>
      </w:pPr>
      <w:r w:rsidRPr="004C19A0">
        <w:rPr>
          <w:rFonts w:cstheme="minorHAnsi"/>
          <w:i/>
        </w:rPr>
        <w:t>These rates vary from day-to-day and within the day, often from hour-to-hour. High rates</w:t>
      </w:r>
      <w:r w:rsidR="006C2C62" w:rsidRPr="004C19A0">
        <w:rPr>
          <w:rFonts w:cstheme="minorHAnsi"/>
          <w:i/>
        </w:rPr>
        <w:t xml:space="preserve"> </w:t>
      </w:r>
      <w:r w:rsidRPr="004C19A0">
        <w:rPr>
          <w:rFonts w:cstheme="minorHAnsi"/>
          <w:i/>
        </w:rPr>
        <w:t>indicate the tightness of liquidity in the financial system while low rates indicate an easy</w:t>
      </w:r>
      <w:r w:rsidR="006C2C62" w:rsidRPr="004C19A0">
        <w:rPr>
          <w:rFonts w:cstheme="minorHAnsi"/>
          <w:i/>
        </w:rPr>
        <w:t xml:space="preserve"> </w:t>
      </w:r>
      <w:r w:rsidRPr="004C19A0">
        <w:rPr>
          <w:rFonts w:cstheme="minorHAnsi"/>
          <w:i/>
        </w:rPr>
        <w:t>liquidity position in the market.</w:t>
      </w:r>
    </w:p>
    <w:p w:rsidR="00BE4232" w:rsidRPr="004C19A0" w:rsidRDefault="00BE4232" w:rsidP="0025758F">
      <w:pPr>
        <w:pStyle w:val="NoSpacing"/>
        <w:jc w:val="both"/>
        <w:rPr>
          <w:rFonts w:cstheme="minorHAnsi"/>
          <w:i/>
        </w:rPr>
      </w:pPr>
      <w:r w:rsidRPr="004C19A0">
        <w:rPr>
          <w:rFonts w:cstheme="minorHAnsi"/>
          <w:i/>
        </w:rPr>
        <w:t>In India, call money is lent mainly to even out the short-term mismatches of assets and</w:t>
      </w:r>
      <w:r w:rsidR="006C2C62" w:rsidRPr="004C19A0">
        <w:rPr>
          <w:rFonts w:cstheme="minorHAnsi"/>
          <w:i/>
        </w:rPr>
        <w:t xml:space="preserve"> liabilities and </w:t>
      </w:r>
      <w:r w:rsidRPr="004C19A0">
        <w:rPr>
          <w:rFonts w:cstheme="minorHAnsi"/>
          <w:i/>
        </w:rPr>
        <w:t>to meet CRR requirement of banks. The short-term mismatches arise due to</w:t>
      </w:r>
      <w:r w:rsidR="006C2C62" w:rsidRPr="004C19A0">
        <w:rPr>
          <w:rFonts w:cstheme="minorHAnsi"/>
          <w:i/>
        </w:rPr>
        <w:t xml:space="preserve"> </w:t>
      </w:r>
      <w:r w:rsidRPr="004C19A0">
        <w:rPr>
          <w:rFonts w:cstheme="minorHAnsi"/>
          <w:i/>
        </w:rPr>
        <w:t>variation in maturities i.e. the deposits mobilized are deployed by the bank at a longer maturity</w:t>
      </w:r>
      <w:r w:rsidR="006C2C62" w:rsidRPr="004C19A0">
        <w:rPr>
          <w:rFonts w:cstheme="minorHAnsi"/>
          <w:i/>
        </w:rPr>
        <w:t xml:space="preserve"> </w:t>
      </w:r>
      <w:r w:rsidRPr="004C19A0">
        <w:rPr>
          <w:rFonts w:cstheme="minorHAnsi"/>
          <w:i/>
        </w:rPr>
        <w:t>to earn more returns and duration of withdrawal of deposits by customers vary. Thus, the</w:t>
      </w:r>
      <w:r w:rsidR="006C2C62" w:rsidRPr="004C19A0">
        <w:rPr>
          <w:rFonts w:cstheme="minorHAnsi"/>
          <w:i/>
        </w:rPr>
        <w:t xml:space="preserve"> </w:t>
      </w:r>
      <w:r w:rsidRPr="004C19A0">
        <w:rPr>
          <w:rFonts w:cstheme="minorHAnsi"/>
          <w:i/>
        </w:rPr>
        <w:t>banks borrow from call money markets to meet short-term maturity mismatches.</w:t>
      </w:r>
    </w:p>
    <w:p w:rsidR="00BE4232" w:rsidRPr="004C19A0" w:rsidRDefault="00BE4232" w:rsidP="0025758F">
      <w:pPr>
        <w:pStyle w:val="NoSpacing"/>
        <w:jc w:val="both"/>
        <w:rPr>
          <w:rFonts w:cstheme="minorHAnsi"/>
          <w:i/>
        </w:rPr>
      </w:pPr>
      <w:r w:rsidRPr="004C19A0">
        <w:rPr>
          <w:rFonts w:cstheme="minorHAnsi"/>
          <w:i/>
        </w:rPr>
        <w:t>Moreover, the banks borrow from call money market to meet the cash Reserve Ratio (CRR)</w:t>
      </w:r>
      <w:r w:rsidR="006C2C62" w:rsidRPr="004C19A0">
        <w:rPr>
          <w:rFonts w:cstheme="minorHAnsi"/>
          <w:i/>
        </w:rPr>
        <w:t xml:space="preserve"> </w:t>
      </w:r>
      <w:r w:rsidRPr="004C19A0">
        <w:rPr>
          <w:rFonts w:cstheme="minorHAnsi"/>
          <w:i/>
        </w:rPr>
        <w:t>requirements that they should maintain with RBI every fortnight and is computed as a</w:t>
      </w:r>
      <w:r w:rsidR="006C2C62" w:rsidRPr="004C19A0">
        <w:rPr>
          <w:rFonts w:cstheme="minorHAnsi"/>
          <w:i/>
        </w:rPr>
        <w:t xml:space="preserve"> </w:t>
      </w:r>
      <w:r w:rsidRPr="004C19A0">
        <w:rPr>
          <w:rFonts w:cstheme="minorHAnsi"/>
          <w:i/>
        </w:rPr>
        <w:t>percentage of Net Demand and Time Liabilities (NDTL).</w:t>
      </w:r>
    </w:p>
    <w:p w:rsidR="00F91194" w:rsidRPr="004C19A0" w:rsidRDefault="00F9119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Question 4</w:t>
      </w:r>
    </w:p>
    <w:p w:rsidR="00BE4232" w:rsidRPr="004C19A0" w:rsidRDefault="00BE4232" w:rsidP="0025758F">
      <w:pPr>
        <w:pStyle w:val="NoSpacing"/>
        <w:jc w:val="both"/>
        <w:rPr>
          <w:rFonts w:cstheme="minorHAnsi"/>
          <w:i/>
          <w:iCs/>
        </w:rPr>
      </w:pPr>
      <w:r w:rsidRPr="004C19A0">
        <w:rPr>
          <w:rFonts w:cstheme="minorHAnsi"/>
          <w:i/>
          <w:iCs/>
        </w:rPr>
        <w:t>Distinguish between Money market and Capital Market.</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The capital market deals in financial assets. Financial assets comprises of shares,</w:t>
      </w:r>
      <w:r w:rsidR="006C2C62" w:rsidRPr="004C19A0">
        <w:rPr>
          <w:rFonts w:cstheme="minorHAnsi"/>
          <w:i/>
        </w:rPr>
        <w:t xml:space="preserve"> </w:t>
      </w:r>
      <w:r w:rsidR="00F05E04" w:rsidRPr="004C19A0">
        <w:rPr>
          <w:rFonts w:cstheme="minorHAnsi"/>
          <w:i/>
        </w:rPr>
        <w:t xml:space="preserve">debentures, mutual </w:t>
      </w:r>
      <w:r w:rsidRPr="004C19A0">
        <w:rPr>
          <w:rFonts w:cstheme="minorHAnsi"/>
          <w:i/>
        </w:rPr>
        <w:t>funds etc. The capital market is also known as stock market.</w:t>
      </w:r>
      <w:r w:rsidR="006C2C62" w:rsidRPr="004C19A0">
        <w:rPr>
          <w:rFonts w:cstheme="minorHAnsi"/>
          <w:i/>
        </w:rPr>
        <w:t xml:space="preserve"> </w:t>
      </w:r>
      <w:r w:rsidRPr="004C19A0">
        <w:rPr>
          <w:rFonts w:cstheme="minorHAnsi"/>
          <w:i/>
        </w:rPr>
        <w:t>Stock market and mone</w:t>
      </w:r>
      <w:r w:rsidR="00F05E04" w:rsidRPr="004C19A0">
        <w:rPr>
          <w:rFonts w:cstheme="minorHAnsi"/>
          <w:i/>
        </w:rPr>
        <w:t xml:space="preserve">y market are </w:t>
      </w:r>
      <w:r w:rsidRPr="004C19A0">
        <w:rPr>
          <w:rFonts w:cstheme="minorHAnsi"/>
          <w:i/>
        </w:rPr>
        <w:t>two basic components of Indian financial system. Capital</w:t>
      </w:r>
      <w:r w:rsidR="006C2C62" w:rsidRPr="004C19A0">
        <w:rPr>
          <w:rFonts w:cstheme="minorHAnsi"/>
          <w:i/>
        </w:rPr>
        <w:t xml:space="preserve"> </w:t>
      </w:r>
      <w:r w:rsidRPr="004C19A0">
        <w:rPr>
          <w:rFonts w:cstheme="minorHAnsi"/>
          <w:i/>
        </w:rPr>
        <w:t xml:space="preserve">market </w:t>
      </w:r>
      <w:r w:rsidR="00F05E04" w:rsidRPr="004C19A0">
        <w:rPr>
          <w:rFonts w:cstheme="minorHAnsi"/>
          <w:i/>
        </w:rPr>
        <w:t xml:space="preserve">deals with long and medium term </w:t>
      </w:r>
      <w:r w:rsidRPr="004C19A0">
        <w:rPr>
          <w:rFonts w:cstheme="minorHAnsi"/>
          <w:i/>
        </w:rPr>
        <w:t>instruments of financing while money market deals</w:t>
      </w:r>
      <w:r w:rsidR="006C2C62" w:rsidRPr="004C19A0">
        <w:rPr>
          <w:rFonts w:cstheme="minorHAnsi"/>
          <w:i/>
        </w:rPr>
        <w:t xml:space="preserve"> </w:t>
      </w:r>
      <w:r w:rsidRPr="004C19A0">
        <w:rPr>
          <w:rFonts w:cstheme="minorHAnsi"/>
          <w:i/>
        </w:rPr>
        <w:t>with short term instruments.</w:t>
      </w:r>
    </w:p>
    <w:p w:rsidR="00BE4232" w:rsidRPr="004C19A0" w:rsidRDefault="00BE4232" w:rsidP="0025758F">
      <w:pPr>
        <w:pStyle w:val="NoSpacing"/>
        <w:jc w:val="both"/>
        <w:rPr>
          <w:rFonts w:cstheme="minorHAnsi"/>
          <w:i/>
        </w:rPr>
      </w:pPr>
      <w:r w:rsidRPr="004C19A0">
        <w:rPr>
          <w:rFonts w:cstheme="minorHAnsi"/>
          <w:i/>
        </w:rPr>
        <w:t>Some of the points of distinction between capital market and money market are as follows:</w:t>
      </w:r>
    </w:p>
    <w:p w:rsidR="00BE4232" w:rsidRPr="004C19A0" w:rsidRDefault="00BE4232" w:rsidP="0025758F">
      <w:pPr>
        <w:pStyle w:val="NoSpacing"/>
        <w:jc w:val="both"/>
        <w:rPr>
          <w:rFonts w:cstheme="minorHAnsi"/>
          <w:i/>
        </w:rPr>
      </w:pPr>
      <w:r w:rsidRPr="004C19A0">
        <w:rPr>
          <w:rFonts w:cstheme="minorHAnsi"/>
          <w:i/>
        </w:rPr>
        <w:t>Money Market Capital Market</w:t>
      </w:r>
    </w:p>
    <w:p w:rsidR="00BE4232" w:rsidRPr="004C19A0" w:rsidRDefault="00BE4232" w:rsidP="0025758F">
      <w:pPr>
        <w:pStyle w:val="NoSpacing"/>
        <w:jc w:val="both"/>
        <w:rPr>
          <w:rFonts w:cstheme="minorHAnsi"/>
          <w:i/>
        </w:rPr>
      </w:pPr>
      <w:r w:rsidRPr="004C19A0">
        <w:rPr>
          <w:rFonts w:cstheme="minorHAnsi"/>
          <w:i/>
        </w:rPr>
        <w:t>(i) There is no classification between</w:t>
      </w:r>
      <w:r w:rsidR="006149A3" w:rsidRPr="004C19A0">
        <w:rPr>
          <w:rFonts w:cstheme="minorHAnsi"/>
          <w:i/>
        </w:rPr>
        <w:t xml:space="preserve"> </w:t>
      </w:r>
      <w:r w:rsidRPr="004C19A0">
        <w:rPr>
          <w:rFonts w:cstheme="minorHAnsi"/>
          <w:i/>
        </w:rPr>
        <w:t>primary market and secondary market</w:t>
      </w:r>
    </w:p>
    <w:p w:rsidR="00BE4232" w:rsidRPr="004C19A0" w:rsidRDefault="00BE4232" w:rsidP="0025758F">
      <w:pPr>
        <w:pStyle w:val="NoSpacing"/>
        <w:jc w:val="both"/>
        <w:rPr>
          <w:rFonts w:cstheme="minorHAnsi"/>
          <w:i/>
        </w:rPr>
      </w:pPr>
      <w:r w:rsidRPr="004C19A0">
        <w:rPr>
          <w:rFonts w:cstheme="minorHAnsi"/>
          <w:i/>
        </w:rPr>
        <w:t>There is a classification between</w:t>
      </w:r>
      <w:r w:rsidR="006149A3" w:rsidRPr="004C19A0">
        <w:rPr>
          <w:rFonts w:cstheme="minorHAnsi"/>
          <w:i/>
        </w:rPr>
        <w:t xml:space="preserve"> </w:t>
      </w:r>
      <w:r w:rsidRPr="004C19A0">
        <w:rPr>
          <w:rFonts w:cstheme="minorHAnsi"/>
          <w:i/>
        </w:rPr>
        <w:t>primary market and secondary market.</w:t>
      </w:r>
    </w:p>
    <w:p w:rsidR="006149A3" w:rsidRPr="004C19A0" w:rsidRDefault="006149A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 It deals for funds of short-term</w:t>
      </w:r>
      <w:r w:rsidR="006149A3" w:rsidRPr="004C19A0">
        <w:rPr>
          <w:rFonts w:cstheme="minorHAnsi"/>
          <w:i/>
        </w:rPr>
        <w:t xml:space="preserve"> </w:t>
      </w:r>
      <w:r w:rsidRPr="004C19A0">
        <w:rPr>
          <w:rFonts w:cstheme="minorHAnsi"/>
          <w:i/>
        </w:rPr>
        <w:t>requirement (less than a year).</w:t>
      </w:r>
    </w:p>
    <w:p w:rsidR="00BE4232" w:rsidRPr="004C19A0" w:rsidRDefault="00BE4232" w:rsidP="0025758F">
      <w:pPr>
        <w:pStyle w:val="NoSpacing"/>
        <w:jc w:val="both"/>
        <w:rPr>
          <w:rFonts w:cstheme="minorHAnsi"/>
          <w:i/>
        </w:rPr>
      </w:pPr>
      <w:r w:rsidRPr="004C19A0">
        <w:rPr>
          <w:rFonts w:cstheme="minorHAnsi"/>
          <w:i/>
        </w:rPr>
        <w:t>It deals with funds of long-term</w:t>
      </w:r>
      <w:r w:rsidR="006149A3" w:rsidRPr="004C19A0">
        <w:rPr>
          <w:rFonts w:cstheme="minorHAnsi"/>
          <w:i/>
        </w:rPr>
        <w:t xml:space="preserve"> </w:t>
      </w:r>
      <w:r w:rsidRPr="004C19A0">
        <w:rPr>
          <w:rFonts w:cstheme="minorHAnsi"/>
          <w:i/>
        </w:rPr>
        <w:t>requirement (more than 1 year).</w:t>
      </w:r>
    </w:p>
    <w:p w:rsidR="006149A3" w:rsidRPr="004C19A0" w:rsidRDefault="006149A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(iii) Money market instruments include</w:t>
      </w:r>
      <w:r w:rsidR="006149A3" w:rsidRPr="004C19A0">
        <w:rPr>
          <w:rFonts w:cstheme="minorHAnsi"/>
          <w:i/>
        </w:rPr>
        <w:t xml:space="preserve"> </w:t>
      </w:r>
      <w:r w:rsidRPr="004C19A0">
        <w:rPr>
          <w:rFonts w:cstheme="minorHAnsi"/>
          <w:i/>
        </w:rPr>
        <w:t>interbank call money, notice money</w:t>
      </w:r>
      <w:r w:rsidR="006149A3" w:rsidRPr="004C19A0">
        <w:rPr>
          <w:rFonts w:cstheme="minorHAnsi"/>
          <w:i/>
        </w:rPr>
        <w:t xml:space="preserve"> upto 14 days, short-term </w:t>
      </w:r>
      <w:r w:rsidRPr="004C19A0">
        <w:rPr>
          <w:rFonts w:cstheme="minorHAnsi"/>
          <w:i/>
        </w:rPr>
        <w:t>deposits upto</w:t>
      </w:r>
      <w:r w:rsidR="006149A3" w:rsidRPr="004C19A0">
        <w:rPr>
          <w:rFonts w:cstheme="minorHAnsi"/>
          <w:i/>
        </w:rPr>
        <w:t xml:space="preserve"> </w:t>
      </w:r>
      <w:r w:rsidRPr="004C19A0">
        <w:rPr>
          <w:rFonts w:cstheme="minorHAnsi"/>
          <w:i/>
        </w:rPr>
        <w:t>three months, commercial paper, 91</w:t>
      </w:r>
      <w:r w:rsidR="006149A3" w:rsidRPr="004C19A0">
        <w:rPr>
          <w:rFonts w:cstheme="minorHAnsi"/>
          <w:i/>
        </w:rPr>
        <w:t xml:space="preserve"> </w:t>
      </w:r>
      <w:r w:rsidRPr="004C19A0">
        <w:rPr>
          <w:rFonts w:cstheme="minorHAnsi"/>
          <w:i/>
        </w:rPr>
        <w:t>days treasury bills.</w:t>
      </w:r>
    </w:p>
    <w:p w:rsidR="00BE4232" w:rsidRPr="004C19A0" w:rsidRDefault="00BE4232" w:rsidP="0025758F">
      <w:pPr>
        <w:pStyle w:val="NoSpacing"/>
        <w:jc w:val="both"/>
        <w:rPr>
          <w:rFonts w:cstheme="minorHAnsi"/>
          <w:i/>
        </w:rPr>
      </w:pPr>
      <w:r w:rsidRPr="004C19A0">
        <w:rPr>
          <w:rFonts w:cstheme="minorHAnsi"/>
          <w:i/>
        </w:rPr>
        <w:t>Capital Market instruments are shares</w:t>
      </w:r>
      <w:r w:rsidR="006149A3" w:rsidRPr="004C19A0">
        <w:rPr>
          <w:rFonts w:cstheme="minorHAnsi"/>
          <w:i/>
        </w:rPr>
        <w:t xml:space="preserve"> </w:t>
      </w:r>
      <w:r w:rsidRPr="004C19A0">
        <w:rPr>
          <w:rFonts w:cstheme="minorHAnsi"/>
          <w:i/>
        </w:rPr>
        <w:t>and debt instruments.</w:t>
      </w:r>
    </w:p>
    <w:p w:rsidR="006149A3" w:rsidRPr="004C19A0" w:rsidRDefault="006149A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(iv) Money market participants are banks,</w:t>
      </w:r>
      <w:r w:rsidR="006149A3" w:rsidRPr="004C19A0">
        <w:rPr>
          <w:rFonts w:cstheme="minorHAnsi"/>
          <w:i/>
        </w:rPr>
        <w:t xml:space="preserve"> </w:t>
      </w:r>
      <w:r w:rsidRPr="004C19A0">
        <w:rPr>
          <w:rFonts w:cstheme="minorHAnsi"/>
          <w:i/>
        </w:rPr>
        <w:t>financial institution, RBI and</w:t>
      </w:r>
      <w:r w:rsidR="006149A3" w:rsidRPr="004C19A0">
        <w:rPr>
          <w:rFonts w:cstheme="minorHAnsi"/>
          <w:i/>
        </w:rPr>
        <w:t xml:space="preserve"> </w:t>
      </w:r>
      <w:r w:rsidRPr="004C19A0">
        <w:rPr>
          <w:rFonts w:cstheme="minorHAnsi"/>
          <w:i/>
        </w:rPr>
        <w:t>Government.</w:t>
      </w:r>
    </w:p>
    <w:p w:rsidR="00BE4232" w:rsidRPr="004C19A0" w:rsidRDefault="00BE4232" w:rsidP="0025758F">
      <w:pPr>
        <w:pStyle w:val="NoSpacing"/>
        <w:jc w:val="both"/>
        <w:rPr>
          <w:rFonts w:cstheme="minorHAnsi"/>
          <w:i/>
        </w:rPr>
      </w:pPr>
      <w:r w:rsidRPr="004C19A0">
        <w:rPr>
          <w:rFonts w:cstheme="minorHAnsi"/>
          <w:i/>
        </w:rPr>
        <w:t>Capital Market participants include</w:t>
      </w:r>
      <w:r w:rsidR="006149A3" w:rsidRPr="004C19A0">
        <w:rPr>
          <w:rFonts w:cstheme="minorHAnsi"/>
          <w:i/>
        </w:rPr>
        <w:t xml:space="preserve"> </w:t>
      </w:r>
      <w:r w:rsidRPr="004C19A0">
        <w:rPr>
          <w:rFonts w:cstheme="minorHAnsi"/>
          <w:i/>
        </w:rPr>
        <w:t>retail investors, institutional investors</w:t>
      </w:r>
      <w:r w:rsidR="006149A3" w:rsidRPr="004C19A0">
        <w:rPr>
          <w:rFonts w:cstheme="minorHAnsi"/>
          <w:i/>
        </w:rPr>
        <w:t xml:space="preserve"> like Mutual Funds, </w:t>
      </w:r>
      <w:r w:rsidRPr="004C19A0">
        <w:rPr>
          <w:rFonts w:cstheme="minorHAnsi"/>
          <w:i/>
        </w:rPr>
        <w:t>Financial</w:t>
      </w:r>
      <w:r w:rsidR="006149A3" w:rsidRPr="004C19A0">
        <w:rPr>
          <w:rFonts w:cstheme="minorHAnsi"/>
          <w:i/>
        </w:rPr>
        <w:t xml:space="preserve"> </w:t>
      </w:r>
      <w:r w:rsidRPr="004C19A0">
        <w:rPr>
          <w:rFonts w:cstheme="minorHAnsi"/>
          <w:i/>
        </w:rPr>
        <w:t>Institutions, corporate and banks.</w:t>
      </w:r>
    </w:p>
    <w:p w:rsidR="006149A3" w:rsidRPr="004C19A0" w:rsidRDefault="006149A3" w:rsidP="0025758F">
      <w:pPr>
        <w:pStyle w:val="NoSpacing"/>
        <w:jc w:val="both"/>
        <w:rPr>
          <w:rFonts w:cstheme="minorHAnsi"/>
          <w:i/>
        </w:rPr>
      </w:pPr>
    </w:p>
    <w:p w:rsidR="006149A3" w:rsidRPr="004C19A0" w:rsidRDefault="00BE4232" w:rsidP="0025758F">
      <w:pPr>
        <w:pStyle w:val="NoSpacing"/>
        <w:jc w:val="both"/>
        <w:rPr>
          <w:rFonts w:cstheme="minorHAnsi"/>
          <w:i/>
        </w:rPr>
      </w:pPr>
      <w:r w:rsidRPr="004C19A0">
        <w:rPr>
          <w:rFonts w:cstheme="minorHAnsi"/>
          <w:i/>
        </w:rPr>
        <w:t>(v) Supplies funds for working capital</w:t>
      </w:r>
      <w:r w:rsidR="006149A3" w:rsidRPr="004C19A0">
        <w:rPr>
          <w:rFonts w:cstheme="minorHAnsi"/>
          <w:i/>
        </w:rPr>
        <w:t xml:space="preserve"> </w:t>
      </w:r>
      <w:r w:rsidRPr="004C19A0">
        <w:rPr>
          <w:rFonts w:cstheme="minorHAnsi"/>
          <w:i/>
        </w:rPr>
        <w:t>requirement.</w:t>
      </w:r>
      <w:r w:rsidR="006149A3" w:rsidRPr="004C19A0">
        <w:rPr>
          <w:rFonts w:cstheme="minorHAnsi"/>
          <w:i/>
        </w:rPr>
        <w:t xml:space="preserve"> </w:t>
      </w:r>
    </w:p>
    <w:p w:rsidR="00BE4232" w:rsidRPr="004C19A0" w:rsidRDefault="00BE4232" w:rsidP="0025758F">
      <w:pPr>
        <w:pStyle w:val="NoSpacing"/>
        <w:jc w:val="both"/>
        <w:rPr>
          <w:rFonts w:cstheme="minorHAnsi"/>
          <w:i/>
        </w:rPr>
      </w:pPr>
      <w:r w:rsidRPr="004C19A0">
        <w:rPr>
          <w:rFonts w:cstheme="minorHAnsi"/>
          <w:i/>
        </w:rPr>
        <w:t>Supplies funds for fixed capital</w:t>
      </w:r>
      <w:r w:rsidR="006149A3" w:rsidRPr="004C19A0">
        <w:rPr>
          <w:rFonts w:cstheme="minorHAnsi"/>
          <w:i/>
        </w:rPr>
        <w:t xml:space="preserve"> </w:t>
      </w:r>
      <w:r w:rsidRPr="004C19A0">
        <w:rPr>
          <w:rFonts w:cstheme="minorHAnsi"/>
          <w:i/>
        </w:rPr>
        <w:t>requirements.</w:t>
      </w:r>
    </w:p>
    <w:p w:rsidR="006149A3" w:rsidRPr="004C19A0" w:rsidRDefault="006149A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(vi) Each single instrument is of a large</w:t>
      </w:r>
      <w:r w:rsidR="006149A3" w:rsidRPr="004C19A0">
        <w:rPr>
          <w:rFonts w:cstheme="minorHAnsi"/>
          <w:i/>
        </w:rPr>
        <w:t xml:space="preserve"> </w:t>
      </w:r>
      <w:r w:rsidRPr="004C19A0">
        <w:rPr>
          <w:rFonts w:cstheme="minorHAnsi"/>
          <w:i/>
        </w:rPr>
        <w:t>amount.</w:t>
      </w:r>
    </w:p>
    <w:p w:rsidR="00BE4232" w:rsidRPr="004C19A0" w:rsidRDefault="00BE4232" w:rsidP="0025758F">
      <w:pPr>
        <w:pStyle w:val="NoSpacing"/>
        <w:jc w:val="both"/>
        <w:rPr>
          <w:rFonts w:cstheme="minorHAnsi"/>
          <w:i/>
        </w:rPr>
      </w:pPr>
      <w:r w:rsidRPr="004C19A0">
        <w:rPr>
          <w:rFonts w:cstheme="minorHAnsi"/>
          <w:i/>
        </w:rPr>
        <w:t>Each single instrument is of a small</w:t>
      </w:r>
      <w:r w:rsidR="006149A3" w:rsidRPr="004C19A0">
        <w:rPr>
          <w:rFonts w:cstheme="minorHAnsi"/>
          <w:i/>
        </w:rPr>
        <w:t xml:space="preserve"> </w:t>
      </w:r>
      <w:r w:rsidRPr="004C19A0">
        <w:rPr>
          <w:rFonts w:cstheme="minorHAnsi"/>
          <w:i/>
        </w:rPr>
        <w:t>amount.</w:t>
      </w:r>
    </w:p>
    <w:p w:rsidR="00BE4232" w:rsidRPr="004C19A0" w:rsidRDefault="00BE4232" w:rsidP="0025758F">
      <w:pPr>
        <w:pStyle w:val="NoSpacing"/>
        <w:jc w:val="both"/>
        <w:rPr>
          <w:rFonts w:cstheme="minorHAnsi"/>
          <w:i/>
        </w:rPr>
      </w:pPr>
      <w:r w:rsidRPr="004C19A0">
        <w:rPr>
          <w:rFonts w:cstheme="minorHAnsi"/>
          <w:i/>
        </w:rPr>
        <w:t>(vii) Risk involved in money market is less</w:t>
      </w:r>
      <w:r w:rsidR="006149A3" w:rsidRPr="004C19A0">
        <w:rPr>
          <w:rFonts w:cstheme="minorHAnsi"/>
          <w:i/>
        </w:rPr>
        <w:t xml:space="preserve"> </w:t>
      </w:r>
      <w:r w:rsidRPr="004C19A0">
        <w:rPr>
          <w:rFonts w:cstheme="minorHAnsi"/>
          <w:i/>
        </w:rPr>
        <w:t>due to smaller term of maturity. In</w:t>
      </w:r>
      <w:r w:rsidR="006149A3" w:rsidRPr="004C19A0">
        <w:rPr>
          <w:rFonts w:cstheme="minorHAnsi"/>
          <w:i/>
        </w:rPr>
        <w:t xml:space="preserve"> </w:t>
      </w:r>
      <w:r w:rsidRPr="004C19A0">
        <w:rPr>
          <w:rFonts w:cstheme="minorHAnsi"/>
          <w:i/>
        </w:rPr>
        <w:t>short term the risk of default is less.</w:t>
      </w:r>
    </w:p>
    <w:p w:rsidR="00BE4232" w:rsidRPr="004C19A0" w:rsidRDefault="00BE4232" w:rsidP="0025758F">
      <w:pPr>
        <w:pStyle w:val="NoSpacing"/>
        <w:jc w:val="both"/>
        <w:rPr>
          <w:rFonts w:cstheme="minorHAnsi"/>
          <w:i/>
        </w:rPr>
      </w:pPr>
      <w:r w:rsidRPr="004C19A0">
        <w:rPr>
          <w:rFonts w:cstheme="minorHAnsi"/>
          <w:i/>
        </w:rPr>
        <w:t>Risk is higher</w:t>
      </w:r>
    </w:p>
    <w:p w:rsidR="006149A3" w:rsidRPr="004C19A0" w:rsidRDefault="006149A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(viii) Transactions take place over phone</w:t>
      </w:r>
      <w:r w:rsidR="006149A3" w:rsidRPr="004C19A0">
        <w:rPr>
          <w:rFonts w:cstheme="minorHAnsi"/>
          <w:i/>
        </w:rPr>
        <w:t xml:space="preserve"> </w:t>
      </w:r>
      <w:r w:rsidRPr="004C19A0">
        <w:rPr>
          <w:rFonts w:cstheme="minorHAnsi"/>
          <w:i/>
        </w:rPr>
        <w:t>calls. Hence there is no formal place</w:t>
      </w:r>
      <w:r w:rsidR="006149A3" w:rsidRPr="004C19A0">
        <w:rPr>
          <w:rFonts w:cstheme="minorHAnsi"/>
          <w:i/>
        </w:rPr>
        <w:t xml:space="preserve"> </w:t>
      </w:r>
      <w:r w:rsidRPr="004C19A0">
        <w:rPr>
          <w:rFonts w:cstheme="minorHAnsi"/>
          <w:i/>
        </w:rPr>
        <w:t>for transactions.</w:t>
      </w:r>
    </w:p>
    <w:p w:rsidR="00BE4232" w:rsidRPr="004C19A0" w:rsidRDefault="00BE4232" w:rsidP="0025758F">
      <w:pPr>
        <w:pStyle w:val="NoSpacing"/>
        <w:jc w:val="both"/>
        <w:rPr>
          <w:rFonts w:cstheme="minorHAnsi"/>
          <w:i/>
        </w:rPr>
      </w:pPr>
      <w:r w:rsidRPr="004C19A0">
        <w:rPr>
          <w:rFonts w:cstheme="minorHAnsi"/>
          <w:i/>
        </w:rPr>
        <w:t>Transactions are at a formal place viz.</w:t>
      </w:r>
      <w:r w:rsidR="006149A3" w:rsidRPr="004C19A0">
        <w:rPr>
          <w:rFonts w:cstheme="minorHAnsi"/>
          <w:i/>
        </w:rPr>
        <w:t xml:space="preserve"> </w:t>
      </w:r>
      <w:r w:rsidRPr="004C19A0">
        <w:rPr>
          <w:rFonts w:cstheme="minorHAnsi"/>
          <w:i/>
        </w:rPr>
        <w:t>the stock exchange.</w:t>
      </w:r>
    </w:p>
    <w:p w:rsidR="006149A3" w:rsidRPr="004C19A0" w:rsidRDefault="006149A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(ix) The basic role of money market is</w:t>
      </w:r>
      <w:r w:rsidR="006149A3" w:rsidRPr="004C19A0">
        <w:rPr>
          <w:rFonts w:cstheme="minorHAnsi"/>
          <w:i/>
        </w:rPr>
        <w:t xml:space="preserve"> </w:t>
      </w:r>
      <w:r w:rsidRPr="004C19A0">
        <w:rPr>
          <w:rFonts w:cstheme="minorHAnsi"/>
          <w:i/>
        </w:rPr>
        <w:t>liquidity adjustment.</w:t>
      </w:r>
    </w:p>
    <w:p w:rsidR="00BE4232" w:rsidRPr="004C19A0" w:rsidRDefault="00BE4232" w:rsidP="0025758F">
      <w:pPr>
        <w:pStyle w:val="NoSpacing"/>
        <w:jc w:val="both"/>
        <w:rPr>
          <w:rFonts w:cstheme="minorHAnsi"/>
          <w:i/>
        </w:rPr>
      </w:pPr>
      <w:r w:rsidRPr="004C19A0">
        <w:rPr>
          <w:rFonts w:cstheme="minorHAnsi"/>
          <w:i/>
        </w:rPr>
        <w:t>The basic role of capital market</w:t>
      </w:r>
      <w:r w:rsidR="006149A3" w:rsidRPr="004C19A0">
        <w:rPr>
          <w:rFonts w:cstheme="minorHAnsi"/>
          <w:i/>
        </w:rPr>
        <w:t xml:space="preserve"> </w:t>
      </w:r>
      <w:r w:rsidRPr="004C19A0">
        <w:rPr>
          <w:rFonts w:cstheme="minorHAnsi"/>
          <w:i/>
        </w:rPr>
        <w:t>includes putting capital to work,</w:t>
      </w:r>
      <w:r w:rsidR="006149A3" w:rsidRPr="004C19A0">
        <w:rPr>
          <w:rFonts w:cstheme="minorHAnsi"/>
          <w:i/>
        </w:rPr>
        <w:t xml:space="preserve"> </w:t>
      </w:r>
      <w:r w:rsidRPr="004C19A0">
        <w:rPr>
          <w:rFonts w:cstheme="minorHAnsi"/>
          <w:i/>
        </w:rPr>
        <w:t>preferably to long term, secure and</w:t>
      </w:r>
      <w:r w:rsidR="006149A3" w:rsidRPr="004C19A0">
        <w:rPr>
          <w:rFonts w:cstheme="minorHAnsi"/>
          <w:i/>
        </w:rPr>
        <w:t xml:space="preserve"> </w:t>
      </w:r>
      <w:r w:rsidRPr="004C19A0">
        <w:rPr>
          <w:rFonts w:cstheme="minorHAnsi"/>
          <w:i/>
        </w:rPr>
        <w:t>productive employment.</w:t>
      </w:r>
    </w:p>
    <w:p w:rsidR="006149A3" w:rsidRPr="004C19A0" w:rsidRDefault="006149A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(x) Closely and directly linked with the</w:t>
      </w:r>
      <w:r w:rsidR="006149A3" w:rsidRPr="004C19A0">
        <w:rPr>
          <w:rFonts w:cstheme="minorHAnsi"/>
          <w:i/>
        </w:rPr>
        <w:t xml:space="preserve"> </w:t>
      </w:r>
      <w:r w:rsidRPr="004C19A0">
        <w:rPr>
          <w:rFonts w:cstheme="minorHAnsi"/>
          <w:i/>
        </w:rPr>
        <w:t>Central Bank of India</w:t>
      </w:r>
    </w:p>
    <w:p w:rsidR="00BE4232" w:rsidRPr="004C19A0" w:rsidRDefault="00BE4232" w:rsidP="0025758F">
      <w:pPr>
        <w:pStyle w:val="NoSpacing"/>
        <w:jc w:val="both"/>
        <w:rPr>
          <w:rFonts w:cstheme="minorHAnsi"/>
          <w:i/>
        </w:rPr>
      </w:pPr>
      <w:r w:rsidRPr="004C19A0">
        <w:rPr>
          <w:rFonts w:cstheme="minorHAnsi"/>
          <w:i/>
        </w:rPr>
        <w:t>The Capital market feels the influence</w:t>
      </w:r>
      <w:r w:rsidR="006149A3" w:rsidRPr="004C19A0">
        <w:rPr>
          <w:rFonts w:cstheme="minorHAnsi"/>
          <w:i/>
        </w:rPr>
        <w:t xml:space="preserve"> </w:t>
      </w:r>
      <w:r w:rsidRPr="004C19A0">
        <w:rPr>
          <w:rFonts w:cstheme="minorHAnsi"/>
          <w:i/>
        </w:rPr>
        <w:t>of the Central Bank but only indirectly</w:t>
      </w:r>
      <w:r w:rsidR="006149A3" w:rsidRPr="004C19A0">
        <w:rPr>
          <w:rFonts w:cstheme="minorHAnsi"/>
          <w:i/>
        </w:rPr>
        <w:t xml:space="preserve"> and through the money </w:t>
      </w:r>
      <w:r w:rsidRPr="004C19A0">
        <w:rPr>
          <w:rFonts w:cstheme="minorHAnsi"/>
          <w:i/>
        </w:rPr>
        <w:t>market</w:t>
      </w:r>
    </w:p>
    <w:p w:rsidR="006149A3" w:rsidRPr="004C19A0" w:rsidRDefault="006149A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(xi) Commercial Banks are closely</w:t>
      </w:r>
      <w:r w:rsidR="006149A3" w:rsidRPr="004C19A0">
        <w:rPr>
          <w:rFonts w:cstheme="minorHAnsi"/>
          <w:i/>
        </w:rPr>
        <w:t xml:space="preserve"> </w:t>
      </w:r>
      <w:r w:rsidRPr="004C19A0">
        <w:rPr>
          <w:rFonts w:cstheme="minorHAnsi"/>
          <w:i/>
        </w:rPr>
        <w:t>regulated.</w:t>
      </w:r>
    </w:p>
    <w:p w:rsidR="00BE4232" w:rsidRPr="004C19A0" w:rsidRDefault="00BE4232" w:rsidP="0025758F">
      <w:pPr>
        <w:pStyle w:val="NoSpacing"/>
        <w:jc w:val="both"/>
        <w:rPr>
          <w:rFonts w:cstheme="minorHAnsi"/>
          <w:i/>
        </w:rPr>
      </w:pPr>
      <w:r w:rsidRPr="004C19A0">
        <w:rPr>
          <w:rFonts w:cstheme="minorHAnsi"/>
          <w:i/>
        </w:rPr>
        <w:t>The institutions are not much</w:t>
      </w:r>
      <w:r w:rsidR="006149A3" w:rsidRPr="004C19A0">
        <w:rPr>
          <w:rFonts w:cstheme="minorHAnsi"/>
          <w:i/>
        </w:rPr>
        <w:t xml:space="preserve"> </w:t>
      </w:r>
      <w:r w:rsidRPr="004C19A0">
        <w:rPr>
          <w:rFonts w:cstheme="minorHAnsi"/>
          <w:i/>
        </w:rPr>
        <w:t>regulated.</w:t>
      </w:r>
    </w:p>
    <w:p w:rsidR="00F91194" w:rsidRPr="004C19A0" w:rsidRDefault="00F9119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5</w:t>
      </w:r>
    </w:p>
    <w:p w:rsidR="00BE4232" w:rsidRPr="004C19A0" w:rsidRDefault="00BE4232" w:rsidP="0025758F">
      <w:pPr>
        <w:pStyle w:val="NoSpacing"/>
        <w:jc w:val="both"/>
        <w:rPr>
          <w:rFonts w:cstheme="minorHAnsi"/>
          <w:i/>
          <w:iCs/>
        </w:rPr>
      </w:pPr>
      <w:r w:rsidRPr="004C19A0">
        <w:rPr>
          <w:rFonts w:cstheme="minorHAnsi"/>
          <w:i/>
          <w:iCs/>
        </w:rPr>
        <w:t>Write a short note on Inter Bank Participation Certificate.</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lastRenderedPageBreak/>
        <w:t>Inter Bank Participation Certificate (IBPC): The Inter Bank Participation Certificates are</w:t>
      </w:r>
      <w:r w:rsidR="006149A3" w:rsidRPr="004C19A0">
        <w:rPr>
          <w:rFonts w:cstheme="minorHAnsi"/>
          <w:i/>
        </w:rPr>
        <w:t xml:space="preserve"> short term </w:t>
      </w:r>
      <w:r w:rsidRPr="004C19A0">
        <w:rPr>
          <w:rFonts w:cstheme="minorHAnsi"/>
          <w:i/>
        </w:rPr>
        <w:t>instruments to even out the short term liquidity within the Banking system</w:t>
      </w:r>
      <w:r w:rsidR="006149A3" w:rsidRPr="004C19A0">
        <w:rPr>
          <w:rFonts w:cstheme="minorHAnsi"/>
          <w:i/>
        </w:rPr>
        <w:t xml:space="preserve"> particularly when there </w:t>
      </w:r>
      <w:r w:rsidRPr="004C19A0">
        <w:rPr>
          <w:rFonts w:cstheme="minorHAnsi"/>
          <w:i/>
        </w:rPr>
        <w:t>are imbalances affecting the maturity mix of assets in Banking Book.</w:t>
      </w:r>
    </w:p>
    <w:p w:rsidR="00BE4232" w:rsidRPr="004C19A0" w:rsidRDefault="00BE4232" w:rsidP="0025758F">
      <w:pPr>
        <w:pStyle w:val="NoSpacing"/>
        <w:jc w:val="both"/>
        <w:rPr>
          <w:rFonts w:cstheme="minorHAnsi"/>
          <w:i/>
        </w:rPr>
      </w:pPr>
      <w:r w:rsidRPr="004C19A0">
        <w:rPr>
          <w:rFonts w:cstheme="minorHAnsi"/>
          <w:i/>
        </w:rPr>
        <w:t>The primary objective is to provide some degree of flexibility in the credit portfolio of banks. It</w:t>
      </w:r>
      <w:r w:rsidR="006149A3" w:rsidRPr="004C19A0">
        <w:rPr>
          <w:rFonts w:cstheme="minorHAnsi"/>
          <w:i/>
        </w:rPr>
        <w:t xml:space="preserve"> can </w:t>
      </w:r>
      <w:r w:rsidRPr="004C19A0">
        <w:rPr>
          <w:rFonts w:cstheme="minorHAnsi"/>
          <w:i/>
        </w:rPr>
        <w:t>be issued by schedule commercial bank and can be subscribed by any commercial bank.</w:t>
      </w:r>
    </w:p>
    <w:p w:rsidR="00BE4232" w:rsidRPr="004C19A0" w:rsidRDefault="00BE4232" w:rsidP="0025758F">
      <w:pPr>
        <w:pStyle w:val="NoSpacing"/>
        <w:jc w:val="both"/>
        <w:rPr>
          <w:rFonts w:cstheme="minorHAnsi"/>
          <w:i/>
        </w:rPr>
      </w:pPr>
      <w:r w:rsidRPr="004C19A0">
        <w:rPr>
          <w:rFonts w:cstheme="minorHAnsi"/>
          <w:i/>
        </w:rPr>
        <w:t>The IBPC is issued against an underlying advance, classified standard and the aggregate</w:t>
      </w:r>
      <w:r w:rsidR="006149A3" w:rsidRPr="004C19A0">
        <w:rPr>
          <w:rFonts w:cstheme="minorHAnsi"/>
          <w:i/>
        </w:rPr>
        <w:t xml:space="preserve"> </w:t>
      </w:r>
      <w:r w:rsidRPr="004C19A0">
        <w:rPr>
          <w:rFonts w:cstheme="minorHAnsi"/>
          <w:i/>
        </w:rPr>
        <w:t>amount of participation in any account time issue. During the currency of the participation, the</w:t>
      </w:r>
      <w:r w:rsidR="006149A3" w:rsidRPr="004C19A0">
        <w:rPr>
          <w:rFonts w:cstheme="minorHAnsi"/>
          <w:i/>
        </w:rPr>
        <w:t xml:space="preserve"> </w:t>
      </w:r>
      <w:r w:rsidRPr="004C19A0">
        <w:rPr>
          <w:rFonts w:cstheme="minorHAnsi"/>
          <w:i/>
        </w:rPr>
        <w:t>aggregate amount of participation should be covered by the outstanding balance in account.</w:t>
      </w:r>
    </w:p>
    <w:p w:rsidR="00BE4232" w:rsidRPr="004C19A0" w:rsidRDefault="00BE4232" w:rsidP="0025758F">
      <w:pPr>
        <w:pStyle w:val="NoSpacing"/>
        <w:jc w:val="both"/>
        <w:rPr>
          <w:rFonts w:cstheme="minorHAnsi"/>
          <w:i/>
        </w:rPr>
      </w:pPr>
      <w:r w:rsidRPr="004C19A0">
        <w:rPr>
          <w:rFonts w:cstheme="minorHAnsi"/>
          <w:i/>
        </w:rPr>
        <w:t>There are two types of participation certificates, with risk to the lender and without risk to the</w:t>
      </w:r>
      <w:r w:rsidR="006149A3" w:rsidRPr="004C19A0">
        <w:rPr>
          <w:rFonts w:cstheme="minorHAnsi"/>
          <w:i/>
        </w:rPr>
        <w:t xml:space="preserve"> </w:t>
      </w:r>
      <w:r w:rsidRPr="004C19A0">
        <w:rPr>
          <w:rFonts w:cstheme="minorHAnsi"/>
          <w:i/>
        </w:rPr>
        <w:t>lender. Under ‘with risk participation’, the issuing bank will reduce the amount of participation</w:t>
      </w:r>
      <w:r w:rsidR="006149A3" w:rsidRPr="004C19A0">
        <w:rPr>
          <w:rFonts w:cstheme="minorHAnsi"/>
          <w:i/>
        </w:rPr>
        <w:t xml:space="preserve"> </w:t>
      </w:r>
      <w:r w:rsidRPr="004C19A0">
        <w:rPr>
          <w:rFonts w:cstheme="minorHAnsi"/>
          <w:i/>
        </w:rPr>
        <w:t>from the advances outstanding and participating bank will show the participation as part of its</w:t>
      </w:r>
      <w:r w:rsidR="006149A3" w:rsidRPr="004C19A0">
        <w:rPr>
          <w:rFonts w:cstheme="minorHAnsi"/>
          <w:i/>
        </w:rPr>
        <w:t xml:space="preserve"> </w:t>
      </w:r>
      <w:r w:rsidRPr="004C19A0">
        <w:rPr>
          <w:rFonts w:cstheme="minorHAnsi"/>
          <w:i/>
        </w:rPr>
        <w:t>advances. Banks are permitted to issue IBPC under ‘with risk’ nomenclature classified under</w:t>
      </w:r>
      <w:r w:rsidR="006149A3" w:rsidRPr="004C19A0">
        <w:rPr>
          <w:rFonts w:cstheme="minorHAnsi"/>
          <w:i/>
        </w:rPr>
        <w:t xml:space="preserve"> </w:t>
      </w:r>
      <w:r w:rsidRPr="004C19A0">
        <w:rPr>
          <w:rFonts w:cstheme="minorHAnsi"/>
          <w:i/>
        </w:rPr>
        <w:t>Health Code-I status and the aggregate amount of such participation in any account should</w:t>
      </w:r>
      <w:r w:rsidR="006149A3" w:rsidRPr="004C19A0">
        <w:rPr>
          <w:rFonts w:cstheme="minorHAnsi"/>
          <w:i/>
        </w:rPr>
        <w:t xml:space="preserve"> </w:t>
      </w:r>
      <w:r w:rsidRPr="004C19A0">
        <w:rPr>
          <w:rFonts w:cstheme="minorHAnsi"/>
          <w:i/>
        </w:rPr>
        <w:t>not exceed 40% of outstanding amount at the time of issue. The interest rate on IBPC is freely</w:t>
      </w:r>
      <w:r w:rsidR="006149A3" w:rsidRPr="004C19A0">
        <w:rPr>
          <w:rFonts w:cstheme="minorHAnsi"/>
          <w:i/>
        </w:rPr>
        <w:t xml:space="preserve"> </w:t>
      </w:r>
      <w:r w:rsidR="008F285A" w:rsidRPr="004C19A0">
        <w:rPr>
          <w:rFonts w:cstheme="minorHAnsi"/>
          <w:i/>
        </w:rPr>
        <w:t xml:space="preserve">determined in the </w:t>
      </w:r>
      <w:r w:rsidRPr="004C19A0">
        <w:rPr>
          <w:rFonts w:cstheme="minorHAnsi"/>
          <w:i/>
        </w:rPr>
        <w:t>market. The certificates are neither transferable nor prematurely</w:t>
      </w:r>
      <w:r w:rsidR="006149A3" w:rsidRPr="004C19A0">
        <w:rPr>
          <w:rFonts w:cstheme="minorHAnsi"/>
          <w:i/>
        </w:rPr>
        <w:t xml:space="preserve"> </w:t>
      </w:r>
      <w:r w:rsidRPr="004C19A0">
        <w:rPr>
          <w:rFonts w:cstheme="minorHAnsi"/>
          <w:i/>
        </w:rPr>
        <w:t>redeemable by the issuing bank.</w:t>
      </w:r>
    </w:p>
    <w:p w:rsidR="00BE4232" w:rsidRPr="004C19A0" w:rsidRDefault="00BE4232" w:rsidP="0025758F">
      <w:pPr>
        <w:pStyle w:val="NoSpacing"/>
        <w:jc w:val="both"/>
        <w:rPr>
          <w:rFonts w:cstheme="minorHAnsi"/>
          <w:i/>
        </w:rPr>
      </w:pPr>
      <w:r w:rsidRPr="004C19A0">
        <w:rPr>
          <w:rFonts w:cstheme="minorHAnsi"/>
          <w:i/>
        </w:rPr>
        <w:t>Under without risk participation, the issuing bank will show the participation as borrowing from</w:t>
      </w:r>
      <w:r w:rsidR="00631496" w:rsidRPr="004C19A0">
        <w:rPr>
          <w:rFonts w:cstheme="minorHAnsi"/>
          <w:i/>
        </w:rPr>
        <w:t xml:space="preserve"> </w:t>
      </w:r>
      <w:r w:rsidRPr="004C19A0">
        <w:rPr>
          <w:rFonts w:cstheme="minorHAnsi"/>
          <w:i/>
        </w:rPr>
        <w:t>banks and participating bank will show it as advances to bank.</w:t>
      </w:r>
    </w:p>
    <w:p w:rsidR="00BE4232" w:rsidRPr="004C19A0" w:rsidRDefault="00BE4232" w:rsidP="0025758F">
      <w:pPr>
        <w:pStyle w:val="NoSpacing"/>
        <w:jc w:val="both"/>
        <w:rPr>
          <w:rFonts w:cstheme="minorHAnsi"/>
          <w:i/>
        </w:rPr>
      </w:pPr>
      <w:r w:rsidRPr="004C19A0">
        <w:rPr>
          <w:rFonts w:cstheme="minorHAnsi"/>
          <w:i/>
        </w:rPr>
        <w:t>The scheme is beneficial both to the issuing and participating banks. The issuing bank can</w:t>
      </w:r>
      <w:r w:rsidR="00631496" w:rsidRPr="004C19A0">
        <w:rPr>
          <w:rFonts w:cstheme="minorHAnsi"/>
          <w:i/>
        </w:rPr>
        <w:t xml:space="preserve"> </w:t>
      </w:r>
      <w:r w:rsidRPr="004C19A0">
        <w:rPr>
          <w:rFonts w:cstheme="minorHAnsi"/>
          <w:i/>
        </w:rPr>
        <w:t>secure funds against advances without actually diluting its asset-mix. A bank having the</w:t>
      </w:r>
      <w:r w:rsidR="00631496" w:rsidRPr="004C19A0">
        <w:rPr>
          <w:rFonts w:cstheme="minorHAnsi"/>
          <w:i/>
        </w:rPr>
        <w:t xml:space="preserve"> </w:t>
      </w:r>
      <w:r w:rsidRPr="004C19A0">
        <w:rPr>
          <w:rFonts w:cstheme="minorHAnsi"/>
          <w:i/>
        </w:rPr>
        <w:t>highest loans to total asset ratio and liquidity bind can square the situation by issuing IBPCs.</w:t>
      </w:r>
    </w:p>
    <w:p w:rsidR="00BE4232" w:rsidRPr="004C19A0" w:rsidRDefault="00BE4232" w:rsidP="0025758F">
      <w:pPr>
        <w:pStyle w:val="NoSpacing"/>
        <w:jc w:val="both"/>
        <w:rPr>
          <w:rFonts w:cstheme="minorHAnsi"/>
          <w:i/>
        </w:rPr>
      </w:pPr>
      <w:r w:rsidRPr="004C19A0">
        <w:rPr>
          <w:rFonts w:cstheme="minorHAnsi"/>
          <w:i/>
        </w:rPr>
        <w:t>To the lender, it provides an opportunity to deploy the short-term surplus funds in a secured</w:t>
      </w:r>
      <w:r w:rsidR="00631496" w:rsidRPr="004C19A0">
        <w:rPr>
          <w:rFonts w:cstheme="minorHAnsi"/>
          <w:i/>
        </w:rPr>
        <w:t xml:space="preserve"> </w:t>
      </w:r>
      <w:r w:rsidRPr="004C19A0">
        <w:rPr>
          <w:rFonts w:cstheme="minorHAnsi"/>
          <w:i/>
        </w:rPr>
        <w:t>and profitable manner. The IBPC with risk can also be used for capital adequacy</w:t>
      </w:r>
      <w:r w:rsidR="00631496" w:rsidRPr="004C19A0">
        <w:rPr>
          <w:rFonts w:cstheme="minorHAnsi"/>
          <w:i/>
        </w:rPr>
        <w:t xml:space="preserve"> </w:t>
      </w:r>
      <w:r w:rsidRPr="004C19A0">
        <w:rPr>
          <w:rFonts w:cstheme="minorHAnsi"/>
          <w:i/>
        </w:rPr>
        <w:t>management.</w:t>
      </w:r>
    </w:p>
    <w:p w:rsidR="00BE4232" w:rsidRPr="004C19A0" w:rsidRDefault="00BE4232" w:rsidP="0025758F">
      <w:pPr>
        <w:pStyle w:val="NoSpacing"/>
        <w:jc w:val="both"/>
        <w:rPr>
          <w:rFonts w:cstheme="minorHAnsi"/>
          <w:i/>
        </w:rPr>
      </w:pPr>
      <w:r w:rsidRPr="004C19A0">
        <w:rPr>
          <w:rFonts w:cstheme="minorHAnsi"/>
          <w:i/>
        </w:rPr>
        <w:t>This is simple system as compared to consortium tie up.</w:t>
      </w:r>
    </w:p>
    <w:p w:rsidR="00F91194" w:rsidRPr="004C19A0" w:rsidRDefault="00F9119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6</w:t>
      </w:r>
    </w:p>
    <w:p w:rsidR="00BE4232" w:rsidRPr="004C19A0" w:rsidRDefault="00BE4232" w:rsidP="0025758F">
      <w:pPr>
        <w:pStyle w:val="NoSpacing"/>
        <w:jc w:val="both"/>
        <w:rPr>
          <w:rFonts w:cstheme="minorHAnsi"/>
          <w:i/>
          <w:iCs/>
        </w:rPr>
      </w:pPr>
      <w:r w:rsidRPr="004C19A0">
        <w:rPr>
          <w:rFonts w:cstheme="minorHAnsi"/>
          <w:i/>
          <w:iCs/>
        </w:rPr>
        <w:t>What are a Repo and a Reverse Repo?</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The term Repurchase Agreement (Repo) and Reverse Repurchase Agreement (Reverse</w:t>
      </w:r>
      <w:r w:rsidR="00631496" w:rsidRPr="004C19A0">
        <w:rPr>
          <w:rFonts w:cstheme="minorHAnsi"/>
          <w:i/>
        </w:rPr>
        <w:t xml:space="preserve"> Repo) refer </w:t>
      </w:r>
      <w:r w:rsidRPr="004C19A0">
        <w:rPr>
          <w:rFonts w:cstheme="minorHAnsi"/>
          <w:i/>
        </w:rPr>
        <w:t>to a type of transaction in which money market participant raises funds by selling</w:t>
      </w:r>
      <w:r w:rsidR="00631496" w:rsidRPr="004C19A0">
        <w:rPr>
          <w:rFonts w:cstheme="minorHAnsi"/>
          <w:i/>
        </w:rPr>
        <w:t xml:space="preserve"> </w:t>
      </w:r>
      <w:r w:rsidRPr="004C19A0">
        <w:rPr>
          <w:rFonts w:cstheme="minorHAnsi"/>
          <w:i/>
        </w:rPr>
        <w:t>securities and simultaneously agreeing to repurchase the same after a specified time</w:t>
      </w:r>
      <w:r w:rsidR="00631496" w:rsidRPr="004C19A0">
        <w:rPr>
          <w:rFonts w:cstheme="minorHAnsi"/>
          <w:i/>
        </w:rPr>
        <w:t xml:space="preserve"> </w:t>
      </w:r>
      <w:r w:rsidRPr="004C19A0">
        <w:rPr>
          <w:rFonts w:cstheme="minorHAnsi"/>
          <w:i/>
        </w:rPr>
        <w:t>generally at a specified price, which typically includes interest at an agreed upon rate. Such a</w:t>
      </w:r>
      <w:r w:rsidR="00631496" w:rsidRPr="004C19A0">
        <w:rPr>
          <w:rFonts w:cstheme="minorHAnsi"/>
          <w:i/>
        </w:rPr>
        <w:t xml:space="preserve"> </w:t>
      </w:r>
      <w:r w:rsidRPr="004C19A0">
        <w:rPr>
          <w:rFonts w:cstheme="minorHAnsi"/>
          <w:i/>
        </w:rPr>
        <w:t>transaction is called a Repo when viewed from the perspective of the seller of securities (the</w:t>
      </w:r>
      <w:r w:rsidR="00631496" w:rsidRPr="004C19A0">
        <w:rPr>
          <w:rFonts w:cstheme="minorHAnsi"/>
          <w:i/>
        </w:rPr>
        <w:t xml:space="preserve"> </w:t>
      </w:r>
      <w:r w:rsidRPr="004C19A0">
        <w:rPr>
          <w:rFonts w:cstheme="minorHAnsi"/>
          <w:i/>
        </w:rPr>
        <w:t>party acquiring funds) and Reverse Repo when described from the point of view of the</w:t>
      </w:r>
      <w:r w:rsidR="00631496" w:rsidRPr="004C19A0">
        <w:rPr>
          <w:rFonts w:cstheme="minorHAnsi"/>
          <w:i/>
        </w:rPr>
        <w:t xml:space="preserve"> </w:t>
      </w:r>
      <w:r w:rsidRPr="004C19A0">
        <w:rPr>
          <w:rFonts w:cstheme="minorHAnsi"/>
          <w:i/>
        </w:rPr>
        <w:t>supplier of funds.</w:t>
      </w:r>
    </w:p>
    <w:p w:rsidR="00BE4232" w:rsidRPr="004C19A0" w:rsidRDefault="00BE4232" w:rsidP="0025758F">
      <w:pPr>
        <w:pStyle w:val="NoSpacing"/>
        <w:jc w:val="both"/>
        <w:rPr>
          <w:rFonts w:cstheme="minorHAnsi"/>
          <w:i/>
        </w:rPr>
      </w:pPr>
      <w:r w:rsidRPr="004C19A0">
        <w:rPr>
          <w:rFonts w:cstheme="minorHAnsi"/>
          <w:i/>
        </w:rPr>
        <w:t>Indian Repo market is governed by Reserve Bank of India. At present Repo is permitted</w:t>
      </w:r>
      <w:r w:rsidR="00631496" w:rsidRPr="004C19A0">
        <w:rPr>
          <w:rFonts w:cstheme="minorHAnsi"/>
          <w:i/>
        </w:rPr>
        <w:t xml:space="preserve"> between 64 </w:t>
      </w:r>
      <w:r w:rsidRPr="004C19A0">
        <w:rPr>
          <w:rFonts w:cstheme="minorHAnsi"/>
          <w:i/>
        </w:rPr>
        <w:t>players against Central and State Government Securities (including T-Bills) at</w:t>
      </w:r>
      <w:r w:rsidR="00631496" w:rsidRPr="004C19A0">
        <w:rPr>
          <w:rFonts w:cstheme="minorHAnsi"/>
          <w:i/>
        </w:rPr>
        <w:t xml:space="preserve"> </w:t>
      </w:r>
      <w:r w:rsidRPr="004C19A0">
        <w:rPr>
          <w:rFonts w:cstheme="minorHAnsi"/>
          <w:i/>
        </w:rPr>
        <w:t>Mumbai.</w:t>
      </w:r>
    </w:p>
    <w:p w:rsidR="00F91194" w:rsidRPr="004C19A0" w:rsidRDefault="00F9119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7</w:t>
      </w:r>
    </w:p>
    <w:p w:rsidR="00BE4232" w:rsidRPr="004C19A0" w:rsidRDefault="00BE4232" w:rsidP="0025758F">
      <w:pPr>
        <w:pStyle w:val="NoSpacing"/>
        <w:jc w:val="both"/>
        <w:rPr>
          <w:rFonts w:cstheme="minorHAnsi"/>
          <w:i/>
          <w:iCs/>
        </w:rPr>
      </w:pPr>
      <w:r w:rsidRPr="004C19A0">
        <w:rPr>
          <w:rFonts w:cstheme="minorHAnsi"/>
          <w:i/>
          <w:iCs/>
        </w:rPr>
        <w:t>Discuss the major sources available to an Indian Corporate for raising foreign currency</w:t>
      </w:r>
    </w:p>
    <w:p w:rsidR="00BE4232" w:rsidRPr="004C19A0" w:rsidRDefault="00BE4232" w:rsidP="0025758F">
      <w:pPr>
        <w:pStyle w:val="NoSpacing"/>
        <w:jc w:val="both"/>
        <w:rPr>
          <w:rFonts w:cstheme="minorHAnsi"/>
          <w:i/>
          <w:iCs/>
        </w:rPr>
      </w:pPr>
      <w:r w:rsidRPr="004C19A0">
        <w:rPr>
          <w:rFonts w:cstheme="minorHAnsi"/>
          <w:i/>
          <w:iCs/>
        </w:rPr>
        <w:t>finances.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Major Sources Available to an Indian Corporate for Raising Foreign Currency Finances</w:t>
      </w:r>
    </w:p>
    <w:p w:rsidR="007F4F4E" w:rsidRPr="004C19A0" w:rsidRDefault="007F4F4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 Foreign Currency Term Loan from Financial Institutions: Financial Institutions</w:t>
      </w:r>
      <w:r w:rsidR="007F4F4E" w:rsidRPr="004C19A0">
        <w:rPr>
          <w:rFonts w:cstheme="minorHAnsi"/>
          <w:i/>
        </w:rPr>
        <w:t xml:space="preserve"> </w:t>
      </w:r>
      <w:r w:rsidRPr="004C19A0">
        <w:rPr>
          <w:rFonts w:cstheme="minorHAnsi"/>
          <w:i/>
        </w:rPr>
        <w:t>provide foreign currency term loan for meeting the foreign currency expenditures towards</w:t>
      </w:r>
      <w:r w:rsidR="007F4F4E" w:rsidRPr="004C19A0">
        <w:rPr>
          <w:rFonts w:cstheme="minorHAnsi"/>
          <w:i/>
        </w:rPr>
        <w:t xml:space="preserve"> </w:t>
      </w:r>
      <w:r w:rsidRPr="004C19A0">
        <w:rPr>
          <w:rFonts w:cstheme="minorHAnsi"/>
          <w:i/>
        </w:rPr>
        <w:t>import of plant, machinery, and equipment and also towards payment of foreign technical</w:t>
      </w:r>
      <w:r w:rsidR="007F4F4E" w:rsidRPr="004C19A0">
        <w:rPr>
          <w:rFonts w:cstheme="minorHAnsi"/>
          <w:i/>
        </w:rPr>
        <w:t xml:space="preserve"> </w:t>
      </w:r>
      <w:r w:rsidRPr="004C19A0">
        <w:rPr>
          <w:rFonts w:cstheme="minorHAnsi"/>
          <w:i/>
        </w:rPr>
        <w:t>knowhow fees.</w:t>
      </w:r>
    </w:p>
    <w:p w:rsidR="007F4F4E" w:rsidRPr="004C19A0" w:rsidRDefault="007F4F4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Export Credit Schemes: Export credit agencies have been established by the</w:t>
      </w:r>
      <w:r w:rsidR="007F4F4E" w:rsidRPr="004C19A0">
        <w:rPr>
          <w:rFonts w:cstheme="minorHAnsi"/>
          <w:i/>
        </w:rPr>
        <w:t xml:space="preserve"> </w:t>
      </w:r>
      <w:r w:rsidRPr="004C19A0">
        <w:rPr>
          <w:rFonts w:cstheme="minorHAnsi"/>
          <w:i/>
        </w:rPr>
        <w:t>government of major industrialized countries for financing exports of capital goods and</w:t>
      </w:r>
      <w:r w:rsidR="007F4F4E" w:rsidRPr="004C19A0">
        <w:rPr>
          <w:rFonts w:cstheme="minorHAnsi"/>
          <w:i/>
        </w:rPr>
        <w:t xml:space="preserve"> </w:t>
      </w:r>
      <w:r w:rsidRPr="004C19A0">
        <w:rPr>
          <w:rFonts w:cstheme="minorHAnsi"/>
          <w:i/>
        </w:rPr>
        <w:t>related technical services. These agencies follow certain consensus guidelines for</w:t>
      </w:r>
      <w:r w:rsidR="007F4F4E" w:rsidRPr="004C19A0">
        <w:rPr>
          <w:rFonts w:cstheme="minorHAnsi"/>
          <w:i/>
        </w:rPr>
        <w:t xml:space="preserve"> </w:t>
      </w:r>
      <w:r w:rsidRPr="004C19A0">
        <w:rPr>
          <w:rFonts w:cstheme="minorHAnsi"/>
          <w:i/>
        </w:rPr>
        <w:t>supporting exports under a convention known as the Berne Union. As per these</w:t>
      </w:r>
      <w:r w:rsidR="007F4F4E" w:rsidRPr="004C19A0">
        <w:rPr>
          <w:rFonts w:cstheme="minorHAnsi"/>
          <w:i/>
        </w:rPr>
        <w:t xml:space="preserve"> </w:t>
      </w:r>
      <w:r w:rsidRPr="004C19A0">
        <w:rPr>
          <w:rFonts w:cstheme="minorHAnsi"/>
          <w:i/>
        </w:rPr>
        <w:t xml:space="preserve">guidelines, the interest rate applicable for export credits to Indian </w:t>
      </w:r>
      <w:r w:rsidRPr="004C19A0">
        <w:rPr>
          <w:rFonts w:cstheme="minorHAnsi"/>
          <w:i/>
        </w:rPr>
        <w:lastRenderedPageBreak/>
        <w:t>companies for various</w:t>
      </w:r>
      <w:r w:rsidR="007F4F4E" w:rsidRPr="004C19A0">
        <w:rPr>
          <w:rFonts w:cstheme="minorHAnsi"/>
          <w:i/>
        </w:rPr>
        <w:t xml:space="preserve"> </w:t>
      </w:r>
      <w:r w:rsidRPr="004C19A0">
        <w:rPr>
          <w:rFonts w:cstheme="minorHAnsi"/>
          <w:i/>
        </w:rPr>
        <w:t>maturities is regulated. Two kinds of export credit are provided</w:t>
      </w:r>
      <w:r w:rsidR="007F4F4E" w:rsidRPr="004C19A0">
        <w:rPr>
          <w:rFonts w:cstheme="minorHAnsi"/>
          <w:i/>
        </w:rPr>
        <w:t xml:space="preserve"> i.e., buyer’s </w:t>
      </w:r>
      <w:r w:rsidRPr="004C19A0">
        <w:rPr>
          <w:rFonts w:cstheme="minorHAnsi"/>
          <w:i/>
        </w:rPr>
        <w:t>and supplier’s</w:t>
      </w:r>
      <w:r w:rsidR="007F4F4E" w:rsidRPr="004C19A0">
        <w:rPr>
          <w:rFonts w:cstheme="minorHAnsi"/>
          <w:i/>
        </w:rPr>
        <w:t xml:space="preserve"> </w:t>
      </w:r>
      <w:r w:rsidRPr="004C19A0">
        <w:rPr>
          <w:rFonts w:cstheme="minorHAnsi"/>
          <w:i/>
        </w:rPr>
        <w:t>credit.</w:t>
      </w:r>
    </w:p>
    <w:p w:rsidR="00BE4232" w:rsidRPr="004C19A0" w:rsidRDefault="00BE4232" w:rsidP="0025758F">
      <w:pPr>
        <w:pStyle w:val="NoSpacing"/>
        <w:jc w:val="both"/>
        <w:rPr>
          <w:rFonts w:cstheme="minorHAnsi"/>
          <w:i/>
        </w:rPr>
      </w:pPr>
      <w:r w:rsidRPr="004C19A0">
        <w:rPr>
          <w:rFonts w:cstheme="minorHAnsi"/>
          <w:i/>
        </w:rPr>
        <w:t>Buyer’s Credit- Under this arrangement, credit is provided directly to the Indian buyer</w:t>
      </w:r>
      <w:r w:rsidR="007F4F4E" w:rsidRPr="004C19A0">
        <w:rPr>
          <w:rFonts w:cstheme="minorHAnsi"/>
          <w:i/>
        </w:rPr>
        <w:t xml:space="preserve"> </w:t>
      </w:r>
      <w:r w:rsidRPr="004C19A0">
        <w:rPr>
          <w:rFonts w:cstheme="minorHAnsi"/>
          <w:i/>
        </w:rPr>
        <w:t>for purchase of capital goods and/or technical service from the overseas exporter.</w:t>
      </w:r>
    </w:p>
    <w:p w:rsidR="00BE4232" w:rsidRPr="004C19A0" w:rsidRDefault="00BE4232" w:rsidP="0025758F">
      <w:pPr>
        <w:pStyle w:val="NoSpacing"/>
        <w:jc w:val="both"/>
        <w:rPr>
          <w:rFonts w:cstheme="minorHAnsi"/>
          <w:i/>
        </w:rPr>
      </w:pPr>
      <w:r w:rsidRPr="004C19A0">
        <w:rPr>
          <w:rFonts w:cstheme="minorHAnsi"/>
          <w:i/>
        </w:rPr>
        <w:t>Supplier’s Credit - This is a credit provided to the overseas exporters so that they can</w:t>
      </w:r>
      <w:r w:rsidR="007F4F4E" w:rsidRPr="004C19A0">
        <w:rPr>
          <w:rFonts w:cstheme="minorHAnsi"/>
          <w:i/>
        </w:rPr>
        <w:t xml:space="preserve"> </w:t>
      </w:r>
      <w:r w:rsidRPr="004C19A0">
        <w:rPr>
          <w:rFonts w:cstheme="minorHAnsi"/>
          <w:i/>
        </w:rPr>
        <w:t>make available medium-term finance to Indian importers.</w:t>
      </w:r>
    </w:p>
    <w:p w:rsidR="007F4F4E" w:rsidRPr="004C19A0" w:rsidRDefault="007F4F4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External Commercial Borrowings: Subject to certain terms and conditions, the</w:t>
      </w:r>
      <w:r w:rsidR="007F4F4E" w:rsidRPr="004C19A0">
        <w:rPr>
          <w:rFonts w:cstheme="minorHAnsi"/>
          <w:i/>
        </w:rPr>
        <w:t xml:space="preserve"> </w:t>
      </w:r>
      <w:r w:rsidRPr="004C19A0">
        <w:rPr>
          <w:rFonts w:cstheme="minorHAnsi"/>
          <w:i/>
        </w:rPr>
        <w:t>Government of India permits Indian firms to resort to external commercial borrowings for</w:t>
      </w:r>
      <w:r w:rsidR="007F4F4E" w:rsidRPr="004C19A0">
        <w:rPr>
          <w:rFonts w:cstheme="minorHAnsi"/>
          <w:i/>
        </w:rPr>
        <w:t xml:space="preserve"> </w:t>
      </w:r>
      <w:r w:rsidRPr="004C19A0">
        <w:rPr>
          <w:rFonts w:cstheme="minorHAnsi"/>
          <w:i/>
        </w:rPr>
        <w:t>the import of plant and machinery. Corporates are allowed to raise up to a stipulated</w:t>
      </w:r>
      <w:r w:rsidR="007F4F4E" w:rsidRPr="004C19A0">
        <w:rPr>
          <w:rFonts w:cstheme="minorHAnsi"/>
          <w:i/>
        </w:rPr>
        <w:t xml:space="preserve"> </w:t>
      </w:r>
      <w:r w:rsidRPr="004C19A0">
        <w:rPr>
          <w:rFonts w:cstheme="minorHAnsi"/>
          <w:i/>
        </w:rPr>
        <w:t>amount from the global markets through the automatic route. Companies wanting to raise</w:t>
      </w:r>
      <w:r w:rsidR="007F4F4E" w:rsidRPr="004C19A0">
        <w:rPr>
          <w:rFonts w:cstheme="minorHAnsi"/>
          <w:i/>
        </w:rPr>
        <w:t xml:space="preserve"> </w:t>
      </w:r>
      <w:r w:rsidRPr="004C19A0">
        <w:rPr>
          <w:rFonts w:cstheme="minorHAnsi"/>
          <w:i/>
        </w:rPr>
        <w:t>more than the stipulated amount have to get an approval of the MOF. ECBs include bank</w:t>
      </w:r>
      <w:r w:rsidR="007F4F4E" w:rsidRPr="004C19A0">
        <w:rPr>
          <w:rFonts w:cstheme="minorHAnsi"/>
          <w:i/>
        </w:rPr>
        <w:t xml:space="preserve"> </w:t>
      </w:r>
      <w:r w:rsidRPr="004C19A0">
        <w:rPr>
          <w:rFonts w:cstheme="minorHAnsi"/>
          <w:i/>
        </w:rPr>
        <w:t>loans, supplier’s and buyer’s credit, fixed and floating rate bonds and borrowing from</w:t>
      </w:r>
      <w:r w:rsidR="007F4F4E" w:rsidRPr="004C19A0">
        <w:rPr>
          <w:rFonts w:cstheme="minorHAnsi"/>
          <w:i/>
        </w:rPr>
        <w:t xml:space="preserve"> </w:t>
      </w:r>
      <w:r w:rsidRPr="004C19A0">
        <w:rPr>
          <w:rFonts w:cstheme="minorHAnsi"/>
          <w:i/>
        </w:rPr>
        <w:t>private sector windows of Multilatera</w:t>
      </w:r>
      <w:r w:rsidR="007F4F4E" w:rsidRPr="004C19A0">
        <w:rPr>
          <w:rFonts w:cstheme="minorHAnsi"/>
          <w:i/>
        </w:rPr>
        <w:t xml:space="preserve">l Financial Institution such as </w:t>
      </w:r>
      <w:r w:rsidRPr="004C19A0">
        <w:rPr>
          <w:rFonts w:cstheme="minorHAnsi"/>
          <w:i/>
        </w:rPr>
        <w:t>International Finance</w:t>
      </w:r>
      <w:r w:rsidR="007F4F4E" w:rsidRPr="004C19A0">
        <w:rPr>
          <w:rFonts w:cstheme="minorHAnsi"/>
          <w:i/>
        </w:rPr>
        <w:t xml:space="preserve"> </w:t>
      </w:r>
      <w:r w:rsidRPr="004C19A0">
        <w:rPr>
          <w:rFonts w:cstheme="minorHAnsi"/>
          <w:i/>
        </w:rPr>
        <w:t>Corporation.</w:t>
      </w:r>
    </w:p>
    <w:p w:rsidR="007F4F4E" w:rsidRPr="004C19A0" w:rsidRDefault="007F4F4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4. Euro Issues: The two principal mechanisms used by Indian companies are Depository</w:t>
      </w:r>
      <w:r w:rsidR="007F4F4E" w:rsidRPr="004C19A0">
        <w:rPr>
          <w:rFonts w:cstheme="minorHAnsi"/>
          <w:i/>
        </w:rPr>
        <w:t xml:space="preserve"> </w:t>
      </w:r>
      <w:r w:rsidRPr="004C19A0">
        <w:rPr>
          <w:rFonts w:cstheme="minorHAnsi"/>
          <w:i/>
        </w:rPr>
        <w:t>Receipts mechanism and Euro convertible Issues. The former represents indirectly equity</w:t>
      </w:r>
      <w:r w:rsidR="007F4F4E" w:rsidRPr="004C19A0">
        <w:rPr>
          <w:rFonts w:cstheme="minorHAnsi"/>
          <w:i/>
        </w:rPr>
        <w:t xml:space="preserve"> </w:t>
      </w:r>
      <w:r w:rsidRPr="004C19A0">
        <w:rPr>
          <w:rFonts w:cstheme="minorHAnsi"/>
          <w:i/>
        </w:rPr>
        <w:t>investment while the latter is debt with an option to convert it into equity.</w:t>
      </w:r>
    </w:p>
    <w:p w:rsidR="007F4F4E" w:rsidRPr="004C19A0" w:rsidRDefault="007F4F4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5. Issues in Foreign Domestic Markets: Indian firms can also issue bonds and Equities in</w:t>
      </w:r>
      <w:r w:rsidR="007F4F4E" w:rsidRPr="004C19A0">
        <w:rPr>
          <w:rFonts w:cstheme="minorHAnsi"/>
          <w:i/>
        </w:rPr>
        <w:t xml:space="preserve"> the domestic </w:t>
      </w:r>
      <w:r w:rsidRPr="004C19A0">
        <w:rPr>
          <w:rFonts w:cstheme="minorHAnsi"/>
          <w:i/>
        </w:rPr>
        <w:t>capital market of a foreign country. In recent year, Indian companies like</w:t>
      </w:r>
      <w:r w:rsidR="007F4F4E" w:rsidRPr="004C19A0">
        <w:rPr>
          <w:rFonts w:cstheme="minorHAnsi"/>
          <w:i/>
        </w:rPr>
        <w:t xml:space="preserve"> </w:t>
      </w:r>
      <w:r w:rsidRPr="004C19A0">
        <w:rPr>
          <w:rFonts w:cstheme="minorHAnsi"/>
          <w:i/>
        </w:rPr>
        <w:t>Infosys Technologies and ICICI have successfully tapped the US equity market by</w:t>
      </w:r>
      <w:r w:rsidR="007F4F4E" w:rsidRPr="004C19A0">
        <w:rPr>
          <w:rFonts w:cstheme="minorHAnsi"/>
          <w:i/>
        </w:rPr>
        <w:t xml:space="preserve"> </w:t>
      </w:r>
      <w:r w:rsidRPr="004C19A0">
        <w:rPr>
          <w:rFonts w:cstheme="minorHAnsi"/>
          <w:i/>
        </w:rPr>
        <w:t>issuing Ameri</w:t>
      </w:r>
      <w:r w:rsidR="007F4F4E" w:rsidRPr="004C19A0">
        <w:rPr>
          <w:rFonts w:cstheme="minorHAnsi"/>
          <w:i/>
        </w:rPr>
        <w:t xml:space="preserve">can Depository Receipts (ADRs). </w:t>
      </w:r>
      <w:r w:rsidRPr="004C19A0">
        <w:rPr>
          <w:rFonts w:cstheme="minorHAnsi"/>
          <w:i/>
        </w:rPr>
        <w:t>Like GDRs, ADRs represent claim on a</w:t>
      </w:r>
      <w:r w:rsidR="007F4F4E" w:rsidRPr="004C19A0">
        <w:rPr>
          <w:rFonts w:cstheme="minorHAnsi"/>
          <w:i/>
        </w:rPr>
        <w:t xml:space="preserve"> </w:t>
      </w:r>
      <w:r w:rsidRPr="004C19A0">
        <w:rPr>
          <w:rFonts w:cstheme="minorHAnsi"/>
          <w:i/>
        </w:rPr>
        <w:t>specific number of shares. The principal difference between the two is that the GDRs are</w:t>
      </w:r>
      <w:r w:rsidR="007F4F4E" w:rsidRPr="004C19A0">
        <w:rPr>
          <w:rFonts w:cstheme="minorHAnsi"/>
          <w:i/>
        </w:rPr>
        <w:t xml:space="preserve"> </w:t>
      </w:r>
      <w:r w:rsidRPr="004C19A0">
        <w:rPr>
          <w:rFonts w:cstheme="minorHAnsi"/>
          <w:i/>
        </w:rPr>
        <w:t xml:space="preserve">issued in the euro market whereas ADRs </w:t>
      </w:r>
      <w:r w:rsidR="007F4F4E" w:rsidRPr="004C19A0">
        <w:rPr>
          <w:rFonts w:cstheme="minorHAnsi"/>
          <w:i/>
        </w:rPr>
        <w:t xml:space="preserve">are issued in the U.S. domestic </w:t>
      </w:r>
      <w:r w:rsidRPr="004C19A0">
        <w:rPr>
          <w:rFonts w:cstheme="minorHAnsi"/>
          <w:i/>
        </w:rPr>
        <w:t>capital market.</w:t>
      </w:r>
    </w:p>
    <w:p w:rsidR="007F4F4E" w:rsidRPr="004C19A0" w:rsidRDefault="007F4F4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6. Foreign Collaboration: Joint participation between private firms, or between foreign firms</w:t>
      </w:r>
      <w:r w:rsidR="007F4F4E" w:rsidRPr="004C19A0">
        <w:rPr>
          <w:rFonts w:cstheme="minorHAnsi"/>
          <w:i/>
        </w:rPr>
        <w:t xml:space="preserve"> and </w:t>
      </w:r>
      <w:r w:rsidRPr="004C19A0">
        <w:rPr>
          <w:rFonts w:cstheme="minorHAnsi"/>
          <w:i/>
        </w:rPr>
        <w:t>Indian Government, or between foreign governments and Indian Government has</w:t>
      </w:r>
      <w:r w:rsidR="007F4F4E" w:rsidRPr="004C19A0">
        <w:rPr>
          <w:rFonts w:cstheme="minorHAnsi"/>
          <w:i/>
        </w:rPr>
        <w:t xml:space="preserve"> been a major </w:t>
      </w:r>
      <w:r w:rsidRPr="004C19A0">
        <w:rPr>
          <w:rFonts w:cstheme="minorHAnsi"/>
          <w:i/>
        </w:rPr>
        <w:t>source of foreign currency finance in recent times</w:t>
      </w:r>
    </w:p>
    <w:p w:rsidR="007F4F4E" w:rsidRPr="004C19A0" w:rsidRDefault="007F4F4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7. NRI Deposits and Investments: Government, with a view to attract foreign capital have</w:t>
      </w:r>
      <w:r w:rsidR="007F4F4E" w:rsidRPr="004C19A0">
        <w:rPr>
          <w:rFonts w:cstheme="minorHAnsi"/>
          <w:i/>
        </w:rPr>
        <w:t xml:space="preserve"> </w:t>
      </w:r>
      <w:r w:rsidRPr="004C19A0">
        <w:rPr>
          <w:rFonts w:cstheme="minorHAnsi"/>
          <w:i/>
        </w:rPr>
        <w:t>been introducing various schemes for the Non- resident Indians which ensure higher</w:t>
      </w:r>
      <w:r w:rsidR="007F4F4E" w:rsidRPr="004C19A0">
        <w:rPr>
          <w:rFonts w:cstheme="minorHAnsi"/>
          <w:i/>
        </w:rPr>
        <w:t xml:space="preserve"> </w:t>
      </w:r>
      <w:r w:rsidRPr="004C19A0">
        <w:rPr>
          <w:rFonts w:cstheme="minorHAnsi"/>
          <w:i/>
        </w:rPr>
        <w:t>returns; simplified procedures, tax incentives on interest earned and dividends received,</w:t>
      </w:r>
      <w:r w:rsidR="007F4F4E" w:rsidRPr="004C19A0">
        <w:rPr>
          <w:rFonts w:cstheme="minorHAnsi"/>
          <w:i/>
        </w:rPr>
        <w:t xml:space="preserve"> etc. A fairly large portion of </w:t>
      </w:r>
      <w:r w:rsidRPr="004C19A0">
        <w:rPr>
          <w:rFonts w:cstheme="minorHAnsi"/>
          <w:i/>
        </w:rPr>
        <w:t>the foreign currency capital includes the NRI Deposits and</w:t>
      </w:r>
      <w:r w:rsidR="007F4F4E" w:rsidRPr="004C19A0">
        <w:rPr>
          <w:rFonts w:cstheme="minorHAnsi"/>
          <w:i/>
        </w:rPr>
        <w:t xml:space="preserve"> </w:t>
      </w:r>
      <w:r w:rsidRPr="004C19A0">
        <w:rPr>
          <w:rFonts w:cstheme="minorHAnsi"/>
          <w:i/>
        </w:rPr>
        <w:t>Investments.</w:t>
      </w:r>
    </w:p>
    <w:p w:rsidR="007F4F4E" w:rsidRPr="004C19A0" w:rsidRDefault="007F4F4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8. Bilateral Government Funding Arrangement: Generally, advanced countries provide</w:t>
      </w:r>
      <w:r w:rsidR="007F4F4E" w:rsidRPr="004C19A0">
        <w:rPr>
          <w:rFonts w:cstheme="minorHAnsi"/>
          <w:i/>
        </w:rPr>
        <w:t xml:space="preserve"> </w:t>
      </w:r>
      <w:r w:rsidRPr="004C19A0">
        <w:rPr>
          <w:rFonts w:cstheme="minorHAnsi"/>
          <w:i/>
        </w:rPr>
        <w:t>aid in the form of loans and advances, grants, subsidies to governments of underdeveloped</w:t>
      </w:r>
      <w:r w:rsidR="007F4F4E" w:rsidRPr="004C19A0">
        <w:rPr>
          <w:rFonts w:cstheme="minorHAnsi"/>
          <w:i/>
        </w:rPr>
        <w:t xml:space="preserve"> and developing </w:t>
      </w:r>
      <w:r w:rsidRPr="004C19A0">
        <w:rPr>
          <w:rFonts w:cstheme="minorHAnsi"/>
          <w:i/>
        </w:rPr>
        <w:t>countries. The aid is provided usually for financing</w:t>
      </w:r>
      <w:r w:rsidR="007F4F4E" w:rsidRPr="004C19A0">
        <w:rPr>
          <w:rFonts w:cstheme="minorHAnsi"/>
          <w:i/>
        </w:rPr>
        <w:t xml:space="preserve"> </w:t>
      </w:r>
      <w:r w:rsidRPr="004C19A0">
        <w:rPr>
          <w:rFonts w:cstheme="minorHAnsi"/>
          <w:i/>
        </w:rPr>
        <w:t>government and pu</w:t>
      </w:r>
      <w:r w:rsidR="007F4F4E" w:rsidRPr="004C19A0">
        <w:rPr>
          <w:rFonts w:cstheme="minorHAnsi"/>
          <w:i/>
        </w:rPr>
        <w:t xml:space="preserve">blic sector projects. Funds are </w:t>
      </w:r>
      <w:r w:rsidRPr="004C19A0">
        <w:rPr>
          <w:rFonts w:cstheme="minorHAnsi"/>
          <w:i/>
        </w:rPr>
        <w:t>provided at concessional terms in</w:t>
      </w:r>
      <w:r w:rsidR="007F4F4E" w:rsidRPr="004C19A0">
        <w:rPr>
          <w:rFonts w:cstheme="minorHAnsi"/>
          <w:i/>
        </w:rPr>
        <w:t xml:space="preserve"> </w:t>
      </w:r>
      <w:r w:rsidRPr="004C19A0">
        <w:rPr>
          <w:rFonts w:cstheme="minorHAnsi"/>
          <w:i/>
        </w:rPr>
        <w:t>respect of cost (interest), maturity, and repayment schedule.</w:t>
      </w:r>
    </w:p>
    <w:p w:rsidR="00F91194" w:rsidRPr="004C19A0" w:rsidRDefault="00F9119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8</w:t>
      </w:r>
    </w:p>
    <w:p w:rsidR="00BE4232" w:rsidRPr="004C19A0" w:rsidRDefault="00BE4232" w:rsidP="0025758F">
      <w:pPr>
        <w:pStyle w:val="NoSpacing"/>
        <w:jc w:val="both"/>
        <w:rPr>
          <w:rFonts w:cstheme="minorHAnsi"/>
          <w:i/>
          <w:iCs/>
        </w:rPr>
      </w:pPr>
      <w:r w:rsidRPr="004C19A0">
        <w:rPr>
          <w:rFonts w:cstheme="minorHAnsi"/>
          <w:i/>
          <w:iCs/>
        </w:rPr>
        <w:t>What is interest rate risk, reinvestment risk &amp; default risk &amp; what are the types of risk</w:t>
      </w:r>
      <w:r w:rsidR="007F4F4E" w:rsidRPr="004C19A0">
        <w:rPr>
          <w:rFonts w:cstheme="minorHAnsi"/>
          <w:i/>
          <w:iCs/>
        </w:rPr>
        <w:t xml:space="preserve"> involved in </w:t>
      </w:r>
      <w:r w:rsidRPr="004C19A0">
        <w:rPr>
          <w:rFonts w:cstheme="minorHAnsi"/>
          <w:i/>
          <w:iCs/>
        </w:rPr>
        <w:t>investments in G-Sec.?</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Interest Rate Risk: Interest Rate Risk, market risk or price risk are essentially one and the</w:t>
      </w:r>
      <w:r w:rsidR="007F4F4E" w:rsidRPr="004C19A0">
        <w:rPr>
          <w:rFonts w:cstheme="minorHAnsi"/>
          <w:i/>
        </w:rPr>
        <w:t xml:space="preserve"> </w:t>
      </w:r>
      <w:r w:rsidRPr="004C19A0">
        <w:rPr>
          <w:rFonts w:cstheme="minorHAnsi"/>
          <w:i/>
        </w:rPr>
        <w:t>same. These are typical of any fixed coupon security with a fixed period to maturity. This is on</w:t>
      </w:r>
      <w:r w:rsidR="007F4F4E" w:rsidRPr="004C19A0">
        <w:rPr>
          <w:rFonts w:cstheme="minorHAnsi"/>
          <w:i/>
        </w:rPr>
        <w:t xml:space="preserve"> </w:t>
      </w:r>
      <w:r w:rsidRPr="004C19A0">
        <w:rPr>
          <w:rFonts w:cstheme="minorHAnsi"/>
          <w:i/>
        </w:rPr>
        <w:t>account of inverse relation of price and interest. As the interest rate rises the price of a</w:t>
      </w:r>
      <w:r w:rsidR="007F4F4E" w:rsidRPr="004C19A0">
        <w:rPr>
          <w:rFonts w:cstheme="minorHAnsi"/>
          <w:i/>
        </w:rPr>
        <w:t xml:space="preserve"> </w:t>
      </w:r>
      <w:r w:rsidRPr="004C19A0">
        <w:rPr>
          <w:rFonts w:cstheme="minorHAnsi"/>
          <w:i/>
        </w:rPr>
        <w:t>security will fall. However, this risk can be completely eliminated in case an investor’s</w:t>
      </w:r>
      <w:r w:rsidR="007F4F4E" w:rsidRPr="004C19A0">
        <w:rPr>
          <w:rFonts w:cstheme="minorHAnsi"/>
          <w:i/>
        </w:rPr>
        <w:t xml:space="preserve"> </w:t>
      </w:r>
      <w:r w:rsidRPr="004C19A0">
        <w:rPr>
          <w:rFonts w:cstheme="minorHAnsi"/>
          <w:i/>
        </w:rPr>
        <w:t>investment horizon identically matches the term of security.</w:t>
      </w:r>
    </w:p>
    <w:p w:rsidR="007F4F4E" w:rsidRPr="004C19A0" w:rsidRDefault="007F4F4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Re-investment Risk: This risk is again akin to all those securities, which generate intermittent</w:t>
      </w:r>
      <w:r w:rsidR="007F4F4E" w:rsidRPr="004C19A0">
        <w:rPr>
          <w:rFonts w:cstheme="minorHAnsi"/>
          <w:i/>
        </w:rPr>
        <w:t xml:space="preserve"> </w:t>
      </w:r>
      <w:r w:rsidRPr="004C19A0">
        <w:rPr>
          <w:rFonts w:cstheme="minorHAnsi"/>
          <w:i/>
        </w:rPr>
        <w:t>cash flows in the form of periodic coupons. The most prevalent tool deployed to measure</w:t>
      </w:r>
      <w:r w:rsidR="007F4F4E" w:rsidRPr="004C19A0">
        <w:rPr>
          <w:rFonts w:cstheme="minorHAnsi"/>
          <w:i/>
        </w:rPr>
        <w:t xml:space="preserve"> </w:t>
      </w:r>
      <w:r w:rsidRPr="004C19A0">
        <w:rPr>
          <w:rFonts w:cstheme="minorHAnsi"/>
          <w:i/>
        </w:rPr>
        <w:t>return</w:t>
      </w:r>
      <w:r w:rsidR="007F4F4E" w:rsidRPr="004C19A0">
        <w:rPr>
          <w:rFonts w:cstheme="minorHAnsi"/>
          <w:i/>
        </w:rPr>
        <w:t xml:space="preserve">s over a </w:t>
      </w:r>
      <w:r w:rsidRPr="004C19A0">
        <w:rPr>
          <w:rFonts w:cstheme="minorHAnsi"/>
          <w:i/>
        </w:rPr>
        <w:t>period of time is the yield-to-maturity (YTM) method. The YTM calculation</w:t>
      </w:r>
      <w:r w:rsidR="007F4F4E" w:rsidRPr="004C19A0">
        <w:rPr>
          <w:rFonts w:cstheme="minorHAnsi"/>
          <w:i/>
        </w:rPr>
        <w:t xml:space="preserve"> </w:t>
      </w:r>
      <w:r w:rsidRPr="004C19A0">
        <w:rPr>
          <w:rFonts w:cstheme="minorHAnsi"/>
          <w:i/>
        </w:rPr>
        <w:t>assumes that the cash flows generated during the life of a security is reinvested at the rate of</w:t>
      </w:r>
      <w:r w:rsidR="007F4F4E" w:rsidRPr="004C19A0">
        <w:rPr>
          <w:rFonts w:cstheme="minorHAnsi"/>
          <w:i/>
        </w:rPr>
        <w:t xml:space="preserve"> </w:t>
      </w:r>
      <w:r w:rsidRPr="004C19A0">
        <w:rPr>
          <w:rFonts w:cstheme="minorHAnsi"/>
          <w:i/>
        </w:rPr>
        <w:t>YTM. The risk here is that the rate at which the interim cash flows are reinvested may fall</w:t>
      </w:r>
      <w:r w:rsidR="007F4F4E" w:rsidRPr="004C19A0">
        <w:rPr>
          <w:rFonts w:cstheme="minorHAnsi"/>
          <w:i/>
        </w:rPr>
        <w:t xml:space="preserve"> </w:t>
      </w:r>
      <w:r w:rsidRPr="004C19A0">
        <w:rPr>
          <w:rFonts w:cstheme="minorHAnsi"/>
          <w:i/>
        </w:rPr>
        <w:t>thereby affecting the returns.</w:t>
      </w:r>
    </w:p>
    <w:p w:rsidR="00BE4232" w:rsidRPr="004C19A0" w:rsidRDefault="00BE4232" w:rsidP="0025758F">
      <w:pPr>
        <w:pStyle w:val="NoSpacing"/>
        <w:jc w:val="both"/>
        <w:rPr>
          <w:rFonts w:cstheme="minorHAnsi"/>
          <w:i/>
        </w:rPr>
      </w:pPr>
      <w:r w:rsidRPr="004C19A0">
        <w:rPr>
          <w:rFonts w:cstheme="minorHAnsi"/>
          <w:i/>
        </w:rPr>
        <w:t>Thus, reinvestment risk is the risk that future coupons from a bond will not be reinvested at the</w:t>
      </w:r>
      <w:r w:rsidR="007F4F4E" w:rsidRPr="004C19A0">
        <w:rPr>
          <w:rFonts w:cstheme="minorHAnsi"/>
          <w:i/>
        </w:rPr>
        <w:t xml:space="preserve"> </w:t>
      </w:r>
      <w:r w:rsidRPr="004C19A0">
        <w:rPr>
          <w:rFonts w:cstheme="minorHAnsi"/>
          <w:i/>
        </w:rPr>
        <w:t>prevailing interest rate when the bond was initially purchased.</w:t>
      </w:r>
    </w:p>
    <w:p w:rsidR="007F4F4E" w:rsidRPr="004C19A0" w:rsidRDefault="007F4F4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Default Risk: The event in which companies or individuals will be unable to make the required</w:t>
      </w:r>
      <w:r w:rsidR="007F4F4E" w:rsidRPr="004C19A0">
        <w:rPr>
          <w:rFonts w:cstheme="minorHAnsi"/>
          <w:i/>
        </w:rPr>
        <w:t xml:space="preserve"> </w:t>
      </w:r>
      <w:r w:rsidRPr="004C19A0">
        <w:rPr>
          <w:rFonts w:cstheme="minorHAnsi"/>
          <w:i/>
        </w:rPr>
        <w:t>payments on their debt obligations. Lenders and investors are exposed to default risk in</w:t>
      </w:r>
      <w:r w:rsidR="007F4F4E" w:rsidRPr="004C19A0">
        <w:rPr>
          <w:rFonts w:cstheme="minorHAnsi"/>
          <w:i/>
        </w:rPr>
        <w:t xml:space="preserve"> </w:t>
      </w:r>
      <w:r w:rsidRPr="004C19A0">
        <w:rPr>
          <w:rFonts w:cstheme="minorHAnsi"/>
          <w:i/>
        </w:rPr>
        <w:t>virtually all forms of credit extensions. To mitigate the impact of default risk, lenders often</w:t>
      </w:r>
      <w:r w:rsidR="007F4F4E" w:rsidRPr="004C19A0">
        <w:rPr>
          <w:rFonts w:cstheme="minorHAnsi"/>
          <w:i/>
        </w:rPr>
        <w:t xml:space="preserve"> </w:t>
      </w:r>
      <w:r w:rsidRPr="004C19A0">
        <w:rPr>
          <w:rFonts w:cstheme="minorHAnsi"/>
          <w:i/>
        </w:rPr>
        <w:t>charge rates of return that correspond the debtor's level of default risk. The higher the risk, the</w:t>
      </w:r>
      <w:r w:rsidR="007F4F4E" w:rsidRPr="004C19A0">
        <w:rPr>
          <w:rFonts w:cstheme="minorHAnsi"/>
          <w:i/>
        </w:rPr>
        <w:t xml:space="preserve"> </w:t>
      </w:r>
      <w:r w:rsidRPr="004C19A0">
        <w:rPr>
          <w:rFonts w:cstheme="minorHAnsi"/>
          <w:i/>
        </w:rPr>
        <w:t>higher the required return, and vice versa. This type of risk in the context of a Government</w:t>
      </w:r>
      <w:r w:rsidR="007F4F4E" w:rsidRPr="004C19A0">
        <w:rPr>
          <w:rFonts w:cstheme="minorHAnsi"/>
          <w:i/>
        </w:rPr>
        <w:t xml:space="preserve"> </w:t>
      </w:r>
      <w:r w:rsidRPr="004C19A0">
        <w:rPr>
          <w:rFonts w:cstheme="minorHAnsi"/>
          <w:i/>
        </w:rPr>
        <w:t>security is always zero. However, these securities suffer from a small variant of default risk i.e.</w:t>
      </w:r>
      <w:r w:rsidR="007F4F4E" w:rsidRPr="004C19A0">
        <w:rPr>
          <w:rFonts w:cstheme="minorHAnsi"/>
          <w:i/>
        </w:rPr>
        <w:t xml:space="preserve"> </w:t>
      </w:r>
      <w:r w:rsidRPr="004C19A0">
        <w:rPr>
          <w:rFonts w:cstheme="minorHAnsi"/>
          <w:i/>
        </w:rPr>
        <w:t>maturity risk. Maturity risk is the risk associated with the likelihood of government issuing a</w:t>
      </w:r>
      <w:r w:rsidR="007F4F4E" w:rsidRPr="004C19A0">
        <w:rPr>
          <w:rFonts w:cstheme="minorHAnsi"/>
          <w:i/>
        </w:rPr>
        <w:t xml:space="preserve"> </w:t>
      </w:r>
      <w:r w:rsidRPr="004C19A0">
        <w:rPr>
          <w:rFonts w:cstheme="minorHAnsi"/>
          <w:i/>
        </w:rPr>
        <w:t>new security in place of redeeming the existing security. In case of Corporate Securities it is</w:t>
      </w:r>
      <w:r w:rsidR="007F4F4E" w:rsidRPr="004C19A0">
        <w:rPr>
          <w:rFonts w:cstheme="minorHAnsi"/>
          <w:i/>
        </w:rPr>
        <w:t xml:space="preserve"> </w:t>
      </w:r>
      <w:r w:rsidRPr="004C19A0">
        <w:rPr>
          <w:rFonts w:cstheme="minorHAnsi"/>
          <w:i/>
        </w:rPr>
        <w:t>referred to as credit risk.</w:t>
      </w:r>
    </w:p>
    <w:p w:rsidR="00F91194" w:rsidRPr="004C19A0" w:rsidRDefault="00F91194"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9</w:t>
      </w:r>
    </w:p>
    <w:p w:rsidR="00BE4232" w:rsidRPr="004C19A0" w:rsidRDefault="00BE4232" w:rsidP="0025758F">
      <w:pPr>
        <w:pStyle w:val="NoSpacing"/>
        <w:jc w:val="both"/>
        <w:rPr>
          <w:rFonts w:cstheme="minorHAnsi"/>
          <w:i/>
          <w:iCs/>
        </w:rPr>
      </w:pPr>
      <w:r w:rsidRPr="004C19A0">
        <w:rPr>
          <w:rFonts w:cstheme="minorHAnsi"/>
          <w:i/>
          <w:iCs/>
        </w:rPr>
        <w:t>Write a short note on Debt Securitisation.</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Debt Securitisation is a method of recycling of funds. This method is mostly used by finance</w:t>
      </w:r>
      <w:r w:rsidR="007F4F4E" w:rsidRPr="004C19A0">
        <w:rPr>
          <w:rFonts w:cstheme="minorHAnsi"/>
          <w:i/>
        </w:rPr>
        <w:t xml:space="preserve"> </w:t>
      </w:r>
      <w:r w:rsidRPr="004C19A0">
        <w:rPr>
          <w:rFonts w:cstheme="minorHAnsi"/>
          <w:i/>
        </w:rPr>
        <w:t>companies to raise funds against financial assets such as loan receivables, mortgage backed</w:t>
      </w:r>
      <w:r w:rsidR="007F4F4E" w:rsidRPr="004C19A0">
        <w:rPr>
          <w:rFonts w:cstheme="minorHAnsi"/>
          <w:i/>
        </w:rPr>
        <w:t xml:space="preserve"> </w:t>
      </w:r>
      <w:r w:rsidRPr="004C19A0">
        <w:rPr>
          <w:rFonts w:cstheme="minorHAnsi"/>
          <w:i/>
        </w:rPr>
        <w:t>receivables, credit card balances, hire purchase debtors, lease receivables, trade debtors, etc.</w:t>
      </w:r>
      <w:r w:rsidR="007F4F4E" w:rsidRPr="004C19A0">
        <w:rPr>
          <w:rFonts w:cstheme="minorHAnsi"/>
          <w:i/>
        </w:rPr>
        <w:t xml:space="preserve"> </w:t>
      </w:r>
      <w:r w:rsidRPr="004C19A0">
        <w:rPr>
          <w:rFonts w:cstheme="minorHAnsi"/>
          <w:i/>
        </w:rPr>
        <w:t>and thus beneficial to such financial intermediaries to support their lending volumes. Thus,</w:t>
      </w:r>
      <w:r w:rsidR="007F4F4E" w:rsidRPr="004C19A0">
        <w:rPr>
          <w:rFonts w:cstheme="minorHAnsi"/>
          <w:i/>
        </w:rPr>
        <w:t xml:space="preserve"> </w:t>
      </w:r>
      <w:r w:rsidRPr="004C19A0">
        <w:rPr>
          <w:rFonts w:cstheme="minorHAnsi"/>
          <w:i/>
        </w:rPr>
        <w:t>assets generating steady cash flows are packaged together and against this assets pool</w:t>
      </w:r>
      <w:r w:rsidR="007F4F4E" w:rsidRPr="004C19A0">
        <w:rPr>
          <w:rFonts w:cstheme="minorHAnsi"/>
          <w:i/>
        </w:rPr>
        <w:t xml:space="preserve"> </w:t>
      </w:r>
      <w:r w:rsidRPr="004C19A0">
        <w:rPr>
          <w:rFonts w:cstheme="minorHAnsi"/>
          <w:i/>
        </w:rPr>
        <w:t>market securities can be issued. Investors are usually cash-rich institutional investors like</w:t>
      </w:r>
      <w:r w:rsidR="007F4F4E" w:rsidRPr="004C19A0">
        <w:rPr>
          <w:rFonts w:cstheme="minorHAnsi"/>
          <w:i/>
        </w:rPr>
        <w:t xml:space="preserve"> mutual funds and insurance </w:t>
      </w:r>
      <w:r w:rsidRPr="004C19A0">
        <w:rPr>
          <w:rFonts w:cstheme="minorHAnsi"/>
          <w:i/>
        </w:rPr>
        <w:t>companies.</w:t>
      </w:r>
    </w:p>
    <w:p w:rsidR="007F4F4E" w:rsidRPr="004C19A0" w:rsidRDefault="007F4F4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The process can be classified in the following three functions:</w:t>
      </w:r>
    </w:p>
    <w:p w:rsidR="007F4F4E" w:rsidRPr="004C19A0" w:rsidRDefault="007F4F4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 The origination function – A borrower seeks a loan from finance company, bank,</w:t>
      </w:r>
      <w:r w:rsidR="007F4F4E" w:rsidRPr="004C19A0">
        <w:rPr>
          <w:rFonts w:cstheme="minorHAnsi"/>
          <w:i/>
        </w:rPr>
        <w:t xml:space="preserve"> </w:t>
      </w:r>
      <w:r w:rsidRPr="004C19A0">
        <w:rPr>
          <w:rFonts w:cstheme="minorHAnsi"/>
          <w:i/>
        </w:rPr>
        <w:t>housing company or a financial institution. On the basis of credit worthiness repayment</w:t>
      </w:r>
      <w:r w:rsidR="007F4F4E" w:rsidRPr="004C19A0">
        <w:rPr>
          <w:rFonts w:cstheme="minorHAnsi"/>
          <w:i/>
        </w:rPr>
        <w:t xml:space="preserve"> schedule is structured over the </w:t>
      </w:r>
      <w:r w:rsidRPr="004C19A0">
        <w:rPr>
          <w:rFonts w:cstheme="minorHAnsi"/>
          <w:i/>
        </w:rPr>
        <w:t>life of the loan.</w:t>
      </w:r>
    </w:p>
    <w:p w:rsidR="007F4F4E" w:rsidRPr="004C19A0" w:rsidRDefault="007F4F4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The pooling function – Many similar loans or receivables are clubbed together to create</w:t>
      </w:r>
      <w:r w:rsidR="007F4F4E" w:rsidRPr="004C19A0">
        <w:rPr>
          <w:rFonts w:cstheme="minorHAnsi"/>
          <w:i/>
        </w:rPr>
        <w:t xml:space="preserve"> </w:t>
      </w:r>
      <w:r w:rsidRPr="004C19A0">
        <w:rPr>
          <w:rFonts w:cstheme="minorHAnsi"/>
          <w:i/>
        </w:rPr>
        <w:t>an underlying pool of assets. This pool is transferred in favour of a SPV (Special</w:t>
      </w:r>
      <w:r w:rsidR="007F4F4E" w:rsidRPr="004C19A0">
        <w:rPr>
          <w:rFonts w:cstheme="minorHAnsi"/>
          <w:i/>
        </w:rPr>
        <w:t xml:space="preserve"> </w:t>
      </w:r>
      <w:r w:rsidRPr="004C19A0">
        <w:rPr>
          <w:rFonts w:cstheme="minorHAnsi"/>
          <w:i/>
        </w:rPr>
        <w:t>Purpose Vehicle), which acts as a trustee for the investor. Once the assets are</w:t>
      </w:r>
      <w:r w:rsidR="007F4F4E" w:rsidRPr="004C19A0">
        <w:rPr>
          <w:rFonts w:cstheme="minorHAnsi"/>
          <w:i/>
        </w:rPr>
        <w:t xml:space="preserve"> </w:t>
      </w:r>
      <w:r w:rsidRPr="004C19A0">
        <w:rPr>
          <w:rFonts w:cstheme="minorHAnsi"/>
          <w:i/>
        </w:rPr>
        <w:t>transferred they are held in t</w:t>
      </w:r>
      <w:r w:rsidR="007F4F4E" w:rsidRPr="004C19A0">
        <w:rPr>
          <w:rFonts w:cstheme="minorHAnsi"/>
          <w:i/>
        </w:rPr>
        <w:t xml:space="preserve">he organizers </w:t>
      </w:r>
      <w:r w:rsidRPr="004C19A0">
        <w:rPr>
          <w:rFonts w:cstheme="minorHAnsi"/>
          <w:i/>
        </w:rPr>
        <w:t>portfolios.</w:t>
      </w:r>
    </w:p>
    <w:p w:rsidR="007F4F4E" w:rsidRPr="004C19A0" w:rsidRDefault="007F4F4E"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The securitisation function – It is the SPV’s job to structure and issue the securities on</w:t>
      </w:r>
      <w:r w:rsidR="007F4F4E" w:rsidRPr="004C19A0">
        <w:rPr>
          <w:rFonts w:cstheme="minorHAnsi"/>
          <w:i/>
        </w:rPr>
        <w:t xml:space="preserve"> </w:t>
      </w:r>
      <w:r w:rsidRPr="004C19A0">
        <w:rPr>
          <w:rFonts w:cstheme="minorHAnsi"/>
          <w:i/>
        </w:rPr>
        <w:t>the basis of asset pool. The securities carry coupon and an expected maturity, which can</w:t>
      </w:r>
      <w:r w:rsidR="007F4F4E" w:rsidRPr="004C19A0">
        <w:rPr>
          <w:rFonts w:cstheme="minorHAnsi"/>
          <w:i/>
        </w:rPr>
        <w:t xml:space="preserve"> </w:t>
      </w:r>
      <w:r w:rsidRPr="004C19A0">
        <w:rPr>
          <w:rFonts w:cstheme="minorHAnsi"/>
          <w:i/>
        </w:rPr>
        <w:t>be asset base or mortgage based. These are generally sold to investors through</w:t>
      </w:r>
      <w:r w:rsidR="007F4F4E" w:rsidRPr="004C19A0">
        <w:rPr>
          <w:rFonts w:cstheme="minorHAnsi"/>
          <w:i/>
        </w:rPr>
        <w:t xml:space="preserve"> </w:t>
      </w:r>
      <w:r w:rsidRPr="004C19A0">
        <w:rPr>
          <w:rFonts w:cstheme="minorHAnsi"/>
          <w:i/>
        </w:rPr>
        <w:t>merchant bankers. The investors interested in this type of securities are generally</w:t>
      </w:r>
      <w:r w:rsidR="007F4F4E" w:rsidRPr="004C19A0">
        <w:rPr>
          <w:rFonts w:cstheme="minorHAnsi"/>
          <w:i/>
        </w:rPr>
        <w:t xml:space="preserve"> </w:t>
      </w:r>
      <w:r w:rsidRPr="004C19A0">
        <w:rPr>
          <w:rFonts w:cstheme="minorHAnsi"/>
          <w:i/>
        </w:rPr>
        <w:t>institutional invest</w:t>
      </w:r>
      <w:r w:rsidR="007F4F4E" w:rsidRPr="004C19A0">
        <w:rPr>
          <w:rFonts w:cstheme="minorHAnsi"/>
          <w:i/>
        </w:rPr>
        <w:t xml:space="preserve">ors like mutual fund, insurance </w:t>
      </w:r>
      <w:r w:rsidRPr="004C19A0">
        <w:rPr>
          <w:rFonts w:cstheme="minorHAnsi"/>
          <w:i/>
        </w:rPr>
        <w:t>companies etc. The originator usually</w:t>
      </w:r>
      <w:r w:rsidR="007F4F4E" w:rsidRPr="004C19A0">
        <w:rPr>
          <w:rFonts w:cstheme="minorHAnsi"/>
          <w:i/>
        </w:rPr>
        <w:t xml:space="preserve"> </w:t>
      </w:r>
      <w:r w:rsidRPr="004C19A0">
        <w:rPr>
          <w:rFonts w:cstheme="minorHAnsi"/>
          <w:i/>
        </w:rPr>
        <w:t>keeps the spread available (i.e. difference) between yield from secured asset and</w:t>
      </w:r>
      <w:r w:rsidR="007F4F4E" w:rsidRPr="004C19A0">
        <w:rPr>
          <w:rFonts w:cstheme="minorHAnsi"/>
          <w:i/>
        </w:rPr>
        <w:t xml:space="preserve"> </w:t>
      </w:r>
      <w:r w:rsidRPr="004C19A0">
        <w:rPr>
          <w:rFonts w:cstheme="minorHAnsi"/>
          <w:i/>
        </w:rPr>
        <w:t>interest paid to investors.</w:t>
      </w:r>
    </w:p>
    <w:p w:rsidR="00BE4232" w:rsidRPr="004C19A0" w:rsidRDefault="00BE4232" w:rsidP="0025758F">
      <w:pPr>
        <w:pStyle w:val="NoSpacing"/>
        <w:jc w:val="both"/>
        <w:rPr>
          <w:rFonts w:cstheme="minorHAnsi"/>
          <w:i/>
        </w:rPr>
      </w:pPr>
      <w:r w:rsidRPr="004C19A0">
        <w:rPr>
          <w:rFonts w:cstheme="minorHAnsi"/>
          <w:i/>
        </w:rPr>
        <w:t>Generally the process of securitisation is without recourse i.e. the investor bears the credit risk</w:t>
      </w:r>
      <w:r w:rsidR="007F4F4E" w:rsidRPr="004C19A0">
        <w:rPr>
          <w:rFonts w:cstheme="minorHAnsi"/>
          <w:i/>
        </w:rPr>
        <w:t xml:space="preserve"> </w:t>
      </w:r>
      <w:r w:rsidRPr="004C19A0">
        <w:rPr>
          <w:rFonts w:cstheme="minorHAnsi"/>
          <w:i/>
        </w:rPr>
        <w:t>of default and the issuer is under an obligation to pay to investors only if the cash flows are</w:t>
      </w:r>
      <w:r w:rsidR="007F4F4E" w:rsidRPr="004C19A0">
        <w:rPr>
          <w:rFonts w:cstheme="minorHAnsi"/>
          <w:i/>
        </w:rPr>
        <w:t xml:space="preserve"> received by </w:t>
      </w:r>
      <w:r w:rsidRPr="004C19A0">
        <w:rPr>
          <w:rFonts w:cstheme="minorHAnsi"/>
          <w:i/>
        </w:rPr>
        <w:t>issuer from the collateral.</w:t>
      </w:r>
    </w:p>
    <w:p w:rsidR="007F4F4E" w:rsidRPr="004C19A0" w:rsidRDefault="007F4F4E" w:rsidP="0025758F">
      <w:pPr>
        <w:pStyle w:val="NoSpacing"/>
        <w:jc w:val="both"/>
        <w:rPr>
          <w:rFonts w:cstheme="minorHAnsi"/>
          <w:i/>
        </w:rPr>
      </w:pPr>
    </w:p>
    <w:p w:rsidR="007F4F4E" w:rsidRPr="004C19A0" w:rsidRDefault="007F4F4E" w:rsidP="0025758F">
      <w:pPr>
        <w:pStyle w:val="NoSpacing"/>
        <w:jc w:val="both"/>
        <w:rPr>
          <w:rFonts w:cstheme="minorHAnsi"/>
          <w:i/>
          <w:iCs/>
        </w:rPr>
      </w:pPr>
    </w:p>
    <w:p w:rsidR="007F4F4E" w:rsidRPr="004C19A0" w:rsidRDefault="007F4F4E" w:rsidP="0025758F">
      <w:pPr>
        <w:pStyle w:val="NoSpacing"/>
        <w:jc w:val="both"/>
        <w:rPr>
          <w:rFonts w:cstheme="minorHAnsi"/>
          <w:i/>
          <w:iCs/>
        </w:rPr>
      </w:pPr>
    </w:p>
    <w:p w:rsidR="00BE4232" w:rsidRPr="004C19A0" w:rsidRDefault="00BE4232" w:rsidP="0025758F">
      <w:pPr>
        <w:pStyle w:val="NoSpacing"/>
        <w:jc w:val="both"/>
        <w:rPr>
          <w:rFonts w:cstheme="minorHAnsi"/>
          <w:i/>
          <w:sz w:val="20"/>
          <w:szCs w:val="20"/>
        </w:rPr>
      </w:pPr>
    </w:p>
    <w:p w:rsidR="00BE4232" w:rsidRPr="004C19A0" w:rsidRDefault="00BE4232" w:rsidP="0025758F">
      <w:pPr>
        <w:pStyle w:val="NoSpacing"/>
        <w:jc w:val="both"/>
        <w:rPr>
          <w:rFonts w:cstheme="minorHAnsi"/>
          <w:i/>
          <w:sz w:val="32"/>
          <w:szCs w:val="32"/>
        </w:rPr>
      </w:pPr>
      <w:r w:rsidRPr="004C19A0">
        <w:rPr>
          <w:rFonts w:cstheme="minorHAnsi"/>
          <w:i/>
          <w:sz w:val="32"/>
          <w:szCs w:val="32"/>
        </w:rPr>
        <w:lastRenderedPageBreak/>
        <w:t>C</w:t>
      </w:r>
      <w:r w:rsidRPr="004C19A0">
        <w:rPr>
          <w:rFonts w:cstheme="minorHAnsi"/>
          <w:i/>
        </w:rPr>
        <w:t xml:space="preserve">HAPTER </w:t>
      </w:r>
      <w:r w:rsidRPr="004C19A0">
        <w:rPr>
          <w:rFonts w:cstheme="minorHAnsi"/>
          <w:i/>
          <w:sz w:val="32"/>
          <w:szCs w:val="32"/>
        </w:rPr>
        <w:t>11</w:t>
      </w:r>
    </w:p>
    <w:p w:rsidR="00BE4232" w:rsidRPr="004C19A0" w:rsidRDefault="00BE4232" w:rsidP="0025758F">
      <w:pPr>
        <w:pStyle w:val="NoSpacing"/>
        <w:jc w:val="both"/>
        <w:rPr>
          <w:rFonts w:cstheme="minorHAnsi"/>
          <w:i/>
          <w:sz w:val="48"/>
          <w:szCs w:val="48"/>
        </w:rPr>
      </w:pPr>
      <w:r w:rsidRPr="004C19A0">
        <w:rPr>
          <w:rFonts w:cstheme="minorHAnsi"/>
          <w:i/>
          <w:sz w:val="48"/>
          <w:szCs w:val="48"/>
        </w:rPr>
        <w:t>Foreign Direct Investment (FDI), Foreign</w:t>
      </w:r>
    </w:p>
    <w:p w:rsidR="00BE4232" w:rsidRPr="004C19A0" w:rsidRDefault="00BE4232" w:rsidP="0025758F">
      <w:pPr>
        <w:pStyle w:val="NoSpacing"/>
        <w:jc w:val="both"/>
        <w:rPr>
          <w:rFonts w:cstheme="minorHAnsi"/>
          <w:i/>
          <w:sz w:val="48"/>
          <w:szCs w:val="48"/>
        </w:rPr>
      </w:pPr>
      <w:r w:rsidRPr="004C19A0">
        <w:rPr>
          <w:rFonts w:cstheme="minorHAnsi"/>
          <w:i/>
          <w:sz w:val="48"/>
          <w:szCs w:val="48"/>
        </w:rPr>
        <w:t>Institutional Investment (FIIs) and</w:t>
      </w:r>
    </w:p>
    <w:p w:rsidR="00BE4232" w:rsidRPr="004C19A0" w:rsidRDefault="00BE4232" w:rsidP="0025758F">
      <w:pPr>
        <w:pStyle w:val="NoSpacing"/>
        <w:jc w:val="both"/>
        <w:rPr>
          <w:rFonts w:cstheme="minorHAnsi"/>
          <w:i/>
          <w:sz w:val="48"/>
          <w:szCs w:val="48"/>
        </w:rPr>
      </w:pPr>
      <w:r w:rsidRPr="004C19A0">
        <w:rPr>
          <w:rFonts w:cstheme="minorHAnsi"/>
          <w:i/>
          <w:sz w:val="48"/>
          <w:szCs w:val="48"/>
        </w:rPr>
        <w:t>International Financial Management</w:t>
      </w:r>
    </w:p>
    <w:p w:rsidR="00BE4232" w:rsidRPr="004C19A0" w:rsidRDefault="00BE4232" w:rsidP="0025758F">
      <w:pPr>
        <w:pStyle w:val="NoSpacing"/>
        <w:jc w:val="both"/>
        <w:rPr>
          <w:rFonts w:cstheme="minorHAnsi"/>
          <w:i/>
        </w:rPr>
      </w:pPr>
      <w:r w:rsidRPr="004C19A0">
        <w:rPr>
          <w:rFonts w:cstheme="minorHAnsi"/>
          <w:i/>
        </w:rPr>
        <w:t>BASIC CONCEPTS AND FORMULAE</w:t>
      </w:r>
    </w:p>
    <w:p w:rsidR="00BE4232" w:rsidRPr="004C19A0" w:rsidRDefault="00BE4232" w:rsidP="0025758F">
      <w:pPr>
        <w:pStyle w:val="NoSpacing"/>
        <w:jc w:val="both"/>
        <w:rPr>
          <w:rFonts w:cstheme="minorHAnsi"/>
          <w:i/>
        </w:rPr>
      </w:pPr>
      <w:r w:rsidRPr="004C19A0">
        <w:rPr>
          <w:rFonts w:cstheme="minorHAnsi"/>
          <w:i/>
        </w:rPr>
        <w:t>1. Introduction</w:t>
      </w:r>
    </w:p>
    <w:p w:rsidR="00BE4232" w:rsidRPr="004C19A0" w:rsidRDefault="00BE4232" w:rsidP="0025758F">
      <w:pPr>
        <w:pStyle w:val="NoSpacing"/>
        <w:jc w:val="both"/>
        <w:rPr>
          <w:rFonts w:cstheme="minorHAnsi"/>
          <w:i/>
        </w:rPr>
      </w:pPr>
      <w:r w:rsidRPr="004C19A0">
        <w:rPr>
          <w:rFonts w:cstheme="minorHAnsi"/>
          <w:i/>
        </w:rPr>
        <w:t>Foreign direct investment (FDI) is that investment, which is made to serve the</w:t>
      </w:r>
      <w:r w:rsidR="001F45D9" w:rsidRPr="004C19A0">
        <w:rPr>
          <w:rFonts w:cstheme="minorHAnsi"/>
          <w:i/>
        </w:rPr>
        <w:t xml:space="preserve"> </w:t>
      </w:r>
      <w:r w:rsidRPr="004C19A0">
        <w:rPr>
          <w:rFonts w:cstheme="minorHAnsi"/>
          <w:i/>
        </w:rPr>
        <w:t>business interest of the investor in a company, which is in a different national (host</w:t>
      </w:r>
      <w:r w:rsidR="001F45D9" w:rsidRPr="004C19A0">
        <w:rPr>
          <w:rFonts w:cstheme="minorHAnsi"/>
          <w:i/>
        </w:rPr>
        <w:t xml:space="preserve"> </w:t>
      </w:r>
      <w:r w:rsidRPr="004C19A0">
        <w:rPr>
          <w:rFonts w:cstheme="minorHAnsi"/>
          <w:i/>
        </w:rPr>
        <w:t>country) distinct from the investor’s country of origin (home country).</w:t>
      </w:r>
    </w:p>
    <w:p w:rsidR="001F45D9" w:rsidRPr="004C19A0" w:rsidRDefault="001F45D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Cost Involved</w:t>
      </w:r>
    </w:p>
    <w:p w:rsidR="00BE4232" w:rsidRPr="004C19A0" w:rsidRDefault="00BE4232" w:rsidP="0025758F">
      <w:pPr>
        <w:pStyle w:val="NoSpacing"/>
        <w:jc w:val="both"/>
        <w:rPr>
          <w:rFonts w:cstheme="minorHAnsi"/>
          <w:i/>
        </w:rPr>
      </w:pPr>
      <w:r w:rsidRPr="004C19A0">
        <w:rPr>
          <w:rFonts w:cstheme="minorHAnsi"/>
          <w:i/>
        </w:rPr>
        <w:t>Although FDI improves balance of payments position but it involves following costs for</w:t>
      </w:r>
      <w:r w:rsidR="001F45D9" w:rsidRPr="004C19A0">
        <w:rPr>
          <w:rFonts w:cstheme="minorHAnsi"/>
          <w:i/>
        </w:rPr>
        <w:t xml:space="preserve"> </w:t>
      </w:r>
      <w:r w:rsidRPr="004C19A0">
        <w:rPr>
          <w:rFonts w:cstheme="minorHAnsi"/>
          <w:i/>
        </w:rPr>
        <w:t>the host country :</w:t>
      </w:r>
    </w:p>
    <w:p w:rsidR="00BE4232" w:rsidRPr="004C19A0" w:rsidRDefault="00BE4232" w:rsidP="0025758F">
      <w:pPr>
        <w:pStyle w:val="NoSpacing"/>
        <w:jc w:val="both"/>
        <w:rPr>
          <w:rFonts w:cstheme="minorHAnsi"/>
          <w:i/>
        </w:rPr>
      </w:pPr>
      <w:r w:rsidRPr="004C19A0">
        <w:rPr>
          <w:rFonts w:cstheme="minorHAnsi"/>
          <w:i/>
        </w:rPr>
        <w:t>(a) MNCs are reluctant to hire and train local persons.</w:t>
      </w:r>
    </w:p>
    <w:p w:rsidR="00BE4232" w:rsidRPr="004C19A0" w:rsidRDefault="00BE4232" w:rsidP="0025758F">
      <w:pPr>
        <w:pStyle w:val="NoSpacing"/>
        <w:jc w:val="both"/>
        <w:rPr>
          <w:rFonts w:cstheme="minorHAnsi"/>
          <w:i/>
        </w:rPr>
      </w:pPr>
      <w:r w:rsidRPr="004C19A0">
        <w:rPr>
          <w:rFonts w:cstheme="minorHAnsi"/>
          <w:i/>
        </w:rPr>
        <w:t>(b) Damage to environment and natural resources.</w:t>
      </w:r>
    </w:p>
    <w:p w:rsidR="00BE4232" w:rsidRPr="004C19A0" w:rsidRDefault="00BE4232" w:rsidP="0025758F">
      <w:pPr>
        <w:pStyle w:val="NoSpacing"/>
        <w:jc w:val="both"/>
        <w:rPr>
          <w:rFonts w:cstheme="minorHAnsi"/>
          <w:i/>
        </w:rPr>
      </w:pPr>
      <w:r w:rsidRPr="004C19A0">
        <w:rPr>
          <w:rFonts w:cstheme="minorHAnsi"/>
          <w:i/>
        </w:rPr>
        <w:t>(c) Higher prices of products.</w:t>
      </w:r>
    </w:p>
    <w:p w:rsidR="00BE4232" w:rsidRPr="004C19A0" w:rsidRDefault="00BE4232" w:rsidP="0025758F">
      <w:pPr>
        <w:pStyle w:val="NoSpacing"/>
        <w:jc w:val="both"/>
        <w:rPr>
          <w:rFonts w:cstheme="minorHAnsi"/>
          <w:i/>
        </w:rPr>
      </w:pPr>
      <w:r w:rsidRPr="004C19A0">
        <w:rPr>
          <w:rFonts w:cstheme="minorHAnsi"/>
          <w:i/>
        </w:rPr>
        <w:t>(d) Foreign culture infused.</w:t>
      </w:r>
    </w:p>
    <w:p w:rsidR="00BE4232" w:rsidRPr="004C19A0" w:rsidRDefault="00BE4232" w:rsidP="0025758F">
      <w:pPr>
        <w:pStyle w:val="NoSpacing"/>
        <w:jc w:val="both"/>
        <w:rPr>
          <w:rFonts w:cstheme="minorHAnsi"/>
          <w:i/>
        </w:rPr>
      </w:pPr>
      <w:r w:rsidRPr="004C19A0">
        <w:rPr>
          <w:rFonts w:cstheme="minorHAnsi"/>
          <w:i/>
        </w:rPr>
        <w:t>Apart from the above costs, FDI causes a transfer of capital, skilled personnel and</w:t>
      </w:r>
      <w:r w:rsidR="001F45D9" w:rsidRPr="004C19A0">
        <w:rPr>
          <w:rFonts w:cstheme="minorHAnsi"/>
          <w:i/>
        </w:rPr>
        <w:t xml:space="preserve"> </w:t>
      </w:r>
      <w:r w:rsidRPr="004C19A0">
        <w:rPr>
          <w:rFonts w:cstheme="minorHAnsi"/>
          <w:i/>
        </w:rPr>
        <w:t>managerial talent from the country resulting in the home country’s interest being</w:t>
      </w:r>
      <w:r w:rsidR="001F45D9" w:rsidRPr="004C19A0">
        <w:rPr>
          <w:rFonts w:cstheme="minorHAnsi"/>
          <w:i/>
        </w:rPr>
        <w:t xml:space="preserve"> </w:t>
      </w:r>
      <w:r w:rsidRPr="004C19A0">
        <w:rPr>
          <w:rFonts w:cstheme="minorHAnsi"/>
          <w:i/>
        </w:rPr>
        <w:t>hampered. Further, the objective of maximization of profit of MNCs also leads to</w:t>
      </w:r>
      <w:r w:rsidR="001F45D9" w:rsidRPr="004C19A0">
        <w:rPr>
          <w:rFonts w:cstheme="minorHAnsi"/>
          <w:i/>
        </w:rPr>
        <w:t xml:space="preserve"> </w:t>
      </w:r>
      <w:r w:rsidRPr="004C19A0">
        <w:rPr>
          <w:rFonts w:cstheme="minorHAnsi"/>
          <w:i/>
        </w:rPr>
        <w:t>deterioration in bilateral relations between the host country and the home country.</w:t>
      </w:r>
    </w:p>
    <w:p w:rsidR="001F45D9" w:rsidRPr="004C19A0" w:rsidRDefault="001F45D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Benefits Derived</w:t>
      </w:r>
    </w:p>
    <w:p w:rsidR="001F45D9" w:rsidRPr="004C19A0" w:rsidRDefault="001F45D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 For the Host Country</w:t>
      </w:r>
    </w:p>
    <w:p w:rsidR="00BE4232" w:rsidRPr="004C19A0" w:rsidRDefault="00BE4232" w:rsidP="0025758F">
      <w:pPr>
        <w:pStyle w:val="NoSpacing"/>
        <w:jc w:val="both"/>
        <w:rPr>
          <w:rFonts w:cstheme="minorHAnsi"/>
          <w:i/>
        </w:rPr>
      </w:pPr>
      <w:r w:rsidRPr="004C19A0">
        <w:rPr>
          <w:rFonts w:cstheme="minorHAnsi"/>
          <w:i/>
        </w:rPr>
        <w:t>(a) Improves balance of payment.</w:t>
      </w:r>
    </w:p>
    <w:p w:rsidR="00BE4232" w:rsidRPr="004C19A0" w:rsidRDefault="00BE4232" w:rsidP="0025758F">
      <w:pPr>
        <w:pStyle w:val="NoSpacing"/>
        <w:jc w:val="both"/>
        <w:rPr>
          <w:rFonts w:cstheme="minorHAnsi"/>
          <w:i/>
        </w:rPr>
      </w:pPr>
      <w:r w:rsidRPr="004C19A0">
        <w:rPr>
          <w:rFonts w:cstheme="minorHAnsi"/>
          <w:i/>
        </w:rPr>
        <w:t>(b) Faster forward and backward economic linkages.</w:t>
      </w:r>
    </w:p>
    <w:p w:rsidR="00BE4232" w:rsidRPr="004C19A0" w:rsidRDefault="00BE4232" w:rsidP="0025758F">
      <w:pPr>
        <w:pStyle w:val="NoSpacing"/>
        <w:jc w:val="both"/>
        <w:rPr>
          <w:rFonts w:cstheme="minorHAnsi"/>
          <w:i/>
        </w:rPr>
      </w:pPr>
      <w:r w:rsidRPr="004C19A0">
        <w:rPr>
          <w:rFonts w:cstheme="minorHAnsi"/>
          <w:i/>
        </w:rPr>
        <w:t>(c) Develop a support base essential for quick industrialization.</w:t>
      </w:r>
    </w:p>
    <w:p w:rsidR="00BE4232" w:rsidRPr="004C19A0" w:rsidRDefault="00BE4232" w:rsidP="0025758F">
      <w:pPr>
        <w:pStyle w:val="NoSpacing"/>
        <w:jc w:val="both"/>
        <w:rPr>
          <w:rFonts w:cstheme="minorHAnsi"/>
          <w:i/>
        </w:rPr>
      </w:pPr>
      <w:r w:rsidRPr="004C19A0">
        <w:rPr>
          <w:rFonts w:cstheme="minorHAnsi"/>
          <w:i/>
        </w:rPr>
        <w:t>(d) Maintain a proper balance amongst the factor of production by supply of</w:t>
      </w:r>
      <w:r w:rsidR="001F45D9" w:rsidRPr="004C19A0">
        <w:rPr>
          <w:rFonts w:cstheme="minorHAnsi"/>
          <w:i/>
        </w:rPr>
        <w:t xml:space="preserve"> </w:t>
      </w:r>
      <w:r w:rsidRPr="004C19A0">
        <w:rPr>
          <w:rFonts w:cstheme="minorHAnsi"/>
          <w:i/>
        </w:rPr>
        <w:t>scarce resources.</w:t>
      </w:r>
    </w:p>
    <w:p w:rsidR="00BE4232" w:rsidRPr="004C19A0" w:rsidRDefault="00BE4232" w:rsidP="0025758F">
      <w:pPr>
        <w:pStyle w:val="NoSpacing"/>
        <w:jc w:val="both"/>
        <w:rPr>
          <w:rFonts w:cstheme="minorHAnsi"/>
          <w:i/>
        </w:rPr>
      </w:pPr>
      <w:r w:rsidRPr="004C19A0">
        <w:rPr>
          <w:rFonts w:cstheme="minorHAnsi"/>
          <w:i/>
        </w:rPr>
        <w:t>(e) Make available key raw materials alongwith updated technology and</w:t>
      </w:r>
      <w:r w:rsidR="001F45D9" w:rsidRPr="004C19A0">
        <w:rPr>
          <w:rFonts w:cstheme="minorHAnsi"/>
          <w:i/>
        </w:rPr>
        <w:t xml:space="preserve"> also provide access to </w:t>
      </w:r>
      <w:r w:rsidRPr="004C19A0">
        <w:rPr>
          <w:rFonts w:cstheme="minorHAnsi"/>
          <w:i/>
        </w:rPr>
        <w:t>continued updation of R &amp; D work.</w:t>
      </w:r>
    </w:p>
    <w:p w:rsidR="001F45D9" w:rsidRPr="004C19A0" w:rsidRDefault="001F45D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 For the Home Country</w:t>
      </w:r>
    </w:p>
    <w:p w:rsidR="00BE4232" w:rsidRPr="004C19A0" w:rsidRDefault="00BE4232" w:rsidP="0025758F">
      <w:pPr>
        <w:pStyle w:val="NoSpacing"/>
        <w:jc w:val="both"/>
        <w:rPr>
          <w:rFonts w:cstheme="minorHAnsi"/>
          <w:i/>
        </w:rPr>
      </w:pPr>
      <w:r w:rsidRPr="004C19A0">
        <w:rPr>
          <w:rFonts w:cstheme="minorHAnsi"/>
          <w:i/>
        </w:rPr>
        <w:t>(a) BOP situation improves due to receipt of dividend, royalty, fee for</w:t>
      </w:r>
      <w:r w:rsidR="001F45D9" w:rsidRPr="004C19A0">
        <w:rPr>
          <w:rFonts w:cstheme="minorHAnsi"/>
          <w:i/>
        </w:rPr>
        <w:t xml:space="preserve"> </w:t>
      </w:r>
      <w:r w:rsidRPr="004C19A0">
        <w:rPr>
          <w:rFonts w:cstheme="minorHAnsi"/>
          <w:i/>
        </w:rPr>
        <w:t>technical services.</w:t>
      </w:r>
    </w:p>
    <w:p w:rsidR="00BE4232" w:rsidRPr="004C19A0" w:rsidRDefault="00BE4232" w:rsidP="0025758F">
      <w:pPr>
        <w:pStyle w:val="NoSpacing"/>
        <w:jc w:val="both"/>
        <w:rPr>
          <w:rFonts w:cstheme="minorHAnsi"/>
          <w:i/>
        </w:rPr>
      </w:pPr>
      <w:r w:rsidRPr="004C19A0">
        <w:rPr>
          <w:rFonts w:cstheme="minorHAnsi"/>
          <w:i/>
        </w:rPr>
        <w:t>(b) Develop closer political relationships between the home country and the</w:t>
      </w:r>
      <w:r w:rsidR="001F45D9" w:rsidRPr="004C19A0">
        <w:rPr>
          <w:rFonts w:cstheme="minorHAnsi"/>
          <w:i/>
        </w:rPr>
        <w:t xml:space="preserve"> host country, which is </w:t>
      </w:r>
      <w:r w:rsidRPr="004C19A0">
        <w:rPr>
          <w:rFonts w:cstheme="minorHAnsi"/>
          <w:i/>
        </w:rPr>
        <w:t>advantageous to both.</w:t>
      </w:r>
    </w:p>
    <w:p w:rsidR="001F45D9" w:rsidRPr="004C19A0" w:rsidRDefault="001F45D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4. Foreign Institutional Investment</w:t>
      </w:r>
    </w:p>
    <w:p w:rsidR="00BE4232" w:rsidRPr="004C19A0" w:rsidRDefault="00BE4232" w:rsidP="0025758F">
      <w:pPr>
        <w:pStyle w:val="NoSpacing"/>
        <w:jc w:val="both"/>
        <w:rPr>
          <w:rFonts w:cstheme="minorHAnsi"/>
          <w:i/>
        </w:rPr>
      </w:pPr>
      <w:r w:rsidRPr="004C19A0">
        <w:rPr>
          <w:rFonts w:cstheme="minorHAnsi"/>
          <w:i/>
        </w:rPr>
        <w:t>An investor or investment fund that is from or registered in a country outside of the</w:t>
      </w:r>
      <w:r w:rsidR="001F45D9" w:rsidRPr="004C19A0">
        <w:rPr>
          <w:rFonts w:cstheme="minorHAnsi"/>
          <w:i/>
        </w:rPr>
        <w:t xml:space="preserve"> </w:t>
      </w:r>
      <w:r w:rsidRPr="004C19A0">
        <w:rPr>
          <w:rFonts w:cstheme="minorHAnsi"/>
          <w:i/>
        </w:rPr>
        <w:t>one in which it is currently investing. Institutional investors include hedge funds,</w:t>
      </w:r>
      <w:r w:rsidR="001F45D9" w:rsidRPr="004C19A0">
        <w:rPr>
          <w:rFonts w:cstheme="minorHAnsi"/>
          <w:i/>
        </w:rPr>
        <w:t xml:space="preserve"> insurance companies, pension </w:t>
      </w:r>
      <w:r w:rsidRPr="004C19A0">
        <w:rPr>
          <w:rFonts w:cstheme="minorHAnsi"/>
          <w:i/>
        </w:rPr>
        <w:t>funds and mutual funds. In Indian context, it refers to</w:t>
      </w:r>
      <w:r w:rsidR="001F45D9" w:rsidRPr="004C19A0">
        <w:rPr>
          <w:rFonts w:cstheme="minorHAnsi"/>
          <w:i/>
        </w:rPr>
        <w:t xml:space="preserve"> </w:t>
      </w:r>
      <w:r w:rsidRPr="004C19A0">
        <w:rPr>
          <w:rFonts w:cstheme="minorHAnsi"/>
          <w:i/>
        </w:rPr>
        <w:t>outside compa</w:t>
      </w:r>
      <w:r w:rsidR="001F45D9" w:rsidRPr="004C19A0">
        <w:rPr>
          <w:rFonts w:cstheme="minorHAnsi"/>
          <w:i/>
        </w:rPr>
        <w:t xml:space="preserve">nies investing in the financial </w:t>
      </w:r>
      <w:r w:rsidRPr="004C19A0">
        <w:rPr>
          <w:rFonts w:cstheme="minorHAnsi"/>
          <w:i/>
        </w:rPr>
        <w:t>markets of India. International Institutional</w:t>
      </w:r>
      <w:r w:rsidR="001F45D9" w:rsidRPr="004C19A0">
        <w:rPr>
          <w:rFonts w:cstheme="minorHAnsi"/>
          <w:i/>
        </w:rPr>
        <w:t xml:space="preserve"> </w:t>
      </w:r>
      <w:r w:rsidRPr="004C19A0">
        <w:rPr>
          <w:rFonts w:cstheme="minorHAnsi"/>
          <w:i/>
        </w:rPr>
        <w:t>investors must register with the Securities and Excha</w:t>
      </w:r>
      <w:r w:rsidR="001F45D9" w:rsidRPr="004C19A0">
        <w:rPr>
          <w:rFonts w:cstheme="minorHAnsi"/>
          <w:i/>
        </w:rPr>
        <w:t xml:space="preserve">nge </w:t>
      </w:r>
      <w:r w:rsidRPr="004C19A0">
        <w:rPr>
          <w:rFonts w:cstheme="minorHAnsi"/>
          <w:i/>
        </w:rPr>
        <w:t>Board of India to participate</w:t>
      </w:r>
      <w:r w:rsidR="001F45D9" w:rsidRPr="004C19A0">
        <w:rPr>
          <w:rFonts w:cstheme="minorHAnsi"/>
          <w:i/>
        </w:rPr>
        <w:t xml:space="preserve"> </w:t>
      </w:r>
      <w:r w:rsidRPr="004C19A0">
        <w:rPr>
          <w:rFonts w:cstheme="minorHAnsi"/>
          <w:i/>
        </w:rPr>
        <w:t>in the market. One of the major market</w:t>
      </w:r>
      <w:r w:rsidR="001F45D9" w:rsidRPr="004C19A0">
        <w:rPr>
          <w:rFonts w:cstheme="minorHAnsi"/>
          <w:i/>
        </w:rPr>
        <w:t xml:space="preserve"> regulations pertaining to FIIs </w:t>
      </w:r>
      <w:r w:rsidRPr="004C19A0">
        <w:rPr>
          <w:rFonts w:cstheme="minorHAnsi"/>
          <w:i/>
        </w:rPr>
        <w:t>involves placing</w:t>
      </w:r>
      <w:r w:rsidR="001F45D9" w:rsidRPr="004C19A0">
        <w:rPr>
          <w:rFonts w:cstheme="minorHAnsi"/>
          <w:i/>
        </w:rPr>
        <w:t xml:space="preserve"> </w:t>
      </w:r>
      <w:r w:rsidRPr="004C19A0">
        <w:rPr>
          <w:rFonts w:cstheme="minorHAnsi"/>
          <w:i/>
        </w:rPr>
        <w:t>limits on FII ownership in Indian companies.</w:t>
      </w:r>
    </w:p>
    <w:p w:rsidR="001F45D9" w:rsidRPr="004C19A0" w:rsidRDefault="001F45D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5. Raising of Capital Abroad (ADRs, GDRs, ECBs)</w:t>
      </w:r>
    </w:p>
    <w:p w:rsidR="00BE4232" w:rsidRPr="004C19A0" w:rsidRDefault="00BE4232" w:rsidP="0025758F">
      <w:pPr>
        <w:pStyle w:val="NoSpacing"/>
        <w:jc w:val="both"/>
        <w:rPr>
          <w:rFonts w:cstheme="minorHAnsi"/>
          <w:i/>
        </w:rPr>
      </w:pPr>
      <w:r w:rsidRPr="004C19A0">
        <w:rPr>
          <w:rFonts w:cstheme="minorHAnsi"/>
          <w:i/>
        </w:rPr>
        <w:t>The various sources of international finance are as follows :</w:t>
      </w:r>
    </w:p>
    <w:p w:rsidR="001F45D9" w:rsidRPr="004C19A0" w:rsidRDefault="001F45D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External Commercial Borrowings: Mainly it includes commercial bank loans,</w:t>
      </w:r>
      <w:r w:rsidR="001F45D9" w:rsidRPr="004C19A0">
        <w:rPr>
          <w:rFonts w:cstheme="minorHAnsi"/>
          <w:i/>
        </w:rPr>
        <w:t xml:space="preserve"> </w:t>
      </w:r>
      <w:r w:rsidRPr="004C19A0">
        <w:rPr>
          <w:rFonts w:cstheme="minorHAnsi"/>
          <w:i/>
        </w:rPr>
        <w:t>buyer and supplier’s credit credit from official export credit agencies and</w:t>
      </w:r>
      <w:r w:rsidR="001F45D9" w:rsidRPr="004C19A0">
        <w:rPr>
          <w:rFonts w:cstheme="minorHAnsi"/>
          <w:i/>
        </w:rPr>
        <w:t xml:space="preserve"> </w:t>
      </w:r>
      <w:r w:rsidRPr="004C19A0">
        <w:rPr>
          <w:rFonts w:cstheme="minorHAnsi"/>
          <w:i/>
        </w:rPr>
        <w:t>investment by FIIs in dedicated debt funds. The external commercial borrowing</w:t>
      </w:r>
      <w:r w:rsidR="001F45D9" w:rsidRPr="004C19A0">
        <w:rPr>
          <w:rFonts w:cstheme="minorHAnsi"/>
          <w:i/>
        </w:rPr>
        <w:t xml:space="preserve"> </w:t>
      </w:r>
      <w:r w:rsidRPr="004C19A0">
        <w:rPr>
          <w:rFonts w:cstheme="minorHAnsi"/>
          <w:i/>
        </w:rPr>
        <w:t>can be obtained and utilized for specified purposes only.</w:t>
      </w:r>
    </w:p>
    <w:p w:rsidR="001F45D9" w:rsidRPr="004C19A0" w:rsidRDefault="001F45D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International Capital Market: Lending and borrowing in foreign currencies to</w:t>
      </w:r>
      <w:r w:rsidR="001F45D9" w:rsidRPr="004C19A0">
        <w:rPr>
          <w:rFonts w:cstheme="minorHAnsi"/>
          <w:i/>
        </w:rPr>
        <w:t xml:space="preserve"> </w:t>
      </w:r>
      <w:r w:rsidRPr="004C19A0">
        <w:rPr>
          <w:rFonts w:cstheme="minorHAnsi"/>
          <w:i/>
        </w:rPr>
        <w:t>finance the international trade and industry has led to the development of</w:t>
      </w:r>
      <w:r w:rsidR="001F45D9" w:rsidRPr="004C19A0">
        <w:rPr>
          <w:rFonts w:cstheme="minorHAnsi"/>
          <w:i/>
        </w:rPr>
        <w:t xml:space="preserve"> </w:t>
      </w:r>
      <w:r w:rsidRPr="004C19A0">
        <w:rPr>
          <w:rFonts w:cstheme="minorHAnsi"/>
          <w:i/>
        </w:rPr>
        <w:t>international capital market. In international market, International bond is</w:t>
      </w:r>
      <w:r w:rsidR="001F45D9" w:rsidRPr="004C19A0">
        <w:rPr>
          <w:rFonts w:cstheme="minorHAnsi"/>
          <w:i/>
        </w:rPr>
        <w:t xml:space="preserve"> </w:t>
      </w:r>
      <w:r w:rsidRPr="004C19A0">
        <w:rPr>
          <w:rFonts w:cstheme="minorHAnsi"/>
          <w:i/>
        </w:rPr>
        <w:t>known as a “Euroboard”.</w:t>
      </w:r>
    </w:p>
    <w:p w:rsidR="001F45D9" w:rsidRPr="004C19A0" w:rsidRDefault="001F45D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6. Instruments of International Finance</w:t>
      </w:r>
    </w:p>
    <w:p w:rsidR="00BE4232" w:rsidRPr="004C19A0" w:rsidRDefault="00BE4232" w:rsidP="0025758F">
      <w:pPr>
        <w:pStyle w:val="NoSpacing"/>
        <w:jc w:val="both"/>
        <w:rPr>
          <w:rFonts w:cstheme="minorHAnsi"/>
          <w:i/>
        </w:rPr>
      </w:pPr>
      <w:r w:rsidRPr="004C19A0">
        <w:rPr>
          <w:rFonts w:cstheme="minorHAnsi"/>
          <w:i/>
        </w:rPr>
        <w:t>The various financial instruments dealt with in the international market are briefly</w:t>
      </w:r>
      <w:r w:rsidR="001F45D9" w:rsidRPr="004C19A0">
        <w:rPr>
          <w:rFonts w:cstheme="minorHAnsi"/>
          <w:i/>
        </w:rPr>
        <w:t xml:space="preserve"> </w:t>
      </w:r>
      <w:r w:rsidRPr="004C19A0">
        <w:rPr>
          <w:rFonts w:cstheme="minorHAnsi"/>
          <w:i/>
        </w:rPr>
        <w:t>described below :</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Euro Bonds: Denominated in a currency issued outside the country of that</w:t>
      </w:r>
      <w:r w:rsidR="001F45D9" w:rsidRPr="004C19A0">
        <w:rPr>
          <w:rFonts w:cstheme="minorHAnsi"/>
          <w:i/>
        </w:rPr>
        <w:t xml:space="preserve"> </w:t>
      </w:r>
      <w:r w:rsidRPr="004C19A0">
        <w:rPr>
          <w:rFonts w:cstheme="minorHAnsi"/>
          <w:i/>
        </w:rPr>
        <w:t>currency.</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Foreign Bonds: Example a British firm placing dollar denominated bonds in</w:t>
      </w:r>
      <w:r w:rsidR="001F45D9" w:rsidRPr="004C19A0">
        <w:rPr>
          <w:rFonts w:cstheme="minorHAnsi"/>
          <w:i/>
        </w:rPr>
        <w:t xml:space="preserve"> </w:t>
      </w:r>
      <w:r w:rsidRPr="004C19A0">
        <w:rPr>
          <w:rFonts w:cstheme="minorHAnsi"/>
          <w:i/>
        </w:rPr>
        <w:t>U.S.A.</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Fully Hedged Bonds: Currency risk eliminated by selling in forward market</w:t>
      </w:r>
      <w:r w:rsidR="001F45D9" w:rsidRPr="004C19A0">
        <w:rPr>
          <w:rFonts w:cstheme="minorHAnsi"/>
          <w:i/>
        </w:rPr>
        <w:t xml:space="preserve"> entire stream of interest </w:t>
      </w:r>
      <w:r w:rsidRPr="004C19A0">
        <w:rPr>
          <w:rFonts w:cstheme="minorHAnsi"/>
          <w:i/>
        </w:rPr>
        <w:t>and principal payments.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Floating Rate Notes: Interests are adjusted to reflect the prevailing exchange</w:t>
      </w:r>
      <w:r w:rsidR="001F45D9" w:rsidRPr="004C19A0">
        <w:rPr>
          <w:rFonts w:cstheme="minorHAnsi"/>
          <w:i/>
        </w:rPr>
        <w:t xml:space="preserve"> </w:t>
      </w:r>
      <w:r w:rsidRPr="004C19A0">
        <w:rPr>
          <w:rFonts w:cstheme="minorHAnsi"/>
          <w:i/>
        </w:rPr>
        <w:t>rate, Not so popular.</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Euro Commercial Papers: Designated in US Dollar, they are short-term</w:t>
      </w:r>
      <w:r w:rsidR="001F45D9" w:rsidRPr="004C19A0">
        <w:rPr>
          <w:rFonts w:cstheme="minorHAnsi"/>
          <w:i/>
        </w:rPr>
        <w:t xml:space="preserve"> </w:t>
      </w:r>
      <w:r w:rsidRPr="004C19A0">
        <w:rPr>
          <w:rFonts w:cstheme="minorHAnsi"/>
          <w:i/>
        </w:rPr>
        <w:t>instruments.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Foreign Currency Options: Provide hedge against financial and economic</w:t>
      </w:r>
      <w:r w:rsidR="001F45D9" w:rsidRPr="004C19A0">
        <w:rPr>
          <w:rFonts w:cstheme="minorHAnsi"/>
          <w:i/>
        </w:rPr>
        <w:t xml:space="preserve"> </w:t>
      </w:r>
      <w:r w:rsidRPr="004C19A0">
        <w:rPr>
          <w:rFonts w:cstheme="minorHAnsi"/>
          <w:i/>
        </w:rPr>
        <w:t>risk.</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Foreign Currency Futures: Obligation to buy or sell a specified currency in</w:t>
      </w:r>
      <w:r w:rsidR="001F45D9" w:rsidRPr="004C19A0">
        <w:rPr>
          <w:rFonts w:cstheme="minorHAnsi"/>
          <w:i/>
        </w:rPr>
        <w:t xml:space="preserve"> the present for </w:t>
      </w:r>
      <w:r w:rsidRPr="004C19A0">
        <w:rPr>
          <w:rFonts w:cstheme="minorHAnsi"/>
          <w:i/>
        </w:rPr>
        <w:t>settlement at a future dates.</w:t>
      </w:r>
    </w:p>
    <w:p w:rsidR="001F45D9" w:rsidRPr="004C19A0" w:rsidRDefault="001F45D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7. Indian Depository Receipts (IDRs)</w:t>
      </w:r>
    </w:p>
    <w:p w:rsidR="00BE4232" w:rsidRPr="004C19A0" w:rsidRDefault="00BE4232" w:rsidP="0025758F">
      <w:pPr>
        <w:pStyle w:val="NoSpacing"/>
        <w:jc w:val="both"/>
        <w:rPr>
          <w:rFonts w:cstheme="minorHAnsi"/>
          <w:i/>
        </w:rPr>
      </w:pPr>
      <w:r w:rsidRPr="004C19A0">
        <w:rPr>
          <w:rFonts w:cstheme="minorHAnsi"/>
          <w:i/>
        </w:rPr>
        <w:t>Like ADRs and GDRs, foreign companies are now available for investments in India in</w:t>
      </w:r>
      <w:r w:rsidR="00A67EB3" w:rsidRPr="004C19A0">
        <w:rPr>
          <w:rFonts w:cstheme="minorHAnsi"/>
          <w:i/>
        </w:rPr>
        <w:t xml:space="preserve"> </w:t>
      </w:r>
      <w:r w:rsidRPr="004C19A0">
        <w:rPr>
          <w:rFonts w:cstheme="minorHAnsi"/>
          <w:i/>
        </w:rPr>
        <w:t>the form of IDRs. Investment in these companies can be made by Indian investors.</w:t>
      </w:r>
    </w:p>
    <w:p w:rsidR="00BE4232" w:rsidRPr="004C19A0" w:rsidRDefault="00BE4232" w:rsidP="0025758F">
      <w:pPr>
        <w:pStyle w:val="NoSpacing"/>
        <w:jc w:val="both"/>
        <w:rPr>
          <w:rFonts w:cstheme="minorHAnsi"/>
          <w:i/>
        </w:rPr>
      </w:pPr>
      <w:r w:rsidRPr="004C19A0">
        <w:rPr>
          <w:rFonts w:cstheme="minorHAnsi"/>
          <w:i/>
        </w:rPr>
        <w:t>However, such companies would be required to fulfill a number of guidelines for listing</w:t>
      </w:r>
      <w:r w:rsidR="00A67EB3" w:rsidRPr="004C19A0">
        <w:rPr>
          <w:rFonts w:cstheme="minorHAnsi"/>
          <w:i/>
        </w:rPr>
        <w:t xml:space="preserve"> </w:t>
      </w:r>
      <w:r w:rsidRPr="004C19A0">
        <w:rPr>
          <w:rFonts w:cstheme="minorHAnsi"/>
          <w:i/>
        </w:rPr>
        <w:t>in India through IDRs.</w:t>
      </w:r>
    </w:p>
    <w:p w:rsidR="001F45D9" w:rsidRPr="004C19A0" w:rsidRDefault="001F45D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8. International Financial Instruments and Indian Companies</w:t>
      </w:r>
    </w:p>
    <w:p w:rsidR="00BE4232" w:rsidRPr="004C19A0" w:rsidRDefault="00BE4232" w:rsidP="0025758F">
      <w:pPr>
        <w:pStyle w:val="NoSpacing"/>
        <w:jc w:val="both"/>
        <w:rPr>
          <w:rFonts w:cstheme="minorHAnsi"/>
          <w:i/>
        </w:rPr>
      </w:pPr>
      <w:r w:rsidRPr="004C19A0">
        <w:rPr>
          <w:rFonts w:cstheme="minorHAnsi"/>
          <w:i/>
        </w:rPr>
        <w:t>Now Indian Companies have been able to tap global markets to raise foreign currency</w:t>
      </w:r>
      <w:r w:rsidR="00A67EB3" w:rsidRPr="004C19A0">
        <w:rPr>
          <w:rFonts w:cstheme="minorHAnsi"/>
          <w:i/>
        </w:rPr>
        <w:t xml:space="preserve"> </w:t>
      </w:r>
      <w:r w:rsidRPr="004C19A0">
        <w:rPr>
          <w:rFonts w:cstheme="minorHAnsi"/>
          <w:i/>
        </w:rPr>
        <w:t>funds by issuing various types of financial instruments which are as follows :</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Foreign Currency Convertible Bonds (FCCBs) – A type of convertible bond</w:t>
      </w:r>
      <w:r w:rsidR="00A67EB3" w:rsidRPr="004C19A0">
        <w:rPr>
          <w:rFonts w:cstheme="minorHAnsi"/>
          <w:i/>
        </w:rPr>
        <w:t xml:space="preserve"> </w:t>
      </w:r>
      <w:r w:rsidRPr="004C19A0">
        <w:rPr>
          <w:rFonts w:cstheme="minorHAnsi"/>
          <w:i/>
        </w:rPr>
        <w:t>issues in a currency different than the issuer’s domestic currency. FCCBs are</w:t>
      </w:r>
      <w:r w:rsidR="00A67EB3" w:rsidRPr="004C19A0">
        <w:rPr>
          <w:rFonts w:cstheme="minorHAnsi"/>
          <w:i/>
        </w:rPr>
        <w:t xml:space="preserve"> </w:t>
      </w:r>
      <w:r w:rsidRPr="004C19A0">
        <w:rPr>
          <w:rFonts w:cstheme="minorHAnsi"/>
          <w:i/>
        </w:rPr>
        <w:t>issued in accordance with the guidelines dated 12</w:t>
      </w:r>
      <w:r w:rsidRPr="004C19A0">
        <w:rPr>
          <w:rFonts w:cstheme="minorHAnsi"/>
          <w:i/>
          <w:sz w:val="14"/>
          <w:szCs w:val="14"/>
        </w:rPr>
        <w:t xml:space="preserve">th </w:t>
      </w:r>
      <w:r w:rsidRPr="004C19A0">
        <w:rPr>
          <w:rFonts w:cstheme="minorHAnsi"/>
          <w:i/>
        </w:rPr>
        <w:t>November 1993 and as</w:t>
      </w:r>
      <w:r w:rsidR="00A67EB3" w:rsidRPr="004C19A0">
        <w:rPr>
          <w:rFonts w:cstheme="minorHAnsi"/>
          <w:i/>
        </w:rPr>
        <w:t xml:space="preserve"> </w:t>
      </w:r>
      <w:r w:rsidRPr="004C19A0">
        <w:rPr>
          <w:rFonts w:cstheme="minorHAnsi"/>
          <w:i/>
        </w:rPr>
        <w:t>amended from time to time.</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Global Depository Receipts (GDRs) – GDR is a depository receipt (a</w:t>
      </w:r>
      <w:r w:rsidR="00A67EB3" w:rsidRPr="004C19A0">
        <w:rPr>
          <w:rFonts w:cstheme="minorHAnsi"/>
          <w:i/>
        </w:rPr>
        <w:t xml:space="preserve"> </w:t>
      </w:r>
      <w:r w:rsidRPr="004C19A0">
        <w:rPr>
          <w:rFonts w:cstheme="minorHAnsi"/>
          <w:i/>
        </w:rPr>
        <w:t>negotiable certificate denominated in US Dollars, representing a non-US</w:t>
      </w:r>
      <w:r w:rsidR="00A67EB3" w:rsidRPr="004C19A0">
        <w:rPr>
          <w:rFonts w:cstheme="minorHAnsi"/>
          <w:i/>
        </w:rPr>
        <w:t xml:space="preserve"> </w:t>
      </w:r>
      <w:r w:rsidRPr="004C19A0">
        <w:rPr>
          <w:rFonts w:cstheme="minorHAnsi"/>
          <w:i/>
        </w:rPr>
        <w:t>company’s publicly – traded local currency (Indian rupees) equity shares.</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Euro-Convertible Bonds (ADRs) – A Convertible bond is a debt instrument</w:t>
      </w:r>
      <w:r w:rsidR="00A67EB3" w:rsidRPr="004C19A0">
        <w:rPr>
          <w:rFonts w:cstheme="minorHAnsi"/>
          <w:i/>
        </w:rPr>
        <w:t xml:space="preserve"> </w:t>
      </w:r>
      <w:r w:rsidRPr="004C19A0">
        <w:rPr>
          <w:rFonts w:cstheme="minorHAnsi"/>
          <w:i/>
        </w:rPr>
        <w:t>which gives the holders of the bond an option to convert the bond into a</w:t>
      </w:r>
      <w:r w:rsidR="00A67EB3" w:rsidRPr="004C19A0">
        <w:rPr>
          <w:rFonts w:cstheme="minorHAnsi"/>
          <w:i/>
        </w:rPr>
        <w:t xml:space="preserve"> </w:t>
      </w:r>
      <w:r w:rsidRPr="004C19A0">
        <w:rPr>
          <w:rFonts w:cstheme="minorHAnsi"/>
          <w:i/>
        </w:rPr>
        <w:t>predetermined number of equity shares of a company. The payment of interest</w:t>
      </w:r>
      <w:r w:rsidR="00A67EB3" w:rsidRPr="004C19A0">
        <w:rPr>
          <w:rFonts w:cstheme="minorHAnsi"/>
          <w:i/>
        </w:rPr>
        <w:t xml:space="preserve"> </w:t>
      </w:r>
      <w:r w:rsidRPr="004C19A0">
        <w:rPr>
          <w:rFonts w:cstheme="minorHAnsi"/>
          <w:i/>
        </w:rPr>
        <w:t>on and the redemption of the bond will be made by the issuer company in US</w:t>
      </w:r>
      <w:r w:rsidR="00A67EB3" w:rsidRPr="004C19A0">
        <w:rPr>
          <w:rFonts w:cstheme="minorHAnsi"/>
          <w:i/>
        </w:rPr>
        <w:t xml:space="preserve"> </w:t>
      </w:r>
      <w:r w:rsidRPr="004C19A0">
        <w:rPr>
          <w:rFonts w:cstheme="minorHAnsi"/>
          <w:i/>
        </w:rPr>
        <w:t>dollars.</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(d) American Depository Receipts (ADRs) – Depository receipts issued by a</w:t>
      </w:r>
      <w:r w:rsidR="00A67EB3" w:rsidRPr="004C19A0">
        <w:rPr>
          <w:rFonts w:cstheme="minorHAnsi"/>
          <w:i/>
        </w:rPr>
        <w:t xml:space="preserve"> </w:t>
      </w:r>
      <w:r w:rsidRPr="004C19A0">
        <w:rPr>
          <w:rFonts w:cstheme="minorHAnsi"/>
          <w:i/>
        </w:rPr>
        <w:t>company in the United States of America (USA) issued in accordance with</w:t>
      </w:r>
      <w:r w:rsidR="00A67EB3" w:rsidRPr="004C19A0">
        <w:rPr>
          <w:rFonts w:cstheme="minorHAnsi"/>
          <w:i/>
        </w:rPr>
        <w:t xml:space="preserve"> </w:t>
      </w:r>
      <w:r w:rsidRPr="004C19A0">
        <w:rPr>
          <w:rFonts w:cstheme="minorHAnsi"/>
          <w:i/>
        </w:rPr>
        <w:t>provisions stipulated by the Securities and Exchange Commission of USA.</w:t>
      </w:r>
    </w:p>
    <w:p w:rsidR="00BE4232" w:rsidRPr="004C19A0" w:rsidRDefault="00BE4232" w:rsidP="0025758F">
      <w:pPr>
        <w:pStyle w:val="NoSpacing"/>
        <w:jc w:val="both"/>
        <w:rPr>
          <w:rFonts w:cstheme="minorHAnsi"/>
          <w:i/>
        </w:rPr>
      </w:pPr>
      <w:r w:rsidRPr="004C19A0">
        <w:rPr>
          <w:rFonts w:cstheme="minorHAnsi"/>
          <w:i/>
        </w:rPr>
        <w:t>ADRs are following types:</w:t>
      </w:r>
    </w:p>
    <w:p w:rsidR="00BE4232" w:rsidRPr="004C19A0" w:rsidRDefault="00BE4232" w:rsidP="0025758F">
      <w:pPr>
        <w:pStyle w:val="NoSpacing"/>
        <w:jc w:val="both"/>
        <w:rPr>
          <w:rFonts w:cstheme="minorHAnsi"/>
          <w:i/>
        </w:rPr>
      </w:pPr>
      <w:r w:rsidRPr="004C19A0">
        <w:rPr>
          <w:rFonts w:cstheme="minorHAnsi"/>
          <w:i/>
        </w:rPr>
        <w:t>(i) Unsponsored ADRs – Issued without any formal agreement between</w:t>
      </w:r>
      <w:r w:rsidR="00A67EB3" w:rsidRPr="004C19A0">
        <w:rPr>
          <w:rFonts w:cstheme="minorHAnsi"/>
          <w:i/>
        </w:rPr>
        <w:t xml:space="preserve"> the issuing company and the </w:t>
      </w:r>
      <w:r w:rsidRPr="004C19A0">
        <w:rPr>
          <w:rFonts w:cstheme="minorHAnsi"/>
          <w:i/>
        </w:rPr>
        <w:t>depository.</w:t>
      </w:r>
    </w:p>
    <w:p w:rsidR="00BE4232" w:rsidRPr="004C19A0" w:rsidRDefault="00BE4232" w:rsidP="0025758F">
      <w:pPr>
        <w:pStyle w:val="NoSpacing"/>
        <w:jc w:val="both"/>
        <w:rPr>
          <w:rFonts w:cstheme="minorHAnsi"/>
          <w:i/>
        </w:rPr>
      </w:pPr>
      <w:r w:rsidRPr="004C19A0">
        <w:rPr>
          <w:rFonts w:cstheme="minorHAnsi"/>
          <w:i/>
        </w:rPr>
        <w:lastRenderedPageBreak/>
        <w:t>(ii) Sponsored ADRs – Created by a single depository which is appointed</w:t>
      </w:r>
      <w:r w:rsidR="00A67EB3" w:rsidRPr="004C19A0">
        <w:rPr>
          <w:rFonts w:cstheme="minorHAnsi"/>
          <w:i/>
        </w:rPr>
        <w:t xml:space="preserve"> by the issuing company </w:t>
      </w:r>
      <w:r w:rsidRPr="004C19A0">
        <w:rPr>
          <w:rFonts w:cstheme="minorHAnsi"/>
          <w:i/>
        </w:rPr>
        <w:t>under rules provided in a deposit agreement.</w:t>
      </w:r>
    </w:p>
    <w:p w:rsidR="00BE4232" w:rsidRPr="004C19A0" w:rsidRDefault="00BE4232" w:rsidP="0025758F">
      <w:pPr>
        <w:pStyle w:val="NoSpacing"/>
        <w:jc w:val="both"/>
        <w:rPr>
          <w:rFonts w:cstheme="minorHAnsi"/>
          <w:i/>
        </w:rPr>
      </w:pPr>
      <w:r w:rsidRPr="004C19A0">
        <w:rPr>
          <w:rFonts w:cstheme="minorHAnsi"/>
          <w:i/>
        </w:rPr>
        <w:t>These can be further classified into following two types :</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Restricted – With respect to types of buyers, which are allowed.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Unrestricted – Issued to and traded by the general investing</w:t>
      </w:r>
      <w:r w:rsidR="00A67EB3" w:rsidRPr="004C19A0">
        <w:rPr>
          <w:rFonts w:cstheme="minorHAnsi"/>
          <w:i/>
        </w:rPr>
        <w:t xml:space="preserve"> </w:t>
      </w:r>
      <w:r w:rsidRPr="004C19A0">
        <w:rPr>
          <w:rFonts w:cstheme="minorHAnsi"/>
          <w:i/>
        </w:rPr>
        <w:t>public in US capital markets.</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(e) Other Sources</w:t>
      </w:r>
    </w:p>
    <w:p w:rsidR="00BE4232" w:rsidRPr="004C19A0" w:rsidRDefault="00BE4232" w:rsidP="0025758F">
      <w:pPr>
        <w:pStyle w:val="NoSpacing"/>
        <w:jc w:val="both"/>
        <w:rPr>
          <w:rFonts w:cstheme="minorHAnsi"/>
          <w:i/>
        </w:rPr>
      </w:pPr>
      <w:r w:rsidRPr="004C19A0">
        <w:rPr>
          <w:rFonts w:cstheme="minorHAnsi"/>
          <w:i/>
        </w:rPr>
        <w:t>Following are some other sources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Euro Bonds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Euro-convertible Zero Bonds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Euro-bond with Equity Warrants.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Syndicated Bank Loans.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Euro Bonds.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Foreign Bonds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Euro Commercial Papers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Credit Instruments.</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(f) Euro-Issues – In Indian context, it denotes the issue that is listed on a</w:t>
      </w:r>
      <w:r w:rsidR="00A67EB3" w:rsidRPr="004C19A0">
        <w:rPr>
          <w:rFonts w:cstheme="minorHAnsi"/>
          <w:i/>
        </w:rPr>
        <w:t xml:space="preserve"> </w:t>
      </w:r>
      <w:r w:rsidRPr="004C19A0">
        <w:rPr>
          <w:rFonts w:cstheme="minorHAnsi"/>
          <w:i/>
        </w:rPr>
        <w:t>European Stock Exchange. However, subscription can come from any part of</w:t>
      </w:r>
      <w:r w:rsidR="00A67EB3" w:rsidRPr="004C19A0">
        <w:rPr>
          <w:rFonts w:cstheme="minorHAnsi"/>
          <w:i/>
        </w:rPr>
        <w:t xml:space="preserve"> </w:t>
      </w:r>
      <w:r w:rsidRPr="004C19A0">
        <w:rPr>
          <w:rFonts w:cstheme="minorHAnsi"/>
          <w:i/>
        </w:rPr>
        <w:t>the World except</w:t>
      </w:r>
      <w:r w:rsidR="00A67EB3" w:rsidRPr="004C19A0">
        <w:rPr>
          <w:rFonts w:cstheme="minorHAnsi"/>
          <w:i/>
        </w:rPr>
        <w:t xml:space="preserve"> India. GDRs and FCCBs are most </w:t>
      </w:r>
      <w:r w:rsidRPr="004C19A0">
        <w:rPr>
          <w:rFonts w:cstheme="minorHAnsi"/>
          <w:i/>
        </w:rPr>
        <w:t>popular in this category.</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9. Cross Border Leasing</w:t>
      </w:r>
    </w:p>
    <w:p w:rsidR="00BE4232" w:rsidRPr="004C19A0" w:rsidRDefault="00BE4232" w:rsidP="0025758F">
      <w:pPr>
        <w:pStyle w:val="NoSpacing"/>
        <w:jc w:val="both"/>
        <w:rPr>
          <w:rFonts w:cstheme="minorHAnsi"/>
          <w:i/>
        </w:rPr>
      </w:pPr>
      <w:r w:rsidRPr="004C19A0">
        <w:rPr>
          <w:rFonts w:cstheme="minorHAnsi"/>
          <w:i/>
        </w:rPr>
        <w:t>In this type of leasing, the lessor and the lessee are situated in two different countries.</w:t>
      </w:r>
      <w:r w:rsidR="00A67EB3" w:rsidRPr="004C19A0">
        <w:rPr>
          <w:rFonts w:cstheme="minorHAnsi"/>
          <w:i/>
        </w:rPr>
        <w:t xml:space="preserve"> </w:t>
      </w:r>
      <w:r w:rsidRPr="004C19A0">
        <w:rPr>
          <w:rFonts w:cstheme="minorHAnsi"/>
          <w:i/>
        </w:rPr>
        <w:t>This type of arrangement means more complications in terms of different legal, fiscal,</w:t>
      </w:r>
      <w:r w:rsidR="00A67EB3" w:rsidRPr="004C19A0">
        <w:rPr>
          <w:rFonts w:cstheme="minorHAnsi"/>
          <w:i/>
        </w:rPr>
        <w:t xml:space="preserve"> </w:t>
      </w:r>
      <w:r w:rsidRPr="004C19A0">
        <w:rPr>
          <w:rFonts w:cstheme="minorHAnsi"/>
          <w:i/>
        </w:rPr>
        <w:t>credit and currency requirements and risk involved. Cross border lease benefits are</w:t>
      </w:r>
      <w:r w:rsidR="00A67EB3" w:rsidRPr="004C19A0">
        <w:rPr>
          <w:rFonts w:cstheme="minorHAnsi"/>
          <w:i/>
        </w:rPr>
        <w:t xml:space="preserve"> more or less the same as are </w:t>
      </w:r>
      <w:r w:rsidRPr="004C19A0">
        <w:rPr>
          <w:rFonts w:cstheme="minorHAnsi"/>
          <w:i/>
        </w:rPr>
        <w:t>available in domestic lease viz 100% funding offbalance</w:t>
      </w:r>
      <w:r w:rsidR="00A67EB3" w:rsidRPr="004C19A0">
        <w:rPr>
          <w:rFonts w:cstheme="minorHAnsi"/>
          <w:i/>
        </w:rPr>
        <w:t xml:space="preserve"> </w:t>
      </w:r>
      <w:r w:rsidRPr="004C19A0">
        <w:rPr>
          <w:rFonts w:cstheme="minorHAnsi"/>
          <w:i/>
        </w:rPr>
        <w:t>sheets.</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10. International Capital Budgeting</w:t>
      </w:r>
    </w:p>
    <w:p w:rsidR="00BE4232" w:rsidRPr="004C19A0" w:rsidRDefault="00BE4232" w:rsidP="0025758F">
      <w:pPr>
        <w:pStyle w:val="NoSpacing"/>
        <w:jc w:val="both"/>
        <w:rPr>
          <w:rFonts w:cstheme="minorHAnsi"/>
          <w:i/>
        </w:rPr>
      </w:pPr>
      <w:r w:rsidRPr="004C19A0">
        <w:rPr>
          <w:rFonts w:cstheme="minorHAnsi"/>
          <w:i/>
        </w:rPr>
        <w:t>Multinational Capital Budgeting has to take into consideration the different factors and</w:t>
      </w:r>
      <w:r w:rsidR="00A67EB3" w:rsidRPr="004C19A0">
        <w:rPr>
          <w:rFonts w:cstheme="minorHAnsi"/>
          <w:i/>
        </w:rPr>
        <w:t xml:space="preserve"> </w:t>
      </w:r>
      <w:r w:rsidRPr="004C19A0">
        <w:rPr>
          <w:rFonts w:cstheme="minorHAnsi"/>
          <w:i/>
        </w:rPr>
        <w:t>variables which affect a foreign project and are complex in nature than domestic</w:t>
      </w:r>
      <w:r w:rsidR="00A67EB3" w:rsidRPr="004C19A0">
        <w:rPr>
          <w:rFonts w:cstheme="minorHAnsi"/>
          <w:i/>
        </w:rPr>
        <w:t xml:space="preserve"> </w:t>
      </w:r>
      <w:r w:rsidRPr="004C19A0">
        <w:rPr>
          <w:rFonts w:cstheme="minorHAnsi"/>
          <w:i/>
        </w:rPr>
        <w:t>projects. An important aspect in multinational capital budgeting is to adjust cash flows</w:t>
      </w:r>
      <w:r w:rsidR="00A67EB3" w:rsidRPr="004C19A0">
        <w:rPr>
          <w:rFonts w:cstheme="minorHAnsi"/>
          <w:i/>
        </w:rPr>
        <w:t xml:space="preserve"> </w:t>
      </w:r>
      <w:r w:rsidRPr="004C19A0">
        <w:rPr>
          <w:rFonts w:cstheme="minorHAnsi"/>
          <w:i/>
        </w:rPr>
        <w:t>or the discount rate for additional risk arising from location of the project. Adjusted</w:t>
      </w:r>
      <w:r w:rsidR="00A67EB3" w:rsidRPr="004C19A0">
        <w:rPr>
          <w:rFonts w:cstheme="minorHAnsi"/>
          <w:i/>
        </w:rPr>
        <w:t xml:space="preserve"> </w:t>
      </w:r>
      <w:r w:rsidRPr="004C19A0">
        <w:rPr>
          <w:rFonts w:cstheme="minorHAnsi"/>
          <w:i/>
        </w:rPr>
        <w:t>Present Value (APV) is used in evaluating foreign projects. The APV model is a value</w:t>
      </w:r>
      <w:r w:rsidR="00A67EB3" w:rsidRPr="004C19A0">
        <w:rPr>
          <w:rFonts w:cstheme="minorHAnsi"/>
          <w:i/>
        </w:rPr>
        <w:t xml:space="preserve"> </w:t>
      </w:r>
      <w:r w:rsidRPr="004C19A0">
        <w:rPr>
          <w:rFonts w:cstheme="minorHAnsi"/>
          <w:i/>
        </w:rPr>
        <w:t>additive approach under which each cash flow is considered individually and</w:t>
      </w:r>
      <w:r w:rsidR="00A67EB3" w:rsidRPr="004C19A0">
        <w:rPr>
          <w:rFonts w:cstheme="minorHAnsi"/>
          <w:i/>
        </w:rPr>
        <w:t xml:space="preserve"> </w:t>
      </w:r>
      <w:r w:rsidRPr="004C19A0">
        <w:rPr>
          <w:rFonts w:cstheme="minorHAnsi"/>
          <w:i/>
        </w:rPr>
        <w:t>discounted at a rate consistent with risk involved in the cash flow.</w:t>
      </w:r>
    </w:p>
    <w:p w:rsidR="00BE4232" w:rsidRPr="004C19A0" w:rsidRDefault="00BE423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11. International Working Capital Management</w:t>
      </w:r>
    </w:p>
    <w:p w:rsidR="00BE4232" w:rsidRPr="004C19A0" w:rsidRDefault="00BE4232" w:rsidP="0025758F">
      <w:pPr>
        <w:pStyle w:val="NoSpacing"/>
        <w:jc w:val="both"/>
        <w:rPr>
          <w:rFonts w:cstheme="minorHAnsi"/>
          <w:i/>
        </w:rPr>
      </w:pPr>
      <w:r w:rsidRPr="004C19A0">
        <w:rPr>
          <w:rFonts w:cstheme="minorHAnsi"/>
          <w:i/>
        </w:rPr>
        <w:t>The management of working capital in an international firm is very much complex as</w:t>
      </w:r>
      <w:r w:rsidR="00A67EB3" w:rsidRPr="004C19A0">
        <w:rPr>
          <w:rFonts w:cstheme="minorHAnsi"/>
          <w:i/>
        </w:rPr>
        <w:t xml:space="preserve"> compared to </w:t>
      </w:r>
      <w:r w:rsidRPr="004C19A0">
        <w:rPr>
          <w:rFonts w:cstheme="minorHAnsi"/>
          <w:i/>
        </w:rPr>
        <w:t>domestic one because of the following reasons :</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A multinational firm has a wider option for financing its current assets.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Interest and tax rates vary from one country to other.</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Presence of foreign exchange risk.</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Limited knowledge of the politico-economic conditions prevailing in different</w:t>
      </w:r>
      <w:r w:rsidR="00A67EB3" w:rsidRPr="004C19A0">
        <w:rPr>
          <w:rFonts w:cstheme="minorHAnsi"/>
          <w:i/>
        </w:rPr>
        <w:t xml:space="preserve"> </w:t>
      </w:r>
      <w:r w:rsidRPr="004C19A0">
        <w:rPr>
          <w:rFonts w:cstheme="minorHAnsi"/>
          <w:i/>
        </w:rPr>
        <w:t>host countries.</w:t>
      </w:r>
    </w:p>
    <w:p w:rsidR="00A67EB3" w:rsidRPr="004C19A0" w:rsidRDefault="00A67EB3" w:rsidP="0025758F">
      <w:pPr>
        <w:pStyle w:val="NoSpacing"/>
        <w:jc w:val="both"/>
        <w:rPr>
          <w:rFonts w:cstheme="minorHAnsi"/>
          <w:i/>
        </w:rPr>
      </w:pPr>
    </w:p>
    <w:p w:rsidR="00A67EB3" w:rsidRPr="004C19A0" w:rsidRDefault="00A67EB3" w:rsidP="0025758F">
      <w:pPr>
        <w:pStyle w:val="NoSpacing"/>
        <w:jc w:val="both"/>
        <w:rPr>
          <w:rFonts w:cstheme="minorHAnsi"/>
          <w:i/>
        </w:rPr>
      </w:pP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12. Multinational Cash Management</w:t>
      </w:r>
    </w:p>
    <w:p w:rsidR="00BE4232" w:rsidRPr="004C19A0" w:rsidRDefault="00BE4232" w:rsidP="0025758F">
      <w:pPr>
        <w:pStyle w:val="NoSpacing"/>
        <w:jc w:val="both"/>
        <w:rPr>
          <w:rFonts w:cstheme="minorHAnsi"/>
          <w:i/>
        </w:rPr>
      </w:pPr>
      <w:r w:rsidRPr="004C19A0">
        <w:rPr>
          <w:rFonts w:cstheme="minorHAnsi"/>
          <w:i/>
        </w:rPr>
        <w:t>The main objectives of multinational cash management are minimizing various risk</w:t>
      </w:r>
      <w:r w:rsidR="00A67EB3" w:rsidRPr="004C19A0">
        <w:rPr>
          <w:rFonts w:cstheme="minorHAnsi"/>
          <w:i/>
        </w:rPr>
        <w:t xml:space="preserve"> and transaction </w:t>
      </w:r>
      <w:r w:rsidRPr="004C19A0">
        <w:rPr>
          <w:rFonts w:cstheme="minorHAnsi"/>
          <w:i/>
        </w:rPr>
        <w:t>costs associated with cash management. Broadly, following are two</w:t>
      </w:r>
      <w:r w:rsidR="00A67EB3" w:rsidRPr="004C19A0">
        <w:rPr>
          <w:rFonts w:cstheme="minorHAnsi"/>
          <w:i/>
        </w:rPr>
        <w:t xml:space="preserve"> </w:t>
      </w:r>
      <w:r w:rsidRPr="004C19A0">
        <w:rPr>
          <w:rFonts w:cstheme="minorHAnsi"/>
          <w:i/>
        </w:rPr>
        <w:t>ba</w:t>
      </w:r>
      <w:r w:rsidR="00A67EB3" w:rsidRPr="004C19A0">
        <w:rPr>
          <w:rFonts w:cstheme="minorHAnsi"/>
          <w:i/>
        </w:rPr>
        <w:t xml:space="preserve">sic objectives of International </w:t>
      </w:r>
      <w:r w:rsidRPr="004C19A0">
        <w:rPr>
          <w:rFonts w:cstheme="minorHAnsi"/>
          <w:i/>
        </w:rPr>
        <w:t>Cash Management – first is optimizing cash flow</w:t>
      </w:r>
      <w:r w:rsidR="00A67EB3" w:rsidRPr="004C19A0">
        <w:rPr>
          <w:rFonts w:cstheme="minorHAnsi"/>
          <w:i/>
        </w:rPr>
        <w:t xml:space="preserve"> </w:t>
      </w:r>
      <w:r w:rsidRPr="004C19A0">
        <w:rPr>
          <w:rFonts w:cstheme="minorHAnsi"/>
          <w:i/>
        </w:rPr>
        <w:t>movements and second is investing excess cash.</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Optimizing Cash Flow Movements</w:t>
      </w:r>
    </w:p>
    <w:p w:rsidR="00BE4232" w:rsidRPr="004C19A0" w:rsidRDefault="00BE4232" w:rsidP="0025758F">
      <w:pPr>
        <w:pStyle w:val="NoSpacing"/>
        <w:jc w:val="both"/>
        <w:rPr>
          <w:rFonts w:cstheme="minorHAnsi"/>
          <w:i/>
        </w:rPr>
      </w:pPr>
      <w:r w:rsidRPr="004C19A0">
        <w:rPr>
          <w:rFonts w:cstheme="minorHAnsi"/>
          <w:i/>
        </w:rPr>
        <w:lastRenderedPageBreak/>
        <w:t>Following are ways by which cash flow movement can be optimized:</w:t>
      </w:r>
    </w:p>
    <w:p w:rsidR="00BE4232" w:rsidRPr="004C19A0" w:rsidRDefault="00BE4232" w:rsidP="0025758F">
      <w:pPr>
        <w:pStyle w:val="NoSpacing"/>
        <w:jc w:val="both"/>
        <w:rPr>
          <w:rFonts w:cstheme="minorHAnsi"/>
          <w:i/>
        </w:rPr>
      </w:pPr>
      <w:r w:rsidRPr="004C19A0">
        <w:rPr>
          <w:rFonts w:cstheme="minorHAnsi"/>
          <w:i/>
        </w:rPr>
        <w:t>(i) Accelerating Cash Inflows.</w:t>
      </w:r>
    </w:p>
    <w:p w:rsidR="00BE4232" w:rsidRPr="004C19A0" w:rsidRDefault="00BE4232" w:rsidP="0025758F">
      <w:pPr>
        <w:pStyle w:val="NoSpacing"/>
        <w:jc w:val="both"/>
        <w:rPr>
          <w:rFonts w:cstheme="minorHAnsi"/>
          <w:i/>
        </w:rPr>
      </w:pPr>
      <w:r w:rsidRPr="004C19A0">
        <w:rPr>
          <w:rFonts w:cstheme="minorHAnsi"/>
          <w:i/>
        </w:rPr>
        <w:t>(ii) Managing Blocked Funds.</w:t>
      </w:r>
    </w:p>
    <w:p w:rsidR="00BE4232" w:rsidRPr="004C19A0" w:rsidRDefault="00BE4232" w:rsidP="0025758F">
      <w:pPr>
        <w:pStyle w:val="NoSpacing"/>
        <w:jc w:val="both"/>
        <w:rPr>
          <w:rFonts w:cstheme="minorHAnsi"/>
          <w:i/>
        </w:rPr>
      </w:pPr>
      <w:r w:rsidRPr="004C19A0">
        <w:rPr>
          <w:rFonts w:cstheme="minorHAnsi"/>
          <w:i/>
        </w:rPr>
        <w:t>(iii) Leading and Lagging.</w:t>
      </w:r>
    </w:p>
    <w:p w:rsidR="00BE4232" w:rsidRPr="004C19A0" w:rsidRDefault="00BE4232" w:rsidP="0025758F">
      <w:pPr>
        <w:pStyle w:val="NoSpacing"/>
        <w:jc w:val="both"/>
        <w:rPr>
          <w:rFonts w:cstheme="minorHAnsi"/>
          <w:i/>
        </w:rPr>
      </w:pPr>
      <w:r w:rsidRPr="004C19A0">
        <w:rPr>
          <w:rFonts w:cstheme="minorHAnsi"/>
          <w:i/>
        </w:rPr>
        <w:t>(iv) Netting.</w:t>
      </w:r>
    </w:p>
    <w:p w:rsidR="00BE4232" w:rsidRPr="004C19A0" w:rsidRDefault="00BE4232" w:rsidP="0025758F">
      <w:pPr>
        <w:pStyle w:val="NoSpacing"/>
        <w:jc w:val="both"/>
        <w:rPr>
          <w:rFonts w:cstheme="minorHAnsi"/>
          <w:i/>
        </w:rPr>
      </w:pPr>
      <w:r w:rsidRPr="004C19A0">
        <w:rPr>
          <w:rFonts w:cstheme="minorHAnsi"/>
          <w:i/>
        </w:rPr>
        <w:t>(v) International Transfer Pricing.</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Investing Excess Cash</w:t>
      </w:r>
    </w:p>
    <w:p w:rsidR="00BE4232" w:rsidRPr="004C19A0" w:rsidRDefault="00BE4232" w:rsidP="0025758F">
      <w:pPr>
        <w:pStyle w:val="NoSpacing"/>
        <w:jc w:val="both"/>
        <w:rPr>
          <w:rFonts w:cstheme="minorHAnsi"/>
          <w:i/>
        </w:rPr>
      </w:pPr>
      <w:r w:rsidRPr="004C19A0">
        <w:rPr>
          <w:rFonts w:cstheme="minorHAnsi"/>
          <w:i/>
        </w:rPr>
        <w:t>Through centralized cash management, decision about stock piling (EOQ) is to</w:t>
      </w:r>
      <w:r w:rsidR="00A67EB3" w:rsidRPr="004C19A0">
        <w:rPr>
          <w:rFonts w:cstheme="minorHAnsi"/>
          <w:i/>
        </w:rPr>
        <w:t xml:space="preserve"> </w:t>
      </w:r>
      <w:r w:rsidRPr="004C19A0">
        <w:rPr>
          <w:rFonts w:cstheme="minorHAnsi"/>
          <w:i/>
        </w:rPr>
        <w:t>be weighted in light of cumulative carrying cost vis-à-vis expected increase in</w:t>
      </w:r>
      <w:r w:rsidR="00A67EB3" w:rsidRPr="004C19A0">
        <w:rPr>
          <w:rFonts w:cstheme="minorHAnsi"/>
          <w:i/>
        </w:rPr>
        <w:t xml:space="preserve"> </w:t>
      </w:r>
      <w:r w:rsidRPr="004C19A0">
        <w:rPr>
          <w:rFonts w:cstheme="minorHAnsi"/>
          <w:i/>
        </w:rPr>
        <w:t>the price of input due to changes in the exchange rate. Normally, final decision</w:t>
      </w:r>
      <w:r w:rsidR="00A67EB3" w:rsidRPr="004C19A0">
        <w:rPr>
          <w:rFonts w:cstheme="minorHAnsi"/>
          <w:i/>
        </w:rPr>
        <w:t xml:space="preserve"> </w:t>
      </w:r>
      <w:r w:rsidRPr="004C19A0">
        <w:rPr>
          <w:rFonts w:cstheme="minorHAnsi"/>
          <w:i/>
        </w:rPr>
        <w:t>on the quantity of goods to be imported and how much of them are locally</w:t>
      </w:r>
      <w:r w:rsidR="00A67EB3" w:rsidRPr="004C19A0">
        <w:rPr>
          <w:rFonts w:cstheme="minorHAnsi"/>
          <w:i/>
        </w:rPr>
        <w:t xml:space="preserve"> </w:t>
      </w:r>
      <w:r w:rsidRPr="004C19A0">
        <w:rPr>
          <w:rFonts w:cstheme="minorHAnsi"/>
          <w:i/>
        </w:rPr>
        <w:t>available.</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13. International Receivables Management</w:t>
      </w:r>
    </w:p>
    <w:p w:rsidR="00BE4232" w:rsidRPr="004C19A0" w:rsidRDefault="00BE4232" w:rsidP="0025758F">
      <w:pPr>
        <w:pStyle w:val="NoSpacing"/>
        <w:jc w:val="both"/>
        <w:rPr>
          <w:rFonts w:cstheme="minorHAnsi"/>
          <w:i/>
        </w:rPr>
      </w:pPr>
      <w:r w:rsidRPr="004C19A0">
        <w:rPr>
          <w:rFonts w:cstheme="minorHAnsi"/>
          <w:i/>
        </w:rPr>
        <w:t>International receivables management can be discussed under two heads which are</w:t>
      </w:r>
      <w:r w:rsidR="00A67EB3" w:rsidRPr="004C19A0">
        <w:rPr>
          <w:rFonts w:cstheme="minorHAnsi"/>
          <w:i/>
        </w:rPr>
        <w:t xml:space="preserve"> </w:t>
      </w:r>
      <w:r w:rsidRPr="004C19A0">
        <w:rPr>
          <w:rFonts w:cstheme="minorHAnsi"/>
          <w:i/>
        </w:rPr>
        <w:t>as follows :</w:t>
      </w:r>
    </w:p>
    <w:p w:rsidR="00BE4232" w:rsidRPr="004C19A0" w:rsidRDefault="00BE4232" w:rsidP="0025758F">
      <w:pPr>
        <w:pStyle w:val="NoSpacing"/>
        <w:jc w:val="both"/>
        <w:rPr>
          <w:rFonts w:cstheme="minorHAnsi"/>
          <w:i/>
        </w:rPr>
      </w:pPr>
      <w:r w:rsidRPr="004C19A0">
        <w:rPr>
          <w:rFonts w:cstheme="minorHAnsi"/>
          <w:i/>
        </w:rPr>
        <w:t>(a) Inter-firm Sales – The focus is on the currency of denomination.</w:t>
      </w:r>
    </w:p>
    <w:p w:rsidR="00BE4232" w:rsidRPr="004C19A0" w:rsidRDefault="00BE4232" w:rsidP="0025758F">
      <w:pPr>
        <w:pStyle w:val="NoSpacing"/>
        <w:jc w:val="both"/>
        <w:rPr>
          <w:rFonts w:cstheme="minorHAnsi"/>
          <w:i/>
        </w:rPr>
      </w:pPr>
      <w:r w:rsidRPr="004C19A0">
        <w:rPr>
          <w:rFonts w:cstheme="minorHAnsi"/>
          <w:i/>
        </w:rPr>
        <w:t>(b) Intra-firm Sales – The focus is on global allocation of firm’s resources.</w:t>
      </w:r>
    </w:p>
    <w:p w:rsidR="00A67EB3" w:rsidRPr="004C19A0" w:rsidRDefault="00A67EB3" w:rsidP="0025758F">
      <w:pPr>
        <w:pStyle w:val="NoSpacing"/>
        <w:jc w:val="both"/>
        <w:rPr>
          <w:rFonts w:cstheme="minorHAnsi"/>
          <w:i/>
          <w:sz w:val="20"/>
          <w:szCs w:val="20"/>
        </w:rPr>
      </w:pPr>
    </w:p>
    <w:p w:rsidR="00BE4232" w:rsidRPr="004C19A0" w:rsidRDefault="00BE4232" w:rsidP="0025758F">
      <w:pPr>
        <w:pStyle w:val="NoSpacing"/>
        <w:jc w:val="both"/>
        <w:rPr>
          <w:rFonts w:cstheme="minorHAnsi"/>
          <w:i/>
        </w:rPr>
      </w:pPr>
      <w:r w:rsidRPr="004C19A0">
        <w:rPr>
          <w:rFonts w:cstheme="minorHAnsi"/>
          <w:i/>
        </w:rPr>
        <w:t>Question 1</w:t>
      </w:r>
    </w:p>
    <w:p w:rsidR="00BE4232" w:rsidRPr="004C19A0" w:rsidRDefault="00BE4232" w:rsidP="0025758F">
      <w:pPr>
        <w:pStyle w:val="NoSpacing"/>
        <w:jc w:val="both"/>
        <w:rPr>
          <w:rFonts w:cstheme="minorHAnsi"/>
          <w:i/>
          <w:iCs/>
        </w:rPr>
      </w:pPr>
      <w:r w:rsidRPr="004C19A0">
        <w:rPr>
          <w:rFonts w:cstheme="minorHAnsi"/>
          <w:i/>
          <w:iCs/>
        </w:rPr>
        <w:t>Write a short note on Euro Convertible Bonds.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Euro Convertible Bonds: They are bonds issued by Indian companies in foreign market with</w:t>
      </w:r>
      <w:r w:rsidR="00A67EB3" w:rsidRPr="004C19A0">
        <w:rPr>
          <w:rFonts w:cstheme="minorHAnsi"/>
          <w:i/>
        </w:rPr>
        <w:t xml:space="preserve"> </w:t>
      </w:r>
      <w:r w:rsidRPr="004C19A0">
        <w:rPr>
          <w:rFonts w:cstheme="minorHAnsi"/>
          <w:i/>
        </w:rPr>
        <w:t>the option to convert them into pre-determined number of equity shares of the company.</w:t>
      </w:r>
    </w:p>
    <w:p w:rsidR="00BE4232" w:rsidRPr="004C19A0" w:rsidRDefault="00BE4232" w:rsidP="0025758F">
      <w:pPr>
        <w:pStyle w:val="NoSpacing"/>
        <w:jc w:val="both"/>
        <w:rPr>
          <w:rFonts w:cstheme="minorHAnsi"/>
          <w:i/>
        </w:rPr>
      </w:pPr>
      <w:r w:rsidRPr="004C19A0">
        <w:rPr>
          <w:rFonts w:cstheme="minorHAnsi"/>
          <w:i/>
        </w:rPr>
        <w:t>Usually price of equity shares at the time of conversion will fetch premium. The Bonds carry</w:t>
      </w:r>
      <w:r w:rsidR="00A67EB3" w:rsidRPr="004C19A0">
        <w:rPr>
          <w:rFonts w:cstheme="minorHAnsi"/>
          <w:i/>
        </w:rPr>
        <w:t xml:space="preserve"> </w:t>
      </w:r>
      <w:r w:rsidRPr="004C19A0">
        <w:rPr>
          <w:rFonts w:cstheme="minorHAnsi"/>
          <w:i/>
        </w:rPr>
        <w:t>fixed rate of interest.</w:t>
      </w:r>
    </w:p>
    <w:p w:rsidR="00BE4232" w:rsidRPr="004C19A0" w:rsidRDefault="00BE4232" w:rsidP="0025758F">
      <w:pPr>
        <w:pStyle w:val="NoSpacing"/>
        <w:jc w:val="both"/>
        <w:rPr>
          <w:rFonts w:cstheme="minorHAnsi"/>
          <w:i/>
        </w:rPr>
      </w:pPr>
      <w:r w:rsidRPr="004C19A0">
        <w:rPr>
          <w:rFonts w:cstheme="minorHAnsi"/>
          <w:i/>
        </w:rPr>
        <w:t>The issue of bonds may carry two options:</w:t>
      </w:r>
    </w:p>
    <w:p w:rsidR="00A67EB3" w:rsidRPr="004C19A0" w:rsidRDefault="00A67EB3" w:rsidP="0025758F">
      <w:pPr>
        <w:pStyle w:val="NoSpacing"/>
        <w:jc w:val="both"/>
        <w:rPr>
          <w:rFonts w:cstheme="minorHAnsi"/>
          <w:i/>
          <w:iCs/>
        </w:rPr>
      </w:pPr>
    </w:p>
    <w:p w:rsidR="00BE4232" w:rsidRPr="004C19A0" w:rsidRDefault="00BE4232" w:rsidP="0025758F">
      <w:pPr>
        <w:pStyle w:val="NoSpacing"/>
        <w:jc w:val="both"/>
        <w:rPr>
          <w:rFonts w:cstheme="minorHAnsi"/>
          <w:i/>
        </w:rPr>
      </w:pPr>
      <w:r w:rsidRPr="004C19A0">
        <w:rPr>
          <w:rFonts w:cstheme="minorHAnsi"/>
          <w:i/>
          <w:iCs/>
        </w:rPr>
        <w:t>Call option</w:t>
      </w:r>
      <w:r w:rsidRPr="004C19A0">
        <w:rPr>
          <w:rFonts w:cstheme="minorHAnsi"/>
          <w:i/>
        </w:rPr>
        <w:t>: Under this the issuer can call the bonds for redemption before the date of</w:t>
      </w:r>
      <w:r w:rsidR="00A67EB3" w:rsidRPr="004C19A0">
        <w:rPr>
          <w:rFonts w:cstheme="minorHAnsi"/>
          <w:i/>
        </w:rPr>
        <w:t xml:space="preserve"> </w:t>
      </w:r>
      <w:r w:rsidRPr="004C19A0">
        <w:rPr>
          <w:rFonts w:cstheme="minorHAnsi"/>
          <w:i/>
        </w:rPr>
        <w:t>maturity. Where the issuer’s share price has appreciated substantially, i.e., far in excess of the</w:t>
      </w:r>
      <w:r w:rsidR="00A67EB3" w:rsidRPr="004C19A0">
        <w:rPr>
          <w:rFonts w:cstheme="minorHAnsi"/>
          <w:i/>
        </w:rPr>
        <w:t xml:space="preserve"> </w:t>
      </w:r>
      <w:r w:rsidRPr="004C19A0">
        <w:rPr>
          <w:rFonts w:cstheme="minorHAnsi"/>
          <w:i/>
        </w:rPr>
        <w:t>redemption value of bonds, the issuer company can exercise the option. This call option</w:t>
      </w:r>
      <w:r w:rsidR="00A67EB3" w:rsidRPr="004C19A0">
        <w:rPr>
          <w:rFonts w:cstheme="minorHAnsi"/>
          <w:i/>
        </w:rPr>
        <w:t xml:space="preserve"> </w:t>
      </w:r>
      <w:r w:rsidRPr="004C19A0">
        <w:rPr>
          <w:rFonts w:cstheme="minorHAnsi"/>
          <w:i/>
        </w:rPr>
        <w:t>forces the investors to convert the bonds into equity. Usually, such a case arises when the</w:t>
      </w:r>
      <w:r w:rsidR="00A67EB3" w:rsidRPr="004C19A0">
        <w:rPr>
          <w:rFonts w:cstheme="minorHAnsi"/>
          <w:i/>
        </w:rPr>
        <w:t xml:space="preserve"> </w:t>
      </w:r>
      <w:r w:rsidRPr="004C19A0">
        <w:rPr>
          <w:rFonts w:cstheme="minorHAnsi"/>
          <w:i/>
        </w:rPr>
        <w:t>share prices reach a stage near 130% to 150% of the conversion price.</w:t>
      </w:r>
    </w:p>
    <w:p w:rsidR="00A67EB3" w:rsidRPr="004C19A0" w:rsidRDefault="00A67EB3" w:rsidP="0025758F">
      <w:pPr>
        <w:pStyle w:val="NoSpacing"/>
        <w:jc w:val="both"/>
        <w:rPr>
          <w:rFonts w:cstheme="minorHAnsi"/>
          <w:i/>
          <w:iCs/>
        </w:rPr>
      </w:pPr>
    </w:p>
    <w:p w:rsidR="00BE4232" w:rsidRPr="004C19A0" w:rsidRDefault="00BE4232" w:rsidP="0025758F">
      <w:pPr>
        <w:pStyle w:val="NoSpacing"/>
        <w:jc w:val="both"/>
        <w:rPr>
          <w:rFonts w:cstheme="minorHAnsi"/>
          <w:i/>
        </w:rPr>
      </w:pPr>
      <w:r w:rsidRPr="004C19A0">
        <w:rPr>
          <w:rFonts w:cstheme="minorHAnsi"/>
          <w:i/>
          <w:iCs/>
        </w:rPr>
        <w:t>Put option</w:t>
      </w:r>
      <w:r w:rsidRPr="004C19A0">
        <w:rPr>
          <w:rFonts w:cstheme="minorHAnsi"/>
          <w:i/>
        </w:rPr>
        <w:t>: It enables the buyer of the bond a right to sell his bonds to the issuer company at</w:t>
      </w:r>
      <w:r w:rsidR="00A67EB3" w:rsidRPr="004C19A0">
        <w:rPr>
          <w:rFonts w:cstheme="minorHAnsi"/>
          <w:i/>
        </w:rPr>
        <w:t xml:space="preserve"> </w:t>
      </w:r>
      <w:r w:rsidRPr="004C19A0">
        <w:rPr>
          <w:rFonts w:cstheme="minorHAnsi"/>
          <w:i/>
        </w:rPr>
        <w:t>a pre-determined price and date. The payment of interest and the redemption of the bonds will</w:t>
      </w:r>
      <w:r w:rsidR="00A67EB3" w:rsidRPr="004C19A0">
        <w:rPr>
          <w:rFonts w:cstheme="minorHAnsi"/>
          <w:i/>
        </w:rPr>
        <w:t xml:space="preserve"> be made </w:t>
      </w:r>
      <w:r w:rsidRPr="004C19A0">
        <w:rPr>
          <w:rFonts w:cstheme="minorHAnsi"/>
          <w:i/>
        </w:rPr>
        <w:t>by the issuer-company in US dollars.</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w:t>
      </w:r>
    </w:p>
    <w:p w:rsidR="00BE4232" w:rsidRPr="004C19A0" w:rsidRDefault="00BE4232" w:rsidP="0025758F">
      <w:pPr>
        <w:pStyle w:val="NoSpacing"/>
        <w:jc w:val="both"/>
        <w:rPr>
          <w:rFonts w:cstheme="minorHAnsi"/>
          <w:i/>
          <w:iCs/>
        </w:rPr>
      </w:pPr>
      <w:r w:rsidRPr="004C19A0">
        <w:rPr>
          <w:rFonts w:cstheme="minorHAnsi"/>
          <w:i/>
          <w:iCs/>
        </w:rPr>
        <w:t>Write short note on American Depository Receipts (ADRs).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American Depository Receipts (ADRs): A depository receipt is basically a negotiable</w:t>
      </w:r>
      <w:r w:rsidR="00A67EB3" w:rsidRPr="004C19A0">
        <w:rPr>
          <w:rFonts w:cstheme="minorHAnsi"/>
          <w:i/>
        </w:rPr>
        <w:t xml:space="preserve"> </w:t>
      </w:r>
      <w:r w:rsidRPr="004C19A0">
        <w:rPr>
          <w:rFonts w:cstheme="minorHAnsi"/>
          <w:i/>
        </w:rPr>
        <w:t>certificate denominated in US dollars that represent a non- US Company’s publicly traded</w:t>
      </w:r>
      <w:r w:rsidR="00A67EB3" w:rsidRPr="004C19A0">
        <w:rPr>
          <w:rFonts w:cstheme="minorHAnsi"/>
          <w:i/>
        </w:rPr>
        <w:t xml:space="preserve"> </w:t>
      </w:r>
      <w:r w:rsidRPr="004C19A0">
        <w:rPr>
          <w:rFonts w:cstheme="minorHAnsi"/>
          <w:i/>
        </w:rPr>
        <w:t>local currency (INR) equity shares/securities. While the term refer to them is global depository</w:t>
      </w:r>
      <w:r w:rsidR="00A67EB3" w:rsidRPr="004C19A0">
        <w:rPr>
          <w:rFonts w:cstheme="minorHAnsi"/>
          <w:i/>
        </w:rPr>
        <w:t xml:space="preserve"> </w:t>
      </w:r>
      <w:r w:rsidRPr="004C19A0">
        <w:rPr>
          <w:rFonts w:cstheme="minorHAnsi"/>
          <w:i/>
        </w:rPr>
        <w:t>receipts however, when such receipts are issued outside the US, but issued for trading in the</w:t>
      </w:r>
      <w:r w:rsidR="00A67EB3" w:rsidRPr="004C19A0">
        <w:rPr>
          <w:rFonts w:cstheme="minorHAnsi"/>
          <w:i/>
        </w:rPr>
        <w:t xml:space="preserve"> </w:t>
      </w:r>
      <w:r w:rsidRPr="004C19A0">
        <w:rPr>
          <w:rFonts w:cstheme="minorHAnsi"/>
          <w:i/>
        </w:rPr>
        <w:t>US they are called ADRs.</w:t>
      </w:r>
    </w:p>
    <w:p w:rsidR="00BE4232" w:rsidRPr="004C19A0" w:rsidRDefault="00BE4232" w:rsidP="0025758F">
      <w:pPr>
        <w:pStyle w:val="NoSpacing"/>
        <w:jc w:val="both"/>
        <w:rPr>
          <w:rFonts w:cstheme="minorHAnsi"/>
          <w:i/>
        </w:rPr>
      </w:pPr>
      <w:r w:rsidRPr="004C19A0">
        <w:rPr>
          <w:rFonts w:cstheme="minorHAnsi"/>
          <w:i/>
        </w:rPr>
        <w:t>An ADR is generally created by depositing the securities of an Indian company with a</w:t>
      </w:r>
      <w:r w:rsidR="00A67EB3" w:rsidRPr="004C19A0">
        <w:rPr>
          <w:rFonts w:cstheme="minorHAnsi"/>
          <w:i/>
        </w:rPr>
        <w:t xml:space="preserve"> </w:t>
      </w:r>
      <w:r w:rsidRPr="004C19A0">
        <w:rPr>
          <w:rFonts w:cstheme="minorHAnsi"/>
          <w:i/>
        </w:rPr>
        <w:t>custodian bank. In arrangement with the custodian bank, a depository in the US issues the</w:t>
      </w:r>
      <w:r w:rsidR="00A67EB3" w:rsidRPr="004C19A0">
        <w:rPr>
          <w:rFonts w:cstheme="minorHAnsi"/>
          <w:i/>
        </w:rPr>
        <w:t xml:space="preserve"> ADRs. The ADR </w:t>
      </w:r>
      <w:r w:rsidRPr="004C19A0">
        <w:rPr>
          <w:rFonts w:cstheme="minorHAnsi"/>
          <w:i/>
        </w:rPr>
        <w:t>subscriber/holder in the US is entitled to trade the ADR and generally enjoy</w:t>
      </w:r>
      <w:r w:rsidR="00A67EB3" w:rsidRPr="004C19A0">
        <w:rPr>
          <w:rFonts w:cstheme="minorHAnsi"/>
          <w:i/>
        </w:rPr>
        <w:t xml:space="preserve"> </w:t>
      </w:r>
      <w:r w:rsidRPr="004C19A0">
        <w:rPr>
          <w:rFonts w:cstheme="minorHAnsi"/>
          <w:i/>
        </w:rPr>
        <w:t>rights as owner of the underlying Indian security. ADRs with special/unique features have</w:t>
      </w:r>
      <w:r w:rsidR="00A67EB3" w:rsidRPr="004C19A0">
        <w:rPr>
          <w:rFonts w:cstheme="minorHAnsi"/>
          <w:i/>
        </w:rPr>
        <w:t xml:space="preserve"> </w:t>
      </w:r>
      <w:r w:rsidRPr="004C19A0">
        <w:rPr>
          <w:rFonts w:cstheme="minorHAnsi"/>
          <w:i/>
        </w:rPr>
        <w:t>been developed over a period of time and the practice of issuing ADRs by Indian Companies</w:t>
      </w:r>
      <w:r w:rsidR="00A67EB3" w:rsidRPr="004C19A0">
        <w:rPr>
          <w:rFonts w:cstheme="minorHAnsi"/>
          <w:i/>
        </w:rPr>
        <w:t xml:space="preserve"> </w:t>
      </w:r>
      <w:r w:rsidRPr="004C19A0">
        <w:rPr>
          <w:rFonts w:cstheme="minorHAnsi"/>
          <w:i/>
        </w:rPr>
        <w:t>is catching up.</w:t>
      </w:r>
    </w:p>
    <w:p w:rsidR="00BE4232" w:rsidRPr="004C19A0" w:rsidRDefault="00BE4232" w:rsidP="0025758F">
      <w:pPr>
        <w:pStyle w:val="NoSpacing"/>
        <w:jc w:val="both"/>
        <w:rPr>
          <w:rFonts w:cstheme="minorHAnsi"/>
          <w:i/>
        </w:rPr>
      </w:pPr>
      <w:r w:rsidRPr="004C19A0">
        <w:rPr>
          <w:rFonts w:cstheme="minorHAnsi"/>
          <w:i/>
        </w:rPr>
        <w:t>Only such Indian companies that can stake a claim for international recognition can avail the</w:t>
      </w:r>
      <w:r w:rsidR="00A67EB3" w:rsidRPr="004C19A0">
        <w:rPr>
          <w:rFonts w:cstheme="minorHAnsi"/>
          <w:i/>
        </w:rPr>
        <w:t xml:space="preserve"> </w:t>
      </w:r>
      <w:r w:rsidRPr="004C19A0">
        <w:rPr>
          <w:rFonts w:cstheme="minorHAnsi"/>
          <w:i/>
        </w:rPr>
        <w:t>opportunity to issue ADRs. The listing requirements in US and the US GAAP requirements are</w:t>
      </w:r>
      <w:r w:rsidR="00A67EB3" w:rsidRPr="004C19A0">
        <w:rPr>
          <w:rFonts w:cstheme="minorHAnsi"/>
          <w:i/>
        </w:rPr>
        <w:t xml:space="preserve"> fairly </w:t>
      </w:r>
      <w:r w:rsidRPr="004C19A0">
        <w:rPr>
          <w:rFonts w:cstheme="minorHAnsi"/>
          <w:i/>
        </w:rPr>
        <w:lastRenderedPageBreak/>
        <w:t>severe and will have to be adhered. However if such conditions are met ADR becomes</w:t>
      </w:r>
      <w:r w:rsidR="00A67EB3" w:rsidRPr="004C19A0">
        <w:rPr>
          <w:rFonts w:cstheme="minorHAnsi"/>
          <w:i/>
        </w:rPr>
        <w:t xml:space="preserve"> </w:t>
      </w:r>
      <w:r w:rsidRPr="004C19A0">
        <w:rPr>
          <w:rFonts w:cstheme="minorHAnsi"/>
          <w:i/>
        </w:rPr>
        <w:t>an excellent sources of capital bringing in foreign exchange.</w:t>
      </w:r>
    </w:p>
    <w:p w:rsidR="00BE4232" w:rsidRPr="004C19A0" w:rsidRDefault="00BE4232" w:rsidP="0025758F">
      <w:pPr>
        <w:pStyle w:val="NoSpacing"/>
        <w:jc w:val="both"/>
        <w:rPr>
          <w:rFonts w:cstheme="minorHAnsi"/>
          <w:i/>
        </w:rPr>
      </w:pPr>
      <w:r w:rsidRPr="004C19A0">
        <w:rPr>
          <w:rFonts w:cstheme="minorHAnsi"/>
          <w:i/>
        </w:rPr>
        <w:t>These are depository receipts issued by a company in USA and are governed by the</w:t>
      </w:r>
      <w:r w:rsidR="00A67EB3" w:rsidRPr="004C19A0">
        <w:rPr>
          <w:rFonts w:cstheme="minorHAnsi"/>
          <w:i/>
        </w:rPr>
        <w:t xml:space="preserve"> provisions of </w:t>
      </w:r>
      <w:r w:rsidRPr="004C19A0">
        <w:rPr>
          <w:rFonts w:cstheme="minorHAnsi"/>
          <w:i/>
        </w:rPr>
        <w:t>Securities and Exchange Commission of USA. As the regulations are severe,</w:t>
      </w:r>
      <w:r w:rsidR="00A67EB3" w:rsidRPr="004C19A0">
        <w:rPr>
          <w:rFonts w:cstheme="minorHAnsi"/>
          <w:i/>
        </w:rPr>
        <w:t xml:space="preserve"> </w:t>
      </w:r>
      <w:r w:rsidRPr="004C19A0">
        <w:rPr>
          <w:rFonts w:cstheme="minorHAnsi"/>
          <w:i/>
        </w:rPr>
        <w:t>Indian companies tap the American market through private debt placement of GDRS listed in</w:t>
      </w:r>
      <w:r w:rsidR="00A67EB3" w:rsidRPr="004C19A0">
        <w:rPr>
          <w:rFonts w:cstheme="minorHAnsi"/>
          <w:i/>
        </w:rPr>
        <w:t xml:space="preserve"> </w:t>
      </w:r>
      <w:r w:rsidRPr="004C19A0">
        <w:rPr>
          <w:rFonts w:cstheme="minorHAnsi"/>
          <w:i/>
        </w:rPr>
        <w:t>London and Luxemburg stock exchanges.</w:t>
      </w:r>
    </w:p>
    <w:p w:rsidR="00BE4232" w:rsidRPr="004C19A0" w:rsidRDefault="00BE4232" w:rsidP="0025758F">
      <w:pPr>
        <w:pStyle w:val="NoSpacing"/>
        <w:jc w:val="both"/>
        <w:rPr>
          <w:rFonts w:cstheme="minorHAnsi"/>
          <w:i/>
        </w:rPr>
      </w:pPr>
      <w:r w:rsidRPr="004C19A0">
        <w:rPr>
          <w:rFonts w:cstheme="minorHAnsi"/>
          <w:i/>
        </w:rPr>
        <w:t>Apart from legal impediments, ADRS are costlier than Global Depository Receipts (GDRS).</w:t>
      </w:r>
      <w:r w:rsidR="00A67EB3" w:rsidRPr="004C19A0">
        <w:rPr>
          <w:rFonts w:cstheme="minorHAnsi"/>
          <w:i/>
        </w:rPr>
        <w:t xml:space="preserve"> </w:t>
      </w:r>
      <w:r w:rsidRPr="004C19A0">
        <w:rPr>
          <w:rFonts w:cstheme="minorHAnsi"/>
          <w:i/>
        </w:rPr>
        <w:t>Legal fees are considerably high for US listing. Registration fee in USA is also substantial.</w:t>
      </w:r>
      <w:r w:rsidR="00A67EB3" w:rsidRPr="004C19A0">
        <w:rPr>
          <w:rFonts w:cstheme="minorHAnsi"/>
          <w:i/>
        </w:rPr>
        <w:t xml:space="preserve"> Hence, ADRS are less </w:t>
      </w:r>
      <w:r w:rsidRPr="004C19A0">
        <w:rPr>
          <w:rFonts w:cstheme="minorHAnsi"/>
          <w:i/>
        </w:rPr>
        <w:t>popular than GDRS.</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3</w:t>
      </w:r>
    </w:p>
    <w:p w:rsidR="00BE4232" w:rsidRPr="004C19A0" w:rsidRDefault="00BE4232" w:rsidP="0025758F">
      <w:pPr>
        <w:pStyle w:val="NoSpacing"/>
        <w:jc w:val="both"/>
        <w:rPr>
          <w:rFonts w:cstheme="minorHAnsi"/>
          <w:i/>
          <w:iCs/>
        </w:rPr>
      </w:pPr>
      <w:r w:rsidRPr="004C19A0">
        <w:rPr>
          <w:rFonts w:cstheme="minorHAnsi"/>
          <w:i/>
          <w:iCs/>
        </w:rPr>
        <w:t>Write a short note on Global Depository Receipts (GDRs).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Global Depository Receipt: It is an instrument in the form of a depository receipt or</w:t>
      </w:r>
      <w:r w:rsidR="00A67EB3" w:rsidRPr="004C19A0">
        <w:rPr>
          <w:rFonts w:cstheme="minorHAnsi"/>
          <w:i/>
        </w:rPr>
        <w:t xml:space="preserve"> </w:t>
      </w:r>
      <w:r w:rsidRPr="004C19A0">
        <w:rPr>
          <w:rFonts w:cstheme="minorHAnsi"/>
          <w:i/>
        </w:rPr>
        <w:t>certificate created by the Overseas Depository Bank outside India denominated in dollar and</w:t>
      </w:r>
      <w:r w:rsidR="00A67EB3" w:rsidRPr="004C19A0">
        <w:rPr>
          <w:rFonts w:cstheme="minorHAnsi"/>
          <w:i/>
        </w:rPr>
        <w:t xml:space="preserve"> </w:t>
      </w:r>
      <w:r w:rsidRPr="004C19A0">
        <w:rPr>
          <w:rFonts w:cstheme="minorHAnsi"/>
          <w:i/>
        </w:rPr>
        <w:t>issued to non-resident investors against the issue of ordinary shares or FCCBs of the issuing</w:t>
      </w:r>
      <w:r w:rsidR="00A67EB3" w:rsidRPr="004C19A0">
        <w:rPr>
          <w:rFonts w:cstheme="minorHAnsi"/>
          <w:i/>
        </w:rPr>
        <w:t xml:space="preserve"> </w:t>
      </w:r>
      <w:r w:rsidRPr="004C19A0">
        <w:rPr>
          <w:rFonts w:cstheme="minorHAnsi"/>
          <w:i/>
        </w:rPr>
        <w:t>company. It is traded in stock exchange in Europe or USA or both. A GDR usually represents</w:t>
      </w:r>
      <w:r w:rsidR="00A67EB3" w:rsidRPr="004C19A0">
        <w:rPr>
          <w:rFonts w:cstheme="minorHAnsi"/>
          <w:i/>
        </w:rPr>
        <w:t xml:space="preserve"> </w:t>
      </w:r>
      <w:r w:rsidRPr="004C19A0">
        <w:rPr>
          <w:rFonts w:cstheme="minorHAnsi"/>
          <w:i/>
        </w:rPr>
        <w:t>one or more shares or convertible bonds of the issuing company.</w:t>
      </w:r>
    </w:p>
    <w:p w:rsidR="00BE4232" w:rsidRPr="004C19A0" w:rsidRDefault="00BE4232" w:rsidP="0025758F">
      <w:pPr>
        <w:pStyle w:val="NoSpacing"/>
        <w:jc w:val="both"/>
        <w:rPr>
          <w:rFonts w:cstheme="minorHAnsi"/>
          <w:i/>
        </w:rPr>
      </w:pPr>
      <w:r w:rsidRPr="004C19A0">
        <w:rPr>
          <w:rFonts w:cstheme="minorHAnsi"/>
          <w:i/>
        </w:rPr>
        <w:t>A holder of a GDR is given an option to convert it into number of shares/bonds that it</w:t>
      </w:r>
      <w:r w:rsidR="00A67EB3" w:rsidRPr="004C19A0">
        <w:rPr>
          <w:rFonts w:cstheme="minorHAnsi"/>
          <w:i/>
        </w:rPr>
        <w:t xml:space="preserve"> </w:t>
      </w:r>
      <w:r w:rsidRPr="004C19A0">
        <w:rPr>
          <w:rFonts w:cstheme="minorHAnsi"/>
          <w:i/>
        </w:rPr>
        <w:t>represents after 45 days from the date of allotment. The shares or bonds which a holder of</w:t>
      </w:r>
      <w:r w:rsidR="00A67EB3" w:rsidRPr="004C19A0">
        <w:rPr>
          <w:rFonts w:cstheme="minorHAnsi"/>
          <w:i/>
        </w:rPr>
        <w:t xml:space="preserve"> </w:t>
      </w:r>
      <w:r w:rsidRPr="004C19A0">
        <w:rPr>
          <w:rFonts w:cstheme="minorHAnsi"/>
          <w:i/>
        </w:rPr>
        <w:t>GDR is entitled to get are traded in Indian Stock Exchanges. Till conversion, the GDR does</w:t>
      </w:r>
      <w:r w:rsidR="00A67EB3" w:rsidRPr="004C19A0">
        <w:rPr>
          <w:rFonts w:cstheme="minorHAnsi"/>
          <w:i/>
        </w:rPr>
        <w:t xml:space="preserve"> </w:t>
      </w:r>
      <w:r w:rsidRPr="004C19A0">
        <w:rPr>
          <w:rFonts w:cstheme="minorHAnsi"/>
          <w:i/>
        </w:rPr>
        <w:t>not carry any voting right. There is no lock-in-period for GDR.</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Impact of GDR’s on Indian Capital Market: Since the inception of GDR’s a remarkable</w:t>
      </w:r>
      <w:r w:rsidR="00A67EB3" w:rsidRPr="004C19A0">
        <w:rPr>
          <w:rFonts w:cstheme="minorHAnsi"/>
          <w:i/>
        </w:rPr>
        <w:t xml:space="preserve"> change in </w:t>
      </w:r>
      <w:r w:rsidRPr="004C19A0">
        <w:rPr>
          <w:rFonts w:cstheme="minorHAnsi"/>
          <w:i/>
        </w:rPr>
        <w:t>Indian capital market has been observed as follows:</w:t>
      </w:r>
    </w:p>
    <w:p w:rsidR="00BE4232" w:rsidRPr="004C19A0" w:rsidRDefault="00BE4232" w:rsidP="0025758F">
      <w:pPr>
        <w:pStyle w:val="NoSpacing"/>
        <w:jc w:val="both"/>
        <w:rPr>
          <w:rFonts w:cstheme="minorHAnsi"/>
          <w:i/>
        </w:rPr>
      </w:pPr>
      <w:r w:rsidRPr="004C19A0">
        <w:rPr>
          <w:rFonts w:cstheme="minorHAnsi"/>
          <w:i/>
        </w:rPr>
        <w:t>(i) Indian stock market to some extent is shifting from Bombay to Luxemberg.</w:t>
      </w:r>
    </w:p>
    <w:p w:rsidR="00BE4232" w:rsidRPr="004C19A0" w:rsidRDefault="00BE4232" w:rsidP="0025758F">
      <w:pPr>
        <w:pStyle w:val="NoSpacing"/>
        <w:jc w:val="both"/>
        <w:rPr>
          <w:rFonts w:cstheme="minorHAnsi"/>
          <w:i/>
        </w:rPr>
      </w:pPr>
      <w:r w:rsidRPr="004C19A0">
        <w:rPr>
          <w:rFonts w:cstheme="minorHAnsi"/>
          <w:i/>
        </w:rPr>
        <w:t>(ii) There is arbitrage possibility in GDR issues.</w:t>
      </w:r>
    </w:p>
    <w:p w:rsidR="00BE4232" w:rsidRPr="004C19A0" w:rsidRDefault="00BE4232" w:rsidP="0025758F">
      <w:pPr>
        <w:pStyle w:val="NoSpacing"/>
        <w:jc w:val="both"/>
        <w:rPr>
          <w:rFonts w:cstheme="minorHAnsi"/>
          <w:i/>
        </w:rPr>
      </w:pPr>
      <w:r w:rsidRPr="004C19A0">
        <w:rPr>
          <w:rFonts w:cstheme="minorHAnsi"/>
          <w:i/>
        </w:rPr>
        <w:t>(iii) Indian stock market is no longer independent from the rest of the world. This puts</w:t>
      </w:r>
      <w:r w:rsidR="00A67EB3" w:rsidRPr="004C19A0">
        <w:rPr>
          <w:rFonts w:cstheme="minorHAnsi"/>
          <w:i/>
        </w:rPr>
        <w:t xml:space="preserve"> additional </w:t>
      </w:r>
      <w:r w:rsidRPr="004C19A0">
        <w:rPr>
          <w:rFonts w:cstheme="minorHAnsi"/>
          <w:i/>
        </w:rPr>
        <w:t>strain on the investors as they now need to keep updated with worldwide</w:t>
      </w:r>
      <w:r w:rsidR="00A67EB3" w:rsidRPr="004C19A0">
        <w:rPr>
          <w:rFonts w:cstheme="minorHAnsi"/>
          <w:i/>
        </w:rPr>
        <w:t xml:space="preserve"> </w:t>
      </w:r>
      <w:r w:rsidRPr="004C19A0">
        <w:rPr>
          <w:rFonts w:cstheme="minorHAnsi"/>
          <w:i/>
        </w:rPr>
        <w:t>economic events.</w:t>
      </w:r>
    </w:p>
    <w:p w:rsidR="00BE4232" w:rsidRPr="004C19A0" w:rsidRDefault="00BE4232" w:rsidP="0025758F">
      <w:pPr>
        <w:pStyle w:val="NoSpacing"/>
        <w:jc w:val="both"/>
        <w:rPr>
          <w:rFonts w:cstheme="minorHAnsi"/>
          <w:i/>
        </w:rPr>
      </w:pPr>
      <w:r w:rsidRPr="004C19A0">
        <w:rPr>
          <w:rFonts w:cstheme="minorHAnsi"/>
          <w:i/>
        </w:rPr>
        <w:t>(iv) Indian retail investors are completely sidelined. GDR’s/Foreign Institutional Investors’</w:t>
      </w:r>
      <w:r w:rsidR="00A67EB3" w:rsidRPr="004C19A0">
        <w:rPr>
          <w:rFonts w:cstheme="minorHAnsi"/>
          <w:i/>
        </w:rPr>
        <w:t xml:space="preserve"> </w:t>
      </w:r>
      <w:r w:rsidRPr="004C19A0">
        <w:rPr>
          <w:rFonts w:cstheme="minorHAnsi"/>
          <w:i/>
        </w:rPr>
        <w:t>placements + free pricing implies that retail investors can no longer expect to make easy</w:t>
      </w:r>
      <w:r w:rsidR="00A67EB3" w:rsidRPr="004C19A0">
        <w:rPr>
          <w:rFonts w:cstheme="minorHAnsi"/>
          <w:i/>
        </w:rPr>
        <w:t xml:space="preserve"> </w:t>
      </w:r>
      <w:r w:rsidRPr="004C19A0">
        <w:rPr>
          <w:rFonts w:cstheme="minorHAnsi"/>
          <w:i/>
        </w:rPr>
        <w:t>money on heavily discounted rights/public issues.</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As a result of introduction of GDR’s a considerable foreign investment has flown into India.</w:t>
      </w:r>
      <w:r w:rsidR="00A67EB3" w:rsidRPr="004C19A0">
        <w:rPr>
          <w:rFonts w:cstheme="minorHAnsi"/>
          <w:i/>
        </w:rPr>
        <w:t xml:space="preserve"> </w:t>
      </w:r>
      <w:r w:rsidRPr="004C19A0">
        <w:rPr>
          <w:rFonts w:cstheme="minorHAnsi"/>
          <w:i/>
        </w:rPr>
        <w:t>This has</w:t>
      </w:r>
      <w:r w:rsidR="00A67EB3" w:rsidRPr="004C19A0">
        <w:rPr>
          <w:rFonts w:cstheme="minorHAnsi"/>
          <w:i/>
        </w:rPr>
        <w:t xml:space="preserve"> </w:t>
      </w:r>
      <w:r w:rsidRPr="004C19A0">
        <w:rPr>
          <w:rFonts w:cstheme="minorHAnsi"/>
          <w:i/>
        </w:rPr>
        <w:t>also helped in the creation of specific markets like</w:t>
      </w:r>
    </w:p>
    <w:p w:rsidR="00BE4232" w:rsidRPr="004C19A0" w:rsidRDefault="00BE4232" w:rsidP="0025758F">
      <w:pPr>
        <w:pStyle w:val="NoSpacing"/>
        <w:jc w:val="both"/>
        <w:rPr>
          <w:rFonts w:cstheme="minorHAnsi"/>
          <w:i/>
        </w:rPr>
      </w:pPr>
      <w:r w:rsidRPr="004C19A0">
        <w:rPr>
          <w:rFonts w:cstheme="minorHAnsi"/>
          <w:i/>
        </w:rPr>
        <w:t>(i) GDR’s are sold primarily to institutional investors.</w:t>
      </w:r>
    </w:p>
    <w:p w:rsidR="00BE4232" w:rsidRPr="004C19A0" w:rsidRDefault="00BE4232" w:rsidP="0025758F">
      <w:pPr>
        <w:pStyle w:val="NoSpacing"/>
        <w:jc w:val="both"/>
        <w:rPr>
          <w:rFonts w:cstheme="minorHAnsi"/>
          <w:i/>
        </w:rPr>
      </w:pPr>
      <w:r w:rsidRPr="004C19A0">
        <w:rPr>
          <w:rFonts w:cstheme="minorHAnsi"/>
          <w:i/>
        </w:rPr>
        <w:t>(ii) Demand is likely to be dominated by emerging market funds.</w:t>
      </w:r>
    </w:p>
    <w:p w:rsidR="00BE4232" w:rsidRPr="004C19A0" w:rsidRDefault="00BE4232" w:rsidP="0025758F">
      <w:pPr>
        <w:pStyle w:val="NoSpacing"/>
        <w:jc w:val="both"/>
        <w:rPr>
          <w:rFonts w:cstheme="minorHAnsi"/>
          <w:i/>
        </w:rPr>
      </w:pPr>
      <w:r w:rsidRPr="004C19A0">
        <w:rPr>
          <w:rFonts w:cstheme="minorHAnsi"/>
          <w:i/>
        </w:rPr>
        <w:t>(iii) Switching by foreign institutional investors from ordinary shares into GDR’s is likely.</w:t>
      </w:r>
    </w:p>
    <w:p w:rsidR="00BE4232" w:rsidRPr="004C19A0" w:rsidRDefault="00BE4232" w:rsidP="0025758F">
      <w:pPr>
        <w:pStyle w:val="NoSpacing"/>
        <w:jc w:val="both"/>
        <w:rPr>
          <w:rFonts w:cstheme="minorHAnsi"/>
          <w:i/>
        </w:rPr>
      </w:pPr>
      <w:r w:rsidRPr="004C19A0">
        <w:rPr>
          <w:rFonts w:cstheme="minorHAnsi"/>
          <w:i/>
        </w:rPr>
        <w:t>(iv) Major demand is also in UK, USA (Qualified Institutional Buyers), South East Asia (Hong</w:t>
      </w:r>
      <w:r w:rsidR="00A67EB3" w:rsidRPr="004C19A0">
        <w:rPr>
          <w:rFonts w:cstheme="minorHAnsi"/>
          <w:i/>
        </w:rPr>
        <w:t xml:space="preserve"> Kong, </w:t>
      </w:r>
      <w:r w:rsidRPr="004C19A0">
        <w:rPr>
          <w:rFonts w:cstheme="minorHAnsi"/>
          <w:i/>
        </w:rPr>
        <w:t>Singapore), and to some extent continental Europe (principally France and</w:t>
      </w:r>
      <w:r w:rsidR="00A67EB3" w:rsidRPr="004C19A0">
        <w:rPr>
          <w:rFonts w:cstheme="minorHAnsi"/>
          <w:i/>
        </w:rPr>
        <w:t xml:space="preserve"> </w:t>
      </w:r>
      <w:r w:rsidRPr="004C19A0">
        <w:rPr>
          <w:rFonts w:cstheme="minorHAnsi"/>
          <w:i/>
        </w:rPr>
        <w:t>Switzerland).</w:t>
      </w:r>
    </w:p>
    <w:p w:rsidR="00A67EB3" w:rsidRPr="004C19A0" w:rsidRDefault="00A67EB3" w:rsidP="0025758F">
      <w:pPr>
        <w:pStyle w:val="NoSpacing"/>
        <w:jc w:val="both"/>
        <w:rPr>
          <w:rFonts w:cstheme="minorHAnsi"/>
          <w:i/>
          <w:sz w:val="20"/>
          <w:szCs w:val="20"/>
        </w:rPr>
      </w:pPr>
    </w:p>
    <w:p w:rsidR="00BE4232" w:rsidRPr="004C19A0" w:rsidRDefault="00BE4232" w:rsidP="0025758F">
      <w:pPr>
        <w:pStyle w:val="NoSpacing"/>
        <w:jc w:val="both"/>
        <w:rPr>
          <w:rFonts w:cstheme="minorHAnsi"/>
          <w:i/>
        </w:rPr>
      </w:pPr>
      <w:r w:rsidRPr="004C19A0">
        <w:rPr>
          <w:rFonts w:cstheme="minorHAnsi"/>
          <w:i/>
        </w:rPr>
        <w:t>The following parameters have been observed in regard to GDR investors.</w:t>
      </w:r>
    </w:p>
    <w:p w:rsidR="00BE4232" w:rsidRPr="004C19A0" w:rsidRDefault="00BE4232" w:rsidP="0025758F">
      <w:pPr>
        <w:pStyle w:val="NoSpacing"/>
        <w:jc w:val="both"/>
        <w:rPr>
          <w:rFonts w:cstheme="minorHAnsi"/>
          <w:i/>
        </w:rPr>
      </w:pPr>
      <w:r w:rsidRPr="004C19A0">
        <w:rPr>
          <w:rFonts w:cstheme="minorHAnsi"/>
          <w:i/>
        </w:rPr>
        <w:t>(i) Dedicated convertible investors.</w:t>
      </w:r>
    </w:p>
    <w:p w:rsidR="00BE4232" w:rsidRPr="004C19A0" w:rsidRDefault="00BE4232" w:rsidP="0025758F">
      <w:pPr>
        <w:pStyle w:val="NoSpacing"/>
        <w:jc w:val="both"/>
        <w:rPr>
          <w:rFonts w:cstheme="minorHAnsi"/>
          <w:i/>
        </w:rPr>
      </w:pPr>
      <w:r w:rsidRPr="004C19A0">
        <w:rPr>
          <w:rFonts w:cstheme="minorHAnsi"/>
          <w:i/>
        </w:rPr>
        <w:t>(ii) Equity investors who wish to add holdings on reduced risk or who require income</w:t>
      </w:r>
      <w:r w:rsidR="00A67EB3" w:rsidRPr="004C19A0">
        <w:rPr>
          <w:rFonts w:cstheme="minorHAnsi"/>
          <w:i/>
        </w:rPr>
        <w:t xml:space="preserve"> </w:t>
      </w:r>
      <w:r w:rsidRPr="004C19A0">
        <w:rPr>
          <w:rFonts w:cstheme="minorHAnsi"/>
          <w:i/>
        </w:rPr>
        <w:t>enhancement.</w:t>
      </w:r>
    </w:p>
    <w:p w:rsidR="00BE4232" w:rsidRPr="004C19A0" w:rsidRDefault="00BE4232" w:rsidP="0025758F">
      <w:pPr>
        <w:pStyle w:val="NoSpacing"/>
        <w:jc w:val="both"/>
        <w:rPr>
          <w:rFonts w:cstheme="minorHAnsi"/>
          <w:i/>
        </w:rPr>
      </w:pPr>
      <w:r w:rsidRPr="004C19A0">
        <w:rPr>
          <w:rFonts w:cstheme="minorHAnsi"/>
          <w:i/>
        </w:rPr>
        <w:t>(iii) Fixed income investors who wish to enhance returns.</w:t>
      </w:r>
    </w:p>
    <w:p w:rsidR="00A67EB3" w:rsidRPr="004C19A0" w:rsidRDefault="00BE4232" w:rsidP="0025758F">
      <w:pPr>
        <w:pStyle w:val="NoSpacing"/>
        <w:jc w:val="both"/>
        <w:rPr>
          <w:rFonts w:cstheme="minorHAnsi"/>
          <w:i/>
        </w:rPr>
      </w:pPr>
      <w:r w:rsidRPr="004C19A0">
        <w:rPr>
          <w:rFonts w:cstheme="minorHAnsi"/>
          <w:i/>
        </w:rPr>
        <w:t>(iv) Retail investors: Retail investment money normally managed by continental European banks</w:t>
      </w:r>
      <w:r w:rsidR="00A67EB3" w:rsidRPr="004C19A0">
        <w:rPr>
          <w:rFonts w:cstheme="minorHAnsi"/>
          <w:i/>
        </w:rPr>
        <w:t xml:space="preserve"> </w:t>
      </w:r>
      <w:r w:rsidRPr="004C19A0">
        <w:rPr>
          <w:rFonts w:cstheme="minorHAnsi"/>
          <w:i/>
        </w:rPr>
        <w:t>which on an aggregate basis provide a significant base for Euro-convertible issues.</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4</w:t>
      </w:r>
    </w:p>
    <w:p w:rsidR="00BE4232" w:rsidRPr="004C19A0" w:rsidRDefault="00BE4232" w:rsidP="0025758F">
      <w:pPr>
        <w:pStyle w:val="NoSpacing"/>
        <w:jc w:val="both"/>
        <w:rPr>
          <w:rFonts w:cstheme="minorHAnsi"/>
          <w:i/>
          <w:iCs/>
        </w:rPr>
      </w:pPr>
      <w:r w:rsidRPr="004C19A0">
        <w:rPr>
          <w:rFonts w:cstheme="minorHAnsi"/>
          <w:i/>
          <w:iCs/>
        </w:rPr>
        <w:t>What is the impact of GDRs on Indian Capital Market?</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Impact of Global Depository Receipts (GDRs) on Indian Capital Market</w:t>
      </w:r>
    </w:p>
    <w:p w:rsidR="00A67EB3" w:rsidRPr="004C19A0" w:rsidRDefault="00BE4232" w:rsidP="0025758F">
      <w:pPr>
        <w:pStyle w:val="NoSpacing"/>
        <w:jc w:val="both"/>
        <w:rPr>
          <w:rFonts w:cstheme="minorHAnsi"/>
          <w:i/>
        </w:rPr>
      </w:pPr>
      <w:r w:rsidRPr="004C19A0">
        <w:rPr>
          <w:rFonts w:cstheme="minorHAnsi"/>
          <w:i/>
        </w:rPr>
        <w:lastRenderedPageBreak/>
        <w:t>After the globalization of the Indian economy, accessibility to vast amount of resources was</w:t>
      </w:r>
      <w:r w:rsidR="00A67EB3" w:rsidRPr="004C19A0">
        <w:rPr>
          <w:rFonts w:cstheme="minorHAnsi"/>
          <w:i/>
        </w:rPr>
        <w:t xml:space="preserve"> </w:t>
      </w:r>
      <w:r w:rsidRPr="004C19A0">
        <w:rPr>
          <w:rFonts w:cstheme="minorHAnsi"/>
          <w:i/>
        </w:rPr>
        <w:t>available to the domestic corporate sector. One such accessibility was in terms of raising</w:t>
      </w:r>
      <w:r w:rsidR="00A67EB3" w:rsidRPr="004C19A0">
        <w:rPr>
          <w:rFonts w:cstheme="minorHAnsi"/>
          <w:i/>
        </w:rPr>
        <w:t xml:space="preserve"> </w:t>
      </w:r>
      <w:r w:rsidRPr="004C19A0">
        <w:rPr>
          <w:rFonts w:cstheme="minorHAnsi"/>
          <w:i/>
        </w:rPr>
        <w:t>financial resources abroad by internationally prudent companies. Among others, GDRs were</w:t>
      </w:r>
      <w:r w:rsidR="00A67EB3" w:rsidRPr="004C19A0">
        <w:rPr>
          <w:rFonts w:cstheme="minorHAnsi"/>
          <w:i/>
        </w:rPr>
        <w:t xml:space="preserve"> </w:t>
      </w:r>
      <w:r w:rsidRPr="004C19A0">
        <w:rPr>
          <w:rFonts w:cstheme="minorHAnsi"/>
          <w:i/>
        </w:rPr>
        <w:t>the most important source of finance from abroad at competitive cost. Global depository</w:t>
      </w:r>
      <w:r w:rsidR="00A67EB3" w:rsidRPr="004C19A0">
        <w:rPr>
          <w:rFonts w:cstheme="minorHAnsi"/>
          <w:i/>
        </w:rPr>
        <w:t xml:space="preserve"> </w:t>
      </w:r>
      <w:r w:rsidRPr="004C19A0">
        <w:rPr>
          <w:rFonts w:cstheme="minorHAnsi"/>
          <w:i/>
        </w:rPr>
        <w:t>receipts are basically negotiable certificates denominated in US dollars, that represent a non-</w:t>
      </w:r>
      <w:r w:rsidR="00A67EB3" w:rsidRPr="004C19A0">
        <w:rPr>
          <w:rFonts w:cstheme="minorHAnsi"/>
          <w:i/>
        </w:rPr>
        <w:t xml:space="preserve"> </w:t>
      </w:r>
      <w:r w:rsidRPr="004C19A0">
        <w:rPr>
          <w:rFonts w:cstheme="minorHAnsi"/>
          <w:i/>
        </w:rPr>
        <w:t>US company’s publicly traded local currency (Indian rupee) equity shares. Companies in India,</w:t>
      </w:r>
      <w:r w:rsidR="00A67EB3" w:rsidRPr="004C19A0">
        <w:rPr>
          <w:rFonts w:cstheme="minorHAnsi"/>
          <w:i/>
        </w:rPr>
        <w:t xml:space="preserve"> </w:t>
      </w:r>
      <w:r w:rsidRPr="004C19A0">
        <w:rPr>
          <w:rFonts w:cstheme="minorHAnsi"/>
          <w:i/>
        </w:rPr>
        <w:t>through the issue of depository receipts, have been able to tap global equity market to raise</w:t>
      </w:r>
      <w:r w:rsidR="00A67EB3" w:rsidRPr="004C19A0">
        <w:rPr>
          <w:rFonts w:cstheme="minorHAnsi"/>
          <w:i/>
        </w:rPr>
        <w:t xml:space="preserve"> </w:t>
      </w:r>
      <w:r w:rsidRPr="004C19A0">
        <w:rPr>
          <w:rFonts w:cstheme="minorHAnsi"/>
          <w:i/>
        </w:rPr>
        <w:t>foreign currency funds by way of equity.</w:t>
      </w:r>
      <w:r w:rsidR="00A67EB3" w:rsidRPr="004C19A0">
        <w:rPr>
          <w:rFonts w:cstheme="minorHAnsi"/>
          <w:i/>
        </w:rPr>
        <w:t xml:space="preserve"> </w:t>
      </w:r>
      <w:r w:rsidRPr="004C19A0">
        <w:rPr>
          <w:rFonts w:cstheme="minorHAnsi"/>
          <w:i/>
        </w:rPr>
        <w:t xml:space="preserve">Since </w:t>
      </w:r>
      <w:r w:rsidR="00A67EB3" w:rsidRPr="004C19A0">
        <w:rPr>
          <w:rFonts w:cstheme="minorHAnsi"/>
          <w:i/>
        </w:rPr>
        <w:t xml:space="preserve"> </w:t>
      </w:r>
      <w:r w:rsidRPr="004C19A0">
        <w:rPr>
          <w:rFonts w:cstheme="minorHAnsi"/>
          <w:i/>
        </w:rPr>
        <w:t>the inception of GDRs, a remarkable change in Indian capital market has been</w:t>
      </w:r>
      <w:r w:rsidR="00A67EB3" w:rsidRPr="004C19A0">
        <w:rPr>
          <w:rFonts w:cstheme="minorHAnsi"/>
          <w:i/>
        </w:rPr>
        <w:t xml:space="preserve"> </w:t>
      </w:r>
      <w:r w:rsidRPr="004C19A0">
        <w:rPr>
          <w:rFonts w:cstheme="minorHAnsi"/>
          <w:i/>
        </w:rPr>
        <w:t xml:space="preserve">observed. </w:t>
      </w:r>
    </w:p>
    <w:p w:rsidR="00BE4232" w:rsidRPr="004C19A0" w:rsidRDefault="00BE4232" w:rsidP="0025758F">
      <w:pPr>
        <w:pStyle w:val="NoSpacing"/>
        <w:jc w:val="both"/>
        <w:rPr>
          <w:rFonts w:cstheme="minorHAnsi"/>
          <w:i/>
        </w:rPr>
      </w:pPr>
      <w:r w:rsidRPr="004C19A0">
        <w:rPr>
          <w:rFonts w:cstheme="minorHAnsi"/>
          <w:i/>
        </w:rPr>
        <w:t>Some of the changes are as follows:</w:t>
      </w:r>
    </w:p>
    <w:p w:rsidR="00A67EB3" w:rsidRPr="004C19A0" w:rsidRDefault="00A67EB3" w:rsidP="0025758F">
      <w:pPr>
        <w:pStyle w:val="NoSpacing"/>
        <w:jc w:val="both"/>
        <w:rPr>
          <w:rFonts w:cstheme="minorHAnsi"/>
          <w:i/>
        </w:rPr>
      </w:pPr>
    </w:p>
    <w:p w:rsidR="00A67EB3" w:rsidRPr="004C19A0" w:rsidRDefault="00BE4232" w:rsidP="0025758F">
      <w:pPr>
        <w:pStyle w:val="NoSpacing"/>
        <w:jc w:val="both"/>
        <w:rPr>
          <w:rFonts w:cstheme="minorHAnsi"/>
          <w:i/>
        </w:rPr>
      </w:pPr>
      <w:r w:rsidRPr="004C19A0">
        <w:rPr>
          <w:rFonts w:cstheme="minorHAnsi"/>
          <w:i/>
        </w:rPr>
        <w:t>(i) Indian capital market to some extent is shifting from Bombay to Luxemburg and other</w:t>
      </w:r>
      <w:r w:rsidR="00A67EB3" w:rsidRPr="004C19A0">
        <w:rPr>
          <w:rFonts w:cstheme="minorHAnsi"/>
          <w:i/>
        </w:rPr>
        <w:t xml:space="preserve"> foreign </w:t>
      </w:r>
    </w:p>
    <w:p w:rsidR="00BE4232" w:rsidRPr="004C19A0" w:rsidRDefault="00BE4232" w:rsidP="0025758F">
      <w:pPr>
        <w:pStyle w:val="NoSpacing"/>
        <w:jc w:val="both"/>
        <w:rPr>
          <w:rFonts w:cstheme="minorHAnsi"/>
          <w:i/>
        </w:rPr>
      </w:pPr>
      <w:r w:rsidRPr="004C19A0">
        <w:rPr>
          <w:rFonts w:cstheme="minorHAnsi"/>
          <w:i/>
        </w:rPr>
        <w:t>financial centres.</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 There is arbitrage possibility in GDR issues. Since many Indian companies are actively</w:t>
      </w:r>
      <w:r w:rsidR="00A67EB3" w:rsidRPr="004C19A0">
        <w:rPr>
          <w:rFonts w:cstheme="minorHAnsi"/>
          <w:i/>
        </w:rPr>
        <w:t xml:space="preserve"> trading on </w:t>
      </w:r>
      <w:r w:rsidRPr="004C19A0">
        <w:rPr>
          <w:rFonts w:cstheme="minorHAnsi"/>
          <w:i/>
        </w:rPr>
        <w:t>the London and the New York Exchanges and due to the existence of time</w:t>
      </w:r>
      <w:r w:rsidR="00A67EB3" w:rsidRPr="004C19A0">
        <w:rPr>
          <w:rFonts w:cstheme="minorHAnsi"/>
          <w:i/>
        </w:rPr>
        <w:t xml:space="preserve"> </w:t>
      </w:r>
      <w:r w:rsidRPr="004C19A0">
        <w:rPr>
          <w:rFonts w:cstheme="minorHAnsi"/>
          <w:i/>
        </w:rPr>
        <w:t>differences, market news, sentiments etc. at times the prices of the depository receipts</w:t>
      </w:r>
      <w:r w:rsidR="00A67EB3" w:rsidRPr="004C19A0">
        <w:rPr>
          <w:rFonts w:cstheme="minorHAnsi"/>
          <w:i/>
        </w:rPr>
        <w:t xml:space="preserve"> </w:t>
      </w:r>
      <w:r w:rsidRPr="004C19A0">
        <w:rPr>
          <w:rFonts w:cstheme="minorHAnsi"/>
          <w:i/>
        </w:rPr>
        <w:t>are traded at discounts or premiums to the underlying stock. This presents an arbitrage</w:t>
      </w:r>
      <w:r w:rsidR="00A67EB3" w:rsidRPr="004C19A0">
        <w:rPr>
          <w:rFonts w:cstheme="minorHAnsi"/>
          <w:i/>
        </w:rPr>
        <w:t xml:space="preserve"> </w:t>
      </w:r>
      <w:r w:rsidRPr="004C19A0">
        <w:rPr>
          <w:rFonts w:cstheme="minorHAnsi"/>
          <w:i/>
        </w:rPr>
        <w:t>opportunity wherein the receipts can be bought abroad and sold in India at a higher price.</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(iii) Indian capital market is no longer independent from the rest of the world. This puts</w:t>
      </w:r>
      <w:r w:rsidR="00A67EB3" w:rsidRPr="004C19A0">
        <w:rPr>
          <w:rFonts w:cstheme="minorHAnsi"/>
          <w:i/>
        </w:rPr>
        <w:t xml:space="preserve"> </w:t>
      </w:r>
      <w:r w:rsidRPr="004C19A0">
        <w:rPr>
          <w:rFonts w:cstheme="minorHAnsi"/>
          <w:i/>
        </w:rPr>
        <w:t>additional strain on the investors as they now need to keep updated with worldwide</w:t>
      </w:r>
      <w:r w:rsidR="00A67EB3" w:rsidRPr="004C19A0">
        <w:rPr>
          <w:rFonts w:cstheme="minorHAnsi"/>
          <w:i/>
        </w:rPr>
        <w:t xml:space="preserve"> </w:t>
      </w:r>
      <w:r w:rsidRPr="004C19A0">
        <w:rPr>
          <w:rFonts w:cstheme="minorHAnsi"/>
          <w:i/>
        </w:rPr>
        <w:t>economic events.</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(iv) Indian retail investors are completely sidelined. Due to the placements of GDRs with</w:t>
      </w:r>
      <w:r w:rsidR="00A67EB3" w:rsidRPr="004C19A0">
        <w:rPr>
          <w:rFonts w:cstheme="minorHAnsi"/>
          <w:i/>
        </w:rPr>
        <w:t xml:space="preserve"> </w:t>
      </w:r>
      <w:r w:rsidRPr="004C19A0">
        <w:rPr>
          <w:rFonts w:cstheme="minorHAnsi"/>
          <w:i/>
        </w:rPr>
        <w:t>Foreign Institutional Investor’s on the basis free pricing, the retail investors can now no</w:t>
      </w:r>
      <w:r w:rsidR="00A67EB3" w:rsidRPr="004C19A0">
        <w:rPr>
          <w:rFonts w:cstheme="minorHAnsi"/>
          <w:i/>
        </w:rPr>
        <w:t xml:space="preserve"> </w:t>
      </w:r>
      <w:r w:rsidRPr="004C19A0">
        <w:rPr>
          <w:rFonts w:cstheme="minorHAnsi"/>
          <w:i/>
        </w:rPr>
        <w:t>longer expect to make easy money on heavily discounted right/public issues.</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(v) A considerable amount of foreign investment has found its way in the Indian market</w:t>
      </w:r>
      <w:r w:rsidR="00A67EB3" w:rsidRPr="004C19A0">
        <w:rPr>
          <w:rFonts w:cstheme="minorHAnsi"/>
          <w:i/>
        </w:rPr>
        <w:t xml:space="preserve"> </w:t>
      </w:r>
      <w:r w:rsidRPr="004C19A0">
        <w:rPr>
          <w:rFonts w:cstheme="minorHAnsi"/>
          <w:i/>
        </w:rPr>
        <w:t>which has improved liquidity in the capital market.</w:t>
      </w:r>
    </w:p>
    <w:p w:rsidR="00A67EB3" w:rsidRPr="004C19A0" w:rsidRDefault="00A67EB3" w:rsidP="0025758F">
      <w:pPr>
        <w:pStyle w:val="NoSpacing"/>
        <w:jc w:val="both"/>
        <w:rPr>
          <w:rFonts w:cstheme="minorHAnsi"/>
          <w:i/>
          <w:sz w:val="20"/>
          <w:szCs w:val="20"/>
        </w:rPr>
      </w:pPr>
    </w:p>
    <w:p w:rsidR="00BE4232" w:rsidRPr="004C19A0" w:rsidRDefault="00BE4232" w:rsidP="0025758F">
      <w:pPr>
        <w:pStyle w:val="NoSpacing"/>
        <w:jc w:val="both"/>
        <w:rPr>
          <w:rFonts w:cstheme="minorHAnsi"/>
          <w:i/>
        </w:rPr>
      </w:pPr>
      <w:r w:rsidRPr="004C19A0">
        <w:rPr>
          <w:rFonts w:cstheme="minorHAnsi"/>
          <w:i/>
        </w:rPr>
        <w:t>(vi) Indian capital market has started to reverberate by world economic changes, good or</w:t>
      </w:r>
      <w:r w:rsidR="00A67EB3" w:rsidRPr="004C19A0">
        <w:rPr>
          <w:rFonts w:cstheme="minorHAnsi"/>
          <w:i/>
        </w:rPr>
        <w:t xml:space="preserve"> </w:t>
      </w:r>
      <w:r w:rsidRPr="004C19A0">
        <w:rPr>
          <w:rFonts w:cstheme="minorHAnsi"/>
          <w:i/>
        </w:rPr>
        <w:t>bad.</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(vii) Indian capital market has not only been widened but deepened as well.</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(viii) It has now become necessary for Indian capital market to adopt international practices in</w:t>
      </w:r>
      <w:r w:rsidR="00A67EB3" w:rsidRPr="004C19A0">
        <w:rPr>
          <w:rFonts w:cstheme="minorHAnsi"/>
          <w:i/>
        </w:rPr>
        <w:t xml:space="preserve"> </w:t>
      </w:r>
      <w:r w:rsidRPr="004C19A0">
        <w:rPr>
          <w:rFonts w:cstheme="minorHAnsi"/>
          <w:i/>
        </w:rPr>
        <w:t>its working including financial innovations.</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5</w:t>
      </w:r>
    </w:p>
    <w:p w:rsidR="00BE4232" w:rsidRPr="004C19A0" w:rsidRDefault="00BE4232" w:rsidP="0025758F">
      <w:pPr>
        <w:pStyle w:val="NoSpacing"/>
        <w:jc w:val="both"/>
        <w:rPr>
          <w:rFonts w:cstheme="minorHAnsi"/>
          <w:i/>
          <w:iCs/>
        </w:rPr>
      </w:pPr>
      <w:r w:rsidRPr="004C19A0">
        <w:rPr>
          <w:rFonts w:cstheme="minorHAnsi"/>
          <w:i/>
          <w:iCs/>
        </w:rPr>
        <w:t>Write a brief note on External Commercial Borrowings (ECBs).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ECB include bank loans, supplier credit, securitised instruments, credit from export credit</w:t>
      </w:r>
      <w:r w:rsidR="00A67EB3" w:rsidRPr="004C19A0">
        <w:rPr>
          <w:rFonts w:cstheme="minorHAnsi"/>
          <w:i/>
        </w:rPr>
        <w:t xml:space="preserve"> </w:t>
      </w:r>
      <w:r w:rsidRPr="004C19A0">
        <w:rPr>
          <w:rFonts w:cstheme="minorHAnsi"/>
          <w:i/>
        </w:rPr>
        <w:t>agencies and borrowings from multilateral financial institutions. These securitised instruments</w:t>
      </w:r>
      <w:r w:rsidR="00A67EB3" w:rsidRPr="004C19A0">
        <w:rPr>
          <w:rFonts w:cstheme="minorHAnsi"/>
          <w:i/>
        </w:rPr>
        <w:t xml:space="preserve"> </w:t>
      </w:r>
      <w:r w:rsidRPr="004C19A0">
        <w:rPr>
          <w:rFonts w:cstheme="minorHAnsi"/>
          <w:i/>
        </w:rPr>
        <w:t>may be FRNs, FRBs etc. Indian corporate sector is permitted to raise finance through ECBs</w:t>
      </w:r>
      <w:r w:rsidR="00A67EB3" w:rsidRPr="004C19A0">
        <w:rPr>
          <w:rFonts w:cstheme="minorHAnsi"/>
          <w:i/>
        </w:rPr>
        <w:t xml:space="preserve"> </w:t>
      </w:r>
      <w:r w:rsidRPr="004C19A0">
        <w:rPr>
          <w:rFonts w:cstheme="minorHAnsi"/>
          <w:i/>
        </w:rPr>
        <w:t>within the framework of the policies and procedures prescribed by the Central Government.</w:t>
      </w:r>
    </w:p>
    <w:p w:rsidR="00BE4232" w:rsidRPr="004C19A0" w:rsidRDefault="00BE4232" w:rsidP="0025758F">
      <w:pPr>
        <w:pStyle w:val="NoSpacing"/>
        <w:jc w:val="both"/>
        <w:rPr>
          <w:rFonts w:cstheme="minorHAnsi"/>
          <w:i/>
        </w:rPr>
      </w:pPr>
      <w:r w:rsidRPr="004C19A0">
        <w:rPr>
          <w:rFonts w:cstheme="minorHAnsi"/>
          <w:i/>
        </w:rPr>
        <w:t>Multilateral financial institutions like IFC, ADB, AFIC, CDC are providing such facilities while</w:t>
      </w:r>
      <w:r w:rsidR="00A67EB3" w:rsidRPr="004C19A0">
        <w:rPr>
          <w:rFonts w:cstheme="minorHAnsi"/>
          <w:i/>
        </w:rPr>
        <w:t xml:space="preserve"> </w:t>
      </w:r>
      <w:r w:rsidRPr="004C19A0">
        <w:rPr>
          <w:rFonts w:cstheme="minorHAnsi"/>
          <w:i/>
        </w:rPr>
        <w:t>the ECB policy provides flexibility in borrowing consistent with maintenance of prudential limits</w:t>
      </w:r>
      <w:r w:rsidR="00A67EB3" w:rsidRPr="004C19A0">
        <w:rPr>
          <w:rFonts w:cstheme="minorHAnsi"/>
          <w:i/>
        </w:rPr>
        <w:t xml:space="preserve"> </w:t>
      </w:r>
      <w:r w:rsidRPr="004C19A0">
        <w:rPr>
          <w:rFonts w:cstheme="minorHAnsi"/>
          <w:i/>
        </w:rPr>
        <w:t>for total external borrowings, its guiding principles are to keep borrowing maturities long, costs</w:t>
      </w:r>
      <w:r w:rsidR="00A67EB3" w:rsidRPr="004C19A0">
        <w:rPr>
          <w:rFonts w:cstheme="minorHAnsi"/>
          <w:i/>
        </w:rPr>
        <w:t xml:space="preserve"> </w:t>
      </w:r>
      <w:r w:rsidRPr="004C19A0">
        <w:rPr>
          <w:rFonts w:cstheme="minorHAnsi"/>
          <w:i/>
        </w:rPr>
        <w:t>low and</w:t>
      </w:r>
      <w:r w:rsidR="00A67EB3" w:rsidRPr="004C19A0">
        <w:rPr>
          <w:rFonts w:cstheme="minorHAnsi"/>
          <w:i/>
        </w:rPr>
        <w:t xml:space="preserve"> </w:t>
      </w:r>
      <w:r w:rsidRPr="004C19A0">
        <w:rPr>
          <w:rFonts w:cstheme="minorHAnsi"/>
          <w:i/>
        </w:rPr>
        <w:t>encourage infrastructure/core and export sector financing which are crucial for overall</w:t>
      </w:r>
      <w:r w:rsidR="00A67EB3" w:rsidRPr="004C19A0">
        <w:rPr>
          <w:rFonts w:cstheme="minorHAnsi"/>
          <w:i/>
        </w:rPr>
        <w:t xml:space="preserve"> growth of the </w:t>
      </w:r>
      <w:r w:rsidRPr="004C19A0">
        <w:rPr>
          <w:rFonts w:cstheme="minorHAnsi"/>
          <w:i/>
        </w:rPr>
        <w:t>economy. The government of India, from time to time changes the guidelines</w:t>
      </w:r>
      <w:r w:rsidR="00A67EB3" w:rsidRPr="004C19A0">
        <w:rPr>
          <w:rFonts w:cstheme="minorHAnsi"/>
          <w:i/>
        </w:rPr>
        <w:t xml:space="preserve"> </w:t>
      </w:r>
      <w:r w:rsidRPr="004C19A0">
        <w:rPr>
          <w:rFonts w:cstheme="minorHAnsi"/>
          <w:i/>
        </w:rPr>
        <w:t>and limits for which the ECB alternative as a source of finance is pursued by the corporate</w:t>
      </w:r>
      <w:r w:rsidR="00A67EB3" w:rsidRPr="004C19A0">
        <w:rPr>
          <w:rFonts w:cstheme="minorHAnsi"/>
          <w:i/>
        </w:rPr>
        <w:t xml:space="preserve"> </w:t>
      </w:r>
      <w:r w:rsidRPr="004C19A0">
        <w:rPr>
          <w:rFonts w:cstheme="minorHAnsi"/>
          <w:i/>
        </w:rPr>
        <w:t>sector. During past decade the government has streamlined the ECB policy and procedure to</w:t>
      </w:r>
      <w:r w:rsidR="00A67EB3" w:rsidRPr="004C19A0">
        <w:rPr>
          <w:rFonts w:cstheme="minorHAnsi"/>
          <w:i/>
        </w:rPr>
        <w:t xml:space="preserve"> </w:t>
      </w:r>
      <w:r w:rsidRPr="004C19A0">
        <w:rPr>
          <w:rFonts w:cstheme="minorHAnsi"/>
          <w:i/>
        </w:rPr>
        <w:t>enable the Indian companies to have their better access to the international financial markets.</w:t>
      </w:r>
    </w:p>
    <w:p w:rsidR="00BE4232" w:rsidRPr="004C19A0" w:rsidRDefault="00BE4232" w:rsidP="0025758F">
      <w:pPr>
        <w:pStyle w:val="NoSpacing"/>
        <w:jc w:val="both"/>
        <w:rPr>
          <w:rFonts w:cstheme="minorHAnsi"/>
          <w:i/>
        </w:rPr>
      </w:pPr>
      <w:r w:rsidRPr="004C19A0">
        <w:rPr>
          <w:rFonts w:cstheme="minorHAnsi"/>
          <w:i/>
        </w:rPr>
        <w:lastRenderedPageBreak/>
        <w:t>The government permits the ECB route for variety of purposes namely expansion of existing</w:t>
      </w:r>
      <w:r w:rsidR="00A67EB3" w:rsidRPr="004C19A0">
        <w:rPr>
          <w:rFonts w:cstheme="minorHAnsi"/>
          <w:i/>
        </w:rPr>
        <w:t xml:space="preserve"> capacity </w:t>
      </w:r>
      <w:r w:rsidRPr="004C19A0">
        <w:rPr>
          <w:rFonts w:cstheme="minorHAnsi"/>
          <w:i/>
        </w:rPr>
        <w:t>as well as for fresh investment. But ECB can be raised through internationally</w:t>
      </w:r>
      <w:r w:rsidR="00A67EB3" w:rsidRPr="004C19A0">
        <w:rPr>
          <w:rFonts w:cstheme="minorHAnsi"/>
          <w:i/>
        </w:rPr>
        <w:t xml:space="preserve"> </w:t>
      </w:r>
      <w:r w:rsidRPr="004C19A0">
        <w:rPr>
          <w:rFonts w:cstheme="minorHAnsi"/>
          <w:i/>
        </w:rPr>
        <w:t>recognized sources. There are caps and ceilings on ECBs so that macro economy goals are</w:t>
      </w:r>
      <w:r w:rsidR="00A67EB3" w:rsidRPr="004C19A0">
        <w:rPr>
          <w:rFonts w:cstheme="minorHAnsi"/>
          <w:i/>
        </w:rPr>
        <w:t xml:space="preserve"> better achieved. Units in SEZ </w:t>
      </w:r>
      <w:r w:rsidRPr="004C19A0">
        <w:rPr>
          <w:rFonts w:cstheme="minorHAnsi"/>
          <w:i/>
        </w:rPr>
        <w:t>are permitted to use ECBs under a special window.</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6</w:t>
      </w:r>
    </w:p>
    <w:p w:rsidR="00BE4232" w:rsidRPr="004C19A0" w:rsidRDefault="00BE4232" w:rsidP="0025758F">
      <w:pPr>
        <w:pStyle w:val="NoSpacing"/>
        <w:jc w:val="both"/>
        <w:rPr>
          <w:rFonts w:cstheme="minorHAnsi"/>
          <w:i/>
          <w:iCs/>
        </w:rPr>
      </w:pPr>
      <w:r w:rsidRPr="004C19A0">
        <w:rPr>
          <w:rFonts w:cstheme="minorHAnsi"/>
          <w:i/>
          <w:iCs/>
        </w:rPr>
        <w:t>Explain briefly the salient features of Foreign Currency Convertible Bonds.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FCCBs are important source of raising funds from abroad. Their salient features are –</w:t>
      </w:r>
    </w:p>
    <w:p w:rsidR="00BE4232" w:rsidRPr="004C19A0" w:rsidRDefault="00BE4232" w:rsidP="0025758F">
      <w:pPr>
        <w:pStyle w:val="NoSpacing"/>
        <w:jc w:val="both"/>
        <w:rPr>
          <w:rFonts w:cstheme="minorHAnsi"/>
          <w:i/>
        </w:rPr>
      </w:pPr>
      <w:r w:rsidRPr="004C19A0">
        <w:rPr>
          <w:rFonts w:cstheme="minorHAnsi"/>
          <w:i/>
        </w:rPr>
        <w:t>1. FCCB is a bond denominated in a foreign currency issued by an Indian company which</w:t>
      </w:r>
      <w:r w:rsidR="00A67EB3" w:rsidRPr="004C19A0">
        <w:rPr>
          <w:rFonts w:cstheme="minorHAnsi"/>
          <w:i/>
        </w:rPr>
        <w:t xml:space="preserve"> can be </w:t>
      </w:r>
      <w:r w:rsidRPr="004C19A0">
        <w:rPr>
          <w:rFonts w:cstheme="minorHAnsi"/>
          <w:i/>
        </w:rPr>
        <w:t>converted into shares of the Indian Company denominated in Indian Rupees.</w:t>
      </w:r>
    </w:p>
    <w:p w:rsidR="00BE4232" w:rsidRPr="004C19A0" w:rsidRDefault="00BE4232" w:rsidP="0025758F">
      <w:pPr>
        <w:pStyle w:val="NoSpacing"/>
        <w:jc w:val="both"/>
        <w:rPr>
          <w:rFonts w:cstheme="minorHAnsi"/>
          <w:i/>
        </w:rPr>
      </w:pPr>
      <w:r w:rsidRPr="004C19A0">
        <w:rPr>
          <w:rFonts w:cstheme="minorHAnsi"/>
          <w:i/>
        </w:rPr>
        <w:t>2. Prior permission of the Department of Economic Affairs, Government of India, Ministry of</w:t>
      </w:r>
      <w:r w:rsidR="00A67EB3" w:rsidRPr="004C19A0">
        <w:rPr>
          <w:rFonts w:cstheme="minorHAnsi"/>
          <w:i/>
        </w:rPr>
        <w:t xml:space="preserve"> Finance </w:t>
      </w:r>
      <w:r w:rsidRPr="004C19A0">
        <w:rPr>
          <w:rFonts w:cstheme="minorHAnsi"/>
          <w:i/>
        </w:rPr>
        <w:t>is required for their issue</w:t>
      </w:r>
    </w:p>
    <w:p w:rsidR="00BE4232" w:rsidRPr="004C19A0" w:rsidRDefault="00BE4232" w:rsidP="0025758F">
      <w:pPr>
        <w:pStyle w:val="NoSpacing"/>
        <w:jc w:val="both"/>
        <w:rPr>
          <w:rFonts w:cstheme="minorHAnsi"/>
          <w:i/>
        </w:rPr>
      </w:pPr>
      <w:r w:rsidRPr="004C19A0">
        <w:rPr>
          <w:rFonts w:cstheme="minorHAnsi"/>
          <w:i/>
        </w:rPr>
        <w:t>3. There will be a domestic and a foreign custodian bank involved in the issue</w:t>
      </w:r>
    </w:p>
    <w:p w:rsidR="00BE4232" w:rsidRPr="004C19A0" w:rsidRDefault="00BE4232" w:rsidP="0025758F">
      <w:pPr>
        <w:pStyle w:val="NoSpacing"/>
        <w:jc w:val="both"/>
        <w:rPr>
          <w:rFonts w:cstheme="minorHAnsi"/>
          <w:i/>
        </w:rPr>
      </w:pPr>
      <w:r w:rsidRPr="004C19A0">
        <w:rPr>
          <w:rFonts w:cstheme="minorHAnsi"/>
          <w:i/>
        </w:rPr>
        <w:t>4. FCCB shall be issued subject to all applicable Laws relating to issue of capital by a</w:t>
      </w:r>
      <w:r w:rsidR="00A67EB3" w:rsidRPr="004C19A0">
        <w:rPr>
          <w:rFonts w:cstheme="minorHAnsi"/>
          <w:i/>
        </w:rPr>
        <w:t xml:space="preserve"> </w:t>
      </w:r>
      <w:r w:rsidRPr="004C19A0">
        <w:rPr>
          <w:rFonts w:cstheme="minorHAnsi"/>
          <w:i/>
        </w:rPr>
        <w:t>company.</w:t>
      </w:r>
    </w:p>
    <w:p w:rsidR="00BE4232" w:rsidRPr="004C19A0" w:rsidRDefault="00BE4232" w:rsidP="0025758F">
      <w:pPr>
        <w:pStyle w:val="NoSpacing"/>
        <w:jc w:val="both"/>
        <w:rPr>
          <w:rFonts w:cstheme="minorHAnsi"/>
          <w:i/>
        </w:rPr>
      </w:pPr>
      <w:r w:rsidRPr="004C19A0">
        <w:rPr>
          <w:rFonts w:cstheme="minorHAnsi"/>
          <w:i/>
        </w:rPr>
        <w:t>5. Tax on FCCB shall be as per provisions of Indian Taxation Laws and Tax will be</w:t>
      </w:r>
      <w:r w:rsidR="00A67EB3" w:rsidRPr="004C19A0">
        <w:rPr>
          <w:rFonts w:cstheme="minorHAnsi"/>
          <w:i/>
        </w:rPr>
        <w:t xml:space="preserve"> </w:t>
      </w:r>
      <w:r w:rsidRPr="004C19A0">
        <w:rPr>
          <w:rFonts w:cstheme="minorHAnsi"/>
          <w:i/>
        </w:rPr>
        <w:t>deducted at source.</w:t>
      </w:r>
    </w:p>
    <w:p w:rsidR="00BE4232" w:rsidRPr="004C19A0" w:rsidRDefault="00BE4232" w:rsidP="0025758F">
      <w:pPr>
        <w:pStyle w:val="NoSpacing"/>
        <w:jc w:val="both"/>
        <w:rPr>
          <w:rFonts w:cstheme="minorHAnsi"/>
          <w:i/>
        </w:rPr>
      </w:pPr>
      <w:r w:rsidRPr="004C19A0">
        <w:rPr>
          <w:rFonts w:cstheme="minorHAnsi"/>
          <w:i/>
        </w:rPr>
        <w:t>6. Conversion of bond to FCCB will not give rise to any capital gains tax in India.</w:t>
      </w:r>
    </w:p>
    <w:p w:rsidR="00A67EB3" w:rsidRPr="004C19A0" w:rsidRDefault="00A67EB3"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7</w:t>
      </w:r>
    </w:p>
    <w:p w:rsidR="00BE4232" w:rsidRPr="004C19A0" w:rsidRDefault="00BE4232" w:rsidP="0025758F">
      <w:pPr>
        <w:pStyle w:val="NoSpacing"/>
        <w:jc w:val="both"/>
        <w:rPr>
          <w:rFonts w:cstheme="minorHAnsi"/>
          <w:i/>
          <w:iCs/>
        </w:rPr>
      </w:pPr>
      <w:r w:rsidRPr="004C19A0">
        <w:rPr>
          <w:rFonts w:cstheme="minorHAnsi"/>
          <w:i/>
          <w:iCs/>
        </w:rPr>
        <w:t>Write a short note on Debt route for foreign exchange funds.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Debt route for foreign exchange funds: The following are some of the instruments used for</w:t>
      </w:r>
      <w:r w:rsidR="00087AC9" w:rsidRPr="004C19A0">
        <w:rPr>
          <w:rFonts w:cstheme="minorHAnsi"/>
          <w:i/>
        </w:rPr>
        <w:t xml:space="preserve"> </w:t>
      </w:r>
      <w:r w:rsidRPr="004C19A0">
        <w:rPr>
          <w:rFonts w:cstheme="minorHAnsi"/>
          <w:i/>
        </w:rPr>
        <w:t>borrowing of funds from the international market:</w:t>
      </w:r>
    </w:p>
    <w:p w:rsidR="00087AC9" w:rsidRPr="004C19A0" w:rsidRDefault="00087A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(i) </w:t>
      </w:r>
      <w:r w:rsidRPr="004C19A0">
        <w:rPr>
          <w:rFonts w:cstheme="minorHAnsi"/>
          <w:i/>
          <w:iCs/>
        </w:rPr>
        <w:t>Syndicated bank loans</w:t>
      </w:r>
      <w:r w:rsidRPr="004C19A0">
        <w:rPr>
          <w:rFonts w:cstheme="minorHAnsi"/>
          <w:i/>
        </w:rPr>
        <w:t>: The borrower should obtain a good credit rating from the rating</w:t>
      </w:r>
      <w:r w:rsidR="00087AC9" w:rsidRPr="004C19A0">
        <w:rPr>
          <w:rFonts w:cstheme="minorHAnsi"/>
          <w:i/>
        </w:rPr>
        <w:t xml:space="preserve"> agencies. </w:t>
      </w:r>
      <w:r w:rsidRPr="004C19A0">
        <w:rPr>
          <w:rFonts w:cstheme="minorHAnsi"/>
          <w:i/>
        </w:rPr>
        <w:t>Large loans can be obtained in a reasonably short period with few formalities.</w:t>
      </w:r>
      <w:r w:rsidR="00087AC9" w:rsidRPr="004C19A0">
        <w:rPr>
          <w:rFonts w:cstheme="minorHAnsi"/>
          <w:i/>
        </w:rPr>
        <w:t xml:space="preserve"> </w:t>
      </w:r>
      <w:r w:rsidRPr="004C19A0">
        <w:rPr>
          <w:rFonts w:cstheme="minorHAnsi"/>
          <w:i/>
        </w:rPr>
        <w:t>Duration of the loan is generally 5 to 10 years. Interest rate is based on LIBOR plus</w:t>
      </w:r>
      <w:r w:rsidR="00087AC9" w:rsidRPr="004C19A0">
        <w:rPr>
          <w:rFonts w:cstheme="minorHAnsi"/>
          <w:i/>
        </w:rPr>
        <w:t xml:space="preserve"> </w:t>
      </w:r>
      <w:r w:rsidRPr="004C19A0">
        <w:rPr>
          <w:rFonts w:cstheme="minorHAnsi"/>
          <w:i/>
        </w:rPr>
        <w:t>spread depending upon the rating. Some covenants are laid down by the lending</w:t>
      </w:r>
      <w:r w:rsidR="00087AC9" w:rsidRPr="004C19A0">
        <w:rPr>
          <w:rFonts w:cstheme="minorHAnsi"/>
          <w:i/>
        </w:rPr>
        <w:t xml:space="preserve"> </w:t>
      </w:r>
      <w:r w:rsidRPr="004C19A0">
        <w:rPr>
          <w:rFonts w:cstheme="minorHAnsi"/>
          <w:i/>
        </w:rPr>
        <w:t>institutions like maintenance of key financial ratios.</w:t>
      </w:r>
    </w:p>
    <w:p w:rsidR="00087AC9" w:rsidRPr="004C19A0" w:rsidRDefault="00087A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(ii) </w:t>
      </w:r>
      <w:r w:rsidRPr="004C19A0">
        <w:rPr>
          <w:rFonts w:cstheme="minorHAnsi"/>
          <w:i/>
          <w:iCs/>
        </w:rPr>
        <w:t>Euro bonds</w:t>
      </w:r>
      <w:r w:rsidRPr="004C19A0">
        <w:rPr>
          <w:rFonts w:cstheme="minorHAnsi"/>
          <w:i/>
        </w:rPr>
        <w:t>: These are basically debt instruments denominated in a currency issued</w:t>
      </w:r>
      <w:r w:rsidR="00087AC9" w:rsidRPr="004C19A0">
        <w:rPr>
          <w:rFonts w:cstheme="minorHAnsi"/>
          <w:i/>
        </w:rPr>
        <w:t xml:space="preserve"> </w:t>
      </w:r>
      <w:r w:rsidRPr="004C19A0">
        <w:rPr>
          <w:rFonts w:cstheme="minorHAnsi"/>
          <w:i/>
        </w:rPr>
        <w:t>outside the country of the currency. For example, Yen bond floated in France. Primary</w:t>
      </w:r>
      <w:r w:rsidR="00087AC9" w:rsidRPr="004C19A0">
        <w:rPr>
          <w:rFonts w:cstheme="minorHAnsi"/>
          <w:i/>
        </w:rPr>
        <w:t xml:space="preserve"> </w:t>
      </w:r>
      <w:r w:rsidRPr="004C19A0">
        <w:rPr>
          <w:rFonts w:cstheme="minorHAnsi"/>
          <w:i/>
        </w:rPr>
        <w:t>attraction of these bonds is the shelter from tax and regulations which provide Scope for</w:t>
      </w:r>
      <w:r w:rsidR="00087AC9" w:rsidRPr="004C19A0">
        <w:rPr>
          <w:rFonts w:cstheme="minorHAnsi"/>
          <w:i/>
        </w:rPr>
        <w:t xml:space="preserve"> </w:t>
      </w:r>
      <w:r w:rsidRPr="004C19A0">
        <w:rPr>
          <w:rFonts w:cstheme="minorHAnsi"/>
          <w:i/>
        </w:rPr>
        <w:t>arbitraging yields. These are usually bearer bonds and can take the form of (i) traditional</w:t>
      </w:r>
      <w:r w:rsidR="00087AC9" w:rsidRPr="004C19A0">
        <w:rPr>
          <w:rFonts w:cstheme="minorHAnsi"/>
          <w:i/>
        </w:rPr>
        <w:t xml:space="preserve"> </w:t>
      </w:r>
      <w:r w:rsidRPr="004C19A0">
        <w:rPr>
          <w:rFonts w:cstheme="minorHAnsi"/>
          <w:i/>
        </w:rPr>
        <w:t>fixed rate bonds (</w:t>
      </w:r>
      <w:r w:rsidR="00087AC9" w:rsidRPr="004C19A0">
        <w:rPr>
          <w:rFonts w:cstheme="minorHAnsi"/>
          <w:i/>
        </w:rPr>
        <w:t xml:space="preserve">ii) floating rate notes (FRN’s) </w:t>
      </w:r>
      <w:r w:rsidRPr="004C19A0">
        <w:rPr>
          <w:rFonts w:cstheme="minorHAnsi"/>
          <w:i/>
        </w:rPr>
        <w:t>(iii) Convertible bonds.</w:t>
      </w:r>
    </w:p>
    <w:p w:rsidR="00087AC9" w:rsidRPr="004C19A0" w:rsidRDefault="00087A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(iii) </w:t>
      </w:r>
      <w:r w:rsidRPr="004C19A0">
        <w:rPr>
          <w:rFonts w:cstheme="minorHAnsi"/>
          <w:i/>
          <w:iCs/>
        </w:rPr>
        <w:t>Foreign bonds</w:t>
      </w:r>
      <w:r w:rsidRPr="004C19A0">
        <w:rPr>
          <w:rFonts w:cstheme="minorHAnsi"/>
          <w:i/>
        </w:rPr>
        <w:t>: Foreign bonds are foreign currency bonds and sold at the country of that</w:t>
      </w:r>
      <w:r w:rsidR="00087AC9" w:rsidRPr="004C19A0">
        <w:rPr>
          <w:rFonts w:cstheme="minorHAnsi"/>
          <w:i/>
        </w:rPr>
        <w:t xml:space="preserve"> </w:t>
      </w:r>
      <w:r w:rsidRPr="004C19A0">
        <w:rPr>
          <w:rFonts w:cstheme="minorHAnsi"/>
          <w:i/>
        </w:rPr>
        <w:t>currency and are subject to the restrictions as placed by that country on the foreigners’</w:t>
      </w:r>
      <w:r w:rsidR="00087AC9" w:rsidRPr="004C19A0">
        <w:rPr>
          <w:rFonts w:cstheme="minorHAnsi"/>
          <w:i/>
        </w:rPr>
        <w:t xml:space="preserve"> </w:t>
      </w:r>
      <w:r w:rsidRPr="004C19A0">
        <w:rPr>
          <w:rFonts w:cstheme="minorHAnsi"/>
          <w:i/>
        </w:rPr>
        <w:t>funds.</w:t>
      </w:r>
    </w:p>
    <w:p w:rsidR="00087AC9" w:rsidRPr="004C19A0" w:rsidRDefault="00087A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(iv) </w:t>
      </w:r>
      <w:r w:rsidRPr="004C19A0">
        <w:rPr>
          <w:rFonts w:cstheme="minorHAnsi"/>
          <w:i/>
          <w:iCs/>
        </w:rPr>
        <w:t>Euro Commercial Papers</w:t>
      </w:r>
      <w:r w:rsidRPr="004C19A0">
        <w:rPr>
          <w:rFonts w:cstheme="minorHAnsi"/>
          <w:i/>
        </w:rPr>
        <w:t>: These are short term money market securities usually issued</w:t>
      </w:r>
      <w:r w:rsidR="00087AC9" w:rsidRPr="004C19A0">
        <w:rPr>
          <w:rFonts w:cstheme="minorHAnsi"/>
          <w:i/>
        </w:rPr>
        <w:t xml:space="preserve"> at a </w:t>
      </w:r>
      <w:r w:rsidRPr="004C19A0">
        <w:rPr>
          <w:rFonts w:cstheme="minorHAnsi"/>
          <w:i/>
        </w:rPr>
        <w:t>discount, for maturity in less than one year.</w:t>
      </w:r>
    </w:p>
    <w:p w:rsidR="00087AC9" w:rsidRPr="004C19A0" w:rsidRDefault="00087A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(v) </w:t>
      </w:r>
      <w:r w:rsidRPr="004C19A0">
        <w:rPr>
          <w:rFonts w:cstheme="minorHAnsi"/>
          <w:i/>
          <w:iCs/>
        </w:rPr>
        <w:t>External Commercial Borrowings (ECB’</w:t>
      </w:r>
      <w:r w:rsidRPr="004C19A0">
        <w:rPr>
          <w:rFonts w:cstheme="minorHAnsi"/>
          <w:i/>
        </w:rPr>
        <w:t>s): These include commercial bank loans, buyer’s</w:t>
      </w:r>
      <w:r w:rsidR="00087AC9" w:rsidRPr="004C19A0">
        <w:rPr>
          <w:rFonts w:cstheme="minorHAnsi"/>
          <w:i/>
        </w:rPr>
        <w:t xml:space="preserve"> </w:t>
      </w:r>
      <w:r w:rsidRPr="004C19A0">
        <w:rPr>
          <w:rFonts w:cstheme="minorHAnsi"/>
          <w:i/>
        </w:rPr>
        <w:t>credit and supplier’s credit, securitised instruments such as floating rate notes and fixed</w:t>
      </w:r>
      <w:r w:rsidR="00087AC9" w:rsidRPr="004C19A0">
        <w:rPr>
          <w:rFonts w:cstheme="minorHAnsi"/>
          <w:i/>
        </w:rPr>
        <w:t xml:space="preserve"> rate bonds, credit from </w:t>
      </w:r>
      <w:r w:rsidRPr="004C19A0">
        <w:rPr>
          <w:rFonts w:cstheme="minorHAnsi"/>
          <w:i/>
        </w:rPr>
        <w:t>official export credit agencies and commercial borrowings from</w:t>
      </w:r>
      <w:r w:rsidR="00087AC9" w:rsidRPr="004C19A0">
        <w:rPr>
          <w:rFonts w:cstheme="minorHAnsi"/>
          <w:i/>
        </w:rPr>
        <w:t xml:space="preserve"> </w:t>
      </w:r>
      <w:r w:rsidRPr="004C19A0">
        <w:rPr>
          <w:rFonts w:cstheme="minorHAnsi"/>
          <w:i/>
        </w:rPr>
        <w:t>multi-lateral financial institutions like IFCI, ADB etc. External Commercial borrowings</w:t>
      </w:r>
      <w:r w:rsidR="00087AC9" w:rsidRPr="004C19A0">
        <w:rPr>
          <w:rFonts w:cstheme="minorHAnsi"/>
          <w:i/>
        </w:rPr>
        <w:t xml:space="preserve"> </w:t>
      </w:r>
      <w:r w:rsidRPr="004C19A0">
        <w:rPr>
          <w:rFonts w:cstheme="minorHAnsi"/>
          <w:i/>
        </w:rPr>
        <w:t>have been a popular source of financing for most of capital goods imports. They are</w:t>
      </w:r>
      <w:r w:rsidR="00087AC9" w:rsidRPr="004C19A0">
        <w:rPr>
          <w:rFonts w:cstheme="minorHAnsi"/>
          <w:i/>
        </w:rPr>
        <w:t xml:space="preserve"> </w:t>
      </w:r>
      <w:r w:rsidRPr="004C19A0">
        <w:rPr>
          <w:rFonts w:cstheme="minorHAnsi"/>
          <w:i/>
        </w:rPr>
        <w:t>gaining importance due to liberaliza</w:t>
      </w:r>
      <w:r w:rsidR="00087AC9" w:rsidRPr="004C19A0">
        <w:rPr>
          <w:rFonts w:cstheme="minorHAnsi"/>
          <w:i/>
        </w:rPr>
        <w:t xml:space="preserve">tion of restrictions. ECB’s are </w:t>
      </w:r>
      <w:r w:rsidRPr="004C19A0">
        <w:rPr>
          <w:rFonts w:cstheme="minorHAnsi"/>
          <w:i/>
        </w:rPr>
        <w:t>subject to overall</w:t>
      </w:r>
      <w:r w:rsidR="00087AC9" w:rsidRPr="004C19A0">
        <w:rPr>
          <w:rFonts w:cstheme="minorHAnsi"/>
          <w:i/>
        </w:rPr>
        <w:t xml:space="preserve"> </w:t>
      </w:r>
      <w:r w:rsidRPr="004C19A0">
        <w:rPr>
          <w:rFonts w:cstheme="minorHAnsi"/>
          <w:i/>
        </w:rPr>
        <w:t>ceilings with sub-ceilings fixed by the government from time to time.</w:t>
      </w:r>
    </w:p>
    <w:p w:rsidR="00087AC9" w:rsidRPr="004C19A0" w:rsidRDefault="00087AC9" w:rsidP="0025758F">
      <w:pPr>
        <w:pStyle w:val="NoSpacing"/>
        <w:jc w:val="both"/>
        <w:rPr>
          <w:rFonts w:cstheme="minorHAnsi"/>
          <w:i/>
        </w:rPr>
      </w:pPr>
    </w:p>
    <w:p w:rsidR="00087AC9" w:rsidRPr="004C19A0" w:rsidRDefault="00087A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(vi) All other loans are approved by the government.</w:t>
      </w:r>
    </w:p>
    <w:p w:rsidR="00087AC9" w:rsidRPr="004C19A0" w:rsidRDefault="00087AC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Question 8</w:t>
      </w:r>
    </w:p>
    <w:p w:rsidR="00BE4232" w:rsidRPr="004C19A0" w:rsidRDefault="00BE4232" w:rsidP="0025758F">
      <w:pPr>
        <w:pStyle w:val="NoSpacing"/>
        <w:jc w:val="both"/>
        <w:rPr>
          <w:rFonts w:cstheme="minorHAnsi"/>
          <w:i/>
          <w:iCs/>
        </w:rPr>
      </w:pPr>
      <w:r w:rsidRPr="004C19A0">
        <w:rPr>
          <w:rFonts w:cstheme="minorHAnsi"/>
          <w:i/>
          <w:iCs/>
        </w:rPr>
        <w:t>Explain the term ‘Exposure netting’, with an example.</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Exposure Netting refers to offsetting exposures in one currency with Exposures in the same or</w:t>
      </w:r>
      <w:r w:rsidR="00D87D1F" w:rsidRPr="004C19A0">
        <w:rPr>
          <w:rFonts w:cstheme="minorHAnsi"/>
          <w:i/>
        </w:rPr>
        <w:t xml:space="preserve"> </w:t>
      </w:r>
      <w:r w:rsidRPr="004C19A0">
        <w:rPr>
          <w:rFonts w:cstheme="minorHAnsi"/>
          <w:i/>
        </w:rPr>
        <w:t>another currency, where exchange rates are expected to move in such a way that losses or</w:t>
      </w:r>
      <w:r w:rsidR="00D87D1F" w:rsidRPr="004C19A0">
        <w:rPr>
          <w:rFonts w:cstheme="minorHAnsi"/>
          <w:i/>
        </w:rPr>
        <w:t xml:space="preserve"> </w:t>
      </w:r>
      <w:r w:rsidRPr="004C19A0">
        <w:rPr>
          <w:rFonts w:cstheme="minorHAnsi"/>
          <w:i/>
        </w:rPr>
        <w:t>gains on the first exposed position should be offset by gains or losses on the second currency</w:t>
      </w:r>
      <w:r w:rsidR="00D87D1F" w:rsidRPr="004C19A0">
        <w:rPr>
          <w:rFonts w:cstheme="minorHAnsi"/>
          <w:i/>
        </w:rPr>
        <w:t xml:space="preserve"> </w:t>
      </w:r>
      <w:r w:rsidRPr="004C19A0">
        <w:rPr>
          <w:rFonts w:cstheme="minorHAnsi"/>
          <w:i/>
        </w:rPr>
        <w:t>exposure.</w:t>
      </w:r>
    </w:p>
    <w:p w:rsidR="00BE4232" w:rsidRPr="004C19A0" w:rsidRDefault="00BE4232" w:rsidP="0025758F">
      <w:pPr>
        <w:pStyle w:val="NoSpacing"/>
        <w:jc w:val="both"/>
        <w:rPr>
          <w:rFonts w:cstheme="minorHAnsi"/>
          <w:i/>
        </w:rPr>
      </w:pPr>
      <w:r w:rsidRPr="004C19A0">
        <w:rPr>
          <w:rFonts w:cstheme="minorHAnsi"/>
          <w:i/>
        </w:rPr>
        <w:t>The objective of the exercise is to offset the likely loss in one exposure by likely gain in</w:t>
      </w:r>
      <w:r w:rsidR="00D87D1F" w:rsidRPr="004C19A0">
        <w:rPr>
          <w:rFonts w:cstheme="minorHAnsi"/>
          <w:i/>
        </w:rPr>
        <w:t xml:space="preserve"> another. This </w:t>
      </w:r>
      <w:r w:rsidRPr="004C19A0">
        <w:rPr>
          <w:rFonts w:cstheme="minorHAnsi"/>
          <w:i/>
        </w:rPr>
        <w:t>is a manner of hedging foreign exchange exposures though different from</w:t>
      </w:r>
      <w:r w:rsidR="00D87D1F" w:rsidRPr="004C19A0">
        <w:rPr>
          <w:rFonts w:cstheme="minorHAnsi"/>
          <w:i/>
        </w:rPr>
        <w:t xml:space="preserve"> forward and option </w:t>
      </w:r>
      <w:r w:rsidRPr="004C19A0">
        <w:rPr>
          <w:rFonts w:cstheme="minorHAnsi"/>
          <w:i/>
        </w:rPr>
        <w:t>contracts. This method is similar to portfolio approach in handling</w:t>
      </w:r>
      <w:r w:rsidR="00D87D1F" w:rsidRPr="004C19A0">
        <w:rPr>
          <w:rFonts w:cstheme="minorHAnsi"/>
          <w:i/>
        </w:rPr>
        <w:t xml:space="preserve"> </w:t>
      </w:r>
      <w:r w:rsidRPr="004C19A0">
        <w:rPr>
          <w:rFonts w:cstheme="minorHAnsi"/>
          <w:i/>
        </w:rPr>
        <w:t>systematic risk.</w:t>
      </w:r>
    </w:p>
    <w:p w:rsidR="00BE4232" w:rsidRPr="004C19A0" w:rsidRDefault="00BE4232" w:rsidP="0025758F">
      <w:pPr>
        <w:pStyle w:val="NoSpacing"/>
        <w:jc w:val="both"/>
        <w:rPr>
          <w:rFonts w:cstheme="minorHAnsi"/>
          <w:i/>
        </w:rPr>
      </w:pPr>
      <w:r w:rsidRPr="004C19A0">
        <w:rPr>
          <w:rFonts w:cstheme="minorHAnsi"/>
          <w:i/>
        </w:rPr>
        <w:t>For example, let us assume that a company has an export receivables of US$ 10,000 due 3</w:t>
      </w:r>
      <w:r w:rsidR="00D87D1F" w:rsidRPr="004C19A0">
        <w:rPr>
          <w:rFonts w:cstheme="minorHAnsi"/>
          <w:i/>
        </w:rPr>
        <w:t xml:space="preserve"> </w:t>
      </w:r>
      <w:r w:rsidRPr="004C19A0">
        <w:rPr>
          <w:rFonts w:cstheme="minorHAnsi"/>
          <w:i/>
        </w:rPr>
        <w:t>months hence, if not covered by forward contract, here is a currency exposure to US$.</w:t>
      </w:r>
    </w:p>
    <w:p w:rsidR="00BE4232" w:rsidRPr="004C19A0" w:rsidRDefault="00BE4232" w:rsidP="0025758F">
      <w:pPr>
        <w:pStyle w:val="NoSpacing"/>
        <w:jc w:val="both"/>
        <w:rPr>
          <w:rFonts w:cstheme="minorHAnsi"/>
          <w:i/>
        </w:rPr>
      </w:pPr>
      <w:r w:rsidRPr="004C19A0">
        <w:rPr>
          <w:rFonts w:cstheme="minorHAnsi"/>
          <w:i/>
        </w:rPr>
        <w:t>Further, the same company imports US$ 10,000 worth of goods/commodities and therefore</w:t>
      </w:r>
      <w:r w:rsidR="00D87D1F" w:rsidRPr="004C19A0">
        <w:rPr>
          <w:rFonts w:cstheme="minorHAnsi"/>
          <w:i/>
        </w:rPr>
        <w:t xml:space="preserve"> </w:t>
      </w:r>
      <w:r w:rsidRPr="004C19A0">
        <w:rPr>
          <w:rFonts w:cstheme="minorHAnsi"/>
          <w:i/>
        </w:rPr>
        <w:t>also builds up a reverse exposure. The company may strategically decide to leave both</w:t>
      </w:r>
      <w:r w:rsidR="00D87D1F" w:rsidRPr="004C19A0">
        <w:rPr>
          <w:rFonts w:cstheme="minorHAnsi"/>
          <w:i/>
        </w:rPr>
        <w:t xml:space="preserve"> </w:t>
      </w:r>
      <w:r w:rsidRPr="004C19A0">
        <w:rPr>
          <w:rFonts w:cstheme="minorHAnsi"/>
          <w:i/>
        </w:rPr>
        <w:t>exposures open and not covered by forward, it would be doing an exercise in exposure</w:t>
      </w:r>
      <w:r w:rsidR="00D87D1F" w:rsidRPr="004C19A0">
        <w:rPr>
          <w:rFonts w:cstheme="minorHAnsi"/>
          <w:i/>
        </w:rPr>
        <w:t xml:space="preserve"> </w:t>
      </w:r>
      <w:r w:rsidRPr="004C19A0">
        <w:rPr>
          <w:rFonts w:cstheme="minorHAnsi"/>
          <w:i/>
        </w:rPr>
        <w:t>netting.</w:t>
      </w:r>
    </w:p>
    <w:p w:rsidR="00BE4232" w:rsidRPr="004C19A0" w:rsidRDefault="00BE4232" w:rsidP="0025758F">
      <w:pPr>
        <w:pStyle w:val="NoSpacing"/>
        <w:jc w:val="both"/>
        <w:rPr>
          <w:rFonts w:cstheme="minorHAnsi"/>
          <w:i/>
        </w:rPr>
      </w:pPr>
      <w:r w:rsidRPr="004C19A0">
        <w:rPr>
          <w:rFonts w:cstheme="minorHAnsi"/>
          <w:i/>
        </w:rPr>
        <w:t>Despite the difficulties in managing currency risk, corporates can now take some concrete</w:t>
      </w:r>
      <w:r w:rsidR="00D87D1F" w:rsidRPr="004C19A0">
        <w:rPr>
          <w:rFonts w:cstheme="minorHAnsi"/>
          <w:i/>
        </w:rPr>
        <w:t xml:space="preserve"> </w:t>
      </w:r>
      <w:r w:rsidRPr="004C19A0">
        <w:rPr>
          <w:rFonts w:cstheme="minorHAnsi"/>
          <w:i/>
        </w:rPr>
        <w:t>steps towards implementing risk mitigating measures, which will reduce both actual and future</w:t>
      </w:r>
      <w:r w:rsidR="00D87D1F" w:rsidRPr="004C19A0">
        <w:rPr>
          <w:rFonts w:cstheme="minorHAnsi"/>
          <w:i/>
        </w:rPr>
        <w:t xml:space="preserve"> </w:t>
      </w:r>
      <w:r w:rsidRPr="004C19A0">
        <w:rPr>
          <w:rFonts w:cstheme="minorHAnsi"/>
          <w:i/>
        </w:rPr>
        <w:t>exposures. For years now, banking transactions have been based on the principle of netting,</w:t>
      </w:r>
      <w:r w:rsidR="00D87D1F" w:rsidRPr="004C19A0">
        <w:rPr>
          <w:rFonts w:cstheme="minorHAnsi"/>
          <w:i/>
        </w:rPr>
        <w:t xml:space="preserve"> </w:t>
      </w:r>
      <w:r w:rsidRPr="004C19A0">
        <w:rPr>
          <w:rFonts w:cstheme="minorHAnsi"/>
          <w:i/>
        </w:rPr>
        <w:t>where only the difference of the summed transactions between the parties is actually</w:t>
      </w:r>
      <w:r w:rsidR="00D87D1F" w:rsidRPr="004C19A0">
        <w:rPr>
          <w:rFonts w:cstheme="minorHAnsi"/>
          <w:i/>
        </w:rPr>
        <w:t xml:space="preserve"> </w:t>
      </w:r>
      <w:r w:rsidRPr="004C19A0">
        <w:rPr>
          <w:rFonts w:cstheme="minorHAnsi"/>
          <w:i/>
        </w:rPr>
        <w:t>transferred. This is called settlement netting. Strictly speaking in banking terms this is known</w:t>
      </w:r>
      <w:r w:rsidR="00D87D1F" w:rsidRPr="004C19A0">
        <w:rPr>
          <w:rFonts w:cstheme="minorHAnsi"/>
          <w:i/>
        </w:rPr>
        <w:t xml:space="preserve"> </w:t>
      </w:r>
      <w:r w:rsidRPr="004C19A0">
        <w:rPr>
          <w:rFonts w:cstheme="minorHAnsi"/>
          <w:i/>
        </w:rPr>
        <w:t>as settlement risk. Exposure netting occurs where outstanding positions are netted against</w:t>
      </w:r>
      <w:r w:rsidR="00D87D1F" w:rsidRPr="004C19A0">
        <w:rPr>
          <w:rFonts w:cstheme="minorHAnsi"/>
          <w:i/>
        </w:rPr>
        <w:t xml:space="preserve"> </w:t>
      </w:r>
      <w:r w:rsidRPr="004C19A0">
        <w:rPr>
          <w:rFonts w:cstheme="minorHAnsi"/>
          <w:i/>
        </w:rPr>
        <w:t xml:space="preserve">one </w:t>
      </w:r>
      <w:r w:rsidR="00D87D1F" w:rsidRPr="004C19A0">
        <w:rPr>
          <w:rFonts w:cstheme="minorHAnsi"/>
          <w:i/>
        </w:rPr>
        <w:t xml:space="preserve">another in the event of counter </w:t>
      </w:r>
      <w:r w:rsidRPr="004C19A0">
        <w:rPr>
          <w:rFonts w:cstheme="minorHAnsi"/>
          <w:i/>
        </w:rPr>
        <w:t>party default.</w:t>
      </w:r>
    </w:p>
    <w:p w:rsidR="00D87D1F" w:rsidRPr="004C19A0" w:rsidRDefault="00D87D1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9</w:t>
      </w:r>
    </w:p>
    <w:p w:rsidR="00BE4232" w:rsidRPr="004C19A0" w:rsidRDefault="00BE4232" w:rsidP="0025758F">
      <w:pPr>
        <w:pStyle w:val="NoSpacing"/>
        <w:jc w:val="both"/>
        <w:rPr>
          <w:rFonts w:cstheme="minorHAnsi"/>
          <w:i/>
          <w:iCs/>
        </w:rPr>
      </w:pPr>
      <w:r w:rsidRPr="004C19A0">
        <w:rPr>
          <w:rFonts w:cstheme="minorHAnsi"/>
          <w:i/>
          <w:iCs/>
        </w:rPr>
        <w:t>Write a short note on Forfaiting.</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Forfaiting: During recent years the forfaiting has acquired immense importance as a source</w:t>
      </w:r>
      <w:r w:rsidR="00D87D1F" w:rsidRPr="004C19A0">
        <w:rPr>
          <w:rFonts w:cstheme="minorHAnsi"/>
          <w:i/>
        </w:rPr>
        <w:t xml:space="preserve"> </w:t>
      </w:r>
      <w:r w:rsidRPr="004C19A0">
        <w:rPr>
          <w:rFonts w:cstheme="minorHAnsi"/>
          <w:i/>
        </w:rPr>
        <w:t>of financing. It means ‘surrendering’ or relinquishing rights to something. This is very</w:t>
      </w:r>
      <w:r w:rsidR="00D87D1F" w:rsidRPr="004C19A0">
        <w:rPr>
          <w:rFonts w:cstheme="minorHAnsi"/>
          <w:i/>
        </w:rPr>
        <w:t xml:space="preserve"> </w:t>
      </w:r>
      <w:r w:rsidRPr="004C19A0">
        <w:rPr>
          <w:rFonts w:cstheme="minorHAnsi"/>
          <w:i/>
        </w:rPr>
        <w:t>commonly used in international practice among the exporters and importers. In the field of</w:t>
      </w:r>
      <w:r w:rsidR="00D87D1F" w:rsidRPr="004C19A0">
        <w:rPr>
          <w:rFonts w:cstheme="minorHAnsi"/>
          <w:i/>
        </w:rPr>
        <w:t xml:space="preserve"> </w:t>
      </w:r>
      <w:r w:rsidRPr="004C19A0">
        <w:rPr>
          <w:rFonts w:cstheme="minorHAnsi"/>
          <w:i/>
        </w:rPr>
        <w:t>exports, it implies surrenders by an exporter of the claim to receive payment for goods or</w:t>
      </w:r>
      <w:r w:rsidR="00D87D1F" w:rsidRPr="004C19A0">
        <w:rPr>
          <w:rFonts w:cstheme="minorHAnsi"/>
          <w:i/>
        </w:rPr>
        <w:t xml:space="preserve"> </w:t>
      </w:r>
      <w:r w:rsidRPr="004C19A0">
        <w:rPr>
          <w:rFonts w:cstheme="minorHAnsi"/>
          <w:i/>
        </w:rPr>
        <w:t>services rendered to an importer in return for cash payment for those goods and services from</w:t>
      </w:r>
      <w:r w:rsidR="00D87D1F" w:rsidRPr="004C19A0">
        <w:rPr>
          <w:rFonts w:cstheme="minorHAnsi"/>
          <w:i/>
        </w:rPr>
        <w:t xml:space="preserve"> </w:t>
      </w:r>
      <w:r w:rsidRPr="004C19A0">
        <w:rPr>
          <w:rFonts w:cstheme="minorHAnsi"/>
          <w:i/>
        </w:rPr>
        <w:t>the forfaiter (generally a bank), who takes over the importer’s promissory notes or the</w:t>
      </w:r>
      <w:r w:rsidR="00D87D1F" w:rsidRPr="004C19A0">
        <w:rPr>
          <w:rFonts w:cstheme="minorHAnsi"/>
          <w:i/>
        </w:rPr>
        <w:t xml:space="preserve"> </w:t>
      </w:r>
      <w:r w:rsidRPr="004C19A0">
        <w:rPr>
          <w:rFonts w:cstheme="minorHAnsi"/>
          <w:i/>
        </w:rPr>
        <w:t>exporters’ bills of exchange. The forfaiter, thus assumes responsibility for the collection of</w:t>
      </w:r>
      <w:r w:rsidR="00D87D1F" w:rsidRPr="004C19A0">
        <w:rPr>
          <w:rFonts w:cstheme="minorHAnsi"/>
          <w:i/>
        </w:rPr>
        <w:t xml:space="preserve"> </w:t>
      </w:r>
      <w:r w:rsidRPr="004C19A0">
        <w:rPr>
          <w:rFonts w:cstheme="minorHAnsi"/>
          <w:i/>
        </w:rPr>
        <w:t>such documents from the importer. This arrangement is to help exporter, however, there is</w:t>
      </w:r>
      <w:r w:rsidR="00D87D1F" w:rsidRPr="004C19A0">
        <w:rPr>
          <w:rFonts w:cstheme="minorHAnsi"/>
          <w:i/>
        </w:rPr>
        <w:t xml:space="preserve"> </w:t>
      </w:r>
      <w:r w:rsidRPr="004C19A0">
        <w:rPr>
          <w:rFonts w:cstheme="minorHAnsi"/>
          <w:i/>
        </w:rPr>
        <w:t>always a fixed cost of finance by way of discounting of the debt instruments by the forfaiter.</w:t>
      </w:r>
    </w:p>
    <w:p w:rsidR="00BE4232" w:rsidRPr="004C19A0" w:rsidRDefault="00BE4232" w:rsidP="0025758F">
      <w:pPr>
        <w:pStyle w:val="NoSpacing"/>
        <w:jc w:val="both"/>
        <w:rPr>
          <w:rFonts w:cstheme="minorHAnsi"/>
          <w:i/>
        </w:rPr>
      </w:pPr>
      <w:r w:rsidRPr="004C19A0">
        <w:rPr>
          <w:rFonts w:cstheme="minorHAnsi"/>
          <w:i/>
        </w:rPr>
        <w:t>Forfaiting assumes the nature of a purchase transaction without recourse to any previous</w:t>
      </w:r>
      <w:r w:rsidR="00D87D1F" w:rsidRPr="004C19A0">
        <w:rPr>
          <w:rFonts w:cstheme="minorHAnsi"/>
          <w:i/>
        </w:rPr>
        <w:t xml:space="preserve"> </w:t>
      </w:r>
      <w:r w:rsidRPr="004C19A0">
        <w:rPr>
          <w:rFonts w:cstheme="minorHAnsi"/>
          <w:i/>
        </w:rPr>
        <w:t>holder in respect of the instrument of debts at the time of maturity in future.</w:t>
      </w:r>
    </w:p>
    <w:p w:rsidR="00BE4232" w:rsidRPr="004C19A0" w:rsidRDefault="00BE4232" w:rsidP="0025758F">
      <w:pPr>
        <w:pStyle w:val="NoSpacing"/>
        <w:jc w:val="both"/>
        <w:rPr>
          <w:rFonts w:cstheme="minorHAnsi"/>
          <w:i/>
        </w:rPr>
      </w:pPr>
      <w:r w:rsidRPr="004C19A0">
        <w:rPr>
          <w:rFonts w:cstheme="minorHAnsi"/>
          <w:i/>
        </w:rPr>
        <w:t>The exporter generally takes bill or promissory notes to the forfaiter which buys the instrument</w:t>
      </w:r>
      <w:r w:rsidR="00D87D1F" w:rsidRPr="004C19A0">
        <w:rPr>
          <w:rFonts w:cstheme="minorHAnsi"/>
          <w:i/>
        </w:rPr>
        <w:t xml:space="preserve"> </w:t>
      </w:r>
      <w:r w:rsidRPr="004C19A0">
        <w:rPr>
          <w:rFonts w:cstheme="minorHAnsi"/>
          <w:i/>
        </w:rPr>
        <w:t>at a discount from the face value. The importer party’s bank has already guaranteed payment</w:t>
      </w:r>
      <w:r w:rsidR="00D87D1F" w:rsidRPr="004C19A0">
        <w:rPr>
          <w:rFonts w:cstheme="minorHAnsi"/>
          <w:i/>
        </w:rPr>
        <w:t xml:space="preserve"> </w:t>
      </w:r>
      <w:r w:rsidRPr="004C19A0">
        <w:rPr>
          <w:rFonts w:cstheme="minorHAnsi"/>
          <w:i/>
        </w:rPr>
        <w:t>unconditionally and irrevocably, and the exporter party’s bank now takes complete</w:t>
      </w:r>
      <w:r w:rsidR="00D87D1F" w:rsidRPr="004C19A0">
        <w:rPr>
          <w:rFonts w:cstheme="minorHAnsi"/>
          <w:i/>
        </w:rPr>
        <w:t xml:space="preserve"> </w:t>
      </w:r>
      <w:r w:rsidRPr="004C19A0">
        <w:rPr>
          <w:rFonts w:cstheme="minorHAnsi"/>
          <w:i/>
        </w:rPr>
        <w:t>responsibility for collection without recourse to exporter. Thus a forfaiting arrangement</w:t>
      </w:r>
      <w:r w:rsidR="00D87D1F" w:rsidRPr="004C19A0">
        <w:rPr>
          <w:rFonts w:cstheme="minorHAnsi"/>
          <w:i/>
        </w:rPr>
        <w:t xml:space="preserve"> </w:t>
      </w:r>
      <w:r w:rsidRPr="004C19A0">
        <w:rPr>
          <w:rFonts w:cstheme="minorHAnsi"/>
          <w:i/>
        </w:rPr>
        <w:t>eliminates all credit risks. It also protects against the possibility that interest rate may fluctuate</w:t>
      </w:r>
      <w:r w:rsidR="00D87D1F" w:rsidRPr="004C19A0">
        <w:rPr>
          <w:rFonts w:cstheme="minorHAnsi"/>
          <w:i/>
        </w:rPr>
        <w:t xml:space="preserve"> </w:t>
      </w:r>
      <w:r w:rsidRPr="004C19A0">
        <w:rPr>
          <w:rFonts w:cstheme="minorHAnsi"/>
          <w:i/>
        </w:rPr>
        <w:t>before the bills or notes are paid off. Any adverse movement in exchange rate, any political</w:t>
      </w:r>
      <w:r w:rsidR="00D87D1F" w:rsidRPr="004C19A0">
        <w:rPr>
          <w:rFonts w:cstheme="minorHAnsi"/>
          <w:i/>
        </w:rPr>
        <w:t xml:space="preserve"> </w:t>
      </w:r>
      <w:r w:rsidRPr="004C19A0">
        <w:rPr>
          <w:rFonts w:cstheme="minorHAnsi"/>
          <w:i/>
        </w:rPr>
        <w:t>uncertainties or business conditions may change to the disadvantage of the parties</w:t>
      </w:r>
      <w:r w:rsidR="00D87D1F" w:rsidRPr="004C19A0">
        <w:rPr>
          <w:rFonts w:cstheme="minorHAnsi"/>
          <w:i/>
        </w:rPr>
        <w:t xml:space="preserve"> </w:t>
      </w:r>
      <w:r w:rsidRPr="004C19A0">
        <w:rPr>
          <w:rFonts w:cstheme="minorHAnsi"/>
          <w:i/>
        </w:rPr>
        <w:t>concerned. The forfaiting business is very common in Europe and has come as an important</w:t>
      </w:r>
      <w:r w:rsidR="00D87D1F" w:rsidRPr="004C19A0">
        <w:rPr>
          <w:rFonts w:cstheme="minorHAnsi"/>
          <w:i/>
        </w:rPr>
        <w:t xml:space="preserve"> </w:t>
      </w:r>
      <w:r w:rsidRPr="004C19A0">
        <w:rPr>
          <w:rFonts w:cstheme="minorHAnsi"/>
          <w:i/>
        </w:rPr>
        <w:t>source of export financing in leading currencies.</w:t>
      </w:r>
    </w:p>
    <w:p w:rsidR="00D87D1F" w:rsidRPr="004C19A0" w:rsidRDefault="00D87D1F"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10</w:t>
      </w:r>
    </w:p>
    <w:p w:rsidR="00BE4232" w:rsidRPr="004C19A0" w:rsidRDefault="00BE4232" w:rsidP="0025758F">
      <w:pPr>
        <w:pStyle w:val="NoSpacing"/>
        <w:jc w:val="both"/>
        <w:rPr>
          <w:rFonts w:cstheme="minorHAnsi"/>
          <w:i/>
          <w:iCs/>
        </w:rPr>
      </w:pPr>
      <w:r w:rsidRPr="004C19A0">
        <w:rPr>
          <w:rFonts w:cstheme="minorHAnsi"/>
          <w:i/>
          <w:iCs/>
        </w:rPr>
        <w:t>Distinguish between Forfeiting and Factoring.</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Forfeiting was developed to finance medium to long term contracts for financing capital goods.</w:t>
      </w:r>
      <w:r w:rsidR="00C2724D" w:rsidRPr="004C19A0">
        <w:rPr>
          <w:rFonts w:cstheme="minorHAnsi"/>
          <w:i/>
        </w:rPr>
        <w:t xml:space="preserve"> </w:t>
      </w:r>
      <w:r w:rsidRPr="004C19A0">
        <w:rPr>
          <w:rFonts w:cstheme="minorHAnsi"/>
          <w:i/>
        </w:rPr>
        <w:t>It is now being more widely used in the short-term also especially where the contracts involve</w:t>
      </w:r>
      <w:r w:rsidR="00C2724D" w:rsidRPr="004C19A0">
        <w:rPr>
          <w:rFonts w:cstheme="minorHAnsi"/>
          <w:i/>
        </w:rPr>
        <w:t xml:space="preserve"> </w:t>
      </w:r>
      <w:r w:rsidRPr="004C19A0">
        <w:rPr>
          <w:rFonts w:cstheme="minorHAnsi"/>
          <w:i/>
        </w:rPr>
        <w:t xml:space="preserve">large </w:t>
      </w:r>
      <w:r w:rsidRPr="004C19A0">
        <w:rPr>
          <w:rFonts w:cstheme="minorHAnsi"/>
          <w:i/>
        </w:rPr>
        <w:lastRenderedPageBreak/>
        <w:t>values. There are specialized finance houses that deal in this business and many are</w:t>
      </w:r>
      <w:r w:rsidR="00C2724D" w:rsidRPr="004C19A0">
        <w:rPr>
          <w:rFonts w:cstheme="minorHAnsi"/>
          <w:i/>
        </w:rPr>
        <w:t xml:space="preserve"> </w:t>
      </w:r>
      <w:r w:rsidRPr="004C19A0">
        <w:rPr>
          <w:rFonts w:cstheme="minorHAnsi"/>
          <w:i/>
        </w:rPr>
        <w:t>linked to some of main banks.</w:t>
      </w:r>
    </w:p>
    <w:p w:rsidR="00BE4232" w:rsidRPr="004C19A0" w:rsidRDefault="00BE4232" w:rsidP="0025758F">
      <w:pPr>
        <w:pStyle w:val="NoSpacing"/>
        <w:jc w:val="both"/>
        <w:rPr>
          <w:rFonts w:cstheme="minorHAnsi"/>
          <w:i/>
        </w:rPr>
      </w:pPr>
      <w:r w:rsidRPr="004C19A0">
        <w:rPr>
          <w:rFonts w:cstheme="minorHAnsi"/>
          <w:i/>
        </w:rPr>
        <w:t>This is a form of fixed rate finance which involves the purchase by the forfeiture of trade</w:t>
      </w:r>
      <w:r w:rsidR="00C2724D" w:rsidRPr="004C19A0">
        <w:rPr>
          <w:rFonts w:cstheme="minorHAnsi"/>
          <w:i/>
        </w:rPr>
        <w:t xml:space="preserve"> </w:t>
      </w:r>
      <w:r w:rsidRPr="004C19A0">
        <w:rPr>
          <w:rFonts w:cstheme="minorHAnsi"/>
          <w:i/>
        </w:rPr>
        <w:t>receivables normally in the form of trade bills of exchange or promissory notes, accepted by</w:t>
      </w:r>
      <w:r w:rsidR="00C2724D" w:rsidRPr="004C19A0">
        <w:rPr>
          <w:rFonts w:cstheme="minorHAnsi"/>
          <w:i/>
        </w:rPr>
        <w:t xml:space="preserve"> </w:t>
      </w:r>
      <w:r w:rsidRPr="004C19A0">
        <w:rPr>
          <w:rFonts w:cstheme="minorHAnsi"/>
          <w:i/>
        </w:rPr>
        <w:t>the buyer with the endorsement or guarantee of a bank in the buyer’s country.</w:t>
      </w:r>
    </w:p>
    <w:p w:rsidR="00BE4232" w:rsidRPr="004C19A0" w:rsidRDefault="00BE4232" w:rsidP="0025758F">
      <w:pPr>
        <w:pStyle w:val="NoSpacing"/>
        <w:jc w:val="both"/>
        <w:rPr>
          <w:rFonts w:cstheme="minorHAnsi"/>
          <w:i/>
        </w:rPr>
      </w:pPr>
      <w:r w:rsidRPr="004C19A0">
        <w:rPr>
          <w:rFonts w:cstheme="minorHAnsi"/>
          <w:i/>
        </w:rPr>
        <w:t>The benefits are that the exporter can obtain full value of his export contract on or near shipment</w:t>
      </w:r>
      <w:r w:rsidR="00C2724D" w:rsidRPr="004C19A0">
        <w:rPr>
          <w:rFonts w:cstheme="minorHAnsi"/>
          <w:i/>
        </w:rPr>
        <w:t xml:space="preserve"> </w:t>
      </w:r>
      <w:r w:rsidRPr="004C19A0">
        <w:rPr>
          <w:rFonts w:cstheme="minorHAnsi"/>
          <w:i/>
        </w:rPr>
        <w:t>without recourse. The importer on the other hand has exten</w:t>
      </w:r>
      <w:r w:rsidR="00C2724D" w:rsidRPr="004C19A0">
        <w:rPr>
          <w:rFonts w:cstheme="minorHAnsi"/>
          <w:i/>
        </w:rPr>
        <w:t xml:space="preserve">ded payment terms at fixed rate </w:t>
      </w:r>
      <w:r w:rsidRPr="004C19A0">
        <w:rPr>
          <w:rFonts w:cstheme="minorHAnsi"/>
          <w:i/>
        </w:rPr>
        <w:t>finance.</w:t>
      </w:r>
    </w:p>
    <w:p w:rsidR="00BE4232" w:rsidRPr="004C19A0" w:rsidRDefault="00BE4232" w:rsidP="0025758F">
      <w:pPr>
        <w:pStyle w:val="NoSpacing"/>
        <w:jc w:val="both"/>
        <w:rPr>
          <w:rFonts w:cstheme="minorHAnsi"/>
          <w:i/>
        </w:rPr>
      </w:pPr>
      <w:r w:rsidRPr="004C19A0">
        <w:rPr>
          <w:rFonts w:cstheme="minorHAnsi"/>
          <w:i/>
        </w:rPr>
        <w:t>The forfeiture takes over the buyer and country risks. Forfeiting provides a real alternative to</w:t>
      </w:r>
      <w:r w:rsidR="00C2724D" w:rsidRPr="004C19A0">
        <w:rPr>
          <w:rFonts w:cstheme="minorHAnsi"/>
          <w:i/>
        </w:rPr>
        <w:t xml:space="preserve"> the </w:t>
      </w:r>
      <w:r w:rsidRPr="004C19A0">
        <w:rPr>
          <w:rFonts w:cstheme="minorHAnsi"/>
          <w:i/>
        </w:rPr>
        <w:t>government backed export finance schemes.</w:t>
      </w:r>
    </w:p>
    <w:p w:rsidR="00BE4232" w:rsidRPr="004C19A0" w:rsidRDefault="00BE4232" w:rsidP="0025758F">
      <w:pPr>
        <w:pStyle w:val="NoSpacing"/>
        <w:jc w:val="both"/>
        <w:rPr>
          <w:rFonts w:cstheme="minorHAnsi"/>
          <w:i/>
        </w:rPr>
      </w:pPr>
      <w:r w:rsidRPr="004C19A0">
        <w:rPr>
          <w:rFonts w:cstheme="minorHAnsi"/>
          <w:i/>
        </w:rPr>
        <w:t>Factoring can however, broadly be defined as an agreement in which receivables arising out</w:t>
      </w:r>
      <w:r w:rsidR="00C2724D" w:rsidRPr="004C19A0">
        <w:rPr>
          <w:rFonts w:cstheme="minorHAnsi"/>
          <w:i/>
        </w:rPr>
        <w:t xml:space="preserve"> </w:t>
      </w:r>
      <w:r w:rsidRPr="004C19A0">
        <w:rPr>
          <w:rFonts w:cstheme="minorHAnsi"/>
          <w:i/>
        </w:rPr>
        <w:t>of sale of goods/services are sold by a “firm” (client) to the “factor” (a financial intermediary)</w:t>
      </w:r>
      <w:r w:rsidR="00C2724D" w:rsidRPr="004C19A0">
        <w:rPr>
          <w:rFonts w:cstheme="minorHAnsi"/>
          <w:i/>
        </w:rPr>
        <w:t xml:space="preserve"> </w:t>
      </w:r>
      <w:r w:rsidRPr="004C19A0">
        <w:rPr>
          <w:rFonts w:cstheme="minorHAnsi"/>
          <w:i/>
        </w:rPr>
        <w:t>as a result of which the title to the goods/services represented by the said receivables passes</w:t>
      </w:r>
      <w:r w:rsidR="00C2724D" w:rsidRPr="004C19A0">
        <w:rPr>
          <w:rFonts w:cstheme="minorHAnsi"/>
          <w:i/>
        </w:rPr>
        <w:t xml:space="preserve"> </w:t>
      </w:r>
      <w:r w:rsidRPr="004C19A0">
        <w:rPr>
          <w:rFonts w:cstheme="minorHAnsi"/>
          <w:i/>
        </w:rPr>
        <w:t>on to the factor. Henceforth, the factor becomes responsible for all credit control, sales</w:t>
      </w:r>
      <w:r w:rsidR="00C2724D" w:rsidRPr="004C19A0">
        <w:rPr>
          <w:rFonts w:cstheme="minorHAnsi"/>
          <w:i/>
        </w:rPr>
        <w:t xml:space="preserve"> </w:t>
      </w:r>
      <w:r w:rsidRPr="004C19A0">
        <w:rPr>
          <w:rFonts w:cstheme="minorHAnsi"/>
          <w:i/>
        </w:rPr>
        <w:t>accounting and debt collection from the buyer(s). In a full service factoring concept (without</w:t>
      </w:r>
      <w:r w:rsidR="00C2724D" w:rsidRPr="004C19A0">
        <w:rPr>
          <w:rFonts w:cstheme="minorHAnsi"/>
          <w:i/>
        </w:rPr>
        <w:t xml:space="preserve"> </w:t>
      </w:r>
      <w:r w:rsidRPr="004C19A0">
        <w:rPr>
          <w:rFonts w:cstheme="minorHAnsi"/>
          <w:i/>
        </w:rPr>
        <w:t>r</w:t>
      </w:r>
      <w:r w:rsidR="00C2724D" w:rsidRPr="004C19A0">
        <w:rPr>
          <w:rFonts w:cstheme="minorHAnsi"/>
          <w:i/>
        </w:rPr>
        <w:t xml:space="preserve">ecourse facility) if any of the </w:t>
      </w:r>
      <w:r w:rsidRPr="004C19A0">
        <w:rPr>
          <w:rFonts w:cstheme="minorHAnsi"/>
          <w:i/>
        </w:rPr>
        <w:t>debtors fails to pay the dues as a result of his financial</w:t>
      </w:r>
      <w:r w:rsidR="00C2724D" w:rsidRPr="004C19A0">
        <w:rPr>
          <w:rFonts w:cstheme="minorHAnsi"/>
          <w:i/>
        </w:rPr>
        <w:t xml:space="preserve"> </w:t>
      </w:r>
      <w:r w:rsidRPr="004C19A0">
        <w:rPr>
          <w:rFonts w:cstheme="minorHAnsi"/>
          <w:i/>
        </w:rPr>
        <w:t>instability/insolvency/bankruptcy, the factor has to absorb the losses.</w:t>
      </w:r>
    </w:p>
    <w:p w:rsidR="00BE4232" w:rsidRPr="004C19A0" w:rsidRDefault="00BE4232" w:rsidP="0025758F">
      <w:pPr>
        <w:pStyle w:val="NoSpacing"/>
        <w:jc w:val="both"/>
        <w:rPr>
          <w:rFonts w:cstheme="minorHAnsi"/>
          <w:i/>
        </w:rPr>
      </w:pPr>
      <w:r w:rsidRPr="004C19A0">
        <w:rPr>
          <w:rFonts w:cstheme="minorHAnsi"/>
          <w:i/>
        </w:rPr>
        <w:t>Some of the points of distinction between forfeiting and factoring have been outlined in the</w:t>
      </w:r>
      <w:r w:rsidR="00C2724D" w:rsidRPr="004C19A0">
        <w:rPr>
          <w:rFonts w:cstheme="minorHAnsi"/>
          <w:i/>
        </w:rPr>
        <w:t xml:space="preserve"> </w:t>
      </w:r>
      <w:r w:rsidRPr="004C19A0">
        <w:rPr>
          <w:rFonts w:cstheme="minorHAnsi"/>
          <w:i/>
        </w:rPr>
        <w:t>following table.</w:t>
      </w:r>
    </w:p>
    <w:p w:rsidR="00C2724D" w:rsidRPr="004C19A0" w:rsidRDefault="00C2724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Factoring Forfeiting</w:t>
      </w:r>
    </w:p>
    <w:p w:rsidR="00C2724D" w:rsidRPr="004C19A0" w:rsidRDefault="00C2724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This may be with recourse or without</w:t>
      </w:r>
      <w:r w:rsidR="00C2724D" w:rsidRPr="004C19A0">
        <w:rPr>
          <w:rFonts w:cstheme="minorHAnsi"/>
          <w:i/>
        </w:rPr>
        <w:t xml:space="preserve"> </w:t>
      </w:r>
      <w:r w:rsidRPr="004C19A0">
        <w:rPr>
          <w:rFonts w:cstheme="minorHAnsi"/>
          <w:i/>
        </w:rPr>
        <w:t>recourse to the supplier.</w:t>
      </w:r>
    </w:p>
    <w:p w:rsidR="00BE4232" w:rsidRPr="004C19A0" w:rsidRDefault="00BE4232" w:rsidP="0025758F">
      <w:pPr>
        <w:pStyle w:val="NoSpacing"/>
        <w:jc w:val="both"/>
        <w:rPr>
          <w:rFonts w:cstheme="minorHAnsi"/>
          <w:i/>
        </w:rPr>
      </w:pPr>
      <w:r w:rsidRPr="004C19A0">
        <w:rPr>
          <w:rFonts w:cstheme="minorHAnsi"/>
          <w:i/>
        </w:rPr>
        <w:t>This is without recourse to the exporter.</w:t>
      </w:r>
    </w:p>
    <w:p w:rsidR="00C2724D" w:rsidRPr="004C19A0" w:rsidRDefault="00C2724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The risks are borne by the forfeiter.</w:t>
      </w:r>
      <w:r w:rsidR="00C2724D" w:rsidRPr="004C19A0">
        <w:rPr>
          <w:rFonts w:cstheme="minorHAnsi"/>
          <w:i/>
        </w:rPr>
        <w:t xml:space="preserve"> </w:t>
      </w:r>
      <w:r w:rsidRPr="004C19A0">
        <w:rPr>
          <w:rFonts w:cstheme="minorHAnsi"/>
          <w:i/>
        </w:rPr>
        <w:t>It usually involves trade receivables of</w:t>
      </w:r>
      <w:r w:rsidR="00C2724D" w:rsidRPr="004C19A0">
        <w:rPr>
          <w:rFonts w:cstheme="minorHAnsi"/>
          <w:i/>
        </w:rPr>
        <w:t xml:space="preserve"> </w:t>
      </w:r>
      <w:r w:rsidRPr="004C19A0">
        <w:rPr>
          <w:rFonts w:cstheme="minorHAnsi"/>
          <w:i/>
        </w:rPr>
        <w:t>short maturities.</w:t>
      </w:r>
    </w:p>
    <w:p w:rsidR="00BE4232" w:rsidRPr="004C19A0" w:rsidRDefault="00BE4232" w:rsidP="0025758F">
      <w:pPr>
        <w:pStyle w:val="NoSpacing"/>
        <w:jc w:val="both"/>
        <w:rPr>
          <w:rFonts w:cstheme="minorHAnsi"/>
          <w:i/>
        </w:rPr>
      </w:pPr>
      <w:r w:rsidRPr="004C19A0">
        <w:rPr>
          <w:rFonts w:cstheme="minorHAnsi"/>
          <w:i/>
        </w:rPr>
        <w:t>It usually deals in trade receivables of</w:t>
      </w:r>
      <w:r w:rsidR="00C2724D" w:rsidRPr="004C19A0">
        <w:rPr>
          <w:rFonts w:cstheme="minorHAnsi"/>
          <w:i/>
        </w:rPr>
        <w:t xml:space="preserve"> </w:t>
      </w:r>
      <w:r w:rsidRPr="004C19A0">
        <w:rPr>
          <w:rFonts w:cstheme="minorHAnsi"/>
          <w:i/>
        </w:rPr>
        <w:t>medium and long term maturities.</w:t>
      </w:r>
    </w:p>
    <w:p w:rsidR="00C2724D" w:rsidRPr="004C19A0" w:rsidRDefault="00C2724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It does not involve dealing in negotiable</w:t>
      </w:r>
      <w:r w:rsidR="00C2724D" w:rsidRPr="004C19A0">
        <w:rPr>
          <w:rFonts w:cstheme="minorHAnsi"/>
          <w:i/>
        </w:rPr>
        <w:t xml:space="preserve"> </w:t>
      </w:r>
      <w:r w:rsidRPr="004C19A0">
        <w:rPr>
          <w:rFonts w:cstheme="minorHAnsi"/>
          <w:i/>
        </w:rPr>
        <w:t>instruments.</w:t>
      </w:r>
    </w:p>
    <w:p w:rsidR="00BE4232" w:rsidRPr="004C19A0" w:rsidRDefault="00BE4232" w:rsidP="0025758F">
      <w:pPr>
        <w:pStyle w:val="NoSpacing"/>
        <w:jc w:val="both"/>
        <w:rPr>
          <w:rFonts w:cstheme="minorHAnsi"/>
          <w:i/>
        </w:rPr>
      </w:pPr>
      <w:r w:rsidRPr="004C19A0">
        <w:rPr>
          <w:rFonts w:cstheme="minorHAnsi"/>
          <w:i/>
        </w:rPr>
        <w:t>It involves dealing in negotiable instrument</w:t>
      </w:r>
      <w:r w:rsidR="00C2724D" w:rsidRPr="004C19A0">
        <w:rPr>
          <w:rFonts w:cstheme="minorHAnsi"/>
          <w:i/>
        </w:rPr>
        <w:t xml:space="preserve"> </w:t>
      </w:r>
      <w:r w:rsidRPr="004C19A0">
        <w:rPr>
          <w:rFonts w:cstheme="minorHAnsi"/>
          <w:i/>
        </w:rPr>
        <w:t>like bill of exchange and promissory note.</w:t>
      </w:r>
    </w:p>
    <w:p w:rsidR="00C2724D" w:rsidRPr="004C19A0" w:rsidRDefault="00C2724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The seller (client) bears the cost of</w:t>
      </w:r>
      <w:r w:rsidR="00C2724D" w:rsidRPr="004C19A0">
        <w:rPr>
          <w:rFonts w:cstheme="minorHAnsi"/>
          <w:i/>
        </w:rPr>
        <w:t xml:space="preserve"> </w:t>
      </w:r>
      <w:r w:rsidRPr="004C19A0">
        <w:rPr>
          <w:rFonts w:cstheme="minorHAnsi"/>
          <w:i/>
        </w:rPr>
        <w:t>factoring.</w:t>
      </w:r>
    </w:p>
    <w:p w:rsidR="00BE4232" w:rsidRPr="004C19A0" w:rsidRDefault="00BE4232" w:rsidP="0025758F">
      <w:pPr>
        <w:pStyle w:val="NoSpacing"/>
        <w:jc w:val="both"/>
        <w:rPr>
          <w:rFonts w:cstheme="minorHAnsi"/>
          <w:i/>
        </w:rPr>
      </w:pPr>
      <w:r w:rsidRPr="004C19A0">
        <w:rPr>
          <w:rFonts w:cstheme="minorHAnsi"/>
          <w:i/>
        </w:rPr>
        <w:t>The overseas buyer bears the cost of</w:t>
      </w:r>
      <w:r w:rsidR="00C2724D" w:rsidRPr="004C19A0">
        <w:rPr>
          <w:rFonts w:cstheme="minorHAnsi"/>
          <w:i/>
        </w:rPr>
        <w:t xml:space="preserve"> </w:t>
      </w:r>
      <w:r w:rsidRPr="004C19A0">
        <w:rPr>
          <w:rFonts w:cstheme="minorHAnsi"/>
          <w:i/>
        </w:rPr>
        <w:t>forfeiting.</w:t>
      </w:r>
    </w:p>
    <w:p w:rsidR="00C2724D" w:rsidRPr="004C19A0" w:rsidRDefault="00C2724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Usually it involves purchase of all book</w:t>
      </w:r>
      <w:r w:rsidR="00C2724D" w:rsidRPr="004C19A0">
        <w:rPr>
          <w:rFonts w:cstheme="minorHAnsi"/>
          <w:i/>
        </w:rPr>
        <w:t xml:space="preserve"> </w:t>
      </w:r>
      <w:r w:rsidRPr="004C19A0">
        <w:rPr>
          <w:rFonts w:cstheme="minorHAnsi"/>
          <w:i/>
        </w:rPr>
        <w:t>debts or all classes of book debts.</w:t>
      </w:r>
    </w:p>
    <w:p w:rsidR="00BE4232" w:rsidRPr="004C19A0" w:rsidRDefault="00BE4232" w:rsidP="0025758F">
      <w:pPr>
        <w:pStyle w:val="NoSpacing"/>
        <w:jc w:val="both"/>
        <w:rPr>
          <w:rFonts w:cstheme="minorHAnsi"/>
          <w:i/>
        </w:rPr>
      </w:pPr>
      <w:r w:rsidRPr="004C19A0">
        <w:rPr>
          <w:rFonts w:cstheme="minorHAnsi"/>
          <w:i/>
        </w:rPr>
        <w:t>Forfeiting is generally transaction or</w:t>
      </w:r>
      <w:r w:rsidR="00C2724D" w:rsidRPr="004C19A0">
        <w:rPr>
          <w:rFonts w:cstheme="minorHAnsi"/>
          <w:i/>
        </w:rPr>
        <w:t xml:space="preserve"> </w:t>
      </w:r>
      <w:r w:rsidRPr="004C19A0">
        <w:rPr>
          <w:rFonts w:cstheme="minorHAnsi"/>
          <w:i/>
        </w:rPr>
        <w:t>project based. Its structuring and costing is</w:t>
      </w:r>
      <w:r w:rsidR="00C2724D" w:rsidRPr="004C19A0">
        <w:rPr>
          <w:rFonts w:cstheme="minorHAnsi"/>
          <w:i/>
        </w:rPr>
        <w:t xml:space="preserve"> </w:t>
      </w:r>
      <w:r w:rsidRPr="004C19A0">
        <w:rPr>
          <w:rFonts w:cstheme="minorHAnsi"/>
          <w:i/>
        </w:rPr>
        <w:t>case to case basis.</w:t>
      </w:r>
    </w:p>
    <w:p w:rsidR="00C2724D" w:rsidRPr="004C19A0" w:rsidRDefault="00C2724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Factoring tends to be a ‘case of’ sell of</w:t>
      </w:r>
      <w:r w:rsidR="00C2724D" w:rsidRPr="004C19A0">
        <w:rPr>
          <w:rFonts w:cstheme="minorHAnsi"/>
          <w:i/>
        </w:rPr>
        <w:t xml:space="preserve"> </w:t>
      </w:r>
      <w:r w:rsidRPr="004C19A0">
        <w:rPr>
          <w:rFonts w:cstheme="minorHAnsi"/>
          <w:i/>
        </w:rPr>
        <w:t>debt obligation to the factor, with no</w:t>
      </w:r>
      <w:r w:rsidR="00C2724D" w:rsidRPr="004C19A0">
        <w:rPr>
          <w:rFonts w:cstheme="minorHAnsi"/>
          <w:i/>
        </w:rPr>
        <w:t xml:space="preserve"> </w:t>
      </w:r>
      <w:r w:rsidRPr="004C19A0">
        <w:rPr>
          <w:rFonts w:cstheme="minorHAnsi"/>
          <w:i/>
        </w:rPr>
        <w:t>secondary market.</w:t>
      </w:r>
    </w:p>
    <w:p w:rsidR="00BE4232" w:rsidRPr="004C19A0" w:rsidRDefault="00BE4232" w:rsidP="0025758F">
      <w:pPr>
        <w:pStyle w:val="NoSpacing"/>
        <w:jc w:val="both"/>
        <w:rPr>
          <w:rFonts w:cstheme="minorHAnsi"/>
          <w:i/>
        </w:rPr>
      </w:pPr>
      <w:r w:rsidRPr="004C19A0">
        <w:rPr>
          <w:rFonts w:cstheme="minorHAnsi"/>
          <w:i/>
        </w:rPr>
        <w:t>There exists a secondary market in</w:t>
      </w:r>
      <w:r w:rsidR="00C2724D" w:rsidRPr="004C19A0">
        <w:rPr>
          <w:rFonts w:cstheme="minorHAnsi"/>
          <w:i/>
        </w:rPr>
        <w:t xml:space="preserve"> </w:t>
      </w:r>
      <w:r w:rsidRPr="004C19A0">
        <w:rPr>
          <w:rFonts w:cstheme="minorHAnsi"/>
          <w:i/>
        </w:rPr>
        <w:t>forfeiting. This adds depth and liquidity to</w:t>
      </w:r>
      <w:r w:rsidR="00C2724D" w:rsidRPr="004C19A0">
        <w:rPr>
          <w:rFonts w:cstheme="minorHAnsi"/>
          <w:i/>
        </w:rPr>
        <w:t xml:space="preserve"> </w:t>
      </w:r>
      <w:r w:rsidRPr="004C19A0">
        <w:rPr>
          <w:rFonts w:cstheme="minorHAnsi"/>
          <w:i/>
        </w:rPr>
        <w:t>forfeiting.</w:t>
      </w:r>
    </w:p>
    <w:p w:rsidR="00C2724D" w:rsidRPr="004C19A0" w:rsidRDefault="00C2724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11</w:t>
      </w:r>
    </w:p>
    <w:p w:rsidR="00BE4232" w:rsidRPr="004C19A0" w:rsidRDefault="00BE4232" w:rsidP="0025758F">
      <w:pPr>
        <w:pStyle w:val="NoSpacing"/>
        <w:jc w:val="both"/>
        <w:rPr>
          <w:rFonts w:cstheme="minorHAnsi"/>
          <w:i/>
          <w:iCs/>
        </w:rPr>
      </w:pPr>
      <w:r w:rsidRPr="004C19A0">
        <w:rPr>
          <w:rFonts w:cstheme="minorHAnsi"/>
          <w:i/>
          <w:iCs/>
        </w:rPr>
        <w:t>Write a short note on the application of Double taxation agreements on Global depository</w:t>
      </w:r>
      <w:r w:rsidR="00C2724D" w:rsidRPr="004C19A0">
        <w:rPr>
          <w:rFonts w:cstheme="minorHAnsi"/>
          <w:i/>
          <w:iCs/>
        </w:rPr>
        <w:t xml:space="preserve"> </w:t>
      </w:r>
      <w:r w:rsidRPr="004C19A0">
        <w:rPr>
          <w:rFonts w:cstheme="minorHAnsi"/>
          <w:i/>
          <w:iCs/>
        </w:rPr>
        <w:t>receipts.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(i) During the period of fiduciary ownership of shares in the hands of the overseas</w:t>
      </w:r>
      <w:r w:rsidR="00C2724D" w:rsidRPr="004C19A0">
        <w:rPr>
          <w:rFonts w:cstheme="minorHAnsi"/>
          <w:i/>
        </w:rPr>
        <w:t xml:space="preserve"> </w:t>
      </w:r>
      <w:r w:rsidRPr="004C19A0">
        <w:rPr>
          <w:rFonts w:cstheme="minorHAnsi"/>
          <w:i/>
        </w:rPr>
        <w:t>depository bank, the provisions of avoidance of double taxation agreement entered into</w:t>
      </w:r>
      <w:r w:rsidR="00C2724D" w:rsidRPr="004C19A0">
        <w:rPr>
          <w:rFonts w:cstheme="minorHAnsi"/>
          <w:i/>
        </w:rPr>
        <w:t xml:space="preserve"> </w:t>
      </w:r>
      <w:r w:rsidRPr="004C19A0">
        <w:rPr>
          <w:rFonts w:cstheme="minorHAnsi"/>
          <w:i/>
        </w:rPr>
        <w:t>by the Government of India with the country of residence of the overseas depository bank</w:t>
      </w:r>
      <w:r w:rsidR="00C2724D" w:rsidRPr="004C19A0">
        <w:rPr>
          <w:rFonts w:cstheme="minorHAnsi"/>
          <w:i/>
        </w:rPr>
        <w:t xml:space="preserve"> </w:t>
      </w:r>
      <w:r w:rsidRPr="004C19A0">
        <w:rPr>
          <w:rFonts w:cstheme="minorHAnsi"/>
          <w:i/>
        </w:rPr>
        <w:t>will be applicable in the matter of taxation of income from dividends from the underline</w:t>
      </w:r>
      <w:r w:rsidR="00C2724D" w:rsidRPr="004C19A0">
        <w:rPr>
          <w:rFonts w:cstheme="minorHAnsi"/>
          <w:i/>
        </w:rPr>
        <w:t xml:space="preserve"> </w:t>
      </w:r>
      <w:r w:rsidRPr="004C19A0">
        <w:rPr>
          <w:rFonts w:cstheme="minorHAnsi"/>
          <w:i/>
        </w:rPr>
        <w:t>shares and t</w:t>
      </w:r>
      <w:r w:rsidR="00C2724D" w:rsidRPr="004C19A0">
        <w:rPr>
          <w:rFonts w:cstheme="minorHAnsi"/>
          <w:i/>
        </w:rPr>
        <w:t xml:space="preserve">he interest on foreign currency </w:t>
      </w:r>
      <w:r w:rsidRPr="004C19A0">
        <w:rPr>
          <w:rFonts w:cstheme="minorHAnsi"/>
          <w:i/>
        </w:rPr>
        <w:t>convertible bounds.</w:t>
      </w:r>
    </w:p>
    <w:p w:rsidR="00BE4232" w:rsidRPr="004C19A0" w:rsidRDefault="00BE4232" w:rsidP="0025758F">
      <w:pPr>
        <w:pStyle w:val="NoSpacing"/>
        <w:jc w:val="both"/>
        <w:rPr>
          <w:rFonts w:cstheme="minorHAnsi"/>
          <w:i/>
        </w:rPr>
      </w:pPr>
      <w:r w:rsidRPr="004C19A0">
        <w:rPr>
          <w:rFonts w:cstheme="minorHAnsi"/>
          <w:i/>
        </w:rPr>
        <w:t>(ii) During the period if any, when the redeemed underline shares are held by the nonresidence</w:t>
      </w:r>
      <w:r w:rsidR="00C2724D" w:rsidRPr="004C19A0">
        <w:rPr>
          <w:rFonts w:cstheme="minorHAnsi"/>
          <w:i/>
        </w:rPr>
        <w:t xml:space="preserve"> </w:t>
      </w:r>
      <w:r w:rsidRPr="004C19A0">
        <w:rPr>
          <w:rFonts w:cstheme="minorHAnsi"/>
          <w:i/>
        </w:rPr>
        <w:t>investors on transfer from fiduciary ownership of the overseas depository bank,</w:t>
      </w:r>
      <w:r w:rsidR="00C2724D" w:rsidRPr="004C19A0">
        <w:rPr>
          <w:rFonts w:cstheme="minorHAnsi"/>
          <w:i/>
        </w:rPr>
        <w:t xml:space="preserve"> </w:t>
      </w:r>
      <w:r w:rsidRPr="004C19A0">
        <w:rPr>
          <w:rFonts w:cstheme="minorHAnsi"/>
          <w:i/>
        </w:rPr>
        <w:t>before they are sold to resident purchasers, the avoidance of double taxation agreement</w:t>
      </w:r>
      <w:r w:rsidR="00C2724D" w:rsidRPr="004C19A0">
        <w:rPr>
          <w:rFonts w:cstheme="minorHAnsi"/>
          <w:i/>
        </w:rPr>
        <w:t xml:space="preserve"> </w:t>
      </w:r>
      <w:r w:rsidRPr="004C19A0">
        <w:rPr>
          <w:rFonts w:cstheme="minorHAnsi"/>
          <w:i/>
        </w:rPr>
        <w:t>entered into by the government of India with the country of residence of the non-resident</w:t>
      </w:r>
      <w:r w:rsidR="00C2724D" w:rsidRPr="004C19A0">
        <w:rPr>
          <w:rFonts w:cstheme="minorHAnsi"/>
          <w:i/>
        </w:rPr>
        <w:t xml:space="preserve"> </w:t>
      </w:r>
      <w:r w:rsidRPr="004C19A0">
        <w:rPr>
          <w:rFonts w:cstheme="minorHAnsi"/>
          <w:i/>
        </w:rPr>
        <w:t xml:space="preserve">investor will be applicable in the matter of </w:t>
      </w:r>
      <w:r w:rsidRPr="004C19A0">
        <w:rPr>
          <w:rFonts w:cstheme="minorHAnsi"/>
          <w:i/>
        </w:rPr>
        <w:lastRenderedPageBreak/>
        <w:t>taxation of income from dividends from the</w:t>
      </w:r>
      <w:r w:rsidR="00C2724D" w:rsidRPr="004C19A0">
        <w:rPr>
          <w:rFonts w:cstheme="minorHAnsi"/>
          <w:i/>
        </w:rPr>
        <w:t xml:space="preserve"> </w:t>
      </w:r>
      <w:r w:rsidRPr="004C19A0">
        <w:rPr>
          <w:rFonts w:cstheme="minorHAnsi"/>
          <w:i/>
        </w:rPr>
        <w:t>underline shares, or interest on foreign currency convertible bonds or any capital gains</w:t>
      </w:r>
      <w:r w:rsidR="00C2724D" w:rsidRPr="004C19A0">
        <w:rPr>
          <w:rFonts w:cstheme="minorHAnsi"/>
          <w:i/>
        </w:rPr>
        <w:t xml:space="preserve"> </w:t>
      </w:r>
      <w:r w:rsidRPr="004C19A0">
        <w:rPr>
          <w:rFonts w:cstheme="minorHAnsi"/>
          <w:i/>
        </w:rPr>
        <w:t>arising out of the transfer of the underline shares.</w:t>
      </w: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C2724D" w:rsidRPr="004C19A0" w:rsidRDefault="00C2724D" w:rsidP="0025758F">
      <w:pPr>
        <w:pStyle w:val="NoSpacing"/>
        <w:jc w:val="both"/>
        <w:rPr>
          <w:rFonts w:cstheme="minorHAnsi"/>
          <w:i/>
          <w:sz w:val="20"/>
          <w:szCs w:val="20"/>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4C19A0" w:rsidRDefault="004C19A0" w:rsidP="0025758F">
      <w:pPr>
        <w:pStyle w:val="NoSpacing"/>
        <w:jc w:val="both"/>
        <w:rPr>
          <w:rFonts w:cstheme="minorHAnsi"/>
          <w:i/>
          <w:sz w:val="32"/>
          <w:szCs w:val="32"/>
        </w:rPr>
      </w:pPr>
    </w:p>
    <w:p w:rsidR="00BE4232" w:rsidRPr="004C19A0" w:rsidRDefault="00BE4232" w:rsidP="0025758F">
      <w:pPr>
        <w:pStyle w:val="NoSpacing"/>
        <w:jc w:val="both"/>
        <w:rPr>
          <w:rFonts w:cstheme="minorHAnsi"/>
          <w:i/>
          <w:sz w:val="32"/>
          <w:szCs w:val="32"/>
        </w:rPr>
      </w:pPr>
      <w:r w:rsidRPr="004C19A0">
        <w:rPr>
          <w:rFonts w:cstheme="minorHAnsi"/>
          <w:i/>
          <w:sz w:val="32"/>
          <w:szCs w:val="32"/>
        </w:rPr>
        <w:lastRenderedPageBreak/>
        <w:t>C</w:t>
      </w:r>
      <w:r w:rsidRPr="004C19A0">
        <w:rPr>
          <w:rFonts w:cstheme="minorHAnsi"/>
          <w:i/>
        </w:rPr>
        <w:t xml:space="preserve">HAPTER </w:t>
      </w:r>
      <w:r w:rsidRPr="004C19A0">
        <w:rPr>
          <w:rFonts w:cstheme="minorHAnsi"/>
          <w:i/>
          <w:sz w:val="32"/>
          <w:szCs w:val="32"/>
        </w:rPr>
        <w:t>12</w:t>
      </w:r>
    </w:p>
    <w:p w:rsidR="00BE4232" w:rsidRPr="004C19A0" w:rsidRDefault="00BE4232" w:rsidP="0025758F">
      <w:pPr>
        <w:pStyle w:val="NoSpacing"/>
        <w:jc w:val="both"/>
        <w:rPr>
          <w:rFonts w:cstheme="minorHAnsi"/>
          <w:i/>
          <w:sz w:val="48"/>
          <w:szCs w:val="48"/>
        </w:rPr>
      </w:pPr>
      <w:r w:rsidRPr="004C19A0">
        <w:rPr>
          <w:rFonts w:cstheme="minorHAnsi"/>
          <w:i/>
          <w:sz w:val="48"/>
          <w:szCs w:val="48"/>
        </w:rPr>
        <w:t>Foreign Exchange Exposure and Risk</w:t>
      </w:r>
    </w:p>
    <w:p w:rsidR="00BE4232" w:rsidRPr="004C19A0" w:rsidRDefault="00BE4232" w:rsidP="0025758F">
      <w:pPr>
        <w:pStyle w:val="NoSpacing"/>
        <w:jc w:val="both"/>
        <w:rPr>
          <w:rFonts w:cstheme="minorHAnsi"/>
          <w:i/>
          <w:sz w:val="48"/>
          <w:szCs w:val="48"/>
        </w:rPr>
      </w:pPr>
      <w:r w:rsidRPr="004C19A0">
        <w:rPr>
          <w:rFonts w:cstheme="minorHAnsi"/>
          <w:i/>
          <w:sz w:val="48"/>
          <w:szCs w:val="48"/>
        </w:rPr>
        <w:t>Management</w:t>
      </w:r>
    </w:p>
    <w:p w:rsidR="00BE4232" w:rsidRPr="004C19A0" w:rsidRDefault="00BE4232" w:rsidP="0025758F">
      <w:pPr>
        <w:pStyle w:val="NoSpacing"/>
        <w:jc w:val="both"/>
        <w:rPr>
          <w:rFonts w:cstheme="minorHAnsi"/>
          <w:i/>
        </w:rPr>
      </w:pPr>
      <w:r w:rsidRPr="004C19A0">
        <w:rPr>
          <w:rFonts w:cstheme="minorHAnsi"/>
          <w:i/>
        </w:rPr>
        <w:t>BASIC CONCEPTS AND FORMULAE</w:t>
      </w:r>
    </w:p>
    <w:p w:rsidR="00BE4232" w:rsidRPr="004C19A0" w:rsidRDefault="00BE4232" w:rsidP="0025758F">
      <w:pPr>
        <w:pStyle w:val="NoSpacing"/>
        <w:jc w:val="both"/>
        <w:rPr>
          <w:rFonts w:cstheme="minorHAnsi"/>
          <w:i/>
        </w:rPr>
      </w:pPr>
      <w:r w:rsidRPr="004C19A0">
        <w:rPr>
          <w:rFonts w:cstheme="minorHAnsi"/>
          <w:i/>
        </w:rPr>
        <w:t>1. Foreign Exchange Market</w:t>
      </w:r>
    </w:p>
    <w:p w:rsidR="00BE4232" w:rsidRPr="004C19A0" w:rsidRDefault="00BE4232" w:rsidP="0025758F">
      <w:pPr>
        <w:pStyle w:val="NoSpacing"/>
        <w:jc w:val="both"/>
        <w:rPr>
          <w:rFonts w:cstheme="minorHAnsi"/>
          <w:i/>
        </w:rPr>
      </w:pPr>
      <w:r w:rsidRPr="004C19A0">
        <w:rPr>
          <w:rFonts w:cstheme="minorHAnsi"/>
          <w:i/>
        </w:rPr>
        <w:t>The foreign exchange market is the market in which individuals, firms and banks buy</w:t>
      </w:r>
      <w:r w:rsidR="006E68C2" w:rsidRPr="004C19A0">
        <w:rPr>
          <w:rFonts w:cstheme="minorHAnsi"/>
          <w:i/>
        </w:rPr>
        <w:t xml:space="preserve"> </w:t>
      </w:r>
      <w:r w:rsidRPr="004C19A0">
        <w:rPr>
          <w:rFonts w:cstheme="minorHAnsi"/>
          <w:i/>
        </w:rPr>
        <w:t>and sell foreign currencies or foreign exchange. The purpose of the foreign exchange</w:t>
      </w:r>
      <w:r w:rsidR="006E68C2" w:rsidRPr="004C19A0">
        <w:rPr>
          <w:rFonts w:cstheme="minorHAnsi"/>
          <w:i/>
        </w:rPr>
        <w:t xml:space="preserve"> </w:t>
      </w:r>
      <w:r w:rsidRPr="004C19A0">
        <w:rPr>
          <w:rFonts w:cstheme="minorHAnsi"/>
          <w:i/>
        </w:rPr>
        <w:t>market is to permit transfers of purchasing power denominated in one currency to</w:t>
      </w:r>
      <w:r w:rsidR="006E68C2" w:rsidRPr="004C19A0">
        <w:rPr>
          <w:rFonts w:cstheme="minorHAnsi"/>
          <w:i/>
        </w:rPr>
        <w:t xml:space="preserve"> </w:t>
      </w:r>
      <w:r w:rsidRPr="004C19A0">
        <w:rPr>
          <w:rFonts w:cstheme="minorHAnsi"/>
          <w:i/>
        </w:rPr>
        <w:t>another i.e. to trade one currency for another. Like any other market buyer and seller</w:t>
      </w:r>
      <w:r w:rsidR="006E68C2" w:rsidRPr="004C19A0">
        <w:rPr>
          <w:rFonts w:cstheme="minorHAnsi"/>
          <w:i/>
        </w:rPr>
        <w:t xml:space="preserve"> </w:t>
      </w:r>
      <w:r w:rsidRPr="004C19A0">
        <w:rPr>
          <w:rFonts w:cstheme="minorHAnsi"/>
          <w:i/>
        </w:rPr>
        <w:t>exist in this market and the demand and supply functions play a big role in</w:t>
      </w:r>
      <w:r w:rsidR="006E68C2" w:rsidRPr="004C19A0">
        <w:rPr>
          <w:rFonts w:cstheme="minorHAnsi"/>
          <w:i/>
        </w:rPr>
        <w:t xml:space="preserve"> </w:t>
      </w:r>
      <w:r w:rsidRPr="004C19A0">
        <w:rPr>
          <w:rFonts w:cstheme="minorHAnsi"/>
          <w:i/>
        </w:rPr>
        <w:t>determination of exchange rate of the currency.</w:t>
      </w:r>
    </w:p>
    <w:p w:rsidR="006E68C2" w:rsidRPr="004C19A0" w:rsidRDefault="006E68C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Exchange Rate Determination</w:t>
      </w:r>
    </w:p>
    <w:p w:rsidR="00BE4232" w:rsidRPr="004C19A0" w:rsidRDefault="00BE4232" w:rsidP="0025758F">
      <w:pPr>
        <w:pStyle w:val="NoSpacing"/>
        <w:jc w:val="both"/>
        <w:rPr>
          <w:rFonts w:cstheme="minorHAnsi"/>
          <w:i/>
        </w:rPr>
      </w:pPr>
      <w:r w:rsidRPr="004C19A0">
        <w:rPr>
          <w:rFonts w:cstheme="minorHAnsi"/>
          <w:i/>
        </w:rPr>
        <w:t>An exchange rate is, simply, the price of one nation’s currency in terms of another</w:t>
      </w:r>
      <w:r w:rsidR="006E68C2" w:rsidRPr="004C19A0">
        <w:rPr>
          <w:rFonts w:cstheme="minorHAnsi"/>
          <w:i/>
        </w:rPr>
        <w:t xml:space="preserve"> </w:t>
      </w:r>
      <w:r w:rsidRPr="004C19A0">
        <w:rPr>
          <w:rFonts w:cstheme="minorHAnsi"/>
          <w:i/>
        </w:rPr>
        <w:t>currency, often termed as the reference currency. The foreign exchange market</w:t>
      </w:r>
      <w:r w:rsidR="006E68C2" w:rsidRPr="004C19A0">
        <w:rPr>
          <w:rFonts w:cstheme="minorHAnsi"/>
          <w:i/>
        </w:rPr>
        <w:t xml:space="preserve"> </w:t>
      </w:r>
      <w:r w:rsidRPr="004C19A0">
        <w:rPr>
          <w:rFonts w:cstheme="minorHAnsi"/>
          <w:i/>
        </w:rPr>
        <w:t>includes both the spot and forward exchange rates.</w:t>
      </w:r>
    </w:p>
    <w:p w:rsidR="00BE4232" w:rsidRPr="004C19A0" w:rsidRDefault="00BE4232" w:rsidP="0025758F">
      <w:pPr>
        <w:pStyle w:val="NoSpacing"/>
        <w:jc w:val="both"/>
        <w:rPr>
          <w:rFonts w:cstheme="minorHAnsi"/>
          <w:i/>
        </w:rPr>
      </w:pPr>
      <w:r w:rsidRPr="004C19A0">
        <w:rPr>
          <w:rFonts w:cstheme="minorHAnsi"/>
          <w:i/>
        </w:rPr>
        <w:t>(a) The Spot Market: A spot rate occurs when buyers and sellers of currencies</w:t>
      </w:r>
      <w:r w:rsidR="006E68C2" w:rsidRPr="004C19A0">
        <w:rPr>
          <w:rFonts w:cstheme="minorHAnsi"/>
          <w:i/>
        </w:rPr>
        <w:t xml:space="preserve"> agree for immediate </w:t>
      </w:r>
      <w:r w:rsidRPr="004C19A0">
        <w:rPr>
          <w:rFonts w:cstheme="minorHAnsi"/>
          <w:i/>
        </w:rPr>
        <w:t>delivery of the currency.</w:t>
      </w:r>
    </w:p>
    <w:p w:rsidR="00BE4232" w:rsidRPr="004C19A0" w:rsidRDefault="00BE4232" w:rsidP="0025758F">
      <w:pPr>
        <w:pStyle w:val="NoSpacing"/>
        <w:jc w:val="both"/>
        <w:rPr>
          <w:rFonts w:cstheme="minorHAnsi"/>
          <w:i/>
        </w:rPr>
      </w:pPr>
      <w:r w:rsidRPr="004C19A0">
        <w:rPr>
          <w:rFonts w:cstheme="minorHAnsi"/>
          <w:i/>
        </w:rPr>
        <w:t>(b) The Forward Market: A forward exchange rate occurs when buyers and sellers</w:t>
      </w:r>
      <w:r w:rsidR="006E68C2" w:rsidRPr="004C19A0">
        <w:rPr>
          <w:rFonts w:cstheme="minorHAnsi"/>
          <w:i/>
        </w:rPr>
        <w:t xml:space="preserve"> </w:t>
      </w:r>
      <w:r w:rsidRPr="004C19A0">
        <w:rPr>
          <w:rFonts w:cstheme="minorHAnsi"/>
          <w:i/>
        </w:rPr>
        <w:t>of currencies agree to deliver the currency at some future date. The forward</w:t>
      </w:r>
      <w:r w:rsidR="006E68C2" w:rsidRPr="004C19A0">
        <w:rPr>
          <w:rFonts w:cstheme="minorHAnsi"/>
          <w:i/>
        </w:rPr>
        <w:t xml:space="preserve"> </w:t>
      </w:r>
      <w:r w:rsidRPr="004C19A0">
        <w:rPr>
          <w:rFonts w:cstheme="minorHAnsi"/>
          <w:i/>
        </w:rPr>
        <w:t>exchange rate is set and agreed by the parties and remains fixed for the contract</w:t>
      </w:r>
      <w:r w:rsidR="006E68C2" w:rsidRPr="004C19A0">
        <w:rPr>
          <w:rFonts w:cstheme="minorHAnsi"/>
          <w:i/>
        </w:rPr>
        <w:t xml:space="preserve"> </w:t>
      </w:r>
      <w:r w:rsidRPr="004C19A0">
        <w:rPr>
          <w:rFonts w:cstheme="minorHAnsi"/>
          <w:i/>
        </w:rPr>
        <w:t xml:space="preserve">period regardless </w:t>
      </w:r>
      <w:r w:rsidR="006E68C2" w:rsidRPr="004C19A0">
        <w:rPr>
          <w:rFonts w:cstheme="minorHAnsi"/>
          <w:i/>
        </w:rPr>
        <w:t xml:space="preserve">of the fluctuations in the spot </w:t>
      </w:r>
      <w:r w:rsidRPr="004C19A0">
        <w:rPr>
          <w:rFonts w:cstheme="minorHAnsi"/>
          <w:i/>
        </w:rPr>
        <w:t>exchange rates in future.</w:t>
      </w:r>
    </w:p>
    <w:p w:rsidR="006E68C2" w:rsidRPr="004C19A0" w:rsidRDefault="006E68C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Exchange Rate Quotation</w:t>
      </w:r>
    </w:p>
    <w:p w:rsidR="00BE4232" w:rsidRPr="004C19A0" w:rsidRDefault="00BE4232" w:rsidP="0025758F">
      <w:pPr>
        <w:pStyle w:val="NoSpacing"/>
        <w:jc w:val="both"/>
        <w:rPr>
          <w:rFonts w:cstheme="minorHAnsi"/>
          <w:i/>
        </w:rPr>
      </w:pPr>
      <w:r w:rsidRPr="004C19A0">
        <w:rPr>
          <w:rFonts w:cstheme="minorHAnsi"/>
          <w:i/>
        </w:rPr>
        <w:t>(a) Direct and Indirect Quote: A foreign exchange quotation can be either a direct</w:t>
      </w:r>
      <w:r w:rsidR="00835DF4" w:rsidRPr="004C19A0">
        <w:rPr>
          <w:rFonts w:cstheme="minorHAnsi"/>
          <w:i/>
        </w:rPr>
        <w:t xml:space="preserve"> </w:t>
      </w:r>
      <w:r w:rsidR="00790C62" w:rsidRPr="004C19A0">
        <w:rPr>
          <w:rFonts w:cstheme="minorHAnsi"/>
          <w:i/>
        </w:rPr>
        <w:t xml:space="preserve">quotation and or </w:t>
      </w:r>
      <w:r w:rsidRPr="004C19A0">
        <w:rPr>
          <w:rFonts w:cstheme="minorHAnsi"/>
          <w:i/>
        </w:rPr>
        <w:t>an indirect quotation, depending upon the home currency of the</w:t>
      </w:r>
      <w:r w:rsidR="00835DF4" w:rsidRPr="004C19A0">
        <w:rPr>
          <w:rFonts w:cstheme="minorHAnsi"/>
          <w:i/>
        </w:rPr>
        <w:t xml:space="preserve"> </w:t>
      </w:r>
      <w:r w:rsidRPr="004C19A0">
        <w:rPr>
          <w:rFonts w:cstheme="minorHAnsi"/>
          <w:i/>
        </w:rPr>
        <w:t>person concerned. A direct quote (also called the European terms) is the home</w:t>
      </w:r>
      <w:r w:rsidR="00835DF4" w:rsidRPr="004C19A0">
        <w:rPr>
          <w:rFonts w:cstheme="minorHAnsi"/>
          <w:i/>
        </w:rPr>
        <w:t xml:space="preserve"> </w:t>
      </w:r>
      <w:r w:rsidRPr="004C19A0">
        <w:rPr>
          <w:rFonts w:cstheme="minorHAnsi"/>
          <w:i/>
        </w:rPr>
        <w:t>currency price of one unit of foreign currency. An indirect quote (also called the</w:t>
      </w:r>
      <w:r w:rsidR="00835DF4" w:rsidRPr="004C19A0">
        <w:rPr>
          <w:rFonts w:cstheme="minorHAnsi"/>
          <w:i/>
        </w:rPr>
        <w:t xml:space="preserve"> </w:t>
      </w:r>
      <w:r w:rsidRPr="004C19A0">
        <w:rPr>
          <w:rFonts w:cstheme="minorHAnsi"/>
          <w:i/>
        </w:rPr>
        <w:t>American terms) is the foreign currenc</w:t>
      </w:r>
      <w:r w:rsidR="00790C62" w:rsidRPr="004C19A0">
        <w:rPr>
          <w:rFonts w:cstheme="minorHAnsi"/>
          <w:i/>
        </w:rPr>
        <w:t xml:space="preserve">y price of one unit of the home </w:t>
      </w:r>
      <w:r w:rsidRPr="004C19A0">
        <w:rPr>
          <w:rFonts w:cstheme="minorHAnsi"/>
          <w:i/>
        </w:rPr>
        <w:t>currency.</w:t>
      </w:r>
    </w:p>
    <w:p w:rsidR="00BE4232" w:rsidRPr="004C19A0" w:rsidRDefault="00BE4232" w:rsidP="0025758F">
      <w:pPr>
        <w:pStyle w:val="NoSpacing"/>
        <w:jc w:val="both"/>
        <w:rPr>
          <w:rFonts w:cstheme="minorHAnsi"/>
          <w:i/>
        </w:rPr>
      </w:pPr>
      <w:r w:rsidRPr="004C19A0">
        <w:rPr>
          <w:rFonts w:cstheme="minorHAnsi"/>
          <w:i/>
        </w:rPr>
        <w:t>Mathematically, expressed as follows:</w:t>
      </w:r>
    </w:p>
    <w:p w:rsidR="00BE4232" w:rsidRPr="004C19A0" w:rsidRDefault="00BE4232" w:rsidP="0025758F">
      <w:pPr>
        <w:pStyle w:val="NoSpacing"/>
        <w:jc w:val="both"/>
        <w:rPr>
          <w:rFonts w:cstheme="minorHAnsi"/>
          <w:i/>
        </w:rPr>
      </w:pPr>
      <w:r w:rsidRPr="004C19A0">
        <w:rPr>
          <w:rFonts w:cstheme="minorHAnsi"/>
          <w:i/>
        </w:rPr>
        <w:t>Direct quote = 1/indirect quote and vice versa</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Bid, Offer and Spread: Foreign exchange quotes are two-way quotes,</w:t>
      </w:r>
      <w:r w:rsidR="00790C62" w:rsidRPr="004C19A0">
        <w:rPr>
          <w:rFonts w:cstheme="minorHAnsi"/>
          <w:i/>
        </w:rPr>
        <w:t xml:space="preserve"> </w:t>
      </w:r>
      <w:r w:rsidRPr="004C19A0">
        <w:rPr>
          <w:rFonts w:cstheme="minorHAnsi"/>
          <w:i/>
        </w:rPr>
        <w:t>expressed as a 'bid and an offer' (or ask) price. Bid is the price at which the</w:t>
      </w:r>
      <w:r w:rsidR="00790C62" w:rsidRPr="004C19A0">
        <w:rPr>
          <w:rFonts w:cstheme="minorHAnsi"/>
          <w:i/>
        </w:rPr>
        <w:t xml:space="preserve"> </w:t>
      </w:r>
      <w:r w:rsidRPr="004C19A0">
        <w:rPr>
          <w:rFonts w:cstheme="minorHAnsi"/>
          <w:i/>
        </w:rPr>
        <w:t>dealer is willing to buy another currency. The offer is the rate at which he is</w:t>
      </w:r>
      <w:r w:rsidR="00790C62" w:rsidRPr="004C19A0">
        <w:rPr>
          <w:rFonts w:cstheme="minorHAnsi"/>
          <w:i/>
        </w:rPr>
        <w:t xml:space="preserve"> </w:t>
      </w:r>
      <w:r w:rsidRPr="004C19A0">
        <w:rPr>
          <w:rFonts w:cstheme="minorHAnsi"/>
          <w:i/>
        </w:rPr>
        <w:t>willing to sell another currency.</w:t>
      </w:r>
    </w:p>
    <w:p w:rsidR="00BE4232" w:rsidRPr="004C19A0" w:rsidRDefault="00BE4232" w:rsidP="0025758F">
      <w:pPr>
        <w:pStyle w:val="NoSpacing"/>
        <w:jc w:val="both"/>
        <w:rPr>
          <w:rFonts w:cstheme="minorHAnsi"/>
          <w:i/>
        </w:rPr>
      </w:pPr>
      <w:r w:rsidRPr="004C19A0">
        <w:rPr>
          <w:rFonts w:cstheme="minorHAnsi"/>
          <w:i/>
        </w:rPr>
        <w:t>4. Exchange Rate Forecasting</w:t>
      </w:r>
    </w:p>
    <w:p w:rsidR="00BE4232" w:rsidRPr="004C19A0" w:rsidRDefault="00BE4232" w:rsidP="0025758F">
      <w:pPr>
        <w:pStyle w:val="NoSpacing"/>
        <w:jc w:val="both"/>
        <w:rPr>
          <w:rFonts w:cstheme="minorHAnsi"/>
          <w:i/>
        </w:rPr>
      </w:pPr>
      <w:r w:rsidRPr="004C19A0">
        <w:rPr>
          <w:rFonts w:cstheme="minorHAnsi"/>
          <w:i/>
        </w:rPr>
        <w:t>Corporates need to do the exchange rate forecasting for taking decisions regarding</w:t>
      </w:r>
      <w:r w:rsidR="00790C62" w:rsidRPr="004C19A0">
        <w:rPr>
          <w:rFonts w:cstheme="minorHAnsi"/>
          <w:i/>
        </w:rPr>
        <w:t xml:space="preserve"> </w:t>
      </w:r>
      <w:r w:rsidRPr="004C19A0">
        <w:rPr>
          <w:rFonts w:cstheme="minorHAnsi"/>
          <w:i/>
        </w:rPr>
        <w:t>hedging, short-term financing, short-term investment, capital budgeting, earnings</w:t>
      </w:r>
      <w:r w:rsidR="00790C62" w:rsidRPr="004C19A0">
        <w:rPr>
          <w:rFonts w:cstheme="minorHAnsi"/>
          <w:i/>
        </w:rPr>
        <w:t xml:space="preserve"> </w:t>
      </w:r>
      <w:r w:rsidRPr="004C19A0">
        <w:rPr>
          <w:rFonts w:cstheme="minorHAnsi"/>
          <w:i/>
        </w:rPr>
        <w:t>assessments and long-term financing. Investors and traders need tools to select and</w:t>
      </w:r>
      <w:r w:rsidR="00790C62" w:rsidRPr="004C19A0">
        <w:rPr>
          <w:rFonts w:cstheme="minorHAnsi"/>
          <w:i/>
        </w:rPr>
        <w:t xml:space="preserve"> </w:t>
      </w:r>
      <w:r w:rsidRPr="004C19A0">
        <w:rPr>
          <w:rFonts w:cstheme="minorHAnsi"/>
          <w:i/>
        </w:rPr>
        <w:t>analyze the right data from the vast amount of data available to them to help them</w:t>
      </w:r>
      <w:r w:rsidR="00790C62" w:rsidRPr="004C19A0">
        <w:rPr>
          <w:rFonts w:cstheme="minorHAnsi"/>
          <w:i/>
        </w:rPr>
        <w:t xml:space="preserve"> </w:t>
      </w:r>
      <w:r w:rsidRPr="004C19A0">
        <w:rPr>
          <w:rFonts w:cstheme="minorHAnsi"/>
          <w:i/>
        </w:rPr>
        <w:t>make good decisions.</w:t>
      </w:r>
    </w:p>
    <w:p w:rsidR="00790C62" w:rsidRPr="004C19A0" w:rsidRDefault="00790C62" w:rsidP="0025758F">
      <w:pPr>
        <w:pStyle w:val="NoSpacing"/>
        <w:jc w:val="both"/>
        <w:rPr>
          <w:rFonts w:cstheme="minorHAnsi"/>
          <w:i/>
        </w:rPr>
      </w:pPr>
    </w:p>
    <w:p w:rsidR="00790C62" w:rsidRPr="004C19A0" w:rsidRDefault="00790C62" w:rsidP="0025758F">
      <w:pPr>
        <w:pStyle w:val="NoSpacing"/>
        <w:jc w:val="both"/>
        <w:rPr>
          <w:rFonts w:cstheme="minorHAnsi"/>
          <w:i/>
        </w:rPr>
      </w:pPr>
    </w:p>
    <w:p w:rsidR="00790C62" w:rsidRPr="004C19A0" w:rsidRDefault="00790C62" w:rsidP="0025758F">
      <w:pPr>
        <w:pStyle w:val="NoSpacing"/>
        <w:jc w:val="both"/>
        <w:rPr>
          <w:rFonts w:cstheme="minorHAnsi"/>
          <w:i/>
        </w:rPr>
      </w:pPr>
    </w:p>
    <w:p w:rsidR="00790C62" w:rsidRPr="004C19A0" w:rsidRDefault="00790C62" w:rsidP="0025758F">
      <w:pPr>
        <w:pStyle w:val="NoSpacing"/>
        <w:jc w:val="both"/>
        <w:rPr>
          <w:rFonts w:cstheme="minorHAnsi"/>
          <w:i/>
        </w:rPr>
      </w:pPr>
    </w:p>
    <w:p w:rsidR="00790C62" w:rsidRPr="004C19A0" w:rsidRDefault="00790C62" w:rsidP="0025758F">
      <w:pPr>
        <w:pStyle w:val="NoSpacing"/>
        <w:jc w:val="both"/>
        <w:rPr>
          <w:rFonts w:cstheme="minorHAnsi"/>
          <w:i/>
        </w:rPr>
      </w:pPr>
    </w:p>
    <w:p w:rsidR="00790C62" w:rsidRPr="004C19A0" w:rsidRDefault="00790C62" w:rsidP="0025758F">
      <w:pPr>
        <w:pStyle w:val="NoSpacing"/>
        <w:jc w:val="both"/>
        <w:rPr>
          <w:rFonts w:cstheme="minorHAnsi"/>
          <w:i/>
        </w:rPr>
      </w:pPr>
    </w:p>
    <w:p w:rsidR="00790C62" w:rsidRPr="004C19A0" w:rsidRDefault="00790C62" w:rsidP="0025758F">
      <w:pPr>
        <w:pStyle w:val="NoSpacing"/>
        <w:jc w:val="both"/>
        <w:rPr>
          <w:rFonts w:cstheme="minorHAnsi"/>
          <w:i/>
        </w:rPr>
      </w:pPr>
    </w:p>
    <w:p w:rsidR="00790C62" w:rsidRPr="004C19A0" w:rsidRDefault="00790C62" w:rsidP="0025758F">
      <w:pPr>
        <w:pStyle w:val="NoSpacing"/>
        <w:jc w:val="both"/>
        <w:rPr>
          <w:rFonts w:cstheme="minorHAnsi"/>
          <w:i/>
        </w:rPr>
      </w:pPr>
    </w:p>
    <w:p w:rsidR="00790C62" w:rsidRPr="004C19A0" w:rsidRDefault="00790C62" w:rsidP="0025758F">
      <w:pPr>
        <w:pStyle w:val="NoSpacing"/>
        <w:jc w:val="both"/>
        <w:rPr>
          <w:rFonts w:cstheme="minorHAnsi"/>
          <w:i/>
        </w:rPr>
      </w:pP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5. Techniques of Exchange Rate Forecasting</w:t>
      </w:r>
    </w:p>
    <w:p w:rsidR="00BE4232" w:rsidRPr="004C19A0" w:rsidRDefault="00BE4232" w:rsidP="0025758F">
      <w:pPr>
        <w:pStyle w:val="NoSpacing"/>
        <w:jc w:val="both"/>
        <w:rPr>
          <w:rFonts w:cstheme="minorHAnsi"/>
          <w:i/>
        </w:rPr>
      </w:pPr>
      <w:r w:rsidRPr="004C19A0">
        <w:rPr>
          <w:rFonts w:cstheme="minorHAnsi"/>
          <w:i/>
        </w:rPr>
        <w:t>There are numerous methods available for forecasting exchange rates. They can be</w:t>
      </w:r>
      <w:r w:rsidR="00790C62" w:rsidRPr="004C19A0">
        <w:rPr>
          <w:rFonts w:cstheme="minorHAnsi"/>
          <w:i/>
        </w:rPr>
        <w:t xml:space="preserve"> categorized into </w:t>
      </w:r>
      <w:r w:rsidRPr="004C19A0">
        <w:rPr>
          <w:rFonts w:cstheme="minorHAnsi"/>
          <w:i/>
        </w:rPr>
        <w:t>four general groups- technical, fundamental, market-based, and mixed.</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Technical Forecasting: It involves the use of historical data to predict future</w:t>
      </w:r>
      <w:r w:rsidR="00790C62" w:rsidRPr="004C19A0">
        <w:rPr>
          <w:rFonts w:cstheme="minorHAnsi"/>
          <w:i/>
        </w:rPr>
        <w:t xml:space="preserve"> values. For example </w:t>
      </w:r>
      <w:r w:rsidRPr="004C19A0">
        <w:rPr>
          <w:rFonts w:cstheme="minorHAnsi"/>
          <w:i/>
        </w:rPr>
        <w:t>time series models.</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Fundamental Forecasting: It is based on the fundamental relationships</w:t>
      </w:r>
      <w:r w:rsidR="00790C62" w:rsidRPr="004C19A0">
        <w:rPr>
          <w:rFonts w:cstheme="minorHAnsi"/>
          <w:i/>
        </w:rPr>
        <w:t xml:space="preserve"> between economic </w:t>
      </w:r>
      <w:r w:rsidRPr="004C19A0">
        <w:rPr>
          <w:rFonts w:cstheme="minorHAnsi"/>
          <w:i/>
        </w:rPr>
        <w:t>variables and exchange rates. For example subjective</w:t>
      </w:r>
      <w:r w:rsidR="00790C62" w:rsidRPr="004C19A0">
        <w:rPr>
          <w:rFonts w:cstheme="minorHAnsi"/>
          <w:i/>
        </w:rPr>
        <w:t xml:space="preserve"> </w:t>
      </w:r>
      <w:r w:rsidRPr="004C19A0">
        <w:rPr>
          <w:rFonts w:cstheme="minorHAnsi"/>
          <w:i/>
        </w:rPr>
        <w:t>assessm</w:t>
      </w:r>
      <w:r w:rsidR="00790C62" w:rsidRPr="004C19A0">
        <w:rPr>
          <w:rFonts w:cstheme="minorHAnsi"/>
          <w:i/>
        </w:rPr>
        <w:t xml:space="preserve">ents, quantitative measurements </w:t>
      </w:r>
      <w:r w:rsidRPr="004C19A0">
        <w:rPr>
          <w:rFonts w:cstheme="minorHAnsi"/>
          <w:i/>
        </w:rPr>
        <w:t>based on regression models and</w:t>
      </w:r>
      <w:r w:rsidR="00790C62" w:rsidRPr="004C19A0">
        <w:rPr>
          <w:rFonts w:cstheme="minorHAnsi"/>
          <w:i/>
        </w:rPr>
        <w:t xml:space="preserve"> </w:t>
      </w:r>
      <w:r w:rsidRPr="004C19A0">
        <w:rPr>
          <w:rFonts w:cstheme="minorHAnsi"/>
          <w:i/>
        </w:rPr>
        <w:t>sensitivity analyses.</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Market-Based Forecasting: It uses market indicators to develop forecasts. The</w:t>
      </w:r>
      <w:r w:rsidR="00790C62" w:rsidRPr="004C19A0">
        <w:rPr>
          <w:rFonts w:cstheme="minorHAnsi"/>
          <w:i/>
        </w:rPr>
        <w:t xml:space="preserve"> </w:t>
      </w:r>
      <w:r w:rsidRPr="004C19A0">
        <w:rPr>
          <w:rFonts w:cstheme="minorHAnsi"/>
          <w:i/>
        </w:rPr>
        <w:t>current spot/forward rates are often used, since speculators will ensure that the</w:t>
      </w:r>
      <w:r w:rsidR="00790C62" w:rsidRPr="004C19A0">
        <w:rPr>
          <w:rFonts w:cstheme="minorHAnsi"/>
          <w:i/>
        </w:rPr>
        <w:t xml:space="preserve"> </w:t>
      </w:r>
      <w:r w:rsidRPr="004C19A0">
        <w:rPr>
          <w:rFonts w:cstheme="minorHAnsi"/>
          <w:i/>
        </w:rPr>
        <w:t>current rates reflect the market expectation of the future exchange rate.</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(d) Mixed Forecasting: It refers to the use of a combination of forecasting</w:t>
      </w:r>
      <w:r w:rsidR="00790C62" w:rsidRPr="004C19A0">
        <w:rPr>
          <w:rFonts w:cstheme="minorHAnsi"/>
          <w:i/>
        </w:rPr>
        <w:t xml:space="preserve"> techniques. The actual </w:t>
      </w:r>
      <w:r w:rsidRPr="004C19A0">
        <w:rPr>
          <w:rFonts w:cstheme="minorHAnsi"/>
          <w:i/>
        </w:rPr>
        <w:t>forecast is a weighted average of the various forecasts</w:t>
      </w:r>
      <w:r w:rsidR="00790C62" w:rsidRPr="004C19A0">
        <w:rPr>
          <w:rFonts w:cstheme="minorHAnsi"/>
          <w:i/>
        </w:rPr>
        <w:t xml:space="preserve"> </w:t>
      </w:r>
      <w:r w:rsidRPr="004C19A0">
        <w:rPr>
          <w:rFonts w:cstheme="minorHAnsi"/>
          <w:i/>
        </w:rPr>
        <w:t>developed.</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6. Exchange Rate Theories</w:t>
      </w:r>
    </w:p>
    <w:p w:rsidR="00BE4232" w:rsidRPr="004C19A0" w:rsidRDefault="00BE4232" w:rsidP="0025758F">
      <w:pPr>
        <w:pStyle w:val="NoSpacing"/>
        <w:jc w:val="both"/>
        <w:rPr>
          <w:rFonts w:cstheme="minorHAnsi"/>
          <w:i/>
        </w:rPr>
      </w:pPr>
      <w:r w:rsidRPr="004C19A0">
        <w:rPr>
          <w:rFonts w:cstheme="minorHAnsi"/>
          <w:i/>
        </w:rPr>
        <w:t>(a) Interest Rate Parity (IRP): This theory which states that ‘the size of the forward</w:t>
      </w:r>
      <w:r w:rsidR="00790C62" w:rsidRPr="004C19A0">
        <w:rPr>
          <w:rFonts w:cstheme="minorHAnsi"/>
          <w:i/>
        </w:rPr>
        <w:t xml:space="preserve"> </w:t>
      </w:r>
      <w:r w:rsidRPr="004C19A0">
        <w:rPr>
          <w:rFonts w:cstheme="minorHAnsi"/>
          <w:i/>
        </w:rPr>
        <w:t>premium (or discount) should be equal to the interest rate differential between</w:t>
      </w:r>
      <w:r w:rsidR="00790C62" w:rsidRPr="004C19A0">
        <w:rPr>
          <w:rFonts w:cstheme="minorHAnsi"/>
          <w:i/>
        </w:rPr>
        <w:t xml:space="preserve"> </w:t>
      </w:r>
      <w:r w:rsidRPr="004C19A0">
        <w:rPr>
          <w:rFonts w:cstheme="minorHAnsi"/>
          <w:i/>
        </w:rPr>
        <w:t>the two countries of concern”. When interest rate parity exists, covered interest</w:t>
      </w:r>
      <w:r w:rsidR="00790C62" w:rsidRPr="004C19A0">
        <w:rPr>
          <w:rFonts w:cstheme="minorHAnsi"/>
          <w:i/>
        </w:rPr>
        <w:t xml:space="preserve"> </w:t>
      </w:r>
      <w:r w:rsidRPr="004C19A0">
        <w:rPr>
          <w:rFonts w:cstheme="minorHAnsi"/>
          <w:i/>
        </w:rPr>
        <w:t>arbitrage (means foreign exchange risk is covered) is not feasible, because any</w:t>
      </w:r>
      <w:r w:rsidR="00790C62" w:rsidRPr="004C19A0">
        <w:rPr>
          <w:rFonts w:cstheme="minorHAnsi"/>
          <w:i/>
        </w:rPr>
        <w:t xml:space="preserve"> </w:t>
      </w:r>
      <w:r w:rsidRPr="004C19A0">
        <w:rPr>
          <w:rFonts w:cstheme="minorHAnsi"/>
          <w:i/>
        </w:rPr>
        <w:t>interest rate advantage in the foreign country will be offset by the discount on</w:t>
      </w:r>
      <w:r w:rsidR="00790C62" w:rsidRPr="004C19A0">
        <w:rPr>
          <w:rFonts w:cstheme="minorHAnsi"/>
          <w:i/>
        </w:rPr>
        <w:t xml:space="preserve"> </w:t>
      </w:r>
      <w:r w:rsidRPr="004C19A0">
        <w:rPr>
          <w:rFonts w:cstheme="minorHAnsi"/>
          <w:i/>
        </w:rPr>
        <w:t>the forward rate.</w:t>
      </w:r>
    </w:p>
    <w:p w:rsidR="00BE4232" w:rsidRPr="004C19A0" w:rsidRDefault="00BE4232" w:rsidP="0025758F">
      <w:pPr>
        <w:pStyle w:val="NoSpacing"/>
        <w:jc w:val="both"/>
        <w:rPr>
          <w:rFonts w:cstheme="minorHAnsi"/>
          <w:i/>
        </w:rPr>
      </w:pPr>
      <w:r w:rsidRPr="004C19A0">
        <w:rPr>
          <w:rFonts w:cstheme="minorHAnsi"/>
          <w:i/>
        </w:rPr>
        <w:t>Covered Interest Rate Parity equation is given by:</w:t>
      </w:r>
    </w:p>
    <w:p w:rsidR="00BE4232" w:rsidRPr="004C19A0" w:rsidRDefault="00BE4232" w:rsidP="0025758F">
      <w:pPr>
        <w:pStyle w:val="NoSpacing"/>
        <w:jc w:val="both"/>
        <w:rPr>
          <w:rFonts w:cstheme="minorHAnsi"/>
          <w:i/>
          <w:sz w:val="9"/>
          <w:szCs w:val="9"/>
        </w:rPr>
      </w:pPr>
      <w:r w:rsidRPr="004C19A0">
        <w:rPr>
          <w:rFonts w:cstheme="minorHAnsi"/>
          <w:i/>
          <w:sz w:val="9"/>
          <w:szCs w:val="9"/>
        </w:rPr>
        <w:t>D F</w:t>
      </w:r>
    </w:p>
    <w:p w:rsidR="00BE4232" w:rsidRPr="004C19A0" w:rsidRDefault="00BE4232" w:rsidP="0025758F">
      <w:pPr>
        <w:pStyle w:val="NoSpacing"/>
        <w:jc w:val="both"/>
        <w:rPr>
          <w:rFonts w:cstheme="minorHAnsi"/>
          <w:i/>
        </w:rPr>
      </w:pPr>
      <w:r w:rsidRPr="004C19A0">
        <w:rPr>
          <w:rFonts w:cstheme="minorHAnsi"/>
          <w:i/>
        </w:rPr>
        <w:t>(1 r ) F (1 r )</w:t>
      </w:r>
    </w:p>
    <w:p w:rsidR="00BE4232" w:rsidRPr="004C19A0" w:rsidRDefault="00BE4232" w:rsidP="0025758F">
      <w:pPr>
        <w:pStyle w:val="NoSpacing"/>
        <w:jc w:val="both"/>
        <w:rPr>
          <w:rFonts w:cstheme="minorHAnsi"/>
          <w:i/>
        </w:rPr>
      </w:pPr>
      <w:r w:rsidRPr="004C19A0">
        <w:rPr>
          <w:rFonts w:cstheme="minorHAnsi"/>
          <w:i/>
        </w:rPr>
        <w:t>S</w:t>
      </w:r>
    </w:p>
    <w:p w:rsidR="00BE4232" w:rsidRPr="004C19A0" w:rsidRDefault="00BE4232" w:rsidP="0025758F">
      <w:pPr>
        <w:pStyle w:val="NoSpacing"/>
        <w:jc w:val="both"/>
        <w:rPr>
          <w:rFonts w:eastAsia="SymbolMT" w:cstheme="minorHAnsi"/>
          <w:i/>
        </w:rPr>
      </w:pPr>
      <w:r w:rsidRPr="004C19A0">
        <w:rPr>
          <w:rFonts w:eastAsia="SymbolMT" w:cstheme="minorHAnsi"/>
          <w:i/>
        </w:rPr>
        <w:t>+ = +</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(1 + r</w:t>
      </w:r>
      <w:r w:rsidRPr="004C19A0">
        <w:rPr>
          <w:rFonts w:cstheme="minorHAnsi"/>
          <w:i/>
          <w:sz w:val="14"/>
          <w:szCs w:val="14"/>
        </w:rPr>
        <w:t>D</w:t>
      </w:r>
      <w:r w:rsidRPr="004C19A0">
        <w:rPr>
          <w:rFonts w:cstheme="minorHAnsi"/>
          <w:i/>
        </w:rPr>
        <w:t>) = Amount that an investor would get after a unit period by</w:t>
      </w:r>
      <w:r w:rsidR="00790C62" w:rsidRPr="004C19A0">
        <w:rPr>
          <w:rFonts w:cstheme="minorHAnsi"/>
          <w:i/>
        </w:rPr>
        <w:t xml:space="preserve"> </w:t>
      </w:r>
      <w:r w:rsidRPr="004C19A0">
        <w:rPr>
          <w:rFonts w:cstheme="minorHAnsi"/>
          <w:i/>
        </w:rPr>
        <w:t>in</w:t>
      </w:r>
      <w:r w:rsidR="00790C62" w:rsidRPr="004C19A0">
        <w:rPr>
          <w:rFonts w:cstheme="minorHAnsi"/>
          <w:i/>
        </w:rPr>
        <w:t xml:space="preserve">vesting a rupee in the domestic </w:t>
      </w:r>
      <w:r w:rsidRPr="004C19A0">
        <w:rPr>
          <w:rFonts w:cstheme="minorHAnsi"/>
          <w:i/>
        </w:rPr>
        <w:t>market at r</w:t>
      </w:r>
      <w:r w:rsidRPr="004C19A0">
        <w:rPr>
          <w:rFonts w:cstheme="minorHAnsi"/>
          <w:i/>
          <w:sz w:val="14"/>
          <w:szCs w:val="14"/>
        </w:rPr>
        <w:t xml:space="preserve">D </w:t>
      </w:r>
      <w:r w:rsidRPr="004C19A0">
        <w:rPr>
          <w:rFonts w:cstheme="minorHAnsi"/>
          <w:i/>
        </w:rPr>
        <w:t>rate of interest and</w:t>
      </w:r>
    </w:p>
    <w:p w:rsidR="00BE4232" w:rsidRPr="004C19A0" w:rsidRDefault="00BE4232" w:rsidP="0025758F">
      <w:pPr>
        <w:pStyle w:val="NoSpacing"/>
        <w:jc w:val="both"/>
        <w:rPr>
          <w:rFonts w:cstheme="minorHAnsi"/>
          <w:i/>
          <w:sz w:val="20"/>
          <w:szCs w:val="20"/>
        </w:rPr>
      </w:pPr>
      <w:r w:rsidRPr="004C19A0">
        <w:rPr>
          <w:rFonts w:cstheme="minorHAnsi"/>
          <w:i/>
          <w:sz w:val="20"/>
          <w:szCs w:val="20"/>
        </w:rPr>
        <w:t>(1 rF )</w:t>
      </w:r>
    </w:p>
    <w:p w:rsidR="00BE4232" w:rsidRPr="004C19A0" w:rsidRDefault="00BE4232" w:rsidP="0025758F">
      <w:pPr>
        <w:pStyle w:val="NoSpacing"/>
        <w:jc w:val="both"/>
        <w:rPr>
          <w:rFonts w:cstheme="minorHAnsi"/>
          <w:i/>
          <w:sz w:val="20"/>
          <w:szCs w:val="20"/>
        </w:rPr>
      </w:pPr>
      <w:r w:rsidRPr="004C19A0">
        <w:rPr>
          <w:rFonts w:cstheme="minorHAnsi"/>
          <w:i/>
          <w:sz w:val="20"/>
          <w:szCs w:val="20"/>
        </w:rPr>
        <w:t>S</w:t>
      </w:r>
    </w:p>
    <w:p w:rsidR="00BE4232" w:rsidRPr="004C19A0" w:rsidRDefault="00BE4232" w:rsidP="0025758F">
      <w:pPr>
        <w:pStyle w:val="NoSpacing"/>
        <w:jc w:val="both"/>
        <w:rPr>
          <w:rFonts w:cstheme="minorHAnsi"/>
          <w:i/>
          <w:sz w:val="20"/>
          <w:szCs w:val="20"/>
        </w:rPr>
      </w:pPr>
      <w:r w:rsidRPr="004C19A0">
        <w:rPr>
          <w:rFonts w:cstheme="minorHAnsi"/>
          <w:i/>
          <w:sz w:val="20"/>
          <w:szCs w:val="20"/>
        </w:rPr>
        <w:t>F</w:t>
      </w:r>
    </w:p>
    <w:p w:rsidR="00BE4232" w:rsidRPr="004C19A0" w:rsidRDefault="00BE4232" w:rsidP="0025758F">
      <w:pPr>
        <w:pStyle w:val="NoSpacing"/>
        <w:jc w:val="both"/>
        <w:rPr>
          <w:rFonts w:cstheme="minorHAnsi"/>
          <w:i/>
        </w:rPr>
      </w:pPr>
      <w:r w:rsidRPr="004C19A0">
        <w:rPr>
          <w:rFonts w:eastAsia="SymbolMT" w:cstheme="minorHAnsi"/>
          <w:i/>
          <w:sz w:val="20"/>
          <w:szCs w:val="20"/>
        </w:rPr>
        <w:t xml:space="preserve">+ </w:t>
      </w:r>
      <w:r w:rsidRPr="004C19A0">
        <w:rPr>
          <w:rFonts w:cstheme="minorHAnsi"/>
          <w:i/>
        </w:rPr>
        <w:t>is the amount that an investor by investing in the foreign</w:t>
      </w:r>
      <w:r w:rsidR="00790C62" w:rsidRPr="004C19A0">
        <w:rPr>
          <w:rFonts w:cstheme="minorHAnsi"/>
          <w:i/>
        </w:rPr>
        <w:t xml:space="preserve"> </w:t>
      </w:r>
      <w:r w:rsidRPr="004C19A0">
        <w:rPr>
          <w:rFonts w:cstheme="minorHAnsi"/>
          <w:i/>
        </w:rPr>
        <w:t>market at r</w:t>
      </w:r>
      <w:r w:rsidRPr="004C19A0">
        <w:rPr>
          <w:rFonts w:cstheme="minorHAnsi"/>
          <w:i/>
          <w:sz w:val="14"/>
          <w:szCs w:val="14"/>
        </w:rPr>
        <w:t xml:space="preserve">F </w:t>
      </w:r>
      <w:r w:rsidR="00790C62" w:rsidRPr="004C19A0">
        <w:rPr>
          <w:rFonts w:cstheme="minorHAnsi"/>
          <w:i/>
        </w:rPr>
        <w:t xml:space="preserve">so that the investment of one </w:t>
      </w:r>
      <w:r w:rsidRPr="004C19A0">
        <w:rPr>
          <w:rFonts w:cstheme="minorHAnsi"/>
          <w:i/>
        </w:rPr>
        <w:t>rupee yield same return in the</w:t>
      </w:r>
      <w:r w:rsidR="00790C62" w:rsidRPr="004C19A0">
        <w:rPr>
          <w:rFonts w:cstheme="minorHAnsi"/>
          <w:i/>
        </w:rPr>
        <w:t xml:space="preserve"> </w:t>
      </w:r>
      <w:r w:rsidRPr="004C19A0">
        <w:rPr>
          <w:rFonts w:cstheme="minorHAnsi"/>
          <w:i/>
        </w:rPr>
        <w:t>domestic as well as in the foreign market.</w:t>
      </w:r>
    </w:p>
    <w:p w:rsidR="00BE4232" w:rsidRPr="004C19A0" w:rsidRDefault="00BE4232" w:rsidP="0025758F">
      <w:pPr>
        <w:pStyle w:val="NoSpacing"/>
        <w:jc w:val="both"/>
        <w:rPr>
          <w:rFonts w:cstheme="minorHAnsi"/>
          <w:i/>
        </w:rPr>
      </w:pPr>
      <w:r w:rsidRPr="004C19A0">
        <w:rPr>
          <w:rFonts w:cstheme="minorHAnsi"/>
          <w:i/>
        </w:rPr>
        <w:t>Uncovered Interest Rate Parity equation is given by:</w:t>
      </w:r>
    </w:p>
    <w:p w:rsidR="00BE4232" w:rsidRPr="004C19A0" w:rsidRDefault="00BE4232" w:rsidP="0025758F">
      <w:pPr>
        <w:pStyle w:val="NoSpacing"/>
        <w:jc w:val="both"/>
        <w:rPr>
          <w:rFonts w:cstheme="minorHAnsi"/>
          <w:i/>
          <w:sz w:val="9"/>
          <w:szCs w:val="9"/>
        </w:rPr>
      </w:pPr>
      <w:r w:rsidRPr="004C19A0">
        <w:rPr>
          <w:rFonts w:cstheme="minorHAnsi"/>
          <w:i/>
          <w:sz w:val="9"/>
          <w:szCs w:val="9"/>
        </w:rPr>
        <w:t>D F</w:t>
      </w:r>
    </w:p>
    <w:p w:rsidR="00BE4232" w:rsidRPr="004C19A0" w:rsidRDefault="00BE4232" w:rsidP="0025758F">
      <w:pPr>
        <w:pStyle w:val="NoSpacing"/>
        <w:jc w:val="both"/>
        <w:rPr>
          <w:rFonts w:cstheme="minorHAnsi"/>
          <w:i/>
        </w:rPr>
      </w:pPr>
      <w:r w:rsidRPr="004C19A0">
        <w:rPr>
          <w:rFonts w:cstheme="minorHAnsi"/>
          <w:i/>
        </w:rPr>
        <w:t>(1 r ) S</w:t>
      </w:r>
      <w:r w:rsidRPr="004C19A0">
        <w:rPr>
          <w:rFonts w:cstheme="minorHAnsi"/>
          <w:i/>
          <w:sz w:val="15"/>
          <w:szCs w:val="15"/>
        </w:rPr>
        <w:t xml:space="preserve">1 </w:t>
      </w:r>
      <w:r w:rsidRPr="004C19A0">
        <w:rPr>
          <w:rFonts w:cstheme="minorHAnsi"/>
          <w:i/>
        </w:rPr>
        <w:t>(1 r )</w:t>
      </w:r>
    </w:p>
    <w:p w:rsidR="00BE4232" w:rsidRPr="004C19A0" w:rsidRDefault="00BE4232" w:rsidP="0025758F">
      <w:pPr>
        <w:pStyle w:val="NoSpacing"/>
        <w:jc w:val="both"/>
        <w:rPr>
          <w:rFonts w:cstheme="minorHAnsi"/>
          <w:i/>
        </w:rPr>
      </w:pPr>
      <w:r w:rsidRPr="004C19A0">
        <w:rPr>
          <w:rFonts w:cstheme="minorHAnsi"/>
          <w:i/>
        </w:rPr>
        <w:t>S</w:t>
      </w:r>
    </w:p>
    <w:p w:rsidR="00BE4232" w:rsidRPr="004C19A0" w:rsidRDefault="00BE4232" w:rsidP="0025758F">
      <w:pPr>
        <w:pStyle w:val="NoSpacing"/>
        <w:jc w:val="both"/>
        <w:rPr>
          <w:rFonts w:eastAsia="SymbolMT" w:cstheme="minorHAnsi"/>
          <w:i/>
        </w:rPr>
      </w:pPr>
      <w:r w:rsidRPr="004C19A0">
        <w:rPr>
          <w:rFonts w:eastAsia="SymbolMT" w:cstheme="minorHAnsi"/>
          <w:i/>
        </w:rPr>
        <w:t>+ = +</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S</w:t>
      </w:r>
      <w:r w:rsidRPr="004C19A0">
        <w:rPr>
          <w:rFonts w:cstheme="minorHAnsi"/>
          <w:i/>
          <w:sz w:val="14"/>
          <w:szCs w:val="14"/>
        </w:rPr>
        <w:t xml:space="preserve">1 </w:t>
      </w:r>
      <w:r w:rsidRPr="004C19A0">
        <w:rPr>
          <w:rFonts w:cstheme="minorHAnsi"/>
          <w:i/>
        </w:rPr>
        <w:t>= Expected future spot rate when the receipts denominated in foreign</w:t>
      </w:r>
      <w:r w:rsidR="00790C62" w:rsidRPr="004C19A0">
        <w:rPr>
          <w:rFonts w:cstheme="minorHAnsi"/>
          <w:i/>
        </w:rPr>
        <w:t xml:space="preserve"> </w:t>
      </w:r>
      <w:r w:rsidRPr="004C19A0">
        <w:rPr>
          <w:rFonts w:cstheme="minorHAnsi"/>
          <w:i/>
        </w:rPr>
        <w:t>currency is converted into domestic currency.</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Purchasing Power Parity (PPP): This theory focuses on the ‘inflation-exchange</w:t>
      </w:r>
      <w:r w:rsidR="00790C62" w:rsidRPr="004C19A0">
        <w:rPr>
          <w:rFonts w:cstheme="minorHAnsi"/>
          <w:i/>
        </w:rPr>
        <w:t xml:space="preserve"> </w:t>
      </w:r>
      <w:r w:rsidRPr="004C19A0">
        <w:rPr>
          <w:rFonts w:cstheme="minorHAnsi"/>
          <w:i/>
        </w:rPr>
        <w:t>rate’ relationship.</w:t>
      </w:r>
    </w:p>
    <w:p w:rsidR="00BE4232" w:rsidRPr="004C19A0" w:rsidRDefault="00BE4232" w:rsidP="0025758F">
      <w:pPr>
        <w:pStyle w:val="NoSpacing"/>
        <w:jc w:val="both"/>
        <w:rPr>
          <w:rFonts w:cstheme="minorHAnsi"/>
          <w:i/>
        </w:rPr>
      </w:pPr>
      <w:r w:rsidRPr="004C19A0">
        <w:rPr>
          <w:rFonts w:cstheme="minorHAnsi"/>
          <w:i/>
        </w:rPr>
        <w:t>There are two forms of PPP theory:</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Absolute Form- Also called the ‘Law of One Price’ suggests that “prices</w:t>
      </w:r>
      <w:r w:rsidR="00790C62" w:rsidRPr="004C19A0">
        <w:rPr>
          <w:rFonts w:cstheme="minorHAnsi"/>
          <w:i/>
        </w:rPr>
        <w:t xml:space="preserve"> of similar products of two </w:t>
      </w:r>
      <w:r w:rsidRPr="004C19A0">
        <w:rPr>
          <w:rFonts w:cstheme="minorHAnsi"/>
          <w:i/>
        </w:rPr>
        <w:t>different countries should be equal when</w:t>
      </w:r>
      <w:r w:rsidR="00790C62" w:rsidRPr="004C19A0">
        <w:rPr>
          <w:rFonts w:cstheme="minorHAnsi"/>
          <w:i/>
        </w:rPr>
        <w:t xml:space="preserve"> </w:t>
      </w:r>
      <w:r w:rsidRPr="004C19A0">
        <w:rPr>
          <w:rFonts w:cstheme="minorHAnsi"/>
          <w:i/>
        </w:rPr>
        <w:t>measured in a common</w:t>
      </w:r>
      <w:r w:rsidR="00790C62" w:rsidRPr="004C19A0">
        <w:rPr>
          <w:rFonts w:cstheme="minorHAnsi"/>
          <w:i/>
        </w:rPr>
        <w:t xml:space="preserve"> currency”. If a discrepancy in </w:t>
      </w:r>
      <w:r w:rsidRPr="004C19A0">
        <w:rPr>
          <w:rFonts w:cstheme="minorHAnsi"/>
          <w:i/>
        </w:rPr>
        <w:t>prices as measured</w:t>
      </w:r>
      <w:r w:rsidR="00790C62" w:rsidRPr="004C19A0">
        <w:rPr>
          <w:rFonts w:cstheme="minorHAnsi"/>
          <w:i/>
        </w:rPr>
        <w:t xml:space="preserve"> </w:t>
      </w:r>
      <w:r w:rsidRPr="004C19A0">
        <w:rPr>
          <w:rFonts w:cstheme="minorHAnsi"/>
          <w:i/>
        </w:rPr>
        <w:t>by a common currency exists, the demand should shift so that these</w:t>
      </w:r>
      <w:r w:rsidR="00790C62" w:rsidRPr="004C19A0">
        <w:rPr>
          <w:rFonts w:cstheme="minorHAnsi"/>
          <w:i/>
        </w:rPr>
        <w:t xml:space="preserve"> prices </w:t>
      </w:r>
      <w:r w:rsidRPr="004C19A0">
        <w:rPr>
          <w:rFonts w:cstheme="minorHAnsi"/>
          <w:i/>
        </w:rPr>
        <w:t>should converge.</w:t>
      </w:r>
    </w:p>
    <w:p w:rsidR="00BE4232" w:rsidRPr="004C19A0" w:rsidRDefault="00BE4232" w:rsidP="0025758F">
      <w:pPr>
        <w:pStyle w:val="NoSpacing"/>
        <w:jc w:val="both"/>
        <w:rPr>
          <w:rFonts w:cstheme="minorHAnsi"/>
          <w:i/>
        </w:rPr>
      </w:pPr>
      <w:r w:rsidRPr="004C19A0">
        <w:rPr>
          <w:rFonts w:eastAsia="SymbolMT" w:cstheme="minorHAnsi"/>
          <w:i/>
        </w:rPr>
        <w:lastRenderedPageBreak/>
        <w:t xml:space="preserve">• </w:t>
      </w:r>
      <w:r w:rsidRPr="004C19A0">
        <w:rPr>
          <w:rFonts w:cstheme="minorHAnsi"/>
          <w:i/>
        </w:rPr>
        <w:t>Relative Form – An alternative version that accounts for the possibility of</w:t>
      </w:r>
      <w:r w:rsidR="00790C62" w:rsidRPr="004C19A0">
        <w:rPr>
          <w:rFonts w:cstheme="minorHAnsi"/>
          <w:i/>
        </w:rPr>
        <w:t xml:space="preserve"> </w:t>
      </w:r>
      <w:r w:rsidRPr="004C19A0">
        <w:rPr>
          <w:rFonts w:cstheme="minorHAnsi"/>
          <w:i/>
        </w:rPr>
        <w:t>market imperfections such as transportation costs, tariffs, and quotas. It</w:t>
      </w:r>
      <w:r w:rsidR="00790C62" w:rsidRPr="004C19A0">
        <w:rPr>
          <w:rFonts w:cstheme="minorHAnsi"/>
          <w:i/>
        </w:rPr>
        <w:t xml:space="preserve"> </w:t>
      </w:r>
      <w:r w:rsidRPr="004C19A0">
        <w:rPr>
          <w:rFonts w:cstheme="minorHAnsi"/>
          <w:i/>
        </w:rPr>
        <w:t>suggests that ‘because of these market imperfections, prices of similar</w:t>
      </w:r>
      <w:r w:rsidR="00790C62" w:rsidRPr="004C19A0">
        <w:rPr>
          <w:rFonts w:cstheme="minorHAnsi"/>
          <w:i/>
        </w:rPr>
        <w:t xml:space="preserve"> </w:t>
      </w:r>
      <w:r w:rsidRPr="004C19A0">
        <w:rPr>
          <w:rFonts w:cstheme="minorHAnsi"/>
          <w:i/>
        </w:rPr>
        <w:t>products of different countries will not necessarily be the same when</w:t>
      </w:r>
      <w:r w:rsidR="00790C62" w:rsidRPr="004C19A0">
        <w:rPr>
          <w:rFonts w:cstheme="minorHAnsi"/>
          <w:i/>
        </w:rPr>
        <w:t xml:space="preserve"> </w:t>
      </w:r>
      <w:r w:rsidRPr="004C19A0">
        <w:rPr>
          <w:rFonts w:cstheme="minorHAnsi"/>
          <w:i/>
        </w:rPr>
        <w:t>measured in a common currency.’</w:t>
      </w:r>
    </w:p>
    <w:p w:rsidR="00BE4232" w:rsidRPr="004C19A0" w:rsidRDefault="00BE4232" w:rsidP="0025758F">
      <w:pPr>
        <w:pStyle w:val="NoSpacing"/>
        <w:jc w:val="both"/>
        <w:rPr>
          <w:rFonts w:cstheme="minorHAnsi"/>
          <w:i/>
        </w:rPr>
      </w:pPr>
      <w:r w:rsidRPr="004C19A0">
        <w:rPr>
          <w:rFonts w:cstheme="minorHAnsi"/>
          <w:i/>
        </w:rPr>
        <w:t>In Equilibrium Form:</w:t>
      </w:r>
    </w:p>
    <w:p w:rsidR="00BE4232" w:rsidRPr="004C19A0" w:rsidRDefault="00BE4232" w:rsidP="0025758F">
      <w:pPr>
        <w:pStyle w:val="NoSpacing"/>
        <w:jc w:val="both"/>
        <w:rPr>
          <w:rFonts w:cstheme="minorHAnsi"/>
          <w:i/>
          <w:sz w:val="20"/>
          <w:szCs w:val="20"/>
        </w:rPr>
      </w:pPr>
      <w:r w:rsidRPr="004C19A0">
        <w:rPr>
          <w:rFonts w:cstheme="minorHAnsi"/>
          <w:i/>
          <w:sz w:val="20"/>
          <w:szCs w:val="20"/>
        </w:rPr>
        <w:t>PF</w:t>
      </w:r>
    </w:p>
    <w:p w:rsidR="00BE4232" w:rsidRPr="004C19A0" w:rsidRDefault="00BE4232" w:rsidP="0025758F">
      <w:pPr>
        <w:pStyle w:val="NoSpacing"/>
        <w:jc w:val="both"/>
        <w:rPr>
          <w:rFonts w:cstheme="minorHAnsi"/>
          <w:i/>
          <w:sz w:val="20"/>
          <w:szCs w:val="20"/>
        </w:rPr>
      </w:pPr>
      <w:r w:rsidRPr="004C19A0">
        <w:rPr>
          <w:rFonts w:cstheme="minorHAnsi"/>
          <w:i/>
          <w:sz w:val="20"/>
          <w:szCs w:val="20"/>
        </w:rPr>
        <w:t>PD</w:t>
      </w:r>
    </w:p>
    <w:p w:rsidR="00BE4232" w:rsidRPr="004C19A0" w:rsidRDefault="00BE4232" w:rsidP="0025758F">
      <w:pPr>
        <w:pStyle w:val="NoSpacing"/>
        <w:jc w:val="both"/>
        <w:rPr>
          <w:rFonts w:eastAsia="SymbolMT" w:cstheme="minorHAnsi"/>
          <w:i/>
          <w:sz w:val="20"/>
          <w:szCs w:val="20"/>
        </w:rPr>
      </w:pPr>
      <w:r w:rsidRPr="004C19A0">
        <w:rPr>
          <w:rFonts w:cstheme="minorHAnsi"/>
          <w:i/>
          <w:sz w:val="20"/>
          <w:szCs w:val="20"/>
        </w:rPr>
        <w:t xml:space="preserve">S </w:t>
      </w:r>
      <w:r w:rsidRPr="004C19A0">
        <w:rPr>
          <w:rFonts w:eastAsia="SymbolMT" w:cstheme="minorHAnsi"/>
          <w:i/>
          <w:sz w:val="20"/>
          <w:szCs w:val="20"/>
        </w:rPr>
        <w:t>= α</w:t>
      </w:r>
    </w:p>
    <w:p w:rsidR="00BE4232" w:rsidRPr="004C19A0" w:rsidRDefault="00BE4232" w:rsidP="0025758F">
      <w:pPr>
        <w:pStyle w:val="NoSpacing"/>
        <w:jc w:val="both"/>
        <w:rPr>
          <w:rFonts w:cstheme="minorHAnsi"/>
          <w:i/>
        </w:rPr>
      </w:pPr>
      <w:r w:rsidRPr="004C19A0">
        <w:rPr>
          <w:rFonts w:cstheme="minorHAnsi"/>
          <w:i/>
        </w:rPr>
        <w:t>Where,</w:t>
      </w:r>
    </w:p>
    <w:p w:rsidR="00BE4232" w:rsidRPr="004C19A0" w:rsidRDefault="00BE4232" w:rsidP="0025758F">
      <w:pPr>
        <w:pStyle w:val="NoSpacing"/>
        <w:jc w:val="both"/>
        <w:rPr>
          <w:rFonts w:cstheme="minorHAnsi"/>
          <w:i/>
        </w:rPr>
      </w:pPr>
      <w:r w:rsidRPr="004C19A0">
        <w:rPr>
          <w:rFonts w:cstheme="minorHAnsi"/>
          <w:i/>
        </w:rPr>
        <w:t>S (`/$) = spot rate</w:t>
      </w:r>
    </w:p>
    <w:p w:rsidR="00BE4232" w:rsidRPr="004C19A0" w:rsidRDefault="00BE4232" w:rsidP="0025758F">
      <w:pPr>
        <w:pStyle w:val="NoSpacing"/>
        <w:jc w:val="both"/>
        <w:rPr>
          <w:rFonts w:cstheme="minorHAnsi"/>
          <w:i/>
        </w:rPr>
      </w:pPr>
      <w:r w:rsidRPr="004C19A0">
        <w:rPr>
          <w:rFonts w:cstheme="minorHAnsi"/>
          <w:i/>
        </w:rPr>
        <w:t>P</w:t>
      </w:r>
      <w:r w:rsidRPr="004C19A0">
        <w:rPr>
          <w:rFonts w:cstheme="minorHAnsi"/>
          <w:i/>
          <w:sz w:val="14"/>
          <w:szCs w:val="14"/>
        </w:rPr>
        <w:t xml:space="preserve">D </w:t>
      </w:r>
      <w:r w:rsidRPr="004C19A0">
        <w:rPr>
          <w:rFonts w:cstheme="minorHAnsi"/>
          <w:i/>
        </w:rPr>
        <w:t>= is the price level in India, the domestic market.</w:t>
      </w:r>
    </w:p>
    <w:p w:rsidR="00BE4232" w:rsidRPr="004C19A0" w:rsidRDefault="00BE4232" w:rsidP="0025758F">
      <w:pPr>
        <w:pStyle w:val="NoSpacing"/>
        <w:jc w:val="both"/>
        <w:rPr>
          <w:rFonts w:cstheme="minorHAnsi"/>
          <w:i/>
        </w:rPr>
      </w:pPr>
      <w:r w:rsidRPr="004C19A0">
        <w:rPr>
          <w:rFonts w:cstheme="minorHAnsi"/>
          <w:i/>
        </w:rPr>
        <w:t>P</w:t>
      </w:r>
      <w:r w:rsidRPr="004C19A0">
        <w:rPr>
          <w:rFonts w:cstheme="minorHAnsi"/>
          <w:i/>
          <w:sz w:val="14"/>
          <w:szCs w:val="14"/>
        </w:rPr>
        <w:t xml:space="preserve">F </w:t>
      </w:r>
      <w:r w:rsidRPr="004C19A0">
        <w:rPr>
          <w:rFonts w:cstheme="minorHAnsi"/>
          <w:i/>
        </w:rPr>
        <w:t>= is the price level in the foreign market, the US in this case.</w:t>
      </w:r>
    </w:p>
    <w:p w:rsidR="00BE4232" w:rsidRPr="004C19A0" w:rsidRDefault="00BE4232" w:rsidP="0025758F">
      <w:pPr>
        <w:pStyle w:val="NoSpacing"/>
        <w:jc w:val="both"/>
        <w:rPr>
          <w:rFonts w:cstheme="minorHAnsi"/>
          <w:i/>
        </w:rPr>
      </w:pPr>
      <w:r w:rsidRPr="004C19A0">
        <w:rPr>
          <w:rFonts w:eastAsia="ArialNarrow" w:cstheme="minorHAnsi"/>
          <w:i/>
        </w:rPr>
        <w:t xml:space="preserve">Α </w:t>
      </w:r>
      <w:r w:rsidRPr="004C19A0">
        <w:rPr>
          <w:rFonts w:cstheme="minorHAnsi"/>
          <w:i/>
        </w:rPr>
        <w:t>= Sectoral price and sectoral shares constant.</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International Fisher Effect (IFE): According to this theory, ‘nominal risk-free</w:t>
      </w:r>
      <w:r w:rsidR="00790C62" w:rsidRPr="004C19A0">
        <w:rPr>
          <w:rFonts w:cstheme="minorHAnsi"/>
          <w:i/>
        </w:rPr>
        <w:t xml:space="preserve"> </w:t>
      </w:r>
      <w:r w:rsidRPr="004C19A0">
        <w:rPr>
          <w:rFonts w:cstheme="minorHAnsi"/>
          <w:i/>
        </w:rPr>
        <w:t>interest rates contain a real rate of return and anticipated inflation’. This means if</w:t>
      </w:r>
      <w:r w:rsidR="00790C62" w:rsidRPr="004C19A0">
        <w:rPr>
          <w:rFonts w:cstheme="minorHAnsi"/>
          <w:i/>
        </w:rPr>
        <w:t xml:space="preserve"> </w:t>
      </w:r>
      <w:r w:rsidRPr="004C19A0">
        <w:rPr>
          <w:rFonts w:cstheme="minorHAnsi"/>
          <w:i/>
        </w:rPr>
        <w:t>investors of all countries require the same real return, interest rate differentials</w:t>
      </w:r>
      <w:r w:rsidR="00790C62" w:rsidRPr="004C19A0">
        <w:rPr>
          <w:rFonts w:cstheme="minorHAnsi"/>
          <w:i/>
        </w:rPr>
        <w:t xml:space="preserve"> </w:t>
      </w:r>
      <w:r w:rsidRPr="004C19A0">
        <w:rPr>
          <w:rFonts w:cstheme="minorHAnsi"/>
          <w:i/>
        </w:rPr>
        <w:t>between countries may be the result of differential in expected inflation.</w:t>
      </w:r>
    </w:p>
    <w:p w:rsidR="00BE4232" w:rsidRPr="004C19A0" w:rsidRDefault="00BE4232" w:rsidP="0025758F">
      <w:pPr>
        <w:pStyle w:val="NoSpacing"/>
        <w:jc w:val="both"/>
        <w:rPr>
          <w:rFonts w:cstheme="minorHAnsi"/>
          <w:i/>
        </w:rPr>
      </w:pPr>
      <w:r w:rsidRPr="004C19A0">
        <w:rPr>
          <w:rFonts w:cstheme="minorHAnsi"/>
          <w:i/>
        </w:rPr>
        <w:t>The IFE equation can be given by:</w:t>
      </w:r>
    </w:p>
    <w:p w:rsidR="00BE4232" w:rsidRPr="004C19A0" w:rsidRDefault="00BE4232" w:rsidP="0025758F">
      <w:pPr>
        <w:pStyle w:val="NoSpacing"/>
        <w:jc w:val="both"/>
        <w:rPr>
          <w:rFonts w:cstheme="minorHAnsi"/>
          <w:i/>
          <w:sz w:val="14"/>
          <w:szCs w:val="14"/>
        </w:rPr>
      </w:pPr>
      <w:r w:rsidRPr="004C19A0">
        <w:rPr>
          <w:rFonts w:cstheme="minorHAnsi"/>
          <w:i/>
        </w:rPr>
        <w:t>r</w:t>
      </w:r>
      <w:r w:rsidRPr="004C19A0">
        <w:rPr>
          <w:rFonts w:cstheme="minorHAnsi"/>
          <w:i/>
          <w:sz w:val="14"/>
          <w:szCs w:val="14"/>
        </w:rPr>
        <w:t xml:space="preserve">D </w:t>
      </w:r>
      <w:r w:rsidRPr="004C19A0">
        <w:rPr>
          <w:rFonts w:cstheme="minorHAnsi"/>
          <w:i/>
        </w:rPr>
        <w:t>– P</w:t>
      </w:r>
      <w:r w:rsidRPr="004C19A0">
        <w:rPr>
          <w:rFonts w:cstheme="minorHAnsi"/>
          <w:i/>
          <w:sz w:val="14"/>
          <w:szCs w:val="14"/>
        </w:rPr>
        <w:t xml:space="preserve">D </w:t>
      </w:r>
      <w:r w:rsidRPr="004C19A0">
        <w:rPr>
          <w:rFonts w:cstheme="minorHAnsi"/>
          <w:i/>
        </w:rPr>
        <w:t>= r</w:t>
      </w:r>
      <w:r w:rsidRPr="004C19A0">
        <w:rPr>
          <w:rFonts w:cstheme="minorHAnsi"/>
          <w:i/>
          <w:sz w:val="14"/>
          <w:szCs w:val="14"/>
        </w:rPr>
        <w:t xml:space="preserve">F </w:t>
      </w:r>
      <w:r w:rsidRPr="004C19A0">
        <w:rPr>
          <w:rFonts w:cstheme="minorHAnsi"/>
          <w:i/>
        </w:rPr>
        <w:t xml:space="preserve">– </w:t>
      </w:r>
      <w:r w:rsidRPr="004C19A0">
        <w:rPr>
          <w:rFonts w:eastAsia="SymbolMT" w:cstheme="minorHAnsi"/>
          <w:i/>
        </w:rPr>
        <w:t>Δ</w:t>
      </w:r>
      <w:r w:rsidRPr="004C19A0">
        <w:rPr>
          <w:rFonts w:cstheme="minorHAnsi"/>
          <w:i/>
        </w:rPr>
        <w:t>P</w:t>
      </w:r>
      <w:r w:rsidRPr="004C19A0">
        <w:rPr>
          <w:rFonts w:cstheme="minorHAnsi"/>
          <w:i/>
          <w:sz w:val="14"/>
          <w:szCs w:val="14"/>
        </w:rPr>
        <w:t xml:space="preserve">F </w:t>
      </w:r>
      <w:r w:rsidRPr="004C19A0">
        <w:rPr>
          <w:rFonts w:cstheme="minorHAnsi"/>
          <w:i/>
        </w:rPr>
        <w:t>or P</w:t>
      </w:r>
      <w:r w:rsidRPr="004C19A0">
        <w:rPr>
          <w:rFonts w:cstheme="minorHAnsi"/>
          <w:i/>
          <w:sz w:val="14"/>
          <w:szCs w:val="14"/>
        </w:rPr>
        <w:t xml:space="preserve">D </w:t>
      </w:r>
      <w:r w:rsidRPr="004C19A0">
        <w:rPr>
          <w:rFonts w:cstheme="minorHAnsi"/>
          <w:i/>
        </w:rPr>
        <w:t>– P</w:t>
      </w:r>
      <w:r w:rsidRPr="004C19A0">
        <w:rPr>
          <w:rFonts w:cstheme="minorHAnsi"/>
          <w:i/>
          <w:sz w:val="14"/>
          <w:szCs w:val="14"/>
        </w:rPr>
        <w:t xml:space="preserve">F </w:t>
      </w:r>
      <w:r w:rsidRPr="004C19A0">
        <w:rPr>
          <w:rFonts w:cstheme="minorHAnsi"/>
          <w:i/>
        </w:rPr>
        <w:t xml:space="preserve">= </w:t>
      </w:r>
      <w:r w:rsidRPr="004C19A0">
        <w:rPr>
          <w:rFonts w:eastAsia="SymbolMT" w:cstheme="minorHAnsi"/>
          <w:i/>
        </w:rPr>
        <w:t>Δ</w:t>
      </w:r>
      <w:r w:rsidRPr="004C19A0">
        <w:rPr>
          <w:rFonts w:cstheme="minorHAnsi"/>
          <w:i/>
        </w:rPr>
        <w:t>S = r</w:t>
      </w:r>
      <w:r w:rsidRPr="004C19A0">
        <w:rPr>
          <w:rFonts w:cstheme="minorHAnsi"/>
          <w:i/>
          <w:sz w:val="14"/>
          <w:szCs w:val="14"/>
        </w:rPr>
        <w:t xml:space="preserve">D </w:t>
      </w:r>
      <w:r w:rsidRPr="004C19A0">
        <w:rPr>
          <w:rFonts w:cstheme="minorHAnsi"/>
          <w:i/>
        </w:rPr>
        <w:t>–r</w:t>
      </w:r>
      <w:r w:rsidRPr="004C19A0">
        <w:rPr>
          <w:rFonts w:cstheme="minorHAnsi"/>
          <w:i/>
          <w:sz w:val="14"/>
          <w:szCs w:val="14"/>
        </w:rPr>
        <w:t>F</w:t>
      </w:r>
    </w:p>
    <w:p w:rsidR="00790C62" w:rsidRPr="004C19A0" w:rsidRDefault="00790C62" w:rsidP="0025758F">
      <w:pPr>
        <w:pStyle w:val="NoSpacing"/>
        <w:jc w:val="both"/>
        <w:rPr>
          <w:rFonts w:cstheme="minorHAnsi"/>
          <w:i/>
          <w:sz w:val="20"/>
          <w:szCs w:val="20"/>
        </w:rPr>
      </w:pPr>
    </w:p>
    <w:p w:rsidR="00BE4232" w:rsidRPr="004C19A0" w:rsidRDefault="00BE4232" w:rsidP="0025758F">
      <w:pPr>
        <w:pStyle w:val="NoSpacing"/>
        <w:jc w:val="both"/>
        <w:rPr>
          <w:rFonts w:cstheme="minorHAnsi"/>
          <w:i/>
        </w:rPr>
      </w:pPr>
      <w:r w:rsidRPr="004C19A0">
        <w:rPr>
          <w:rFonts w:cstheme="minorHAnsi"/>
          <w:i/>
        </w:rPr>
        <w:t>7. Comparison of PPP, IRP AND IFE Theories</w:t>
      </w:r>
    </w:p>
    <w:p w:rsidR="00BE4232" w:rsidRPr="004C19A0" w:rsidRDefault="00BE4232" w:rsidP="0025758F">
      <w:pPr>
        <w:pStyle w:val="NoSpacing"/>
        <w:jc w:val="both"/>
        <w:rPr>
          <w:rFonts w:cstheme="minorHAnsi"/>
          <w:i/>
          <w:iCs/>
        </w:rPr>
      </w:pPr>
      <w:r w:rsidRPr="004C19A0">
        <w:rPr>
          <w:rFonts w:cstheme="minorHAnsi"/>
          <w:i/>
          <w:iCs/>
        </w:rPr>
        <w:t>Theory Key Variables Summary</w:t>
      </w:r>
    </w:p>
    <w:p w:rsidR="00BE4232" w:rsidRPr="004C19A0" w:rsidRDefault="00BE4232" w:rsidP="0025758F">
      <w:pPr>
        <w:pStyle w:val="NoSpacing"/>
        <w:jc w:val="both"/>
        <w:rPr>
          <w:rFonts w:cstheme="minorHAnsi"/>
          <w:i/>
        </w:rPr>
      </w:pPr>
      <w:r w:rsidRPr="004C19A0">
        <w:rPr>
          <w:rFonts w:cstheme="minorHAnsi"/>
          <w:i/>
        </w:rPr>
        <w:t>Interest Rate Parity</w:t>
      </w:r>
      <w:r w:rsidR="00790C62" w:rsidRPr="004C19A0">
        <w:rPr>
          <w:rFonts w:cstheme="minorHAnsi"/>
          <w:i/>
        </w:rPr>
        <w:t xml:space="preserve"> </w:t>
      </w:r>
      <w:r w:rsidRPr="004C19A0">
        <w:rPr>
          <w:rFonts w:cstheme="minorHAnsi"/>
          <w:i/>
        </w:rPr>
        <w:t>(IRP)</w:t>
      </w:r>
    </w:p>
    <w:p w:rsidR="00BE4232" w:rsidRPr="004C19A0" w:rsidRDefault="00BE4232" w:rsidP="0025758F">
      <w:pPr>
        <w:pStyle w:val="NoSpacing"/>
        <w:jc w:val="both"/>
        <w:rPr>
          <w:rFonts w:cstheme="minorHAnsi"/>
          <w:i/>
        </w:rPr>
      </w:pPr>
      <w:r w:rsidRPr="004C19A0">
        <w:rPr>
          <w:rFonts w:cstheme="minorHAnsi"/>
          <w:i/>
        </w:rPr>
        <w:t>Forward rate</w:t>
      </w:r>
      <w:r w:rsidR="00790C62" w:rsidRPr="004C19A0">
        <w:rPr>
          <w:rFonts w:cstheme="minorHAnsi"/>
          <w:i/>
        </w:rPr>
        <w:t xml:space="preserve"> </w:t>
      </w:r>
      <w:r w:rsidRPr="004C19A0">
        <w:rPr>
          <w:rFonts w:cstheme="minorHAnsi"/>
          <w:i/>
        </w:rPr>
        <w:t>premium (or</w:t>
      </w:r>
      <w:r w:rsidR="00790C62" w:rsidRPr="004C19A0">
        <w:rPr>
          <w:rFonts w:cstheme="minorHAnsi"/>
          <w:i/>
        </w:rPr>
        <w:t xml:space="preserve"> </w:t>
      </w:r>
      <w:r w:rsidRPr="004C19A0">
        <w:rPr>
          <w:rFonts w:cstheme="minorHAnsi"/>
          <w:i/>
        </w:rPr>
        <w:t>discount)</w:t>
      </w:r>
    </w:p>
    <w:p w:rsidR="00790C62" w:rsidRPr="004C19A0" w:rsidRDefault="00BE4232" w:rsidP="0025758F">
      <w:pPr>
        <w:pStyle w:val="NoSpacing"/>
        <w:jc w:val="both"/>
        <w:rPr>
          <w:rFonts w:cstheme="minorHAnsi"/>
          <w:i/>
        </w:rPr>
      </w:pPr>
      <w:r w:rsidRPr="004C19A0">
        <w:rPr>
          <w:rFonts w:cstheme="minorHAnsi"/>
          <w:i/>
        </w:rPr>
        <w:t>Interest rate</w:t>
      </w:r>
      <w:r w:rsidR="00790C62" w:rsidRPr="004C19A0">
        <w:rPr>
          <w:rFonts w:cstheme="minorHAnsi"/>
          <w:i/>
        </w:rPr>
        <w:t xml:space="preserve"> </w:t>
      </w:r>
    </w:p>
    <w:p w:rsidR="00BE4232" w:rsidRPr="004C19A0" w:rsidRDefault="00BE4232" w:rsidP="0025758F">
      <w:pPr>
        <w:pStyle w:val="NoSpacing"/>
        <w:jc w:val="both"/>
        <w:rPr>
          <w:rFonts w:cstheme="minorHAnsi"/>
          <w:i/>
        </w:rPr>
      </w:pPr>
      <w:r w:rsidRPr="004C19A0">
        <w:rPr>
          <w:rFonts w:cstheme="minorHAnsi"/>
          <w:i/>
        </w:rPr>
        <w:t>differential</w:t>
      </w:r>
    </w:p>
    <w:p w:rsidR="00BE4232" w:rsidRPr="004C19A0" w:rsidRDefault="00BE4232" w:rsidP="0025758F">
      <w:pPr>
        <w:pStyle w:val="NoSpacing"/>
        <w:jc w:val="both"/>
        <w:rPr>
          <w:rFonts w:cstheme="minorHAnsi"/>
          <w:i/>
        </w:rPr>
      </w:pPr>
      <w:r w:rsidRPr="004C19A0">
        <w:rPr>
          <w:rFonts w:cstheme="minorHAnsi"/>
          <w:i/>
        </w:rPr>
        <w:t>The forward rate of one</w:t>
      </w:r>
      <w:r w:rsidR="00790C62" w:rsidRPr="004C19A0">
        <w:rPr>
          <w:rFonts w:cstheme="minorHAnsi"/>
          <w:i/>
        </w:rPr>
        <w:t xml:space="preserve"> </w:t>
      </w:r>
      <w:r w:rsidRPr="004C19A0">
        <w:rPr>
          <w:rFonts w:cstheme="minorHAnsi"/>
          <w:i/>
        </w:rPr>
        <w:t>currency will contain a premium</w:t>
      </w:r>
      <w:r w:rsidR="00790C62" w:rsidRPr="004C19A0">
        <w:rPr>
          <w:rFonts w:cstheme="minorHAnsi"/>
          <w:i/>
        </w:rPr>
        <w:t xml:space="preserve"> </w:t>
      </w:r>
      <w:r w:rsidRPr="004C19A0">
        <w:rPr>
          <w:rFonts w:cstheme="minorHAnsi"/>
          <w:i/>
        </w:rPr>
        <w:t>(or discount) that is determined</w:t>
      </w:r>
      <w:r w:rsidR="00790C62" w:rsidRPr="004C19A0">
        <w:rPr>
          <w:rFonts w:cstheme="minorHAnsi"/>
          <w:i/>
        </w:rPr>
        <w:t xml:space="preserve"> by the </w:t>
      </w:r>
      <w:r w:rsidRPr="004C19A0">
        <w:rPr>
          <w:rFonts w:cstheme="minorHAnsi"/>
          <w:i/>
        </w:rPr>
        <w:t>differential in interest</w:t>
      </w:r>
      <w:r w:rsidR="00790C62" w:rsidRPr="004C19A0">
        <w:rPr>
          <w:rFonts w:cstheme="minorHAnsi"/>
          <w:i/>
        </w:rPr>
        <w:t xml:space="preserve"> </w:t>
      </w:r>
      <w:r w:rsidRPr="004C19A0">
        <w:rPr>
          <w:rFonts w:cstheme="minorHAnsi"/>
          <w:i/>
        </w:rPr>
        <w:t>rates between the two countries.</w:t>
      </w:r>
    </w:p>
    <w:p w:rsidR="00790C62" w:rsidRPr="004C19A0" w:rsidRDefault="00790C62" w:rsidP="0025758F">
      <w:pPr>
        <w:pStyle w:val="NoSpacing"/>
        <w:jc w:val="both"/>
        <w:rPr>
          <w:rFonts w:cstheme="minorHAnsi"/>
          <w:i/>
        </w:rPr>
      </w:pPr>
    </w:p>
    <w:p w:rsidR="00790C62" w:rsidRPr="004C19A0" w:rsidRDefault="00BE4232" w:rsidP="0025758F">
      <w:pPr>
        <w:pStyle w:val="NoSpacing"/>
        <w:jc w:val="both"/>
        <w:rPr>
          <w:rFonts w:cstheme="minorHAnsi"/>
          <w:i/>
        </w:rPr>
      </w:pPr>
      <w:r w:rsidRPr="004C19A0">
        <w:rPr>
          <w:rFonts w:cstheme="minorHAnsi"/>
          <w:i/>
        </w:rPr>
        <w:t>Purchasing Power</w:t>
      </w:r>
      <w:r w:rsidR="00790C62" w:rsidRPr="004C19A0">
        <w:rPr>
          <w:rFonts w:cstheme="minorHAnsi"/>
          <w:i/>
        </w:rPr>
        <w:t xml:space="preserve"> </w:t>
      </w:r>
      <w:r w:rsidRPr="004C19A0">
        <w:rPr>
          <w:rFonts w:cstheme="minorHAnsi"/>
          <w:i/>
        </w:rPr>
        <w:t>Parity (PPP)</w:t>
      </w:r>
      <w:r w:rsidR="00790C62" w:rsidRPr="004C19A0">
        <w:rPr>
          <w:rFonts w:cstheme="minorHAnsi"/>
          <w:i/>
        </w:rPr>
        <w:t xml:space="preserve"> </w:t>
      </w:r>
    </w:p>
    <w:p w:rsidR="00790C62" w:rsidRPr="004C19A0" w:rsidRDefault="00BE4232" w:rsidP="0025758F">
      <w:pPr>
        <w:pStyle w:val="NoSpacing"/>
        <w:jc w:val="both"/>
        <w:rPr>
          <w:rFonts w:cstheme="minorHAnsi"/>
          <w:i/>
        </w:rPr>
      </w:pPr>
      <w:r w:rsidRPr="004C19A0">
        <w:rPr>
          <w:rFonts w:cstheme="minorHAnsi"/>
          <w:i/>
        </w:rPr>
        <w:t>Percentage</w:t>
      </w:r>
      <w:r w:rsidR="00790C62" w:rsidRPr="004C19A0">
        <w:rPr>
          <w:rFonts w:cstheme="minorHAnsi"/>
          <w:i/>
        </w:rPr>
        <w:t xml:space="preserve"> </w:t>
      </w:r>
      <w:r w:rsidRPr="004C19A0">
        <w:rPr>
          <w:rFonts w:cstheme="minorHAnsi"/>
          <w:i/>
        </w:rPr>
        <w:t>change in spot</w:t>
      </w:r>
      <w:r w:rsidR="00790C62" w:rsidRPr="004C19A0">
        <w:rPr>
          <w:rFonts w:cstheme="minorHAnsi"/>
          <w:i/>
        </w:rPr>
        <w:t xml:space="preserve"> </w:t>
      </w:r>
      <w:r w:rsidRPr="004C19A0">
        <w:rPr>
          <w:rFonts w:cstheme="minorHAnsi"/>
          <w:i/>
        </w:rPr>
        <w:t>exchange rate</w:t>
      </w:r>
      <w:r w:rsidR="00790C62" w:rsidRPr="004C19A0">
        <w:rPr>
          <w:rFonts w:cstheme="minorHAnsi"/>
          <w:i/>
        </w:rPr>
        <w:t xml:space="preserve"> </w:t>
      </w:r>
    </w:p>
    <w:p w:rsidR="00BE4232" w:rsidRPr="004C19A0" w:rsidRDefault="00BE4232" w:rsidP="0025758F">
      <w:pPr>
        <w:pStyle w:val="NoSpacing"/>
        <w:jc w:val="both"/>
        <w:rPr>
          <w:rFonts w:cstheme="minorHAnsi"/>
          <w:i/>
        </w:rPr>
      </w:pPr>
      <w:r w:rsidRPr="004C19A0">
        <w:rPr>
          <w:rFonts w:cstheme="minorHAnsi"/>
          <w:i/>
        </w:rPr>
        <w:t>Inflation rate</w:t>
      </w:r>
    </w:p>
    <w:p w:rsidR="00BE4232" w:rsidRPr="004C19A0" w:rsidRDefault="00BE4232" w:rsidP="0025758F">
      <w:pPr>
        <w:pStyle w:val="NoSpacing"/>
        <w:jc w:val="both"/>
        <w:rPr>
          <w:rFonts w:cstheme="minorHAnsi"/>
          <w:i/>
        </w:rPr>
      </w:pPr>
      <w:r w:rsidRPr="004C19A0">
        <w:rPr>
          <w:rFonts w:cstheme="minorHAnsi"/>
          <w:i/>
        </w:rPr>
        <w:t>differential</w:t>
      </w:r>
    </w:p>
    <w:p w:rsidR="00BE4232" w:rsidRPr="004C19A0" w:rsidRDefault="00BE4232" w:rsidP="0025758F">
      <w:pPr>
        <w:pStyle w:val="NoSpacing"/>
        <w:jc w:val="both"/>
        <w:rPr>
          <w:rFonts w:cstheme="minorHAnsi"/>
          <w:i/>
        </w:rPr>
      </w:pPr>
      <w:r w:rsidRPr="004C19A0">
        <w:rPr>
          <w:rFonts w:cstheme="minorHAnsi"/>
          <w:i/>
        </w:rPr>
        <w:t>The spot rate of one currency</w:t>
      </w:r>
      <w:r w:rsidR="00790C62" w:rsidRPr="004C19A0">
        <w:rPr>
          <w:rFonts w:cstheme="minorHAnsi"/>
          <w:i/>
        </w:rPr>
        <w:t xml:space="preserve"> </w:t>
      </w:r>
      <w:r w:rsidRPr="004C19A0">
        <w:rPr>
          <w:rFonts w:cstheme="minorHAnsi"/>
          <w:i/>
        </w:rPr>
        <w:t>with respect to another will</w:t>
      </w:r>
      <w:r w:rsidR="00790C62" w:rsidRPr="004C19A0">
        <w:rPr>
          <w:rFonts w:cstheme="minorHAnsi"/>
          <w:i/>
        </w:rPr>
        <w:t xml:space="preserve"> </w:t>
      </w:r>
      <w:r w:rsidRPr="004C19A0">
        <w:rPr>
          <w:rFonts w:cstheme="minorHAnsi"/>
          <w:i/>
        </w:rPr>
        <w:t>change in reaction to the</w:t>
      </w:r>
      <w:r w:rsidR="00790C62" w:rsidRPr="004C19A0">
        <w:rPr>
          <w:rFonts w:cstheme="minorHAnsi"/>
          <w:i/>
        </w:rPr>
        <w:t xml:space="preserve"> differential in </w:t>
      </w:r>
      <w:r w:rsidRPr="004C19A0">
        <w:rPr>
          <w:rFonts w:cstheme="minorHAnsi"/>
          <w:i/>
        </w:rPr>
        <w:t>inflation rates</w:t>
      </w:r>
      <w:r w:rsidR="00790C62" w:rsidRPr="004C19A0">
        <w:rPr>
          <w:rFonts w:cstheme="minorHAnsi"/>
          <w:i/>
        </w:rPr>
        <w:t xml:space="preserve"> </w:t>
      </w:r>
      <w:r w:rsidRPr="004C19A0">
        <w:rPr>
          <w:rFonts w:cstheme="minorHAnsi"/>
          <w:i/>
        </w:rPr>
        <w:t>between two countries.</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International Fisher</w:t>
      </w:r>
      <w:r w:rsidR="00790C62" w:rsidRPr="004C19A0">
        <w:rPr>
          <w:rFonts w:cstheme="minorHAnsi"/>
          <w:i/>
        </w:rPr>
        <w:t xml:space="preserve"> </w:t>
      </w:r>
      <w:r w:rsidRPr="004C19A0">
        <w:rPr>
          <w:rFonts w:cstheme="minorHAnsi"/>
          <w:i/>
        </w:rPr>
        <w:t>Effect (IFE)</w:t>
      </w:r>
    </w:p>
    <w:p w:rsidR="00BE4232" w:rsidRPr="004C19A0" w:rsidRDefault="00BE4232" w:rsidP="0025758F">
      <w:pPr>
        <w:pStyle w:val="NoSpacing"/>
        <w:jc w:val="both"/>
        <w:rPr>
          <w:rFonts w:cstheme="minorHAnsi"/>
          <w:i/>
        </w:rPr>
      </w:pPr>
      <w:r w:rsidRPr="004C19A0">
        <w:rPr>
          <w:rFonts w:cstheme="minorHAnsi"/>
          <w:i/>
        </w:rPr>
        <w:t>Percentage</w:t>
      </w:r>
    </w:p>
    <w:p w:rsidR="00BE4232" w:rsidRPr="004C19A0" w:rsidRDefault="00BE4232" w:rsidP="0025758F">
      <w:pPr>
        <w:pStyle w:val="NoSpacing"/>
        <w:jc w:val="both"/>
        <w:rPr>
          <w:rFonts w:cstheme="minorHAnsi"/>
          <w:i/>
        </w:rPr>
      </w:pPr>
      <w:r w:rsidRPr="004C19A0">
        <w:rPr>
          <w:rFonts w:cstheme="minorHAnsi"/>
          <w:i/>
        </w:rPr>
        <w:t>change in spot</w:t>
      </w:r>
      <w:r w:rsidR="00790C62" w:rsidRPr="004C19A0">
        <w:rPr>
          <w:rFonts w:cstheme="minorHAnsi"/>
          <w:i/>
        </w:rPr>
        <w:t xml:space="preserve"> </w:t>
      </w:r>
      <w:r w:rsidRPr="004C19A0">
        <w:rPr>
          <w:rFonts w:cstheme="minorHAnsi"/>
          <w:i/>
        </w:rPr>
        <w:t>exchange rate</w:t>
      </w:r>
    </w:p>
    <w:p w:rsidR="00BE4232" w:rsidRPr="004C19A0" w:rsidRDefault="00BE4232" w:rsidP="0025758F">
      <w:pPr>
        <w:pStyle w:val="NoSpacing"/>
        <w:jc w:val="both"/>
        <w:rPr>
          <w:rFonts w:cstheme="minorHAnsi"/>
          <w:i/>
        </w:rPr>
      </w:pPr>
      <w:r w:rsidRPr="004C19A0">
        <w:rPr>
          <w:rFonts w:cstheme="minorHAnsi"/>
          <w:i/>
        </w:rPr>
        <w:t>Interest rate</w:t>
      </w:r>
    </w:p>
    <w:p w:rsidR="00BE4232" w:rsidRPr="004C19A0" w:rsidRDefault="00BE4232" w:rsidP="0025758F">
      <w:pPr>
        <w:pStyle w:val="NoSpacing"/>
        <w:jc w:val="both"/>
        <w:rPr>
          <w:rFonts w:cstheme="minorHAnsi"/>
          <w:i/>
        </w:rPr>
      </w:pPr>
      <w:r w:rsidRPr="004C19A0">
        <w:rPr>
          <w:rFonts w:cstheme="minorHAnsi"/>
          <w:i/>
        </w:rPr>
        <w:t>differential</w:t>
      </w:r>
    </w:p>
    <w:p w:rsidR="00BE4232" w:rsidRPr="004C19A0" w:rsidRDefault="00BE4232" w:rsidP="0025758F">
      <w:pPr>
        <w:pStyle w:val="NoSpacing"/>
        <w:jc w:val="both"/>
        <w:rPr>
          <w:rFonts w:cstheme="minorHAnsi"/>
          <w:i/>
        </w:rPr>
      </w:pPr>
      <w:r w:rsidRPr="004C19A0">
        <w:rPr>
          <w:rFonts w:cstheme="minorHAnsi"/>
          <w:i/>
        </w:rPr>
        <w:t>The spot rate of one currency</w:t>
      </w:r>
      <w:r w:rsidR="00790C62" w:rsidRPr="004C19A0">
        <w:rPr>
          <w:rFonts w:cstheme="minorHAnsi"/>
          <w:i/>
        </w:rPr>
        <w:t xml:space="preserve"> </w:t>
      </w:r>
      <w:r w:rsidRPr="004C19A0">
        <w:rPr>
          <w:rFonts w:cstheme="minorHAnsi"/>
          <w:i/>
        </w:rPr>
        <w:t>with respect to another will</w:t>
      </w:r>
      <w:r w:rsidR="00790C62" w:rsidRPr="004C19A0">
        <w:rPr>
          <w:rFonts w:cstheme="minorHAnsi"/>
          <w:i/>
        </w:rPr>
        <w:t xml:space="preserve"> </w:t>
      </w:r>
      <w:r w:rsidRPr="004C19A0">
        <w:rPr>
          <w:rFonts w:cstheme="minorHAnsi"/>
          <w:i/>
        </w:rPr>
        <w:t>change in accordance with the</w:t>
      </w:r>
      <w:r w:rsidR="00790C62" w:rsidRPr="004C19A0">
        <w:rPr>
          <w:rFonts w:cstheme="minorHAnsi"/>
          <w:i/>
        </w:rPr>
        <w:t xml:space="preserve"> differential </w:t>
      </w:r>
      <w:r w:rsidRPr="004C19A0">
        <w:rPr>
          <w:rFonts w:cstheme="minorHAnsi"/>
          <w:i/>
        </w:rPr>
        <w:t>in interest rates</w:t>
      </w:r>
      <w:r w:rsidR="00790C62" w:rsidRPr="004C19A0">
        <w:rPr>
          <w:rFonts w:cstheme="minorHAnsi"/>
          <w:i/>
        </w:rPr>
        <w:t xml:space="preserve"> </w:t>
      </w:r>
      <w:r w:rsidRPr="004C19A0">
        <w:rPr>
          <w:rFonts w:cstheme="minorHAnsi"/>
          <w:i/>
        </w:rPr>
        <w:t>between the two countries.</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8. Risk Management</w:t>
      </w:r>
    </w:p>
    <w:p w:rsidR="00BE4232" w:rsidRPr="004C19A0" w:rsidRDefault="00BE4232" w:rsidP="0025758F">
      <w:pPr>
        <w:pStyle w:val="NoSpacing"/>
        <w:jc w:val="both"/>
        <w:rPr>
          <w:rFonts w:cstheme="minorHAnsi"/>
          <w:i/>
        </w:rPr>
      </w:pPr>
      <w:r w:rsidRPr="004C19A0">
        <w:rPr>
          <w:rFonts w:cstheme="minorHAnsi"/>
          <w:i/>
        </w:rPr>
        <w:t>A ‘risk’ is anything that can lead to results that deviate from the requirements. Risk</w:t>
      </w:r>
      <w:r w:rsidR="00790C62" w:rsidRPr="004C19A0">
        <w:rPr>
          <w:rFonts w:cstheme="minorHAnsi"/>
          <w:i/>
        </w:rPr>
        <w:t xml:space="preserve"> </w:t>
      </w:r>
      <w:r w:rsidRPr="004C19A0">
        <w:rPr>
          <w:rFonts w:cstheme="minorHAnsi"/>
          <w:i/>
        </w:rPr>
        <w:t>Management is, “any activity which identifies risks, and takes action to remove or</w:t>
      </w:r>
      <w:r w:rsidR="00790C62" w:rsidRPr="004C19A0">
        <w:rPr>
          <w:rFonts w:cstheme="minorHAnsi"/>
          <w:i/>
        </w:rPr>
        <w:t xml:space="preserve"> </w:t>
      </w:r>
      <w:r w:rsidRPr="004C19A0">
        <w:rPr>
          <w:rFonts w:cstheme="minorHAnsi"/>
          <w:i/>
        </w:rPr>
        <w:t>control ‘negative results’ (deviations from the requirements).” Unpredictable changes in</w:t>
      </w:r>
      <w:r w:rsidR="00790C62" w:rsidRPr="004C19A0">
        <w:rPr>
          <w:rFonts w:cstheme="minorHAnsi"/>
          <w:i/>
        </w:rPr>
        <w:t xml:space="preserve"> </w:t>
      </w:r>
      <w:r w:rsidRPr="004C19A0">
        <w:rPr>
          <w:rFonts w:cstheme="minorHAnsi"/>
          <w:i/>
        </w:rPr>
        <w:t>interest rates, yield curve structures, exchange rates, and commodity prices,</w:t>
      </w:r>
      <w:r w:rsidR="00790C62" w:rsidRPr="004C19A0">
        <w:rPr>
          <w:rFonts w:cstheme="minorHAnsi"/>
          <w:i/>
        </w:rPr>
        <w:t xml:space="preserve"> </w:t>
      </w:r>
      <w:r w:rsidRPr="004C19A0">
        <w:rPr>
          <w:rFonts w:cstheme="minorHAnsi"/>
          <w:i/>
        </w:rPr>
        <w:t>exacerbated by the explosion in international expansion, have made the financial</w:t>
      </w:r>
      <w:r w:rsidR="00790C62" w:rsidRPr="004C19A0">
        <w:rPr>
          <w:rFonts w:cstheme="minorHAnsi"/>
          <w:i/>
        </w:rPr>
        <w:t xml:space="preserve"> </w:t>
      </w:r>
      <w:r w:rsidRPr="004C19A0">
        <w:rPr>
          <w:rFonts w:cstheme="minorHAnsi"/>
          <w:i/>
        </w:rPr>
        <w:t>environment riskier today than it ever was in the past. For this reason, boards of</w:t>
      </w:r>
      <w:r w:rsidR="00790C62" w:rsidRPr="004C19A0">
        <w:rPr>
          <w:rFonts w:cstheme="minorHAnsi"/>
          <w:i/>
        </w:rPr>
        <w:t xml:space="preserve"> </w:t>
      </w:r>
      <w:r w:rsidRPr="004C19A0">
        <w:rPr>
          <w:rFonts w:cstheme="minorHAnsi"/>
          <w:i/>
        </w:rPr>
        <w:t>directors, shareholders, and executive and tactical management need to be seriously</w:t>
      </w:r>
      <w:r w:rsidR="00790C62" w:rsidRPr="004C19A0">
        <w:rPr>
          <w:rFonts w:cstheme="minorHAnsi"/>
          <w:i/>
        </w:rPr>
        <w:t xml:space="preserve"> </w:t>
      </w:r>
      <w:r w:rsidRPr="004C19A0">
        <w:rPr>
          <w:rFonts w:cstheme="minorHAnsi"/>
          <w:i/>
        </w:rPr>
        <w:t xml:space="preserve">concerned that </w:t>
      </w:r>
      <w:r w:rsidRPr="004C19A0">
        <w:rPr>
          <w:rFonts w:cstheme="minorHAnsi"/>
          <w:i/>
        </w:rPr>
        <w:lastRenderedPageBreak/>
        <w:t>corporate risk management activities be adequately assessed,</w:t>
      </w:r>
      <w:r w:rsidR="00790C62" w:rsidRPr="004C19A0">
        <w:rPr>
          <w:rFonts w:cstheme="minorHAnsi"/>
          <w:i/>
        </w:rPr>
        <w:t xml:space="preserve"> </w:t>
      </w:r>
      <w:r w:rsidRPr="004C19A0">
        <w:rPr>
          <w:rFonts w:cstheme="minorHAnsi"/>
          <w:i/>
        </w:rPr>
        <w:t>prio</w:t>
      </w:r>
      <w:r w:rsidR="00790C62" w:rsidRPr="004C19A0">
        <w:rPr>
          <w:rFonts w:cstheme="minorHAnsi"/>
          <w:i/>
        </w:rPr>
        <w:t xml:space="preserve">ritized, driven by </w:t>
      </w:r>
      <w:r w:rsidRPr="004C19A0">
        <w:rPr>
          <w:rFonts w:cstheme="minorHAnsi"/>
          <w:i/>
        </w:rPr>
        <w:t>strategy, controlled, and reported.</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9. Risk Considerations</w:t>
      </w:r>
    </w:p>
    <w:p w:rsidR="00BE4232" w:rsidRPr="004C19A0" w:rsidRDefault="00BE4232" w:rsidP="0025758F">
      <w:pPr>
        <w:pStyle w:val="NoSpacing"/>
        <w:jc w:val="both"/>
        <w:rPr>
          <w:rFonts w:cstheme="minorHAnsi"/>
          <w:i/>
        </w:rPr>
      </w:pPr>
      <w:r w:rsidRPr="004C19A0">
        <w:rPr>
          <w:rFonts w:cstheme="minorHAnsi"/>
          <w:i/>
        </w:rPr>
        <w:t>There are several types of risk that an investor should consider and pay careful</w:t>
      </w:r>
      <w:r w:rsidR="00790C62" w:rsidRPr="004C19A0">
        <w:rPr>
          <w:rFonts w:cstheme="minorHAnsi"/>
          <w:i/>
        </w:rPr>
        <w:t xml:space="preserve"> </w:t>
      </w:r>
      <w:r w:rsidRPr="004C19A0">
        <w:rPr>
          <w:rFonts w:cstheme="minorHAnsi"/>
          <w:i/>
        </w:rPr>
        <w:t>attention to. Some types of risk are as follows:</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Financial Risk: It is the potential loss or danger due to the uncertainty in</w:t>
      </w:r>
      <w:r w:rsidR="00790C62" w:rsidRPr="004C19A0">
        <w:rPr>
          <w:rFonts w:cstheme="minorHAnsi"/>
          <w:i/>
        </w:rPr>
        <w:t xml:space="preserve"> </w:t>
      </w:r>
      <w:r w:rsidRPr="004C19A0">
        <w:rPr>
          <w:rFonts w:cstheme="minorHAnsi"/>
          <w:i/>
        </w:rPr>
        <w:t>movement of foreign exchange rates, interest rates, credit quality, liquidity</w:t>
      </w:r>
      <w:r w:rsidR="00790C62" w:rsidRPr="004C19A0">
        <w:rPr>
          <w:rFonts w:cstheme="minorHAnsi"/>
          <w:i/>
        </w:rPr>
        <w:t xml:space="preserve"> </w:t>
      </w:r>
      <w:r w:rsidRPr="004C19A0">
        <w:rPr>
          <w:rFonts w:cstheme="minorHAnsi"/>
          <w:i/>
        </w:rPr>
        <w:t>position, investment price, commodity price, or equity price, as well as the</w:t>
      </w:r>
      <w:r w:rsidR="00790C62" w:rsidRPr="004C19A0">
        <w:rPr>
          <w:rFonts w:cstheme="minorHAnsi"/>
          <w:i/>
        </w:rPr>
        <w:t xml:space="preserve"> </w:t>
      </w:r>
      <w:r w:rsidRPr="004C19A0">
        <w:rPr>
          <w:rFonts w:cstheme="minorHAnsi"/>
          <w:i/>
        </w:rPr>
        <w:t>unpredictability of sales price, growth, and financing capabilities.</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Business Risk: This risk, also known as investment risk, may materialize</w:t>
      </w:r>
      <w:r w:rsidR="00790C62" w:rsidRPr="004C19A0">
        <w:rPr>
          <w:rFonts w:cstheme="minorHAnsi"/>
          <w:i/>
        </w:rPr>
        <w:t xml:space="preserve"> because of forecasting </w:t>
      </w:r>
      <w:r w:rsidRPr="004C19A0">
        <w:rPr>
          <w:rFonts w:cstheme="minorHAnsi"/>
          <w:i/>
        </w:rPr>
        <w:t>errors made in market acceptance of products, future</w:t>
      </w:r>
      <w:r w:rsidR="00790C62" w:rsidRPr="004C19A0">
        <w:rPr>
          <w:rFonts w:cstheme="minorHAnsi"/>
          <w:i/>
        </w:rPr>
        <w:t xml:space="preserve"> </w:t>
      </w:r>
      <w:r w:rsidRPr="004C19A0">
        <w:rPr>
          <w:rFonts w:cstheme="minorHAnsi"/>
          <w:i/>
        </w:rPr>
        <w:t>technologica</w:t>
      </w:r>
      <w:r w:rsidR="00790C62" w:rsidRPr="004C19A0">
        <w:rPr>
          <w:rFonts w:cstheme="minorHAnsi"/>
          <w:i/>
        </w:rPr>
        <w:t xml:space="preserve">l changes, and changes in costs </w:t>
      </w:r>
      <w:r w:rsidRPr="004C19A0">
        <w:rPr>
          <w:rFonts w:cstheme="minorHAnsi"/>
          <w:i/>
        </w:rPr>
        <w:t>related to projects.</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Credit or Default Risk: This type of risk is of particular concern to investors</w:t>
      </w:r>
      <w:r w:rsidR="00790C62" w:rsidRPr="004C19A0">
        <w:rPr>
          <w:rFonts w:cstheme="minorHAnsi"/>
          <w:i/>
        </w:rPr>
        <w:t xml:space="preserve"> who hold bonds within </w:t>
      </w:r>
      <w:r w:rsidRPr="004C19A0">
        <w:rPr>
          <w:rFonts w:cstheme="minorHAnsi"/>
          <w:i/>
        </w:rPr>
        <w:t>their portfolio.</w:t>
      </w:r>
    </w:p>
    <w:p w:rsidR="00790C62" w:rsidRPr="004C19A0" w:rsidRDefault="00790C62" w:rsidP="0025758F">
      <w:pPr>
        <w:pStyle w:val="NoSpacing"/>
        <w:jc w:val="both"/>
        <w:rPr>
          <w:rFonts w:cstheme="minorHAnsi"/>
          <w:i/>
          <w:sz w:val="20"/>
          <w:szCs w:val="20"/>
        </w:rPr>
      </w:pPr>
    </w:p>
    <w:p w:rsidR="00BE4232" w:rsidRPr="004C19A0" w:rsidRDefault="00790C62" w:rsidP="0025758F">
      <w:pPr>
        <w:pStyle w:val="NoSpacing"/>
        <w:jc w:val="both"/>
        <w:rPr>
          <w:rFonts w:cstheme="minorHAnsi"/>
          <w:i/>
        </w:rPr>
      </w:pPr>
      <w:r w:rsidRPr="004C19A0">
        <w:rPr>
          <w:rFonts w:cstheme="minorHAnsi"/>
          <w:i/>
        </w:rPr>
        <w:t xml:space="preserve"> </w:t>
      </w:r>
      <w:r w:rsidR="00BE4232" w:rsidRPr="004C19A0">
        <w:rPr>
          <w:rFonts w:cstheme="minorHAnsi"/>
          <w:i/>
        </w:rPr>
        <w:t>(d) Country Risk: This refers to the risk that a country would not be able to honour</w:t>
      </w:r>
      <w:r w:rsidRPr="004C19A0">
        <w:rPr>
          <w:rFonts w:cstheme="minorHAnsi"/>
          <w:i/>
        </w:rPr>
        <w:t xml:space="preserve"> </w:t>
      </w:r>
      <w:r w:rsidR="00BE4232" w:rsidRPr="004C19A0">
        <w:rPr>
          <w:rFonts w:cstheme="minorHAnsi"/>
          <w:i/>
        </w:rPr>
        <w:t>its financial commitments. When a country defaults it can harm the performance</w:t>
      </w:r>
      <w:r w:rsidRPr="004C19A0">
        <w:rPr>
          <w:rFonts w:cstheme="minorHAnsi"/>
          <w:i/>
        </w:rPr>
        <w:t xml:space="preserve"> </w:t>
      </w:r>
      <w:r w:rsidR="00BE4232" w:rsidRPr="004C19A0">
        <w:rPr>
          <w:rFonts w:cstheme="minorHAnsi"/>
          <w:i/>
        </w:rPr>
        <w:t>of all other financial instruments in that country as well as other countries it has</w:t>
      </w:r>
      <w:r w:rsidRPr="004C19A0">
        <w:rPr>
          <w:rFonts w:cstheme="minorHAnsi"/>
          <w:i/>
        </w:rPr>
        <w:t xml:space="preserve"> </w:t>
      </w:r>
      <w:r w:rsidR="00BE4232" w:rsidRPr="004C19A0">
        <w:rPr>
          <w:rFonts w:cstheme="minorHAnsi"/>
          <w:i/>
        </w:rPr>
        <w:t>relations with.</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(e) Interest Rate Risk: It refers to the change in the interest rates. A rise in interest</w:t>
      </w:r>
      <w:r w:rsidR="00790C62" w:rsidRPr="004C19A0">
        <w:rPr>
          <w:rFonts w:cstheme="minorHAnsi"/>
          <w:i/>
        </w:rPr>
        <w:t xml:space="preserve"> rates during the </w:t>
      </w:r>
      <w:r w:rsidRPr="004C19A0">
        <w:rPr>
          <w:rFonts w:cstheme="minorHAnsi"/>
          <w:i/>
        </w:rPr>
        <w:t>term of an investor’s debt security hurts the performance of</w:t>
      </w:r>
      <w:r w:rsidR="00790C62" w:rsidRPr="004C19A0">
        <w:rPr>
          <w:rFonts w:cstheme="minorHAnsi"/>
          <w:i/>
        </w:rPr>
        <w:t xml:space="preserve"> </w:t>
      </w:r>
      <w:r w:rsidRPr="004C19A0">
        <w:rPr>
          <w:rFonts w:cstheme="minorHAnsi"/>
          <w:i/>
        </w:rPr>
        <w:t>stocks and bonds.</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(f) Political Risk: This represents the financial risk that a country's government will</w:t>
      </w:r>
      <w:r w:rsidR="00790C62" w:rsidRPr="004C19A0">
        <w:rPr>
          <w:rFonts w:cstheme="minorHAnsi"/>
          <w:i/>
        </w:rPr>
        <w:t xml:space="preserve"> suddenly change </w:t>
      </w:r>
      <w:r w:rsidRPr="004C19A0">
        <w:rPr>
          <w:rFonts w:cstheme="minorHAnsi"/>
          <w:i/>
        </w:rPr>
        <w:t>its policies.</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(g) Market Risk: It is the day-to-day fluctuations in a stock’s price. It is also referred</w:t>
      </w:r>
      <w:r w:rsidR="00790C62" w:rsidRPr="004C19A0">
        <w:rPr>
          <w:rFonts w:cstheme="minorHAnsi"/>
          <w:i/>
        </w:rPr>
        <w:t xml:space="preserve"> </w:t>
      </w:r>
      <w:r w:rsidRPr="004C19A0">
        <w:rPr>
          <w:rFonts w:cstheme="minorHAnsi"/>
          <w:i/>
        </w:rPr>
        <w:t>to as volatility.</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(h) Foreign Exchange Risk: Foreign exchange risk applies to all financial</w:t>
      </w:r>
      <w:r w:rsidR="00790C62" w:rsidRPr="004C19A0">
        <w:rPr>
          <w:rFonts w:cstheme="minorHAnsi"/>
          <w:i/>
        </w:rPr>
        <w:t xml:space="preserve"> instruments that are in a </w:t>
      </w:r>
      <w:r w:rsidRPr="004C19A0">
        <w:rPr>
          <w:rFonts w:cstheme="minorHAnsi"/>
          <w:i/>
        </w:rPr>
        <w:t>currency other than the domestic currency.</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10. Foreign Exchange Exposure</w:t>
      </w:r>
    </w:p>
    <w:p w:rsidR="00BE4232" w:rsidRPr="004C19A0" w:rsidRDefault="00BE4232" w:rsidP="0025758F">
      <w:pPr>
        <w:pStyle w:val="NoSpacing"/>
        <w:jc w:val="both"/>
        <w:rPr>
          <w:rFonts w:cstheme="minorHAnsi"/>
          <w:i/>
        </w:rPr>
      </w:pPr>
      <w:r w:rsidRPr="004C19A0">
        <w:rPr>
          <w:rFonts w:cstheme="minorHAnsi"/>
          <w:i/>
        </w:rPr>
        <w:t>Foreign exchange exposure refers to those parts of a company’s business that would</w:t>
      </w:r>
      <w:r w:rsidR="00790C62" w:rsidRPr="004C19A0">
        <w:rPr>
          <w:rFonts w:cstheme="minorHAnsi"/>
          <w:i/>
        </w:rPr>
        <w:t xml:space="preserve"> be affected if </w:t>
      </w:r>
      <w:r w:rsidRPr="004C19A0">
        <w:rPr>
          <w:rFonts w:cstheme="minorHAnsi"/>
          <w:i/>
        </w:rPr>
        <w:t>exchange rate changes.</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11. Types of Exposures</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Transaction Exposure: It measures the effect of an exchange rate change on</w:t>
      </w:r>
      <w:r w:rsidR="00790C62" w:rsidRPr="004C19A0">
        <w:rPr>
          <w:rFonts w:cstheme="minorHAnsi"/>
          <w:i/>
        </w:rPr>
        <w:t xml:space="preserve"> outstanding </w:t>
      </w:r>
      <w:r w:rsidRPr="004C19A0">
        <w:rPr>
          <w:rFonts w:cstheme="minorHAnsi"/>
          <w:i/>
        </w:rPr>
        <w:t>obligations that existed before exchange rates changed but were</w:t>
      </w:r>
      <w:r w:rsidR="00790C62" w:rsidRPr="004C19A0">
        <w:rPr>
          <w:rFonts w:cstheme="minorHAnsi"/>
          <w:i/>
        </w:rPr>
        <w:t xml:space="preserve"> settled after the exchange rate </w:t>
      </w:r>
      <w:r w:rsidRPr="004C19A0">
        <w:rPr>
          <w:rFonts w:cstheme="minorHAnsi"/>
          <w:i/>
        </w:rPr>
        <w:t>changed. Thus, it deals with cash flows that</w:t>
      </w:r>
      <w:r w:rsidR="00790C62" w:rsidRPr="004C19A0">
        <w:rPr>
          <w:rFonts w:cstheme="minorHAnsi"/>
          <w:i/>
        </w:rPr>
        <w:t xml:space="preserve"> </w:t>
      </w:r>
      <w:r w:rsidRPr="004C19A0">
        <w:rPr>
          <w:rFonts w:cstheme="minorHAnsi"/>
          <w:i/>
        </w:rPr>
        <w:t>result from existing contractual obligations.</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Translation Exposure: Also known as accounting exposure, it refers to gains or</w:t>
      </w:r>
      <w:r w:rsidR="00790C62" w:rsidRPr="004C19A0">
        <w:rPr>
          <w:rFonts w:cstheme="minorHAnsi"/>
          <w:i/>
        </w:rPr>
        <w:t xml:space="preserve"> </w:t>
      </w:r>
      <w:r w:rsidRPr="004C19A0">
        <w:rPr>
          <w:rFonts w:cstheme="minorHAnsi"/>
          <w:i/>
        </w:rPr>
        <w:t>losses caused by the translation of foreign currency assets and liabilities into the</w:t>
      </w:r>
      <w:r w:rsidR="00790C62" w:rsidRPr="004C19A0">
        <w:rPr>
          <w:rFonts w:cstheme="minorHAnsi"/>
          <w:i/>
        </w:rPr>
        <w:t xml:space="preserve"> </w:t>
      </w:r>
      <w:r w:rsidRPr="004C19A0">
        <w:rPr>
          <w:rFonts w:cstheme="minorHAnsi"/>
          <w:i/>
        </w:rPr>
        <w:t>cur</w:t>
      </w:r>
      <w:r w:rsidR="00790C62" w:rsidRPr="004C19A0">
        <w:rPr>
          <w:rFonts w:cstheme="minorHAnsi"/>
          <w:i/>
        </w:rPr>
        <w:t xml:space="preserve">rency of the parent company for </w:t>
      </w:r>
      <w:r w:rsidRPr="004C19A0">
        <w:rPr>
          <w:rFonts w:cstheme="minorHAnsi"/>
          <w:i/>
        </w:rPr>
        <w:t>accounting purposes.</w:t>
      </w: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Economic Exposure: It refers to the extent to which the economic value of a</w:t>
      </w:r>
      <w:r w:rsidR="00790C62" w:rsidRPr="004C19A0">
        <w:rPr>
          <w:rFonts w:cstheme="minorHAnsi"/>
          <w:i/>
        </w:rPr>
        <w:t xml:space="preserve"> company can decline </w:t>
      </w:r>
      <w:r w:rsidRPr="004C19A0">
        <w:rPr>
          <w:rFonts w:cstheme="minorHAnsi"/>
          <w:i/>
        </w:rPr>
        <w:t>due to changes in exchange rate. It is the overall impact of</w:t>
      </w:r>
      <w:r w:rsidR="00790C62" w:rsidRPr="004C19A0">
        <w:rPr>
          <w:rFonts w:cstheme="minorHAnsi"/>
          <w:i/>
        </w:rPr>
        <w:t xml:space="preserve"> </w:t>
      </w:r>
      <w:r w:rsidRPr="004C19A0">
        <w:rPr>
          <w:rFonts w:cstheme="minorHAnsi"/>
          <w:i/>
        </w:rPr>
        <w:t>exchan</w:t>
      </w:r>
      <w:r w:rsidR="00790C62" w:rsidRPr="004C19A0">
        <w:rPr>
          <w:rFonts w:cstheme="minorHAnsi"/>
          <w:i/>
        </w:rPr>
        <w:t xml:space="preserve">ge rate changes on the value of </w:t>
      </w:r>
      <w:r w:rsidRPr="004C19A0">
        <w:rPr>
          <w:rFonts w:cstheme="minorHAnsi"/>
          <w:i/>
        </w:rPr>
        <w:t>the firm.</w:t>
      </w:r>
    </w:p>
    <w:p w:rsidR="00790C62" w:rsidRPr="004C19A0" w:rsidRDefault="00790C62" w:rsidP="0025758F">
      <w:pPr>
        <w:pStyle w:val="NoSpacing"/>
        <w:jc w:val="both"/>
        <w:rPr>
          <w:rFonts w:cstheme="minorHAnsi"/>
          <w:i/>
        </w:rPr>
      </w:pPr>
    </w:p>
    <w:p w:rsidR="00790C62" w:rsidRPr="004C19A0" w:rsidRDefault="00790C62"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12. Techniques for Managing Exposure</w:t>
      </w:r>
    </w:p>
    <w:p w:rsidR="00BE4232" w:rsidRPr="004C19A0" w:rsidRDefault="00BE4232" w:rsidP="0025758F">
      <w:pPr>
        <w:pStyle w:val="NoSpacing"/>
        <w:jc w:val="both"/>
        <w:rPr>
          <w:rFonts w:cstheme="minorHAnsi"/>
          <w:i/>
        </w:rPr>
      </w:pPr>
      <w:r w:rsidRPr="004C19A0">
        <w:rPr>
          <w:rFonts w:cstheme="minorHAnsi"/>
          <w:i/>
        </w:rPr>
        <w:t>The aim of foreign exchange risk management is to stabilize the cash flows and reduce</w:t>
      </w:r>
      <w:r w:rsidR="00790C62" w:rsidRPr="004C19A0">
        <w:rPr>
          <w:rFonts w:cstheme="minorHAnsi"/>
          <w:i/>
        </w:rPr>
        <w:t xml:space="preserve"> </w:t>
      </w:r>
      <w:r w:rsidRPr="004C19A0">
        <w:rPr>
          <w:rFonts w:cstheme="minorHAnsi"/>
          <w:i/>
        </w:rPr>
        <w:t>the uncertainty from financial forecasts. Various techniques for managing the exposure</w:t>
      </w:r>
      <w:r w:rsidR="00790C62" w:rsidRPr="004C19A0">
        <w:rPr>
          <w:rFonts w:cstheme="minorHAnsi"/>
          <w:i/>
        </w:rPr>
        <w:t xml:space="preserve"> </w:t>
      </w:r>
      <w:r w:rsidRPr="004C19A0">
        <w:rPr>
          <w:rFonts w:cstheme="minorHAnsi"/>
          <w:i/>
        </w:rPr>
        <w:t>are as follows:</w:t>
      </w:r>
    </w:p>
    <w:p w:rsidR="00790C62" w:rsidRPr="004C19A0" w:rsidRDefault="00790C62" w:rsidP="0025758F">
      <w:pPr>
        <w:pStyle w:val="NoSpacing"/>
        <w:jc w:val="both"/>
        <w:rPr>
          <w:rFonts w:cstheme="minorHAnsi"/>
          <w:i/>
        </w:rPr>
      </w:pPr>
    </w:p>
    <w:p w:rsidR="00790C62" w:rsidRPr="004C19A0" w:rsidRDefault="00BE4232" w:rsidP="0025758F">
      <w:pPr>
        <w:pStyle w:val="NoSpacing"/>
        <w:jc w:val="both"/>
        <w:rPr>
          <w:rFonts w:cstheme="minorHAnsi"/>
          <w:i/>
        </w:rPr>
      </w:pPr>
      <w:r w:rsidRPr="004C19A0">
        <w:rPr>
          <w:rFonts w:cstheme="minorHAnsi"/>
          <w:i/>
        </w:rPr>
        <w:t>(A) Derivatives: A derivatives transaction is a bilateral contract or payment</w:t>
      </w:r>
      <w:r w:rsidR="00790C62" w:rsidRPr="004C19A0">
        <w:rPr>
          <w:rFonts w:cstheme="minorHAnsi"/>
          <w:i/>
        </w:rPr>
        <w:t xml:space="preserve"> </w:t>
      </w:r>
      <w:r w:rsidRPr="004C19A0">
        <w:rPr>
          <w:rFonts w:cstheme="minorHAnsi"/>
          <w:i/>
        </w:rPr>
        <w:t>exchange agreement whose value depends on - derives from - the value of an</w:t>
      </w:r>
      <w:r w:rsidR="00790C62" w:rsidRPr="004C19A0">
        <w:rPr>
          <w:rFonts w:cstheme="minorHAnsi"/>
          <w:i/>
        </w:rPr>
        <w:t xml:space="preserve"> </w:t>
      </w:r>
      <w:r w:rsidRPr="004C19A0">
        <w:rPr>
          <w:rFonts w:cstheme="minorHAnsi"/>
          <w:i/>
        </w:rPr>
        <w:t>underlying asset, reference rate or index. Every derivatives transaction is</w:t>
      </w:r>
      <w:r w:rsidR="00790C62" w:rsidRPr="004C19A0">
        <w:rPr>
          <w:rFonts w:cstheme="minorHAnsi"/>
          <w:i/>
        </w:rPr>
        <w:t xml:space="preserve"> </w:t>
      </w:r>
      <w:r w:rsidRPr="004C19A0">
        <w:rPr>
          <w:rFonts w:cstheme="minorHAnsi"/>
          <w:i/>
        </w:rPr>
        <w:t>constructed from two simple building</w:t>
      </w:r>
      <w:r w:rsidR="00790C62" w:rsidRPr="004C19A0">
        <w:rPr>
          <w:rFonts w:cstheme="minorHAnsi"/>
          <w:i/>
        </w:rPr>
        <w:t xml:space="preserve"> blocks that are fundamental to </w:t>
      </w:r>
      <w:r w:rsidRPr="004C19A0">
        <w:rPr>
          <w:rFonts w:cstheme="minorHAnsi"/>
          <w:i/>
        </w:rPr>
        <w:t>all</w:t>
      </w:r>
      <w:r w:rsidR="00790C62" w:rsidRPr="004C19A0">
        <w:rPr>
          <w:rFonts w:cstheme="minorHAnsi"/>
          <w:i/>
        </w:rPr>
        <w:t xml:space="preserve"> </w:t>
      </w:r>
      <w:r w:rsidRPr="004C19A0">
        <w:rPr>
          <w:rFonts w:cstheme="minorHAnsi"/>
          <w:i/>
        </w:rPr>
        <w:t xml:space="preserve">derivatives: forwards and options. </w:t>
      </w:r>
    </w:p>
    <w:p w:rsidR="00BE4232" w:rsidRPr="004C19A0" w:rsidRDefault="00BE4232" w:rsidP="0025758F">
      <w:pPr>
        <w:pStyle w:val="NoSpacing"/>
        <w:jc w:val="both"/>
        <w:rPr>
          <w:rFonts w:cstheme="minorHAnsi"/>
          <w:i/>
        </w:rPr>
      </w:pPr>
      <w:r w:rsidRPr="004C19A0">
        <w:rPr>
          <w:rFonts w:cstheme="minorHAnsi"/>
          <w:i/>
        </w:rPr>
        <w:t>They include:</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Forwards-based Derivatives: There are three divisions of forwardsbased</w:t>
      </w:r>
      <w:r w:rsidR="00E73CD8" w:rsidRPr="004C19A0">
        <w:rPr>
          <w:rFonts w:cstheme="minorHAnsi"/>
          <w:i/>
        </w:rPr>
        <w:t xml:space="preserve"> </w:t>
      </w:r>
      <w:r w:rsidRPr="004C19A0">
        <w:rPr>
          <w:rFonts w:cstheme="minorHAnsi"/>
          <w:i/>
        </w:rPr>
        <w:t>derivatives:</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 The Forward Contract-The simplest form of derivatives is the</w:t>
      </w:r>
      <w:r w:rsidR="00E73CD8" w:rsidRPr="004C19A0">
        <w:rPr>
          <w:rFonts w:cstheme="minorHAnsi"/>
          <w:i/>
        </w:rPr>
        <w:t xml:space="preserve"> </w:t>
      </w:r>
      <w:r w:rsidRPr="004C19A0">
        <w:rPr>
          <w:rFonts w:cstheme="minorHAnsi"/>
          <w:i/>
        </w:rPr>
        <w:t>f</w:t>
      </w:r>
      <w:r w:rsidR="00E73CD8" w:rsidRPr="004C19A0">
        <w:rPr>
          <w:rFonts w:cstheme="minorHAnsi"/>
          <w:i/>
        </w:rPr>
        <w:t xml:space="preserve">orward contract. It obliges one </w:t>
      </w:r>
      <w:r w:rsidRPr="004C19A0">
        <w:rPr>
          <w:rFonts w:cstheme="minorHAnsi"/>
          <w:i/>
        </w:rPr>
        <w:t>party to buy, and the other to sell,</w:t>
      </w:r>
      <w:r w:rsidR="00E73CD8" w:rsidRPr="004C19A0">
        <w:rPr>
          <w:rFonts w:cstheme="minorHAnsi"/>
          <w:i/>
        </w:rPr>
        <w:t xml:space="preserve"> </w:t>
      </w:r>
      <w:r w:rsidRPr="004C19A0">
        <w:rPr>
          <w:rFonts w:cstheme="minorHAnsi"/>
          <w:i/>
        </w:rPr>
        <w:t>a specified quantity of a nominated un</w:t>
      </w:r>
      <w:r w:rsidR="00E73CD8" w:rsidRPr="004C19A0">
        <w:rPr>
          <w:rFonts w:cstheme="minorHAnsi"/>
          <w:i/>
        </w:rPr>
        <w:t xml:space="preserve">derlying financial </w:t>
      </w:r>
      <w:r w:rsidRPr="004C19A0">
        <w:rPr>
          <w:rFonts w:cstheme="minorHAnsi"/>
          <w:i/>
        </w:rPr>
        <w:t>instrument</w:t>
      </w:r>
      <w:r w:rsidR="00E73CD8" w:rsidRPr="004C19A0">
        <w:rPr>
          <w:rFonts w:cstheme="minorHAnsi"/>
          <w:i/>
        </w:rPr>
        <w:t xml:space="preserve"> </w:t>
      </w:r>
      <w:r w:rsidRPr="004C19A0">
        <w:rPr>
          <w:rFonts w:cstheme="minorHAnsi"/>
          <w:i/>
        </w:rPr>
        <w:t>at a specific price, on a specified date in the future.</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 Swaps-Swaps are infinitely flexible. They are a method of</w:t>
      </w:r>
      <w:r w:rsidR="00E73CD8" w:rsidRPr="004C19A0">
        <w:rPr>
          <w:rFonts w:cstheme="minorHAnsi"/>
          <w:i/>
        </w:rPr>
        <w:t xml:space="preserve"> </w:t>
      </w:r>
      <w:r w:rsidRPr="004C19A0">
        <w:rPr>
          <w:rFonts w:cstheme="minorHAnsi"/>
          <w:i/>
        </w:rPr>
        <w:t>exc</w:t>
      </w:r>
      <w:r w:rsidR="00E73CD8" w:rsidRPr="004C19A0">
        <w:rPr>
          <w:rFonts w:cstheme="minorHAnsi"/>
          <w:i/>
        </w:rPr>
        <w:t xml:space="preserve">hanging the underlying economic </w:t>
      </w:r>
      <w:r w:rsidRPr="004C19A0">
        <w:rPr>
          <w:rFonts w:cstheme="minorHAnsi"/>
          <w:i/>
        </w:rPr>
        <w:t>basis of a debt or asset</w:t>
      </w:r>
      <w:r w:rsidR="00E73CD8" w:rsidRPr="004C19A0">
        <w:rPr>
          <w:rFonts w:cstheme="minorHAnsi"/>
          <w:i/>
        </w:rPr>
        <w:t xml:space="preserve"> </w:t>
      </w:r>
      <w:r w:rsidRPr="004C19A0">
        <w:rPr>
          <w:rFonts w:cstheme="minorHAnsi"/>
          <w:i/>
        </w:rPr>
        <w:t>without affecting the underlying principal obligation on the debt or</w:t>
      </w:r>
      <w:r w:rsidR="00E73CD8" w:rsidRPr="004C19A0">
        <w:rPr>
          <w:rFonts w:cstheme="minorHAnsi"/>
          <w:i/>
        </w:rPr>
        <w:t xml:space="preserve"> </w:t>
      </w:r>
      <w:r w:rsidRPr="004C19A0">
        <w:rPr>
          <w:rFonts w:cstheme="minorHAnsi"/>
          <w:i/>
        </w:rPr>
        <w:t>asset.</w:t>
      </w:r>
      <w:r w:rsidR="00E73CD8" w:rsidRPr="004C19A0">
        <w:rPr>
          <w:rFonts w:cstheme="minorHAnsi"/>
          <w:i/>
        </w:rPr>
        <w:t xml:space="preserve"> </w:t>
      </w:r>
      <w:r w:rsidRPr="004C19A0">
        <w:rPr>
          <w:rFonts w:cstheme="minorHAnsi"/>
          <w:i/>
        </w:rPr>
        <w:t>Swaps can be classified into the following groups: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Interest rate;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Currency;</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Commodity; 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Equity.</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(iii) Futures Contracts- A basic futures contract is very similar to the</w:t>
      </w:r>
      <w:r w:rsidR="00E73CD8" w:rsidRPr="004C19A0">
        <w:rPr>
          <w:rFonts w:cstheme="minorHAnsi"/>
          <w:i/>
        </w:rPr>
        <w:t xml:space="preserve"> </w:t>
      </w:r>
      <w:r w:rsidRPr="004C19A0">
        <w:rPr>
          <w:rFonts w:cstheme="minorHAnsi"/>
          <w:i/>
        </w:rPr>
        <w:t>for</w:t>
      </w:r>
      <w:r w:rsidR="00E73CD8" w:rsidRPr="004C19A0">
        <w:rPr>
          <w:rFonts w:cstheme="minorHAnsi"/>
          <w:i/>
        </w:rPr>
        <w:t xml:space="preserve">ward contract in its obligation </w:t>
      </w:r>
      <w:r w:rsidRPr="004C19A0">
        <w:rPr>
          <w:rFonts w:cstheme="minorHAnsi"/>
          <w:i/>
        </w:rPr>
        <w:t>and payoff profile. Some</w:t>
      </w:r>
      <w:r w:rsidR="00E73CD8" w:rsidRPr="004C19A0">
        <w:rPr>
          <w:rFonts w:cstheme="minorHAnsi"/>
          <w:i/>
        </w:rPr>
        <w:t xml:space="preserve"> </w:t>
      </w:r>
      <w:r w:rsidRPr="004C19A0">
        <w:rPr>
          <w:rFonts w:cstheme="minorHAnsi"/>
          <w:i/>
        </w:rPr>
        <w:t>important distinctions between futures and forwards and swaps</w:t>
      </w:r>
      <w:r w:rsidR="00E73CD8" w:rsidRPr="004C19A0">
        <w:rPr>
          <w:rFonts w:cstheme="minorHAnsi"/>
          <w:i/>
        </w:rPr>
        <w:t xml:space="preserve"> </w:t>
      </w:r>
      <w:r w:rsidRPr="004C19A0">
        <w:rPr>
          <w:rFonts w:cstheme="minorHAnsi"/>
          <w:i/>
        </w:rPr>
        <w:t>are: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 contract terms of futures are standardized.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All transactions are carried out though the exchange</w:t>
      </w:r>
      <w:r w:rsidR="00E73CD8" w:rsidRPr="004C19A0">
        <w:rPr>
          <w:rFonts w:cstheme="minorHAnsi"/>
          <w:i/>
        </w:rPr>
        <w:t xml:space="preserve"> </w:t>
      </w:r>
      <w:r w:rsidRPr="004C19A0">
        <w:rPr>
          <w:rFonts w:cstheme="minorHAnsi"/>
          <w:i/>
        </w:rPr>
        <w:t>clearing syste</w:t>
      </w:r>
      <w:r w:rsidR="00E73CD8" w:rsidRPr="004C19A0">
        <w:rPr>
          <w:rFonts w:cstheme="minorHAnsi"/>
          <w:i/>
        </w:rPr>
        <w:t xml:space="preserve">m thus avoiding the other party </w:t>
      </w:r>
      <w:r w:rsidRPr="004C19A0">
        <w:rPr>
          <w:rFonts w:cstheme="minorHAnsi"/>
          <w:i/>
        </w:rPr>
        <w:t>risk.</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 xml:space="preserve">(b) Options: They offer, in exchange for a premium, the right - but </w:t>
      </w:r>
      <w:r w:rsidRPr="004C19A0">
        <w:rPr>
          <w:rFonts w:cstheme="minorHAnsi"/>
          <w:i/>
          <w:iCs/>
        </w:rPr>
        <w:t xml:space="preserve">not </w:t>
      </w:r>
      <w:r w:rsidRPr="004C19A0">
        <w:rPr>
          <w:rFonts w:cstheme="minorHAnsi"/>
          <w:i/>
        </w:rPr>
        <w:t>the</w:t>
      </w:r>
      <w:r w:rsidR="00E73CD8" w:rsidRPr="004C19A0">
        <w:rPr>
          <w:rFonts w:cstheme="minorHAnsi"/>
          <w:i/>
        </w:rPr>
        <w:t xml:space="preserve"> obligation - to buy or sell </w:t>
      </w:r>
      <w:r w:rsidRPr="004C19A0">
        <w:rPr>
          <w:rFonts w:cstheme="minorHAnsi"/>
          <w:i/>
        </w:rPr>
        <w:t>the underlying at the strike price during a period</w:t>
      </w:r>
      <w:r w:rsidR="00E73CD8" w:rsidRPr="004C19A0">
        <w:rPr>
          <w:rFonts w:cstheme="minorHAnsi"/>
          <w:i/>
        </w:rPr>
        <w:t xml:space="preserve"> </w:t>
      </w:r>
      <w:r w:rsidRPr="004C19A0">
        <w:rPr>
          <w:rFonts w:cstheme="minorHAnsi"/>
          <w:i/>
        </w:rPr>
        <w:t>or on a specific d</w:t>
      </w:r>
      <w:r w:rsidR="00E73CD8" w:rsidRPr="004C19A0">
        <w:rPr>
          <w:rFonts w:cstheme="minorHAnsi"/>
          <w:i/>
        </w:rPr>
        <w:t xml:space="preserve">ate. So the owner of the option </w:t>
      </w:r>
      <w:r w:rsidRPr="004C19A0">
        <w:rPr>
          <w:rFonts w:cstheme="minorHAnsi"/>
          <w:i/>
        </w:rPr>
        <w:t>can choose not to</w:t>
      </w:r>
      <w:r w:rsidR="00E73CD8" w:rsidRPr="004C19A0">
        <w:rPr>
          <w:rFonts w:cstheme="minorHAnsi"/>
          <w:i/>
        </w:rPr>
        <w:t xml:space="preserve"> </w:t>
      </w:r>
      <w:r w:rsidRPr="004C19A0">
        <w:rPr>
          <w:rFonts w:cstheme="minorHAnsi"/>
          <w:i/>
        </w:rPr>
        <w:t>exercise the option and let it expire.</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An option is a contract which has one or other of the two key attributes: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to buy (call option)- It is a contract that gives the buyer the right,</w:t>
      </w:r>
      <w:r w:rsidR="00E73CD8" w:rsidRPr="004C19A0">
        <w:rPr>
          <w:rFonts w:cstheme="minorHAnsi"/>
          <w:i/>
        </w:rPr>
        <w:t xml:space="preserve"> </w:t>
      </w:r>
      <w:r w:rsidRPr="004C19A0">
        <w:rPr>
          <w:rFonts w:cstheme="minorHAnsi"/>
          <w:i/>
        </w:rPr>
        <w:t>b</w:t>
      </w:r>
      <w:r w:rsidR="00E73CD8" w:rsidRPr="004C19A0">
        <w:rPr>
          <w:rFonts w:cstheme="minorHAnsi"/>
          <w:i/>
        </w:rPr>
        <w:t xml:space="preserve">ut not the obligation, to buy a </w:t>
      </w:r>
      <w:r w:rsidRPr="004C19A0">
        <w:rPr>
          <w:rFonts w:cstheme="minorHAnsi"/>
          <w:i/>
        </w:rPr>
        <w:t>specified number of units of</w:t>
      </w:r>
      <w:r w:rsidR="00E73CD8" w:rsidRPr="004C19A0">
        <w:rPr>
          <w:rFonts w:cstheme="minorHAnsi"/>
          <w:i/>
        </w:rPr>
        <w:t xml:space="preserve"> </w:t>
      </w:r>
      <w:r w:rsidRPr="004C19A0">
        <w:rPr>
          <w:rFonts w:cstheme="minorHAnsi"/>
          <w:i/>
        </w:rPr>
        <w:t>commodity or a foreign currency from the seller of option at a fixed</w:t>
      </w:r>
      <w:r w:rsidR="00E73CD8" w:rsidRPr="004C19A0">
        <w:rPr>
          <w:rFonts w:cstheme="minorHAnsi"/>
          <w:i/>
        </w:rPr>
        <w:t xml:space="preserve"> </w:t>
      </w:r>
      <w:r w:rsidRPr="004C19A0">
        <w:rPr>
          <w:rFonts w:cstheme="minorHAnsi"/>
          <w:i/>
        </w:rPr>
        <w:t>price on or up to a specific date.</w:t>
      </w:r>
    </w:p>
    <w:p w:rsidR="00E73CD8" w:rsidRPr="004C19A0" w:rsidRDefault="00E73CD8" w:rsidP="0025758F">
      <w:pPr>
        <w:pStyle w:val="NoSpacing"/>
        <w:jc w:val="both"/>
        <w:rPr>
          <w:rFonts w:eastAsia="SymbolMT" w:cstheme="minorHAnsi"/>
          <w:i/>
        </w:rPr>
      </w:pP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to sell (put option)- It is a contract that gives the buyer the right,</w:t>
      </w:r>
      <w:r w:rsidR="00E73CD8" w:rsidRPr="004C19A0">
        <w:rPr>
          <w:rFonts w:cstheme="minorHAnsi"/>
          <w:i/>
        </w:rPr>
        <w:t xml:space="preserve"> </w:t>
      </w:r>
      <w:r w:rsidRPr="004C19A0">
        <w:rPr>
          <w:rFonts w:cstheme="minorHAnsi"/>
          <w:i/>
        </w:rPr>
        <w:t>bu</w:t>
      </w:r>
      <w:r w:rsidR="00E73CD8" w:rsidRPr="004C19A0">
        <w:rPr>
          <w:rFonts w:cstheme="minorHAnsi"/>
          <w:i/>
        </w:rPr>
        <w:t xml:space="preserve">t not the obligation, to sell a </w:t>
      </w:r>
      <w:r w:rsidRPr="004C19A0">
        <w:rPr>
          <w:rFonts w:cstheme="minorHAnsi"/>
          <w:i/>
        </w:rPr>
        <w:t>specified number of units of</w:t>
      </w:r>
      <w:r w:rsidR="00E73CD8" w:rsidRPr="004C19A0">
        <w:rPr>
          <w:rFonts w:cstheme="minorHAnsi"/>
          <w:i/>
        </w:rPr>
        <w:t xml:space="preserve"> </w:t>
      </w:r>
      <w:r w:rsidRPr="004C19A0">
        <w:rPr>
          <w:rFonts w:cstheme="minorHAnsi"/>
          <w:i/>
        </w:rPr>
        <w:t>commodity or a foreign currency to a seller of option at a fixed</w:t>
      </w:r>
      <w:r w:rsidR="00E73CD8" w:rsidRPr="004C19A0">
        <w:rPr>
          <w:rFonts w:cstheme="minorHAnsi"/>
          <w:i/>
        </w:rPr>
        <w:t xml:space="preserve"> price on </w:t>
      </w:r>
      <w:r w:rsidRPr="004C19A0">
        <w:rPr>
          <w:rFonts w:cstheme="minorHAnsi"/>
          <w:i/>
        </w:rPr>
        <w:t>or up to a specific date.</w:t>
      </w:r>
    </w:p>
    <w:p w:rsidR="00BE4232" w:rsidRPr="004C19A0" w:rsidRDefault="00BE4232" w:rsidP="0025758F">
      <w:pPr>
        <w:pStyle w:val="NoSpacing"/>
        <w:jc w:val="both"/>
        <w:rPr>
          <w:rFonts w:cstheme="minorHAnsi"/>
          <w:i/>
        </w:rPr>
      </w:pPr>
      <w:r w:rsidRPr="004C19A0">
        <w:rPr>
          <w:rFonts w:cstheme="minorHAnsi"/>
          <w:i/>
        </w:rPr>
        <w:t xml:space="preserve">The holder of an </w:t>
      </w:r>
      <w:r w:rsidRPr="004C19A0">
        <w:rPr>
          <w:rFonts w:cstheme="minorHAnsi"/>
          <w:i/>
          <w:iCs/>
        </w:rPr>
        <w:t xml:space="preserve">American option </w:t>
      </w:r>
      <w:r w:rsidRPr="004C19A0">
        <w:rPr>
          <w:rFonts w:cstheme="minorHAnsi"/>
          <w:i/>
        </w:rPr>
        <w:t>has the right to exercise the contract</w:t>
      </w:r>
      <w:r w:rsidR="00E73CD8" w:rsidRPr="004C19A0">
        <w:rPr>
          <w:rFonts w:cstheme="minorHAnsi"/>
          <w:i/>
        </w:rPr>
        <w:t xml:space="preserve"> at any stage during the </w:t>
      </w:r>
      <w:r w:rsidRPr="004C19A0">
        <w:rPr>
          <w:rFonts w:cstheme="minorHAnsi"/>
          <w:i/>
        </w:rPr>
        <w:t>period of the option, whereas the holder of a</w:t>
      </w:r>
      <w:r w:rsidR="00E73CD8" w:rsidRPr="004C19A0">
        <w:rPr>
          <w:rFonts w:cstheme="minorHAnsi"/>
          <w:i/>
        </w:rPr>
        <w:t xml:space="preserve"> </w:t>
      </w:r>
      <w:r w:rsidRPr="004C19A0">
        <w:rPr>
          <w:rFonts w:cstheme="minorHAnsi"/>
          <w:i/>
          <w:iCs/>
        </w:rPr>
        <w:t xml:space="preserve">European option </w:t>
      </w:r>
      <w:r w:rsidRPr="004C19A0">
        <w:rPr>
          <w:rFonts w:cstheme="minorHAnsi"/>
          <w:i/>
        </w:rPr>
        <w:t>can exe</w:t>
      </w:r>
      <w:r w:rsidR="00E73CD8" w:rsidRPr="004C19A0">
        <w:rPr>
          <w:rFonts w:cstheme="minorHAnsi"/>
          <w:i/>
        </w:rPr>
        <w:t xml:space="preserve">rcise his right only at the end </w:t>
      </w:r>
      <w:r w:rsidRPr="004C19A0">
        <w:rPr>
          <w:rFonts w:cstheme="minorHAnsi"/>
          <w:i/>
        </w:rPr>
        <w:t>of the period.</w:t>
      </w:r>
    </w:p>
    <w:p w:rsidR="00E73CD8" w:rsidRPr="004C19A0" w:rsidRDefault="00E73CD8" w:rsidP="0025758F">
      <w:pPr>
        <w:pStyle w:val="NoSpacing"/>
        <w:jc w:val="both"/>
        <w:rPr>
          <w:rFonts w:cstheme="minorHAnsi"/>
          <w:i/>
        </w:rPr>
      </w:pPr>
    </w:p>
    <w:p w:rsidR="00E73CD8" w:rsidRPr="004C19A0" w:rsidRDefault="00E73CD8" w:rsidP="0025758F">
      <w:pPr>
        <w:pStyle w:val="NoSpacing"/>
        <w:jc w:val="both"/>
        <w:rPr>
          <w:rFonts w:cstheme="minorHAnsi"/>
          <w:i/>
        </w:rPr>
      </w:pPr>
    </w:p>
    <w:p w:rsidR="00E73CD8" w:rsidRPr="004C19A0" w:rsidRDefault="00BE4232" w:rsidP="0025758F">
      <w:pPr>
        <w:pStyle w:val="NoSpacing"/>
        <w:jc w:val="both"/>
        <w:rPr>
          <w:rFonts w:cstheme="minorHAnsi"/>
          <w:i/>
        </w:rPr>
      </w:pPr>
      <w:r w:rsidRPr="004C19A0">
        <w:rPr>
          <w:rFonts w:cstheme="minorHAnsi"/>
          <w:i/>
        </w:rPr>
        <w:t>(B) Money Market Hedge: A money market hedge involves simultaneous borrowing</w:t>
      </w:r>
      <w:r w:rsidR="00E73CD8" w:rsidRPr="004C19A0">
        <w:rPr>
          <w:rFonts w:cstheme="minorHAnsi"/>
          <w:i/>
        </w:rPr>
        <w:t xml:space="preserve"> and lending </w:t>
      </w:r>
      <w:r w:rsidRPr="004C19A0">
        <w:rPr>
          <w:rFonts w:cstheme="minorHAnsi"/>
          <w:i/>
        </w:rPr>
        <w:t>activities in two different currencies to lock in the home currency</w:t>
      </w:r>
      <w:r w:rsidR="00E73CD8" w:rsidRPr="004C19A0">
        <w:rPr>
          <w:rFonts w:cstheme="minorHAnsi"/>
          <w:i/>
        </w:rPr>
        <w:t xml:space="preserve"> </w:t>
      </w:r>
      <w:r w:rsidRPr="004C19A0">
        <w:rPr>
          <w:rFonts w:cstheme="minorHAnsi"/>
          <w:i/>
        </w:rPr>
        <w:t>val</w:t>
      </w:r>
      <w:r w:rsidR="00E73CD8" w:rsidRPr="004C19A0">
        <w:rPr>
          <w:rFonts w:cstheme="minorHAnsi"/>
          <w:i/>
        </w:rPr>
        <w:t xml:space="preserve">ue of a future foreign currency </w:t>
      </w:r>
      <w:r w:rsidRPr="004C19A0">
        <w:rPr>
          <w:rFonts w:cstheme="minorHAnsi"/>
          <w:i/>
        </w:rPr>
        <w:t>cash flow. The simultaneous borrowing and</w:t>
      </w:r>
      <w:r w:rsidR="00E73CD8" w:rsidRPr="004C19A0">
        <w:rPr>
          <w:rFonts w:cstheme="minorHAnsi"/>
          <w:i/>
        </w:rPr>
        <w:t xml:space="preserve"> </w:t>
      </w:r>
      <w:r w:rsidRPr="004C19A0">
        <w:rPr>
          <w:rFonts w:cstheme="minorHAnsi"/>
          <w:i/>
        </w:rPr>
        <w:t>lending activiti</w:t>
      </w:r>
      <w:r w:rsidR="00E73CD8" w:rsidRPr="004C19A0">
        <w:rPr>
          <w:rFonts w:cstheme="minorHAnsi"/>
          <w:i/>
        </w:rPr>
        <w:t xml:space="preserve">es enable a company to create a </w:t>
      </w:r>
      <w:r w:rsidRPr="004C19A0">
        <w:rPr>
          <w:rFonts w:cstheme="minorHAnsi"/>
          <w:i/>
        </w:rPr>
        <w:t>homemade forward contract.</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Forward Market Hedge: In a forward market hedge, a company that has a long</w:t>
      </w:r>
      <w:r w:rsidR="00E73CD8" w:rsidRPr="004C19A0">
        <w:rPr>
          <w:rFonts w:cstheme="minorHAnsi"/>
          <w:i/>
        </w:rPr>
        <w:t xml:space="preserve"> position in a </w:t>
      </w:r>
      <w:r w:rsidRPr="004C19A0">
        <w:rPr>
          <w:rFonts w:cstheme="minorHAnsi"/>
          <w:i/>
        </w:rPr>
        <w:t>foreign currency will sell the foreign currency forward, whereas a</w:t>
      </w:r>
      <w:r w:rsidR="00E73CD8" w:rsidRPr="004C19A0">
        <w:rPr>
          <w:rFonts w:cstheme="minorHAnsi"/>
          <w:i/>
        </w:rPr>
        <w:t xml:space="preserve"> </w:t>
      </w:r>
      <w:r w:rsidRPr="004C19A0">
        <w:rPr>
          <w:rFonts w:cstheme="minorHAnsi"/>
          <w:i/>
        </w:rPr>
        <w:t>co</w:t>
      </w:r>
      <w:r w:rsidR="00E73CD8" w:rsidRPr="004C19A0">
        <w:rPr>
          <w:rFonts w:cstheme="minorHAnsi"/>
          <w:i/>
        </w:rPr>
        <w:t xml:space="preserve">mpany that has a short position </w:t>
      </w:r>
      <w:r w:rsidRPr="004C19A0">
        <w:rPr>
          <w:rFonts w:cstheme="minorHAnsi"/>
          <w:i/>
        </w:rPr>
        <w:t>in a foreign currency will buy the foreign</w:t>
      </w:r>
      <w:r w:rsidR="00E73CD8" w:rsidRPr="004C19A0">
        <w:rPr>
          <w:rFonts w:cstheme="minorHAnsi"/>
          <w:i/>
        </w:rPr>
        <w:t xml:space="preserve"> </w:t>
      </w:r>
      <w:r w:rsidRPr="004C19A0">
        <w:rPr>
          <w:rFonts w:cstheme="minorHAnsi"/>
          <w:i/>
        </w:rPr>
        <w:t xml:space="preserve">currency forward. In this </w:t>
      </w:r>
      <w:r w:rsidR="00E73CD8" w:rsidRPr="004C19A0">
        <w:rPr>
          <w:rFonts w:cstheme="minorHAnsi"/>
          <w:i/>
        </w:rPr>
        <w:t xml:space="preserve">manner, the company can fix the </w:t>
      </w:r>
      <w:r w:rsidRPr="004C19A0">
        <w:rPr>
          <w:rFonts w:cstheme="minorHAnsi"/>
          <w:i/>
        </w:rPr>
        <w:t>dollar value of future</w:t>
      </w:r>
      <w:r w:rsidR="00E73CD8" w:rsidRPr="004C19A0">
        <w:rPr>
          <w:rFonts w:cstheme="minorHAnsi"/>
          <w:i/>
        </w:rPr>
        <w:t xml:space="preserve"> </w:t>
      </w:r>
      <w:r w:rsidRPr="004C19A0">
        <w:rPr>
          <w:rFonts w:cstheme="minorHAnsi"/>
          <w:i/>
        </w:rPr>
        <w:t>foreign currency cash flow.</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(D) Netting: Netting involves associated companies, which trade with each other.</w:t>
      </w:r>
      <w:r w:rsidR="00E73CD8" w:rsidRPr="004C19A0">
        <w:rPr>
          <w:rFonts w:cstheme="minorHAnsi"/>
          <w:i/>
        </w:rPr>
        <w:t xml:space="preserve"> The technique is </w:t>
      </w:r>
      <w:r w:rsidRPr="004C19A0">
        <w:rPr>
          <w:rFonts w:cstheme="minorHAnsi"/>
          <w:i/>
        </w:rPr>
        <w:t>simple. Group companies merely settle inter affiliate</w:t>
      </w:r>
      <w:r w:rsidR="00E73CD8" w:rsidRPr="004C19A0">
        <w:rPr>
          <w:rFonts w:cstheme="minorHAnsi"/>
          <w:i/>
        </w:rPr>
        <w:t xml:space="preserve"> </w:t>
      </w:r>
      <w:r w:rsidRPr="004C19A0">
        <w:rPr>
          <w:rFonts w:cstheme="minorHAnsi"/>
          <w:i/>
        </w:rPr>
        <w:t>indebtedness for the net amount owing. Gross intra-group trade, receivables and</w:t>
      </w:r>
      <w:r w:rsidR="00E73CD8" w:rsidRPr="004C19A0">
        <w:rPr>
          <w:rFonts w:cstheme="minorHAnsi"/>
          <w:i/>
        </w:rPr>
        <w:t xml:space="preserve"> </w:t>
      </w:r>
      <w:r w:rsidRPr="004C19A0">
        <w:rPr>
          <w:rFonts w:cstheme="minorHAnsi"/>
          <w:i/>
        </w:rPr>
        <w:t>payables are netted out.</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(E) Matching: Matching is a mechanism whereby a company matches its foreign</w:t>
      </w:r>
      <w:r w:rsidR="00E73CD8" w:rsidRPr="004C19A0">
        <w:rPr>
          <w:rFonts w:cstheme="minorHAnsi"/>
          <w:i/>
        </w:rPr>
        <w:t xml:space="preserve"> </w:t>
      </w:r>
      <w:r w:rsidRPr="004C19A0">
        <w:rPr>
          <w:rFonts w:cstheme="minorHAnsi"/>
          <w:i/>
        </w:rPr>
        <w:t>currency inflows with its foreign currency outflows in respect of amount and</w:t>
      </w:r>
      <w:r w:rsidR="00E73CD8" w:rsidRPr="004C19A0">
        <w:rPr>
          <w:rFonts w:cstheme="minorHAnsi"/>
          <w:i/>
        </w:rPr>
        <w:t xml:space="preserve"> </w:t>
      </w:r>
      <w:r w:rsidRPr="004C19A0">
        <w:rPr>
          <w:rFonts w:cstheme="minorHAnsi"/>
          <w:i/>
        </w:rPr>
        <w:t>approximate timing. Receipts in a particular currency are used to make</w:t>
      </w:r>
      <w:r w:rsidR="00E73CD8" w:rsidRPr="004C19A0">
        <w:rPr>
          <w:rFonts w:cstheme="minorHAnsi"/>
          <w:i/>
        </w:rPr>
        <w:t xml:space="preserve"> </w:t>
      </w:r>
      <w:r w:rsidRPr="004C19A0">
        <w:rPr>
          <w:rFonts w:cstheme="minorHAnsi"/>
          <w:i/>
        </w:rPr>
        <w:t>payments in that currency thereby reducing the need for a group of companies</w:t>
      </w:r>
      <w:r w:rsidR="00E73CD8" w:rsidRPr="004C19A0">
        <w:rPr>
          <w:rFonts w:cstheme="minorHAnsi"/>
          <w:i/>
        </w:rPr>
        <w:t xml:space="preserve"> </w:t>
      </w:r>
      <w:r w:rsidRPr="004C19A0">
        <w:rPr>
          <w:rFonts w:cstheme="minorHAnsi"/>
          <w:i/>
        </w:rPr>
        <w:t>to go through the foreign exchange mark</w:t>
      </w:r>
      <w:r w:rsidR="00E73CD8" w:rsidRPr="004C19A0">
        <w:rPr>
          <w:rFonts w:cstheme="minorHAnsi"/>
          <w:i/>
        </w:rPr>
        <w:t xml:space="preserve">ets to the unmatched portion of </w:t>
      </w:r>
      <w:r w:rsidRPr="004C19A0">
        <w:rPr>
          <w:rFonts w:cstheme="minorHAnsi"/>
          <w:i/>
        </w:rPr>
        <w:t>foreign</w:t>
      </w:r>
      <w:r w:rsidR="00E73CD8" w:rsidRPr="004C19A0">
        <w:rPr>
          <w:rFonts w:cstheme="minorHAnsi"/>
          <w:i/>
        </w:rPr>
        <w:t xml:space="preserve"> </w:t>
      </w:r>
      <w:r w:rsidRPr="004C19A0">
        <w:rPr>
          <w:rFonts w:cstheme="minorHAnsi"/>
          <w:i/>
        </w:rPr>
        <w:t>currency cash flows.</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(F) Leading and Lagging: Leading means paying an obligation in advance of the</w:t>
      </w:r>
      <w:r w:rsidR="00E73CD8" w:rsidRPr="004C19A0">
        <w:rPr>
          <w:rFonts w:cstheme="minorHAnsi"/>
          <w:i/>
        </w:rPr>
        <w:t xml:space="preserve"> </w:t>
      </w:r>
      <w:r w:rsidRPr="004C19A0">
        <w:rPr>
          <w:rFonts w:cstheme="minorHAnsi"/>
          <w:i/>
        </w:rPr>
        <w:t>due date. Lagging means delaying payment of an obligation beyond its due date.</w:t>
      </w:r>
      <w:r w:rsidR="00E73CD8" w:rsidRPr="004C19A0">
        <w:rPr>
          <w:rFonts w:cstheme="minorHAnsi"/>
          <w:i/>
        </w:rPr>
        <w:t xml:space="preserve"> </w:t>
      </w:r>
      <w:r w:rsidRPr="004C19A0">
        <w:rPr>
          <w:rFonts w:cstheme="minorHAnsi"/>
          <w:i/>
        </w:rPr>
        <w:t>Leading and lagging are foreign exchange management tactics designed to take</w:t>
      </w:r>
      <w:r w:rsidR="00E73CD8" w:rsidRPr="004C19A0">
        <w:rPr>
          <w:rFonts w:cstheme="minorHAnsi"/>
          <w:i/>
        </w:rPr>
        <w:t xml:space="preserve"> </w:t>
      </w:r>
      <w:r w:rsidRPr="004C19A0">
        <w:rPr>
          <w:rFonts w:cstheme="minorHAnsi"/>
          <w:i/>
        </w:rPr>
        <w:t>advanta</w:t>
      </w:r>
      <w:r w:rsidR="00E73CD8" w:rsidRPr="004C19A0">
        <w:rPr>
          <w:rFonts w:cstheme="minorHAnsi"/>
          <w:i/>
        </w:rPr>
        <w:t xml:space="preserve">ge of expected devaluations and </w:t>
      </w:r>
      <w:r w:rsidRPr="004C19A0">
        <w:rPr>
          <w:rFonts w:cstheme="minorHAnsi"/>
          <w:i/>
        </w:rPr>
        <w:t>revaluations of currencies.</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(G) Price Variation: Price variation involves increasing selling prices to counter the</w:t>
      </w:r>
      <w:r w:rsidR="00E73CD8" w:rsidRPr="004C19A0">
        <w:rPr>
          <w:rFonts w:cstheme="minorHAnsi"/>
          <w:i/>
        </w:rPr>
        <w:t xml:space="preserve"> adverse effects of </w:t>
      </w:r>
      <w:r w:rsidRPr="004C19A0">
        <w:rPr>
          <w:rFonts w:cstheme="minorHAnsi"/>
          <w:i/>
        </w:rPr>
        <w:t>exchange rate change.</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(H) Invoicing in Foreign Currency: Sellers usually wish to sell in their own</w:t>
      </w:r>
      <w:r w:rsidR="00E73CD8" w:rsidRPr="004C19A0">
        <w:rPr>
          <w:rFonts w:cstheme="minorHAnsi"/>
          <w:i/>
        </w:rPr>
        <w:t xml:space="preserve"> currency or the currency in </w:t>
      </w:r>
      <w:r w:rsidRPr="004C19A0">
        <w:rPr>
          <w:rFonts w:cstheme="minorHAnsi"/>
          <w:i/>
        </w:rPr>
        <w:t>which they incur cost. This avoids foreign exchange</w:t>
      </w:r>
      <w:r w:rsidR="00E73CD8" w:rsidRPr="004C19A0">
        <w:rPr>
          <w:rFonts w:cstheme="minorHAnsi"/>
          <w:i/>
        </w:rPr>
        <w:t xml:space="preserve"> </w:t>
      </w:r>
      <w:r w:rsidRPr="004C19A0">
        <w:rPr>
          <w:rFonts w:cstheme="minorHAnsi"/>
          <w:i/>
        </w:rPr>
        <w:t>exposure. For t</w:t>
      </w:r>
      <w:r w:rsidR="00E73CD8" w:rsidRPr="004C19A0">
        <w:rPr>
          <w:rFonts w:cstheme="minorHAnsi"/>
          <w:i/>
        </w:rPr>
        <w:t xml:space="preserve">he buyer, the ideal currency is </w:t>
      </w:r>
      <w:r w:rsidRPr="004C19A0">
        <w:rPr>
          <w:rFonts w:cstheme="minorHAnsi"/>
          <w:i/>
        </w:rPr>
        <w:t>usually its own or one that is</w:t>
      </w:r>
      <w:r w:rsidR="00E73CD8" w:rsidRPr="004C19A0">
        <w:rPr>
          <w:rFonts w:cstheme="minorHAnsi"/>
          <w:i/>
        </w:rPr>
        <w:t xml:space="preserve"> </w:t>
      </w:r>
      <w:r w:rsidRPr="004C19A0">
        <w:rPr>
          <w:rFonts w:cstheme="minorHAnsi"/>
          <w:i/>
        </w:rPr>
        <w:t>stable relative to it, or it may be a curr</w:t>
      </w:r>
      <w:r w:rsidR="00E73CD8" w:rsidRPr="004C19A0">
        <w:rPr>
          <w:rFonts w:cstheme="minorHAnsi"/>
          <w:i/>
        </w:rPr>
        <w:t xml:space="preserve">ency of which the purchaser has </w:t>
      </w:r>
      <w:r w:rsidRPr="004C19A0">
        <w:rPr>
          <w:rFonts w:cstheme="minorHAnsi"/>
          <w:i/>
        </w:rPr>
        <w:t>reserves.</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 Asset and Liability Management: Asset and liability management can involve</w:t>
      </w:r>
      <w:r w:rsidR="00E73CD8" w:rsidRPr="004C19A0">
        <w:rPr>
          <w:rFonts w:cstheme="minorHAnsi"/>
          <w:i/>
        </w:rPr>
        <w:t xml:space="preserve"> </w:t>
      </w:r>
      <w:r w:rsidRPr="004C19A0">
        <w:rPr>
          <w:rFonts w:cstheme="minorHAnsi"/>
          <w:i/>
        </w:rPr>
        <w:t>aggressive or defensive postures. In the aggressive attitude, the firm simply</w:t>
      </w:r>
      <w:r w:rsidR="00E73CD8" w:rsidRPr="004C19A0">
        <w:rPr>
          <w:rFonts w:cstheme="minorHAnsi"/>
          <w:i/>
        </w:rPr>
        <w:t xml:space="preserve"> </w:t>
      </w:r>
      <w:r w:rsidRPr="004C19A0">
        <w:rPr>
          <w:rFonts w:cstheme="minorHAnsi"/>
          <w:i/>
        </w:rPr>
        <w:t>increases exposed ca</w:t>
      </w:r>
      <w:r w:rsidR="00E73CD8" w:rsidRPr="004C19A0">
        <w:rPr>
          <w:rFonts w:cstheme="minorHAnsi"/>
          <w:i/>
        </w:rPr>
        <w:t xml:space="preserve">sh inflows </w:t>
      </w:r>
      <w:r w:rsidRPr="004C19A0">
        <w:rPr>
          <w:rFonts w:cstheme="minorHAnsi"/>
          <w:i/>
        </w:rPr>
        <w:t>denominated in currencies expected to be</w:t>
      </w:r>
      <w:r w:rsidR="00E73CD8" w:rsidRPr="004C19A0">
        <w:rPr>
          <w:rFonts w:cstheme="minorHAnsi"/>
          <w:i/>
        </w:rPr>
        <w:t xml:space="preserve"> </w:t>
      </w:r>
      <w:r w:rsidRPr="004C19A0">
        <w:rPr>
          <w:rFonts w:cstheme="minorHAnsi"/>
          <w:i/>
        </w:rPr>
        <w:t>strong or increases ex</w:t>
      </w:r>
      <w:r w:rsidR="00E73CD8" w:rsidRPr="004C19A0">
        <w:rPr>
          <w:rFonts w:cstheme="minorHAnsi"/>
          <w:i/>
        </w:rPr>
        <w:t xml:space="preserve">posed cash outflows denominated </w:t>
      </w:r>
      <w:r w:rsidRPr="004C19A0">
        <w:rPr>
          <w:rFonts w:cstheme="minorHAnsi"/>
          <w:i/>
        </w:rPr>
        <w:t>in weak currencies. By</w:t>
      </w:r>
      <w:r w:rsidR="00E73CD8" w:rsidRPr="004C19A0">
        <w:rPr>
          <w:rFonts w:cstheme="minorHAnsi"/>
          <w:i/>
        </w:rPr>
        <w:t xml:space="preserve"> </w:t>
      </w:r>
      <w:r w:rsidRPr="004C19A0">
        <w:rPr>
          <w:rFonts w:cstheme="minorHAnsi"/>
          <w:i/>
        </w:rPr>
        <w:t>contrast, the defensive approach involves matching cash inflows and outflows</w:t>
      </w:r>
      <w:r w:rsidR="00E73CD8" w:rsidRPr="004C19A0">
        <w:rPr>
          <w:rFonts w:cstheme="minorHAnsi"/>
          <w:i/>
        </w:rPr>
        <w:t xml:space="preserve"> </w:t>
      </w:r>
      <w:r w:rsidRPr="004C19A0">
        <w:rPr>
          <w:rFonts w:cstheme="minorHAnsi"/>
          <w:i/>
        </w:rPr>
        <w:t>according to their currency of denomination, irrespective of whether they are in</w:t>
      </w:r>
      <w:r w:rsidR="00E73CD8" w:rsidRPr="004C19A0">
        <w:rPr>
          <w:rFonts w:cstheme="minorHAnsi"/>
          <w:i/>
        </w:rPr>
        <w:t xml:space="preserve"> strong or weak </w:t>
      </w:r>
      <w:r w:rsidRPr="004C19A0">
        <w:rPr>
          <w:rFonts w:cstheme="minorHAnsi"/>
          <w:i/>
        </w:rPr>
        <w:t>currencies.</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(J) Arbitrage: The simple notion in arbitrage is to purchase and sell a currency</w:t>
      </w:r>
      <w:r w:rsidR="00E73CD8" w:rsidRPr="004C19A0">
        <w:rPr>
          <w:rFonts w:cstheme="minorHAnsi"/>
          <w:i/>
        </w:rPr>
        <w:t xml:space="preserve"> simultaneously in </w:t>
      </w:r>
      <w:r w:rsidRPr="004C19A0">
        <w:rPr>
          <w:rFonts w:cstheme="minorHAnsi"/>
          <w:i/>
        </w:rPr>
        <w:t>more than one foreign exchange markets. Arbitrage profits are the</w:t>
      </w:r>
      <w:r w:rsidR="00E73CD8" w:rsidRPr="004C19A0">
        <w:rPr>
          <w:rFonts w:cstheme="minorHAnsi"/>
          <w:i/>
        </w:rPr>
        <w:t xml:space="preserve"> </w:t>
      </w:r>
      <w:r w:rsidRPr="004C19A0">
        <w:rPr>
          <w:rFonts w:cstheme="minorHAnsi"/>
          <w:i/>
        </w:rPr>
        <w:t>result of the difference in exchange rates at two different exchange centres and the</w:t>
      </w:r>
      <w:r w:rsidR="00E73CD8" w:rsidRPr="004C19A0">
        <w:rPr>
          <w:rFonts w:cstheme="minorHAnsi"/>
          <w:i/>
        </w:rPr>
        <w:t xml:space="preserve"> </w:t>
      </w:r>
      <w:r w:rsidRPr="004C19A0">
        <w:rPr>
          <w:rFonts w:cstheme="minorHAnsi"/>
          <w:i/>
        </w:rPr>
        <w:t>difference, due to interest yield which can be earned at different exchanges.</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13. Strategies for Exposure Management</w:t>
      </w:r>
    </w:p>
    <w:p w:rsidR="00BE4232" w:rsidRPr="004C19A0" w:rsidRDefault="00BE4232" w:rsidP="0025758F">
      <w:pPr>
        <w:pStyle w:val="NoSpacing"/>
        <w:jc w:val="both"/>
        <w:rPr>
          <w:rFonts w:cstheme="minorHAnsi"/>
          <w:i/>
        </w:rPr>
      </w:pPr>
      <w:r w:rsidRPr="004C19A0">
        <w:rPr>
          <w:rFonts w:cstheme="minorHAnsi"/>
          <w:i/>
        </w:rPr>
        <w:t>Four separate strategy options are feasible for exposure management. They are:</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Low Risk: Low Reward- This option involves automatic hedging of exposures in</w:t>
      </w:r>
      <w:r w:rsidR="00E73CD8" w:rsidRPr="004C19A0">
        <w:rPr>
          <w:rFonts w:cstheme="minorHAnsi"/>
          <w:i/>
        </w:rPr>
        <w:t xml:space="preserve"> the forward </w:t>
      </w:r>
      <w:r w:rsidRPr="004C19A0">
        <w:rPr>
          <w:rFonts w:cstheme="minorHAnsi"/>
          <w:i/>
        </w:rPr>
        <w:t>market as soon as they arise, irrespective of the attractiveness or</w:t>
      </w:r>
      <w:r w:rsidR="00E73CD8" w:rsidRPr="004C19A0">
        <w:rPr>
          <w:rFonts w:cstheme="minorHAnsi"/>
          <w:i/>
        </w:rPr>
        <w:t xml:space="preserve"> </w:t>
      </w:r>
      <w:r w:rsidRPr="004C19A0">
        <w:rPr>
          <w:rFonts w:cstheme="minorHAnsi"/>
          <w:i/>
        </w:rPr>
        <w:t>otherwise of the forward rate.</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Low Risk: Reasonable Reward- This strategy requires selective hedging of</w:t>
      </w:r>
      <w:r w:rsidR="00E73CD8" w:rsidRPr="004C19A0">
        <w:rPr>
          <w:rFonts w:cstheme="minorHAnsi"/>
          <w:i/>
        </w:rPr>
        <w:t xml:space="preserve"> exposures whenever </w:t>
      </w:r>
      <w:r w:rsidRPr="004C19A0">
        <w:rPr>
          <w:rFonts w:cstheme="minorHAnsi"/>
          <w:i/>
        </w:rPr>
        <w:t>forward rates are attractive but keeping exposures open</w:t>
      </w:r>
      <w:r w:rsidR="00E73CD8" w:rsidRPr="004C19A0">
        <w:rPr>
          <w:rFonts w:cstheme="minorHAnsi"/>
          <w:i/>
        </w:rPr>
        <w:t xml:space="preserve"> </w:t>
      </w:r>
      <w:r w:rsidRPr="004C19A0">
        <w:rPr>
          <w:rFonts w:cstheme="minorHAnsi"/>
          <w:i/>
        </w:rPr>
        <w:t>whenever they are not.</w:t>
      </w:r>
    </w:p>
    <w:p w:rsidR="00E73CD8" w:rsidRPr="004C19A0" w:rsidRDefault="00E73CD8" w:rsidP="0025758F">
      <w:pPr>
        <w:pStyle w:val="NoSpacing"/>
        <w:jc w:val="both"/>
        <w:rPr>
          <w:rFonts w:cstheme="minorHAnsi"/>
          <w:i/>
        </w:rPr>
      </w:pPr>
    </w:p>
    <w:p w:rsidR="00E73CD8" w:rsidRPr="004C19A0" w:rsidRDefault="00BE4232" w:rsidP="0025758F">
      <w:pPr>
        <w:pStyle w:val="NoSpacing"/>
        <w:jc w:val="both"/>
        <w:rPr>
          <w:rFonts w:cstheme="minorHAnsi"/>
          <w:i/>
        </w:rPr>
      </w:pPr>
      <w:r w:rsidRPr="004C19A0">
        <w:rPr>
          <w:rFonts w:cstheme="minorHAnsi"/>
          <w:i/>
        </w:rPr>
        <w:t>(c) High Risk: Low Reward- Perhaps the worst strategy is to leave all exposures</w:t>
      </w:r>
      <w:r w:rsidR="00E73CD8" w:rsidRPr="004C19A0">
        <w:rPr>
          <w:rFonts w:cstheme="minorHAnsi"/>
          <w:i/>
        </w:rPr>
        <w:t xml:space="preserve"> </w:t>
      </w:r>
      <w:r w:rsidRPr="004C19A0">
        <w:rPr>
          <w:rFonts w:cstheme="minorHAnsi"/>
          <w:i/>
        </w:rPr>
        <w:t>unhedged.</w:t>
      </w:r>
      <w:r w:rsidR="00E73CD8" w:rsidRPr="004C19A0">
        <w:rPr>
          <w:rFonts w:cstheme="minorHAnsi"/>
          <w:i/>
        </w:rPr>
        <w:t xml:space="preserve"> </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(d) High Risk: High Reward- This strategy involves active trading in the currency</w:t>
      </w:r>
      <w:r w:rsidR="00E73CD8" w:rsidRPr="004C19A0">
        <w:rPr>
          <w:rFonts w:cstheme="minorHAnsi"/>
          <w:i/>
        </w:rPr>
        <w:t xml:space="preserve"> market through </w:t>
      </w:r>
      <w:r w:rsidRPr="004C19A0">
        <w:rPr>
          <w:rFonts w:cstheme="minorHAnsi"/>
          <w:i/>
        </w:rPr>
        <w:t>continuous cancellations and re-bookings of forward contracts.</w:t>
      </w:r>
    </w:p>
    <w:p w:rsidR="00BE4232" w:rsidRPr="004C19A0" w:rsidRDefault="00BE4232" w:rsidP="0025758F">
      <w:pPr>
        <w:pStyle w:val="NoSpacing"/>
        <w:jc w:val="both"/>
        <w:rPr>
          <w:rFonts w:cstheme="minorHAnsi"/>
          <w:i/>
        </w:rPr>
      </w:pPr>
      <w:r w:rsidRPr="004C19A0">
        <w:rPr>
          <w:rFonts w:cstheme="minorHAnsi"/>
          <w:i/>
        </w:rPr>
        <w:t>With exchange controls relaxed in India in recent times, a few of the larger</w:t>
      </w:r>
      <w:r w:rsidR="00E73CD8" w:rsidRPr="004C19A0">
        <w:rPr>
          <w:rFonts w:cstheme="minorHAnsi"/>
          <w:i/>
        </w:rPr>
        <w:t xml:space="preserve"> companies are adopting </w:t>
      </w:r>
      <w:r w:rsidRPr="004C19A0">
        <w:rPr>
          <w:rFonts w:cstheme="minorHAnsi"/>
          <w:i/>
        </w:rPr>
        <w:t>this strategy.</w:t>
      </w:r>
    </w:p>
    <w:p w:rsidR="00E73CD8" w:rsidRPr="004C19A0" w:rsidRDefault="00E73CD8"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w:t>
      </w:r>
    </w:p>
    <w:p w:rsidR="00BE4232" w:rsidRPr="004C19A0" w:rsidRDefault="00BE4232" w:rsidP="004E5656">
      <w:pPr>
        <w:pStyle w:val="NoSpacing"/>
        <w:jc w:val="both"/>
        <w:rPr>
          <w:rFonts w:cstheme="minorHAnsi"/>
          <w:i/>
          <w:iCs/>
        </w:rPr>
      </w:pPr>
      <w:r w:rsidRPr="004C19A0">
        <w:rPr>
          <w:rFonts w:cstheme="minorHAnsi"/>
          <w:i/>
          <w:iCs/>
        </w:rPr>
        <w:t>Outland Steel has a small but profitable export business. Contracts involve substantial delays</w:t>
      </w:r>
      <w:r w:rsidR="004E5656" w:rsidRPr="004C19A0">
        <w:rPr>
          <w:rFonts w:cstheme="minorHAnsi"/>
          <w:i/>
          <w:iCs/>
        </w:rPr>
        <w:t xml:space="preserve"> in </w:t>
      </w:r>
      <w:r w:rsidRPr="004C19A0">
        <w:rPr>
          <w:rFonts w:cstheme="minorHAnsi"/>
          <w:i/>
          <w:iCs/>
        </w:rPr>
        <w:t>payment, but since the company has had a policy of always invoicing in dollars, it is fully</w:t>
      </w:r>
      <w:r w:rsidR="004E5656" w:rsidRPr="004C19A0">
        <w:rPr>
          <w:rFonts w:cstheme="minorHAnsi"/>
          <w:i/>
          <w:iCs/>
        </w:rPr>
        <w:t xml:space="preserve"> protected </w:t>
      </w:r>
      <w:r w:rsidRPr="004C19A0">
        <w:rPr>
          <w:rFonts w:cstheme="minorHAnsi"/>
          <w:i/>
          <w:iCs/>
        </w:rPr>
        <w:t>against changes in exchange rates. More recently the sales force has become</w:t>
      </w:r>
      <w:r w:rsidR="004E5656" w:rsidRPr="004C19A0">
        <w:rPr>
          <w:rFonts w:cstheme="minorHAnsi"/>
          <w:i/>
          <w:iCs/>
        </w:rPr>
        <w:t xml:space="preserve"> unhappy with this, </w:t>
      </w:r>
      <w:r w:rsidRPr="004C19A0">
        <w:rPr>
          <w:rFonts w:cstheme="minorHAnsi"/>
          <w:i/>
          <w:iCs/>
        </w:rPr>
        <w:t>since the company is losing valuable orders to Japanese and German firms</w:t>
      </w:r>
      <w:r w:rsidR="004E5656" w:rsidRPr="004C19A0">
        <w:rPr>
          <w:rFonts w:cstheme="minorHAnsi"/>
          <w:i/>
          <w:iCs/>
        </w:rPr>
        <w:t xml:space="preserve"> that are quoting in </w:t>
      </w:r>
      <w:r w:rsidRPr="004C19A0">
        <w:rPr>
          <w:rFonts w:cstheme="minorHAnsi"/>
          <w:i/>
          <w:iCs/>
        </w:rPr>
        <w:t>customers’ own currency. How will you, as Finance Manager, deal with the</w:t>
      </w:r>
      <w:r w:rsidR="004E5656" w:rsidRPr="004C19A0">
        <w:rPr>
          <w:rFonts w:cstheme="minorHAnsi"/>
          <w:i/>
          <w:iCs/>
        </w:rPr>
        <w:t xml:space="preserve"> </w:t>
      </w:r>
      <w:r w:rsidRPr="004C19A0">
        <w:rPr>
          <w:rFonts w:cstheme="minorHAnsi"/>
          <w:i/>
          <w:iCs/>
        </w:rPr>
        <w:t>situation?</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As a Finance Manager to deal with the situation two problems emerge – (i) the problem of</w:t>
      </w:r>
      <w:r w:rsidR="004E5656" w:rsidRPr="004C19A0">
        <w:rPr>
          <w:rFonts w:cstheme="minorHAnsi"/>
          <w:i/>
        </w:rPr>
        <w:t xml:space="preserve"> </w:t>
      </w:r>
      <w:r w:rsidRPr="004C19A0">
        <w:rPr>
          <w:rFonts w:cstheme="minorHAnsi"/>
          <w:i/>
        </w:rPr>
        <w:t>negotiating individual contracts and (ii) managing the company’s foreign exchange exposure.</w:t>
      </w:r>
    </w:p>
    <w:p w:rsidR="00BE4232" w:rsidRPr="004C19A0" w:rsidRDefault="00BE4232" w:rsidP="0025758F">
      <w:pPr>
        <w:pStyle w:val="NoSpacing"/>
        <w:jc w:val="both"/>
        <w:rPr>
          <w:rFonts w:cstheme="minorHAnsi"/>
          <w:i/>
        </w:rPr>
      </w:pPr>
      <w:r w:rsidRPr="004C19A0">
        <w:rPr>
          <w:rFonts w:cstheme="minorHAnsi"/>
          <w:i/>
        </w:rPr>
        <w:t>The sales force can be allowed to quote in customer’s own currency and hedge for currency</w:t>
      </w:r>
      <w:r w:rsidR="004E5656" w:rsidRPr="004C19A0">
        <w:rPr>
          <w:rFonts w:cstheme="minorHAnsi"/>
          <w:i/>
        </w:rPr>
        <w:t xml:space="preserve"> </w:t>
      </w:r>
      <w:r w:rsidRPr="004C19A0">
        <w:rPr>
          <w:rFonts w:cstheme="minorHAnsi"/>
          <w:i/>
        </w:rPr>
        <w:t>risk by obtaining the forward contracts etc.</w:t>
      </w:r>
    </w:p>
    <w:p w:rsidR="00BE4232" w:rsidRPr="004C19A0" w:rsidRDefault="00BE4232" w:rsidP="0025758F">
      <w:pPr>
        <w:pStyle w:val="NoSpacing"/>
        <w:jc w:val="both"/>
        <w:rPr>
          <w:rFonts w:cstheme="minorHAnsi"/>
          <w:i/>
        </w:rPr>
      </w:pPr>
      <w:r w:rsidRPr="004C19A0">
        <w:rPr>
          <w:rFonts w:cstheme="minorHAnsi"/>
          <w:i/>
        </w:rPr>
        <w:t>The finance manager can decide whether the company ought to insure. There are two ways of</w:t>
      </w:r>
      <w:r w:rsidR="004E5656" w:rsidRPr="004C19A0">
        <w:rPr>
          <w:rFonts w:cstheme="minorHAnsi"/>
          <w:i/>
        </w:rPr>
        <w:t xml:space="preserve"> </w:t>
      </w:r>
      <w:r w:rsidRPr="004C19A0">
        <w:rPr>
          <w:rFonts w:cstheme="minorHAnsi"/>
          <w:i/>
        </w:rPr>
        <w:t>protecting against exchange loss. Firstly, by selling the foreign currency forward and secondly,</w:t>
      </w:r>
      <w:r w:rsidR="004E5656" w:rsidRPr="004C19A0">
        <w:rPr>
          <w:rFonts w:cstheme="minorHAnsi"/>
          <w:i/>
        </w:rPr>
        <w:t xml:space="preserve"> </w:t>
      </w:r>
      <w:r w:rsidRPr="004C19A0">
        <w:rPr>
          <w:rFonts w:cstheme="minorHAnsi"/>
          <w:i/>
        </w:rPr>
        <w:t>to borrow foreign currency against its receivables, sell the foreign currency spot and invest the</w:t>
      </w:r>
      <w:r w:rsidR="004E5656" w:rsidRPr="004C19A0">
        <w:rPr>
          <w:rFonts w:cstheme="minorHAnsi"/>
          <w:i/>
        </w:rPr>
        <w:t xml:space="preserve"> </w:t>
      </w:r>
      <w:r w:rsidRPr="004C19A0">
        <w:rPr>
          <w:rFonts w:cstheme="minorHAnsi"/>
          <w:i/>
        </w:rPr>
        <w:t>proceeds in the foreign currency say dollars. Interest rate parity theory tells us that in free</w:t>
      </w:r>
      <w:r w:rsidR="004E5656" w:rsidRPr="004C19A0">
        <w:rPr>
          <w:rFonts w:cstheme="minorHAnsi"/>
          <w:i/>
        </w:rPr>
        <w:t xml:space="preserve"> </w:t>
      </w:r>
      <w:r w:rsidRPr="004C19A0">
        <w:rPr>
          <w:rFonts w:cstheme="minorHAnsi"/>
          <w:i/>
        </w:rPr>
        <w:t>market the difference between selling forward and selling spot should be exactly equal to</w:t>
      </w:r>
      <w:r w:rsidR="004E5656" w:rsidRPr="004C19A0">
        <w:rPr>
          <w:rFonts w:cstheme="minorHAnsi"/>
          <w:i/>
        </w:rPr>
        <w:t xml:space="preserve"> </w:t>
      </w:r>
      <w:r w:rsidRPr="004C19A0">
        <w:rPr>
          <w:rFonts w:cstheme="minorHAnsi"/>
          <w:i/>
        </w:rPr>
        <w:t>difference between the interest on the money one has to pay overseas and the interest one</w:t>
      </w:r>
      <w:r w:rsidR="004E5656" w:rsidRPr="004C19A0">
        <w:rPr>
          <w:rFonts w:cstheme="minorHAnsi"/>
          <w:i/>
        </w:rPr>
        <w:t xml:space="preserve"> </w:t>
      </w:r>
      <w:r w:rsidRPr="004C19A0">
        <w:rPr>
          <w:rFonts w:cstheme="minorHAnsi"/>
          <w:i/>
        </w:rPr>
        <w:t>earns from dollars.</w:t>
      </w:r>
    </w:p>
    <w:p w:rsidR="004E5656" w:rsidRPr="004C19A0" w:rsidRDefault="004E565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w:t>
      </w:r>
    </w:p>
    <w:p w:rsidR="00BE4232" w:rsidRPr="004C19A0" w:rsidRDefault="00BE4232" w:rsidP="0025758F">
      <w:pPr>
        <w:pStyle w:val="NoSpacing"/>
        <w:jc w:val="both"/>
        <w:rPr>
          <w:rFonts w:cstheme="minorHAnsi"/>
          <w:i/>
        </w:rPr>
      </w:pPr>
      <w:r w:rsidRPr="004C19A0">
        <w:rPr>
          <w:rFonts w:cstheme="minorHAnsi"/>
          <w:i/>
        </w:rPr>
        <w:t>“Operations in foreign exchange market are exposed to a number of risks.” Discuss.</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A firm dealing with foreign exchange may be exposed to foreign currency exposures. The</w:t>
      </w:r>
      <w:r w:rsidR="004E5656" w:rsidRPr="004C19A0">
        <w:rPr>
          <w:rFonts w:cstheme="minorHAnsi"/>
          <w:i/>
        </w:rPr>
        <w:t xml:space="preserve"> </w:t>
      </w:r>
      <w:r w:rsidRPr="004C19A0">
        <w:rPr>
          <w:rFonts w:cstheme="minorHAnsi"/>
          <w:i/>
        </w:rPr>
        <w:t>exposure is the result of possession of assets and liabilities and transactions denominated in</w:t>
      </w:r>
      <w:r w:rsidR="004E5656" w:rsidRPr="004C19A0">
        <w:rPr>
          <w:rFonts w:cstheme="minorHAnsi"/>
          <w:i/>
        </w:rPr>
        <w:t xml:space="preserve"> </w:t>
      </w:r>
      <w:r w:rsidRPr="004C19A0">
        <w:rPr>
          <w:rFonts w:cstheme="minorHAnsi"/>
          <w:i/>
        </w:rPr>
        <w:t>foreign currency. When exchange rate fluctuates, assets, liabilities, revenues, expenses that</w:t>
      </w:r>
      <w:r w:rsidR="004E5656" w:rsidRPr="004C19A0">
        <w:rPr>
          <w:rFonts w:cstheme="minorHAnsi"/>
          <w:i/>
        </w:rPr>
        <w:t xml:space="preserve"> </w:t>
      </w:r>
      <w:r w:rsidRPr="004C19A0">
        <w:rPr>
          <w:rFonts w:cstheme="minorHAnsi"/>
          <w:i/>
        </w:rPr>
        <w:t>have been expressed in foreign currency will result in either foreign exchange gain or loss. A</w:t>
      </w:r>
      <w:r w:rsidR="004E5656" w:rsidRPr="004C19A0">
        <w:rPr>
          <w:rFonts w:cstheme="minorHAnsi"/>
          <w:i/>
        </w:rPr>
        <w:t xml:space="preserve"> </w:t>
      </w:r>
      <w:r w:rsidRPr="004C19A0">
        <w:rPr>
          <w:rFonts w:cstheme="minorHAnsi"/>
          <w:i/>
        </w:rPr>
        <w:t>firm dealing with foreign exchange may be exposed to the following types of risks:</w:t>
      </w:r>
    </w:p>
    <w:p w:rsidR="004E5656" w:rsidRPr="004C19A0" w:rsidRDefault="004E565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 Transaction Exposure: A firm may have some contractually fixed payments and</w:t>
      </w:r>
      <w:r w:rsidR="004E5656" w:rsidRPr="004C19A0">
        <w:rPr>
          <w:rFonts w:cstheme="minorHAnsi"/>
          <w:i/>
        </w:rPr>
        <w:t xml:space="preserve"> </w:t>
      </w:r>
      <w:r w:rsidRPr="004C19A0">
        <w:rPr>
          <w:rFonts w:cstheme="minorHAnsi"/>
          <w:i/>
        </w:rPr>
        <w:t>receipts in foreign currency, such as, import payables, export receivables, interest</w:t>
      </w:r>
      <w:r w:rsidR="004E5656" w:rsidRPr="004C19A0">
        <w:rPr>
          <w:rFonts w:cstheme="minorHAnsi"/>
          <w:i/>
        </w:rPr>
        <w:t xml:space="preserve"> </w:t>
      </w:r>
      <w:r w:rsidRPr="004C19A0">
        <w:rPr>
          <w:rFonts w:cstheme="minorHAnsi"/>
          <w:i/>
        </w:rPr>
        <w:t>payable on foreign currency loans etc. All such items are to be settled in a foreign</w:t>
      </w:r>
      <w:r w:rsidR="004E5656" w:rsidRPr="004C19A0">
        <w:rPr>
          <w:rFonts w:cstheme="minorHAnsi"/>
          <w:i/>
        </w:rPr>
        <w:t xml:space="preserve"> </w:t>
      </w:r>
      <w:r w:rsidRPr="004C19A0">
        <w:rPr>
          <w:rFonts w:cstheme="minorHAnsi"/>
          <w:i/>
        </w:rPr>
        <w:t>currency. Unexpected fluctuation in exchange rate will have favourable or adverse impact</w:t>
      </w:r>
      <w:r w:rsidR="004E5656" w:rsidRPr="004C19A0">
        <w:rPr>
          <w:rFonts w:cstheme="minorHAnsi"/>
          <w:i/>
        </w:rPr>
        <w:t xml:space="preserve"> </w:t>
      </w:r>
      <w:r w:rsidRPr="004C19A0">
        <w:rPr>
          <w:rFonts w:cstheme="minorHAnsi"/>
          <w:i/>
        </w:rPr>
        <w:t>on its cash flows. Such expos</w:t>
      </w:r>
      <w:r w:rsidR="004E5656" w:rsidRPr="004C19A0">
        <w:rPr>
          <w:rFonts w:cstheme="minorHAnsi"/>
          <w:i/>
        </w:rPr>
        <w:t xml:space="preserve">ures are termed as transactions </w:t>
      </w:r>
      <w:r w:rsidRPr="004C19A0">
        <w:rPr>
          <w:rFonts w:cstheme="minorHAnsi"/>
          <w:i/>
        </w:rPr>
        <w:t>exposures.</w:t>
      </w:r>
    </w:p>
    <w:p w:rsidR="004E5656" w:rsidRPr="004C19A0" w:rsidRDefault="004E565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 Translation Exposure: The translation exposure is also called accounting exposure or</w:t>
      </w:r>
      <w:r w:rsidR="004E5656" w:rsidRPr="004C19A0">
        <w:rPr>
          <w:rFonts w:cstheme="minorHAnsi"/>
          <w:i/>
        </w:rPr>
        <w:t xml:space="preserve"> balance </w:t>
      </w:r>
      <w:r w:rsidRPr="004C19A0">
        <w:rPr>
          <w:rFonts w:cstheme="minorHAnsi"/>
          <w:i/>
        </w:rPr>
        <w:t>sheet exposure. It is basically the exposure on the assets and liabilities shown in</w:t>
      </w:r>
      <w:r w:rsidR="004E5656" w:rsidRPr="004C19A0">
        <w:rPr>
          <w:rFonts w:cstheme="minorHAnsi"/>
          <w:i/>
        </w:rPr>
        <w:t xml:space="preserve"> the balance sheet </w:t>
      </w:r>
      <w:r w:rsidRPr="004C19A0">
        <w:rPr>
          <w:rFonts w:cstheme="minorHAnsi"/>
          <w:i/>
        </w:rPr>
        <w:t>and which are not going to be liquidated in the near future. It refers to</w:t>
      </w:r>
      <w:r w:rsidR="004E5656" w:rsidRPr="004C19A0">
        <w:rPr>
          <w:rFonts w:cstheme="minorHAnsi"/>
          <w:i/>
        </w:rPr>
        <w:t xml:space="preserve"> the probability of loss that </w:t>
      </w:r>
      <w:r w:rsidRPr="004C19A0">
        <w:rPr>
          <w:rFonts w:cstheme="minorHAnsi"/>
          <w:i/>
        </w:rPr>
        <w:t>the firm may have to face because of decrease in value of</w:t>
      </w:r>
      <w:r w:rsidR="004E5656" w:rsidRPr="004C19A0">
        <w:rPr>
          <w:rFonts w:cstheme="minorHAnsi"/>
          <w:i/>
        </w:rPr>
        <w:t xml:space="preserve"> </w:t>
      </w:r>
      <w:r w:rsidRPr="004C19A0">
        <w:rPr>
          <w:rFonts w:cstheme="minorHAnsi"/>
          <w:i/>
        </w:rPr>
        <w:t>assets due to devaluation of a foreign currency despite the fact that there was no foreign</w:t>
      </w:r>
      <w:r w:rsidR="004E5656" w:rsidRPr="004C19A0">
        <w:rPr>
          <w:rFonts w:cstheme="minorHAnsi"/>
          <w:i/>
        </w:rPr>
        <w:t xml:space="preserve"> </w:t>
      </w:r>
      <w:r w:rsidRPr="004C19A0">
        <w:rPr>
          <w:rFonts w:cstheme="minorHAnsi"/>
          <w:i/>
        </w:rPr>
        <w:t>exchange transaction during the year.</w:t>
      </w:r>
    </w:p>
    <w:p w:rsidR="004E5656" w:rsidRPr="004C19A0" w:rsidRDefault="004E565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(iii) Economic Exposure: Economic exposure measures the probability that fluctuations in</w:t>
      </w:r>
      <w:r w:rsidR="004E5656" w:rsidRPr="004C19A0">
        <w:rPr>
          <w:rFonts w:cstheme="minorHAnsi"/>
          <w:i/>
        </w:rPr>
        <w:t xml:space="preserve"> foreign </w:t>
      </w:r>
      <w:r w:rsidRPr="004C19A0">
        <w:rPr>
          <w:rFonts w:cstheme="minorHAnsi"/>
          <w:i/>
        </w:rPr>
        <w:t>exchange rate will affect the value of the firm. The intrinsic value of a firm is</w:t>
      </w:r>
      <w:r w:rsidR="004E5656" w:rsidRPr="004C19A0">
        <w:rPr>
          <w:rFonts w:cstheme="minorHAnsi"/>
          <w:i/>
        </w:rPr>
        <w:t xml:space="preserve"> calculated by </w:t>
      </w:r>
      <w:r w:rsidRPr="004C19A0">
        <w:rPr>
          <w:rFonts w:cstheme="minorHAnsi"/>
          <w:i/>
        </w:rPr>
        <w:t>discounting the expected future cash flows with appropriate discounting</w:t>
      </w:r>
      <w:r w:rsidR="004E5656" w:rsidRPr="004C19A0">
        <w:rPr>
          <w:rFonts w:cstheme="minorHAnsi"/>
          <w:i/>
        </w:rPr>
        <w:t xml:space="preserve"> rate. The risk involved in </w:t>
      </w:r>
      <w:r w:rsidRPr="004C19A0">
        <w:rPr>
          <w:rFonts w:cstheme="minorHAnsi"/>
          <w:i/>
        </w:rPr>
        <w:t>economic exposure requires measurement of the effect of</w:t>
      </w:r>
      <w:r w:rsidR="004E5656" w:rsidRPr="004C19A0">
        <w:rPr>
          <w:rFonts w:cstheme="minorHAnsi"/>
          <w:i/>
        </w:rPr>
        <w:t xml:space="preserve"> </w:t>
      </w:r>
      <w:r w:rsidRPr="004C19A0">
        <w:rPr>
          <w:rFonts w:cstheme="minorHAnsi"/>
          <w:i/>
        </w:rPr>
        <w:t>fluctuation</w:t>
      </w:r>
      <w:r w:rsidR="004E5656" w:rsidRPr="004C19A0">
        <w:rPr>
          <w:rFonts w:cstheme="minorHAnsi"/>
          <w:i/>
        </w:rPr>
        <w:t xml:space="preserve">s in exchange rate on different </w:t>
      </w:r>
      <w:r w:rsidRPr="004C19A0">
        <w:rPr>
          <w:rFonts w:cstheme="minorHAnsi"/>
          <w:i/>
        </w:rPr>
        <w:t>future cash flows.</w:t>
      </w:r>
    </w:p>
    <w:p w:rsidR="004E5656" w:rsidRPr="004C19A0" w:rsidRDefault="004E565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Question 3</w:t>
      </w:r>
    </w:p>
    <w:p w:rsidR="00BE4232" w:rsidRPr="004C19A0" w:rsidRDefault="00BE4232" w:rsidP="0025758F">
      <w:pPr>
        <w:pStyle w:val="NoSpacing"/>
        <w:jc w:val="both"/>
        <w:rPr>
          <w:rFonts w:cstheme="minorHAnsi"/>
          <w:i/>
          <w:iCs/>
        </w:rPr>
      </w:pPr>
      <w:r w:rsidRPr="004C19A0">
        <w:rPr>
          <w:rFonts w:cstheme="minorHAnsi"/>
          <w:i/>
          <w:iCs/>
        </w:rPr>
        <w:t>What is the meaning of:</w:t>
      </w:r>
    </w:p>
    <w:p w:rsidR="00BE4232" w:rsidRPr="004C19A0" w:rsidRDefault="00BE4232" w:rsidP="0025758F">
      <w:pPr>
        <w:pStyle w:val="NoSpacing"/>
        <w:jc w:val="both"/>
        <w:rPr>
          <w:rFonts w:cstheme="minorHAnsi"/>
          <w:i/>
          <w:iCs/>
        </w:rPr>
      </w:pPr>
      <w:r w:rsidRPr="004C19A0">
        <w:rPr>
          <w:rFonts w:cstheme="minorHAnsi"/>
          <w:i/>
          <w:iCs/>
        </w:rPr>
        <w:t>(i) Interest Rate Parity and</w:t>
      </w:r>
    </w:p>
    <w:p w:rsidR="00BE4232" w:rsidRPr="004C19A0" w:rsidRDefault="00BE4232" w:rsidP="0025758F">
      <w:pPr>
        <w:pStyle w:val="NoSpacing"/>
        <w:jc w:val="both"/>
        <w:rPr>
          <w:rFonts w:cstheme="minorHAnsi"/>
          <w:i/>
          <w:iCs/>
        </w:rPr>
      </w:pPr>
      <w:r w:rsidRPr="004C19A0">
        <w:rPr>
          <w:rFonts w:cstheme="minorHAnsi"/>
          <w:i/>
          <w:iCs/>
        </w:rPr>
        <w:t>(ii) Purchasing Power Parity?</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Interest Rate Parity (IRP): Interest rate parity is a theory which states that ‘the size of the</w:t>
      </w:r>
      <w:r w:rsidR="004E5656" w:rsidRPr="004C19A0">
        <w:rPr>
          <w:rFonts w:cstheme="minorHAnsi"/>
          <w:i/>
        </w:rPr>
        <w:t xml:space="preserve"> forward </w:t>
      </w:r>
      <w:r w:rsidRPr="004C19A0">
        <w:rPr>
          <w:rFonts w:cstheme="minorHAnsi"/>
          <w:i/>
        </w:rPr>
        <w:t>premium (or discount) should be equal to the interest rate differential between the two</w:t>
      </w:r>
      <w:r w:rsidR="004E5656" w:rsidRPr="004C19A0">
        <w:rPr>
          <w:rFonts w:cstheme="minorHAnsi"/>
          <w:i/>
        </w:rPr>
        <w:t xml:space="preserve"> </w:t>
      </w:r>
      <w:r w:rsidRPr="004C19A0">
        <w:rPr>
          <w:rFonts w:cstheme="minorHAnsi"/>
          <w:i/>
        </w:rPr>
        <w:t>countries of concern”. When interest rate parity exists, covered interest arbitrage (means</w:t>
      </w:r>
      <w:r w:rsidR="004E5656" w:rsidRPr="004C19A0">
        <w:rPr>
          <w:rFonts w:cstheme="minorHAnsi"/>
          <w:i/>
        </w:rPr>
        <w:t xml:space="preserve"> </w:t>
      </w:r>
      <w:r w:rsidRPr="004C19A0">
        <w:rPr>
          <w:rFonts w:cstheme="minorHAnsi"/>
          <w:i/>
        </w:rPr>
        <w:t>foreign exchange risk is covered) is not feasible, because any interest rate advantage in the</w:t>
      </w:r>
      <w:r w:rsidR="004E5656" w:rsidRPr="004C19A0">
        <w:rPr>
          <w:rFonts w:cstheme="minorHAnsi"/>
          <w:i/>
        </w:rPr>
        <w:t xml:space="preserve"> </w:t>
      </w:r>
      <w:r w:rsidRPr="004C19A0">
        <w:rPr>
          <w:rFonts w:cstheme="minorHAnsi"/>
          <w:i/>
        </w:rPr>
        <w:t>foreign country will be offset by the discount on the forward rate. Thus, the act of covered</w:t>
      </w:r>
      <w:r w:rsidR="004E5656" w:rsidRPr="004C19A0">
        <w:rPr>
          <w:rFonts w:cstheme="minorHAnsi"/>
          <w:i/>
        </w:rPr>
        <w:t xml:space="preserve"> </w:t>
      </w:r>
      <w:r w:rsidRPr="004C19A0">
        <w:rPr>
          <w:rFonts w:cstheme="minorHAnsi"/>
          <w:i/>
        </w:rPr>
        <w:t>interest arbitrage would generate a return that is no higher than what would be generated by a</w:t>
      </w:r>
      <w:r w:rsidR="004E5656" w:rsidRPr="004C19A0">
        <w:rPr>
          <w:rFonts w:cstheme="minorHAnsi"/>
          <w:i/>
        </w:rPr>
        <w:t xml:space="preserve"> </w:t>
      </w:r>
      <w:r w:rsidRPr="004C19A0">
        <w:rPr>
          <w:rFonts w:cstheme="minorHAnsi"/>
          <w:i/>
        </w:rPr>
        <w:t>domestic investment.</w:t>
      </w:r>
    </w:p>
    <w:p w:rsidR="00BE4232" w:rsidRPr="004C19A0" w:rsidRDefault="00BE4232" w:rsidP="0025758F">
      <w:pPr>
        <w:pStyle w:val="NoSpacing"/>
        <w:jc w:val="both"/>
        <w:rPr>
          <w:rFonts w:cstheme="minorHAnsi"/>
          <w:i/>
        </w:rPr>
      </w:pPr>
      <w:r w:rsidRPr="004C19A0">
        <w:rPr>
          <w:rFonts w:cstheme="minorHAnsi"/>
          <w:i/>
        </w:rPr>
        <w:t>The Covered Interest Rate Parity equation is given by:</w:t>
      </w:r>
    </w:p>
    <w:p w:rsidR="00BE4232" w:rsidRPr="004C19A0" w:rsidRDefault="00BE4232" w:rsidP="0025758F">
      <w:pPr>
        <w:pStyle w:val="NoSpacing"/>
        <w:jc w:val="both"/>
        <w:rPr>
          <w:rFonts w:eastAsia="SymbolMT" w:cstheme="minorHAnsi"/>
          <w:i/>
          <w:sz w:val="29"/>
          <w:szCs w:val="29"/>
        </w:rPr>
      </w:pPr>
      <w:r w:rsidRPr="004C19A0">
        <w:rPr>
          <w:rFonts w:eastAsia="SymbolMT" w:cstheme="minorHAnsi"/>
          <w:i/>
          <w:sz w:val="29"/>
          <w:szCs w:val="29"/>
        </w:rPr>
        <w:t xml:space="preserve">( </w:t>
      </w:r>
      <w:r w:rsidRPr="004C19A0">
        <w:rPr>
          <w:rFonts w:cstheme="minorHAnsi"/>
          <w:i/>
          <w:sz w:val="14"/>
          <w:szCs w:val="14"/>
        </w:rPr>
        <w:t xml:space="preserve">D </w:t>
      </w:r>
      <w:r w:rsidRPr="004C19A0">
        <w:rPr>
          <w:rFonts w:eastAsia="SymbolMT" w:cstheme="minorHAnsi"/>
          <w:i/>
          <w:sz w:val="29"/>
          <w:szCs w:val="29"/>
        </w:rPr>
        <w:t>) (</w:t>
      </w:r>
      <w:r w:rsidRPr="004C19A0">
        <w:rPr>
          <w:rFonts w:cstheme="minorHAnsi"/>
          <w:i/>
        </w:rPr>
        <w:t>1 r</w:t>
      </w:r>
      <w:r w:rsidRPr="004C19A0">
        <w:rPr>
          <w:rFonts w:cstheme="minorHAnsi"/>
          <w:i/>
          <w:sz w:val="14"/>
          <w:szCs w:val="14"/>
        </w:rPr>
        <w:t xml:space="preserve">F </w:t>
      </w:r>
      <w:r w:rsidRPr="004C19A0">
        <w:rPr>
          <w:rFonts w:eastAsia="SymbolMT" w:cstheme="minorHAnsi"/>
          <w:i/>
          <w:sz w:val="29"/>
          <w:szCs w:val="29"/>
        </w:rPr>
        <w:t>)</w:t>
      </w:r>
    </w:p>
    <w:p w:rsidR="00BE4232" w:rsidRPr="004C19A0" w:rsidRDefault="00BE4232" w:rsidP="0025758F">
      <w:pPr>
        <w:pStyle w:val="NoSpacing"/>
        <w:jc w:val="both"/>
        <w:rPr>
          <w:rFonts w:cstheme="minorHAnsi"/>
          <w:i/>
        </w:rPr>
      </w:pPr>
      <w:r w:rsidRPr="004C19A0">
        <w:rPr>
          <w:rFonts w:cstheme="minorHAnsi"/>
          <w:i/>
        </w:rPr>
        <w:t>S</w:t>
      </w:r>
    </w:p>
    <w:p w:rsidR="00BE4232" w:rsidRPr="004C19A0" w:rsidRDefault="00BE4232" w:rsidP="0025758F">
      <w:pPr>
        <w:pStyle w:val="NoSpacing"/>
        <w:jc w:val="both"/>
        <w:rPr>
          <w:rFonts w:eastAsia="SymbolMT" w:cstheme="minorHAnsi"/>
          <w:i/>
        </w:rPr>
      </w:pPr>
      <w:r w:rsidRPr="004C19A0">
        <w:rPr>
          <w:rFonts w:cstheme="minorHAnsi"/>
          <w:i/>
        </w:rPr>
        <w:t>1</w:t>
      </w:r>
      <w:r w:rsidRPr="004C19A0">
        <w:rPr>
          <w:rFonts w:eastAsia="SymbolMT" w:cstheme="minorHAnsi"/>
          <w:i/>
        </w:rPr>
        <w:t xml:space="preserve">+ </w:t>
      </w:r>
      <w:r w:rsidRPr="004C19A0">
        <w:rPr>
          <w:rFonts w:cstheme="minorHAnsi"/>
          <w:i/>
        </w:rPr>
        <w:t xml:space="preserve">r </w:t>
      </w:r>
      <w:r w:rsidRPr="004C19A0">
        <w:rPr>
          <w:rFonts w:eastAsia="SymbolMT" w:cstheme="minorHAnsi"/>
          <w:i/>
        </w:rPr>
        <w:t xml:space="preserve">= </w:t>
      </w:r>
      <w:r w:rsidRPr="004C19A0">
        <w:rPr>
          <w:rFonts w:cstheme="minorHAnsi"/>
          <w:i/>
        </w:rPr>
        <w:t xml:space="preserve">F </w:t>
      </w:r>
      <w:r w:rsidRPr="004C19A0">
        <w:rPr>
          <w:rFonts w:eastAsia="SymbolMT" w:cstheme="minorHAnsi"/>
          <w:i/>
        </w:rPr>
        <w:t>+</w:t>
      </w:r>
    </w:p>
    <w:p w:rsidR="00BE4232" w:rsidRPr="004C19A0" w:rsidRDefault="00BE4232" w:rsidP="0025758F">
      <w:pPr>
        <w:pStyle w:val="NoSpacing"/>
        <w:jc w:val="both"/>
        <w:rPr>
          <w:rFonts w:cstheme="minorHAnsi"/>
          <w:i/>
        </w:rPr>
      </w:pPr>
      <w:r w:rsidRPr="004C19A0">
        <w:rPr>
          <w:rFonts w:cstheme="minorHAnsi"/>
          <w:i/>
        </w:rPr>
        <w:t>Where (1 + r</w:t>
      </w:r>
      <w:r w:rsidRPr="004C19A0">
        <w:rPr>
          <w:rFonts w:cstheme="minorHAnsi"/>
          <w:i/>
          <w:sz w:val="14"/>
          <w:szCs w:val="14"/>
        </w:rPr>
        <w:t>D</w:t>
      </w:r>
      <w:r w:rsidRPr="004C19A0">
        <w:rPr>
          <w:rFonts w:cstheme="minorHAnsi"/>
          <w:i/>
        </w:rPr>
        <w:t>) = Amount that an investor would get after a unit period by investing a rupee in the</w:t>
      </w:r>
      <w:r w:rsidR="004E5656" w:rsidRPr="004C19A0">
        <w:rPr>
          <w:rFonts w:cstheme="minorHAnsi"/>
          <w:i/>
        </w:rPr>
        <w:t xml:space="preserve"> </w:t>
      </w:r>
      <w:r w:rsidRPr="004C19A0">
        <w:rPr>
          <w:rFonts w:cstheme="minorHAnsi"/>
          <w:i/>
        </w:rPr>
        <w:t>domestic market at r</w:t>
      </w:r>
      <w:r w:rsidRPr="004C19A0">
        <w:rPr>
          <w:rFonts w:cstheme="minorHAnsi"/>
          <w:i/>
          <w:sz w:val="14"/>
          <w:szCs w:val="14"/>
        </w:rPr>
        <w:t xml:space="preserve">D </w:t>
      </w:r>
      <w:r w:rsidRPr="004C19A0">
        <w:rPr>
          <w:rFonts w:cstheme="minorHAnsi"/>
          <w:i/>
        </w:rPr>
        <w:t>rate of interest and (1+ r</w:t>
      </w:r>
      <w:r w:rsidRPr="004C19A0">
        <w:rPr>
          <w:rFonts w:cstheme="minorHAnsi"/>
          <w:i/>
          <w:sz w:val="14"/>
          <w:szCs w:val="14"/>
        </w:rPr>
        <w:t>F</w:t>
      </w:r>
      <w:r w:rsidRPr="004C19A0">
        <w:rPr>
          <w:rFonts w:cstheme="minorHAnsi"/>
          <w:i/>
        </w:rPr>
        <w:t>) F/S = is the amount that an investor by investing</w:t>
      </w:r>
      <w:r w:rsidR="004E5656" w:rsidRPr="004C19A0">
        <w:rPr>
          <w:rFonts w:cstheme="minorHAnsi"/>
          <w:i/>
        </w:rPr>
        <w:t xml:space="preserve"> in </w:t>
      </w:r>
      <w:r w:rsidRPr="004C19A0">
        <w:rPr>
          <w:rFonts w:cstheme="minorHAnsi"/>
          <w:i/>
        </w:rPr>
        <w:t>the foreign market at r</w:t>
      </w:r>
      <w:r w:rsidRPr="004C19A0">
        <w:rPr>
          <w:rFonts w:cstheme="minorHAnsi"/>
          <w:i/>
          <w:sz w:val="14"/>
          <w:szCs w:val="14"/>
        </w:rPr>
        <w:t xml:space="preserve">F </w:t>
      </w:r>
      <w:r w:rsidRPr="004C19A0">
        <w:rPr>
          <w:rFonts w:cstheme="minorHAnsi"/>
          <w:i/>
        </w:rPr>
        <w:t>that the investment of one rupee yield same return in the domestic as</w:t>
      </w:r>
      <w:r w:rsidR="004E5656" w:rsidRPr="004C19A0">
        <w:rPr>
          <w:rFonts w:cstheme="minorHAnsi"/>
          <w:i/>
        </w:rPr>
        <w:t xml:space="preserve"> </w:t>
      </w:r>
      <w:r w:rsidRPr="004C19A0">
        <w:rPr>
          <w:rFonts w:cstheme="minorHAnsi"/>
          <w:i/>
        </w:rPr>
        <w:t>well as in the foreign market.</w:t>
      </w:r>
    </w:p>
    <w:p w:rsidR="00BE4232" w:rsidRPr="004C19A0" w:rsidRDefault="00BE4232" w:rsidP="0025758F">
      <w:pPr>
        <w:pStyle w:val="NoSpacing"/>
        <w:jc w:val="both"/>
        <w:rPr>
          <w:rFonts w:cstheme="minorHAnsi"/>
          <w:i/>
        </w:rPr>
      </w:pPr>
      <w:r w:rsidRPr="004C19A0">
        <w:rPr>
          <w:rFonts w:cstheme="minorHAnsi"/>
          <w:i/>
        </w:rPr>
        <w:t>Thus IRP is a theory which states that the size of the forward premium or discount on a</w:t>
      </w:r>
      <w:r w:rsidR="004E5656" w:rsidRPr="004C19A0">
        <w:rPr>
          <w:rFonts w:cstheme="minorHAnsi"/>
          <w:i/>
        </w:rPr>
        <w:t xml:space="preserve"> currency </w:t>
      </w:r>
      <w:r w:rsidRPr="004C19A0">
        <w:rPr>
          <w:rFonts w:cstheme="minorHAnsi"/>
          <w:i/>
        </w:rPr>
        <w:t>should be equal to the interest rate differential between the two countries of concern.</w:t>
      </w:r>
    </w:p>
    <w:p w:rsidR="004E5656" w:rsidRPr="004C19A0" w:rsidRDefault="004E565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Purchasing Power Parity (PPP): Purchasing Power Parity theory focuses on the ‘inflation –</w:t>
      </w:r>
      <w:r w:rsidR="004E5656" w:rsidRPr="004C19A0">
        <w:rPr>
          <w:rFonts w:cstheme="minorHAnsi"/>
          <w:i/>
        </w:rPr>
        <w:t xml:space="preserve"> </w:t>
      </w:r>
      <w:r w:rsidRPr="004C19A0">
        <w:rPr>
          <w:rFonts w:cstheme="minorHAnsi"/>
          <w:i/>
        </w:rPr>
        <w:t>exchange rate’ relationship. There are two forms of PPP theory:-</w:t>
      </w:r>
    </w:p>
    <w:p w:rsidR="00BE4232" w:rsidRPr="004C19A0" w:rsidRDefault="00BE4232" w:rsidP="0025758F">
      <w:pPr>
        <w:pStyle w:val="NoSpacing"/>
        <w:jc w:val="both"/>
        <w:rPr>
          <w:rFonts w:cstheme="minorHAnsi"/>
          <w:i/>
        </w:rPr>
      </w:pPr>
      <w:r w:rsidRPr="004C19A0">
        <w:rPr>
          <w:rFonts w:cstheme="minorHAnsi"/>
          <w:i/>
        </w:rPr>
        <w:t>The ABSOLUTE FORM, also called the ‘Law of One Price’ suggests that “prices of similar</w:t>
      </w:r>
      <w:r w:rsidR="004E5656" w:rsidRPr="004C19A0">
        <w:rPr>
          <w:rFonts w:cstheme="minorHAnsi"/>
          <w:i/>
        </w:rPr>
        <w:t xml:space="preserve"> </w:t>
      </w:r>
      <w:r w:rsidRPr="004C19A0">
        <w:rPr>
          <w:rFonts w:cstheme="minorHAnsi"/>
          <w:i/>
        </w:rPr>
        <w:t>products of two different countries should be equal when measured in a common currency”. If</w:t>
      </w:r>
      <w:r w:rsidR="004E5656" w:rsidRPr="004C19A0">
        <w:rPr>
          <w:rFonts w:cstheme="minorHAnsi"/>
          <w:i/>
        </w:rPr>
        <w:t xml:space="preserve"> </w:t>
      </w:r>
      <w:r w:rsidRPr="004C19A0">
        <w:rPr>
          <w:rFonts w:cstheme="minorHAnsi"/>
          <w:i/>
        </w:rPr>
        <w:t>a discrepancy in prices as measured by a common currency exists, the demand should shift</w:t>
      </w:r>
      <w:r w:rsidR="004E5656" w:rsidRPr="004C19A0">
        <w:rPr>
          <w:rFonts w:cstheme="minorHAnsi"/>
          <w:i/>
        </w:rPr>
        <w:t xml:space="preserve"> </w:t>
      </w:r>
      <w:r w:rsidRPr="004C19A0">
        <w:rPr>
          <w:rFonts w:cstheme="minorHAnsi"/>
          <w:i/>
        </w:rPr>
        <w:t>so that these prices should converge.</w:t>
      </w:r>
    </w:p>
    <w:p w:rsidR="00BE4232" w:rsidRPr="004C19A0" w:rsidRDefault="00BE4232" w:rsidP="0025758F">
      <w:pPr>
        <w:pStyle w:val="NoSpacing"/>
        <w:jc w:val="both"/>
        <w:rPr>
          <w:rFonts w:cstheme="minorHAnsi"/>
          <w:i/>
        </w:rPr>
      </w:pPr>
      <w:r w:rsidRPr="004C19A0">
        <w:rPr>
          <w:rFonts w:cstheme="minorHAnsi"/>
          <w:i/>
        </w:rPr>
        <w:t>The RELATIVE FORM is an alternative version that accounts for the possibility of market</w:t>
      </w:r>
      <w:r w:rsidR="004E5656" w:rsidRPr="004C19A0">
        <w:rPr>
          <w:rFonts w:cstheme="minorHAnsi"/>
          <w:i/>
        </w:rPr>
        <w:t xml:space="preserve"> </w:t>
      </w:r>
      <w:r w:rsidRPr="004C19A0">
        <w:rPr>
          <w:rFonts w:cstheme="minorHAnsi"/>
          <w:i/>
        </w:rPr>
        <w:t>imperfections such as transportation costs, tariffs, and quotas. It suggests that ‘because of</w:t>
      </w:r>
      <w:r w:rsidR="004E5656" w:rsidRPr="004C19A0">
        <w:rPr>
          <w:rFonts w:cstheme="minorHAnsi"/>
          <w:i/>
        </w:rPr>
        <w:t xml:space="preserve"> </w:t>
      </w:r>
      <w:r w:rsidRPr="004C19A0">
        <w:rPr>
          <w:rFonts w:cstheme="minorHAnsi"/>
          <w:i/>
        </w:rPr>
        <w:t>these market imperfections, prices of similar products of different countries will not necessarily</w:t>
      </w:r>
      <w:r w:rsidR="004E5656" w:rsidRPr="004C19A0">
        <w:rPr>
          <w:rFonts w:cstheme="minorHAnsi"/>
          <w:i/>
        </w:rPr>
        <w:t xml:space="preserve"> be the </w:t>
      </w:r>
      <w:r w:rsidRPr="004C19A0">
        <w:rPr>
          <w:rFonts w:cstheme="minorHAnsi"/>
          <w:i/>
        </w:rPr>
        <w:t>same when measured in a common currency.’ However, it states that the rate of</w:t>
      </w:r>
      <w:r w:rsidR="004E5656" w:rsidRPr="004C19A0">
        <w:rPr>
          <w:rFonts w:cstheme="minorHAnsi"/>
          <w:i/>
        </w:rPr>
        <w:t xml:space="preserve"> </w:t>
      </w:r>
      <w:r w:rsidRPr="004C19A0">
        <w:rPr>
          <w:rFonts w:cstheme="minorHAnsi"/>
          <w:i/>
        </w:rPr>
        <w:t>change in the prices of products should be somewhat similar when measured in a common</w:t>
      </w:r>
      <w:r w:rsidR="004E5656" w:rsidRPr="004C19A0">
        <w:rPr>
          <w:rFonts w:cstheme="minorHAnsi"/>
          <w:i/>
        </w:rPr>
        <w:t xml:space="preserve"> currency, as long as the </w:t>
      </w:r>
      <w:r w:rsidRPr="004C19A0">
        <w:rPr>
          <w:rFonts w:cstheme="minorHAnsi"/>
          <w:i/>
        </w:rPr>
        <w:t>transportation costs and trade barriers are unchanged.</w:t>
      </w:r>
    </w:p>
    <w:p w:rsidR="00BE4232" w:rsidRPr="004C19A0" w:rsidRDefault="00BE4232" w:rsidP="0025758F">
      <w:pPr>
        <w:pStyle w:val="NoSpacing"/>
        <w:jc w:val="both"/>
        <w:rPr>
          <w:rFonts w:cstheme="minorHAnsi"/>
          <w:i/>
        </w:rPr>
      </w:pPr>
      <w:r w:rsidRPr="004C19A0">
        <w:rPr>
          <w:rFonts w:cstheme="minorHAnsi"/>
          <w:i/>
        </w:rPr>
        <w:t>The formula for computing the forward rate using the inflation rates in domestic and foreign</w:t>
      </w:r>
      <w:r w:rsidR="004E5656" w:rsidRPr="004C19A0">
        <w:rPr>
          <w:rFonts w:cstheme="minorHAnsi"/>
          <w:i/>
        </w:rPr>
        <w:t xml:space="preserve"> </w:t>
      </w:r>
      <w:r w:rsidRPr="004C19A0">
        <w:rPr>
          <w:rFonts w:cstheme="minorHAnsi"/>
          <w:i/>
        </w:rPr>
        <w:t>countries is as follows:</w:t>
      </w:r>
    </w:p>
    <w:p w:rsidR="00BE4232" w:rsidRPr="004C19A0" w:rsidRDefault="00BE4232" w:rsidP="0025758F">
      <w:pPr>
        <w:pStyle w:val="NoSpacing"/>
        <w:jc w:val="both"/>
        <w:rPr>
          <w:rFonts w:cstheme="minorHAnsi"/>
          <w:i/>
        </w:rPr>
      </w:pPr>
      <w:r w:rsidRPr="004C19A0">
        <w:rPr>
          <w:rFonts w:cstheme="minorHAnsi"/>
          <w:i/>
        </w:rPr>
        <w:t>F = S (1+ i )</w:t>
      </w:r>
    </w:p>
    <w:p w:rsidR="00BE4232" w:rsidRPr="004C19A0" w:rsidRDefault="00BE4232" w:rsidP="0025758F">
      <w:pPr>
        <w:pStyle w:val="NoSpacing"/>
        <w:jc w:val="both"/>
        <w:rPr>
          <w:rFonts w:cstheme="minorHAnsi"/>
          <w:i/>
        </w:rPr>
      </w:pPr>
      <w:r w:rsidRPr="004C19A0">
        <w:rPr>
          <w:rFonts w:cstheme="minorHAnsi"/>
          <w:i/>
        </w:rPr>
        <w:t>(1+ i )</w:t>
      </w:r>
    </w:p>
    <w:p w:rsidR="00BE4232" w:rsidRPr="004C19A0" w:rsidRDefault="00BE4232" w:rsidP="0025758F">
      <w:pPr>
        <w:pStyle w:val="NoSpacing"/>
        <w:jc w:val="both"/>
        <w:rPr>
          <w:rFonts w:cstheme="minorHAnsi"/>
          <w:i/>
          <w:sz w:val="20"/>
          <w:szCs w:val="20"/>
        </w:rPr>
      </w:pPr>
      <w:r w:rsidRPr="004C19A0">
        <w:rPr>
          <w:rFonts w:cstheme="minorHAnsi"/>
          <w:i/>
          <w:sz w:val="20"/>
          <w:szCs w:val="20"/>
        </w:rPr>
        <w:t>F</w:t>
      </w:r>
    </w:p>
    <w:p w:rsidR="00BE4232" w:rsidRPr="004C19A0" w:rsidRDefault="00BE4232" w:rsidP="0025758F">
      <w:pPr>
        <w:pStyle w:val="NoSpacing"/>
        <w:jc w:val="both"/>
        <w:rPr>
          <w:rFonts w:cstheme="minorHAnsi"/>
          <w:i/>
          <w:sz w:val="20"/>
          <w:szCs w:val="20"/>
        </w:rPr>
      </w:pPr>
      <w:r w:rsidRPr="004C19A0">
        <w:rPr>
          <w:rFonts w:cstheme="minorHAnsi"/>
          <w:i/>
          <w:sz w:val="20"/>
          <w:szCs w:val="20"/>
        </w:rPr>
        <w:t>D</w:t>
      </w:r>
    </w:p>
    <w:p w:rsidR="00BE4232" w:rsidRPr="004C19A0" w:rsidRDefault="00BE4232" w:rsidP="0025758F">
      <w:pPr>
        <w:pStyle w:val="NoSpacing"/>
        <w:jc w:val="both"/>
        <w:rPr>
          <w:rFonts w:cstheme="minorHAnsi"/>
          <w:i/>
        </w:rPr>
      </w:pPr>
      <w:r w:rsidRPr="004C19A0">
        <w:rPr>
          <w:rFonts w:cstheme="minorHAnsi"/>
          <w:i/>
        </w:rPr>
        <w:t>Where F= Forward Rate of Foreign Currency and S= Spot Rate</w:t>
      </w:r>
    </w:p>
    <w:p w:rsidR="00BE4232" w:rsidRPr="004C19A0" w:rsidRDefault="00BE4232" w:rsidP="0025758F">
      <w:pPr>
        <w:pStyle w:val="NoSpacing"/>
        <w:jc w:val="both"/>
        <w:rPr>
          <w:rFonts w:cstheme="minorHAnsi"/>
          <w:i/>
        </w:rPr>
      </w:pPr>
      <w:r w:rsidRPr="004C19A0">
        <w:rPr>
          <w:rFonts w:cstheme="minorHAnsi"/>
          <w:i/>
        </w:rPr>
        <w:t>i</w:t>
      </w:r>
      <w:r w:rsidRPr="004C19A0">
        <w:rPr>
          <w:rFonts w:cstheme="minorHAnsi"/>
          <w:i/>
          <w:sz w:val="14"/>
          <w:szCs w:val="14"/>
        </w:rPr>
        <w:t xml:space="preserve">D </w:t>
      </w:r>
      <w:r w:rsidRPr="004C19A0">
        <w:rPr>
          <w:rFonts w:cstheme="minorHAnsi"/>
          <w:i/>
        </w:rPr>
        <w:t>= Domestic Inflation Rate and i</w:t>
      </w:r>
      <w:r w:rsidRPr="004C19A0">
        <w:rPr>
          <w:rFonts w:cstheme="minorHAnsi"/>
          <w:i/>
          <w:sz w:val="14"/>
          <w:szCs w:val="14"/>
        </w:rPr>
        <w:t>F</w:t>
      </w:r>
      <w:r w:rsidRPr="004C19A0">
        <w:rPr>
          <w:rFonts w:cstheme="minorHAnsi"/>
          <w:i/>
        </w:rPr>
        <w:t>= Inflation Rate in foreign country</w:t>
      </w:r>
    </w:p>
    <w:p w:rsidR="00BE4232" w:rsidRPr="004C19A0" w:rsidRDefault="00BE4232" w:rsidP="0025758F">
      <w:pPr>
        <w:pStyle w:val="NoSpacing"/>
        <w:jc w:val="both"/>
        <w:rPr>
          <w:rFonts w:cstheme="minorHAnsi"/>
          <w:i/>
        </w:rPr>
      </w:pPr>
      <w:r w:rsidRPr="004C19A0">
        <w:rPr>
          <w:rFonts w:cstheme="minorHAnsi"/>
          <w:i/>
        </w:rPr>
        <w:t>Thus PPP theory states that the exchange rate between two countries reflects the relative</w:t>
      </w:r>
      <w:r w:rsidR="004E5656" w:rsidRPr="004C19A0">
        <w:rPr>
          <w:rFonts w:cstheme="minorHAnsi"/>
          <w:i/>
        </w:rPr>
        <w:t xml:space="preserve"> </w:t>
      </w:r>
      <w:r w:rsidRPr="004C19A0">
        <w:rPr>
          <w:rFonts w:cstheme="minorHAnsi"/>
          <w:i/>
        </w:rPr>
        <w:t>purchasing power of the two countries i.e. the price at which a basket of goods can be bought in</w:t>
      </w:r>
      <w:r w:rsidR="004E5656" w:rsidRPr="004C19A0">
        <w:rPr>
          <w:rFonts w:cstheme="minorHAnsi"/>
          <w:i/>
        </w:rPr>
        <w:t xml:space="preserve"> </w:t>
      </w:r>
      <w:r w:rsidRPr="004C19A0">
        <w:rPr>
          <w:rFonts w:cstheme="minorHAnsi"/>
          <w:i/>
        </w:rPr>
        <w:t>the two countries.</w:t>
      </w:r>
    </w:p>
    <w:p w:rsidR="004E5656" w:rsidRPr="004C19A0" w:rsidRDefault="004E5656" w:rsidP="0025758F">
      <w:pPr>
        <w:pStyle w:val="NoSpacing"/>
        <w:jc w:val="both"/>
        <w:rPr>
          <w:rFonts w:cstheme="minorHAnsi"/>
          <w:i/>
        </w:rPr>
      </w:pPr>
    </w:p>
    <w:p w:rsidR="004E5656" w:rsidRPr="004C19A0" w:rsidRDefault="004E5656" w:rsidP="0025758F">
      <w:pPr>
        <w:pStyle w:val="NoSpacing"/>
        <w:jc w:val="both"/>
        <w:rPr>
          <w:rFonts w:cstheme="minorHAnsi"/>
          <w:i/>
        </w:rPr>
      </w:pPr>
    </w:p>
    <w:p w:rsidR="004E5656" w:rsidRPr="004C19A0" w:rsidRDefault="004E5656" w:rsidP="0025758F">
      <w:pPr>
        <w:pStyle w:val="NoSpacing"/>
        <w:jc w:val="both"/>
        <w:rPr>
          <w:rFonts w:cstheme="minorHAnsi"/>
          <w:i/>
        </w:rPr>
      </w:pPr>
    </w:p>
    <w:p w:rsidR="004E5656" w:rsidRPr="004C19A0" w:rsidRDefault="004E5656" w:rsidP="0025758F">
      <w:pPr>
        <w:pStyle w:val="NoSpacing"/>
        <w:jc w:val="both"/>
        <w:rPr>
          <w:rFonts w:cstheme="minorHAnsi"/>
          <w:i/>
        </w:rPr>
      </w:pPr>
    </w:p>
    <w:p w:rsidR="004E5656" w:rsidRPr="004C19A0" w:rsidRDefault="004E5656" w:rsidP="0025758F">
      <w:pPr>
        <w:pStyle w:val="NoSpacing"/>
        <w:jc w:val="both"/>
        <w:rPr>
          <w:rFonts w:cstheme="minorHAnsi"/>
          <w:i/>
        </w:rPr>
      </w:pPr>
    </w:p>
    <w:p w:rsidR="004E5656" w:rsidRPr="004C19A0" w:rsidRDefault="004E5656"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Question 4</w:t>
      </w:r>
    </w:p>
    <w:p w:rsidR="00BE4232" w:rsidRPr="004C19A0" w:rsidRDefault="00BE4232" w:rsidP="0025758F">
      <w:pPr>
        <w:pStyle w:val="NoSpacing"/>
        <w:jc w:val="both"/>
        <w:rPr>
          <w:rFonts w:cstheme="minorHAnsi"/>
          <w:i/>
          <w:iCs/>
        </w:rPr>
      </w:pPr>
      <w:r w:rsidRPr="004C19A0">
        <w:rPr>
          <w:rFonts w:cstheme="minorHAnsi"/>
          <w:i/>
          <w:iCs/>
        </w:rPr>
        <w:t>Write short notes on the following:</w:t>
      </w:r>
    </w:p>
    <w:p w:rsidR="00BE4232" w:rsidRPr="004C19A0" w:rsidRDefault="00BE4232" w:rsidP="0025758F">
      <w:pPr>
        <w:pStyle w:val="NoSpacing"/>
        <w:jc w:val="both"/>
        <w:rPr>
          <w:rFonts w:cstheme="minorHAnsi"/>
          <w:i/>
          <w:iCs/>
        </w:rPr>
      </w:pPr>
      <w:r w:rsidRPr="004C19A0">
        <w:rPr>
          <w:rFonts w:cstheme="minorHAnsi"/>
          <w:i/>
          <w:iCs/>
        </w:rPr>
        <w:t>(a) Leading and lagging</w:t>
      </w:r>
    </w:p>
    <w:p w:rsidR="00BE4232" w:rsidRPr="004C19A0" w:rsidRDefault="00BE4232" w:rsidP="0025758F">
      <w:pPr>
        <w:pStyle w:val="NoSpacing"/>
        <w:jc w:val="both"/>
        <w:rPr>
          <w:rFonts w:cstheme="minorHAnsi"/>
          <w:i/>
          <w:iCs/>
        </w:rPr>
      </w:pPr>
      <w:r w:rsidRPr="004C19A0">
        <w:rPr>
          <w:rFonts w:cstheme="minorHAnsi"/>
          <w:i/>
          <w:iCs/>
        </w:rPr>
        <w:t>(b) Meaning and Advantages of Netting</w:t>
      </w:r>
    </w:p>
    <w:p w:rsidR="00BE4232" w:rsidRPr="004C19A0" w:rsidRDefault="00BE4232" w:rsidP="0025758F">
      <w:pPr>
        <w:pStyle w:val="NoSpacing"/>
        <w:jc w:val="both"/>
        <w:rPr>
          <w:rFonts w:cstheme="minorHAnsi"/>
          <w:i/>
        </w:rPr>
      </w:pPr>
      <w:r w:rsidRPr="004C19A0">
        <w:rPr>
          <w:rFonts w:cstheme="minorHAnsi"/>
          <w:i/>
        </w:rPr>
        <w:t>(c) Nostro, Vostro and Loro Accounts</w:t>
      </w:r>
    </w:p>
    <w:p w:rsidR="00BE4232" w:rsidRPr="004C19A0" w:rsidRDefault="00BE4232" w:rsidP="0025758F">
      <w:pPr>
        <w:pStyle w:val="NoSpacing"/>
        <w:jc w:val="both"/>
        <w:rPr>
          <w:rFonts w:cstheme="minorHAnsi"/>
          <w:i/>
        </w:rPr>
      </w:pPr>
      <w:r w:rsidRPr="004C19A0">
        <w:rPr>
          <w:rFonts w:cstheme="minorHAnsi"/>
          <w:i/>
        </w:rPr>
        <w:t>Answer</w:t>
      </w:r>
    </w:p>
    <w:p w:rsidR="009E0809" w:rsidRPr="004C19A0" w:rsidRDefault="009E0809" w:rsidP="0025758F">
      <w:pPr>
        <w:pStyle w:val="NoSpacing"/>
        <w:jc w:val="both"/>
        <w:rPr>
          <w:rFonts w:cstheme="minorHAnsi"/>
          <w:i/>
          <w:iCs/>
        </w:rPr>
      </w:pPr>
    </w:p>
    <w:p w:rsidR="00BE4232" w:rsidRPr="004C19A0" w:rsidRDefault="00BE4232" w:rsidP="0025758F">
      <w:pPr>
        <w:pStyle w:val="NoSpacing"/>
        <w:jc w:val="both"/>
        <w:rPr>
          <w:rFonts w:cstheme="minorHAnsi"/>
          <w:i/>
          <w:iCs/>
        </w:rPr>
      </w:pPr>
      <w:r w:rsidRPr="004C19A0">
        <w:rPr>
          <w:rFonts w:cstheme="minorHAnsi"/>
          <w:i/>
          <w:iCs/>
        </w:rPr>
        <w:t>(a) Leading means advancing a payment i.e. making a payment before it is due.</w:t>
      </w:r>
      <w:r w:rsidR="009E0809" w:rsidRPr="004C19A0">
        <w:rPr>
          <w:rFonts w:cstheme="minorHAnsi"/>
          <w:i/>
          <w:iCs/>
        </w:rPr>
        <w:t xml:space="preserve"> </w:t>
      </w:r>
      <w:r w:rsidRPr="004C19A0">
        <w:rPr>
          <w:rFonts w:cstheme="minorHAnsi"/>
          <w:i/>
          <w:iCs/>
        </w:rPr>
        <w:t>Lagging involves postponing a payment i.e. delaying payment beyond its due date.</w:t>
      </w:r>
      <w:r w:rsidR="009E0809" w:rsidRPr="004C19A0">
        <w:rPr>
          <w:rFonts w:cstheme="minorHAnsi"/>
          <w:i/>
          <w:iCs/>
        </w:rPr>
        <w:t xml:space="preserve"> </w:t>
      </w:r>
      <w:r w:rsidRPr="004C19A0">
        <w:rPr>
          <w:rFonts w:cstheme="minorHAnsi"/>
          <w:i/>
          <w:iCs/>
        </w:rPr>
        <w:t>In forex market Leading and lagging are used for two purposes:-</w:t>
      </w:r>
    </w:p>
    <w:p w:rsidR="009E0809" w:rsidRPr="004C19A0" w:rsidRDefault="009E0809" w:rsidP="0025758F">
      <w:pPr>
        <w:pStyle w:val="NoSpacing"/>
        <w:jc w:val="both"/>
        <w:rPr>
          <w:rFonts w:cstheme="minorHAnsi"/>
          <w:i/>
          <w:iCs/>
        </w:rPr>
      </w:pPr>
    </w:p>
    <w:p w:rsidR="00BE4232" w:rsidRPr="004C19A0" w:rsidRDefault="00BE4232" w:rsidP="0025758F">
      <w:pPr>
        <w:pStyle w:val="NoSpacing"/>
        <w:jc w:val="both"/>
        <w:rPr>
          <w:rFonts w:cstheme="minorHAnsi"/>
          <w:i/>
          <w:iCs/>
        </w:rPr>
      </w:pPr>
      <w:r w:rsidRPr="004C19A0">
        <w:rPr>
          <w:rFonts w:cstheme="minorHAnsi"/>
          <w:i/>
          <w:iCs/>
        </w:rPr>
        <w:t>(1) Hedging foreign exchange risk: A company can lead payments required to be</w:t>
      </w:r>
      <w:r w:rsidR="009E0809" w:rsidRPr="004C19A0">
        <w:rPr>
          <w:rFonts w:cstheme="minorHAnsi"/>
          <w:i/>
          <w:iCs/>
        </w:rPr>
        <w:t xml:space="preserve"> </w:t>
      </w:r>
      <w:r w:rsidRPr="004C19A0">
        <w:rPr>
          <w:rFonts w:cstheme="minorHAnsi"/>
          <w:i/>
          <w:iCs/>
        </w:rPr>
        <w:t>made in a currency that is likely to appreciate. For example, a company has to</w:t>
      </w:r>
      <w:r w:rsidR="009E0809" w:rsidRPr="004C19A0">
        <w:rPr>
          <w:rFonts w:cstheme="minorHAnsi"/>
          <w:i/>
          <w:iCs/>
        </w:rPr>
        <w:t xml:space="preserve"> </w:t>
      </w:r>
      <w:r w:rsidRPr="004C19A0">
        <w:rPr>
          <w:rFonts w:cstheme="minorHAnsi"/>
          <w:i/>
          <w:iCs/>
        </w:rPr>
        <w:t>pay $100000 after one month from today. The company apprehends the USD</w:t>
      </w:r>
      <w:r w:rsidR="009E0809" w:rsidRPr="004C19A0">
        <w:rPr>
          <w:rFonts w:cstheme="minorHAnsi"/>
          <w:i/>
          <w:iCs/>
        </w:rPr>
        <w:t xml:space="preserve"> </w:t>
      </w:r>
      <w:r w:rsidRPr="004C19A0">
        <w:rPr>
          <w:rFonts w:cstheme="minorHAnsi"/>
          <w:i/>
          <w:iCs/>
        </w:rPr>
        <w:t>to appreciate. It can make the payment now. Leading involves a finance cost</w:t>
      </w:r>
      <w:r w:rsidR="009E0809" w:rsidRPr="004C19A0">
        <w:rPr>
          <w:rFonts w:cstheme="minorHAnsi"/>
          <w:i/>
          <w:iCs/>
        </w:rPr>
        <w:t xml:space="preserve"> </w:t>
      </w:r>
      <w:r w:rsidRPr="004C19A0">
        <w:rPr>
          <w:rFonts w:cstheme="minorHAnsi"/>
          <w:i/>
          <w:iCs/>
        </w:rPr>
        <w:t>i.e. one month’s interest cost of money used for purchasing $100000.</w:t>
      </w:r>
    </w:p>
    <w:p w:rsidR="00BE4232" w:rsidRPr="004C19A0" w:rsidRDefault="00BE4232" w:rsidP="0025758F">
      <w:pPr>
        <w:pStyle w:val="NoSpacing"/>
        <w:jc w:val="both"/>
        <w:rPr>
          <w:rFonts w:cstheme="minorHAnsi"/>
          <w:i/>
          <w:iCs/>
        </w:rPr>
      </w:pPr>
      <w:r w:rsidRPr="004C19A0">
        <w:rPr>
          <w:rFonts w:cstheme="minorHAnsi"/>
          <w:i/>
          <w:iCs/>
        </w:rPr>
        <w:t>A company may lag the payment that it needs to make in a currency that it is</w:t>
      </w:r>
      <w:r w:rsidR="009E0809" w:rsidRPr="004C19A0">
        <w:rPr>
          <w:rFonts w:cstheme="minorHAnsi"/>
          <w:i/>
          <w:iCs/>
        </w:rPr>
        <w:t xml:space="preserve"> </w:t>
      </w:r>
      <w:r w:rsidRPr="004C19A0">
        <w:rPr>
          <w:rFonts w:cstheme="minorHAnsi"/>
          <w:i/>
          <w:iCs/>
        </w:rPr>
        <w:t>likely to depreciate, provided the receiving party agrees for this proposition.</w:t>
      </w:r>
    </w:p>
    <w:p w:rsidR="00BE4232" w:rsidRPr="004C19A0" w:rsidRDefault="00BE4232" w:rsidP="0025758F">
      <w:pPr>
        <w:pStyle w:val="NoSpacing"/>
        <w:jc w:val="both"/>
        <w:rPr>
          <w:rFonts w:cstheme="minorHAnsi"/>
          <w:i/>
          <w:iCs/>
        </w:rPr>
      </w:pPr>
      <w:r w:rsidRPr="004C19A0">
        <w:rPr>
          <w:rFonts w:cstheme="minorHAnsi"/>
          <w:i/>
          <w:iCs/>
        </w:rPr>
        <w:t>The receiving party may demand interest for this delay and that would be the</w:t>
      </w:r>
      <w:r w:rsidR="009E0809" w:rsidRPr="004C19A0">
        <w:rPr>
          <w:rFonts w:cstheme="minorHAnsi"/>
          <w:i/>
          <w:iCs/>
        </w:rPr>
        <w:t xml:space="preserve"> </w:t>
      </w:r>
      <w:r w:rsidRPr="004C19A0">
        <w:rPr>
          <w:rFonts w:cstheme="minorHAnsi"/>
          <w:i/>
          <w:iCs/>
        </w:rPr>
        <w:t>cost of lagging. Decision regarding leading and lagging should be made after</w:t>
      </w:r>
      <w:r w:rsidR="009E0809" w:rsidRPr="004C19A0">
        <w:rPr>
          <w:rFonts w:cstheme="minorHAnsi"/>
          <w:i/>
          <w:iCs/>
        </w:rPr>
        <w:t xml:space="preserve"> </w:t>
      </w:r>
      <w:r w:rsidRPr="004C19A0">
        <w:rPr>
          <w:rFonts w:cstheme="minorHAnsi"/>
          <w:i/>
          <w:iCs/>
        </w:rPr>
        <w:t xml:space="preserve">considering (i) likely </w:t>
      </w:r>
      <w:r w:rsidR="009E0809" w:rsidRPr="004C19A0">
        <w:rPr>
          <w:rFonts w:cstheme="minorHAnsi"/>
          <w:i/>
          <w:iCs/>
        </w:rPr>
        <w:t xml:space="preserve">movement in </w:t>
      </w:r>
      <w:r w:rsidRPr="004C19A0">
        <w:rPr>
          <w:rFonts w:cstheme="minorHAnsi"/>
          <w:i/>
          <w:iCs/>
        </w:rPr>
        <w:t>exchange rate (ii) interest cost and (iii)</w:t>
      </w:r>
      <w:r w:rsidR="009E0809" w:rsidRPr="004C19A0">
        <w:rPr>
          <w:rFonts w:cstheme="minorHAnsi"/>
          <w:i/>
          <w:iCs/>
        </w:rPr>
        <w:t xml:space="preserve"> </w:t>
      </w:r>
      <w:r w:rsidRPr="004C19A0">
        <w:rPr>
          <w:rFonts w:cstheme="minorHAnsi"/>
          <w:i/>
          <w:iCs/>
        </w:rPr>
        <w:t>discount (if any).</w:t>
      </w:r>
    </w:p>
    <w:p w:rsidR="009E0809" w:rsidRPr="004C19A0" w:rsidRDefault="009E0809" w:rsidP="0025758F">
      <w:pPr>
        <w:pStyle w:val="NoSpacing"/>
        <w:jc w:val="both"/>
        <w:rPr>
          <w:rFonts w:cstheme="minorHAnsi"/>
          <w:i/>
          <w:iCs/>
        </w:rPr>
      </w:pPr>
    </w:p>
    <w:p w:rsidR="00BE4232" w:rsidRPr="004C19A0" w:rsidRDefault="00BE4232" w:rsidP="0025758F">
      <w:pPr>
        <w:pStyle w:val="NoSpacing"/>
        <w:jc w:val="both"/>
        <w:rPr>
          <w:rFonts w:cstheme="minorHAnsi"/>
          <w:i/>
          <w:iCs/>
        </w:rPr>
      </w:pPr>
      <w:r w:rsidRPr="004C19A0">
        <w:rPr>
          <w:rFonts w:cstheme="minorHAnsi"/>
          <w:i/>
          <w:iCs/>
        </w:rPr>
        <w:t>(2) Shifting the liquidity by modifying the credit terms between inter-group</w:t>
      </w:r>
      <w:r w:rsidR="009E0809" w:rsidRPr="004C19A0">
        <w:rPr>
          <w:rFonts w:cstheme="minorHAnsi"/>
          <w:i/>
          <w:iCs/>
        </w:rPr>
        <w:t xml:space="preserve"> entities: For example, A </w:t>
      </w:r>
      <w:r w:rsidRPr="004C19A0">
        <w:rPr>
          <w:rFonts w:cstheme="minorHAnsi"/>
          <w:i/>
          <w:iCs/>
        </w:rPr>
        <w:t>Holding Company sells goods to its 100% Subsidiary.</w:t>
      </w:r>
      <w:r w:rsidR="009E0809" w:rsidRPr="004C19A0">
        <w:rPr>
          <w:rFonts w:cstheme="minorHAnsi"/>
          <w:i/>
          <w:iCs/>
        </w:rPr>
        <w:t xml:space="preserve"> </w:t>
      </w:r>
      <w:r w:rsidRPr="004C19A0">
        <w:rPr>
          <w:rFonts w:cstheme="minorHAnsi"/>
          <w:i/>
          <w:iCs/>
        </w:rPr>
        <w:t>Normal credit term is 90 day</w:t>
      </w:r>
      <w:r w:rsidR="009E0809" w:rsidRPr="004C19A0">
        <w:rPr>
          <w:rFonts w:cstheme="minorHAnsi"/>
          <w:i/>
          <w:iCs/>
        </w:rPr>
        <w:t xml:space="preserve">s. Suppose cost of </w:t>
      </w:r>
      <w:r w:rsidRPr="004C19A0">
        <w:rPr>
          <w:rFonts w:cstheme="minorHAnsi"/>
          <w:i/>
          <w:iCs/>
        </w:rPr>
        <w:t>funds is 12% for Holding and</w:t>
      </w:r>
      <w:r w:rsidR="009E0809" w:rsidRPr="004C19A0">
        <w:rPr>
          <w:rFonts w:cstheme="minorHAnsi"/>
          <w:i/>
          <w:iCs/>
        </w:rPr>
        <w:t xml:space="preserve"> </w:t>
      </w:r>
      <w:r w:rsidRPr="004C19A0">
        <w:rPr>
          <w:rFonts w:cstheme="minorHAnsi"/>
          <w:i/>
          <w:iCs/>
        </w:rPr>
        <w:t>15% for Subsidiary. In this case the Hold</w:t>
      </w:r>
      <w:r w:rsidR="009E0809" w:rsidRPr="004C19A0">
        <w:rPr>
          <w:rFonts w:cstheme="minorHAnsi"/>
          <w:i/>
          <w:iCs/>
        </w:rPr>
        <w:t xml:space="preserve">ing may grant credit for longer </w:t>
      </w:r>
      <w:r w:rsidRPr="004C19A0">
        <w:rPr>
          <w:rFonts w:cstheme="minorHAnsi"/>
          <w:i/>
          <w:iCs/>
        </w:rPr>
        <w:t>period</w:t>
      </w:r>
      <w:r w:rsidR="009E0809" w:rsidRPr="004C19A0">
        <w:rPr>
          <w:rFonts w:cstheme="minorHAnsi"/>
          <w:i/>
          <w:iCs/>
        </w:rPr>
        <w:t xml:space="preserve"> </w:t>
      </w:r>
      <w:r w:rsidRPr="004C19A0">
        <w:rPr>
          <w:rFonts w:cstheme="minorHAnsi"/>
          <w:i/>
          <w:iCs/>
        </w:rPr>
        <w:t>to Subsidiary to get the best advantage for the group as a whole. If cost of</w:t>
      </w:r>
      <w:r w:rsidR="009E0809" w:rsidRPr="004C19A0">
        <w:rPr>
          <w:rFonts w:cstheme="minorHAnsi"/>
          <w:i/>
          <w:iCs/>
        </w:rPr>
        <w:t xml:space="preserve"> </w:t>
      </w:r>
      <w:r w:rsidRPr="004C19A0">
        <w:rPr>
          <w:rFonts w:cstheme="minorHAnsi"/>
          <w:i/>
          <w:iCs/>
        </w:rPr>
        <w:t>funds is 15% for Holding and 12% for Subsidiary, the Subsidiary may lead the</w:t>
      </w:r>
      <w:r w:rsidR="009E0809" w:rsidRPr="004C19A0">
        <w:rPr>
          <w:rFonts w:cstheme="minorHAnsi"/>
          <w:i/>
          <w:iCs/>
        </w:rPr>
        <w:t xml:space="preserve"> </w:t>
      </w:r>
      <w:r w:rsidRPr="004C19A0">
        <w:rPr>
          <w:rFonts w:cstheme="minorHAnsi"/>
          <w:i/>
          <w:iCs/>
        </w:rPr>
        <w:t>payment for the best advantage of the group as a whole. The decision</w:t>
      </w:r>
      <w:r w:rsidR="009E0809" w:rsidRPr="004C19A0">
        <w:rPr>
          <w:rFonts w:cstheme="minorHAnsi"/>
          <w:i/>
          <w:iCs/>
        </w:rPr>
        <w:t xml:space="preserve"> </w:t>
      </w:r>
      <w:r w:rsidRPr="004C19A0">
        <w:rPr>
          <w:rFonts w:cstheme="minorHAnsi"/>
          <w:i/>
          <w:iCs/>
        </w:rPr>
        <w:t>regarding leading and lagging should be taken on the basis of cost of funds to</w:t>
      </w:r>
      <w:r w:rsidR="009E0809" w:rsidRPr="004C19A0">
        <w:rPr>
          <w:rFonts w:cstheme="minorHAnsi"/>
          <w:i/>
          <w:iCs/>
        </w:rPr>
        <w:t xml:space="preserve"> </w:t>
      </w:r>
      <w:r w:rsidRPr="004C19A0">
        <w:rPr>
          <w:rFonts w:cstheme="minorHAnsi"/>
          <w:i/>
          <w:iCs/>
        </w:rPr>
        <w:t>both paying entity and receiving entity. If paying and receiving entities have</w:t>
      </w:r>
      <w:r w:rsidR="009E0809" w:rsidRPr="004C19A0">
        <w:rPr>
          <w:rFonts w:cstheme="minorHAnsi"/>
          <w:i/>
          <w:iCs/>
        </w:rPr>
        <w:t xml:space="preserve"> </w:t>
      </w:r>
      <w:r w:rsidRPr="004C19A0">
        <w:rPr>
          <w:rFonts w:cstheme="minorHAnsi"/>
          <w:i/>
          <w:iCs/>
        </w:rPr>
        <w:t>dif</w:t>
      </w:r>
      <w:r w:rsidR="009E0809" w:rsidRPr="004C19A0">
        <w:rPr>
          <w:rFonts w:cstheme="minorHAnsi"/>
          <w:i/>
          <w:iCs/>
        </w:rPr>
        <w:t xml:space="preserve">ferent home </w:t>
      </w:r>
      <w:r w:rsidRPr="004C19A0">
        <w:rPr>
          <w:rFonts w:cstheme="minorHAnsi"/>
          <w:i/>
          <w:iCs/>
        </w:rPr>
        <w:t>currencies, likely movements in exchange rate should also be</w:t>
      </w:r>
      <w:r w:rsidR="009E0809" w:rsidRPr="004C19A0">
        <w:rPr>
          <w:rFonts w:cstheme="minorHAnsi"/>
          <w:i/>
          <w:iCs/>
        </w:rPr>
        <w:t xml:space="preserve"> </w:t>
      </w:r>
      <w:r w:rsidRPr="004C19A0">
        <w:rPr>
          <w:rFonts w:cstheme="minorHAnsi"/>
          <w:i/>
          <w:iCs/>
        </w:rPr>
        <w:t>considered.</w:t>
      </w:r>
    </w:p>
    <w:p w:rsidR="009E0809" w:rsidRPr="004C19A0" w:rsidRDefault="009E0809" w:rsidP="0025758F">
      <w:pPr>
        <w:pStyle w:val="NoSpacing"/>
        <w:jc w:val="both"/>
        <w:rPr>
          <w:rFonts w:cstheme="minorHAnsi"/>
          <w:i/>
          <w:iCs/>
        </w:rPr>
      </w:pPr>
    </w:p>
    <w:p w:rsidR="009E0809" w:rsidRPr="004C19A0" w:rsidRDefault="009E0809" w:rsidP="0025758F">
      <w:pPr>
        <w:pStyle w:val="NoSpacing"/>
        <w:jc w:val="both"/>
        <w:rPr>
          <w:rFonts w:cstheme="minorHAnsi"/>
          <w:i/>
          <w:iCs/>
        </w:rPr>
      </w:pPr>
    </w:p>
    <w:p w:rsidR="00BE4232" w:rsidRPr="004C19A0" w:rsidRDefault="00BE4232" w:rsidP="0025758F">
      <w:pPr>
        <w:pStyle w:val="NoSpacing"/>
        <w:jc w:val="both"/>
        <w:rPr>
          <w:rFonts w:cstheme="minorHAnsi"/>
          <w:i/>
          <w:iCs/>
        </w:rPr>
      </w:pPr>
      <w:r w:rsidRPr="004C19A0">
        <w:rPr>
          <w:rFonts w:cstheme="minorHAnsi"/>
          <w:i/>
          <w:iCs/>
        </w:rPr>
        <w:t>(b) It is a technique of optimising cash flow movements with the combined efforts of</w:t>
      </w:r>
      <w:r w:rsidR="009E0809" w:rsidRPr="004C19A0">
        <w:rPr>
          <w:rFonts w:cstheme="minorHAnsi"/>
          <w:i/>
          <w:iCs/>
        </w:rPr>
        <w:t xml:space="preserve"> </w:t>
      </w:r>
      <w:r w:rsidRPr="004C19A0">
        <w:rPr>
          <w:rFonts w:cstheme="minorHAnsi"/>
          <w:i/>
          <w:iCs/>
        </w:rPr>
        <w:t>the subsidiaries thereby reducing administrative and transaction costs resulting</w:t>
      </w:r>
      <w:r w:rsidR="009E0809" w:rsidRPr="004C19A0">
        <w:rPr>
          <w:rFonts w:cstheme="minorHAnsi"/>
          <w:i/>
          <w:iCs/>
        </w:rPr>
        <w:t xml:space="preserve"> </w:t>
      </w:r>
      <w:r w:rsidRPr="004C19A0">
        <w:rPr>
          <w:rFonts w:cstheme="minorHAnsi"/>
          <w:i/>
          <w:iCs/>
        </w:rPr>
        <w:t>from currency conversion. There is a co-ordinated international interchange of</w:t>
      </w:r>
      <w:r w:rsidR="009E0809" w:rsidRPr="004C19A0">
        <w:rPr>
          <w:rFonts w:cstheme="minorHAnsi"/>
          <w:i/>
          <w:iCs/>
        </w:rPr>
        <w:t xml:space="preserve"> </w:t>
      </w:r>
      <w:r w:rsidRPr="004C19A0">
        <w:rPr>
          <w:rFonts w:cstheme="minorHAnsi"/>
          <w:i/>
          <w:iCs/>
        </w:rPr>
        <w:t>materials, finished products and parts among the different units of MNC with many</w:t>
      </w:r>
      <w:r w:rsidR="009E0809" w:rsidRPr="004C19A0">
        <w:rPr>
          <w:rFonts w:cstheme="minorHAnsi"/>
          <w:i/>
          <w:iCs/>
        </w:rPr>
        <w:t xml:space="preserve"> </w:t>
      </w:r>
      <w:r w:rsidRPr="004C19A0">
        <w:rPr>
          <w:rFonts w:cstheme="minorHAnsi"/>
          <w:i/>
          <w:iCs/>
        </w:rPr>
        <w:t>subsidiaries buying /selling from/to each other. Netting helps in minimising the</w:t>
      </w:r>
      <w:r w:rsidR="009E0809" w:rsidRPr="004C19A0">
        <w:rPr>
          <w:rFonts w:cstheme="minorHAnsi"/>
          <w:i/>
          <w:iCs/>
        </w:rPr>
        <w:t xml:space="preserve"> </w:t>
      </w:r>
      <w:r w:rsidRPr="004C19A0">
        <w:rPr>
          <w:rFonts w:cstheme="minorHAnsi"/>
          <w:i/>
          <w:iCs/>
        </w:rPr>
        <w:t>total volume of inter-company fund flow.</w:t>
      </w:r>
    </w:p>
    <w:p w:rsidR="009E0809" w:rsidRPr="004C19A0" w:rsidRDefault="009E0809" w:rsidP="0025758F">
      <w:pPr>
        <w:pStyle w:val="NoSpacing"/>
        <w:jc w:val="both"/>
        <w:rPr>
          <w:rFonts w:cstheme="minorHAnsi"/>
          <w:i/>
          <w:iCs/>
        </w:rPr>
      </w:pPr>
    </w:p>
    <w:p w:rsidR="00BE4232" w:rsidRPr="004C19A0" w:rsidRDefault="00BE4232" w:rsidP="0025758F">
      <w:pPr>
        <w:pStyle w:val="NoSpacing"/>
        <w:jc w:val="both"/>
        <w:rPr>
          <w:rFonts w:cstheme="minorHAnsi"/>
          <w:i/>
          <w:iCs/>
        </w:rPr>
      </w:pPr>
      <w:r w:rsidRPr="004C19A0">
        <w:rPr>
          <w:rFonts w:cstheme="minorHAnsi"/>
          <w:i/>
          <w:iCs/>
        </w:rPr>
        <w:t>Advantages derived from netting system includes:</w:t>
      </w:r>
    </w:p>
    <w:p w:rsidR="009E0809" w:rsidRPr="004C19A0" w:rsidRDefault="009E0809" w:rsidP="0025758F">
      <w:pPr>
        <w:pStyle w:val="NoSpacing"/>
        <w:jc w:val="both"/>
        <w:rPr>
          <w:rFonts w:cstheme="minorHAnsi"/>
          <w:i/>
          <w:iCs/>
        </w:rPr>
      </w:pPr>
    </w:p>
    <w:p w:rsidR="00BE4232" w:rsidRPr="004C19A0" w:rsidRDefault="00BE4232" w:rsidP="0025758F">
      <w:pPr>
        <w:pStyle w:val="NoSpacing"/>
        <w:jc w:val="both"/>
        <w:rPr>
          <w:rFonts w:cstheme="minorHAnsi"/>
          <w:i/>
          <w:iCs/>
        </w:rPr>
      </w:pPr>
      <w:r w:rsidRPr="004C19A0">
        <w:rPr>
          <w:rFonts w:cstheme="minorHAnsi"/>
          <w:i/>
          <w:iCs/>
        </w:rPr>
        <w:t>1) Reduces the number of cross-border transactions between subsidiaries</w:t>
      </w:r>
      <w:r w:rsidR="009E0809" w:rsidRPr="004C19A0">
        <w:rPr>
          <w:rFonts w:cstheme="minorHAnsi"/>
          <w:i/>
          <w:iCs/>
        </w:rPr>
        <w:t xml:space="preserve"> thereby decreasing the </w:t>
      </w:r>
      <w:r w:rsidRPr="004C19A0">
        <w:rPr>
          <w:rFonts w:cstheme="minorHAnsi"/>
          <w:i/>
          <w:iCs/>
        </w:rPr>
        <w:t>overall administrative costs of such cash transfers</w:t>
      </w:r>
    </w:p>
    <w:p w:rsidR="009E0809" w:rsidRPr="004C19A0" w:rsidRDefault="009E0809" w:rsidP="0025758F">
      <w:pPr>
        <w:pStyle w:val="NoSpacing"/>
        <w:jc w:val="both"/>
        <w:rPr>
          <w:rFonts w:cstheme="minorHAnsi"/>
          <w:i/>
          <w:iCs/>
        </w:rPr>
      </w:pPr>
    </w:p>
    <w:p w:rsidR="00BE4232" w:rsidRPr="004C19A0" w:rsidRDefault="00BE4232" w:rsidP="0025758F">
      <w:pPr>
        <w:pStyle w:val="NoSpacing"/>
        <w:jc w:val="both"/>
        <w:rPr>
          <w:rFonts w:cstheme="minorHAnsi"/>
          <w:i/>
          <w:iCs/>
        </w:rPr>
      </w:pPr>
      <w:r w:rsidRPr="004C19A0">
        <w:rPr>
          <w:rFonts w:cstheme="minorHAnsi"/>
          <w:i/>
          <w:iCs/>
        </w:rPr>
        <w:t>2) Reduces the need for foreign exchange conversion and hence decreases</w:t>
      </w:r>
      <w:r w:rsidR="009E0809" w:rsidRPr="004C19A0">
        <w:rPr>
          <w:rFonts w:cstheme="minorHAnsi"/>
          <w:i/>
          <w:iCs/>
        </w:rPr>
        <w:t xml:space="preserve"> transaction costs </w:t>
      </w:r>
      <w:r w:rsidRPr="004C19A0">
        <w:rPr>
          <w:rFonts w:cstheme="minorHAnsi"/>
          <w:i/>
          <w:iCs/>
        </w:rPr>
        <w:t>associated with foreign exchange conversion.</w:t>
      </w:r>
    </w:p>
    <w:p w:rsidR="009E0809" w:rsidRPr="004C19A0" w:rsidRDefault="009E0809" w:rsidP="0025758F">
      <w:pPr>
        <w:pStyle w:val="NoSpacing"/>
        <w:jc w:val="both"/>
        <w:rPr>
          <w:rFonts w:cstheme="minorHAnsi"/>
          <w:i/>
          <w:iCs/>
        </w:rPr>
      </w:pPr>
    </w:p>
    <w:p w:rsidR="00BE4232" w:rsidRPr="004C19A0" w:rsidRDefault="00BE4232" w:rsidP="0025758F">
      <w:pPr>
        <w:pStyle w:val="NoSpacing"/>
        <w:jc w:val="both"/>
        <w:rPr>
          <w:rFonts w:cstheme="minorHAnsi"/>
          <w:i/>
          <w:iCs/>
        </w:rPr>
      </w:pPr>
      <w:r w:rsidRPr="004C19A0">
        <w:rPr>
          <w:rFonts w:cstheme="minorHAnsi"/>
          <w:i/>
          <w:iCs/>
        </w:rPr>
        <w:t>3) Improves cash flow forecasting since net cash transfers are made at the end</w:t>
      </w:r>
      <w:r w:rsidR="009E0809" w:rsidRPr="004C19A0">
        <w:rPr>
          <w:rFonts w:cstheme="minorHAnsi"/>
          <w:i/>
          <w:iCs/>
        </w:rPr>
        <w:t xml:space="preserve"> </w:t>
      </w:r>
      <w:r w:rsidRPr="004C19A0">
        <w:rPr>
          <w:rFonts w:cstheme="minorHAnsi"/>
          <w:i/>
          <w:iCs/>
        </w:rPr>
        <w:t>of each period</w:t>
      </w:r>
    </w:p>
    <w:p w:rsidR="009E0809" w:rsidRPr="004C19A0" w:rsidRDefault="009E0809" w:rsidP="0025758F">
      <w:pPr>
        <w:pStyle w:val="NoSpacing"/>
        <w:jc w:val="both"/>
        <w:rPr>
          <w:rFonts w:cstheme="minorHAnsi"/>
          <w:i/>
          <w:iCs/>
        </w:rPr>
      </w:pPr>
    </w:p>
    <w:p w:rsidR="00BE4232" w:rsidRPr="004C19A0" w:rsidRDefault="00BE4232" w:rsidP="0025758F">
      <w:pPr>
        <w:pStyle w:val="NoSpacing"/>
        <w:jc w:val="both"/>
        <w:rPr>
          <w:rFonts w:cstheme="minorHAnsi"/>
          <w:i/>
          <w:iCs/>
        </w:rPr>
      </w:pPr>
      <w:r w:rsidRPr="004C19A0">
        <w:rPr>
          <w:rFonts w:cstheme="minorHAnsi"/>
          <w:i/>
          <w:iCs/>
        </w:rPr>
        <w:t>4) Gives an accurate report and settles accounts through co-ordinated efforts</w:t>
      </w:r>
      <w:r w:rsidR="009E0809" w:rsidRPr="004C19A0">
        <w:rPr>
          <w:rFonts w:cstheme="minorHAnsi"/>
          <w:i/>
          <w:iCs/>
        </w:rPr>
        <w:t xml:space="preserve"> </w:t>
      </w:r>
      <w:r w:rsidRPr="004C19A0">
        <w:rPr>
          <w:rFonts w:cstheme="minorHAnsi"/>
          <w:i/>
          <w:iCs/>
        </w:rPr>
        <w:t>among all subsidiaries.</w:t>
      </w:r>
    </w:p>
    <w:p w:rsidR="009E0809" w:rsidRPr="004C19A0" w:rsidRDefault="009E0809" w:rsidP="0025758F">
      <w:pPr>
        <w:pStyle w:val="NoSpacing"/>
        <w:jc w:val="both"/>
        <w:rPr>
          <w:rFonts w:cstheme="minorHAnsi"/>
          <w:i/>
          <w:iCs/>
        </w:rPr>
      </w:pPr>
    </w:p>
    <w:p w:rsidR="009E0809" w:rsidRPr="004C19A0" w:rsidRDefault="009E0809" w:rsidP="0025758F">
      <w:pPr>
        <w:pStyle w:val="NoSpacing"/>
        <w:jc w:val="both"/>
        <w:rPr>
          <w:rFonts w:cstheme="minorHAnsi"/>
          <w:i/>
          <w:iCs/>
        </w:rPr>
      </w:pPr>
    </w:p>
    <w:p w:rsidR="009E0809" w:rsidRPr="004C19A0" w:rsidRDefault="00BE4232" w:rsidP="0025758F">
      <w:pPr>
        <w:pStyle w:val="NoSpacing"/>
        <w:jc w:val="both"/>
        <w:rPr>
          <w:rFonts w:cstheme="minorHAnsi"/>
          <w:i/>
          <w:iCs/>
        </w:rPr>
      </w:pPr>
      <w:r w:rsidRPr="004C19A0">
        <w:rPr>
          <w:rFonts w:cstheme="minorHAnsi"/>
          <w:i/>
          <w:iCs/>
        </w:rPr>
        <w:lastRenderedPageBreak/>
        <w:t>(c) In interbank transactions, foreign exchange is transferred from one account to</w:t>
      </w:r>
      <w:r w:rsidR="009E0809" w:rsidRPr="004C19A0">
        <w:rPr>
          <w:rFonts w:cstheme="minorHAnsi"/>
          <w:i/>
          <w:iCs/>
        </w:rPr>
        <w:t xml:space="preserve"> another account </w:t>
      </w:r>
      <w:r w:rsidRPr="004C19A0">
        <w:rPr>
          <w:rFonts w:cstheme="minorHAnsi"/>
          <w:i/>
          <w:iCs/>
        </w:rPr>
        <w:t>and from one centre to another centre. Therefore, the banks</w:t>
      </w:r>
      <w:r w:rsidR="009E0809" w:rsidRPr="004C19A0">
        <w:rPr>
          <w:rFonts w:cstheme="minorHAnsi"/>
          <w:i/>
          <w:iCs/>
        </w:rPr>
        <w:t xml:space="preserve"> </w:t>
      </w:r>
      <w:r w:rsidRPr="004C19A0">
        <w:rPr>
          <w:rFonts w:cstheme="minorHAnsi"/>
          <w:i/>
          <w:iCs/>
        </w:rPr>
        <w:t>maintain three types of current accounts in order to facilitate quick transfer of</w:t>
      </w:r>
      <w:r w:rsidR="009E0809" w:rsidRPr="004C19A0">
        <w:rPr>
          <w:rFonts w:cstheme="minorHAnsi"/>
          <w:i/>
          <w:iCs/>
        </w:rPr>
        <w:t xml:space="preserve"> </w:t>
      </w:r>
      <w:r w:rsidRPr="004C19A0">
        <w:rPr>
          <w:rFonts w:cstheme="minorHAnsi"/>
          <w:i/>
          <w:iCs/>
        </w:rPr>
        <w:t>funds in different currencies. These accounts are Nostro, Vostro and Loro</w:t>
      </w:r>
      <w:r w:rsidR="009E0809" w:rsidRPr="004C19A0">
        <w:rPr>
          <w:rFonts w:cstheme="minorHAnsi"/>
          <w:i/>
          <w:iCs/>
        </w:rPr>
        <w:t xml:space="preserve"> </w:t>
      </w:r>
      <w:r w:rsidRPr="004C19A0">
        <w:rPr>
          <w:rFonts w:cstheme="minorHAnsi"/>
          <w:i/>
          <w:iCs/>
        </w:rPr>
        <w:t>accounts meaning “our”, “your” and “th</w:t>
      </w:r>
      <w:r w:rsidR="009E0809" w:rsidRPr="004C19A0">
        <w:rPr>
          <w:rFonts w:cstheme="minorHAnsi"/>
          <w:i/>
          <w:iCs/>
        </w:rPr>
        <w:t xml:space="preserve">eir”. A bank’s foreign currency </w:t>
      </w:r>
      <w:r w:rsidRPr="004C19A0">
        <w:rPr>
          <w:rFonts w:cstheme="minorHAnsi"/>
          <w:i/>
          <w:iCs/>
        </w:rPr>
        <w:t>account</w:t>
      </w:r>
      <w:r w:rsidR="009E0809" w:rsidRPr="004C19A0">
        <w:rPr>
          <w:rFonts w:cstheme="minorHAnsi"/>
          <w:i/>
          <w:iCs/>
        </w:rPr>
        <w:t xml:space="preserve"> </w:t>
      </w:r>
      <w:r w:rsidRPr="004C19A0">
        <w:rPr>
          <w:rFonts w:cstheme="minorHAnsi"/>
          <w:i/>
          <w:iCs/>
        </w:rPr>
        <w:t>maintained by the bank in a foreign country and in the home currency of that</w:t>
      </w:r>
      <w:r w:rsidR="009E0809" w:rsidRPr="004C19A0">
        <w:rPr>
          <w:rFonts w:cstheme="minorHAnsi"/>
          <w:i/>
          <w:iCs/>
        </w:rPr>
        <w:t xml:space="preserve"> country is </w:t>
      </w:r>
      <w:r w:rsidRPr="004C19A0">
        <w:rPr>
          <w:rFonts w:cstheme="minorHAnsi"/>
          <w:i/>
          <w:iCs/>
        </w:rPr>
        <w:t xml:space="preserve">known as Nostro Account or “our account with you”. </w:t>
      </w:r>
    </w:p>
    <w:p w:rsidR="00BE4232" w:rsidRPr="004C19A0" w:rsidRDefault="00BE4232" w:rsidP="0025758F">
      <w:pPr>
        <w:pStyle w:val="NoSpacing"/>
        <w:jc w:val="both"/>
        <w:rPr>
          <w:rFonts w:cstheme="minorHAnsi"/>
          <w:i/>
          <w:iCs/>
        </w:rPr>
      </w:pPr>
      <w:r w:rsidRPr="004C19A0">
        <w:rPr>
          <w:rFonts w:cstheme="minorHAnsi"/>
          <w:i/>
          <w:iCs/>
        </w:rPr>
        <w:t>For example, An</w:t>
      </w:r>
      <w:r w:rsidR="009E0809" w:rsidRPr="004C19A0">
        <w:rPr>
          <w:rFonts w:cstheme="minorHAnsi"/>
          <w:i/>
          <w:iCs/>
        </w:rPr>
        <w:t xml:space="preserve"> </w:t>
      </w:r>
      <w:r w:rsidRPr="004C19A0">
        <w:rPr>
          <w:rFonts w:cstheme="minorHAnsi"/>
          <w:i/>
          <w:iCs/>
        </w:rPr>
        <w:t>Indian bank’s Swiss franc account with a bank in Switzerland. Vostro account is</w:t>
      </w:r>
      <w:r w:rsidR="009E0809" w:rsidRPr="004C19A0">
        <w:rPr>
          <w:rFonts w:cstheme="minorHAnsi"/>
          <w:i/>
          <w:iCs/>
        </w:rPr>
        <w:t xml:space="preserve"> </w:t>
      </w:r>
      <w:r w:rsidRPr="004C19A0">
        <w:rPr>
          <w:rFonts w:cstheme="minorHAnsi"/>
          <w:i/>
          <w:iCs/>
        </w:rPr>
        <w:t>t</w:t>
      </w:r>
      <w:r w:rsidR="009E0809" w:rsidRPr="004C19A0">
        <w:rPr>
          <w:rFonts w:cstheme="minorHAnsi"/>
          <w:i/>
          <w:iCs/>
        </w:rPr>
        <w:t xml:space="preserve">he </w:t>
      </w:r>
      <w:r w:rsidRPr="004C19A0">
        <w:rPr>
          <w:rFonts w:cstheme="minorHAnsi"/>
          <w:i/>
          <w:iCs/>
        </w:rPr>
        <w:t>local currency account maintained by a foreign bank/branch. It is also called</w:t>
      </w:r>
      <w:r w:rsidR="009E0809" w:rsidRPr="004C19A0">
        <w:rPr>
          <w:rFonts w:cstheme="minorHAnsi"/>
          <w:i/>
          <w:iCs/>
        </w:rPr>
        <w:t xml:space="preserve"> “your account with us”. </w:t>
      </w:r>
      <w:r w:rsidRPr="004C19A0">
        <w:rPr>
          <w:rFonts w:cstheme="minorHAnsi"/>
          <w:i/>
          <w:iCs/>
        </w:rPr>
        <w:t>For example, Indian rupee account maintained by a bank in</w:t>
      </w:r>
      <w:r w:rsidR="009E0809" w:rsidRPr="004C19A0">
        <w:rPr>
          <w:rFonts w:cstheme="minorHAnsi"/>
          <w:i/>
          <w:iCs/>
        </w:rPr>
        <w:t xml:space="preserve"> </w:t>
      </w:r>
      <w:r w:rsidRPr="004C19A0">
        <w:rPr>
          <w:rFonts w:cstheme="minorHAnsi"/>
          <w:i/>
          <w:iCs/>
        </w:rPr>
        <w:t>Switze</w:t>
      </w:r>
      <w:r w:rsidR="009E0809" w:rsidRPr="004C19A0">
        <w:rPr>
          <w:rFonts w:cstheme="minorHAnsi"/>
          <w:i/>
          <w:iCs/>
        </w:rPr>
        <w:t xml:space="preserve">rland with a bank in India. The </w:t>
      </w:r>
      <w:r w:rsidRPr="004C19A0">
        <w:rPr>
          <w:rFonts w:cstheme="minorHAnsi"/>
          <w:i/>
          <w:iCs/>
        </w:rPr>
        <w:t>Loro account is an account wherein a bank</w:t>
      </w:r>
      <w:r w:rsidR="009E0809" w:rsidRPr="004C19A0">
        <w:rPr>
          <w:rFonts w:cstheme="minorHAnsi"/>
          <w:i/>
          <w:iCs/>
        </w:rPr>
        <w:t xml:space="preserve"> </w:t>
      </w:r>
      <w:r w:rsidRPr="004C19A0">
        <w:rPr>
          <w:rFonts w:cstheme="minorHAnsi"/>
          <w:i/>
          <w:iCs/>
        </w:rPr>
        <w:t>remits funds in foreign curr</w:t>
      </w:r>
      <w:r w:rsidR="009E0809" w:rsidRPr="004C19A0">
        <w:rPr>
          <w:rFonts w:cstheme="minorHAnsi"/>
          <w:i/>
          <w:iCs/>
        </w:rPr>
        <w:t xml:space="preserve">ency to another bank for credit </w:t>
      </w:r>
      <w:r w:rsidRPr="004C19A0">
        <w:rPr>
          <w:rFonts w:cstheme="minorHAnsi"/>
          <w:i/>
          <w:iCs/>
        </w:rPr>
        <w:t>to an account of a third</w:t>
      </w:r>
      <w:r w:rsidR="009E0809" w:rsidRPr="004C19A0">
        <w:rPr>
          <w:rFonts w:cstheme="minorHAnsi"/>
          <w:i/>
          <w:iCs/>
        </w:rPr>
        <w:t xml:space="preserve"> </w:t>
      </w:r>
      <w:r w:rsidRPr="004C19A0">
        <w:rPr>
          <w:rFonts w:cstheme="minorHAnsi"/>
          <w:i/>
          <w:iCs/>
        </w:rPr>
        <w:t>bank.</w:t>
      </w:r>
    </w:p>
    <w:p w:rsidR="009E0809" w:rsidRPr="004C19A0" w:rsidRDefault="009E0809" w:rsidP="0025758F">
      <w:pPr>
        <w:pStyle w:val="NoSpacing"/>
        <w:jc w:val="both"/>
        <w:rPr>
          <w:rFonts w:cstheme="minorHAnsi"/>
          <w:i/>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9E0809" w:rsidRPr="004C19A0" w:rsidRDefault="009E0809" w:rsidP="0025758F">
      <w:pPr>
        <w:pStyle w:val="NoSpacing"/>
        <w:jc w:val="both"/>
        <w:rPr>
          <w:rFonts w:cstheme="minorHAnsi"/>
          <w:i/>
          <w:sz w:val="32"/>
          <w:szCs w:val="32"/>
        </w:rPr>
      </w:pPr>
    </w:p>
    <w:p w:rsidR="00BE4232" w:rsidRPr="004C19A0" w:rsidRDefault="00BE4232" w:rsidP="0025758F">
      <w:pPr>
        <w:pStyle w:val="NoSpacing"/>
        <w:jc w:val="both"/>
        <w:rPr>
          <w:rFonts w:cstheme="minorHAnsi"/>
          <w:i/>
          <w:sz w:val="32"/>
          <w:szCs w:val="32"/>
        </w:rPr>
      </w:pPr>
      <w:r w:rsidRPr="004C19A0">
        <w:rPr>
          <w:rFonts w:cstheme="minorHAnsi"/>
          <w:i/>
          <w:sz w:val="32"/>
          <w:szCs w:val="32"/>
        </w:rPr>
        <w:lastRenderedPageBreak/>
        <w:t>C</w:t>
      </w:r>
      <w:r w:rsidRPr="004C19A0">
        <w:rPr>
          <w:rFonts w:cstheme="minorHAnsi"/>
          <w:i/>
        </w:rPr>
        <w:t xml:space="preserve">HAPTER </w:t>
      </w:r>
      <w:r w:rsidRPr="004C19A0">
        <w:rPr>
          <w:rFonts w:cstheme="minorHAnsi"/>
          <w:i/>
          <w:sz w:val="32"/>
          <w:szCs w:val="32"/>
        </w:rPr>
        <w:t>13</w:t>
      </w:r>
    </w:p>
    <w:p w:rsidR="00BE4232" w:rsidRPr="004C19A0" w:rsidRDefault="00BE4232" w:rsidP="0025758F">
      <w:pPr>
        <w:pStyle w:val="NoSpacing"/>
        <w:jc w:val="both"/>
        <w:rPr>
          <w:rFonts w:cstheme="minorHAnsi"/>
          <w:i/>
          <w:sz w:val="48"/>
          <w:szCs w:val="48"/>
        </w:rPr>
      </w:pPr>
      <w:r w:rsidRPr="004C19A0">
        <w:rPr>
          <w:rFonts w:cstheme="minorHAnsi"/>
          <w:i/>
          <w:sz w:val="48"/>
          <w:szCs w:val="48"/>
        </w:rPr>
        <w:t>Merger, Acquisition &amp; Restructuring</w:t>
      </w:r>
    </w:p>
    <w:p w:rsidR="00BE4232" w:rsidRPr="004C19A0" w:rsidRDefault="00BE4232" w:rsidP="0025758F">
      <w:pPr>
        <w:pStyle w:val="NoSpacing"/>
        <w:jc w:val="both"/>
        <w:rPr>
          <w:rFonts w:cstheme="minorHAnsi"/>
          <w:i/>
        </w:rPr>
      </w:pPr>
      <w:r w:rsidRPr="004C19A0">
        <w:rPr>
          <w:rFonts w:cstheme="minorHAnsi"/>
          <w:i/>
        </w:rPr>
        <w:t>BASIC CONCEPTS AND FORMULAE</w:t>
      </w:r>
    </w:p>
    <w:p w:rsidR="00BE4232" w:rsidRPr="004C19A0" w:rsidRDefault="00BE4232" w:rsidP="0025758F">
      <w:pPr>
        <w:pStyle w:val="NoSpacing"/>
        <w:jc w:val="both"/>
        <w:rPr>
          <w:rFonts w:cstheme="minorHAnsi"/>
          <w:i/>
        </w:rPr>
      </w:pPr>
      <w:r w:rsidRPr="004C19A0">
        <w:rPr>
          <w:rFonts w:cstheme="minorHAnsi"/>
          <w:i/>
        </w:rPr>
        <w:t>1. Introduction</w:t>
      </w:r>
    </w:p>
    <w:p w:rsidR="00BE4232" w:rsidRPr="004C19A0" w:rsidRDefault="00BE4232" w:rsidP="0025758F">
      <w:pPr>
        <w:pStyle w:val="NoSpacing"/>
        <w:jc w:val="both"/>
        <w:rPr>
          <w:rFonts w:cstheme="minorHAnsi"/>
          <w:i/>
        </w:rPr>
      </w:pPr>
      <w:r w:rsidRPr="004C19A0">
        <w:rPr>
          <w:rFonts w:cstheme="minorHAnsi"/>
          <w:i/>
        </w:rPr>
        <w:t>The terms ‘mergers’, ‘acquisitions’ and ‘takeovers’ are often used interchangeably in</w:t>
      </w:r>
      <w:r w:rsidR="00335E1D" w:rsidRPr="004C19A0">
        <w:rPr>
          <w:rFonts w:cstheme="minorHAnsi"/>
          <w:i/>
        </w:rPr>
        <w:t xml:space="preserve"> </w:t>
      </w:r>
      <w:r w:rsidRPr="004C19A0">
        <w:rPr>
          <w:rFonts w:cstheme="minorHAnsi"/>
          <w:i/>
        </w:rPr>
        <w:t>common parlance. However, there are differences. While merger means unification of</w:t>
      </w:r>
      <w:r w:rsidR="00335E1D" w:rsidRPr="004C19A0">
        <w:rPr>
          <w:rFonts w:cstheme="minorHAnsi"/>
          <w:i/>
        </w:rPr>
        <w:t xml:space="preserve"> </w:t>
      </w:r>
      <w:r w:rsidRPr="004C19A0">
        <w:rPr>
          <w:rFonts w:cstheme="minorHAnsi"/>
          <w:i/>
        </w:rPr>
        <w:t>two entities into one, acquisition involves one entity buying out another and absorbing the</w:t>
      </w:r>
      <w:r w:rsidR="00335E1D" w:rsidRPr="004C19A0">
        <w:rPr>
          <w:rFonts w:cstheme="minorHAnsi"/>
          <w:i/>
        </w:rPr>
        <w:t xml:space="preserve"> same. In India, in legal sense </w:t>
      </w:r>
      <w:r w:rsidRPr="004C19A0">
        <w:rPr>
          <w:rFonts w:cstheme="minorHAnsi"/>
          <w:i/>
        </w:rPr>
        <w:t>merger is known as ‘Amalgamation’.</w:t>
      </w:r>
    </w:p>
    <w:p w:rsidR="00335E1D" w:rsidRPr="004C19A0" w:rsidRDefault="00335E1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 Reconstruction</w:t>
      </w:r>
    </w:p>
    <w:p w:rsidR="00BE4232" w:rsidRPr="004C19A0" w:rsidRDefault="00BE4232" w:rsidP="0025758F">
      <w:pPr>
        <w:pStyle w:val="NoSpacing"/>
        <w:jc w:val="both"/>
        <w:rPr>
          <w:rFonts w:cstheme="minorHAnsi"/>
          <w:i/>
        </w:rPr>
      </w:pPr>
      <w:r w:rsidRPr="004C19A0">
        <w:rPr>
          <w:rFonts w:cstheme="minorHAnsi"/>
          <w:i/>
        </w:rPr>
        <w:t>Reconstruction involves the winding-up of an existing company and transfer of its asset</w:t>
      </w:r>
      <w:r w:rsidR="00335E1D" w:rsidRPr="004C19A0">
        <w:rPr>
          <w:rFonts w:cstheme="minorHAnsi"/>
          <w:i/>
        </w:rPr>
        <w:t xml:space="preserve"> and liabilities </w:t>
      </w:r>
      <w:r w:rsidRPr="004C19A0">
        <w:rPr>
          <w:rFonts w:cstheme="minorHAnsi"/>
          <w:i/>
        </w:rPr>
        <w:t>to a new company formed to take the place of the existing company. In the</w:t>
      </w:r>
      <w:r w:rsidR="00335E1D" w:rsidRPr="004C19A0">
        <w:rPr>
          <w:rFonts w:cstheme="minorHAnsi"/>
          <w:i/>
        </w:rPr>
        <w:t xml:space="preserve"> </w:t>
      </w:r>
      <w:r w:rsidRPr="004C19A0">
        <w:rPr>
          <w:rFonts w:cstheme="minorHAnsi"/>
          <w:i/>
        </w:rPr>
        <w:t>result, the same shareholders who agree to take equivalent shares in the new company</w:t>
      </w:r>
      <w:r w:rsidR="00335E1D" w:rsidRPr="004C19A0">
        <w:rPr>
          <w:rFonts w:cstheme="minorHAnsi"/>
          <w:i/>
        </w:rPr>
        <w:t xml:space="preserve"> </w:t>
      </w:r>
      <w:r w:rsidRPr="004C19A0">
        <w:rPr>
          <w:rFonts w:cstheme="minorHAnsi"/>
          <w:i/>
        </w:rPr>
        <w:t>ca</w:t>
      </w:r>
      <w:r w:rsidR="00335E1D" w:rsidRPr="004C19A0">
        <w:rPr>
          <w:rFonts w:cstheme="minorHAnsi"/>
          <w:i/>
        </w:rPr>
        <w:t>rry on the same enterprise</w:t>
      </w:r>
      <w:r w:rsidRPr="004C19A0">
        <w:rPr>
          <w:rFonts w:cstheme="minorHAnsi"/>
          <w:i/>
        </w:rPr>
        <w:t>through the medium of a new company.</w:t>
      </w:r>
    </w:p>
    <w:p w:rsidR="00335E1D" w:rsidRPr="004C19A0" w:rsidRDefault="00335E1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3. Amalgamation or Merger</w:t>
      </w:r>
    </w:p>
    <w:p w:rsidR="00BE4232" w:rsidRPr="004C19A0" w:rsidRDefault="00BE4232" w:rsidP="0025758F">
      <w:pPr>
        <w:pStyle w:val="NoSpacing"/>
        <w:jc w:val="both"/>
        <w:rPr>
          <w:rFonts w:cstheme="minorHAnsi"/>
          <w:i/>
        </w:rPr>
      </w:pPr>
      <w:r w:rsidRPr="004C19A0">
        <w:rPr>
          <w:rFonts w:cstheme="minorHAnsi"/>
          <w:i/>
        </w:rPr>
        <w:t>“Generally, where only one company is involved in a scheme and the rights of the</w:t>
      </w:r>
      <w:r w:rsidR="00335E1D" w:rsidRPr="004C19A0">
        <w:rPr>
          <w:rFonts w:cstheme="minorHAnsi"/>
          <w:i/>
        </w:rPr>
        <w:t xml:space="preserve"> shareholders and </w:t>
      </w:r>
      <w:r w:rsidRPr="004C19A0">
        <w:rPr>
          <w:rFonts w:cstheme="minorHAnsi"/>
          <w:i/>
        </w:rPr>
        <w:t xml:space="preserve">creditors are varied, it amounts to </w:t>
      </w:r>
      <w:r w:rsidRPr="004C19A0">
        <w:rPr>
          <w:rFonts w:cstheme="minorHAnsi"/>
          <w:i/>
          <w:iCs/>
        </w:rPr>
        <w:t xml:space="preserve">reconstruction </w:t>
      </w:r>
      <w:r w:rsidRPr="004C19A0">
        <w:rPr>
          <w:rFonts w:cstheme="minorHAnsi"/>
          <w:i/>
        </w:rPr>
        <w:t xml:space="preserve">or </w:t>
      </w:r>
      <w:r w:rsidRPr="004C19A0">
        <w:rPr>
          <w:rFonts w:cstheme="minorHAnsi"/>
          <w:i/>
          <w:iCs/>
        </w:rPr>
        <w:t xml:space="preserve">reorganisation </w:t>
      </w:r>
      <w:r w:rsidRPr="004C19A0">
        <w:rPr>
          <w:rFonts w:cstheme="minorHAnsi"/>
          <w:i/>
        </w:rPr>
        <w:t>or</w:t>
      </w:r>
      <w:r w:rsidR="00335E1D" w:rsidRPr="004C19A0">
        <w:rPr>
          <w:rFonts w:cstheme="minorHAnsi"/>
          <w:i/>
        </w:rPr>
        <w:t xml:space="preserve"> </w:t>
      </w:r>
      <w:r w:rsidRPr="004C19A0">
        <w:rPr>
          <w:rFonts w:cstheme="minorHAnsi"/>
          <w:i/>
          <w:iCs/>
        </w:rPr>
        <w:t xml:space="preserve">scheme of arrangement. </w:t>
      </w:r>
      <w:r w:rsidR="00335E1D" w:rsidRPr="004C19A0">
        <w:rPr>
          <w:rFonts w:cstheme="minorHAnsi"/>
          <w:i/>
        </w:rPr>
        <w:t xml:space="preserve">In an </w:t>
      </w:r>
      <w:r w:rsidRPr="004C19A0">
        <w:rPr>
          <w:rFonts w:cstheme="minorHAnsi"/>
          <w:i/>
        </w:rPr>
        <w:t>amalgamation, two or more companies are fused into one by</w:t>
      </w:r>
      <w:r w:rsidR="00335E1D" w:rsidRPr="004C19A0">
        <w:rPr>
          <w:rFonts w:cstheme="minorHAnsi"/>
          <w:i/>
        </w:rPr>
        <w:t xml:space="preserve"> </w:t>
      </w:r>
      <w:r w:rsidRPr="004C19A0">
        <w:rPr>
          <w:rFonts w:cstheme="minorHAnsi"/>
          <w:i/>
        </w:rPr>
        <w:t>m</w:t>
      </w:r>
      <w:r w:rsidR="00335E1D" w:rsidRPr="004C19A0">
        <w:rPr>
          <w:rFonts w:cstheme="minorHAnsi"/>
          <w:i/>
        </w:rPr>
        <w:t xml:space="preserve">erger or by one taking over the </w:t>
      </w:r>
      <w:r w:rsidRPr="004C19A0">
        <w:rPr>
          <w:rFonts w:cstheme="minorHAnsi"/>
          <w:i/>
        </w:rPr>
        <w:t>other. Amalgamation is a blending of two or more existing</w:t>
      </w:r>
      <w:r w:rsidR="00335E1D" w:rsidRPr="004C19A0">
        <w:rPr>
          <w:rFonts w:cstheme="minorHAnsi"/>
          <w:i/>
        </w:rPr>
        <w:t xml:space="preserve"> </w:t>
      </w:r>
      <w:r w:rsidRPr="004C19A0">
        <w:rPr>
          <w:rFonts w:cstheme="minorHAnsi"/>
          <w:i/>
        </w:rPr>
        <w:t>underta</w:t>
      </w:r>
      <w:r w:rsidR="00335E1D" w:rsidRPr="004C19A0">
        <w:rPr>
          <w:rFonts w:cstheme="minorHAnsi"/>
          <w:i/>
        </w:rPr>
        <w:t xml:space="preserve">kings into one undertaking, the </w:t>
      </w:r>
      <w:r w:rsidRPr="004C19A0">
        <w:rPr>
          <w:rFonts w:cstheme="minorHAnsi"/>
          <w:i/>
        </w:rPr>
        <w:t>shareholders of each blending company become</w:t>
      </w:r>
      <w:r w:rsidR="00335E1D" w:rsidRPr="004C19A0">
        <w:rPr>
          <w:rFonts w:cstheme="minorHAnsi"/>
          <w:i/>
        </w:rPr>
        <w:t xml:space="preserve"> </w:t>
      </w:r>
      <w:r w:rsidRPr="004C19A0">
        <w:rPr>
          <w:rFonts w:cstheme="minorHAnsi"/>
          <w:i/>
        </w:rPr>
        <w:t>substantially the s</w:t>
      </w:r>
      <w:r w:rsidR="00335E1D" w:rsidRPr="004C19A0">
        <w:rPr>
          <w:rFonts w:cstheme="minorHAnsi"/>
          <w:i/>
        </w:rPr>
        <w:t xml:space="preserve">hareholder of the company which </w:t>
      </w:r>
      <w:r w:rsidRPr="004C19A0">
        <w:rPr>
          <w:rFonts w:cstheme="minorHAnsi"/>
          <w:i/>
        </w:rPr>
        <w:t>is to carry on the blended undertaking.</w:t>
      </w:r>
    </w:p>
    <w:p w:rsidR="00335E1D" w:rsidRPr="004C19A0" w:rsidRDefault="00335E1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4. Types of Mergers</w:t>
      </w:r>
    </w:p>
    <w:p w:rsidR="00335E1D" w:rsidRPr="004C19A0" w:rsidRDefault="00335E1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Horizontal merger: The two companies which have merged are in the same</w:t>
      </w:r>
      <w:r w:rsidR="00335E1D" w:rsidRPr="004C19A0">
        <w:rPr>
          <w:rFonts w:cstheme="minorHAnsi"/>
          <w:i/>
        </w:rPr>
        <w:t xml:space="preserve"> industry, normally </w:t>
      </w:r>
      <w:r w:rsidRPr="004C19A0">
        <w:rPr>
          <w:rFonts w:cstheme="minorHAnsi"/>
          <w:i/>
        </w:rPr>
        <w:t>the market share of the new consolidated company would be</w:t>
      </w:r>
      <w:r w:rsidR="00335E1D" w:rsidRPr="004C19A0">
        <w:rPr>
          <w:rFonts w:cstheme="minorHAnsi"/>
          <w:i/>
        </w:rPr>
        <w:t xml:space="preserve"> </w:t>
      </w:r>
      <w:r w:rsidRPr="004C19A0">
        <w:rPr>
          <w:rFonts w:cstheme="minorHAnsi"/>
          <w:i/>
        </w:rPr>
        <w:t>larger</w:t>
      </w:r>
      <w:r w:rsidR="00335E1D" w:rsidRPr="004C19A0">
        <w:rPr>
          <w:rFonts w:cstheme="minorHAnsi"/>
          <w:i/>
        </w:rPr>
        <w:t xml:space="preserve"> and it is possible that it may </w:t>
      </w:r>
      <w:r w:rsidRPr="004C19A0">
        <w:rPr>
          <w:rFonts w:cstheme="minorHAnsi"/>
          <w:i/>
        </w:rPr>
        <w:t>move closer to being a monopoly or a near</w:t>
      </w:r>
      <w:r w:rsidR="00335E1D" w:rsidRPr="004C19A0">
        <w:rPr>
          <w:rFonts w:cstheme="minorHAnsi"/>
          <w:i/>
        </w:rPr>
        <w:t xml:space="preserve"> </w:t>
      </w:r>
      <w:r w:rsidRPr="004C19A0">
        <w:rPr>
          <w:rFonts w:cstheme="minorHAnsi"/>
          <w:i/>
        </w:rPr>
        <w:t>monopoly.</w:t>
      </w:r>
    </w:p>
    <w:p w:rsidR="00335E1D" w:rsidRPr="004C19A0" w:rsidRDefault="00335E1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Vertical merger: It means the merger of two companies which are in different field</w:t>
      </w:r>
      <w:r w:rsidR="00335E1D" w:rsidRPr="004C19A0">
        <w:rPr>
          <w:rFonts w:cstheme="minorHAnsi"/>
          <w:i/>
        </w:rPr>
        <w:t xml:space="preserve"> altogether, </w:t>
      </w:r>
      <w:r w:rsidRPr="004C19A0">
        <w:rPr>
          <w:rFonts w:cstheme="minorHAnsi"/>
          <w:i/>
        </w:rPr>
        <w:t>the coming together of two concerns may give rise to a situation similar</w:t>
      </w:r>
      <w:r w:rsidR="00335E1D" w:rsidRPr="004C19A0">
        <w:rPr>
          <w:rFonts w:cstheme="minorHAnsi"/>
          <w:i/>
        </w:rPr>
        <w:t xml:space="preserve"> </w:t>
      </w:r>
      <w:r w:rsidRPr="004C19A0">
        <w:rPr>
          <w:rFonts w:cstheme="minorHAnsi"/>
          <w:i/>
        </w:rPr>
        <w:t>to a monopoly.</w:t>
      </w:r>
    </w:p>
    <w:p w:rsidR="00335E1D" w:rsidRPr="004C19A0" w:rsidRDefault="00335E1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Reverse merger- Where, in order to avail benefit of carry forward of losses which are</w:t>
      </w:r>
      <w:r w:rsidR="00335E1D" w:rsidRPr="004C19A0">
        <w:rPr>
          <w:rFonts w:cstheme="minorHAnsi"/>
          <w:i/>
        </w:rPr>
        <w:t xml:space="preserve"> available </w:t>
      </w:r>
      <w:r w:rsidRPr="004C19A0">
        <w:rPr>
          <w:rFonts w:cstheme="minorHAnsi"/>
          <w:i/>
        </w:rPr>
        <w:t>according to tax law only to the company which had incurred them, the profit</w:t>
      </w:r>
      <w:r w:rsidR="00335E1D" w:rsidRPr="004C19A0">
        <w:rPr>
          <w:rFonts w:cstheme="minorHAnsi"/>
          <w:i/>
        </w:rPr>
        <w:t xml:space="preserve"> making company is </w:t>
      </w:r>
      <w:r w:rsidRPr="004C19A0">
        <w:rPr>
          <w:rFonts w:cstheme="minorHAnsi"/>
          <w:i/>
        </w:rPr>
        <w:t>merged with companies having accumulated losses.</w:t>
      </w:r>
    </w:p>
    <w:p w:rsidR="00335E1D" w:rsidRPr="004C19A0" w:rsidRDefault="00335E1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(d) Conglomerate Mergers- Such mergers involve firms engaged in unrelated type of</w:t>
      </w:r>
      <w:r w:rsidR="00335E1D" w:rsidRPr="004C19A0">
        <w:rPr>
          <w:rFonts w:cstheme="minorHAnsi"/>
          <w:i/>
        </w:rPr>
        <w:t xml:space="preserve"> business </w:t>
      </w:r>
      <w:r w:rsidRPr="004C19A0">
        <w:rPr>
          <w:rFonts w:cstheme="minorHAnsi"/>
          <w:i/>
        </w:rPr>
        <w:t>operations. In other words, the business activities of acquirer and the</w:t>
      </w:r>
      <w:r w:rsidR="00335E1D" w:rsidRPr="004C19A0">
        <w:rPr>
          <w:rFonts w:cstheme="minorHAnsi"/>
          <w:i/>
        </w:rPr>
        <w:t xml:space="preserve"> target are not related to each </w:t>
      </w:r>
      <w:r w:rsidRPr="004C19A0">
        <w:rPr>
          <w:rFonts w:cstheme="minorHAnsi"/>
          <w:i/>
        </w:rPr>
        <w:t>other horizontally (i.e. producing the same orcompetiting p</w:t>
      </w:r>
      <w:r w:rsidR="00335E1D" w:rsidRPr="004C19A0">
        <w:rPr>
          <w:rFonts w:cstheme="minorHAnsi"/>
          <w:i/>
        </w:rPr>
        <w:t xml:space="preserve">roducts) nor vertically (having </w:t>
      </w:r>
      <w:r w:rsidRPr="004C19A0">
        <w:rPr>
          <w:rFonts w:cstheme="minorHAnsi"/>
          <w:i/>
        </w:rPr>
        <w:t>relationship of buyer and supplier). In a</w:t>
      </w:r>
      <w:r w:rsidR="00335E1D" w:rsidRPr="004C19A0">
        <w:rPr>
          <w:rFonts w:cstheme="minorHAnsi"/>
          <w:i/>
        </w:rPr>
        <w:t xml:space="preserve"> </w:t>
      </w:r>
      <w:r w:rsidRPr="004C19A0">
        <w:rPr>
          <w:rFonts w:cstheme="minorHAnsi"/>
          <w:i/>
        </w:rPr>
        <w:t>pure conglomerate merger</w:t>
      </w:r>
      <w:r w:rsidR="00335E1D" w:rsidRPr="004C19A0">
        <w:rPr>
          <w:rFonts w:cstheme="minorHAnsi"/>
          <w:i/>
        </w:rPr>
        <w:t xml:space="preserve">, there are no important common </w:t>
      </w:r>
      <w:r w:rsidRPr="004C19A0">
        <w:rPr>
          <w:rFonts w:cstheme="minorHAnsi"/>
          <w:i/>
        </w:rPr>
        <w:t>factors between the</w:t>
      </w:r>
      <w:r w:rsidR="00335E1D" w:rsidRPr="004C19A0">
        <w:rPr>
          <w:rFonts w:cstheme="minorHAnsi"/>
          <w:i/>
        </w:rPr>
        <w:t xml:space="preserve"> </w:t>
      </w:r>
      <w:r w:rsidRPr="004C19A0">
        <w:rPr>
          <w:rFonts w:cstheme="minorHAnsi"/>
          <w:i/>
        </w:rPr>
        <w:t>companies in production, marketin</w:t>
      </w:r>
      <w:r w:rsidR="00335E1D" w:rsidRPr="004C19A0">
        <w:rPr>
          <w:rFonts w:cstheme="minorHAnsi"/>
          <w:i/>
        </w:rPr>
        <w:t xml:space="preserve">g, research and development and </w:t>
      </w:r>
      <w:r w:rsidRPr="004C19A0">
        <w:rPr>
          <w:rFonts w:cstheme="minorHAnsi"/>
          <w:i/>
        </w:rPr>
        <w:t>technology.</w:t>
      </w:r>
    </w:p>
    <w:p w:rsidR="00335E1D" w:rsidRPr="004C19A0" w:rsidRDefault="00335E1D"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(e) Congeneric Merger- In these mergers, the acquirer and the target companies are</w:t>
      </w:r>
      <w:r w:rsidR="00335E1D" w:rsidRPr="004C19A0">
        <w:rPr>
          <w:rFonts w:cstheme="minorHAnsi"/>
          <w:i/>
        </w:rPr>
        <w:t xml:space="preserve"> related through </w:t>
      </w:r>
      <w:r w:rsidRPr="004C19A0">
        <w:rPr>
          <w:rFonts w:cstheme="minorHAnsi"/>
          <w:i/>
        </w:rPr>
        <w:t>basic technologies, production processes or markets. The acquired</w:t>
      </w:r>
      <w:r w:rsidR="00335E1D" w:rsidRPr="004C19A0">
        <w:rPr>
          <w:rFonts w:cstheme="minorHAnsi"/>
          <w:i/>
        </w:rPr>
        <w:t xml:space="preserve"> </w:t>
      </w:r>
      <w:r w:rsidRPr="004C19A0">
        <w:rPr>
          <w:rFonts w:cstheme="minorHAnsi"/>
          <w:i/>
        </w:rPr>
        <w:t>compa</w:t>
      </w:r>
      <w:r w:rsidR="00335E1D" w:rsidRPr="004C19A0">
        <w:rPr>
          <w:rFonts w:cstheme="minorHAnsi"/>
          <w:i/>
        </w:rPr>
        <w:t xml:space="preserve">ny represents an extension </w:t>
      </w:r>
      <w:r w:rsidRPr="004C19A0">
        <w:rPr>
          <w:rFonts w:cstheme="minorHAnsi"/>
          <w:i/>
        </w:rPr>
        <w:t>of product-line, market participants or</w:t>
      </w:r>
      <w:r w:rsidR="00335E1D" w:rsidRPr="004C19A0">
        <w:rPr>
          <w:rFonts w:cstheme="minorHAnsi"/>
          <w:i/>
        </w:rPr>
        <w:t xml:space="preserve"> </w:t>
      </w:r>
      <w:r w:rsidRPr="004C19A0">
        <w:rPr>
          <w:rFonts w:cstheme="minorHAnsi"/>
          <w:i/>
        </w:rPr>
        <w:t>technologies of the acqui</w:t>
      </w:r>
      <w:r w:rsidR="00335E1D" w:rsidRPr="004C19A0">
        <w:rPr>
          <w:rFonts w:cstheme="minorHAnsi"/>
          <w:i/>
        </w:rPr>
        <w:t xml:space="preserve">rer. These mergers represent an </w:t>
      </w:r>
      <w:r w:rsidRPr="004C19A0">
        <w:rPr>
          <w:rFonts w:cstheme="minorHAnsi"/>
          <w:i/>
        </w:rPr>
        <w:t>outward movement by the</w:t>
      </w:r>
      <w:r w:rsidR="00335E1D" w:rsidRPr="004C19A0">
        <w:rPr>
          <w:rFonts w:cstheme="minorHAnsi"/>
          <w:i/>
        </w:rPr>
        <w:t xml:space="preserve"> </w:t>
      </w:r>
      <w:r w:rsidRPr="004C19A0">
        <w:rPr>
          <w:rFonts w:cstheme="minorHAnsi"/>
          <w:i/>
        </w:rPr>
        <w:t>acquirer from its current business sce</w:t>
      </w:r>
      <w:r w:rsidR="00335E1D" w:rsidRPr="004C19A0">
        <w:rPr>
          <w:rFonts w:cstheme="minorHAnsi"/>
          <w:i/>
        </w:rPr>
        <w:t xml:space="preserve">nario to other related business </w:t>
      </w:r>
      <w:r w:rsidRPr="004C19A0">
        <w:rPr>
          <w:rFonts w:cstheme="minorHAnsi"/>
          <w:i/>
        </w:rPr>
        <w:t>activities.</w:t>
      </w:r>
    </w:p>
    <w:p w:rsidR="00335E1D" w:rsidRPr="004C19A0" w:rsidRDefault="00335E1D" w:rsidP="0025758F">
      <w:pPr>
        <w:pStyle w:val="NoSpacing"/>
        <w:jc w:val="both"/>
        <w:rPr>
          <w:rFonts w:cstheme="minorHAnsi"/>
          <w:i/>
        </w:rPr>
      </w:pP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5. Reasons and Rationale for Mergers and Acquisitions</w:t>
      </w:r>
    </w:p>
    <w:p w:rsidR="00BE4232" w:rsidRPr="004C19A0" w:rsidRDefault="00BE4232" w:rsidP="0025758F">
      <w:pPr>
        <w:pStyle w:val="NoSpacing"/>
        <w:jc w:val="both"/>
        <w:rPr>
          <w:rFonts w:cstheme="minorHAnsi"/>
          <w:i/>
        </w:rPr>
      </w:pPr>
      <w:r w:rsidRPr="004C19A0">
        <w:rPr>
          <w:rFonts w:cstheme="minorHAnsi"/>
          <w:i/>
        </w:rPr>
        <w:lastRenderedPageBreak/>
        <w:t>The most common reasons for Mergers and Acquisition (M&amp;A) are: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Synergistic operating economies;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Diversification;</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Taxation;</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Growth; 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Consolidation of production capacities and increasing market power.</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6. Gains from Mergers or Synergy</w:t>
      </w:r>
    </w:p>
    <w:p w:rsidR="00BE4232" w:rsidRPr="004C19A0" w:rsidRDefault="00BE4232" w:rsidP="0025758F">
      <w:pPr>
        <w:pStyle w:val="NoSpacing"/>
        <w:jc w:val="both"/>
        <w:rPr>
          <w:rFonts w:cstheme="minorHAnsi"/>
          <w:i/>
        </w:rPr>
      </w:pPr>
      <w:r w:rsidRPr="004C19A0">
        <w:rPr>
          <w:rFonts w:cstheme="minorHAnsi"/>
          <w:i/>
        </w:rPr>
        <w:t>The first step in merger analysis is to identify the economic gains from the merger. There</w:t>
      </w:r>
      <w:r w:rsidR="00032570" w:rsidRPr="004C19A0">
        <w:rPr>
          <w:rFonts w:cstheme="minorHAnsi"/>
          <w:i/>
        </w:rPr>
        <w:t xml:space="preserve"> </w:t>
      </w:r>
      <w:r w:rsidRPr="004C19A0">
        <w:rPr>
          <w:rFonts w:cstheme="minorHAnsi"/>
          <w:i/>
        </w:rPr>
        <w:t>are gains, if the combined entity is more than the sum of its parts. That is, Combined</w:t>
      </w:r>
      <w:r w:rsidR="00032570" w:rsidRPr="004C19A0">
        <w:rPr>
          <w:rFonts w:cstheme="minorHAnsi"/>
          <w:i/>
        </w:rPr>
        <w:t xml:space="preserve"> value &gt; (Value of acquirer + </w:t>
      </w:r>
      <w:r w:rsidRPr="004C19A0">
        <w:rPr>
          <w:rFonts w:cstheme="minorHAnsi"/>
          <w:i/>
        </w:rPr>
        <w:t>Stand alone value of target).</w:t>
      </w:r>
    </w:p>
    <w:p w:rsidR="00032570" w:rsidRPr="004C19A0" w:rsidRDefault="00BE4232" w:rsidP="0025758F">
      <w:pPr>
        <w:pStyle w:val="NoSpacing"/>
        <w:jc w:val="both"/>
        <w:rPr>
          <w:rFonts w:cstheme="minorHAnsi"/>
          <w:i/>
        </w:rPr>
      </w:pPr>
      <w:r w:rsidRPr="004C19A0">
        <w:rPr>
          <w:rFonts w:cstheme="minorHAnsi"/>
          <w:i/>
        </w:rPr>
        <w:t>The difference between the combined value and the sum of the values of individual</w:t>
      </w:r>
      <w:r w:rsidR="00032570" w:rsidRPr="004C19A0">
        <w:rPr>
          <w:rFonts w:cstheme="minorHAnsi"/>
          <w:i/>
        </w:rPr>
        <w:t xml:space="preserve"> </w:t>
      </w:r>
      <w:r w:rsidRPr="004C19A0">
        <w:rPr>
          <w:rFonts w:cstheme="minorHAnsi"/>
          <w:i/>
        </w:rPr>
        <w:t xml:space="preserve">companies is usually attributed to </w:t>
      </w:r>
      <w:r w:rsidRPr="004C19A0">
        <w:rPr>
          <w:rFonts w:cstheme="minorHAnsi"/>
          <w:i/>
          <w:iCs/>
        </w:rPr>
        <w:t>synergy.</w:t>
      </w:r>
      <w:r w:rsidR="00032570" w:rsidRPr="004C19A0">
        <w:rPr>
          <w:rFonts w:cstheme="minorHAnsi"/>
          <w:i/>
        </w:rPr>
        <w:t xml:space="preserve"> </w:t>
      </w:r>
    </w:p>
    <w:p w:rsidR="00BE4232" w:rsidRPr="004C19A0" w:rsidRDefault="00BE4232" w:rsidP="0025758F">
      <w:pPr>
        <w:pStyle w:val="NoSpacing"/>
        <w:jc w:val="both"/>
        <w:rPr>
          <w:rFonts w:cstheme="minorHAnsi"/>
          <w:i/>
        </w:rPr>
      </w:pPr>
      <w:r w:rsidRPr="004C19A0">
        <w:rPr>
          <w:rFonts w:cstheme="minorHAnsi"/>
          <w:i/>
        </w:rPr>
        <w:t>Value of acquirer + Stand alone value of target + Value of synergy = Combined value</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7. Principal Steps in a Successful M &amp; A Program</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Manage the pre-acquisition phase;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Screen candidates;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Eliminate those who do not meet the criteria and value the rest;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Negotiate; 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Post-merger integration.</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8. Problems for M &amp; A in India</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Indian corporates are largely promoter-controlled and managed.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 some cases, the need for prior negotiations and concurrence of financial</w:t>
      </w:r>
      <w:r w:rsidR="00032570" w:rsidRPr="004C19A0">
        <w:rPr>
          <w:rFonts w:cstheme="minorHAnsi"/>
          <w:i/>
        </w:rPr>
        <w:t xml:space="preserve"> institutions and banks is </w:t>
      </w:r>
      <w:r w:rsidRPr="004C19A0">
        <w:rPr>
          <w:rFonts w:cstheme="minorHAnsi"/>
          <w:i/>
        </w:rPr>
        <w:t>an added rider, besides SEBI’s rules and regulations.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 reluctance of financial institutions and banks to fund acquisitions directly.</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 BIFR route, although tedious, is preferred for obtaining financial concessions.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Lack of exit policy for restructuring/downsizing.</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Absence of efficient capital market system makes the market capitalisation not fair in</w:t>
      </w:r>
      <w:r w:rsidR="00032570" w:rsidRPr="004C19A0">
        <w:rPr>
          <w:rFonts w:cstheme="minorHAnsi"/>
          <w:i/>
        </w:rPr>
        <w:t xml:space="preserve"> </w:t>
      </w:r>
      <w:r w:rsidRPr="004C19A0">
        <w:rPr>
          <w:rFonts w:cstheme="minorHAnsi"/>
          <w:i/>
        </w:rPr>
        <w:t>some cases.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Valuation is still evolving in India.</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9. Mergers in Specific Sectors</w:t>
      </w:r>
    </w:p>
    <w:p w:rsidR="00BE4232" w:rsidRPr="004C19A0" w:rsidRDefault="00BE4232" w:rsidP="0025758F">
      <w:pPr>
        <w:pStyle w:val="NoSpacing"/>
        <w:jc w:val="both"/>
        <w:rPr>
          <w:rFonts w:cstheme="minorHAnsi"/>
          <w:i/>
        </w:rPr>
      </w:pPr>
      <w:r w:rsidRPr="004C19A0">
        <w:rPr>
          <w:rFonts w:cstheme="minorHAnsi"/>
          <w:i/>
        </w:rPr>
        <w:t>The Companies Act, 1956 and the SEBI’s Takeover Code are the general source of</w:t>
      </w:r>
      <w:r w:rsidR="00032570" w:rsidRPr="004C19A0">
        <w:rPr>
          <w:rFonts w:cstheme="minorHAnsi"/>
          <w:i/>
        </w:rPr>
        <w:t xml:space="preserve"> guidelines </w:t>
      </w:r>
      <w:r w:rsidRPr="004C19A0">
        <w:rPr>
          <w:rFonts w:cstheme="minorHAnsi"/>
          <w:i/>
        </w:rPr>
        <w:t>governing mergers. There are sector specific legislative provisions, which to a</w:t>
      </w:r>
      <w:r w:rsidR="00032570" w:rsidRPr="004C19A0">
        <w:rPr>
          <w:rFonts w:cstheme="minorHAnsi"/>
          <w:i/>
        </w:rPr>
        <w:t xml:space="preserve"> limited extent </w:t>
      </w:r>
      <w:r w:rsidRPr="004C19A0">
        <w:rPr>
          <w:rFonts w:cstheme="minorHAnsi"/>
          <w:i/>
        </w:rPr>
        <w:t>empower the regulator to promote competition. Mergers in the banking</w:t>
      </w:r>
      <w:r w:rsidR="00032570" w:rsidRPr="004C19A0">
        <w:rPr>
          <w:rFonts w:cstheme="minorHAnsi"/>
          <w:i/>
        </w:rPr>
        <w:t xml:space="preserve"> sector require approval </w:t>
      </w:r>
      <w:r w:rsidRPr="004C19A0">
        <w:rPr>
          <w:rFonts w:cstheme="minorHAnsi"/>
          <w:i/>
        </w:rPr>
        <w:t>from the RBI.</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10. Acquisitions and Takeover</w:t>
      </w:r>
    </w:p>
    <w:p w:rsidR="00BE4232" w:rsidRPr="004C19A0" w:rsidRDefault="00BE4232" w:rsidP="0025758F">
      <w:pPr>
        <w:pStyle w:val="NoSpacing"/>
        <w:jc w:val="both"/>
        <w:rPr>
          <w:rFonts w:cstheme="minorHAnsi"/>
          <w:i/>
        </w:rPr>
      </w:pPr>
      <w:r w:rsidRPr="004C19A0">
        <w:rPr>
          <w:rFonts w:cstheme="minorHAnsi"/>
          <w:i/>
        </w:rPr>
        <w:t>Acquisition refers to the purchase of controlling interest by one company in the share</w:t>
      </w:r>
      <w:r w:rsidR="00032570" w:rsidRPr="004C19A0">
        <w:rPr>
          <w:rFonts w:cstheme="minorHAnsi"/>
          <w:i/>
        </w:rPr>
        <w:t xml:space="preserve"> </w:t>
      </w:r>
      <w:r w:rsidRPr="004C19A0">
        <w:rPr>
          <w:rFonts w:cstheme="minorHAnsi"/>
          <w:i/>
        </w:rPr>
        <w:t>capital of an existing company. When a company is acquired by another company, the</w:t>
      </w:r>
      <w:r w:rsidR="00032570" w:rsidRPr="004C19A0">
        <w:rPr>
          <w:rFonts w:cstheme="minorHAnsi"/>
          <w:i/>
        </w:rPr>
        <w:t xml:space="preserve"> </w:t>
      </w:r>
      <w:r w:rsidRPr="004C19A0">
        <w:rPr>
          <w:rFonts w:cstheme="minorHAnsi"/>
          <w:i/>
        </w:rPr>
        <w:t>acquiring company has two choices either to merge both the companies into one and</w:t>
      </w:r>
      <w:r w:rsidR="00032570" w:rsidRPr="004C19A0">
        <w:rPr>
          <w:rFonts w:cstheme="minorHAnsi"/>
          <w:i/>
        </w:rPr>
        <w:t xml:space="preserve"> </w:t>
      </w:r>
      <w:r w:rsidRPr="004C19A0">
        <w:rPr>
          <w:rFonts w:cstheme="minorHAnsi"/>
          <w:i/>
        </w:rPr>
        <w:t>function as a single entity and another is to operate the company as an independent</w:t>
      </w:r>
      <w:r w:rsidR="00032570" w:rsidRPr="004C19A0">
        <w:rPr>
          <w:rFonts w:cstheme="minorHAnsi"/>
          <w:i/>
        </w:rPr>
        <w:t xml:space="preserve"> </w:t>
      </w:r>
      <w:r w:rsidRPr="004C19A0">
        <w:rPr>
          <w:rFonts w:cstheme="minorHAnsi"/>
          <w:i/>
        </w:rPr>
        <w:t>entity with changed management and policies. The first one is termed as ‘Merger’,</w:t>
      </w:r>
      <w:r w:rsidR="00032570" w:rsidRPr="004C19A0">
        <w:rPr>
          <w:rFonts w:cstheme="minorHAnsi"/>
          <w:i/>
        </w:rPr>
        <w:t xml:space="preserve"> </w:t>
      </w:r>
      <w:r w:rsidRPr="004C19A0">
        <w:rPr>
          <w:rFonts w:cstheme="minorHAnsi"/>
          <w:i/>
        </w:rPr>
        <w:t>whereas the second one is known as ‘Takeover’.</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11. The Evolution of Takeovers, Principles and Enforcement–The Indian Scenario</w:t>
      </w:r>
    </w:p>
    <w:p w:rsidR="00BE4232" w:rsidRPr="004C19A0" w:rsidRDefault="00BE4232" w:rsidP="0025758F">
      <w:pPr>
        <w:pStyle w:val="NoSpacing"/>
        <w:jc w:val="both"/>
        <w:rPr>
          <w:rFonts w:cstheme="minorHAnsi"/>
          <w:i/>
        </w:rPr>
      </w:pPr>
      <w:r w:rsidRPr="004C19A0">
        <w:rPr>
          <w:rFonts w:cstheme="minorHAnsi"/>
          <w:i/>
        </w:rPr>
        <w:t>There are basically two major modes of takeover which are prevalent in India- Takeover</w:t>
      </w:r>
      <w:r w:rsidR="00032570" w:rsidRPr="004C19A0">
        <w:rPr>
          <w:rFonts w:cstheme="minorHAnsi"/>
          <w:i/>
        </w:rPr>
        <w:t xml:space="preserve"> through </w:t>
      </w:r>
      <w:r w:rsidRPr="004C19A0">
        <w:rPr>
          <w:rFonts w:cstheme="minorHAnsi"/>
          <w:i/>
        </w:rPr>
        <w:t>direct negotiations with Financial Institutions and Takeover by acquisition of</w:t>
      </w:r>
      <w:r w:rsidR="00032570" w:rsidRPr="004C19A0">
        <w:rPr>
          <w:rFonts w:cstheme="minorHAnsi"/>
          <w:i/>
        </w:rPr>
        <w:t xml:space="preserve"> </w:t>
      </w:r>
      <w:r w:rsidRPr="004C19A0">
        <w:rPr>
          <w:rFonts w:cstheme="minorHAnsi"/>
          <w:i/>
        </w:rPr>
        <w:t>adequate shareholding. Acquisition or Takeover may be by way of:</w:t>
      </w:r>
    </w:p>
    <w:p w:rsidR="00BE4232" w:rsidRPr="004C19A0" w:rsidRDefault="00BE4232" w:rsidP="0025758F">
      <w:pPr>
        <w:pStyle w:val="NoSpacing"/>
        <w:jc w:val="both"/>
        <w:rPr>
          <w:rFonts w:cstheme="minorHAnsi"/>
          <w:i/>
        </w:rPr>
      </w:pPr>
      <w:r w:rsidRPr="004C19A0">
        <w:rPr>
          <w:rFonts w:cstheme="minorHAnsi"/>
          <w:i/>
        </w:rPr>
        <w:t>(i) Acquisition of company’s shares.</w:t>
      </w:r>
    </w:p>
    <w:p w:rsidR="00BE4232" w:rsidRPr="004C19A0" w:rsidRDefault="00BE4232" w:rsidP="0025758F">
      <w:pPr>
        <w:pStyle w:val="NoSpacing"/>
        <w:jc w:val="both"/>
        <w:rPr>
          <w:rFonts w:cstheme="minorHAnsi"/>
          <w:i/>
        </w:rPr>
      </w:pPr>
      <w:r w:rsidRPr="004C19A0">
        <w:rPr>
          <w:rFonts w:cstheme="minorHAnsi"/>
          <w:i/>
        </w:rPr>
        <w:t>(ii) Acquisition of business assets (ABOs).</w:t>
      </w:r>
    </w:p>
    <w:p w:rsidR="00BE4232" w:rsidRPr="004C19A0" w:rsidRDefault="00BE4232" w:rsidP="0025758F">
      <w:pPr>
        <w:pStyle w:val="NoSpacing"/>
        <w:jc w:val="both"/>
        <w:rPr>
          <w:rFonts w:cstheme="minorHAnsi"/>
          <w:i/>
        </w:rPr>
      </w:pPr>
      <w:r w:rsidRPr="004C19A0">
        <w:rPr>
          <w:rFonts w:cstheme="minorHAnsi"/>
          <w:i/>
        </w:rPr>
        <w:lastRenderedPageBreak/>
        <w:t>(iii) Acquisition of brand’s.</w:t>
      </w:r>
    </w:p>
    <w:p w:rsidR="00BE4232" w:rsidRPr="004C19A0" w:rsidRDefault="00BE4232" w:rsidP="0025758F">
      <w:pPr>
        <w:pStyle w:val="NoSpacing"/>
        <w:jc w:val="both"/>
        <w:rPr>
          <w:rFonts w:cstheme="minorHAnsi"/>
          <w:i/>
        </w:rPr>
      </w:pPr>
      <w:r w:rsidRPr="004C19A0">
        <w:rPr>
          <w:rFonts w:cstheme="minorHAnsi"/>
          <w:i/>
        </w:rPr>
        <w:t>(iv) Acquisition of Companies by Friendly vs. Hostile takeover.</w:t>
      </w:r>
    </w:p>
    <w:p w:rsidR="00BE4232" w:rsidRPr="004C19A0" w:rsidRDefault="00BE4232" w:rsidP="0025758F">
      <w:pPr>
        <w:pStyle w:val="NoSpacing"/>
        <w:jc w:val="both"/>
        <w:rPr>
          <w:rFonts w:cstheme="minorHAnsi"/>
          <w:i/>
        </w:rPr>
      </w:pPr>
      <w:r w:rsidRPr="004C19A0">
        <w:rPr>
          <w:rFonts w:cstheme="minorHAnsi"/>
          <w:i/>
        </w:rPr>
        <w:t>(v) Reverse acquisition.</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12. Takeover Strategies</w:t>
      </w:r>
    </w:p>
    <w:p w:rsidR="00BE4232" w:rsidRPr="004C19A0" w:rsidRDefault="00BE4232" w:rsidP="0025758F">
      <w:pPr>
        <w:pStyle w:val="NoSpacing"/>
        <w:jc w:val="both"/>
        <w:rPr>
          <w:rFonts w:cstheme="minorHAnsi"/>
          <w:i/>
        </w:rPr>
      </w:pPr>
      <w:r w:rsidRPr="004C19A0">
        <w:rPr>
          <w:rFonts w:cstheme="minorHAnsi"/>
          <w:i/>
        </w:rPr>
        <w:t>Other than tender offer, the acquiring company can also use the following techniques:</w:t>
      </w:r>
    </w:p>
    <w:p w:rsidR="00032570" w:rsidRPr="004C19A0" w:rsidRDefault="00032570" w:rsidP="0025758F">
      <w:pPr>
        <w:pStyle w:val="NoSpacing"/>
        <w:jc w:val="both"/>
        <w:rPr>
          <w:rFonts w:eastAsia="SymbolMT" w:cstheme="minorHAnsi"/>
          <w:i/>
        </w:rPr>
      </w:pP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Street Sweep: It refers to the technique where the acquiring company accumulates</w:t>
      </w:r>
      <w:r w:rsidR="00032570" w:rsidRPr="004C19A0">
        <w:rPr>
          <w:rFonts w:cstheme="minorHAnsi"/>
          <w:i/>
        </w:rPr>
        <w:t xml:space="preserve"> large number </w:t>
      </w:r>
      <w:r w:rsidRPr="004C19A0">
        <w:rPr>
          <w:rFonts w:cstheme="minorHAnsi"/>
          <w:i/>
        </w:rPr>
        <w:t>of shares in a target company before making an open offer.</w:t>
      </w:r>
    </w:p>
    <w:p w:rsidR="00032570" w:rsidRPr="004C19A0" w:rsidRDefault="00032570" w:rsidP="0025758F">
      <w:pPr>
        <w:pStyle w:val="NoSpacing"/>
        <w:jc w:val="both"/>
        <w:rPr>
          <w:rFonts w:eastAsia="SymbolMT" w:cstheme="minorHAnsi"/>
          <w:i/>
        </w:rPr>
      </w:pP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Bear Hug: When the acquirer threatens the target company to make an open offer,</w:t>
      </w:r>
      <w:r w:rsidR="00032570" w:rsidRPr="004C19A0">
        <w:rPr>
          <w:rFonts w:cstheme="minorHAnsi"/>
          <w:i/>
        </w:rPr>
        <w:t xml:space="preserve"> the board of </w:t>
      </w:r>
      <w:r w:rsidRPr="004C19A0">
        <w:rPr>
          <w:rFonts w:cstheme="minorHAnsi"/>
          <w:i/>
        </w:rPr>
        <w:t>the target company agrees to a settlement with the acquirer for change</w:t>
      </w:r>
      <w:r w:rsidR="00032570" w:rsidRPr="004C19A0">
        <w:rPr>
          <w:rFonts w:cstheme="minorHAnsi"/>
          <w:i/>
        </w:rPr>
        <w:t xml:space="preserve"> </w:t>
      </w:r>
      <w:r w:rsidRPr="004C19A0">
        <w:rPr>
          <w:rFonts w:cstheme="minorHAnsi"/>
          <w:i/>
        </w:rPr>
        <w:t>of control.</w:t>
      </w:r>
    </w:p>
    <w:p w:rsidR="00032570" w:rsidRPr="004C19A0" w:rsidRDefault="00032570" w:rsidP="0025758F">
      <w:pPr>
        <w:pStyle w:val="NoSpacing"/>
        <w:jc w:val="both"/>
        <w:rPr>
          <w:rFonts w:eastAsia="SymbolMT" w:cstheme="minorHAnsi"/>
          <w:i/>
        </w:rPr>
      </w:pP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Strategic Alliance: This involves disarming the acquirer by offering a partnership</w:t>
      </w:r>
      <w:r w:rsidR="00032570" w:rsidRPr="004C19A0">
        <w:rPr>
          <w:rFonts w:cstheme="minorHAnsi"/>
          <w:i/>
        </w:rPr>
        <w:t xml:space="preserve"> rather than a </w:t>
      </w:r>
      <w:r w:rsidRPr="004C19A0">
        <w:rPr>
          <w:rFonts w:cstheme="minorHAnsi"/>
          <w:i/>
        </w:rPr>
        <w:t>buyout. The acquirer asserts control from within and takes over the</w:t>
      </w:r>
      <w:r w:rsidR="00032570" w:rsidRPr="004C19A0">
        <w:rPr>
          <w:rFonts w:cstheme="minorHAnsi"/>
          <w:i/>
        </w:rPr>
        <w:t xml:space="preserve"> </w:t>
      </w:r>
      <w:r w:rsidRPr="004C19A0">
        <w:rPr>
          <w:rFonts w:cstheme="minorHAnsi"/>
          <w:i/>
        </w:rPr>
        <w:t>target company.</w:t>
      </w:r>
    </w:p>
    <w:p w:rsidR="00032570" w:rsidRPr="004C19A0" w:rsidRDefault="00032570" w:rsidP="0025758F">
      <w:pPr>
        <w:pStyle w:val="NoSpacing"/>
        <w:jc w:val="both"/>
        <w:rPr>
          <w:rFonts w:eastAsia="SymbolMT" w:cstheme="minorHAnsi"/>
          <w:i/>
        </w:rPr>
      </w:pP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Brand Power: This refers to entering into an alliance with powerful brands to displace</w:t>
      </w:r>
      <w:r w:rsidR="00032570" w:rsidRPr="004C19A0">
        <w:rPr>
          <w:rFonts w:cstheme="minorHAnsi"/>
          <w:i/>
        </w:rPr>
        <w:t xml:space="preserve"> the target’s </w:t>
      </w:r>
      <w:r w:rsidRPr="004C19A0">
        <w:rPr>
          <w:rFonts w:cstheme="minorHAnsi"/>
          <w:i/>
        </w:rPr>
        <w:t>brands and as a result, buyout the weakened company.</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13. Takeover by Reverse Bid</w:t>
      </w:r>
    </w:p>
    <w:p w:rsidR="00BE4232" w:rsidRPr="004C19A0" w:rsidRDefault="00BE4232" w:rsidP="0025758F">
      <w:pPr>
        <w:pStyle w:val="NoSpacing"/>
        <w:jc w:val="both"/>
        <w:rPr>
          <w:rFonts w:cstheme="minorHAnsi"/>
          <w:i/>
        </w:rPr>
      </w:pPr>
      <w:r w:rsidRPr="004C19A0">
        <w:rPr>
          <w:rFonts w:cstheme="minorHAnsi"/>
          <w:i/>
        </w:rPr>
        <w:t>In a 'reverse takeover', a smaller company gains control of a larger one. The concept of</w:t>
      </w:r>
      <w:r w:rsidR="00032570" w:rsidRPr="004C19A0">
        <w:rPr>
          <w:rFonts w:cstheme="minorHAnsi"/>
          <w:i/>
        </w:rPr>
        <w:t xml:space="preserve"> takeover by </w:t>
      </w:r>
      <w:r w:rsidRPr="004C19A0">
        <w:rPr>
          <w:rFonts w:cstheme="minorHAnsi"/>
          <w:i/>
        </w:rPr>
        <w:t>reverse bid, or of reverse merger, is thus not the usual case of amalgamation</w:t>
      </w:r>
      <w:r w:rsidR="00032570" w:rsidRPr="004C19A0">
        <w:rPr>
          <w:rFonts w:cstheme="minorHAnsi"/>
          <w:i/>
        </w:rPr>
        <w:t xml:space="preserve"> of a sick unit which is </w:t>
      </w:r>
      <w:r w:rsidRPr="004C19A0">
        <w:rPr>
          <w:rFonts w:cstheme="minorHAnsi"/>
          <w:i/>
        </w:rPr>
        <w:t>non-viable with a healthy or prosperous unit but is a case whereby</w:t>
      </w:r>
      <w:r w:rsidR="00032570" w:rsidRPr="004C19A0">
        <w:rPr>
          <w:rFonts w:cstheme="minorHAnsi"/>
          <w:i/>
        </w:rPr>
        <w:t xml:space="preserve"> the entire undertaking of the </w:t>
      </w:r>
      <w:r w:rsidRPr="004C19A0">
        <w:rPr>
          <w:rFonts w:cstheme="minorHAnsi"/>
          <w:i/>
        </w:rPr>
        <w:t>healthy and prosperous company is to be merged and</w:t>
      </w:r>
      <w:r w:rsidR="00032570" w:rsidRPr="004C19A0">
        <w:rPr>
          <w:rFonts w:cstheme="minorHAnsi"/>
          <w:i/>
        </w:rPr>
        <w:t xml:space="preserve"> </w:t>
      </w:r>
      <w:r w:rsidRPr="004C19A0">
        <w:rPr>
          <w:rFonts w:cstheme="minorHAnsi"/>
          <w:i/>
        </w:rPr>
        <w:t>vested i</w:t>
      </w:r>
      <w:r w:rsidR="00032570" w:rsidRPr="004C19A0">
        <w:rPr>
          <w:rFonts w:cstheme="minorHAnsi"/>
          <w:i/>
        </w:rPr>
        <w:t xml:space="preserve">n the sick company which is non </w:t>
      </w:r>
      <w:r w:rsidRPr="004C19A0">
        <w:rPr>
          <w:rFonts w:cstheme="minorHAnsi"/>
          <w:i/>
        </w:rPr>
        <w:t>viable.</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14. The Acquisition Process</w:t>
      </w:r>
    </w:p>
    <w:p w:rsidR="00BE4232" w:rsidRPr="004C19A0" w:rsidRDefault="00BE4232" w:rsidP="0025758F">
      <w:pPr>
        <w:pStyle w:val="NoSpacing"/>
        <w:jc w:val="both"/>
        <w:rPr>
          <w:rFonts w:cstheme="minorHAnsi"/>
          <w:i/>
        </w:rPr>
      </w:pPr>
      <w:r w:rsidRPr="004C19A0">
        <w:rPr>
          <w:rFonts w:cstheme="minorHAnsi"/>
          <w:i/>
        </w:rPr>
        <w:t>The acquisition process involves the following five essential stages:</w:t>
      </w:r>
    </w:p>
    <w:p w:rsidR="00BE4232" w:rsidRPr="004C19A0" w:rsidRDefault="00BE4232" w:rsidP="0025758F">
      <w:pPr>
        <w:pStyle w:val="NoSpacing"/>
        <w:jc w:val="both"/>
        <w:rPr>
          <w:rFonts w:cstheme="minorHAnsi"/>
          <w:i/>
        </w:rPr>
      </w:pPr>
      <w:r w:rsidRPr="004C19A0">
        <w:rPr>
          <w:rFonts w:cstheme="minorHAnsi"/>
          <w:i/>
        </w:rPr>
        <w:t>(i) Competitive analysis;</w:t>
      </w:r>
    </w:p>
    <w:p w:rsidR="00BE4232" w:rsidRPr="004C19A0" w:rsidRDefault="00BE4232" w:rsidP="0025758F">
      <w:pPr>
        <w:pStyle w:val="NoSpacing"/>
        <w:jc w:val="both"/>
        <w:rPr>
          <w:rFonts w:cstheme="minorHAnsi"/>
          <w:i/>
        </w:rPr>
      </w:pPr>
      <w:r w:rsidRPr="004C19A0">
        <w:rPr>
          <w:rFonts w:cstheme="minorHAnsi"/>
          <w:i/>
        </w:rPr>
        <w:t>(ii) Search and screen;</w:t>
      </w:r>
    </w:p>
    <w:p w:rsidR="00BE4232" w:rsidRPr="004C19A0" w:rsidRDefault="00BE4232" w:rsidP="0025758F">
      <w:pPr>
        <w:pStyle w:val="NoSpacing"/>
        <w:jc w:val="both"/>
        <w:rPr>
          <w:rFonts w:cstheme="minorHAnsi"/>
          <w:i/>
        </w:rPr>
      </w:pPr>
      <w:r w:rsidRPr="004C19A0">
        <w:rPr>
          <w:rFonts w:cstheme="minorHAnsi"/>
          <w:i/>
        </w:rPr>
        <w:t>(iii) Strategy development;</w:t>
      </w:r>
    </w:p>
    <w:p w:rsidR="00BE4232" w:rsidRPr="004C19A0" w:rsidRDefault="00BE4232" w:rsidP="0025758F">
      <w:pPr>
        <w:pStyle w:val="NoSpacing"/>
        <w:jc w:val="both"/>
        <w:rPr>
          <w:rFonts w:cstheme="minorHAnsi"/>
          <w:i/>
        </w:rPr>
      </w:pPr>
      <w:r w:rsidRPr="004C19A0">
        <w:rPr>
          <w:rFonts w:cstheme="minorHAnsi"/>
          <w:i/>
        </w:rPr>
        <w:t>(iv) Financial evaluation; and</w:t>
      </w:r>
    </w:p>
    <w:p w:rsidR="00BE4232" w:rsidRPr="004C19A0" w:rsidRDefault="00BE4232" w:rsidP="0025758F">
      <w:pPr>
        <w:pStyle w:val="NoSpacing"/>
        <w:jc w:val="both"/>
        <w:rPr>
          <w:rFonts w:cstheme="minorHAnsi"/>
          <w:i/>
        </w:rPr>
      </w:pPr>
      <w:r w:rsidRPr="004C19A0">
        <w:rPr>
          <w:rFonts w:cstheme="minorHAnsi"/>
          <w:i/>
        </w:rPr>
        <w:t>(v) Negotiation.</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15. Defending a Company in a Takeover Bid</w:t>
      </w:r>
    </w:p>
    <w:p w:rsidR="00BE4232" w:rsidRPr="004C19A0" w:rsidRDefault="00BE4232" w:rsidP="0025758F">
      <w:pPr>
        <w:pStyle w:val="NoSpacing"/>
        <w:jc w:val="both"/>
        <w:rPr>
          <w:rFonts w:cstheme="minorHAnsi"/>
          <w:i/>
        </w:rPr>
      </w:pPr>
      <w:r w:rsidRPr="004C19A0">
        <w:rPr>
          <w:rFonts w:cstheme="minorHAnsi"/>
          <w:i/>
        </w:rPr>
        <w:t>Due to the prevailing guidelines, the target company without the approval of the</w:t>
      </w:r>
      <w:r w:rsidR="00032570" w:rsidRPr="004C19A0">
        <w:rPr>
          <w:rFonts w:cstheme="minorHAnsi"/>
          <w:i/>
        </w:rPr>
        <w:t xml:space="preserve"> </w:t>
      </w:r>
      <w:r w:rsidRPr="004C19A0">
        <w:rPr>
          <w:rFonts w:cstheme="minorHAnsi"/>
          <w:i/>
        </w:rPr>
        <w:t>shareholder cannot resort to any issuance of fresh capital or sale of assets etc., and also</w:t>
      </w:r>
      <w:r w:rsidR="00032570" w:rsidRPr="004C19A0">
        <w:rPr>
          <w:rFonts w:cstheme="minorHAnsi"/>
          <w:i/>
        </w:rPr>
        <w:t xml:space="preserve"> </w:t>
      </w:r>
      <w:r w:rsidRPr="004C19A0">
        <w:rPr>
          <w:rFonts w:cstheme="minorHAnsi"/>
          <w:i/>
        </w:rPr>
        <w:t>due to the necessity of getting approvals from various authorities. Thus, the target</w:t>
      </w:r>
      <w:r w:rsidR="00032570" w:rsidRPr="004C19A0">
        <w:rPr>
          <w:rFonts w:cstheme="minorHAnsi"/>
          <w:i/>
        </w:rPr>
        <w:t xml:space="preserve"> </w:t>
      </w:r>
      <w:r w:rsidRPr="004C19A0">
        <w:rPr>
          <w:rFonts w:cstheme="minorHAnsi"/>
          <w:i/>
        </w:rPr>
        <w:t>company cannot refuse transfer of shares without the consent of shareholders in a</w:t>
      </w:r>
      <w:r w:rsidR="00032570" w:rsidRPr="004C19A0">
        <w:rPr>
          <w:rFonts w:cstheme="minorHAnsi"/>
          <w:i/>
        </w:rPr>
        <w:t xml:space="preserve"> </w:t>
      </w:r>
      <w:r w:rsidRPr="004C19A0">
        <w:rPr>
          <w:rFonts w:cstheme="minorHAnsi"/>
          <w:i/>
        </w:rPr>
        <w:t>general meeting.</w:t>
      </w:r>
    </w:p>
    <w:p w:rsidR="00BE4232" w:rsidRPr="004C19A0" w:rsidRDefault="00BE4232" w:rsidP="0025758F">
      <w:pPr>
        <w:pStyle w:val="NoSpacing"/>
        <w:jc w:val="both"/>
        <w:rPr>
          <w:rFonts w:cstheme="minorHAnsi"/>
          <w:i/>
        </w:rPr>
      </w:pPr>
      <w:r w:rsidRPr="004C19A0">
        <w:rPr>
          <w:rFonts w:cstheme="minorHAnsi"/>
          <w:i/>
        </w:rPr>
        <w:t>A target company can adopt a number of tactics to defend itself from hostile takeover</w:t>
      </w:r>
      <w:r w:rsidR="00032570" w:rsidRPr="004C19A0">
        <w:rPr>
          <w:rFonts w:cstheme="minorHAnsi"/>
          <w:i/>
        </w:rPr>
        <w:t xml:space="preserve"> through a </w:t>
      </w:r>
      <w:r w:rsidRPr="004C19A0">
        <w:rPr>
          <w:rFonts w:cstheme="minorHAnsi"/>
          <w:i/>
        </w:rPr>
        <w:t>tender offer.</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Divestiture;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Crown jewels;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Poison pill;</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Poison Put;</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Greenmail;</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White knight ;</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White squire;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Golden parachutes ; 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Pac-man defense.</w:t>
      </w:r>
    </w:p>
    <w:p w:rsidR="00032570" w:rsidRPr="004C19A0" w:rsidRDefault="00032570" w:rsidP="0025758F">
      <w:pPr>
        <w:pStyle w:val="NoSpacing"/>
        <w:jc w:val="both"/>
        <w:rPr>
          <w:rFonts w:cstheme="minorHAnsi"/>
          <w:i/>
          <w:sz w:val="20"/>
          <w:szCs w:val="20"/>
        </w:rPr>
      </w:pPr>
    </w:p>
    <w:p w:rsidR="00BE4232" w:rsidRPr="004C19A0" w:rsidRDefault="00BE4232" w:rsidP="0025758F">
      <w:pPr>
        <w:pStyle w:val="NoSpacing"/>
        <w:jc w:val="both"/>
        <w:rPr>
          <w:rFonts w:cstheme="minorHAnsi"/>
          <w:i/>
        </w:rPr>
      </w:pPr>
      <w:r w:rsidRPr="004C19A0">
        <w:rPr>
          <w:rFonts w:cstheme="minorHAnsi"/>
          <w:i/>
        </w:rPr>
        <w:t>16. Legal Aspects of M &amp; As</w:t>
      </w:r>
    </w:p>
    <w:p w:rsidR="00BE4232" w:rsidRPr="004C19A0" w:rsidRDefault="00BE4232" w:rsidP="0025758F">
      <w:pPr>
        <w:pStyle w:val="NoSpacing"/>
        <w:jc w:val="both"/>
        <w:rPr>
          <w:rFonts w:cstheme="minorHAnsi"/>
          <w:i/>
        </w:rPr>
      </w:pPr>
      <w:r w:rsidRPr="004C19A0">
        <w:rPr>
          <w:rFonts w:cstheme="minorHAnsi"/>
          <w:i/>
        </w:rPr>
        <w:lastRenderedPageBreak/>
        <w:t>Merger control requirements in India are currently governed by the provisions of the</w:t>
      </w:r>
      <w:r w:rsidR="00032570" w:rsidRPr="004C19A0">
        <w:rPr>
          <w:rFonts w:cstheme="minorHAnsi"/>
          <w:i/>
        </w:rPr>
        <w:t xml:space="preserve"> </w:t>
      </w:r>
      <w:r w:rsidRPr="004C19A0">
        <w:rPr>
          <w:rFonts w:cstheme="minorHAnsi"/>
          <w:i/>
        </w:rPr>
        <w:t>Companies Act, 1956 and the Securities and Exchange Board of India (Substantial</w:t>
      </w:r>
      <w:r w:rsidR="00032570" w:rsidRPr="004C19A0">
        <w:rPr>
          <w:rFonts w:cstheme="minorHAnsi"/>
          <w:i/>
        </w:rPr>
        <w:t xml:space="preserve"> </w:t>
      </w:r>
      <w:r w:rsidRPr="004C19A0">
        <w:rPr>
          <w:rFonts w:cstheme="minorHAnsi"/>
          <w:i/>
        </w:rPr>
        <w:t>Acquisition of Shares and Takeovers) Regulations, 1997. (“the takeover code”). Other</w:t>
      </w:r>
      <w:r w:rsidR="00032570" w:rsidRPr="004C19A0">
        <w:rPr>
          <w:rFonts w:cstheme="minorHAnsi"/>
          <w:i/>
        </w:rPr>
        <w:t xml:space="preserve"> </w:t>
      </w:r>
      <w:r w:rsidRPr="004C19A0">
        <w:rPr>
          <w:rFonts w:cstheme="minorHAnsi"/>
          <w:i/>
        </w:rPr>
        <w:t>statutes which govern merger proposals are the Industries (Development and Regulation)</w:t>
      </w:r>
      <w:r w:rsidR="00032570" w:rsidRPr="004C19A0">
        <w:rPr>
          <w:rFonts w:cstheme="minorHAnsi"/>
          <w:i/>
        </w:rPr>
        <w:t xml:space="preserve"> </w:t>
      </w:r>
      <w:r w:rsidRPr="004C19A0">
        <w:rPr>
          <w:rFonts w:cstheme="minorHAnsi"/>
          <w:i/>
        </w:rPr>
        <w:t>Act, 1951; the Foreign Exchange Management Act, 2000, the Income Tax Act, 1961 and</w:t>
      </w:r>
      <w:r w:rsidR="00032570" w:rsidRPr="004C19A0">
        <w:rPr>
          <w:rFonts w:cstheme="minorHAnsi"/>
          <w:i/>
        </w:rPr>
        <w:t xml:space="preserve"> </w:t>
      </w:r>
      <w:r w:rsidRPr="004C19A0">
        <w:rPr>
          <w:rFonts w:cstheme="minorHAnsi"/>
          <w:i/>
        </w:rPr>
        <w:t>the SEBI Act, 1992.</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17. Due Diligence</w:t>
      </w:r>
    </w:p>
    <w:p w:rsidR="00BE4232" w:rsidRPr="004C19A0" w:rsidRDefault="00BE4232" w:rsidP="0025758F">
      <w:pPr>
        <w:pStyle w:val="NoSpacing"/>
        <w:jc w:val="both"/>
        <w:rPr>
          <w:rFonts w:cstheme="minorHAnsi"/>
          <w:i/>
        </w:rPr>
      </w:pPr>
      <w:r w:rsidRPr="004C19A0">
        <w:rPr>
          <w:rFonts w:cstheme="minorHAnsi"/>
          <w:i/>
        </w:rPr>
        <w:t>Due diligence means research. Its purpose in M&amp;A is to support the valuation process,</w:t>
      </w:r>
      <w:r w:rsidR="00032570" w:rsidRPr="004C19A0">
        <w:rPr>
          <w:rFonts w:cstheme="minorHAnsi"/>
          <w:i/>
        </w:rPr>
        <w:t xml:space="preserve"> </w:t>
      </w:r>
      <w:r w:rsidRPr="004C19A0">
        <w:rPr>
          <w:rFonts w:cstheme="minorHAnsi"/>
          <w:i/>
        </w:rPr>
        <w:t>arm negotiators, test the accuracy of representations and warranties contained in the</w:t>
      </w:r>
      <w:r w:rsidR="00032570" w:rsidRPr="004C19A0">
        <w:rPr>
          <w:rFonts w:cstheme="minorHAnsi"/>
          <w:i/>
        </w:rPr>
        <w:t xml:space="preserve"> </w:t>
      </w:r>
      <w:r w:rsidRPr="004C19A0">
        <w:rPr>
          <w:rFonts w:cstheme="minorHAnsi"/>
          <w:i/>
        </w:rPr>
        <w:t>merger agreement, fulfill disclosure requirements to investors, and inform the planners of</w:t>
      </w:r>
      <w:r w:rsidR="00032570" w:rsidRPr="004C19A0">
        <w:rPr>
          <w:rFonts w:cstheme="minorHAnsi"/>
          <w:i/>
        </w:rPr>
        <w:t xml:space="preserve"> post-merger </w:t>
      </w:r>
      <w:r w:rsidRPr="004C19A0">
        <w:rPr>
          <w:rFonts w:cstheme="minorHAnsi"/>
          <w:i/>
        </w:rPr>
        <w:t>integration.</w:t>
      </w:r>
    </w:p>
    <w:p w:rsidR="00BE4232" w:rsidRPr="004C19A0" w:rsidRDefault="00BE4232" w:rsidP="0025758F">
      <w:pPr>
        <w:pStyle w:val="NoSpacing"/>
        <w:jc w:val="both"/>
        <w:rPr>
          <w:rFonts w:cstheme="minorHAnsi"/>
          <w:i/>
        </w:rPr>
      </w:pPr>
      <w:r w:rsidRPr="004C19A0">
        <w:rPr>
          <w:rFonts w:cstheme="minorHAnsi"/>
          <w:i/>
        </w:rPr>
        <w:t>A due diligence process should focus at least on the following issues: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Legal issues;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Financial and tax issues;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Marketing issues;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Cross-border issues; 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Cultural and ethical issues.</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18. Target Valuation for M &amp; A</w:t>
      </w:r>
    </w:p>
    <w:p w:rsidR="00032570" w:rsidRPr="004C19A0" w:rsidRDefault="00BE4232" w:rsidP="0025758F">
      <w:pPr>
        <w:pStyle w:val="NoSpacing"/>
        <w:jc w:val="both"/>
        <w:rPr>
          <w:rFonts w:cstheme="minorHAnsi"/>
          <w:i/>
        </w:rPr>
      </w:pPr>
      <w:r w:rsidRPr="004C19A0">
        <w:rPr>
          <w:rFonts w:cstheme="minorHAnsi"/>
          <w:i/>
        </w:rPr>
        <w:t>The value of a business is a function of the business logic driving the M&amp;A and is based</w:t>
      </w:r>
      <w:r w:rsidR="00032570" w:rsidRPr="004C19A0">
        <w:rPr>
          <w:rFonts w:cstheme="minorHAnsi"/>
          <w:i/>
        </w:rPr>
        <w:t xml:space="preserve"> on bargaining </w:t>
      </w:r>
      <w:r w:rsidRPr="004C19A0">
        <w:rPr>
          <w:rFonts w:cstheme="minorHAnsi"/>
          <w:i/>
        </w:rPr>
        <w:t>powers of buyers and sellers. Thorough due diligence has to be exercised</w:t>
      </w:r>
      <w:r w:rsidR="00032570" w:rsidRPr="004C19A0">
        <w:rPr>
          <w:rFonts w:cstheme="minorHAnsi"/>
          <w:i/>
        </w:rPr>
        <w:t xml:space="preserve"> </w:t>
      </w:r>
      <w:r w:rsidRPr="004C19A0">
        <w:rPr>
          <w:rFonts w:cstheme="minorHAnsi"/>
          <w:i/>
        </w:rPr>
        <w:t>in deciding the valuation parameters since these parameters would differ from sector to</w:t>
      </w:r>
      <w:r w:rsidR="00032570" w:rsidRPr="004C19A0">
        <w:rPr>
          <w:rFonts w:cstheme="minorHAnsi"/>
          <w:i/>
        </w:rPr>
        <w:t xml:space="preserve"> </w:t>
      </w:r>
      <w:r w:rsidRPr="004C19A0">
        <w:rPr>
          <w:rFonts w:cstheme="minorHAnsi"/>
          <w:i/>
        </w:rPr>
        <w:t xml:space="preserve">sector and company to company. </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Some methods of valuation are:</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Earnings based valuation (discounted cash-flow being the most common</w:t>
      </w:r>
      <w:r w:rsidR="00032570" w:rsidRPr="004C19A0">
        <w:rPr>
          <w:rFonts w:cstheme="minorHAnsi"/>
          <w:i/>
        </w:rPr>
        <w:t xml:space="preserve"> </w:t>
      </w:r>
      <w:r w:rsidRPr="004C19A0">
        <w:rPr>
          <w:rFonts w:cstheme="minorHAnsi"/>
          <w:i/>
        </w:rPr>
        <w:t>technique) takes into consideration the future earnings of the business and hence</w:t>
      </w:r>
      <w:r w:rsidR="00032570" w:rsidRPr="004C19A0">
        <w:rPr>
          <w:rFonts w:cstheme="minorHAnsi"/>
          <w:i/>
        </w:rPr>
        <w:t xml:space="preserve"> </w:t>
      </w:r>
      <w:r w:rsidRPr="004C19A0">
        <w:rPr>
          <w:rFonts w:cstheme="minorHAnsi"/>
          <w:i/>
        </w:rPr>
        <w:t>the appropriate value depends on projected revenues and costs in future, expected</w:t>
      </w:r>
      <w:r w:rsidR="00032570" w:rsidRPr="004C19A0">
        <w:rPr>
          <w:rFonts w:cstheme="minorHAnsi"/>
          <w:i/>
        </w:rPr>
        <w:t xml:space="preserve"> </w:t>
      </w:r>
      <w:r w:rsidRPr="004C19A0">
        <w:rPr>
          <w:rFonts w:cstheme="minorHAnsi"/>
          <w:i/>
        </w:rPr>
        <w:t>capital outflows, number of years of projection, discounting rate and terminal value</w:t>
      </w:r>
      <w:r w:rsidR="00032570" w:rsidRPr="004C19A0">
        <w:rPr>
          <w:rFonts w:cstheme="minorHAnsi"/>
          <w:i/>
        </w:rPr>
        <w:t xml:space="preserve"> </w:t>
      </w:r>
      <w:r w:rsidRPr="004C19A0">
        <w:rPr>
          <w:rFonts w:cstheme="minorHAnsi"/>
          <w:i/>
        </w:rPr>
        <w:t>of business.</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In a cost to create approach, the cost for building up the business from scratch is</w:t>
      </w:r>
      <w:r w:rsidR="00032570" w:rsidRPr="004C19A0">
        <w:rPr>
          <w:rFonts w:cstheme="minorHAnsi"/>
          <w:i/>
        </w:rPr>
        <w:t xml:space="preserve"> taken into </w:t>
      </w:r>
      <w:r w:rsidRPr="004C19A0">
        <w:rPr>
          <w:rFonts w:cstheme="minorHAnsi"/>
          <w:i/>
        </w:rPr>
        <w:t>consideration and the purchase price is typically the cost plus a margin.</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While using the market based valuation for unlisted companies, comparable listed</w:t>
      </w:r>
      <w:r w:rsidR="00032570" w:rsidRPr="004C19A0">
        <w:rPr>
          <w:rFonts w:cstheme="minorHAnsi"/>
          <w:i/>
        </w:rPr>
        <w:t xml:space="preserve"> </w:t>
      </w:r>
      <w:r w:rsidRPr="004C19A0">
        <w:rPr>
          <w:rFonts w:cstheme="minorHAnsi"/>
          <w:i/>
        </w:rPr>
        <w:t xml:space="preserve">companies have to be identified and their market multiples </w:t>
      </w:r>
      <w:r w:rsidRPr="004C19A0">
        <w:rPr>
          <w:rFonts w:cstheme="minorHAnsi"/>
          <w:i/>
          <w:iCs/>
        </w:rPr>
        <w:t>(such as market</w:t>
      </w:r>
      <w:r w:rsidR="00032570" w:rsidRPr="004C19A0">
        <w:rPr>
          <w:rFonts w:cstheme="minorHAnsi"/>
          <w:i/>
        </w:rPr>
        <w:t xml:space="preserve"> </w:t>
      </w:r>
      <w:r w:rsidRPr="004C19A0">
        <w:rPr>
          <w:rFonts w:cstheme="minorHAnsi"/>
          <w:i/>
          <w:iCs/>
        </w:rPr>
        <w:t xml:space="preserve">capitalizations to sales or stock price to earnings per share) </w:t>
      </w:r>
      <w:r w:rsidRPr="004C19A0">
        <w:rPr>
          <w:rFonts w:cstheme="minorHAnsi"/>
          <w:i/>
        </w:rPr>
        <w:t>are used as surrogates</w:t>
      </w:r>
      <w:r w:rsidR="00032570" w:rsidRPr="004C19A0">
        <w:rPr>
          <w:rFonts w:cstheme="minorHAnsi"/>
          <w:i/>
        </w:rPr>
        <w:t xml:space="preserve"> </w:t>
      </w:r>
      <w:r w:rsidRPr="004C19A0">
        <w:rPr>
          <w:rFonts w:cstheme="minorHAnsi"/>
          <w:i/>
        </w:rPr>
        <w:t>to arrive at a value.</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(d) The asset based value considers either the book value (assets net liabilities) or the</w:t>
      </w:r>
      <w:r w:rsidR="00032570" w:rsidRPr="004C19A0">
        <w:rPr>
          <w:rFonts w:cstheme="minorHAnsi"/>
          <w:i/>
        </w:rPr>
        <w:t xml:space="preserve"> </w:t>
      </w:r>
      <w:r w:rsidRPr="004C19A0">
        <w:rPr>
          <w:rFonts w:cstheme="minorHAnsi"/>
          <w:i/>
        </w:rPr>
        <w:t>net adjusted value (revalued net assets). If the company has intangible assets like</w:t>
      </w:r>
      <w:r w:rsidR="00032570" w:rsidRPr="004C19A0">
        <w:rPr>
          <w:rFonts w:cstheme="minorHAnsi"/>
          <w:i/>
        </w:rPr>
        <w:t xml:space="preserve"> </w:t>
      </w:r>
      <w:r w:rsidRPr="004C19A0">
        <w:rPr>
          <w:rFonts w:cstheme="minorHAnsi"/>
          <w:i/>
        </w:rPr>
        <w:t>b</w:t>
      </w:r>
      <w:r w:rsidR="00032570" w:rsidRPr="004C19A0">
        <w:rPr>
          <w:rFonts w:cstheme="minorHAnsi"/>
          <w:i/>
        </w:rPr>
        <w:t xml:space="preserve">rands, copyrights, intellectual </w:t>
      </w:r>
      <w:r w:rsidRPr="004C19A0">
        <w:rPr>
          <w:rFonts w:cstheme="minorHAnsi"/>
          <w:i/>
        </w:rPr>
        <w:t>property etc., these are valued independently and</w:t>
      </w:r>
      <w:r w:rsidR="00032570" w:rsidRPr="004C19A0">
        <w:rPr>
          <w:rFonts w:cstheme="minorHAnsi"/>
          <w:i/>
        </w:rPr>
        <w:t xml:space="preserve"> </w:t>
      </w:r>
      <w:r w:rsidRPr="004C19A0">
        <w:rPr>
          <w:rFonts w:cstheme="minorHAnsi"/>
          <w:i/>
        </w:rPr>
        <w:t>added to the net asset value to arrive at the business value.</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19. Corporate Restructuring</w:t>
      </w:r>
    </w:p>
    <w:p w:rsidR="00BE4232" w:rsidRPr="004C19A0" w:rsidRDefault="00BE4232" w:rsidP="0025758F">
      <w:pPr>
        <w:pStyle w:val="NoSpacing"/>
        <w:jc w:val="both"/>
        <w:rPr>
          <w:rFonts w:cstheme="minorHAnsi"/>
          <w:i/>
        </w:rPr>
      </w:pPr>
      <w:r w:rsidRPr="004C19A0">
        <w:rPr>
          <w:rFonts w:cstheme="minorHAnsi"/>
          <w:i/>
        </w:rPr>
        <w:t>Restructuring of business is an integral part of modern business enterprises.</w:t>
      </w:r>
      <w:r w:rsidR="00032570" w:rsidRPr="004C19A0">
        <w:rPr>
          <w:rFonts w:cstheme="minorHAnsi"/>
          <w:i/>
        </w:rPr>
        <w:t xml:space="preserve"> </w:t>
      </w:r>
      <w:r w:rsidRPr="004C19A0">
        <w:rPr>
          <w:rFonts w:cstheme="minorHAnsi"/>
          <w:i/>
        </w:rPr>
        <w:t>Restructuring usually involves major organizational changes such as shift in corporate</w:t>
      </w:r>
      <w:r w:rsidR="00032570" w:rsidRPr="004C19A0">
        <w:rPr>
          <w:rFonts w:cstheme="minorHAnsi"/>
          <w:i/>
        </w:rPr>
        <w:t xml:space="preserve"> </w:t>
      </w:r>
      <w:r w:rsidRPr="004C19A0">
        <w:rPr>
          <w:rFonts w:cstheme="minorHAnsi"/>
          <w:i/>
        </w:rPr>
        <w:t>strategies. Restructuring can be internally in the form of new investments in plant and</w:t>
      </w:r>
      <w:r w:rsidR="00032570" w:rsidRPr="004C19A0">
        <w:rPr>
          <w:rFonts w:cstheme="minorHAnsi"/>
          <w:i/>
        </w:rPr>
        <w:t xml:space="preserve"> </w:t>
      </w:r>
      <w:r w:rsidRPr="004C19A0">
        <w:rPr>
          <w:rFonts w:cstheme="minorHAnsi"/>
          <w:i/>
        </w:rPr>
        <w:t>machinery, Research and Development of products and processes, hiving off of non-core</w:t>
      </w:r>
      <w:r w:rsidR="00032570" w:rsidRPr="004C19A0">
        <w:rPr>
          <w:rFonts w:cstheme="minorHAnsi"/>
          <w:i/>
        </w:rPr>
        <w:t xml:space="preserve"> </w:t>
      </w:r>
      <w:r w:rsidRPr="004C19A0">
        <w:rPr>
          <w:rFonts w:cstheme="minorHAnsi"/>
          <w:i/>
        </w:rPr>
        <w:t>businesses, divestment, sell-offs, de-merger etc. Restructuring can also take place</w:t>
      </w:r>
      <w:r w:rsidR="00032570" w:rsidRPr="004C19A0">
        <w:rPr>
          <w:rFonts w:cstheme="minorHAnsi"/>
          <w:i/>
        </w:rPr>
        <w:t xml:space="preserve"> </w:t>
      </w:r>
      <w:r w:rsidRPr="004C19A0">
        <w:rPr>
          <w:rFonts w:cstheme="minorHAnsi"/>
          <w:i/>
        </w:rPr>
        <w:t>externally through mergers and acquisitions (M&amp;A) and by forming joint-ventures and</w:t>
      </w:r>
      <w:r w:rsidR="00032570" w:rsidRPr="004C19A0">
        <w:rPr>
          <w:rFonts w:cstheme="minorHAnsi"/>
          <w:i/>
        </w:rPr>
        <w:t xml:space="preserve"> </w:t>
      </w:r>
      <w:r w:rsidRPr="004C19A0">
        <w:rPr>
          <w:rFonts w:cstheme="minorHAnsi"/>
          <w:i/>
        </w:rPr>
        <w:t>having strategic alliances with other firms. The aspects relating to expansion or</w:t>
      </w:r>
      <w:r w:rsidR="00032570" w:rsidRPr="004C19A0">
        <w:rPr>
          <w:rFonts w:cstheme="minorHAnsi"/>
          <w:i/>
        </w:rPr>
        <w:t xml:space="preserve"> </w:t>
      </w:r>
      <w:r w:rsidRPr="004C19A0">
        <w:rPr>
          <w:rFonts w:cstheme="minorHAnsi"/>
          <w:i/>
        </w:rPr>
        <w:t>contraction of a firm’s operations or changes in its assets or financial or ownership</w:t>
      </w:r>
      <w:r w:rsidR="00032570" w:rsidRPr="004C19A0">
        <w:rPr>
          <w:rFonts w:cstheme="minorHAnsi"/>
          <w:i/>
        </w:rPr>
        <w:t xml:space="preserve"> </w:t>
      </w:r>
      <w:r w:rsidRPr="004C19A0">
        <w:rPr>
          <w:rFonts w:cstheme="minorHAnsi"/>
          <w:i/>
        </w:rPr>
        <w:t>structure are known as corporate re-structuring.</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lastRenderedPageBreak/>
        <w:t>20. Reasons for Demerger/Divestment</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There are various reasons for divestment or demerger viz.</w:t>
      </w:r>
    </w:p>
    <w:p w:rsidR="00BE4232" w:rsidRPr="004C19A0" w:rsidRDefault="00BE4232" w:rsidP="0025758F">
      <w:pPr>
        <w:pStyle w:val="NoSpacing"/>
        <w:jc w:val="both"/>
        <w:rPr>
          <w:rFonts w:cstheme="minorHAnsi"/>
          <w:i/>
        </w:rPr>
      </w:pPr>
      <w:r w:rsidRPr="004C19A0">
        <w:rPr>
          <w:rFonts w:cstheme="minorHAnsi"/>
          <w:i/>
        </w:rPr>
        <w:t>(i) To pay attention on core areas of business;</w:t>
      </w:r>
    </w:p>
    <w:p w:rsidR="00BE4232" w:rsidRPr="004C19A0" w:rsidRDefault="00BE4232" w:rsidP="0025758F">
      <w:pPr>
        <w:pStyle w:val="NoSpacing"/>
        <w:jc w:val="both"/>
        <w:rPr>
          <w:rFonts w:cstheme="minorHAnsi"/>
          <w:i/>
        </w:rPr>
      </w:pPr>
      <w:r w:rsidRPr="004C19A0">
        <w:rPr>
          <w:rFonts w:cstheme="minorHAnsi"/>
          <w:i/>
        </w:rPr>
        <w:t>(ii) The division’s/business may not be sufficiently contributing to the revenues;</w:t>
      </w:r>
    </w:p>
    <w:p w:rsidR="00BE4232" w:rsidRPr="004C19A0" w:rsidRDefault="00BE4232" w:rsidP="0025758F">
      <w:pPr>
        <w:pStyle w:val="NoSpacing"/>
        <w:jc w:val="both"/>
        <w:rPr>
          <w:rFonts w:cstheme="minorHAnsi"/>
          <w:i/>
        </w:rPr>
      </w:pPr>
      <w:r w:rsidRPr="004C19A0">
        <w:rPr>
          <w:rFonts w:cstheme="minorHAnsi"/>
          <w:i/>
        </w:rPr>
        <w:t>(iii) The size of the firm may be too big to handle; and</w:t>
      </w:r>
    </w:p>
    <w:p w:rsidR="00BE4232" w:rsidRPr="004C19A0" w:rsidRDefault="00BE4232" w:rsidP="0025758F">
      <w:pPr>
        <w:pStyle w:val="NoSpacing"/>
        <w:jc w:val="both"/>
        <w:rPr>
          <w:rFonts w:cstheme="minorHAnsi"/>
          <w:i/>
        </w:rPr>
      </w:pPr>
      <w:r w:rsidRPr="004C19A0">
        <w:rPr>
          <w:rFonts w:cstheme="minorHAnsi"/>
          <w:i/>
        </w:rPr>
        <w:t>(iv) The firm may be requiring cash urgently in view of other investment opportunities.</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21. Different Ways of Divestment or Demerger</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Sell off: A sell off is the sale of an asset, factory, division, product line or subsidiary</w:t>
      </w:r>
      <w:r w:rsidR="00032570" w:rsidRPr="004C19A0">
        <w:rPr>
          <w:rFonts w:cstheme="minorHAnsi"/>
          <w:i/>
        </w:rPr>
        <w:t xml:space="preserve"> by one entity </w:t>
      </w:r>
      <w:r w:rsidRPr="004C19A0">
        <w:rPr>
          <w:rFonts w:cstheme="minorHAnsi"/>
          <w:i/>
        </w:rPr>
        <w:t>to another for a purchase consideration payable either in cash or in</w:t>
      </w:r>
      <w:r w:rsidR="00032570" w:rsidRPr="004C19A0">
        <w:rPr>
          <w:rFonts w:cstheme="minorHAnsi"/>
          <w:i/>
        </w:rPr>
        <w:t xml:space="preserve"> </w:t>
      </w:r>
      <w:r w:rsidRPr="004C19A0">
        <w:rPr>
          <w:rFonts w:cstheme="minorHAnsi"/>
          <w:i/>
        </w:rPr>
        <w:t>the form of securities.</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Spin-off: In this case, a part of the business is separated and created as a separate</w:t>
      </w:r>
      <w:r w:rsidR="00032570" w:rsidRPr="004C19A0">
        <w:rPr>
          <w:rFonts w:cstheme="minorHAnsi"/>
          <w:i/>
        </w:rPr>
        <w:t xml:space="preserve"> </w:t>
      </w:r>
      <w:r w:rsidRPr="004C19A0">
        <w:rPr>
          <w:rFonts w:cstheme="minorHAnsi"/>
          <w:i/>
        </w:rPr>
        <w:t>firm.</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Split-up: This involves breaking up of the entire firm into a series of spin off (by</w:t>
      </w:r>
      <w:r w:rsidR="00032570" w:rsidRPr="004C19A0">
        <w:rPr>
          <w:rFonts w:cstheme="minorHAnsi"/>
          <w:i/>
        </w:rPr>
        <w:t xml:space="preserve"> creating separate </w:t>
      </w:r>
      <w:r w:rsidRPr="004C19A0">
        <w:rPr>
          <w:rFonts w:cstheme="minorHAnsi"/>
          <w:i/>
        </w:rPr>
        <w:t>legal entities). The parent firm no longer legally exists and only</w:t>
      </w:r>
      <w:r w:rsidR="00032570" w:rsidRPr="004C19A0">
        <w:rPr>
          <w:rFonts w:cstheme="minorHAnsi"/>
          <w:i/>
        </w:rPr>
        <w:t xml:space="preserve"> </w:t>
      </w:r>
      <w:r w:rsidRPr="004C19A0">
        <w:rPr>
          <w:rFonts w:cstheme="minorHAnsi"/>
          <w:i/>
        </w:rPr>
        <w:t>the newly created entities survive.</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(d) Carve outs: This is like spin off however; some shares of the new company are</w:t>
      </w:r>
      <w:r w:rsidR="00032570" w:rsidRPr="004C19A0">
        <w:rPr>
          <w:rFonts w:cstheme="minorHAnsi"/>
          <w:i/>
        </w:rPr>
        <w:t xml:space="preserve"> </w:t>
      </w:r>
      <w:r w:rsidRPr="004C19A0">
        <w:rPr>
          <w:rFonts w:cstheme="minorHAnsi"/>
          <w:i/>
        </w:rPr>
        <w:t>sold in the market by making a public offer, so this brings cash. In carve out, the</w:t>
      </w:r>
      <w:r w:rsidR="00032570" w:rsidRPr="004C19A0">
        <w:rPr>
          <w:rFonts w:cstheme="minorHAnsi"/>
          <w:i/>
        </w:rPr>
        <w:t xml:space="preserve"> </w:t>
      </w:r>
      <w:r w:rsidRPr="004C19A0">
        <w:rPr>
          <w:rFonts w:cstheme="minorHAnsi"/>
          <w:i/>
        </w:rPr>
        <w:t>existing company may sell either majority stake or minority stake, depending upon</w:t>
      </w:r>
      <w:r w:rsidR="00032570" w:rsidRPr="004C19A0">
        <w:rPr>
          <w:rFonts w:cstheme="minorHAnsi"/>
          <w:i/>
        </w:rPr>
        <w:t xml:space="preserve"> </w:t>
      </w:r>
      <w:r w:rsidRPr="004C19A0">
        <w:rPr>
          <w:rFonts w:cstheme="minorHAnsi"/>
          <w:i/>
        </w:rPr>
        <w:t>whether the existing management wants to continue to control it or not.</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(e) Sale of a Division: In the case of sale of a division, the seller company is</w:t>
      </w:r>
      <w:r w:rsidR="00032570" w:rsidRPr="004C19A0">
        <w:rPr>
          <w:rFonts w:cstheme="minorHAnsi"/>
          <w:i/>
        </w:rPr>
        <w:t xml:space="preserve"> demerging its business </w:t>
      </w:r>
      <w:r w:rsidRPr="004C19A0">
        <w:rPr>
          <w:rFonts w:cstheme="minorHAnsi"/>
          <w:i/>
        </w:rPr>
        <w:t>whereas the buyer company is acquiring a business.</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22. Corporate Controls</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(a) Going Private: This refers to the situation wherein a listed company is converted</w:t>
      </w:r>
      <w:r w:rsidR="00032570" w:rsidRPr="004C19A0">
        <w:rPr>
          <w:rFonts w:cstheme="minorHAnsi"/>
          <w:i/>
        </w:rPr>
        <w:t xml:space="preserve"> into a private </w:t>
      </w:r>
      <w:r w:rsidRPr="004C19A0">
        <w:rPr>
          <w:rFonts w:cstheme="minorHAnsi"/>
          <w:i/>
        </w:rPr>
        <w:t>company by buying back all the outstanding shares from the markets.</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(b) Equity buyback: This refers to the situation wherein a company buys back its own</w:t>
      </w:r>
      <w:r w:rsidR="00032570" w:rsidRPr="004C19A0">
        <w:rPr>
          <w:rFonts w:cstheme="minorHAnsi"/>
          <w:i/>
        </w:rPr>
        <w:t xml:space="preserve"> </w:t>
      </w:r>
      <w:r w:rsidRPr="004C19A0">
        <w:rPr>
          <w:rFonts w:cstheme="minorHAnsi"/>
          <w:i/>
        </w:rPr>
        <w:t>shares</w:t>
      </w:r>
      <w:r w:rsidR="00032570" w:rsidRPr="004C19A0">
        <w:rPr>
          <w:rFonts w:cstheme="minorHAnsi"/>
          <w:i/>
        </w:rPr>
        <w:t xml:space="preserve"> from the </w:t>
      </w:r>
      <w:r w:rsidRPr="004C19A0">
        <w:rPr>
          <w:rFonts w:cstheme="minorHAnsi"/>
          <w:i/>
        </w:rPr>
        <w:t>market. This results in reduction in the equity capital of the</w:t>
      </w:r>
      <w:r w:rsidR="00032570" w:rsidRPr="004C19A0">
        <w:rPr>
          <w:rFonts w:cstheme="minorHAnsi"/>
          <w:i/>
        </w:rPr>
        <w:t xml:space="preserve"> company. This strengthens the </w:t>
      </w:r>
      <w:r w:rsidRPr="004C19A0">
        <w:rPr>
          <w:rFonts w:cstheme="minorHAnsi"/>
          <w:i/>
        </w:rPr>
        <w:t>promoter’s position by increasing his stake in the</w:t>
      </w:r>
      <w:r w:rsidR="00032570" w:rsidRPr="004C19A0">
        <w:rPr>
          <w:rFonts w:cstheme="minorHAnsi"/>
          <w:i/>
        </w:rPr>
        <w:t xml:space="preserve"> </w:t>
      </w:r>
      <w:r w:rsidRPr="004C19A0">
        <w:rPr>
          <w:rFonts w:cstheme="minorHAnsi"/>
          <w:i/>
        </w:rPr>
        <w:t>equity of the company.</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(c) Restructuring of an existing business: It may involve, for instance, downsizing</w:t>
      </w:r>
      <w:r w:rsidR="00032570" w:rsidRPr="004C19A0">
        <w:rPr>
          <w:rFonts w:cstheme="minorHAnsi"/>
          <w:i/>
        </w:rPr>
        <w:t xml:space="preserve"> </w:t>
      </w:r>
      <w:r w:rsidRPr="004C19A0">
        <w:rPr>
          <w:rFonts w:cstheme="minorHAnsi"/>
          <w:i/>
        </w:rPr>
        <w:t>and closing down of some unprofitable departments. May also include trimming the</w:t>
      </w:r>
      <w:r w:rsidR="00032570" w:rsidRPr="004C19A0">
        <w:rPr>
          <w:rFonts w:cstheme="minorHAnsi"/>
          <w:i/>
        </w:rPr>
        <w:t xml:space="preserve"> </w:t>
      </w:r>
      <w:r w:rsidRPr="004C19A0">
        <w:rPr>
          <w:rFonts w:cstheme="minorHAnsi"/>
          <w:i/>
        </w:rPr>
        <w:t>number of personnel.</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(d) Buy-outs: This is also known as Management buyouts (MBO). In this case, the</w:t>
      </w:r>
      <w:r w:rsidR="00032570" w:rsidRPr="004C19A0">
        <w:rPr>
          <w:rFonts w:cstheme="minorHAnsi"/>
          <w:i/>
        </w:rPr>
        <w:t xml:space="preserve"> management of </w:t>
      </w:r>
      <w:r w:rsidRPr="004C19A0">
        <w:rPr>
          <w:rFonts w:cstheme="minorHAnsi"/>
          <w:i/>
        </w:rPr>
        <w:t>the company buys a particular part of the business from the firm</w:t>
      </w:r>
      <w:r w:rsidR="00032570" w:rsidRPr="004C19A0">
        <w:rPr>
          <w:rFonts w:cstheme="minorHAnsi"/>
          <w:i/>
        </w:rPr>
        <w:t xml:space="preserve"> </w:t>
      </w:r>
      <w:r w:rsidRPr="004C19A0">
        <w:rPr>
          <w:rFonts w:cstheme="minorHAnsi"/>
          <w:i/>
        </w:rPr>
        <w:t>an</w:t>
      </w:r>
      <w:r w:rsidR="00032570" w:rsidRPr="004C19A0">
        <w:rPr>
          <w:rFonts w:cstheme="minorHAnsi"/>
          <w:i/>
        </w:rPr>
        <w:t xml:space="preserve">d then incorporates the same as </w:t>
      </w:r>
      <w:r w:rsidRPr="004C19A0">
        <w:rPr>
          <w:rFonts w:cstheme="minorHAnsi"/>
          <w:i/>
        </w:rPr>
        <w:t>a separate entity.</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(e) Management buy-ins: They are a similar form of transaction but differ in the sense</w:t>
      </w:r>
      <w:r w:rsidR="00032570" w:rsidRPr="004C19A0">
        <w:rPr>
          <w:rFonts w:cstheme="minorHAnsi"/>
          <w:i/>
        </w:rPr>
        <w:t xml:space="preserve"> that the </w:t>
      </w:r>
      <w:r w:rsidRPr="004C19A0">
        <w:rPr>
          <w:rFonts w:cstheme="minorHAnsi"/>
          <w:i/>
        </w:rPr>
        <w:t>entrepreneurs leading the transaction come from outside the company. The</w:t>
      </w:r>
      <w:r w:rsidR="00032570" w:rsidRPr="004C19A0">
        <w:rPr>
          <w:rFonts w:cstheme="minorHAnsi"/>
          <w:i/>
        </w:rPr>
        <w:t xml:space="preserve"> </w:t>
      </w:r>
      <w:r w:rsidRPr="004C19A0">
        <w:rPr>
          <w:rFonts w:cstheme="minorHAnsi"/>
          <w:i/>
        </w:rPr>
        <w:t>Buy-ins is a hybrid form</w:t>
      </w:r>
      <w:r w:rsidR="00032570" w:rsidRPr="004C19A0">
        <w:rPr>
          <w:rFonts w:cstheme="minorHAnsi"/>
          <w:i/>
        </w:rPr>
        <w:t xml:space="preserve"> </w:t>
      </w:r>
      <w:r w:rsidRPr="004C19A0">
        <w:rPr>
          <w:rFonts w:cstheme="minorHAnsi"/>
          <w:i/>
        </w:rPr>
        <w:t>involving both existing and new managements.</w:t>
      </w:r>
    </w:p>
    <w:p w:rsidR="00032570" w:rsidRPr="004C19A0" w:rsidRDefault="00032570" w:rsidP="0025758F">
      <w:pPr>
        <w:pStyle w:val="NoSpacing"/>
        <w:jc w:val="both"/>
        <w:rPr>
          <w:rFonts w:cstheme="minorHAnsi"/>
          <w:i/>
        </w:rPr>
      </w:pPr>
    </w:p>
    <w:p w:rsidR="00032570" w:rsidRPr="004C19A0" w:rsidRDefault="00032570" w:rsidP="0025758F">
      <w:pPr>
        <w:pStyle w:val="NoSpacing"/>
        <w:jc w:val="both"/>
        <w:rPr>
          <w:rFonts w:cstheme="minorHAnsi"/>
          <w:i/>
        </w:rPr>
      </w:pP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23. Financial Restructuring</w:t>
      </w:r>
    </w:p>
    <w:p w:rsidR="00BE4232" w:rsidRPr="004C19A0" w:rsidRDefault="00BE4232" w:rsidP="0025758F">
      <w:pPr>
        <w:pStyle w:val="NoSpacing"/>
        <w:jc w:val="both"/>
        <w:rPr>
          <w:rFonts w:cstheme="minorHAnsi"/>
          <w:i/>
        </w:rPr>
      </w:pPr>
      <w:r w:rsidRPr="004C19A0">
        <w:rPr>
          <w:rFonts w:cstheme="minorHAnsi"/>
          <w:i/>
        </w:rPr>
        <w:t>Financial restructuring refers to a kind of internal changes made by the management in</w:t>
      </w:r>
      <w:r w:rsidR="00032570" w:rsidRPr="004C19A0">
        <w:rPr>
          <w:rFonts w:cstheme="minorHAnsi"/>
          <w:i/>
        </w:rPr>
        <w:t xml:space="preserve"> </w:t>
      </w:r>
      <w:r w:rsidRPr="004C19A0">
        <w:rPr>
          <w:rFonts w:cstheme="minorHAnsi"/>
          <w:i/>
        </w:rPr>
        <w:t>assets and liabilities of a company with the consent of its various stakeholders. This is a</w:t>
      </w:r>
      <w:r w:rsidR="00032570" w:rsidRPr="004C19A0">
        <w:rPr>
          <w:rFonts w:cstheme="minorHAnsi"/>
          <w:i/>
        </w:rPr>
        <w:t xml:space="preserve"> </w:t>
      </w:r>
      <w:r w:rsidRPr="004C19A0">
        <w:rPr>
          <w:rFonts w:cstheme="minorHAnsi"/>
          <w:i/>
        </w:rPr>
        <w:t xml:space="preserve">suitable mode of </w:t>
      </w:r>
      <w:r w:rsidRPr="004C19A0">
        <w:rPr>
          <w:rFonts w:cstheme="minorHAnsi"/>
          <w:i/>
        </w:rPr>
        <w:lastRenderedPageBreak/>
        <w:t>restructuring for corporate entities who have suffered from sizeable</w:t>
      </w:r>
      <w:r w:rsidR="00032570" w:rsidRPr="004C19A0">
        <w:rPr>
          <w:rFonts w:cstheme="minorHAnsi"/>
          <w:i/>
        </w:rPr>
        <w:t xml:space="preserve"> </w:t>
      </w:r>
      <w:r w:rsidRPr="004C19A0">
        <w:rPr>
          <w:rFonts w:cstheme="minorHAnsi"/>
          <w:i/>
        </w:rPr>
        <w:t>losses over a period of time. For such firms a plan of restructuring needs to be</w:t>
      </w:r>
      <w:r w:rsidR="00032570" w:rsidRPr="004C19A0">
        <w:rPr>
          <w:rFonts w:cstheme="minorHAnsi"/>
          <w:i/>
        </w:rPr>
        <w:t xml:space="preserve"> </w:t>
      </w:r>
      <w:r w:rsidRPr="004C19A0">
        <w:rPr>
          <w:rFonts w:cstheme="minorHAnsi"/>
          <w:i/>
        </w:rPr>
        <w:t>formulated involving a number of legal formalities (which includes consent of court, and</w:t>
      </w:r>
      <w:r w:rsidR="00032570" w:rsidRPr="004C19A0">
        <w:rPr>
          <w:rFonts w:cstheme="minorHAnsi"/>
          <w:i/>
        </w:rPr>
        <w:t xml:space="preserve"> </w:t>
      </w:r>
      <w:r w:rsidRPr="004C19A0">
        <w:rPr>
          <w:rFonts w:cstheme="minorHAnsi"/>
          <w:i/>
        </w:rPr>
        <w:t>other stake-holders viz., creditors, lenders and shareholders etc.).</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24. Merger Failures or Potential Adverse Competitive Effects</w:t>
      </w:r>
    </w:p>
    <w:p w:rsidR="00BE4232" w:rsidRPr="004C19A0" w:rsidRDefault="00BE4232" w:rsidP="0025758F">
      <w:pPr>
        <w:pStyle w:val="NoSpacing"/>
        <w:jc w:val="both"/>
        <w:rPr>
          <w:rFonts w:cstheme="minorHAnsi"/>
          <w:i/>
        </w:rPr>
      </w:pPr>
      <w:r w:rsidRPr="004C19A0">
        <w:rPr>
          <w:rFonts w:cstheme="minorHAnsi"/>
          <w:i/>
        </w:rPr>
        <w:t>The reasons for merger failures can be numerous. Some of the key reasons are: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Acquirers generally overpay;</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 value of synergy is over-estimated;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Poor post-merger integration; 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Psychological barriers.</w:t>
      </w:r>
    </w:p>
    <w:p w:rsidR="00032570" w:rsidRPr="004C19A0" w:rsidRDefault="00BE4232" w:rsidP="0025758F">
      <w:pPr>
        <w:pStyle w:val="NoSpacing"/>
        <w:jc w:val="both"/>
        <w:rPr>
          <w:rFonts w:cstheme="minorHAnsi"/>
          <w:i/>
        </w:rPr>
      </w:pPr>
      <w:r w:rsidRPr="004C19A0">
        <w:rPr>
          <w:rFonts w:cstheme="minorHAnsi"/>
          <w:i/>
        </w:rPr>
        <w:t>Most companies merge with the hope that the benefits of synergy will be realised.</w:t>
      </w:r>
      <w:r w:rsidR="00032570" w:rsidRPr="004C19A0">
        <w:rPr>
          <w:rFonts w:cstheme="minorHAnsi"/>
          <w:i/>
        </w:rPr>
        <w:t xml:space="preserve"> </w:t>
      </w:r>
      <w:r w:rsidRPr="004C19A0">
        <w:rPr>
          <w:rFonts w:cstheme="minorHAnsi"/>
          <w:i/>
        </w:rPr>
        <w:t>Synergy will be there only if the merged entity is managed better after the acquisition</w:t>
      </w:r>
      <w:r w:rsidR="00032570" w:rsidRPr="004C19A0">
        <w:rPr>
          <w:rFonts w:cstheme="minorHAnsi"/>
          <w:i/>
        </w:rPr>
        <w:t xml:space="preserve"> </w:t>
      </w:r>
      <w:r w:rsidRPr="004C19A0">
        <w:rPr>
          <w:rFonts w:cstheme="minorHAnsi"/>
          <w:i/>
        </w:rPr>
        <w:t>than it was managed before. Therefore, to make a merger successful,</w:t>
      </w:r>
    </w:p>
    <w:p w:rsidR="00BE4232" w:rsidRPr="004C19A0" w:rsidRDefault="00BE4232" w:rsidP="0025758F">
      <w:pPr>
        <w:pStyle w:val="NoSpacing"/>
        <w:jc w:val="both"/>
        <w:rPr>
          <w:rFonts w:cstheme="minorHAnsi"/>
          <w:i/>
        </w:rPr>
      </w:pPr>
      <w:r w:rsidRPr="004C19A0">
        <w:rPr>
          <w:rFonts w:cstheme="minorHAnsi"/>
          <w:i/>
        </w:rPr>
        <w:t xml:space="preserve"> companies may</w:t>
      </w:r>
      <w:r w:rsidR="00032570" w:rsidRPr="004C19A0">
        <w:rPr>
          <w:rFonts w:cstheme="minorHAnsi"/>
          <w:i/>
        </w:rPr>
        <w:t xml:space="preserve"> </w:t>
      </w:r>
      <w:r w:rsidRPr="004C19A0">
        <w:rPr>
          <w:rFonts w:cstheme="minorHAnsi"/>
          <w:i/>
        </w:rPr>
        <w:t>follow the steps listed as under:</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Decide what tasks need to be accomplished in the post-merger period;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Choose managers from both the companies (and from outside);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Establish performance yardstick and evaluate the managers on that yardstick; 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Motivate them.</w:t>
      </w:r>
    </w:p>
    <w:p w:rsidR="00032570" w:rsidRPr="004C19A0" w:rsidRDefault="00032570" w:rsidP="0025758F">
      <w:pPr>
        <w:pStyle w:val="NoSpacing"/>
        <w:jc w:val="both"/>
        <w:rPr>
          <w:rFonts w:cstheme="minorHAnsi"/>
          <w:i/>
          <w:sz w:val="20"/>
          <w:szCs w:val="20"/>
        </w:rPr>
      </w:pPr>
    </w:p>
    <w:p w:rsidR="00BE4232" w:rsidRPr="004C19A0" w:rsidRDefault="00BE4232" w:rsidP="0025758F">
      <w:pPr>
        <w:pStyle w:val="NoSpacing"/>
        <w:jc w:val="both"/>
        <w:rPr>
          <w:rFonts w:cstheme="minorHAnsi"/>
          <w:i/>
        </w:rPr>
      </w:pPr>
      <w:r w:rsidRPr="004C19A0">
        <w:rPr>
          <w:rFonts w:cstheme="minorHAnsi"/>
          <w:i/>
        </w:rPr>
        <w:t>25. Maximum Purchase Consideration</w:t>
      </w:r>
    </w:p>
    <w:p w:rsidR="00032570" w:rsidRPr="004C19A0" w:rsidRDefault="00BE4232" w:rsidP="0025758F">
      <w:pPr>
        <w:pStyle w:val="NoSpacing"/>
        <w:jc w:val="both"/>
        <w:rPr>
          <w:rFonts w:cstheme="minorHAnsi"/>
          <w:i/>
        </w:rPr>
      </w:pPr>
      <w:r w:rsidRPr="004C19A0">
        <w:rPr>
          <w:rFonts w:cstheme="minorHAnsi"/>
          <w:i/>
        </w:rPr>
        <w:t>Maximum purchase consideration is value of vendor’s business from the viewpoint of the</w:t>
      </w:r>
      <w:r w:rsidR="00032570" w:rsidRPr="004C19A0">
        <w:rPr>
          <w:rFonts w:cstheme="minorHAnsi"/>
          <w:i/>
        </w:rPr>
        <w:t xml:space="preserve"> </w:t>
      </w:r>
      <w:r w:rsidRPr="004C19A0">
        <w:rPr>
          <w:rFonts w:cstheme="minorHAnsi"/>
          <w:i/>
        </w:rPr>
        <w:t>purchaser. This is given by present value incremental cash flow accruing to the</w:t>
      </w:r>
      <w:r w:rsidR="00032570" w:rsidRPr="004C19A0">
        <w:rPr>
          <w:rFonts w:cstheme="minorHAnsi"/>
          <w:i/>
        </w:rPr>
        <w:t xml:space="preserve"> purchaser on acquisition of </w:t>
      </w:r>
      <w:r w:rsidRPr="004C19A0">
        <w:rPr>
          <w:rFonts w:cstheme="minorHAnsi"/>
          <w:i/>
        </w:rPr>
        <w:t xml:space="preserve">vendor’s business. </w:t>
      </w:r>
    </w:p>
    <w:p w:rsidR="00BE4232" w:rsidRPr="004C19A0" w:rsidRDefault="00BE4232" w:rsidP="0025758F">
      <w:pPr>
        <w:pStyle w:val="NoSpacing"/>
        <w:jc w:val="both"/>
        <w:rPr>
          <w:rFonts w:cstheme="minorHAnsi"/>
          <w:i/>
        </w:rPr>
      </w:pPr>
      <w:r w:rsidRPr="004C19A0">
        <w:rPr>
          <w:rFonts w:cstheme="minorHAnsi"/>
          <w:i/>
        </w:rPr>
        <w:t>Some important points to be noted in this</w:t>
      </w:r>
      <w:r w:rsidR="00032570" w:rsidRPr="004C19A0">
        <w:rPr>
          <w:rFonts w:cstheme="minorHAnsi"/>
          <w:i/>
        </w:rPr>
        <w:t xml:space="preserve"> </w:t>
      </w:r>
      <w:r w:rsidRPr="004C19A0">
        <w:rPr>
          <w:rFonts w:cstheme="minorHAnsi"/>
          <w:i/>
        </w:rPr>
        <w:t>regard are:</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 discounting rate represents the rate of return desired from the operating</w:t>
      </w:r>
      <w:r w:rsidR="00032570" w:rsidRPr="004C19A0">
        <w:rPr>
          <w:rFonts w:cstheme="minorHAnsi"/>
          <w:i/>
        </w:rPr>
        <w:t xml:space="preserve"> </w:t>
      </w:r>
      <w:r w:rsidRPr="004C19A0">
        <w:rPr>
          <w:rFonts w:cstheme="minorHAnsi"/>
          <w:i/>
        </w:rPr>
        <w:t>activities.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 operating cash flow of a business is the aggregate of cash flows generated by</w:t>
      </w:r>
      <w:r w:rsidR="00032570" w:rsidRPr="004C19A0">
        <w:rPr>
          <w:rFonts w:cstheme="minorHAnsi"/>
          <w:i/>
        </w:rPr>
        <w:t xml:space="preserve"> the operating </w:t>
      </w:r>
      <w:r w:rsidRPr="004C19A0">
        <w:rPr>
          <w:rFonts w:cstheme="minorHAnsi"/>
          <w:i/>
        </w:rPr>
        <w:t>assets.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The acquisition of business can give rise to certain additional liabilities.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In theory, a business has infinite life. However, in reality it is very difficult to project</w:t>
      </w:r>
      <w:r w:rsidR="00032570" w:rsidRPr="004C19A0">
        <w:rPr>
          <w:rFonts w:cstheme="minorHAnsi"/>
          <w:i/>
        </w:rPr>
        <w:t xml:space="preserve"> cash flows to </w:t>
      </w:r>
      <w:r w:rsidRPr="004C19A0">
        <w:rPr>
          <w:rFonts w:cstheme="minorHAnsi"/>
          <w:i/>
        </w:rPr>
        <w:t>eternity. It is, therefore, usual to assume that the business shall be</w:t>
      </w:r>
      <w:r w:rsidR="00032570" w:rsidRPr="004C19A0">
        <w:rPr>
          <w:rFonts w:cstheme="minorHAnsi"/>
          <w:i/>
        </w:rPr>
        <w:t xml:space="preserve"> </w:t>
      </w:r>
      <w:r w:rsidRPr="004C19A0">
        <w:rPr>
          <w:rFonts w:cstheme="minorHAnsi"/>
          <w:i/>
        </w:rPr>
        <w:t>disposed off after the forecast period. The expected disposal value of the business,</w:t>
      </w:r>
      <w:r w:rsidR="00032570" w:rsidRPr="004C19A0">
        <w:rPr>
          <w:rFonts w:cstheme="minorHAnsi"/>
          <w:i/>
        </w:rPr>
        <w:t xml:space="preserve"> </w:t>
      </w:r>
      <w:r w:rsidRPr="004C19A0">
        <w:rPr>
          <w:rFonts w:cstheme="minorHAnsi"/>
          <w:i/>
        </w:rPr>
        <w:t>called the term</w:t>
      </w:r>
      <w:r w:rsidR="00032570" w:rsidRPr="004C19A0">
        <w:rPr>
          <w:rFonts w:cstheme="minorHAnsi"/>
          <w:i/>
        </w:rPr>
        <w:t xml:space="preserve">inal or horizon value is a cash </w:t>
      </w:r>
      <w:r w:rsidRPr="004C19A0">
        <w:rPr>
          <w:rFonts w:cstheme="minorHAnsi"/>
          <w:i/>
        </w:rPr>
        <w:t>flow in the terminal year. The present</w:t>
      </w:r>
      <w:r w:rsidR="00032570" w:rsidRPr="004C19A0">
        <w:rPr>
          <w:rFonts w:cstheme="minorHAnsi"/>
          <w:i/>
        </w:rPr>
        <w:t xml:space="preserve"> </w:t>
      </w:r>
      <w:r w:rsidRPr="004C19A0">
        <w:rPr>
          <w:rFonts w:cstheme="minorHAnsi"/>
          <w:i/>
        </w:rPr>
        <w:t xml:space="preserve">value of terminal value is </w:t>
      </w:r>
      <w:r w:rsidR="00032570" w:rsidRPr="004C19A0">
        <w:rPr>
          <w:rFonts w:cstheme="minorHAnsi"/>
          <w:i/>
        </w:rPr>
        <w:t xml:space="preserve">added with the present value of </w:t>
      </w:r>
      <w:r w:rsidRPr="004C19A0">
        <w:rPr>
          <w:rFonts w:cstheme="minorHAnsi"/>
          <w:i/>
        </w:rPr>
        <w:t>operating cash flows.</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26. Acquiring for Shares</w:t>
      </w:r>
    </w:p>
    <w:p w:rsidR="00032570" w:rsidRPr="004C19A0" w:rsidRDefault="00BE4232" w:rsidP="0025758F">
      <w:pPr>
        <w:pStyle w:val="NoSpacing"/>
        <w:jc w:val="both"/>
        <w:rPr>
          <w:rFonts w:cstheme="minorHAnsi"/>
          <w:i/>
        </w:rPr>
      </w:pPr>
      <w:r w:rsidRPr="004C19A0">
        <w:rPr>
          <w:rFonts w:cstheme="minorHAnsi"/>
          <w:i/>
        </w:rPr>
        <w:t>The acquirer can pay the target company in cash or exchange shares in consideration.</w:t>
      </w:r>
      <w:r w:rsidR="00032570" w:rsidRPr="004C19A0">
        <w:rPr>
          <w:rFonts w:cstheme="minorHAnsi"/>
          <w:i/>
        </w:rPr>
        <w:t xml:space="preserve"> </w:t>
      </w:r>
      <w:r w:rsidRPr="004C19A0">
        <w:rPr>
          <w:rFonts w:cstheme="minorHAnsi"/>
          <w:i/>
        </w:rPr>
        <w:t xml:space="preserve">The analysis of acquisition for shares is slightly different. </w:t>
      </w:r>
    </w:p>
    <w:p w:rsidR="00BE4232" w:rsidRPr="004C19A0" w:rsidRDefault="00BE4232" w:rsidP="0025758F">
      <w:pPr>
        <w:pStyle w:val="NoSpacing"/>
        <w:jc w:val="both"/>
        <w:rPr>
          <w:rFonts w:cstheme="minorHAnsi"/>
          <w:i/>
        </w:rPr>
      </w:pPr>
      <w:r w:rsidRPr="004C19A0">
        <w:rPr>
          <w:rFonts w:cstheme="minorHAnsi"/>
          <w:i/>
        </w:rPr>
        <w:t>The steps involved in the</w:t>
      </w:r>
      <w:r w:rsidR="00032570" w:rsidRPr="004C19A0">
        <w:rPr>
          <w:rFonts w:cstheme="minorHAnsi"/>
          <w:i/>
        </w:rPr>
        <w:t xml:space="preserve"> </w:t>
      </w:r>
      <w:r w:rsidRPr="004C19A0">
        <w:rPr>
          <w:rFonts w:cstheme="minorHAnsi"/>
          <w:i/>
        </w:rPr>
        <w:t>analysis are:</w:t>
      </w:r>
    </w:p>
    <w:p w:rsidR="00BE4232" w:rsidRPr="004C19A0" w:rsidRDefault="00BE4232" w:rsidP="0025758F">
      <w:pPr>
        <w:pStyle w:val="NoSpacing"/>
        <w:jc w:val="both"/>
        <w:rPr>
          <w:rFonts w:cstheme="minorHAnsi"/>
          <w:i/>
        </w:rPr>
      </w:pPr>
      <w:r w:rsidRPr="004C19A0">
        <w:rPr>
          <w:rFonts w:cstheme="minorHAnsi"/>
          <w:i/>
        </w:rPr>
        <w:t>Estimate the value of acquirer’s (self) equity;</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Estimate the value of target company’s equity;</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Calculate the maximum number of shares that can be exchanged with the target</w:t>
      </w:r>
      <w:r w:rsidR="00032570" w:rsidRPr="004C19A0">
        <w:rPr>
          <w:rFonts w:cstheme="minorHAnsi"/>
          <w:i/>
        </w:rPr>
        <w:t xml:space="preserve"> company’s </w:t>
      </w:r>
      <w:r w:rsidRPr="004C19A0">
        <w:rPr>
          <w:rFonts w:cstheme="minorHAnsi"/>
          <w:i/>
        </w:rPr>
        <w:t>shares; and</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Conduct the analysis for pessimistic and optimistic scenarios.</w:t>
      </w:r>
    </w:p>
    <w:p w:rsidR="00BE4232" w:rsidRPr="004C19A0" w:rsidRDefault="00BE4232" w:rsidP="0025758F">
      <w:pPr>
        <w:pStyle w:val="NoSpacing"/>
        <w:jc w:val="both"/>
        <w:rPr>
          <w:rFonts w:cstheme="minorHAnsi"/>
          <w:i/>
        </w:rPr>
      </w:pPr>
      <w:r w:rsidRPr="004C19A0">
        <w:rPr>
          <w:rFonts w:cstheme="minorHAnsi"/>
          <w:i/>
        </w:rPr>
        <w:t>Exchange ratio is the number of acquiring firm’s shares exchanged for each share of the</w:t>
      </w:r>
      <w:r w:rsidR="00032570" w:rsidRPr="004C19A0">
        <w:rPr>
          <w:rFonts w:cstheme="minorHAnsi"/>
          <w:i/>
        </w:rPr>
        <w:t xml:space="preserve"> selling firm’s </w:t>
      </w:r>
      <w:r w:rsidRPr="004C19A0">
        <w:rPr>
          <w:rFonts w:cstheme="minorHAnsi"/>
          <w:i/>
        </w:rPr>
        <w:t>stock. Suppose company A is trying to acquire company B’s 100,000 shares</w:t>
      </w:r>
      <w:r w:rsidR="00032570" w:rsidRPr="004C19A0">
        <w:rPr>
          <w:rFonts w:cstheme="minorHAnsi"/>
          <w:i/>
        </w:rPr>
        <w:t xml:space="preserve"> at `230. So the cost of </w:t>
      </w:r>
      <w:r w:rsidRPr="004C19A0">
        <w:rPr>
          <w:rFonts w:cstheme="minorHAnsi"/>
          <w:i/>
        </w:rPr>
        <w:t>acquisition is ` 230,00,000. Company A has estimated its value</w:t>
      </w:r>
      <w:r w:rsidR="00032570" w:rsidRPr="004C19A0">
        <w:rPr>
          <w:rFonts w:cstheme="minorHAnsi"/>
          <w:i/>
        </w:rPr>
        <w:t xml:space="preserve"> </w:t>
      </w:r>
      <w:r w:rsidRPr="004C19A0">
        <w:rPr>
          <w:rFonts w:cstheme="minorHAnsi"/>
          <w:i/>
        </w:rPr>
        <w:t>at `200</w:t>
      </w:r>
      <w:r w:rsidR="00032570" w:rsidRPr="004C19A0">
        <w:rPr>
          <w:rFonts w:cstheme="minorHAnsi"/>
          <w:i/>
        </w:rPr>
        <w:t xml:space="preserve"> per share. To get one share of </w:t>
      </w:r>
      <w:r w:rsidRPr="004C19A0">
        <w:rPr>
          <w:rFonts w:cstheme="minorHAnsi"/>
          <w:i/>
        </w:rPr>
        <w:t>company B, A has to exchange (230/200) 1.15</w:t>
      </w:r>
      <w:r w:rsidR="00032570" w:rsidRPr="004C19A0">
        <w:rPr>
          <w:rFonts w:cstheme="minorHAnsi"/>
          <w:i/>
        </w:rPr>
        <w:t xml:space="preserve"> </w:t>
      </w:r>
      <w:r w:rsidRPr="004C19A0">
        <w:rPr>
          <w:rFonts w:cstheme="minorHAnsi"/>
          <w:i/>
        </w:rPr>
        <w:t>share, or 115,000 shares for 100,</w:t>
      </w:r>
      <w:r w:rsidR="00032570" w:rsidRPr="004C19A0">
        <w:rPr>
          <w:rFonts w:cstheme="minorHAnsi"/>
          <w:i/>
        </w:rPr>
        <w:t xml:space="preserve">000 shares of B. The </w:t>
      </w:r>
      <w:r w:rsidRPr="004C19A0">
        <w:rPr>
          <w:rFonts w:cstheme="minorHAnsi"/>
          <w:i/>
        </w:rPr>
        <w:t>relative merits of acquisition for</w:t>
      </w:r>
      <w:r w:rsidR="00032570" w:rsidRPr="004C19A0">
        <w:rPr>
          <w:rFonts w:cstheme="minorHAnsi"/>
          <w:i/>
        </w:rPr>
        <w:t xml:space="preserve"> </w:t>
      </w:r>
      <w:r w:rsidRPr="004C19A0">
        <w:rPr>
          <w:rFonts w:cstheme="minorHAnsi"/>
          <w:i/>
        </w:rPr>
        <w:t>cash or shares should be analysed after giving due consideration to the impact on EPS,</w:t>
      </w:r>
      <w:r w:rsidR="00032570" w:rsidRPr="004C19A0">
        <w:rPr>
          <w:rFonts w:cstheme="minorHAnsi"/>
          <w:i/>
        </w:rPr>
        <w:t xml:space="preserve"> </w:t>
      </w:r>
      <w:r w:rsidRPr="004C19A0">
        <w:rPr>
          <w:rFonts w:cstheme="minorHAnsi"/>
          <w:i/>
        </w:rPr>
        <w:t>capital structure, etc.</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27. Impact of Price- Earnings Ratio</w:t>
      </w:r>
    </w:p>
    <w:p w:rsidR="00BE4232" w:rsidRPr="004C19A0" w:rsidRDefault="00BE4232" w:rsidP="0025758F">
      <w:pPr>
        <w:pStyle w:val="NoSpacing"/>
        <w:jc w:val="both"/>
        <w:rPr>
          <w:rFonts w:cstheme="minorHAnsi"/>
          <w:i/>
        </w:rPr>
      </w:pPr>
      <w:r w:rsidRPr="004C19A0">
        <w:rPr>
          <w:rFonts w:cstheme="minorHAnsi"/>
          <w:i/>
        </w:rPr>
        <w:lastRenderedPageBreak/>
        <w:t>The reciprocal of cost of equity is price-earning (P/E) ratio. The cost of equity, and</w:t>
      </w:r>
      <w:r w:rsidR="00032570" w:rsidRPr="004C19A0">
        <w:rPr>
          <w:rFonts w:cstheme="minorHAnsi"/>
          <w:i/>
        </w:rPr>
        <w:t xml:space="preserve"> </w:t>
      </w:r>
      <w:r w:rsidRPr="004C19A0">
        <w:rPr>
          <w:rFonts w:cstheme="minorHAnsi"/>
          <w:i/>
        </w:rPr>
        <w:t>consequently the P/E ratio reflects risk as perceived by the shareholders. The risk of</w:t>
      </w:r>
      <w:r w:rsidR="00032570" w:rsidRPr="004C19A0">
        <w:rPr>
          <w:rFonts w:cstheme="minorHAnsi"/>
          <w:i/>
        </w:rPr>
        <w:t xml:space="preserve"> </w:t>
      </w:r>
      <w:r w:rsidRPr="004C19A0">
        <w:rPr>
          <w:rFonts w:cstheme="minorHAnsi"/>
          <w:i/>
        </w:rPr>
        <w:t>merging entities and the combined business can be different. In other words, the</w:t>
      </w:r>
      <w:r w:rsidR="00032570" w:rsidRPr="004C19A0">
        <w:rPr>
          <w:rFonts w:cstheme="minorHAnsi"/>
          <w:i/>
        </w:rPr>
        <w:t xml:space="preserve"> </w:t>
      </w:r>
      <w:r w:rsidRPr="004C19A0">
        <w:rPr>
          <w:rFonts w:cstheme="minorHAnsi"/>
          <w:i/>
        </w:rPr>
        <w:t>comb</w:t>
      </w:r>
      <w:r w:rsidR="00032570" w:rsidRPr="004C19A0">
        <w:rPr>
          <w:rFonts w:cstheme="minorHAnsi"/>
          <w:i/>
        </w:rPr>
        <w:t xml:space="preserve">ined P/E ratio can very well be </w:t>
      </w:r>
      <w:r w:rsidRPr="004C19A0">
        <w:rPr>
          <w:rFonts w:cstheme="minorHAnsi"/>
          <w:i/>
        </w:rPr>
        <w:t>different from those of the merging entities. Since</w:t>
      </w:r>
      <w:r w:rsidR="00032570" w:rsidRPr="004C19A0">
        <w:rPr>
          <w:rFonts w:cstheme="minorHAnsi"/>
          <w:i/>
        </w:rPr>
        <w:t xml:space="preserve"> </w:t>
      </w:r>
      <w:r w:rsidRPr="004C19A0">
        <w:rPr>
          <w:rFonts w:cstheme="minorHAnsi"/>
          <w:i/>
        </w:rPr>
        <w:t>market value of</w:t>
      </w:r>
      <w:r w:rsidR="00032570" w:rsidRPr="004C19A0">
        <w:rPr>
          <w:rFonts w:cstheme="minorHAnsi"/>
          <w:i/>
        </w:rPr>
        <w:t xml:space="preserve"> a business can be expressed as </w:t>
      </w:r>
      <w:r w:rsidRPr="004C19A0">
        <w:rPr>
          <w:rFonts w:cstheme="minorHAnsi"/>
          <w:i/>
        </w:rPr>
        <w:t>product of earning and P/E ratio (P/E x</w:t>
      </w:r>
      <w:r w:rsidR="00032570" w:rsidRPr="004C19A0">
        <w:rPr>
          <w:rFonts w:cstheme="minorHAnsi"/>
          <w:i/>
        </w:rPr>
        <w:t xml:space="preserve"> </w:t>
      </w:r>
      <w:r w:rsidRPr="004C19A0">
        <w:rPr>
          <w:rFonts w:cstheme="minorHAnsi"/>
          <w:i/>
        </w:rPr>
        <w:t>E = P), the value of combined business is a funct</w:t>
      </w:r>
      <w:r w:rsidR="00032570" w:rsidRPr="004C19A0">
        <w:rPr>
          <w:rFonts w:cstheme="minorHAnsi"/>
          <w:i/>
        </w:rPr>
        <w:t xml:space="preserve">ion of </w:t>
      </w:r>
      <w:r w:rsidRPr="004C19A0">
        <w:rPr>
          <w:rFonts w:cstheme="minorHAnsi"/>
          <w:i/>
        </w:rPr>
        <w:t>combined earning and combined</w:t>
      </w:r>
      <w:r w:rsidR="00032570" w:rsidRPr="004C19A0">
        <w:rPr>
          <w:rFonts w:cstheme="minorHAnsi"/>
          <w:i/>
        </w:rPr>
        <w:t xml:space="preserve"> </w:t>
      </w:r>
      <w:r w:rsidRPr="004C19A0">
        <w:rPr>
          <w:rFonts w:cstheme="minorHAnsi"/>
          <w:i/>
        </w:rPr>
        <w:t>P/E ratio. A lower combined P/</w:t>
      </w:r>
      <w:r w:rsidR="00032570" w:rsidRPr="004C19A0">
        <w:rPr>
          <w:rFonts w:cstheme="minorHAnsi"/>
          <w:i/>
        </w:rPr>
        <w:t xml:space="preserve">E ratio can offset the gains of </w:t>
      </w:r>
      <w:r w:rsidRPr="004C19A0">
        <w:rPr>
          <w:rFonts w:cstheme="minorHAnsi"/>
          <w:i/>
        </w:rPr>
        <w:t>synergy or a higher P/E ratio</w:t>
      </w:r>
      <w:r w:rsidR="00032570" w:rsidRPr="004C19A0">
        <w:rPr>
          <w:rFonts w:cstheme="minorHAnsi"/>
          <w:i/>
        </w:rPr>
        <w:t xml:space="preserve"> </w:t>
      </w:r>
      <w:r w:rsidRPr="004C19A0">
        <w:rPr>
          <w:rFonts w:cstheme="minorHAnsi"/>
          <w:i/>
        </w:rPr>
        <w:t xml:space="preserve">can lead to higher value of business, </w:t>
      </w:r>
      <w:r w:rsidR="00032570" w:rsidRPr="004C19A0">
        <w:rPr>
          <w:rFonts w:cstheme="minorHAnsi"/>
          <w:i/>
        </w:rPr>
        <w:t xml:space="preserve">even if there is no synergy. In </w:t>
      </w:r>
      <w:r w:rsidRPr="004C19A0">
        <w:rPr>
          <w:rFonts w:cstheme="minorHAnsi"/>
          <w:i/>
        </w:rPr>
        <w:t>ascertaining the</w:t>
      </w:r>
      <w:r w:rsidR="00032570" w:rsidRPr="004C19A0">
        <w:rPr>
          <w:rFonts w:cstheme="minorHAnsi"/>
          <w:i/>
        </w:rPr>
        <w:t xml:space="preserve"> </w:t>
      </w:r>
      <w:r w:rsidRPr="004C19A0">
        <w:rPr>
          <w:rFonts w:cstheme="minorHAnsi"/>
          <w:i/>
        </w:rPr>
        <w:t>exchange ratio of shares due care should be</w:t>
      </w:r>
      <w:r w:rsidR="00032570" w:rsidRPr="004C19A0">
        <w:rPr>
          <w:rFonts w:cstheme="minorHAnsi"/>
          <w:i/>
        </w:rPr>
        <w:t xml:space="preserve"> exercised to take the possible </w:t>
      </w:r>
      <w:r w:rsidRPr="004C19A0">
        <w:rPr>
          <w:rFonts w:cstheme="minorHAnsi"/>
          <w:i/>
        </w:rPr>
        <w:t>combined</w:t>
      </w:r>
      <w:r w:rsidR="00032570" w:rsidRPr="004C19A0">
        <w:rPr>
          <w:rFonts w:cstheme="minorHAnsi"/>
          <w:i/>
        </w:rPr>
        <w:t xml:space="preserve"> </w:t>
      </w:r>
      <w:r w:rsidRPr="004C19A0">
        <w:rPr>
          <w:rFonts w:cstheme="minorHAnsi"/>
          <w:i/>
        </w:rPr>
        <w:t>P/E ratio into account.</w:t>
      </w:r>
    </w:p>
    <w:p w:rsidR="00032570" w:rsidRPr="004C19A0" w:rsidRDefault="00032570"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1</w:t>
      </w:r>
    </w:p>
    <w:p w:rsidR="00BE4232" w:rsidRPr="004C19A0" w:rsidRDefault="00BE4232" w:rsidP="0025758F">
      <w:pPr>
        <w:pStyle w:val="NoSpacing"/>
        <w:jc w:val="both"/>
        <w:rPr>
          <w:rFonts w:cstheme="minorHAnsi"/>
          <w:i/>
          <w:iCs/>
        </w:rPr>
      </w:pPr>
      <w:r w:rsidRPr="004C19A0">
        <w:rPr>
          <w:rFonts w:cstheme="minorHAnsi"/>
          <w:i/>
          <w:iCs/>
        </w:rPr>
        <w:t>Explain the term “Demerger”.</w:t>
      </w:r>
    </w:p>
    <w:p w:rsidR="00BE4232" w:rsidRPr="004C19A0" w:rsidRDefault="00BE4232" w:rsidP="0025758F">
      <w:pPr>
        <w:pStyle w:val="NoSpacing"/>
        <w:jc w:val="both"/>
        <w:rPr>
          <w:rFonts w:cstheme="minorHAnsi"/>
          <w:i/>
        </w:rPr>
      </w:pPr>
      <w:r w:rsidRPr="004C19A0">
        <w:rPr>
          <w:rFonts w:cstheme="minorHAnsi"/>
          <w:i/>
        </w:rPr>
        <w:t>Answer</w:t>
      </w:r>
    </w:p>
    <w:p w:rsidR="00032570" w:rsidRPr="004C19A0" w:rsidRDefault="00BE4232" w:rsidP="0025758F">
      <w:pPr>
        <w:pStyle w:val="NoSpacing"/>
        <w:jc w:val="both"/>
        <w:rPr>
          <w:rFonts w:cstheme="minorHAnsi"/>
          <w:i/>
        </w:rPr>
      </w:pPr>
      <w:r w:rsidRPr="004C19A0">
        <w:rPr>
          <w:rFonts w:cstheme="minorHAnsi"/>
          <w:i/>
        </w:rPr>
        <w:t>Demerger: The word ‘demerger’ is defined under the Income-tax Act, 1961. It refers to a situation</w:t>
      </w:r>
      <w:r w:rsidR="00032570" w:rsidRPr="004C19A0">
        <w:rPr>
          <w:rFonts w:cstheme="minorHAnsi"/>
          <w:i/>
        </w:rPr>
        <w:t xml:space="preserve"> </w:t>
      </w:r>
      <w:r w:rsidRPr="004C19A0">
        <w:rPr>
          <w:rFonts w:cstheme="minorHAnsi"/>
          <w:i/>
        </w:rPr>
        <w:t>where pursuant to a scheme for reconstruction/restructuring, an ‘undertaking’ is transferred or sold</w:t>
      </w:r>
      <w:r w:rsidR="00032570" w:rsidRPr="004C19A0">
        <w:rPr>
          <w:rFonts w:cstheme="minorHAnsi"/>
          <w:i/>
        </w:rPr>
        <w:t xml:space="preserve"> </w:t>
      </w:r>
      <w:r w:rsidRPr="004C19A0">
        <w:rPr>
          <w:rFonts w:cstheme="minorHAnsi"/>
          <w:i/>
        </w:rPr>
        <w:t>to another purchasing company or entity. The important point is that even after demerger; the</w:t>
      </w:r>
      <w:r w:rsidR="00032570" w:rsidRPr="004C19A0">
        <w:rPr>
          <w:rFonts w:cstheme="minorHAnsi"/>
          <w:i/>
        </w:rPr>
        <w:t xml:space="preserve"> </w:t>
      </w:r>
      <w:r w:rsidRPr="004C19A0">
        <w:rPr>
          <w:rFonts w:cstheme="minorHAnsi"/>
          <w:i/>
        </w:rPr>
        <w:t>transferring company would continue to exist and may do business.</w:t>
      </w:r>
      <w:r w:rsidR="00032570" w:rsidRPr="004C19A0">
        <w:rPr>
          <w:rFonts w:cstheme="minorHAnsi"/>
          <w:i/>
        </w:rPr>
        <w:t xml:space="preserve"> </w:t>
      </w:r>
    </w:p>
    <w:p w:rsidR="00BE4232" w:rsidRPr="004C19A0" w:rsidRDefault="00BE4232" w:rsidP="0025758F">
      <w:pPr>
        <w:pStyle w:val="NoSpacing"/>
        <w:jc w:val="both"/>
        <w:rPr>
          <w:rFonts w:cstheme="minorHAnsi"/>
          <w:i/>
        </w:rPr>
      </w:pPr>
      <w:r w:rsidRPr="004C19A0">
        <w:rPr>
          <w:rFonts w:cstheme="minorHAnsi"/>
          <w:i/>
        </w:rPr>
        <w:t>Demerger is used as a suitable scheme in the following cases: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Restructuring of an existing business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Division of family-managed business</w:t>
      </w:r>
    </w:p>
    <w:p w:rsidR="00BE4232" w:rsidRPr="004C19A0" w:rsidRDefault="00BE4232" w:rsidP="0025758F">
      <w:pPr>
        <w:pStyle w:val="NoSpacing"/>
        <w:jc w:val="both"/>
        <w:rPr>
          <w:rFonts w:cstheme="minorHAnsi"/>
          <w:i/>
        </w:rPr>
      </w:pPr>
      <w:r w:rsidRPr="004C19A0">
        <w:rPr>
          <w:rFonts w:eastAsia="SymbolMT" w:cstheme="minorHAnsi"/>
          <w:i/>
        </w:rPr>
        <w:t xml:space="preserve">• </w:t>
      </w:r>
      <w:r w:rsidRPr="004C19A0">
        <w:rPr>
          <w:rFonts w:cstheme="minorHAnsi"/>
          <w:i/>
        </w:rPr>
        <w:t>Management ‘buy-out’.</w:t>
      </w:r>
    </w:p>
    <w:p w:rsidR="00BE4232" w:rsidRPr="004C19A0" w:rsidRDefault="00BE4232" w:rsidP="0025758F">
      <w:pPr>
        <w:pStyle w:val="NoSpacing"/>
        <w:jc w:val="both"/>
        <w:rPr>
          <w:rFonts w:cstheme="minorHAnsi"/>
          <w:i/>
        </w:rPr>
      </w:pPr>
      <w:r w:rsidRPr="004C19A0">
        <w:rPr>
          <w:rFonts w:cstheme="minorHAnsi"/>
          <w:i/>
        </w:rPr>
        <w:t>While under the Income tax Act there is recognition of demerger only for restructuring as provided</w:t>
      </w:r>
      <w:r w:rsidR="006B2399" w:rsidRPr="004C19A0">
        <w:rPr>
          <w:rFonts w:cstheme="minorHAnsi"/>
          <w:i/>
        </w:rPr>
        <w:t xml:space="preserve"> </w:t>
      </w:r>
      <w:r w:rsidRPr="004C19A0">
        <w:rPr>
          <w:rFonts w:cstheme="minorHAnsi"/>
          <w:i/>
        </w:rPr>
        <w:t>for under sections 391 – 394 of the Companies Act, in a larger context, demerger can happen in</w:t>
      </w:r>
      <w:r w:rsidR="006B2399" w:rsidRPr="004C19A0">
        <w:rPr>
          <w:rFonts w:cstheme="minorHAnsi"/>
          <w:i/>
        </w:rPr>
        <w:t xml:space="preserve"> </w:t>
      </w:r>
      <w:r w:rsidRPr="004C19A0">
        <w:rPr>
          <w:rFonts w:cstheme="minorHAnsi"/>
          <w:i/>
        </w:rPr>
        <w:t>other situations also.</w:t>
      </w:r>
    </w:p>
    <w:p w:rsidR="006B2399" w:rsidRPr="004C19A0" w:rsidRDefault="006B239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2</w:t>
      </w:r>
    </w:p>
    <w:p w:rsidR="00BE4232" w:rsidRPr="004C19A0" w:rsidRDefault="00BE4232" w:rsidP="0025758F">
      <w:pPr>
        <w:pStyle w:val="NoSpacing"/>
        <w:jc w:val="both"/>
        <w:rPr>
          <w:rFonts w:cstheme="minorHAnsi"/>
          <w:i/>
          <w:iCs/>
        </w:rPr>
      </w:pPr>
      <w:r w:rsidRPr="004C19A0">
        <w:rPr>
          <w:rFonts w:cstheme="minorHAnsi"/>
          <w:i/>
          <w:iCs/>
        </w:rPr>
        <w:t>Explain the term 'Buy-Outs'.</w:t>
      </w:r>
    </w:p>
    <w:p w:rsidR="00BE4232" w:rsidRPr="004C19A0" w:rsidRDefault="00BE4232" w:rsidP="0025758F">
      <w:pPr>
        <w:pStyle w:val="NoSpacing"/>
        <w:jc w:val="both"/>
        <w:rPr>
          <w:rFonts w:cstheme="minorHAnsi"/>
          <w:i/>
        </w:rPr>
      </w:pPr>
      <w:r w:rsidRPr="004C19A0">
        <w:rPr>
          <w:rFonts w:cstheme="minorHAnsi"/>
          <w:i/>
        </w:rPr>
        <w:t>Answer</w:t>
      </w:r>
    </w:p>
    <w:p w:rsidR="006B2399" w:rsidRPr="004C19A0" w:rsidRDefault="00BE4232" w:rsidP="0025758F">
      <w:pPr>
        <w:pStyle w:val="NoSpacing"/>
        <w:jc w:val="both"/>
        <w:rPr>
          <w:rFonts w:cstheme="minorHAnsi"/>
          <w:i/>
        </w:rPr>
      </w:pPr>
      <w:r w:rsidRPr="004C19A0">
        <w:rPr>
          <w:rFonts w:cstheme="minorHAnsi"/>
          <w:i/>
        </w:rPr>
        <w:t>A very important phenomenon witnessed in the Mergers and Acquisitions scene, in recent times is</w:t>
      </w:r>
      <w:r w:rsidR="006B2399" w:rsidRPr="004C19A0">
        <w:rPr>
          <w:rFonts w:cstheme="minorHAnsi"/>
          <w:i/>
        </w:rPr>
        <w:t xml:space="preserve"> </w:t>
      </w:r>
      <w:r w:rsidRPr="004C19A0">
        <w:rPr>
          <w:rFonts w:cstheme="minorHAnsi"/>
          <w:i/>
        </w:rPr>
        <w:t>one of buy - outs. A buy-out happens when a person or group of persons gain control of a</w:t>
      </w:r>
      <w:r w:rsidR="006B2399" w:rsidRPr="004C19A0">
        <w:rPr>
          <w:rFonts w:cstheme="minorHAnsi"/>
          <w:i/>
        </w:rPr>
        <w:t xml:space="preserve"> </w:t>
      </w:r>
      <w:r w:rsidRPr="004C19A0">
        <w:rPr>
          <w:rFonts w:cstheme="minorHAnsi"/>
          <w:i/>
        </w:rPr>
        <w:t>company by buying all or a majority of its shares. A buyout involves two entities, the acquirer and</w:t>
      </w:r>
      <w:r w:rsidR="006B2399" w:rsidRPr="004C19A0">
        <w:rPr>
          <w:rFonts w:cstheme="minorHAnsi"/>
          <w:i/>
        </w:rPr>
        <w:t xml:space="preserve"> </w:t>
      </w:r>
      <w:r w:rsidRPr="004C19A0">
        <w:rPr>
          <w:rFonts w:cstheme="minorHAnsi"/>
          <w:i/>
        </w:rPr>
        <w:t>the target company. The acquirer seeks to gain controlling interest in the company being acquired</w:t>
      </w:r>
      <w:r w:rsidR="006B2399" w:rsidRPr="004C19A0">
        <w:rPr>
          <w:rFonts w:cstheme="minorHAnsi"/>
          <w:i/>
        </w:rPr>
        <w:t xml:space="preserve"> </w:t>
      </w:r>
      <w:r w:rsidRPr="004C19A0">
        <w:rPr>
          <w:rFonts w:cstheme="minorHAnsi"/>
          <w:i/>
        </w:rPr>
        <w:t>normally through purchase of shares. There are two common types of buy-outs: Leveraged</w:t>
      </w:r>
      <w:r w:rsidR="006B2399" w:rsidRPr="004C19A0">
        <w:rPr>
          <w:rFonts w:cstheme="minorHAnsi"/>
          <w:i/>
        </w:rPr>
        <w:t xml:space="preserve"> Buyouts (LBO) and </w:t>
      </w:r>
      <w:r w:rsidRPr="004C19A0">
        <w:rPr>
          <w:rFonts w:cstheme="minorHAnsi"/>
          <w:i/>
        </w:rPr>
        <w:t>Management Buy-outs (MBO). LBO is the purchase of assets or the equity of a</w:t>
      </w:r>
      <w:r w:rsidR="006B2399" w:rsidRPr="004C19A0">
        <w:rPr>
          <w:rFonts w:cstheme="minorHAnsi"/>
          <w:i/>
        </w:rPr>
        <w:t xml:space="preserve"> </w:t>
      </w:r>
      <w:r w:rsidRPr="004C19A0">
        <w:rPr>
          <w:rFonts w:cstheme="minorHAnsi"/>
          <w:i/>
        </w:rPr>
        <w:t>company where the buyer uses a significant amount of debt and very little equity capital of his own</w:t>
      </w:r>
      <w:r w:rsidR="006B2399" w:rsidRPr="004C19A0">
        <w:rPr>
          <w:rFonts w:cstheme="minorHAnsi"/>
          <w:i/>
        </w:rPr>
        <w:t xml:space="preserve"> </w:t>
      </w:r>
      <w:r w:rsidRPr="004C19A0">
        <w:rPr>
          <w:rFonts w:cstheme="minorHAnsi"/>
          <w:i/>
        </w:rPr>
        <w:t>for payment of the consideration for acquisition. MBO is the purchase of a business by its</w:t>
      </w:r>
      <w:r w:rsidR="006B2399" w:rsidRPr="004C19A0">
        <w:rPr>
          <w:rFonts w:cstheme="minorHAnsi"/>
          <w:i/>
        </w:rPr>
        <w:t xml:space="preserve"> </w:t>
      </w:r>
      <w:r w:rsidRPr="004C19A0">
        <w:rPr>
          <w:rFonts w:cstheme="minorHAnsi"/>
          <w:i/>
        </w:rPr>
        <w:t>management, who when threatened with the sale of its business to third parties or frustrated by the</w:t>
      </w:r>
      <w:r w:rsidR="006B2399" w:rsidRPr="004C19A0">
        <w:rPr>
          <w:rFonts w:cstheme="minorHAnsi"/>
          <w:i/>
        </w:rPr>
        <w:t xml:space="preserve"> </w:t>
      </w:r>
      <w:r w:rsidRPr="004C19A0">
        <w:rPr>
          <w:rFonts w:cstheme="minorHAnsi"/>
          <w:i/>
        </w:rPr>
        <w:t>slow growth of the company, step-in and acquire the business from the owners, and run the</w:t>
      </w:r>
      <w:r w:rsidR="006B2399" w:rsidRPr="004C19A0">
        <w:rPr>
          <w:rFonts w:cstheme="minorHAnsi"/>
          <w:i/>
        </w:rPr>
        <w:t xml:space="preserve"> </w:t>
      </w:r>
      <w:r w:rsidRPr="004C19A0">
        <w:rPr>
          <w:rFonts w:cstheme="minorHAnsi"/>
          <w:i/>
        </w:rPr>
        <w:t>business for themselves. The majority of buy-outs is management buy-outs and involves the</w:t>
      </w:r>
      <w:r w:rsidR="006B2399" w:rsidRPr="004C19A0">
        <w:rPr>
          <w:rFonts w:cstheme="minorHAnsi"/>
          <w:i/>
        </w:rPr>
        <w:t xml:space="preserve"> </w:t>
      </w:r>
      <w:r w:rsidRPr="004C19A0">
        <w:rPr>
          <w:rFonts w:cstheme="minorHAnsi"/>
          <w:i/>
        </w:rPr>
        <w:t xml:space="preserve">acquisition by incumbent management of the business where they are employed. </w:t>
      </w:r>
    </w:p>
    <w:p w:rsidR="00BE4232" w:rsidRPr="004C19A0" w:rsidRDefault="00BE4232" w:rsidP="0025758F">
      <w:pPr>
        <w:pStyle w:val="NoSpacing"/>
        <w:jc w:val="both"/>
        <w:rPr>
          <w:rFonts w:cstheme="minorHAnsi"/>
          <w:i/>
        </w:rPr>
      </w:pPr>
      <w:r w:rsidRPr="004C19A0">
        <w:rPr>
          <w:rFonts w:cstheme="minorHAnsi"/>
          <w:i/>
        </w:rPr>
        <w:t>Typically, the</w:t>
      </w:r>
      <w:r w:rsidR="006B2399" w:rsidRPr="004C19A0">
        <w:rPr>
          <w:rFonts w:cstheme="minorHAnsi"/>
          <w:i/>
        </w:rPr>
        <w:t xml:space="preserve"> </w:t>
      </w:r>
      <w:r w:rsidRPr="004C19A0">
        <w:rPr>
          <w:rFonts w:cstheme="minorHAnsi"/>
          <w:i/>
        </w:rPr>
        <w:t>purchase price is met by a small amount of their own f</w:t>
      </w:r>
      <w:r w:rsidR="006B2399" w:rsidRPr="004C19A0">
        <w:rPr>
          <w:rFonts w:cstheme="minorHAnsi"/>
          <w:i/>
        </w:rPr>
        <w:t xml:space="preserve">unds and the rest from a mix of </w:t>
      </w:r>
      <w:r w:rsidRPr="004C19A0">
        <w:rPr>
          <w:rFonts w:cstheme="minorHAnsi"/>
          <w:i/>
        </w:rPr>
        <w:t>venture</w:t>
      </w:r>
      <w:r w:rsidR="006B2399" w:rsidRPr="004C19A0">
        <w:rPr>
          <w:rFonts w:cstheme="minorHAnsi"/>
          <w:i/>
        </w:rPr>
        <w:t xml:space="preserve"> </w:t>
      </w:r>
      <w:r w:rsidRPr="004C19A0">
        <w:rPr>
          <w:rFonts w:cstheme="minorHAnsi"/>
          <w:i/>
        </w:rPr>
        <w:t>capital and bank debt.</w:t>
      </w:r>
    </w:p>
    <w:p w:rsidR="00BE4232" w:rsidRPr="004C19A0" w:rsidRDefault="00BE4232" w:rsidP="0025758F">
      <w:pPr>
        <w:pStyle w:val="NoSpacing"/>
        <w:jc w:val="both"/>
        <w:rPr>
          <w:rFonts w:cstheme="minorHAnsi"/>
          <w:i/>
        </w:rPr>
      </w:pPr>
      <w:r w:rsidRPr="004C19A0">
        <w:rPr>
          <w:rFonts w:cstheme="minorHAnsi"/>
          <w:i/>
        </w:rPr>
        <w:t>Internationally, the two most common sources of buy-out operations are divestment of parts of</w:t>
      </w:r>
      <w:r w:rsidR="006B2399" w:rsidRPr="004C19A0">
        <w:rPr>
          <w:rFonts w:cstheme="minorHAnsi"/>
          <w:i/>
        </w:rPr>
        <w:t xml:space="preserve"> </w:t>
      </w:r>
      <w:r w:rsidRPr="004C19A0">
        <w:rPr>
          <w:rFonts w:cstheme="minorHAnsi"/>
          <w:i/>
        </w:rPr>
        <w:t>larger groups and family companies facing succession problems. Corporate groups may seek to</w:t>
      </w:r>
      <w:r w:rsidR="006B2399" w:rsidRPr="004C19A0">
        <w:rPr>
          <w:rFonts w:cstheme="minorHAnsi"/>
          <w:i/>
        </w:rPr>
        <w:t xml:space="preserve"> </w:t>
      </w:r>
      <w:r w:rsidRPr="004C19A0">
        <w:rPr>
          <w:rFonts w:cstheme="minorHAnsi"/>
          <w:i/>
        </w:rPr>
        <w:t>sell subsidiaries as part of a planned strategic disposal programme or more forced reorganisation</w:t>
      </w:r>
      <w:r w:rsidR="006B2399" w:rsidRPr="004C19A0">
        <w:rPr>
          <w:rFonts w:cstheme="minorHAnsi"/>
          <w:i/>
        </w:rPr>
        <w:t xml:space="preserve"> in the </w:t>
      </w:r>
      <w:r w:rsidRPr="004C19A0">
        <w:rPr>
          <w:rFonts w:cstheme="minorHAnsi"/>
          <w:i/>
        </w:rPr>
        <w:t>face of parental financing problems. Public companies have, however, increasingly sought to</w:t>
      </w:r>
      <w:r w:rsidR="006B2399" w:rsidRPr="004C19A0">
        <w:rPr>
          <w:rFonts w:cstheme="minorHAnsi"/>
          <w:i/>
        </w:rPr>
        <w:t xml:space="preserve"> dispose </w:t>
      </w:r>
      <w:r w:rsidRPr="004C19A0">
        <w:rPr>
          <w:rFonts w:cstheme="minorHAnsi"/>
          <w:i/>
        </w:rPr>
        <w:t>of subsidiaries through an auction process partly to satisfy shareholder pressure for value</w:t>
      </w:r>
      <w:r w:rsidR="006B2399" w:rsidRPr="004C19A0">
        <w:rPr>
          <w:rFonts w:cstheme="minorHAnsi"/>
          <w:i/>
        </w:rPr>
        <w:t xml:space="preserve"> </w:t>
      </w:r>
      <w:r w:rsidRPr="004C19A0">
        <w:rPr>
          <w:rFonts w:cstheme="minorHAnsi"/>
          <w:i/>
        </w:rPr>
        <w:t>maximisation.</w:t>
      </w:r>
    </w:p>
    <w:p w:rsidR="00BE4232" w:rsidRPr="004C19A0" w:rsidRDefault="00BE4232" w:rsidP="0025758F">
      <w:pPr>
        <w:pStyle w:val="NoSpacing"/>
        <w:jc w:val="both"/>
        <w:rPr>
          <w:rFonts w:cstheme="minorHAnsi"/>
          <w:i/>
        </w:rPr>
      </w:pPr>
      <w:r w:rsidRPr="004C19A0">
        <w:rPr>
          <w:rFonts w:cstheme="minorHAnsi"/>
          <w:i/>
        </w:rPr>
        <w:t>In recessionary periods, buy-outs play a big part in the restructuring of a failed or failing businesses</w:t>
      </w:r>
      <w:r w:rsidR="006B2399" w:rsidRPr="004C19A0">
        <w:rPr>
          <w:rFonts w:cstheme="minorHAnsi"/>
          <w:i/>
        </w:rPr>
        <w:t xml:space="preserve"> </w:t>
      </w:r>
      <w:r w:rsidRPr="004C19A0">
        <w:rPr>
          <w:rFonts w:cstheme="minorHAnsi"/>
          <w:i/>
        </w:rPr>
        <w:t>and in an environment of generally weakened corporate performance often represent the only</w:t>
      </w:r>
      <w:r w:rsidR="006B2399" w:rsidRPr="004C19A0">
        <w:rPr>
          <w:rFonts w:cstheme="minorHAnsi"/>
          <w:i/>
        </w:rPr>
        <w:t xml:space="preserve"> </w:t>
      </w:r>
      <w:r w:rsidRPr="004C19A0">
        <w:rPr>
          <w:rFonts w:cstheme="minorHAnsi"/>
          <w:i/>
        </w:rPr>
        <w:t>viable purchasers when parents wish to dispose of subsidiaries.</w:t>
      </w:r>
    </w:p>
    <w:p w:rsidR="00BE4232" w:rsidRPr="004C19A0" w:rsidRDefault="00BE4232" w:rsidP="0025758F">
      <w:pPr>
        <w:pStyle w:val="NoSpacing"/>
        <w:jc w:val="both"/>
        <w:rPr>
          <w:rFonts w:cstheme="minorHAnsi"/>
          <w:i/>
        </w:rPr>
      </w:pPr>
      <w:r w:rsidRPr="004C19A0">
        <w:rPr>
          <w:rFonts w:cstheme="minorHAnsi"/>
          <w:i/>
        </w:rPr>
        <w:lastRenderedPageBreak/>
        <w:t>Buy-outs are one of the most common forms of privatisation, offering opportunities for enhancing</w:t>
      </w:r>
      <w:r w:rsidR="006B2399" w:rsidRPr="004C19A0">
        <w:rPr>
          <w:rFonts w:cstheme="minorHAnsi"/>
          <w:i/>
        </w:rPr>
        <w:t xml:space="preserve"> </w:t>
      </w:r>
      <w:r w:rsidRPr="004C19A0">
        <w:rPr>
          <w:rFonts w:cstheme="minorHAnsi"/>
          <w:i/>
        </w:rPr>
        <w:t>the performances of parts of the public sector, widening employee ownership and giving managers</w:t>
      </w:r>
      <w:r w:rsidR="006B2399" w:rsidRPr="004C19A0">
        <w:rPr>
          <w:rFonts w:cstheme="minorHAnsi"/>
          <w:i/>
        </w:rPr>
        <w:t xml:space="preserve"> </w:t>
      </w:r>
      <w:r w:rsidRPr="004C19A0">
        <w:rPr>
          <w:rFonts w:cstheme="minorHAnsi"/>
          <w:i/>
        </w:rPr>
        <w:t>and employees incentives to make best use of their expertise in particular sectors.</w:t>
      </w:r>
    </w:p>
    <w:p w:rsidR="006B2399" w:rsidRPr="004C19A0" w:rsidRDefault="006B239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3</w:t>
      </w:r>
    </w:p>
    <w:p w:rsidR="00BE4232" w:rsidRPr="004C19A0" w:rsidRDefault="00BE4232" w:rsidP="0025758F">
      <w:pPr>
        <w:pStyle w:val="NoSpacing"/>
        <w:jc w:val="both"/>
        <w:rPr>
          <w:rFonts w:cstheme="minorHAnsi"/>
          <w:i/>
          <w:iCs/>
        </w:rPr>
      </w:pPr>
      <w:r w:rsidRPr="004C19A0">
        <w:rPr>
          <w:rFonts w:cstheme="minorHAnsi"/>
          <w:i/>
          <w:iCs/>
        </w:rPr>
        <w:t>What is take over by reverse bid?</w:t>
      </w:r>
    </w:p>
    <w:p w:rsidR="00BE4232" w:rsidRPr="004C19A0" w:rsidRDefault="00BE4232" w:rsidP="0025758F">
      <w:pPr>
        <w:pStyle w:val="NoSpacing"/>
        <w:jc w:val="both"/>
        <w:rPr>
          <w:rFonts w:cstheme="minorHAnsi"/>
          <w:i/>
        </w:rPr>
      </w:pPr>
      <w:r w:rsidRPr="004C19A0">
        <w:rPr>
          <w:rFonts w:cstheme="minorHAnsi"/>
          <w:i/>
        </w:rPr>
        <w:t>Answer</w:t>
      </w:r>
    </w:p>
    <w:p w:rsidR="006B2399" w:rsidRPr="004C19A0" w:rsidRDefault="00BE4232" w:rsidP="0025758F">
      <w:pPr>
        <w:pStyle w:val="NoSpacing"/>
        <w:jc w:val="both"/>
        <w:rPr>
          <w:rFonts w:cstheme="minorHAnsi"/>
          <w:i/>
          <w:iCs/>
        </w:rPr>
      </w:pPr>
      <w:r w:rsidRPr="004C19A0">
        <w:rPr>
          <w:rFonts w:cstheme="minorHAnsi"/>
          <w:i/>
          <w:iCs/>
        </w:rPr>
        <w:t>Generally, a big company takes over a small company. When the smaller company</w:t>
      </w:r>
      <w:r w:rsidR="006B2399" w:rsidRPr="004C19A0">
        <w:rPr>
          <w:rFonts w:cstheme="minorHAnsi"/>
          <w:i/>
          <w:iCs/>
        </w:rPr>
        <w:t xml:space="preserve"> </w:t>
      </w:r>
      <w:r w:rsidRPr="004C19A0">
        <w:rPr>
          <w:rFonts w:cstheme="minorHAnsi"/>
          <w:i/>
          <w:iCs/>
        </w:rPr>
        <w:t>gains control of a larger one then it is called “Take-over by reverse bid”. In case of</w:t>
      </w:r>
      <w:r w:rsidR="006B2399" w:rsidRPr="004C19A0">
        <w:rPr>
          <w:rFonts w:cstheme="minorHAnsi"/>
          <w:i/>
          <w:iCs/>
        </w:rPr>
        <w:t xml:space="preserve"> </w:t>
      </w:r>
      <w:r w:rsidRPr="004C19A0">
        <w:rPr>
          <w:rFonts w:cstheme="minorHAnsi"/>
          <w:i/>
          <w:iCs/>
        </w:rPr>
        <w:t>reverse take-over, a small company takes over a big company. This concept has been</w:t>
      </w:r>
      <w:r w:rsidR="006B2399" w:rsidRPr="004C19A0">
        <w:rPr>
          <w:rFonts w:cstheme="minorHAnsi"/>
          <w:i/>
          <w:iCs/>
        </w:rPr>
        <w:t xml:space="preserve"> </w:t>
      </w:r>
      <w:r w:rsidRPr="004C19A0">
        <w:rPr>
          <w:rFonts w:cstheme="minorHAnsi"/>
          <w:i/>
          <w:iCs/>
        </w:rPr>
        <w:t>successfully followed for revival of sick industries.</w:t>
      </w:r>
      <w:r w:rsidR="006B2399" w:rsidRPr="004C19A0">
        <w:rPr>
          <w:rFonts w:cstheme="minorHAnsi"/>
          <w:i/>
          <w:iCs/>
        </w:rPr>
        <w:t xml:space="preserve"> </w:t>
      </w:r>
    </w:p>
    <w:p w:rsidR="006B2399" w:rsidRPr="004C19A0" w:rsidRDefault="006B2399" w:rsidP="0025758F">
      <w:pPr>
        <w:pStyle w:val="NoSpacing"/>
        <w:jc w:val="both"/>
        <w:rPr>
          <w:rFonts w:cstheme="minorHAnsi"/>
          <w:i/>
          <w:iCs/>
        </w:rPr>
      </w:pPr>
    </w:p>
    <w:p w:rsidR="00BE4232" w:rsidRPr="004C19A0" w:rsidRDefault="00BE4232" w:rsidP="0025758F">
      <w:pPr>
        <w:pStyle w:val="NoSpacing"/>
        <w:jc w:val="both"/>
        <w:rPr>
          <w:rFonts w:cstheme="minorHAnsi"/>
          <w:i/>
          <w:iCs/>
        </w:rPr>
      </w:pPr>
      <w:r w:rsidRPr="004C19A0">
        <w:rPr>
          <w:rFonts w:cstheme="minorHAnsi"/>
          <w:i/>
          <w:iCs/>
        </w:rPr>
        <w:t>The acquired company is said to be big if any one of the following conditions is</w:t>
      </w:r>
      <w:r w:rsidR="006B2399" w:rsidRPr="004C19A0">
        <w:rPr>
          <w:rFonts w:cstheme="minorHAnsi"/>
          <w:i/>
          <w:iCs/>
        </w:rPr>
        <w:t xml:space="preserve"> </w:t>
      </w:r>
      <w:r w:rsidRPr="004C19A0">
        <w:rPr>
          <w:rFonts w:cstheme="minorHAnsi"/>
          <w:i/>
          <w:iCs/>
        </w:rPr>
        <w:t>satisfied:</w:t>
      </w:r>
    </w:p>
    <w:p w:rsidR="00BE4232" w:rsidRPr="004C19A0" w:rsidRDefault="00BE4232" w:rsidP="0025758F">
      <w:pPr>
        <w:pStyle w:val="NoSpacing"/>
        <w:jc w:val="both"/>
        <w:rPr>
          <w:rFonts w:cstheme="minorHAnsi"/>
          <w:i/>
          <w:iCs/>
        </w:rPr>
      </w:pPr>
      <w:r w:rsidRPr="004C19A0">
        <w:rPr>
          <w:rFonts w:cstheme="minorHAnsi"/>
          <w:i/>
          <w:iCs/>
        </w:rPr>
        <w:t>(i) The assets of the transferor company are greater than the transferee company;</w:t>
      </w:r>
    </w:p>
    <w:p w:rsidR="00BE4232" w:rsidRPr="004C19A0" w:rsidRDefault="00BE4232" w:rsidP="0025758F">
      <w:pPr>
        <w:pStyle w:val="NoSpacing"/>
        <w:jc w:val="both"/>
        <w:rPr>
          <w:rFonts w:cstheme="minorHAnsi"/>
          <w:i/>
          <w:iCs/>
        </w:rPr>
      </w:pPr>
      <w:r w:rsidRPr="004C19A0">
        <w:rPr>
          <w:rFonts w:cstheme="minorHAnsi"/>
          <w:i/>
          <w:iCs/>
        </w:rPr>
        <w:t>(ii) Equity capital to be issued by the transferee company pursuant to the acquisition</w:t>
      </w:r>
      <w:r w:rsidR="006B2399" w:rsidRPr="004C19A0">
        <w:rPr>
          <w:rFonts w:cstheme="minorHAnsi"/>
          <w:i/>
          <w:iCs/>
        </w:rPr>
        <w:t xml:space="preserve"> exceeds its </w:t>
      </w:r>
      <w:r w:rsidRPr="004C19A0">
        <w:rPr>
          <w:rFonts w:cstheme="minorHAnsi"/>
          <w:i/>
          <w:iCs/>
        </w:rPr>
        <w:t>original issued capital, and</w:t>
      </w:r>
    </w:p>
    <w:p w:rsidR="00BE4232" w:rsidRPr="004C19A0" w:rsidRDefault="00BE4232" w:rsidP="0025758F">
      <w:pPr>
        <w:pStyle w:val="NoSpacing"/>
        <w:jc w:val="both"/>
        <w:rPr>
          <w:rFonts w:cstheme="minorHAnsi"/>
          <w:i/>
          <w:iCs/>
        </w:rPr>
      </w:pPr>
      <w:r w:rsidRPr="004C19A0">
        <w:rPr>
          <w:rFonts w:cstheme="minorHAnsi"/>
          <w:i/>
          <w:iCs/>
        </w:rPr>
        <w:t>(iii) The change of control in the transferee company will be through the introduction</w:t>
      </w:r>
      <w:r w:rsidR="006B2399" w:rsidRPr="004C19A0">
        <w:rPr>
          <w:rFonts w:cstheme="minorHAnsi"/>
          <w:i/>
          <w:iCs/>
        </w:rPr>
        <w:t xml:space="preserve"> of minority </w:t>
      </w:r>
      <w:r w:rsidRPr="004C19A0">
        <w:rPr>
          <w:rFonts w:cstheme="minorHAnsi"/>
          <w:i/>
          <w:iCs/>
        </w:rPr>
        <w:t>holder or group of holders.</w:t>
      </w:r>
    </w:p>
    <w:p w:rsidR="006B2399" w:rsidRPr="004C19A0" w:rsidRDefault="006B2399" w:rsidP="0025758F">
      <w:pPr>
        <w:pStyle w:val="NoSpacing"/>
        <w:jc w:val="both"/>
        <w:rPr>
          <w:rFonts w:cstheme="minorHAnsi"/>
          <w:i/>
          <w:iCs/>
        </w:rPr>
      </w:pPr>
    </w:p>
    <w:p w:rsidR="00BE4232" w:rsidRPr="004C19A0" w:rsidRDefault="00BE4232" w:rsidP="0025758F">
      <w:pPr>
        <w:pStyle w:val="NoSpacing"/>
        <w:jc w:val="both"/>
        <w:rPr>
          <w:rFonts w:cstheme="minorHAnsi"/>
          <w:i/>
          <w:iCs/>
        </w:rPr>
      </w:pPr>
      <w:r w:rsidRPr="004C19A0">
        <w:rPr>
          <w:rFonts w:cstheme="minorHAnsi"/>
          <w:i/>
          <w:iCs/>
        </w:rPr>
        <w:t>Reverse takeover takes place in the following cases:</w:t>
      </w:r>
    </w:p>
    <w:p w:rsidR="00BE4232" w:rsidRPr="004C19A0" w:rsidRDefault="00BE4232" w:rsidP="0025758F">
      <w:pPr>
        <w:pStyle w:val="NoSpacing"/>
        <w:jc w:val="both"/>
        <w:rPr>
          <w:rFonts w:cstheme="minorHAnsi"/>
          <w:i/>
          <w:iCs/>
        </w:rPr>
      </w:pPr>
      <w:r w:rsidRPr="004C19A0">
        <w:rPr>
          <w:rFonts w:cstheme="minorHAnsi"/>
          <w:i/>
          <w:iCs/>
        </w:rPr>
        <w:t>(1) When the acquired company (big company) is a financially weak company</w:t>
      </w:r>
    </w:p>
    <w:p w:rsidR="00BE4232" w:rsidRPr="004C19A0" w:rsidRDefault="00BE4232" w:rsidP="0025758F">
      <w:pPr>
        <w:pStyle w:val="NoSpacing"/>
        <w:jc w:val="both"/>
        <w:rPr>
          <w:rFonts w:cstheme="minorHAnsi"/>
          <w:i/>
          <w:iCs/>
        </w:rPr>
      </w:pPr>
      <w:r w:rsidRPr="004C19A0">
        <w:rPr>
          <w:rFonts w:cstheme="minorHAnsi"/>
          <w:i/>
          <w:iCs/>
        </w:rPr>
        <w:t>(2) When the acquirer (the small company) already holds a significant proportion of</w:t>
      </w:r>
      <w:r w:rsidR="006B2399" w:rsidRPr="004C19A0">
        <w:rPr>
          <w:rFonts w:cstheme="minorHAnsi"/>
          <w:i/>
          <w:iCs/>
        </w:rPr>
        <w:t xml:space="preserve"> shares of the </w:t>
      </w:r>
      <w:r w:rsidRPr="004C19A0">
        <w:rPr>
          <w:rFonts w:cstheme="minorHAnsi"/>
          <w:i/>
          <w:iCs/>
        </w:rPr>
        <w:t>acquired company (small company)</w:t>
      </w:r>
    </w:p>
    <w:p w:rsidR="00BE4232" w:rsidRPr="004C19A0" w:rsidRDefault="00BE4232" w:rsidP="0025758F">
      <w:pPr>
        <w:pStyle w:val="NoSpacing"/>
        <w:jc w:val="both"/>
        <w:rPr>
          <w:rFonts w:cstheme="minorHAnsi"/>
          <w:i/>
          <w:iCs/>
        </w:rPr>
      </w:pPr>
      <w:r w:rsidRPr="004C19A0">
        <w:rPr>
          <w:rFonts w:cstheme="minorHAnsi"/>
          <w:i/>
          <w:iCs/>
        </w:rPr>
        <w:t>(3) When the people holding top management positions in the acquirer company want</w:t>
      </w:r>
      <w:r w:rsidR="006B2399" w:rsidRPr="004C19A0">
        <w:rPr>
          <w:rFonts w:cstheme="minorHAnsi"/>
          <w:i/>
          <w:iCs/>
        </w:rPr>
        <w:t xml:space="preserve"> to be relived </w:t>
      </w:r>
      <w:r w:rsidRPr="004C19A0">
        <w:rPr>
          <w:rFonts w:cstheme="minorHAnsi"/>
          <w:i/>
          <w:iCs/>
        </w:rPr>
        <w:t>off of their responsibilities.</w:t>
      </w:r>
    </w:p>
    <w:p w:rsidR="00BE4232" w:rsidRPr="004C19A0" w:rsidRDefault="00BE4232" w:rsidP="0025758F">
      <w:pPr>
        <w:pStyle w:val="NoSpacing"/>
        <w:jc w:val="both"/>
        <w:rPr>
          <w:rFonts w:cstheme="minorHAnsi"/>
          <w:i/>
          <w:iCs/>
        </w:rPr>
      </w:pPr>
      <w:r w:rsidRPr="004C19A0">
        <w:rPr>
          <w:rFonts w:cstheme="minorHAnsi"/>
          <w:i/>
          <w:iCs/>
        </w:rPr>
        <w:t>The concept of take-over by reverse bid, or of reverse merger, is thus not the usual case of</w:t>
      </w:r>
      <w:r w:rsidR="006B2399" w:rsidRPr="004C19A0">
        <w:rPr>
          <w:rFonts w:cstheme="minorHAnsi"/>
          <w:i/>
          <w:iCs/>
        </w:rPr>
        <w:t xml:space="preserve"> </w:t>
      </w:r>
      <w:r w:rsidRPr="004C19A0">
        <w:rPr>
          <w:rFonts w:cstheme="minorHAnsi"/>
          <w:i/>
          <w:iCs/>
        </w:rPr>
        <w:t>amalgamation of a sick unit which is non-viable with a healthy or prosperous unit but is a</w:t>
      </w:r>
      <w:r w:rsidR="006B2399" w:rsidRPr="004C19A0">
        <w:rPr>
          <w:rFonts w:cstheme="minorHAnsi"/>
          <w:i/>
          <w:iCs/>
        </w:rPr>
        <w:t xml:space="preserve"> </w:t>
      </w:r>
      <w:r w:rsidRPr="004C19A0">
        <w:rPr>
          <w:rFonts w:cstheme="minorHAnsi"/>
          <w:i/>
          <w:iCs/>
        </w:rPr>
        <w:t>case whereby the entire undertaking of the healthy and prosperous company is to be</w:t>
      </w:r>
      <w:r w:rsidR="006B2399" w:rsidRPr="004C19A0">
        <w:rPr>
          <w:rFonts w:cstheme="minorHAnsi"/>
          <w:i/>
          <w:iCs/>
        </w:rPr>
        <w:t xml:space="preserve"> </w:t>
      </w:r>
      <w:r w:rsidRPr="004C19A0">
        <w:rPr>
          <w:rFonts w:cstheme="minorHAnsi"/>
          <w:i/>
          <w:iCs/>
        </w:rPr>
        <w:t>merged and vested in the sick company which is non-viable.</w:t>
      </w:r>
    </w:p>
    <w:p w:rsidR="006B2399" w:rsidRPr="004C19A0" w:rsidRDefault="006B2399" w:rsidP="0025758F">
      <w:pPr>
        <w:pStyle w:val="NoSpacing"/>
        <w:jc w:val="both"/>
        <w:rPr>
          <w:rFonts w:cstheme="minorHAnsi"/>
          <w:i/>
        </w:rPr>
      </w:pPr>
    </w:p>
    <w:p w:rsidR="00BE4232" w:rsidRPr="004C19A0" w:rsidRDefault="00BE4232" w:rsidP="0025758F">
      <w:pPr>
        <w:pStyle w:val="NoSpacing"/>
        <w:jc w:val="both"/>
        <w:rPr>
          <w:rFonts w:cstheme="minorHAnsi"/>
          <w:i/>
        </w:rPr>
      </w:pPr>
      <w:r w:rsidRPr="004C19A0">
        <w:rPr>
          <w:rFonts w:cstheme="minorHAnsi"/>
          <w:i/>
        </w:rPr>
        <w:t>Question 4</w:t>
      </w:r>
    </w:p>
    <w:p w:rsidR="00BE4232" w:rsidRPr="004C19A0" w:rsidRDefault="00BE4232" w:rsidP="0025758F">
      <w:pPr>
        <w:pStyle w:val="NoSpacing"/>
        <w:jc w:val="both"/>
        <w:rPr>
          <w:rFonts w:cstheme="minorHAnsi"/>
          <w:i/>
          <w:iCs/>
        </w:rPr>
      </w:pPr>
      <w:r w:rsidRPr="004C19A0">
        <w:rPr>
          <w:rFonts w:cstheme="minorHAnsi"/>
          <w:i/>
          <w:iCs/>
        </w:rPr>
        <w:t>Write a short note on Financial restructuring</w:t>
      </w:r>
    </w:p>
    <w:p w:rsidR="00BE4232" w:rsidRPr="004C19A0" w:rsidRDefault="00BE4232" w:rsidP="0025758F">
      <w:pPr>
        <w:pStyle w:val="NoSpacing"/>
        <w:jc w:val="both"/>
        <w:rPr>
          <w:rFonts w:cstheme="minorHAnsi"/>
          <w:i/>
        </w:rPr>
      </w:pPr>
      <w:r w:rsidRPr="004C19A0">
        <w:rPr>
          <w:rFonts w:cstheme="minorHAnsi"/>
          <w:i/>
        </w:rPr>
        <w:t>Answer</w:t>
      </w:r>
    </w:p>
    <w:p w:rsidR="00BE4232" w:rsidRPr="004C19A0" w:rsidRDefault="00BE4232" w:rsidP="0025758F">
      <w:pPr>
        <w:pStyle w:val="NoSpacing"/>
        <w:jc w:val="both"/>
        <w:rPr>
          <w:rFonts w:cstheme="minorHAnsi"/>
          <w:i/>
        </w:rPr>
      </w:pPr>
      <w:r w:rsidRPr="004C19A0">
        <w:rPr>
          <w:rFonts w:cstheme="minorHAnsi"/>
          <w:i/>
        </w:rPr>
        <w:t>Financial restructuring, is carried out internally in the firm with the consent of its various</w:t>
      </w:r>
      <w:r w:rsidR="006B2399" w:rsidRPr="004C19A0">
        <w:rPr>
          <w:rFonts w:cstheme="minorHAnsi"/>
          <w:i/>
        </w:rPr>
        <w:t xml:space="preserve"> </w:t>
      </w:r>
      <w:r w:rsidRPr="004C19A0">
        <w:rPr>
          <w:rFonts w:cstheme="minorHAnsi"/>
          <w:i/>
        </w:rPr>
        <w:t>stakeholders. Financial restructuring is a suitable mode of restructuring of corporate firms that</w:t>
      </w:r>
      <w:r w:rsidR="006B2399" w:rsidRPr="004C19A0">
        <w:rPr>
          <w:rFonts w:cstheme="minorHAnsi"/>
          <w:i/>
        </w:rPr>
        <w:t xml:space="preserve"> </w:t>
      </w:r>
      <w:r w:rsidRPr="004C19A0">
        <w:rPr>
          <w:rFonts w:cstheme="minorHAnsi"/>
          <w:i/>
        </w:rPr>
        <w:t>have incurred accumulated sizable losses for / over a number of years. As a sequel, the share</w:t>
      </w:r>
      <w:r w:rsidR="006B2399" w:rsidRPr="004C19A0">
        <w:rPr>
          <w:rFonts w:cstheme="minorHAnsi"/>
          <w:i/>
        </w:rPr>
        <w:t xml:space="preserve"> </w:t>
      </w:r>
      <w:r w:rsidRPr="004C19A0">
        <w:rPr>
          <w:rFonts w:cstheme="minorHAnsi"/>
          <w:i/>
        </w:rPr>
        <w:t>capital of such firms, in many cases, gets substantially eroded / lost; in fact, in some cases,</w:t>
      </w:r>
      <w:r w:rsidR="006B2399" w:rsidRPr="004C19A0">
        <w:rPr>
          <w:rFonts w:cstheme="minorHAnsi"/>
          <w:i/>
        </w:rPr>
        <w:t xml:space="preserve"> </w:t>
      </w:r>
      <w:r w:rsidRPr="004C19A0">
        <w:rPr>
          <w:rFonts w:cstheme="minorHAnsi"/>
          <w:i/>
        </w:rPr>
        <w:t>accumulated losses over the years may be more than share capital, causing negative net</w:t>
      </w:r>
      <w:r w:rsidR="006B2399" w:rsidRPr="004C19A0">
        <w:rPr>
          <w:rFonts w:cstheme="minorHAnsi"/>
          <w:i/>
        </w:rPr>
        <w:t xml:space="preserve"> </w:t>
      </w:r>
      <w:r w:rsidRPr="004C19A0">
        <w:rPr>
          <w:rFonts w:cstheme="minorHAnsi"/>
          <w:i/>
        </w:rPr>
        <w:t>worth. Given such a dismal state of financial affairs, a vast majority of such firms are likely to</w:t>
      </w:r>
      <w:r w:rsidR="006B2399" w:rsidRPr="004C19A0">
        <w:rPr>
          <w:rFonts w:cstheme="minorHAnsi"/>
          <w:i/>
        </w:rPr>
        <w:t xml:space="preserve"> </w:t>
      </w:r>
      <w:r w:rsidRPr="004C19A0">
        <w:rPr>
          <w:rFonts w:cstheme="minorHAnsi"/>
          <w:i/>
        </w:rPr>
        <w:t>have a dubious potential for liquidation. Can some of these Firms be revived? Financial</w:t>
      </w:r>
      <w:r w:rsidR="006B2399" w:rsidRPr="004C19A0">
        <w:rPr>
          <w:rFonts w:cstheme="minorHAnsi"/>
          <w:i/>
        </w:rPr>
        <w:t xml:space="preserve"> </w:t>
      </w:r>
      <w:r w:rsidRPr="004C19A0">
        <w:rPr>
          <w:rFonts w:cstheme="minorHAnsi"/>
          <w:i/>
        </w:rPr>
        <w:t>restructuring is one such a measure for the revival of only those firms that hold promise/</w:t>
      </w:r>
      <w:r w:rsidR="006B2399" w:rsidRPr="004C19A0">
        <w:rPr>
          <w:rFonts w:cstheme="minorHAnsi"/>
          <w:i/>
        </w:rPr>
        <w:t xml:space="preserve"> </w:t>
      </w:r>
      <w:r w:rsidRPr="004C19A0">
        <w:rPr>
          <w:rFonts w:cstheme="minorHAnsi"/>
          <w:i/>
        </w:rPr>
        <w:t>prospects for better financial performance in the years to come. To achieve the desired</w:t>
      </w:r>
      <w:r w:rsidR="006B2399" w:rsidRPr="004C19A0">
        <w:rPr>
          <w:rFonts w:cstheme="minorHAnsi"/>
          <w:i/>
        </w:rPr>
        <w:t xml:space="preserve"> </w:t>
      </w:r>
      <w:r w:rsidRPr="004C19A0">
        <w:rPr>
          <w:rFonts w:cstheme="minorHAnsi"/>
          <w:i/>
        </w:rPr>
        <w:t>objective, 'such firms warrant / merit a restart with a fresh balance sheet, which does not</w:t>
      </w:r>
      <w:r w:rsidR="006B2399" w:rsidRPr="004C19A0">
        <w:rPr>
          <w:rFonts w:cstheme="minorHAnsi"/>
          <w:i/>
        </w:rPr>
        <w:t xml:space="preserve"> </w:t>
      </w:r>
      <w:r w:rsidRPr="004C19A0">
        <w:rPr>
          <w:rFonts w:cstheme="minorHAnsi"/>
          <w:i/>
        </w:rPr>
        <w:t>contain past accumulated losses and fictiti</w:t>
      </w:r>
      <w:r w:rsidR="006B2399" w:rsidRPr="004C19A0">
        <w:rPr>
          <w:rFonts w:cstheme="minorHAnsi"/>
          <w:i/>
        </w:rPr>
        <w:t xml:space="preserve">ous assets and shows share </w:t>
      </w:r>
      <w:r w:rsidRPr="004C19A0">
        <w:rPr>
          <w:rFonts w:cstheme="minorHAnsi"/>
          <w:i/>
        </w:rPr>
        <w:t>capital at its real/true</w:t>
      </w:r>
      <w:r w:rsidR="006B2399" w:rsidRPr="004C19A0">
        <w:rPr>
          <w:rFonts w:cstheme="minorHAnsi"/>
          <w:i/>
        </w:rPr>
        <w:t xml:space="preserve"> </w:t>
      </w:r>
      <w:r w:rsidRPr="004C19A0">
        <w:rPr>
          <w:rFonts w:cstheme="minorHAnsi"/>
          <w:i/>
        </w:rPr>
        <w:t>worth.</w:t>
      </w:r>
    </w:p>
    <w:p w:rsidR="006B2399" w:rsidRPr="004C19A0" w:rsidRDefault="006B2399" w:rsidP="0025758F">
      <w:pPr>
        <w:pStyle w:val="NoSpacing"/>
        <w:jc w:val="both"/>
        <w:rPr>
          <w:rFonts w:cstheme="minorHAnsi"/>
          <w:i/>
        </w:rPr>
      </w:pPr>
    </w:p>
    <w:p w:rsidR="006B2399" w:rsidRPr="004C19A0" w:rsidRDefault="006B2399" w:rsidP="0025758F">
      <w:pPr>
        <w:pStyle w:val="NoSpacing"/>
        <w:jc w:val="both"/>
        <w:rPr>
          <w:rFonts w:cstheme="minorHAnsi"/>
          <w:i/>
        </w:rPr>
      </w:pPr>
    </w:p>
    <w:p w:rsidR="00BE4232" w:rsidRPr="004C19A0" w:rsidRDefault="00BE4232" w:rsidP="0025758F">
      <w:pPr>
        <w:pStyle w:val="NoSpacing"/>
        <w:jc w:val="both"/>
        <w:rPr>
          <w:rFonts w:cstheme="minorHAnsi"/>
          <w:i/>
        </w:rPr>
      </w:pPr>
    </w:p>
    <w:sectPr w:rsidR="00BE4232" w:rsidRPr="004C19A0" w:rsidSect="004C3B2A">
      <w:foot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92A" w:rsidRDefault="008B192A" w:rsidP="00335E1D">
      <w:pPr>
        <w:spacing w:after="0" w:line="240" w:lineRule="auto"/>
      </w:pPr>
      <w:r>
        <w:separator/>
      </w:r>
    </w:p>
  </w:endnote>
  <w:endnote w:type="continuationSeparator" w:id="1">
    <w:p w:rsidR="008B192A" w:rsidRDefault="008B192A" w:rsidP="00335E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SymbolMT">
    <w:altName w:val="MS Mincho"/>
    <w:panose1 w:val="00000000000000000000"/>
    <w:charset w:val="80"/>
    <w:family w:val="auto"/>
    <w:notTrueType/>
    <w:pitch w:val="default"/>
    <w:sig w:usb0="00000003" w:usb1="08070000" w:usb2="00000010" w:usb3="00000000" w:csb0="00020001" w:csb1="00000000"/>
  </w:font>
  <w:font w:name="ArialNarrow">
    <w:altName w:val="MS Mincho"/>
    <w:panose1 w:val="00000000000000000000"/>
    <w:charset w:val="80"/>
    <w:family w:val="auto"/>
    <w:notTrueType/>
    <w:pitch w:val="default"/>
    <w:sig w:usb0="00000081" w:usb1="08070000" w:usb2="00000010" w:usb3="00000000" w:csb0="00020008"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44872"/>
      <w:docPartObj>
        <w:docPartGallery w:val="Page Numbers (Bottom of Page)"/>
        <w:docPartUnique/>
      </w:docPartObj>
    </w:sdtPr>
    <w:sdtContent>
      <w:p w:rsidR="00335E1D" w:rsidRDefault="00834CE2">
        <w:pPr>
          <w:pStyle w:val="Footer"/>
          <w:jc w:val="right"/>
        </w:pPr>
        <w:fldSimple w:instr=" PAGE   \* MERGEFORMAT ">
          <w:r w:rsidR="004C19A0">
            <w:rPr>
              <w:noProof/>
            </w:rPr>
            <w:t>118</w:t>
          </w:r>
        </w:fldSimple>
      </w:p>
    </w:sdtContent>
  </w:sdt>
  <w:p w:rsidR="00335E1D" w:rsidRDefault="00335E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92A" w:rsidRDefault="008B192A" w:rsidP="00335E1D">
      <w:pPr>
        <w:spacing w:after="0" w:line="240" w:lineRule="auto"/>
      </w:pPr>
      <w:r>
        <w:separator/>
      </w:r>
    </w:p>
  </w:footnote>
  <w:footnote w:type="continuationSeparator" w:id="1">
    <w:p w:rsidR="008B192A" w:rsidRDefault="008B192A" w:rsidP="00335E1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E4232"/>
    <w:rsid w:val="00032570"/>
    <w:rsid w:val="00087AC9"/>
    <w:rsid w:val="001079C8"/>
    <w:rsid w:val="00152524"/>
    <w:rsid w:val="00164624"/>
    <w:rsid w:val="001915D1"/>
    <w:rsid w:val="001F45D9"/>
    <w:rsid w:val="0025758F"/>
    <w:rsid w:val="002A778A"/>
    <w:rsid w:val="002B43E6"/>
    <w:rsid w:val="00334977"/>
    <w:rsid w:val="00335E1D"/>
    <w:rsid w:val="00337A04"/>
    <w:rsid w:val="003B352C"/>
    <w:rsid w:val="003D5C34"/>
    <w:rsid w:val="003E7988"/>
    <w:rsid w:val="003F654A"/>
    <w:rsid w:val="0047190C"/>
    <w:rsid w:val="004C19A0"/>
    <w:rsid w:val="004C3B2A"/>
    <w:rsid w:val="004E5656"/>
    <w:rsid w:val="004F1A98"/>
    <w:rsid w:val="004F47BE"/>
    <w:rsid w:val="00503B23"/>
    <w:rsid w:val="00532075"/>
    <w:rsid w:val="00542BB4"/>
    <w:rsid w:val="005916A8"/>
    <w:rsid w:val="005D0DA9"/>
    <w:rsid w:val="005D7A3A"/>
    <w:rsid w:val="006149A3"/>
    <w:rsid w:val="00631496"/>
    <w:rsid w:val="006668AD"/>
    <w:rsid w:val="006B2399"/>
    <w:rsid w:val="006C2C62"/>
    <w:rsid w:val="006D40B5"/>
    <w:rsid w:val="006E68C2"/>
    <w:rsid w:val="007100E6"/>
    <w:rsid w:val="00714780"/>
    <w:rsid w:val="00726BB8"/>
    <w:rsid w:val="00790C62"/>
    <w:rsid w:val="007D0A0B"/>
    <w:rsid w:val="007D78B6"/>
    <w:rsid w:val="007F3462"/>
    <w:rsid w:val="007F4F4E"/>
    <w:rsid w:val="007F59A5"/>
    <w:rsid w:val="00811A79"/>
    <w:rsid w:val="00834CE2"/>
    <w:rsid w:val="00835DF4"/>
    <w:rsid w:val="0089762A"/>
    <w:rsid w:val="008B192A"/>
    <w:rsid w:val="008B521F"/>
    <w:rsid w:val="008F285A"/>
    <w:rsid w:val="00991BD3"/>
    <w:rsid w:val="0099373D"/>
    <w:rsid w:val="009D46D0"/>
    <w:rsid w:val="009E0809"/>
    <w:rsid w:val="009F2FE4"/>
    <w:rsid w:val="00A130C9"/>
    <w:rsid w:val="00A3503C"/>
    <w:rsid w:val="00A44486"/>
    <w:rsid w:val="00A67EB3"/>
    <w:rsid w:val="00AB16A4"/>
    <w:rsid w:val="00B811E1"/>
    <w:rsid w:val="00BA446E"/>
    <w:rsid w:val="00BE4232"/>
    <w:rsid w:val="00C2724D"/>
    <w:rsid w:val="00C9020D"/>
    <w:rsid w:val="00CC0573"/>
    <w:rsid w:val="00CD3CA0"/>
    <w:rsid w:val="00CE42B7"/>
    <w:rsid w:val="00D87D1F"/>
    <w:rsid w:val="00E73CD8"/>
    <w:rsid w:val="00E821AF"/>
    <w:rsid w:val="00E850D3"/>
    <w:rsid w:val="00EC6EE7"/>
    <w:rsid w:val="00EE0B16"/>
    <w:rsid w:val="00EE1611"/>
    <w:rsid w:val="00EF684D"/>
    <w:rsid w:val="00F05E04"/>
    <w:rsid w:val="00F148D9"/>
    <w:rsid w:val="00F467D8"/>
    <w:rsid w:val="00F91194"/>
    <w:rsid w:val="00FA1CD4"/>
    <w:rsid w:val="00FF0B8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B2A"/>
  </w:style>
  <w:style w:type="paragraph" w:styleId="Heading2">
    <w:name w:val="heading 2"/>
    <w:basedOn w:val="Normal"/>
    <w:next w:val="Normal"/>
    <w:link w:val="Heading2Char"/>
    <w:uiPriority w:val="9"/>
    <w:unhideWhenUsed/>
    <w:qFormat/>
    <w:rsid w:val="00BE423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4232"/>
    <w:pPr>
      <w:spacing w:after="0" w:line="240" w:lineRule="auto"/>
    </w:pPr>
  </w:style>
  <w:style w:type="character" w:customStyle="1" w:styleId="Heading2Char">
    <w:name w:val="Heading 2 Char"/>
    <w:basedOn w:val="DefaultParagraphFont"/>
    <w:link w:val="Heading2"/>
    <w:uiPriority w:val="9"/>
    <w:rsid w:val="00BE4232"/>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E42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E423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semiHidden/>
    <w:unhideWhenUsed/>
    <w:rsid w:val="00335E1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35E1D"/>
  </w:style>
  <w:style w:type="paragraph" w:styleId="Footer">
    <w:name w:val="footer"/>
    <w:basedOn w:val="Normal"/>
    <w:link w:val="FooterChar"/>
    <w:uiPriority w:val="99"/>
    <w:unhideWhenUsed/>
    <w:rsid w:val="00335E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E1D"/>
  </w:style>
  <w:style w:type="character" w:styleId="Emphasis">
    <w:name w:val="Emphasis"/>
    <w:basedOn w:val="DefaultParagraphFont"/>
    <w:uiPriority w:val="20"/>
    <w:qFormat/>
    <w:rsid w:val="007100E6"/>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1</Pages>
  <Words>51446</Words>
  <Characters>293243</Characters>
  <Application>Microsoft Office Word</Application>
  <DocSecurity>0</DocSecurity>
  <Lines>2443</Lines>
  <Paragraphs>688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K</cp:lastModifiedBy>
  <cp:revision>72</cp:revision>
  <dcterms:created xsi:type="dcterms:W3CDTF">2013-06-22T01:51:00Z</dcterms:created>
  <dcterms:modified xsi:type="dcterms:W3CDTF">2013-06-24T02:21:00Z</dcterms:modified>
</cp:coreProperties>
</file>