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CDE" w:rsidRPr="00217A47" w:rsidRDefault="006C2E1A" w:rsidP="00984F1F">
      <w:pPr>
        <w:tabs>
          <w:tab w:val="left" w:pos="810"/>
        </w:tabs>
        <w:jc w:val="both"/>
        <w:rPr>
          <w:b/>
          <w:sz w:val="24"/>
          <w:szCs w:val="24"/>
          <w:u w:val="single"/>
        </w:rPr>
      </w:pPr>
      <w:bookmarkStart w:id="0" w:name="_GoBack"/>
      <w:bookmarkEnd w:id="0"/>
      <w:r w:rsidRPr="00217A47">
        <w:rPr>
          <w:b/>
          <w:sz w:val="24"/>
          <w:szCs w:val="24"/>
          <w:u w:val="single"/>
        </w:rPr>
        <w:t>Memory Technique to Remember section Number</w:t>
      </w:r>
    </w:p>
    <w:p w:rsidR="006C2E1A" w:rsidRPr="00217A47" w:rsidRDefault="006C2E1A" w:rsidP="006C2E1A">
      <w:pPr>
        <w:pStyle w:val="NormalWeb"/>
        <w:shd w:val="clear" w:color="auto" w:fill="FFFFFF"/>
        <w:rPr>
          <w:rFonts w:asciiTheme="minorHAnsi" w:hAnsiTheme="minorHAnsi" w:cs="Arial"/>
          <w:color w:val="222222"/>
        </w:rPr>
      </w:pPr>
      <w:r w:rsidRPr="00217A47">
        <w:rPr>
          <w:rFonts w:asciiTheme="minorHAnsi" w:hAnsiTheme="minorHAnsi" w:cs="Arial"/>
          <w:color w:val="222222"/>
        </w:rPr>
        <w:t xml:space="preserve">Our brain cannot remember useless and meaningless stuffs. </w:t>
      </w:r>
      <w:proofErr w:type="gramStart"/>
      <w:r w:rsidRPr="00217A47">
        <w:rPr>
          <w:rFonts w:asciiTheme="minorHAnsi" w:hAnsiTheme="minorHAnsi" w:cs="Arial"/>
          <w:color w:val="222222"/>
        </w:rPr>
        <w:t>(Normal human brains).</w:t>
      </w:r>
      <w:proofErr w:type="gramEnd"/>
      <w:r w:rsidRPr="00217A47">
        <w:rPr>
          <w:rFonts w:asciiTheme="minorHAnsi" w:hAnsiTheme="minorHAnsi" w:cs="Arial"/>
          <w:color w:val="222222"/>
        </w:rPr>
        <w:t xml:space="preserve"> </w:t>
      </w:r>
    </w:p>
    <w:p w:rsidR="006C2E1A" w:rsidRPr="00217A47" w:rsidRDefault="006C2E1A" w:rsidP="006C2E1A">
      <w:pPr>
        <w:pStyle w:val="NormalWeb"/>
        <w:shd w:val="clear" w:color="auto" w:fill="FFFFFF"/>
        <w:rPr>
          <w:rFonts w:asciiTheme="minorHAnsi" w:hAnsiTheme="minorHAnsi" w:cs="Arial"/>
          <w:color w:val="222222"/>
        </w:rPr>
      </w:pPr>
      <w:r w:rsidRPr="00217A47">
        <w:rPr>
          <w:rFonts w:asciiTheme="minorHAnsi" w:hAnsiTheme="minorHAnsi" w:cs="Arial"/>
          <w:color w:val="222222"/>
        </w:rPr>
        <w:t xml:space="preserve">Hence, the technique of converting numbers into meaningful words is important to learn. </w:t>
      </w:r>
    </w:p>
    <w:p w:rsidR="006C2E1A" w:rsidRPr="00217A47" w:rsidRDefault="008B3962" w:rsidP="006C2E1A">
      <w:pPr>
        <w:pStyle w:val="NormalWeb"/>
        <w:shd w:val="clear" w:color="auto" w:fill="FFFFFF"/>
        <w:rPr>
          <w:rFonts w:asciiTheme="minorHAnsi" w:hAnsiTheme="minorHAnsi" w:cs="Arial"/>
          <w:b/>
          <w:color w:val="222222"/>
        </w:rPr>
      </w:pPr>
      <w:r w:rsidRPr="00217A47">
        <w:rPr>
          <w:rFonts w:asciiTheme="minorHAnsi" w:hAnsiTheme="minorHAnsi" w:cs="Arial"/>
          <w:b/>
          <w:color w:val="222222"/>
        </w:rPr>
        <w:t xml:space="preserve">Step 1: </w:t>
      </w:r>
      <w:proofErr w:type="gramStart"/>
      <w:r w:rsidR="006C2E1A" w:rsidRPr="00217A47">
        <w:rPr>
          <w:rFonts w:asciiTheme="minorHAnsi" w:hAnsiTheme="minorHAnsi" w:cs="Arial"/>
          <w:b/>
          <w:color w:val="222222"/>
        </w:rPr>
        <w:t>Lets</w:t>
      </w:r>
      <w:proofErr w:type="gramEnd"/>
      <w:r w:rsidR="006C2E1A" w:rsidRPr="00217A47">
        <w:rPr>
          <w:rFonts w:asciiTheme="minorHAnsi" w:hAnsiTheme="minorHAnsi" w:cs="Arial"/>
          <w:b/>
          <w:color w:val="222222"/>
        </w:rPr>
        <w:t xml:space="preserve"> assign letters to all the numbers from 0 to 9</w:t>
      </w:r>
    </w:p>
    <w:tbl>
      <w:tblPr>
        <w:tblStyle w:val="TableGrid"/>
        <w:tblW w:w="0" w:type="auto"/>
        <w:tblLook w:val="04A0" w:firstRow="1" w:lastRow="0" w:firstColumn="1" w:lastColumn="0" w:noHBand="0" w:noVBand="1"/>
      </w:tblPr>
      <w:tblGrid>
        <w:gridCol w:w="1070"/>
        <w:gridCol w:w="1520"/>
        <w:gridCol w:w="6878"/>
      </w:tblGrid>
      <w:tr w:rsidR="006C2E1A" w:rsidRPr="00217A47" w:rsidTr="00A047DB">
        <w:tc>
          <w:tcPr>
            <w:tcW w:w="1070" w:type="dxa"/>
          </w:tcPr>
          <w:p w:rsidR="006C2E1A" w:rsidRPr="00217A47" w:rsidRDefault="006C2E1A" w:rsidP="00A047DB">
            <w:pPr>
              <w:pStyle w:val="NormalWeb"/>
              <w:jc w:val="center"/>
              <w:rPr>
                <w:rFonts w:asciiTheme="minorHAnsi" w:hAnsiTheme="minorHAnsi" w:cs="Arial"/>
                <w:color w:val="222222"/>
              </w:rPr>
            </w:pPr>
            <w:r w:rsidRPr="00217A47">
              <w:rPr>
                <w:rFonts w:asciiTheme="minorHAnsi" w:hAnsiTheme="minorHAnsi" w:cs="Arial"/>
                <w:color w:val="222222"/>
              </w:rPr>
              <w:t>Number</w:t>
            </w:r>
          </w:p>
        </w:tc>
        <w:tc>
          <w:tcPr>
            <w:tcW w:w="1520" w:type="dxa"/>
          </w:tcPr>
          <w:p w:rsidR="006C2E1A" w:rsidRPr="00217A47" w:rsidRDefault="006C2E1A" w:rsidP="00A047DB">
            <w:pPr>
              <w:pStyle w:val="NormalWeb"/>
              <w:jc w:val="center"/>
              <w:rPr>
                <w:rFonts w:asciiTheme="minorHAnsi" w:hAnsiTheme="minorHAnsi" w:cs="Arial"/>
                <w:color w:val="222222"/>
              </w:rPr>
            </w:pPr>
            <w:r w:rsidRPr="00217A47">
              <w:rPr>
                <w:rFonts w:asciiTheme="minorHAnsi" w:hAnsiTheme="minorHAnsi" w:cs="Arial"/>
                <w:color w:val="222222"/>
              </w:rPr>
              <w:t>Letters Assigned</w:t>
            </w:r>
          </w:p>
        </w:tc>
        <w:tc>
          <w:tcPr>
            <w:tcW w:w="6878" w:type="dxa"/>
          </w:tcPr>
          <w:p w:rsidR="006C2E1A" w:rsidRPr="00217A47" w:rsidRDefault="006C2E1A" w:rsidP="00A047DB">
            <w:pPr>
              <w:pStyle w:val="NormalWeb"/>
              <w:jc w:val="center"/>
              <w:rPr>
                <w:rFonts w:asciiTheme="minorHAnsi" w:hAnsiTheme="minorHAnsi" w:cs="Arial"/>
                <w:color w:val="222222"/>
              </w:rPr>
            </w:pPr>
            <w:r w:rsidRPr="00217A47">
              <w:rPr>
                <w:rFonts w:asciiTheme="minorHAnsi" w:hAnsiTheme="minorHAnsi" w:cs="Arial"/>
                <w:color w:val="222222"/>
              </w:rPr>
              <w:t>Reasons of assigning the Letter</w:t>
            </w:r>
          </w:p>
        </w:tc>
      </w:tr>
      <w:tr w:rsidR="006C2E1A" w:rsidRPr="00217A47" w:rsidTr="00A047DB">
        <w:tc>
          <w:tcPr>
            <w:tcW w:w="1070" w:type="dxa"/>
          </w:tcPr>
          <w:p w:rsidR="006C2E1A" w:rsidRPr="00217A47" w:rsidRDefault="008B3962" w:rsidP="008B3962">
            <w:pPr>
              <w:pStyle w:val="NormalWeb"/>
              <w:jc w:val="center"/>
              <w:rPr>
                <w:rFonts w:asciiTheme="minorHAnsi" w:hAnsiTheme="minorHAnsi" w:cs="Arial"/>
                <w:color w:val="222222"/>
              </w:rPr>
            </w:pPr>
            <w:r w:rsidRPr="00217A47">
              <w:rPr>
                <w:rFonts w:asciiTheme="minorHAnsi" w:hAnsiTheme="minorHAnsi" w:cs="Arial"/>
                <w:color w:val="222222"/>
              </w:rPr>
              <w:t>1</w:t>
            </w:r>
          </w:p>
        </w:tc>
        <w:tc>
          <w:tcPr>
            <w:tcW w:w="1520" w:type="dxa"/>
          </w:tcPr>
          <w:p w:rsidR="006C2E1A" w:rsidRPr="00217A47" w:rsidRDefault="008B3962" w:rsidP="00A047DB">
            <w:pPr>
              <w:pStyle w:val="NormalWeb"/>
              <w:jc w:val="center"/>
              <w:rPr>
                <w:rFonts w:asciiTheme="minorHAnsi" w:hAnsiTheme="minorHAnsi" w:cs="Arial"/>
                <w:color w:val="222222"/>
              </w:rPr>
            </w:pPr>
            <w:r w:rsidRPr="00217A47">
              <w:rPr>
                <w:rFonts w:asciiTheme="minorHAnsi" w:hAnsiTheme="minorHAnsi" w:cs="Arial"/>
                <w:color w:val="222222"/>
              </w:rPr>
              <w:t>S, D</w:t>
            </w:r>
          </w:p>
        </w:tc>
        <w:tc>
          <w:tcPr>
            <w:tcW w:w="6878" w:type="dxa"/>
          </w:tcPr>
          <w:p w:rsidR="006C2E1A" w:rsidRPr="00217A47" w:rsidRDefault="008B3962" w:rsidP="008B3962">
            <w:pPr>
              <w:pStyle w:val="NormalWeb"/>
              <w:shd w:val="clear" w:color="auto" w:fill="FFFFFF"/>
              <w:rPr>
                <w:rFonts w:asciiTheme="minorHAnsi" w:hAnsiTheme="minorHAnsi" w:cs="Arial"/>
                <w:color w:val="222222"/>
              </w:rPr>
            </w:pPr>
            <w:r w:rsidRPr="00217A47">
              <w:rPr>
                <w:rFonts w:asciiTheme="minorHAnsi" w:hAnsiTheme="minorHAnsi" w:cs="Arial"/>
                <w:color w:val="222222"/>
              </w:rPr>
              <w:t>Maximum spelling starts with S and D and maximum number of sections will have 1 used in the section number</w:t>
            </w:r>
          </w:p>
        </w:tc>
      </w:tr>
      <w:tr w:rsidR="008B3962" w:rsidRPr="00217A47" w:rsidTr="00A047DB">
        <w:tc>
          <w:tcPr>
            <w:tcW w:w="1070" w:type="dxa"/>
          </w:tcPr>
          <w:p w:rsidR="008B3962" w:rsidRPr="00217A47" w:rsidRDefault="008B3962" w:rsidP="008B3962">
            <w:pPr>
              <w:pStyle w:val="NormalWeb"/>
              <w:jc w:val="center"/>
              <w:rPr>
                <w:rFonts w:asciiTheme="minorHAnsi" w:hAnsiTheme="minorHAnsi" w:cs="Arial"/>
                <w:color w:val="222222"/>
              </w:rPr>
            </w:pPr>
            <w:r w:rsidRPr="00217A47">
              <w:rPr>
                <w:rFonts w:asciiTheme="minorHAnsi" w:hAnsiTheme="minorHAnsi" w:cs="Arial"/>
                <w:color w:val="222222"/>
              </w:rPr>
              <w:t>2</w:t>
            </w:r>
          </w:p>
        </w:tc>
        <w:tc>
          <w:tcPr>
            <w:tcW w:w="1520" w:type="dxa"/>
          </w:tcPr>
          <w:p w:rsidR="008B3962" w:rsidRPr="00217A47" w:rsidRDefault="008B3962" w:rsidP="00A047DB">
            <w:pPr>
              <w:pStyle w:val="NormalWeb"/>
              <w:jc w:val="center"/>
              <w:rPr>
                <w:rFonts w:asciiTheme="minorHAnsi" w:hAnsiTheme="minorHAnsi" w:cs="Arial"/>
                <w:color w:val="222222"/>
              </w:rPr>
            </w:pPr>
            <w:r w:rsidRPr="00217A47">
              <w:rPr>
                <w:rFonts w:asciiTheme="minorHAnsi" w:hAnsiTheme="minorHAnsi" w:cs="Arial"/>
                <w:color w:val="222222"/>
              </w:rPr>
              <w:t>N, V</w:t>
            </w:r>
          </w:p>
        </w:tc>
        <w:tc>
          <w:tcPr>
            <w:tcW w:w="6878" w:type="dxa"/>
          </w:tcPr>
          <w:p w:rsidR="008B3962" w:rsidRPr="00217A47" w:rsidRDefault="008B3962" w:rsidP="008B3962">
            <w:pPr>
              <w:pStyle w:val="NormalWeb"/>
              <w:shd w:val="clear" w:color="auto" w:fill="FFFFFF"/>
              <w:rPr>
                <w:rFonts w:asciiTheme="minorHAnsi" w:hAnsiTheme="minorHAnsi" w:cs="Arial"/>
                <w:color w:val="222222"/>
              </w:rPr>
            </w:pPr>
            <w:r w:rsidRPr="00217A47">
              <w:rPr>
                <w:rFonts w:asciiTheme="minorHAnsi" w:hAnsiTheme="minorHAnsi" w:cs="Arial"/>
                <w:color w:val="222222"/>
              </w:rPr>
              <w:t>These letters are made of two pointers pointing down or up</w:t>
            </w:r>
          </w:p>
        </w:tc>
      </w:tr>
      <w:tr w:rsidR="008B3962" w:rsidRPr="00217A47" w:rsidTr="00A047DB">
        <w:tc>
          <w:tcPr>
            <w:tcW w:w="1070" w:type="dxa"/>
          </w:tcPr>
          <w:p w:rsidR="008B3962" w:rsidRPr="00217A47" w:rsidRDefault="008B3962" w:rsidP="008B3962">
            <w:pPr>
              <w:pStyle w:val="NormalWeb"/>
              <w:jc w:val="center"/>
              <w:rPr>
                <w:rFonts w:asciiTheme="minorHAnsi" w:hAnsiTheme="minorHAnsi" w:cs="Arial"/>
                <w:color w:val="222222"/>
              </w:rPr>
            </w:pPr>
            <w:r w:rsidRPr="00217A47">
              <w:rPr>
                <w:rFonts w:asciiTheme="minorHAnsi" w:hAnsiTheme="minorHAnsi" w:cs="Arial"/>
                <w:color w:val="222222"/>
              </w:rPr>
              <w:t>3</w:t>
            </w:r>
          </w:p>
        </w:tc>
        <w:tc>
          <w:tcPr>
            <w:tcW w:w="1520" w:type="dxa"/>
          </w:tcPr>
          <w:p w:rsidR="008B3962" w:rsidRPr="00217A47" w:rsidRDefault="008B3962" w:rsidP="00A047DB">
            <w:pPr>
              <w:pStyle w:val="NormalWeb"/>
              <w:jc w:val="center"/>
              <w:rPr>
                <w:rFonts w:asciiTheme="minorHAnsi" w:hAnsiTheme="minorHAnsi" w:cs="Arial"/>
                <w:color w:val="222222"/>
              </w:rPr>
            </w:pPr>
            <w:r w:rsidRPr="00217A47">
              <w:rPr>
                <w:rFonts w:asciiTheme="minorHAnsi" w:hAnsiTheme="minorHAnsi" w:cs="Arial"/>
                <w:color w:val="222222"/>
              </w:rPr>
              <w:t>M, W</w:t>
            </w:r>
          </w:p>
        </w:tc>
        <w:tc>
          <w:tcPr>
            <w:tcW w:w="6878" w:type="dxa"/>
          </w:tcPr>
          <w:p w:rsidR="008B3962" w:rsidRPr="00217A47" w:rsidRDefault="008B3962" w:rsidP="008B3962">
            <w:pPr>
              <w:pStyle w:val="NormalWeb"/>
              <w:rPr>
                <w:rFonts w:asciiTheme="minorHAnsi" w:hAnsiTheme="minorHAnsi" w:cs="Arial"/>
                <w:color w:val="222222"/>
              </w:rPr>
            </w:pPr>
            <w:r w:rsidRPr="00217A47">
              <w:rPr>
                <w:rFonts w:asciiTheme="minorHAnsi" w:hAnsiTheme="minorHAnsi" w:cs="Arial"/>
                <w:color w:val="222222"/>
              </w:rPr>
              <w:t>These letters are made of three pointers pointing down or up</w:t>
            </w:r>
          </w:p>
        </w:tc>
      </w:tr>
      <w:tr w:rsidR="008B3962" w:rsidRPr="00217A47" w:rsidTr="00A047DB">
        <w:tc>
          <w:tcPr>
            <w:tcW w:w="1070" w:type="dxa"/>
          </w:tcPr>
          <w:p w:rsidR="008B3962" w:rsidRPr="00217A47" w:rsidRDefault="008B3962" w:rsidP="008B3962">
            <w:pPr>
              <w:pStyle w:val="NormalWeb"/>
              <w:jc w:val="center"/>
              <w:rPr>
                <w:rFonts w:asciiTheme="minorHAnsi" w:hAnsiTheme="minorHAnsi" w:cs="Arial"/>
                <w:color w:val="222222"/>
              </w:rPr>
            </w:pPr>
            <w:r w:rsidRPr="00217A47">
              <w:rPr>
                <w:rFonts w:asciiTheme="minorHAnsi" w:hAnsiTheme="minorHAnsi" w:cs="Arial"/>
                <w:color w:val="222222"/>
              </w:rPr>
              <w:t>4</w:t>
            </w:r>
          </w:p>
        </w:tc>
        <w:tc>
          <w:tcPr>
            <w:tcW w:w="1520" w:type="dxa"/>
          </w:tcPr>
          <w:p w:rsidR="008B3962" w:rsidRPr="00217A47" w:rsidRDefault="008B3962" w:rsidP="00A047DB">
            <w:pPr>
              <w:pStyle w:val="NormalWeb"/>
              <w:jc w:val="center"/>
              <w:rPr>
                <w:rFonts w:asciiTheme="minorHAnsi" w:hAnsiTheme="minorHAnsi" w:cs="Arial"/>
                <w:color w:val="222222"/>
              </w:rPr>
            </w:pPr>
            <w:r w:rsidRPr="00217A47">
              <w:rPr>
                <w:rFonts w:asciiTheme="minorHAnsi" w:hAnsiTheme="minorHAnsi" w:cs="Arial"/>
                <w:color w:val="222222"/>
              </w:rPr>
              <w:t>R</w:t>
            </w:r>
          </w:p>
        </w:tc>
        <w:tc>
          <w:tcPr>
            <w:tcW w:w="6878" w:type="dxa"/>
          </w:tcPr>
          <w:p w:rsidR="008B3962" w:rsidRPr="00217A47" w:rsidRDefault="008B3962" w:rsidP="006C2E1A">
            <w:pPr>
              <w:pStyle w:val="NormalWeb"/>
              <w:rPr>
                <w:rFonts w:asciiTheme="minorHAnsi" w:hAnsiTheme="minorHAnsi" w:cs="Arial"/>
                <w:color w:val="222222"/>
              </w:rPr>
            </w:pPr>
            <w:r w:rsidRPr="00217A47">
              <w:rPr>
                <w:rFonts w:asciiTheme="minorHAnsi" w:hAnsiTheme="minorHAnsi" w:cs="Arial"/>
                <w:color w:val="222222"/>
              </w:rPr>
              <w:t>Spelling of 4 consist of R in it</w:t>
            </w:r>
          </w:p>
        </w:tc>
      </w:tr>
      <w:tr w:rsidR="008B3962" w:rsidRPr="00217A47" w:rsidTr="00A047DB">
        <w:tc>
          <w:tcPr>
            <w:tcW w:w="1070" w:type="dxa"/>
          </w:tcPr>
          <w:p w:rsidR="008B3962" w:rsidRPr="00217A47" w:rsidRDefault="008B3962" w:rsidP="008B3962">
            <w:pPr>
              <w:pStyle w:val="NormalWeb"/>
              <w:jc w:val="center"/>
              <w:rPr>
                <w:rFonts w:asciiTheme="minorHAnsi" w:hAnsiTheme="minorHAnsi" w:cs="Arial"/>
                <w:color w:val="222222"/>
              </w:rPr>
            </w:pPr>
            <w:r w:rsidRPr="00217A47">
              <w:rPr>
                <w:rFonts w:asciiTheme="minorHAnsi" w:hAnsiTheme="minorHAnsi" w:cs="Arial"/>
                <w:color w:val="222222"/>
              </w:rPr>
              <w:t>5</w:t>
            </w:r>
          </w:p>
        </w:tc>
        <w:tc>
          <w:tcPr>
            <w:tcW w:w="1520" w:type="dxa"/>
          </w:tcPr>
          <w:p w:rsidR="008B3962" w:rsidRPr="00217A47" w:rsidRDefault="008B3962" w:rsidP="00A047DB">
            <w:pPr>
              <w:pStyle w:val="NormalWeb"/>
              <w:jc w:val="center"/>
              <w:rPr>
                <w:rFonts w:asciiTheme="minorHAnsi" w:hAnsiTheme="minorHAnsi" w:cs="Arial"/>
                <w:color w:val="222222"/>
              </w:rPr>
            </w:pPr>
            <w:r w:rsidRPr="00217A47">
              <w:rPr>
                <w:rFonts w:asciiTheme="minorHAnsi" w:hAnsiTheme="minorHAnsi" w:cs="Arial"/>
                <w:color w:val="222222"/>
              </w:rPr>
              <w:t>L</w:t>
            </w:r>
          </w:p>
        </w:tc>
        <w:tc>
          <w:tcPr>
            <w:tcW w:w="6878" w:type="dxa"/>
          </w:tcPr>
          <w:p w:rsidR="008B3962" w:rsidRPr="00217A47" w:rsidRDefault="008B3962" w:rsidP="006C2E1A">
            <w:pPr>
              <w:pStyle w:val="NormalWeb"/>
              <w:rPr>
                <w:rFonts w:asciiTheme="minorHAnsi" w:hAnsiTheme="minorHAnsi" w:cs="Arial"/>
                <w:color w:val="222222"/>
              </w:rPr>
            </w:pPr>
            <w:r w:rsidRPr="00217A47">
              <w:rPr>
                <w:rFonts w:asciiTheme="minorHAnsi" w:hAnsiTheme="minorHAnsi" w:cs="Arial"/>
                <w:color w:val="222222"/>
              </w:rPr>
              <w:t>Roman letter for the number 50</w:t>
            </w:r>
          </w:p>
        </w:tc>
      </w:tr>
      <w:tr w:rsidR="008B3962" w:rsidRPr="00217A47" w:rsidTr="00A047DB">
        <w:tc>
          <w:tcPr>
            <w:tcW w:w="1070" w:type="dxa"/>
          </w:tcPr>
          <w:p w:rsidR="008B3962" w:rsidRPr="00217A47" w:rsidRDefault="008B3962" w:rsidP="008B3962">
            <w:pPr>
              <w:pStyle w:val="NormalWeb"/>
              <w:jc w:val="center"/>
              <w:rPr>
                <w:rFonts w:asciiTheme="minorHAnsi" w:hAnsiTheme="minorHAnsi" w:cs="Arial"/>
                <w:color w:val="222222"/>
              </w:rPr>
            </w:pPr>
            <w:r w:rsidRPr="00217A47">
              <w:rPr>
                <w:rFonts w:asciiTheme="minorHAnsi" w:hAnsiTheme="minorHAnsi" w:cs="Arial"/>
                <w:color w:val="222222"/>
              </w:rPr>
              <w:t>6</w:t>
            </w:r>
          </w:p>
        </w:tc>
        <w:tc>
          <w:tcPr>
            <w:tcW w:w="1520" w:type="dxa"/>
          </w:tcPr>
          <w:p w:rsidR="008B3962" w:rsidRPr="00217A47" w:rsidRDefault="008B3962" w:rsidP="00A047DB">
            <w:pPr>
              <w:pStyle w:val="NormalWeb"/>
              <w:jc w:val="center"/>
              <w:rPr>
                <w:rFonts w:asciiTheme="minorHAnsi" w:hAnsiTheme="minorHAnsi" w:cs="Arial"/>
                <w:color w:val="222222"/>
              </w:rPr>
            </w:pPr>
            <w:r w:rsidRPr="00217A47">
              <w:rPr>
                <w:rFonts w:asciiTheme="minorHAnsi" w:hAnsiTheme="minorHAnsi" w:cs="Arial"/>
                <w:color w:val="222222"/>
              </w:rPr>
              <w:t>C, J</w:t>
            </w:r>
          </w:p>
        </w:tc>
        <w:tc>
          <w:tcPr>
            <w:tcW w:w="6878" w:type="dxa"/>
          </w:tcPr>
          <w:p w:rsidR="008B3962" w:rsidRPr="00217A47" w:rsidRDefault="008B3962" w:rsidP="008B3962">
            <w:pPr>
              <w:pStyle w:val="NormalWeb"/>
              <w:rPr>
                <w:rFonts w:asciiTheme="minorHAnsi" w:hAnsiTheme="minorHAnsi" w:cs="Arial"/>
                <w:color w:val="222222"/>
              </w:rPr>
            </w:pPr>
            <w:r w:rsidRPr="00217A47">
              <w:rPr>
                <w:rFonts w:asciiTheme="minorHAnsi" w:hAnsiTheme="minorHAnsi" w:cs="Arial"/>
                <w:color w:val="222222"/>
              </w:rPr>
              <w:t>C is somewhat similar in shape with 6, J is sort of mirror image of C</w:t>
            </w:r>
          </w:p>
        </w:tc>
      </w:tr>
      <w:tr w:rsidR="008B3962" w:rsidRPr="00217A47" w:rsidTr="00A047DB">
        <w:tc>
          <w:tcPr>
            <w:tcW w:w="1070" w:type="dxa"/>
          </w:tcPr>
          <w:p w:rsidR="008B3962" w:rsidRPr="00217A47" w:rsidRDefault="008B3962" w:rsidP="008B3962">
            <w:pPr>
              <w:pStyle w:val="NormalWeb"/>
              <w:jc w:val="center"/>
              <w:rPr>
                <w:rFonts w:asciiTheme="minorHAnsi" w:hAnsiTheme="minorHAnsi" w:cs="Arial"/>
                <w:color w:val="222222"/>
              </w:rPr>
            </w:pPr>
            <w:r w:rsidRPr="00217A47">
              <w:rPr>
                <w:rFonts w:asciiTheme="minorHAnsi" w:hAnsiTheme="minorHAnsi" w:cs="Arial"/>
                <w:color w:val="222222"/>
              </w:rPr>
              <w:t>7</w:t>
            </w:r>
          </w:p>
        </w:tc>
        <w:tc>
          <w:tcPr>
            <w:tcW w:w="1520" w:type="dxa"/>
          </w:tcPr>
          <w:p w:rsidR="008B3962" w:rsidRPr="00217A47" w:rsidRDefault="008B3962" w:rsidP="00A047DB">
            <w:pPr>
              <w:pStyle w:val="NormalWeb"/>
              <w:jc w:val="center"/>
              <w:rPr>
                <w:rFonts w:asciiTheme="minorHAnsi" w:hAnsiTheme="minorHAnsi" w:cs="Arial"/>
                <w:color w:val="222222"/>
              </w:rPr>
            </w:pPr>
            <w:r w:rsidRPr="00217A47">
              <w:rPr>
                <w:rFonts w:asciiTheme="minorHAnsi" w:hAnsiTheme="minorHAnsi" w:cs="Arial"/>
                <w:color w:val="222222"/>
              </w:rPr>
              <w:t>F, T</w:t>
            </w:r>
          </w:p>
        </w:tc>
        <w:tc>
          <w:tcPr>
            <w:tcW w:w="6878" w:type="dxa"/>
          </w:tcPr>
          <w:p w:rsidR="008B3962" w:rsidRPr="00217A47" w:rsidRDefault="008B3962" w:rsidP="008B3962">
            <w:pPr>
              <w:pStyle w:val="NormalWeb"/>
              <w:rPr>
                <w:rFonts w:asciiTheme="minorHAnsi" w:hAnsiTheme="minorHAnsi" w:cs="Arial"/>
                <w:color w:val="222222"/>
              </w:rPr>
            </w:pPr>
            <w:r w:rsidRPr="00217A47">
              <w:rPr>
                <w:rFonts w:asciiTheme="minorHAnsi" w:hAnsiTheme="minorHAnsi" w:cs="Arial"/>
                <w:color w:val="222222"/>
              </w:rPr>
              <w:t>Similarity of shapes</w:t>
            </w:r>
          </w:p>
        </w:tc>
      </w:tr>
      <w:tr w:rsidR="008B3962" w:rsidRPr="00217A47" w:rsidTr="00A047DB">
        <w:tc>
          <w:tcPr>
            <w:tcW w:w="1070" w:type="dxa"/>
          </w:tcPr>
          <w:p w:rsidR="008B3962" w:rsidRPr="00217A47" w:rsidRDefault="008B3962" w:rsidP="008B3962">
            <w:pPr>
              <w:pStyle w:val="NormalWeb"/>
              <w:jc w:val="center"/>
              <w:rPr>
                <w:rFonts w:asciiTheme="minorHAnsi" w:hAnsiTheme="minorHAnsi" w:cs="Arial"/>
                <w:color w:val="222222"/>
              </w:rPr>
            </w:pPr>
            <w:r w:rsidRPr="00217A47">
              <w:rPr>
                <w:rFonts w:asciiTheme="minorHAnsi" w:hAnsiTheme="minorHAnsi" w:cs="Arial"/>
                <w:color w:val="222222"/>
              </w:rPr>
              <w:t>8</w:t>
            </w:r>
          </w:p>
        </w:tc>
        <w:tc>
          <w:tcPr>
            <w:tcW w:w="1520" w:type="dxa"/>
          </w:tcPr>
          <w:p w:rsidR="008B3962" w:rsidRPr="00217A47" w:rsidRDefault="008B3962" w:rsidP="00A047DB">
            <w:pPr>
              <w:pStyle w:val="NormalWeb"/>
              <w:jc w:val="center"/>
              <w:rPr>
                <w:rFonts w:asciiTheme="minorHAnsi" w:hAnsiTheme="minorHAnsi" w:cs="Arial"/>
                <w:color w:val="222222"/>
              </w:rPr>
            </w:pPr>
            <w:r w:rsidRPr="00217A47">
              <w:rPr>
                <w:rFonts w:asciiTheme="minorHAnsi" w:hAnsiTheme="minorHAnsi" w:cs="Arial"/>
                <w:color w:val="222222"/>
              </w:rPr>
              <w:t>B, G</w:t>
            </w:r>
          </w:p>
        </w:tc>
        <w:tc>
          <w:tcPr>
            <w:tcW w:w="6878" w:type="dxa"/>
          </w:tcPr>
          <w:p w:rsidR="008B3962" w:rsidRPr="00217A47" w:rsidRDefault="008B3962" w:rsidP="006C2E1A">
            <w:pPr>
              <w:pStyle w:val="NormalWeb"/>
              <w:rPr>
                <w:rFonts w:asciiTheme="minorHAnsi" w:hAnsiTheme="minorHAnsi" w:cs="Arial"/>
                <w:color w:val="222222"/>
              </w:rPr>
            </w:pPr>
            <w:r w:rsidRPr="00217A47">
              <w:rPr>
                <w:rFonts w:asciiTheme="minorHAnsi" w:hAnsiTheme="minorHAnsi" w:cs="Arial"/>
                <w:color w:val="222222"/>
              </w:rPr>
              <w:t xml:space="preserve">Similarity of </w:t>
            </w:r>
            <w:proofErr w:type="gramStart"/>
            <w:r w:rsidRPr="00217A47">
              <w:rPr>
                <w:rFonts w:asciiTheme="minorHAnsi" w:hAnsiTheme="minorHAnsi" w:cs="Arial"/>
                <w:color w:val="222222"/>
              </w:rPr>
              <w:t>shapes .</w:t>
            </w:r>
            <w:proofErr w:type="gramEnd"/>
            <w:r w:rsidRPr="00217A47">
              <w:rPr>
                <w:rFonts w:asciiTheme="minorHAnsi" w:hAnsiTheme="minorHAnsi" w:cs="Arial"/>
                <w:color w:val="222222"/>
              </w:rPr>
              <w:t xml:space="preserve"> G is small letters looks like g (8)</w:t>
            </w:r>
          </w:p>
        </w:tc>
      </w:tr>
      <w:tr w:rsidR="008B3962" w:rsidRPr="00217A47" w:rsidTr="00A047DB">
        <w:tc>
          <w:tcPr>
            <w:tcW w:w="1070" w:type="dxa"/>
          </w:tcPr>
          <w:p w:rsidR="008B3962" w:rsidRPr="00217A47" w:rsidRDefault="008B3962" w:rsidP="008B3962">
            <w:pPr>
              <w:pStyle w:val="NormalWeb"/>
              <w:jc w:val="center"/>
              <w:rPr>
                <w:rFonts w:asciiTheme="minorHAnsi" w:hAnsiTheme="minorHAnsi" w:cs="Arial"/>
                <w:color w:val="222222"/>
              </w:rPr>
            </w:pPr>
            <w:r w:rsidRPr="00217A47">
              <w:rPr>
                <w:rFonts w:asciiTheme="minorHAnsi" w:hAnsiTheme="minorHAnsi" w:cs="Arial"/>
                <w:color w:val="222222"/>
              </w:rPr>
              <w:t>9</w:t>
            </w:r>
          </w:p>
        </w:tc>
        <w:tc>
          <w:tcPr>
            <w:tcW w:w="1520" w:type="dxa"/>
          </w:tcPr>
          <w:p w:rsidR="008B3962" w:rsidRPr="00217A47" w:rsidRDefault="008B3962" w:rsidP="00A047DB">
            <w:pPr>
              <w:pStyle w:val="NormalWeb"/>
              <w:jc w:val="center"/>
              <w:rPr>
                <w:rFonts w:asciiTheme="minorHAnsi" w:hAnsiTheme="minorHAnsi" w:cs="Arial"/>
                <w:color w:val="222222"/>
              </w:rPr>
            </w:pPr>
            <w:r w:rsidRPr="00217A47">
              <w:rPr>
                <w:rFonts w:asciiTheme="minorHAnsi" w:hAnsiTheme="minorHAnsi" w:cs="Arial"/>
                <w:color w:val="222222"/>
              </w:rPr>
              <w:t>P, q</w:t>
            </w:r>
          </w:p>
        </w:tc>
        <w:tc>
          <w:tcPr>
            <w:tcW w:w="6878" w:type="dxa"/>
          </w:tcPr>
          <w:p w:rsidR="008B3962" w:rsidRPr="00217A47" w:rsidRDefault="008B3962" w:rsidP="006C2E1A">
            <w:pPr>
              <w:pStyle w:val="NormalWeb"/>
              <w:rPr>
                <w:rFonts w:asciiTheme="minorHAnsi" w:hAnsiTheme="minorHAnsi" w:cs="Arial"/>
                <w:color w:val="222222"/>
              </w:rPr>
            </w:pPr>
            <w:r w:rsidRPr="00217A47">
              <w:rPr>
                <w:rFonts w:asciiTheme="minorHAnsi" w:hAnsiTheme="minorHAnsi" w:cs="Arial"/>
                <w:color w:val="222222"/>
              </w:rPr>
              <w:t>Similarity of shapes. P is mirror image of 9 and q looks like 9</w:t>
            </w:r>
          </w:p>
        </w:tc>
      </w:tr>
      <w:tr w:rsidR="008B3962" w:rsidRPr="00217A47" w:rsidTr="00A047DB">
        <w:tc>
          <w:tcPr>
            <w:tcW w:w="1070" w:type="dxa"/>
          </w:tcPr>
          <w:p w:rsidR="008B3962" w:rsidRPr="00217A47" w:rsidRDefault="008B3962" w:rsidP="008B3962">
            <w:pPr>
              <w:pStyle w:val="NormalWeb"/>
              <w:jc w:val="center"/>
              <w:rPr>
                <w:rFonts w:asciiTheme="minorHAnsi" w:hAnsiTheme="minorHAnsi" w:cs="Arial"/>
                <w:color w:val="222222"/>
              </w:rPr>
            </w:pPr>
            <w:r w:rsidRPr="00217A47">
              <w:rPr>
                <w:rFonts w:asciiTheme="minorHAnsi" w:hAnsiTheme="minorHAnsi" w:cs="Arial"/>
                <w:color w:val="222222"/>
              </w:rPr>
              <w:t>0</w:t>
            </w:r>
          </w:p>
        </w:tc>
        <w:tc>
          <w:tcPr>
            <w:tcW w:w="1520" w:type="dxa"/>
          </w:tcPr>
          <w:p w:rsidR="008B3962" w:rsidRPr="00217A47" w:rsidRDefault="008B3962" w:rsidP="00A047DB">
            <w:pPr>
              <w:pStyle w:val="NormalWeb"/>
              <w:jc w:val="center"/>
              <w:rPr>
                <w:rFonts w:asciiTheme="minorHAnsi" w:hAnsiTheme="minorHAnsi" w:cs="Arial"/>
                <w:color w:val="222222"/>
              </w:rPr>
            </w:pPr>
            <w:r w:rsidRPr="00217A47">
              <w:rPr>
                <w:rFonts w:asciiTheme="minorHAnsi" w:hAnsiTheme="minorHAnsi" w:cs="Arial"/>
                <w:color w:val="222222"/>
              </w:rPr>
              <w:t>Z, X</w:t>
            </w:r>
          </w:p>
        </w:tc>
        <w:tc>
          <w:tcPr>
            <w:tcW w:w="6878" w:type="dxa"/>
          </w:tcPr>
          <w:p w:rsidR="008B3962" w:rsidRPr="00217A47" w:rsidRDefault="008B3962" w:rsidP="006C2E1A">
            <w:pPr>
              <w:pStyle w:val="NormalWeb"/>
              <w:rPr>
                <w:rFonts w:asciiTheme="minorHAnsi" w:hAnsiTheme="minorHAnsi" w:cs="Arial"/>
                <w:color w:val="222222"/>
              </w:rPr>
            </w:pPr>
            <w:r w:rsidRPr="00217A47">
              <w:rPr>
                <w:rFonts w:asciiTheme="minorHAnsi" w:hAnsiTheme="minorHAnsi" w:cs="Arial"/>
                <w:color w:val="222222"/>
              </w:rPr>
              <w:t>Spelling Zero and Roman ten (X)</w:t>
            </w:r>
          </w:p>
        </w:tc>
      </w:tr>
    </w:tbl>
    <w:p w:rsidR="006C2E1A" w:rsidRDefault="00217A47" w:rsidP="00A047DB">
      <w:pPr>
        <w:pStyle w:val="NormalWeb"/>
        <w:shd w:val="clear" w:color="auto" w:fill="FFFFFF"/>
        <w:jc w:val="both"/>
        <w:rPr>
          <w:rFonts w:asciiTheme="minorHAnsi" w:hAnsiTheme="minorHAnsi" w:cs="Arial"/>
          <w:color w:val="222222"/>
        </w:rPr>
      </w:pPr>
      <w:r w:rsidRPr="00217A47">
        <w:rPr>
          <w:rFonts w:asciiTheme="minorHAnsi" w:hAnsiTheme="minorHAnsi" w:cs="Arial"/>
          <w:b/>
          <w:color w:val="222222"/>
        </w:rPr>
        <w:t xml:space="preserve">Step 2: </w:t>
      </w:r>
      <w:r w:rsidR="006C2E1A" w:rsidRPr="00217A47">
        <w:rPr>
          <w:rFonts w:asciiTheme="minorHAnsi" w:hAnsiTheme="minorHAnsi" w:cs="Arial"/>
          <w:b/>
          <w:color w:val="222222"/>
        </w:rPr>
        <w:t>Co</w:t>
      </w:r>
      <w:r w:rsidR="00A047DB" w:rsidRPr="00217A47">
        <w:rPr>
          <w:rFonts w:asciiTheme="minorHAnsi" w:hAnsiTheme="minorHAnsi" w:cs="Arial"/>
          <w:b/>
          <w:color w:val="222222"/>
        </w:rPr>
        <w:t>n</w:t>
      </w:r>
      <w:r w:rsidR="006C2E1A" w:rsidRPr="00217A47">
        <w:rPr>
          <w:rFonts w:asciiTheme="minorHAnsi" w:hAnsiTheme="minorHAnsi" w:cs="Arial"/>
          <w:b/>
          <w:color w:val="222222"/>
        </w:rPr>
        <w:t>vert a number into words</w:t>
      </w:r>
      <w:r w:rsidR="006C2E1A" w:rsidRPr="00217A47">
        <w:rPr>
          <w:rFonts w:asciiTheme="minorHAnsi" w:hAnsiTheme="minorHAnsi" w:cs="Arial"/>
          <w:color w:val="222222"/>
        </w:rPr>
        <w:t xml:space="preserve"> by using above letters and </w:t>
      </w:r>
      <w:r>
        <w:rPr>
          <w:rFonts w:asciiTheme="minorHAnsi" w:hAnsiTheme="minorHAnsi" w:cs="Arial"/>
          <w:color w:val="222222"/>
        </w:rPr>
        <w:t xml:space="preserve">filling up </w:t>
      </w:r>
      <w:r w:rsidR="006C2E1A" w:rsidRPr="00217A47">
        <w:rPr>
          <w:rFonts w:asciiTheme="minorHAnsi" w:hAnsiTheme="minorHAnsi" w:cs="Arial"/>
          <w:color w:val="222222"/>
        </w:rPr>
        <w:t xml:space="preserve">any of vowels (a, e, </w:t>
      </w:r>
      <w:proofErr w:type="spellStart"/>
      <w:r w:rsidR="006C2E1A" w:rsidRPr="00217A47">
        <w:rPr>
          <w:rFonts w:asciiTheme="minorHAnsi" w:hAnsiTheme="minorHAnsi" w:cs="Arial"/>
          <w:color w:val="222222"/>
        </w:rPr>
        <w:t>i</w:t>
      </w:r>
      <w:proofErr w:type="spellEnd"/>
      <w:r w:rsidR="006C2E1A" w:rsidRPr="00217A47">
        <w:rPr>
          <w:rFonts w:asciiTheme="minorHAnsi" w:hAnsiTheme="minorHAnsi" w:cs="Arial"/>
          <w:color w:val="222222"/>
        </w:rPr>
        <w:t>, o, u, y, h</w:t>
      </w:r>
      <w:r w:rsidR="008B3962" w:rsidRPr="00217A47">
        <w:rPr>
          <w:rFonts w:asciiTheme="minorHAnsi" w:hAnsiTheme="minorHAnsi" w:cs="Arial"/>
          <w:color w:val="222222"/>
        </w:rPr>
        <w:t xml:space="preserve">). </w:t>
      </w:r>
      <w:r>
        <w:rPr>
          <w:rFonts w:asciiTheme="minorHAnsi" w:hAnsiTheme="minorHAnsi" w:cs="Arial"/>
          <w:color w:val="222222"/>
        </w:rPr>
        <w:t>H</w:t>
      </w:r>
      <w:r w:rsidR="008B3962" w:rsidRPr="00217A47">
        <w:rPr>
          <w:rFonts w:asciiTheme="minorHAnsi" w:hAnsiTheme="minorHAnsi" w:cs="Arial"/>
          <w:color w:val="222222"/>
        </w:rPr>
        <w:t xml:space="preserve"> and </w:t>
      </w:r>
      <w:r>
        <w:rPr>
          <w:rFonts w:asciiTheme="minorHAnsi" w:hAnsiTheme="minorHAnsi" w:cs="Arial"/>
          <w:color w:val="222222"/>
        </w:rPr>
        <w:t>Y</w:t>
      </w:r>
      <w:r w:rsidR="008B3962" w:rsidRPr="00217A47">
        <w:rPr>
          <w:rFonts w:asciiTheme="minorHAnsi" w:hAnsiTheme="minorHAnsi" w:cs="Arial"/>
          <w:color w:val="222222"/>
        </w:rPr>
        <w:t xml:space="preserve"> are used as joiners because many spellings become complete by using them. Hence they are not assigned to any digit in the above table.</w:t>
      </w:r>
    </w:p>
    <w:p w:rsidR="00217A47" w:rsidRPr="00217A47" w:rsidRDefault="00217A47" w:rsidP="00A047DB">
      <w:pPr>
        <w:pStyle w:val="NormalWeb"/>
        <w:shd w:val="clear" w:color="auto" w:fill="FFFFFF"/>
        <w:jc w:val="both"/>
        <w:rPr>
          <w:rFonts w:asciiTheme="minorHAnsi" w:hAnsiTheme="minorHAnsi" w:cs="Arial"/>
          <w:color w:val="222222"/>
        </w:rPr>
      </w:pPr>
      <w:r w:rsidRPr="00217A47">
        <w:rPr>
          <w:rFonts w:asciiTheme="minorHAnsi" w:hAnsiTheme="minorHAnsi" w:cs="Arial"/>
          <w:b/>
          <w:color w:val="222222"/>
        </w:rPr>
        <w:t>Step 3: Connection between the section and the word created out of section number</w:t>
      </w:r>
      <w:r>
        <w:rPr>
          <w:rFonts w:asciiTheme="minorHAnsi" w:hAnsiTheme="minorHAnsi" w:cs="Arial"/>
          <w:color w:val="222222"/>
        </w:rPr>
        <w:t xml:space="preserve">. Please remember to form a funny association and make the connection as weird as possible. Wherever possible, create a picture of your own imagination. </w:t>
      </w:r>
    </w:p>
    <w:p w:rsidR="008B3962" w:rsidRPr="00217A47" w:rsidRDefault="008B3962" w:rsidP="006C2E1A">
      <w:pPr>
        <w:pStyle w:val="NormalWeb"/>
        <w:shd w:val="clear" w:color="auto" w:fill="FFFFFF"/>
        <w:rPr>
          <w:rFonts w:asciiTheme="minorHAnsi" w:hAnsiTheme="minorHAnsi" w:cs="Arial"/>
          <w:color w:val="222222"/>
        </w:rPr>
      </w:pPr>
      <w:r w:rsidRPr="00217A47">
        <w:rPr>
          <w:rFonts w:asciiTheme="minorHAnsi" w:hAnsiTheme="minorHAnsi" w:cs="Arial"/>
          <w:color w:val="222222"/>
        </w:rPr>
        <w:t xml:space="preserve">Now take some examples of using the above technique. </w:t>
      </w:r>
    </w:p>
    <w:tbl>
      <w:tblPr>
        <w:tblStyle w:val="TableGrid"/>
        <w:tblW w:w="10008" w:type="dxa"/>
        <w:tblLook w:val="04A0" w:firstRow="1" w:lastRow="0" w:firstColumn="1" w:lastColumn="0" w:noHBand="0" w:noVBand="1"/>
      </w:tblPr>
      <w:tblGrid>
        <w:gridCol w:w="828"/>
        <w:gridCol w:w="2178"/>
        <w:gridCol w:w="1512"/>
        <w:gridCol w:w="2700"/>
        <w:gridCol w:w="2790"/>
      </w:tblGrid>
      <w:tr w:rsidR="00217A47" w:rsidRPr="00217A47" w:rsidTr="00530DF2">
        <w:tc>
          <w:tcPr>
            <w:tcW w:w="828" w:type="dxa"/>
          </w:tcPr>
          <w:p w:rsidR="00217A47" w:rsidRPr="00217A47" w:rsidRDefault="00217A47" w:rsidP="006C2E1A">
            <w:pPr>
              <w:pStyle w:val="NormalWeb"/>
              <w:rPr>
                <w:rFonts w:asciiTheme="minorHAnsi" w:hAnsiTheme="minorHAnsi" w:cs="Arial"/>
                <w:color w:val="222222"/>
              </w:rPr>
            </w:pPr>
            <w:r>
              <w:rPr>
                <w:rFonts w:asciiTheme="minorHAnsi" w:hAnsiTheme="minorHAnsi" w:cs="Arial"/>
                <w:color w:val="222222"/>
              </w:rPr>
              <w:t xml:space="preserve">Ex. No. </w:t>
            </w:r>
          </w:p>
        </w:tc>
        <w:tc>
          <w:tcPr>
            <w:tcW w:w="2178" w:type="dxa"/>
          </w:tcPr>
          <w:p w:rsidR="00217A47" w:rsidRPr="00217A47" w:rsidRDefault="00217A47" w:rsidP="006C2E1A">
            <w:pPr>
              <w:pStyle w:val="NormalWeb"/>
              <w:rPr>
                <w:rFonts w:asciiTheme="minorHAnsi" w:hAnsiTheme="minorHAnsi" w:cs="Arial"/>
                <w:color w:val="222222"/>
              </w:rPr>
            </w:pPr>
            <w:r w:rsidRPr="00217A47">
              <w:rPr>
                <w:rFonts w:asciiTheme="minorHAnsi" w:hAnsiTheme="minorHAnsi" w:cs="Arial"/>
                <w:color w:val="222222"/>
              </w:rPr>
              <w:t>Section Number and Matter involved</w:t>
            </w:r>
          </w:p>
        </w:tc>
        <w:tc>
          <w:tcPr>
            <w:tcW w:w="1512" w:type="dxa"/>
          </w:tcPr>
          <w:p w:rsidR="00217A47" w:rsidRPr="00217A47" w:rsidRDefault="00217A47" w:rsidP="006C2E1A">
            <w:pPr>
              <w:pStyle w:val="NormalWeb"/>
              <w:rPr>
                <w:rFonts w:asciiTheme="minorHAnsi" w:hAnsiTheme="minorHAnsi" w:cs="Arial"/>
                <w:color w:val="222222"/>
              </w:rPr>
            </w:pPr>
            <w:r w:rsidRPr="00217A47">
              <w:rPr>
                <w:rFonts w:asciiTheme="minorHAnsi" w:hAnsiTheme="minorHAnsi" w:cs="Arial"/>
                <w:color w:val="222222"/>
              </w:rPr>
              <w:t>Creation of Word</w:t>
            </w:r>
          </w:p>
        </w:tc>
        <w:tc>
          <w:tcPr>
            <w:tcW w:w="2700" w:type="dxa"/>
          </w:tcPr>
          <w:p w:rsidR="00217A47" w:rsidRPr="00217A47" w:rsidRDefault="00217A47" w:rsidP="006C2E1A">
            <w:pPr>
              <w:pStyle w:val="NormalWeb"/>
              <w:rPr>
                <w:rFonts w:asciiTheme="minorHAnsi" w:hAnsiTheme="minorHAnsi" w:cs="Arial"/>
                <w:color w:val="222222"/>
              </w:rPr>
            </w:pPr>
            <w:r w:rsidRPr="00217A47">
              <w:rPr>
                <w:rFonts w:asciiTheme="minorHAnsi" w:hAnsiTheme="minorHAnsi" w:cs="Arial"/>
                <w:color w:val="222222"/>
              </w:rPr>
              <w:t>Connection of Word and the Matter under consideration</w:t>
            </w:r>
          </w:p>
        </w:tc>
        <w:tc>
          <w:tcPr>
            <w:tcW w:w="2790" w:type="dxa"/>
          </w:tcPr>
          <w:p w:rsidR="00217A47" w:rsidRPr="00217A47" w:rsidRDefault="00217A47" w:rsidP="006C2E1A">
            <w:pPr>
              <w:pStyle w:val="NormalWeb"/>
              <w:rPr>
                <w:rFonts w:asciiTheme="minorHAnsi" w:hAnsiTheme="minorHAnsi" w:cs="Arial"/>
                <w:color w:val="222222"/>
              </w:rPr>
            </w:pPr>
            <w:r w:rsidRPr="00217A47">
              <w:rPr>
                <w:rFonts w:asciiTheme="minorHAnsi" w:hAnsiTheme="minorHAnsi" w:cs="Arial"/>
                <w:color w:val="222222"/>
              </w:rPr>
              <w:t xml:space="preserve">How to Get what you Want in Exams. </w:t>
            </w:r>
          </w:p>
        </w:tc>
      </w:tr>
      <w:tr w:rsidR="00217A47" w:rsidRPr="00217A47" w:rsidTr="00530DF2">
        <w:tc>
          <w:tcPr>
            <w:tcW w:w="828" w:type="dxa"/>
          </w:tcPr>
          <w:p w:rsidR="00217A47" w:rsidRPr="00217A47" w:rsidRDefault="00217A47" w:rsidP="00217A47">
            <w:pPr>
              <w:pStyle w:val="NormalWeb"/>
              <w:numPr>
                <w:ilvl w:val="0"/>
                <w:numId w:val="5"/>
              </w:numPr>
              <w:rPr>
                <w:rFonts w:asciiTheme="minorHAnsi" w:hAnsiTheme="minorHAnsi" w:cs="Arial"/>
                <w:color w:val="222222"/>
              </w:rPr>
            </w:pPr>
          </w:p>
        </w:tc>
        <w:tc>
          <w:tcPr>
            <w:tcW w:w="2178" w:type="dxa"/>
          </w:tcPr>
          <w:p w:rsidR="00217A47" w:rsidRPr="00217A47" w:rsidRDefault="00217A47" w:rsidP="008B3962">
            <w:pPr>
              <w:pStyle w:val="NormalWeb"/>
              <w:rPr>
                <w:rFonts w:asciiTheme="minorHAnsi" w:hAnsiTheme="minorHAnsi" w:cs="Arial"/>
                <w:color w:val="222222"/>
              </w:rPr>
            </w:pPr>
            <w:r w:rsidRPr="00217A47">
              <w:rPr>
                <w:rFonts w:asciiTheme="minorHAnsi" w:hAnsiTheme="minorHAnsi" w:cs="Arial"/>
                <w:color w:val="222222"/>
              </w:rPr>
              <w:t>Section 185 of Companies act 2013 pertains to Provisions relating to Loans to directors.</w:t>
            </w:r>
          </w:p>
        </w:tc>
        <w:tc>
          <w:tcPr>
            <w:tcW w:w="1512" w:type="dxa"/>
          </w:tcPr>
          <w:p w:rsidR="00217A47" w:rsidRPr="005E7E25" w:rsidRDefault="00217A47" w:rsidP="00530DF2">
            <w:pPr>
              <w:pStyle w:val="NormalWeb"/>
              <w:spacing w:after="0" w:afterAutospacing="0"/>
              <w:rPr>
                <w:rFonts w:asciiTheme="minorHAnsi" w:eastAsiaTheme="minorHAnsi" w:hAnsiTheme="minorHAnsi" w:cstheme="minorBidi"/>
              </w:rPr>
            </w:pPr>
            <w:r w:rsidRPr="005E7E25">
              <w:rPr>
                <w:rFonts w:asciiTheme="minorHAnsi" w:eastAsiaTheme="minorHAnsi" w:hAnsiTheme="minorHAnsi" w:cstheme="minorBidi"/>
              </w:rPr>
              <w:t>1 = D, S</w:t>
            </w:r>
          </w:p>
          <w:p w:rsidR="00217A47" w:rsidRPr="005E7E25" w:rsidRDefault="00217A47" w:rsidP="00530DF2">
            <w:pPr>
              <w:pStyle w:val="NormalWeb"/>
              <w:spacing w:after="0" w:afterAutospacing="0"/>
              <w:rPr>
                <w:rFonts w:asciiTheme="minorHAnsi" w:eastAsiaTheme="minorHAnsi" w:hAnsiTheme="minorHAnsi" w:cstheme="minorBidi"/>
              </w:rPr>
            </w:pPr>
            <w:r w:rsidRPr="005E7E25">
              <w:rPr>
                <w:rFonts w:asciiTheme="minorHAnsi" w:eastAsiaTheme="minorHAnsi" w:hAnsiTheme="minorHAnsi" w:cstheme="minorBidi"/>
              </w:rPr>
              <w:t>8 = B, G</w:t>
            </w:r>
          </w:p>
          <w:p w:rsidR="00217A47" w:rsidRPr="00217A47" w:rsidRDefault="00217A47" w:rsidP="00530DF2">
            <w:pPr>
              <w:pStyle w:val="NormalWeb"/>
              <w:spacing w:after="0" w:afterAutospacing="0"/>
              <w:rPr>
                <w:rFonts w:asciiTheme="minorHAnsi" w:hAnsiTheme="minorHAnsi" w:cs="Arial"/>
                <w:color w:val="222222"/>
              </w:rPr>
            </w:pPr>
            <w:r w:rsidRPr="005E7E25">
              <w:rPr>
                <w:rFonts w:asciiTheme="minorHAnsi" w:eastAsiaTheme="minorHAnsi" w:hAnsiTheme="minorHAnsi" w:cstheme="minorBidi"/>
              </w:rPr>
              <w:t>5 = L</w:t>
            </w:r>
          </w:p>
        </w:tc>
        <w:tc>
          <w:tcPr>
            <w:tcW w:w="2700" w:type="dxa"/>
          </w:tcPr>
          <w:p w:rsidR="00217A47" w:rsidRPr="00217A47" w:rsidRDefault="00217A47" w:rsidP="00A047DB">
            <w:pPr>
              <w:pStyle w:val="NormalWeb"/>
              <w:rPr>
                <w:rFonts w:asciiTheme="minorHAnsi" w:hAnsiTheme="minorHAnsi" w:cs="Arial"/>
                <w:color w:val="222222"/>
              </w:rPr>
            </w:pPr>
            <w:r w:rsidRPr="00217A47">
              <w:rPr>
                <w:rFonts w:asciiTheme="minorHAnsi" w:hAnsiTheme="minorHAnsi" w:cs="Arial"/>
                <w:color w:val="222222"/>
              </w:rPr>
              <w:t xml:space="preserve">The word double has to be connected with the matter of the section, i.e. Loans to Directors. </w:t>
            </w:r>
          </w:p>
          <w:p w:rsidR="00217A47" w:rsidRPr="00217A47" w:rsidRDefault="00217A47" w:rsidP="00A047DB">
            <w:pPr>
              <w:pStyle w:val="NormalWeb"/>
              <w:rPr>
                <w:rFonts w:asciiTheme="minorHAnsi" w:hAnsiTheme="minorHAnsi" w:cs="Arial"/>
                <w:color w:val="222222"/>
              </w:rPr>
            </w:pPr>
            <w:r w:rsidRPr="00217A47">
              <w:rPr>
                <w:rFonts w:asciiTheme="minorHAnsi" w:hAnsiTheme="minorHAnsi" w:cs="Arial"/>
                <w:color w:val="222222"/>
              </w:rPr>
              <w:t xml:space="preserve">A simple association can be said as “When you give loan to director, it </w:t>
            </w:r>
            <w:r w:rsidRPr="00217A47">
              <w:rPr>
                <w:rFonts w:asciiTheme="minorHAnsi" w:hAnsiTheme="minorHAnsi" w:cs="Arial"/>
                <w:color w:val="222222"/>
              </w:rPr>
              <w:lastRenderedPageBreak/>
              <w:t xml:space="preserve">will result in </w:t>
            </w:r>
            <w:proofErr w:type="spellStart"/>
            <w:r w:rsidRPr="00217A47">
              <w:rPr>
                <w:rFonts w:asciiTheme="minorHAnsi" w:hAnsiTheme="minorHAnsi" w:cs="Arial"/>
                <w:color w:val="222222"/>
              </w:rPr>
              <w:t>DouBLe</w:t>
            </w:r>
            <w:proofErr w:type="spellEnd"/>
            <w:r w:rsidRPr="00217A47">
              <w:rPr>
                <w:rFonts w:asciiTheme="minorHAnsi" w:hAnsiTheme="minorHAnsi" w:cs="Arial"/>
                <w:color w:val="222222"/>
              </w:rPr>
              <w:t xml:space="preserve"> penalty” </w:t>
            </w:r>
          </w:p>
        </w:tc>
        <w:tc>
          <w:tcPr>
            <w:tcW w:w="2790" w:type="dxa"/>
          </w:tcPr>
          <w:p w:rsidR="00217A47" w:rsidRPr="00217A47" w:rsidRDefault="00217A47" w:rsidP="006C2E1A">
            <w:pPr>
              <w:pStyle w:val="NormalWeb"/>
              <w:rPr>
                <w:rFonts w:asciiTheme="minorHAnsi" w:hAnsiTheme="minorHAnsi" w:cs="Arial"/>
                <w:color w:val="222222"/>
              </w:rPr>
            </w:pPr>
            <w:r w:rsidRPr="00217A47">
              <w:rPr>
                <w:rFonts w:asciiTheme="minorHAnsi" w:hAnsiTheme="minorHAnsi" w:cs="Arial"/>
                <w:color w:val="222222"/>
              </w:rPr>
              <w:lastRenderedPageBreak/>
              <w:t xml:space="preserve">The moment you come across the phrase Loan to Directors under Companies Act, 2013, you will remember the word ‘Double’, the word when reconverted into digits gives you 185. You will </w:t>
            </w:r>
            <w:r w:rsidRPr="00217A47">
              <w:rPr>
                <w:rFonts w:asciiTheme="minorHAnsi" w:hAnsiTheme="minorHAnsi" w:cs="Arial"/>
                <w:color w:val="222222"/>
              </w:rPr>
              <w:lastRenderedPageBreak/>
              <w:t xml:space="preserve">write, as per section 185.  </w:t>
            </w:r>
          </w:p>
        </w:tc>
      </w:tr>
      <w:tr w:rsidR="00507B36" w:rsidRPr="00217A47" w:rsidTr="00530DF2">
        <w:tc>
          <w:tcPr>
            <w:tcW w:w="828" w:type="dxa"/>
          </w:tcPr>
          <w:p w:rsidR="00507B36" w:rsidRPr="00217A47" w:rsidRDefault="00507B36" w:rsidP="00217A47">
            <w:pPr>
              <w:pStyle w:val="NormalWeb"/>
              <w:numPr>
                <w:ilvl w:val="0"/>
                <w:numId w:val="5"/>
              </w:numPr>
              <w:rPr>
                <w:rFonts w:asciiTheme="minorHAnsi" w:hAnsiTheme="minorHAnsi" w:cs="Arial"/>
                <w:color w:val="222222"/>
              </w:rPr>
            </w:pPr>
          </w:p>
        </w:tc>
        <w:tc>
          <w:tcPr>
            <w:tcW w:w="2178" w:type="dxa"/>
          </w:tcPr>
          <w:p w:rsidR="00507B36" w:rsidRPr="00217A47" w:rsidRDefault="00F55696" w:rsidP="008B3962">
            <w:pPr>
              <w:pStyle w:val="NormalWeb"/>
              <w:rPr>
                <w:rFonts w:asciiTheme="minorHAnsi" w:hAnsiTheme="minorHAnsi" w:cs="Arial"/>
                <w:color w:val="222222"/>
              </w:rPr>
            </w:pPr>
            <w:r>
              <w:rPr>
                <w:rFonts w:asciiTheme="minorHAnsi" w:hAnsiTheme="minorHAnsi" w:cs="Arial"/>
                <w:color w:val="222222"/>
              </w:rPr>
              <w:t>Section 73 of Companies Act, 2013 – Acceptance of Deposits</w:t>
            </w:r>
          </w:p>
        </w:tc>
        <w:tc>
          <w:tcPr>
            <w:tcW w:w="1512" w:type="dxa"/>
          </w:tcPr>
          <w:p w:rsidR="00507B36" w:rsidRDefault="00F55696" w:rsidP="00530DF2">
            <w:pPr>
              <w:pStyle w:val="NormalWeb"/>
              <w:tabs>
                <w:tab w:val="right" w:pos="1854"/>
              </w:tabs>
              <w:rPr>
                <w:rFonts w:asciiTheme="minorHAnsi" w:hAnsiTheme="minorHAnsi" w:cs="Arial"/>
                <w:color w:val="222222"/>
              </w:rPr>
            </w:pPr>
            <w:r>
              <w:rPr>
                <w:rFonts w:asciiTheme="minorHAnsi" w:hAnsiTheme="minorHAnsi" w:cs="Arial"/>
                <w:color w:val="222222"/>
              </w:rPr>
              <w:t>7 = F, T</w:t>
            </w:r>
            <w:r w:rsidR="00530DF2">
              <w:rPr>
                <w:rFonts w:asciiTheme="minorHAnsi" w:hAnsiTheme="minorHAnsi" w:cs="Arial"/>
                <w:color w:val="222222"/>
              </w:rPr>
              <w:tab/>
            </w:r>
          </w:p>
          <w:p w:rsidR="00F55696" w:rsidRPr="00217A47" w:rsidRDefault="00F55696" w:rsidP="00A047DB">
            <w:pPr>
              <w:pStyle w:val="NormalWeb"/>
              <w:rPr>
                <w:rFonts w:asciiTheme="minorHAnsi" w:hAnsiTheme="minorHAnsi" w:cs="Arial"/>
                <w:color w:val="222222"/>
              </w:rPr>
            </w:pPr>
            <w:r>
              <w:rPr>
                <w:rFonts w:asciiTheme="minorHAnsi" w:hAnsiTheme="minorHAnsi" w:cs="Arial"/>
                <w:color w:val="222222"/>
              </w:rPr>
              <w:t>3 = M, W</w:t>
            </w:r>
          </w:p>
        </w:tc>
        <w:tc>
          <w:tcPr>
            <w:tcW w:w="2700" w:type="dxa"/>
          </w:tcPr>
          <w:p w:rsidR="00507B36" w:rsidRDefault="00F55696" w:rsidP="00A047DB">
            <w:pPr>
              <w:pStyle w:val="NormalWeb"/>
              <w:rPr>
                <w:rFonts w:asciiTheme="minorHAnsi" w:hAnsiTheme="minorHAnsi" w:cs="Arial"/>
                <w:color w:val="222222"/>
              </w:rPr>
            </w:pPr>
            <w:r>
              <w:rPr>
                <w:rFonts w:asciiTheme="minorHAnsi" w:hAnsiTheme="minorHAnsi" w:cs="Arial"/>
                <w:color w:val="222222"/>
              </w:rPr>
              <w:t xml:space="preserve">I could think of FM. </w:t>
            </w:r>
          </w:p>
          <w:p w:rsidR="00F55696" w:rsidRPr="00217A47" w:rsidRDefault="00F55696" w:rsidP="00A047DB">
            <w:pPr>
              <w:pStyle w:val="NormalWeb"/>
              <w:rPr>
                <w:rFonts w:asciiTheme="minorHAnsi" w:hAnsiTheme="minorHAnsi" w:cs="Arial"/>
                <w:color w:val="222222"/>
              </w:rPr>
            </w:pPr>
            <w:r>
              <w:rPr>
                <w:rFonts w:asciiTheme="minorHAnsi" w:hAnsiTheme="minorHAnsi" w:cs="Arial"/>
                <w:color w:val="222222"/>
              </w:rPr>
              <w:t xml:space="preserve">Connection – Acceptance of Deposit by company they are giving advertisement in radio </w:t>
            </w:r>
            <w:proofErr w:type="spellStart"/>
            <w:r>
              <w:rPr>
                <w:rFonts w:asciiTheme="minorHAnsi" w:hAnsiTheme="minorHAnsi" w:cs="Arial"/>
                <w:color w:val="222222"/>
              </w:rPr>
              <w:t>mirchi</w:t>
            </w:r>
            <w:proofErr w:type="spellEnd"/>
            <w:r>
              <w:rPr>
                <w:rFonts w:asciiTheme="minorHAnsi" w:hAnsiTheme="minorHAnsi" w:cs="Arial"/>
                <w:color w:val="222222"/>
              </w:rPr>
              <w:t xml:space="preserve"> (which is FM Radio)</w:t>
            </w:r>
          </w:p>
        </w:tc>
        <w:tc>
          <w:tcPr>
            <w:tcW w:w="2790" w:type="dxa"/>
          </w:tcPr>
          <w:p w:rsidR="00507B36" w:rsidRDefault="00F55696" w:rsidP="00F55696">
            <w:pPr>
              <w:pStyle w:val="NormalWeb"/>
              <w:rPr>
                <w:rFonts w:asciiTheme="minorHAnsi" w:hAnsiTheme="minorHAnsi" w:cs="Arial"/>
                <w:color w:val="222222"/>
              </w:rPr>
            </w:pPr>
            <w:r>
              <w:rPr>
                <w:rFonts w:asciiTheme="minorHAnsi" w:hAnsiTheme="minorHAnsi" w:cs="Arial"/>
                <w:color w:val="222222"/>
              </w:rPr>
              <w:t xml:space="preserve">The connection between </w:t>
            </w:r>
            <w:proofErr w:type="gramStart"/>
            <w:r>
              <w:rPr>
                <w:rFonts w:asciiTheme="minorHAnsi" w:hAnsiTheme="minorHAnsi" w:cs="Arial"/>
                <w:color w:val="222222"/>
              </w:rPr>
              <w:t>deposit</w:t>
            </w:r>
            <w:proofErr w:type="gramEnd"/>
            <w:r>
              <w:rPr>
                <w:rFonts w:asciiTheme="minorHAnsi" w:hAnsiTheme="minorHAnsi" w:cs="Arial"/>
                <w:color w:val="222222"/>
              </w:rPr>
              <w:t xml:space="preserve">, radio </w:t>
            </w:r>
            <w:proofErr w:type="spellStart"/>
            <w:r>
              <w:rPr>
                <w:rFonts w:asciiTheme="minorHAnsi" w:hAnsiTheme="minorHAnsi" w:cs="Arial"/>
                <w:color w:val="222222"/>
              </w:rPr>
              <w:t>mirchi</w:t>
            </w:r>
            <w:proofErr w:type="spellEnd"/>
            <w:r>
              <w:rPr>
                <w:rFonts w:asciiTheme="minorHAnsi" w:hAnsiTheme="minorHAnsi" w:cs="Arial"/>
                <w:color w:val="222222"/>
              </w:rPr>
              <w:t xml:space="preserve">, FM will remind you of reverse of FM i.e. 7, 3 = 73. </w:t>
            </w:r>
          </w:p>
          <w:p w:rsidR="00F55696" w:rsidRPr="00217A47" w:rsidRDefault="00F55696" w:rsidP="00F55696">
            <w:pPr>
              <w:pStyle w:val="NormalWeb"/>
              <w:rPr>
                <w:rFonts w:asciiTheme="minorHAnsi" w:hAnsiTheme="minorHAnsi" w:cs="Arial"/>
                <w:color w:val="222222"/>
              </w:rPr>
            </w:pPr>
            <w:r>
              <w:rPr>
                <w:rFonts w:asciiTheme="minorHAnsi" w:hAnsiTheme="minorHAnsi" w:cs="Arial"/>
                <w:color w:val="222222"/>
              </w:rPr>
              <w:t xml:space="preserve">Section 73. </w:t>
            </w:r>
          </w:p>
        </w:tc>
      </w:tr>
      <w:tr w:rsidR="00F55696" w:rsidRPr="00217A47" w:rsidTr="00530DF2">
        <w:tc>
          <w:tcPr>
            <w:tcW w:w="828" w:type="dxa"/>
          </w:tcPr>
          <w:p w:rsidR="00F55696" w:rsidRPr="00217A47" w:rsidRDefault="00F55696" w:rsidP="00217A47">
            <w:pPr>
              <w:pStyle w:val="NormalWeb"/>
              <w:numPr>
                <w:ilvl w:val="0"/>
                <w:numId w:val="5"/>
              </w:numPr>
              <w:rPr>
                <w:rFonts w:asciiTheme="minorHAnsi" w:hAnsiTheme="minorHAnsi" w:cs="Arial"/>
                <w:color w:val="222222"/>
              </w:rPr>
            </w:pPr>
          </w:p>
        </w:tc>
        <w:tc>
          <w:tcPr>
            <w:tcW w:w="2178" w:type="dxa"/>
          </w:tcPr>
          <w:p w:rsidR="00F55696" w:rsidRDefault="00F55696" w:rsidP="008B3962">
            <w:pPr>
              <w:pStyle w:val="NormalWeb"/>
              <w:rPr>
                <w:rFonts w:asciiTheme="minorHAnsi" w:hAnsiTheme="minorHAnsi" w:cs="Arial"/>
                <w:color w:val="222222"/>
              </w:rPr>
            </w:pPr>
            <w:r>
              <w:rPr>
                <w:rFonts w:asciiTheme="minorHAnsi" w:hAnsiTheme="minorHAnsi" w:cs="Arial"/>
                <w:color w:val="222222"/>
              </w:rPr>
              <w:t>Annual General Meeting</w:t>
            </w:r>
          </w:p>
          <w:p w:rsidR="00F55696" w:rsidRDefault="00F55696" w:rsidP="008B3962">
            <w:pPr>
              <w:pStyle w:val="NormalWeb"/>
              <w:rPr>
                <w:rFonts w:asciiTheme="minorHAnsi" w:hAnsiTheme="minorHAnsi" w:cs="Arial"/>
                <w:color w:val="222222"/>
              </w:rPr>
            </w:pPr>
            <w:r>
              <w:rPr>
                <w:rFonts w:asciiTheme="minorHAnsi" w:hAnsiTheme="minorHAnsi" w:cs="Arial"/>
                <w:color w:val="222222"/>
              </w:rPr>
              <w:t>Section 96</w:t>
            </w:r>
          </w:p>
        </w:tc>
        <w:tc>
          <w:tcPr>
            <w:tcW w:w="1512" w:type="dxa"/>
          </w:tcPr>
          <w:p w:rsidR="00F55696" w:rsidRDefault="00E26FDE" w:rsidP="00A047DB">
            <w:pPr>
              <w:pStyle w:val="NormalWeb"/>
              <w:rPr>
                <w:rFonts w:asciiTheme="minorHAnsi" w:hAnsiTheme="minorHAnsi" w:cs="Arial"/>
                <w:color w:val="222222"/>
              </w:rPr>
            </w:pPr>
            <w:r>
              <w:rPr>
                <w:rFonts w:asciiTheme="minorHAnsi" w:hAnsiTheme="minorHAnsi" w:cs="Arial"/>
                <w:color w:val="222222"/>
              </w:rPr>
              <w:t>9 = P, Q</w:t>
            </w:r>
          </w:p>
          <w:p w:rsidR="00E26FDE" w:rsidRDefault="00E26FDE" w:rsidP="00A047DB">
            <w:pPr>
              <w:pStyle w:val="NormalWeb"/>
              <w:rPr>
                <w:rFonts w:asciiTheme="minorHAnsi" w:hAnsiTheme="minorHAnsi" w:cs="Arial"/>
                <w:color w:val="222222"/>
              </w:rPr>
            </w:pPr>
            <w:r>
              <w:rPr>
                <w:rFonts w:asciiTheme="minorHAnsi" w:hAnsiTheme="minorHAnsi" w:cs="Arial"/>
                <w:color w:val="222222"/>
              </w:rPr>
              <w:t>6 = C, J</w:t>
            </w:r>
          </w:p>
        </w:tc>
        <w:tc>
          <w:tcPr>
            <w:tcW w:w="2700" w:type="dxa"/>
          </w:tcPr>
          <w:p w:rsidR="00F55696" w:rsidRDefault="007C390F" w:rsidP="007C390F">
            <w:pPr>
              <w:pStyle w:val="NormalWeb"/>
              <w:rPr>
                <w:rFonts w:asciiTheme="minorHAnsi" w:hAnsiTheme="minorHAnsi" w:cs="Arial"/>
                <w:color w:val="222222"/>
              </w:rPr>
            </w:pPr>
            <w:r>
              <w:rPr>
                <w:rFonts w:asciiTheme="minorHAnsi" w:hAnsiTheme="minorHAnsi" w:cs="Arial"/>
                <w:color w:val="222222"/>
              </w:rPr>
              <w:t xml:space="preserve">I could think of the word PJ, you will create a picture of annual general meeting where people are cracking PJs (PJ is popular short form of Poor Jokes). People are laughing loudly. </w:t>
            </w:r>
          </w:p>
        </w:tc>
        <w:tc>
          <w:tcPr>
            <w:tcW w:w="2790" w:type="dxa"/>
          </w:tcPr>
          <w:p w:rsidR="00F55696" w:rsidRDefault="007C390F" w:rsidP="00F55696">
            <w:pPr>
              <w:pStyle w:val="NormalWeb"/>
              <w:rPr>
                <w:rFonts w:asciiTheme="minorHAnsi" w:hAnsiTheme="minorHAnsi" w:cs="Arial"/>
                <w:color w:val="222222"/>
              </w:rPr>
            </w:pPr>
            <w:r>
              <w:rPr>
                <w:rFonts w:asciiTheme="minorHAnsi" w:hAnsiTheme="minorHAnsi" w:cs="Arial"/>
                <w:color w:val="222222"/>
              </w:rPr>
              <w:t>The connection of AGM and PJ is set. Now, when you think of AGM, you will remember the scene and you will remember PJ. You know what P and J stands for. 9 and 6. Section 96</w:t>
            </w:r>
          </w:p>
        </w:tc>
      </w:tr>
      <w:tr w:rsidR="007C390F" w:rsidRPr="00217A47" w:rsidTr="00530DF2">
        <w:tc>
          <w:tcPr>
            <w:tcW w:w="828" w:type="dxa"/>
          </w:tcPr>
          <w:p w:rsidR="007C390F" w:rsidRPr="00217A47" w:rsidRDefault="007C390F" w:rsidP="00217A47">
            <w:pPr>
              <w:pStyle w:val="NormalWeb"/>
              <w:numPr>
                <w:ilvl w:val="0"/>
                <w:numId w:val="5"/>
              </w:numPr>
              <w:rPr>
                <w:rFonts w:asciiTheme="minorHAnsi" w:hAnsiTheme="minorHAnsi" w:cs="Arial"/>
                <w:color w:val="222222"/>
              </w:rPr>
            </w:pPr>
          </w:p>
        </w:tc>
        <w:tc>
          <w:tcPr>
            <w:tcW w:w="2178" w:type="dxa"/>
          </w:tcPr>
          <w:p w:rsidR="007C390F" w:rsidRDefault="00E975B2" w:rsidP="008B3962">
            <w:pPr>
              <w:pStyle w:val="NormalWeb"/>
              <w:rPr>
                <w:rFonts w:asciiTheme="minorHAnsi" w:hAnsiTheme="minorHAnsi" w:cs="Arial"/>
                <w:color w:val="222222"/>
              </w:rPr>
            </w:pPr>
            <w:r>
              <w:rPr>
                <w:rFonts w:asciiTheme="minorHAnsi" w:hAnsiTheme="minorHAnsi" w:cs="Arial"/>
                <w:color w:val="222222"/>
              </w:rPr>
              <w:t>Register of Members Section 88</w:t>
            </w:r>
          </w:p>
        </w:tc>
        <w:tc>
          <w:tcPr>
            <w:tcW w:w="1512" w:type="dxa"/>
          </w:tcPr>
          <w:p w:rsidR="007C390F" w:rsidRDefault="00E975B2" w:rsidP="00A047DB">
            <w:pPr>
              <w:pStyle w:val="NormalWeb"/>
              <w:rPr>
                <w:rFonts w:asciiTheme="minorHAnsi" w:hAnsiTheme="minorHAnsi" w:cs="Arial"/>
                <w:color w:val="222222"/>
              </w:rPr>
            </w:pPr>
            <w:r>
              <w:rPr>
                <w:rFonts w:asciiTheme="minorHAnsi" w:hAnsiTheme="minorHAnsi" w:cs="Arial"/>
                <w:color w:val="222222"/>
              </w:rPr>
              <w:t>8 = B, G</w:t>
            </w:r>
          </w:p>
          <w:p w:rsidR="00E975B2" w:rsidRDefault="00E975B2" w:rsidP="00A047DB">
            <w:pPr>
              <w:pStyle w:val="NormalWeb"/>
              <w:rPr>
                <w:rFonts w:asciiTheme="minorHAnsi" w:hAnsiTheme="minorHAnsi" w:cs="Arial"/>
                <w:color w:val="222222"/>
              </w:rPr>
            </w:pPr>
            <w:r>
              <w:rPr>
                <w:rFonts w:asciiTheme="minorHAnsi" w:hAnsiTheme="minorHAnsi" w:cs="Arial"/>
                <w:color w:val="222222"/>
              </w:rPr>
              <w:t>88 = BB or GG or BG or GB</w:t>
            </w:r>
          </w:p>
        </w:tc>
        <w:tc>
          <w:tcPr>
            <w:tcW w:w="2700" w:type="dxa"/>
          </w:tcPr>
          <w:p w:rsidR="007C390F" w:rsidRDefault="00E975B2" w:rsidP="00E975B2">
            <w:pPr>
              <w:pStyle w:val="NormalWeb"/>
              <w:rPr>
                <w:rFonts w:asciiTheme="minorHAnsi" w:hAnsiTheme="minorHAnsi" w:cs="Arial"/>
                <w:color w:val="222222"/>
              </w:rPr>
            </w:pPr>
            <w:r>
              <w:rPr>
                <w:rFonts w:asciiTheme="minorHAnsi" w:hAnsiTheme="minorHAnsi" w:cs="Arial"/>
                <w:color w:val="222222"/>
              </w:rPr>
              <w:t xml:space="preserve">What I could think of is as follows. </w:t>
            </w:r>
          </w:p>
          <w:p w:rsidR="00E975B2" w:rsidRDefault="00E975B2" w:rsidP="00E975B2">
            <w:pPr>
              <w:pStyle w:val="NormalWeb"/>
              <w:rPr>
                <w:rFonts w:asciiTheme="minorHAnsi" w:hAnsiTheme="minorHAnsi" w:cs="Arial"/>
                <w:color w:val="222222"/>
              </w:rPr>
            </w:pPr>
            <w:r>
              <w:rPr>
                <w:rFonts w:asciiTheme="minorHAnsi" w:hAnsiTheme="minorHAnsi" w:cs="Arial"/>
                <w:color w:val="222222"/>
              </w:rPr>
              <w:t>In register of member, company has entered names of their BBs also. (BB = Wife)</w:t>
            </w:r>
          </w:p>
        </w:tc>
        <w:tc>
          <w:tcPr>
            <w:tcW w:w="2790" w:type="dxa"/>
          </w:tcPr>
          <w:p w:rsidR="00E975B2" w:rsidRDefault="00E975B2" w:rsidP="00F55696">
            <w:pPr>
              <w:pStyle w:val="NormalWeb"/>
              <w:rPr>
                <w:rFonts w:asciiTheme="minorHAnsi" w:hAnsiTheme="minorHAnsi" w:cs="Arial"/>
                <w:color w:val="222222"/>
              </w:rPr>
            </w:pPr>
            <w:r>
              <w:rPr>
                <w:rFonts w:asciiTheme="minorHAnsi" w:hAnsiTheme="minorHAnsi" w:cs="Arial"/>
                <w:color w:val="222222"/>
              </w:rPr>
              <w:t xml:space="preserve">The funny association of register of members, their names and their BB name connects u to the number 88. </w:t>
            </w:r>
          </w:p>
        </w:tc>
      </w:tr>
      <w:tr w:rsidR="00E975B2" w:rsidRPr="00217A47" w:rsidTr="00530DF2">
        <w:tc>
          <w:tcPr>
            <w:tcW w:w="828" w:type="dxa"/>
          </w:tcPr>
          <w:p w:rsidR="00E975B2" w:rsidRPr="00217A47" w:rsidRDefault="00E975B2" w:rsidP="00217A47">
            <w:pPr>
              <w:pStyle w:val="NormalWeb"/>
              <w:numPr>
                <w:ilvl w:val="0"/>
                <w:numId w:val="5"/>
              </w:numPr>
              <w:rPr>
                <w:rFonts w:asciiTheme="minorHAnsi" w:hAnsiTheme="minorHAnsi" w:cs="Arial"/>
                <w:color w:val="222222"/>
              </w:rPr>
            </w:pPr>
          </w:p>
        </w:tc>
        <w:tc>
          <w:tcPr>
            <w:tcW w:w="2178" w:type="dxa"/>
          </w:tcPr>
          <w:p w:rsidR="00E975B2" w:rsidRDefault="00E975B2" w:rsidP="008B3962">
            <w:pPr>
              <w:pStyle w:val="NormalWeb"/>
              <w:rPr>
                <w:rFonts w:asciiTheme="minorHAnsi" w:hAnsiTheme="minorHAnsi" w:cs="Arial"/>
                <w:color w:val="222222"/>
              </w:rPr>
            </w:pPr>
          </w:p>
        </w:tc>
        <w:tc>
          <w:tcPr>
            <w:tcW w:w="1512" w:type="dxa"/>
          </w:tcPr>
          <w:p w:rsidR="00E975B2" w:rsidRDefault="00E975B2" w:rsidP="00A047DB">
            <w:pPr>
              <w:pStyle w:val="NormalWeb"/>
              <w:rPr>
                <w:rFonts w:asciiTheme="minorHAnsi" w:hAnsiTheme="minorHAnsi" w:cs="Arial"/>
                <w:color w:val="222222"/>
              </w:rPr>
            </w:pPr>
          </w:p>
        </w:tc>
        <w:tc>
          <w:tcPr>
            <w:tcW w:w="2700" w:type="dxa"/>
          </w:tcPr>
          <w:p w:rsidR="00E975B2" w:rsidRDefault="00E975B2" w:rsidP="00E975B2">
            <w:pPr>
              <w:pStyle w:val="NormalWeb"/>
              <w:rPr>
                <w:rFonts w:asciiTheme="minorHAnsi" w:hAnsiTheme="minorHAnsi" w:cs="Arial"/>
                <w:color w:val="222222"/>
              </w:rPr>
            </w:pPr>
          </w:p>
        </w:tc>
        <w:tc>
          <w:tcPr>
            <w:tcW w:w="2790" w:type="dxa"/>
          </w:tcPr>
          <w:p w:rsidR="00E975B2" w:rsidRDefault="00E975B2" w:rsidP="00F55696">
            <w:pPr>
              <w:pStyle w:val="NormalWeb"/>
              <w:rPr>
                <w:rFonts w:asciiTheme="minorHAnsi" w:hAnsiTheme="minorHAnsi" w:cs="Arial"/>
                <w:color w:val="222222"/>
              </w:rPr>
            </w:pPr>
          </w:p>
        </w:tc>
      </w:tr>
    </w:tbl>
    <w:p w:rsidR="00530DF2" w:rsidRDefault="00530DF2" w:rsidP="00530DF2">
      <w:pPr>
        <w:tabs>
          <w:tab w:val="left" w:pos="810"/>
        </w:tabs>
        <w:spacing w:before="120" w:after="120"/>
        <w:jc w:val="both"/>
        <w:rPr>
          <w:sz w:val="24"/>
          <w:szCs w:val="24"/>
        </w:rPr>
      </w:pPr>
      <w:r>
        <w:rPr>
          <w:sz w:val="24"/>
          <w:szCs w:val="24"/>
        </w:rPr>
        <w:t xml:space="preserve">While preparing the words out of sections, please make sure that as far as </w:t>
      </w:r>
      <w:proofErr w:type="gramStart"/>
      <w:r>
        <w:rPr>
          <w:sz w:val="24"/>
          <w:szCs w:val="24"/>
        </w:rPr>
        <w:t>possible,</w:t>
      </w:r>
      <w:proofErr w:type="gramEnd"/>
      <w:r>
        <w:rPr>
          <w:sz w:val="24"/>
          <w:szCs w:val="24"/>
        </w:rPr>
        <w:t xml:space="preserve"> make a word which can be pictured. Mind remembers in pictures. That’s why you remember movies easily, while you forget the economic theories. </w:t>
      </w:r>
    </w:p>
    <w:p w:rsidR="00385CDE" w:rsidRDefault="00217A47" w:rsidP="00984F1F">
      <w:pPr>
        <w:tabs>
          <w:tab w:val="left" w:pos="810"/>
        </w:tabs>
        <w:jc w:val="both"/>
        <w:rPr>
          <w:sz w:val="24"/>
          <w:szCs w:val="24"/>
        </w:rPr>
      </w:pPr>
      <w:r>
        <w:rPr>
          <w:sz w:val="24"/>
          <w:szCs w:val="24"/>
        </w:rPr>
        <w:t xml:space="preserve">In example no. 1 above, I gave very simple connection of giving the loans resulting in double penalty. But, the moment you start imagining in weird pictures, you are likely to remember easily. For example, if I would have said that if you give loan to Director or his related party, Shareholder comes and Slaps you on both of your cheeks. </w:t>
      </w:r>
      <w:proofErr w:type="gramStart"/>
      <w:r>
        <w:rPr>
          <w:sz w:val="24"/>
          <w:szCs w:val="24"/>
        </w:rPr>
        <w:t>(DOUBLE SLAP).</w:t>
      </w:r>
      <w:proofErr w:type="gramEnd"/>
      <w:r>
        <w:rPr>
          <w:sz w:val="24"/>
          <w:szCs w:val="24"/>
        </w:rPr>
        <w:t xml:space="preserve"> In this example, likeliness of remembering is more. Whenever you see cow on the streets, you don’t notice or don’t remember, but if some day you see a PINK color cow, you will remember the whole day or probably whole life that you had seen a PINK cow. Same is the case with the </w:t>
      </w:r>
      <w:proofErr w:type="gramStart"/>
      <w:r>
        <w:rPr>
          <w:sz w:val="24"/>
          <w:szCs w:val="24"/>
        </w:rPr>
        <w:t>brain,</w:t>
      </w:r>
      <w:proofErr w:type="gramEnd"/>
      <w:r>
        <w:rPr>
          <w:sz w:val="24"/>
          <w:szCs w:val="24"/>
        </w:rPr>
        <w:t xml:space="preserve"> it remembers the extra ordinary matter easily. </w:t>
      </w:r>
    </w:p>
    <w:p w:rsidR="00217A47" w:rsidRPr="00217A47" w:rsidRDefault="00217A47" w:rsidP="00984F1F">
      <w:pPr>
        <w:tabs>
          <w:tab w:val="left" w:pos="810"/>
        </w:tabs>
        <w:jc w:val="both"/>
        <w:rPr>
          <w:sz w:val="24"/>
          <w:szCs w:val="24"/>
        </w:rPr>
      </w:pPr>
    </w:p>
    <w:sectPr w:rsidR="00217A47" w:rsidRPr="00217A47" w:rsidSect="00530DF2">
      <w:headerReference w:type="default" r:id="rId8"/>
      <w:footerReference w:type="default" r:id="rId9"/>
      <w:pgSz w:w="12240" w:h="15840"/>
      <w:pgMar w:top="1440" w:right="1440" w:bottom="1440" w:left="144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830" w:rsidRDefault="00774830" w:rsidP="00530DF2">
      <w:pPr>
        <w:spacing w:after="0" w:line="240" w:lineRule="auto"/>
      </w:pPr>
      <w:r>
        <w:separator/>
      </w:r>
    </w:p>
  </w:endnote>
  <w:endnote w:type="continuationSeparator" w:id="0">
    <w:p w:rsidR="00774830" w:rsidRDefault="00774830" w:rsidP="0053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F2" w:rsidRDefault="00530DF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Written By CA Rajesh Pabari reach me at </w:t>
    </w:r>
    <w:hyperlink r:id="rId1" w:history="1">
      <w:r w:rsidRPr="00FE72EF">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B0EB6" w:rsidRPr="006B0EB6">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530DF2" w:rsidRDefault="00530D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830" w:rsidRDefault="00774830" w:rsidP="00530DF2">
      <w:pPr>
        <w:spacing w:after="0" w:line="240" w:lineRule="auto"/>
      </w:pPr>
      <w:r>
        <w:separator/>
      </w:r>
    </w:p>
  </w:footnote>
  <w:footnote w:type="continuationSeparator" w:id="0">
    <w:p w:rsidR="00774830" w:rsidRDefault="00774830" w:rsidP="00530D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0799997E24E849F2B33E39F2B55A5058"/>
      </w:placeholder>
      <w:dataBinding w:prefixMappings="xmlns:ns0='http://schemas.openxmlformats.org/package/2006/metadata/core-properties' xmlns:ns1='http://purl.org/dc/elements/1.1/'" w:xpath="/ns0:coreProperties[1]/ns1:title[1]" w:storeItemID="{6C3C8BC8-F283-45AE-878A-BAB7291924A1}"/>
      <w:text/>
    </w:sdtPr>
    <w:sdtEndPr/>
    <w:sdtContent>
      <w:p w:rsidR="00530DF2" w:rsidRDefault="00530DF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Science Principles Every Student Should Know</w:t>
        </w:r>
      </w:p>
    </w:sdtContent>
  </w:sdt>
  <w:p w:rsidR="00530DF2" w:rsidRDefault="00530D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31BB1"/>
    <w:multiLevelType w:val="hybridMultilevel"/>
    <w:tmpl w:val="B91E4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5624A9"/>
    <w:multiLevelType w:val="hybridMultilevel"/>
    <w:tmpl w:val="86ACDB52"/>
    <w:lvl w:ilvl="0" w:tplc="A21EC9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7E22638"/>
    <w:multiLevelType w:val="hybridMultilevel"/>
    <w:tmpl w:val="22A80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1517DC"/>
    <w:multiLevelType w:val="hybridMultilevel"/>
    <w:tmpl w:val="935CC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C72BC0"/>
    <w:multiLevelType w:val="hybridMultilevel"/>
    <w:tmpl w:val="B91E435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C10"/>
    <w:rsid w:val="00133E81"/>
    <w:rsid w:val="001D20CB"/>
    <w:rsid w:val="00216610"/>
    <w:rsid w:val="00217A47"/>
    <w:rsid w:val="00315F90"/>
    <w:rsid w:val="00385CDE"/>
    <w:rsid w:val="00393380"/>
    <w:rsid w:val="004A3820"/>
    <w:rsid w:val="00507B36"/>
    <w:rsid w:val="00530292"/>
    <w:rsid w:val="00530DF2"/>
    <w:rsid w:val="005712AA"/>
    <w:rsid w:val="0059164F"/>
    <w:rsid w:val="005E7E25"/>
    <w:rsid w:val="00610520"/>
    <w:rsid w:val="00672E51"/>
    <w:rsid w:val="00696183"/>
    <w:rsid w:val="006B0EB6"/>
    <w:rsid w:val="006C2E1A"/>
    <w:rsid w:val="00774830"/>
    <w:rsid w:val="007C390F"/>
    <w:rsid w:val="007F5D77"/>
    <w:rsid w:val="008A64F7"/>
    <w:rsid w:val="008B3962"/>
    <w:rsid w:val="00933C10"/>
    <w:rsid w:val="00972F6F"/>
    <w:rsid w:val="00984F1F"/>
    <w:rsid w:val="009B7ADE"/>
    <w:rsid w:val="009F2FCD"/>
    <w:rsid w:val="00A047DB"/>
    <w:rsid w:val="00B8777F"/>
    <w:rsid w:val="00B920C9"/>
    <w:rsid w:val="00BC64D8"/>
    <w:rsid w:val="00C27668"/>
    <w:rsid w:val="00C61432"/>
    <w:rsid w:val="00D41A68"/>
    <w:rsid w:val="00D877E5"/>
    <w:rsid w:val="00D91EC0"/>
    <w:rsid w:val="00E26FDE"/>
    <w:rsid w:val="00E6486E"/>
    <w:rsid w:val="00E67852"/>
    <w:rsid w:val="00E975B2"/>
    <w:rsid w:val="00F4149A"/>
    <w:rsid w:val="00F55696"/>
    <w:rsid w:val="00F65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820"/>
    <w:pPr>
      <w:ind w:left="720"/>
      <w:contextualSpacing/>
    </w:pPr>
  </w:style>
  <w:style w:type="paragraph" w:styleId="NormalWeb">
    <w:name w:val="Normal (Web)"/>
    <w:basedOn w:val="Normal"/>
    <w:uiPriority w:val="99"/>
    <w:unhideWhenUsed/>
    <w:rsid w:val="006C2E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C2E1A"/>
  </w:style>
  <w:style w:type="table" w:styleId="TableGrid">
    <w:name w:val="Table Grid"/>
    <w:basedOn w:val="TableNormal"/>
    <w:uiPriority w:val="59"/>
    <w:rsid w:val="006C2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30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DF2"/>
  </w:style>
  <w:style w:type="paragraph" w:styleId="Footer">
    <w:name w:val="footer"/>
    <w:basedOn w:val="Normal"/>
    <w:link w:val="FooterChar"/>
    <w:uiPriority w:val="99"/>
    <w:unhideWhenUsed/>
    <w:rsid w:val="00530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DF2"/>
  </w:style>
  <w:style w:type="paragraph" w:styleId="BalloonText">
    <w:name w:val="Balloon Text"/>
    <w:basedOn w:val="Normal"/>
    <w:link w:val="BalloonTextChar"/>
    <w:uiPriority w:val="99"/>
    <w:semiHidden/>
    <w:unhideWhenUsed/>
    <w:rsid w:val="00530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DF2"/>
    <w:rPr>
      <w:rFonts w:ascii="Tahoma" w:hAnsi="Tahoma" w:cs="Tahoma"/>
      <w:sz w:val="16"/>
      <w:szCs w:val="16"/>
    </w:rPr>
  </w:style>
  <w:style w:type="character" w:styleId="Hyperlink">
    <w:name w:val="Hyperlink"/>
    <w:basedOn w:val="DefaultParagraphFont"/>
    <w:uiPriority w:val="99"/>
    <w:unhideWhenUsed/>
    <w:rsid w:val="00530D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3820"/>
    <w:pPr>
      <w:ind w:left="720"/>
      <w:contextualSpacing/>
    </w:pPr>
  </w:style>
  <w:style w:type="paragraph" w:styleId="NormalWeb">
    <w:name w:val="Normal (Web)"/>
    <w:basedOn w:val="Normal"/>
    <w:uiPriority w:val="99"/>
    <w:unhideWhenUsed/>
    <w:rsid w:val="006C2E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C2E1A"/>
  </w:style>
  <w:style w:type="table" w:styleId="TableGrid">
    <w:name w:val="Table Grid"/>
    <w:basedOn w:val="TableNormal"/>
    <w:uiPriority w:val="59"/>
    <w:rsid w:val="006C2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30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DF2"/>
  </w:style>
  <w:style w:type="paragraph" w:styleId="Footer">
    <w:name w:val="footer"/>
    <w:basedOn w:val="Normal"/>
    <w:link w:val="FooterChar"/>
    <w:uiPriority w:val="99"/>
    <w:unhideWhenUsed/>
    <w:rsid w:val="00530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DF2"/>
  </w:style>
  <w:style w:type="paragraph" w:styleId="BalloonText">
    <w:name w:val="Balloon Text"/>
    <w:basedOn w:val="Normal"/>
    <w:link w:val="BalloonTextChar"/>
    <w:uiPriority w:val="99"/>
    <w:semiHidden/>
    <w:unhideWhenUsed/>
    <w:rsid w:val="00530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DF2"/>
    <w:rPr>
      <w:rFonts w:ascii="Tahoma" w:hAnsi="Tahoma" w:cs="Tahoma"/>
      <w:sz w:val="16"/>
      <w:szCs w:val="16"/>
    </w:rPr>
  </w:style>
  <w:style w:type="character" w:styleId="Hyperlink">
    <w:name w:val="Hyperlink"/>
    <w:basedOn w:val="DefaultParagraphFont"/>
    <w:uiPriority w:val="99"/>
    <w:unhideWhenUsed/>
    <w:rsid w:val="00530D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852521">
      <w:bodyDiv w:val="1"/>
      <w:marLeft w:val="0"/>
      <w:marRight w:val="0"/>
      <w:marTop w:val="0"/>
      <w:marBottom w:val="0"/>
      <w:divBdr>
        <w:top w:val="none" w:sz="0" w:space="0" w:color="auto"/>
        <w:left w:val="none" w:sz="0" w:space="0" w:color="auto"/>
        <w:bottom w:val="none" w:sz="0" w:space="0" w:color="auto"/>
        <w:right w:val="none" w:sz="0" w:space="0" w:color="auto"/>
      </w:divBdr>
      <w:divsChild>
        <w:div w:id="203717394">
          <w:marLeft w:val="0"/>
          <w:marRight w:val="0"/>
          <w:marTop w:val="0"/>
          <w:marBottom w:val="0"/>
          <w:divBdr>
            <w:top w:val="none" w:sz="0" w:space="0" w:color="auto"/>
            <w:left w:val="none" w:sz="0" w:space="0" w:color="auto"/>
            <w:bottom w:val="none" w:sz="0" w:space="0" w:color="auto"/>
            <w:right w:val="none" w:sz="0" w:space="0" w:color="auto"/>
          </w:divBdr>
          <w:divsChild>
            <w:div w:id="275017740">
              <w:marLeft w:val="0"/>
              <w:marRight w:val="0"/>
              <w:marTop w:val="0"/>
              <w:marBottom w:val="0"/>
              <w:divBdr>
                <w:top w:val="none" w:sz="0" w:space="0" w:color="auto"/>
                <w:left w:val="none" w:sz="0" w:space="0" w:color="auto"/>
                <w:bottom w:val="none" w:sz="0" w:space="0" w:color="auto"/>
                <w:right w:val="none" w:sz="0" w:space="0" w:color="auto"/>
              </w:divBdr>
            </w:div>
            <w:div w:id="710037066">
              <w:marLeft w:val="0"/>
              <w:marRight w:val="0"/>
              <w:marTop w:val="0"/>
              <w:marBottom w:val="0"/>
              <w:divBdr>
                <w:top w:val="none" w:sz="0" w:space="0" w:color="auto"/>
                <w:left w:val="none" w:sz="0" w:space="0" w:color="auto"/>
                <w:bottom w:val="none" w:sz="0" w:space="0" w:color="auto"/>
                <w:right w:val="none" w:sz="0" w:space="0" w:color="auto"/>
              </w:divBdr>
            </w:div>
            <w:div w:id="242299655">
              <w:marLeft w:val="0"/>
              <w:marRight w:val="0"/>
              <w:marTop w:val="0"/>
              <w:marBottom w:val="0"/>
              <w:divBdr>
                <w:top w:val="none" w:sz="0" w:space="0" w:color="auto"/>
                <w:left w:val="none" w:sz="0" w:space="0" w:color="auto"/>
                <w:bottom w:val="none" w:sz="0" w:space="0" w:color="auto"/>
                <w:right w:val="none" w:sz="0" w:space="0" w:color="auto"/>
              </w:divBdr>
            </w:div>
            <w:div w:id="703292060">
              <w:marLeft w:val="0"/>
              <w:marRight w:val="0"/>
              <w:marTop w:val="0"/>
              <w:marBottom w:val="0"/>
              <w:divBdr>
                <w:top w:val="none" w:sz="0" w:space="0" w:color="auto"/>
                <w:left w:val="none" w:sz="0" w:space="0" w:color="auto"/>
                <w:bottom w:val="none" w:sz="0" w:space="0" w:color="auto"/>
                <w:right w:val="none" w:sz="0" w:space="0" w:color="auto"/>
              </w:divBdr>
            </w:div>
            <w:div w:id="403838221">
              <w:marLeft w:val="0"/>
              <w:marRight w:val="0"/>
              <w:marTop w:val="0"/>
              <w:marBottom w:val="0"/>
              <w:divBdr>
                <w:top w:val="none" w:sz="0" w:space="0" w:color="auto"/>
                <w:left w:val="none" w:sz="0" w:space="0" w:color="auto"/>
                <w:bottom w:val="none" w:sz="0" w:space="0" w:color="auto"/>
                <w:right w:val="none" w:sz="0" w:space="0" w:color="auto"/>
              </w:divBdr>
            </w:div>
            <w:div w:id="603924892">
              <w:marLeft w:val="0"/>
              <w:marRight w:val="0"/>
              <w:marTop w:val="0"/>
              <w:marBottom w:val="0"/>
              <w:divBdr>
                <w:top w:val="none" w:sz="0" w:space="0" w:color="auto"/>
                <w:left w:val="none" w:sz="0" w:space="0" w:color="auto"/>
                <w:bottom w:val="none" w:sz="0" w:space="0" w:color="auto"/>
                <w:right w:val="none" w:sz="0" w:space="0" w:color="auto"/>
              </w:divBdr>
            </w:div>
            <w:div w:id="1640569010">
              <w:marLeft w:val="0"/>
              <w:marRight w:val="0"/>
              <w:marTop w:val="0"/>
              <w:marBottom w:val="0"/>
              <w:divBdr>
                <w:top w:val="none" w:sz="0" w:space="0" w:color="auto"/>
                <w:left w:val="none" w:sz="0" w:space="0" w:color="auto"/>
                <w:bottom w:val="none" w:sz="0" w:space="0" w:color="auto"/>
                <w:right w:val="none" w:sz="0" w:space="0" w:color="auto"/>
              </w:divBdr>
            </w:div>
            <w:div w:id="1662809447">
              <w:marLeft w:val="0"/>
              <w:marRight w:val="0"/>
              <w:marTop w:val="0"/>
              <w:marBottom w:val="0"/>
              <w:divBdr>
                <w:top w:val="none" w:sz="0" w:space="0" w:color="auto"/>
                <w:left w:val="none" w:sz="0" w:space="0" w:color="auto"/>
                <w:bottom w:val="none" w:sz="0" w:space="0" w:color="auto"/>
                <w:right w:val="none" w:sz="0" w:space="0" w:color="auto"/>
              </w:divBdr>
            </w:div>
            <w:div w:id="3461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65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799997E24E849F2B33E39F2B55A5058"/>
        <w:category>
          <w:name w:val="General"/>
          <w:gallery w:val="placeholder"/>
        </w:category>
        <w:types>
          <w:type w:val="bbPlcHdr"/>
        </w:types>
        <w:behaviors>
          <w:behavior w:val="content"/>
        </w:behaviors>
        <w:guid w:val="{D143AA02-9992-4583-852F-E6ECAC061F70}"/>
      </w:docPartPr>
      <w:docPartBody>
        <w:p w:rsidR="0077311A" w:rsidRDefault="00B46F17" w:rsidP="00B46F17">
          <w:pPr>
            <w:pStyle w:val="0799997E24E849F2B33E39F2B55A5058"/>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F17"/>
    <w:rsid w:val="007325A4"/>
    <w:rsid w:val="0077311A"/>
    <w:rsid w:val="00B46F17"/>
    <w:rsid w:val="00FB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99997E24E849F2B33E39F2B55A5058">
    <w:name w:val="0799997E24E849F2B33E39F2B55A5058"/>
    <w:rsid w:val="00B46F17"/>
  </w:style>
  <w:style w:type="paragraph" w:customStyle="1" w:styleId="27CD7ADAE95C4D26B3B1D3986A4AAA34">
    <w:name w:val="27CD7ADAE95C4D26B3B1D3986A4AAA34"/>
    <w:rsid w:val="00B46F17"/>
  </w:style>
  <w:style w:type="paragraph" w:customStyle="1" w:styleId="C8638B0CE21D4ED59068336CEA32E882">
    <w:name w:val="C8638B0CE21D4ED59068336CEA32E882"/>
    <w:rsid w:val="00B46F1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99997E24E849F2B33E39F2B55A5058">
    <w:name w:val="0799997E24E849F2B33E39F2B55A5058"/>
    <w:rsid w:val="00B46F17"/>
  </w:style>
  <w:style w:type="paragraph" w:customStyle="1" w:styleId="27CD7ADAE95C4D26B3B1D3986A4AAA34">
    <w:name w:val="27CD7ADAE95C4D26B3B1D3986A4AAA34"/>
    <w:rsid w:val="00B46F17"/>
  </w:style>
  <w:style w:type="paragraph" w:customStyle="1" w:styleId="C8638B0CE21D4ED59068336CEA32E882">
    <w:name w:val="C8638B0CE21D4ED59068336CEA32E882"/>
    <w:rsid w:val="00B46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Principles Every Student Should Know</dc:title>
  <dc:creator>Administrator</dc:creator>
  <cp:lastModifiedBy>CA Rajesh Pabari</cp:lastModifiedBy>
  <cp:revision>3</cp:revision>
  <dcterms:created xsi:type="dcterms:W3CDTF">2014-05-19T12:43:00Z</dcterms:created>
  <dcterms:modified xsi:type="dcterms:W3CDTF">2014-05-19T12:43:00Z</dcterms:modified>
</cp:coreProperties>
</file>