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8E" w:rsidRPr="009147C2" w:rsidRDefault="00524DD4" w:rsidP="00524DD4">
      <w:pPr>
        <w:spacing w:line="240" w:lineRule="auto"/>
        <w:rPr>
          <w:b/>
          <w:i/>
          <w:color w:val="FF0000"/>
          <w:sz w:val="32"/>
          <w:szCs w:val="32"/>
          <w:u w:val="dash"/>
        </w:rPr>
      </w:pPr>
      <w:r w:rsidRPr="009147C2">
        <w:rPr>
          <w:b/>
          <w:i/>
          <w:color w:val="FF0000"/>
          <w:sz w:val="32"/>
          <w:szCs w:val="32"/>
          <w:highlight w:val="yellow"/>
          <w:u w:val="dash"/>
        </w:rPr>
        <w:t>MOST IMPORTANT SECTION FOR NOV.13 ATTEMPT</w:t>
      </w:r>
    </w:p>
    <w:p w:rsidR="00524DD4" w:rsidRPr="00C5366D" w:rsidRDefault="00AA1448" w:rsidP="00524DD4">
      <w:pPr>
        <w:spacing w:line="240" w:lineRule="auto"/>
        <w:rPr>
          <w:b/>
          <w:i/>
          <w:color w:val="7030A0"/>
          <w:sz w:val="24"/>
          <w:szCs w:val="24"/>
        </w:rPr>
      </w:pPr>
      <w:r w:rsidRPr="00116A4D">
        <w:rPr>
          <w:b/>
          <w:i/>
          <w:color w:val="00B050"/>
          <w:sz w:val="24"/>
          <w:szCs w:val="24"/>
          <w:u w:val="dash"/>
        </w:rPr>
        <w:t xml:space="preserve">(A) </w:t>
      </w:r>
      <w:r w:rsidR="00524DD4" w:rsidRPr="00116A4D">
        <w:rPr>
          <w:b/>
          <w:i/>
          <w:color w:val="00B050"/>
          <w:sz w:val="24"/>
          <w:szCs w:val="24"/>
          <w:u w:val="dash"/>
        </w:rPr>
        <w:t>COMPANY LAW</w:t>
      </w:r>
      <w:r w:rsidR="00524DD4" w:rsidRPr="00524DD4">
        <w:rPr>
          <w:sz w:val="24"/>
          <w:szCs w:val="24"/>
        </w:rPr>
        <w:t xml:space="preserve">                                         </w:t>
      </w:r>
      <w:r w:rsidR="00524DD4" w:rsidRPr="006E285A">
        <w:rPr>
          <w:color w:val="943634" w:themeColor="accent2" w:themeShade="BF"/>
          <w:sz w:val="24"/>
          <w:szCs w:val="24"/>
        </w:rPr>
        <w:t xml:space="preserve"> </w:t>
      </w:r>
      <w:r w:rsidR="00524DD4" w:rsidRPr="006E285A">
        <w:rPr>
          <w:b/>
          <w:i/>
          <w:color w:val="943634" w:themeColor="accent2" w:themeShade="BF"/>
          <w:sz w:val="24"/>
          <w:szCs w:val="24"/>
          <w:highlight w:val="yellow"/>
          <w:u w:val="single"/>
        </w:rPr>
        <w:t>SECTIO</w:t>
      </w:r>
      <w:r w:rsidR="00481204" w:rsidRPr="006E285A">
        <w:rPr>
          <w:b/>
          <w:i/>
          <w:color w:val="943634" w:themeColor="accent2" w:themeShade="BF"/>
          <w:sz w:val="24"/>
          <w:szCs w:val="24"/>
          <w:highlight w:val="yellow"/>
          <w:u w:val="single"/>
        </w:rPr>
        <w:t>NS</w:t>
      </w:r>
    </w:p>
    <w:p w:rsidR="00524DD4" w:rsidRPr="00225906" w:rsidRDefault="00524DD4" w:rsidP="00FF5588">
      <w:pPr>
        <w:pStyle w:val="ListParagraph"/>
        <w:numPr>
          <w:ilvl w:val="0"/>
          <w:numId w:val="1"/>
        </w:numPr>
        <w:spacing w:line="360" w:lineRule="auto"/>
        <w:rPr>
          <w:sz w:val="21"/>
          <w:szCs w:val="21"/>
        </w:rPr>
      </w:pPr>
      <w:r w:rsidRPr="00077964">
        <w:rPr>
          <w:b/>
          <w:color w:val="00B0F0"/>
          <w:sz w:val="21"/>
          <w:szCs w:val="21"/>
        </w:rPr>
        <w:t>DIRECTOR</w:t>
      </w:r>
      <w:r w:rsidRPr="00077964">
        <w:rPr>
          <w:color w:val="00B0F0"/>
          <w:sz w:val="21"/>
          <w:szCs w:val="21"/>
        </w:rPr>
        <w:t xml:space="preserve"> </w:t>
      </w:r>
      <w:r w:rsidRPr="00225906">
        <w:rPr>
          <w:sz w:val="21"/>
          <w:szCs w:val="21"/>
        </w:rPr>
        <w:t xml:space="preserve">:-  270,282,258 259, </w:t>
      </w:r>
      <w:r w:rsidRPr="00225906">
        <w:rPr>
          <w:sz w:val="21"/>
          <w:szCs w:val="21"/>
          <w:u w:val="single"/>
        </w:rPr>
        <w:t>255 256</w:t>
      </w:r>
      <w:r w:rsidRPr="00225906">
        <w:rPr>
          <w:sz w:val="21"/>
          <w:szCs w:val="21"/>
        </w:rPr>
        <w:t xml:space="preserve"> ,284, Resignation By Director,318,292,293,293A,</w:t>
      </w:r>
    </w:p>
    <w:p w:rsidR="00524DD4" w:rsidRPr="00225906" w:rsidRDefault="0084164B" w:rsidP="00FF5588">
      <w:pPr>
        <w:pStyle w:val="ListParagraph"/>
        <w:spacing w:line="360" w:lineRule="auto"/>
        <w:rPr>
          <w:sz w:val="21"/>
          <w:szCs w:val="21"/>
        </w:rPr>
      </w:pPr>
      <w:r w:rsidRPr="00225906">
        <w:rPr>
          <w:sz w:val="21"/>
          <w:szCs w:val="21"/>
        </w:rPr>
        <w:t xml:space="preserve">                 </w:t>
      </w:r>
      <w:r w:rsidR="00524DD4" w:rsidRPr="00225906">
        <w:rPr>
          <w:sz w:val="21"/>
          <w:szCs w:val="21"/>
        </w:rPr>
        <w:t xml:space="preserve">     </w:t>
      </w:r>
      <w:r w:rsidR="00524DD4" w:rsidRPr="00225906">
        <w:rPr>
          <w:sz w:val="21"/>
          <w:szCs w:val="21"/>
          <w:u w:val="single"/>
        </w:rPr>
        <w:t>297 299 300</w:t>
      </w:r>
      <w:r w:rsidR="00524DD4" w:rsidRPr="00225906">
        <w:rPr>
          <w:sz w:val="21"/>
          <w:szCs w:val="21"/>
        </w:rPr>
        <w:t>, 310,311,309,316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>BOARD MEETING</w:t>
      </w:r>
      <w:r w:rsidRPr="00225906">
        <w:rPr>
          <w:sz w:val="21"/>
          <w:szCs w:val="21"/>
        </w:rPr>
        <w:t xml:space="preserve"> :- 287,288,289,193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INTER-CORPORATE LOAN AND </w:t>
      </w:r>
      <w:r w:rsidR="00AA1448" w:rsidRPr="00225906">
        <w:rPr>
          <w:b/>
          <w:sz w:val="21"/>
          <w:szCs w:val="21"/>
        </w:rPr>
        <w:t>INVESTMENT</w:t>
      </w:r>
      <w:r w:rsidR="00AA1448" w:rsidRPr="00225906">
        <w:rPr>
          <w:sz w:val="21"/>
          <w:szCs w:val="21"/>
        </w:rPr>
        <w:t>:</w:t>
      </w:r>
      <w:r w:rsidRPr="00225906">
        <w:rPr>
          <w:sz w:val="21"/>
          <w:szCs w:val="21"/>
        </w:rPr>
        <w:t>-</w:t>
      </w:r>
      <w:r w:rsidR="00AA1448" w:rsidRPr="00225906">
        <w:rPr>
          <w:sz w:val="21"/>
          <w:szCs w:val="21"/>
        </w:rPr>
        <w:t>372A (</w:t>
      </w:r>
      <w:r w:rsidRPr="00225906">
        <w:rPr>
          <w:sz w:val="21"/>
          <w:szCs w:val="21"/>
        </w:rPr>
        <w:t>MOST IMP.)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>ACCOUNTS OF COMPANY</w:t>
      </w:r>
      <w:r w:rsidRPr="00225906">
        <w:rPr>
          <w:sz w:val="21"/>
          <w:szCs w:val="21"/>
        </w:rPr>
        <w:t>:-215,220,217(2AA) , REVISION OF ACCOUNTS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>AUDIT OF ACCOUNTS</w:t>
      </w:r>
      <w:r w:rsidRPr="00225906">
        <w:rPr>
          <w:sz w:val="21"/>
          <w:szCs w:val="21"/>
        </w:rPr>
        <w:t>:- 224A, 224, 292A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>INSPECTION AND INVESTIGATION</w:t>
      </w:r>
      <w:r w:rsidRPr="00225906">
        <w:rPr>
          <w:sz w:val="21"/>
          <w:szCs w:val="21"/>
        </w:rPr>
        <w:t>:- 234A, 237b,244,250(M.IMP.)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>SOLE SELLING AGENT</w:t>
      </w:r>
      <w:r w:rsidRPr="00225906">
        <w:rPr>
          <w:sz w:val="21"/>
          <w:szCs w:val="21"/>
        </w:rPr>
        <w:t>:-294,294AA,294A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COMPROMISE ARRANGEMENT AND AMALGAMATION </w:t>
      </w:r>
      <w:r w:rsidRPr="00225906">
        <w:rPr>
          <w:sz w:val="21"/>
          <w:szCs w:val="21"/>
        </w:rPr>
        <w:t xml:space="preserve">:- </w:t>
      </w:r>
      <w:r w:rsidRPr="00225906">
        <w:rPr>
          <w:sz w:val="21"/>
          <w:szCs w:val="21"/>
          <w:u w:val="single"/>
        </w:rPr>
        <w:t xml:space="preserve">395 396 , </w:t>
      </w:r>
      <w:r w:rsidRPr="00225906">
        <w:rPr>
          <w:sz w:val="21"/>
          <w:szCs w:val="21"/>
        </w:rPr>
        <w:t xml:space="preserve"> 391</w:t>
      </w:r>
    </w:p>
    <w:p w:rsidR="0084164B" w:rsidRPr="00225906" w:rsidRDefault="0084164B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OPRESSION AND MIS MANAGEMENT </w:t>
      </w:r>
      <w:r w:rsidRPr="00225906">
        <w:rPr>
          <w:sz w:val="21"/>
          <w:szCs w:val="21"/>
        </w:rPr>
        <w:t>:-397,402,408</w:t>
      </w:r>
    </w:p>
    <w:p w:rsidR="0084164B" w:rsidRPr="00225906" w:rsidRDefault="00FF5588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WINDING UP </w:t>
      </w:r>
      <w:r w:rsidRPr="00225906">
        <w:rPr>
          <w:sz w:val="21"/>
          <w:szCs w:val="21"/>
        </w:rPr>
        <w:t>:- 433,434,529A,467,534,531A</w:t>
      </w:r>
    </w:p>
    <w:p w:rsidR="00FF5588" w:rsidRPr="00225906" w:rsidRDefault="00FF5588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PRODUCER COMPANY  </w:t>
      </w:r>
      <w:r w:rsidRPr="00225906">
        <w:rPr>
          <w:sz w:val="21"/>
          <w:szCs w:val="21"/>
        </w:rPr>
        <w:t>:</w:t>
      </w:r>
      <w:r w:rsidR="00116A4D" w:rsidRPr="00225906">
        <w:rPr>
          <w:sz w:val="21"/>
          <w:szCs w:val="21"/>
        </w:rPr>
        <w:t>-581-O, 581-P,581-Z,581-ZH</w:t>
      </w:r>
    </w:p>
    <w:p w:rsidR="00FF5588" w:rsidRPr="00225906" w:rsidRDefault="00FF5588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>GOVERNMENT COMPANY</w:t>
      </w:r>
      <w:r w:rsidRPr="00225906">
        <w:rPr>
          <w:sz w:val="21"/>
          <w:szCs w:val="21"/>
        </w:rPr>
        <w:t>:-617,619</w:t>
      </w:r>
    </w:p>
    <w:p w:rsidR="00FF5588" w:rsidRPr="00225906" w:rsidRDefault="00FF5588" w:rsidP="00FF5588">
      <w:pPr>
        <w:pStyle w:val="ListParagraph"/>
        <w:numPr>
          <w:ilvl w:val="0"/>
          <w:numId w:val="1"/>
        </w:numPr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SECRENTIAL STANDARD </w:t>
      </w:r>
      <w:r w:rsidRPr="00225906">
        <w:rPr>
          <w:sz w:val="21"/>
          <w:szCs w:val="21"/>
        </w:rPr>
        <w:t>: A} Waiver of excess remuneration paid to director</w:t>
      </w:r>
    </w:p>
    <w:p w:rsidR="00FF5588" w:rsidRPr="00225906" w:rsidRDefault="00FF5588" w:rsidP="00FF5588">
      <w:pPr>
        <w:pStyle w:val="ListParagraph"/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                                               B} </w:t>
      </w:r>
      <w:r w:rsidRPr="00225906">
        <w:rPr>
          <w:sz w:val="21"/>
          <w:szCs w:val="21"/>
        </w:rPr>
        <w:t xml:space="preserve">Resolution changing Chief accountant with duty </w:t>
      </w:r>
    </w:p>
    <w:p w:rsidR="00F64DE5" w:rsidRPr="00225906" w:rsidRDefault="00FF5588" w:rsidP="00FF5588">
      <w:pPr>
        <w:pStyle w:val="ListParagraph"/>
        <w:spacing w:line="360" w:lineRule="auto"/>
        <w:jc w:val="both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                     </w:t>
      </w:r>
      <w:r w:rsidR="00AA1448" w:rsidRPr="00225906">
        <w:rPr>
          <w:sz w:val="21"/>
          <w:szCs w:val="21"/>
        </w:rPr>
        <w:t>Of</w:t>
      </w:r>
      <w:r w:rsidRPr="00225906">
        <w:rPr>
          <w:sz w:val="21"/>
          <w:szCs w:val="21"/>
        </w:rPr>
        <w:t xml:space="preserve"> </w:t>
      </w:r>
      <w:r w:rsidR="00AA1448" w:rsidRPr="00225906">
        <w:rPr>
          <w:sz w:val="21"/>
          <w:szCs w:val="21"/>
        </w:rPr>
        <w:t>maintaining</w:t>
      </w:r>
      <w:r w:rsidRPr="00225906">
        <w:rPr>
          <w:sz w:val="21"/>
          <w:szCs w:val="21"/>
        </w:rPr>
        <w:t xml:space="preserve"> proper books of accounts and preparation of Annual account.</w:t>
      </w:r>
    </w:p>
    <w:p w:rsidR="00750470" w:rsidRPr="00225906" w:rsidRDefault="00AA1448" w:rsidP="006E285A">
      <w:pPr>
        <w:tabs>
          <w:tab w:val="left" w:pos="1875"/>
        </w:tabs>
        <w:rPr>
          <w:b/>
          <w:color w:val="FF0000"/>
          <w:sz w:val="21"/>
          <w:szCs w:val="21"/>
          <w:u w:val="dotted"/>
        </w:rPr>
      </w:pPr>
      <w:r w:rsidRPr="00225906">
        <w:rPr>
          <w:b/>
          <w:color w:val="FF0000"/>
          <w:sz w:val="21"/>
          <w:szCs w:val="21"/>
          <w:highlight w:val="green"/>
          <w:u w:val="dotted"/>
        </w:rPr>
        <w:t>(B)</w:t>
      </w:r>
      <w:r w:rsidR="00F64DE5" w:rsidRPr="00225906">
        <w:rPr>
          <w:b/>
          <w:color w:val="FF0000"/>
          <w:sz w:val="21"/>
          <w:szCs w:val="21"/>
          <w:highlight w:val="green"/>
          <w:u w:val="dotted"/>
        </w:rPr>
        <w:t>ALLIED LAWS</w:t>
      </w:r>
      <w:r w:rsidR="00A92D89" w:rsidRPr="00225906">
        <w:rPr>
          <w:b/>
          <w:color w:val="FF0000"/>
          <w:sz w:val="21"/>
          <w:szCs w:val="21"/>
          <w:highlight w:val="green"/>
          <w:u w:val="dotted"/>
        </w:rPr>
        <w:t>’ SECTIONS</w:t>
      </w:r>
    </w:p>
    <w:p w:rsidR="00F64DE5" w:rsidRPr="00225906" w:rsidRDefault="00AA1448" w:rsidP="00750470">
      <w:pPr>
        <w:tabs>
          <w:tab w:val="left" w:pos="1875"/>
        </w:tabs>
        <w:spacing w:line="240" w:lineRule="auto"/>
        <w:rPr>
          <w:b/>
          <w:sz w:val="21"/>
          <w:szCs w:val="21"/>
        </w:rPr>
      </w:pPr>
      <w:r w:rsidRPr="00225906">
        <w:rPr>
          <w:b/>
          <w:sz w:val="21"/>
          <w:szCs w:val="21"/>
        </w:rPr>
        <w:t xml:space="preserve">1. </w:t>
      </w:r>
      <w:r w:rsidRPr="00225906">
        <w:rPr>
          <w:b/>
          <w:color w:val="00B050"/>
          <w:sz w:val="21"/>
          <w:szCs w:val="21"/>
        </w:rPr>
        <w:t>FEMA</w:t>
      </w:r>
      <w:r w:rsidR="00750470" w:rsidRPr="00225906">
        <w:rPr>
          <w:b/>
          <w:sz w:val="21"/>
          <w:szCs w:val="21"/>
        </w:rPr>
        <w:t>:-</w:t>
      </w:r>
      <w:r w:rsidR="00750470" w:rsidRPr="00225906">
        <w:rPr>
          <w:sz w:val="21"/>
          <w:szCs w:val="21"/>
        </w:rPr>
        <w:t xml:space="preserve"> RULE – 3, 4, 5 (V.IMP.), SECTION- 8, 9, 19</w:t>
      </w:r>
      <w:r w:rsidR="00750470" w:rsidRPr="00225906">
        <w:rPr>
          <w:b/>
          <w:sz w:val="21"/>
          <w:szCs w:val="21"/>
          <w:u w:val="double"/>
        </w:rPr>
        <w:t xml:space="preserve">   </w:t>
      </w:r>
    </w:p>
    <w:p w:rsidR="00750470" w:rsidRPr="00225906" w:rsidRDefault="00AA1448" w:rsidP="00750470">
      <w:pPr>
        <w:spacing w:line="240" w:lineRule="auto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2. </w:t>
      </w:r>
      <w:r w:rsidRPr="00225906">
        <w:rPr>
          <w:b/>
          <w:color w:val="00B0F0"/>
          <w:sz w:val="21"/>
          <w:szCs w:val="21"/>
        </w:rPr>
        <w:t>BANKING</w:t>
      </w:r>
      <w:r w:rsidR="00F64DE5" w:rsidRPr="00225906">
        <w:rPr>
          <w:b/>
          <w:color w:val="00B0F0"/>
          <w:sz w:val="21"/>
          <w:szCs w:val="21"/>
        </w:rPr>
        <w:t xml:space="preserve"> REGUALITON</w:t>
      </w:r>
      <w:r w:rsidR="00750470" w:rsidRPr="00225906">
        <w:rPr>
          <w:b/>
          <w:sz w:val="21"/>
          <w:szCs w:val="21"/>
        </w:rPr>
        <w:t>:-</w:t>
      </w:r>
      <w:r w:rsidR="00750470" w:rsidRPr="00225906">
        <w:rPr>
          <w:sz w:val="21"/>
          <w:szCs w:val="21"/>
        </w:rPr>
        <w:t xml:space="preserve"> SECTION – 4,7,9,17,18,21(1)(2)(3), 35, 35A, 36AB(1)M.IMP., 36(AE)</w:t>
      </w:r>
    </w:p>
    <w:p w:rsidR="00750470" w:rsidRPr="00225906" w:rsidRDefault="00AA1448" w:rsidP="00750470">
      <w:pPr>
        <w:spacing w:line="240" w:lineRule="auto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3. </w:t>
      </w:r>
      <w:r w:rsidRPr="00225906">
        <w:rPr>
          <w:b/>
          <w:color w:val="0070C0"/>
          <w:sz w:val="21"/>
          <w:szCs w:val="21"/>
        </w:rPr>
        <w:t>SARPRASI</w:t>
      </w:r>
      <w:r w:rsidR="00750470" w:rsidRPr="00225906">
        <w:rPr>
          <w:b/>
          <w:sz w:val="21"/>
          <w:szCs w:val="21"/>
        </w:rPr>
        <w:t xml:space="preserve"> :-</w:t>
      </w:r>
      <w:r w:rsidR="00750470" w:rsidRPr="00225906">
        <w:rPr>
          <w:sz w:val="21"/>
          <w:szCs w:val="21"/>
        </w:rPr>
        <w:t xml:space="preserve"> CANCELATION OF CERTIFICATE OF REGISTRATION(SEC.4),,SEC.13- ENFORCEMENT OF SECURITY  INTEREST  , FINANCIAL ASSETS</w:t>
      </w:r>
    </w:p>
    <w:p w:rsidR="00750470" w:rsidRPr="00225906" w:rsidRDefault="00AA1448" w:rsidP="00750470">
      <w:pPr>
        <w:spacing w:line="240" w:lineRule="auto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4. </w:t>
      </w:r>
      <w:r w:rsidRPr="00225906">
        <w:rPr>
          <w:b/>
          <w:color w:val="7030A0"/>
          <w:sz w:val="21"/>
          <w:szCs w:val="21"/>
        </w:rPr>
        <w:t>PREVENTION</w:t>
      </w:r>
      <w:r w:rsidR="00F64DE5" w:rsidRPr="00225906">
        <w:rPr>
          <w:b/>
          <w:color w:val="7030A0"/>
          <w:sz w:val="21"/>
          <w:szCs w:val="21"/>
        </w:rPr>
        <w:t xml:space="preserve"> OF MONEY LAUNDRING</w:t>
      </w:r>
      <w:r w:rsidR="00750470" w:rsidRPr="00225906">
        <w:rPr>
          <w:b/>
          <w:sz w:val="21"/>
          <w:szCs w:val="21"/>
        </w:rPr>
        <w:t>:-</w:t>
      </w:r>
      <w:r w:rsidR="00750470" w:rsidRPr="00225906">
        <w:rPr>
          <w:sz w:val="21"/>
          <w:szCs w:val="21"/>
        </w:rPr>
        <w:t xml:space="preserve"> SECTION – 2,4</w:t>
      </w:r>
    </w:p>
    <w:p w:rsidR="00750470" w:rsidRPr="00225906" w:rsidRDefault="00AA1448" w:rsidP="00750470">
      <w:pPr>
        <w:spacing w:line="240" w:lineRule="auto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5. </w:t>
      </w:r>
      <w:r w:rsidRPr="00225906">
        <w:rPr>
          <w:b/>
          <w:color w:val="FF0000"/>
          <w:sz w:val="21"/>
          <w:szCs w:val="21"/>
        </w:rPr>
        <w:t>THE</w:t>
      </w:r>
      <w:r w:rsidR="003301B5" w:rsidRPr="00225906">
        <w:rPr>
          <w:b/>
          <w:color w:val="FF0000"/>
          <w:sz w:val="21"/>
          <w:szCs w:val="21"/>
        </w:rPr>
        <w:t xml:space="preserve"> INTERPTETION OF STATUTE</w:t>
      </w:r>
      <w:r w:rsidR="003301B5" w:rsidRPr="00225906">
        <w:rPr>
          <w:b/>
          <w:sz w:val="21"/>
          <w:szCs w:val="21"/>
        </w:rPr>
        <w:t xml:space="preserve"> </w:t>
      </w:r>
      <w:r w:rsidR="00750470" w:rsidRPr="00225906">
        <w:rPr>
          <w:b/>
          <w:sz w:val="21"/>
          <w:szCs w:val="21"/>
        </w:rPr>
        <w:t>:-</w:t>
      </w:r>
      <w:r w:rsidR="00750470" w:rsidRPr="00225906">
        <w:rPr>
          <w:sz w:val="21"/>
          <w:szCs w:val="21"/>
        </w:rPr>
        <w:t xml:space="preserve"> RULES OF INTERPRETION OF DEEDS AND DOCUMENTS , RULE OF EJUSDEM GENERIS (M.M.IMP.) , RULES OF HEYDON / BENEFICIAL CONSTRUCTION(M.IMP.)</w:t>
      </w:r>
    </w:p>
    <w:p w:rsidR="00A92D89" w:rsidRPr="00225906" w:rsidRDefault="00750470" w:rsidP="00750470">
      <w:pPr>
        <w:tabs>
          <w:tab w:val="left" w:pos="1875"/>
        </w:tabs>
        <w:spacing w:line="240" w:lineRule="auto"/>
        <w:rPr>
          <w:sz w:val="21"/>
          <w:szCs w:val="21"/>
        </w:rPr>
      </w:pPr>
      <w:r w:rsidRPr="00225906">
        <w:rPr>
          <w:sz w:val="21"/>
          <w:szCs w:val="21"/>
        </w:rPr>
        <w:t>RULE OF REASONABLE CONSTRUCTION</w:t>
      </w:r>
    </w:p>
    <w:p w:rsidR="00A92D89" w:rsidRPr="00225906" w:rsidRDefault="003301B5" w:rsidP="00A92D89">
      <w:pPr>
        <w:tabs>
          <w:tab w:val="left" w:pos="1875"/>
        </w:tabs>
        <w:spacing w:line="240" w:lineRule="auto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6. </w:t>
      </w:r>
      <w:r w:rsidRPr="00225906">
        <w:rPr>
          <w:b/>
          <w:color w:val="92D050"/>
          <w:sz w:val="21"/>
          <w:szCs w:val="21"/>
        </w:rPr>
        <w:t>COMPITITION ACT</w:t>
      </w:r>
      <w:r w:rsidR="00750470" w:rsidRPr="00225906">
        <w:rPr>
          <w:b/>
          <w:color w:val="92D050"/>
          <w:sz w:val="21"/>
          <w:szCs w:val="21"/>
        </w:rPr>
        <w:t>:-</w:t>
      </w:r>
      <w:r w:rsidR="00750470" w:rsidRPr="00225906">
        <w:rPr>
          <w:sz w:val="21"/>
          <w:szCs w:val="21"/>
        </w:rPr>
        <w:t xml:space="preserve"> SECTION -  2(b),(c),(h),(i),,SECTION – 4, 8, 11, 27</w:t>
      </w:r>
    </w:p>
    <w:p w:rsidR="00750470" w:rsidRPr="00225906" w:rsidRDefault="00AA1448" w:rsidP="00A92D89">
      <w:pPr>
        <w:tabs>
          <w:tab w:val="left" w:pos="1875"/>
        </w:tabs>
        <w:spacing w:line="240" w:lineRule="auto"/>
        <w:rPr>
          <w:sz w:val="21"/>
          <w:szCs w:val="21"/>
        </w:rPr>
      </w:pPr>
      <w:r w:rsidRPr="00225906">
        <w:rPr>
          <w:b/>
          <w:sz w:val="21"/>
          <w:szCs w:val="21"/>
        </w:rPr>
        <w:t xml:space="preserve">7. </w:t>
      </w:r>
      <w:r w:rsidRPr="00225906">
        <w:rPr>
          <w:b/>
          <w:color w:val="C00000"/>
          <w:sz w:val="21"/>
          <w:szCs w:val="21"/>
        </w:rPr>
        <w:t>THE</w:t>
      </w:r>
      <w:r w:rsidR="00750470" w:rsidRPr="00225906">
        <w:rPr>
          <w:b/>
          <w:color w:val="C00000"/>
          <w:sz w:val="21"/>
          <w:szCs w:val="21"/>
        </w:rPr>
        <w:t xml:space="preserve"> SECURITIES CONTRACT ACT 1992</w:t>
      </w:r>
      <w:r w:rsidR="00750470" w:rsidRPr="00225906">
        <w:rPr>
          <w:b/>
          <w:sz w:val="21"/>
          <w:szCs w:val="21"/>
        </w:rPr>
        <w:t>:-</w:t>
      </w:r>
      <w:r w:rsidR="00750470" w:rsidRPr="00225906">
        <w:rPr>
          <w:sz w:val="21"/>
          <w:szCs w:val="21"/>
        </w:rPr>
        <w:t xml:space="preserve"> PRACTICE MANNUAL Q.N.  2, 4,10, 12, 15, 22, 33, 34</w:t>
      </w:r>
    </w:p>
    <w:p w:rsidR="00116A4D" w:rsidRPr="00225906" w:rsidRDefault="00225906" w:rsidP="00A92D89">
      <w:pPr>
        <w:tabs>
          <w:tab w:val="left" w:pos="1875"/>
        </w:tabs>
        <w:spacing w:line="240" w:lineRule="auto"/>
        <w:rPr>
          <w:sz w:val="21"/>
          <w:szCs w:val="21"/>
        </w:rPr>
      </w:pPr>
      <w:r w:rsidRPr="00225906">
        <w:rPr>
          <w:sz w:val="21"/>
          <w:szCs w:val="21"/>
        </w:rPr>
        <w:t xml:space="preserve">8. </w:t>
      </w:r>
      <w:r w:rsidRPr="00225906">
        <w:rPr>
          <w:b/>
          <w:sz w:val="21"/>
          <w:szCs w:val="21"/>
        </w:rPr>
        <w:t>INSURANCE ACT -1938</w:t>
      </w:r>
      <w:r w:rsidRPr="00225906">
        <w:rPr>
          <w:sz w:val="21"/>
          <w:szCs w:val="21"/>
        </w:rPr>
        <w:t xml:space="preserve"> :-Provision regarding nomination by a life insurance policy holder ?? Whether a minor can be a nominee in life insurance policy.</w:t>
      </w:r>
    </w:p>
    <w:sectPr w:rsidR="00116A4D" w:rsidRPr="00225906" w:rsidSect="00F2018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600" w:rsidRDefault="009F2600" w:rsidP="00FF5588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9F2600" w:rsidRDefault="009F2600" w:rsidP="00FF558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600" w:rsidRDefault="009F2600" w:rsidP="00FF5588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9F2600" w:rsidRDefault="009F2600" w:rsidP="00FF5588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588" w:rsidRPr="009147C2" w:rsidRDefault="00FF5588">
    <w:pPr>
      <w:pStyle w:val="Header"/>
      <w:rPr>
        <w:b/>
        <w:highlight w:val="green"/>
      </w:rPr>
    </w:pPr>
    <w:r w:rsidRPr="009147C2">
      <w:rPr>
        <w:b/>
        <w:highlight w:val="green"/>
      </w:rPr>
      <w:t>BY DEEPAK JAIN SETHIYA (DJ’S)</w:t>
    </w:r>
  </w:p>
  <w:p w:rsidR="00F64DE5" w:rsidRPr="00F64DE5" w:rsidRDefault="00F64DE5">
    <w:pPr>
      <w:pStyle w:val="Header"/>
      <w:rPr>
        <w:b/>
      </w:rPr>
    </w:pPr>
    <w:r w:rsidRPr="009147C2">
      <w:rPr>
        <w:b/>
        <w:highlight w:val="green"/>
      </w:rPr>
      <w:t>9929411106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21DF9"/>
    <w:multiLevelType w:val="hybridMultilevel"/>
    <w:tmpl w:val="31C817B2"/>
    <w:lvl w:ilvl="0" w:tplc="87D6BF3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4DD4"/>
    <w:rsid w:val="00077964"/>
    <w:rsid w:val="000977C2"/>
    <w:rsid w:val="000A3E2C"/>
    <w:rsid w:val="00116A4D"/>
    <w:rsid w:val="00225906"/>
    <w:rsid w:val="002D668A"/>
    <w:rsid w:val="003301B5"/>
    <w:rsid w:val="00344D11"/>
    <w:rsid w:val="004438F2"/>
    <w:rsid w:val="00481204"/>
    <w:rsid w:val="00524DD4"/>
    <w:rsid w:val="006E285A"/>
    <w:rsid w:val="006F40C9"/>
    <w:rsid w:val="00750470"/>
    <w:rsid w:val="00794526"/>
    <w:rsid w:val="0084164B"/>
    <w:rsid w:val="009147C2"/>
    <w:rsid w:val="009F2600"/>
    <w:rsid w:val="00A92D89"/>
    <w:rsid w:val="00AA1448"/>
    <w:rsid w:val="00BE4B50"/>
    <w:rsid w:val="00C5366D"/>
    <w:rsid w:val="00D2189E"/>
    <w:rsid w:val="00DE2342"/>
    <w:rsid w:val="00E02279"/>
    <w:rsid w:val="00F2018E"/>
    <w:rsid w:val="00F64DE5"/>
    <w:rsid w:val="00FF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D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F5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5588"/>
  </w:style>
  <w:style w:type="paragraph" w:styleId="Footer">
    <w:name w:val="footer"/>
    <w:basedOn w:val="Normal"/>
    <w:link w:val="FooterChar"/>
    <w:uiPriority w:val="99"/>
    <w:semiHidden/>
    <w:unhideWhenUsed/>
    <w:rsid w:val="00FF5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5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14</cp:revision>
  <dcterms:created xsi:type="dcterms:W3CDTF">2008-01-04T01:05:00Z</dcterms:created>
  <dcterms:modified xsi:type="dcterms:W3CDTF">2008-01-01T05:14:00Z</dcterms:modified>
</cp:coreProperties>
</file>