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68E" w:rsidRPr="00667470" w:rsidRDefault="00667470" w:rsidP="005558CD">
      <w:pPr>
        <w:autoSpaceDE w:val="0"/>
        <w:autoSpaceDN w:val="0"/>
        <w:adjustRightInd w:val="0"/>
        <w:spacing w:line="360" w:lineRule="auto"/>
        <w:jc w:val="center"/>
        <w:rPr>
          <w:rFonts w:asciiTheme="majorHAnsi" w:eastAsia="Batang" w:hAnsiTheme="majorHAnsi" w:cs="Arial"/>
          <w:b/>
          <w:bCs/>
          <w:color w:val="000000"/>
          <w:sz w:val="44"/>
          <w:szCs w:val="44"/>
        </w:rPr>
      </w:pPr>
      <w:r w:rsidRPr="00667470">
        <w:rPr>
          <w:rFonts w:asciiTheme="majorHAnsi" w:eastAsia="Batang" w:hAnsiTheme="majorHAnsi" w:cs="Arial"/>
          <w:b/>
          <w:bCs/>
          <w:color w:val="000000"/>
          <w:sz w:val="44"/>
          <w:szCs w:val="44"/>
        </w:rPr>
        <w:t xml:space="preserve">Chapter </w:t>
      </w:r>
      <w:r w:rsidR="00464477" w:rsidRPr="00667470">
        <w:rPr>
          <w:rFonts w:asciiTheme="majorHAnsi" w:eastAsia="Batang" w:hAnsiTheme="majorHAnsi" w:cs="Arial"/>
          <w:b/>
          <w:bCs/>
          <w:color w:val="000000"/>
          <w:sz w:val="44"/>
          <w:szCs w:val="44"/>
        </w:rPr>
        <w:t>11</w:t>
      </w:r>
    </w:p>
    <w:p w:rsidR="0050668E" w:rsidRDefault="0050668E" w:rsidP="005558CD">
      <w:pPr>
        <w:autoSpaceDE w:val="0"/>
        <w:autoSpaceDN w:val="0"/>
        <w:adjustRightInd w:val="0"/>
        <w:spacing w:line="360" w:lineRule="auto"/>
        <w:jc w:val="center"/>
        <w:rPr>
          <w:rFonts w:ascii="Batang" w:eastAsia="Batang" w:hAnsi="Batang" w:cs="Arial"/>
          <w:b/>
          <w:bCs/>
          <w:color w:val="000000"/>
          <w:u w:val="single"/>
        </w:rPr>
      </w:pPr>
    </w:p>
    <w:p w:rsidR="005558CD" w:rsidRDefault="005558CD" w:rsidP="005558CD">
      <w:pPr>
        <w:autoSpaceDE w:val="0"/>
        <w:autoSpaceDN w:val="0"/>
        <w:adjustRightInd w:val="0"/>
        <w:spacing w:line="360" w:lineRule="auto"/>
        <w:jc w:val="center"/>
        <w:rPr>
          <w:rFonts w:asciiTheme="majorHAnsi" w:eastAsia="Batang" w:hAnsiTheme="majorHAnsi" w:cs="Arial"/>
          <w:b/>
          <w:bCs/>
          <w:color w:val="000000"/>
          <w:sz w:val="36"/>
          <w:szCs w:val="36"/>
        </w:rPr>
      </w:pPr>
      <w:r w:rsidRPr="00C2722B">
        <w:rPr>
          <w:rFonts w:asciiTheme="majorHAnsi" w:eastAsia="Batang" w:hAnsiTheme="majorHAnsi" w:cs="Arial"/>
          <w:b/>
          <w:bCs/>
          <w:color w:val="000000"/>
          <w:sz w:val="36"/>
          <w:szCs w:val="36"/>
        </w:rPr>
        <w:t>THE THEORY OF CONSTRAINTS</w:t>
      </w:r>
    </w:p>
    <w:p w:rsidR="00B156DB" w:rsidRDefault="00B156DB" w:rsidP="00B156DB">
      <w:pPr>
        <w:autoSpaceDE w:val="0"/>
        <w:autoSpaceDN w:val="0"/>
        <w:adjustRightInd w:val="0"/>
        <w:spacing w:line="360" w:lineRule="auto"/>
        <w:rPr>
          <w:rFonts w:asciiTheme="majorHAnsi" w:eastAsia="Batang" w:hAnsiTheme="majorHAnsi" w:cs="Arial"/>
          <w:bCs/>
          <w:color w:val="000000"/>
          <w:sz w:val="32"/>
          <w:szCs w:val="32"/>
        </w:rPr>
      </w:pPr>
      <w:r w:rsidRPr="00B156DB">
        <w:rPr>
          <w:rFonts w:asciiTheme="majorHAnsi" w:eastAsia="Batang" w:hAnsiTheme="majorHAnsi" w:cs="Arial"/>
          <w:bCs/>
          <w:color w:val="000000"/>
          <w:sz w:val="32"/>
          <w:szCs w:val="32"/>
        </w:rPr>
        <w:t>CHAPTER INDEX</w:t>
      </w:r>
    </w:p>
    <w:p w:rsidR="00B156DB" w:rsidRPr="00085ECC" w:rsidRDefault="00B156DB" w:rsidP="00B156DB">
      <w:pPr>
        <w:autoSpaceDE w:val="0"/>
        <w:autoSpaceDN w:val="0"/>
        <w:adjustRightInd w:val="0"/>
        <w:spacing w:line="276" w:lineRule="auto"/>
        <w:rPr>
          <w:rFonts w:asciiTheme="majorHAnsi" w:eastAsia="Batang" w:hAnsiTheme="majorHAnsi" w:cs="Arial"/>
          <w:bCs/>
          <w:color w:val="000000"/>
          <w:sz w:val="28"/>
          <w:szCs w:val="28"/>
        </w:rPr>
      </w:pPr>
      <w:r w:rsidRPr="00085ECC">
        <w:rPr>
          <w:rFonts w:asciiTheme="majorHAnsi" w:eastAsia="Batang" w:hAnsiTheme="majorHAnsi" w:cs="Arial"/>
          <w:bCs/>
          <w:color w:val="000000"/>
          <w:sz w:val="28"/>
          <w:szCs w:val="28"/>
        </w:rPr>
        <w:t xml:space="preserve">CONCEPT </w:t>
      </w:r>
    </w:p>
    <w:p w:rsidR="00B156DB" w:rsidRPr="00085ECC" w:rsidRDefault="00B156DB" w:rsidP="00B156DB">
      <w:pPr>
        <w:autoSpaceDE w:val="0"/>
        <w:autoSpaceDN w:val="0"/>
        <w:adjustRightInd w:val="0"/>
        <w:spacing w:line="276" w:lineRule="auto"/>
        <w:rPr>
          <w:rFonts w:asciiTheme="majorHAnsi" w:eastAsia="Batang" w:hAnsiTheme="majorHAnsi" w:cs="Arial"/>
          <w:bCs/>
          <w:color w:val="000000"/>
          <w:sz w:val="28"/>
          <w:szCs w:val="28"/>
        </w:rPr>
      </w:pPr>
      <w:r w:rsidRPr="00085ECC">
        <w:rPr>
          <w:rFonts w:asciiTheme="majorHAnsi" w:eastAsia="Batang" w:hAnsiTheme="majorHAnsi" w:cs="Arial"/>
          <w:bCs/>
          <w:color w:val="000000"/>
          <w:sz w:val="28"/>
          <w:szCs w:val="28"/>
        </w:rPr>
        <w:t>THROUGHPUT ACCOUNTING</w:t>
      </w:r>
    </w:p>
    <w:p w:rsidR="00B156DB" w:rsidRPr="00085ECC" w:rsidRDefault="00B156DB" w:rsidP="00B156DB">
      <w:pPr>
        <w:autoSpaceDE w:val="0"/>
        <w:autoSpaceDN w:val="0"/>
        <w:adjustRightInd w:val="0"/>
        <w:spacing w:line="276" w:lineRule="auto"/>
        <w:rPr>
          <w:rFonts w:asciiTheme="majorHAnsi" w:eastAsia="Batang" w:hAnsiTheme="majorHAnsi" w:cs="Arial"/>
          <w:bCs/>
          <w:color w:val="000000"/>
          <w:sz w:val="28"/>
          <w:szCs w:val="28"/>
        </w:rPr>
      </w:pPr>
      <w:r w:rsidRPr="00085ECC">
        <w:rPr>
          <w:rFonts w:asciiTheme="majorHAnsi" w:eastAsia="Batang" w:hAnsiTheme="majorHAnsi" w:cs="Arial"/>
          <w:bCs/>
          <w:color w:val="000000"/>
          <w:sz w:val="28"/>
          <w:szCs w:val="28"/>
        </w:rPr>
        <w:t>MEASURES OF TOC</w:t>
      </w:r>
    </w:p>
    <w:p w:rsidR="00B156DB" w:rsidRDefault="00B156DB" w:rsidP="00B156DB">
      <w:pPr>
        <w:autoSpaceDE w:val="0"/>
        <w:autoSpaceDN w:val="0"/>
        <w:adjustRightInd w:val="0"/>
        <w:spacing w:line="276" w:lineRule="auto"/>
        <w:rPr>
          <w:rFonts w:asciiTheme="majorHAnsi" w:hAnsiTheme="majorHAnsi"/>
          <w:sz w:val="28"/>
          <w:szCs w:val="28"/>
        </w:rPr>
      </w:pPr>
      <w:r w:rsidRPr="00085ECC">
        <w:rPr>
          <w:rFonts w:asciiTheme="majorHAnsi" w:hAnsiTheme="majorHAnsi"/>
          <w:sz w:val="28"/>
          <w:szCs w:val="28"/>
        </w:rPr>
        <w:t>SYNCHRONOUS MANUFACTURING</w:t>
      </w:r>
    </w:p>
    <w:p w:rsidR="003E3B62" w:rsidRPr="00085ECC" w:rsidRDefault="003E3B62" w:rsidP="00B156DB">
      <w:pPr>
        <w:autoSpaceDE w:val="0"/>
        <w:autoSpaceDN w:val="0"/>
        <w:adjustRightInd w:val="0"/>
        <w:spacing w:line="276" w:lineRule="auto"/>
        <w:rPr>
          <w:rFonts w:asciiTheme="majorHAnsi" w:eastAsia="Batang" w:hAnsiTheme="majorHAnsi" w:cs="Arial"/>
          <w:color w:val="000000"/>
          <w:sz w:val="28"/>
          <w:szCs w:val="28"/>
        </w:rPr>
      </w:pPr>
      <w:r>
        <w:rPr>
          <w:rFonts w:asciiTheme="majorHAnsi" w:hAnsiTheme="majorHAnsi"/>
          <w:sz w:val="28"/>
          <w:szCs w:val="28"/>
        </w:rPr>
        <w:t xml:space="preserve">THEORETICAL QUESTIONS  </w:t>
      </w:r>
    </w:p>
    <w:p w:rsidR="00B156DB" w:rsidRDefault="00B156DB" w:rsidP="005558CD">
      <w:pPr>
        <w:pStyle w:val="NormalWeb"/>
        <w:jc w:val="both"/>
        <w:rPr>
          <w:rFonts w:asciiTheme="majorHAnsi" w:eastAsia="Batang" w:hAnsiTheme="majorHAnsi" w:cs="Arial"/>
          <w:color w:val="000000"/>
        </w:rPr>
      </w:pPr>
      <w:r>
        <w:rPr>
          <w:rFonts w:asciiTheme="majorHAnsi" w:eastAsia="Batang" w:hAnsiTheme="majorHAnsi" w:cs="Arial"/>
          <w:b/>
          <w:color w:val="000000"/>
          <w:sz w:val="28"/>
          <w:szCs w:val="28"/>
        </w:rPr>
        <w:t xml:space="preserve">11.1 </w:t>
      </w:r>
      <w:r w:rsidRPr="00B156DB">
        <w:rPr>
          <w:rFonts w:asciiTheme="majorHAnsi" w:eastAsia="Batang" w:hAnsiTheme="majorHAnsi" w:cs="Arial"/>
          <w:b/>
          <w:color w:val="000000"/>
          <w:sz w:val="28"/>
          <w:szCs w:val="28"/>
        </w:rPr>
        <w:t>CON</w:t>
      </w:r>
      <w:r>
        <w:rPr>
          <w:rFonts w:asciiTheme="majorHAnsi" w:eastAsia="Batang" w:hAnsiTheme="majorHAnsi" w:cs="Arial"/>
          <w:b/>
          <w:color w:val="000000"/>
          <w:sz w:val="28"/>
          <w:szCs w:val="28"/>
        </w:rPr>
        <w:t>C</w:t>
      </w:r>
      <w:r w:rsidRPr="00B156DB">
        <w:rPr>
          <w:rFonts w:asciiTheme="majorHAnsi" w:eastAsia="Batang" w:hAnsiTheme="majorHAnsi" w:cs="Arial"/>
          <w:b/>
          <w:color w:val="000000"/>
          <w:sz w:val="28"/>
          <w:szCs w:val="28"/>
        </w:rPr>
        <w:t>EPT</w:t>
      </w:r>
      <w:r>
        <w:rPr>
          <w:rFonts w:asciiTheme="majorHAnsi" w:eastAsia="Batang" w:hAnsiTheme="majorHAnsi" w:cs="Arial"/>
          <w:color w:val="000000"/>
        </w:rPr>
        <w:t xml:space="preserve"> </w:t>
      </w:r>
    </w:p>
    <w:p w:rsidR="005558CD" w:rsidRPr="00C2722B" w:rsidRDefault="005558CD"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t xml:space="preserve">The Theory of Constraints (TOC) is an overall management philosophy that has its basis in the manufacturing environment. The theory was first described by Dr. Elijah in his novel, </w:t>
      </w:r>
      <w:r w:rsidRPr="00C2722B">
        <w:rPr>
          <w:rFonts w:asciiTheme="majorHAnsi" w:eastAsia="Batang" w:hAnsiTheme="majorHAnsi" w:cs="Arial"/>
          <w:i/>
          <w:iCs/>
          <w:color w:val="000000"/>
        </w:rPr>
        <w:t>The Goal.</w:t>
      </w:r>
      <w:r w:rsidRPr="00C2722B">
        <w:rPr>
          <w:rFonts w:asciiTheme="majorHAnsi" w:eastAsia="Batang" w:hAnsiTheme="majorHAnsi" w:cs="Arial"/>
          <w:color w:val="000000"/>
        </w:rPr>
        <w:t xml:space="preserve"> TOC recognizes that organizations exist to achieve a goal. U</w:t>
      </w:r>
      <w:r w:rsidR="00557137" w:rsidRPr="00C2722B">
        <w:rPr>
          <w:rFonts w:asciiTheme="majorHAnsi" w:eastAsia="Batang" w:hAnsiTheme="majorHAnsi" w:cs="Arial"/>
          <w:color w:val="000000"/>
        </w:rPr>
        <w:t>sing the TOC philosophy the managers can</w:t>
      </w:r>
      <w:r w:rsidRPr="00C2722B">
        <w:rPr>
          <w:rFonts w:asciiTheme="majorHAnsi" w:eastAsia="Batang" w:hAnsiTheme="majorHAnsi" w:cs="Arial"/>
          <w:color w:val="000000"/>
        </w:rPr>
        <w:t xml:space="preserve"> achieve </w:t>
      </w:r>
      <w:r w:rsidR="004B785E" w:rsidRPr="00C2722B">
        <w:rPr>
          <w:rFonts w:asciiTheme="majorHAnsi" w:eastAsia="Batang" w:hAnsiTheme="majorHAnsi" w:cs="Arial"/>
          <w:color w:val="000000"/>
        </w:rPr>
        <w:t>the best</w:t>
      </w:r>
      <w:r w:rsidR="00557137" w:rsidRPr="00C2722B">
        <w:rPr>
          <w:rFonts w:asciiTheme="majorHAnsi" w:eastAsia="Batang" w:hAnsiTheme="majorHAnsi" w:cs="Arial"/>
          <w:color w:val="000000"/>
        </w:rPr>
        <w:t xml:space="preserve"> results in</w:t>
      </w:r>
      <w:r w:rsidRPr="00C2722B">
        <w:rPr>
          <w:rFonts w:asciiTheme="majorHAnsi" w:eastAsia="Batang" w:hAnsiTheme="majorHAnsi" w:cs="Arial"/>
          <w:color w:val="000000"/>
        </w:rPr>
        <w:t xml:space="preserve"> giv</w:t>
      </w:r>
      <w:r w:rsidR="00557137" w:rsidRPr="00C2722B">
        <w:rPr>
          <w:rFonts w:asciiTheme="majorHAnsi" w:eastAsia="Batang" w:hAnsiTheme="majorHAnsi" w:cs="Arial"/>
          <w:color w:val="000000"/>
        </w:rPr>
        <w:t>en set up</w:t>
      </w:r>
      <w:r w:rsidRPr="00C2722B">
        <w:rPr>
          <w:rFonts w:asciiTheme="majorHAnsi" w:eastAsia="Batang" w:hAnsiTheme="majorHAnsi" w:cs="Arial"/>
          <w:color w:val="000000"/>
        </w:rPr>
        <w:t>.</w:t>
      </w:r>
    </w:p>
    <w:p w:rsidR="005558CD" w:rsidRPr="00C2722B" w:rsidRDefault="005558CD"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t xml:space="preserve"> A factor that limits a company’s abil</w:t>
      </w:r>
      <w:r w:rsidR="00557137" w:rsidRPr="00C2722B">
        <w:rPr>
          <w:rFonts w:asciiTheme="majorHAnsi" w:eastAsia="Batang" w:hAnsiTheme="majorHAnsi" w:cs="Arial"/>
          <w:color w:val="000000"/>
        </w:rPr>
        <w:t xml:space="preserve">ity to achieve more </w:t>
      </w:r>
      <w:r w:rsidRPr="00C2722B">
        <w:rPr>
          <w:rFonts w:asciiTheme="majorHAnsi" w:eastAsia="Batang" w:hAnsiTheme="majorHAnsi" w:cs="Arial"/>
          <w:color w:val="000000"/>
        </w:rPr>
        <w:t xml:space="preserve">is referred to as a "constraint." </w:t>
      </w:r>
      <w:r w:rsidRPr="00C2722B">
        <w:rPr>
          <w:rFonts w:asciiTheme="majorHAnsi" w:eastAsia="Batang" w:hAnsiTheme="majorHAnsi"/>
          <w:color w:val="000000"/>
        </w:rPr>
        <w:t>The theory recognizes the fact that the constraints prevent organizations from achieving better performance.</w:t>
      </w:r>
      <w:r w:rsidRPr="00C2722B">
        <w:rPr>
          <w:rFonts w:asciiTheme="majorHAnsi" w:eastAsia="Batang" w:hAnsiTheme="majorHAnsi" w:cs="Arial"/>
          <w:color w:val="000000"/>
        </w:rPr>
        <w:t xml:space="preserve"> Constraints are also referred as ‘bottleneck resources’/bottlenecks.</w:t>
      </w:r>
    </w:p>
    <w:p w:rsidR="00557137" w:rsidRPr="00C2722B" w:rsidRDefault="00557137"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t>TOC focuses on improving the performance of the constraint. The theory suggests that the road to improvement is never ending and hence, improvement is an on-going process.</w:t>
      </w:r>
    </w:p>
    <w:p w:rsidR="005558CD" w:rsidRPr="00C2722B" w:rsidRDefault="005558CD"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t>For example, let’s say that an org</w:t>
      </w:r>
      <w:r w:rsidR="004B785E" w:rsidRPr="00C2722B">
        <w:rPr>
          <w:rFonts w:asciiTheme="majorHAnsi" w:eastAsia="Batang" w:hAnsiTheme="majorHAnsi" w:cs="Arial"/>
          <w:color w:val="000000"/>
        </w:rPr>
        <w:t>anization has market demand of 6</w:t>
      </w:r>
      <w:r w:rsidRPr="00C2722B">
        <w:rPr>
          <w:rFonts w:asciiTheme="majorHAnsi" w:eastAsia="Batang" w:hAnsiTheme="majorHAnsi" w:cs="Arial"/>
          <w:color w:val="000000"/>
        </w:rPr>
        <w:t>0,000 units for a product that goes through three processe</w:t>
      </w:r>
      <w:r w:rsidR="004B785E" w:rsidRPr="00C2722B">
        <w:rPr>
          <w:rFonts w:asciiTheme="majorHAnsi" w:eastAsia="Batang" w:hAnsiTheme="majorHAnsi" w:cs="Arial"/>
          <w:color w:val="000000"/>
        </w:rPr>
        <w:t xml:space="preserve">s: pressing, stretching and rolling. </w:t>
      </w:r>
      <w:r w:rsidRPr="00C2722B">
        <w:rPr>
          <w:rFonts w:asciiTheme="majorHAnsi" w:eastAsia="Batang" w:hAnsiTheme="majorHAnsi" w:cs="Arial"/>
          <w:color w:val="000000"/>
        </w:rPr>
        <w:t>The total time required in each process for each product and the total hours available are:</w:t>
      </w:r>
    </w:p>
    <w:tbl>
      <w:tblPr>
        <w:tblStyle w:val="TableGrid"/>
        <w:tblW w:w="0" w:type="auto"/>
        <w:tblLook w:val="04A0"/>
      </w:tblPr>
      <w:tblGrid>
        <w:gridCol w:w="2898"/>
        <w:gridCol w:w="2250"/>
        <w:gridCol w:w="2034"/>
        <w:gridCol w:w="2394"/>
      </w:tblGrid>
      <w:tr w:rsidR="005558CD" w:rsidRPr="00C2722B" w:rsidTr="007B3AE0">
        <w:tc>
          <w:tcPr>
            <w:tcW w:w="2898" w:type="dxa"/>
          </w:tcPr>
          <w:p w:rsidR="005558CD" w:rsidRPr="00C2722B" w:rsidRDefault="005558CD" w:rsidP="007B3AE0">
            <w:pPr>
              <w:pStyle w:val="NormalWeb"/>
              <w:jc w:val="both"/>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Process</w:t>
            </w:r>
          </w:p>
        </w:tc>
        <w:tc>
          <w:tcPr>
            <w:tcW w:w="2250" w:type="dxa"/>
          </w:tcPr>
          <w:p w:rsidR="005558CD" w:rsidRPr="00C2722B" w:rsidRDefault="004B785E"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Pressing </w:t>
            </w:r>
          </w:p>
        </w:tc>
        <w:tc>
          <w:tcPr>
            <w:tcW w:w="2034" w:type="dxa"/>
          </w:tcPr>
          <w:p w:rsidR="005558CD" w:rsidRPr="00C2722B" w:rsidRDefault="004B785E"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Stretching </w:t>
            </w:r>
          </w:p>
        </w:tc>
        <w:tc>
          <w:tcPr>
            <w:tcW w:w="2394" w:type="dxa"/>
          </w:tcPr>
          <w:p w:rsidR="005558CD" w:rsidRPr="00C2722B" w:rsidRDefault="00C13A64"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R</w:t>
            </w:r>
            <w:r w:rsidR="004B785E" w:rsidRPr="00C2722B">
              <w:rPr>
                <w:rFonts w:asciiTheme="majorHAnsi" w:eastAsia="Batang" w:hAnsiTheme="majorHAnsi" w:cs="Arial"/>
                <w:color w:val="000000"/>
                <w:sz w:val="24"/>
                <w:szCs w:val="24"/>
              </w:rPr>
              <w:t>olling</w:t>
            </w:r>
          </w:p>
        </w:tc>
      </w:tr>
      <w:tr w:rsidR="005558CD" w:rsidRPr="00C2722B" w:rsidTr="007B3AE0">
        <w:tc>
          <w:tcPr>
            <w:tcW w:w="2898" w:type="dxa"/>
          </w:tcPr>
          <w:p w:rsidR="005558CD" w:rsidRPr="00C2722B" w:rsidRDefault="005558CD" w:rsidP="007B3AE0">
            <w:pPr>
              <w:pStyle w:val="NormalWeb"/>
              <w:jc w:val="both"/>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Hrs per unit </w:t>
            </w:r>
          </w:p>
        </w:tc>
        <w:tc>
          <w:tcPr>
            <w:tcW w:w="2250" w:type="dxa"/>
          </w:tcPr>
          <w:p w:rsidR="005558CD" w:rsidRPr="00C2722B" w:rsidRDefault="005558CD"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2</w:t>
            </w:r>
            <w:r w:rsidR="00C13A64" w:rsidRPr="00C2722B">
              <w:rPr>
                <w:rFonts w:asciiTheme="majorHAnsi" w:eastAsia="Batang" w:hAnsiTheme="majorHAnsi" w:cs="Arial"/>
                <w:color w:val="000000"/>
                <w:sz w:val="24"/>
                <w:szCs w:val="24"/>
              </w:rPr>
              <w:t>.50</w:t>
            </w:r>
          </w:p>
        </w:tc>
        <w:tc>
          <w:tcPr>
            <w:tcW w:w="2034" w:type="dxa"/>
          </w:tcPr>
          <w:p w:rsidR="005558CD" w:rsidRPr="00C2722B" w:rsidRDefault="00C13A64"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4</w:t>
            </w:r>
          </w:p>
        </w:tc>
        <w:tc>
          <w:tcPr>
            <w:tcW w:w="2394" w:type="dxa"/>
          </w:tcPr>
          <w:p w:rsidR="005558CD" w:rsidRPr="00C2722B" w:rsidRDefault="005D265E" w:rsidP="00C13A64">
            <w:pPr>
              <w:pStyle w:val="NormalWeb"/>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          </w:t>
            </w:r>
            <w:r w:rsidR="00C13A64" w:rsidRPr="00C2722B">
              <w:rPr>
                <w:rFonts w:asciiTheme="majorHAnsi" w:eastAsia="Batang" w:hAnsiTheme="majorHAnsi" w:cs="Arial"/>
                <w:color w:val="000000"/>
                <w:sz w:val="24"/>
                <w:szCs w:val="24"/>
              </w:rPr>
              <w:t>3.60</w:t>
            </w:r>
          </w:p>
        </w:tc>
      </w:tr>
      <w:tr w:rsidR="005558CD" w:rsidRPr="00C2722B" w:rsidTr="007B3AE0">
        <w:tc>
          <w:tcPr>
            <w:tcW w:w="2898" w:type="dxa"/>
          </w:tcPr>
          <w:p w:rsidR="005558CD" w:rsidRPr="00C2722B" w:rsidRDefault="005558CD" w:rsidP="007B3AE0">
            <w:pPr>
              <w:pStyle w:val="NormalWeb"/>
              <w:jc w:val="both"/>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Total hours available </w:t>
            </w:r>
          </w:p>
        </w:tc>
        <w:tc>
          <w:tcPr>
            <w:tcW w:w="2250" w:type="dxa"/>
          </w:tcPr>
          <w:p w:rsidR="005558CD" w:rsidRPr="00C2722B" w:rsidRDefault="00C13A64"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1,25</w:t>
            </w:r>
            <w:r w:rsidR="005558CD" w:rsidRPr="00C2722B">
              <w:rPr>
                <w:rFonts w:asciiTheme="majorHAnsi" w:eastAsia="Batang" w:hAnsiTheme="majorHAnsi" w:cs="Arial"/>
                <w:color w:val="000000"/>
                <w:sz w:val="24"/>
                <w:szCs w:val="24"/>
              </w:rPr>
              <w:t>,000</w:t>
            </w:r>
          </w:p>
        </w:tc>
        <w:tc>
          <w:tcPr>
            <w:tcW w:w="2034" w:type="dxa"/>
          </w:tcPr>
          <w:p w:rsidR="005558CD" w:rsidRPr="00C2722B" w:rsidRDefault="00C13A64"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1,6</w:t>
            </w:r>
            <w:r w:rsidR="005558CD" w:rsidRPr="00C2722B">
              <w:rPr>
                <w:rFonts w:asciiTheme="majorHAnsi" w:eastAsia="Batang" w:hAnsiTheme="majorHAnsi" w:cs="Arial"/>
                <w:color w:val="000000"/>
                <w:sz w:val="24"/>
                <w:szCs w:val="24"/>
              </w:rPr>
              <w:t>0,000</w:t>
            </w:r>
          </w:p>
        </w:tc>
        <w:tc>
          <w:tcPr>
            <w:tcW w:w="2394" w:type="dxa"/>
          </w:tcPr>
          <w:p w:rsidR="005558CD" w:rsidRPr="00C2722B" w:rsidRDefault="00C13A64" w:rsidP="007B3AE0">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1,98,000</w:t>
            </w:r>
          </w:p>
        </w:tc>
      </w:tr>
    </w:tbl>
    <w:p w:rsidR="005558CD" w:rsidRPr="00C2722B" w:rsidRDefault="005558CD"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t>T</w:t>
      </w:r>
      <w:r w:rsidR="00C13A64" w:rsidRPr="00C2722B">
        <w:rPr>
          <w:rFonts w:asciiTheme="majorHAnsi" w:eastAsia="Batang" w:hAnsiTheme="majorHAnsi" w:cs="Arial"/>
          <w:color w:val="000000"/>
        </w:rPr>
        <w:t>he total time required to make 6</w:t>
      </w:r>
      <w:r w:rsidRPr="00C2722B">
        <w:rPr>
          <w:rFonts w:asciiTheme="majorHAnsi" w:eastAsia="Batang" w:hAnsiTheme="majorHAnsi" w:cs="Arial"/>
          <w:color w:val="000000"/>
        </w:rPr>
        <w:t>0,000 units of the produ</w:t>
      </w:r>
      <w:r w:rsidR="00C2722B" w:rsidRPr="00C2722B">
        <w:rPr>
          <w:rFonts w:asciiTheme="majorHAnsi" w:eastAsia="Batang" w:hAnsiTheme="majorHAnsi" w:cs="Arial"/>
          <w:color w:val="000000"/>
        </w:rPr>
        <w:t xml:space="preserve">ct can be calculated </w:t>
      </w:r>
      <w:r w:rsidRPr="00C2722B">
        <w:rPr>
          <w:rFonts w:asciiTheme="majorHAnsi" w:eastAsia="Batang" w:hAnsiTheme="majorHAnsi" w:cs="Arial"/>
          <w:color w:val="000000"/>
        </w:rPr>
        <w:t>and compared to the time available in order to identify the bottleneck.</w:t>
      </w:r>
    </w:p>
    <w:tbl>
      <w:tblPr>
        <w:tblStyle w:val="TableGrid"/>
        <w:tblW w:w="0" w:type="auto"/>
        <w:tblLook w:val="04A0"/>
      </w:tblPr>
      <w:tblGrid>
        <w:gridCol w:w="2718"/>
        <w:gridCol w:w="2070"/>
        <w:gridCol w:w="2700"/>
        <w:gridCol w:w="2088"/>
      </w:tblGrid>
      <w:tr w:rsidR="00C13A64" w:rsidRPr="00C2722B" w:rsidTr="00C13A64">
        <w:tc>
          <w:tcPr>
            <w:tcW w:w="2718" w:type="dxa"/>
          </w:tcPr>
          <w:p w:rsidR="00C13A64" w:rsidRPr="00C2722B" w:rsidRDefault="00C13A64" w:rsidP="007B3AE0">
            <w:pPr>
              <w:pStyle w:val="NormalWeb"/>
              <w:jc w:val="both"/>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Process</w:t>
            </w:r>
          </w:p>
        </w:tc>
        <w:tc>
          <w:tcPr>
            <w:tcW w:w="2070"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Pressing</w:t>
            </w:r>
          </w:p>
        </w:tc>
        <w:tc>
          <w:tcPr>
            <w:tcW w:w="2700"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Stretching</w:t>
            </w:r>
          </w:p>
        </w:tc>
        <w:tc>
          <w:tcPr>
            <w:tcW w:w="2088"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Rolling</w:t>
            </w:r>
          </w:p>
        </w:tc>
      </w:tr>
      <w:tr w:rsidR="00C13A64" w:rsidRPr="00C2722B" w:rsidTr="00C13A64">
        <w:tc>
          <w:tcPr>
            <w:tcW w:w="2718" w:type="dxa"/>
          </w:tcPr>
          <w:p w:rsidR="00C13A64" w:rsidRPr="00C2722B" w:rsidRDefault="00C13A64" w:rsidP="007B3AE0">
            <w:pPr>
              <w:pStyle w:val="NormalWeb"/>
              <w:jc w:val="both"/>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Capacity to produce</w:t>
            </w:r>
          </w:p>
        </w:tc>
        <w:tc>
          <w:tcPr>
            <w:tcW w:w="2070"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125000/2.50                   = 50,000</w:t>
            </w:r>
          </w:p>
        </w:tc>
        <w:tc>
          <w:tcPr>
            <w:tcW w:w="2700"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160000/4 </w:t>
            </w:r>
            <w:r w:rsidR="00557137" w:rsidRPr="00C2722B">
              <w:rPr>
                <w:rFonts w:asciiTheme="majorHAnsi" w:eastAsia="Batang" w:hAnsiTheme="majorHAnsi" w:cs="Arial"/>
                <w:color w:val="000000"/>
                <w:sz w:val="24"/>
                <w:szCs w:val="24"/>
              </w:rPr>
              <w:t xml:space="preserve">              </w:t>
            </w:r>
            <w:r w:rsidR="00333F4D" w:rsidRPr="00C2722B">
              <w:rPr>
                <w:rFonts w:asciiTheme="majorHAnsi" w:eastAsia="Batang" w:hAnsiTheme="majorHAnsi" w:cs="Arial"/>
                <w:color w:val="000000"/>
                <w:sz w:val="24"/>
                <w:szCs w:val="24"/>
              </w:rPr>
              <w:t xml:space="preserve">               </w:t>
            </w:r>
            <w:r w:rsidR="00557137" w:rsidRPr="00C2722B">
              <w:rPr>
                <w:rFonts w:asciiTheme="majorHAnsi" w:eastAsia="Batang" w:hAnsiTheme="majorHAnsi" w:cs="Arial"/>
                <w:color w:val="000000"/>
                <w:sz w:val="24"/>
                <w:szCs w:val="24"/>
              </w:rPr>
              <w:t xml:space="preserve">  </w:t>
            </w:r>
            <w:r w:rsidRPr="00C2722B">
              <w:rPr>
                <w:rFonts w:asciiTheme="majorHAnsi" w:eastAsia="Batang" w:hAnsiTheme="majorHAnsi" w:cs="Arial"/>
                <w:color w:val="000000"/>
                <w:sz w:val="24"/>
                <w:szCs w:val="24"/>
              </w:rPr>
              <w:t>= 40,000</w:t>
            </w:r>
          </w:p>
        </w:tc>
        <w:tc>
          <w:tcPr>
            <w:tcW w:w="2088" w:type="dxa"/>
          </w:tcPr>
          <w:p w:rsidR="00C13A64" w:rsidRPr="00C2722B" w:rsidRDefault="00C13A64" w:rsidP="00333F4D">
            <w:pPr>
              <w:pStyle w:val="NormalWeb"/>
              <w:jc w:val="center"/>
              <w:rPr>
                <w:rFonts w:asciiTheme="majorHAnsi" w:eastAsia="Batang" w:hAnsiTheme="majorHAnsi" w:cs="Arial"/>
                <w:color w:val="000000"/>
                <w:sz w:val="24"/>
                <w:szCs w:val="24"/>
              </w:rPr>
            </w:pPr>
            <w:r w:rsidRPr="00C2722B">
              <w:rPr>
                <w:rFonts w:asciiTheme="majorHAnsi" w:eastAsia="Batang" w:hAnsiTheme="majorHAnsi" w:cs="Arial"/>
                <w:color w:val="000000"/>
                <w:sz w:val="24"/>
                <w:szCs w:val="24"/>
              </w:rPr>
              <w:t xml:space="preserve">1,98,000/3/60 </w:t>
            </w:r>
            <w:r w:rsidR="00557137" w:rsidRPr="00C2722B">
              <w:rPr>
                <w:rFonts w:asciiTheme="majorHAnsi" w:eastAsia="Batang" w:hAnsiTheme="majorHAnsi" w:cs="Arial"/>
                <w:color w:val="000000"/>
                <w:sz w:val="24"/>
                <w:szCs w:val="24"/>
              </w:rPr>
              <w:t xml:space="preserve"> </w:t>
            </w:r>
            <w:r w:rsidR="00333F4D" w:rsidRPr="00C2722B">
              <w:rPr>
                <w:rFonts w:asciiTheme="majorHAnsi" w:eastAsia="Batang" w:hAnsiTheme="majorHAnsi" w:cs="Arial"/>
                <w:color w:val="000000"/>
                <w:sz w:val="24"/>
                <w:szCs w:val="24"/>
              </w:rPr>
              <w:t xml:space="preserve">         </w:t>
            </w:r>
            <w:r w:rsidRPr="00C2722B">
              <w:rPr>
                <w:rFonts w:asciiTheme="majorHAnsi" w:eastAsia="Batang" w:hAnsiTheme="majorHAnsi" w:cs="Arial"/>
                <w:color w:val="000000"/>
                <w:sz w:val="24"/>
                <w:szCs w:val="24"/>
              </w:rPr>
              <w:t>=</w:t>
            </w:r>
            <w:r w:rsidR="00557137" w:rsidRPr="00C2722B">
              <w:rPr>
                <w:rFonts w:asciiTheme="majorHAnsi" w:eastAsia="Batang" w:hAnsiTheme="majorHAnsi" w:cs="Arial"/>
                <w:color w:val="000000"/>
                <w:sz w:val="24"/>
                <w:szCs w:val="24"/>
              </w:rPr>
              <w:t xml:space="preserve"> 55,000</w:t>
            </w:r>
          </w:p>
        </w:tc>
      </w:tr>
    </w:tbl>
    <w:p w:rsidR="005558CD" w:rsidRPr="00C2722B" w:rsidRDefault="00C13A64" w:rsidP="005558CD">
      <w:pPr>
        <w:pStyle w:val="NormalWeb"/>
        <w:jc w:val="both"/>
        <w:rPr>
          <w:rFonts w:asciiTheme="majorHAnsi" w:eastAsia="Batang" w:hAnsiTheme="majorHAnsi" w:cs="Arial"/>
          <w:color w:val="000000"/>
        </w:rPr>
      </w:pPr>
      <w:r w:rsidRPr="00C2722B">
        <w:rPr>
          <w:rFonts w:asciiTheme="majorHAnsi" w:eastAsia="Batang" w:hAnsiTheme="majorHAnsi" w:cs="Arial"/>
          <w:color w:val="000000"/>
        </w:rPr>
        <w:lastRenderedPageBreak/>
        <w:t>It is clear that the stretching</w:t>
      </w:r>
      <w:r w:rsidR="005558CD" w:rsidRPr="00C2722B">
        <w:rPr>
          <w:rFonts w:asciiTheme="majorHAnsi" w:eastAsia="Batang" w:hAnsiTheme="majorHAnsi" w:cs="Arial"/>
          <w:color w:val="000000"/>
        </w:rPr>
        <w:t xml:space="preserve"> process is the </w:t>
      </w:r>
      <w:r w:rsidR="00557137" w:rsidRPr="00C2722B">
        <w:rPr>
          <w:rFonts w:asciiTheme="majorHAnsi" w:eastAsia="Batang" w:hAnsiTheme="majorHAnsi" w:cs="Arial"/>
          <w:color w:val="000000"/>
        </w:rPr>
        <w:t xml:space="preserve">constraint (also referred as </w:t>
      </w:r>
      <w:r w:rsidR="005558CD" w:rsidRPr="00C2722B">
        <w:rPr>
          <w:rFonts w:asciiTheme="majorHAnsi" w:eastAsia="Batang" w:hAnsiTheme="majorHAnsi" w:cs="Arial"/>
          <w:color w:val="000000"/>
        </w:rPr>
        <w:t>bottleneck</w:t>
      </w:r>
      <w:r w:rsidR="00557137" w:rsidRPr="00C2722B">
        <w:rPr>
          <w:rFonts w:asciiTheme="majorHAnsi" w:eastAsia="Batang" w:hAnsiTheme="majorHAnsi" w:cs="Arial"/>
          <w:color w:val="000000"/>
        </w:rPr>
        <w:t xml:space="preserve"> resource)</w:t>
      </w:r>
      <w:r w:rsidR="005558CD" w:rsidRPr="00C2722B">
        <w:rPr>
          <w:rFonts w:asciiTheme="majorHAnsi" w:eastAsia="Batang" w:hAnsiTheme="majorHAnsi" w:cs="Arial"/>
          <w:color w:val="000000"/>
        </w:rPr>
        <w:t>. The o</w:t>
      </w:r>
      <w:r w:rsidR="00557137" w:rsidRPr="00C2722B">
        <w:rPr>
          <w:rFonts w:asciiTheme="majorHAnsi" w:eastAsia="Batang" w:hAnsiTheme="majorHAnsi" w:cs="Arial"/>
          <w:color w:val="000000"/>
        </w:rPr>
        <w:t>rganization will</w:t>
      </w:r>
      <w:r w:rsidR="005558CD" w:rsidRPr="00C2722B">
        <w:rPr>
          <w:rFonts w:asciiTheme="majorHAnsi" w:eastAsia="Batang" w:hAnsiTheme="majorHAnsi" w:cs="Arial"/>
          <w:color w:val="000000"/>
        </w:rPr>
        <w:t xml:space="preserve"> </w:t>
      </w:r>
      <w:r w:rsidRPr="00C2722B">
        <w:rPr>
          <w:rFonts w:asciiTheme="majorHAnsi" w:eastAsia="Batang" w:hAnsiTheme="majorHAnsi" w:cs="Arial"/>
          <w:color w:val="000000"/>
        </w:rPr>
        <w:t>able to produce only 40,000 units in the given set up</w:t>
      </w:r>
      <w:r w:rsidR="005558CD" w:rsidRPr="00C2722B">
        <w:rPr>
          <w:rFonts w:asciiTheme="majorHAnsi" w:eastAsia="Batang" w:hAnsiTheme="majorHAnsi" w:cs="Arial"/>
          <w:color w:val="000000"/>
        </w:rPr>
        <w:t>.</w:t>
      </w:r>
      <w:r w:rsidR="00557137" w:rsidRPr="00C2722B">
        <w:rPr>
          <w:rFonts w:asciiTheme="majorHAnsi" w:eastAsia="Batang" w:hAnsiTheme="majorHAnsi" w:cs="Arial"/>
          <w:color w:val="000000"/>
        </w:rPr>
        <w:t xml:space="preserve"> (Though the other departments have the capacity to produce more, but the production and sale will be restricted to 40,000 units).</w:t>
      </w:r>
    </w:p>
    <w:p w:rsidR="005558CD" w:rsidRPr="00C2722B" w:rsidRDefault="005558CD" w:rsidP="003B0F95">
      <w:pPr>
        <w:pStyle w:val="NormalWeb"/>
        <w:spacing w:before="0" w:beforeAutospacing="0" w:after="0" w:afterAutospacing="0"/>
        <w:jc w:val="both"/>
        <w:rPr>
          <w:rFonts w:asciiTheme="majorHAnsi" w:eastAsia="Batang" w:hAnsiTheme="majorHAnsi" w:cs="Arial"/>
          <w:color w:val="000000"/>
        </w:rPr>
      </w:pPr>
      <w:r w:rsidRPr="00C2722B">
        <w:rPr>
          <w:rFonts w:asciiTheme="majorHAnsi" w:eastAsia="Batang" w:hAnsiTheme="majorHAnsi" w:cs="Arial"/>
          <w:b/>
          <w:color w:val="000000"/>
        </w:rPr>
        <w:t>Example A</w:t>
      </w:r>
      <w:r w:rsidRPr="00C2722B">
        <w:rPr>
          <w:rFonts w:asciiTheme="majorHAnsi" w:eastAsia="Batang" w:hAnsiTheme="majorHAnsi" w:cs="Arial"/>
          <w:color w:val="000000"/>
        </w:rPr>
        <w:t>:</w:t>
      </w:r>
    </w:p>
    <w:p w:rsidR="005558CD" w:rsidRPr="00C2722B" w:rsidRDefault="00557137" w:rsidP="003B0F95">
      <w:pPr>
        <w:autoSpaceDE w:val="0"/>
        <w:autoSpaceDN w:val="0"/>
        <w:adjustRightInd w:val="0"/>
        <w:jc w:val="both"/>
        <w:rPr>
          <w:rFonts w:asciiTheme="majorHAnsi" w:eastAsia="Batang" w:hAnsiTheme="majorHAnsi" w:cs="NewsGothicMT"/>
        </w:rPr>
      </w:pPr>
      <w:proofErr w:type="spellStart"/>
      <w:r w:rsidRPr="00C2722B">
        <w:rPr>
          <w:rFonts w:asciiTheme="majorHAnsi" w:eastAsia="Batang" w:hAnsiTheme="majorHAnsi" w:cs="NewsGothicMT"/>
        </w:rPr>
        <w:t>Damodar</w:t>
      </w:r>
      <w:proofErr w:type="spellEnd"/>
      <w:r w:rsidR="005558CD" w:rsidRPr="00C2722B">
        <w:rPr>
          <w:rFonts w:asciiTheme="majorHAnsi" w:eastAsia="Batang" w:hAnsiTheme="majorHAnsi" w:cs="NewsGothicMT"/>
        </w:rPr>
        <w:t xml:space="preserve"> Co </w:t>
      </w:r>
      <w:r w:rsidRPr="00C2722B">
        <w:rPr>
          <w:rFonts w:asciiTheme="majorHAnsi" w:eastAsia="Batang" w:hAnsiTheme="majorHAnsi" w:cs="NewsGothicMT"/>
        </w:rPr>
        <w:t xml:space="preserve">Ltd </w:t>
      </w:r>
      <w:r w:rsidR="005558CD" w:rsidRPr="00C2722B">
        <w:rPr>
          <w:rFonts w:asciiTheme="majorHAnsi" w:eastAsia="Batang" w:hAnsiTheme="majorHAnsi" w:cs="NewsGothicMT"/>
        </w:rPr>
        <w:t xml:space="preserve">makes a </w:t>
      </w:r>
      <w:r w:rsidR="00466AE1" w:rsidRPr="00C2722B">
        <w:rPr>
          <w:rFonts w:asciiTheme="majorHAnsi" w:eastAsia="Batang" w:hAnsiTheme="majorHAnsi" w:cs="NewsGothicMT"/>
        </w:rPr>
        <w:t>product using three machines:</w:t>
      </w:r>
      <w:r w:rsidRPr="00C2722B">
        <w:rPr>
          <w:rFonts w:asciiTheme="majorHAnsi" w:eastAsia="Batang" w:hAnsiTheme="majorHAnsi" w:cs="NewsGothicMT"/>
        </w:rPr>
        <w:t xml:space="preserve"> 1, 2 and 3</w:t>
      </w:r>
      <w:r w:rsidR="005558CD" w:rsidRPr="00C2722B">
        <w:rPr>
          <w:rFonts w:asciiTheme="majorHAnsi" w:eastAsia="Batang" w:hAnsiTheme="majorHAnsi" w:cs="NewsGothicMT"/>
        </w:rPr>
        <w:t>. The capacity of each machine is as follows:</w:t>
      </w:r>
    </w:p>
    <w:p w:rsidR="005558CD" w:rsidRPr="00C2722B" w:rsidRDefault="005558CD" w:rsidP="005558CD">
      <w:pPr>
        <w:autoSpaceDE w:val="0"/>
        <w:autoSpaceDN w:val="0"/>
        <w:adjustRightInd w:val="0"/>
        <w:jc w:val="both"/>
        <w:rPr>
          <w:rFonts w:asciiTheme="majorHAnsi" w:eastAsia="Batang" w:hAnsiTheme="majorHAnsi" w:cs="NewsGothicMT"/>
        </w:rPr>
      </w:pPr>
    </w:p>
    <w:tbl>
      <w:tblPr>
        <w:tblStyle w:val="TableGrid"/>
        <w:tblW w:w="0" w:type="auto"/>
        <w:tblLook w:val="04A0"/>
      </w:tblPr>
      <w:tblGrid>
        <w:gridCol w:w="2394"/>
        <w:gridCol w:w="2394"/>
        <w:gridCol w:w="2394"/>
        <w:gridCol w:w="2394"/>
      </w:tblGrid>
      <w:tr w:rsidR="005558CD" w:rsidRPr="00C2722B" w:rsidTr="007B3AE0">
        <w:tc>
          <w:tcPr>
            <w:tcW w:w="2394" w:type="dxa"/>
          </w:tcPr>
          <w:p w:rsidR="005558CD" w:rsidRPr="00C2722B" w:rsidRDefault="005558CD" w:rsidP="007B3AE0">
            <w:pPr>
              <w:autoSpaceDE w:val="0"/>
              <w:autoSpaceDN w:val="0"/>
              <w:adjustRightInd w:val="0"/>
              <w:jc w:val="both"/>
              <w:rPr>
                <w:rFonts w:asciiTheme="majorHAnsi" w:eastAsia="Batang" w:hAnsiTheme="majorHAnsi" w:cs="NewsGothicMT-Bold"/>
                <w:b/>
                <w:bCs/>
                <w:sz w:val="24"/>
                <w:szCs w:val="24"/>
              </w:rPr>
            </w:pPr>
            <w:r w:rsidRPr="00C2722B">
              <w:rPr>
                <w:rFonts w:asciiTheme="majorHAnsi" w:eastAsia="Batang" w:hAnsiTheme="majorHAnsi" w:cs="NewsGothicMT"/>
                <w:sz w:val="24"/>
                <w:szCs w:val="24"/>
              </w:rPr>
              <w:t xml:space="preserve">Machine </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r>
      <w:tr w:rsidR="005558CD" w:rsidRPr="00C2722B" w:rsidTr="007B3AE0">
        <w:tc>
          <w:tcPr>
            <w:tcW w:w="2394" w:type="dxa"/>
          </w:tcPr>
          <w:p w:rsidR="005558CD" w:rsidRPr="00C2722B" w:rsidRDefault="00557137" w:rsidP="007B3AE0">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Capacity per day</w:t>
            </w:r>
            <w:r w:rsidR="005558CD" w:rsidRPr="00C2722B">
              <w:rPr>
                <w:rFonts w:asciiTheme="majorHAnsi" w:eastAsia="Batang" w:hAnsiTheme="majorHAnsi" w:cs="NewsGothicMT"/>
                <w:sz w:val="24"/>
                <w:szCs w:val="24"/>
              </w:rPr>
              <w:t xml:space="preserve"> </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w:t>
            </w:r>
            <w:r w:rsidR="005558CD" w:rsidRPr="00C2722B">
              <w:rPr>
                <w:rFonts w:asciiTheme="majorHAnsi" w:eastAsia="Batang" w:hAnsiTheme="majorHAnsi" w:cs="NewsGothicMT"/>
                <w:sz w:val="24"/>
                <w:szCs w:val="24"/>
              </w:rPr>
              <w:t>00</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w:t>
            </w:r>
            <w:r w:rsidR="005558CD" w:rsidRPr="00C2722B">
              <w:rPr>
                <w:rFonts w:asciiTheme="majorHAnsi" w:eastAsia="Batang" w:hAnsiTheme="majorHAnsi" w:cs="NewsGothicMT"/>
                <w:sz w:val="24"/>
                <w:szCs w:val="24"/>
              </w:rPr>
              <w:t>00</w:t>
            </w:r>
          </w:p>
        </w:tc>
        <w:tc>
          <w:tcPr>
            <w:tcW w:w="2394" w:type="dxa"/>
          </w:tcPr>
          <w:p w:rsidR="005558CD" w:rsidRPr="00C2722B" w:rsidRDefault="00557137" w:rsidP="007B3AE0">
            <w:pPr>
              <w:autoSpaceDE w:val="0"/>
              <w:autoSpaceDN w:val="0"/>
              <w:adjustRightInd w:val="0"/>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w:t>
            </w:r>
            <w:r w:rsidR="005558CD" w:rsidRPr="00C2722B">
              <w:rPr>
                <w:rFonts w:asciiTheme="majorHAnsi" w:eastAsia="Batang" w:hAnsiTheme="majorHAnsi" w:cs="NewsGothicMT"/>
                <w:sz w:val="24"/>
                <w:szCs w:val="24"/>
              </w:rPr>
              <w:t>00</w:t>
            </w:r>
          </w:p>
        </w:tc>
      </w:tr>
    </w:tbl>
    <w:p w:rsidR="005558CD" w:rsidRPr="00C2722B" w:rsidRDefault="005558CD" w:rsidP="005558CD">
      <w:pPr>
        <w:autoSpaceDE w:val="0"/>
        <w:autoSpaceDN w:val="0"/>
        <w:adjustRightInd w:val="0"/>
        <w:jc w:val="both"/>
        <w:rPr>
          <w:rFonts w:asciiTheme="majorHAnsi" w:eastAsia="Batang" w:hAnsiTheme="majorHAnsi" w:cs="NewsGothicMT"/>
        </w:rPr>
      </w:pPr>
    </w:p>
    <w:p w:rsidR="005558CD" w:rsidRPr="00C2722B" w:rsidRDefault="005558CD"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T</w:t>
      </w:r>
      <w:r w:rsidR="00557137" w:rsidRPr="00C2722B">
        <w:rPr>
          <w:rFonts w:asciiTheme="majorHAnsi" w:eastAsia="Batang" w:hAnsiTheme="majorHAnsi" w:cs="NewsGothicMT"/>
        </w:rPr>
        <w:t>he demand for the product is 1,500 units per day</w:t>
      </w:r>
      <w:r w:rsidRPr="00C2722B">
        <w:rPr>
          <w:rFonts w:asciiTheme="majorHAnsi" w:eastAsia="Batang" w:hAnsiTheme="majorHAnsi" w:cs="NewsGothicMT"/>
        </w:rPr>
        <w:t xml:space="preserve">. For every additional unit sold </w:t>
      </w:r>
      <w:r w:rsidR="00EE5695" w:rsidRPr="00C2722B">
        <w:rPr>
          <w:rFonts w:asciiTheme="majorHAnsi" w:eastAsia="Batang" w:hAnsiTheme="majorHAnsi" w:cs="NewsGothicMT"/>
        </w:rPr>
        <w:t>per day, the contribution increases by Rs.13000 p.a. for five years. The Co</w:t>
      </w:r>
      <w:r w:rsidRPr="00C2722B">
        <w:rPr>
          <w:rFonts w:asciiTheme="majorHAnsi" w:eastAsia="Batang" w:hAnsiTheme="majorHAnsi" w:cs="NewsGothicMT"/>
        </w:rPr>
        <w:t xml:space="preserve"> is considering </w:t>
      </w:r>
      <w:r w:rsidR="00EE5695" w:rsidRPr="00C2722B">
        <w:rPr>
          <w:rFonts w:asciiTheme="majorHAnsi" w:eastAsia="Batang" w:hAnsiTheme="majorHAnsi" w:cs="NewsGothicMT"/>
        </w:rPr>
        <w:t>the following possible alternatives</w:t>
      </w:r>
      <w:r w:rsidRPr="00C2722B">
        <w:rPr>
          <w:rFonts w:asciiTheme="majorHAnsi" w:eastAsia="Batang" w:hAnsiTheme="majorHAnsi" w:cs="NewsGothicMT"/>
        </w:rPr>
        <w:t xml:space="preserve"> (they are </w:t>
      </w:r>
      <w:r w:rsidRPr="00C2722B">
        <w:rPr>
          <w:rFonts w:asciiTheme="majorHAnsi" w:eastAsia="Batang" w:hAnsiTheme="majorHAnsi" w:cs="NewsGothicMT-Italic"/>
          <w:iCs/>
        </w:rPr>
        <w:t xml:space="preserve">not </w:t>
      </w:r>
      <w:r w:rsidRPr="00C2722B">
        <w:rPr>
          <w:rFonts w:asciiTheme="majorHAnsi" w:eastAsia="Batang" w:hAnsiTheme="majorHAnsi" w:cs="NewsGothicMT"/>
        </w:rPr>
        <w:t>mutually exclusive):</w:t>
      </w:r>
    </w:p>
    <w:p w:rsidR="005558CD" w:rsidRPr="00C2722B" w:rsidRDefault="00EE5695"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Bold"/>
          <w:bCs/>
        </w:rPr>
        <w:t>Alternative</w:t>
      </w:r>
      <w:r w:rsidR="005558CD" w:rsidRPr="00C2722B">
        <w:rPr>
          <w:rFonts w:asciiTheme="majorHAnsi" w:eastAsia="Batang" w:hAnsiTheme="majorHAnsi" w:cs="NewsGothicMT-Bold"/>
          <w:bCs/>
        </w:rPr>
        <w:t xml:space="preserve"> 1</w:t>
      </w:r>
      <w:r w:rsidRPr="00C2722B">
        <w:rPr>
          <w:rFonts w:asciiTheme="majorHAnsi" w:eastAsia="Batang" w:hAnsiTheme="majorHAnsi" w:cs="NewsGothicMT-Bold"/>
          <w:bCs/>
        </w:rPr>
        <w:t>:</w:t>
      </w:r>
      <w:r w:rsidR="005558CD" w:rsidRPr="00C2722B">
        <w:rPr>
          <w:rFonts w:asciiTheme="majorHAnsi" w:eastAsia="Batang" w:hAnsiTheme="majorHAnsi" w:cs="NewsGothicMT-Bold"/>
          <w:bCs/>
        </w:rPr>
        <w:t xml:space="preserve"> </w:t>
      </w:r>
      <w:r w:rsidRPr="00C2722B">
        <w:rPr>
          <w:rFonts w:asciiTheme="majorHAnsi" w:eastAsia="Batang" w:hAnsiTheme="majorHAnsi" w:cs="NewsGothicMT"/>
        </w:rPr>
        <w:t>Repair machine 1 at a one- time cost of Rs.65L.</w:t>
      </w:r>
      <w:r w:rsidR="005558CD" w:rsidRPr="00C2722B">
        <w:rPr>
          <w:rFonts w:asciiTheme="majorHAnsi" w:eastAsia="Batang" w:hAnsiTheme="majorHAnsi" w:cs="NewsGothicMT"/>
        </w:rPr>
        <w:t xml:space="preserve"> This will increase capacity</w:t>
      </w:r>
      <w:r w:rsidRPr="00C2722B">
        <w:rPr>
          <w:rFonts w:asciiTheme="majorHAnsi" w:eastAsia="Batang" w:hAnsiTheme="majorHAnsi" w:cs="NewsGothicMT"/>
        </w:rPr>
        <w:t xml:space="preserve"> by 20%.</w:t>
      </w:r>
    </w:p>
    <w:p w:rsidR="00466AE1" w:rsidRPr="00C2722B" w:rsidRDefault="00466AE1" w:rsidP="00EE5695">
      <w:pPr>
        <w:autoSpaceDE w:val="0"/>
        <w:autoSpaceDN w:val="0"/>
        <w:adjustRightInd w:val="0"/>
        <w:jc w:val="both"/>
        <w:rPr>
          <w:rFonts w:asciiTheme="majorHAnsi" w:eastAsia="Batang" w:hAnsiTheme="majorHAnsi" w:cs="NewsGothicMT-Bold"/>
          <w:bCs/>
        </w:rPr>
      </w:pPr>
    </w:p>
    <w:p w:rsidR="00EE5695" w:rsidRPr="00C2722B" w:rsidRDefault="00EE5695" w:rsidP="00EE5695">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Bold"/>
          <w:bCs/>
        </w:rPr>
        <w:t xml:space="preserve">Alternative </w:t>
      </w:r>
      <w:r w:rsidR="005558CD" w:rsidRPr="00C2722B">
        <w:rPr>
          <w:rFonts w:asciiTheme="majorHAnsi" w:eastAsia="Batang" w:hAnsiTheme="majorHAnsi" w:cs="NewsGothicMT-Bold"/>
          <w:bCs/>
        </w:rPr>
        <w:t>2</w:t>
      </w:r>
      <w:r w:rsidRPr="00C2722B">
        <w:rPr>
          <w:rFonts w:asciiTheme="majorHAnsi" w:eastAsia="Batang" w:hAnsiTheme="majorHAnsi" w:cs="NewsGothicMT-Bold"/>
          <w:bCs/>
        </w:rPr>
        <w:t>:</w:t>
      </w:r>
      <w:r w:rsidR="005558CD" w:rsidRPr="00C2722B">
        <w:rPr>
          <w:rFonts w:asciiTheme="majorHAnsi" w:eastAsia="Batang" w:hAnsiTheme="majorHAnsi" w:cs="NewsGothicMT-Bold"/>
          <w:bCs/>
        </w:rPr>
        <w:t xml:space="preserve"> </w:t>
      </w:r>
      <w:r w:rsidRPr="00C2722B">
        <w:rPr>
          <w:rFonts w:asciiTheme="majorHAnsi" w:eastAsia="Batang" w:hAnsiTheme="majorHAnsi" w:cs="NewsGothicMT-Bold"/>
          <w:bCs/>
        </w:rPr>
        <w:t xml:space="preserve">Upgrade </w:t>
      </w:r>
      <w:r w:rsidRPr="00C2722B">
        <w:rPr>
          <w:rFonts w:asciiTheme="majorHAnsi" w:eastAsia="Batang" w:hAnsiTheme="majorHAnsi" w:cs="NewsGothicMT"/>
        </w:rPr>
        <w:t>machine 2 at a one- time cost of Rs.70</w:t>
      </w:r>
      <w:proofErr w:type="gramStart"/>
      <w:r w:rsidRPr="00C2722B">
        <w:rPr>
          <w:rFonts w:asciiTheme="majorHAnsi" w:eastAsia="Batang" w:hAnsiTheme="majorHAnsi" w:cs="NewsGothicMT"/>
        </w:rPr>
        <w:t>,00,000</w:t>
      </w:r>
      <w:proofErr w:type="gramEnd"/>
      <w:r w:rsidRPr="00C2722B">
        <w:rPr>
          <w:rFonts w:asciiTheme="majorHAnsi" w:eastAsia="Batang" w:hAnsiTheme="majorHAnsi" w:cs="NewsGothicMT"/>
        </w:rPr>
        <w:t xml:space="preserve">. This will increase capacity by </w:t>
      </w:r>
      <w:r w:rsidR="00466AE1" w:rsidRPr="00C2722B">
        <w:rPr>
          <w:rFonts w:asciiTheme="majorHAnsi" w:eastAsia="Batang" w:hAnsiTheme="majorHAnsi" w:cs="NewsGothicMT"/>
        </w:rPr>
        <w:t>4</w:t>
      </w:r>
      <w:r w:rsidRPr="00C2722B">
        <w:rPr>
          <w:rFonts w:asciiTheme="majorHAnsi" w:eastAsia="Batang" w:hAnsiTheme="majorHAnsi" w:cs="NewsGothicMT"/>
        </w:rPr>
        <w:t>0%.</w:t>
      </w:r>
    </w:p>
    <w:p w:rsidR="005558CD" w:rsidRPr="00C2722B" w:rsidRDefault="005558CD" w:rsidP="005558CD">
      <w:pPr>
        <w:autoSpaceDE w:val="0"/>
        <w:autoSpaceDN w:val="0"/>
        <w:adjustRightInd w:val="0"/>
        <w:jc w:val="both"/>
        <w:rPr>
          <w:rFonts w:asciiTheme="majorHAnsi" w:eastAsia="Batang" w:hAnsiTheme="majorHAnsi" w:cs="NewsGothicMT"/>
        </w:rPr>
      </w:pPr>
    </w:p>
    <w:p w:rsidR="005558CD" w:rsidRPr="00C2722B" w:rsidRDefault="00466AE1"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Bold"/>
          <w:bCs/>
        </w:rPr>
        <w:t xml:space="preserve">Alternative </w:t>
      </w:r>
      <w:r w:rsidR="005558CD" w:rsidRPr="00C2722B">
        <w:rPr>
          <w:rFonts w:asciiTheme="majorHAnsi" w:eastAsia="Batang" w:hAnsiTheme="majorHAnsi" w:cs="NewsGothicMT-Bold"/>
          <w:bCs/>
        </w:rPr>
        <w:t>3</w:t>
      </w:r>
      <w:r w:rsidRPr="00C2722B">
        <w:rPr>
          <w:rFonts w:asciiTheme="majorHAnsi" w:eastAsia="Batang" w:hAnsiTheme="majorHAnsi" w:cs="NewsGothicMT-Bold"/>
          <w:bCs/>
        </w:rPr>
        <w:t>:</w:t>
      </w:r>
      <w:r w:rsidR="005558CD" w:rsidRPr="00C2722B">
        <w:rPr>
          <w:rFonts w:asciiTheme="majorHAnsi" w:eastAsia="Batang" w:hAnsiTheme="majorHAnsi" w:cs="NewsGothicMT-Bold"/>
          <w:b/>
          <w:bCs/>
        </w:rPr>
        <w:t xml:space="preserve"> </w:t>
      </w:r>
      <w:r w:rsidRPr="00C2722B">
        <w:rPr>
          <w:rFonts w:asciiTheme="majorHAnsi" w:eastAsia="Batang" w:hAnsiTheme="majorHAnsi" w:cs="NewsGothicMT"/>
        </w:rPr>
        <w:t>Replace machine 3 at a cost of Rs.80</w:t>
      </w:r>
      <w:proofErr w:type="gramStart"/>
      <w:r w:rsidRPr="00C2722B">
        <w:rPr>
          <w:rFonts w:asciiTheme="majorHAnsi" w:eastAsia="Batang" w:hAnsiTheme="majorHAnsi" w:cs="NewsGothicMT"/>
        </w:rPr>
        <w:t>,00,000</w:t>
      </w:r>
      <w:proofErr w:type="gramEnd"/>
      <w:r w:rsidR="005558CD" w:rsidRPr="00C2722B">
        <w:rPr>
          <w:rFonts w:asciiTheme="majorHAnsi" w:eastAsia="Batang" w:hAnsiTheme="majorHAnsi" w:cs="NewsGothicMT"/>
        </w:rPr>
        <w:t xml:space="preserve">, thereby increasing </w:t>
      </w:r>
      <w:r w:rsidRPr="00C2722B">
        <w:rPr>
          <w:rFonts w:asciiTheme="majorHAnsi" w:eastAsia="Batang" w:hAnsiTheme="majorHAnsi" w:cs="NewsGothicMT"/>
        </w:rPr>
        <w:t>capacity by 180%</w:t>
      </w:r>
      <w:r w:rsidR="005558CD" w:rsidRPr="00C2722B">
        <w:rPr>
          <w:rFonts w:asciiTheme="majorHAnsi" w:eastAsia="Batang" w:hAnsiTheme="majorHAnsi" w:cs="NewsGothicMT"/>
        </w:rPr>
        <w:t>.</w:t>
      </w:r>
    </w:p>
    <w:p w:rsidR="00466AE1" w:rsidRPr="00C2722B" w:rsidRDefault="00466AE1" w:rsidP="005558CD">
      <w:pPr>
        <w:autoSpaceDE w:val="0"/>
        <w:autoSpaceDN w:val="0"/>
        <w:adjustRightInd w:val="0"/>
        <w:jc w:val="both"/>
        <w:rPr>
          <w:rFonts w:asciiTheme="majorHAnsi" w:eastAsia="Batang" w:hAnsiTheme="majorHAnsi" w:cs="NewsGothicMT"/>
        </w:rPr>
      </w:pPr>
    </w:p>
    <w:p w:rsidR="005558CD" w:rsidRPr="00C2722B" w:rsidRDefault="00466AE1"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Suggest. </w:t>
      </w:r>
      <w:r w:rsidR="00C03071" w:rsidRPr="00C2722B">
        <w:rPr>
          <w:rFonts w:asciiTheme="majorHAnsi" w:eastAsia="Batang" w:hAnsiTheme="majorHAnsi" w:cs="NewsGothicMT"/>
        </w:rPr>
        <w:t>(Assume</w:t>
      </w:r>
      <w:r w:rsidRPr="00C2722B">
        <w:rPr>
          <w:rFonts w:asciiTheme="majorHAnsi" w:eastAsia="Batang" w:hAnsiTheme="majorHAnsi" w:cs="NewsGothicMT"/>
        </w:rPr>
        <w:t xml:space="preserve"> cost of capital to be 10%)</w:t>
      </w:r>
    </w:p>
    <w:p w:rsidR="00DE218C" w:rsidRPr="00C2722B" w:rsidRDefault="00DE218C" w:rsidP="005558CD">
      <w:pPr>
        <w:autoSpaceDE w:val="0"/>
        <w:autoSpaceDN w:val="0"/>
        <w:adjustRightInd w:val="0"/>
        <w:jc w:val="both"/>
        <w:rPr>
          <w:rFonts w:asciiTheme="majorHAnsi" w:eastAsia="Batang" w:hAnsiTheme="majorHAnsi" w:cs="NewsGothicMT"/>
        </w:rPr>
      </w:pPr>
    </w:p>
    <w:p w:rsidR="00DE218C" w:rsidRPr="00C2722B" w:rsidRDefault="00DE218C" w:rsidP="005558CD">
      <w:pPr>
        <w:autoSpaceDE w:val="0"/>
        <w:autoSpaceDN w:val="0"/>
        <w:adjustRightInd w:val="0"/>
        <w:jc w:val="both"/>
        <w:rPr>
          <w:rFonts w:asciiTheme="majorHAnsi" w:eastAsia="Batang" w:hAnsiTheme="majorHAnsi" w:cs="NewsGothicMT"/>
          <w:b/>
        </w:rPr>
      </w:pPr>
      <w:r w:rsidRPr="00C2722B">
        <w:rPr>
          <w:rFonts w:asciiTheme="majorHAnsi" w:eastAsia="Batang" w:hAnsiTheme="majorHAnsi" w:cs="NewsGothicMT"/>
          <w:b/>
        </w:rPr>
        <w:t>Solution:</w:t>
      </w:r>
    </w:p>
    <w:p w:rsidR="00DE218C" w:rsidRPr="00C2722B" w:rsidRDefault="00DE218C"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The bottleneck resource is the capacity of machine 3.</w:t>
      </w:r>
    </w:p>
    <w:p w:rsidR="00DE218C" w:rsidRPr="00C2722B" w:rsidRDefault="00DE218C" w:rsidP="005558CD">
      <w:pPr>
        <w:autoSpaceDE w:val="0"/>
        <w:autoSpaceDN w:val="0"/>
        <w:adjustRightInd w:val="0"/>
        <w:jc w:val="both"/>
        <w:rPr>
          <w:rFonts w:asciiTheme="majorHAnsi" w:eastAsia="Batang" w:hAnsiTheme="majorHAnsi" w:cs="NewsGothicMT"/>
        </w:rPr>
      </w:pPr>
    </w:p>
    <w:p w:rsidR="00DE218C" w:rsidRPr="00C2722B" w:rsidRDefault="00DE218C"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First step: </w:t>
      </w:r>
    </w:p>
    <w:p w:rsidR="00DE218C" w:rsidRPr="00C2722B" w:rsidRDefault="00DE218C"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Replace machine 3. This will raise the capacity of machine 3 to 1120. Now the production will be restricted to 700 units as machine 2 will become bottleneck resource.</w:t>
      </w:r>
    </w:p>
    <w:p w:rsidR="00DE218C" w:rsidRPr="00C2722B" w:rsidRDefault="00DE218C" w:rsidP="005558CD">
      <w:pPr>
        <w:autoSpaceDE w:val="0"/>
        <w:autoSpaceDN w:val="0"/>
        <w:adjustRightInd w:val="0"/>
        <w:jc w:val="both"/>
        <w:rPr>
          <w:rFonts w:asciiTheme="majorHAnsi" w:eastAsia="Batang" w:hAnsiTheme="majorHAnsi" w:cs="NewsGothicMT"/>
        </w:rPr>
      </w:pPr>
    </w:p>
    <w:p w:rsidR="00DE218C" w:rsidRPr="00C2722B" w:rsidRDefault="00DE218C"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Cost Benefit Analysis of the first step:</w:t>
      </w:r>
    </w:p>
    <w:tbl>
      <w:tblPr>
        <w:tblStyle w:val="TableGrid"/>
        <w:tblW w:w="0" w:type="auto"/>
        <w:tblLook w:val="04A0"/>
      </w:tblPr>
      <w:tblGrid>
        <w:gridCol w:w="3071"/>
        <w:gridCol w:w="1357"/>
        <w:gridCol w:w="5148"/>
      </w:tblGrid>
      <w:tr w:rsidR="00DE218C" w:rsidRPr="00C2722B" w:rsidTr="00DE218C">
        <w:tc>
          <w:tcPr>
            <w:tcW w:w="3071"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p>
        </w:tc>
        <w:tc>
          <w:tcPr>
            <w:tcW w:w="1357"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Cost </w:t>
            </w:r>
          </w:p>
        </w:tc>
        <w:tc>
          <w:tcPr>
            <w:tcW w:w="5148"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Benefit </w:t>
            </w:r>
          </w:p>
        </w:tc>
      </w:tr>
      <w:tr w:rsidR="00DE218C" w:rsidRPr="00C2722B" w:rsidTr="00DE218C">
        <w:tc>
          <w:tcPr>
            <w:tcW w:w="3071"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Cost of machine</w:t>
            </w:r>
          </w:p>
        </w:tc>
        <w:tc>
          <w:tcPr>
            <w:tcW w:w="1357"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80,00,000</w:t>
            </w:r>
          </w:p>
        </w:tc>
        <w:tc>
          <w:tcPr>
            <w:tcW w:w="5148"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p>
        </w:tc>
      </w:tr>
      <w:tr w:rsidR="00DE218C" w:rsidRPr="00C2722B" w:rsidTr="00DE218C">
        <w:tc>
          <w:tcPr>
            <w:tcW w:w="3071"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PV of contribution </w:t>
            </w:r>
          </w:p>
        </w:tc>
        <w:tc>
          <w:tcPr>
            <w:tcW w:w="1357"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p>
        </w:tc>
        <w:tc>
          <w:tcPr>
            <w:tcW w:w="5148" w:type="dxa"/>
          </w:tcPr>
          <w:p w:rsidR="00DE218C" w:rsidRPr="00C2722B" w:rsidRDefault="00DE218C" w:rsidP="005558CD">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300x13000x3.791 = 1,47,84,900</w:t>
            </w:r>
          </w:p>
        </w:tc>
      </w:tr>
    </w:tbl>
    <w:p w:rsidR="00DE218C" w:rsidRPr="00C2722B" w:rsidRDefault="00DE218C" w:rsidP="005558CD">
      <w:pPr>
        <w:spacing w:before="100" w:beforeAutospacing="1" w:after="100" w:afterAutospacing="1"/>
        <w:jc w:val="both"/>
        <w:rPr>
          <w:rFonts w:asciiTheme="majorHAnsi" w:eastAsia="Batang" w:hAnsiTheme="majorHAnsi" w:cs="Arial"/>
          <w:color w:val="000000"/>
        </w:rPr>
      </w:pPr>
      <w:r w:rsidRPr="00C2722B">
        <w:rPr>
          <w:rFonts w:asciiTheme="majorHAnsi" w:eastAsia="Batang" w:hAnsiTheme="majorHAnsi" w:cs="Arial"/>
          <w:color w:val="000000"/>
        </w:rPr>
        <w:t>The first step may be taken as the present value of its contribution is more than the cost of the machine.</w:t>
      </w: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Second step: </w:t>
      </w: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Upgrade machine 2. This will raise the capacity of machine 2 to 980. Now the production will be restricted to 900 units as machine 1 will become bottleneck resource.</w:t>
      </w:r>
    </w:p>
    <w:p w:rsidR="00DE218C" w:rsidRPr="00C2722B" w:rsidRDefault="00DE218C" w:rsidP="00DE218C">
      <w:pPr>
        <w:autoSpaceDE w:val="0"/>
        <w:autoSpaceDN w:val="0"/>
        <w:adjustRightInd w:val="0"/>
        <w:jc w:val="both"/>
        <w:rPr>
          <w:rFonts w:asciiTheme="majorHAnsi" w:eastAsia="Batang" w:hAnsiTheme="majorHAnsi" w:cs="NewsGothicMT"/>
        </w:rPr>
      </w:pP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lastRenderedPageBreak/>
        <w:t>Cost Benefi</w:t>
      </w:r>
      <w:r w:rsidR="00C2722B">
        <w:rPr>
          <w:rFonts w:asciiTheme="majorHAnsi" w:eastAsia="Batang" w:hAnsiTheme="majorHAnsi" w:cs="NewsGothicMT"/>
        </w:rPr>
        <w:t>t Analysis of the second</w:t>
      </w:r>
      <w:r w:rsidRPr="00C2722B">
        <w:rPr>
          <w:rFonts w:asciiTheme="majorHAnsi" w:eastAsia="Batang" w:hAnsiTheme="majorHAnsi" w:cs="NewsGothicMT"/>
        </w:rPr>
        <w:t xml:space="preserve"> step:</w:t>
      </w:r>
    </w:p>
    <w:tbl>
      <w:tblPr>
        <w:tblStyle w:val="TableGrid"/>
        <w:tblW w:w="0" w:type="auto"/>
        <w:tblLook w:val="04A0"/>
      </w:tblPr>
      <w:tblGrid>
        <w:gridCol w:w="3071"/>
        <w:gridCol w:w="1357"/>
        <w:gridCol w:w="5148"/>
      </w:tblGrid>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Cost </w:t>
            </w: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Benefit </w:t>
            </w:r>
          </w:p>
        </w:tc>
      </w:tr>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Cost of machine</w:t>
            </w: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70,00,000</w:t>
            </w: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r>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PV of contribution </w:t>
            </w: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200x13000x3.791 = </w:t>
            </w:r>
            <w:r w:rsidR="00244A0C" w:rsidRPr="00C2722B">
              <w:rPr>
                <w:rFonts w:asciiTheme="majorHAnsi" w:eastAsia="Batang" w:hAnsiTheme="majorHAnsi" w:cs="NewsGothicMT"/>
                <w:sz w:val="24"/>
                <w:szCs w:val="24"/>
              </w:rPr>
              <w:t>98,56,600</w:t>
            </w:r>
          </w:p>
        </w:tc>
      </w:tr>
    </w:tbl>
    <w:p w:rsidR="00DE218C" w:rsidRPr="00C2722B" w:rsidRDefault="00DE218C" w:rsidP="00DE218C">
      <w:pPr>
        <w:spacing w:before="100" w:beforeAutospacing="1" w:after="100" w:afterAutospacing="1"/>
        <w:jc w:val="both"/>
        <w:rPr>
          <w:rFonts w:asciiTheme="majorHAnsi" w:eastAsia="Batang" w:hAnsiTheme="majorHAnsi" w:cs="Arial"/>
          <w:color w:val="000000"/>
        </w:rPr>
      </w:pPr>
      <w:r w:rsidRPr="00C2722B">
        <w:rPr>
          <w:rFonts w:asciiTheme="majorHAnsi" w:eastAsia="Batang" w:hAnsiTheme="majorHAnsi" w:cs="Arial"/>
          <w:color w:val="000000"/>
        </w:rPr>
        <w:t>The second step may be taken as the present value of its contribution is more than the cost of the machine.</w:t>
      </w: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Third step: </w:t>
      </w: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Upgrade machine 1. This will raise the capacity of machine 1 to 1080. Now the production will be restricted to 980 units as machine 2 will become bottleneck resource.</w:t>
      </w:r>
    </w:p>
    <w:p w:rsidR="00DE218C" w:rsidRPr="00C2722B" w:rsidRDefault="00DE218C" w:rsidP="00DE218C">
      <w:pPr>
        <w:autoSpaceDE w:val="0"/>
        <w:autoSpaceDN w:val="0"/>
        <w:adjustRightInd w:val="0"/>
        <w:jc w:val="both"/>
        <w:rPr>
          <w:rFonts w:asciiTheme="majorHAnsi" w:eastAsia="Batang" w:hAnsiTheme="majorHAnsi" w:cs="NewsGothicMT"/>
        </w:rPr>
      </w:pPr>
    </w:p>
    <w:p w:rsidR="00DE218C" w:rsidRPr="00C2722B" w:rsidRDefault="00DE218C" w:rsidP="00DE218C">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Co</w:t>
      </w:r>
      <w:r w:rsidR="00C2722B">
        <w:rPr>
          <w:rFonts w:asciiTheme="majorHAnsi" w:eastAsia="Batang" w:hAnsiTheme="majorHAnsi" w:cs="NewsGothicMT"/>
        </w:rPr>
        <w:t>st Benefit Analysis of the third</w:t>
      </w:r>
      <w:r w:rsidRPr="00C2722B">
        <w:rPr>
          <w:rFonts w:asciiTheme="majorHAnsi" w:eastAsia="Batang" w:hAnsiTheme="majorHAnsi" w:cs="NewsGothicMT"/>
        </w:rPr>
        <w:t xml:space="preserve"> step:</w:t>
      </w:r>
    </w:p>
    <w:tbl>
      <w:tblPr>
        <w:tblStyle w:val="TableGrid"/>
        <w:tblW w:w="0" w:type="auto"/>
        <w:tblLook w:val="04A0"/>
      </w:tblPr>
      <w:tblGrid>
        <w:gridCol w:w="3071"/>
        <w:gridCol w:w="1357"/>
        <w:gridCol w:w="5148"/>
      </w:tblGrid>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Cost </w:t>
            </w: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Benefit </w:t>
            </w:r>
          </w:p>
        </w:tc>
      </w:tr>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Cost of machine</w:t>
            </w: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65,00,000</w:t>
            </w: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r>
      <w:tr w:rsidR="00DE218C" w:rsidRPr="00C2722B" w:rsidTr="00DE218C">
        <w:tc>
          <w:tcPr>
            <w:tcW w:w="3071"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PV of contribution </w:t>
            </w:r>
          </w:p>
        </w:tc>
        <w:tc>
          <w:tcPr>
            <w:tcW w:w="1357"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p>
        </w:tc>
        <w:tc>
          <w:tcPr>
            <w:tcW w:w="5148" w:type="dxa"/>
          </w:tcPr>
          <w:p w:rsidR="00DE218C" w:rsidRPr="00C2722B" w:rsidRDefault="00DE218C" w:rsidP="00DE218C">
            <w:pPr>
              <w:autoSpaceDE w:val="0"/>
              <w:autoSpaceDN w:val="0"/>
              <w:adjustRightInd w:val="0"/>
              <w:jc w:val="both"/>
              <w:rPr>
                <w:rFonts w:asciiTheme="majorHAnsi" w:eastAsia="Batang" w:hAnsiTheme="majorHAnsi" w:cs="NewsGothicMT"/>
                <w:sz w:val="24"/>
                <w:szCs w:val="24"/>
              </w:rPr>
            </w:pPr>
            <w:r w:rsidRPr="00C2722B">
              <w:rPr>
                <w:rFonts w:asciiTheme="majorHAnsi" w:eastAsia="Batang" w:hAnsiTheme="majorHAnsi" w:cs="NewsGothicMT"/>
                <w:sz w:val="24"/>
                <w:szCs w:val="24"/>
              </w:rPr>
              <w:t>80x13000x3.791 = 39,42,640</w:t>
            </w:r>
          </w:p>
        </w:tc>
      </w:tr>
    </w:tbl>
    <w:p w:rsidR="00DE218C" w:rsidRPr="00C2722B" w:rsidRDefault="00DE218C" w:rsidP="00DE218C">
      <w:pPr>
        <w:spacing w:before="100" w:beforeAutospacing="1" w:after="100" w:afterAutospacing="1"/>
        <w:jc w:val="both"/>
        <w:rPr>
          <w:rFonts w:asciiTheme="majorHAnsi" w:eastAsia="Batang" w:hAnsiTheme="majorHAnsi" w:cs="Arial"/>
          <w:color w:val="000000"/>
        </w:rPr>
      </w:pPr>
      <w:r w:rsidRPr="00C2722B">
        <w:rPr>
          <w:rFonts w:asciiTheme="majorHAnsi" w:eastAsia="Batang" w:hAnsiTheme="majorHAnsi" w:cs="Arial"/>
          <w:color w:val="000000"/>
        </w:rPr>
        <w:t>The third step may not be taken as the present value of its contribution is less than the cost of the machine.</w:t>
      </w:r>
    </w:p>
    <w:p w:rsidR="00DE218C" w:rsidRPr="00C2722B" w:rsidRDefault="00DE218C" w:rsidP="00DE218C">
      <w:pPr>
        <w:spacing w:before="100" w:beforeAutospacing="1" w:after="100" w:afterAutospacing="1"/>
        <w:jc w:val="both"/>
        <w:rPr>
          <w:rFonts w:asciiTheme="majorHAnsi" w:eastAsia="Batang" w:hAnsiTheme="majorHAnsi" w:cs="Arial"/>
          <w:color w:val="000000"/>
        </w:rPr>
      </w:pPr>
      <w:r w:rsidRPr="00C2722B">
        <w:rPr>
          <w:rFonts w:asciiTheme="majorHAnsi" w:eastAsia="Batang" w:hAnsiTheme="majorHAnsi" w:cs="Arial"/>
          <w:color w:val="000000"/>
        </w:rPr>
        <w:t>Recommendation: Replace machine 3 and upgrade machine 2. Increase the production from 400 to 900 units.</w:t>
      </w:r>
    </w:p>
    <w:p w:rsidR="00244A0C" w:rsidRPr="00C2722B" w:rsidRDefault="00244A0C" w:rsidP="00333F4D">
      <w:pPr>
        <w:spacing w:before="100" w:beforeAutospacing="1" w:after="100" w:afterAutospacing="1"/>
        <w:rPr>
          <w:rFonts w:asciiTheme="majorHAnsi" w:eastAsia="Batang" w:hAnsiTheme="majorHAnsi" w:cs="Arial"/>
          <w:color w:val="000000"/>
        </w:rPr>
      </w:pPr>
      <w:r w:rsidRPr="00C2722B">
        <w:rPr>
          <w:rFonts w:asciiTheme="majorHAnsi" w:eastAsia="Batang" w:hAnsiTheme="majorHAnsi" w:cs="Arial"/>
          <w:color w:val="000000"/>
        </w:rPr>
        <w:t>Cost</w:t>
      </w:r>
      <w:r w:rsidR="00333F4D" w:rsidRPr="00C2722B">
        <w:rPr>
          <w:rFonts w:asciiTheme="majorHAnsi" w:eastAsia="Batang" w:hAnsiTheme="majorHAnsi" w:cs="Arial"/>
          <w:color w:val="000000"/>
        </w:rPr>
        <w:t xml:space="preserve">                                                                </w:t>
      </w:r>
      <w:r w:rsidRPr="00C2722B">
        <w:rPr>
          <w:rFonts w:asciiTheme="majorHAnsi" w:eastAsia="Batang" w:hAnsiTheme="majorHAnsi" w:cs="Arial"/>
          <w:color w:val="000000"/>
        </w:rPr>
        <w:t xml:space="preserve"> </w:t>
      </w:r>
      <w:r w:rsidR="00DE218C" w:rsidRPr="00C2722B">
        <w:rPr>
          <w:rFonts w:asciiTheme="majorHAnsi" w:eastAsia="Batang" w:hAnsiTheme="majorHAnsi" w:cs="Arial"/>
          <w:color w:val="000000"/>
        </w:rPr>
        <w:t>1</w:t>
      </w:r>
      <w:proofErr w:type="gramStart"/>
      <w:r w:rsidR="00DE218C" w:rsidRPr="00C2722B">
        <w:rPr>
          <w:rFonts w:asciiTheme="majorHAnsi" w:eastAsia="Batang" w:hAnsiTheme="majorHAnsi" w:cs="Arial"/>
          <w:color w:val="000000"/>
        </w:rPr>
        <w:t>,50,00,000</w:t>
      </w:r>
      <w:proofErr w:type="gramEnd"/>
      <w:r w:rsidR="00DE218C" w:rsidRPr="00C2722B">
        <w:rPr>
          <w:rFonts w:asciiTheme="majorHAnsi" w:eastAsia="Batang" w:hAnsiTheme="majorHAnsi" w:cs="Arial"/>
          <w:color w:val="000000"/>
        </w:rPr>
        <w:t xml:space="preserve">                                                                                                 </w:t>
      </w:r>
      <w:r w:rsidR="00333F4D" w:rsidRPr="00C2722B">
        <w:rPr>
          <w:rFonts w:asciiTheme="majorHAnsi" w:eastAsia="Batang" w:hAnsiTheme="majorHAnsi" w:cs="Arial"/>
          <w:color w:val="000000"/>
        </w:rPr>
        <w:t xml:space="preserve">                                                         </w:t>
      </w:r>
      <w:r w:rsidR="00DE218C" w:rsidRPr="00C2722B">
        <w:rPr>
          <w:rFonts w:asciiTheme="majorHAnsi" w:eastAsia="Batang" w:hAnsiTheme="majorHAnsi" w:cs="Arial"/>
          <w:color w:val="000000"/>
        </w:rPr>
        <w:t xml:space="preserve"> Benefit </w:t>
      </w:r>
      <w:r w:rsidRPr="00C2722B">
        <w:rPr>
          <w:rFonts w:asciiTheme="majorHAnsi" w:eastAsia="Batang" w:hAnsiTheme="majorHAnsi" w:cs="Arial"/>
          <w:color w:val="000000"/>
        </w:rPr>
        <w:t>500 x 13000 x 3.791                   2,46,41,500</w:t>
      </w:r>
    </w:p>
    <w:p w:rsidR="005558CD" w:rsidRPr="00C2722B" w:rsidRDefault="00B156DB" w:rsidP="005558CD">
      <w:pPr>
        <w:spacing w:before="100" w:beforeAutospacing="1" w:after="100" w:afterAutospacing="1"/>
        <w:jc w:val="both"/>
        <w:rPr>
          <w:rFonts w:asciiTheme="majorHAnsi" w:eastAsia="Batang" w:hAnsiTheme="majorHAnsi" w:cs="Arial"/>
          <w:color w:val="000000"/>
        </w:rPr>
      </w:pPr>
      <w:r>
        <w:rPr>
          <w:rFonts w:asciiTheme="majorHAnsi" w:eastAsia="Batang" w:hAnsiTheme="majorHAnsi" w:cs="Arial"/>
          <w:b/>
          <w:color w:val="000000"/>
          <w:sz w:val="28"/>
          <w:szCs w:val="28"/>
        </w:rPr>
        <w:t xml:space="preserve">11.2 </w:t>
      </w:r>
      <w:r w:rsidR="00C2722B" w:rsidRPr="00C2722B">
        <w:rPr>
          <w:rFonts w:asciiTheme="majorHAnsi" w:eastAsia="Batang" w:hAnsiTheme="majorHAnsi" w:cs="Arial"/>
          <w:b/>
          <w:color w:val="000000"/>
          <w:sz w:val="28"/>
          <w:szCs w:val="28"/>
        </w:rPr>
        <w:t>THROUGHPUT ACCOUNTING</w:t>
      </w:r>
      <w:r w:rsidR="00C2722B" w:rsidRPr="00C2722B">
        <w:rPr>
          <w:rFonts w:asciiTheme="majorHAnsi" w:eastAsia="Batang" w:hAnsiTheme="majorHAnsi" w:cs="Arial"/>
          <w:b/>
          <w:color w:val="000000"/>
        </w:rPr>
        <w:t xml:space="preserve"> </w:t>
      </w:r>
      <w:r w:rsidR="005558CD" w:rsidRPr="00C2722B">
        <w:rPr>
          <w:rFonts w:asciiTheme="majorHAnsi" w:eastAsia="Batang" w:hAnsiTheme="majorHAnsi" w:cs="Arial"/>
          <w:b/>
          <w:color w:val="000000"/>
        </w:rPr>
        <w:t xml:space="preserve">(also referred as Throughput Costing)  </w:t>
      </w:r>
    </w:p>
    <w:p w:rsidR="005558CD" w:rsidRPr="00C2722B" w:rsidRDefault="005558CD" w:rsidP="005558CD">
      <w:pPr>
        <w:spacing w:before="100" w:beforeAutospacing="1" w:after="100" w:afterAutospacing="1"/>
        <w:jc w:val="both"/>
        <w:rPr>
          <w:rFonts w:asciiTheme="majorHAnsi" w:eastAsia="Batang" w:hAnsiTheme="majorHAnsi" w:cs="Arial"/>
          <w:color w:val="333333"/>
        </w:rPr>
      </w:pPr>
      <w:r w:rsidRPr="00C2722B">
        <w:rPr>
          <w:rFonts w:asciiTheme="majorHAnsi" w:eastAsia="Batang" w:hAnsiTheme="majorHAnsi" w:cs="Arial"/>
          <w:color w:val="0D0D0D"/>
          <w:lang w:val="en-GB"/>
        </w:rPr>
        <w:t>The concept of TA has been developed from theory of constraints. It aims at getting</w:t>
      </w:r>
      <w:r w:rsidR="00466AE1" w:rsidRPr="00C2722B">
        <w:rPr>
          <w:rFonts w:asciiTheme="majorHAnsi" w:eastAsia="Batang" w:hAnsiTheme="majorHAnsi" w:cs="NewsGothicMT"/>
        </w:rPr>
        <w:t xml:space="preserve"> the best</w:t>
      </w:r>
      <w:r w:rsidRPr="00C2722B">
        <w:rPr>
          <w:rFonts w:asciiTheme="majorHAnsi" w:eastAsia="Batang" w:hAnsiTheme="majorHAnsi" w:cs="NewsGothicMT"/>
        </w:rPr>
        <w:t xml:space="preserve"> out of that bottleneck resource. </w:t>
      </w:r>
      <w:r w:rsidRPr="00C2722B">
        <w:rPr>
          <w:rFonts w:asciiTheme="majorHAnsi" w:eastAsia="Batang" w:hAnsiTheme="majorHAnsi" w:cs="Arial"/>
          <w:color w:val="333333"/>
        </w:rPr>
        <w:t xml:space="preserve">It is very suitable for such companies where </w:t>
      </w:r>
      <w:proofErr w:type="spellStart"/>
      <w:r w:rsidRPr="00C2722B">
        <w:rPr>
          <w:rFonts w:asciiTheme="majorHAnsi" w:eastAsia="Batang" w:hAnsiTheme="majorHAnsi" w:cs="Arial"/>
          <w:color w:val="333333"/>
        </w:rPr>
        <w:t>labour</w:t>
      </w:r>
      <w:proofErr w:type="spellEnd"/>
      <w:r w:rsidRPr="00C2722B">
        <w:rPr>
          <w:rFonts w:asciiTheme="majorHAnsi" w:eastAsia="Batang" w:hAnsiTheme="majorHAnsi" w:cs="Arial"/>
          <w:color w:val="333333"/>
        </w:rPr>
        <w:t xml:space="preserve"> costs and overheads are fixed costs. Highly automated assembly-li</w:t>
      </w:r>
      <w:r w:rsidR="00466AE1" w:rsidRPr="00C2722B">
        <w:rPr>
          <w:rFonts w:asciiTheme="majorHAnsi" w:eastAsia="Batang" w:hAnsiTheme="majorHAnsi" w:cs="Arial"/>
          <w:color w:val="333333"/>
        </w:rPr>
        <w:t>nes and continuous processes meet</w:t>
      </w:r>
      <w:r w:rsidRPr="00C2722B">
        <w:rPr>
          <w:rFonts w:asciiTheme="majorHAnsi" w:eastAsia="Batang" w:hAnsiTheme="majorHAnsi" w:cs="Arial"/>
          <w:color w:val="333333"/>
        </w:rPr>
        <w:t xml:space="preserve"> this criterion. In high tech environment, the direct </w:t>
      </w:r>
      <w:proofErr w:type="spellStart"/>
      <w:r w:rsidRPr="00C2722B">
        <w:rPr>
          <w:rFonts w:asciiTheme="majorHAnsi" w:eastAsia="Batang" w:hAnsiTheme="majorHAnsi" w:cs="Arial"/>
          <w:color w:val="333333"/>
        </w:rPr>
        <w:t>labour</w:t>
      </w:r>
      <w:proofErr w:type="spellEnd"/>
      <w:r w:rsidRPr="00C2722B">
        <w:rPr>
          <w:rFonts w:asciiTheme="majorHAnsi" w:eastAsia="Batang" w:hAnsiTheme="majorHAnsi" w:cs="Arial"/>
          <w:color w:val="333333"/>
        </w:rPr>
        <w:t xml:space="preserve"> disappears. Generally, a few engineers operate the plant.</w:t>
      </w:r>
    </w:p>
    <w:p w:rsidR="005558CD" w:rsidRPr="00C2722B" w:rsidRDefault="005558CD" w:rsidP="005558CD">
      <w:pPr>
        <w:spacing w:before="100" w:beforeAutospacing="1" w:after="100" w:afterAutospacing="1"/>
        <w:jc w:val="both"/>
        <w:rPr>
          <w:rFonts w:asciiTheme="majorHAnsi" w:eastAsia="Batang" w:hAnsiTheme="majorHAnsi" w:cs="Arial"/>
          <w:b/>
          <w:color w:val="000000"/>
        </w:rPr>
      </w:pPr>
      <w:r w:rsidRPr="00C2722B">
        <w:rPr>
          <w:rFonts w:asciiTheme="majorHAnsi" w:eastAsia="Batang" w:hAnsiTheme="majorHAnsi" w:cs="Arial"/>
          <w:color w:val="333333"/>
        </w:rPr>
        <w:t>In this approach, only material costs are assumed to be variable. All other costs are treated as fixed costs. Contribution under this approach is referred as throughput or throughput contribution. Finished stock is valued at its material cost.</w:t>
      </w:r>
      <w:r w:rsidR="00C03071" w:rsidRPr="00C2722B">
        <w:rPr>
          <w:rFonts w:asciiTheme="majorHAnsi" w:eastAsia="Batang" w:hAnsiTheme="majorHAnsi" w:cs="Arial"/>
          <w:color w:val="333333"/>
        </w:rPr>
        <w:t xml:space="preserve"> </w:t>
      </w:r>
      <w:r w:rsidR="00EC3286" w:rsidRPr="00C2722B">
        <w:rPr>
          <w:rFonts w:asciiTheme="majorHAnsi" w:eastAsia="Batang" w:hAnsiTheme="majorHAnsi" w:cs="Arial"/>
          <w:color w:val="333333"/>
        </w:rPr>
        <w:t>(</w:t>
      </w:r>
      <w:r w:rsidR="00EC3286" w:rsidRPr="00C2722B">
        <w:rPr>
          <w:rFonts w:asciiTheme="majorHAnsi" w:eastAsia="Batang" w:hAnsiTheme="majorHAnsi" w:cs="Arial"/>
          <w:b/>
          <w:color w:val="333333"/>
        </w:rPr>
        <w:t>See example B</w:t>
      </w:r>
      <w:r w:rsidR="00EC3286" w:rsidRPr="00C2722B">
        <w:rPr>
          <w:rFonts w:asciiTheme="majorHAnsi" w:eastAsia="Batang" w:hAnsiTheme="majorHAnsi" w:cs="Arial"/>
          <w:color w:val="333333"/>
        </w:rPr>
        <w:t>)</w:t>
      </w:r>
    </w:p>
    <w:p w:rsidR="005558CD" w:rsidRPr="00C2722B" w:rsidRDefault="005558CD" w:rsidP="005558CD">
      <w:pPr>
        <w:spacing w:before="100" w:beforeAutospacing="1" w:after="100" w:afterAutospacing="1"/>
        <w:jc w:val="both"/>
        <w:rPr>
          <w:rFonts w:asciiTheme="majorHAnsi" w:eastAsia="Batang" w:hAnsiTheme="majorHAnsi" w:cs="Arial"/>
          <w:color w:val="000000"/>
        </w:rPr>
      </w:pPr>
      <w:r w:rsidRPr="00C2722B">
        <w:rPr>
          <w:rFonts w:asciiTheme="majorHAnsi" w:eastAsia="Batang" w:hAnsiTheme="majorHAnsi" w:cs="Arial"/>
          <w:color w:val="000000"/>
        </w:rPr>
        <w:t>Throughput contribution = sales value – direct material cost. (The technique is also referred as super variable costing approach.)</w:t>
      </w:r>
    </w:p>
    <w:p w:rsidR="005558CD" w:rsidRPr="00C2722B" w:rsidRDefault="005558CD"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Most business houses produce more than one type of product (or </w:t>
      </w:r>
      <w:r w:rsidR="00EC3286" w:rsidRPr="00C2722B">
        <w:rPr>
          <w:rFonts w:asciiTheme="majorHAnsi" w:eastAsia="Batang" w:hAnsiTheme="majorHAnsi" w:cs="NewsGothicMT"/>
        </w:rPr>
        <w:t>supply more</w:t>
      </w:r>
      <w:r w:rsidRPr="00C2722B">
        <w:rPr>
          <w:rFonts w:asciiTheme="majorHAnsi" w:eastAsia="Batang" w:hAnsiTheme="majorHAnsi" w:cs="NewsGothicMT"/>
        </w:rPr>
        <w:t xml:space="preserve"> than</w:t>
      </w:r>
      <w:r w:rsidR="00EC3286" w:rsidRPr="00C2722B">
        <w:rPr>
          <w:rFonts w:asciiTheme="majorHAnsi" w:eastAsia="Batang" w:hAnsiTheme="majorHAnsi" w:cs="NewsGothicMT"/>
        </w:rPr>
        <w:t xml:space="preserve"> one type of service). T</w:t>
      </w:r>
      <w:r w:rsidRPr="00C2722B">
        <w:rPr>
          <w:rFonts w:asciiTheme="majorHAnsi" w:eastAsia="Batang" w:hAnsiTheme="majorHAnsi" w:cs="NewsGothicMT"/>
        </w:rPr>
        <w:t xml:space="preserve">he analysis is used </w:t>
      </w:r>
      <w:r w:rsidR="00EC3286" w:rsidRPr="00C2722B">
        <w:rPr>
          <w:rFonts w:asciiTheme="majorHAnsi" w:eastAsia="Batang" w:hAnsiTheme="majorHAnsi" w:cs="NewsGothicMT"/>
        </w:rPr>
        <w:t>for working</w:t>
      </w:r>
      <w:r w:rsidRPr="00C2722B">
        <w:rPr>
          <w:rFonts w:asciiTheme="majorHAnsi" w:eastAsia="Batang" w:hAnsiTheme="majorHAnsi" w:cs="NewsGothicMT"/>
        </w:rPr>
        <w:t xml:space="preserve"> </w:t>
      </w:r>
      <w:r w:rsidR="00EC3286" w:rsidRPr="00C2722B">
        <w:rPr>
          <w:rFonts w:asciiTheme="majorHAnsi" w:eastAsia="Batang" w:hAnsiTheme="majorHAnsi" w:cs="NewsGothicMT"/>
        </w:rPr>
        <w:t>out the</w:t>
      </w:r>
      <w:r w:rsidRPr="00C2722B">
        <w:rPr>
          <w:rFonts w:asciiTheme="majorHAnsi" w:eastAsia="Batang" w:hAnsiTheme="majorHAnsi" w:cs="NewsGothicMT"/>
        </w:rPr>
        <w:t xml:space="preserve"> optimum production plan</w:t>
      </w:r>
      <w:r w:rsidR="00EC3286" w:rsidRPr="00C2722B">
        <w:rPr>
          <w:rFonts w:asciiTheme="majorHAnsi" w:eastAsia="Batang" w:hAnsiTheme="majorHAnsi" w:cs="NewsGothicMT"/>
        </w:rPr>
        <w:t>.</w:t>
      </w:r>
      <w:r w:rsidRPr="00C2722B">
        <w:rPr>
          <w:rFonts w:asciiTheme="majorHAnsi" w:eastAsia="Batang" w:hAnsiTheme="majorHAnsi" w:cs="NewsGothicMT"/>
        </w:rPr>
        <w:t xml:space="preserve">  </w:t>
      </w:r>
    </w:p>
    <w:p w:rsidR="00EC3286" w:rsidRPr="00C2722B" w:rsidRDefault="00EC3286" w:rsidP="005558CD">
      <w:pPr>
        <w:autoSpaceDE w:val="0"/>
        <w:autoSpaceDN w:val="0"/>
        <w:adjustRightInd w:val="0"/>
        <w:jc w:val="both"/>
        <w:rPr>
          <w:rFonts w:asciiTheme="majorHAnsi" w:eastAsia="Batang" w:hAnsiTheme="majorHAnsi" w:cs="NewsGothicMT"/>
        </w:rPr>
      </w:pPr>
    </w:p>
    <w:p w:rsidR="00EC3286" w:rsidRPr="00C2722B" w:rsidRDefault="006866C7" w:rsidP="005558CD">
      <w:p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lastRenderedPageBreak/>
        <w:t>The process of working out the optimum production plan begins with identification of bottleneck resource. Having done this, t</w:t>
      </w:r>
      <w:r w:rsidR="00EC3286" w:rsidRPr="00C2722B">
        <w:rPr>
          <w:rFonts w:asciiTheme="majorHAnsi" w:eastAsia="Batang" w:hAnsiTheme="majorHAnsi" w:cs="NewsGothicMT"/>
        </w:rPr>
        <w:t>here two methods of working out the optimum production plan:</w:t>
      </w:r>
    </w:p>
    <w:p w:rsidR="00EC3286" w:rsidRPr="00C2722B" w:rsidRDefault="00EC3286" w:rsidP="00EC3286">
      <w:pPr>
        <w:pStyle w:val="ListParagraph"/>
        <w:numPr>
          <w:ilvl w:val="0"/>
          <w:numId w:val="6"/>
        </w:numPr>
        <w:autoSpaceDE w:val="0"/>
        <w:autoSpaceDN w:val="0"/>
        <w:adjustRightInd w:val="0"/>
        <w:jc w:val="both"/>
        <w:rPr>
          <w:rFonts w:asciiTheme="majorHAnsi" w:eastAsia="Batang" w:hAnsiTheme="majorHAnsi" w:cs="NewsGothicMT"/>
          <w:b/>
        </w:rPr>
      </w:pPr>
      <w:r w:rsidRPr="00C2722B">
        <w:rPr>
          <w:rFonts w:asciiTheme="majorHAnsi" w:eastAsia="Batang" w:hAnsiTheme="majorHAnsi" w:cs="NewsGothicMT"/>
        </w:rPr>
        <w:t xml:space="preserve">Rank the various products on the basis of </w:t>
      </w:r>
      <w:r w:rsidR="0072135D" w:rsidRPr="00C2722B">
        <w:rPr>
          <w:rFonts w:asciiTheme="majorHAnsi" w:eastAsia="Batang" w:hAnsiTheme="majorHAnsi" w:cs="NewsGothicMT"/>
        </w:rPr>
        <w:t>throughput per unit of bottleneck resource. Higher throughput per unit of bottleneck resource is preferred</w:t>
      </w:r>
      <w:r w:rsidR="00C03071" w:rsidRPr="00C2722B">
        <w:rPr>
          <w:rFonts w:asciiTheme="majorHAnsi" w:eastAsia="Batang" w:hAnsiTheme="majorHAnsi" w:cs="NewsGothicMT"/>
        </w:rPr>
        <w:t xml:space="preserve">. </w:t>
      </w:r>
      <w:r w:rsidR="00C03071" w:rsidRPr="00C2722B">
        <w:rPr>
          <w:rFonts w:asciiTheme="majorHAnsi" w:eastAsia="Batang" w:hAnsiTheme="majorHAnsi" w:cs="NewsGothicMT"/>
          <w:b/>
        </w:rPr>
        <w:t>(See E</w:t>
      </w:r>
      <w:r w:rsidRPr="00C2722B">
        <w:rPr>
          <w:rFonts w:asciiTheme="majorHAnsi" w:eastAsia="Batang" w:hAnsiTheme="majorHAnsi" w:cs="NewsGothicMT"/>
          <w:b/>
        </w:rPr>
        <w:t>xample C)</w:t>
      </w:r>
    </w:p>
    <w:p w:rsidR="00EC3286" w:rsidRPr="00C2722B" w:rsidRDefault="00EC3286" w:rsidP="00EC3286">
      <w:pPr>
        <w:pStyle w:val="ListParagraph"/>
        <w:numPr>
          <w:ilvl w:val="0"/>
          <w:numId w:val="6"/>
        </w:numPr>
        <w:autoSpaceDE w:val="0"/>
        <w:autoSpaceDN w:val="0"/>
        <w:adjustRightInd w:val="0"/>
        <w:jc w:val="both"/>
        <w:rPr>
          <w:rFonts w:asciiTheme="majorHAnsi" w:eastAsia="Batang" w:hAnsiTheme="majorHAnsi" w:cs="NewsGothicMT"/>
        </w:rPr>
      </w:pPr>
      <w:r w:rsidRPr="00C2722B">
        <w:rPr>
          <w:rFonts w:asciiTheme="majorHAnsi" w:eastAsia="Batang" w:hAnsiTheme="majorHAnsi" w:cs="NewsGothicMT"/>
        </w:rPr>
        <w:t xml:space="preserve">Rank the various products </w:t>
      </w:r>
      <w:r w:rsidR="0072135D" w:rsidRPr="00C2722B">
        <w:rPr>
          <w:rFonts w:asciiTheme="majorHAnsi" w:eastAsia="Batang" w:hAnsiTheme="majorHAnsi" w:cs="NewsGothicMT"/>
        </w:rPr>
        <w:t>on the basis of throughput accounting ratio. (Higher ratio is preferred)</w:t>
      </w:r>
    </w:p>
    <w:p w:rsidR="0072135D" w:rsidRPr="00C2722B" w:rsidRDefault="0072135D" w:rsidP="005558CD">
      <w:pPr>
        <w:widowControl w:val="0"/>
        <w:tabs>
          <w:tab w:val="right" w:pos="547"/>
        </w:tabs>
        <w:autoSpaceDE w:val="0"/>
        <w:autoSpaceDN w:val="0"/>
        <w:adjustRightInd w:val="0"/>
        <w:ind w:left="720" w:hanging="720"/>
        <w:rPr>
          <w:rFonts w:asciiTheme="majorHAnsi" w:eastAsia="Batang" w:hAnsiTheme="majorHAnsi" w:cs="Arial"/>
          <w:color w:val="000000"/>
        </w:rPr>
      </w:pPr>
    </w:p>
    <w:p w:rsidR="005558CD" w:rsidRPr="00C2722B" w:rsidRDefault="0072135D" w:rsidP="005558CD">
      <w:pPr>
        <w:widowControl w:val="0"/>
        <w:tabs>
          <w:tab w:val="right" w:pos="547"/>
        </w:tabs>
        <w:autoSpaceDE w:val="0"/>
        <w:autoSpaceDN w:val="0"/>
        <w:adjustRightInd w:val="0"/>
        <w:ind w:left="720" w:hanging="720"/>
        <w:rPr>
          <w:rFonts w:asciiTheme="majorHAnsi" w:eastAsia="Batang" w:hAnsiTheme="majorHAnsi" w:cs="Arial"/>
          <w:b/>
          <w:color w:val="000000"/>
        </w:rPr>
      </w:pPr>
      <w:r w:rsidRPr="00C2722B">
        <w:rPr>
          <w:rFonts w:asciiTheme="majorHAnsi" w:eastAsia="Batang" w:hAnsiTheme="majorHAnsi" w:cs="Arial"/>
          <w:color w:val="000000"/>
        </w:rPr>
        <w:t xml:space="preserve">Throughput accounting ratio: T contribution per unit of constraint/conversion cost per unit of   constraint. </w:t>
      </w:r>
      <w:r w:rsidR="002878E3" w:rsidRPr="00C2722B">
        <w:rPr>
          <w:rFonts w:asciiTheme="majorHAnsi" w:eastAsia="Batang" w:hAnsiTheme="majorHAnsi" w:cs="Arial"/>
          <w:b/>
          <w:color w:val="000000"/>
        </w:rPr>
        <w:t>The ratio is calculated for each product.</w:t>
      </w:r>
      <w:r w:rsidR="002878E3" w:rsidRPr="00C2722B">
        <w:rPr>
          <w:rFonts w:asciiTheme="majorHAnsi" w:eastAsia="Batang" w:hAnsiTheme="majorHAnsi" w:cs="Arial"/>
          <w:color w:val="000000"/>
        </w:rPr>
        <w:t xml:space="preserve"> </w:t>
      </w:r>
      <w:r w:rsidRPr="00C2722B">
        <w:rPr>
          <w:rFonts w:asciiTheme="majorHAnsi" w:eastAsia="Batang" w:hAnsiTheme="majorHAnsi" w:cs="Arial"/>
          <w:color w:val="000000"/>
        </w:rPr>
        <w:t>Higher the ratio, better it is.</w:t>
      </w:r>
      <w:r w:rsidR="00C03071" w:rsidRPr="00C2722B">
        <w:rPr>
          <w:rFonts w:asciiTheme="majorHAnsi" w:eastAsia="Batang" w:hAnsiTheme="majorHAnsi" w:cs="Arial"/>
          <w:color w:val="000000"/>
        </w:rPr>
        <w:t xml:space="preserve"> </w:t>
      </w:r>
      <w:r w:rsidR="002878E3" w:rsidRPr="00C2722B">
        <w:rPr>
          <w:rFonts w:asciiTheme="majorHAnsi" w:eastAsia="Batang" w:hAnsiTheme="majorHAnsi" w:cs="Arial"/>
          <w:b/>
          <w:color w:val="000000"/>
        </w:rPr>
        <w:t>(See example D)</w:t>
      </w:r>
    </w:p>
    <w:p w:rsidR="00C03071" w:rsidRPr="00C2722B" w:rsidRDefault="00C03071" w:rsidP="005558CD">
      <w:pPr>
        <w:widowControl w:val="0"/>
        <w:tabs>
          <w:tab w:val="right" w:pos="547"/>
        </w:tabs>
        <w:autoSpaceDE w:val="0"/>
        <w:autoSpaceDN w:val="0"/>
        <w:adjustRightInd w:val="0"/>
        <w:ind w:left="720" w:hanging="720"/>
        <w:rPr>
          <w:rFonts w:asciiTheme="majorHAnsi" w:eastAsia="Batang" w:hAnsiTheme="majorHAnsi" w:cs="Arial"/>
          <w:color w:val="000000"/>
        </w:rPr>
      </w:pPr>
    </w:p>
    <w:p w:rsidR="0072135D" w:rsidRPr="00C2722B" w:rsidRDefault="0072135D" w:rsidP="00C03071">
      <w:pPr>
        <w:widowControl w:val="0"/>
        <w:pBdr>
          <w:top w:val="single" w:sz="4" w:space="1" w:color="auto"/>
          <w:left w:val="single" w:sz="4" w:space="4" w:color="auto"/>
          <w:bottom w:val="single" w:sz="4" w:space="1" w:color="auto"/>
          <w:right w:val="single" w:sz="4" w:space="4" w:color="auto"/>
        </w:pBdr>
        <w:tabs>
          <w:tab w:val="right" w:pos="547"/>
        </w:tabs>
        <w:autoSpaceDE w:val="0"/>
        <w:autoSpaceDN w:val="0"/>
        <w:adjustRightInd w:val="0"/>
        <w:ind w:left="720" w:hanging="720"/>
        <w:rPr>
          <w:rFonts w:asciiTheme="majorHAnsi" w:eastAsia="Batang" w:hAnsiTheme="majorHAnsi" w:cs="Arial"/>
          <w:color w:val="000000"/>
        </w:rPr>
      </w:pPr>
      <w:r w:rsidRPr="00C2722B">
        <w:rPr>
          <w:rFonts w:asciiTheme="majorHAnsi" w:eastAsia="Batang" w:hAnsiTheme="majorHAnsi" w:cs="Arial"/>
          <w:color w:val="000000"/>
        </w:rPr>
        <w:t>(Teaching Note: If the maximum demand of the products is given either of the two methods can be applied; otherwise the second method is applied)</w:t>
      </w:r>
    </w:p>
    <w:p w:rsidR="00EC3286" w:rsidRPr="00C2722B" w:rsidRDefault="00EC3286" w:rsidP="005558CD">
      <w:pPr>
        <w:widowControl w:val="0"/>
        <w:tabs>
          <w:tab w:val="right" w:pos="547"/>
        </w:tabs>
        <w:autoSpaceDE w:val="0"/>
        <w:autoSpaceDN w:val="0"/>
        <w:adjustRightInd w:val="0"/>
        <w:ind w:left="720" w:hanging="720"/>
        <w:rPr>
          <w:rFonts w:asciiTheme="majorHAnsi" w:eastAsia="Batang" w:hAnsiTheme="majorHAnsi" w:cs="Arial"/>
          <w:b/>
          <w:color w:val="000000"/>
        </w:rPr>
      </w:pPr>
    </w:p>
    <w:p w:rsidR="005558CD" w:rsidRPr="00C2722B" w:rsidRDefault="005558CD" w:rsidP="005558CD">
      <w:pPr>
        <w:widowControl w:val="0"/>
        <w:tabs>
          <w:tab w:val="right" w:pos="547"/>
        </w:tabs>
        <w:autoSpaceDE w:val="0"/>
        <w:autoSpaceDN w:val="0"/>
        <w:adjustRightInd w:val="0"/>
        <w:ind w:left="720" w:hanging="720"/>
        <w:rPr>
          <w:rFonts w:asciiTheme="majorHAnsi" w:eastAsia="Batang" w:hAnsiTheme="majorHAnsi" w:cs="Arial"/>
          <w:b/>
          <w:color w:val="000000"/>
        </w:rPr>
      </w:pPr>
      <w:r w:rsidRPr="00C2722B">
        <w:rPr>
          <w:rFonts w:asciiTheme="majorHAnsi" w:eastAsia="Batang" w:hAnsiTheme="majorHAnsi" w:cs="Arial"/>
          <w:b/>
          <w:color w:val="000000"/>
        </w:rPr>
        <w:t xml:space="preserve">Example </w:t>
      </w:r>
      <w:r w:rsidR="00B773DF" w:rsidRPr="00C2722B">
        <w:rPr>
          <w:rFonts w:asciiTheme="majorHAnsi" w:eastAsia="Batang" w:hAnsiTheme="majorHAnsi" w:cs="Arial"/>
          <w:b/>
          <w:color w:val="000000"/>
        </w:rPr>
        <w:t>B:</w:t>
      </w:r>
      <w:r w:rsidRPr="00C2722B">
        <w:rPr>
          <w:rFonts w:asciiTheme="majorHAnsi" w:eastAsia="Batang" w:hAnsiTheme="majorHAnsi" w:cs="Arial"/>
          <w:b/>
          <w:color w:val="000000"/>
        </w:rPr>
        <w:t xml:space="preserve"> </w:t>
      </w:r>
    </w:p>
    <w:p w:rsidR="0072135D" w:rsidRPr="00C2722B" w:rsidRDefault="0072135D" w:rsidP="003B0F95">
      <w:pPr>
        <w:widowControl w:val="0"/>
        <w:tabs>
          <w:tab w:val="right" w:pos="547"/>
        </w:tabs>
        <w:autoSpaceDE w:val="0"/>
        <w:autoSpaceDN w:val="0"/>
        <w:adjustRightInd w:val="0"/>
        <w:rPr>
          <w:rFonts w:asciiTheme="majorHAnsi" w:eastAsia="Batang" w:hAnsiTheme="majorHAnsi" w:cs="Arial"/>
          <w:b/>
          <w:color w:val="000000"/>
        </w:rPr>
      </w:pPr>
      <w:r w:rsidRPr="00C2722B">
        <w:rPr>
          <w:rFonts w:asciiTheme="majorHAnsi" w:eastAsia="Batang" w:hAnsiTheme="majorHAnsi"/>
          <w:color w:val="000000"/>
        </w:rPr>
        <w:t xml:space="preserve"> ABC Ltd uses throughput costing, Budgeted and actual production for the year 2011 is 45,000 units. Actual sale is 35000 units @ Rs.100. The cost data for the year is given below:</w:t>
      </w:r>
    </w:p>
    <w:tbl>
      <w:tblPr>
        <w:tblStyle w:val="TableGrid"/>
        <w:tblW w:w="0" w:type="auto"/>
        <w:tblInd w:w="108" w:type="dxa"/>
        <w:tblLook w:val="04A0"/>
      </w:tblPr>
      <w:tblGrid>
        <w:gridCol w:w="7560"/>
        <w:gridCol w:w="1908"/>
      </w:tblGrid>
      <w:tr w:rsidR="00B773DF" w:rsidRPr="00C2722B" w:rsidTr="00DE218C">
        <w:tc>
          <w:tcPr>
            <w:tcW w:w="7560"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Rs.</w:t>
            </w:r>
          </w:p>
        </w:tc>
      </w:tr>
      <w:tr w:rsidR="00B773DF" w:rsidRPr="00C2722B" w:rsidTr="00DE218C">
        <w:tc>
          <w:tcPr>
            <w:tcW w:w="7560"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sz w:val="24"/>
                <w:szCs w:val="24"/>
              </w:rPr>
              <w:t>Direct materials (per unit)</w:t>
            </w: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sz w:val="24"/>
                <w:szCs w:val="24"/>
              </w:rPr>
              <w:t>40</w:t>
            </w:r>
          </w:p>
        </w:tc>
      </w:tr>
      <w:tr w:rsidR="00B773DF" w:rsidRPr="00C2722B" w:rsidTr="00DE218C">
        <w:tc>
          <w:tcPr>
            <w:tcW w:w="7560"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color w:val="000000"/>
                <w:sz w:val="24"/>
                <w:szCs w:val="24"/>
              </w:rPr>
              <w:t xml:space="preserve">Conversion cost : </w:t>
            </w: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p>
        </w:tc>
      </w:tr>
      <w:tr w:rsidR="00B773DF" w:rsidRPr="00C2722B" w:rsidTr="00DE218C">
        <w:tc>
          <w:tcPr>
            <w:tcW w:w="7560" w:type="dxa"/>
            <w:vMerge w:val="restart"/>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color w:val="000000"/>
                <w:sz w:val="24"/>
                <w:szCs w:val="24"/>
              </w:rPr>
              <w:t xml:space="preserve">Direct </w:t>
            </w:r>
            <w:proofErr w:type="spellStart"/>
            <w:r w:rsidRPr="00C2722B">
              <w:rPr>
                <w:rFonts w:asciiTheme="majorHAnsi" w:eastAsia="Batang" w:hAnsiTheme="majorHAnsi"/>
                <w:color w:val="000000"/>
                <w:sz w:val="24"/>
                <w:szCs w:val="24"/>
              </w:rPr>
              <w:t>Labour</w:t>
            </w:r>
            <w:proofErr w:type="spellEnd"/>
            <w:r w:rsidRPr="00C2722B">
              <w:rPr>
                <w:rFonts w:asciiTheme="majorHAnsi" w:eastAsia="Batang" w:hAnsiTheme="majorHAnsi"/>
                <w:color w:val="000000"/>
                <w:sz w:val="24"/>
                <w:szCs w:val="24"/>
              </w:rPr>
              <w:t xml:space="preserve"> </w:t>
            </w:r>
          </w:p>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color w:val="000000"/>
                <w:sz w:val="24"/>
                <w:szCs w:val="24"/>
              </w:rPr>
              <w:t>Variable Manufacturing Overheads</w:t>
            </w:r>
          </w:p>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color w:val="000000"/>
                <w:sz w:val="24"/>
                <w:szCs w:val="24"/>
              </w:rPr>
              <w:t xml:space="preserve">Fixed Manufacturing overheads </w:t>
            </w: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2,00,000</w:t>
            </w:r>
          </w:p>
        </w:tc>
      </w:tr>
      <w:tr w:rsidR="00B773DF" w:rsidRPr="00C2722B" w:rsidTr="00DE218C">
        <w:tc>
          <w:tcPr>
            <w:tcW w:w="7560" w:type="dxa"/>
            <w:vMerge/>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3,50,000</w:t>
            </w:r>
          </w:p>
        </w:tc>
      </w:tr>
      <w:tr w:rsidR="00B773DF" w:rsidRPr="00C2722B" w:rsidTr="00DE218C">
        <w:tc>
          <w:tcPr>
            <w:tcW w:w="7560" w:type="dxa"/>
            <w:vMerge/>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5,00,000</w:t>
            </w:r>
          </w:p>
        </w:tc>
      </w:tr>
      <w:tr w:rsidR="00B773DF" w:rsidRPr="00C2722B" w:rsidTr="00DE218C">
        <w:tc>
          <w:tcPr>
            <w:tcW w:w="7560"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c>
          <w:tcPr>
            <w:tcW w:w="1908"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r>
      <w:tr w:rsidR="00B773DF" w:rsidRPr="00C2722B" w:rsidTr="00DE218C">
        <w:tc>
          <w:tcPr>
            <w:tcW w:w="7560"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r w:rsidRPr="00C2722B">
              <w:rPr>
                <w:rFonts w:asciiTheme="majorHAnsi" w:eastAsia="Batang" w:hAnsiTheme="majorHAnsi"/>
                <w:color w:val="000000"/>
                <w:sz w:val="24"/>
                <w:szCs w:val="24"/>
              </w:rPr>
              <w:t>Selling and Administrative Overhead:</w:t>
            </w:r>
          </w:p>
        </w:tc>
        <w:tc>
          <w:tcPr>
            <w:tcW w:w="1908" w:type="dxa"/>
          </w:tcPr>
          <w:p w:rsidR="00B773DF" w:rsidRPr="00C2722B" w:rsidRDefault="00B773DF" w:rsidP="00DE218C">
            <w:pPr>
              <w:widowControl w:val="0"/>
              <w:tabs>
                <w:tab w:val="right" w:pos="547"/>
              </w:tabs>
              <w:autoSpaceDE w:val="0"/>
              <w:autoSpaceDN w:val="0"/>
              <w:adjustRightInd w:val="0"/>
              <w:jc w:val="both"/>
              <w:rPr>
                <w:rFonts w:asciiTheme="majorHAnsi" w:eastAsia="Batang" w:hAnsiTheme="majorHAnsi"/>
                <w:color w:val="000000"/>
                <w:sz w:val="24"/>
                <w:szCs w:val="24"/>
              </w:rPr>
            </w:pPr>
          </w:p>
        </w:tc>
      </w:tr>
      <w:tr w:rsidR="00B773DF" w:rsidRPr="00C2722B" w:rsidTr="00DE218C">
        <w:tc>
          <w:tcPr>
            <w:tcW w:w="7560" w:type="dxa"/>
            <w:vMerge w:val="restart"/>
          </w:tcPr>
          <w:p w:rsidR="00B773DF" w:rsidRPr="00C2722B" w:rsidRDefault="00B773DF" w:rsidP="00B773DF">
            <w:pPr>
              <w:widowControl w:val="0"/>
              <w:tabs>
                <w:tab w:val="right" w:pos="547"/>
              </w:tabs>
              <w:autoSpaceDE w:val="0"/>
              <w:autoSpaceDN w:val="0"/>
              <w:adjustRightInd w:val="0"/>
              <w:rPr>
                <w:rFonts w:asciiTheme="majorHAnsi" w:eastAsia="Batang" w:hAnsiTheme="majorHAnsi"/>
                <w:color w:val="000000"/>
                <w:sz w:val="24"/>
                <w:szCs w:val="24"/>
              </w:rPr>
            </w:pPr>
            <w:r w:rsidRPr="00C2722B">
              <w:rPr>
                <w:rFonts w:asciiTheme="majorHAnsi" w:eastAsia="Batang" w:hAnsiTheme="majorHAnsi"/>
                <w:color w:val="000000"/>
                <w:sz w:val="24"/>
                <w:szCs w:val="24"/>
              </w:rPr>
              <w:t>Variable (per unit)</w:t>
            </w:r>
          </w:p>
          <w:p w:rsidR="00B773DF" w:rsidRPr="00C2722B" w:rsidRDefault="00B773DF" w:rsidP="00B773DF">
            <w:pPr>
              <w:widowControl w:val="0"/>
              <w:tabs>
                <w:tab w:val="right" w:pos="547"/>
              </w:tabs>
              <w:autoSpaceDE w:val="0"/>
              <w:autoSpaceDN w:val="0"/>
              <w:adjustRightInd w:val="0"/>
              <w:rPr>
                <w:rFonts w:asciiTheme="majorHAnsi" w:eastAsia="Batang" w:hAnsiTheme="majorHAnsi"/>
                <w:color w:val="000000"/>
                <w:sz w:val="24"/>
                <w:szCs w:val="24"/>
              </w:rPr>
            </w:pPr>
            <w:r w:rsidRPr="00C2722B">
              <w:rPr>
                <w:rFonts w:asciiTheme="majorHAnsi" w:eastAsia="Batang" w:hAnsiTheme="majorHAnsi"/>
                <w:color w:val="000000"/>
                <w:sz w:val="24"/>
                <w:szCs w:val="24"/>
              </w:rPr>
              <w:t>Fixed</w:t>
            </w: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10</w:t>
            </w:r>
          </w:p>
        </w:tc>
      </w:tr>
      <w:tr w:rsidR="00B773DF" w:rsidRPr="00C2722B" w:rsidTr="00DE218C">
        <w:tc>
          <w:tcPr>
            <w:tcW w:w="7560" w:type="dxa"/>
            <w:vMerge/>
          </w:tcPr>
          <w:p w:rsidR="00B773DF" w:rsidRPr="00C2722B" w:rsidRDefault="00B773DF" w:rsidP="00B773DF">
            <w:pPr>
              <w:widowControl w:val="0"/>
              <w:tabs>
                <w:tab w:val="right" w:pos="547"/>
              </w:tabs>
              <w:autoSpaceDE w:val="0"/>
              <w:autoSpaceDN w:val="0"/>
              <w:adjustRightInd w:val="0"/>
              <w:rPr>
                <w:rFonts w:asciiTheme="majorHAnsi" w:eastAsia="Batang" w:hAnsiTheme="majorHAnsi"/>
                <w:color w:val="000000"/>
                <w:sz w:val="24"/>
                <w:szCs w:val="24"/>
              </w:rPr>
            </w:pPr>
          </w:p>
        </w:tc>
        <w:tc>
          <w:tcPr>
            <w:tcW w:w="1908" w:type="dxa"/>
          </w:tcPr>
          <w:p w:rsidR="00B773DF" w:rsidRPr="00C2722B" w:rsidRDefault="00B773DF" w:rsidP="00B773DF">
            <w:pPr>
              <w:widowControl w:val="0"/>
              <w:tabs>
                <w:tab w:val="right" w:pos="547"/>
              </w:tabs>
              <w:autoSpaceDE w:val="0"/>
              <w:autoSpaceDN w:val="0"/>
              <w:adjustRightInd w:val="0"/>
              <w:jc w:val="center"/>
              <w:rPr>
                <w:rFonts w:asciiTheme="majorHAnsi" w:eastAsia="Batang" w:hAnsiTheme="majorHAnsi"/>
                <w:color w:val="000000"/>
                <w:sz w:val="24"/>
                <w:szCs w:val="24"/>
              </w:rPr>
            </w:pPr>
            <w:r w:rsidRPr="00C2722B">
              <w:rPr>
                <w:rFonts w:asciiTheme="majorHAnsi" w:eastAsia="Batang" w:hAnsiTheme="majorHAnsi"/>
                <w:color w:val="000000"/>
                <w:sz w:val="24"/>
                <w:szCs w:val="24"/>
              </w:rPr>
              <w:t>2,00,000</w:t>
            </w:r>
          </w:p>
        </w:tc>
      </w:tr>
    </w:tbl>
    <w:p w:rsidR="0072135D" w:rsidRPr="00C2722B" w:rsidRDefault="0072135D" w:rsidP="00B773DF">
      <w:pPr>
        <w:widowControl w:val="0"/>
        <w:tabs>
          <w:tab w:val="right" w:pos="547"/>
        </w:tabs>
        <w:autoSpaceDE w:val="0"/>
        <w:autoSpaceDN w:val="0"/>
        <w:adjustRightInd w:val="0"/>
        <w:ind w:left="720" w:hanging="720"/>
        <w:jc w:val="center"/>
        <w:rPr>
          <w:rFonts w:asciiTheme="majorHAnsi" w:eastAsia="Batang" w:hAnsiTheme="majorHAnsi" w:cs="Arial"/>
          <w:b/>
          <w:color w:val="000000"/>
        </w:rPr>
      </w:pPr>
    </w:p>
    <w:p w:rsidR="0072135D" w:rsidRPr="00C2722B" w:rsidRDefault="00B773DF" w:rsidP="005558CD">
      <w:pPr>
        <w:widowControl w:val="0"/>
        <w:tabs>
          <w:tab w:val="right" w:pos="547"/>
        </w:tabs>
        <w:autoSpaceDE w:val="0"/>
        <w:autoSpaceDN w:val="0"/>
        <w:adjustRightInd w:val="0"/>
        <w:ind w:left="720" w:hanging="720"/>
        <w:rPr>
          <w:rFonts w:asciiTheme="majorHAnsi" w:eastAsia="Batang" w:hAnsiTheme="majorHAnsi" w:cs="Arial"/>
          <w:color w:val="000000"/>
        </w:rPr>
      </w:pPr>
      <w:r w:rsidRPr="00C2722B">
        <w:rPr>
          <w:rFonts w:asciiTheme="majorHAnsi" w:eastAsia="Batang" w:hAnsiTheme="majorHAnsi" w:cs="Arial"/>
          <w:color w:val="000000"/>
        </w:rPr>
        <w:t>Find the value of inventory. Prepare income statement for the year 2011.</w:t>
      </w:r>
    </w:p>
    <w:p w:rsidR="00B773DF" w:rsidRPr="00C2722B" w:rsidRDefault="00B773DF" w:rsidP="005558CD">
      <w:pPr>
        <w:widowControl w:val="0"/>
        <w:tabs>
          <w:tab w:val="right" w:pos="547"/>
        </w:tabs>
        <w:autoSpaceDE w:val="0"/>
        <w:autoSpaceDN w:val="0"/>
        <w:adjustRightInd w:val="0"/>
        <w:ind w:left="720" w:hanging="720"/>
        <w:rPr>
          <w:rFonts w:asciiTheme="majorHAnsi" w:eastAsia="Batang" w:hAnsiTheme="majorHAnsi" w:cs="Arial"/>
          <w:color w:val="000000"/>
        </w:rPr>
      </w:pPr>
    </w:p>
    <w:p w:rsidR="005558CD" w:rsidRPr="00C2722B" w:rsidRDefault="00244A0C" w:rsidP="005558CD">
      <w:pPr>
        <w:shd w:val="clear" w:color="auto" w:fill="FFFFFF"/>
        <w:spacing w:before="120" w:line="270" w:lineRule="atLeast"/>
        <w:jc w:val="both"/>
        <w:rPr>
          <w:rFonts w:asciiTheme="majorHAnsi" w:eastAsia="Batang" w:hAnsiTheme="majorHAnsi" w:cs="Arial"/>
          <w:b/>
          <w:color w:val="000000" w:themeColor="text1"/>
        </w:rPr>
      </w:pPr>
      <w:r w:rsidRPr="00C2722B">
        <w:rPr>
          <w:rFonts w:asciiTheme="majorHAnsi" w:eastAsia="Batang" w:hAnsiTheme="majorHAnsi" w:cs="Arial"/>
          <w:b/>
          <w:color w:val="000000" w:themeColor="text1"/>
        </w:rPr>
        <w:t xml:space="preserve">Solution: </w:t>
      </w:r>
    </w:p>
    <w:p w:rsidR="00244A0C" w:rsidRPr="00C2722B" w:rsidRDefault="00244A0C" w:rsidP="005558CD">
      <w:pPr>
        <w:shd w:val="clear" w:color="auto" w:fill="FFFFFF"/>
        <w:spacing w:before="120" w:line="270" w:lineRule="atLeast"/>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 xml:space="preserve">Value of finished </w:t>
      </w:r>
      <w:r w:rsidR="002944B1" w:rsidRPr="00C2722B">
        <w:rPr>
          <w:rFonts w:asciiTheme="majorHAnsi" w:eastAsia="Batang" w:hAnsiTheme="majorHAnsi" w:cs="Arial"/>
          <w:color w:val="000000" w:themeColor="text1"/>
        </w:rPr>
        <w:t>inventory:</w:t>
      </w:r>
      <w:r w:rsidRPr="00C2722B">
        <w:rPr>
          <w:rFonts w:asciiTheme="majorHAnsi" w:eastAsia="Batang" w:hAnsiTheme="majorHAnsi" w:cs="Arial"/>
          <w:color w:val="000000" w:themeColor="text1"/>
        </w:rPr>
        <w:t xml:space="preserve"> 10000x40 = 4</w:t>
      </w:r>
      <w:proofErr w:type="gramStart"/>
      <w:r w:rsidRPr="00C2722B">
        <w:rPr>
          <w:rFonts w:asciiTheme="majorHAnsi" w:eastAsia="Batang" w:hAnsiTheme="majorHAnsi" w:cs="Arial"/>
          <w:color w:val="000000" w:themeColor="text1"/>
        </w:rPr>
        <w:t>,00,000</w:t>
      </w:r>
      <w:proofErr w:type="gramEnd"/>
      <w:r w:rsidRPr="00C2722B">
        <w:rPr>
          <w:rFonts w:asciiTheme="majorHAnsi" w:eastAsia="Batang" w:hAnsiTheme="majorHAnsi" w:cs="Arial"/>
          <w:color w:val="000000" w:themeColor="text1"/>
        </w:rPr>
        <w:t xml:space="preserve"> </w:t>
      </w:r>
    </w:p>
    <w:p w:rsidR="00244A0C" w:rsidRPr="00C2722B" w:rsidRDefault="00244A0C" w:rsidP="005558CD">
      <w:pPr>
        <w:shd w:val="clear" w:color="auto" w:fill="FFFFFF"/>
        <w:spacing w:before="120" w:line="270" w:lineRule="atLeast"/>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Income Statement for the year ended on 31</w:t>
      </w:r>
      <w:r w:rsidRPr="00C2722B">
        <w:rPr>
          <w:rFonts w:asciiTheme="majorHAnsi" w:eastAsia="Batang" w:hAnsiTheme="majorHAnsi" w:cs="Arial"/>
          <w:color w:val="000000" w:themeColor="text1"/>
          <w:vertAlign w:val="superscript"/>
        </w:rPr>
        <w:t>st</w:t>
      </w:r>
      <w:r w:rsidRPr="00C2722B">
        <w:rPr>
          <w:rFonts w:asciiTheme="majorHAnsi" w:eastAsia="Batang" w:hAnsiTheme="majorHAnsi" w:cs="Arial"/>
          <w:color w:val="000000" w:themeColor="text1"/>
        </w:rPr>
        <w:t xml:space="preserve"> Dec. 2011</w:t>
      </w:r>
    </w:p>
    <w:tbl>
      <w:tblPr>
        <w:tblStyle w:val="TableGrid"/>
        <w:tblW w:w="0" w:type="auto"/>
        <w:tblLook w:val="04A0"/>
      </w:tblPr>
      <w:tblGrid>
        <w:gridCol w:w="7038"/>
        <w:gridCol w:w="2538"/>
      </w:tblGrid>
      <w:tr w:rsidR="00244A0C" w:rsidRPr="00C2722B" w:rsidTr="00244A0C">
        <w:tc>
          <w:tcPr>
            <w:tcW w:w="7038" w:type="dxa"/>
          </w:tcPr>
          <w:p w:rsidR="00244A0C" w:rsidRPr="00C2722B" w:rsidRDefault="00244A0C" w:rsidP="005558CD">
            <w:pPr>
              <w:spacing w:before="120" w:line="270" w:lineRule="atLeast"/>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Sales     35000x100</w:t>
            </w:r>
          </w:p>
        </w:tc>
        <w:tc>
          <w:tcPr>
            <w:tcW w:w="2538" w:type="dxa"/>
          </w:tcPr>
          <w:p w:rsidR="00244A0C" w:rsidRPr="00C2722B" w:rsidRDefault="002944B1" w:rsidP="002944B1">
            <w:pPr>
              <w:spacing w:before="120" w:line="270" w:lineRule="atLeast"/>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Rs.</w:t>
            </w:r>
            <w:r w:rsidR="00244A0C" w:rsidRPr="00C2722B">
              <w:rPr>
                <w:rFonts w:asciiTheme="majorHAnsi" w:eastAsia="Batang" w:hAnsiTheme="majorHAnsi" w:cs="Arial"/>
                <w:color w:val="000000" w:themeColor="text1"/>
                <w:sz w:val="24"/>
                <w:szCs w:val="24"/>
              </w:rPr>
              <w:t>35,00,000</w:t>
            </w:r>
          </w:p>
        </w:tc>
      </w:tr>
      <w:tr w:rsidR="00244A0C" w:rsidRPr="00C2722B" w:rsidTr="00244A0C">
        <w:tc>
          <w:tcPr>
            <w:tcW w:w="7038" w:type="dxa"/>
          </w:tcPr>
          <w:p w:rsidR="00244A0C" w:rsidRPr="00C2722B" w:rsidRDefault="00244A0C"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Material                   : 45,000 x 40</w:t>
            </w:r>
          </w:p>
          <w:p w:rsidR="00244A0C" w:rsidRPr="00C2722B" w:rsidRDefault="00244A0C" w:rsidP="00C2722B">
            <w:pPr>
              <w:spacing w:line="276" w:lineRule="auto"/>
              <w:jc w:val="both"/>
              <w:rPr>
                <w:rFonts w:asciiTheme="majorHAnsi" w:eastAsia="Batang" w:hAnsiTheme="majorHAnsi" w:cs="Arial"/>
                <w:color w:val="000000" w:themeColor="text1"/>
                <w:sz w:val="24"/>
                <w:szCs w:val="24"/>
                <w:u w:val="single"/>
              </w:rPr>
            </w:pPr>
            <w:r w:rsidRPr="00C2722B">
              <w:rPr>
                <w:rFonts w:asciiTheme="majorHAnsi" w:eastAsia="Batang" w:hAnsiTheme="majorHAnsi" w:cs="Arial"/>
                <w:color w:val="000000" w:themeColor="text1"/>
                <w:sz w:val="24"/>
                <w:szCs w:val="24"/>
              </w:rPr>
              <w:t xml:space="preserve">Less Finished stock  : </w:t>
            </w:r>
            <w:r w:rsidRPr="00C2722B">
              <w:rPr>
                <w:rFonts w:asciiTheme="majorHAnsi" w:eastAsia="Batang" w:hAnsiTheme="majorHAnsi" w:cs="Arial"/>
                <w:color w:val="000000" w:themeColor="text1"/>
                <w:sz w:val="24"/>
                <w:szCs w:val="24"/>
                <w:u w:val="single"/>
              </w:rPr>
              <w:t>10,000 x 40</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                                 </w:t>
            </w:r>
            <w:r w:rsidR="00333F4D" w:rsidRPr="00C2722B">
              <w:rPr>
                <w:rFonts w:asciiTheme="majorHAnsi" w:eastAsia="Batang" w:hAnsiTheme="majorHAnsi" w:cs="Arial"/>
                <w:color w:val="000000" w:themeColor="text1"/>
                <w:sz w:val="24"/>
                <w:szCs w:val="24"/>
              </w:rPr>
              <w:t xml:space="preserve">     </w:t>
            </w:r>
            <w:r w:rsidRPr="00C2722B">
              <w:rPr>
                <w:rFonts w:asciiTheme="majorHAnsi" w:eastAsia="Batang" w:hAnsiTheme="majorHAnsi" w:cs="Arial"/>
                <w:color w:val="000000" w:themeColor="text1"/>
                <w:sz w:val="24"/>
                <w:szCs w:val="24"/>
              </w:rPr>
              <w:t>35000x40</w:t>
            </w:r>
          </w:p>
          <w:p w:rsidR="00244A0C" w:rsidRPr="00C2722B" w:rsidRDefault="002944B1" w:rsidP="00C2722B">
            <w:pPr>
              <w:spacing w:line="276" w:lineRule="auto"/>
              <w:jc w:val="both"/>
              <w:rPr>
                <w:rFonts w:asciiTheme="majorHAnsi" w:eastAsia="Batang" w:hAnsiTheme="majorHAnsi" w:cs="Arial"/>
                <w:color w:val="000000" w:themeColor="text1"/>
                <w:sz w:val="24"/>
                <w:szCs w:val="24"/>
              </w:rPr>
            </w:pPr>
            <w:proofErr w:type="spellStart"/>
            <w:r w:rsidRPr="00C2722B">
              <w:rPr>
                <w:rFonts w:asciiTheme="majorHAnsi" w:eastAsia="Batang" w:hAnsiTheme="majorHAnsi" w:cs="Arial"/>
                <w:color w:val="000000" w:themeColor="text1"/>
                <w:sz w:val="24"/>
                <w:szCs w:val="24"/>
              </w:rPr>
              <w:t>Labour</w:t>
            </w:r>
            <w:proofErr w:type="spellEnd"/>
            <w:r w:rsidRPr="00C2722B">
              <w:rPr>
                <w:rFonts w:asciiTheme="majorHAnsi" w:eastAsia="Batang" w:hAnsiTheme="majorHAnsi" w:cs="Arial"/>
                <w:color w:val="000000" w:themeColor="text1"/>
                <w:sz w:val="24"/>
                <w:szCs w:val="24"/>
              </w:rPr>
              <w:t xml:space="preserve">                        </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V. Manufacturing O.     </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Fixed M.O.                  </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lastRenderedPageBreak/>
              <w:t xml:space="preserve">Selling Overheads(V)   </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Selling Overheads(fixed)</w:t>
            </w:r>
          </w:p>
          <w:p w:rsidR="002944B1" w:rsidRPr="00C2722B" w:rsidRDefault="002944B1" w:rsidP="00C2722B">
            <w:pPr>
              <w:spacing w:line="276" w:lineRule="auto"/>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Total </w:t>
            </w:r>
          </w:p>
        </w:tc>
        <w:tc>
          <w:tcPr>
            <w:tcW w:w="2538" w:type="dxa"/>
          </w:tcPr>
          <w:p w:rsidR="00244A0C" w:rsidRPr="00C2722B" w:rsidRDefault="00244A0C" w:rsidP="00C2722B">
            <w:pPr>
              <w:spacing w:line="276" w:lineRule="auto"/>
              <w:jc w:val="center"/>
              <w:rPr>
                <w:rFonts w:asciiTheme="majorHAnsi" w:eastAsia="Batang" w:hAnsiTheme="majorHAnsi" w:cs="Arial"/>
                <w:color w:val="000000" w:themeColor="text1"/>
                <w:sz w:val="24"/>
                <w:szCs w:val="24"/>
              </w:rPr>
            </w:pP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14,00,000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2,00,000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4,50,000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lastRenderedPageBreak/>
              <w:t>3,50,000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2,00,000</w:t>
            </w:r>
          </w:p>
          <w:p w:rsidR="002944B1" w:rsidRPr="00C2722B" w:rsidRDefault="002944B1" w:rsidP="00C2722B">
            <w:pPr>
              <w:spacing w:line="276" w:lineRule="auto"/>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Rs.31,00,000</w:t>
            </w:r>
          </w:p>
        </w:tc>
      </w:tr>
      <w:tr w:rsidR="00244A0C" w:rsidRPr="00C2722B" w:rsidTr="00244A0C">
        <w:tc>
          <w:tcPr>
            <w:tcW w:w="7038" w:type="dxa"/>
          </w:tcPr>
          <w:p w:rsidR="00244A0C" w:rsidRPr="00C2722B" w:rsidRDefault="002944B1" w:rsidP="00C2722B">
            <w:pPr>
              <w:spacing w:line="270" w:lineRule="atLeast"/>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lastRenderedPageBreak/>
              <w:t xml:space="preserve">Profit </w:t>
            </w:r>
          </w:p>
        </w:tc>
        <w:tc>
          <w:tcPr>
            <w:tcW w:w="2538" w:type="dxa"/>
          </w:tcPr>
          <w:p w:rsidR="00244A0C" w:rsidRPr="00C2722B" w:rsidRDefault="002944B1" w:rsidP="00C2722B">
            <w:pPr>
              <w:spacing w:line="270" w:lineRule="atLeast"/>
              <w:jc w:val="center"/>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Rs.4,00,000</w:t>
            </w:r>
          </w:p>
        </w:tc>
      </w:tr>
    </w:tbl>
    <w:p w:rsidR="005558CD" w:rsidRPr="00C2722B" w:rsidRDefault="005558CD" w:rsidP="003B0F95">
      <w:pPr>
        <w:jc w:val="both"/>
        <w:rPr>
          <w:rFonts w:asciiTheme="majorHAnsi" w:eastAsia="Batang" w:hAnsiTheme="majorHAnsi" w:cs="Arial"/>
          <w:color w:val="000000"/>
        </w:rPr>
      </w:pPr>
      <w:r w:rsidRPr="00C2722B">
        <w:rPr>
          <w:rFonts w:asciiTheme="majorHAnsi" w:eastAsia="Batang" w:hAnsiTheme="majorHAnsi" w:cs="Arial"/>
          <w:b/>
          <w:color w:val="000000"/>
        </w:rPr>
        <w:t xml:space="preserve">Example </w:t>
      </w:r>
      <w:r w:rsidR="00EC3286" w:rsidRPr="00C2722B">
        <w:rPr>
          <w:rFonts w:asciiTheme="majorHAnsi" w:eastAsia="Batang" w:hAnsiTheme="majorHAnsi" w:cs="Arial"/>
          <w:b/>
          <w:color w:val="000000"/>
        </w:rPr>
        <w:t>C</w:t>
      </w:r>
      <w:r w:rsidRPr="00C2722B">
        <w:rPr>
          <w:rFonts w:asciiTheme="majorHAnsi" w:eastAsia="Batang" w:hAnsiTheme="majorHAnsi" w:cs="Arial"/>
          <w:color w:val="000000"/>
        </w:rPr>
        <w:t xml:space="preserve">: </w:t>
      </w:r>
      <w:r w:rsidR="00B773DF" w:rsidRPr="00C2722B">
        <w:rPr>
          <w:rFonts w:asciiTheme="majorHAnsi" w:eastAsia="Batang" w:hAnsiTheme="majorHAnsi" w:cs="NewsGothicMT"/>
        </w:rPr>
        <w:t>XYZ Co produces 3 products, X, Y and Z, Details</w:t>
      </w:r>
      <w:r w:rsidRPr="00C2722B">
        <w:rPr>
          <w:rFonts w:asciiTheme="majorHAnsi" w:eastAsia="Batang" w:hAnsiTheme="majorHAnsi" w:cs="NewsGothicMT"/>
        </w:rPr>
        <w:t xml:space="preserve"> are shown below:</w:t>
      </w:r>
    </w:p>
    <w:tbl>
      <w:tblPr>
        <w:tblStyle w:val="TableGrid"/>
        <w:tblW w:w="0" w:type="auto"/>
        <w:tblLook w:val="04A0"/>
      </w:tblPr>
      <w:tblGrid>
        <w:gridCol w:w="4248"/>
        <w:gridCol w:w="2070"/>
        <w:gridCol w:w="1890"/>
        <w:gridCol w:w="1368"/>
      </w:tblGrid>
      <w:tr w:rsidR="005558CD" w:rsidRPr="00C2722B" w:rsidTr="007B3AE0">
        <w:tc>
          <w:tcPr>
            <w:tcW w:w="4248" w:type="dxa"/>
          </w:tcPr>
          <w:p w:rsidR="005558CD" w:rsidRPr="00C2722B" w:rsidRDefault="005558CD" w:rsidP="007B3AE0">
            <w:pPr>
              <w:autoSpaceDE w:val="0"/>
              <w:autoSpaceDN w:val="0"/>
              <w:adjustRightInd w:val="0"/>
              <w:jc w:val="both"/>
              <w:rPr>
                <w:rFonts w:asciiTheme="majorHAnsi" w:eastAsia="Batang" w:hAnsiTheme="majorHAnsi" w:cs="NewsGothicMT-Bold"/>
                <w:bCs/>
                <w:sz w:val="24"/>
                <w:szCs w:val="24"/>
              </w:rPr>
            </w:pPr>
          </w:p>
        </w:tc>
        <w:tc>
          <w:tcPr>
            <w:tcW w:w="2070"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X</w:t>
            </w:r>
          </w:p>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c>
          <w:tcPr>
            <w:tcW w:w="1890"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Y</w:t>
            </w:r>
          </w:p>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c>
          <w:tcPr>
            <w:tcW w:w="1368"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Z</w:t>
            </w:r>
          </w:p>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r>
      <w:tr w:rsidR="005558CD" w:rsidRPr="00C2722B" w:rsidTr="007B3AE0">
        <w:tc>
          <w:tcPr>
            <w:tcW w:w="4248" w:type="dxa"/>
          </w:tcPr>
          <w:p w:rsidR="005558CD" w:rsidRPr="00C2722B" w:rsidRDefault="005558CD" w:rsidP="007B3AE0">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
                <w:sz w:val="24"/>
                <w:szCs w:val="24"/>
              </w:rPr>
              <w:t>Selling price per unit</w:t>
            </w:r>
          </w:p>
        </w:tc>
        <w:tc>
          <w:tcPr>
            <w:tcW w:w="207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120</w:t>
            </w:r>
            <w:r w:rsidR="00B773DF" w:rsidRPr="00C2722B">
              <w:rPr>
                <w:rFonts w:asciiTheme="majorHAnsi" w:eastAsia="Batang" w:hAnsiTheme="majorHAnsi" w:cs="NewsGothicMT-Bold"/>
                <w:bCs/>
                <w:sz w:val="24"/>
                <w:szCs w:val="24"/>
              </w:rPr>
              <w:t>5</w:t>
            </w:r>
          </w:p>
        </w:tc>
        <w:tc>
          <w:tcPr>
            <w:tcW w:w="189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11</w:t>
            </w:r>
            <w:r w:rsidR="00B773DF" w:rsidRPr="00C2722B">
              <w:rPr>
                <w:rFonts w:asciiTheme="majorHAnsi" w:eastAsia="Batang" w:hAnsiTheme="majorHAnsi" w:cs="NewsGothicMT-Bold"/>
                <w:bCs/>
                <w:sz w:val="24"/>
                <w:szCs w:val="24"/>
              </w:rPr>
              <w:t>10</w:t>
            </w:r>
          </w:p>
        </w:tc>
        <w:tc>
          <w:tcPr>
            <w:tcW w:w="1368"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13</w:t>
            </w:r>
            <w:r w:rsidR="00B773DF" w:rsidRPr="00C2722B">
              <w:rPr>
                <w:rFonts w:asciiTheme="majorHAnsi" w:eastAsia="Batang" w:hAnsiTheme="majorHAnsi" w:cs="NewsGothicMT-Bold"/>
                <w:bCs/>
                <w:sz w:val="24"/>
                <w:szCs w:val="24"/>
              </w:rPr>
              <w:t>20</w:t>
            </w:r>
          </w:p>
        </w:tc>
      </w:tr>
      <w:tr w:rsidR="005558CD" w:rsidRPr="00C2722B" w:rsidTr="007B3AE0">
        <w:tc>
          <w:tcPr>
            <w:tcW w:w="4248" w:type="dxa"/>
          </w:tcPr>
          <w:p w:rsidR="005558CD" w:rsidRPr="00C2722B" w:rsidRDefault="005558CD" w:rsidP="007B3AE0">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
                <w:sz w:val="24"/>
                <w:szCs w:val="24"/>
              </w:rPr>
              <w:t>Direct material cost per unit</w:t>
            </w:r>
          </w:p>
        </w:tc>
        <w:tc>
          <w:tcPr>
            <w:tcW w:w="207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6</w:t>
            </w:r>
            <w:r w:rsidR="00B773DF" w:rsidRPr="00C2722B">
              <w:rPr>
                <w:rFonts w:asciiTheme="majorHAnsi" w:eastAsia="Batang" w:hAnsiTheme="majorHAnsi" w:cs="NewsGothicMT-Bold"/>
                <w:bCs/>
                <w:sz w:val="24"/>
                <w:szCs w:val="24"/>
              </w:rPr>
              <w:t>50</w:t>
            </w:r>
          </w:p>
        </w:tc>
        <w:tc>
          <w:tcPr>
            <w:tcW w:w="189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70</w:t>
            </w:r>
            <w:r w:rsidR="00B773DF" w:rsidRPr="00C2722B">
              <w:rPr>
                <w:rFonts w:asciiTheme="majorHAnsi" w:eastAsia="Batang" w:hAnsiTheme="majorHAnsi" w:cs="NewsGothicMT-Bold"/>
                <w:bCs/>
                <w:sz w:val="24"/>
                <w:szCs w:val="24"/>
              </w:rPr>
              <w:t>0</w:t>
            </w:r>
          </w:p>
        </w:tc>
        <w:tc>
          <w:tcPr>
            <w:tcW w:w="1368"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8</w:t>
            </w:r>
            <w:r w:rsidR="00B773DF" w:rsidRPr="00C2722B">
              <w:rPr>
                <w:rFonts w:asciiTheme="majorHAnsi" w:eastAsia="Batang" w:hAnsiTheme="majorHAnsi" w:cs="NewsGothicMT-Bold"/>
                <w:bCs/>
                <w:sz w:val="24"/>
                <w:szCs w:val="24"/>
              </w:rPr>
              <w:t>90</w:t>
            </w:r>
          </w:p>
        </w:tc>
      </w:tr>
      <w:tr w:rsidR="005558CD" w:rsidRPr="00C2722B" w:rsidTr="007B3AE0">
        <w:tc>
          <w:tcPr>
            <w:tcW w:w="4248" w:type="dxa"/>
          </w:tcPr>
          <w:p w:rsidR="005558CD" w:rsidRPr="00C2722B" w:rsidRDefault="005558CD" w:rsidP="007B3AE0">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Maximum demand (Units)</w:t>
            </w:r>
          </w:p>
        </w:tc>
        <w:tc>
          <w:tcPr>
            <w:tcW w:w="2070"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29</w:t>
            </w:r>
            <w:r w:rsidR="005558CD" w:rsidRPr="00C2722B">
              <w:rPr>
                <w:rFonts w:asciiTheme="majorHAnsi" w:eastAsia="Batang" w:hAnsiTheme="majorHAnsi" w:cs="NewsGothicMT-Bold"/>
                <w:bCs/>
                <w:sz w:val="24"/>
                <w:szCs w:val="24"/>
              </w:rPr>
              <w:t>,000</w:t>
            </w:r>
          </w:p>
        </w:tc>
        <w:tc>
          <w:tcPr>
            <w:tcW w:w="1890"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26</w:t>
            </w:r>
            <w:r w:rsidR="005558CD" w:rsidRPr="00C2722B">
              <w:rPr>
                <w:rFonts w:asciiTheme="majorHAnsi" w:eastAsia="Batang" w:hAnsiTheme="majorHAnsi" w:cs="NewsGothicMT-Bold"/>
                <w:bCs/>
                <w:sz w:val="24"/>
                <w:szCs w:val="24"/>
              </w:rPr>
              <w:t>000</w:t>
            </w:r>
          </w:p>
        </w:tc>
        <w:tc>
          <w:tcPr>
            <w:tcW w:w="1368" w:type="dxa"/>
          </w:tcPr>
          <w:p w:rsidR="005558CD" w:rsidRPr="00C2722B" w:rsidRDefault="00B773DF"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38</w:t>
            </w:r>
            <w:r w:rsidR="005558CD" w:rsidRPr="00C2722B">
              <w:rPr>
                <w:rFonts w:asciiTheme="majorHAnsi" w:eastAsia="Batang" w:hAnsiTheme="majorHAnsi" w:cs="NewsGothicMT-Bold"/>
                <w:bCs/>
                <w:sz w:val="24"/>
                <w:szCs w:val="24"/>
              </w:rPr>
              <w:t>,000</w:t>
            </w:r>
          </w:p>
        </w:tc>
      </w:tr>
      <w:tr w:rsidR="005558CD" w:rsidRPr="00C2722B" w:rsidTr="007B3AE0">
        <w:tc>
          <w:tcPr>
            <w:tcW w:w="4248" w:type="dxa"/>
          </w:tcPr>
          <w:p w:rsidR="005558CD" w:rsidRPr="00C2722B" w:rsidRDefault="00AB233D" w:rsidP="007B3AE0">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Hours per unit of output</w:t>
            </w:r>
          </w:p>
        </w:tc>
        <w:tc>
          <w:tcPr>
            <w:tcW w:w="207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5</w:t>
            </w:r>
          </w:p>
        </w:tc>
        <w:tc>
          <w:tcPr>
            <w:tcW w:w="1890"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4</w:t>
            </w:r>
          </w:p>
        </w:tc>
        <w:tc>
          <w:tcPr>
            <w:tcW w:w="1368" w:type="dxa"/>
          </w:tcPr>
          <w:p w:rsidR="005558CD" w:rsidRPr="00C2722B" w:rsidRDefault="005558CD" w:rsidP="007B3AE0">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3</w:t>
            </w:r>
          </w:p>
        </w:tc>
      </w:tr>
    </w:tbl>
    <w:p w:rsidR="005558CD" w:rsidRPr="00C2722B" w:rsidRDefault="00B773DF" w:rsidP="005558CD">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There are 3</w:t>
      </w:r>
      <w:proofErr w:type="gramStart"/>
      <w:r w:rsidR="00AB233D" w:rsidRPr="00C2722B">
        <w:rPr>
          <w:rFonts w:asciiTheme="majorHAnsi" w:eastAsia="Batang" w:hAnsiTheme="majorHAnsi" w:cs="NewsGothicMT"/>
        </w:rPr>
        <w:t>,</w:t>
      </w:r>
      <w:r w:rsidRPr="00C2722B">
        <w:rPr>
          <w:rFonts w:asciiTheme="majorHAnsi" w:eastAsia="Batang" w:hAnsiTheme="majorHAnsi" w:cs="NewsGothicMT"/>
        </w:rPr>
        <w:t>00,000</w:t>
      </w:r>
      <w:proofErr w:type="gramEnd"/>
      <w:r w:rsidR="005558CD" w:rsidRPr="00C2722B">
        <w:rPr>
          <w:rFonts w:asciiTheme="majorHAnsi" w:eastAsia="Batang" w:hAnsiTheme="majorHAnsi" w:cs="NewsGothicMT"/>
        </w:rPr>
        <w:t xml:space="preserve"> hours available each month.</w:t>
      </w:r>
      <w:r w:rsidRPr="00C2722B">
        <w:rPr>
          <w:rFonts w:asciiTheme="majorHAnsi" w:eastAsia="Batang" w:hAnsiTheme="majorHAnsi" w:cs="NewsGothicMT"/>
        </w:rPr>
        <w:t xml:space="preserve"> Suggest the product-mix.</w:t>
      </w:r>
    </w:p>
    <w:p w:rsidR="002944B1" w:rsidRPr="00C2722B" w:rsidRDefault="00AB233D" w:rsidP="00C2722B">
      <w:pPr>
        <w:jc w:val="both"/>
        <w:rPr>
          <w:rFonts w:asciiTheme="majorHAnsi" w:eastAsia="Batang" w:hAnsiTheme="majorHAnsi" w:cs="NewsGothicMT"/>
          <w:b/>
        </w:rPr>
      </w:pPr>
      <w:r w:rsidRPr="00C2722B">
        <w:rPr>
          <w:rFonts w:asciiTheme="majorHAnsi" w:eastAsia="Batang" w:hAnsiTheme="majorHAnsi" w:cs="NewsGothicMT"/>
          <w:b/>
        </w:rPr>
        <w:t>Solution:</w:t>
      </w:r>
      <w:r w:rsidR="002944B1" w:rsidRPr="00C2722B">
        <w:rPr>
          <w:rFonts w:asciiTheme="majorHAnsi" w:eastAsia="Batang" w:hAnsiTheme="majorHAnsi" w:cs="NewsGothicMT"/>
          <w:b/>
        </w:rPr>
        <w:t xml:space="preserve"> </w:t>
      </w:r>
    </w:p>
    <w:tbl>
      <w:tblPr>
        <w:tblStyle w:val="TableGrid"/>
        <w:tblW w:w="0" w:type="auto"/>
        <w:tblLook w:val="04A0"/>
      </w:tblPr>
      <w:tblGrid>
        <w:gridCol w:w="7218"/>
        <w:gridCol w:w="2358"/>
      </w:tblGrid>
      <w:tr w:rsidR="002944B1" w:rsidRPr="00C2722B" w:rsidTr="00AB233D">
        <w:tc>
          <w:tcPr>
            <w:tcW w:w="7218" w:type="dxa"/>
          </w:tcPr>
          <w:p w:rsidR="002944B1" w:rsidRPr="00C2722B" w:rsidRDefault="002944B1" w:rsidP="00C2722B">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Hours required to meet the maximum demand</w:t>
            </w:r>
          </w:p>
          <w:p w:rsidR="002944B1" w:rsidRPr="00C2722B" w:rsidRDefault="002944B1" w:rsidP="00C2722B">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       29000x5  +26000x4   +38000x3</w:t>
            </w:r>
          </w:p>
        </w:tc>
        <w:tc>
          <w:tcPr>
            <w:tcW w:w="2358" w:type="dxa"/>
          </w:tcPr>
          <w:p w:rsidR="00AB233D" w:rsidRPr="00C2722B" w:rsidRDefault="00AB233D" w:rsidP="00C2722B">
            <w:pPr>
              <w:jc w:val="center"/>
              <w:rPr>
                <w:rFonts w:asciiTheme="majorHAnsi" w:eastAsia="Batang" w:hAnsiTheme="majorHAnsi" w:cs="NewsGothicMT"/>
                <w:sz w:val="24"/>
                <w:szCs w:val="24"/>
              </w:rPr>
            </w:pPr>
          </w:p>
          <w:p w:rsidR="002944B1" w:rsidRPr="00C2722B" w:rsidRDefault="00AB233D"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3,63,000</w:t>
            </w:r>
          </w:p>
        </w:tc>
      </w:tr>
      <w:tr w:rsidR="002944B1" w:rsidRPr="00C2722B" w:rsidTr="00AB233D">
        <w:tc>
          <w:tcPr>
            <w:tcW w:w="7218" w:type="dxa"/>
          </w:tcPr>
          <w:p w:rsidR="002944B1" w:rsidRPr="00C2722B" w:rsidRDefault="00AB233D"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available </w:t>
            </w:r>
          </w:p>
        </w:tc>
        <w:tc>
          <w:tcPr>
            <w:tcW w:w="2358" w:type="dxa"/>
          </w:tcPr>
          <w:p w:rsidR="002944B1" w:rsidRPr="00C2722B" w:rsidRDefault="00AB233D" w:rsidP="00AB233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3,00,000</w:t>
            </w:r>
          </w:p>
        </w:tc>
      </w:tr>
      <w:tr w:rsidR="00AB233D" w:rsidRPr="00C2722B" w:rsidTr="0093458E">
        <w:tc>
          <w:tcPr>
            <w:tcW w:w="9576" w:type="dxa"/>
            <w:gridSpan w:val="2"/>
          </w:tcPr>
          <w:p w:rsidR="00AB233D" w:rsidRPr="00C2722B" w:rsidRDefault="00AB233D"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3,00,000 hours are out bottleneck resource</w:t>
            </w:r>
          </w:p>
        </w:tc>
      </w:tr>
    </w:tbl>
    <w:p w:rsidR="002944B1" w:rsidRPr="00C2722B" w:rsidRDefault="00AB233D" w:rsidP="00C2722B">
      <w:pPr>
        <w:spacing w:before="100" w:beforeAutospacing="1"/>
        <w:jc w:val="both"/>
        <w:rPr>
          <w:rFonts w:asciiTheme="majorHAnsi" w:eastAsia="Batang" w:hAnsiTheme="majorHAnsi" w:cs="NewsGothicMT"/>
          <w:b/>
        </w:rPr>
      </w:pPr>
      <w:r w:rsidRPr="00C2722B">
        <w:rPr>
          <w:rFonts w:asciiTheme="majorHAnsi" w:eastAsia="Batang" w:hAnsiTheme="majorHAnsi" w:cs="NewsGothicMT"/>
          <w:b/>
        </w:rPr>
        <w:t>Calculation of throughput per hour for each of the three products</w:t>
      </w:r>
    </w:p>
    <w:tbl>
      <w:tblPr>
        <w:tblStyle w:val="TableGrid"/>
        <w:tblW w:w="5000" w:type="pct"/>
        <w:tblLook w:val="04A0"/>
      </w:tblPr>
      <w:tblGrid>
        <w:gridCol w:w="5373"/>
        <w:gridCol w:w="1297"/>
        <w:gridCol w:w="1611"/>
        <w:gridCol w:w="1295"/>
      </w:tblGrid>
      <w:tr w:rsidR="0093458E" w:rsidRPr="00C2722B" w:rsidTr="00C2722B">
        <w:tc>
          <w:tcPr>
            <w:tcW w:w="2806" w:type="pct"/>
          </w:tcPr>
          <w:p w:rsidR="0093458E" w:rsidRPr="00C2722B" w:rsidRDefault="0093458E" w:rsidP="0093458E">
            <w:pPr>
              <w:autoSpaceDE w:val="0"/>
              <w:autoSpaceDN w:val="0"/>
              <w:adjustRightInd w:val="0"/>
              <w:jc w:val="both"/>
              <w:rPr>
                <w:rFonts w:asciiTheme="majorHAnsi" w:eastAsia="Batang" w:hAnsiTheme="majorHAnsi" w:cs="NewsGothicMT-Bold"/>
                <w:bCs/>
                <w:sz w:val="24"/>
                <w:szCs w:val="24"/>
              </w:rPr>
            </w:pP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X</w:t>
            </w:r>
          </w:p>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c>
          <w:tcPr>
            <w:tcW w:w="841"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Y</w:t>
            </w:r>
          </w:p>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Z</w:t>
            </w:r>
          </w:p>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Rs.</w:t>
            </w:r>
          </w:p>
        </w:tc>
      </w:tr>
      <w:tr w:rsidR="0093458E" w:rsidRPr="00C2722B" w:rsidTr="00C2722B">
        <w:tc>
          <w:tcPr>
            <w:tcW w:w="2806" w:type="pct"/>
          </w:tcPr>
          <w:p w:rsidR="0093458E" w:rsidRPr="00C2722B" w:rsidRDefault="0093458E" w:rsidP="0093458E">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
                <w:sz w:val="24"/>
                <w:szCs w:val="24"/>
              </w:rPr>
              <w:t>Selling price per unit</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1205</w:t>
            </w:r>
          </w:p>
        </w:tc>
        <w:tc>
          <w:tcPr>
            <w:tcW w:w="841"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1110</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1310</w:t>
            </w:r>
          </w:p>
        </w:tc>
      </w:tr>
      <w:tr w:rsidR="0093458E" w:rsidRPr="00C2722B" w:rsidTr="00C2722B">
        <w:tc>
          <w:tcPr>
            <w:tcW w:w="2806" w:type="pct"/>
          </w:tcPr>
          <w:p w:rsidR="0093458E" w:rsidRPr="00C2722B" w:rsidRDefault="0093458E" w:rsidP="0093458E">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
                <w:sz w:val="24"/>
                <w:szCs w:val="24"/>
              </w:rPr>
              <w:t>Direct material cost per unit</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650</w:t>
            </w:r>
          </w:p>
        </w:tc>
        <w:tc>
          <w:tcPr>
            <w:tcW w:w="841"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700</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890</w:t>
            </w:r>
          </w:p>
        </w:tc>
      </w:tr>
      <w:tr w:rsidR="0093458E" w:rsidRPr="00C2722B" w:rsidTr="00C2722B">
        <w:tc>
          <w:tcPr>
            <w:tcW w:w="2806" w:type="pct"/>
          </w:tcPr>
          <w:p w:rsidR="0093458E" w:rsidRPr="00C2722B" w:rsidRDefault="0093458E" w:rsidP="0093458E">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 xml:space="preserve"> Throughput  per Unit</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555</w:t>
            </w:r>
          </w:p>
        </w:tc>
        <w:tc>
          <w:tcPr>
            <w:tcW w:w="841"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410</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420</w:t>
            </w:r>
          </w:p>
        </w:tc>
      </w:tr>
      <w:tr w:rsidR="0093458E" w:rsidRPr="00C2722B" w:rsidTr="00C2722B">
        <w:tc>
          <w:tcPr>
            <w:tcW w:w="2806" w:type="pct"/>
          </w:tcPr>
          <w:p w:rsidR="0093458E" w:rsidRPr="00C2722B" w:rsidRDefault="0093458E" w:rsidP="0093458E">
            <w:pPr>
              <w:autoSpaceDE w:val="0"/>
              <w:autoSpaceDN w:val="0"/>
              <w:adjustRightInd w:val="0"/>
              <w:jc w:val="both"/>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Hours per unit of output</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5</w:t>
            </w:r>
          </w:p>
        </w:tc>
        <w:tc>
          <w:tcPr>
            <w:tcW w:w="841"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4</w:t>
            </w:r>
          </w:p>
        </w:tc>
        <w:tc>
          <w:tcPr>
            <w:tcW w:w="677" w:type="pct"/>
          </w:tcPr>
          <w:p w:rsidR="0093458E" w:rsidRPr="00C2722B" w:rsidRDefault="0093458E" w:rsidP="0093458E">
            <w:pPr>
              <w:autoSpaceDE w:val="0"/>
              <w:autoSpaceDN w:val="0"/>
              <w:adjustRightInd w:val="0"/>
              <w:jc w:val="center"/>
              <w:rPr>
                <w:rFonts w:asciiTheme="majorHAnsi" w:eastAsia="Batang" w:hAnsiTheme="majorHAnsi" w:cs="NewsGothicMT-Bold"/>
                <w:bCs/>
                <w:sz w:val="24"/>
                <w:szCs w:val="24"/>
              </w:rPr>
            </w:pPr>
            <w:r w:rsidRPr="00C2722B">
              <w:rPr>
                <w:rFonts w:asciiTheme="majorHAnsi" w:eastAsia="Batang" w:hAnsiTheme="majorHAnsi" w:cs="NewsGothicMT-Bold"/>
                <w:bCs/>
                <w:sz w:val="24"/>
                <w:szCs w:val="24"/>
              </w:rPr>
              <w:t>3</w:t>
            </w:r>
          </w:p>
        </w:tc>
      </w:tr>
      <w:tr w:rsidR="0093458E" w:rsidRPr="00C2722B" w:rsidTr="00C2722B">
        <w:tc>
          <w:tcPr>
            <w:tcW w:w="2806" w:type="pct"/>
          </w:tcPr>
          <w:p w:rsidR="0093458E" w:rsidRPr="00C2722B" w:rsidRDefault="0093458E"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per hour </w:t>
            </w:r>
          </w:p>
        </w:tc>
        <w:tc>
          <w:tcPr>
            <w:tcW w:w="677"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111</w:t>
            </w:r>
          </w:p>
        </w:tc>
        <w:tc>
          <w:tcPr>
            <w:tcW w:w="841"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102.50</w:t>
            </w:r>
          </w:p>
        </w:tc>
        <w:tc>
          <w:tcPr>
            <w:tcW w:w="677"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140</w:t>
            </w:r>
          </w:p>
        </w:tc>
      </w:tr>
      <w:tr w:rsidR="0093458E" w:rsidRPr="00C2722B" w:rsidTr="00C2722B">
        <w:tc>
          <w:tcPr>
            <w:tcW w:w="2806" w:type="pct"/>
          </w:tcPr>
          <w:p w:rsidR="0093458E" w:rsidRPr="00C2722B" w:rsidRDefault="0093458E" w:rsidP="0093458E">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Rank</w:t>
            </w:r>
          </w:p>
        </w:tc>
        <w:tc>
          <w:tcPr>
            <w:tcW w:w="677"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c>
          <w:tcPr>
            <w:tcW w:w="841"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III</w:t>
            </w:r>
          </w:p>
        </w:tc>
        <w:tc>
          <w:tcPr>
            <w:tcW w:w="677" w:type="pct"/>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r>
    </w:tbl>
    <w:p w:rsidR="00C2722B" w:rsidRDefault="00C2722B" w:rsidP="00C2722B">
      <w:pPr>
        <w:jc w:val="center"/>
        <w:rPr>
          <w:rFonts w:asciiTheme="majorHAnsi" w:eastAsia="Batang" w:hAnsiTheme="majorHAnsi" w:cs="NewsGothicMT"/>
        </w:rPr>
      </w:pPr>
    </w:p>
    <w:p w:rsidR="00AB233D" w:rsidRPr="00C2722B" w:rsidRDefault="0093458E" w:rsidP="00C2722B">
      <w:pPr>
        <w:jc w:val="center"/>
        <w:rPr>
          <w:rFonts w:asciiTheme="majorHAnsi" w:eastAsia="Batang" w:hAnsiTheme="majorHAnsi" w:cs="NewsGothicMT"/>
        </w:rPr>
      </w:pPr>
      <w:r w:rsidRPr="00C2722B">
        <w:rPr>
          <w:rFonts w:asciiTheme="majorHAnsi" w:eastAsia="Batang" w:hAnsiTheme="majorHAnsi" w:cs="NewsGothicMT"/>
        </w:rPr>
        <w:t>Statement showing the optimal suggested mix</w:t>
      </w:r>
    </w:p>
    <w:tbl>
      <w:tblPr>
        <w:tblStyle w:val="TableGrid"/>
        <w:tblW w:w="0" w:type="auto"/>
        <w:tblLook w:val="04A0"/>
      </w:tblPr>
      <w:tblGrid>
        <w:gridCol w:w="3192"/>
        <w:gridCol w:w="3192"/>
        <w:gridCol w:w="3192"/>
      </w:tblGrid>
      <w:tr w:rsidR="0093458E" w:rsidRPr="00C2722B" w:rsidTr="0093458E">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Production </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w:t>
            </w:r>
          </w:p>
        </w:tc>
      </w:tr>
      <w:tr w:rsidR="0093458E" w:rsidRPr="00C2722B" w:rsidTr="0093458E">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Z</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38000</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1,14,000</w:t>
            </w:r>
          </w:p>
        </w:tc>
      </w:tr>
      <w:tr w:rsidR="0093458E" w:rsidRPr="00C2722B" w:rsidTr="0093458E">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X</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29000</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1,45,000</w:t>
            </w:r>
          </w:p>
        </w:tc>
      </w:tr>
      <w:tr w:rsidR="0093458E" w:rsidRPr="00C2722B" w:rsidTr="0093458E">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Y</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10,250</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41,000                                     (balancing figure)</w:t>
            </w:r>
          </w:p>
        </w:tc>
      </w:tr>
      <w:tr w:rsidR="0093458E" w:rsidRPr="00C2722B" w:rsidTr="0093458E">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p>
        </w:tc>
        <w:tc>
          <w:tcPr>
            <w:tcW w:w="3192" w:type="dxa"/>
          </w:tcPr>
          <w:p w:rsidR="0093458E" w:rsidRPr="00C2722B" w:rsidRDefault="0093458E" w:rsidP="0093458E">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3,00,000</w:t>
            </w:r>
          </w:p>
        </w:tc>
      </w:tr>
    </w:tbl>
    <w:p w:rsidR="005D265E" w:rsidRPr="00C2722B" w:rsidRDefault="00C03071" w:rsidP="005D265E">
      <w:pPr>
        <w:shd w:val="clear" w:color="auto" w:fill="FFFFFF"/>
        <w:spacing w:before="120" w:line="270" w:lineRule="atLeast"/>
        <w:jc w:val="both"/>
        <w:rPr>
          <w:rFonts w:asciiTheme="majorHAnsi" w:eastAsia="Batang" w:hAnsiTheme="majorHAnsi" w:cs="Arial"/>
          <w:color w:val="000000" w:themeColor="text1"/>
          <w:lang w:val="en-GB"/>
        </w:rPr>
      </w:pPr>
      <w:r w:rsidRPr="00C2722B">
        <w:rPr>
          <w:rFonts w:asciiTheme="majorHAnsi" w:eastAsia="Batang" w:hAnsiTheme="majorHAnsi" w:cs="Arial"/>
          <w:b/>
          <w:color w:val="000000" w:themeColor="text1"/>
          <w:lang w:val="en-GB"/>
        </w:rPr>
        <w:t>Example D</w:t>
      </w:r>
      <w:r w:rsidRPr="00C2722B">
        <w:rPr>
          <w:rFonts w:asciiTheme="majorHAnsi" w:eastAsia="Batang" w:hAnsiTheme="majorHAnsi" w:cs="Arial"/>
          <w:color w:val="000000" w:themeColor="text1"/>
          <w:lang w:val="en-GB"/>
        </w:rPr>
        <w:t xml:space="preserve">: Company </w:t>
      </w:r>
      <w:proofErr w:type="gramStart"/>
      <w:r w:rsidRPr="00C2722B">
        <w:rPr>
          <w:rFonts w:asciiTheme="majorHAnsi" w:eastAsia="Batang" w:hAnsiTheme="majorHAnsi" w:cs="Arial"/>
          <w:color w:val="000000" w:themeColor="text1"/>
          <w:lang w:val="en-GB"/>
        </w:rPr>
        <w:t>A</w:t>
      </w:r>
      <w:proofErr w:type="gramEnd"/>
      <w:r w:rsidRPr="00C2722B">
        <w:rPr>
          <w:rFonts w:asciiTheme="majorHAnsi" w:eastAsia="Batang" w:hAnsiTheme="majorHAnsi" w:cs="Arial"/>
          <w:color w:val="000000" w:themeColor="text1"/>
          <w:lang w:val="en-GB"/>
        </w:rPr>
        <w:t xml:space="preserve"> manufactures product X which has a selling price of Rs.1000 per unit. Material cost per unit for product X is Rs.500 and conversion costs per day are Rs.1600000. The demand for the product is unlimited. The company can operate only for 8 hours a day producing 600 units per hour. Calculate the TAR. </w:t>
      </w:r>
      <w:r w:rsidR="005D265E" w:rsidRPr="00C2722B">
        <w:rPr>
          <w:rFonts w:asciiTheme="majorHAnsi" w:eastAsia="Batang" w:hAnsiTheme="majorHAnsi" w:cs="Arial"/>
          <w:color w:val="000000" w:themeColor="text1"/>
          <w:lang w:val="en-GB"/>
        </w:rPr>
        <w:t xml:space="preserve">                                                                                                                                    </w:t>
      </w:r>
    </w:p>
    <w:p w:rsidR="00C03071" w:rsidRPr="00C2722B" w:rsidRDefault="00C03071" w:rsidP="00C2722B">
      <w:pPr>
        <w:shd w:val="clear" w:color="auto" w:fill="FFFFFF"/>
        <w:spacing w:line="276" w:lineRule="auto"/>
        <w:rPr>
          <w:rFonts w:asciiTheme="majorHAnsi" w:eastAsia="Batang" w:hAnsiTheme="majorHAnsi" w:cs="Arial"/>
          <w:color w:val="000000" w:themeColor="text1"/>
          <w:lang w:val="en-GB"/>
        </w:rPr>
      </w:pPr>
      <w:r w:rsidRPr="00C2722B">
        <w:rPr>
          <w:rFonts w:asciiTheme="majorHAnsi" w:eastAsia="Batang" w:hAnsiTheme="majorHAnsi" w:cs="Arial"/>
          <w:b/>
          <w:color w:val="000000" w:themeColor="text1"/>
          <w:lang w:val="en-GB"/>
        </w:rPr>
        <w:t>Solution</w:t>
      </w:r>
      <w:r w:rsidR="008D09CA" w:rsidRPr="00C2722B">
        <w:rPr>
          <w:rFonts w:asciiTheme="majorHAnsi" w:eastAsia="Batang" w:hAnsiTheme="majorHAnsi" w:cs="Arial"/>
          <w:color w:val="000000" w:themeColor="text1"/>
          <w:lang w:val="en-GB"/>
        </w:rPr>
        <w:t xml:space="preserve">: The bottleneck </w:t>
      </w:r>
      <w:proofErr w:type="gramStart"/>
      <w:r w:rsidR="008D09CA" w:rsidRPr="00C2722B">
        <w:rPr>
          <w:rFonts w:asciiTheme="majorHAnsi" w:eastAsia="Batang" w:hAnsiTheme="majorHAnsi" w:cs="Arial"/>
          <w:color w:val="000000" w:themeColor="text1"/>
          <w:lang w:val="en-GB"/>
        </w:rPr>
        <w:t>resource :</w:t>
      </w:r>
      <w:proofErr w:type="gramEnd"/>
      <w:r w:rsidR="008D09CA" w:rsidRPr="00C2722B">
        <w:rPr>
          <w:rFonts w:asciiTheme="majorHAnsi" w:eastAsia="Batang" w:hAnsiTheme="majorHAnsi" w:cs="Arial"/>
          <w:color w:val="000000" w:themeColor="text1"/>
          <w:lang w:val="en-GB"/>
        </w:rPr>
        <w:t xml:space="preserve"> </w:t>
      </w:r>
      <w:r w:rsidRPr="00C2722B">
        <w:rPr>
          <w:rFonts w:asciiTheme="majorHAnsi" w:eastAsia="Batang" w:hAnsiTheme="majorHAnsi" w:cs="Arial"/>
          <w:color w:val="000000" w:themeColor="text1"/>
          <w:lang w:val="en-GB"/>
        </w:rPr>
        <w:t>labour hours.</w:t>
      </w:r>
    </w:p>
    <w:p w:rsidR="00C03071" w:rsidRPr="00C2722B" w:rsidRDefault="00C03071" w:rsidP="00C2722B">
      <w:pPr>
        <w:shd w:val="clear" w:color="auto" w:fill="FFFFFF"/>
        <w:spacing w:line="276" w:lineRule="auto"/>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t xml:space="preserve">Throughput per unit = Rs.1000 – Rs.500 = Rs.500. </w:t>
      </w:r>
    </w:p>
    <w:p w:rsidR="00C03071" w:rsidRPr="00C2722B" w:rsidRDefault="00C03071" w:rsidP="00C2722B">
      <w:pPr>
        <w:shd w:val="clear" w:color="auto" w:fill="FFFFFF"/>
        <w:spacing w:line="276" w:lineRule="auto"/>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lastRenderedPageBreak/>
        <w:t>Each unit requires 1/600 i.e. 0.001666666 hour</w:t>
      </w:r>
    </w:p>
    <w:p w:rsidR="00C03071" w:rsidRPr="00C2722B" w:rsidRDefault="00C03071" w:rsidP="00C2722B">
      <w:pPr>
        <w:shd w:val="clear" w:color="auto" w:fill="FFFFFF"/>
        <w:spacing w:line="276" w:lineRule="auto"/>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t>Throughput per hour = Rs.500 per unit/0.001666666 hour per unit = Rs.3</w:t>
      </w:r>
      <w:proofErr w:type="gramStart"/>
      <w:r w:rsidRPr="00C2722B">
        <w:rPr>
          <w:rFonts w:asciiTheme="majorHAnsi" w:eastAsia="Batang" w:hAnsiTheme="majorHAnsi" w:cs="Arial"/>
          <w:color w:val="000000" w:themeColor="text1"/>
          <w:lang w:val="en-GB"/>
        </w:rPr>
        <w:t>,00,000</w:t>
      </w:r>
      <w:proofErr w:type="gramEnd"/>
    </w:p>
    <w:p w:rsidR="00C03071" w:rsidRPr="00C2722B" w:rsidRDefault="00C03071" w:rsidP="00C03071">
      <w:pPr>
        <w:shd w:val="clear" w:color="auto" w:fill="FFFFFF"/>
        <w:spacing w:before="120" w:line="270" w:lineRule="atLeast"/>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t>Conversion cost per hour = Rs.16</w:t>
      </w:r>
      <w:proofErr w:type="gramStart"/>
      <w:r w:rsidRPr="00C2722B">
        <w:rPr>
          <w:rFonts w:asciiTheme="majorHAnsi" w:eastAsia="Batang" w:hAnsiTheme="majorHAnsi" w:cs="Arial"/>
          <w:color w:val="000000" w:themeColor="text1"/>
          <w:lang w:val="en-GB"/>
        </w:rPr>
        <w:t>,00,000</w:t>
      </w:r>
      <w:proofErr w:type="gramEnd"/>
      <w:r w:rsidRPr="00C2722B">
        <w:rPr>
          <w:rFonts w:asciiTheme="majorHAnsi" w:eastAsia="Batang" w:hAnsiTheme="majorHAnsi" w:cs="Arial"/>
          <w:color w:val="000000" w:themeColor="text1"/>
          <w:lang w:val="en-GB"/>
        </w:rPr>
        <w:t xml:space="preserve">/8 hours = Rs.200000. </w:t>
      </w:r>
    </w:p>
    <w:p w:rsidR="00C03071" w:rsidRPr="00C2722B" w:rsidRDefault="00C03071" w:rsidP="00C03071">
      <w:pPr>
        <w:shd w:val="clear" w:color="auto" w:fill="FFFFFF"/>
        <w:spacing w:before="120" w:line="270" w:lineRule="atLeast"/>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t>TAR = Rs.300000/Rs.200000 = 1.50.</w:t>
      </w:r>
    </w:p>
    <w:p w:rsidR="00C03071" w:rsidRDefault="00C03071" w:rsidP="00C03071">
      <w:pPr>
        <w:shd w:val="clear" w:color="auto" w:fill="FFFFFF"/>
        <w:spacing w:before="120" w:line="270" w:lineRule="atLeast"/>
        <w:jc w:val="both"/>
        <w:rPr>
          <w:rFonts w:asciiTheme="majorHAnsi" w:eastAsia="Batang" w:hAnsiTheme="majorHAnsi" w:cs="Arial"/>
          <w:color w:val="000000" w:themeColor="text1"/>
          <w:lang w:val="en-GB"/>
        </w:rPr>
      </w:pPr>
      <w:r w:rsidRPr="00C2722B">
        <w:rPr>
          <w:rFonts w:asciiTheme="majorHAnsi" w:eastAsia="Batang" w:hAnsiTheme="majorHAnsi" w:cs="Arial"/>
          <w:color w:val="000000" w:themeColor="text1"/>
          <w:lang w:val="en-GB"/>
        </w:rPr>
        <w:t>Since TR is more than 1, the product is worthwhile as earning rate is higher than spending rate. If some other product, let’s say Y has TAR of 2, then company A should focus on producing product Y first instead of product X.</w:t>
      </w:r>
    </w:p>
    <w:p w:rsidR="00B156DB" w:rsidRPr="00E1065E" w:rsidRDefault="00B156DB" w:rsidP="00B156DB">
      <w:pPr>
        <w:ind w:left="360"/>
        <w:jc w:val="both"/>
        <w:rPr>
          <w:rFonts w:asciiTheme="majorHAnsi" w:hAnsiTheme="majorHAnsi"/>
        </w:rPr>
      </w:pPr>
    </w:p>
    <w:p w:rsidR="005558CD" w:rsidRPr="00C2722B" w:rsidRDefault="004B61B9" w:rsidP="00C2722B">
      <w:pPr>
        <w:jc w:val="both"/>
        <w:rPr>
          <w:rFonts w:asciiTheme="majorHAnsi" w:eastAsia="Batang" w:hAnsiTheme="majorHAnsi" w:cs="NewsGothicMT"/>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Pr="00C2722B">
        <w:rPr>
          <w:rFonts w:asciiTheme="majorHAnsi" w:eastAsia="Batang" w:hAnsiTheme="majorHAnsi" w:cs="NewsGothicMT"/>
          <w:b/>
        </w:rPr>
        <w:t>1:</w:t>
      </w:r>
      <w:r w:rsidR="009B0771" w:rsidRPr="00C2722B">
        <w:rPr>
          <w:rFonts w:asciiTheme="majorHAnsi" w:eastAsia="Batang" w:hAnsiTheme="majorHAnsi" w:cs="NewsGothicMT"/>
          <w:b/>
        </w:rPr>
        <w:t xml:space="preserve"> </w:t>
      </w:r>
      <w:proofErr w:type="spellStart"/>
      <w:r w:rsidR="004D28B1" w:rsidRPr="00C2722B">
        <w:rPr>
          <w:rFonts w:asciiTheme="majorHAnsi" w:eastAsia="Batang" w:hAnsiTheme="majorHAnsi" w:cs="NewsGothicMT"/>
        </w:rPr>
        <w:t>Vinod</w:t>
      </w:r>
      <w:proofErr w:type="spellEnd"/>
      <w:r w:rsidR="009B0771" w:rsidRPr="00C2722B">
        <w:rPr>
          <w:rFonts w:asciiTheme="majorHAnsi" w:eastAsia="Batang" w:hAnsiTheme="majorHAnsi" w:cs="NewsGothicMT"/>
        </w:rPr>
        <w:t xml:space="preserve"> Ltd produces 4 products using 3 different machines. M</w:t>
      </w:r>
      <w:r w:rsidR="004D28B1" w:rsidRPr="00C2722B">
        <w:rPr>
          <w:rFonts w:asciiTheme="majorHAnsi" w:eastAsia="Batang" w:hAnsiTheme="majorHAnsi" w:cs="NewsGothicMT"/>
        </w:rPr>
        <w:t>achine capacity is limited to 31</w:t>
      </w:r>
      <w:r w:rsidR="009B0771" w:rsidRPr="00C2722B">
        <w:rPr>
          <w:rFonts w:asciiTheme="majorHAnsi" w:eastAsia="Batang" w:hAnsiTheme="majorHAnsi" w:cs="NewsGothicMT"/>
        </w:rPr>
        <w:t xml:space="preserve">00 hours </w:t>
      </w:r>
      <w:r w:rsidR="000C472E" w:rsidRPr="00C2722B">
        <w:rPr>
          <w:rFonts w:asciiTheme="majorHAnsi" w:eastAsia="Batang" w:hAnsiTheme="majorHAnsi" w:cs="NewsGothicMT"/>
        </w:rPr>
        <w:t>per month</w:t>
      </w:r>
      <w:r w:rsidR="005D265E" w:rsidRPr="00C2722B">
        <w:rPr>
          <w:rFonts w:asciiTheme="majorHAnsi" w:eastAsia="Batang" w:hAnsiTheme="majorHAnsi" w:cs="NewsGothicMT"/>
        </w:rPr>
        <w:t xml:space="preserve"> </w:t>
      </w:r>
      <w:r w:rsidR="009B0771" w:rsidRPr="00C2722B">
        <w:rPr>
          <w:rFonts w:asciiTheme="majorHAnsi" w:eastAsia="Batang" w:hAnsiTheme="majorHAnsi" w:cs="NewsGothicMT"/>
        </w:rPr>
        <w:t>for each machine. The following inform</w:t>
      </w:r>
      <w:r w:rsidR="004D28B1" w:rsidRPr="00C2722B">
        <w:rPr>
          <w:rFonts w:asciiTheme="majorHAnsi" w:eastAsia="Batang" w:hAnsiTheme="majorHAnsi" w:cs="NewsGothicMT"/>
        </w:rPr>
        <w:t>ation is available for Feb. 2012</w:t>
      </w:r>
      <w:r w:rsidR="009B0771" w:rsidRPr="00C2722B">
        <w:rPr>
          <w:rFonts w:asciiTheme="majorHAnsi" w:eastAsia="Batang" w:hAnsiTheme="majorHAnsi" w:cs="NewsGothicMT"/>
        </w:rPr>
        <w:t>:</w:t>
      </w:r>
    </w:p>
    <w:tbl>
      <w:tblPr>
        <w:tblStyle w:val="TableGrid"/>
        <w:tblW w:w="0" w:type="auto"/>
        <w:tblLook w:val="04A0"/>
      </w:tblPr>
      <w:tblGrid>
        <w:gridCol w:w="5958"/>
        <w:gridCol w:w="990"/>
        <w:gridCol w:w="990"/>
        <w:gridCol w:w="810"/>
        <w:gridCol w:w="828"/>
      </w:tblGrid>
      <w:tr w:rsidR="009B0771" w:rsidRPr="00C2722B" w:rsidTr="001B4C90">
        <w:tc>
          <w:tcPr>
            <w:tcW w:w="5958" w:type="dxa"/>
          </w:tcPr>
          <w:p w:rsidR="009B0771" w:rsidRPr="00C2722B" w:rsidRDefault="009B0771" w:rsidP="00C2722B">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Products </w:t>
            </w:r>
            <w:r w:rsidRPr="00C2722B">
              <w:rPr>
                <w:rFonts w:asciiTheme="minorHAnsi" w:eastAsia="Batang" w:hAnsiTheme="minorHAnsi" w:cs="NewsGothicMT"/>
                <w:sz w:val="24"/>
                <w:szCs w:val="24"/>
              </w:rPr>
              <w:t>→</w:t>
            </w:r>
          </w:p>
        </w:tc>
        <w:tc>
          <w:tcPr>
            <w:tcW w:w="990" w:type="dxa"/>
          </w:tcPr>
          <w:p w:rsidR="009B0771" w:rsidRPr="00C2722B" w:rsidRDefault="009B0771"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990" w:type="dxa"/>
          </w:tcPr>
          <w:p w:rsidR="009B0771" w:rsidRPr="00C2722B" w:rsidRDefault="009B0771"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810" w:type="dxa"/>
          </w:tcPr>
          <w:p w:rsidR="009B0771" w:rsidRPr="00C2722B" w:rsidRDefault="009B0771"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828" w:type="dxa"/>
          </w:tcPr>
          <w:p w:rsidR="009B0771" w:rsidRPr="00C2722B" w:rsidRDefault="009B0771"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D</w:t>
            </w:r>
          </w:p>
        </w:tc>
      </w:tr>
      <w:tr w:rsidR="009B0771" w:rsidRPr="00C2722B" w:rsidTr="001B4C90">
        <w:tc>
          <w:tcPr>
            <w:tcW w:w="5958" w:type="dxa"/>
          </w:tcPr>
          <w:p w:rsidR="009B0771" w:rsidRPr="00C2722B" w:rsidRDefault="004D28B1"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‘Sales minus direct materials’ per </w:t>
            </w:r>
            <w:r w:rsidR="001B4C90" w:rsidRPr="00C2722B">
              <w:rPr>
                <w:rFonts w:asciiTheme="majorHAnsi" w:eastAsia="Batang" w:hAnsiTheme="majorHAnsi" w:cs="NewsGothicMT"/>
                <w:sz w:val="24"/>
                <w:szCs w:val="24"/>
              </w:rPr>
              <w:t>unit</w:t>
            </w:r>
          </w:p>
        </w:tc>
        <w:tc>
          <w:tcPr>
            <w:tcW w:w="990" w:type="dxa"/>
          </w:tcPr>
          <w:p w:rsidR="009B0771" w:rsidRPr="00C2722B" w:rsidRDefault="00FF668D"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16</w:t>
            </w:r>
            <w:r w:rsidR="009B0771" w:rsidRPr="00C2722B">
              <w:rPr>
                <w:rFonts w:asciiTheme="majorHAnsi" w:eastAsia="Batang" w:hAnsiTheme="majorHAnsi" w:cs="NewsGothicMT"/>
                <w:sz w:val="24"/>
                <w:szCs w:val="24"/>
              </w:rPr>
              <w:t>00</w:t>
            </w:r>
          </w:p>
        </w:tc>
        <w:tc>
          <w:tcPr>
            <w:tcW w:w="990" w:type="dxa"/>
          </w:tcPr>
          <w:p w:rsidR="009B0771" w:rsidRPr="00C2722B" w:rsidRDefault="00FF668D"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w:t>
            </w:r>
            <w:r w:rsidR="009B0771" w:rsidRPr="00C2722B">
              <w:rPr>
                <w:rFonts w:asciiTheme="majorHAnsi" w:eastAsia="Batang" w:hAnsiTheme="majorHAnsi" w:cs="NewsGothicMT"/>
                <w:sz w:val="24"/>
                <w:szCs w:val="24"/>
              </w:rPr>
              <w:t>00</w:t>
            </w:r>
          </w:p>
        </w:tc>
        <w:tc>
          <w:tcPr>
            <w:tcW w:w="810" w:type="dxa"/>
          </w:tcPr>
          <w:p w:rsidR="009B0771" w:rsidRPr="00C2722B" w:rsidRDefault="00FF668D"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w:t>
            </w:r>
            <w:r w:rsidR="009B0771" w:rsidRPr="00C2722B">
              <w:rPr>
                <w:rFonts w:asciiTheme="majorHAnsi" w:eastAsia="Batang" w:hAnsiTheme="majorHAnsi" w:cs="NewsGothicMT"/>
                <w:sz w:val="24"/>
                <w:szCs w:val="24"/>
              </w:rPr>
              <w:t>00</w:t>
            </w:r>
          </w:p>
        </w:tc>
        <w:tc>
          <w:tcPr>
            <w:tcW w:w="828" w:type="dxa"/>
          </w:tcPr>
          <w:p w:rsidR="009B0771" w:rsidRPr="00C2722B" w:rsidRDefault="00FF668D"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w:t>
            </w:r>
            <w:r w:rsidR="009B0771" w:rsidRPr="00C2722B">
              <w:rPr>
                <w:rFonts w:asciiTheme="majorHAnsi" w:eastAsia="Batang" w:hAnsiTheme="majorHAnsi" w:cs="NewsGothicMT"/>
                <w:sz w:val="24"/>
                <w:szCs w:val="24"/>
              </w:rPr>
              <w:t>00</w:t>
            </w:r>
          </w:p>
        </w:tc>
      </w:tr>
      <w:tr w:rsidR="009B0771" w:rsidRPr="00C2722B" w:rsidTr="001B4C90">
        <w:tc>
          <w:tcPr>
            <w:tcW w:w="5958" w:type="dxa"/>
          </w:tcPr>
          <w:p w:rsidR="00333F4D" w:rsidRPr="00C2722B" w:rsidRDefault="009B0771" w:rsidP="00C2722B">
            <w:pP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Machine hours required/unit :             </w:t>
            </w:r>
          </w:p>
          <w:p w:rsidR="006F393E" w:rsidRPr="00C2722B" w:rsidRDefault="00333F4D" w:rsidP="00C2722B">
            <w:pP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 </w:t>
            </w:r>
            <w:r w:rsidR="009B0771" w:rsidRPr="00C2722B">
              <w:rPr>
                <w:rFonts w:asciiTheme="majorHAnsi" w:eastAsia="Batang" w:hAnsiTheme="majorHAnsi" w:cs="NewsGothicMT"/>
                <w:sz w:val="24"/>
                <w:szCs w:val="24"/>
              </w:rPr>
              <w:t xml:space="preserve">Machine 1                                                        </w:t>
            </w:r>
            <w:r w:rsidR="00956782" w:rsidRPr="00C2722B">
              <w:rPr>
                <w:rFonts w:asciiTheme="majorHAnsi" w:eastAsia="Batang" w:hAnsiTheme="majorHAnsi" w:cs="NewsGothicMT"/>
                <w:sz w:val="24"/>
                <w:szCs w:val="24"/>
              </w:rPr>
              <w:t xml:space="preserve">                    </w:t>
            </w:r>
            <w:r w:rsidR="009B0771" w:rsidRPr="00C2722B">
              <w:rPr>
                <w:rFonts w:asciiTheme="majorHAnsi" w:eastAsia="Batang" w:hAnsiTheme="majorHAnsi" w:cs="NewsGothicMT"/>
                <w:sz w:val="24"/>
                <w:szCs w:val="24"/>
              </w:rPr>
              <w:t xml:space="preserve">  Machine 2                                                                  </w:t>
            </w:r>
            <w:r w:rsidR="00956782" w:rsidRPr="00C2722B">
              <w:rPr>
                <w:rFonts w:asciiTheme="majorHAnsi" w:eastAsia="Batang" w:hAnsiTheme="majorHAnsi" w:cs="NewsGothicMT"/>
                <w:sz w:val="24"/>
                <w:szCs w:val="24"/>
              </w:rPr>
              <w:t xml:space="preserve">           </w:t>
            </w:r>
            <w:r w:rsidR="009B0771" w:rsidRPr="00C2722B">
              <w:rPr>
                <w:rFonts w:asciiTheme="majorHAnsi" w:eastAsia="Batang" w:hAnsiTheme="majorHAnsi" w:cs="NewsGothicMT"/>
                <w:sz w:val="24"/>
                <w:szCs w:val="24"/>
              </w:rPr>
              <w:t xml:space="preserve">  Machine 3</w:t>
            </w:r>
          </w:p>
        </w:tc>
        <w:tc>
          <w:tcPr>
            <w:tcW w:w="990" w:type="dxa"/>
          </w:tcPr>
          <w:p w:rsidR="00333F4D" w:rsidRPr="00C2722B" w:rsidRDefault="00333F4D" w:rsidP="00C2722B">
            <w:pP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                          </w:t>
            </w:r>
          </w:p>
          <w:p w:rsidR="00FF668D" w:rsidRPr="00C2722B" w:rsidRDefault="00FF668D"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10                    </w:t>
            </w:r>
            <w:r w:rsidR="004D28B1" w:rsidRPr="00C2722B">
              <w:rPr>
                <w:rFonts w:asciiTheme="majorHAnsi" w:eastAsia="Batang" w:hAnsiTheme="majorHAnsi" w:cs="NewsGothicMT"/>
                <w:sz w:val="24"/>
                <w:szCs w:val="24"/>
              </w:rPr>
              <w:t xml:space="preserve">      </w:t>
            </w:r>
            <w:r w:rsidRPr="00C2722B">
              <w:rPr>
                <w:rFonts w:asciiTheme="majorHAnsi" w:eastAsia="Batang" w:hAnsiTheme="majorHAnsi" w:cs="NewsGothicMT"/>
                <w:sz w:val="24"/>
                <w:szCs w:val="24"/>
              </w:rPr>
              <w:t xml:space="preserve">9                 </w:t>
            </w:r>
            <w:r w:rsidR="006F393E" w:rsidRPr="00C2722B">
              <w:rPr>
                <w:rFonts w:asciiTheme="majorHAnsi" w:eastAsia="Batang" w:hAnsiTheme="majorHAnsi" w:cs="NewsGothicMT"/>
                <w:sz w:val="24"/>
                <w:szCs w:val="24"/>
              </w:rPr>
              <w:t xml:space="preserve">                   1</w:t>
            </w:r>
            <w:r w:rsidRPr="00C2722B">
              <w:rPr>
                <w:rFonts w:asciiTheme="majorHAnsi" w:eastAsia="Batang" w:hAnsiTheme="majorHAnsi" w:cs="NewsGothicMT"/>
                <w:sz w:val="24"/>
                <w:szCs w:val="24"/>
              </w:rPr>
              <w:t>1</w:t>
            </w:r>
          </w:p>
        </w:tc>
        <w:tc>
          <w:tcPr>
            <w:tcW w:w="990" w:type="dxa"/>
          </w:tcPr>
          <w:p w:rsidR="00344601" w:rsidRPr="00C2722B" w:rsidRDefault="00344601" w:rsidP="00C2722B">
            <w:pPr>
              <w:jc w:val="center"/>
              <w:rPr>
                <w:rFonts w:asciiTheme="majorHAnsi" w:eastAsia="Batang" w:hAnsiTheme="majorHAnsi" w:cs="NewsGothicMT"/>
                <w:sz w:val="24"/>
                <w:szCs w:val="24"/>
              </w:rPr>
            </w:pPr>
          </w:p>
          <w:p w:rsidR="006F393E" w:rsidRPr="00C2722B" w:rsidRDefault="00FF668D"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7                   10                     5</w:t>
            </w:r>
          </w:p>
        </w:tc>
        <w:tc>
          <w:tcPr>
            <w:tcW w:w="810" w:type="dxa"/>
          </w:tcPr>
          <w:p w:rsidR="00344601" w:rsidRPr="00C2722B" w:rsidRDefault="00344601" w:rsidP="00C2722B">
            <w:pPr>
              <w:jc w:val="center"/>
              <w:rPr>
                <w:rFonts w:asciiTheme="majorHAnsi" w:eastAsia="Batang" w:hAnsiTheme="majorHAnsi" w:cs="NewsGothicMT"/>
                <w:sz w:val="24"/>
                <w:szCs w:val="24"/>
              </w:rPr>
            </w:pPr>
          </w:p>
          <w:p w:rsidR="006F393E" w:rsidRPr="00C2722B" w:rsidRDefault="00FF668D"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3              </w:t>
            </w:r>
            <w:proofErr w:type="spellStart"/>
            <w:r w:rsidRPr="00C2722B">
              <w:rPr>
                <w:rFonts w:asciiTheme="majorHAnsi" w:eastAsia="Batang" w:hAnsiTheme="majorHAnsi" w:cs="NewsGothicMT"/>
                <w:sz w:val="24"/>
                <w:szCs w:val="24"/>
              </w:rPr>
              <w:t>3</w:t>
            </w:r>
            <w:proofErr w:type="spellEnd"/>
            <w:r w:rsidRPr="00C2722B">
              <w:rPr>
                <w:rFonts w:asciiTheme="majorHAnsi" w:eastAsia="Batang" w:hAnsiTheme="majorHAnsi" w:cs="NewsGothicMT"/>
                <w:sz w:val="24"/>
                <w:szCs w:val="24"/>
              </w:rPr>
              <w:t xml:space="preserve">              0.50</w:t>
            </w:r>
          </w:p>
        </w:tc>
        <w:tc>
          <w:tcPr>
            <w:tcW w:w="828" w:type="dxa"/>
          </w:tcPr>
          <w:p w:rsidR="00344601" w:rsidRPr="00C2722B" w:rsidRDefault="00344601" w:rsidP="00C2722B">
            <w:pPr>
              <w:jc w:val="center"/>
              <w:rPr>
                <w:rFonts w:asciiTheme="majorHAnsi" w:eastAsia="Batang" w:hAnsiTheme="majorHAnsi" w:cs="NewsGothicMT"/>
                <w:sz w:val="24"/>
                <w:szCs w:val="24"/>
              </w:rPr>
            </w:pPr>
          </w:p>
          <w:p w:rsidR="009B0771" w:rsidRPr="00C2722B" w:rsidRDefault="006F393E"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w:t>
            </w:r>
            <w:r w:rsidR="004D28B1" w:rsidRPr="00C2722B">
              <w:rPr>
                <w:rFonts w:asciiTheme="majorHAnsi" w:eastAsia="Batang" w:hAnsiTheme="majorHAnsi" w:cs="NewsGothicMT"/>
                <w:sz w:val="24"/>
                <w:szCs w:val="24"/>
              </w:rPr>
              <w:t>.25</w:t>
            </w:r>
            <w:r w:rsidRPr="00C2722B">
              <w:rPr>
                <w:rFonts w:asciiTheme="majorHAnsi" w:eastAsia="Batang" w:hAnsiTheme="majorHAnsi" w:cs="NewsGothicMT"/>
                <w:sz w:val="24"/>
                <w:szCs w:val="24"/>
              </w:rPr>
              <w:t xml:space="preserve">   1.5</w:t>
            </w:r>
            <w:r w:rsidR="004D28B1" w:rsidRPr="00C2722B">
              <w:rPr>
                <w:rFonts w:asciiTheme="majorHAnsi" w:eastAsia="Batang" w:hAnsiTheme="majorHAnsi" w:cs="NewsGothicMT"/>
                <w:sz w:val="24"/>
                <w:szCs w:val="24"/>
              </w:rPr>
              <w:t>0</w:t>
            </w:r>
            <w:r w:rsidRPr="00C2722B">
              <w:rPr>
                <w:rFonts w:asciiTheme="majorHAnsi" w:eastAsia="Batang" w:hAnsiTheme="majorHAnsi" w:cs="NewsGothicMT"/>
                <w:sz w:val="24"/>
                <w:szCs w:val="24"/>
              </w:rPr>
              <w:t xml:space="preserve">          0.</w:t>
            </w:r>
            <w:r w:rsidR="004D28B1" w:rsidRPr="00C2722B">
              <w:rPr>
                <w:rFonts w:asciiTheme="majorHAnsi" w:eastAsia="Batang" w:hAnsiTheme="majorHAnsi" w:cs="NewsGothicMT"/>
                <w:sz w:val="24"/>
                <w:szCs w:val="24"/>
              </w:rPr>
              <w:t>75</w:t>
            </w:r>
          </w:p>
        </w:tc>
      </w:tr>
      <w:tr w:rsidR="009B0771" w:rsidRPr="00C2722B" w:rsidTr="001B4C90">
        <w:tc>
          <w:tcPr>
            <w:tcW w:w="5958" w:type="dxa"/>
          </w:tcPr>
          <w:p w:rsidR="009B0771" w:rsidRPr="00C2722B" w:rsidRDefault="006F393E"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Estimated demand in units </w:t>
            </w:r>
          </w:p>
        </w:tc>
        <w:tc>
          <w:tcPr>
            <w:tcW w:w="990" w:type="dxa"/>
          </w:tcPr>
          <w:p w:rsidR="009B0771" w:rsidRPr="00C2722B" w:rsidRDefault="006F393E"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200</w:t>
            </w:r>
          </w:p>
        </w:tc>
        <w:tc>
          <w:tcPr>
            <w:tcW w:w="990" w:type="dxa"/>
          </w:tcPr>
          <w:p w:rsidR="009B0771" w:rsidRPr="00C2722B" w:rsidRDefault="004D28B1"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r w:rsidR="006F393E" w:rsidRPr="00C2722B">
              <w:rPr>
                <w:rFonts w:asciiTheme="majorHAnsi" w:eastAsia="Batang" w:hAnsiTheme="majorHAnsi" w:cs="NewsGothicMT"/>
                <w:sz w:val="24"/>
                <w:szCs w:val="24"/>
              </w:rPr>
              <w:t>00</w:t>
            </w:r>
          </w:p>
        </w:tc>
        <w:tc>
          <w:tcPr>
            <w:tcW w:w="810" w:type="dxa"/>
          </w:tcPr>
          <w:p w:rsidR="009B0771" w:rsidRPr="00C2722B" w:rsidRDefault="004D28B1"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w:t>
            </w:r>
            <w:r w:rsidR="006F393E" w:rsidRPr="00C2722B">
              <w:rPr>
                <w:rFonts w:asciiTheme="majorHAnsi" w:eastAsia="Batang" w:hAnsiTheme="majorHAnsi" w:cs="NewsGothicMT"/>
                <w:sz w:val="24"/>
                <w:szCs w:val="24"/>
              </w:rPr>
              <w:t>00</w:t>
            </w:r>
          </w:p>
        </w:tc>
        <w:tc>
          <w:tcPr>
            <w:tcW w:w="828" w:type="dxa"/>
          </w:tcPr>
          <w:p w:rsidR="009B0771" w:rsidRPr="00C2722B" w:rsidRDefault="004D28B1" w:rsidP="0095678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w:t>
            </w:r>
            <w:r w:rsidR="006F393E" w:rsidRPr="00C2722B">
              <w:rPr>
                <w:rFonts w:asciiTheme="majorHAnsi" w:eastAsia="Batang" w:hAnsiTheme="majorHAnsi" w:cs="NewsGothicMT"/>
                <w:sz w:val="24"/>
                <w:szCs w:val="24"/>
              </w:rPr>
              <w:t>00</w:t>
            </w:r>
          </w:p>
        </w:tc>
      </w:tr>
    </w:tbl>
    <w:p w:rsidR="004D28B1" w:rsidRPr="00C2722B" w:rsidRDefault="004D28B1" w:rsidP="004D28B1">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Allocate the machine hours for maximizing the profit.</w:t>
      </w:r>
    </w:p>
    <w:p w:rsidR="004D527A" w:rsidRPr="00C2722B" w:rsidRDefault="004D527A" w:rsidP="004D28B1">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b/>
        </w:rPr>
        <w:t xml:space="preserve">Answer: </w:t>
      </w:r>
      <w:r w:rsidRPr="00C2722B">
        <w:rPr>
          <w:rFonts w:asciiTheme="majorHAnsi" w:eastAsia="Batang" w:hAnsiTheme="majorHAnsi" w:cs="NewsGothicMT"/>
        </w:rPr>
        <w:t>Identification of bottleneck resource</w:t>
      </w:r>
    </w:p>
    <w:tbl>
      <w:tblPr>
        <w:tblStyle w:val="TableGrid"/>
        <w:tblW w:w="0" w:type="auto"/>
        <w:tblLayout w:type="fixed"/>
        <w:tblLook w:val="04A0"/>
      </w:tblPr>
      <w:tblGrid>
        <w:gridCol w:w="1548"/>
        <w:gridCol w:w="825"/>
        <w:gridCol w:w="885"/>
        <w:gridCol w:w="900"/>
        <w:gridCol w:w="810"/>
        <w:gridCol w:w="1080"/>
        <w:gridCol w:w="3528"/>
      </w:tblGrid>
      <w:tr w:rsidR="00F40264" w:rsidRPr="00C2722B" w:rsidTr="00F40264">
        <w:tc>
          <w:tcPr>
            <w:tcW w:w="1548" w:type="dxa"/>
          </w:tcPr>
          <w:p w:rsidR="00F40264" w:rsidRPr="00C2722B" w:rsidRDefault="00F40264" w:rsidP="005558CD">
            <w:pPr>
              <w:spacing w:before="100" w:beforeAutospacing="1" w:after="100" w:afterAutospacing="1"/>
              <w:jc w:val="both"/>
              <w:rPr>
                <w:rFonts w:asciiTheme="majorHAnsi" w:eastAsia="Batang" w:hAnsiTheme="majorHAnsi" w:cs="NewsGothicMT"/>
                <w:b/>
                <w:sz w:val="24"/>
                <w:szCs w:val="24"/>
              </w:rPr>
            </w:pPr>
          </w:p>
        </w:tc>
        <w:tc>
          <w:tcPr>
            <w:tcW w:w="4500" w:type="dxa"/>
            <w:gridSpan w:val="5"/>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Hours Requirement to meet demand</w:t>
            </w:r>
          </w:p>
        </w:tc>
        <w:tc>
          <w:tcPr>
            <w:tcW w:w="3528" w:type="dxa"/>
            <w:vMerge w:val="restart"/>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Requirement/availability</w:t>
            </w:r>
          </w:p>
        </w:tc>
      </w:tr>
      <w:tr w:rsidR="00F40264" w:rsidRPr="00C2722B" w:rsidTr="00F40264">
        <w:tc>
          <w:tcPr>
            <w:tcW w:w="1548"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p>
        </w:tc>
        <w:tc>
          <w:tcPr>
            <w:tcW w:w="82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88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90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81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D</w:t>
            </w:r>
          </w:p>
        </w:tc>
        <w:tc>
          <w:tcPr>
            <w:tcW w:w="108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3528" w:type="dxa"/>
            <w:vMerge/>
          </w:tcPr>
          <w:p w:rsidR="00F40264" w:rsidRPr="00C2722B" w:rsidRDefault="00F40264" w:rsidP="005558CD">
            <w:pPr>
              <w:spacing w:before="100" w:beforeAutospacing="1" w:after="100" w:afterAutospacing="1"/>
              <w:jc w:val="both"/>
              <w:rPr>
                <w:rFonts w:asciiTheme="majorHAnsi" w:eastAsia="Batang" w:hAnsiTheme="majorHAnsi" w:cs="NewsGothicMT"/>
                <w:b/>
                <w:sz w:val="24"/>
                <w:szCs w:val="24"/>
              </w:rPr>
            </w:pPr>
          </w:p>
        </w:tc>
      </w:tr>
      <w:tr w:rsidR="00F40264" w:rsidRPr="00C2722B" w:rsidTr="00F40264">
        <w:tc>
          <w:tcPr>
            <w:tcW w:w="1548"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1</w:t>
            </w:r>
          </w:p>
        </w:tc>
        <w:tc>
          <w:tcPr>
            <w:tcW w:w="82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2000</w:t>
            </w:r>
          </w:p>
        </w:tc>
        <w:tc>
          <w:tcPr>
            <w:tcW w:w="88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2100</w:t>
            </w:r>
          </w:p>
        </w:tc>
        <w:tc>
          <w:tcPr>
            <w:tcW w:w="90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c>
          <w:tcPr>
            <w:tcW w:w="81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625</w:t>
            </w:r>
          </w:p>
        </w:tc>
        <w:tc>
          <w:tcPr>
            <w:tcW w:w="108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5,925</w:t>
            </w:r>
          </w:p>
        </w:tc>
        <w:tc>
          <w:tcPr>
            <w:tcW w:w="3528" w:type="dxa"/>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5925/3100 = 1.91</w:t>
            </w:r>
          </w:p>
        </w:tc>
      </w:tr>
      <w:tr w:rsidR="00F40264" w:rsidRPr="00C2722B" w:rsidTr="00F40264">
        <w:tc>
          <w:tcPr>
            <w:tcW w:w="1548"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2</w:t>
            </w:r>
          </w:p>
        </w:tc>
        <w:tc>
          <w:tcPr>
            <w:tcW w:w="82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1800</w:t>
            </w:r>
          </w:p>
        </w:tc>
        <w:tc>
          <w:tcPr>
            <w:tcW w:w="88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3000</w:t>
            </w:r>
          </w:p>
        </w:tc>
        <w:tc>
          <w:tcPr>
            <w:tcW w:w="90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c>
          <w:tcPr>
            <w:tcW w:w="81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750</w:t>
            </w:r>
          </w:p>
        </w:tc>
        <w:tc>
          <w:tcPr>
            <w:tcW w:w="108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6,750</w:t>
            </w:r>
          </w:p>
        </w:tc>
        <w:tc>
          <w:tcPr>
            <w:tcW w:w="3528" w:type="dxa"/>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6750/3100 = 2.18</w:t>
            </w:r>
          </w:p>
        </w:tc>
      </w:tr>
      <w:tr w:rsidR="00F40264" w:rsidRPr="00C2722B" w:rsidTr="00F40264">
        <w:tc>
          <w:tcPr>
            <w:tcW w:w="1548"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Machine 3 </w:t>
            </w:r>
          </w:p>
        </w:tc>
        <w:tc>
          <w:tcPr>
            <w:tcW w:w="82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2200</w:t>
            </w:r>
          </w:p>
        </w:tc>
        <w:tc>
          <w:tcPr>
            <w:tcW w:w="885"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1500</w:t>
            </w:r>
          </w:p>
        </w:tc>
        <w:tc>
          <w:tcPr>
            <w:tcW w:w="90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 200</w:t>
            </w:r>
          </w:p>
        </w:tc>
        <w:tc>
          <w:tcPr>
            <w:tcW w:w="81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375</w:t>
            </w:r>
          </w:p>
        </w:tc>
        <w:tc>
          <w:tcPr>
            <w:tcW w:w="1080" w:type="dxa"/>
          </w:tcPr>
          <w:p w:rsidR="00F40264" w:rsidRPr="00C2722B" w:rsidRDefault="00F40264"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4,275</w:t>
            </w:r>
          </w:p>
        </w:tc>
        <w:tc>
          <w:tcPr>
            <w:tcW w:w="3528" w:type="dxa"/>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4275/3100 = 1.48</w:t>
            </w:r>
          </w:p>
        </w:tc>
      </w:tr>
      <w:tr w:rsidR="00F40264" w:rsidRPr="00C2722B" w:rsidTr="00CB2903">
        <w:tc>
          <w:tcPr>
            <w:tcW w:w="9576" w:type="dxa"/>
            <w:gridSpan w:val="7"/>
          </w:tcPr>
          <w:p w:rsidR="00F40264" w:rsidRPr="00C2722B" w:rsidRDefault="00F40264"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2 is the bottleneck resource.</w:t>
            </w:r>
          </w:p>
        </w:tc>
      </w:tr>
    </w:tbl>
    <w:p w:rsidR="004D527A" w:rsidRPr="00C2722B" w:rsidRDefault="00F40264" w:rsidP="00C2722B">
      <w:pPr>
        <w:spacing w:before="100" w:beforeAutospacing="1"/>
        <w:jc w:val="both"/>
        <w:rPr>
          <w:rFonts w:asciiTheme="majorHAnsi" w:eastAsia="Batang" w:hAnsiTheme="majorHAnsi" w:cs="NewsGothicMT"/>
        </w:rPr>
      </w:pPr>
      <w:r w:rsidRPr="00C2722B">
        <w:rPr>
          <w:rFonts w:asciiTheme="majorHAnsi" w:eastAsia="Batang" w:hAnsiTheme="majorHAnsi" w:cs="NewsGothicMT"/>
        </w:rPr>
        <w:t>Ranking the products</w:t>
      </w:r>
    </w:p>
    <w:tbl>
      <w:tblPr>
        <w:tblStyle w:val="TableGrid"/>
        <w:tblW w:w="0" w:type="auto"/>
        <w:tblLook w:val="04A0"/>
      </w:tblPr>
      <w:tblGrid>
        <w:gridCol w:w="1188"/>
        <w:gridCol w:w="1620"/>
        <w:gridCol w:w="2520"/>
        <w:gridCol w:w="2332"/>
        <w:gridCol w:w="1916"/>
      </w:tblGrid>
      <w:tr w:rsidR="00FB3A98" w:rsidRPr="00C2722B" w:rsidTr="00FB3A98">
        <w:tc>
          <w:tcPr>
            <w:tcW w:w="1188" w:type="dxa"/>
          </w:tcPr>
          <w:p w:rsidR="00FB3A98" w:rsidRPr="00C2722B" w:rsidRDefault="00FB3A98" w:rsidP="005558CD">
            <w:pPr>
              <w:spacing w:before="100" w:beforeAutospacing="1" w:after="100" w:afterAutospacing="1"/>
              <w:jc w:val="both"/>
              <w:rPr>
                <w:rFonts w:asciiTheme="majorHAnsi" w:eastAsia="Batang" w:hAnsiTheme="majorHAnsi" w:cs="NewsGothicMT"/>
                <w:sz w:val="24"/>
                <w:szCs w:val="24"/>
              </w:rPr>
            </w:pPr>
          </w:p>
        </w:tc>
        <w:tc>
          <w:tcPr>
            <w:tcW w:w="16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Throughput                       per unit</w:t>
            </w:r>
          </w:p>
        </w:tc>
        <w:tc>
          <w:tcPr>
            <w:tcW w:w="25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 of machine-2               per unit</w:t>
            </w:r>
          </w:p>
        </w:tc>
        <w:tc>
          <w:tcPr>
            <w:tcW w:w="2332"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Throughput per hour of machine-2</w:t>
            </w:r>
          </w:p>
        </w:tc>
        <w:tc>
          <w:tcPr>
            <w:tcW w:w="1916"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Rank</w:t>
            </w:r>
          </w:p>
        </w:tc>
      </w:tr>
      <w:tr w:rsidR="00FB3A98" w:rsidRPr="00C2722B" w:rsidTr="00FB3A98">
        <w:tc>
          <w:tcPr>
            <w:tcW w:w="1188" w:type="dxa"/>
          </w:tcPr>
          <w:p w:rsidR="00FB3A98" w:rsidRPr="00C2722B" w:rsidRDefault="00FB3A98"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16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1600</w:t>
            </w:r>
          </w:p>
        </w:tc>
        <w:tc>
          <w:tcPr>
            <w:tcW w:w="25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w:t>
            </w:r>
          </w:p>
        </w:tc>
        <w:tc>
          <w:tcPr>
            <w:tcW w:w="2332"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178</w:t>
            </w:r>
          </w:p>
        </w:tc>
        <w:tc>
          <w:tcPr>
            <w:tcW w:w="1916"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III</w:t>
            </w:r>
          </w:p>
        </w:tc>
      </w:tr>
      <w:tr w:rsidR="00FB3A98" w:rsidRPr="00C2722B" w:rsidTr="00FB3A98">
        <w:tc>
          <w:tcPr>
            <w:tcW w:w="1188" w:type="dxa"/>
          </w:tcPr>
          <w:p w:rsidR="00FB3A98" w:rsidRPr="00C2722B" w:rsidRDefault="00FB3A98"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6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1100</w:t>
            </w:r>
          </w:p>
        </w:tc>
        <w:tc>
          <w:tcPr>
            <w:tcW w:w="25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w:t>
            </w:r>
          </w:p>
        </w:tc>
        <w:tc>
          <w:tcPr>
            <w:tcW w:w="2332"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110</w:t>
            </w:r>
          </w:p>
        </w:tc>
        <w:tc>
          <w:tcPr>
            <w:tcW w:w="1916"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IV</w:t>
            </w:r>
          </w:p>
        </w:tc>
      </w:tr>
      <w:tr w:rsidR="00FB3A98" w:rsidRPr="00C2722B" w:rsidTr="00FB3A98">
        <w:tc>
          <w:tcPr>
            <w:tcW w:w="1188" w:type="dxa"/>
          </w:tcPr>
          <w:p w:rsidR="00FB3A98" w:rsidRPr="00C2722B" w:rsidRDefault="00FB3A98"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6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c>
          <w:tcPr>
            <w:tcW w:w="25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2332"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400</w:t>
            </w:r>
          </w:p>
        </w:tc>
        <w:tc>
          <w:tcPr>
            <w:tcW w:w="1916"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r>
      <w:tr w:rsidR="00FB3A98" w:rsidRPr="00C2722B" w:rsidTr="00FB3A98">
        <w:tc>
          <w:tcPr>
            <w:tcW w:w="1188" w:type="dxa"/>
          </w:tcPr>
          <w:p w:rsidR="00FB3A98" w:rsidRPr="00C2722B" w:rsidRDefault="00FB3A98"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D</w:t>
            </w:r>
          </w:p>
        </w:tc>
        <w:tc>
          <w:tcPr>
            <w:tcW w:w="16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700</w:t>
            </w:r>
          </w:p>
        </w:tc>
        <w:tc>
          <w:tcPr>
            <w:tcW w:w="2520"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w:t>
            </w:r>
          </w:p>
        </w:tc>
        <w:tc>
          <w:tcPr>
            <w:tcW w:w="2332"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467</w:t>
            </w:r>
          </w:p>
        </w:tc>
        <w:tc>
          <w:tcPr>
            <w:tcW w:w="1916" w:type="dxa"/>
          </w:tcPr>
          <w:p w:rsidR="00FB3A98" w:rsidRPr="00C2722B" w:rsidRDefault="00FB3A9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r>
    </w:tbl>
    <w:p w:rsidR="00C2722B" w:rsidRDefault="00C2722B" w:rsidP="00C2722B">
      <w:pPr>
        <w:rPr>
          <w:rFonts w:asciiTheme="majorHAnsi" w:eastAsia="Batang" w:hAnsiTheme="majorHAnsi" w:cs="NewsGothicMT"/>
        </w:rPr>
      </w:pPr>
    </w:p>
    <w:p w:rsidR="00FB3A98" w:rsidRPr="00C2722B" w:rsidRDefault="00FB3A98" w:rsidP="00C2722B">
      <w:pPr>
        <w:rPr>
          <w:rFonts w:asciiTheme="majorHAnsi" w:eastAsia="Batang" w:hAnsiTheme="majorHAnsi" w:cs="NewsGothicMT"/>
        </w:rPr>
      </w:pPr>
      <w:r w:rsidRPr="00C2722B">
        <w:rPr>
          <w:rFonts w:asciiTheme="majorHAnsi" w:eastAsia="Batang" w:hAnsiTheme="majorHAnsi" w:cs="NewsGothicMT"/>
        </w:rPr>
        <w:t>Statement showing the optimal suggested mix</w:t>
      </w:r>
    </w:p>
    <w:tbl>
      <w:tblPr>
        <w:tblStyle w:val="TableGrid"/>
        <w:tblW w:w="0" w:type="auto"/>
        <w:tblLook w:val="04A0"/>
      </w:tblPr>
      <w:tblGrid>
        <w:gridCol w:w="3192"/>
        <w:gridCol w:w="3192"/>
        <w:gridCol w:w="3192"/>
      </w:tblGrid>
      <w:tr w:rsidR="00FB3A98" w:rsidRPr="00C2722B" w:rsidTr="00CB2903">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Production </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of machine 2 </w:t>
            </w:r>
          </w:p>
        </w:tc>
      </w:tr>
      <w:tr w:rsidR="00FB3A98" w:rsidRPr="00C2722B" w:rsidTr="00CB2903">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D</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750</w:t>
            </w:r>
          </w:p>
        </w:tc>
      </w:tr>
      <w:tr w:rsidR="00FB3A98" w:rsidRPr="00C2722B" w:rsidTr="00CB2903">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400</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r>
      <w:tr w:rsidR="00FB3A98" w:rsidRPr="00C2722B" w:rsidTr="00CB2903">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3192" w:type="dxa"/>
          </w:tcPr>
          <w:p w:rsidR="00FB3A98" w:rsidRPr="00C2722B" w:rsidRDefault="00FB3A98"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127</w:t>
            </w:r>
          </w:p>
        </w:tc>
        <w:tc>
          <w:tcPr>
            <w:tcW w:w="3192" w:type="dxa"/>
          </w:tcPr>
          <w:p w:rsidR="00FB3A98" w:rsidRPr="00C2722B" w:rsidRDefault="00990BDE" w:rsidP="00990BDE">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1150  </w:t>
            </w:r>
            <w:r w:rsidR="00FB3A98" w:rsidRPr="00C2722B">
              <w:rPr>
                <w:rFonts w:asciiTheme="majorHAnsi" w:eastAsia="Batang" w:hAnsiTheme="majorHAnsi" w:cs="NewsGothicMT"/>
                <w:sz w:val="24"/>
                <w:szCs w:val="24"/>
              </w:rPr>
              <w:t>(balancing figure)</w:t>
            </w:r>
          </w:p>
        </w:tc>
      </w:tr>
    </w:tbl>
    <w:p w:rsidR="00C2722B" w:rsidRDefault="00C2722B" w:rsidP="00C2722B">
      <w:pPr>
        <w:jc w:val="both"/>
        <w:rPr>
          <w:rFonts w:asciiTheme="majorHAnsi" w:eastAsia="Batang" w:hAnsiTheme="majorHAnsi" w:cs="NewsGothicMT"/>
        </w:rPr>
      </w:pPr>
    </w:p>
    <w:p w:rsidR="00A53647" w:rsidRPr="00C2722B" w:rsidRDefault="00A53647" w:rsidP="00C2722B">
      <w:pPr>
        <w:jc w:val="both"/>
        <w:rPr>
          <w:rFonts w:asciiTheme="majorHAnsi" w:eastAsia="Batang" w:hAnsiTheme="majorHAnsi" w:cs="NewsGothicMT"/>
        </w:rPr>
      </w:pPr>
      <w:r w:rsidRPr="00C2722B">
        <w:rPr>
          <w:rFonts w:asciiTheme="majorHAnsi" w:eastAsia="Batang" w:hAnsiTheme="majorHAnsi" w:cs="NewsGothicMT"/>
        </w:rPr>
        <w:t>Allocation of machine hours</w:t>
      </w:r>
    </w:p>
    <w:tbl>
      <w:tblPr>
        <w:tblStyle w:val="TableGrid"/>
        <w:tblW w:w="0" w:type="auto"/>
        <w:tblLook w:val="04A0"/>
      </w:tblPr>
      <w:tblGrid>
        <w:gridCol w:w="1638"/>
        <w:gridCol w:w="1080"/>
        <w:gridCol w:w="1080"/>
        <w:gridCol w:w="1080"/>
        <w:gridCol w:w="1620"/>
        <w:gridCol w:w="1710"/>
        <w:gridCol w:w="1368"/>
      </w:tblGrid>
      <w:tr w:rsidR="00A53647" w:rsidRPr="00C2722B" w:rsidTr="00CB2903">
        <w:trPr>
          <w:trHeight w:val="377"/>
        </w:trPr>
        <w:tc>
          <w:tcPr>
            <w:tcW w:w="163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p>
        </w:tc>
        <w:tc>
          <w:tcPr>
            <w:tcW w:w="7938" w:type="dxa"/>
            <w:gridSpan w:val="6"/>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w:t>
            </w:r>
          </w:p>
        </w:tc>
      </w:tr>
      <w:tr w:rsidR="00A53647" w:rsidRPr="00C2722B" w:rsidTr="00CB2903">
        <w:tc>
          <w:tcPr>
            <w:tcW w:w="163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D</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162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 hours used</w:t>
            </w:r>
          </w:p>
        </w:tc>
        <w:tc>
          <w:tcPr>
            <w:tcW w:w="171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 hours available</w:t>
            </w:r>
          </w:p>
        </w:tc>
        <w:tc>
          <w:tcPr>
            <w:tcW w:w="136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Unutilized hours</w:t>
            </w:r>
          </w:p>
        </w:tc>
      </w:tr>
      <w:tr w:rsidR="00A53647" w:rsidRPr="00C2722B" w:rsidTr="00CB2903">
        <w:tc>
          <w:tcPr>
            <w:tcW w:w="163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1</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625</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1270</w:t>
            </w:r>
          </w:p>
        </w:tc>
        <w:tc>
          <w:tcPr>
            <w:tcW w:w="162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3095</w:t>
            </w:r>
          </w:p>
        </w:tc>
        <w:tc>
          <w:tcPr>
            <w:tcW w:w="171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3100</w:t>
            </w:r>
          </w:p>
        </w:tc>
        <w:tc>
          <w:tcPr>
            <w:tcW w:w="136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r>
      <w:tr w:rsidR="00A53647" w:rsidRPr="00C2722B" w:rsidTr="00CB2903">
        <w:tc>
          <w:tcPr>
            <w:tcW w:w="163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2</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750</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1200</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1143</w:t>
            </w:r>
          </w:p>
        </w:tc>
        <w:tc>
          <w:tcPr>
            <w:tcW w:w="162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3093</w:t>
            </w:r>
          </w:p>
        </w:tc>
        <w:tc>
          <w:tcPr>
            <w:tcW w:w="171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3100</w:t>
            </w:r>
          </w:p>
        </w:tc>
        <w:tc>
          <w:tcPr>
            <w:tcW w:w="136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w:t>
            </w:r>
          </w:p>
        </w:tc>
      </w:tr>
      <w:tr w:rsidR="00A53647" w:rsidRPr="00C2722B" w:rsidTr="00CB2903">
        <w:tc>
          <w:tcPr>
            <w:tcW w:w="163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3</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375</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w:t>
            </w:r>
          </w:p>
        </w:tc>
        <w:tc>
          <w:tcPr>
            <w:tcW w:w="108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1397</w:t>
            </w:r>
          </w:p>
        </w:tc>
        <w:tc>
          <w:tcPr>
            <w:tcW w:w="162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2372</w:t>
            </w:r>
          </w:p>
        </w:tc>
        <w:tc>
          <w:tcPr>
            <w:tcW w:w="1710"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3100</w:t>
            </w:r>
          </w:p>
        </w:tc>
        <w:tc>
          <w:tcPr>
            <w:tcW w:w="1368" w:type="dxa"/>
          </w:tcPr>
          <w:p w:rsidR="00A53647" w:rsidRPr="00C2722B" w:rsidRDefault="00A53647"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728</w:t>
            </w:r>
          </w:p>
        </w:tc>
      </w:tr>
    </w:tbl>
    <w:p w:rsidR="006F393E" w:rsidRPr="00C2722B" w:rsidRDefault="006F393E" w:rsidP="00C2722B">
      <w:pPr>
        <w:spacing w:before="100" w:beforeAutospacing="1"/>
        <w:jc w:val="both"/>
        <w:rPr>
          <w:rFonts w:asciiTheme="majorHAnsi" w:eastAsia="Batang" w:hAnsiTheme="majorHAnsi" w:cs="NewsGothicMT"/>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Pr="00C2722B">
        <w:rPr>
          <w:rFonts w:asciiTheme="majorHAnsi" w:eastAsia="Batang" w:hAnsiTheme="majorHAnsi" w:cs="NewsGothicMT"/>
          <w:b/>
        </w:rPr>
        <w:t>2</w:t>
      </w:r>
      <w:r w:rsidR="001B4C90" w:rsidRPr="00C2722B">
        <w:rPr>
          <w:rFonts w:asciiTheme="majorHAnsi" w:eastAsia="Batang" w:hAnsiTheme="majorHAnsi" w:cs="NewsGothicMT"/>
          <w:b/>
        </w:rPr>
        <w:t xml:space="preserve">: </w:t>
      </w:r>
      <w:r w:rsidR="001B4C90" w:rsidRPr="00C2722B">
        <w:rPr>
          <w:rFonts w:asciiTheme="majorHAnsi" w:eastAsia="Batang" w:hAnsiTheme="majorHAnsi" w:cs="NewsGothicMT"/>
        </w:rPr>
        <w:t xml:space="preserve">A company produces three products A, B and C. The following information is available for a period: </w:t>
      </w:r>
    </w:p>
    <w:tbl>
      <w:tblPr>
        <w:tblStyle w:val="TableGrid"/>
        <w:tblW w:w="0" w:type="auto"/>
        <w:tblLook w:val="04A0"/>
      </w:tblPr>
      <w:tblGrid>
        <w:gridCol w:w="7218"/>
        <w:gridCol w:w="720"/>
        <w:gridCol w:w="900"/>
        <w:gridCol w:w="738"/>
      </w:tblGrid>
      <w:tr w:rsidR="001B4C90" w:rsidRPr="00C2722B" w:rsidTr="001B4C90">
        <w:tc>
          <w:tcPr>
            <w:tcW w:w="7218"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p>
        </w:tc>
        <w:tc>
          <w:tcPr>
            <w:tcW w:w="720" w:type="dxa"/>
          </w:tcPr>
          <w:p w:rsidR="001B4C90" w:rsidRPr="00C2722B" w:rsidRDefault="001B4C90" w:rsidP="007B3AE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900" w:type="dxa"/>
          </w:tcPr>
          <w:p w:rsidR="001B4C90" w:rsidRPr="00C2722B" w:rsidRDefault="001B4C90" w:rsidP="007B3AE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738" w:type="dxa"/>
          </w:tcPr>
          <w:p w:rsidR="001B4C90" w:rsidRPr="00C2722B" w:rsidRDefault="001B4C90" w:rsidP="007B3AE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r>
      <w:tr w:rsidR="001B4C90" w:rsidRPr="00C2722B" w:rsidTr="001B4C90">
        <w:tc>
          <w:tcPr>
            <w:tcW w:w="7218"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Contribution (Sales minus direct materials) / unit            Rs.</w:t>
            </w:r>
          </w:p>
        </w:tc>
        <w:tc>
          <w:tcPr>
            <w:tcW w:w="720"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w:t>
            </w:r>
          </w:p>
        </w:tc>
        <w:tc>
          <w:tcPr>
            <w:tcW w:w="900"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w:t>
            </w:r>
          </w:p>
        </w:tc>
        <w:tc>
          <w:tcPr>
            <w:tcW w:w="738"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r>
    </w:tbl>
    <w:p w:rsidR="001B4C90" w:rsidRPr="00C2722B" w:rsidRDefault="001B4C90" w:rsidP="00C2722B">
      <w:pPr>
        <w:spacing w:before="100" w:beforeAutospacing="1"/>
        <w:jc w:val="both"/>
        <w:rPr>
          <w:rFonts w:asciiTheme="majorHAnsi" w:eastAsia="Batang" w:hAnsiTheme="majorHAnsi" w:cs="NewsGothicMT"/>
        </w:rPr>
      </w:pPr>
      <w:r w:rsidRPr="00C2722B">
        <w:rPr>
          <w:rFonts w:asciiTheme="majorHAnsi" w:eastAsia="Batang" w:hAnsiTheme="majorHAnsi" w:cs="NewsGothicMT"/>
        </w:rPr>
        <w:t>Machine hours required per unit of production:</w:t>
      </w:r>
    </w:p>
    <w:tbl>
      <w:tblPr>
        <w:tblStyle w:val="TableGrid"/>
        <w:tblW w:w="0" w:type="auto"/>
        <w:tblLook w:val="04A0"/>
      </w:tblPr>
      <w:tblGrid>
        <w:gridCol w:w="1915"/>
        <w:gridCol w:w="1915"/>
        <w:gridCol w:w="1915"/>
        <w:gridCol w:w="1915"/>
        <w:gridCol w:w="1916"/>
      </w:tblGrid>
      <w:tr w:rsidR="001B4C90" w:rsidRPr="00C2722B" w:rsidTr="007B3AE0">
        <w:tc>
          <w:tcPr>
            <w:tcW w:w="1915"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p>
        </w:tc>
        <w:tc>
          <w:tcPr>
            <w:tcW w:w="5745" w:type="dxa"/>
            <w:gridSpan w:val="3"/>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w:t>
            </w:r>
          </w:p>
        </w:tc>
        <w:tc>
          <w:tcPr>
            <w:tcW w:w="1916" w:type="dxa"/>
            <w:vMerge w:val="restart"/>
          </w:tcPr>
          <w:p w:rsidR="001B4C90" w:rsidRPr="00C2722B" w:rsidRDefault="001B4C90"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Throughput accounting ratio</w:t>
            </w:r>
          </w:p>
        </w:tc>
      </w:tr>
      <w:tr w:rsidR="001B4C90" w:rsidRPr="00C2722B" w:rsidTr="001B4C90">
        <w:tc>
          <w:tcPr>
            <w:tcW w:w="1915"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916" w:type="dxa"/>
            <w:vMerge/>
          </w:tcPr>
          <w:p w:rsidR="001B4C90" w:rsidRPr="00C2722B" w:rsidRDefault="001B4C90" w:rsidP="00344601">
            <w:pPr>
              <w:spacing w:before="100" w:beforeAutospacing="1" w:after="100" w:afterAutospacing="1"/>
              <w:jc w:val="center"/>
              <w:rPr>
                <w:rFonts w:asciiTheme="majorHAnsi" w:eastAsia="Batang" w:hAnsiTheme="majorHAnsi" w:cs="NewsGothicMT"/>
                <w:sz w:val="24"/>
                <w:szCs w:val="24"/>
              </w:rPr>
            </w:pPr>
          </w:p>
        </w:tc>
      </w:tr>
      <w:tr w:rsidR="001B4C90" w:rsidRPr="00C2722B" w:rsidTr="001B4C90">
        <w:tc>
          <w:tcPr>
            <w:tcW w:w="1915"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1</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w:t>
            </w:r>
          </w:p>
        </w:tc>
        <w:tc>
          <w:tcPr>
            <w:tcW w:w="1916" w:type="dxa"/>
          </w:tcPr>
          <w:p w:rsidR="001B4C90" w:rsidRPr="00C2722B" w:rsidRDefault="001B4C90"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133.33%</w:t>
            </w:r>
          </w:p>
        </w:tc>
      </w:tr>
      <w:tr w:rsidR="001B4C90" w:rsidRPr="00C2722B" w:rsidTr="001B4C90">
        <w:tc>
          <w:tcPr>
            <w:tcW w:w="1915"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2</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w:t>
            </w:r>
          </w:p>
        </w:tc>
        <w:tc>
          <w:tcPr>
            <w:tcW w:w="1916" w:type="dxa"/>
          </w:tcPr>
          <w:p w:rsidR="001B4C90" w:rsidRPr="00C2722B" w:rsidRDefault="001B4C90"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200%</w:t>
            </w:r>
          </w:p>
        </w:tc>
      </w:tr>
      <w:tr w:rsidR="001B4C90" w:rsidRPr="00C2722B" w:rsidTr="001B4C90">
        <w:tc>
          <w:tcPr>
            <w:tcW w:w="1915" w:type="dxa"/>
          </w:tcPr>
          <w:p w:rsidR="001B4C90" w:rsidRPr="00C2722B" w:rsidRDefault="001B4C90"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3</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1915" w:type="dxa"/>
          </w:tcPr>
          <w:p w:rsidR="001B4C90" w:rsidRPr="00C2722B" w:rsidRDefault="001B4C90" w:rsidP="001B4C90">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916" w:type="dxa"/>
          </w:tcPr>
          <w:p w:rsidR="001B4C90" w:rsidRPr="00C2722B" w:rsidRDefault="001B4C90"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66.67%</w:t>
            </w:r>
          </w:p>
        </w:tc>
      </w:tr>
    </w:tbl>
    <w:p w:rsidR="00990BDE" w:rsidRPr="00C2722B" w:rsidRDefault="001B4C90" w:rsidP="00CB2903">
      <w:pPr>
        <w:spacing w:before="100" w:beforeAutospacing="1" w:after="100" w:afterAutospacing="1"/>
        <w:jc w:val="both"/>
        <w:rPr>
          <w:rFonts w:asciiTheme="majorHAnsi" w:eastAsia="Batang" w:hAnsiTheme="majorHAnsi" w:cs="NewsGothicMT"/>
          <w:b/>
        </w:rPr>
      </w:pPr>
      <w:r w:rsidRPr="00C2722B">
        <w:rPr>
          <w:rFonts w:asciiTheme="majorHAnsi" w:eastAsia="Batang" w:hAnsiTheme="majorHAnsi" w:cs="NewsGothicMT"/>
        </w:rPr>
        <w:t>Estimated sales demand for A, B and C are 500 units each and machine capacity is limited to 6000 hours each machine. You are required to analyze the above information and apply the theory of constraints process to remove the constraints. How many units of each product will be made?</w:t>
      </w:r>
      <w:r w:rsidR="00324533" w:rsidRPr="00C2722B">
        <w:rPr>
          <w:rFonts w:asciiTheme="majorHAnsi" w:eastAsia="Batang" w:hAnsiTheme="majorHAnsi" w:cs="NewsGothicMT"/>
        </w:rPr>
        <w:t xml:space="preserve"> </w:t>
      </w:r>
      <w:r w:rsidR="00324533" w:rsidRPr="00C2722B">
        <w:rPr>
          <w:rFonts w:asciiTheme="majorHAnsi" w:eastAsia="Batang" w:hAnsiTheme="majorHAnsi" w:cs="NewsGothicMT"/>
          <w:b/>
        </w:rPr>
        <w:t>(</w:t>
      </w:r>
      <w:r w:rsidR="004F36E9" w:rsidRPr="00C2722B">
        <w:rPr>
          <w:rFonts w:asciiTheme="majorHAnsi" w:eastAsia="Batang" w:hAnsiTheme="majorHAnsi" w:cs="NewsGothicMT"/>
          <w:b/>
        </w:rPr>
        <w:t xml:space="preserve">CA Final </w:t>
      </w:r>
      <w:r w:rsidR="00324533" w:rsidRPr="00C2722B">
        <w:rPr>
          <w:rFonts w:asciiTheme="majorHAnsi" w:eastAsia="Batang" w:hAnsiTheme="majorHAnsi" w:cs="NewsGothicMT"/>
          <w:b/>
        </w:rPr>
        <w:t>Nov. 2008)</w:t>
      </w:r>
      <w:r w:rsidR="00990BDE" w:rsidRPr="00C2722B">
        <w:rPr>
          <w:rFonts w:asciiTheme="majorHAnsi" w:eastAsia="Batang" w:hAnsiTheme="majorHAnsi" w:cs="NewsGothicMT"/>
          <w:b/>
        </w:rPr>
        <w:t xml:space="preserve">                                                                                               </w:t>
      </w:r>
    </w:p>
    <w:p w:rsidR="00CB2903" w:rsidRPr="00C2722B" w:rsidRDefault="00CB2903" w:rsidP="00C2722B">
      <w:pPr>
        <w:spacing w:before="100" w:beforeAutospacing="1"/>
        <w:jc w:val="both"/>
        <w:rPr>
          <w:rFonts w:asciiTheme="majorHAnsi" w:eastAsia="Batang" w:hAnsiTheme="majorHAnsi" w:cs="NewsGothicMT"/>
          <w:b/>
        </w:rPr>
      </w:pPr>
      <w:r w:rsidRPr="00C2722B">
        <w:rPr>
          <w:rFonts w:asciiTheme="majorHAnsi" w:eastAsia="Batang" w:hAnsiTheme="majorHAnsi" w:cs="NewsGothicMT"/>
          <w:b/>
        </w:rPr>
        <w:t>Answer</w:t>
      </w:r>
      <w:r w:rsidR="00990BDE" w:rsidRPr="00C2722B">
        <w:rPr>
          <w:rFonts w:asciiTheme="majorHAnsi" w:eastAsia="Batang" w:hAnsiTheme="majorHAnsi" w:cs="NewsGothicMT"/>
          <w:b/>
        </w:rPr>
        <w:t xml:space="preserve">                                                                                                                                                                 </w:t>
      </w:r>
      <w:r w:rsidRPr="00C2722B">
        <w:rPr>
          <w:rFonts w:asciiTheme="majorHAnsi" w:eastAsia="Batang" w:hAnsiTheme="majorHAnsi" w:cs="NewsGothicMT"/>
        </w:rPr>
        <w:t>Identification of bottleneck resource</w:t>
      </w:r>
    </w:p>
    <w:tbl>
      <w:tblPr>
        <w:tblStyle w:val="TableGrid"/>
        <w:tblW w:w="0" w:type="auto"/>
        <w:tblLayout w:type="fixed"/>
        <w:tblLook w:val="04A0"/>
      </w:tblPr>
      <w:tblGrid>
        <w:gridCol w:w="1548"/>
        <w:gridCol w:w="825"/>
        <w:gridCol w:w="885"/>
        <w:gridCol w:w="900"/>
        <w:gridCol w:w="1080"/>
        <w:gridCol w:w="3510"/>
        <w:gridCol w:w="18"/>
      </w:tblGrid>
      <w:tr w:rsidR="00CB2903" w:rsidRPr="00C2722B" w:rsidTr="00CB2903">
        <w:trPr>
          <w:gridAfter w:val="1"/>
          <w:wAfter w:w="18" w:type="dxa"/>
        </w:trPr>
        <w:tc>
          <w:tcPr>
            <w:tcW w:w="1548" w:type="dxa"/>
          </w:tcPr>
          <w:p w:rsidR="00CB2903" w:rsidRPr="00C2722B" w:rsidRDefault="00CB2903" w:rsidP="00CB2903">
            <w:pPr>
              <w:spacing w:before="100" w:beforeAutospacing="1" w:after="100" w:afterAutospacing="1"/>
              <w:jc w:val="both"/>
              <w:rPr>
                <w:rFonts w:asciiTheme="majorHAnsi" w:eastAsia="Batang" w:hAnsiTheme="majorHAnsi" w:cs="NewsGothicMT"/>
                <w:b/>
                <w:sz w:val="24"/>
                <w:szCs w:val="24"/>
              </w:rPr>
            </w:pPr>
          </w:p>
        </w:tc>
        <w:tc>
          <w:tcPr>
            <w:tcW w:w="7200" w:type="dxa"/>
            <w:gridSpan w:val="5"/>
          </w:tcPr>
          <w:p w:rsidR="00CB2903" w:rsidRPr="00C2722B" w:rsidRDefault="00CB2903"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w:t>
            </w:r>
          </w:p>
        </w:tc>
      </w:tr>
      <w:tr w:rsidR="00CB2903" w:rsidRPr="00C2722B" w:rsidTr="00CB2903">
        <w:tc>
          <w:tcPr>
            <w:tcW w:w="1548"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p>
        </w:tc>
        <w:tc>
          <w:tcPr>
            <w:tcW w:w="825" w:type="dxa"/>
          </w:tcPr>
          <w:p w:rsidR="00CB2903" w:rsidRPr="00C2722B" w:rsidRDefault="00CB2903"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885" w:type="dxa"/>
          </w:tcPr>
          <w:p w:rsidR="00CB2903" w:rsidRPr="00C2722B" w:rsidRDefault="00CB2903"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900" w:type="dxa"/>
          </w:tcPr>
          <w:p w:rsidR="00CB2903" w:rsidRPr="00C2722B" w:rsidRDefault="00CB2903"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080" w:type="dxa"/>
          </w:tcPr>
          <w:p w:rsidR="00CB2903" w:rsidRPr="00C2722B" w:rsidRDefault="00CB2903" w:rsidP="00CB2903">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w:t>
            </w:r>
          </w:p>
        </w:tc>
        <w:tc>
          <w:tcPr>
            <w:tcW w:w="3528" w:type="dxa"/>
            <w:gridSpan w:val="2"/>
          </w:tcPr>
          <w:p w:rsidR="00CB2903" w:rsidRPr="00C2722B" w:rsidRDefault="00CB2903" w:rsidP="00CB2903">
            <w:pPr>
              <w:spacing w:before="100" w:beforeAutospacing="1" w:after="100" w:afterAutospacing="1"/>
              <w:jc w:val="center"/>
              <w:rPr>
                <w:rFonts w:asciiTheme="majorHAnsi" w:eastAsia="Batang" w:hAnsiTheme="majorHAnsi" w:cs="NewsGothicMT"/>
                <w:b/>
                <w:sz w:val="24"/>
                <w:szCs w:val="24"/>
              </w:rPr>
            </w:pPr>
            <w:r w:rsidRPr="00C2722B">
              <w:rPr>
                <w:rFonts w:asciiTheme="majorHAnsi" w:eastAsia="Batang" w:hAnsiTheme="majorHAnsi" w:cs="NewsGothicMT"/>
                <w:sz w:val="24"/>
                <w:szCs w:val="24"/>
              </w:rPr>
              <w:t>Requirement/availability</w:t>
            </w:r>
          </w:p>
        </w:tc>
      </w:tr>
      <w:tr w:rsidR="00CB2903" w:rsidRPr="00C2722B" w:rsidTr="00CB2903">
        <w:tc>
          <w:tcPr>
            <w:tcW w:w="1548"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1</w:t>
            </w:r>
          </w:p>
        </w:tc>
        <w:tc>
          <w:tcPr>
            <w:tcW w:w="82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5000</w:t>
            </w:r>
          </w:p>
        </w:tc>
        <w:tc>
          <w:tcPr>
            <w:tcW w:w="88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1000</w:t>
            </w:r>
          </w:p>
        </w:tc>
        <w:tc>
          <w:tcPr>
            <w:tcW w:w="90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2000</w:t>
            </w:r>
          </w:p>
        </w:tc>
        <w:tc>
          <w:tcPr>
            <w:tcW w:w="108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8000</w:t>
            </w:r>
          </w:p>
        </w:tc>
        <w:tc>
          <w:tcPr>
            <w:tcW w:w="3528" w:type="dxa"/>
            <w:gridSpan w:val="2"/>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8000/6000 = 1.33</w:t>
            </w:r>
          </w:p>
        </w:tc>
      </w:tr>
      <w:tr w:rsidR="00CB2903" w:rsidRPr="00C2722B" w:rsidTr="00CB2903">
        <w:tc>
          <w:tcPr>
            <w:tcW w:w="1548"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Machine 2</w:t>
            </w:r>
          </w:p>
        </w:tc>
        <w:tc>
          <w:tcPr>
            <w:tcW w:w="82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7500</w:t>
            </w:r>
          </w:p>
        </w:tc>
        <w:tc>
          <w:tcPr>
            <w:tcW w:w="88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1500</w:t>
            </w:r>
          </w:p>
        </w:tc>
        <w:tc>
          <w:tcPr>
            <w:tcW w:w="90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3000</w:t>
            </w:r>
          </w:p>
        </w:tc>
        <w:tc>
          <w:tcPr>
            <w:tcW w:w="108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12,000</w:t>
            </w:r>
          </w:p>
        </w:tc>
        <w:tc>
          <w:tcPr>
            <w:tcW w:w="3528" w:type="dxa"/>
            <w:gridSpan w:val="2"/>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12,000/6000 = 2</w:t>
            </w:r>
          </w:p>
        </w:tc>
      </w:tr>
      <w:tr w:rsidR="00CB2903" w:rsidRPr="00C2722B" w:rsidTr="00CB2903">
        <w:tc>
          <w:tcPr>
            <w:tcW w:w="1548"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Machine 3 </w:t>
            </w:r>
          </w:p>
        </w:tc>
        <w:tc>
          <w:tcPr>
            <w:tcW w:w="82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2500</w:t>
            </w:r>
          </w:p>
        </w:tc>
        <w:tc>
          <w:tcPr>
            <w:tcW w:w="885"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90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1000</w:t>
            </w:r>
          </w:p>
        </w:tc>
        <w:tc>
          <w:tcPr>
            <w:tcW w:w="1080" w:type="dxa"/>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4000</w:t>
            </w:r>
          </w:p>
        </w:tc>
        <w:tc>
          <w:tcPr>
            <w:tcW w:w="3528" w:type="dxa"/>
            <w:gridSpan w:val="2"/>
          </w:tcPr>
          <w:p w:rsidR="00CB2903" w:rsidRPr="00C2722B" w:rsidRDefault="00CB2903"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4000/6000 = 0.67</w:t>
            </w:r>
          </w:p>
        </w:tc>
      </w:tr>
      <w:tr w:rsidR="002E3E9C" w:rsidRPr="00C2722B" w:rsidTr="00DF2421">
        <w:tc>
          <w:tcPr>
            <w:tcW w:w="8766" w:type="dxa"/>
            <w:gridSpan w:val="7"/>
          </w:tcPr>
          <w:p w:rsidR="002E3E9C" w:rsidRPr="00C2722B" w:rsidRDefault="002E3E9C" w:rsidP="00CB290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Machine </w:t>
            </w:r>
            <w:proofErr w:type="gramStart"/>
            <w:r w:rsidRPr="00C2722B">
              <w:rPr>
                <w:rFonts w:asciiTheme="majorHAnsi" w:eastAsia="Batang" w:hAnsiTheme="majorHAnsi" w:cs="NewsGothicMT"/>
                <w:sz w:val="24"/>
                <w:szCs w:val="24"/>
              </w:rPr>
              <w:t>2  is</w:t>
            </w:r>
            <w:proofErr w:type="gramEnd"/>
            <w:r w:rsidRPr="00C2722B">
              <w:rPr>
                <w:rFonts w:asciiTheme="majorHAnsi" w:eastAsia="Batang" w:hAnsiTheme="majorHAnsi" w:cs="NewsGothicMT"/>
                <w:sz w:val="24"/>
                <w:szCs w:val="24"/>
              </w:rPr>
              <w:t xml:space="preserve"> the bottleneck resource. </w:t>
            </w:r>
          </w:p>
        </w:tc>
      </w:tr>
    </w:tbl>
    <w:p w:rsidR="002E3E9C" w:rsidRPr="00C2722B" w:rsidRDefault="002E3E9C" w:rsidP="00C2722B">
      <w:pPr>
        <w:spacing w:before="100" w:beforeAutospacing="1"/>
        <w:jc w:val="both"/>
        <w:rPr>
          <w:rFonts w:asciiTheme="majorHAnsi" w:eastAsia="Batang" w:hAnsiTheme="majorHAnsi" w:cs="NewsGothicMT"/>
        </w:rPr>
      </w:pPr>
      <w:r w:rsidRPr="00C2722B">
        <w:rPr>
          <w:rFonts w:asciiTheme="majorHAnsi" w:eastAsia="Batang" w:hAnsiTheme="majorHAnsi" w:cs="NewsGothicMT"/>
        </w:rPr>
        <w:t>Ranking the products</w:t>
      </w:r>
    </w:p>
    <w:tbl>
      <w:tblPr>
        <w:tblStyle w:val="TableGrid"/>
        <w:tblW w:w="0" w:type="auto"/>
        <w:tblLook w:val="04A0"/>
      </w:tblPr>
      <w:tblGrid>
        <w:gridCol w:w="1188"/>
        <w:gridCol w:w="1620"/>
        <w:gridCol w:w="2520"/>
        <w:gridCol w:w="2332"/>
        <w:gridCol w:w="1916"/>
      </w:tblGrid>
      <w:tr w:rsidR="002E3E9C" w:rsidRPr="00C2722B" w:rsidTr="00DF2421">
        <w:tc>
          <w:tcPr>
            <w:tcW w:w="1188" w:type="dxa"/>
          </w:tcPr>
          <w:p w:rsidR="002E3E9C" w:rsidRPr="00C2722B" w:rsidRDefault="002E3E9C" w:rsidP="00DF2421">
            <w:pPr>
              <w:spacing w:before="100" w:beforeAutospacing="1" w:after="100" w:afterAutospacing="1"/>
              <w:jc w:val="both"/>
              <w:rPr>
                <w:rFonts w:asciiTheme="majorHAnsi" w:eastAsia="Batang" w:hAnsiTheme="majorHAnsi" w:cs="NewsGothicMT"/>
                <w:sz w:val="24"/>
                <w:szCs w:val="24"/>
              </w:rPr>
            </w:pPr>
          </w:p>
        </w:tc>
        <w:tc>
          <w:tcPr>
            <w:tcW w:w="1620"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Throughput                       per unit</w:t>
            </w:r>
          </w:p>
        </w:tc>
        <w:tc>
          <w:tcPr>
            <w:tcW w:w="2520"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 of machine-2               per unit</w:t>
            </w:r>
          </w:p>
        </w:tc>
        <w:tc>
          <w:tcPr>
            <w:tcW w:w="2332"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Throughput per hour of machine-2</w:t>
            </w:r>
          </w:p>
        </w:tc>
        <w:tc>
          <w:tcPr>
            <w:tcW w:w="1916"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Rank</w:t>
            </w:r>
          </w:p>
        </w:tc>
      </w:tr>
      <w:tr w:rsidR="002E3E9C" w:rsidRPr="00C2722B" w:rsidTr="00DF2421">
        <w:tc>
          <w:tcPr>
            <w:tcW w:w="1188" w:type="dxa"/>
          </w:tcPr>
          <w:p w:rsidR="002E3E9C" w:rsidRPr="00C2722B" w:rsidRDefault="002E3E9C"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1620"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w:t>
            </w:r>
          </w:p>
        </w:tc>
        <w:tc>
          <w:tcPr>
            <w:tcW w:w="2520"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2332"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916"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III</w:t>
            </w:r>
          </w:p>
        </w:tc>
      </w:tr>
      <w:tr w:rsidR="002E3E9C" w:rsidRPr="00C2722B" w:rsidTr="00DF2421">
        <w:tc>
          <w:tcPr>
            <w:tcW w:w="1188" w:type="dxa"/>
          </w:tcPr>
          <w:p w:rsidR="002E3E9C" w:rsidRPr="00C2722B" w:rsidRDefault="002E3E9C"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620"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w:t>
            </w:r>
          </w:p>
        </w:tc>
        <w:tc>
          <w:tcPr>
            <w:tcW w:w="2520"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2332"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8.33</w:t>
            </w:r>
          </w:p>
        </w:tc>
        <w:tc>
          <w:tcPr>
            <w:tcW w:w="1916"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r>
      <w:tr w:rsidR="002E3E9C" w:rsidRPr="00C2722B" w:rsidTr="00DF2421">
        <w:tc>
          <w:tcPr>
            <w:tcW w:w="1188" w:type="dxa"/>
          </w:tcPr>
          <w:p w:rsidR="002E3E9C" w:rsidRPr="00C2722B" w:rsidRDefault="002E3E9C"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620" w:type="dxa"/>
          </w:tcPr>
          <w:p w:rsidR="002E3E9C" w:rsidRPr="00C2722B" w:rsidRDefault="002E3E9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2520"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w:t>
            </w:r>
          </w:p>
        </w:tc>
        <w:tc>
          <w:tcPr>
            <w:tcW w:w="2332"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2.50</w:t>
            </w:r>
          </w:p>
        </w:tc>
        <w:tc>
          <w:tcPr>
            <w:tcW w:w="1916" w:type="dxa"/>
          </w:tcPr>
          <w:p w:rsidR="002E3E9C" w:rsidRPr="00C2722B" w:rsidRDefault="006A2FCC" w:rsidP="002E3E9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r>
    </w:tbl>
    <w:p w:rsidR="00C2722B" w:rsidRDefault="00C2722B" w:rsidP="003B0F95">
      <w:pPr>
        <w:spacing w:before="100" w:beforeAutospacing="1" w:after="100" w:afterAutospacing="1"/>
        <w:rPr>
          <w:rFonts w:asciiTheme="majorHAnsi" w:eastAsia="Batang" w:hAnsiTheme="majorHAnsi" w:cs="NewsGothicMT"/>
        </w:rPr>
      </w:pPr>
    </w:p>
    <w:p w:rsidR="002E3E9C" w:rsidRPr="00C2722B" w:rsidRDefault="002E3E9C" w:rsidP="00C2722B">
      <w:pPr>
        <w:spacing w:before="100" w:beforeAutospacing="1"/>
        <w:jc w:val="center"/>
        <w:rPr>
          <w:rFonts w:asciiTheme="majorHAnsi" w:eastAsia="Batang" w:hAnsiTheme="majorHAnsi" w:cs="NewsGothicMT"/>
        </w:rPr>
      </w:pPr>
      <w:r w:rsidRPr="00C2722B">
        <w:rPr>
          <w:rFonts w:asciiTheme="majorHAnsi" w:eastAsia="Batang" w:hAnsiTheme="majorHAnsi" w:cs="NewsGothicMT"/>
        </w:rPr>
        <w:lastRenderedPageBreak/>
        <w:t>Statement showing the optimal suggested mix</w:t>
      </w:r>
    </w:p>
    <w:tbl>
      <w:tblPr>
        <w:tblStyle w:val="TableGrid"/>
        <w:tblW w:w="0" w:type="auto"/>
        <w:tblLook w:val="04A0"/>
      </w:tblPr>
      <w:tblGrid>
        <w:gridCol w:w="3192"/>
        <w:gridCol w:w="2676"/>
        <w:gridCol w:w="3708"/>
      </w:tblGrid>
      <w:tr w:rsidR="002E3E9C" w:rsidRPr="00C2722B" w:rsidTr="00344601">
        <w:tc>
          <w:tcPr>
            <w:tcW w:w="3192"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p>
        </w:tc>
        <w:tc>
          <w:tcPr>
            <w:tcW w:w="2676" w:type="dxa"/>
          </w:tcPr>
          <w:p w:rsidR="002E3E9C" w:rsidRPr="00C2722B" w:rsidRDefault="002E3E9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Production</w:t>
            </w:r>
          </w:p>
        </w:tc>
        <w:tc>
          <w:tcPr>
            <w:tcW w:w="3708" w:type="dxa"/>
          </w:tcPr>
          <w:p w:rsidR="002E3E9C" w:rsidRPr="00C2722B" w:rsidRDefault="002E3E9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of machine </w:t>
            </w:r>
            <w:r w:rsidR="006A2FCC" w:rsidRPr="00C2722B">
              <w:rPr>
                <w:rFonts w:asciiTheme="majorHAnsi" w:eastAsia="Batang" w:hAnsiTheme="majorHAnsi" w:cs="NewsGothicMT"/>
                <w:sz w:val="24"/>
                <w:szCs w:val="24"/>
              </w:rPr>
              <w:t>2</w:t>
            </w:r>
          </w:p>
        </w:tc>
      </w:tr>
      <w:tr w:rsidR="002E3E9C" w:rsidRPr="00C2722B" w:rsidTr="00344601">
        <w:tc>
          <w:tcPr>
            <w:tcW w:w="3192"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2676" w:type="dxa"/>
          </w:tcPr>
          <w:p w:rsidR="002E3E9C" w:rsidRPr="00C2722B" w:rsidRDefault="002E3E9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3708" w:type="dxa"/>
          </w:tcPr>
          <w:p w:rsidR="002E3E9C" w:rsidRPr="00C2722B" w:rsidRDefault="006A2FC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1,500</w:t>
            </w:r>
          </w:p>
        </w:tc>
      </w:tr>
      <w:tr w:rsidR="002E3E9C" w:rsidRPr="00C2722B" w:rsidTr="00344601">
        <w:tc>
          <w:tcPr>
            <w:tcW w:w="3192"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2676" w:type="dxa"/>
          </w:tcPr>
          <w:p w:rsidR="002E3E9C" w:rsidRPr="00C2722B" w:rsidRDefault="002E3E9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3708" w:type="dxa"/>
          </w:tcPr>
          <w:p w:rsidR="002E3E9C" w:rsidRPr="00C2722B" w:rsidRDefault="006A2FC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3000</w:t>
            </w:r>
          </w:p>
        </w:tc>
      </w:tr>
      <w:tr w:rsidR="002E3E9C" w:rsidRPr="00C2722B" w:rsidTr="00344601">
        <w:tc>
          <w:tcPr>
            <w:tcW w:w="3192"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2676" w:type="dxa"/>
          </w:tcPr>
          <w:p w:rsidR="002E3E9C" w:rsidRPr="00C2722B" w:rsidRDefault="006A2FC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w:t>
            </w:r>
          </w:p>
        </w:tc>
        <w:tc>
          <w:tcPr>
            <w:tcW w:w="3708" w:type="dxa"/>
          </w:tcPr>
          <w:p w:rsidR="002E3E9C" w:rsidRPr="00C2722B" w:rsidRDefault="006A2FCC"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1500</w:t>
            </w:r>
            <w:r w:rsidR="002E3E9C" w:rsidRPr="00C2722B">
              <w:rPr>
                <w:rFonts w:asciiTheme="majorHAnsi" w:eastAsia="Batang" w:hAnsiTheme="majorHAnsi" w:cs="NewsGothicMT"/>
                <w:sz w:val="24"/>
                <w:szCs w:val="24"/>
              </w:rPr>
              <w:t xml:space="preserve"> </w:t>
            </w:r>
            <w:r w:rsidR="00344601" w:rsidRPr="00C2722B">
              <w:rPr>
                <w:rFonts w:asciiTheme="majorHAnsi" w:eastAsia="Batang" w:hAnsiTheme="majorHAnsi" w:cs="NewsGothicMT"/>
                <w:sz w:val="24"/>
                <w:szCs w:val="24"/>
              </w:rPr>
              <w:t xml:space="preserve">                                               </w:t>
            </w:r>
            <w:r w:rsidR="002E3E9C" w:rsidRPr="00C2722B">
              <w:rPr>
                <w:rFonts w:asciiTheme="majorHAnsi" w:eastAsia="Batang" w:hAnsiTheme="majorHAnsi" w:cs="NewsGothicMT"/>
                <w:sz w:val="24"/>
                <w:szCs w:val="24"/>
              </w:rPr>
              <w:t>(Balancing figure)</w:t>
            </w:r>
          </w:p>
        </w:tc>
      </w:tr>
    </w:tbl>
    <w:p w:rsidR="002E3E9C" w:rsidRPr="00C2722B" w:rsidRDefault="002E3E9C" w:rsidP="00C2722B">
      <w:pPr>
        <w:spacing w:before="100" w:beforeAutospacing="1"/>
        <w:jc w:val="both"/>
        <w:rPr>
          <w:rFonts w:asciiTheme="majorHAnsi" w:eastAsia="Batang" w:hAnsiTheme="majorHAnsi" w:cs="NewsGothicMT"/>
          <w:b/>
        </w:rPr>
      </w:pPr>
      <w:r w:rsidRPr="00C2722B">
        <w:rPr>
          <w:rFonts w:asciiTheme="majorHAnsi" w:eastAsia="Batang" w:hAnsiTheme="majorHAnsi" w:cs="NewsGothicMT"/>
          <w:b/>
        </w:rPr>
        <w:t>Allocation of machine hours</w:t>
      </w:r>
    </w:p>
    <w:tbl>
      <w:tblPr>
        <w:tblStyle w:val="TableGrid"/>
        <w:tblW w:w="0" w:type="auto"/>
        <w:tblLook w:val="04A0"/>
      </w:tblPr>
      <w:tblGrid>
        <w:gridCol w:w="1638"/>
        <w:gridCol w:w="1080"/>
        <w:gridCol w:w="1080"/>
        <w:gridCol w:w="1080"/>
        <w:gridCol w:w="1620"/>
        <w:gridCol w:w="1710"/>
        <w:gridCol w:w="1368"/>
      </w:tblGrid>
      <w:tr w:rsidR="002E3E9C" w:rsidRPr="00C2722B" w:rsidTr="00DF2421">
        <w:trPr>
          <w:trHeight w:val="377"/>
        </w:trPr>
        <w:tc>
          <w:tcPr>
            <w:tcW w:w="163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p>
        </w:tc>
        <w:tc>
          <w:tcPr>
            <w:tcW w:w="7938" w:type="dxa"/>
            <w:gridSpan w:val="6"/>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w:t>
            </w:r>
          </w:p>
        </w:tc>
      </w:tr>
      <w:tr w:rsidR="002E3E9C" w:rsidRPr="00C2722B" w:rsidTr="00DF2421">
        <w:tc>
          <w:tcPr>
            <w:tcW w:w="163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p>
        </w:tc>
        <w:tc>
          <w:tcPr>
            <w:tcW w:w="108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08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108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162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 hours used</w:t>
            </w:r>
          </w:p>
        </w:tc>
        <w:tc>
          <w:tcPr>
            <w:tcW w:w="171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 hours available</w:t>
            </w:r>
          </w:p>
        </w:tc>
        <w:tc>
          <w:tcPr>
            <w:tcW w:w="136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Unutilized hours</w:t>
            </w:r>
          </w:p>
        </w:tc>
      </w:tr>
      <w:tr w:rsidR="002E3E9C" w:rsidRPr="00C2722B" w:rsidTr="00DF2421">
        <w:tc>
          <w:tcPr>
            <w:tcW w:w="163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1</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1000</w:t>
            </w:r>
          </w:p>
        </w:tc>
        <w:tc>
          <w:tcPr>
            <w:tcW w:w="162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71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368" w:type="dxa"/>
          </w:tcPr>
          <w:p w:rsidR="002E3E9C" w:rsidRPr="00C2722B" w:rsidRDefault="006A2FCC" w:rsidP="006A2FC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Nil</w:t>
            </w:r>
          </w:p>
        </w:tc>
      </w:tr>
      <w:tr w:rsidR="002E3E9C" w:rsidRPr="00C2722B" w:rsidTr="00DF2421">
        <w:tc>
          <w:tcPr>
            <w:tcW w:w="163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2</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1500</w:t>
            </w:r>
          </w:p>
        </w:tc>
        <w:tc>
          <w:tcPr>
            <w:tcW w:w="162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71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368"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Nil </w:t>
            </w:r>
          </w:p>
        </w:tc>
      </w:tr>
      <w:tr w:rsidR="002E3E9C" w:rsidRPr="00C2722B" w:rsidTr="00DF2421">
        <w:tc>
          <w:tcPr>
            <w:tcW w:w="1638"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Machine 3</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1000</w:t>
            </w:r>
          </w:p>
        </w:tc>
        <w:tc>
          <w:tcPr>
            <w:tcW w:w="108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1620"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2000</w:t>
            </w:r>
          </w:p>
        </w:tc>
        <w:tc>
          <w:tcPr>
            <w:tcW w:w="1710" w:type="dxa"/>
          </w:tcPr>
          <w:p w:rsidR="002E3E9C" w:rsidRPr="00C2722B" w:rsidRDefault="002E3E9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368" w:type="dxa"/>
          </w:tcPr>
          <w:p w:rsidR="002E3E9C" w:rsidRPr="00C2722B" w:rsidRDefault="006A2FCC" w:rsidP="00DF242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4000 </w:t>
            </w:r>
          </w:p>
        </w:tc>
      </w:tr>
    </w:tbl>
    <w:p w:rsidR="00000DC2" w:rsidRPr="00C2722B" w:rsidRDefault="004F36E9" w:rsidP="00C2722B">
      <w:pPr>
        <w:spacing w:before="100" w:beforeAutospacing="1"/>
        <w:jc w:val="both"/>
        <w:rPr>
          <w:rFonts w:asciiTheme="majorHAnsi" w:eastAsia="Batang" w:hAnsiTheme="majorHAnsi" w:cs="NewsGothicMT"/>
          <w:b/>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Pr="00C2722B">
        <w:rPr>
          <w:rFonts w:asciiTheme="majorHAnsi" w:eastAsia="Batang" w:hAnsiTheme="majorHAnsi" w:cs="NewsGothicMT"/>
          <w:b/>
        </w:rPr>
        <w:t xml:space="preserve">3: </w:t>
      </w:r>
      <w:r w:rsidR="00C2722B">
        <w:rPr>
          <w:rFonts w:asciiTheme="majorHAnsi" w:eastAsia="Batang" w:hAnsiTheme="majorHAnsi" w:cs="NewsGothicMT"/>
          <w:b/>
        </w:rPr>
        <w:t xml:space="preserve"> </w:t>
      </w:r>
      <w:r w:rsidR="00000DC2" w:rsidRPr="00C2722B">
        <w:rPr>
          <w:rFonts w:asciiTheme="majorHAnsi" w:eastAsia="Batang" w:hAnsiTheme="majorHAnsi" w:cs="NewsGothicMT"/>
        </w:rPr>
        <w:t>H Ltd manufactures three products. The material cost, selling price and bottleneck resource details per unit are as follows:</w:t>
      </w:r>
    </w:p>
    <w:tbl>
      <w:tblPr>
        <w:tblStyle w:val="TableGrid"/>
        <w:tblW w:w="0" w:type="auto"/>
        <w:tblLook w:val="04A0"/>
      </w:tblPr>
      <w:tblGrid>
        <w:gridCol w:w="5418"/>
        <w:gridCol w:w="1350"/>
        <w:gridCol w:w="1530"/>
        <w:gridCol w:w="1278"/>
      </w:tblGrid>
      <w:tr w:rsidR="00000DC2" w:rsidRPr="00C2722B" w:rsidTr="00000DC2">
        <w:tc>
          <w:tcPr>
            <w:tcW w:w="5418" w:type="dxa"/>
          </w:tcPr>
          <w:p w:rsidR="00000DC2" w:rsidRPr="00C2722B" w:rsidRDefault="00000DC2" w:rsidP="005558CD">
            <w:pPr>
              <w:spacing w:before="100" w:beforeAutospacing="1" w:after="100" w:afterAutospacing="1"/>
              <w:jc w:val="both"/>
              <w:rPr>
                <w:rFonts w:asciiTheme="majorHAnsi" w:eastAsia="Batang" w:hAnsiTheme="majorHAnsi" w:cs="NewsGothicMT"/>
                <w:sz w:val="24"/>
                <w:szCs w:val="24"/>
              </w:rPr>
            </w:pPr>
          </w:p>
        </w:tc>
        <w:tc>
          <w:tcPr>
            <w:tcW w:w="135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X</w:t>
            </w:r>
          </w:p>
        </w:tc>
        <w:tc>
          <w:tcPr>
            <w:tcW w:w="153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Y</w:t>
            </w:r>
          </w:p>
        </w:tc>
        <w:tc>
          <w:tcPr>
            <w:tcW w:w="1278"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Z</w:t>
            </w:r>
          </w:p>
        </w:tc>
      </w:tr>
      <w:tr w:rsidR="00000DC2" w:rsidRPr="00C2722B" w:rsidTr="00000DC2">
        <w:tc>
          <w:tcPr>
            <w:tcW w:w="5418" w:type="dxa"/>
          </w:tcPr>
          <w:p w:rsidR="00000DC2" w:rsidRPr="00C2722B" w:rsidRDefault="00000DC2"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Selling price (Rs.)</w:t>
            </w:r>
          </w:p>
        </w:tc>
        <w:tc>
          <w:tcPr>
            <w:tcW w:w="135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66</w:t>
            </w:r>
          </w:p>
        </w:tc>
        <w:tc>
          <w:tcPr>
            <w:tcW w:w="153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w:t>
            </w:r>
          </w:p>
        </w:tc>
        <w:tc>
          <w:tcPr>
            <w:tcW w:w="1278"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90</w:t>
            </w:r>
          </w:p>
        </w:tc>
      </w:tr>
      <w:tr w:rsidR="00000DC2" w:rsidRPr="00C2722B" w:rsidTr="00000DC2">
        <w:tc>
          <w:tcPr>
            <w:tcW w:w="5418" w:type="dxa"/>
          </w:tcPr>
          <w:p w:rsidR="00000DC2" w:rsidRPr="00C2722B" w:rsidRDefault="00000DC2"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Materials and other VC (Rs.)</w:t>
            </w:r>
          </w:p>
        </w:tc>
        <w:tc>
          <w:tcPr>
            <w:tcW w:w="135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24</w:t>
            </w:r>
          </w:p>
        </w:tc>
        <w:tc>
          <w:tcPr>
            <w:tcW w:w="153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w:t>
            </w:r>
          </w:p>
        </w:tc>
        <w:tc>
          <w:tcPr>
            <w:tcW w:w="1278"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40</w:t>
            </w:r>
          </w:p>
        </w:tc>
      </w:tr>
      <w:tr w:rsidR="00000DC2" w:rsidRPr="00C2722B" w:rsidTr="00000DC2">
        <w:tc>
          <w:tcPr>
            <w:tcW w:w="5418" w:type="dxa"/>
          </w:tcPr>
          <w:p w:rsidR="00000DC2" w:rsidRPr="00C2722B" w:rsidRDefault="00000DC2" w:rsidP="005558CD">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Bottleneck resource time (Minutes)</w:t>
            </w:r>
          </w:p>
        </w:tc>
        <w:tc>
          <w:tcPr>
            <w:tcW w:w="135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1530"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1278" w:type="dxa"/>
          </w:tcPr>
          <w:p w:rsidR="00000DC2" w:rsidRPr="00C2722B" w:rsidRDefault="00000DC2"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w:t>
            </w:r>
          </w:p>
        </w:tc>
      </w:tr>
    </w:tbl>
    <w:p w:rsidR="00000DC2" w:rsidRPr="00C2722B" w:rsidRDefault="00000DC2" w:rsidP="005558CD">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Budgeted factory costs for the period are Rs.2</w:t>
      </w:r>
      <w:proofErr w:type="gramStart"/>
      <w:r w:rsidRPr="00C2722B">
        <w:rPr>
          <w:rFonts w:asciiTheme="majorHAnsi" w:eastAsia="Batang" w:hAnsiTheme="majorHAnsi" w:cs="NewsGothicMT"/>
        </w:rPr>
        <w:t>,21,600</w:t>
      </w:r>
      <w:proofErr w:type="gramEnd"/>
      <w:r w:rsidRPr="00C2722B">
        <w:rPr>
          <w:rFonts w:asciiTheme="majorHAnsi" w:eastAsia="Batang" w:hAnsiTheme="majorHAnsi" w:cs="NewsGothicMT"/>
        </w:rPr>
        <w:t>. The bottleneck</w:t>
      </w:r>
      <w:r w:rsidR="006311AD" w:rsidRPr="00C2722B">
        <w:rPr>
          <w:rFonts w:asciiTheme="majorHAnsi" w:eastAsia="Batang" w:hAnsiTheme="majorHAnsi" w:cs="NewsGothicMT"/>
        </w:rPr>
        <w:t xml:space="preserve"> </w:t>
      </w:r>
      <w:r w:rsidRPr="00C2722B">
        <w:rPr>
          <w:rFonts w:asciiTheme="majorHAnsi" w:eastAsia="Batang" w:hAnsiTheme="majorHAnsi" w:cs="NewsGothicMT"/>
        </w:rPr>
        <w:t>resources time available is 75</w:t>
      </w:r>
      <w:r w:rsidR="006311AD" w:rsidRPr="00C2722B">
        <w:rPr>
          <w:rFonts w:asciiTheme="majorHAnsi" w:eastAsia="Batang" w:hAnsiTheme="majorHAnsi" w:cs="NewsGothicMT"/>
        </w:rPr>
        <w:t>120 minutes per period.</w:t>
      </w:r>
    </w:p>
    <w:p w:rsidR="006311AD" w:rsidRPr="00C2722B" w:rsidRDefault="006311AD" w:rsidP="00C2722B">
      <w:pPr>
        <w:jc w:val="both"/>
        <w:rPr>
          <w:rFonts w:asciiTheme="majorHAnsi" w:eastAsia="Batang" w:hAnsiTheme="majorHAnsi" w:cs="NewsGothicMT"/>
        </w:rPr>
      </w:pPr>
      <w:proofErr w:type="gramStart"/>
      <w:r w:rsidRPr="00C2722B">
        <w:rPr>
          <w:rFonts w:asciiTheme="majorHAnsi" w:eastAsia="Batang" w:hAnsiTheme="majorHAnsi" w:cs="NewsGothicMT"/>
        </w:rPr>
        <w:t>Required :</w:t>
      </w:r>
      <w:proofErr w:type="gramEnd"/>
    </w:p>
    <w:p w:rsidR="006311AD" w:rsidRPr="00C2722B" w:rsidRDefault="006311AD" w:rsidP="00C2722B">
      <w:pPr>
        <w:pStyle w:val="ListParagraph"/>
        <w:numPr>
          <w:ilvl w:val="0"/>
          <w:numId w:val="4"/>
        </w:numPr>
        <w:jc w:val="both"/>
        <w:rPr>
          <w:rFonts w:asciiTheme="majorHAnsi" w:eastAsia="Batang" w:hAnsiTheme="majorHAnsi" w:cs="NewsGothicMT"/>
        </w:rPr>
      </w:pPr>
      <w:r w:rsidRPr="00C2722B">
        <w:rPr>
          <w:rFonts w:asciiTheme="majorHAnsi" w:eastAsia="Batang" w:hAnsiTheme="majorHAnsi" w:cs="NewsGothicMT"/>
        </w:rPr>
        <w:t>Company adopted throughput accounting and products are ranked according to product return per minute. Select the highest rank product.</w:t>
      </w:r>
    </w:p>
    <w:p w:rsidR="006311AD" w:rsidRPr="00C2722B" w:rsidRDefault="006311AD" w:rsidP="006311AD">
      <w:pPr>
        <w:pStyle w:val="ListParagraph"/>
        <w:numPr>
          <w:ilvl w:val="0"/>
          <w:numId w:val="4"/>
        </w:numPr>
        <w:spacing w:before="100" w:beforeAutospacing="1" w:after="100" w:afterAutospacing="1"/>
        <w:jc w:val="both"/>
        <w:rPr>
          <w:rFonts w:asciiTheme="majorHAnsi" w:eastAsia="Batang" w:hAnsiTheme="majorHAnsi" w:cs="NewsGothicMT"/>
          <w:b/>
        </w:rPr>
      </w:pPr>
      <w:r w:rsidRPr="00C2722B">
        <w:rPr>
          <w:rFonts w:asciiTheme="majorHAnsi" w:eastAsia="Batang" w:hAnsiTheme="majorHAnsi" w:cs="NewsGothicMT"/>
        </w:rPr>
        <w:t>Calculate throughput accounting ratio and comment on it.</w:t>
      </w:r>
      <w:r w:rsidR="00AF37F7" w:rsidRPr="00C2722B">
        <w:rPr>
          <w:rFonts w:asciiTheme="majorHAnsi" w:eastAsia="Batang" w:hAnsiTheme="majorHAnsi" w:cs="NewsGothicMT"/>
        </w:rPr>
        <w:t xml:space="preserve">               </w:t>
      </w:r>
      <w:r w:rsidRPr="00C2722B">
        <w:rPr>
          <w:rFonts w:asciiTheme="majorHAnsi" w:eastAsia="Batang" w:hAnsiTheme="majorHAnsi" w:cs="NewsGothicMT"/>
        </w:rPr>
        <w:t xml:space="preserve"> </w:t>
      </w:r>
      <w:r w:rsidR="00990BDE" w:rsidRPr="00C2722B">
        <w:rPr>
          <w:rFonts w:asciiTheme="majorHAnsi" w:eastAsia="Batang" w:hAnsiTheme="majorHAnsi" w:cs="NewsGothicMT"/>
        </w:rPr>
        <w:t xml:space="preserve">                                            </w:t>
      </w:r>
      <w:r w:rsidR="00C2722B">
        <w:rPr>
          <w:rFonts w:asciiTheme="majorHAnsi" w:eastAsia="Batang" w:hAnsiTheme="majorHAnsi" w:cs="NewsGothicMT"/>
          <w:b/>
        </w:rPr>
        <w:t>(CA Final Nov. 2010)</w:t>
      </w:r>
    </w:p>
    <w:p w:rsidR="00DF2421" w:rsidRPr="00C2722B" w:rsidRDefault="00DF2421" w:rsidP="00C2722B">
      <w:pPr>
        <w:jc w:val="both"/>
        <w:rPr>
          <w:rFonts w:asciiTheme="majorHAnsi" w:eastAsia="Batang" w:hAnsiTheme="majorHAnsi" w:cs="NewsGothicMT"/>
          <w:b/>
        </w:rPr>
      </w:pPr>
      <w:r w:rsidRPr="00C2722B">
        <w:rPr>
          <w:rFonts w:asciiTheme="majorHAnsi" w:eastAsia="Batang" w:hAnsiTheme="majorHAnsi" w:cs="NewsGothicMT"/>
          <w:b/>
        </w:rPr>
        <w:t>Answer</w:t>
      </w:r>
    </w:p>
    <w:p w:rsidR="008D09CA" w:rsidRPr="00C2722B" w:rsidRDefault="008D09CA" w:rsidP="00C2722B">
      <w:pPr>
        <w:jc w:val="both"/>
        <w:rPr>
          <w:rFonts w:asciiTheme="majorHAnsi" w:eastAsia="Batang" w:hAnsiTheme="majorHAnsi" w:cs="NewsGothicMT"/>
          <w:b/>
        </w:rPr>
      </w:pPr>
      <w:r w:rsidRPr="00C2722B">
        <w:rPr>
          <w:rFonts w:asciiTheme="majorHAnsi" w:eastAsia="Batang" w:hAnsiTheme="majorHAnsi" w:cs="NewsGothicMT"/>
        </w:rPr>
        <w:t>The bottleneck resource is time i.e. 75120 minutes</w:t>
      </w:r>
      <w:r w:rsidRPr="00C2722B">
        <w:rPr>
          <w:rFonts w:asciiTheme="majorHAnsi" w:eastAsia="Batang" w:hAnsiTheme="majorHAnsi" w:cs="NewsGothicMT"/>
          <w:b/>
        </w:rPr>
        <w:t>.</w:t>
      </w:r>
    </w:p>
    <w:p w:rsidR="00DF2421" w:rsidRPr="00C2722B" w:rsidRDefault="00DF2421" w:rsidP="00C2722B">
      <w:pPr>
        <w:pStyle w:val="ListParagraph"/>
        <w:numPr>
          <w:ilvl w:val="0"/>
          <w:numId w:val="7"/>
        </w:numPr>
        <w:jc w:val="both"/>
        <w:rPr>
          <w:rFonts w:asciiTheme="majorHAnsi" w:eastAsia="Batang" w:hAnsiTheme="majorHAnsi" w:cs="NewsGothicMT"/>
        </w:rPr>
      </w:pPr>
      <w:r w:rsidRPr="00C2722B">
        <w:rPr>
          <w:rFonts w:asciiTheme="majorHAnsi" w:eastAsia="Batang" w:hAnsiTheme="majorHAnsi" w:cs="NewsGothicMT"/>
        </w:rPr>
        <w:t>Calculation of return per minute for each of the three products</w:t>
      </w:r>
    </w:p>
    <w:tbl>
      <w:tblPr>
        <w:tblStyle w:val="TableGrid"/>
        <w:tblW w:w="0" w:type="auto"/>
        <w:tblLook w:val="04A0"/>
      </w:tblPr>
      <w:tblGrid>
        <w:gridCol w:w="5418"/>
        <w:gridCol w:w="1350"/>
        <w:gridCol w:w="1530"/>
        <w:gridCol w:w="1278"/>
      </w:tblGrid>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X</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Y</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Z</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Selling price (Rs.)</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66</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Materials and other VC (Rs.)</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24</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unit</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42</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45</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Bottleneck resource time (Minutes)</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minute</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2.80</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Rank </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III</w:t>
            </w:r>
          </w:p>
        </w:tc>
      </w:tr>
    </w:tbl>
    <w:p w:rsidR="00C2722B" w:rsidRDefault="00C2722B" w:rsidP="00DF2421">
      <w:pPr>
        <w:pStyle w:val="ListParagraph"/>
        <w:spacing w:before="100" w:beforeAutospacing="1" w:after="100" w:afterAutospacing="1"/>
        <w:ind w:left="1080"/>
        <w:jc w:val="both"/>
        <w:rPr>
          <w:rFonts w:asciiTheme="majorHAnsi" w:eastAsia="Batang" w:hAnsiTheme="majorHAnsi" w:cs="NewsGothicMT"/>
        </w:rPr>
      </w:pPr>
    </w:p>
    <w:p w:rsidR="00C2722B" w:rsidRDefault="00C2722B" w:rsidP="00DF2421">
      <w:pPr>
        <w:pStyle w:val="ListParagraph"/>
        <w:spacing w:before="100" w:beforeAutospacing="1" w:after="100" w:afterAutospacing="1"/>
        <w:ind w:left="1080"/>
        <w:jc w:val="both"/>
        <w:rPr>
          <w:rFonts w:asciiTheme="majorHAnsi" w:eastAsia="Batang" w:hAnsiTheme="majorHAnsi" w:cs="NewsGothicMT"/>
        </w:rPr>
      </w:pPr>
    </w:p>
    <w:p w:rsidR="00DF2421" w:rsidRPr="00C2722B" w:rsidRDefault="00DF2421" w:rsidP="00C2722B">
      <w:pPr>
        <w:pStyle w:val="ListParagraph"/>
        <w:ind w:left="1080"/>
        <w:jc w:val="both"/>
        <w:rPr>
          <w:rFonts w:asciiTheme="majorHAnsi" w:eastAsia="Batang" w:hAnsiTheme="majorHAnsi" w:cs="NewsGothicMT"/>
        </w:rPr>
      </w:pPr>
      <w:r w:rsidRPr="00C2722B">
        <w:rPr>
          <w:rFonts w:asciiTheme="majorHAnsi" w:eastAsia="Batang" w:hAnsiTheme="majorHAnsi" w:cs="NewsGothicMT"/>
        </w:rPr>
        <w:lastRenderedPageBreak/>
        <w:t>Calculation of throughput accounting ratio for each of three products</w:t>
      </w:r>
    </w:p>
    <w:tbl>
      <w:tblPr>
        <w:tblStyle w:val="TableGrid"/>
        <w:tblW w:w="0" w:type="auto"/>
        <w:tblLook w:val="04A0"/>
      </w:tblPr>
      <w:tblGrid>
        <w:gridCol w:w="5418"/>
        <w:gridCol w:w="1350"/>
        <w:gridCol w:w="1530"/>
        <w:gridCol w:w="1278"/>
      </w:tblGrid>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X</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Y</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Z</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minute</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2.80</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2.50</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 per minute  2,21,600/75120 = 2.95</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2.95</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2.95</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2.95</w:t>
            </w:r>
          </w:p>
        </w:tc>
      </w:tr>
      <w:tr w:rsidR="00DF2421" w:rsidRPr="00C2722B" w:rsidTr="00DF2421">
        <w:tc>
          <w:tcPr>
            <w:tcW w:w="5418" w:type="dxa"/>
          </w:tcPr>
          <w:p w:rsidR="00DF2421" w:rsidRPr="00C2722B" w:rsidRDefault="00DF2421" w:rsidP="00DF2421">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ratio </w:t>
            </w:r>
          </w:p>
        </w:tc>
        <w:tc>
          <w:tcPr>
            <w:tcW w:w="135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2.80/2.95  = 0.95</w:t>
            </w:r>
          </w:p>
        </w:tc>
        <w:tc>
          <w:tcPr>
            <w:tcW w:w="1530"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3/2.95                      = 1.02</w:t>
            </w:r>
          </w:p>
        </w:tc>
        <w:tc>
          <w:tcPr>
            <w:tcW w:w="1278" w:type="dxa"/>
          </w:tcPr>
          <w:p w:rsidR="00DF2421" w:rsidRPr="00C2722B" w:rsidRDefault="00DF2421" w:rsidP="00344601">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2.50/2.95 = 0.85</w:t>
            </w:r>
          </w:p>
        </w:tc>
      </w:tr>
    </w:tbl>
    <w:p w:rsidR="00DF2421" w:rsidRPr="00C2722B" w:rsidRDefault="00DF2421" w:rsidP="00DF2421">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 xml:space="preserve">Production priorities: </w:t>
      </w:r>
      <w:proofErr w:type="gramStart"/>
      <w:r w:rsidRPr="00C2722B">
        <w:rPr>
          <w:rFonts w:asciiTheme="majorHAnsi" w:eastAsia="Batang" w:hAnsiTheme="majorHAnsi" w:cs="NewsGothicMT"/>
        </w:rPr>
        <w:t>I :</w:t>
      </w:r>
      <w:proofErr w:type="gramEnd"/>
      <w:r w:rsidRPr="00C2722B">
        <w:rPr>
          <w:rFonts w:asciiTheme="majorHAnsi" w:eastAsia="Batang" w:hAnsiTheme="majorHAnsi" w:cs="NewsGothicMT"/>
        </w:rPr>
        <w:t xml:space="preserve"> Y       II : X     III : Z</w:t>
      </w:r>
    </w:p>
    <w:p w:rsidR="007B3AE0" w:rsidRPr="00C2722B" w:rsidRDefault="002878E3" w:rsidP="00C2722B">
      <w:pPr>
        <w:jc w:val="both"/>
        <w:rPr>
          <w:rFonts w:asciiTheme="majorHAnsi" w:eastAsia="Batang" w:hAnsiTheme="majorHAnsi" w:cs="Arial"/>
          <w:b/>
          <w:color w:val="000000" w:themeColor="text1"/>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004F36E9" w:rsidRPr="00C2722B">
        <w:rPr>
          <w:rFonts w:asciiTheme="majorHAnsi" w:eastAsia="Batang" w:hAnsiTheme="majorHAnsi" w:cs="NewsGothicMT"/>
          <w:b/>
        </w:rPr>
        <w:t>4</w:t>
      </w:r>
      <w:r w:rsidR="004F36E9" w:rsidRPr="00C2722B">
        <w:rPr>
          <w:rFonts w:asciiTheme="majorHAnsi" w:eastAsia="Batang" w:hAnsiTheme="majorHAnsi" w:cs="Arial"/>
          <w:b/>
          <w:color w:val="000000" w:themeColor="text1"/>
        </w:rPr>
        <w:t xml:space="preserve"> </w:t>
      </w:r>
      <w:r w:rsidR="007B3AE0" w:rsidRPr="00C2722B">
        <w:rPr>
          <w:rFonts w:asciiTheme="majorHAnsi" w:eastAsia="Batang" w:hAnsiTheme="majorHAnsi" w:cs="Arial"/>
          <w:color w:val="000000" w:themeColor="text1"/>
        </w:rPr>
        <w:t>TP Ltd. produces a product which passes through two processes – cutting and finishing</w:t>
      </w:r>
      <w:r w:rsidR="00C2722B">
        <w:rPr>
          <w:rFonts w:asciiTheme="majorHAnsi" w:eastAsia="Batang" w:hAnsiTheme="majorHAnsi" w:cs="Arial"/>
          <w:color w:val="000000" w:themeColor="text1"/>
        </w:rPr>
        <w:t>.</w:t>
      </w:r>
      <w:r w:rsidR="00C2722B">
        <w:rPr>
          <w:rFonts w:asciiTheme="majorHAnsi" w:eastAsia="Batang" w:hAnsiTheme="majorHAnsi" w:cs="Arial"/>
          <w:b/>
          <w:color w:val="000000" w:themeColor="text1"/>
        </w:rPr>
        <w:t xml:space="preserve"> </w:t>
      </w:r>
      <w:r w:rsidR="007B3AE0" w:rsidRPr="00C2722B">
        <w:rPr>
          <w:rFonts w:asciiTheme="majorHAnsi" w:eastAsia="Batang" w:hAnsiTheme="majorHAnsi" w:cs="Arial"/>
          <w:color w:val="000000" w:themeColor="text1"/>
        </w:rPr>
        <w:t>The following information is provided:</w:t>
      </w:r>
    </w:p>
    <w:tbl>
      <w:tblPr>
        <w:tblStyle w:val="TableGrid"/>
        <w:tblW w:w="0" w:type="auto"/>
        <w:tblLook w:val="04A0"/>
      </w:tblPr>
      <w:tblGrid>
        <w:gridCol w:w="6948"/>
        <w:gridCol w:w="1440"/>
        <w:gridCol w:w="1188"/>
      </w:tblGrid>
      <w:tr w:rsidR="007B3AE0" w:rsidRPr="00C2722B" w:rsidTr="007B3AE0">
        <w:tc>
          <w:tcPr>
            <w:tcW w:w="694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p>
        </w:tc>
        <w:tc>
          <w:tcPr>
            <w:tcW w:w="1440"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Cutting </w:t>
            </w:r>
          </w:p>
        </w:tc>
        <w:tc>
          <w:tcPr>
            <w:tcW w:w="118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Finishing </w:t>
            </w:r>
          </w:p>
        </w:tc>
      </w:tr>
      <w:tr w:rsidR="007B3AE0" w:rsidRPr="00C2722B" w:rsidTr="007B3AE0">
        <w:tc>
          <w:tcPr>
            <w:tcW w:w="694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Hours available per annum</w:t>
            </w:r>
          </w:p>
        </w:tc>
        <w:tc>
          <w:tcPr>
            <w:tcW w:w="1440"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50,000</w:t>
            </w:r>
          </w:p>
        </w:tc>
        <w:tc>
          <w:tcPr>
            <w:tcW w:w="118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60,000</w:t>
            </w:r>
          </w:p>
        </w:tc>
      </w:tr>
      <w:tr w:rsidR="007B3AE0" w:rsidRPr="00C2722B" w:rsidTr="007B3AE0">
        <w:tc>
          <w:tcPr>
            <w:tcW w:w="694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Hours needed per unit of product</w:t>
            </w:r>
          </w:p>
        </w:tc>
        <w:tc>
          <w:tcPr>
            <w:tcW w:w="1440"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w:t>
            </w:r>
          </w:p>
        </w:tc>
        <w:tc>
          <w:tcPr>
            <w:tcW w:w="118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12</w:t>
            </w:r>
          </w:p>
        </w:tc>
      </w:tr>
      <w:tr w:rsidR="007B3AE0" w:rsidRPr="00C2722B" w:rsidTr="007B3AE0">
        <w:tc>
          <w:tcPr>
            <w:tcW w:w="694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Fixed operating costs per annum excluding direct materials </w:t>
            </w:r>
          </w:p>
        </w:tc>
        <w:tc>
          <w:tcPr>
            <w:tcW w:w="1440"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Rs.10L</w:t>
            </w:r>
          </w:p>
        </w:tc>
        <w:tc>
          <w:tcPr>
            <w:tcW w:w="1188" w:type="dxa"/>
          </w:tcPr>
          <w:p w:rsidR="007B3AE0" w:rsidRPr="00C2722B" w:rsidRDefault="007B3AE0" w:rsidP="007B3AE0">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Rs.10L</w:t>
            </w:r>
          </w:p>
        </w:tc>
      </w:tr>
    </w:tbl>
    <w:p w:rsidR="007B3AE0" w:rsidRPr="00C2722B" w:rsidRDefault="007B3AE0" w:rsidP="007B3AE0">
      <w:p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 xml:space="preserve">The selling price of the product is Rs.1000 per unit and the only variable cost per unit is direct material, which costs Rs.400 per unit. There is demand of all </w:t>
      </w:r>
      <w:r w:rsidR="00C03071" w:rsidRPr="00C2722B">
        <w:rPr>
          <w:rFonts w:asciiTheme="majorHAnsi" w:eastAsia="Batang" w:hAnsiTheme="majorHAnsi" w:cs="Arial"/>
          <w:color w:val="000000" w:themeColor="text1"/>
        </w:rPr>
        <w:t>the units</w:t>
      </w:r>
      <w:r w:rsidRPr="00C2722B">
        <w:rPr>
          <w:rFonts w:asciiTheme="majorHAnsi" w:eastAsia="Batang" w:hAnsiTheme="majorHAnsi" w:cs="Arial"/>
          <w:color w:val="000000" w:themeColor="text1"/>
        </w:rPr>
        <w:t xml:space="preserve"> produced.</w:t>
      </w:r>
    </w:p>
    <w:p w:rsidR="007B3AE0" w:rsidRPr="00C2722B" w:rsidRDefault="007B3AE0" w:rsidP="00C2722B">
      <w:pPr>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Evaluate each of the following proposals independent of each other:</w:t>
      </w:r>
    </w:p>
    <w:p w:rsidR="007B3AE0" w:rsidRPr="00C2722B" w:rsidRDefault="007B3AE0" w:rsidP="00C2722B">
      <w:pPr>
        <w:pStyle w:val="ListParagraph"/>
        <w:numPr>
          <w:ilvl w:val="0"/>
          <w:numId w:val="3"/>
        </w:numPr>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An outside agency is willing to do the finishing operation of any number of units between 5000 and 7000 units @ Rs. 400 per unit.</w:t>
      </w:r>
    </w:p>
    <w:p w:rsidR="00645298" w:rsidRPr="00C2722B" w:rsidRDefault="00645298" w:rsidP="007B3AE0">
      <w:pPr>
        <w:pStyle w:val="ListParagraph"/>
        <w:numPr>
          <w:ilvl w:val="0"/>
          <w:numId w:val="3"/>
        </w:num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An outside agency is willing to do the cutting operation of 2000 units @  Rs.200 per unit</w:t>
      </w:r>
    </w:p>
    <w:p w:rsidR="004F36E9" w:rsidRPr="00C2722B" w:rsidRDefault="00645298" w:rsidP="004F36E9">
      <w:pPr>
        <w:pStyle w:val="ListParagraph"/>
        <w:numPr>
          <w:ilvl w:val="0"/>
          <w:numId w:val="3"/>
        </w:num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 xml:space="preserve">Additional equipment </w:t>
      </w:r>
      <w:r w:rsidR="00000DC2" w:rsidRPr="00C2722B">
        <w:rPr>
          <w:rFonts w:asciiTheme="majorHAnsi" w:eastAsia="Batang" w:hAnsiTheme="majorHAnsi" w:cs="Arial"/>
          <w:color w:val="000000" w:themeColor="text1"/>
        </w:rPr>
        <w:t>for cutting can be bought for Rs.10L to increase the cutting facility by 50,000 hours, with annual fixed expenses increased by Rs.2L.</w:t>
      </w:r>
      <w:r w:rsidR="00000DC2" w:rsidRPr="00C2722B">
        <w:rPr>
          <w:rFonts w:asciiTheme="majorHAnsi" w:eastAsia="Batang" w:hAnsiTheme="majorHAnsi" w:cs="Arial"/>
          <w:b/>
          <w:color w:val="000000" w:themeColor="text1"/>
        </w:rPr>
        <w:t xml:space="preserve"> [CA Final Nov. 2010</w:t>
      </w:r>
      <w:r w:rsidR="00667470">
        <w:rPr>
          <w:rFonts w:asciiTheme="majorHAnsi" w:eastAsia="Batang" w:hAnsiTheme="majorHAnsi" w:cs="Arial"/>
          <w:b/>
          <w:color w:val="000000" w:themeColor="text1"/>
        </w:rPr>
        <w:t>)</w:t>
      </w:r>
    </w:p>
    <w:p w:rsidR="00C2722B" w:rsidRDefault="002279E4" w:rsidP="00C2722B">
      <w:pPr>
        <w:jc w:val="both"/>
        <w:rPr>
          <w:rFonts w:asciiTheme="majorHAnsi" w:eastAsia="Batang" w:hAnsiTheme="majorHAnsi" w:cs="Arial"/>
          <w:b/>
          <w:color w:val="000000" w:themeColor="text1"/>
        </w:rPr>
      </w:pPr>
      <w:r w:rsidRPr="00C2722B">
        <w:rPr>
          <w:rFonts w:asciiTheme="majorHAnsi" w:eastAsia="Batang" w:hAnsiTheme="majorHAnsi" w:cs="Arial"/>
          <w:b/>
          <w:color w:val="000000" w:themeColor="text1"/>
        </w:rPr>
        <w:t>Answer</w:t>
      </w:r>
    </w:p>
    <w:p w:rsidR="002279E4" w:rsidRPr="00C2722B" w:rsidRDefault="002279E4" w:rsidP="00C2722B">
      <w:pPr>
        <w:jc w:val="both"/>
        <w:rPr>
          <w:rFonts w:asciiTheme="majorHAnsi" w:eastAsia="Batang" w:hAnsiTheme="majorHAnsi" w:cs="Arial"/>
          <w:b/>
          <w:color w:val="000000" w:themeColor="text1"/>
        </w:rPr>
      </w:pPr>
      <w:r w:rsidRPr="00C2722B">
        <w:rPr>
          <w:rFonts w:asciiTheme="majorHAnsi" w:eastAsia="Batang" w:hAnsiTheme="majorHAnsi" w:cs="Arial"/>
          <w:b/>
          <w:color w:val="000000" w:themeColor="text1"/>
        </w:rPr>
        <w:t>Identification of bottleneck resource</w:t>
      </w:r>
    </w:p>
    <w:tbl>
      <w:tblPr>
        <w:tblStyle w:val="TableGrid"/>
        <w:tblW w:w="0" w:type="auto"/>
        <w:tblLook w:val="04A0"/>
      </w:tblPr>
      <w:tblGrid>
        <w:gridCol w:w="6498"/>
        <w:gridCol w:w="1620"/>
        <w:gridCol w:w="1458"/>
      </w:tblGrid>
      <w:tr w:rsidR="002279E4" w:rsidRPr="00C2722B" w:rsidTr="002279E4">
        <w:tc>
          <w:tcPr>
            <w:tcW w:w="649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p>
        </w:tc>
        <w:tc>
          <w:tcPr>
            <w:tcW w:w="1620"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Cutting </w:t>
            </w:r>
          </w:p>
        </w:tc>
        <w:tc>
          <w:tcPr>
            <w:tcW w:w="145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Finishing </w:t>
            </w:r>
          </w:p>
        </w:tc>
      </w:tr>
      <w:tr w:rsidR="002279E4" w:rsidRPr="00C2722B" w:rsidTr="002279E4">
        <w:tc>
          <w:tcPr>
            <w:tcW w:w="649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Hours available per annum</w:t>
            </w:r>
          </w:p>
        </w:tc>
        <w:tc>
          <w:tcPr>
            <w:tcW w:w="1620"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50,000</w:t>
            </w:r>
          </w:p>
        </w:tc>
        <w:tc>
          <w:tcPr>
            <w:tcW w:w="145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60,000</w:t>
            </w:r>
          </w:p>
        </w:tc>
      </w:tr>
      <w:tr w:rsidR="002279E4" w:rsidRPr="00C2722B" w:rsidTr="002279E4">
        <w:tc>
          <w:tcPr>
            <w:tcW w:w="649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Hours needed per unit of product</w:t>
            </w:r>
          </w:p>
        </w:tc>
        <w:tc>
          <w:tcPr>
            <w:tcW w:w="1620"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w:t>
            </w:r>
          </w:p>
        </w:tc>
        <w:tc>
          <w:tcPr>
            <w:tcW w:w="145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12</w:t>
            </w:r>
          </w:p>
        </w:tc>
      </w:tr>
      <w:tr w:rsidR="002279E4" w:rsidRPr="00C2722B" w:rsidTr="002279E4">
        <w:tc>
          <w:tcPr>
            <w:tcW w:w="649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Capacity </w:t>
            </w:r>
          </w:p>
        </w:tc>
        <w:tc>
          <w:tcPr>
            <w:tcW w:w="1620"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10,000 units</w:t>
            </w:r>
          </w:p>
        </w:tc>
        <w:tc>
          <w:tcPr>
            <w:tcW w:w="1458" w:type="dxa"/>
          </w:tcPr>
          <w:p w:rsidR="002279E4" w:rsidRPr="00C2722B" w:rsidRDefault="002279E4" w:rsidP="00D26039">
            <w:pPr>
              <w:spacing w:before="100" w:beforeAutospacing="1" w:after="100" w:afterAutospacing="1"/>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 units</w:t>
            </w:r>
          </w:p>
        </w:tc>
      </w:tr>
    </w:tbl>
    <w:p w:rsidR="002279E4" w:rsidRPr="00C2722B" w:rsidRDefault="002279E4" w:rsidP="002279E4">
      <w:p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Capacity of finishing department is Bottleneck resource.</w:t>
      </w:r>
    </w:p>
    <w:p w:rsidR="002279E4" w:rsidRPr="00C2722B" w:rsidRDefault="002279E4" w:rsidP="006B05FD">
      <w:pPr>
        <w:pStyle w:val="ListParagraph"/>
        <w:numPr>
          <w:ilvl w:val="0"/>
          <w:numId w:val="8"/>
        </w:num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 xml:space="preserve">Cost benefit Analysis of outside agency’s </w:t>
      </w:r>
      <w:r w:rsidR="006B05FD" w:rsidRPr="00C2722B">
        <w:rPr>
          <w:rFonts w:asciiTheme="majorHAnsi" w:eastAsia="Batang" w:hAnsiTheme="majorHAnsi" w:cs="Arial"/>
          <w:color w:val="000000" w:themeColor="text1"/>
        </w:rPr>
        <w:t>Proposal</w:t>
      </w:r>
    </w:p>
    <w:tbl>
      <w:tblPr>
        <w:tblStyle w:val="TableGrid"/>
        <w:tblW w:w="0" w:type="auto"/>
        <w:tblInd w:w="18" w:type="dxa"/>
        <w:tblLook w:val="04A0"/>
      </w:tblPr>
      <w:tblGrid>
        <w:gridCol w:w="4590"/>
        <w:gridCol w:w="4968"/>
      </w:tblGrid>
      <w:tr w:rsidR="006B05FD" w:rsidRPr="00C2722B" w:rsidTr="006B05FD">
        <w:tc>
          <w:tcPr>
            <w:tcW w:w="4590" w:type="dxa"/>
          </w:tcPr>
          <w:p w:rsidR="006B05FD" w:rsidRPr="00C2722B" w:rsidRDefault="006B05FD" w:rsidP="006B05FD">
            <w:pPr>
              <w:pStyle w:val="ListParagraph"/>
              <w:spacing w:before="100" w:beforeAutospacing="1" w:after="100" w:afterAutospacing="1"/>
              <w:ind w:left="0"/>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 xml:space="preserve">Cost </w:t>
            </w:r>
          </w:p>
        </w:tc>
        <w:tc>
          <w:tcPr>
            <w:tcW w:w="4968" w:type="dxa"/>
          </w:tcPr>
          <w:p w:rsidR="006B05FD" w:rsidRPr="00C2722B" w:rsidRDefault="006B05FD" w:rsidP="006B05FD">
            <w:pPr>
              <w:pStyle w:val="ListParagraph"/>
              <w:spacing w:before="100" w:beforeAutospacing="1" w:after="100" w:afterAutospacing="1"/>
              <w:ind w:left="0"/>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5000x400  = 20,00,000</w:t>
            </w:r>
          </w:p>
        </w:tc>
      </w:tr>
      <w:tr w:rsidR="006B05FD" w:rsidRPr="00C2722B" w:rsidTr="006B05FD">
        <w:tc>
          <w:tcPr>
            <w:tcW w:w="4590" w:type="dxa"/>
          </w:tcPr>
          <w:p w:rsidR="006B05FD" w:rsidRPr="00C2722B" w:rsidRDefault="006B05FD" w:rsidP="006B05FD">
            <w:pPr>
              <w:pStyle w:val="ListParagraph"/>
              <w:spacing w:before="100" w:beforeAutospacing="1" w:after="100" w:afterAutospacing="1"/>
              <w:ind w:left="0"/>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Benefit (Increase in throughput)</w:t>
            </w:r>
          </w:p>
        </w:tc>
        <w:tc>
          <w:tcPr>
            <w:tcW w:w="4968" w:type="dxa"/>
          </w:tcPr>
          <w:p w:rsidR="006B05FD" w:rsidRPr="00C2722B" w:rsidRDefault="006B05FD" w:rsidP="006B05FD">
            <w:pPr>
              <w:pStyle w:val="ListParagraph"/>
              <w:spacing w:before="100" w:beforeAutospacing="1" w:after="100" w:afterAutospacing="1"/>
              <w:ind w:left="0"/>
              <w:jc w:val="both"/>
              <w:rPr>
                <w:rFonts w:asciiTheme="majorHAnsi" w:eastAsia="Batang" w:hAnsiTheme="majorHAnsi" w:cs="Arial"/>
                <w:color w:val="000000" w:themeColor="text1"/>
                <w:sz w:val="24"/>
                <w:szCs w:val="24"/>
              </w:rPr>
            </w:pPr>
            <w:r w:rsidRPr="00C2722B">
              <w:rPr>
                <w:rFonts w:asciiTheme="majorHAnsi" w:eastAsia="Batang" w:hAnsiTheme="majorHAnsi" w:cs="Arial"/>
                <w:color w:val="000000" w:themeColor="text1"/>
                <w:sz w:val="24"/>
                <w:szCs w:val="24"/>
              </w:rPr>
              <w:t>5000 x 600 = 30,00,000</w:t>
            </w:r>
          </w:p>
        </w:tc>
      </w:tr>
    </w:tbl>
    <w:p w:rsidR="006B05FD" w:rsidRPr="00C2722B" w:rsidRDefault="006B05FD" w:rsidP="006B05FD">
      <w:pPr>
        <w:pStyle w:val="ListParagraph"/>
        <w:numPr>
          <w:ilvl w:val="0"/>
          <w:numId w:val="8"/>
        </w:num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There is spare capacity in its own cutting department. Hence, outsourcing is not recommended.</w:t>
      </w:r>
    </w:p>
    <w:p w:rsidR="006B05FD" w:rsidRPr="00C2722B" w:rsidRDefault="006B05FD" w:rsidP="006B05FD">
      <w:pPr>
        <w:pStyle w:val="ListParagraph"/>
        <w:numPr>
          <w:ilvl w:val="0"/>
          <w:numId w:val="8"/>
        </w:numPr>
        <w:spacing w:before="100" w:beforeAutospacing="1" w:after="100" w:afterAutospacing="1"/>
        <w:jc w:val="both"/>
        <w:rPr>
          <w:rFonts w:asciiTheme="majorHAnsi" w:eastAsia="Batang" w:hAnsiTheme="majorHAnsi" w:cs="Arial"/>
          <w:color w:val="000000" w:themeColor="text1"/>
        </w:rPr>
      </w:pPr>
      <w:r w:rsidRPr="00C2722B">
        <w:rPr>
          <w:rFonts w:asciiTheme="majorHAnsi" w:eastAsia="Batang" w:hAnsiTheme="majorHAnsi" w:cs="Arial"/>
          <w:color w:val="000000" w:themeColor="text1"/>
        </w:rPr>
        <w:t>There is spare capacity in cutting department. Hence, the capacity may not be increased.</w:t>
      </w:r>
    </w:p>
    <w:p w:rsidR="000B3C9D" w:rsidRPr="00C2722B" w:rsidRDefault="006311AD" w:rsidP="00DD243E">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b/>
        </w:rPr>
        <w:lastRenderedPageBreak/>
        <w:t xml:space="preserve">Q. No. </w:t>
      </w:r>
      <w:proofErr w:type="gramStart"/>
      <w:r w:rsidR="00066F5C">
        <w:rPr>
          <w:rFonts w:asciiTheme="majorHAnsi" w:eastAsia="Batang" w:hAnsiTheme="majorHAnsi" w:cs="NewsGothicMT"/>
          <w:b/>
        </w:rPr>
        <w:t>11.</w:t>
      </w:r>
      <w:r w:rsidRPr="00C2722B">
        <w:rPr>
          <w:rFonts w:asciiTheme="majorHAnsi" w:eastAsia="Batang" w:hAnsiTheme="majorHAnsi" w:cs="NewsGothicMT"/>
          <w:b/>
        </w:rPr>
        <w:t xml:space="preserve">5 </w:t>
      </w:r>
      <w:r w:rsidRPr="00C2722B">
        <w:rPr>
          <w:rFonts w:asciiTheme="majorHAnsi" w:eastAsia="Batang" w:hAnsiTheme="majorHAnsi" w:cs="NewsGothicMT"/>
        </w:rPr>
        <w:t>:</w:t>
      </w:r>
      <w:proofErr w:type="gramEnd"/>
      <w:r w:rsidRPr="00C2722B">
        <w:rPr>
          <w:rFonts w:asciiTheme="majorHAnsi" w:eastAsia="Batang" w:hAnsiTheme="majorHAnsi" w:cs="NewsGothicMT"/>
        </w:rPr>
        <w:t xml:space="preserve"> </w:t>
      </w:r>
      <w:r w:rsidR="000B3C9D" w:rsidRPr="00C2722B">
        <w:rPr>
          <w:rFonts w:asciiTheme="majorHAnsi" w:eastAsia="Batang" w:hAnsiTheme="majorHAnsi" w:cs="NewsGothicMT"/>
        </w:rPr>
        <w:t>Z Ltd produces a single product X Which passes through three processes, A,B and C. The output per hour of the three processes is 12, 10, and 15 units of X respectively. The company operates an 8-hours day, 6 days a week, 48 weeks a year. The selling price of X is Rs.150 per unit and its material cost is Rs.30 per unit. Conversion costs are planned to be Rs.24</w:t>
      </w:r>
      <w:proofErr w:type="gramStart"/>
      <w:r w:rsidR="000B3C9D" w:rsidRPr="00C2722B">
        <w:rPr>
          <w:rFonts w:asciiTheme="majorHAnsi" w:eastAsia="Batang" w:hAnsiTheme="majorHAnsi" w:cs="NewsGothicMT"/>
        </w:rPr>
        <w:t>,000</w:t>
      </w:r>
      <w:proofErr w:type="gramEnd"/>
      <w:r w:rsidR="000B3C9D" w:rsidRPr="00C2722B">
        <w:rPr>
          <w:rFonts w:asciiTheme="majorHAnsi" w:eastAsia="Batang" w:hAnsiTheme="majorHAnsi" w:cs="NewsGothicMT"/>
        </w:rPr>
        <w:t xml:space="preserve"> per week.</w:t>
      </w:r>
    </w:p>
    <w:p w:rsidR="000B3C9D" w:rsidRPr="00C2722B" w:rsidRDefault="000B3C9D" w:rsidP="00C2722B">
      <w:pPr>
        <w:pStyle w:val="ListParagraph"/>
        <w:numPr>
          <w:ilvl w:val="0"/>
          <w:numId w:val="5"/>
        </w:numPr>
        <w:jc w:val="both"/>
        <w:rPr>
          <w:rFonts w:asciiTheme="majorHAnsi" w:eastAsia="Batang" w:hAnsiTheme="majorHAnsi" w:cs="NewsGothicMT"/>
        </w:rPr>
      </w:pPr>
      <w:r w:rsidRPr="00C2722B">
        <w:rPr>
          <w:rFonts w:asciiTheme="majorHAnsi" w:eastAsia="Batang" w:hAnsiTheme="majorHAnsi" w:cs="NewsGothicMT"/>
        </w:rPr>
        <w:t>Determine the throughput accounting (TA) ratio per day</w:t>
      </w:r>
    </w:p>
    <w:p w:rsidR="00DB6536" w:rsidRPr="00C2722B" w:rsidRDefault="00DB6536" w:rsidP="000B3C9D">
      <w:pPr>
        <w:pStyle w:val="ListParagraph"/>
        <w:numPr>
          <w:ilvl w:val="0"/>
          <w:numId w:val="5"/>
        </w:num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Calculate how much the company could spend on equipment to improve the throughput of process B if it wishes to recover its cost in the following time periods: (</w:t>
      </w:r>
      <w:proofErr w:type="spellStart"/>
      <w:r w:rsidRPr="00C2722B">
        <w:rPr>
          <w:rFonts w:asciiTheme="majorHAnsi" w:eastAsia="Batang" w:hAnsiTheme="majorHAnsi" w:cs="NewsGothicMT"/>
        </w:rPr>
        <w:t>i</w:t>
      </w:r>
      <w:proofErr w:type="spellEnd"/>
      <w:r w:rsidRPr="00C2722B">
        <w:rPr>
          <w:rFonts w:asciiTheme="majorHAnsi" w:eastAsia="Batang" w:hAnsiTheme="majorHAnsi" w:cs="NewsGothicMT"/>
        </w:rPr>
        <w:t>) 2 years (ii) 12 weeks.</w:t>
      </w:r>
    </w:p>
    <w:p w:rsidR="00DB6536" w:rsidRPr="00C2722B" w:rsidRDefault="00DB6536" w:rsidP="00C2722B">
      <w:pPr>
        <w:pStyle w:val="ListParagraph"/>
        <w:numPr>
          <w:ilvl w:val="0"/>
          <w:numId w:val="5"/>
        </w:num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Calculate the Revised TA ratio if this money is spent.</w:t>
      </w:r>
      <w:r w:rsidR="00C2722B">
        <w:rPr>
          <w:rFonts w:asciiTheme="majorHAnsi" w:eastAsia="Batang" w:hAnsiTheme="majorHAnsi" w:cs="NewsGothicMT"/>
        </w:rPr>
        <w:t xml:space="preserve">    </w:t>
      </w:r>
      <w:r w:rsidRPr="00C2722B">
        <w:rPr>
          <w:rFonts w:asciiTheme="majorHAnsi" w:eastAsia="Batang" w:hAnsiTheme="majorHAnsi" w:cs="NewsGothicMT"/>
          <w:b/>
        </w:rPr>
        <w:t>(ICWA Final Dec. 2005)</w:t>
      </w:r>
    </w:p>
    <w:p w:rsidR="00D26039" w:rsidRPr="00C2722B" w:rsidRDefault="00D26039" w:rsidP="00C2722B">
      <w:pPr>
        <w:jc w:val="both"/>
        <w:rPr>
          <w:rFonts w:asciiTheme="majorHAnsi" w:eastAsia="Batang" w:hAnsiTheme="majorHAnsi" w:cs="NewsGothicMT"/>
          <w:b/>
        </w:rPr>
      </w:pPr>
      <w:r w:rsidRPr="00C2722B">
        <w:rPr>
          <w:rFonts w:asciiTheme="majorHAnsi" w:eastAsia="Batang" w:hAnsiTheme="majorHAnsi" w:cs="NewsGothicMT"/>
          <w:b/>
        </w:rPr>
        <w:t>Answer (</w:t>
      </w:r>
      <w:proofErr w:type="spellStart"/>
      <w:r w:rsidRPr="00C2722B">
        <w:rPr>
          <w:rFonts w:asciiTheme="majorHAnsi" w:eastAsia="Batang" w:hAnsiTheme="majorHAnsi" w:cs="NewsGothicMT"/>
          <w:b/>
        </w:rPr>
        <w:t>i</w:t>
      </w:r>
      <w:proofErr w:type="spellEnd"/>
      <w:r w:rsidRPr="00C2722B">
        <w:rPr>
          <w:rFonts w:asciiTheme="majorHAnsi" w:eastAsia="Batang" w:hAnsiTheme="majorHAnsi" w:cs="NewsGothicMT"/>
          <w:b/>
        </w:rPr>
        <w:t>)</w:t>
      </w:r>
    </w:p>
    <w:tbl>
      <w:tblPr>
        <w:tblStyle w:val="TableGrid"/>
        <w:tblW w:w="0" w:type="auto"/>
        <w:tblLook w:val="04A0"/>
      </w:tblPr>
      <w:tblGrid>
        <w:gridCol w:w="2394"/>
        <w:gridCol w:w="2394"/>
        <w:gridCol w:w="2394"/>
        <w:gridCol w:w="2394"/>
      </w:tblGrid>
      <w:tr w:rsidR="00D26039" w:rsidRPr="00C2722B" w:rsidTr="00D26039">
        <w:tc>
          <w:tcPr>
            <w:tcW w:w="2394" w:type="dxa"/>
          </w:tcPr>
          <w:p w:rsidR="00D26039" w:rsidRPr="00C2722B" w:rsidRDefault="00D26039" w:rsidP="00C2722B">
            <w:pPr>
              <w:jc w:val="both"/>
              <w:rPr>
                <w:rFonts w:asciiTheme="majorHAnsi" w:eastAsia="Batang" w:hAnsiTheme="majorHAnsi" w:cs="NewsGothicMT"/>
                <w:sz w:val="24"/>
                <w:szCs w:val="24"/>
              </w:rPr>
            </w:pPr>
          </w:p>
        </w:tc>
        <w:tc>
          <w:tcPr>
            <w:tcW w:w="2394" w:type="dxa"/>
          </w:tcPr>
          <w:p w:rsidR="00D26039" w:rsidRPr="00C2722B" w:rsidRDefault="00D26039"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Process A</w:t>
            </w:r>
          </w:p>
        </w:tc>
        <w:tc>
          <w:tcPr>
            <w:tcW w:w="2394" w:type="dxa"/>
          </w:tcPr>
          <w:p w:rsidR="00D26039" w:rsidRPr="00C2722B" w:rsidRDefault="00D26039"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Process B</w:t>
            </w:r>
          </w:p>
        </w:tc>
        <w:tc>
          <w:tcPr>
            <w:tcW w:w="2394" w:type="dxa"/>
          </w:tcPr>
          <w:p w:rsidR="00D26039" w:rsidRPr="00C2722B" w:rsidRDefault="00D26039" w:rsidP="00C2722B">
            <w:pPr>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Process C</w:t>
            </w:r>
          </w:p>
        </w:tc>
      </w:tr>
      <w:tr w:rsidR="00D26039" w:rsidRPr="00C2722B" w:rsidTr="00D26039">
        <w:tc>
          <w:tcPr>
            <w:tcW w:w="2394"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Output per day </w:t>
            </w:r>
          </w:p>
        </w:tc>
        <w:tc>
          <w:tcPr>
            <w:tcW w:w="2394" w:type="dxa"/>
          </w:tcPr>
          <w:p w:rsidR="00D26039" w:rsidRPr="00C2722B" w:rsidRDefault="00D26039" w:rsidP="00D26039">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96</w:t>
            </w:r>
          </w:p>
        </w:tc>
        <w:tc>
          <w:tcPr>
            <w:tcW w:w="2394" w:type="dxa"/>
          </w:tcPr>
          <w:p w:rsidR="00D26039" w:rsidRPr="00C2722B" w:rsidRDefault="00D26039" w:rsidP="00D26039">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80</w:t>
            </w:r>
          </w:p>
        </w:tc>
        <w:tc>
          <w:tcPr>
            <w:tcW w:w="2394" w:type="dxa"/>
          </w:tcPr>
          <w:p w:rsidR="00D26039" w:rsidRPr="00C2722B" w:rsidRDefault="00D26039" w:rsidP="00D26039">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w:t>
            </w:r>
          </w:p>
        </w:tc>
      </w:tr>
      <w:tr w:rsidR="00D26039" w:rsidRPr="00C2722B" w:rsidTr="00D26039">
        <w:tc>
          <w:tcPr>
            <w:tcW w:w="9576" w:type="dxa"/>
            <w:gridSpan w:val="4"/>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Bottleneck resource is Process B. The company can produce only 80 units per day.</w:t>
            </w:r>
          </w:p>
        </w:tc>
      </w:tr>
    </w:tbl>
    <w:p w:rsidR="00D26039" w:rsidRPr="00C2722B" w:rsidRDefault="00D26039" w:rsidP="00C2722B">
      <w:pPr>
        <w:jc w:val="both"/>
        <w:rPr>
          <w:rFonts w:asciiTheme="majorHAnsi" w:eastAsia="Batang" w:hAnsiTheme="majorHAnsi" w:cs="NewsGothicMT"/>
          <w:b/>
        </w:rPr>
      </w:pPr>
    </w:p>
    <w:tbl>
      <w:tblPr>
        <w:tblStyle w:val="TableGrid"/>
        <w:tblW w:w="0" w:type="auto"/>
        <w:tblLook w:val="04A0"/>
      </w:tblPr>
      <w:tblGrid>
        <w:gridCol w:w="4788"/>
        <w:gridCol w:w="4788"/>
      </w:tblGrid>
      <w:tr w:rsidR="00D26039" w:rsidRPr="00C2722B" w:rsidTr="00D26039">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day  120x80</w:t>
            </w:r>
          </w:p>
        </w:tc>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Rs.9,600</w:t>
            </w:r>
          </w:p>
        </w:tc>
      </w:tr>
      <w:tr w:rsidR="00D26039" w:rsidRPr="00C2722B" w:rsidTr="00D26039">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 per day         24,000/6  = 4000</w:t>
            </w:r>
          </w:p>
        </w:tc>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Rs.4000 </w:t>
            </w:r>
          </w:p>
        </w:tc>
      </w:tr>
      <w:tr w:rsidR="00D26039" w:rsidRPr="00C2722B" w:rsidTr="00D26039">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 A ratio          </w:t>
            </w:r>
          </w:p>
        </w:tc>
        <w:tc>
          <w:tcPr>
            <w:tcW w:w="4788" w:type="dxa"/>
          </w:tcPr>
          <w:p w:rsidR="00D26039" w:rsidRPr="00C2722B" w:rsidRDefault="00D26039" w:rsidP="00D26039">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9600/4000 = 2.40</w:t>
            </w:r>
          </w:p>
        </w:tc>
      </w:tr>
    </w:tbl>
    <w:p w:rsidR="00D26039" w:rsidRPr="00C2722B" w:rsidRDefault="00D26039" w:rsidP="00D26039">
      <w:pPr>
        <w:pStyle w:val="ListParagraph"/>
        <w:numPr>
          <w:ilvl w:val="0"/>
          <w:numId w:val="7"/>
        </w:num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 xml:space="preserve">If the bottleneck of process B is improved, the out can to </w:t>
      </w:r>
      <w:proofErr w:type="gramStart"/>
      <w:r w:rsidRPr="00C2722B">
        <w:rPr>
          <w:rFonts w:asciiTheme="majorHAnsi" w:eastAsia="Batang" w:hAnsiTheme="majorHAnsi" w:cs="NewsGothicMT"/>
        </w:rPr>
        <w:t>increased</w:t>
      </w:r>
      <w:proofErr w:type="gramEnd"/>
      <w:r w:rsidRPr="00C2722B">
        <w:rPr>
          <w:rFonts w:asciiTheme="majorHAnsi" w:eastAsia="Batang" w:hAnsiTheme="majorHAnsi" w:cs="NewsGothicMT"/>
        </w:rPr>
        <w:t xml:space="preserve"> by 16 units per day.</w:t>
      </w:r>
    </w:p>
    <w:p w:rsidR="00031168" w:rsidRPr="00C2722B" w:rsidRDefault="00031168" w:rsidP="00031168">
      <w:pPr>
        <w:pStyle w:val="ListParagraph"/>
        <w:spacing w:before="100" w:beforeAutospacing="1" w:after="100" w:afterAutospacing="1"/>
        <w:ind w:left="1800"/>
        <w:jc w:val="both"/>
        <w:rPr>
          <w:rFonts w:asciiTheme="majorHAnsi" w:eastAsia="Batang" w:hAnsiTheme="majorHAnsi" w:cs="NewsGothicMT"/>
        </w:rPr>
      </w:pPr>
    </w:p>
    <w:p w:rsidR="00D26039" w:rsidRPr="00C2722B" w:rsidRDefault="00D26039" w:rsidP="00BB5958">
      <w:pPr>
        <w:pStyle w:val="ListParagraph"/>
        <w:numPr>
          <w:ilvl w:val="0"/>
          <w:numId w:val="9"/>
        </w:num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The throughput in 2 years will be Rs.120</w:t>
      </w:r>
      <w:r w:rsidR="00BB5958" w:rsidRPr="00C2722B">
        <w:rPr>
          <w:rFonts w:asciiTheme="majorHAnsi" w:eastAsia="Batang" w:hAnsiTheme="majorHAnsi" w:cs="NewsGothicMT"/>
        </w:rPr>
        <w:t xml:space="preserve"> </w:t>
      </w:r>
      <w:r w:rsidRPr="00C2722B">
        <w:rPr>
          <w:rFonts w:asciiTheme="majorHAnsi" w:eastAsia="Batang" w:hAnsiTheme="majorHAnsi" w:cs="NewsGothicMT"/>
        </w:rPr>
        <w:t xml:space="preserve">per unit x 16 units per day x 6 days a week x 48 weeks a year x 2 </w:t>
      </w:r>
      <w:proofErr w:type="gramStart"/>
      <w:r w:rsidR="00BB5958" w:rsidRPr="00C2722B">
        <w:rPr>
          <w:rFonts w:asciiTheme="majorHAnsi" w:eastAsia="Batang" w:hAnsiTheme="majorHAnsi" w:cs="NewsGothicMT"/>
        </w:rPr>
        <w:t>years :</w:t>
      </w:r>
      <w:proofErr w:type="gramEnd"/>
      <w:r w:rsidRPr="00C2722B">
        <w:rPr>
          <w:rFonts w:asciiTheme="majorHAnsi" w:eastAsia="Batang" w:hAnsiTheme="majorHAnsi" w:cs="NewsGothicMT"/>
        </w:rPr>
        <w:t xml:space="preserve"> </w:t>
      </w:r>
      <w:r w:rsidR="00BB5958" w:rsidRPr="00C2722B">
        <w:rPr>
          <w:rFonts w:asciiTheme="majorHAnsi" w:eastAsia="Batang" w:hAnsiTheme="majorHAnsi" w:cs="NewsGothicMT"/>
        </w:rPr>
        <w:t>Rs.11,05,920. If it wishes to recover its cost in 2 years, it could spent maximum Rs.11</w:t>
      </w:r>
      <w:proofErr w:type="gramStart"/>
      <w:r w:rsidR="00BB5958" w:rsidRPr="00C2722B">
        <w:rPr>
          <w:rFonts w:asciiTheme="majorHAnsi" w:eastAsia="Batang" w:hAnsiTheme="majorHAnsi" w:cs="NewsGothicMT"/>
        </w:rPr>
        <w:t>,05,920</w:t>
      </w:r>
      <w:proofErr w:type="gramEnd"/>
      <w:r w:rsidR="00BB5958" w:rsidRPr="00C2722B">
        <w:rPr>
          <w:rFonts w:asciiTheme="majorHAnsi" w:eastAsia="Batang" w:hAnsiTheme="majorHAnsi" w:cs="NewsGothicMT"/>
        </w:rPr>
        <w:t xml:space="preserve"> on the equipment.</w:t>
      </w:r>
    </w:p>
    <w:p w:rsidR="00031168" w:rsidRPr="00C2722B" w:rsidRDefault="00031168" w:rsidP="00031168">
      <w:pPr>
        <w:pStyle w:val="ListParagraph"/>
        <w:spacing w:before="100" w:beforeAutospacing="1" w:after="100" w:afterAutospacing="1"/>
        <w:ind w:left="1800"/>
        <w:jc w:val="both"/>
        <w:rPr>
          <w:rFonts w:asciiTheme="majorHAnsi" w:eastAsia="Batang" w:hAnsiTheme="majorHAnsi" w:cs="NewsGothicMT"/>
        </w:rPr>
      </w:pPr>
    </w:p>
    <w:p w:rsidR="00990BDE" w:rsidRPr="00DD243E" w:rsidRDefault="00BB5958" w:rsidP="00DD243E">
      <w:pPr>
        <w:pStyle w:val="ListParagraph"/>
        <w:numPr>
          <w:ilvl w:val="0"/>
          <w:numId w:val="9"/>
        </w:num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The throughput in 12 weeks will be Rs.120 per unit x 16 units per day x 6 days a week x 12 weeks = Rs.1</w:t>
      </w:r>
      <w:proofErr w:type="gramStart"/>
      <w:r w:rsidRPr="00C2722B">
        <w:rPr>
          <w:rFonts w:asciiTheme="majorHAnsi" w:eastAsia="Batang" w:hAnsiTheme="majorHAnsi" w:cs="NewsGothicMT"/>
        </w:rPr>
        <w:t>,38,240</w:t>
      </w:r>
      <w:proofErr w:type="gramEnd"/>
      <w:r w:rsidRPr="00C2722B">
        <w:rPr>
          <w:rFonts w:asciiTheme="majorHAnsi" w:eastAsia="Batang" w:hAnsiTheme="majorHAnsi" w:cs="NewsGothicMT"/>
        </w:rPr>
        <w:t>. If it wishes to recover its cost in 12 weeks, it could spent maximum Rs.1</w:t>
      </w:r>
      <w:proofErr w:type="gramStart"/>
      <w:r w:rsidRPr="00C2722B">
        <w:rPr>
          <w:rFonts w:asciiTheme="majorHAnsi" w:eastAsia="Batang" w:hAnsiTheme="majorHAnsi" w:cs="NewsGothicMT"/>
        </w:rPr>
        <w:t>,38,240</w:t>
      </w:r>
      <w:proofErr w:type="gramEnd"/>
      <w:r w:rsidRPr="00C2722B">
        <w:rPr>
          <w:rFonts w:asciiTheme="majorHAnsi" w:eastAsia="Batang" w:hAnsiTheme="majorHAnsi" w:cs="NewsGothicMT"/>
        </w:rPr>
        <w:t xml:space="preserve"> on the equipment.</w:t>
      </w:r>
    </w:p>
    <w:p w:rsidR="00031168" w:rsidRPr="00C2722B" w:rsidRDefault="00BB5958" w:rsidP="00DD243E">
      <w:pPr>
        <w:pStyle w:val="ListParagraph"/>
        <w:numPr>
          <w:ilvl w:val="0"/>
          <w:numId w:val="7"/>
        </w:numPr>
        <w:ind w:left="994"/>
        <w:jc w:val="both"/>
        <w:rPr>
          <w:rFonts w:asciiTheme="majorHAnsi" w:eastAsia="Batang" w:hAnsiTheme="majorHAnsi" w:cs="NewsGothicMT"/>
        </w:rPr>
      </w:pPr>
      <w:r w:rsidRPr="00C2722B">
        <w:rPr>
          <w:rFonts w:asciiTheme="majorHAnsi" w:eastAsia="Batang" w:hAnsiTheme="majorHAnsi" w:cs="NewsGothicMT"/>
        </w:rPr>
        <w:t xml:space="preserve">Revised </w:t>
      </w:r>
      <w:r w:rsidR="00031168" w:rsidRPr="00C2722B">
        <w:rPr>
          <w:rFonts w:asciiTheme="majorHAnsi" w:eastAsia="Batang" w:hAnsiTheme="majorHAnsi" w:cs="NewsGothicMT"/>
        </w:rPr>
        <w:t>T</w:t>
      </w:r>
      <w:r w:rsidRPr="00C2722B">
        <w:rPr>
          <w:rFonts w:asciiTheme="majorHAnsi" w:eastAsia="Batang" w:hAnsiTheme="majorHAnsi" w:cs="NewsGothicMT"/>
        </w:rPr>
        <w:t xml:space="preserve">hroughput </w:t>
      </w:r>
      <w:r w:rsidR="00031168" w:rsidRPr="00C2722B">
        <w:rPr>
          <w:rFonts w:asciiTheme="majorHAnsi" w:eastAsia="Batang" w:hAnsiTheme="majorHAnsi" w:cs="NewsGothicMT"/>
        </w:rPr>
        <w:t xml:space="preserve">Accounting </w:t>
      </w:r>
      <w:r w:rsidRPr="00C2722B">
        <w:rPr>
          <w:rFonts w:asciiTheme="majorHAnsi" w:eastAsia="Batang" w:hAnsiTheme="majorHAnsi" w:cs="NewsGothicMT"/>
        </w:rPr>
        <w:t>ratio:</w:t>
      </w:r>
    </w:p>
    <w:tbl>
      <w:tblPr>
        <w:tblStyle w:val="TableGrid"/>
        <w:tblW w:w="0" w:type="auto"/>
        <w:tblLook w:val="04A0"/>
      </w:tblPr>
      <w:tblGrid>
        <w:gridCol w:w="4788"/>
        <w:gridCol w:w="4788"/>
      </w:tblGrid>
      <w:tr w:rsidR="00BB5958" w:rsidRPr="00C2722B" w:rsidTr="00444D38">
        <w:tc>
          <w:tcPr>
            <w:tcW w:w="4788" w:type="dxa"/>
          </w:tcPr>
          <w:p w:rsidR="00BB5958" w:rsidRPr="00C2722B" w:rsidRDefault="0003116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day  120x96</w:t>
            </w:r>
          </w:p>
        </w:tc>
        <w:tc>
          <w:tcPr>
            <w:tcW w:w="4788" w:type="dxa"/>
          </w:tcPr>
          <w:p w:rsidR="00BB5958" w:rsidRPr="00C2722B" w:rsidRDefault="0003116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Rs.11520</w:t>
            </w:r>
          </w:p>
        </w:tc>
      </w:tr>
      <w:tr w:rsidR="00BB5958" w:rsidRPr="00C2722B" w:rsidTr="00444D38">
        <w:tc>
          <w:tcPr>
            <w:tcW w:w="4788" w:type="dxa"/>
          </w:tcPr>
          <w:p w:rsidR="00BB5958" w:rsidRPr="00C2722B" w:rsidRDefault="00BB595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 per day         24,000/6  = 4000</w:t>
            </w:r>
          </w:p>
        </w:tc>
        <w:tc>
          <w:tcPr>
            <w:tcW w:w="4788" w:type="dxa"/>
          </w:tcPr>
          <w:p w:rsidR="00BB5958" w:rsidRPr="00C2722B" w:rsidRDefault="00BB595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Rs.4000 </w:t>
            </w:r>
          </w:p>
        </w:tc>
      </w:tr>
      <w:tr w:rsidR="00BB5958" w:rsidRPr="00C2722B" w:rsidTr="00444D38">
        <w:tc>
          <w:tcPr>
            <w:tcW w:w="4788" w:type="dxa"/>
          </w:tcPr>
          <w:p w:rsidR="00BB5958" w:rsidRPr="00C2722B" w:rsidRDefault="00BB595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 A ratio          </w:t>
            </w:r>
          </w:p>
        </w:tc>
        <w:tc>
          <w:tcPr>
            <w:tcW w:w="4788" w:type="dxa"/>
          </w:tcPr>
          <w:p w:rsidR="00BB5958" w:rsidRPr="00C2722B" w:rsidRDefault="00031168" w:rsidP="00444D3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11520</w:t>
            </w:r>
            <w:r w:rsidR="00BB5958" w:rsidRPr="00C2722B">
              <w:rPr>
                <w:rFonts w:asciiTheme="majorHAnsi" w:eastAsia="Batang" w:hAnsiTheme="majorHAnsi" w:cs="NewsGothicMT"/>
                <w:sz w:val="24"/>
                <w:szCs w:val="24"/>
              </w:rPr>
              <w:t>/4000</w:t>
            </w:r>
            <w:r w:rsidRPr="00C2722B">
              <w:rPr>
                <w:rFonts w:asciiTheme="majorHAnsi" w:eastAsia="Batang" w:hAnsiTheme="majorHAnsi" w:cs="NewsGothicMT"/>
                <w:sz w:val="24"/>
                <w:szCs w:val="24"/>
              </w:rPr>
              <w:t xml:space="preserve"> = 2.88</w:t>
            </w:r>
          </w:p>
        </w:tc>
      </w:tr>
    </w:tbl>
    <w:p w:rsidR="00DD243E" w:rsidRDefault="00DD243E" w:rsidP="00DD243E">
      <w:pPr>
        <w:jc w:val="both"/>
        <w:rPr>
          <w:rFonts w:asciiTheme="majorHAnsi" w:eastAsia="Batang" w:hAnsiTheme="majorHAnsi" w:cs="NewsGothicMT"/>
          <w:b/>
        </w:rPr>
      </w:pPr>
    </w:p>
    <w:p w:rsidR="000B3C9D" w:rsidRPr="00C2722B" w:rsidRDefault="002C2BCF" w:rsidP="00DD243E">
      <w:pPr>
        <w:jc w:val="both"/>
        <w:rPr>
          <w:rFonts w:asciiTheme="majorHAnsi" w:eastAsia="Batang" w:hAnsiTheme="majorHAnsi" w:cs="NewsGothicMT"/>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Pr="00C2722B">
        <w:rPr>
          <w:rFonts w:asciiTheme="majorHAnsi" w:eastAsia="Batang" w:hAnsiTheme="majorHAnsi" w:cs="NewsGothicMT"/>
          <w:b/>
        </w:rPr>
        <w:t>6:</w:t>
      </w:r>
      <w:r w:rsidRPr="00C2722B">
        <w:rPr>
          <w:rFonts w:asciiTheme="majorHAnsi" w:eastAsia="Batang" w:hAnsiTheme="majorHAnsi" w:cs="NewsGothicMT"/>
        </w:rPr>
        <w:t xml:space="preserve">  A company manufactures two products using its maximum capacity of 30,000 machine hours. The price and cost data relating to the two products are as under:</w:t>
      </w:r>
      <w:r w:rsidR="00DB6536" w:rsidRPr="00C2722B">
        <w:rPr>
          <w:rFonts w:asciiTheme="majorHAnsi" w:eastAsia="Batang" w:hAnsiTheme="majorHAnsi" w:cs="NewsGothicMT"/>
        </w:rPr>
        <w:t xml:space="preserve">  </w:t>
      </w:r>
    </w:p>
    <w:tbl>
      <w:tblPr>
        <w:tblStyle w:val="TableGrid"/>
        <w:tblW w:w="0" w:type="auto"/>
        <w:tblLook w:val="04A0"/>
      </w:tblPr>
      <w:tblGrid>
        <w:gridCol w:w="3192"/>
        <w:gridCol w:w="3192"/>
        <w:gridCol w:w="3084"/>
      </w:tblGrid>
      <w:tr w:rsidR="002C2BCF" w:rsidRPr="00C2722B" w:rsidTr="00AF37F7">
        <w:tc>
          <w:tcPr>
            <w:tcW w:w="3192" w:type="dxa"/>
          </w:tcPr>
          <w:p w:rsidR="002C2BCF" w:rsidRPr="00C2722B" w:rsidRDefault="002C2BCF" w:rsidP="002C2BCF">
            <w:pPr>
              <w:spacing w:before="100" w:beforeAutospacing="1" w:after="100" w:afterAutospacing="1"/>
              <w:jc w:val="both"/>
              <w:rPr>
                <w:rFonts w:asciiTheme="majorHAnsi" w:eastAsia="Batang" w:hAnsiTheme="majorHAnsi" w:cs="NewsGothicMT"/>
                <w:sz w:val="24"/>
                <w:szCs w:val="24"/>
              </w:rPr>
            </w:pPr>
          </w:p>
        </w:tc>
        <w:tc>
          <w:tcPr>
            <w:tcW w:w="3192" w:type="dxa"/>
          </w:tcPr>
          <w:p w:rsidR="002C2BCF" w:rsidRPr="00C2722B" w:rsidRDefault="00954212"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A</w:t>
            </w:r>
          </w:p>
        </w:tc>
        <w:tc>
          <w:tcPr>
            <w:tcW w:w="3084" w:type="dxa"/>
          </w:tcPr>
          <w:p w:rsidR="002C2BCF" w:rsidRPr="00C2722B" w:rsidRDefault="00954212"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B</w:t>
            </w:r>
          </w:p>
        </w:tc>
      </w:tr>
      <w:tr w:rsidR="002C2BCF" w:rsidRPr="00C2722B" w:rsidTr="00AF37F7">
        <w:tc>
          <w:tcPr>
            <w:tcW w:w="3192" w:type="dxa"/>
          </w:tcPr>
          <w:p w:rsidR="002C2BCF" w:rsidRPr="00C2722B" w:rsidRDefault="00954212"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Selling price per unit </w:t>
            </w:r>
          </w:p>
        </w:tc>
        <w:tc>
          <w:tcPr>
            <w:tcW w:w="3192" w:type="dxa"/>
          </w:tcPr>
          <w:p w:rsidR="002C2BCF" w:rsidRPr="00C2722B" w:rsidRDefault="00954212"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Rs.400</w:t>
            </w:r>
          </w:p>
        </w:tc>
        <w:tc>
          <w:tcPr>
            <w:tcW w:w="3084" w:type="dxa"/>
          </w:tcPr>
          <w:p w:rsidR="002C2BCF" w:rsidRPr="00C2722B" w:rsidRDefault="00954212"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Rs.560</w:t>
            </w:r>
          </w:p>
        </w:tc>
      </w:tr>
      <w:tr w:rsidR="002C2BCF" w:rsidRPr="00C2722B" w:rsidTr="00AF37F7">
        <w:tc>
          <w:tcPr>
            <w:tcW w:w="3192" w:type="dxa"/>
          </w:tcPr>
          <w:p w:rsidR="002C2BCF" w:rsidRPr="00C2722B" w:rsidRDefault="00B16A68"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w:t>
            </w:r>
            <w:r w:rsidR="00954212" w:rsidRPr="00C2722B">
              <w:rPr>
                <w:rFonts w:asciiTheme="majorHAnsi" w:eastAsia="Batang" w:hAnsiTheme="majorHAnsi" w:cs="NewsGothicMT"/>
                <w:sz w:val="24"/>
                <w:szCs w:val="24"/>
              </w:rPr>
              <w:t>aterial</w:t>
            </w:r>
            <w:r w:rsidRPr="00C2722B">
              <w:rPr>
                <w:rFonts w:asciiTheme="majorHAnsi" w:eastAsia="Batang" w:hAnsiTheme="majorHAnsi" w:cs="NewsGothicMT"/>
                <w:sz w:val="24"/>
                <w:szCs w:val="24"/>
              </w:rPr>
              <w:t xml:space="preserve"> Price per unit </w:t>
            </w:r>
          </w:p>
        </w:tc>
        <w:tc>
          <w:tcPr>
            <w:tcW w:w="3192" w:type="dxa"/>
          </w:tcPr>
          <w:p w:rsidR="002C2BCF" w:rsidRPr="00C2722B" w:rsidRDefault="00B16A6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Rs.160</w:t>
            </w:r>
          </w:p>
        </w:tc>
        <w:tc>
          <w:tcPr>
            <w:tcW w:w="3084" w:type="dxa"/>
          </w:tcPr>
          <w:p w:rsidR="002C2BCF" w:rsidRPr="00C2722B" w:rsidRDefault="00B16A6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Rs.200</w:t>
            </w:r>
          </w:p>
        </w:tc>
      </w:tr>
      <w:tr w:rsidR="002C2BCF" w:rsidRPr="00C2722B" w:rsidTr="00AF37F7">
        <w:tc>
          <w:tcPr>
            <w:tcW w:w="3192" w:type="dxa"/>
          </w:tcPr>
          <w:p w:rsidR="002C2BCF" w:rsidRPr="00C2722B" w:rsidRDefault="00B16A68"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Conversion cost</w:t>
            </w:r>
          </w:p>
        </w:tc>
        <w:tc>
          <w:tcPr>
            <w:tcW w:w="3192" w:type="dxa"/>
          </w:tcPr>
          <w:p w:rsidR="002C2BCF" w:rsidRPr="00C2722B" w:rsidRDefault="00B16A6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Rs.30,00,000</w:t>
            </w:r>
          </w:p>
        </w:tc>
        <w:tc>
          <w:tcPr>
            <w:tcW w:w="3084" w:type="dxa"/>
          </w:tcPr>
          <w:p w:rsidR="002C2BCF" w:rsidRPr="00C2722B" w:rsidRDefault="00B16A68"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Rs.18,00,000</w:t>
            </w:r>
          </w:p>
        </w:tc>
      </w:tr>
      <w:tr w:rsidR="00AF37F7" w:rsidRPr="00C2722B" w:rsidTr="00AF37F7">
        <w:tc>
          <w:tcPr>
            <w:tcW w:w="3192" w:type="dxa"/>
          </w:tcPr>
          <w:p w:rsidR="00AF37F7" w:rsidRPr="00C2722B" w:rsidRDefault="00AF37F7"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Maximum demand</w:t>
            </w:r>
          </w:p>
        </w:tc>
        <w:tc>
          <w:tcPr>
            <w:tcW w:w="3192" w:type="dxa"/>
          </w:tcPr>
          <w:p w:rsidR="00AF37F7" w:rsidRPr="00C2722B" w:rsidRDefault="00AF37F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75,000 units</w:t>
            </w:r>
          </w:p>
        </w:tc>
        <w:tc>
          <w:tcPr>
            <w:tcW w:w="3084" w:type="dxa"/>
          </w:tcPr>
          <w:p w:rsidR="00AF37F7" w:rsidRPr="00C2722B" w:rsidRDefault="00AF37F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35,000 units</w:t>
            </w:r>
          </w:p>
        </w:tc>
      </w:tr>
      <w:tr w:rsidR="00AF37F7" w:rsidRPr="00C2722B" w:rsidTr="00AF37F7">
        <w:tc>
          <w:tcPr>
            <w:tcW w:w="3192" w:type="dxa"/>
          </w:tcPr>
          <w:p w:rsidR="00AF37F7" w:rsidRPr="00C2722B" w:rsidRDefault="00AF37F7"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Output per machine hour</w:t>
            </w:r>
          </w:p>
        </w:tc>
        <w:tc>
          <w:tcPr>
            <w:tcW w:w="3192" w:type="dxa"/>
          </w:tcPr>
          <w:p w:rsidR="00AF37F7" w:rsidRPr="00C2722B" w:rsidRDefault="00AF37F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3.125 units</w:t>
            </w:r>
          </w:p>
        </w:tc>
        <w:tc>
          <w:tcPr>
            <w:tcW w:w="3084" w:type="dxa"/>
          </w:tcPr>
          <w:p w:rsidR="00AF37F7" w:rsidRPr="00C2722B" w:rsidRDefault="00AF37F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2.50 units</w:t>
            </w:r>
          </w:p>
        </w:tc>
      </w:tr>
      <w:tr w:rsidR="002C2BCF" w:rsidRPr="00C2722B" w:rsidTr="00AF37F7">
        <w:tc>
          <w:tcPr>
            <w:tcW w:w="3192" w:type="dxa"/>
          </w:tcPr>
          <w:p w:rsidR="002C2BCF" w:rsidRPr="00C2722B" w:rsidRDefault="00B16A68" w:rsidP="002C2BCF">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lastRenderedPageBreak/>
              <w:t>Fixed cost Rs.84L</w:t>
            </w:r>
          </w:p>
        </w:tc>
        <w:tc>
          <w:tcPr>
            <w:tcW w:w="3192" w:type="dxa"/>
          </w:tcPr>
          <w:p w:rsidR="002C2BCF" w:rsidRPr="00C2722B" w:rsidRDefault="002C2BCF" w:rsidP="002C2BCF">
            <w:pPr>
              <w:spacing w:before="100" w:beforeAutospacing="1" w:after="100" w:afterAutospacing="1"/>
              <w:jc w:val="both"/>
              <w:rPr>
                <w:rFonts w:asciiTheme="majorHAnsi" w:eastAsia="Batang" w:hAnsiTheme="majorHAnsi" w:cs="NewsGothicMT"/>
                <w:sz w:val="24"/>
                <w:szCs w:val="24"/>
              </w:rPr>
            </w:pPr>
          </w:p>
        </w:tc>
        <w:tc>
          <w:tcPr>
            <w:tcW w:w="3084" w:type="dxa"/>
          </w:tcPr>
          <w:p w:rsidR="002C2BCF" w:rsidRPr="00C2722B" w:rsidRDefault="002C2BCF" w:rsidP="002C2BCF">
            <w:pPr>
              <w:spacing w:before="100" w:beforeAutospacing="1" w:after="100" w:afterAutospacing="1"/>
              <w:jc w:val="both"/>
              <w:rPr>
                <w:rFonts w:asciiTheme="majorHAnsi" w:eastAsia="Batang" w:hAnsiTheme="majorHAnsi" w:cs="NewsGothicMT"/>
                <w:sz w:val="24"/>
                <w:szCs w:val="24"/>
              </w:rPr>
            </w:pPr>
          </w:p>
        </w:tc>
      </w:tr>
    </w:tbl>
    <w:p w:rsidR="00444D38" w:rsidRPr="00C2722B" w:rsidRDefault="00B16A68" w:rsidP="00B16A68">
      <w:pPr>
        <w:spacing w:before="100" w:beforeAutospacing="1" w:after="100" w:afterAutospacing="1"/>
        <w:jc w:val="both"/>
        <w:rPr>
          <w:rFonts w:asciiTheme="majorHAnsi" w:eastAsia="Batang" w:hAnsiTheme="majorHAnsi" w:cs="NewsGothicMT"/>
          <w:b/>
        </w:rPr>
      </w:pPr>
      <w:r w:rsidRPr="00C2722B">
        <w:rPr>
          <w:rFonts w:asciiTheme="majorHAnsi" w:eastAsia="Batang" w:hAnsiTheme="majorHAnsi" w:cs="NewsGothicMT"/>
        </w:rPr>
        <w:t xml:space="preserve">Calculate the throughput accounting ratio and rank the products for manufacture. Compute the suggested product mix. Calculate the profit from the product mix that you have suggested. </w:t>
      </w:r>
      <w:r w:rsidRPr="00C2722B">
        <w:rPr>
          <w:rFonts w:asciiTheme="majorHAnsi" w:eastAsia="Batang" w:hAnsiTheme="majorHAnsi" w:cs="NewsGothicMT"/>
          <w:b/>
        </w:rPr>
        <w:t>(Adapted ICWA Final June 2008)</w:t>
      </w:r>
    </w:p>
    <w:p w:rsidR="00987A0F" w:rsidRPr="00C2722B" w:rsidRDefault="00444D38" w:rsidP="00DD243E">
      <w:pPr>
        <w:jc w:val="both"/>
        <w:rPr>
          <w:rFonts w:asciiTheme="majorHAnsi" w:eastAsia="Batang" w:hAnsiTheme="majorHAnsi" w:cs="NewsGothicMT"/>
          <w:b/>
        </w:rPr>
      </w:pPr>
      <w:r w:rsidRPr="00C2722B">
        <w:rPr>
          <w:rFonts w:asciiTheme="majorHAnsi" w:eastAsia="Batang" w:hAnsiTheme="majorHAnsi" w:cs="NewsGothicMT"/>
          <w:b/>
        </w:rPr>
        <w:t>A</w:t>
      </w:r>
      <w:r w:rsidR="00990BDE" w:rsidRPr="00C2722B">
        <w:rPr>
          <w:rFonts w:asciiTheme="majorHAnsi" w:eastAsia="Batang" w:hAnsiTheme="majorHAnsi" w:cs="NewsGothicMT"/>
          <w:b/>
        </w:rPr>
        <w:t>nsw</w:t>
      </w:r>
      <w:r w:rsidRPr="00C2722B">
        <w:rPr>
          <w:rFonts w:asciiTheme="majorHAnsi" w:eastAsia="Batang" w:hAnsiTheme="majorHAnsi" w:cs="NewsGothicMT"/>
          <w:b/>
        </w:rPr>
        <w:t>er:</w:t>
      </w:r>
      <w:r w:rsidR="00990BDE" w:rsidRPr="00C2722B">
        <w:rPr>
          <w:rFonts w:asciiTheme="majorHAnsi" w:eastAsia="Batang" w:hAnsiTheme="majorHAnsi" w:cs="NewsGothicMT"/>
          <w:b/>
        </w:rPr>
        <w:t xml:space="preserve"> </w:t>
      </w:r>
      <w:r w:rsidR="00987A0F" w:rsidRPr="00C2722B">
        <w:rPr>
          <w:rFonts w:asciiTheme="majorHAnsi" w:eastAsia="Batang" w:hAnsiTheme="majorHAnsi" w:cs="NewsGothicMT"/>
        </w:rPr>
        <w:t xml:space="preserve">Bottleneck </w:t>
      </w:r>
      <w:proofErr w:type="gramStart"/>
      <w:r w:rsidR="00987A0F" w:rsidRPr="00C2722B">
        <w:rPr>
          <w:rFonts w:asciiTheme="majorHAnsi" w:eastAsia="Batang" w:hAnsiTheme="majorHAnsi" w:cs="NewsGothicMT"/>
        </w:rPr>
        <w:t>resource :</w:t>
      </w:r>
      <w:proofErr w:type="gramEnd"/>
      <w:r w:rsidR="00987A0F" w:rsidRPr="00C2722B">
        <w:rPr>
          <w:rFonts w:asciiTheme="majorHAnsi" w:eastAsia="Batang" w:hAnsiTheme="majorHAnsi" w:cs="NewsGothicMT"/>
        </w:rPr>
        <w:t xml:space="preserve"> 30000 machine hours</w:t>
      </w:r>
      <w:r w:rsidR="00987A0F" w:rsidRPr="00C2722B">
        <w:rPr>
          <w:rFonts w:asciiTheme="majorHAnsi" w:eastAsia="Batang" w:hAnsiTheme="majorHAnsi" w:cs="NewsGothicMT"/>
          <w:b/>
        </w:rPr>
        <w:t xml:space="preserve"> </w:t>
      </w:r>
    </w:p>
    <w:tbl>
      <w:tblPr>
        <w:tblStyle w:val="TableGrid"/>
        <w:tblW w:w="0" w:type="auto"/>
        <w:tblLook w:val="04A0"/>
      </w:tblPr>
      <w:tblGrid>
        <w:gridCol w:w="3192"/>
        <w:gridCol w:w="3192"/>
        <w:gridCol w:w="3192"/>
      </w:tblGrid>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A</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 B</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per unit </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Rs.240</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Rs.360</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per unit </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0.32</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0.40</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hour</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Rs.750</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Rs.900</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 per hour*</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Rs.440</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Rs.440</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ratio</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1.70</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2.05</w:t>
            </w:r>
          </w:p>
        </w:tc>
      </w:tr>
      <w:tr w:rsidR="00444D38" w:rsidRPr="00C2722B" w:rsidTr="00444D38">
        <w:tc>
          <w:tcPr>
            <w:tcW w:w="3192"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Rank </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c>
          <w:tcPr>
            <w:tcW w:w="3192" w:type="dxa"/>
          </w:tcPr>
          <w:p w:rsidR="00444D38" w:rsidRPr="00C2722B" w:rsidRDefault="00444D38" w:rsidP="00444D38">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r>
    </w:tbl>
    <w:p w:rsidR="00444D38" w:rsidRPr="00C2722B" w:rsidRDefault="00B16A68" w:rsidP="00444D38">
      <w:pPr>
        <w:spacing w:before="100" w:beforeAutospacing="1" w:after="100" w:afterAutospacing="1"/>
        <w:rPr>
          <w:rFonts w:asciiTheme="majorHAnsi" w:eastAsia="Batang" w:hAnsiTheme="majorHAnsi" w:cs="NewsGothicMT"/>
        </w:rPr>
      </w:pPr>
      <w:r w:rsidRPr="00C2722B">
        <w:rPr>
          <w:rFonts w:asciiTheme="majorHAnsi" w:eastAsia="Batang" w:hAnsiTheme="majorHAnsi" w:cs="NewsGothicMT"/>
        </w:rPr>
        <w:t xml:space="preserve"> </w:t>
      </w:r>
      <w:r w:rsidR="00444D38" w:rsidRPr="00C2722B">
        <w:rPr>
          <w:rFonts w:asciiTheme="majorHAnsi" w:eastAsia="Batang" w:hAnsiTheme="majorHAnsi" w:cs="NewsGothicMT"/>
        </w:rPr>
        <w:t xml:space="preserve">*Under this method, all costs other than material cost are treated as FC.                           </w:t>
      </w:r>
      <w:r w:rsidR="00990BDE" w:rsidRPr="00C2722B">
        <w:rPr>
          <w:rFonts w:asciiTheme="majorHAnsi" w:eastAsia="Batang" w:hAnsiTheme="majorHAnsi" w:cs="NewsGothicMT"/>
        </w:rPr>
        <w:t xml:space="preserve">                    </w:t>
      </w:r>
      <w:r w:rsidR="00444D38" w:rsidRPr="00C2722B">
        <w:rPr>
          <w:rFonts w:asciiTheme="majorHAnsi" w:eastAsia="Batang" w:hAnsiTheme="majorHAnsi" w:cs="NewsGothicMT"/>
        </w:rPr>
        <w:t xml:space="preserve">     FC = 84L + 30L +18L = 132L                                                                                 </w:t>
      </w:r>
      <w:r w:rsidR="00990BDE" w:rsidRPr="00C2722B">
        <w:rPr>
          <w:rFonts w:asciiTheme="majorHAnsi" w:eastAsia="Batang" w:hAnsiTheme="majorHAnsi" w:cs="NewsGothicMT"/>
        </w:rPr>
        <w:t xml:space="preserve">                                                  </w:t>
      </w:r>
      <w:r w:rsidR="00444D38" w:rsidRPr="00C2722B">
        <w:rPr>
          <w:rFonts w:asciiTheme="majorHAnsi" w:eastAsia="Batang" w:hAnsiTheme="majorHAnsi" w:cs="NewsGothicMT"/>
        </w:rPr>
        <w:t>FC per hour = 132L/30000 = Rs.440</w:t>
      </w:r>
    </w:p>
    <w:p w:rsidR="00444D38" w:rsidRPr="00C2722B" w:rsidRDefault="00444D38" w:rsidP="00DD243E">
      <w:pPr>
        <w:spacing w:before="100" w:beforeAutospacing="1"/>
        <w:rPr>
          <w:rFonts w:asciiTheme="majorHAnsi" w:eastAsia="Batang" w:hAnsiTheme="majorHAnsi" w:cs="NewsGothicMT"/>
        </w:rPr>
      </w:pPr>
      <w:r w:rsidRPr="00C2722B">
        <w:rPr>
          <w:rFonts w:asciiTheme="majorHAnsi" w:eastAsia="Batang" w:hAnsiTheme="majorHAnsi" w:cs="NewsGothicMT"/>
        </w:rPr>
        <w:t xml:space="preserve">Suggested product mix </w:t>
      </w:r>
    </w:p>
    <w:tbl>
      <w:tblPr>
        <w:tblStyle w:val="TableGrid"/>
        <w:tblW w:w="0" w:type="auto"/>
        <w:tblLook w:val="04A0"/>
      </w:tblPr>
      <w:tblGrid>
        <w:gridCol w:w="3192"/>
        <w:gridCol w:w="3192"/>
        <w:gridCol w:w="3192"/>
      </w:tblGrid>
      <w:tr w:rsidR="00444D38" w:rsidRPr="00C2722B" w:rsidTr="00444D38">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Units </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w:t>
            </w:r>
          </w:p>
        </w:tc>
      </w:tr>
      <w:tr w:rsidR="00444D38" w:rsidRPr="00C2722B" w:rsidTr="00444D38">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Product B</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35,000</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35000 x 0.40 = 14,000</w:t>
            </w:r>
          </w:p>
        </w:tc>
      </w:tr>
      <w:tr w:rsidR="00444D38" w:rsidRPr="00C2722B" w:rsidTr="00444D38">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Product A</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50,000</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16000 ( Balancing figure</w:t>
            </w:r>
          </w:p>
        </w:tc>
      </w:tr>
      <w:tr w:rsidR="00444D38" w:rsidRPr="00C2722B" w:rsidTr="00444D38">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p>
        </w:tc>
        <w:tc>
          <w:tcPr>
            <w:tcW w:w="3192" w:type="dxa"/>
          </w:tcPr>
          <w:p w:rsidR="00444D38" w:rsidRPr="00C2722B" w:rsidRDefault="00444D38" w:rsidP="00444D38">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30,000 hours</w:t>
            </w:r>
          </w:p>
        </w:tc>
      </w:tr>
    </w:tbl>
    <w:p w:rsidR="00444D38" w:rsidRPr="00C2722B" w:rsidRDefault="00444D38" w:rsidP="00DD243E">
      <w:pPr>
        <w:spacing w:before="100" w:beforeAutospacing="1"/>
        <w:jc w:val="both"/>
        <w:rPr>
          <w:rFonts w:asciiTheme="majorHAnsi" w:eastAsia="Batang" w:hAnsiTheme="majorHAnsi" w:cs="NewsGothicMT"/>
        </w:rPr>
      </w:pPr>
      <w:r w:rsidRPr="00C2722B">
        <w:rPr>
          <w:rFonts w:asciiTheme="majorHAnsi" w:eastAsia="Batang" w:hAnsiTheme="majorHAnsi" w:cs="NewsGothicMT"/>
        </w:rPr>
        <w:t>Calculation of Profit on Suggested mix:</w:t>
      </w:r>
    </w:p>
    <w:tbl>
      <w:tblPr>
        <w:tblStyle w:val="TableGrid"/>
        <w:tblW w:w="0" w:type="auto"/>
        <w:tblLook w:val="04A0"/>
      </w:tblPr>
      <w:tblGrid>
        <w:gridCol w:w="2394"/>
        <w:gridCol w:w="2394"/>
        <w:gridCol w:w="2394"/>
        <w:gridCol w:w="2394"/>
      </w:tblGrid>
      <w:tr w:rsidR="00444D38" w:rsidRPr="00C2722B" w:rsidTr="00444D38">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2394" w:type="dxa"/>
          </w:tcPr>
          <w:p w:rsidR="00444D38" w:rsidRPr="00C2722B" w:rsidRDefault="00B46FA5"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2394" w:type="dxa"/>
          </w:tcPr>
          <w:p w:rsidR="00444D38" w:rsidRPr="00C2722B" w:rsidRDefault="00B46FA5"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r>
      <w:tr w:rsidR="00444D38" w:rsidRPr="00C2722B" w:rsidTr="00444D38">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1,26,00,000</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1,20,00,000</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2,46,00,000</w:t>
            </w:r>
          </w:p>
        </w:tc>
      </w:tr>
      <w:tr w:rsidR="00444D38" w:rsidRPr="00C2722B" w:rsidTr="00444D38">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1,32,00,000</w:t>
            </w:r>
          </w:p>
        </w:tc>
      </w:tr>
      <w:tr w:rsidR="00444D38" w:rsidRPr="00C2722B" w:rsidTr="00444D38">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Profit </w:t>
            </w: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p>
        </w:tc>
        <w:tc>
          <w:tcPr>
            <w:tcW w:w="2394" w:type="dxa"/>
          </w:tcPr>
          <w:p w:rsidR="00444D38" w:rsidRPr="00C2722B" w:rsidRDefault="00444D38"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1,14,00,000</w:t>
            </w:r>
          </w:p>
        </w:tc>
      </w:tr>
    </w:tbl>
    <w:p w:rsidR="00B16A68" w:rsidRPr="00C2722B" w:rsidRDefault="00B16A68" w:rsidP="00B16A68">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00904A66" w:rsidRPr="00C2722B">
        <w:rPr>
          <w:rFonts w:asciiTheme="majorHAnsi" w:eastAsia="Batang" w:hAnsiTheme="majorHAnsi" w:cs="NewsGothicMT"/>
          <w:b/>
        </w:rPr>
        <w:t>7:</w:t>
      </w:r>
      <w:r w:rsidRPr="00C2722B">
        <w:rPr>
          <w:rFonts w:asciiTheme="majorHAnsi" w:eastAsia="Batang" w:hAnsiTheme="majorHAnsi" w:cs="NewsGothicMT"/>
          <w:b/>
        </w:rPr>
        <w:t xml:space="preserve"> </w:t>
      </w:r>
      <w:r w:rsidRPr="00C2722B">
        <w:rPr>
          <w:rFonts w:asciiTheme="majorHAnsi" w:eastAsia="Batang" w:hAnsiTheme="majorHAnsi" w:cs="NewsGothicMT"/>
        </w:rPr>
        <w:t>RB Ltd offers three types of services A, B and C. The company</w:t>
      </w:r>
      <w:r w:rsidR="00904A66" w:rsidRPr="00C2722B">
        <w:rPr>
          <w:rFonts w:asciiTheme="majorHAnsi" w:eastAsia="Batang" w:hAnsiTheme="majorHAnsi" w:cs="NewsGothicMT"/>
        </w:rPr>
        <w:t xml:space="preserve"> currently rent</w:t>
      </w:r>
      <w:r w:rsidR="00FF668D" w:rsidRPr="00C2722B">
        <w:rPr>
          <w:rFonts w:asciiTheme="majorHAnsi" w:eastAsia="Batang" w:hAnsiTheme="majorHAnsi" w:cs="NewsGothicMT"/>
        </w:rPr>
        <w:t>s</w:t>
      </w:r>
      <w:r w:rsidR="00904A66" w:rsidRPr="00C2722B">
        <w:rPr>
          <w:rFonts w:asciiTheme="majorHAnsi" w:eastAsia="Batang" w:hAnsiTheme="majorHAnsi" w:cs="NewsGothicMT"/>
        </w:rPr>
        <w:t xml:space="preserve"> a premise </w:t>
      </w:r>
      <w:r w:rsidRPr="00C2722B">
        <w:rPr>
          <w:rFonts w:asciiTheme="majorHAnsi" w:eastAsia="Batang" w:hAnsiTheme="majorHAnsi" w:cs="NewsGothicMT"/>
        </w:rPr>
        <w:t>to run its operations</w:t>
      </w:r>
      <w:r w:rsidR="00F1621D" w:rsidRPr="00C2722B">
        <w:rPr>
          <w:rFonts w:asciiTheme="majorHAnsi" w:eastAsia="Batang" w:hAnsiTheme="majorHAnsi" w:cs="NewsGothicMT"/>
        </w:rPr>
        <w:t xml:space="preserve"> at annual rent of Rs. 260000</w:t>
      </w:r>
      <w:r w:rsidRPr="00C2722B">
        <w:rPr>
          <w:rFonts w:asciiTheme="majorHAnsi" w:eastAsia="Batang" w:hAnsiTheme="majorHAnsi" w:cs="NewsGothicMT"/>
        </w:rPr>
        <w:t>. The company does have its own premises but it has been never been used as it would cost Rs.</w:t>
      </w:r>
      <w:r w:rsidR="006866C7" w:rsidRPr="00C2722B">
        <w:rPr>
          <w:rFonts w:asciiTheme="majorHAnsi" w:eastAsia="Batang" w:hAnsiTheme="majorHAnsi" w:cs="NewsGothicMT"/>
        </w:rPr>
        <w:t>18</w:t>
      </w:r>
      <w:proofErr w:type="gramStart"/>
      <w:r w:rsidR="00DF386F" w:rsidRPr="00C2722B">
        <w:rPr>
          <w:rFonts w:asciiTheme="majorHAnsi" w:eastAsia="Batang" w:hAnsiTheme="majorHAnsi" w:cs="NewsGothicMT"/>
        </w:rPr>
        <w:t>,</w:t>
      </w:r>
      <w:r w:rsidR="00C369DF" w:rsidRPr="00C2722B">
        <w:rPr>
          <w:rFonts w:asciiTheme="majorHAnsi" w:eastAsia="Batang" w:hAnsiTheme="majorHAnsi" w:cs="NewsGothicMT"/>
        </w:rPr>
        <w:t>00,000</w:t>
      </w:r>
      <w:proofErr w:type="gramEnd"/>
      <w:r w:rsidR="00FF668D" w:rsidRPr="00C2722B">
        <w:rPr>
          <w:rFonts w:asciiTheme="majorHAnsi" w:eastAsia="Batang" w:hAnsiTheme="majorHAnsi" w:cs="NewsGothicMT"/>
        </w:rPr>
        <w:t xml:space="preserve"> to</w:t>
      </w:r>
      <w:r w:rsidR="00904A66" w:rsidRPr="00C2722B">
        <w:rPr>
          <w:rFonts w:asciiTheme="majorHAnsi" w:eastAsia="Batang" w:hAnsiTheme="majorHAnsi" w:cs="NewsGothicMT"/>
        </w:rPr>
        <w:t xml:space="preserve"> furnish. All the services go through five </w:t>
      </w:r>
      <w:r w:rsidR="00C369DF" w:rsidRPr="00C2722B">
        <w:rPr>
          <w:rFonts w:asciiTheme="majorHAnsi" w:eastAsia="Batang" w:hAnsiTheme="majorHAnsi" w:cs="NewsGothicMT"/>
        </w:rPr>
        <w:t>departments</w:t>
      </w:r>
      <w:r w:rsidR="00904A66" w:rsidRPr="00C2722B">
        <w:rPr>
          <w:rFonts w:asciiTheme="majorHAnsi" w:eastAsia="Batang" w:hAnsiTheme="majorHAnsi" w:cs="NewsGothicMT"/>
        </w:rPr>
        <w:t>. The company charges Rs.27</w:t>
      </w:r>
      <w:r w:rsidR="00C369DF" w:rsidRPr="00C2722B">
        <w:rPr>
          <w:rFonts w:asciiTheme="majorHAnsi" w:eastAsia="Batang" w:hAnsiTheme="majorHAnsi" w:cs="NewsGothicMT"/>
        </w:rPr>
        <w:t>20</w:t>
      </w:r>
      <w:r w:rsidR="00904A66" w:rsidRPr="00C2722B">
        <w:rPr>
          <w:rFonts w:asciiTheme="majorHAnsi" w:eastAsia="Batang" w:hAnsiTheme="majorHAnsi" w:cs="NewsGothicMT"/>
        </w:rPr>
        <w:t>, Rs.35</w:t>
      </w:r>
      <w:r w:rsidR="00C369DF" w:rsidRPr="00C2722B">
        <w:rPr>
          <w:rFonts w:asciiTheme="majorHAnsi" w:eastAsia="Batang" w:hAnsiTheme="majorHAnsi" w:cs="NewsGothicMT"/>
        </w:rPr>
        <w:t>3</w:t>
      </w:r>
      <w:r w:rsidR="00904A66" w:rsidRPr="00C2722B">
        <w:rPr>
          <w:rFonts w:asciiTheme="majorHAnsi" w:eastAsia="Batang" w:hAnsiTheme="majorHAnsi" w:cs="NewsGothicMT"/>
        </w:rPr>
        <w:t xml:space="preserve">0 and Rs.4240 per unit of service A, B and C respectively. The material cost per unit of A, B and </w:t>
      </w:r>
      <w:r w:rsidR="00C369DF" w:rsidRPr="00C2722B">
        <w:rPr>
          <w:rFonts w:asciiTheme="majorHAnsi" w:eastAsia="Batang" w:hAnsiTheme="majorHAnsi" w:cs="NewsGothicMT"/>
        </w:rPr>
        <w:t>C:</w:t>
      </w:r>
      <w:r w:rsidR="00904A66" w:rsidRPr="00C2722B">
        <w:rPr>
          <w:rFonts w:asciiTheme="majorHAnsi" w:eastAsia="Batang" w:hAnsiTheme="majorHAnsi" w:cs="NewsGothicMT"/>
        </w:rPr>
        <w:t xml:space="preserve"> Rs.7</w:t>
      </w:r>
      <w:r w:rsidR="00C369DF" w:rsidRPr="00C2722B">
        <w:rPr>
          <w:rFonts w:asciiTheme="majorHAnsi" w:eastAsia="Batang" w:hAnsiTheme="majorHAnsi" w:cs="NewsGothicMT"/>
        </w:rPr>
        <w:t>5</w:t>
      </w:r>
      <w:r w:rsidR="00904A66" w:rsidRPr="00C2722B">
        <w:rPr>
          <w:rFonts w:asciiTheme="majorHAnsi" w:eastAsia="Batang" w:hAnsiTheme="majorHAnsi" w:cs="NewsGothicMT"/>
        </w:rPr>
        <w:t>0, Rs.8</w:t>
      </w:r>
      <w:r w:rsidR="00C369DF" w:rsidRPr="00C2722B">
        <w:rPr>
          <w:rFonts w:asciiTheme="majorHAnsi" w:eastAsia="Batang" w:hAnsiTheme="majorHAnsi" w:cs="NewsGothicMT"/>
        </w:rPr>
        <w:t>75</w:t>
      </w:r>
      <w:r w:rsidR="00904A66" w:rsidRPr="00C2722B">
        <w:rPr>
          <w:rFonts w:asciiTheme="majorHAnsi" w:eastAsia="Batang" w:hAnsiTheme="majorHAnsi" w:cs="NewsGothicMT"/>
        </w:rPr>
        <w:t xml:space="preserve"> and Rs.10</w:t>
      </w:r>
      <w:r w:rsidR="00C369DF" w:rsidRPr="00C2722B">
        <w:rPr>
          <w:rFonts w:asciiTheme="majorHAnsi" w:eastAsia="Batang" w:hAnsiTheme="majorHAnsi" w:cs="NewsGothicMT"/>
        </w:rPr>
        <w:t xml:space="preserve">40. </w:t>
      </w:r>
    </w:p>
    <w:p w:rsidR="00C369DF" w:rsidRPr="00C2722B" w:rsidRDefault="00C369DF" w:rsidP="00B16A68">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There are five departments. Each department operates for 40 hours a week for 48 weeks a year. The departmental costs (exclusive of material costs) are as follows:</w:t>
      </w:r>
    </w:p>
    <w:tbl>
      <w:tblPr>
        <w:tblStyle w:val="TableGrid"/>
        <w:tblW w:w="0" w:type="auto"/>
        <w:tblLook w:val="04A0"/>
      </w:tblPr>
      <w:tblGrid>
        <w:gridCol w:w="4788"/>
        <w:gridCol w:w="4788"/>
      </w:tblGrid>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Department </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Cost per year</w:t>
            </w:r>
          </w:p>
        </w:tc>
      </w:tr>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Rs.46,000</w:t>
            </w:r>
          </w:p>
        </w:tc>
      </w:tr>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Rs.37,000</w:t>
            </w:r>
          </w:p>
        </w:tc>
      </w:tr>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Rs.75,500</w:t>
            </w:r>
          </w:p>
        </w:tc>
      </w:tr>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lastRenderedPageBreak/>
              <w:t>4</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Rs.89,000</w:t>
            </w:r>
          </w:p>
        </w:tc>
      </w:tr>
      <w:tr w:rsidR="00C369DF" w:rsidRPr="00C2722B" w:rsidTr="00C369DF">
        <w:tc>
          <w:tcPr>
            <w:tcW w:w="4788" w:type="dxa"/>
          </w:tcPr>
          <w:p w:rsidR="00C369DF" w:rsidRPr="00C2722B" w:rsidRDefault="00C369DF"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c>
          <w:tcPr>
            <w:tcW w:w="4788" w:type="dxa"/>
          </w:tcPr>
          <w:p w:rsidR="00C369DF" w:rsidRPr="00C2722B" w:rsidRDefault="00C369D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Rs.50,500</w:t>
            </w:r>
          </w:p>
        </w:tc>
      </w:tr>
      <w:tr w:rsidR="00650527" w:rsidRPr="00C2722B" w:rsidTr="00C369DF">
        <w:tc>
          <w:tcPr>
            <w:tcW w:w="4788" w:type="dxa"/>
          </w:tcPr>
          <w:p w:rsidR="00650527" w:rsidRPr="00C2722B" w:rsidRDefault="00650527"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4788" w:type="dxa"/>
          </w:tcPr>
          <w:p w:rsidR="00650527"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Rs.2,98,000</w:t>
            </w:r>
          </w:p>
        </w:tc>
      </w:tr>
    </w:tbl>
    <w:p w:rsidR="00C369DF" w:rsidRPr="00C2722B" w:rsidRDefault="00C369DF" w:rsidP="00B16A68">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 xml:space="preserve">  </w:t>
      </w:r>
      <w:r w:rsidR="00F1621D" w:rsidRPr="00C2722B">
        <w:rPr>
          <w:rFonts w:asciiTheme="majorHAnsi" w:eastAsia="Batang" w:hAnsiTheme="majorHAnsi" w:cs="NewsGothicMT"/>
        </w:rPr>
        <w:t>Maximum annual demand for A, B and C is 650, 750 and 1220 service units.</w:t>
      </w:r>
    </w:p>
    <w:p w:rsidR="00F1621D" w:rsidRPr="00C2722B" w:rsidRDefault="00F1621D" w:rsidP="00DD243E">
      <w:pPr>
        <w:spacing w:before="100" w:beforeAutospacing="1"/>
        <w:jc w:val="both"/>
        <w:rPr>
          <w:rFonts w:asciiTheme="majorHAnsi" w:eastAsia="Batang" w:hAnsiTheme="majorHAnsi" w:cs="NewsGothicMT"/>
        </w:rPr>
      </w:pPr>
      <w:r w:rsidRPr="00C2722B">
        <w:rPr>
          <w:rFonts w:asciiTheme="majorHAnsi" w:eastAsia="Batang" w:hAnsiTheme="majorHAnsi" w:cs="NewsGothicMT"/>
        </w:rPr>
        <w:t>The time per service unit in the different departments is as follows:</w:t>
      </w:r>
    </w:p>
    <w:tbl>
      <w:tblPr>
        <w:tblStyle w:val="TableGrid"/>
        <w:tblW w:w="0" w:type="auto"/>
        <w:tblLook w:val="04A0"/>
      </w:tblPr>
      <w:tblGrid>
        <w:gridCol w:w="2394"/>
        <w:gridCol w:w="2394"/>
        <w:gridCol w:w="2394"/>
        <w:gridCol w:w="2394"/>
      </w:tblGrid>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Departments </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A</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B</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C</w:t>
            </w:r>
          </w:p>
        </w:tc>
      </w:tr>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0.20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0.25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0.25 hour</w:t>
            </w:r>
          </w:p>
        </w:tc>
      </w:tr>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0.33 hour</w:t>
            </w:r>
          </w:p>
        </w:tc>
      </w:tr>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0.45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0.40 hour</w:t>
            </w:r>
          </w:p>
        </w:tc>
      </w:tr>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0.80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 hour</w:t>
            </w:r>
          </w:p>
        </w:tc>
      </w:tr>
      <w:tr w:rsidR="00F1621D" w:rsidRPr="00C2722B" w:rsidTr="00F1621D">
        <w:tc>
          <w:tcPr>
            <w:tcW w:w="2394" w:type="dxa"/>
          </w:tcPr>
          <w:p w:rsidR="00F1621D" w:rsidRPr="00C2722B" w:rsidRDefault="00F1621D" w:rsidP="00B16A68">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0.55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0.65 hour</w:t>
            </w:r>
          </w:p>
        </w:tc>
        <w:tc>
          <w:tcPr>
            <w:tcW w:w="2394" w:type="dxa"/>
          </w:tcPr>
          <w:p w:rsidR="00F1621D" w:rsidRPr="00C2722B" w:rsidRDefault="00F1621D"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0.75 hour</w:t>
            </w:r>
          </w:p>
        </w:tc>
      </w:tr>
    </w:tbl>
    <w:p w:rsidR="00F1621D" w:rsidRPr="00C2722B" w:rsidRDefault="00F1621D" w:rsidP="00B16A68">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 xml:space="preserve">Calculate the </w:t>
      </w:r>
      <w:r w:rsidR="00DF386F" w:rsidRPr="00C2722B">
        <w:rPr>
          <w:rFonts w:asciiTheme="majorHAnsi" w:eastAsia="Batang" w:hAnsiTheme="majorHAnsi" w:cs="NewsGothicMT"/>
        </w:rPr>
        <w:t>optimu</w:t>
      </w:r>
      <w:r w:rsidRPr="00C2722B">
        <w:rPr>
          <w:rFonts w:asciiTheme="majorHAnsi" w:eastAsia="Batang" w:hAnsiTheme="majorHAnsi" w:cs="NewsGothicMT"/>
        </w:rPr>
        <w:t>m product mix using throughput accounting approach. Find the profit per ann</w:t>
      </w:r>
      <w:r w:rsidR="00DF386F" w:rsidRPr="00C2722B">
        <w:rPr>
          <w:rFonts w:asciiTheme="majorHAnsi" w:eastAsia="Batang" w:hAnsiTheme="majorHAnsi" w:cs="NewsGothicMT"/>
        </w:rPr>
        <w:t>u</w:t>
      </w:r>
      <w:r w:rsidRPr="00C2722B">
        <w:rPr>
          <w:rFonts w:asciiTheme="majorHAnsi" w:eastAsia="Batang" w:hAnsiTheme="majorHAnsi" w:cs="NewsGothicMT"/>
        </w:rPr>
        <w:t>m</w:t>
      </w:r>
      <w:r w:rsidR="00DF386F" w:rsidRPr="00C2722B">
        <w:rPr>
          <w:rFonts w:asciiTheme="majorHAnsi" w:eastAsia="Batang" w:hAnsiTheme="majorHAnsi" w:cs="NewsGothicMT"/>
        </w:rPr>
        <w:t xml:space="preserve"> as per the optimum product mix.</w:t>
      </w:r>
    </w:p>
    <w:p w:rsidR="00B16A68" w:rsidRPr="00C2722B" w:rsidRDefault="00DF386F" w:rsidP="00B16A68">
      <w:pPr>
        <w:spacing w:before="100" w:beforeAutospacing="1" w:after="100" w:afterAutospacing="1"/>
        <w:jc w:val="both"/>
        <w:rPr>
          <w:rFonts w:asciiTheme="majorHAnsi" w:eastAsia="Batang" w:hAnsiTheme="majorHAnsi" w:cs="NewsGothicMT"/>
          <w:b/>
        </w:rPr>
      </w:pPr>
      <w:r w:rsidRPr="00C2722B">
        <w:rPr>
          <w:rFonts w:asciiTheme="majorHAnsi" w:eastAsia="Batang" w:hAnsiTheme="majorHAnsi" w:cs="NewsGothicMT"/>
        </w:rPr>
        <w:t xml:space="preserve">Can the overall profit be improved by doubling the capacity of the </w:t>
      </w:r>
      <w:r w:rsidR="00FF668D" w:rsidRPr="00C2722B">
        <w:rPr>
          <w:rFonts w:asciiTheme="majorHAnsi" w:eastAsia="Batang" w:hAnsiTheme="majorHAnsi" w:cs="NewsGothicMT"/>
        </w:rPr>
        <w:t xml:space="preserve">bottleneck department? </w:t>
      </w:r>
      <w:proofErr w:type="gramStart"/>
      <w:r w:rsidR="00FF668D" w:rsidRPr="00C2722B">
        <w:rPr>
          <w:rFonts w:asciiTheme="majorHAnsi" w:eastAsia="Batang" w:hAnsiTheme="majorHAnsi" w:cs="NewsGothicMT"/>
        </w:rPr>
        <w:t>This will</w:t>
      </w:r>
      <w:proofErr w:type="gramEnd"/>
      <w:r w:rsidR="00FF668D" w:rsidRPr="00C2722B">
        <w:rPr>
          <w:rFonts w:asciiTheme="majorHAnsi" w:eastAsia="Batang" w:hAnsiTheme="majorHAnsi" w:cs="NewsGothicMT"/>
        </w:rPr>
        <w:t xml:space="preserve"> </w:t>
      </w:r>
      <w:r w:rsidRPr="00C2722B">
        <w:rPr>
          <w:rFonts w:asciiTheme="majorHAnsi" w:eastAsia="Batang" w:hAnsiTheme="majorHAnsi" w:cs="NewsGothicMT"/>
        </w:rPr>
        <w:t xml:space="preserve">double the cost of the department. </w:t>
      </w:r>
      <w:r w:rsidR="00FF668D" w:rsidRPr="00C2722B">
        <w:rPr>
          <w:rFonts w:asciiTheme="majorHAnsi" w:eastAsia="Batang" w:hAnsiTheme="majorHAnsi" w:cs="NewsGothicMT"/>
        </w:rPr>
        <w:t xml:space="preserve">The company has </w:t>
      </w:r>
      <w:r w:rsidR="00C03071" w:rsidRPr="00C2722B">
        <w:rPr>
          <w:rFonts w:asciiTheme="majorHAnsi" w:eastAsia="Batang" w:hAnsiTheme="majorHAnsi" w:cs="NewsGothicMT"/>
        </w:rPr>
        <w:t>to furnish</w:t>
      </w:r>
      <w:r w:rsidR="00FF668D" w:rsidRPr="00C2722B">
        <w:rPr>
          <w:rFonts w:asciiTheme="majorHAnsi" w:eastAsia="Batang" w:hAnsiTheme="majorHAnsi" w:cs="NewsGothicMT"/>
        </w:rPr>
        <w:t xml:space="preserve"> its own premises besides it will continue to the pay the rent of the premises currently in use.</w:t>
      </w:r>
      <w:r w:rsidR="002878E3" w:rsidRPr="00C2722B">
        <w:rPr>
          <w:rFonts w:asciiTheme="majorHAnsi" w:eastAsia="Batang" w:hAnsiTheme="majorHAnsi" w:cs="NewsGothicMT"/>
        </w:rPr>
        <w:t xml:space="preserve"> </w:t>
      </w:r>
      <w:r w:rsidR="002878E3" w:rsidRPr="00C2722B">
        <w:rPr>
          <w:rFonts w:asciiTheme="majorHAnsi" w:eastAsia="Batang" w:hAnsiTheme="majorHAnsi" w:cs="NewsGothicMT"/>
          <w:b/>
        </w:rPr>
        <w:t>(Adapted ACCA June 2011)</w:t>
      </w:r>
    </w:p>
    <w:p w:rsidR="002878E3" w:rsidRPr="00C2722B" w:rsidRDefault="00444D38" w:rsidP="00DD243E">
      <w:pPr>
        <w:jc w:val="both"/>
        <w:rPr>
          <w:rFonts w:asciiTheme="majorHAnsi" w:eastAsia="Batang" w:hAnsiTheme="majorHAnsi" w:cs="NewsGothicMT"/>
          <w:b/>
        </w:rPr>
      </w:pPr>
      <w:r w:rsidRPr="00C2722B">
        <w:rPr>
          <w:rFonts w:asciiTheme="majorHAnsi" w:eastAsia="Batang" w:hAnsiTheme="majorHAnsi" w:cs="NewsGothicMT"/>
          <w:b/>
        </w:rPr>
        <w:t>Answer:</w:t>
      </w:r>
    </w:p>
    <w:p w:rsidR="005214EF" w:rsidRPr="00C2722B" w:rsidRDefault="00444D38" w:rsidP="00DD243E">
      <w:pPr>
        <w:jc w:val="both"/>
        <w:rPr>
          <w:rFonts w:asciiTheme="majorHAnsi" w:eastAsia="Batang" w:hAnsiTheme="majorHAnsi" w:cs="NewsGothicMT"/>
        </w:rPr>
      </w:pPr>
      <w:r w:rsidRPr="00C2722B">
        <w:rPr>
          <w:rFonts w:asciiTheme="majorHAnsi" w:eastAsia="Batang" w:hAnsiTheme="majorHAnsi" w:cs="NewsGothicMT"/>
        </w:rPr>
        <w:t>Identification of bottleneck resource:</w:t>
      </w:r>
    </w:p>
    <w:tbl>
      <w:tblPr>
        <w:tblStyle w:val="TableGrid"/>
        <w:tblW w:w="0" w:type="auto"/>
        <w:tblLayout w:type="fixed"/>
        <w:tblLook w:val="04A0"/>
      </w:tblPr>
      <w:tblGrid>
        <w:gridCol w:w="1548"/>
        <w:gridCol w:w="1260"/>
        <w:gridCol w:w="1332"/>
        <w:gridCol w:w="1188"/>
        <w:gridCol w:w="990"/>
        <w:gridCol w:w="1260"/>
        <w:gridCol w:w="1998"/>
      </w:tblGrid>
      <w:tr w:rsidR="005214EF" w:rsidRPr="00C2722B" w:rsidTr="005214E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Department </w:t>
            </w:r>
          </w:p>
        </w:tc>
        <w:tc>
          <w:tcPr>
            <w:tcW w:w="4770" w:type="dxa"/>
            <w:gridSpan w:val="4"/>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 required</w:t>
            </w:r>
          </w:p>
        </w:tc>
        <w:tc>
          <w:tcPr>
            <w:tcW w:w="1260" w:type="dxa"/>
            <w:vMerge w:val="restart"/>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 available</w:t>
            </w:r>
          </w:p>
        </w:tc>
        <w:tc>
          <w:tcPr>
            <w:tcW w:w="1998" w:type="dxa"/>
            <w:vMerge w:val="restart"/>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Ratio of hours required to  hours available</w:t>
            </w: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A</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B</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C</w:t>
            </w:r>
          </w:p>
        </w:tc>
        <w:tc>
          <w:tcPr>
            <w:tcW w:w="99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Total</w:t>
            </w:r>
          </w:p>
        </w:tc>
        <w:tc>
          <w:tcPr>
            <w:tcW w:w="1260" w:type="dxa"/>
            <w:vMerge/>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p>
        </w:tc>
        <w:tc>
          <w:tcPr>
            <w:tcW w:w="1998" w:type="dxa"/>
            <w:vMerge/>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130</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187.50</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305</w:t>
            </w:r>
          </w:p>
        </w:tc>
        <w:tc>
          <w:tcPr>
            <w:tcW w:w="99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622.5</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0.32</w:t>
            </w: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195</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225</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402.60</w:t>
            </w:r>
          </w:p>
        </w:tc>
        <w:tc>
          <w:tcPr>
            <w:tcW w:w="99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822.6</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0.43</w:t>
            </w: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292.50</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225</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488</w:t>
            </w:r>
          </w:p>
        </w:tc>
        <w:tc>
          <w:tcPr>
            <w:tcW w:w="990"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1005.5</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0.52</w:t>
            </w: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520</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750</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1440</w:t>
            </w:r>
          </w:p>
        </w:tc>
        <w:tc>
          <w:tcPr>
            <w:tcW w:w="990"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2710</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1.41</w:t>
            </w:r>
          </w:p>
        </w:tc>
      </w:tr>
      <w:tr w:rsidR="005214EF" w:rsidRPr="00C2722B" w:rsidTr="00987A0F">
        <w:tc>
          <w:tcPr>
            <w:tcW w:w="1548" w:type="dxa"/>
          </w:tcPr>
          <w:p w:rsidR="005214EF" w:rsidRPr="00C2722B" w:rsidRDefault="005214EF" w:rsidP="002878E3">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357.50</w:t>
            </w:r>
          </w:p>
        </w:tc>
        <w:tc>
          <w:tcPr>
            <w:tcW w:w="1332"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450</w:t>
            </w:r>
          </w:p>
        </w:tc>
        <w:tc>
          <w:tcPr>
            <w:tcW w:w="1188"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915</w:t>
            </w:r>
          </w:p>
        </w:tc>
        <w:tc>
          <w:tcPr>
            <w:tcW w:w="990"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1722.5</w:t>
            </w:r>
          </w:p>
        </w:tc>
        <w:tc>
          <w:tcPr>
            <w:tcW w:w="1260" w:type="dxa"/>
          </w:tcPr>
          <w:p w:rsidR="005214EF" w:rsidRPr="00C2722B" w:rsidRDefault="005214E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5214E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0.90</w:t>
            </w:r>
          </w:p>
        </w:tc>
      </w:tr>
      <w:tr w:rsidR="00987A0F" w:rsidRPr="00C2722B" w:rsidTr="00DD243E">
        <w:trPr>
          <w:trHeight w:val="278"/>
        </w:trPr>
        <w:tc>
          <w:tcPr>
            <w:tcW w:w="9576" w:type="dxa"/>
            <w:gridSpan w:val="7"/>
          </w:tcPr>
          <w:p w:rsidR="00987A0F" w:rsidRPr="00C2722B" w:rsidRDefault="00987A0F"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Capacity of Department-4 is the bottleneck resource.</w:t>
            </w:r>
          </w:p>
        </w:tc>
      </w:tr>
    </w:tbl>
    <w:p w:rsidR="00444D38" w:rsidRPr="00C2722B" w:rsidRDefault="00444D38" w:rsidP="00DD243E">
      <w:pPr>
        <w:jc w:val="both"/>
        <w:rPr>
          <w:rFonts w:asciiTheme="majorHAnsi" w:eastAsia="Batang" w:hAnsiTheme="majorHAnsi" w:cs="NewsGothicMT"/>
        </w:rPr>
      </w:pPr>
    </w:p>
    <w:tbl>
      <w:tblPr>
        <w:tblStyle w:val="TableGrid"/>
        <w:tblW w:w="0" w:type="auto"/>
        <w:tblLook w:val="04A0"/>
      </w:tblPr>
      <w:tblGrid>
        <w:gridCol w:w="2808"/>
        <w:gridCol w:w="2340"/>
        <w:gridCol w:w="2250"/>
        <w:gridCol w:w="2178"/>
      </w:tblGrid>
      <w:tr w:rsidR="00987A0F" w:rsidRPr="00C2722B" w:rsidTr="00987A0F">
        <w:tc>
          <w:tcPr>
            <w:tcW w:w="2808" w:type="dxa"/>
          </w:tcPr>
          <w:p w:rsidR="00987A0F" w:rsidRPr="00C2722B" w:rsidRDefault="00987A0F" w:rsidP="002878E3">
            <w:pPr>
              <w:spacing w:before="100" w:beforeAutospacing="1" w:after="100" w:afterAutospacing="1"/>
              <w:jc w:val="both"/>
              <w:rPr>
                <w:rFonts w:asciiTheme="majorHAnsi" w:eastAsia="Batang" w:hAnsiTheme="majorHAnsi" w:cs="NewsGothicMT"/>
                <w:sz w:val="24"/>
                <w:szCs w:val="24"/>
              </w:rPr>
            </w:pPr>
          </w:p>
        </w:tc>
        <w:tc>
          <w:tcPr>
            <w:tcW w:w="2340" w:type="dxa"/>
          </w:tcPr>
          <w:p w:rsidR="00987A0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A</w:t>
            </w:r>
          </w:p>
        </w:tc>
        <w:tc>
          <w:tcPr>
            <w:tcW w:w="2250" w:type="dxa"/>
          </w:tcPr>
          <w:p w:rsidR="00987A0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B</w:t>
            </w:r>
          </w:p>
        </w:tc>
        <w:tc>
          <w:tcPr>
            <w:tcW w:w="2178" w:type="dxa"/>
          </w:tcPr>
          <w:p w:rsidR="00987A0F" w:rsidRPr="00C2722B" w:rsidRDefault="00987A0F"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Service C</w:t>
            </w:r>
          </w:p>
        </w:tc>
      </w:tr>
      <w:tr w:rsidR="00987A0F" w:rsidRPr="00C2722B" w:rsidTr="00987A0F">
        <w:tc>
          <w:tcPr>
            <w:tcW w:w="2808" w:type="dxa"/>
          </w:tcPr>
          <w:p w:rsidR="00987A0F" w:rsidRPr="00C2722B" w:rsidRDefault="00987A0F"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per unit </w:t>
            </w:r>
          </w:p>
        </w:tc>
        <w:tc>
          <w:tcPr>
            <w:tcW w:w="234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1970</w:t>
            </w:r>
          </w:p>
        </w:tc>
        <w:tc>
          <w:tcPr>
            <w:tcW w:w="225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2655</w:t>
            </w:r>
          </w:p>
        </w:tc>
        <w:tc>
          <w:tcPr>
            <w:tcW w:w="2178" w:type="dxa"/>
          </w:tcPr>
          <w:p w:rsidR="00987A0F" w:rsidRPr="00C2722B" w:rsidRDefault="00B46FA5"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3200</w:t>
            </w:r>
          </w:p>
        </w:tc>
      </w:tr>
      <w:tr w:rsidR="00987A0F" w:rsidRPr="00C2722B" w:rsidTr="00987A0F">
        <w:tc>
          <w:tcPr>
            <w:tcW w:w="2808" w:type="dxa"/>
          </w:tcPr>
          <w:p w:rsidR="00987A0F" w:rsidRPr="00C2722B" w:rsidRDefault="00987A0F"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w:t>
            </w:r>
            <w:r w:rsidR="00650527" w:rsidRPr="00C2722B">
              <w:rPr>
                <w:rFonts w:asciiTheme="majorHAnsi" w:eastAsia="Batang" w:hAnsiTheme="majorHAnsi" w:cs="NewsGothicMT"/>
                <w:sz w:val="24"/>
                <w:szCs w:val="24"/>
              </w:rPr>
              <w:t xml:space="preserve">of bottleneck resource </w:t>
            </w:r>
            <w:r w:rsidRPr="00C2722B">
              <w:rPr>
                <w:rFonts w:asciiTheme="majorHAnsi" w:eastAsia="Batang" w:hAnsiTheme="majorHAnsi" w:cs="NewsGothicMT"/>
                <w:sz w:val="24"/>
                <w:szCs w:val="24"/>
              </w:rPr>
              <w:t xml:space="preserve">per unit </w:t>
            </w:r>
          </w:p>
        </w:tc>
        <w:tc>
          <w:tcPr>
            <w:tcW w:w="234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0.80</w:t>
            </w:r>
          </w:p>
        </w:tc>
        <w:tc>
          <w:tcPr>
            <w:tcW w:w="225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w:t>
            </w:r>
          </w:p>
        </w:tc>
        <w:tc>
          <w:tcPr>
            <w:tcW w:w="2178" w:type="dxa"/>
          </w:tcPr>
          <w:p w:rsidR="00987A0F" w:rsidRPr="00C2722B" w:rsidRDefault="00B46FA5"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w:t>
            </w:r>
          </w:p>
        </w:tc>
      </w:tr>
      <w:tr w:rsidR="00987A0F" w:rsidRPr="00C2722B" w:rsidTr="00987A0F">
        <w:tc>
          <w:tcPr>
            <w:tcW w:w="2808" w:type="dxa"/>
          </w:tcPr>
          <w:p w:rsidR="00987A0F" w:rsidRPr="00C2722B" w:rsidRDefault="00987A0F"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hour</w:t>
            </w:r>
          </w:p>
        </w:tc>
        <w:tc>
          <w:tcPr>
            <w:tcW w:w="234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2462.50</w:t>
            </w:r>
          </w:p>
        </w:tc>
        <w:tc>
          <w:tcPr>
            <w:tcW w:w="225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2655</w:t>
            </w:r>
          </w:p>
        </w:tc>
        <w:tc>
          <w:tcPr>
            <w:tcW w:w="2178" w:type="dxa"/>
          </w:tcPr>
          <w:p w:rsidR="00987A0F" w:rsidRPr="00C2722B" w:rsidRDefault="00B46FA5"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2666.67</w:t>
            </w:r>
          </w:p>
        </w:tc>
      </w:tr>
      <w:tr w:rsidR="00987A0F" w:rsidRPr="00C2722B" w:rsidTr="00987A0F">
        <w:tc>
          <w:tcPr>
            <w:tcW w:w="2808" w:type="dxa"/>
          </w:tcPr>
          <w:p w:rsidR="00987A0F" w:rsidRPr="00C2722B" w:rsidRDefault="00987A0F"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 per hour*</w:t>
            </w:r>
          </w:p>
        </w:tc>
        <w:tc>
          <w:tcPr>
            <w:tcW w:w="234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292.625</w:t>
            </w:r>
          </w:p>
        </w:tc>
        <w:tc>
          <w:tcPr>
            <w:tcW w:w="225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292.625</w:t>
            </w:r>
          </w:p>
        </w:tc>
        <w:tc>
          <w:tcPr>
            <w:tcW w:w="2178"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292.625</w:t>
            </w:r>
          </w:p>
        </w:tc>
      </w:tr>
      <w:tr w:rsidR="00987A0F" w:rsidRPr="00C2722B" w:rsidTr="00987A0F">
        <w:tc>
          <w:tcPr>
            <w:tcW w:w="2808" w:type="dxa"/>
          </w:tcPr>
          <w:p w:rsidR="00987A0F" w:rsidRPr="00C2722B" w:rsidRDefault="00987A0F"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ratio</w:t>
            </w:r>
          </w:p>
        </w:tc>
        <w:tc>
          <w:tcPr>
            <w:tcW w:w="234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8.42</w:t>
            </w:r>
          </w:p>
        </w:tc>
        <w:tc>
          <w:tcPr>
            <w:tcW w:w="2250" w:type="dxa"/>
          </w:tcPr>
          <w:p w:rsidR="00987A0F" w:rsidRPr="00C2722B" w:rsidRDefault="00650527"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9.07</w:t>
            </w:r>
          </w:p>
        </w:tc>
        <w:tc>
          <w:tcPr>
            <w:tcW w:w="2178" w:type="dxa"/>
          </w:tcPr>
          <w:p w:rsidR="00987A0F" w:rsidRPr="00C2722B" w:rsidRDefault="00B46FA5" w:rsidP="00333F4D">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9.11</w:t>
            </w:r>
          </w:p>
        </w:tc>
      </w:tr>
    </w:tbl>
    <w:p w:rsidR="002878E3" w:rsidRPr="00C2722B" w:rsidRDefault="00B46FA5" w:rsidP="002878E3">
      <w:pPr>
        <w:spacing w:before="100" w:beforeAutospacing="1" w:after="100" w:afterAutospacing="1"/>
        <w:jc w:val="both"/>
        <w:rPr>
          <w:rFonts w:asciiTheme="majorHAnsi" w:eastAsia="Batang" w:hAnsiTheme="majorHAnsi" w:cs="NewsGothicMT"/>
        </w:rPr>
      </w:pPr>
      <w:r w:rsidRPr="00C2722B">
        <w:rPr>
          <w:rFonts w:asciiTheme="majorHAnsi" w:eastAsia="Batang" w:hAnsiTheme="majorHAnsi" w:cs="NewsGothicMT"/>
        </w:rPr>
        <w:t>*</w:t>
      </w:r>
      <w:r w:rsidR="00650527" w:rsidRPr="00C2722B">
        <w:rPr>
          <w:rFonts w:asciiTheme="majorHAnsi" w:eastAsia="Batang" w:hAnsiTheme="majorHAnsi" w:cs="NewsGothicMT"/>
        </w:rPr>
        <w:t>FC per bottleneck hour = (260,000 + 298000)/1920 = 292.625</w:t>
      </w:r>
    </w:p>
    <w:p w:rsidR="00DD243E" w:rsidRDefault="00DD243E" w:rsidP="00B46FA5">
      <w:pPr>
        <w:spacing w:before="100" w:beforeAutospacing="1" w:after="100" w:afterAutospacing="1"/>
        <w:rPr>
          <w:rFonts w:asciiTheme="majorHAnsi" w:eastAsia="Batang" w:hAnsiTheme="majorHAnsi" w:cs="NewsGothicMT"/>
        </w:rPr>
      </w:pPr>
    </w:p>
    <w:p w:rsidR="00B46FA5" w:rsidRPr="00C2722B" w:rsidRDefault="00B46FA5" w:rsidP="00DD243E">
      <w:pPr>
        <w:rPr>
          <w:rFonts w:asciiTheme="majorHAnsi" w:eastAsia="Batang" w:hAnsiTheme="majorHAnsi" w:cs="NewsGothicMT"/>
        </w:rPr>
      </w:pPr>
      <w:r w:rsidRPr="00C2722B">
        <w:rPr>
          <w:rFonts w:asciiTheme="majorHAnsi" w:eastAsia="Batang" w:hAnsiTheme="majorHAnsi" w:cs="NewsGothicMT"/>
        </w:rPr>
        <w:lastRenderedPageBreak/>
        <w:t xml:space="preserve">Suggested product mix </w:t>
      </w:r>
    </w:p>
    <w:tbl>
      <w:tblPr>
        <w:tblStyle w:val="TableGrid"/>
        <w:tblW w:w="0" w:type="auto"/>
        <w:tblLook w:val="04A0"/>
      </w:tblPr>
      <w:tblGrid>
        <w:gridCol w:w="3192"/>
        <w:gridCol w:w="3192"/>
        <w:gridCol w:w="3192"/>
      </w:tblGrid>
      <w:tr w:rsidR="00B46FA5" w:rsidRPr="00C2722B" w:rsidTr="007067BA">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Units </w:t>
            </w: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Hours of Department-4</w:t>
            </w:r>
          </w:p>
        </w:tc>
      </w:tr>
      <w:tr w:rsidR="00B46FA5" w:rsidRPr="00C2722B" w:rsidTr="007067BA">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Service C</w:t>
            </w: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1220</w:t>
            </w: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1440</w:t>
            </w:r>
          </w:p>
        </w:tc>
      </w:tr>
      <w:tr w:rsidR="00B46FA5" w:rsidRPr="00C2722B" w:rsidTr="007067BA">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Service B</w:t>
            </w:r>
          </w:p>
        </w:tc>
        <w:tc>
          <w:tcPr>
            <w:tcW w:w="3192" w:type="dxa"/>
          </w:tcPr>
          <w:p w:rsidR="00B46FA5" w:rsidRPr="00C2722B" w:rsidRDefault="000A295C"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480</w:t>
            </w: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480 (Balancing figure</w:t>
            </w:r>
          </w:p>
        </w:tc>
      </w:tr>
      <w:tr w:rsidR="00B46FA5" w:rsidRPr="00C2722B" w:rsidTr="007067BA">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p>
        </w:tc>
        <w:tc>
          <w:tcPr>
            <w:tcW w:w="3192" w:type="dxa"/>
          </w:tcPr>
          <w:p w:rsidR="00B46FA5" w:rsidRPr="00C2722B" w:rsidRDefault="00B46FA5" w:rsidP="007067BA">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r>
    </w:tbl>
    <w:p w:rsidR="00B46FA5" w:rsidRPr="00C2722B" w:rsidRDefault="00B46FA5" w:rsidP="00DD243E">
      <w:pPr>
        <w:spacing w:before="100" w:beforeAutospacing="1"/>
        <w:jc w:val="both"/>
        <w:rPr>
          <w:rFonts w:asciiTheme="majorHAnsi" w:eastAsia="Batang" w:hAnsiTheme="majorHAnsi" w:cs="NewsGothicMT"/>
        </w:rPr>
      </w:pPr>
      <w:r w:rsidRPr="00C2722B">
        <w:rPr>
          <w:rFonts w:asciiTheme="majorHAnsi" w:eastAsia="Batang" w:hAnsiTheme="majorHAnsi" w:cs="NewsGothicMT"/>
        </w:rPr>
        <w:t>Calculation of Profit on Suggested mix:</w:t>
      </w:r>
    </w:p>
    <w:tbl>
      <w:tblPr>
        <w:tblStyle w:val="TableGrid"/>
        <w:tblW w:w="0" w:type="auto"/>
        <w:tblLook w:val="04A0"/>
      </w:tblPr>
      <w:tblGrid>
        <w:gridCol w:w="1638"/>
        <w:gridCol w:w="3150"/>
        <w:gridCol w:w="3150"/>
        <w:gridCol w:w="1638"/>
      </w:tblGrid>
      <w:tr w:rsidR="00B46FA5" w:rsidRPr="00C2722B" w:rsidTr="007067BA">
        <w:tc>
          <w:tcPr>
            <w:tcW w:w="1638"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p>
        </w:tc>
        <w:tc>
          <w:tcPr>
            <w:tcW w:w="3150"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3150"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638"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r>
      <w:tr w:rsidR="00B46FA5" w:rsidRPr="00C2722B" w:rsidTr="007067BA">
        <w:tc>
          <w:tcPr>
            <w:tcW w:w="1638" w:type="dxa"/>
          </w:tcPr>
          <w:p w:rsidR="00B46FA5"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Throughput </w:t>
            </w:r>
          </w:p>
        </w:tc>
        <w:tc>
          <w:tcPr>
            <w:tcW w:w="3150" w:type="dxa"/>
          </w:tcPr>
          <w:p w:rsidR="00B46FA5"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3200x1220 = 39,04,000</w:t>
            </w:r>
          </w:p>
        </w:tc>
        <w:tc>
          <w:tcPr>
            <w:tcW w:w="3150" w:type="dxa"/>
          </w:tcPr>
          <w:p w:rsidR="00B46FA5"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2655x750 = 19,91,250</w:t>
            </w:r>
          </w:p>
        </w:tc>
        <w:tc>
          <w:tcPr>
            <w:tcW w:w="1638" w:type="dxa"/>
          </w:tcPr>
          <w:p w:rsidR="00B46FA5"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58,95,250</w:t>
            </w:r>
          </w:p>
        </w:tc>
      </w:tr>
      <w:tr w:rsidR="00B46FA5" w:rsidRPr="00C2722B" w:rsidTr="007067BA">
        <w:tc>
          <w:tcPr>
            <w:tcW w:w="1638"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FC</w:t>
            </w:r>
          </w:p>
        </w:tc>
        <w:tc>
          <w:tcPr>
            <w:tcW w:w="3150"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p>
        </w:tc>
        <w:tc>
          <w:tcPr>
            <w:tcW w:w="3150" w:type="dxa"/>
          </w:tcPr>
          <w:p w:rsidR="00B46FA5" w:rsidRPr="00C2722B" w:rsidRDefault="00B46FA5" w:rsidP="007067BA">
            <w:pPr>
              <w:spacing w:before="100" w:beforeAutospacing="1" w:after="100" w:afterAutospacing="1"/>
              <w:jc w:val="both"/>
              <w:rPr>
                <w:rFonts w:asciiTheme="majorHAnsi" w:eastAsia="Batang" w:hAnsiTheme="majorHAnsi" w:cs="NewsGothicMT"/>
                <w:sz w:val="24"/>
                <w:szCs w:val="24"/>
              </w:rPr>
            </w:pPr>
          </w:p>
        </w:tc>
        <w:tc>
          <w:tcPr>
            <w:tcW w:w="1638" w:type="dxa"/>
          </w:tcPr>
          <w:p w:rsidR="00B46FA5"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5,58,000</w:t>
            </w:r>
          </w:p>
        </w:tc>
      </w:tr>
      <w:tr w:rsidR="00B46FA5" w:rsidRPr="00C2722B" w:rsidTr="007067BA">
        <w:tc>
          <w:tcPr>
            <w:tcW w:w="1638" w:type="dxa"/>
          </w:tcPr>
          <w:p w:rsidR="00B46FA5" w:rsidRPr="00C2722B" w:rsidRDefault="00B46FA5"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Profit </w:t>
            </w:r>
          </w:p>
        </w:tc>
        <w:tc>
          <w:tcPr>
            <w:tcW w:w="3150" w:type="dxa"/>
          </w:tcPr>
          <w:p w:rsidR="00B46FA5" w:rsidRPr="00C2722B" w:rsidRDefault="00B46FA5" w:rsidP="00DD243E">
            <w:pPr>
              <w:jc w:val="both"/>
              <w:rPr>
                <w:rFonts w:asciiTheme="majorHAnsi" w:eastAsia="Batang" w:hAnsiTheme="majorHAnsi" w:cs="NewsGothicMT"/>
                <w:sz w:val="24"/>
                <w:szCs w:val="24"/>
              </w:rPr>
            </w:pPr>
          </w:p>
        </w:tc>
        <w:tc>
          <w:tcPr>
            <w:tcW w:w="3150" w:type="dxa"/>
          </w:tcPr>
          <w:p w:rsidR="00B46FA5" w:rsidRPr="00C2722B" w:rsidRDefault="00B46FA5" w:rsidP="00DD243E">
            <w:pPr>
              <w:jc w:val="both"/>
              <w:rPr>
                <w:rFonts w:asciiTheme="majorHAnsi" w:eastAsia="Batang" w:hAnsiTheme="majorHAnsi" w:cs="NewsGothicMT"/>
                <w:sz w:val="24"/>
                <w:szCs w:val="24"/>
              </w:rPr>
            </w:pPr>
          </w:p>
        </w:tc>
        <w:tc>
          <w:tcPr>
            <w:tcW w:w="1638" w:type="dxa"/>
          </w:tcPr>
          <w:p w:rsidR="00B46FA5" w:rsidRPr="00C2722B" w:rsidRDefault="007067BA"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53,37,250</w:t>
            </w:r>
          </w:p>
        </w:tc>
      </w:tr>
    </w:tbl>
    <w:p w:rsidR="007067BA" w:rsidRPr="00C2722B" w:rsidRDefault="007067BA" w:rsidP="00DD243E">
      <w:pPr>
        <w:jc w:val="both"/>
        <w:rPr>
          <w:rFonts w:asciiTheme="majorHAnsi" w:eastAsia="Batang" w:hAnsiTheme="majorHAnsi" w:cs="NewsGothicMT"/>
          <w:b/>
        </w:rPr>
      </w:pPr>
    </w:p>
    <w:p w:rsidR="007067BA" w:rsidRPr="00C2722B" w:rsidRDefault="007067BA" w:rsidP="00DD243E">
      <w:pPr>
        <w:pBdr>
          <w:top w:val="single" w:sz="4" w:space="1" w:color="auto"/>
          <w:left w:val="single" w:sz="4" w:space="4" w:color="auto"/>
          <w:bottom w:val="single" w:sz="4" w:space="1" w:color="auto"/>
          <w:right w:val="single" w:sz="4" w:space="4" w:color="auto"/>
        </w:pBdr>
        <w:jc w:val="both"/>
        <w:rPr>
          <w:rFonts w:asciiTheme="majorHAnsi" w:eastAsia="Batang" w:hAnsiTheme="majorHAnsi" w:cs="NewsGothicMT"/>
          <w:b/>
        </w:rPr>
      </w:pPr>
      <w:r w:rsidRPr="00C2722B">
        <w:rPr>
          <w:rFonts w:asciiTheme="majorHAnsi" w:eastAsia="Batang" w:hAnsiTheme="majorHAnsi" w:cs="NewsGothicMT"/>
          <w:b/>
        </w:rPr>
        <w:t>DOUBLING THE CAPACITY OF THE BOTTLENECK DEPARTMENT</w:t>
      </w:r>
    </w:p>
    <w:tbl>
      <w:tblPr>
        <w:tblStyle w:val="TableGrid"/>
        <w:tblW w:w="0" w:type="auto"/>
        <w:tblLayout w:type="fixed"/>
        <w:tblLook w:val="04A0"/>
      </w:tblPr>
      <w:tblGrid>
        <w:gridCol w:w="1548"/>
        <w:gridCol w:w="1260"/>
        <w:gridCol w:w="1332"/>
        <w:gridCol w:w="1188"/>
        <w:gridCol w:w="990"/>
        <w:gridCol w:w="1260"/>
        <w:gridCol w:w="1998"/>
      </w:tblGrid>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Department </w:t>
            </w:r>
          </w:p>
        </w:tc>
        <w:tc>
          <w:tcPr>
            <w:tcW w:w="4770" w:type="dxa"/>
            <w:gridSpan w:val="4"/>
          </w:tcPr>
          <w:p w:rsidR="007067BA" w:rsidRPr="00C2722B" w:rsidRDefault="007067BA" w:rsidP="007067BA">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 required</w:t>
            </w:r>
          </w:p>
        </w:tc>
        <w:tc>
          <w:tcPr>
            <w:tcW w:w="1260" w:type="dxa"/>
            <w:vMerge w:val="restart"/>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Hours available </w:t>
            </w:r>
          </w:p>
        </w:tc>
        <w:tc>
          <w:tcPr>
            <w:tcW w:w="1998" w:type="dxa"/>
            <w:vMerge w:val="restart"/>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Ratio of hours required to  hours available </w:t>
            </w: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Service A</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Service B</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Service C</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1260" w:type="dxa"/>
            <w:vMerge/>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p>
        </w:tc>
        <w:tc>
          <w:tcPr>
            <w:tcW w:w="1998" w:type="dxa"/>
            <w:vMerge/>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130</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187.50</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305</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622.5</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0.32</w:t>
            </w: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195</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225</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402.60</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822.6</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0.43</w:t>
            </w: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292.50</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225</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488</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1005.5</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0.52</w:t>
            </w: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520</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750</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1440</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2710</w:t>
            </w:r>
          </w:p>
        </w:tc>
        <w:tc>
          <w:tcPr>
            <w:tcW w:w="1260" w:type="dxa"/>
          </w:tcPr>
          <w:p w:rsidR="007067BA"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3840</w:t>
            </w:r>
          </w:p>
        </w:tc>
        <w:tc>
          <w:tcPr>
            <w:tcW w:w="1998" w:type="dxa"/>
          </w:tcPr>
          <w:p w:rsidR="007067BA"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0.71</w:t>
            </w:r>
          </w:p>
        </w:tc>
      </w:tr>
      <w:tr w:rsidR="007067BA" w:rsidRPr="00C2722B" w:rsidTr="007067BA">
        <w:tc>
          <w:tcPr>
            <w:tcW w:w="154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5</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357.50</w:t>
            </w:r>
          </w:p>
        </w:tc>
        <w:tc>
          <w:tcPr>
            <w:tcW w:w="1332"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450</w:t>
            </w:r>
          </w:p>
        </w:tc>
        <w:tc>
          <w:tcPr>
            <w:tcW w:w="118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915</w:t>
            </w:r>
          </w:p>
        </w:tc>
        <w:tc>
          <w:tcPr>
            <w:tcW w:w="99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1722.5</w:t>
            </w:r>
          </w:p>
        </w:tc>
        <w:tc>
          <w:tcPr>
            <w:tcW w:w="1260"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1,920</w:t>
            </w:r>
          </w:p>
        </w:tc>
        <w:tc>
          <w:tcPr>
            <w:tcW w:w="1998" w:type="dxa"/>
          </w:tcPr>
          <w:p w:rsidR="007067BA" w:rsidRPr="00C2722B" w:rsidRDefault="007067BA"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0.90</w:t>
            </w:r>
          </w:p>
        </w:tc>
      </w:tr>
    </w:tbl>
    <w:p w:rsidR="007067BA" w:rsidRPr="00C2722B" w:rsidRDefault="000A295C" w:rsidP="00DD243E">
      <w:pPr>
        <w:spacing w:before="100" w:beforeAutospacing="1"/>
        <w:jc w:val="both"/>
        <w:rPr>
          <w:rFonts w:asciiTheme="majorHAnsi" w:eastAsia="Batang" w:hAnsiTheme="majorHAnsi" w:cs="NewsGothicMT"/>
        </w:rPr>
      </w:pPr>
      <w:r w:rsidRPr="00C2722B">
        <w:rPr>
          <w:rFonts w:asciiTheme="majorHAnsi" w:eastAsia="Batang" w:hAnsiTheme="majorHAnsi" w:cs="NewsGothicMT"/>
        </w:rPr>
        <w:t>Cost benefit analysis of the proposal of doubling the capacity</w:t>
      </w:r>
    </w:p>
    <w:tbl>
      <w:tblPr>
        <w:tblStyle w:val="TableGrid"/>
        <w:tblW w:w="0" w:type="auto"/>
        <w:tblLook w:val="04A0"/>
      </w:tblPr>
      <w:tblGrid>
        <w:gridCol w:w="4428"/>
        <w:gridCol w:w="2700"/>
        <w:gridCol w:w="2448"/>
      </w:tblGrid>
      <w:tr w:rsidR="000A295C" w:rsidRPr="00C2722B" w:rsidTr="000A295C">
        <w:tc>
          <w:tcPr>
            <w:tcW w:w="442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p>
        </w:tc>
        <w:tc>
          <w:tcPr>
            <w:tcW w:w="2700"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Benefit </w:t>
            </w:r>
          </w:p>
        </w:tc>
        <w:tc>
          <w:tcPr>
            <w:tcW w:w="244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Cost </w:t>
            </w:r>
          </w:p>
        </w:tc>
      </w:tr>
      <w:tr w:rsidR="000A295C" w:rsidRPr="00C2722B" w:rsidTr="000A295C">
        <w:tc>
          <w:tcPr>
            <w:tcW w:w="4428" w:type="dxa"/>
          </w:tcPr>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Additional throughput </w:t>
            </w:r>
          </w:p>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2700" w:type="dxa"/>
          </w:tcPr>
          <w:p w:rsidR="000A295C" w:rsidRPr="00C2722B" w:rsidRDefault="000A295C" w:rsidP="00DD243E">
            <w:pPr>
              <w:jc w:val="both"/>
              <w:rPr>
                <w:rFonts w:asciiTheme="majorHAnsi" w:eastAsia="Batang" w:hAnsiTheme="majorHAnsi" w:cs="NewsGothicMT"/>
                <w:sz w:val="24"/>
                <w:szCs w:val="24"/>
              </w:rPr>
            </w:pPr>
          </w:p>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270x2655 = 716,850</w:t>
            </w:r>
          </w:p>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650x1970 =12,80,500</w:t>
            </w:r>
          </w:p>
        </w:tc>
        <w:tc>
          <w:tcPr>
            <w:tcW w:w="2448" w:type="dxa"/>
          </w:tcPr>
          <w:p w:rsidR="000A295C" w:rsidRPr="00C2722B" w:rsidRDefault="000A295C" w:rsidP="00DD243E">
            <w:pPr>
              <w:jc w:val="both"/>
              <w:rPr>
                <w:rFonts w:asciiTheme="majorHAnsi" w:eastAsia="Batang" w:hAnsiTheme="majorHAnsi" w:cs="NewsGothicMT"/>
                <w:sz w:val="24"/>
                <w:szCs w:val="24"/>
              </w:rPr>
            </w:pPr>
          </w:p>
        </w:tc>
      </w:tr>
      <w:tr w:rsidR="000A295C" w:rsidRPr="00C2722B" w:rsidTr="000A295C">
        <w:tc>
          <w:tcPr>
            <w:tcW w:w="442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Increase in Cost of Department-4</w:t>
            </w:r>
          </w:p>
        </w:tc>
        <w:tc>
          <w:tcPr>
            <w:tcW w:w="2700"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p>
        </w:tc>
        <w:tc>
          <w:tcPr>
            <w:tcW w:w="244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p>
        </w:tc>
      </w:tr>
      <w:tr w:rsidR="000A295C" w:rsidRPr="00C2722B" w:rsidTr="000A295C">
        <w:tc>
          <w:tcPr>
            <w:tcW w:w="442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2700"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19,97,350</w:t>
            </w:r>
          </w:p>
        </w:tc>
        <w:tc>
          <w:tcPr>
            <w:tcW w:w="2448" w:type="dxa"/>
          </w:tcPr>
          <w:p w:rsidR="000A295C" w:rsidRPr="00C2722B" w:rsidRDefault="000A295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89,000</w:t>
            </w:r>
          </w:p>
        </w:tc>
      </w:tr>
      <w:tr w:rsidR="000A295C" w:rsidRPr="00C2722B" w:rsidTr="00333F4D">
        <w:tc>
          <w:tcPr>
            <w:tcW w:w="9576" w:type="dxa"/>
            <w:gridSpan w:val="3"/>
          </w:tcPr>
          <w:p w:rsidR="000A295C" w:rsidRPr="00C2722B" w:rsidRDefault="000A295C"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Net </w:t>
            </w:r>
            <w:r w:rsidR="006866C7" w:rsidRPr="00C2722B">
              <w:rPr>
                <w:rFonts w:asciiTheme="majorHAnsi" w:eastAsia="Batang" w:hAnsiTheme="majorHAnsi" w:cs="NewsGothicMT"/>
                <w:sz w:val="24"/>
                <w:szCs w:val="24"/>
              </w:rPr>
              <w:t xml:space="preserve">Annual </w:t>
            </w:r>
            <w:r w:rsidRPr="00C2722B">
              <w:rPr>
                <w:rFonts w:asciiTheme="majorHAnsi" w:eastAsia="Batang" w:hAnsiTheme="majorHAnsi" w:cs="NewsGothicMT"/>
                <w:sz w:val="24"/>
                <w:szCs w:val="24"/>
              </w:rPr>
              <w:t xml:space="preserve">benefit : </w:t>
            </w:r>
            <w:r w:rsidR="006866C7" w:rsidRPr="00C2722B">
              <w:rPr>
                <w:rFonts w:asciiTheme="majorHAnsi" w:eastAsia="Batang" w:hAnsiTheme="majorHAnsi" w:cs="NewsGothicMT"/>
                <w:sz w:val="24"/>
                <w:szCs w:val="24"/>
              </w:rPr>
              <w:t>Rs.19,08,350</w:t>
            </w:r>
          </w:p>
          <w:p w:rsidR="006866C7" w:rsidRPr="00C2722B" w:rsidRDefault="006866C7"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One time cost Rs.18,00,000</w:t>
            </w:r>
          </w:p>
          <w:p w:rsidR="006866C7" w:rsidRPr="00C2722B" w:rsidRDefault="006866C7" w:rsidP="00DD243E">
            <w:pPr>
              <w:jc w:val="both"/>
              <w:rPr>
                <w:rFonts w:asciiTheme="majorHAnsi" w:eastAsia="Batang" w:hAnsiTheme="majorHAnsi" w:cs="NewsGothicMT"/>
                <w:sz w:val="24"/>
                <w:szCs w:val="24"/>
              </w:rPr>
            </w:pPr>
            <w:r w:rsidRPr="00C2722B">
              <w:rPr>
                <w:rFonts w:asciiTheme="majorHAnsi" w:eastAsia="Batang" w:hAnsiTheme="majorHAnsi" w:cs="NewsGothicMT"/>
                <w:sz w:val="24"/>
                <w:szCs w:val="24"/>
              </w:rPr>
              <w:t>The capacity may be doubled as the one- time cost will be covered in less than one year.</w:t>
            </w:r>
          </w:p>
        </w:tc>
      </w:tr>
    </w:tbl>
    <w:p w:rsidR="00DD243E" w:rsidRDefault="00DD243E" w:rsidP="00DD243E">
      <w:pPr>
        <w:jc w:val="both"/>
        <w:rPr>
          <w:rFonts w:asciiTheme="majorHAnsi" w:eastAsia="Batang" w:hAnsiTheme="majorHAnsi" w:cs="NewsGothicMT"/>
          <w:b/>
        </w:rPr>
      </w:pPr>
    </w:p>
    <w:p w:rsidR="007067BA" w:rsidRPr="00C2722B" w:rsidRDefault="009E03A5" w:rsidP="00DD243E">
      <w:pPr>
        <w:jc w:val="both"/>
        <w:rPr>
          <w:rFonts w:asciiTheme="majorHAnsi" w:eastAsia="Batang" w:hAnsiTheme="majorHAnsi" w:cs="NewsGothicMT"/>
        </w:rPr>
      </w:pPr>
      <w:r w:rsidRPr="00C2722B">
        <w:rPr>
          <w:rFonts w:asciiTheme="majorHAnsi" w:eastAsia="Batang" w:hAnsiTheme="majorHAnsi" w:cs="NewsGothicMT"/>
          <w:b/>
        </w:rPr>
        <w:t xml:space="preserve">Q. No </w:t>
      </w:r>
      <w:r w:rsidR="00066F5C">
        <w:rPr>
          <w:rFonts w:asciiTheme="majorHAnsi" w:eastAsia="Batang" w:hAnsiTheme="majorHAnsi" w:cs="NewsGothicMT"/>
          <w:b/>
        </w:rPr>
        <w:t>11.</w:t>
      </w:r>
      <w:r w:rsidRPr="00C2722B">
        <w:rPr>
          <w:rFonts w:asciiTheme="majorHAnsi" w:eastAsia="Batang" w:hAnsiTheme="majorHAnsi" w:cs="NewsGothicMT"/>
          <w:b/>
        </w:rPr>
        <w:t xml:space="preserve">8: </w:t>
      </w:r>
      <w:proofErr w:type="spellStart"/>
      <w:r w:rsidRPr="00C2722B">
        <w:rPr>
          <w:rFonts w:asciiTheme="majorHAnsi" w:eastAsia="Batang" w:hAnsiTheme="majorHAnsi" w:cs="NewsGothicMT"/>
        </w:rPr>
        <w:t>Shyam</w:t>
      </w:r>
      <w:proofErr w:type="spellEnd"/>
      <w:r w:rsidRPr="00C2722B">
        <w:rPr>
          <w:rFonts w:asciiTheme="majorHAnsi" w:eastAsia="Batang" w:hAnsiTheme="majorHAnsi" w:cs="NewsGothicMT"/>
        </w:rPr>
        <w:t xml:space="preserve"> </w:t>
      </w:r>
      <w:proofErr w:type="spellStart"/>
      <w:r w:rsidRPr="00C2722B">
        <w:rPr>
          <w:rFonts w:asciiTheme="majorHAnsi" w:eastAsia="Batang" w:hAnsiTheme="majorHAnsi" w:cs="NewsGothicMT"/>
        </w:rPr>
        <w:t>Sunderji</w:t>
      </w:r>
      <w:proofErr w:type="spellEnd"/>
      <w:r w:rsidRPr="00C2722B">
        <w:rPr>
          <w:rFonts w:asciiTheme="majorHAnsi" w:eastAsia="Batang" w:hAnsiTheme="majorHAnsi" w:cs="NewsGothicMT"/>
        </w:rPr>
        <w:t xml:space="preserve"> Ltd produces three products, detail given below;</w:t>
      </w:r>
    </w:p>
    <w:tbl>
      <w:tblPr>
        <w:tblStyle w:val="TableGrid"/>
        <w:tblW w:w="0" w:type="auto"/>
        <w:tblLook w:val="04A0"/>
      </w:tblPr>
      <w:tblGrid>
        <w:gridCol w:w="3708"/>
        <w:gridCol w:w="1890"/>
        <w:gridCol w:w="2070"/>
        <w:gridCol w:w="1908"/>
      </w:tblGrid>
      <w:tr w:rsidR="00A87A0C" w:rsidRPr="00C2722B" w:rsidTr="00DD243E">
        <w:tc>
          <w:tcPr>
            <w:tcW w:w="3708" w:type="dxa"/>
          </w:tcPr>
          <w:p w:rsidR="00A87A0C" w:rsidRPr="00C2722B" w:rsidRDefault="00A87A0C" w:rsidP="00A87A0C">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Products </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r>
      <w:tr w:rsidR="00A87A0C" w:rsidRPr="00C2722B" w:rsidTr="00DD243E">
        <w:tc>
          <w:tcPr>
            <w:tcW w:w="37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Maximum demand </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2000</w:t>
            </w:r>
          </w:p>
        </w:tc>
      </w:tr>
      <w:tr w:rsidR="00A87A0C" w:rsidRPr="00C2722B" w:rsidTr="00DD243E">
        <w:tc>
          <w:tcPr>
            <w:tcW w:w="37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Selling price per unit</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Rs.50</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Rs.40</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Rs.30</w:t>
            </w:r>
          </w:p>
        </w:tc>
      </w:tr>
      <w:tr w:rsidR="00A87A0C" w:rsidRPr="00C2722B" w:rsidTr="00DD243E">
        <w:tc>
          <w:tcPr>
            <w:tcW w:w="37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Material cost per unit</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Rs.21</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Rs.18</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Rs.10.50</w:t>
            </w:r>
          </w:p>
        </w:tc>
      </w:tr>
      <w:tr w:rsidR="00A87A0C" w:rsidRPr="00C2722B" w:rsidTr="00DD243E">
        <w:tc>
          <w:tcPr>
            <w:tcW w:w="37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Other variable  cost per unit</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Rs.21</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Rs.18</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Rs.10.50</w:t>
            </w:r>
          </w:p>
        </w:tc>
      </w:tr>
      <w:tr w:rsidR="00A87A0C" w:rsidRPr="00C2722B" w:rsidTr="00DD243E">
        <w:tc>
          <w:tcPr>
            <w:tcW w:w="37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Processing time per unit (hours)</w:t>
            </w:r>
          </w:p>
        </w:tc>
        <w:tc>
          <w:tcPr>
            <w:tcW w:w="189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w:t>
            </w:r>
          </w:p>
        </w:tc>
        <w:tc>
          <w:tcPr>
            <w:tcW w:w="207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1908"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r>
    </w:tbl>
    <w:p w:rsidR="009E03A5" w:rsidRPr="00162AAD" w:rsidRDefault="009E03A5" w:rsidP="007067BA">
      <w:pPr>
        <w:spacing w:before="100" w:beforeAutospacing="1" w:after="100" w:afterAutospacing="1"/>
        <w:jc w:val="both"/>
        <w:rPr>
          <w:rFonts w:asciiTheme="majorHAnsi" w:eastAsia="Batang" w:hAnsiTheme="majorHAnsi" w:cs="NewsGothicMT"/>
          <w:b/>
        </w:rPr>
      </w:pPr>
      <w:r w:rsidRPr="00C2722B">
        <w:rPr>
          <w:rFonts w:asciiTheme="majorHAnsi" w:eastAsia="Batang" w:hAnsiTheme="majorHAnsi" w:cs="NewsGothicMT"/>
        </w:rPr>
        <w:t>Fixed cost Rs.1</w:t>
      </w:r>
      <w:proofErr w:type="gramStart"/>
      <w:r w:rsidRPr="00C2722B">
        <w:rPr>
          <w:rFonts w:asciiTheme="majorHAnsi" w:eastAsia="Batang" w:hAnsiTheme="majorHAnsi" w:cs="NewsGothicMT"/>
        </w:rPr>
        <w:t>,50,000</w:t>
      </w:r>
      <w:proofErr w:type="gramEnd"/>
      <w:r w:rsidRPr="00C2722B">
        <w:rPr>
          <w:rFonts w:asciiTheme="majorHAnsi" w:eastAsia="Batang" w:hAnsiTheme="majorHAnsi" w:cs="NewsGothicMT"/>
        </w:rPr>
        <w:t>. T</w:t>
      </w:r>
      <w:r w:rsidR="001B7992" w:rsidRPr="00C2722B">
        <w:rPr>
          <w:rFonts w:asciiTheme="majorHAnsi" w:eastAsia="Batang" w:hAnsiTheme="majorHAnsi" w:cs="NewsGothicMT"/>
        </w:rPr>
        <w:t>he total processing time is 22</w:t>
      </w:r>
      <w:r w:rsidRPr="00C2722B">
        <w:rPr>
          <w:rFonts w:asciiTheme="majorHAnsi" w:eastAsia="Batang" w:hAnsiTheme="majorHAnsi" w:cs="NewsGothicMT"/>
        </w:rPr>
        <w:t>,000 hours and it can be used for all three products. Following throughput accounting approach, suggest the product mix.</w:t>
      </w:r>
      <w:r w:rsidR="00DD243E">
        <w:rPr>
          <w:rFonts w:asciiTheme="majorHAnsi" w:eastAsia="Batang" w:hAnsiTheme="majorHAnsi" w:cs="NewsGothicMT"/>
        </w:rPr>
        <w:t xml:space="preserve"> </w:t>
      </w:r>
      <w:r w:rsidR="00CC0069" w:rsidRPr="00162AAD">
        <w:rPr>
          <w:rFonts w:asciiTheme="majorHAnsi" w:eastAsia="Batang" w:hAnsiTheme="majorHAnsi" w:cs="NewsGothicMT"/>
          <w:b/>
        </w:rPr>
        <w:t>(A</w:t>
      </w:r>
      <w:r w:rsidRPr="00162AAD">
        <w:rPr>
          <w:rFonts w:asciiTheme="majorHAnsi" w:eastAsia="Batang" w:hAnsiTheme="majorHAnsi" w:cs="NewsGothicMT"/>
          <w:b/>
        </w:rPr>
        <w:t>dapted ICWA Final June 2003)</w:t>
      </w:r>
    </w:p>
    <w:p w:rsidR="00A87A0C" w:rsidRPr="00C2722B" w:rsidRDefault="00A87A0C" w:rsidP="00DD243E">
      <w:pPr>
        <w:spacing w:before="100" w:beforeAutospacing="1"/>
        <w:jc w:val="both"/>
        <w:rPr>
          <w:rFonts w:asciiTheme="majorHAnsi" w:eastAsia="Batang" w:hAnsiTheme="majorHAnsi" w:cs="NewsGothicMT"/>
          <w:b/>
        </w:rPr>
      </w:pPr>
      <w:r w:rsidRPr="00C2722B">
        <w:rPr>
          <w:rFonts w:asciiTheme="majorHAnsi" w:eastAsia="Batang" w:hAnsiTheme="majorHAnsi" w:cs="NewsGothicMT"/>
          <w:b/>
        </w:rPr>
        <w:lastRenderedPageBreak/>
        <w:t>Answer</w:t>
      </w:r>
    </w:p>
    <w:tbl>
      <w:tblPr>
        <w:tblStyle w:val="TableGrid"/>
        <w:tblW w:w="0" w:type="auto"/>
        <w:tblLook w:val="04A0"/>
      </w:tblPr>
      <w:tblGrid>
        <w:gridCol w:w="2808"/>
        <w:gridCol w:w="1980"/>
        <w:gridCol w:w="2394"/>
        <w:gridCol w:w="2394"/>
      </w:tblGrid>
      <w:tr w:rsidR="00A87A0C" w:rsidRPr="00C2722B" w:rsidTr="00DD243E">
        <w:tc>
          <w:tcPr>
            <w:tcW w:w="2808" w:type="dxa"/>
          </w:tcPr>
          <w:p w:rsidR="00A87A0C" w:rsidRPr="00C2722B" w:rsidRDefault="00A87A0C" w:rsidP="00A87A0C">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Products </w:t>
            </w:r>
          </w:p>
        </w:tc>
        <w:tc>
          <w:tcPr>
            <w:tcW w:w="1980"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2394"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2394"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r>
      <w:tr w:rsidR="00A87A0C" w:rsidRPr="00C2722B" w:rsidTr="00DD243E">
        <w:tc>
          <w:tcPr>
            <w:tcW w:w="2808" w:type="dxa"/>
          </w:tcPr>
          <w:p w:rsidR="00A87A0C" w:rsidRPr="00C2722B" w:rsidRDefault="00A87A0C"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Throughput per unit (sale – material cost)</w:t>
            </w:r>
          </w:p>
        </w:tc>
        <w:tc>
          <w:tcPr>
            <w:tcW w:w="1980"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29</w:t>
            </w:r>
          </w:p>
        </w:tc>
        <w:tc>
          <w:tcPr>
            <w:tcW w:w="2394"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22</w:t>
            </w:r>
          </w:p>
        </w:tc>
        <w:tc>
          <w:tcPr>
            <w:tcW w:w="2394" w:type="dxa"/>
          </w:tcPr>
          <w:p w:rsidR="00A87A0C" w:rsidRPr="00C2722B" w:rsidRDefault="00A87A0C" w:rsidP="00A87A0C">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19.50</w:t>
            </w:r>
          </w:p>
        </w:tc>
      </w:tr>
      <w:tr w:rsidR="00A87A0C" w:rsidRPr="00C2722B" w:rsidTr="00DD243E">
        <w:tc>
          <w:tcPr>
            <w:tcW w:w="2808" w:type="dxa"/>
          </w:tcPr>
          <w:p w:rsidR="00A87A0C" w:rsidRPr="00C2722B" w:rsidRDefault="00A87A0C" w:rsidP="001B7992">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Hours per unit</w:t>
            </w:r>
          </w:p>
        </w:tc>
        <w:tc>
          <w:tcPr>
            <w:tcW w:w="1980"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1.50</w:t>
            </w:r>
          </w:p>
        </w:tc>
        <w:tc>
          <w:tcPr>
            <w:tcW w:w="2394"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c>
          <w:tcPr>
            <w:tcW w:w="2394" w:type="dxa"/>
          </w:tcPr>
          <w:p w:rsidR="00A87A0C" w:rsidRPr="00C2722B" w:rsidRDefault="00A87A0C"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w:t>
            </w:r>
          </w:p>
        </w:tc>
      </w:tr>
      <w:tr w:rsidR="00A87A0C" w:rsidRPr="00C2722B" w:rsidTr="00DD243E">
        <w:tc>
          <w:tcPr>
            <w:tcW w:w="2808" w:type="dxa"/>
          </w:tcPr>
          <w:p w:rsidR="00A87A0C" w:rsidRPr="00C2722B" w:rsidRDefault="00A87A0C" w:rsidP="001B7992">
            <w:pPr>
              <w:spacing w:before="100" w:beforeAutospacing="1" w:after="100" w:afterAutospacing="1"/>
              <w:rPr>
                <w:rFonts w:asciiTheme="majorHAnsi" w:eastAsia="Batang" w:hAnsiTheme="majorHAnsi" w:cs="NewsGothicMT"/>
                <w:sz w:val="24"/>
                <w:szCs w:val="24"/>
              </w:rPr>
            </w:pPr>
            <w:r w:rsidRPr="00C2722B">
              <w:rPr>
                <w:rFonts w:asciiTheme="majorHAnsi" w:eastAsia="Batang" w:hAnsiTheme="majorHAnsi" w:cs="NewsGothicMT"/>
                <w:sz w:val="24"/>
                <w:szCs w:val="24"/>
              </w:rPr>
              <w:t>Throughput per hour</w:t>
            </w:r>
          </w:p>
        </w:tc>
        <w:tc>
          <w:tcPr>
            <w:tcW w:w="1980"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19.33</w:t>
            </w:r>
          </w:p>
        </w:tc>
        <w:tc>
          <w:tcPr>
            <w:tcW w:w="2394"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11</w:t>
            </w:r>
          </w:p>
        </w:tc>
        <w:tc>
          <w:tcPr>
            <w:tcW w:w="2394"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9.75</w:t>
            </w:r>
          </w:p>
        </w:tc>
      </w:tr>
      <w:tr w:rsidR="00A87A0C" w:rsidRPr="00C2722B" w:rsidTr="00DD243E">
        <w:tc>
          <w:tcPr>
            <w:tcW w:w="2808" w:type="dxa"/>
          </w:tcPr>
          <w:p w:rsidR="00A87A0C"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Rank </w:t>
            </w:r>
          </w:p>
        </w:tc>
        <w:tc>
          <w:tcPr>
            <w:tcW w:w="1980"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w:t>
            </w:r>
          </w:p>
        </w:tc>
        <w:tc>
          <w:tcPr>
            <w:tcW w:w="2394"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w:t>
            </w:r>
          </w:p>
        </w:tc>
        <w:tc>
          <w:tcPr>
            <w:tcW w:w="2394" w:type="dxa"/>
          </w:tcPr>
          <w:p w:rsidR="00A87A0C"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III</w:t>
            </w:r>
          </w:p>
        </w:tc>
      </w:tr>
    </w:tbl>
    <w:p w:rsidR="00DD243E" w:rsidRDefault="00DD243E" w:rsidP="00DD243E">
      <w:pPr>
        <w:jc w:val="both"/>
        <w:rPr>
          <w:rFonts w:asciiTheme="majorHAnsi" w:eastAsia="Batang" w:hAnsiTheme="majorHAnsi" w:cs="NewsGothicMT"/>
        </w:rPr>
      </w:pPr>
    </w:p>
    <w:p w:rsidR="00A87A0C" w:rsidRPr="00C2722B" w:rsidRDefault="001B7992" w:rsidP="00DD243E">
      <w:pPr>
        <w:jc w:val="both"/>
        <w:rPr>
          <w:rFonts w:asciiTheme="majorHAnsi" w:eastAsia="Batang" w:hAnsiTheme="majorHAnsi" w:cs="NewsGothicMT"/>
        </w:rPr>
      </w:pPr>
      <w:r w:rsidRPr="00C2722B">
        <w:rPr>
          <w:rFonts w:asciiTheme="majorHAnsi" w:eastAsia="Batang" w:hAnsiTheme="majorHAnsi" w:cs="NewsGothicMT"/>
        </w:rPr>
        <w:t>Statement showing suggested product mix</w:t>
      </w:r>
    </w:p>
    <w:tbl>
      <w:tblPr>
        <w:tblStyle w:val="TableGrid"/>
        <w:tblW w:w="0" w:type="auto"/>
        <w:tblLook w:val="04A0"/>
      </w:tblPr>
      <w:tblGrid>
        <w:gridCol w:w="3192"/>
        <w:gridCol w:w="3192"/>
        <w:gridCol w:w="3192"/>
      </w:tblGrid>
      <w:tr w:rsidR="001B7992" w:rsidRPr="00C2722B" w:rsidTr="001B7992">
        <w:tc>
          <w:tcPr>
            <w:tcW w:w="3192" w:type="dxa"/>
          </w:tcPr>
          <w:p w:rsidR="001B7992"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Products</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Production</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Hours</w:t>
            </w:r>
          </w:p>
        </w:tc>
      </w:tr>
      <w:tr w:rsidR="001B7992" w:rsidRPr="00C2722B" w:rsidTr="001B7992">
        <w:tc>
          <w:tcPr>
            <w:tcW w:w="3192" w:type="dxa"/>
          </w:tcPr>
          <w:p w:rsidR="001B7992"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A</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9,000</w:t>
            </w:r>
          </w:p>
        </w:tc>
      </w:tr>
      <w:tr w:rsidR="001B7992" w:rsidRPr="00C2722B" w:rsidTr="001B7992">
        <w:tc>
          <w:tcPr>
            <w:tcW w:w="3192" w:type="dxa"/>
          </w:tcPr>
          <w:p w:rsidR="001B7992"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B</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6000</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12,000</w:t>
            </w:r>
          </w:p>
        </w:tc>
      </w:tr>
      <w:tr w:rsidR="001B7992" w:rsidRPr="00C2722B" w:rsidTr="001B7992">
        <w:tc>
          <w:tcPr>
            <w:tcW w:w="3192" w:type="dxa"/>
          </w:tcPr>
          <w:p w:rsidR="001B7992"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C</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500</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1,000 (Balancing figure)</w:t>
            </w:r>
          </w:p>
        </w:tc>
      </w:tr>
      <w:tr w:rsidR="001B7992" w:rsidRPr="00C2722B" w:rsidTr="001B7992">
        <w:tc>
          <w:tcPr>
            <w:tcW w:w="3192" w:type="dxa"/>
          </w:tcPr>
          <w:p w:rsidR="001B7992" w:rsidRPr="00C2722B" w:rsidRDefault="001B7992" w:rsidP="007067BA">
            <w:pPr>
              <w:spacing w:before="100" w:beforeAutospacing="1" w:after="100" w:afterAutospacing="1"/>
              <w:jc w:val="both"/>
              <w:rPr>
                <w:rFonts w:asciiTheme="majorHAnsi" w:eastAsia="Batang" w:hAnsiTheme="majorHAnsi" w:cs="NewsGothicMT"/>
                <w:sz w:val="24"/>
                <w:szCs w:val="24"/>
              </w:rPr>
            </w:pPr>
            <w:r w:rsidRPr="00C2722B">
              <w:rPr>
                <w:rFonts w:asciiTheme="majorHAnsi" w:eastAsia="Batang" w:hAnsiTheme="majorHAnsi" w:cs="NewsGothicMT"/>
                <w:sz w:val="24"/>
                <w:szCs w:val="24"/>
              </w:rPr>
              <w:t xml:space="preserve">Total </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12,500</w:t>
            </w:r>
          </w:p>
        </w:tc>
        <w:tc>
          <w:tcPr>
            <w:tcW w:w="3192" w:type="dxa"/>
          </w:tcPr>
          <w:p w:rsidR="001B7992" w:rsidRPr="00C2722B" w:rsidRDefault="001B7992" w:rsidP="001B7992">
            <w:pPr>
              <w:spacing w:before="100" w:beforeAutospacing="1" w:after="100" w:afterAutospacing="1"/>
              <w:jc w:val="center"/>
              <w:rPr>
                <w:rFonts w:asciiTheme="majorHAnsi" w:eastAsia="Batang" w:hAnsiTheme="majorHAnsi" w:cs="NewsGothicMT"/>
                <w:sz w:val="24"/>
                <w:szCs w:val="24"/>
              </w:rPr>
            </w:pPr>
            <w:r w:rsidRPr="00C2722B">
              <w:rPr>
                <w:rFonts w:asciiTheme="majorHAnsi" w:eastAsia="Batang" w:hAnsiTheme="majorHAnsi" w:cs="NewsGothicMT"/>
                <w:sz w:val="24"/>
                <w:szCs w:val="24"/>
              </w:rPr>
              <w:t>22,000</w:t>
            </w:r>
          </w:p>
        </w:tc>
      </w:tr>
    </w:tbl>
    <w:p w:rsidR="003B0F95" w:rsidRDefault="003B0F95" w:rsidP="003B0F95">
      <w:pPr>
        <w:shd w:val="clear" w:color="auto" w:fill="FFFFFF"/>
        <w:spacing w:before="120" w:line="270" w:lineRule="atLeast"/>
        <w:jc w:val="both"/>
        <w:rPr>
          <w:rFonts w:asciiTheme="majorHAnsi" w:eastAsia="Batang" w:hAnsiTheme="majorHAnsi" w:cs="Arial"/>
          <w:b/>
          <w:color w:val="000000" w:themeColor="text1"/>
          <w:sz w:val="28"/>
          <w:szCs w:val="28"/>
          <w:lang w:val="en-GB"/>
        </w:rPr>
      </w:pPr>
    </w:p>
    <w:p w:rsidR="003B0F95" w:rsidRPr="00B156DB" w:rsidRDefault="003B0F95" w:rsidP="003B0F95">
      <w:pPr>
        <w:shd w:val="clear" w:color="auto" w:fill="FFFFFF"/>
        <w:spacing w:before="120" w:line="270" w:lineRule="atLeast"/>
        <w:jc w:val="both"/>
        <w:rPr>
          <w:rFonts w:asciiTheme="majorHAnsi" w:eastAsia="Batang" w:hAnsiTheme="majorHAnsi" w:cs="Arial"/>
          <w:b/>
          <w:color w:val="000000" w:themeColor="text1"/>
          <w:sz w:val="28"/>
          <w:szCs w:val="28"/>
          <w:lang w:val="en-GB"/>
        </w:rPr>
      </w:pPr>
      <w:r w:rsidRPr="00B156DB">
        <w:rPr>
          <w:rFonts w:asciiTheme="majorHAnsi" w:eastAsia="Batang" w:hAnsiTheme="majorHAnsi" w:cs="Arial"/>
          <w:b/>
          <w:color w:val="000000" w:themeColor="text1"/>
          <w:sz w:val="28"/>
          <w:szCs w:val="28"/>
          <w:lang w:val="en-GB"/>
        </w:rPr>
        <w:t>11.3 THREE MEASUREMENTS OF TOC</w:t>
      </w:r>
    </w:p>
    <w:p w:rsidR="003B0F95" w:rsidRDefault="003B0F95" w:rsidP="003B0F95">
      <w:r>
        <w:t>The three</w:t>
      </w:r>
      <w:r w:rsidRPr="00C74332">
        <w:t xml:space="preserve"> measurements in the theory</w:t>
      </w:r>
      <w:r>
        <w:t xml:space="preserve"> </w:t>
      </w:r>
      <w:r w:rsidRPr="00C74332">
        <w:t>of constraints are:</w:t>
      </w:r>
    </w:p>
    <w:p w:rsidR="003B0F95" w:rsidRDefault="003B0F95" w:rsidP="003B0F95">
      <w:pPr>
        <w:pStyle w:val="ListParagraph"/>
        <w:numPr>
          <w:ilvl w:val="0"/>
          <w:numId w:val="11"/>
        </w:numPr>
      </w:pPr>
      <w:r>
        <w:t>Throughput contribution : Sales minus Direct materials</w:t>
      </w:r>
    </w:p>
    <w:p w:rsidR="003B0F95" w:rsidRPr="00C74332" w:rsidRDefault="003B0F95" w:rsidP="003B0F95">
      <w:pPr>
        <w:pStyle w:val="ListParagraph"/>
        <w:numPr>
          <w:ilvl w:val="0"/>
          <w:numId w:val="11"/>
        </w:numPr>
      </w:pPr>
      <w:r>
        <w:t>Operating costs :</w:t>
      </w:r>
      <w:r w:rsidRPr="00544446">
        <w:t xml:space="preserve"> </w:t>
      </w:r>
      <w:r w:rsidRPr="00C74332">
        <w:rPr>
          <w:rFonts w:eastAsia="+mn-ea"/>
        </w:rPr>
        <w:t>all operating costs</w:t>
      </w:r>
      <w:r>
        <w:rPr>
          <w:rFonts w:eastAsia="+mn-ea"/>
        </w:rPr>
        <w:t xml:space="preserve"> </w:t>
      </w:r>
      <w:r w:rsidRPr="00C74332">
        <w:rPr>
          <w:rFonts w:eastAsia="+mn-ea"/>
        </w:rPr>
        <w:t>(other than direct materials) incurred to earn</w:t>
      </w:r>
    </w:p>
    <w:p w:rsidR="003B0F95" w:rsidRPr="00C74332" w:rsidRDefault="003B0F95" w:rsidP="003B0F95">
      <w:r>
        <w:t xml:space="preserve">                   </w:t>
      </w:r>
      <w:proofErr w:type="gramStart"/>
      <w:r>
        <w:t>throughput</w:t>
      </w:r>
      <w:proofErr w:type="gramEnd"/>
      <w:r w:rsidRPr="00C74332">
        <w:t xml:space="preserve"> contribution.</w:t>
      </w:r>
    </w:p>
    <w:p w:rsidR="003B0F95" w:rsidRDefault="003B0F95" w:rsidP="003B0F95">
      <w:pPr>
        <w:pStyle w:val="ListParagraph"/>
        <w:numPr>
          <w:ilvl w:val="0"/>
          <w:numId w:val="11"/>
        </w:numPr>
      </w:pPr>
      <w:r>
        <w:t>Investments in R&amp;D, inventories and other productive assets</w:t>
      </w:r>
    </w:p>
    <w:p w:rsidR="003B0F95" w:rsidRPr="00C74332" w:rsidRDefault="003B0F95" w:rsidP="003B0F95">
      <w:pPr>
        <w:pStyle w:val="ListParagraph"/>
        <w:ind w:left="1080"/>
      </w:pPr>
    </w:p>
    <w:p w:rsidR="003B0F95" w:rsidRDefault="003B0F95" w:rsidP="003B0F95">
      <w:pPr>
        <w:shd w:val="clear" w:color="auto" w:fill="FFFFFF"/>
        <w:spacing w:before="120" w:line="270" w:lineRule="atLeast"/>
        <w:jc w:val="both"/>
        <w:rPr>
          <w:rFonts w:asciiTheme="majorHAnsi" w:hAnsiTheme="majorHAnsi"/>
          <w:b/>
          <w:sz w:val="28"/>
          <w:szCs w:val="28"/>
        </w:rPr>
      </w:pPr>
      <w:r>
        <w:rPr>
          <w:rFonts w:asciiTheme="majorHAnsi" w:eastAsia="Batang" w:hAnsiTheme="majorHAnsi" w:cs="Arial"/>
          <w:b/>
          <w:color w:val="000000" w:themeColor="text1"/>
          <w:sz w:val="32"/>
          <w:szCs w:val="32"/>
          <w:lang w:val="en-GB"/>
        </w:rPr>
        <w:t xml:space="preserve">11.4   </w:t>
      </w:r>
      <w:r w:rsidRPr="00B156DB">
        <w:rPr>
          <w:rFonts w:asciiTheme="majorHAnsi" w:hAnsiTheme="majorHAnsi"/>
          <w:b/>
          <w:sz w:val="28"/>
          <w:szCs w:val="28"/>
        </w:rPr>
        <w:t>SYNCHRONOUS MANUFACTURING</w:t>
      </w:r>
    </w:p>
    <w:p w:rsidR="003B0F95" w:rsidRDefault="003B0F95" w:rsidP="003B0F95">
      <w:pPr>
        <w:jc w:val="both"/>
        <w:rPr>
          <w:rFonts w:asciiTheme="majorHAnsi" w:hAnsiTheme="majorHAnsi"/>
        </w:rPr>
      </w:pPr>
      <w:r w:rsidRPr="007519CC">
        <w:rPr>
          <w:rFonts w:asciiTheme="majorHAnsi" w:hAnsiTheme="majorHAnsi"/>
        </w:rPr>
        <w:t xml:space="preserve">Synchronous means ‘harmonized’. </w:t>
      </w:r>
      <w:r>
        <w:rPr>
          <w:rFonts w:asciiTheme="majorHAnsi" w:hAnsiTheme="majorHAnsi"/>
        </w:rPr>
        <w:t>S</w:t>
      </w:r>
      <w:r w:rsidRPr="007519CC">
        <w:rPr>
          <w:rFonts w:asciiTheme="majorHAnsi" w:hAnsiTheme="majorHAnsi"/>
        </w:rPr>
        <w:t>ynchronous manufacturing refers to the entire production process working together in harmony to achieve the goals of the firm.</w:t>
      </w:r>
      <w:r>
        <w:rPr>
          <w:rFonts w:asciiTheme="majorHAnsi" w:hAnsiTheme="majorHAnsi"/>
        </w:rPr>
        <w:t xml:space="preserve"> </w:t>
      </w:r>
    </w:p>
    <w:p w:rsidR="003B0F95" w:rsidRDefault="003B0F95" w:rsidP="003B0F95">
      <w:pPr>
        <w:jc w:val="both"/>
        <w:rPr>
          <w:rFonts w:asciiTheme="majorHAnsi" w:hAnsiTheme="majorHAnsi"/>
        </w:rPr>
      </w:pPr>
    </w:p>
    <w:p w:rsidR="003B0F95" w:rsidRDefault="003B0F95" w:rsidP="003B0F95">
      <w:pPr>
        <w:jc w:val="both"/>
        <w:rPr>
          <w:rFonts w:asciiTheme="majorHAnsi" w:hAnsiTheme="majorHAnsi"/>
        </w:rPr>
      </w:pPr>
      <w:r>
        <w:rPr>
          <w:rFonts w:asciiTheme="majorHAnsi" w:hAnsiTheme="majorHAnsi"/>
        </w:rPr>
        <w:t xml:space="preserve">Suppose a company produces Product K, the production is carried through three departments A, B, and C. Market is not the key factor for K. The output of A is transferred to B, that of B to C and the output of C is the final product. </w:t>
      </w:r>
    </w:p>
    <w:p w:rsidR="003B0F95" w:rsidRDefault="003B0F95" w:rsidP="003B0F95">
      <w:pPr>
        <w:jc w:val="both"/>
        <w:rPr>
          <w:rFonts w:asciiTheme="majorHAnsi" w:hAnsiTheme="majorHAnsi"/>
        </w:rPr>
      </w:pPr>
    </w:p>
    <w:p w:rsidR="003B0F95" w:rsidRDefault="003B0F95" w:rsidP="003B0F95">
      <w:pPr>
        <w:jc w:val="both"/>
        <w:rPr>
          <w:rFonts w:asciiTheme="majorHAnsi" w:hAnsiTheme="majorHAnsi"/>
        </w:rPr>
      </w:pPr>
      <w:r>
        <w:rPr>
          <w:rFonts w:asciiTheme="majorHAnsi" w:hAnsiTheme="majorHAnsi"/>
        </w:rPr>
        <w:t>Consider the following data: A company produces a product through three departments. Output of A is input for B and output of B is input for C. A can produce 140 units per hour, B can produce 70 units per hour and C can produce 280 units per hour.</w:t>
      </w:r>
    </w:p>
    <w:p w:rsidR="003B0F95" w:rsidRDefault="003B0F95" w:rsidP="003B0F95">
      <w:pPr>
        <w:rPr>
          <w:rFonts w:asciiTheme="majorHAnsi" w:hAnsiTheme="majorHAnsi"/>
        </w:rPr>
      </w:pPr>
    </w:p>
    <w:p w:rsidR="003B0F95" w:rsidRDefault="003B0F95" w:rsidP="003B0F95">
      <w:pPr>
        <w:jc w:val="both"/>
      </w:pPr>
      <w:r>
        <w:rPr>
          <w:rFonts w:asciiTheme="majorHAnsi" w:hAnsiTheme="majorHAnsi"/>
        </w:rPr>
        <w:t xml:space="preserve">At what rate the company should produce? The maximum rate at which the production can be carried out is 70 units per hour. </w:t>
      </w:r>
      <w:r>
        <w:t xml:space="preserve">Synchronous Manufacturing recommends that all the three departments should produce at the rate of 70 units per hour. This will maintain flow of work. The output of A will move to B and that of B to C without waiting and without being held up as Work in Process. What will happen if all the three departments operate at 100% capacity? Inventory shall pile up at the entry of B while C shall be waiting for items to come from Machinery B. </w:t>
      </w:r>
    </w:p>
    <w:p w:rsidR="003B0F95" w:rsidRDefault="003B0F95" w:rsidP="003B0F95">
      <w:pPr>
        <w:jc w:val="both"/>
      </w:pPr>
    </w:p>
    <w:p w:rsidR="003B0F95" w:rsidRDefault="003B0F95" w:rsidP="003B0F95">
      <w:pPr>
        <w:jc w:val="both"/>
      </w:pPr>
      <w:r>
        <w:t>The Principles of Synchronous Manufacturing:</w:t>
      </w:r>
    </w:p>
    <w:p w:rsidR="003B0F95" w:rsidRPr="0022427E" w:rsidRDefault="003B0F95" w:rsidP="003B0F95">
      <w:pPr>
        <w:pStyle w:val="ListParagraph"/>
        <w:numPr>
          <w:ilvl w:val="0"/>
          <w:numId w:val="12"/>
        </w:numPr>
        <w:jc w:val="both"/>
        <w:rPr>
          <w:rFonts w:asciiTheme="majorHAnsi" w:hAnsiTheme="majorHAnsi"/>
        </w:rPr>
      </w:pPr>
      <w:r w:rsidRPr="00CF0183">
        <w:lastRenderedPageBreak/>
        <w:t>Do not focus on balancing capacities, focus on synchronizing the flow</w:t>
      </w:r>
      <w:r>
        <w:t>. As in the above example, we should not try to achieve 100% capacity in different departments; we should produce 70 units per hour so that the flow (from A to B, from B to C and from C to customer) is maintained.</w:t>
      </w:r>
    </w:p>
    <w:p w:rsidR="003B0F95" w:rsidRPr="00CF0183" w:rsidRDefault="003B0F95" w:rsidP="003B0F95">
      <w:pPr>
        <w:numPr>
          <w:ilvl w:val="0"/>
          <w:numId w:val="12"/>
        </w:numPr>
      </w:pPr>
      <w:r>
        <w:t>The</w:t>
      </w:r>
      <w:r w:rsidRPr="00CF0183">
        <w:t xml:space="preserve"> value of time at a bottleneck resource is equal to the throughput rate of the products processed by the bottleneck</w:t>
      </w:r>
      <w:r>
        <w:t xml:space="preserve">. Suppose the throughput (Sale </w:t>
      </w:r>
      <w:r w:rsidRPr="0022427E">
        <w:rPr>
          <w:i/>
        </w:rPr>
        <w:t>minus</w:t>
      </w:r>
      <w:r>
        <w:t xml:space="preserve"> Direct materials) per unit of Product K, in the above example, is Rs.100. If one hour of department B is lost, the company’s throughput will be down by Rs.7000; consequentially the net profit before down will be down by Rs.7000.</w:t>
      </w:r>
    </w:p>
    <w:p w:rsidR="003B0F95" w:rsidRPr="00CF0183" w:rsidRDefault="003B0F95" w:rsidP="003B0F95">
      <w:pPr>
        <w:numPr>
          <w:ilvl w:val="0"/>
          <w:numId w:val="12"/>
        </w:numPr>
      </w:pPr>
      <w:r>
        <w:t>The</w:t>
      </w:r>
      <w:r w:rsidRPr="00CF0183">
        <w:t xml:space="preserve"> value of time at a non-b</w:t>
      </w:r>
      <w:r>
        <w:t xml:space="preserve">ottleneck resource tends to zero. Suppose 30 minutes of Department C  remain idle, there won’t be any loss of throughput as the production target can be achieved through increasing the production rate of Department C (from 70 units per hour) for some time. </w:t>
      </w:r>
    </w:p>
    <w:p w:rsidR="003B0F95" w:rsidRPr="00CF0183" w:rsidRDefault="003B0F95" w:rsidP="003B0F95">
      <w:pPr>
        <w:numPr>
          <w:ilvl w:val="0"/>
          <w:numId w:val="12"/>
        </w:numPr>
      </w:pPr>
      <w:r w:rsidRPr="00CF0183">
        <w:t>The level of utilization of a non-bottleneck resource is controlled by other constraints within the system</w:t>
      </w:r>
      <w:r>
        <w:t>. In the above example, B is the bottleneck resource. Level of utilization of other departments will depend up on the level of utilization of B. For example, if B shall be working at 100% capacity, A shall be working at 50% of its capacity, C shall be working at 25 % of its capacity.</w:t>
      </w:r>
    </w:p>
    <w:p w:rsidR="003B0F95" w:rsidRPr="00E1065E" w:rsidRDefault="003B0F95" w:rsidP="003B0F95">
      <w:pPr>
        <w:pStyle w:val="ListParagraph"/>
        <w:numPr>
          <w:ilvl w:val="0"/>
          <w:numId w:val="12"/>
        </w:numPr>
        <w:jc w:val="both"/>
        <w:rPr>
          <w:rFonts w:asciiTheme="majorHAnsi" w:hAnsiTheme="majorHAnsi"/>
        </w:rPr>
      </w:pPr>
      <w:r w:rsidRPr="00CF0183">
        <w:t>Resources must be utilized, not simply activated</w:t>
      </w:r>
      <w:r>
        <w:t>. In the above example if we produce at higher rate (than 70 units per hour), we shall not be utilized all the output of A, we shall be simply activating them.</w:t>
      </w:r>
    </w:p>
    <w:p w:rsidR="003B0F95" w:rsidRPr="00CF0183" w:rsidRDefault="003B0F95" w:rsidP="003B0F95">
      <w:pPr>
        <w:pStyle w:val="ListParagraph"/>
        <w:numPr>
          <w:ilvl w:val="0"/>
          <w:numId w:val="12"/>
        </w:numPr>
      </w:pPr>
      <w:r w:rsidRPr="00CF0183">
        <w:t>The transfer batch</w:t>
      </w:r>
      <w:r>
        <w:t xml:space="preserve"> need no </w:t>
      </w:r>
      <w:r w:rsidRPr="00CF0183">
        <w:t>equal the process batch</w:t>
      </w:r>
      <w:r>
        <w:t xml:space="preserve">. Suppose Goods are produced in Department A in the batches of 5 units, it is not necessary that the transfer batch should also be that 5 units. </w:t>
      </w:r>
    </w:p>
    <w:p w:rsidR="003B0F95" w:rsidRPr="00CF0183" w:rsidRDefault="003B0F95" w:rsidP="003B0F95">
      <w:pPr>
        <w:numPr>
          <w:ilvl w:val="0"/>
          <w:numId w:val="12"/>
        </w:numPr>
      </w:pPr>
      <w:r w:rsidRPr="00CF0183">
        <w:t>A process batch may be variable bo</w:t>
      </w:r>
      <w:r>
        <w:t>th along its route. For example, if the process batch of A is 5 units, it not necessary that that of B should also be 5 units.</w:t>
      </w:r>
      <w:r w:rsidRPr="00CF0183">
        <w:t xml:space="preserve"> </w:t>
      </w:r>
    </w:p>
    <w:p w:rsidR="003B0F95" w:rsidRDefault="003B0F95" w:rsidP="00DD243E">
      <w:pPr>
        <w:pStyle w:val="ListParagraph"/>
        <w:spacing w:before="100" w:beforeAutospacing="1" w:after="100" w:afterAutospacing="1"/>
        <w:jc w:val="center"/>
        <w:rPr>
          <w:rFonts w:asciiTheme="majorHAnsi" w:eastAsia="Batang" w:hAnsiTheme="majorHAnsi" w:cs="NewsGothicMT"/>
          <w:b/>
        </w:rPr>
      </w:pPr>
    </w:p>
    <w:p w:rsidR="003B0F95" w:rsidRDefault="003B0F95" w:rsidP="00DD243E">
      <w:pPr>
        <w:pStyle w:val="ListParagraph"/>
        <w:spacing w:before="100" w:beforeAutospacing="1" w:after="100" w:afterAutospacing="1"/>
        <w:jc w:val="center"/>
        <w:rPr>
          <w:rFonts w:asciiTheme="majorHAnsi" w:eastAsia="Batang" w:hAnsiTheme="majorHAnsi" w:cs="NewsGothicMT"/>
          <w:b/>
        </w:rPr>
      </w:pPr>
    </w:p>
    <w:p w:rsidR="00DD243E" w:rsidRPr="003B0F95" w:rsidRDefault="00DD243E" w:rsidP="00DD243E">
      <w:pPr>
        <w:pStyle w:val="ListParagraph"/>
        <w:spacing w:before="100" w:beforeAutospacing="1" w:after="100" w:afterAutospacing="1"/>
        <w:jc w:val="center"/>
        <w:rPr>
          <w:rFonts w:asciiTheme="majorHAnsi" w:eastAsia="Batang" w:hAnsiTheme="majorHAnsi" w:cs="NewsGothicMT"/>
          <w:b/>
          <w:sz w:val="28"/>
          <w:szCs w:val="28"/>
        </w:rPr>
      </w:pPr>
      <w:r w:rsidRPr="003B0F95">
        <w:rPr>
          <w:rFonts w:asciiTheme="majorHAnsi" w:eastAsia="Batang" w:hAnsiTheme="majorHAnsi" w:cs="NewsGothicMT"/>
          <w:b/>
          <w:sz w:val="28"/>
          <w:szCs w:val="28"/>
        </w:rPr>
        <w:t>THEORETICAL QUESTIONS</w:t>
      </w:r>
    </w:p>
    <w:p w:rsidR="001B7992" w:rsidRDefault="00544446" w:rsidP="00DD243E">
      <w:pPr>
        <w:spacing w:before="100" w:beforeAutospacing="1"/>
        <w:jc w:val="both"/>
        <w:rPr>
          <w:rFonts w:asciiTheme="majorHAnsi" w:eastAsia="Batang" w:hAnsiTheme="majorHAnsi" w:cs="NewsGothicMT"/>
          <w:b/>
        </w:rPr>
      </w:pPr>
      <w:r>
        <w:rPr>
          <w:rFonts w:asciiTheme="majorHAnsi" w:eastAsia="Batang" w:hAnsiTheme="majorHAnsi" w:cs="NewsGothicMT"/>
          <w:b/>
        </w:rPr>
        <w:t>Q. No.</w:t>
      </w:r>
      <w:r w:rsidR="00DD243E" w:rsidRPr="00DD243E">
        <w:rPr>
          <w:rFonts w:asciiTheme="majorHAnsi" w:eastAsia="Batang" w:hAnsiTheme="majorHAnsi" w:cs="NewsGothicMT"/>
          <w:b/>
        </w:rPr>
        <w:t>11.1T</w:t>
      </w:r>
      <w:r w:rsidR="00DD243E">
        <w:rPr>
          <w:rFonts w:asciiTheme="majorHAnsi" w:eastAsia="Batang" w:hAnsiTheme="majorHAnsi" w:cs="NewsGothicMT"/>
        </w:rPr>
        <w:t xml:space="preserve"> </w:t>
      </w:r>
      <w:r w:rsidR="00B155D3" w:rsidRPr="00DD243E">
        <w:rPr>
          <w:rFonts w:asciiTheme="majorHAnsi" w:eastAsia="Batang" w:hAnsiTheme="majorHAnsi" w:cs="NewsGothicMT"/>
        </w:rPr>
        <w:t xml:space="preserve">Explain the theory of constraints. </w:t>
      </w:r>
      <w:r w:rsidR="00DD243E" w:rsidRPr="00DD243E">
        <w:rPr>
          <w:rFonts w:asciiTheme="majorHAnsi" w:eastAsia="Batang" w:hAnsiTheme="majorHAnsi" w:cs="NewsGothicMT"/>
          <w:b/>
        </w:rPr>
        <w:t xml:space="preserve">(CA Final </w:t>
      </w:r>
      <w:r w:rsidR="00B155D3" w:rsidRPr="00DD243E">
        <w:rPr>
          <w:rFonts w:asciiTheme="majorHAnsi" w:eastAsia="Batang" w:hAnsiTheme="majorHAnsi" w:cs="NewsGothicMT"/>
          <w:b/>
        </w:rPr>
        <w:t>Nov.2004</w:t>
      </w:r>
      <w:r w:rsidR="00DD243E">
        <w:rPr>
          <w:rFonts w:asciiTheme="majorHAnsi" w:eastAsia="Batang" w:hAnsiTheme="majorHAnsi" w:cs="NewsGothicMT"/>
          <w:b/>
        </w:rPr>
        <w:t>)</w:t>
      </w:r>
    </w:p>
    <w:p w:rsidR="00DD243E" w:rsidRDefault="00DD243E" w:rsidP="00DD243E">
      <w:pPr>
        <w:spacing w:after="100" w:afterAutospacing="1"/>
        <w:jc w:val="both"/>
        <w:rPr>
          <w:rFonts w:asciiTheme="majorHAnsi" w:eastAsia="Batang" w:hAnsiTheme="majorHAnsi" w:cs="NewsGothicMT"/>
        </w:rPr>
      </w:pPr>
      <w:proofErr w:type="gramStart"/>
      <w:r w:rsidRPr="00DD243E">
        <w:rPr>
          <w:rFonts w:asciiTheme="majorHAnsi" w:eastAsia="Batang" w:hAnsiTheme="majorHAnsi" w:cs="NewsGothicMT"/>
          <w:b/>
        </w:rPr>
        <w:t xml:space="preserve">Answer </w:t>
      </w:r>
      <w:r>
        <w:rPr>
          <w:rFonts w:asciiTheme="majorHAnsi" w:eastAsia="Batang" w:hAnsiTheme="majorHAnsi" w:cs="NewsGothicMT"/>
          <w:b/>
        </w:rPr>
        <w:t>:</w:t>
      </w:r>
      <w:proofErr w:type="gramEnd"/>
      <w:r w:rsidRPr="00DD243E">
        <w:rPr>
          <w:rFonts w:asciiTheme="majorHAnsi" w:eastAsia="Batang" w:hAnsiTheme="majorHAnsi" w:cs="NewsGothicMT"/>
        </w:rPr>
        <w:t xml:space="preserve"> Please refer to paragraph </w:t>
      </w:r>
      <w:r w:rsidR="00000C27">
        <w:rPr>
          <w:rFonts w:asciiTheme="majorHAnsi" w:eastAsia="Batang" w:hAnsiTheme="majorHAnsi" w:cs="NewsGothicMT"/>
        </w:rPr>
        <w:t>11.1</w:t>
      </w:r>
    </w:p>
    <w:p w:rsidR="00544446" w:rsidRDefault="00544446" w:rsidP="00385DA0">
      <w:pPr>
        <w:jc w:val="both"/>
        <w:rPr>
          <w:rFonts w:asciiTheme="majorHAnsi" w:eastAsia="Batang" w:hAnsiTheme="majorHAnsi" w:cs="NewsGothicMT"/>
        </w:rPr>
      </w:pPr>
      <w:r>
        <w:rPr>
          <w:rFonts w:asciiTheme="majorHAnsi" w:eastAsia="Batang" w:hAnsiTheme="majorHAnsi" w:cs="NewsGothicMT"/>
          <w:b/>
        </w:rPr>
        <w:t>Q. No.</w:t>
      </w:r>
      <w:r w:rsidRPr="00544446">
        <w:rPr>
          <w:rFonts w:asciiTheme="majorHAnsi" w:eastAsia="Batang" w:hAnsiTheme="majorHAnsi" w:cs="NewsGothicMT"/>
          <w:b/>
        </w:rPr>
        <w:t>11.2T</w:t>
      </w:r>
      <w:r>
        <w:rPr>
          <w:rFonts w:asciiTheme="majorHAnsi" w:eastAsia="Batang" w:hAnsiTheme="majorHAnsi" w:cs="NewsGothicMT"/>
          <w:b/>
        </w:rPr>
        <w:t xml:space="preserve"> </w:t>
      </w:r>
      <w:r w:rsidRPr="00544446">
        <w:rPr>
          <w:rFonts w:asciiTheme="majorHAnsi" w:eastAsia="Batang" w:hAnsiTheme="majorHAnsi" w:cs="NewsGothicMT"/>
        </w:rPr>
        <w:t>Classify the following items under the three measures used in the TOC:</w:t>
      </w:r>
    </w:p>
    <w:p w:rsidR="00544446" w:rsidRDefault="00544446" w:rsidP="00385DA0">
      <w:pPr>
        <w:jc w:val="both"/>
        <w:rPr>
          <w:rFonts w:asciiTheme="majorHAnsi" w:eastAsia="Batang" w:hAnsiTheme="majorHAnsi" w:cs="NewsGothicMT"/>
        </w:rPr>
      </w:pPr>
      <w:r>
        <w:rPr>
          <w:rFonts w:asciiTheme="majorHAnsi" w:eastAsia="Batang" w:hAnsiTheme="majorHAnsi" w:cs="NewsGothicMT"/>
        </w:rPr>
        <w:t>(</w:t>
      </w:r>
      <w:proofErr w:type="spellStart"/>
      <w:r>
        <w:rPr>
          <w:rFonts w:asciiTheme="majorHAnsi" w:eastAsia="Batang" w:hAnsiTheme="majorHAnsi" w:cs="NewsGothicMT"/>
        </w:rPr>
        <w:t>i</w:t>
      </w:r>
      <w:proofErr w:type="spellEnd"/>
      <w:r>
        <w:rPr>
          <w:rFonts w:asciiTheme="majorHAnsi" w:eastAsia="Batang" w:hAnsiTheme="majorHAnsi" w:cs="NewsGothicMT"/>
        </w:rPr>
        <w:t xml:space="preserve">) Research and Development costs (ii) rent/utilities (iii) </w:t>
      </w:r>
      <w:r w:rsidR="00385DA0">
        <w:rPr>
          <w:rFonts w:asciiTheme="majorHAnsi" w:eastAsia="Batang" w:hAnsiTheme="majorHAnsi" w:cs="NewsGothicMT"/>
        </w:rPr>
        <w:t xml:space="preserve">Raw materials used in production (iv) Depreciation (v) </w:t>
      </w:r>
      <w:proofErr w:type="spellStart"/>
      <w:r w:rsidR="00385DA0">
        <w:rPr>
          <w:rFonts w:asciiTheme="majorHAnsi" w:eastAsia="Batang" w:hAnsiTheme="majorHAnsi" w:cs="NewsGothicMT"/>
        </w:rPr>
        <w:t>Labour</w:t>
      </w:r>
      <w:proofErr w:type="spellEnd"/>
      <w:r w:rsidR="00385DA0">
        <w:rPr>
          <w:rFonts w:asciiTheme="majorHAnsi" w:eastAsia="Batang" w:hAnsiTheme="majorHAnsi" w:cs="NewsGothicMT"/>
        </w:rPr>
        <w:t xml:space="preserve"> cost (vi) Stock of raw materials (vii) Sales (viii</w:t>
      </w:r>
      <w:proofErr w:type="gramStart"/>
      <w:r w:rsidR="00385DA0">
        <w:rPr>
          <w:rFonts w:asciiTheme="majorHAnsi" w:eastAsia="Batang" w:hAnsiTheme="majorHAnsi" w:cs="NewsGothicMT"/>
        </w:rPr>
        <w:t xml:space="preserve">) </w:t>
      </w:r>
      <w:r>
        <w:rPr>
          <w:rFonts w:asciiTheme="majorHAnsi" w:eastAsia="Batang" w:hAnsiTheme="majorHAnsi" w:cs="NewsGothicMT"/>
        </w:rPr>
        <w:t xml:space="preserve"> </w:t>
      </w:r>
      <w:r w:rsidR="00385DA0">
        <w:rPr>
          <w:rFonts w:asciiTheme="majorHAnsi" w:eastAsia="Batang" w:hAnsiTheme="majorHAnsi" w:cs="NewsGothicMT"/>
        </w:rPr>
        <w:t>cost</w:t>
      </w:r>
      <w:proofErr w:type="gramEnd"/>
      <w:r w:rsidR="00385DA0">
        <w:rPr>
          <w:rFonts w:asciiTheme="majorHAnsi" w:eastAsia="Batang" w:hAnsiTheme="majorHAnsi" w:cs="NewsGothicMT"/>
        </w:rPr>
        <w:t xml:space="preserve"> of Equipments and buildings.</w:t>
      </w:r>
    </w:p>
    <w:p w:rsidR="00385DA0" w:rsidRDefault="00385DA0" w:rsidP="00385DA0">
      <w:pPr>
        <w:jc w:val="both"/>
        <w:rPr>
          <w:rFonts w:asciiTheme="majorHAnsi" w:eastAsia="Batang" w:hAnsiTheme="majorHAnsi" w:cs="NewsGothicMT"/>
        </w:rPr>
      </w:pPr>
    </w:p>
    <w:p w:rsidR="00385DA0" w:rsidRDefault="00385DA0" w:rsidP="00385DA0">
      <w:pPr>
        <w:jc w:val="both"/>
        <w:rPr>
          <w:rFonts w:asciiTheme="majorHAnsi" w:eastAsia="Batang" w:hAnsiTheme="majorHAnsi" w:cs="NewsGothicMT"/>
          <w:b/>
        </w:rPr>
      </w:pPr>
      <w:r w:rsidRPr="00385DA0">
        <w:rPr>
          <w:rFonts w:asciiTheme="majorHAnsi" w:eastAsia="Batang" w:hAnsiTheme="majorHAnsi" w:cs="NewsGothicMT"/>
          <w:b/>
        </w:rPr>
        <w:t>Answer</w:t>
      </w:r>
    </w:p>
    <w:tbl>
      <w:tblPr>
        <w:tblStyle w:val="TableGrid"/>
        <w:tblW w:w="0" w:type="auto"/>
        <w:tblLook w:val="04A0"/>
      </w:tblPr>
      <w:tblGrid>
        <w:gridCol w:w="1998"/>
        <w:gridCol w:w="7578"/>
      </w:tblGrid>
      <w:tr w:rsidR="00385DA0" w:rsidTr="00385DA0">
        <w:tc>
          <w:tcPr>
            <w:tcW w:w="199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 xml:space="preserve">Measurements </w:t>
            </w:r>
          </w:p>
        </w:tc>
        <w:tc>
          <w:tcPr>
            <w:tcW w:w="757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 xml:space="preserve">Items </w:t>
            </w:r>
          </w:p>
        </w:tc>
      </w:tr>
      <w:tr w:rsidR="00385DA0" w:rsidTr="00385DA0">
        <w:tc>
          <w:tcPr>
            <w:tcW w:w="199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 xml:space="preserve">Throughput </w:t>
            </w:r>
          </w:p>
        </w:tc>
        <w:tc>
          <w:tcPr>
            <w:tcW w:w="757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Sales, Raw material used in production</w:t>
            </w:r>
          </w:p>
        </w:tc>
      </w:tr>
      <w:tr w:rsidR="00385DA0" w:rsidTr="00385DA0">
        <w:tc>
          <w:tcPr>
            <w:tcW w:w="199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 xml:space="preserve">Operating costs </w:t>
            </w:r>
          </w:p>
        </w:tc>
        <w:tc>
          <w:tcPr>
            <w:tcW w:w="7578" w:type="dxa"/>
          </w:tcPr>
          <w:p w:rsidR="00385DA0" w:rsidRPr="00385DA0" w:rsidRDefault="00385DA0" w:rsidP="00385DA0">
            <w:pPr>
              <w:jc w:val="both"/>
              <w:rPr>
                <w:rFonts w:asciiTheme="majorHAnsi" w:eastAsia="Batang" w:hAnsiTheme="majorHAnsi" w:cs="NewsGothicMT"/>
              </w:rPr>
            </w:pPr>
            <w:proofErr w:type="spellStart"/>
            <w:r w:rsidRPr="00385DA0">
              <w:rPr>
                <w:rFonts w:asciiTheme="majorHAnsi" w:eastAsia="Batang" w:hAnsiTheme="majorHAnsi" w:cs="NewsGothicMT"/>
              </w:rPr>
              <w:t>Labour</w:t>
            </w:r>
            <w:proofErr w:type="spellEnd"/>
            <w:r w:rsidRPr="00385DA0">
              <w:rPr>
                <w:rFonts w:asciiTheme="majorHAnsi" w:eastAsia="Batang" w:hAnsiTheme="majorHAnsi" w:cs="NewsGothicMT"/>
              </w:rPr>
              <w:t xml:space="preserve">, Depreciation, rent/Utilities </w:t>
            </w:r>
          </w:p>
        </w:tc>
      </w:tr>
      <w:tr w:rsidR="00385DA0" w:rsidTr="00385DA0">
        <w:tc>
          <w:tcPr>
            <w:tcW w:w="199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 xml:space="preserve">Investments </w:t>
            </w:r>
          </w:p>
        </w:tc>
        <w:tc>
          <w:tcPr>
            <w:tcW w:w="7578" w:type="dxa"/>
          </w:tcPr>
          <w:p w:rsidR="00385DA0" w:rsidRPr="00385DA0" w:rsidRDefault="00385DA0" w:rsidP="00385DA0">
            <w:pPr>
              <w:jc w:val="both"/>
              <w:rPr>
                <w:rFonts w:asciiTheme="majorHAnsi" w:eastAsia="Batang" w:hAnsiTheme="majorHAnsi" w:cs="NewsGothicMT"/>
              </w:rPr>
            </w:pPr>
            <w:r w:rsidRPr="00385DA0">
              <w:rPr>
                <w:rFonts w:asciiTheme="majorHAnsi" w:eastAsia="Batang" w:hAnsiTheme="majorHAnsi" w:cs="NewsGothicMT"/>
              </w:rPr>
              <w:t>R &amp; D, Stock of raw materials, Cost of equipment and buildings</w:t>
            </w:r>
          </w:p>
        </w:tc>
      </w:tr>
    </w:tbl>
    <w:p w:rsidR="00385DA0" w:rsidRDefault="00385DA0" w:rsidP="00385DA0">
      <w:pPr>
        <w:jc w:val="both"/>
        <w:rPr>
          <w:rFonts w:asciiTheme="majorHAnsi" w:eastAsia="Batang" w:hAnsiTheme="majorHAnsi" w:cs="NewsGothicMT"/>
          <w:b/>
        </w:rPr>
      </w:pPr>
    </w:p>
    <w:p w:rsidR="00B156DB" w:rsidRDefault="00B156DB" w:rsidP="00385DA0">
      <w:pPr>
        <w:jc w:val="both"/>
        <w:rPr>
          <w:rFonts w:asciiTheme="majorHAnsi" w:eastAsia="Batang" w:hAnsiTheme="majorHAnsi" w:cs="NewsGothicMT"/>
          <w:b/>
        </w:rPr>
      </w:pPr>
    </w:p>
    <w:p w:rsidR="00B156DB" w:rsidRDefault="00B156DB" w:rsidP="00385DA0">
      <w:pPr>
        <w:jc w:val="both"/>
        <w:rPr>
          <w:rFonts w:asciiTheme="majorHAnsi" w:eastAsia="Batang" w:hAnsiTheme="majorHAnsi" w:cs="NewsGothicMT"/>
          <w:b/>
        </w:rPr>
      </w:pPr>
      <w:r>
        <w:rPr>
          <w:rFonts w:asciiTheme="majorHAnsi" w:eastAsia="Batang" w:hAnsiTheme="majorHAnsi" w:cs="NewsGothicMT"/>
          <w:b/>
        </w:rPr>
        <w:lastRenderedPageBreak/>
        <w:t>Q. No.11.3</w:t>
      </w:r>
      <w:r w:rsidRPr="00DD243E">
        <w:rPr>
          <w:rFonts w:asciiTheme="majorHAnsi" w:eastAsia="Batang" w:hAnsiTheme="majorHAnsi" w:cs="NewsGothicMT"/>
          <w:b/>
        </w:rPr>
        <w:t>T</w:t>
      </w:r>
      <w:r>
        <w:rPr>
          <w:rFonts w:asciiTheme="majorHAnsi" w:eastAsia="Batang" w:hAnsiTheme="majorHAnsi" w:cs="NewsGothicMT"/>
          <w:b/>
        </w:rPr>
        <w:t xml:space="preserve"> </w:t>
      </w:r>
      <w:r w:rsidRPr="00B156DB">
        <w:rPr>
          <w:rFonts w:asciiTheme="majorHAnsi" w:eastAsia="Batang" w:hAnsiTheme="majorHAnsi" w:cs="NewsGothicMT"/>
        </w:rPr>
        <w:t>Brief the principles associate</w:t>
      </w:r>
      <w:r>
        <w:rPr>
          <w:rFonts w:asciiTheme="majorHAnsi" w:eastAsia="Batang" w:hAnsiTheme="majorHAnsi" w:cs="NewsGothicMT"/>
        </w:rPr>
        <w:t>d</w:t>
      </w:r>
      <w:r w:rsidRPr="00B156DB">
        <w:rPr>
          <w:rFonts w:asciiTheme="majorHAnsi" w:eastAsia="Batang" w:hAnsiTheme="majorHAnsi" w:cs="NewsGothicMT"/>
        </w:rPr>
        <w:t xml:space="preserve"> with synchronous manufacturing.</w:t>
      </w:r>
      <w:r>
        <w:rPr>
          <w:rFonts w:asciiTheme="majorHAnsi" w:eastAsia="Batang" w:hAnsiTheme="majorHAnsi" w:cs="NewsGothicMT"/>
          <w:b/>
        </w:rPr>
        <w:t xml:space="preserve"> </w:t>
      </w:r>
    </w:p>
    <w:p w:rsidR="00B156DB" w:rsidRDefault="00B156DB" w:rsidP="00B156DB">
      <w:pPr>
        <w:jc w:val="right"/>
        <w:rPr>
          <w:rFonts w:asciiTheme="majorHAnsi" w:eastAsia="Batang" w:hAnsiTheme="majorHAnsi" w:cs="NewsGothicMT"/>
          <w:b/>
        </w:rPr>
      </w:pPr>
      <w:r>
        <w:rPr>
          <w:rFonts w:asciiTheme="majorHAnsi" w:eastAsia="Batang" w:hAnsiTheme="majorHAnsi" w:cs="NewsGothicMT"/>
          <w:b/>
        </w:rPr>
        <w:t>(CA Final May 2010, Nov. 2012)</w:t>
      </w:r>
    </w:p>
    <w:p w:rsidR="00B156DB" w:rsidRDefault="00B156DB" w:rsidP="00B156DB">
      <w:pPr>
        <w:spacing w:after="100" w:afterAutospacing="1"/>
        <w:jc w:val="both"/>
        <w:rPr>
          <w:rFonts w:asciiTheme="majorHAnsi" w:eastAsia="Batang" w:hAnsiTheme="majorHAnsi" w:cs="NewsGothicMT"/>
        </w:rPr>
      </w:pPr>
      <w:r w:rsidRPr="00DD243E">
        <w:rPr>
          <w:rFonts w:asciiTheme="majorHAnsi" w:eastAsia="Batang" w:hAnsiTheme="majorHAnsi" w:cs="NewsGothicMT"/>
          <w:b/>
        </w:rPr>
        <w:t xml:space="preserve">Answer </w:t>
      </w:r>
      <w:r>
        <w:rPr>
          <w:rFonts w:asciiTheme="majorHAnsi" w:eastAsia="Batang" w:hAnsiTheme="majorHAnsi" w:cs="NewsGothicMT"/>
          <w:b/>
        </w:rPr>
        <w:t>:</w:t>
      </w:r>
      <w:r w:rsidRPr="00DD243E">
        <w:rPr>
          <w:rFonts w:asciiTheme="majorHAnsi" w:eastAsia="Batang" w:hAnsiTheme="majorHAnsi" w:cs="NewsGothicMT"/>
        </w:rPr>
        <w:t xml:space="preserve"> Please refer to paragraph </w:t>
      </w:r>
      <w:r>
        <w:rPr>
          <w:rFonts w:asciiTheme="majorHAnsi" w:eastAsia="Batang" w:hAnsiTheme="majorHAnsi" w:cs="NewsGothicMT"/>
        </w:rPr>
        <w:t>11.4.</w:t>
      </w:r>
    </w:p>
    <w:p w:rsidR="00B156DB" w:rsidRPr="00385DA0" w:rsidRDefault="00B156DB" w:rsidP="00B156DB">
      <w:pPr>
        <w:jc w:val="right"/>
        <w:rPr>
          <w:rFonts w:asciiTheme="majorHAnsi" w:eastAsia="Batang" w:hAnsiTheme="majorHAnsi" w:cs="NewsGothicMT"/>
          <w:b/>
        </w:rPr>
      </w:pPr>
    </w:p>
    <w:sectPr w:rsidR="00B156DB" w:rsidRPr="00385DA0" w:rsidSect="00BB6A3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990" w:rsidRDefault="001C7990" w:rsidP="000E4057">
      <w:r>
        <w:separator/>
      </w:r>
    </w:p>
  </w:endnote>
  <w:endnote w:type="continuationSeparator" w:id="0">
    <w:p w:rsidR="001C7990" w:rsidRDefault="001C7990" w:rsidP="000E40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sGothicMT">
    <w:panose1 w:val="00000000000000000000"/>
    <w:charset w:val="00"/>
    <w:family w:val="swiss"/>
    <w:notTrueType/>
    <w:pitch w:val="default"/>
    <w:sig w:usb0="00000003" w:usb1="00000000" w:usb2="00000000" w:usb3="00000000" w:csb0="00000001" w:csb1="00000000"/>
  </w:font>
  <w:font w:name="NewsGothicMT-Bold">
    <w:panose1 w:val="00000000000000000000"/>
    <w:charset w:val="00"/>
    <w:family w:val="swiss"/>
    <w:notTrueType/>
    <w:pitch w:val="default"/>
    <w:sig w:usb0="00000003" w:usb1="00000000" w:usb2="00000000" w:usb3="00000000" w:csb0="00000001" w:csb1="00000000"/>
  </w:font>
  <w:font w:name="NewsGothicMT-Italic">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F95" w:rsidRDefault="003B0F95">
    <w:pPr>
      <w:pStyle w:val="Footer"/>
      <w:jc w:val="right"/>
    </w:pPr>
  </w:p>
  <w:p w:rsidR="003B0F95" w:rsidRDefault="003B0F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990" w:rsidRDefault="001C7990" w:rsidP="000E4057">
      <w:r>
        <w:separator/>
      </w:r>
    </w:p>
  </w:footnote>
  <w:footnote w:type="continuationSeparator" w:id="0">
    <w:p w:rsidR="001C7990" w:rsidRDefault="001C7990" w:rsidP="000E40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3970"/>
      <w:docPartObj>
        <w:docPartGallery w:val="Page Numbers (Top of Page)"/>
        <w:docPartUnique/>
      </w:docPartObj>
    </w:sdtPr>
    <w:sdtContent>
      <w:p w:rsidR="003B0F95" w:rsidRDefault="00564F45">
        <w:pPr>
          <w:pStyle w:val="Header"/>
          <w:jc w:val="right"/>
        </w:pPr>
        <w:fldSimple w:instr=" PAGE   \* MERGEFORMAT ">
          <w:r w:rsidR="00066F5C">
            <w:rPr>
              <w:noProof/>
            </w:rPr>
            <w:t>15</w:t>
          </w:r>
        </w:fldSimple>
      </w:p>
    </w:sdtContent>
  </w:sdt>
  <w:p w:rsidR="003B0F95" w:rsidRDefault="003B0F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91073"/>
    <w:multiLevelType w:val="hybridMultilevel"/>
    <w:tmpl w:val="9530BF5E"/>
    <w:lvl w:ilvl="0" w:tplc="197E7A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F0429"/>
    <w:multiLevelType w:val="hybridMultilevel"/>
    <w:tmpl w:val="A81CA88C"/>
    <w:lvl w:ilvl="0" w:tplc="282097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0E7AD2"/>
    <w:multiLevelType w:val="hybridMultilevel"/>
    <w:tmpl w:val="380A49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CF149E2"/>
    <w:multiLevelType w:val="hybridMultilevel"/>
    <w:tmpl w:val="C3BC80CE"/>
    <w:lvl w:ilvl="0" w:tplc="4D0E8056">
      <w:start w:val="1"/>
      <w:numFmt w:val="low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964EA"/>
    <w:multiLevelType w:val="hybridMultilevel"/>
    <w:tmpl w:val="478AF394"/>
    <w:lvl w:ilvl="0" w:tplc="09520C0A">
      <w:start w:val="1"/>
      <w:numFmt w:val="upperLetter"/>
      <w:lvlText w:val="%1."/>
      <w:lvlJc w:val="left"/>
      <w:pPr>
        <w:tabs>
          <w:tab w:val="num" w:pos="1080"/>
        </w:tabs>
        <w:ind w:left="1080" w:hanging="360"/>
      </w:pPr>
      <w:rPr>
        <w:rFonts w:ascii="Times New Roman" w:hAnsi="Times New Roman" w:cs="Times New Roman" w:hint="default"/>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4B62287B"/>
    <w:multiLevelType w:val="hybridMultilevel"/>
    <w:tmpl w:val="075E2402"/>
    <w:lvl w:ilvl="0" w:tplc="9D7630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621D90"/>
    <w:multiLevelType w:val="hybridMultilevel"/>
    <w:tmpl w:val="E8769990"/>
    <w:lvl w:ilvl="0" w:tplc="264691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946963"/>
    <w:multiLevelType w:val="hybridMultilevel"/>
    <w:tmpl w:val="1500E5C8"/>
    <w:lvl w:ilvl="0" w:tplc="BA0E42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F12D58"/>
    <w:multiLevelType w:val="hybridMultilevel"/>
    <w:tmpl w:val="3DCC4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564872"/>
    <w:multiLevelType w:val="hybridMultilevel"/>
    <w:tmpl w:val="FF2E237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F91AA3"/>
    <w:multiLevelType w:val="hybridMultilevel"/>
    <w:tmpl w:val="CD20CB84"/>
    <w:lvl w:ilvl="0" w:tplc="EBCA39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037C45"/>
    <w:multiLevelType w:val="hybridMultilevel"/>
    <w:tmpl w:val="6AFCD90A"/>
    <w:lvl w:ilvl="0" w:tplc="2A58E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7"/>
  </w:num>
  <w:num w:numId="5">
    <w:abstractNumId w:val="1"/>
  </w:num>
  <w:num w:numId="6">
    <w:abstractNumId w:val="11"/>
  </w:num>
  <w:num w:numId="7">
    <w:abstractNumId w:val="3"/>
  </w:num>
  <w:num w:numId="8">
    <w:abstractNumId w:val="10"/>
  </w:num>
  <w:num w:numId="9">
    <w:abstractNumId w:val="2"/>
  </w:num>
  <w:num w:numId="10">
    <w:abstractNumId w:val="8"/>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558CD"/>
    <w:rsid w:val="0000019E"/>
    <w:rsid w:val="00000256"/>
    <w:rsid w:val="000003BB"/>
    <w:rsid w:val="00000C27"/>
    <w:rsid w:val="00000CBA"/>
    <w:rsid w:val="00000DC2"/>
    <w:rsid w:val="00001E02"/>
    <w:rsid w:val="00002924"/>
    <w:rsid w:val="00003CBB"/>
    <w:rsid w:val="00005210"/>
    <w:rsid w:val="00005403"/>
    <w:rsid w:val="000056D9"/>
    <w:rsid w:val="00005F93"/>
    <w:rsid w:val="00007BC6"/>
    <w:rsid w:val="0001065C"/>
    <w:rsid w:val="00010D44"/>
    <w:rsid w:val="0001140E"/>
    <w:rsid w:val="000119F1"/>
    <w:rsid w:val="00011BC0"/>
    <w:rsid w:val="00011D59"/>
    <w:rsid w:val="000120EF"/>
    <w:rsid w:val="00013416"/>
    <w:rsid w:val="0001374F"/>
    <w:rsid w:val="00013818"/>
    <w:rsid w:val="0001434D"/>
    <w:rsid w:val="000148A4"/>
    <w:rsid w:val="00014B8F"/>
    <w:rsid w:val="00015C93"/>
    <w:rsid w:val="00015E3E"/>
    <w:rsid w:val="00016C00"/>
    <w:rsid w:val="00016EFB"/>
    <w:rsid w:val="00016F85"/>
    <w:rsid w:val="00017008"/>
    <w:rsid w:val="0001717B"/>
    <w:rsid w:val="00017A72"/>
    <w:rsid w:val="00017F34"/>
    <w:rsid w:val="00020838"/>
    <w:rsid w:val="000232EB"/>
    <w:rsid w:val="00023386"/>
    <w:rsid w:val="000236F1"/>
    <w:rsid w:val="00023C12"/>
    <w:rsid w:val="00023FA6"/>
    <w:rsid w:val="0002492E"/>
    <w:rsid w:val="00024FA6"/>
    <w:rsid w:val="00025C4D"/>
    <w:rsid w:val="0002627D"/>
    <w:rsid w:val="000266C9"/>
    <w:rsid w:val="0002680F"/>
    <w:rsid w:val="00026CBF"/>
    <w:rsid w:val="00026D6A"/>
    <w:rsid w:val="00027318"/>
    <w:rsid w:val="00027582"/>
    <w:rsid w:val="00027DD7"/>
    <w:rsid w:val="00027F64"/>
    <w:rsid w:val="00030E09"/>
    <w:rsid w:val="00031168"/>
    <w:rsid w:val="00032122"/>
    <w:rsid w:val="000338F6"/>
    <w:rsid w:val="00033BE9"/>
    <w:rsid w:val="00033D07"/>
    <w:rsid w:val="0003511A"/>
    <w:rsid w:val="0003520B"/>
    <w:rsid w:val="00035B86"/>
    <w:rsid w:val="00035C57"/>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4F3E"/>
    <w:rsid w:val="00045B4A"/>
    <w:rsid w:val="00047380"/>
    <w:rsid w:val="0004769A"/>
    <w:rsid w:val="00047BD9"/>
    <w:rsid w:val="0005027D"/>
    <w:rsid w:val="00050A55"/>
    <w:rsid w:val="000519DC"/>
    <w:rsid w:val="000527CB"/>
    <w:rsid w:val="00052D6A"/>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452D"/>
    <w:rsid w:val="00064CD8"/>
    <w:rsid w:val="00064DAF"/>
    <w:rsid w:val="000652AE"/>
    <w:rsid w:val="0006541F"/>
    <w:rsid w:val="00065782"/>
    <w:rsid w:val="00065823"/>
    <w:rsid w:val="0006596E"/>
    <w:rsid w:val="00065B8B"/>
    <w:rsid w:val="0006655C"/>
    <w:rsid w:val="00066C9D"/>
    <w:rsid w:val="00066F5C"/>
    <w:rsid w:val="000701A8"/>
    <w:rsid w:val="0007093E"/>
    <w:rsid w:val="00070AB3"/>
    <w:rsid w:val="0007149B"/>
    <w:rsid w:val="00071705"/>
    <w:rsid w:val="00071760"/>
    <w:rsid w:val="00071794"/>
    <w:rsid w:val="00071DF0"/>
    <w:rsid w:val="0007282C"/>
    <w:rsid w:val="000730BE"/>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2DB4"/>
    <w:rsid w:val="000838C2"/>
    <w:rsid w:val="00083F65"/>
    <w:rsid w:val="00084325"/>
    <w:rsid w:val="0008432A"/>
    <w:rsid w:val="00084A79"/>
    <w:rsid w:val="00084E70"/>
    <w:rsid w:val="0008517D"/>
    <w:rsid w:val="00085373"/>
    <w:rsid w:val="00085719"/>
    <w:rsid w:val="00085941"/>
    <w:rsid w:val="00085BFD"/>
    <w:rsid w:val="00085ECC"/>
    <w:rsid w:val="00086278"/>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831"/>
    <w:rsid w:val="00096304"/>
    <w:rsid w:val="00096B07"/>
    <w:rsid w:val="00096CF7"/>
    <w:rsid w:val="000974C7"/>
    <w:rsid w:val="000974E9"/>
    <w:rsid w:val="0009754B"/>
    <w:rsid w:val="000A01F9"/>
    <w:rsid w:val="000A0505"/>
    <w:rsid w:val="000A07E1"/>
    <w:rsid w:val="000A0DA9"/>
    <w:rsid w:val="000A1E77"/>
    <w:rsid w:val="000A28E3"/>
    <w:rsid w:val="000A295C"/>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4E8"/>
    <w:rsid w:val="000B3C9D"/>
    <w:rsid w:val="000B3F8A"/>
    <w:rsid w:val="000B406D"/>
    <w:rsid w:val="000B4E72"/>
    <w:rsid w:val="000B5EF6"/>
    <w:rsid w:val="000B6E1F"/>
    <w:rsid w:val="000B6E68"/>
    <w:rsid w:val="000B7361"/>
    <w:rsid w:val="000B7BF0"/>
    <w:rsid w:val="000C0A05"/>
    <w:rsid w:val="000C0D0E"/>
    <w:rsid w:val="000C11A3"/>
    <w:rsid w:val="000C1619"/>
    <w:rsid w:val="000C2347"/>
    <w:rsid w:val="000C2DE9"/>
    <w:rsid w:val="000C3227"/>
    <w:rsid w:val="000C3EB6"/>
    <w:rsid w:val="000C3FD5"/>
    <w:rsid w:val="000C4607"/>
    <w:rsid w:val="000C472E"/>
    <w:rsid w:val="000C48B3"/>
    <w:rsid w:val="000C4CF3"/>
    <w:rsid w:val="000C5821"/>
    <w:rsid w:val="000C6CCA"/>
    <w:rsid w:val="000C6F11"/>
    <w:rsid w:val="000C6FE4"/>
    <w:rsid w:val="000C707B"/>
    <w:rsid w:val="000D001E"/>
    <w:rsid w:val="000D06D2"/>
    <w:rsid w:val="000D0737"/>
    <w:rsid w:val="000D0C71"/>
    <w:rsid w:val="000D2095"/>
    <w:rsid w:val="000D35D6"/>
    <w:rsid w:val="000D368B"/>
    <w:rsid w:val="000D3BAF"/>
    <w:rsid w:val="000D3E8F"/>
    <w:rsid w:val="000D4044"/>
    <w:rsid w:val="000D40E2"/>
    <w:rsid w:val="000D42E6"/>
    <w:rsid w:val="000D4EBD"/>
    <w:rsid w:val="000D4F4C"/>
    <w:rsid w:val="000D51B1"/>
    <w:rsid w:val="000D532E"/>
    <w:rsid w:val="000D5511"/>
    <w:rsid w:val="000D71E3"/>
    <w:rsid w:val="000D7579"/>
    <w:rsid w:val="000E1260"/>
    <w:rsid w:val="000E2432"/>
    <w:rsid w:val="000E2B92"/>
    <w:rsid w:val="000E3676"/>
    <w:rsid w:val="000E4057"/>
    <w:rsid w:val="000E41C1"/>
    <w:rsid w:val="000E5B0E"/>
    <w:rsid w:val="000E5BE1"/>
    <w:rsid w:val="000E5DFD"/>
    <w:rsid w:val="000E5E14"/>
    <w:rsid w:val="000E686D"/>
    <w:rsid w:val="000E688D"/>
    <w:rsid w:val="000E7B55"/>
    <w:rsid w:val="000E7EF9"/>
    <w:rsid w:val="000F13BA"/>
    <w:rsid w:val="000F1821"/>
    <w:rsid w:val="000F1C1B"/>
    <w:rsid w:val="000F1FBD"/>
    <w:rsid w:val="000F27E8"/>
    <w:rsid w:val="000F2A30"/>
    <w:rsid w:val="000F3425"/>
    <w:rsid w:val="000F37E1"/>
    <w:rsid w:val="000F48A3"/>
    <w:rsid w:val="000F5236"/>
    <w:rsid w:val="000F5BE7"/>
    <w:rsid w:val="000F5F11"/>
    <w:rsid w:val="000F71AB"/>
    <w:rsid w:val="000F7228"/>
    <w:rsid w:val="000F7D52"/>
    <w:rsid w:val="0010005F"/>
    <w:rsid w:val="00100F9D"/>
    <w:rsid w:val="001014D3"/>
    <w:rsid w:val="0010150D"/>
    <w:rsid w:val="00101774"/>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983"/>
    <w:rsid w:val="00112AA1"/>
    <w:rsid w:val="00112FBB"/>
    <w:rsid w:val="0011302A"/>
    <w:rsid w:val="00114183"/>
    <w:rsid w:val="0011427B"/>
    <w:rsid w:val="001158B6"/>
    <w:rsid w:val="001159F7"/>
    <w:rsid w:val="0011647C"/>
    <w:rsid w:val="00116761"/>
    <w:rsid w:val="00116C63"/>
    <w:rsid w:val="00117106"/>
    <w:rsid w:val="00117C71"/>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FB3"/>
    <w:rsid w:val="00131172"/>
    <w:rsid w:val="00131A8D"/>
    <w:rsid w:val="0013250C"/>
    <w:rsid w:val="00133008"/>
    <w:rsid w:val="00133176"/>
    <w:rsid w:val="001339FC"/>
    <w:rsid w:val="00134707"/>
    <w:rsid w:val="00134A3D"/>
    <w:rsid w:val="00135007"/>
    <w:rsid w:val="00135CF1"/>
    <w:rsid w:val="001363B8"/>
    <w:rsid w:val="001375D7"/>
    <w:rsid w:val="001376C1"/>
    <w:rsid w:val="0013781C"/>
    <w:rsid w:val="001379F5"/>
    <w:rsid w:val="00137B3A"/>
    <w:rsid w:val="00137BF7"/>
    <w:rsid w:val="001400B6"/>
    <w:rsid w:val="001409ED"/>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B86"/>
    <w:rsid w:val="001543F5"/>
    <w:rsid w:val="001547E5"/>
    <w:rsid w:val="00155297"/>
    <w:rsid w:val="00155615"/>
    <w:rsid w:val="00155A57"/>
    <w:rsid w:val="00156236"/>
    <w:rsid w:val="00156B31"/>
    <w:rsid w:val="001574D0"/>
    <w:rsid w:val="001615F0"/>
    <w:rsid w:val="00162584"/>
    <w:rsid w:val="001626F8"/>
    <w:rsid w:val="00162AAD"/>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773"/>
    <w:rsid w:val="00166F5F"/>
    <w:rsid w:val="001703FF"/>
    <w:rsid w:val="00170716"/>
    <w:rsid w:val="0017119D"/>
    <w:rsid w:val="00171377"/>
    <w:rsid w:val="001717B5"/>
    <w:rsid w:val="00172248"/>
    <w:rsid w:val="00172A92"/>
    <w:rsid w:val="001731AC"/>
    <w:rsid w:val="00173235"/>
    <w:rsid w:val="0017369F"/>
    <w:rsid w:val="00173FE4"/>
    <w:rsid w:val="00174096"/>
    <w:rsid w:val="001740FC"/>
    <w:rsid w:val="001746DE"/>
    <w:rsid w:val="001751CC"/>
    <w:rsid w:val="00175782"/>
    <w:rsid w:val="00175D43"/>
    <w:rsid w:val="00175DE1"/>
    <w:rsid w:val="001766BD"/>
    <w:rsid w:val="00176BD1"/>
    <w:rsid w:val="001774F8"/>
    <w:rsid w:val="00180174"/>
    <w:rsid w:val="001813EF"/>
    <w:rsid w:val="0018172F"/>
    <w:rsid w:val="00181FA7"/>
    <w:rsid w:val="00183135"/>
    <w:rsid w:val="001835D2"/>
    <w:rsid w:val="00183ACE"/>
    <w:rsid w:val="001842B4"/>
    <w:rsid w:val="00184312"/>
    <w:rsid w:val="00184505"/>
    <w:rsid w:val="001846B5"/>
    <w:rsid w:val="001848EB"/>
    <w:rsid w:val="00184F66"/>
    <w:rsid w:val="00184FBF"/>
    <w:rsid w:val="00185441"/>
    <w:rsid w:val="00186917"/>
    <w:rsid w:val="001869CD"/>
    <w:rsid w:val="00186E02"/>
    <w:rsid w:val="00187D93"/>
    <w:rsid w:val="00190295"/>
    <w:rsid w:val="00190777"/>
    <w:rsid w:val="001909E5"/>
    <w:rsid w:val="00190B6D"/>
    <w:rsid w:val="00192DC2"/>
    <w:rsid w:val="001936A5"/>
    <w:rsid w:val="00194638"/>
    <w:rsid w:val="001963A2"/>
    <w:rsid w:val="00196FF6"/>
    <w:rsid w:val="00197687"/>
    <w:rsid w:val="00197E17"/>
    <w:rsid w:val="001A06D9"/>
    <w:rsid w:val="001A1633"/>
    <w:rsid w:val="001A1786"/>
    <w:rsid w:val="001A3398"/>
    <w:rsid w:val="001A3877"/>
    <w:rsid w:val="001A4341"/>
    <w:rsid w:val="001A477B"/>
    <w:rsid w:val="001A4BD3"/>
    <w:rsid w:val="001A4D2E"/>
    <w:rsid w:val="001A4F8C"/>
    <w:rsid w:val="001A4FEE"/>
    <w:rsid w:val="001A523E"/>
    <w:rsid w:val="001A64D5"/>
    <w:rsid w:val="001A6839"/>
    <w:rsid w:val="001A73C3"/>
    <w:rsid w:val="001B0A00"/>
    <w:rsid w:val="001B1B56"/>
    <w:rsid w:val="001B1CDE"/>
    <w:rsid w:val="001B24C6"/>
    <w:rsid w:val="001B2744"/>
    <w:rsid w:val="001B31AB"/>
    <w:rsid w:val="001B34A1"/>
    <w:rsid w:val="001B434D"/>
    <w:rsid w:val="001B44BD"/>
    <w:rsid w:val="001B4558"/>
    <w:rsid w:val="001B4C90"/>
    <w:rsid w:val="001B6841"/>
    <w:rsid w:val="001B6A54"/>
    <w:rsid w:val="001B6FAF"/>
    <w:rsid w:val="001B768F"/>
    <w:rsid w:val="001B7992"/>
    <w:rsid w:val="001B7BDB"/>
    <w:rsid w:val="001C05C1"/>
    <w:rsid w:val="001C06B9"/>
    <w:rsid w:val="001C1012"/>
    <w:rsid w:val="001C1A3F"/>
    <w:rsid w:val="001C1A95"/>
    <w:rsid w:val="001C2216"/>
    <w:rsid w:val="001C2C47"/>
    <w:rsid w:val="001C2D31"/>
    <w:rsid w:val="001C4058"/>
    <w:rsid w:val="001C4DB4"/>
    <w:rsid w:val="001C4ECF"/>
    <w:rsid w:val="001C4EF8"/>
    <w:rsid w:val="001C5715"/>
    <w:rsid w:val="001C61DF"/>
    <w:rsid w:val="001C6D3F"/>
    <w:rsid w:val="001C7521"/>
    <w:rsid w:val="001C75B6"/>
    <w:rsid w:val="001C7990"/>
    <w:rsid w:val="001C7CB1"/>
    <w:rsid w:val="001D0A63"/>
    <w:rsid w:val="001D1BFA"/>
    <w:rsid w:val="001D221D"/>
    <w:rsid w:val="001D2546"/>
    <w:rsid w:val="001D346C"/>
    <w:rsid w:val="001D3724"/>
    <w:rsid w:val="001D3A16"/>
    <w:rsid w:val="001D3F15"/>
    <w:rsid w:val="001D4064"/>
    <w:rsid w:val="001D48D5"/>
    <w:rsid w:val="001D506A"/>
    <w:rsid w:val="001D5BC0"/>
    <w:rsid w:val="001D691E"/>
    <w:rsid w:val="001D74A6"/>
    <w:rsid w:val="001D7F0A"/>
    <w:rsid w:val="001E033F"/>
    <w:rsid w:val="001E07A7"/>
    <w:rsid w:val="001E0E64"/>
    <w:rsid w:val="001E0F1D"/>
    <w:rsid w:val="001E1293"/>
    <w:rsid w:val="001E1314"/>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AFE"/>
    <w:rsid w:val="001E73EC"/>
    <w:rsid w:val="001F06B1"/>
    <w:rsid w:val="001F077F"/>
    <w:rsid w:val="001F099A"/>
    <w:rsid w:val="001F1557"/>
    <w:rsid w:val="001F1BB0"/>
    <w:rsid w:val="001F28EA"/>
    <w:rsid w:val="001F2E46"/>
    <w:rsid w:val="001F3B75"/>
    <w:rsid w:val="001F3BB6"/>
    <w:rsid w:val="001F47B5"/>
    <w:rsid w:val="001F4B98"/>
    <w:rsid w:val="001F5794"/>
    <w:rsid w:val="001F5C5E"/>
    <w:rsid w:val="001F63F8"/>
    <w:rsid w:val="001F65FC"/>
    <w:rsid w:val="001F709E"/>
    <w:rsid w:val="001F7A01"/>
    <w:rsid w:val="001F7F0E"/>
    <w:rsid w:val="002000BC"/>
    <w:rsid w:val="00200AA8"/>
    <w:rsid w:val="0020188A"/>
    <w:rsid w:val="002021DB"/>
    <w:rsid w:val="0020289B"/>
    <w:rsid w:val="00202AA8"/>
    <w:rsid w:val="00203573"/>
    <w:rsid w:val="00203DF3"/>
    <w:rsid w:val="00204399"/>
    <w:rsid w:val="0020466C"/>
    <w:rsid w:val="00204929"/>
    <w:rsid w:val="00204DD7"/>
    <w:rsid w:val="002053A0"/>
    <w:rsid w:val="00205F9C"/>
    <w:rsid w:val="002062DB"/>
    <w:rsid w:val="002064A3"/>
    <w:rsid w:val="0020670A"/>
    <w:rsid w:val="002101BC"/>
    <w:rsid w:val="00211066"/>
    <w:rsid w:val="00211459"/>
    <w:rsid w:val="00211A05"/>
    <w:rsid w:val="00211B34"/>
    <w:rsid w:val="002125E8"/>
    <w:rsid w:val="00212778"/>
    <w:rsid w:val="00213287"/>
    <w:rsid w:val="0021392F"/>
    <w:rsid w:val="00213AD5"/>
    <w:rsid w:val="002140CF"/>
    <w:rsid w:val="00214167"/>
    <w:rsid w:val="00214D53"/>
    <w:rsid w:val="0021522A"/>
    <w:rsid w:val="00215398"/>
    <w:rsid w:val="002172A2"/>
    <w:rsid w:val="00220241"/>
    <w:rsid w:val="00220439"/>
    <w:rsid w:val="0022083F"/>
    <w:rsid w:val="00220E18"/>
    <w:rsid w:val="00221039"/>
    <w:rsid w:val="00221184"/>
    <w:rsid w:val="002218F6"/>
    <w:rsid w:val="002222AB"/>
    <w:rsid w:val="00222577"/>
    <w:rsid w:val="002227A9"/>
    <w:rsid w:val="00222DDB"/>
    <w:rsid w:val="002231D1"/>
    <w:rsid w:val="002234B0"/>
    <w:rsid w:val="00223D5D"/>
    <w:rsid w:val="00224072"/>
    <w:rsid w:val="002247B3"/>
    <w:rsid w:val="002249F3"/>
    <w:rsid w:val="00225190"/>
    <w:rsid w:val="00225505"/>
    <w:rsid w:val="00225C34"/>
    <w:rsid w:val="00226A73"/>
    <w:rsid w:val="00226FFE"/>
    <w:rsid w:val="00227091"/>
    <w:rsid w:val="002279C5"/>
    <w:rsid w:val="002279E4"/>
    <w:rsid w:val="00230544"/>
    <w:rsid w:val="00230DC3"/>
    <w:rsid w:val="00230F67"/>
    <w:rsid w:val="0023138A"/>
    <w:rsid w:val="00231BB4"/>
    <w:rsid w:val="00232C9D"/>
    <w:rsid w:val="00232E65"/>
    <w:rsid w:val="002335DB"/>
    <w:rsid w:val="0023376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4A0C"/>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F87"/>
    <w:rsid w:val="00252C38"/>
    <w:rsid w:val="002532C0"/>
    <w:rsid w:val="002537F3"/>
    <w:rsid w:val="002539AE"/>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8E3"/>
    <w:rsid w:val="00287E9C"/>
    <w:rsid w:val="00293B6B"/>
    <w:rsid w:val="002944B1"/>
    <w:rsid w:val="00294811"/>
    <w:rsid w:val="002955DC"/>
    <w:rsid w:val="00295647"/>
    <w:rsid w:val="0029593C"/>
    <w:rsid w:val="00296184"/>
    <w:rsid w:val="002962E5"/>
    <w:rsid w:val="00297320"/>
    <w:rsid w:val="002A04F6"/>
    <w:rsid w:val="002A1971"/>
    <w:rsid w:val="002A1A7A"/>
    <w:rsid w:val="002A26C1"/>
    <w:rsid w:val="002A3FA3"/>
    <w:rsid w:val="002A572E"/>
    <w:rsid w:val="002A583A"/>
    <w:rsid w:val="002A5BA0"/>
    <w:rsid w:val="002A5FD2"/>
    <w:rsid w:val="002A6135"/>
    <w:rsid w:val="002A630C"/>
    <w:rsid w:val="002A63F5"/>
    <w:rsid w:val="002A64B6"/>
    <w:rsid w:val="002A696D"/>
    <w:rsid w:val="002A7368"/>
    <w:rsid w:val="002A763D"/>
    <w:rsid w:val="002A77DD"/>
    <w:rsid w:val="002A7A27"/>
    <w:rsid w:val="002B066D"/>
    <w:rsid w:val="002B0798"/>
    <w:rsid w:val="002B0F75"/>
    <w:rsid w:val="002B10BD"/>
    <w:rsid w:val="002B2D69"/>
    <w:rsid w:val="002B39E0"/>
    <w:rsid w:val="002B3D1D"/>
    <w:rsid w:val="002B4815"/>
    <w:rsid w:val="002B4D8D"/>
    <w:rsid w:val="002B53FE"/>
    <w:rsid w:val="002B540A"/>
    <w:rsid w:val="002B58F0"/>
    <w:rsid w:val="002B5F4F"/>
    <w:rsid w:val="002B660A"/>
    <w:rsid w:val="002B66B8"/>
    <w:rsid w:val="002B7019"/>
    <w:rsid w:val="002B708B"/>
    <w:rsid w:val="002C0058"/>
    <w:rsid w:val="002C0B0A"/>
    <w:rsid w:val="002C1C6D"/>
    <w:rsid w:val="002C1D9D"/>
    <w:rsid w:val="002C2148"/>
    <w:rsid w:val="002C23CE"/>
    <w:rsid w:val="002C2BCF"/>
    <w:rsid w:val="002C2FFB"/>
    <w:rsid w:val="002C311C"/>
    <w:rsid w:val="002C3889"/>
    <w:rsid w:val="002C4534"/>
    <w:rsid w:val="002C472F"/>
    <w:rsid w:val="002C4D62"/>
    <w:rsid w:val="002C4DAE"/>
    <w:rsid w:val="002C60CD"/>
    <w:rsid w:val="002C6446"/>
    <w:rsid w:val="002C682A"/>
    <w:rsid w:val="002C6DF8"/>
    <w:rsid w:val="002C7AA4"/>
    <w:rsid w:val="002C7B08"/>
    <w:rsid w:val="002D00E7"/>
    <w:rsid w:val="002D0121"/>
    <w:rsid w:val="002D06AC"/>
    <w:rsid w:val="002D0870"/>
    <w:rsid w:val="002D0A3F"/>
    <w:rsid w:val="002D1522"/>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CA"/>
    <w:rsid w:val="002E032C"/>
    <w:rsid w:val="002E04EB"/>
    <w:rsid w:val="002E1346"/>
    <w:rsid w:val="002E160B"/>
    <w:rsid w:val="002E1F10"/>
    <w:rsid w:val="002E239A"/>
    <w:rsid w:val="002E292B"/>
    <w:rsid w:val="002E2CA8"/>
    <w:rsid w:val="002E36EB"/>
    <w:rsid w:val="002E37FF"/>
    <w:rsid w:val="002E3E9C"/>
    <w:rsid w:val="002E46BE"/>
    <w:rsid w:val="002E5537"/>
    <w:rsid w:val="002E5792"/>
    <w:rsid w:val="002E5E2D"/>
    <w:rsid w:val="002E622D"/>
    <w:rsid w:val="002E7312"/>
    <w:rsid w:val="002E7E29"/>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32"/>
    <w:rsid w:val="003042AE"/>
    <w:rsid w:val="003053E4"/>
    <w:rsid w:val="00305D1C"/>
    <w:rsid w:val="00305FD9"/>
    <w:rsid w:val="0030623C"/>
    <w:rsid w:val="003068E5"/>
    <w:rsid w:val="00307491"/>
    <w:rsid w:val="003078FB"/>
    <w:rsid w:val="00310894"/>
    <w:rsid w:val="00310AB1"/>
    <w:rsid w:val="00310B14"/>
    <w:rsid w:val="00311152"/>
    <w:rsid w:val="00311724"/>
    <w:rsid w:val="00311793"/>
    <w:rsid w:val="00311A2A"/>
    <w:rsid w:val="00311BE2"/>
    <w:rsid w:val="00311D0F"/>
    <w:rsid w:val="00312313"/>
    <w:rsid w:val="00313513"/>
    <w:rsid w:val="00313786"/>
    <w:rsid w:val="003139DC"/>
    <w:rsid w:val="00313BDB"/>
    <w:rsid w:val="00315FCC"/>
    <w:rsid w:val="00317111"/>
    <w:rsid w:val="003176B2"/>
    <w:rsid w:val="003201FE"/>
    <w:rsid w:val="00320377"/>
    <w:rsid w:val="00320A96"/>
    <w:rsid w:val="00320E62"/>
    <w:rsid w:val="00321006"/>
    <w:rsid w:val="003212C7"/>
    <w:rsid w:val="00321EB9"/>
    <w:rsid w:val="00322056"/>
    <w:rsid w:val="00322286"/>
    <w:rsid w:val="00322937"/>
    <w:rsid w:val="00323139"/>
    <w:rsid w:val="00323367"/>
    <w:rsid w:val="00324136"/>
    <w:rsid w:val="00324533"/>
    <w:rsid w:val="003251FE"/>
    <w:rsid w:val="0032537C"/>
    <w:rsid w:val="00326180"/>
    <w:rsid w:val="00326F6A"/>
    <w:rsid w:val="0032730F"/>
    <w:rsid w:val="00327C66"/>
    <w:rsid w:val="003303AC"/>
    <w:rsid w:val="00330914"/>
    <w:rsid w:val="00331300"/>
    <w:rsid w:val="00331D9C"/>
    <w:rsid w:val="00331F14"/>
    <w:rsid w:val="00332196"/>
    <w:rsid w:val="00332DFF"/>
    <w:rsid w:val="00332EFA"/>
    <w:rsid w:val="00333498"/>
    <w:rsid w:val="00333F4D"/>
    <w:rsid w:val="003343D1"/>
    <w:rsid w:val="00334884"/>
    <w:rsid w:val="00334E93"/>
    <w:rsid w:val="00335EF9"/>
    <w:rsid w:val="00336269"/>
    <w:rsid w:val="003363D9"/>
    <w:rsid w:val="00336962"/>
    <w:rsid w:val="00337467"/>
    <w:rsid w:val="00337555"/>
    <w:rsid w:val="0034044E"/>
    <w:rsid w:val="00340601"/>
    <w:rsid w:val="00340988"/>
    <w:rsid w:val="003411C0"/>
    <w:rsid w:val="00341292"/>
    <w:rsid w:val="00342C7F"/>
    <w:rsid w:val="00342DB4"/>
    <w:rsid w:val="003442BC"/>
    <w:rsid w:val="00344601"/>
    <w:rsid w:val="00344F08"/>
    <w:rsid w:val="00345217"/>
    <w:rsid w:val="00345E88"/>
    <w:rsid w:val="00346018"/>
    <w:rsid w:val="003465F0"/>
    <w:rsid w:val="003468C7"/>
    <w:rsid w:val="003473F3"/>
    <w:rsid w:val="00347555"/>
    <w:rsid w:val="0035007F"/>
    <w:rsid w:val="00350954"/>
    <w:rsid w:val="003532AB"/>
    <w:rsid w:val="00353C29"/>
    <w:rsid w:val="00353EEC"/>
    <w:rsid w:val="003545FC"/>
    <w:rsid w:val="0035491C"/>
    <w:rsid w:val="00355095"/>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D48"/>
    <w:rsid w:val="0036514F"/>
    <w:rsid w:val="0036561B"/>
    <w:rsid w:val="00365FAC"/>
    <w:rsid w:val="003666A1"/>
    <w:rsid w:val="00366D5E"/>
    <w:rsid w:val="0036798B"/>
    <w:rsid w:val="00367A3E"/>
    <w:rsid w:val="0037052B"/>
    <w:rsid w:val="00370F00"/>
    <w:rsid w:val="00370F97"/>
    <w:rsid w:val="00371765"/>
    <w:rsid w:val="0037192F"/>
    <w:rsid w:val="00371EB3"/>
    <w:rsid w:val="00372A40"/>
    <w:rsid w:val="00372DAE"/>
    <w:rsid w:val="003734FC"/>
    <w:rsid w:val="0037401C"/>
    <w:rsid w:val="00374229"/>
    <w:rsid w:val="00374640"/>
    <w:rsid w:val="0037466B"/>
    <w:rsid w:val="0037480C"/>
    <w:rsid w:val="0037530B"/>
    <w:rsid w:val="00376A2B"/>
    <w:rsid w:val="00376B9C"/>
    <w:rsid w:val="003773D5"/>
    <w:rsid w:val="00377C0C"/>
    <w:rsid w:val="00380B6F"/>
    <w:rsid w:val="0038139E"/>
    <w:rsid w:val="003814BE"/>
    <w:rsid w:val="00382B80"/>
    <w:rsid w:val="00382E16"/>
    <w:rsid w:val="003836D3"/>
    <w:rsid w:val="00383888"/>
    <w:rsid w:val="00384124"/>
    <w:rsid w:val="00384CC8"/>
    <w:rsid w:val="0038527B"/>
    <w:rsid w:val="003858EF"/>
    <w:rsid w:val="00385970"/>
    <w:rsid w:val="00385DA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3143"/>
    <w:rsid w:val="003A3E3C"/>
    <w:rsid w:val="003A40FA"/>
    <w:rsid w:val="003A583C"/>
    <w:rsid w:val="003A5E0F"/>
    <w:rsid w:val="003A5EC4"/>
    <w:rsid w:val="003A7310"/>
    <w:rsid w:val="003A75F4"/>
    <w:rsid w:val="003A784D"/>
    <w:rsid w:val="003A7C8F"/>
    <w:rsid w:val="003B02F0"/>
    <w:rsid w:val="003B051D"/>
    <w:rsid w:val="003B0F2C"/>
    <w:rsid w:val="003B0F95"/>
    <w:rsid w:val="003B146F"/>
    <w:rsid w:val="003B1CFA"/>
    <w:rsid w:val="003B2DE8"/>
    <w:rsid w:val="003B3E64"/>
    <w:rsid w:val="003B4096"/>
    <w:rsid w:val="003B481E"/>
    <w:rsid w:val="003B4857"/>
    <w:rsid w:val="003B48DB"/>
    <w:rsid w:val="003B4C0E"/>
    <w:rsid w:val="003B5410"/>
    <w:rsid w:val="003B6575"/>
    <w:rsid w:val="003B66D3"/>
    <w:rsid w:val="003B7042"/>
    <w:rsid w:val="003C008E"/>
    <w:rsid w:val="003C035A"/>
    <w:rsid w:val="003C08EF"/>
    <w:rsid w:val="003C23B9"/>
    <w:rsid w:val="003C2C13"/>
    <w:rsid w:val="003C307F"/>
    <w:rsid w:val="003C323D"/>
    <w:rsid w:val="003C3332"/>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B62"/>
    <w:rsid w:val="003E3C54"/>
    <w:rsid w:val="003E4232"/>
    <w:rsid w:val="003E4316"/>
    <w:rsid w:val="003E431E"/>
    <w:rsid w:val="003E4556"/>
    <w:rsid w:val="003E4CDA"/>
    <w:rsid w:val="003E560E"/>
    <w:rsid w:val="003E565D"/>
    <w:rsid w:val="003E56C2"/>
    <w:rsid w:val="003E62DC"/>
    <w:rsid w:val="003E6C29"/>
    <w:rsid w:val="003E78DF"/>
    <w:rsid w:val="003E7E94"/>
    <w:rsid w:val="003F0362"/>
    <w:rsid w:val="003F06DE"/>
    <w:rsid w:val="003F179B"/>
    <w:rsid w:val="003F1AB3"/>
    <w:rsid w:val="003F2F08"/>
    <w:rsid w:val="003F36DE"/>
    <w:rsid w:val="003F482B"/>
    <w:rsid w:val="003F4A54"/>
    <w:rsid w:val="003F4AF7"/>
    <w:rsid w:val="003F52FA"/>
    <w:rsid w:val="003F6330"/>
    <w:rsid w:val="003F6B1B"/>
    <w:rsid w:val="003F7A63"/>
    <w:rsid w:val="003F7CB1"/>
    <w:rsid w:val="004006A7"/>
    <w:rsid w:val="00401733"/>
    <w:rsid w:val="0040210F"/>
    <w:rsid w:val="00402E35"/>
    <w:rsid w:val="00403042"/>
    <w:rsid w:val="004033E0"/>
    <w:rsid w:val="00403C6D"/>
    <w:rsid w:val="00404030"/>
    <w:rsid w:val="00405268"/>
    <w:rsid w:val="0040587E"/>
    <w:rsid w:val="004058C6"/>
    <w:rsid w:val="0040613D"/>
    <w:rsid w:val="004062B1"/>
    <w:rsid w:val="00406326"/>
    <w:rsid w:val="004068F3"/>
    <w:rsid w:val="00406F69"/>
    <w:rsid w:val="00410C2D"/>
    <w:rsid w:val="00410D04"/>
    <w:rsid w:val="00412418"/>
    <w:rsid w:val="00412528"/>
    <w:rsid w:val="004129BA"/>
    <w:rsid w:val="00412BA7"/>
    <w:rsid w:val="00412D21"/>
    <w:rsid w:val="00413B9D"/>
    <w:rsid w:val="00413D0F"/>
    <w:rsid w:val="004140A3"/>
    <w:rsid w:val="00414855"/>
    <w:rsid w:val="00415134"/>
    <w:rsid w:val="00416706"/>
    <w:rsid w:val="00416D1C"/>
    <w:rsid w:val="004172D6"/>
    <w:rsid w:val="0041752E"/>
    <w:rsid w:val="004176F4"/>
    <w:rsid w:val="00417B7E"/>
    <w:rsid w:val="0042026D"/>
    <w:rsid w:val="004205BB"/>
    <w:rsid w:val="004207C0"/>
    <w:rsid w:val="00420D3C"/>
    <w:rsid w:val="004214D5"/>
    <w:rsid w:val="004216A5"/>
    <w:rsid w:val="004216A8"/>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B5C"/>
    <w:rsid w:val="00426CEF"/>
    <w:rsid w:val="00426D97"/>
    <w:rsid w:val="0042705C"/>
    <w:rsid w:val="0042714B"/>
    <w:rsid w:val="00427A81"/>
    <w:rsid w:val="00427D56"/>
    <w:rsid w:val="004307A9"/>
    <w:rsid w:val="00430B35"/>
    <w:rsid w:val="00431703"/>
    <w:rsid w:val="00431F34"/>
    <w:rsid w:val="00432312"/>
    <w:rsid w:val="00432346"/>
    <w:rsid w:val="0043262C"/>
    <w:rsid w:val="00432A75"/>
    <w:rsid w:val="00432EF5"/>
    <w:rsid w:val="0043368C"/>
    <w:rsid w:val="004336B5"/>
    <w:rsid w:val="00435B3B"/>
    <w:rsid w:val="0043669F"/>
    <w:rsid w:val="00436783"/>
    <w:rsid w:val="00440168"/>
    <w:rsid w:val="00440DC0"/>
    <w:rsid w:val="00441966"/>
    <w:rsid w:val="0044199E"/>
    <w:rsid w:val="00443065"/>
    <w:rsid w:val="00443B25"/>
    <w:rsid w:val="0044447F"/>
    <w:rsid w:val="004445AC"/>
    <w:rsid w:val="0044485D"/>
    <w:rsid w:val="004448E5"/>
    <w:rsid w:val="00444B1B"/>
    <w:rsid w:val="00444D38"/>
    <w:rsid w:val="004455FB"/>
    <w:rsid w:val="0044586B"/>
    <w:rsid w:val="004465E2"/>
    <w:rsid w:val="00447000"/>
    <w:rsid w:val="004471D7"/>
    <w:rsid w:val="004477AE"/>
    <w:rsid w:val="00450134"/>
    <w:rsid w:val="00450211"/>
    <w:rsid w:val="004504DF"/>
    <w:rsid w:val="00451259"/>
    <w:rsid w:val="004516DC"/>
    <w:rsid w:val="0045333A"/>
    <w:rsid w:val="00453564"/>
    <w:rsid w:val="004537BB"/>
    <w:rsid w:val="00453B31"/>
    <w:rsid w:val="00453CFC"/>
    <w:rsid w:val="00453F12"/>
    <w:rsid w:val="004540F7"/>
    <w:rsid w:val="004547C1"/>
    <w:rsid w:val="00455002"/>
    <w:rsid w:val="00455542"/>
    <w:rsid w:val="00456AA7"/>
    <w:rsid w:val="004572E0"/>
    <w:rsid w:val="004576B4"/>
    <w:rsid w:val="00457E84"/>
    <w:rsid w:val="00457EA8"/>
    <w:rsid w:val="00460524"/>
    <w:rsid w:val="0046060E"/>
    <w:rsid w:val="00460964"/>
    <w:rsid w:val="00460968"/>
    <w:rsid w:val="00461EF5"/>
    <w:rsid w:val="004620C7"/>
    <w:rsid w:val="0046217D"/>
    <w:rsid w:val="0046269F"/>
    <w:rsid w:val="004626A2"/>
    <w:rsid w:val="00462FE0"/>
    <w:rsid w:val="0046387D"/>
    <w:rsid w:val="004642C5"/>
    <w:rsid w:val="00464477"/>
    <w:rsid w:val="00464619"/>
    <w:rsid w:val="00464C36"/>
    <w:rsid w:val="0046528A"/>
    <w:rsid w:val="004653F6"/>
    <w:rsid w:val="00465400"/>
    <w:rsid w:val="00465905"/>
    <w:rsid w:val="00465D92"/>
    <w:rsid w:val="00466089"/>
    <w:rsid w:val="00466AE1"/>
    <w:rsid w:val="00466B18"/>
    <w:rsid w:val="00466E6B"/>
    <w:rsid w:val="00467A1D"/>
    <w:rsid w:val="00467AD2"/>
    <w:rsid w:val="0047018D"/>
    <w:rsid w:val="004702C6"/>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8CB"/>
    <w:rsid w:val="00477ED1"/>
    <w:rsid w:val="00480233"/>
    <w:rsid w:val="00480502"/>
    <w:rsid w:val="00481568"/>
    <w:rsid w:val="00481F6A"/>
    <w:rsid w:val="004838FC"/>
    <w:rsid w:val="00483C27"/>
    <w:rsid w:val="0048416D"/>
    <w:rsid w:val="0048510D"/>
    <w:rsid w:val="00485736"/>
    <w:rsid w:val="00485FC0"/>
    <w:rsid w:val="004860EA"/>
    <w:rsid w:val="004867E2"/>
    <w:rsid w:val="00486AB1"/>
    <w:rsid w:val="0048745A"/>
    <w:rsid w:val="00490072"/>
    <w:rsid w:val="004900A4"/>
    <w:rsid w:val="00490203"/>
    <w:rsid w:val="0049023E"/>
    <w:rsid w:val="00491A29"/>
    <w:rsid w:val="00491CB0"/>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7072"/>
    <w:rsid w:val="00497F04"/>
    <w:rsid w:val="004A18B1"/>
    <w:rsid w:val="004A48C7"/>
    <w:rsid w:val="004A4EDF"/>
    <w:rsid w:val="004A4FD8"/>
    <w:rsid w:val="004A5608"/>
    <w:rsid w:val="004A57BD"/>
    <w:rsid w:val="004A5DB9"/>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414C"/>
    <w:rsid w:val="004B46E9"/>
    <w:rsid w:val="004B4F22"/>
    <w:rsid w:val="004B504A"/>
    <w:rsid w:val="004B50D4"/>
    <w:rsid w:val="004B5BE4"/>
    <w:rsid w:val="004B5E6D"/>
    <w:rsid w:val="004B5FAB"/>
    <w:rsid w:val="004B61B9"/>
    <w:rsid w:val="004B6711"/>
    <w:rsid w:val="004B71D7"/>
    <w:rsid w:val="004B785E"/>
    <w:rsid w:val="004B7DB7"/>
    <w:rsid w:val="004C04B9"/>
    <w:rsid w:val="004C2518"/>
    <w:rsid w:val="004C27CD"/>
    <w:rsid w:val="004C4FC6"/>
    <w:rsid w:val="004C51C1"/>
    <w:rsid w:val="004C57CC"/>
    <w:rsid w:val="004C602A"/>
    <w:rsid w:val="004C6B7D"/>
    <w:rsid w:val="004C6E63"/>
    <w:rsid w:val="004D05A5"/>
    <w:rsid w:val="004D07C9"/>
    <w:rsid w:val="004D0873"/>
    <w:rsid w:val="004D0EFB"/>
    <w:rsid w:val="004D12B4"/>
    <w:rsid w:val="004D20D2"/>
    <w:rsid w:val="004D2577"/>
    <w:rsid w:val="004D2585"/>
    <w:rsid w:val="004D272B"/>
    <w:rsid w:val="004D2881"/>
    <w:rsid w:val="004D28B1"/>
    <w:rsid w:val="004D2C3D"/>
    <w:rsid w:val="004D3514"/>
    <w:rsid w:val="004D3CD3"/>
    <w:rsid w:val="004D45DD"/>
    <w:rsid w:val="004D463F"/>
    <w:rsid w:val="004D527A"/>
    <w:rsid w:val="004D52E4"/>
    <w:rsid w:val="004D5B52"/>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EDD"/>
    <w:rsid w:val="004E6B80"/>
    <w:rsid w:val="004E7C0F"/>
    <w:rsid w:val="004F01E7"/>
    <w:rsid w:val="004F06E6"/>
    <w:rsid w:val="004F2F17"/>
    <w:rsid w:val="004F36E9"/>
    <w:rsid w:val="004F4265"/>
    <w:rsid w:val="004F4982"/>
    <w:rsid w:val="004F51D3"/>
    <w:rsid w:val="004F565B"/>
    <w:rsid w:val="004F69BE"/>
    <w:rsid w:val="004F69FD"/>
    <w:rsid w:val="004F6A96"/>
    <w:rsid w:val="004F7463"/>
    <w:rsid w:val="004F7D1F"/>
    <w:rsid w:val="0050007B"/>
    <w:rsid w:val="00500A34"/>
    <w:rsid w:val="00500C57"/>
    <w:rsid w:val="00500DB5"/>
    <w:rsid w:val="00502173"/>
    <w:rsid w:val="00502320"/>
    <w:rsid w:val="00502D9D"/>
    <w:rsid w:val="00504E13"/>
    <w:rsid w:val="005059FA"/>
    <w:rsid w:val="00505D70"/>
    <w:rsid w:val="00506057"/>
    <w:rsid w:val="0050607D"/>
    <w:rsid w:val="0050668E"/>
    <w:rsid w:val="00506CFA"/>
    <w:rsid w:val="005076B9"/>
    <w:rsid w:val="005077AC"/>
    <w:rsid w:val="00507CF3"/>
    <w:rsid w:val="00510131"/>
    <w:rsid w:val="00510ECA"/>
    <w:rsid w:val="0051107D"/>
    <w:rsid w:val="00511D9F"/>
    <w:rsid w:val="00512608"/>
    <w:rsid w:val="00512AD5"/>
    <w:rsid w:val="005142E0"/>
    <w:rsid w:val="00514A45"/>
    <w:rsid w:val="00516216"/>
    <w:rsid w:val="00516244"/>
    <w:rsid w:val="005163D6"/>
    <w:rsid w:val="00516554"/>
    <w:rsid w:val="0051660F"/>
    <w:rsid w:val="00517C6F"/>
    <w:rsid w:val="00517E4C"/>
    <w:rsid w:val="00520A72"/>
    <w:rsid w:val="005214EF"/>
    <w:rsid w:val="005220DC"/>
    <w:rsid w:val="005222A6"/>
    <w:rsid w:val="005222F0"/>
    <w:rsid w:val="00522408"/>
    <w:rsid w:val="00522482"/>
    <w:rsid w:val="00522593"/>
    <w:rsid w:val="00522CF1"/>
    <w:rsid w:val="00524268"/>
    <w:rsid w:val="00524734"/>
    <w:rsid w:val="00525193"/>
    <w:rsid w:val="00525497"/>
    <w:rsid w:val="005257B0"/>
    <w:rsid w:val="00525856"/>
    <w:rsid w:val="005258AA"/>
    <w:rsid w:val="0052709B"/>
    <w:rsid w:val="005270D6"/>
    <w:rsid w:val="00527860"/>
    <w:rsid w:val="00527A1D"/>
    <w:rsid w:val="00527B0C"/>
    <w:rsid w:val="0053116D"/>
    <w:rsid w:val="005311EE"/>
    <w:rsid w:val="005311FF"/>
    <w:rsid w:val="005313B2"/>
    <w:rsid w:val="005315EF"/>
    <w:rsid w:val="00531D5E"/>
    <w:rsid w:val="00531EE5"/>
    <w:rsid w:val="00532491"/>
    <w:rsid w:val="005325DF"/>
    <w:rsid w:val="00532985"/>
    <w:rsid w:val="00533603"/>
    <w:rsid w:val="00534081"/>
    <w:rsid w:val="00534963"/>
    <w:rsid w:val="00534A4B"/>
    <w:rsid w:val="005354DE"/>
    <w:rsid w:val="00535677"/>
    <w:rsid w:val="00535BBB"/>
    <w:rsid w:val="00536E62"/>
    <w:rsid w:val="005375CD"/>
    <w:rsid w:val="0053777E"/>
    <w:rsid w:val="00540F15"/>
    <w:rsid w:val="005413AE"/>
    <w:rsid w:val="005414ED"/>
    <w:rsid w:val="00542406"/>
    <w:rsid w:val="00542CF2"/>
    <w:rsid w:val="00543C0F"/>
    <w:rsid w:val="00544446"/>
    <w:rsid w:val="005447FB"/>
    <w:rsid w:val="00545094"/>
    <w:rsid w:val="00545443"/>
    <w:rsid w:val="005454BF"/>
    <w:rsid w:val="00545E47"/>
    <w:rsid w:val="005463E5"/>
    <w:rsid w:val="005463F6"/>
    <w:rsid w:val="0054662C"/>
    <w:rsid w:val="005466AA"/>
    <w:rsid w:val="00547C3B"/>
    <w:rsid w:val="00547C65"/>
    <w:rsid w:val="00550CFA"/>
    <w:rsid w:val="00551841"/>
    <w:rsid w:val="00551CD5"/>
    <w:rsid w:val="00551FB8"/>
    <w:rsid w:val="005520D2"/>
    <w:rsid w:val="0055265C"/>
    <w:rsid w:val="005531E1"/>
    <w:rsid w:val="00553842"/>
    <w:rsid w:val="005538A6"/>
    <w:rsid w:val="00554330"/>
    <w:rsid w:val="0055462A"/>
    <w:rsid w:val="00554AB2"/>
    <w:rsid w:val="005558CD"/>
    <w:rsid w:val="00555B9A"/>
    <w:rsid w:val="00555F54"/>
    <w:rsid w:val="005560F6"/>
    <w:rsid w:val="0055619F"/>
    <w:rsid w:val="00556C5A"/>
    <w:rsid w:val="00557137"/>
    <w:rsid w:val="005576A0"/>
    <w:rsid w:val="00560D36"/>
    <w:rsid w:val="005615D4"/>
    <w:rsid w:val="00561A2A"/>
    <w:rsid w:val="00561B24"/>
    <w:rsid w:val="00562563"/>
    <w:rsid w:val="005630DC"/>
    <w:rsid w:val="005632F5"/>
    <w:rsid w:val="005643E2"/>
    <w:rsid w:val="00564F45"/>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C7D"/>
    <w:rsid w:val="0057232B"/>
    <w:rsid w:val="00572D3C"/>
    <w:rsid w:val="0057301A"/>
    <w:rsid w:val="00573498"/>
    <w:rsid w:val="00573580"/>
    <w:rsid w:val="005742D7"/>
    <w:rsid w:val="00574DDC"/>
    <w:rsid w:val="00575225"/>
    <w:rsid w:val="005760E8"/>
    <w:rsid w:val="00577108"/>
    <w:rsid w:val="005771A9"/>
    <w:rsid w:val="00577566"/>
    <w:rsid w:val="005777DB"/>
    <w:rsid w:val="00577972"/>
    <w:rsid w:val="005779F2"/>
    <w:rsid w:val="00577D65"/>
    <w:rsid w:val="005800C2"/>
    <w:rsid w:val="005804BA"/>
    <w:rsid w:val="0058084B"/>
    <w:rsid w:val="00580E3B"/>
    <w:rsid w:val="00581576"/>
    <w:rsid w:val="005822C7"/>
    <w:rsid w:val="00582553"/>
    <w:rsid w:val="00582A42"/>
    <w:rsid w:val="005834B7"/>
    <w:rsid w:val="005840DA"/>
    <w:rsid w:val="00585155"/>
    <w:rsid w:val="005856AD"/>
    <w:rsid w:val="00585807"/>
    <w:rsid w:val="00585C46"/>
    <w:rsid w:val="00585CA2"/>
    <w:rsid w:val="005861B9"/>
    <w:rsid w:val="00586D02"/>
    <w:rsid w:val="005879D6"/>
    <w:rsid w:val="00590C62"/>
    <w:rsid w:val="005916E7"/>
    <w:rsid w:val="0059181B"/>
    <w:rsid w:val="00591945"/>
    <w:rsid w:val="00591B67"/>
    <w:rsid w:val="00591DD6"/>
    <w:rsid w:val="00591FE9"/>
    <w:rsid w:val="00592062"/>
    <w:rsid w:val="00592632"/>
    <w:rsid w:val="0059274D"/>
    <w:rsid w:val="00593BEC"/>
    <w:rsid w:val="00594356"/>
    <w:rsid w:val="00594C28"/>
    <w:rsid w:val="00594CF4"/>
    <w:rsid w:val="00594D39"/>
    <w:rsid w:val="005954B4"/>
    <w:rsid w:val="00595898"/>
    <w:rsid w:val="00596BA8"/>
    <w:rsid w:val="00597E8B"/>
    <w:rsid w:val="005A0DD2"/>
    <w:rsid w:val="005A10FC"/>
    <w:rsid w:val="005A192A"/>
    <w:rsid w:val="005A195E"/>
    <w:rsid w:val="005A1AFD"/>
    <w:rsid w:val="005A2ADD"/>
    <w:rsid w:val="005A2DB0"/>
    <w:rsid w:val="005A3617"/>
    <w:rsid w:val="005A480F"/>
    <w:rsid w:val="005A5154"/>
    <w:rsid w:val="005A52EF"/>
    <w:rsid w:val="005A591F"/>
    <w:rsid w:val="005A5C8E"/>
    <w:rsid w:val="005A5DE1"/>
    <w:rsid w:val="005A68E0"/>
    <w:rsid w:val="005A6911"/>
    <w:rsid w:val="005A745F"/>
    <w:rsid w:val="005A74E1"/>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7CA"/>
    <w:rsid w:val="005B5993"/>
    <w:rsid w:val="005B5BFF"/>
    <w:rsid w:val="005B7B42"/>
    <w:rsid w:val="005B7FDF"/>
    <w:rsid w:val="005C0544"/>
    <w:rsid w:val="005C0759"/>
    <w:rsid w:val="005C1DB7"/>
    <w:rsid w:val="005C3387"/>
    <w:rsid w:val="005C395D"/>
    <w:rsid w:val="005C3975"/>
    <w:rsid w:val="005C3DEA"/>
    <w:rsid w:val="005C44D1"/>
    <w:rsid w:val="005C4AAB"/>
    <w:rsid w:val="005C504C"/>
    <w:rsid w:val="005C5196"/>
    <w:rsid w:val="005C5958"/>
    <w:rsid w:val="005C60F2"/>
    <w:rsid w:val="005C6384"/>
    <w:rsid w:val="005C71B5"/>
    <w:rsid w:val="005C7CDD"/>
    <w:rsid w:val="005C7DFB"/>
    <w:rsid w:val="005D05C9"/>
    <w:rsid w:val="005D0CCA"/>
    <w:rsid w:val="005D0E96"/>
    <w:rsid w:val="005D1A2A"/>
    <w:rsid w:val="005D200A"/>
    <w:rsid w:val="005D265E"/>
    <w:rsid w:val="005D2783"/>
    <w:rsid w:val="005D2A07"/>
    <w:rsid w:val="005D4149"/>
    <w:rsid w:val="005D46BF"/>
    <w:rsid w:val="005D4F1C"/>
    <w:rsid w:val="005D52C0"/>
    <w:rsid w:val="005D5A9B"/>
    <w:rsid w:val="005D6021"/>
    <w:rsid w:val="005D6568"/>
    <w:rsid w:val="005D775D"/>
    <w:rsid w:val="005D7E75"/>
    <w:rsid w:val="005E02CA"/>
    <w:rsid w:val="005E0DFB"/>
    <w:rsid w:val="005E2A23"/>
    <w:rsid w:val="005E2C2A"/>
    <w:rsid w:val="005E2E1E"/>
    <w:rsid w:val="005E2E38"/>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E3D"/>
    <w:rsid w:val="005F6F46"/>
    <w:rsid w:val="005F7021"/>
    <w:rsid w:val="005F7145"/>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ED2"/>
    <w:rsid w:val="0060511E"/>
    <w:rsid w:val="006051C0"/>
    <w:rsid w:val="00605F29"/>
    <w:rsid w:val="00605F45"/>
    <w:rsid w:val="00607236"/>
    <w:rsid w:val="006077AC"/>
    <w:rsid w:val="006079C7"/>
    <w:rsid w:val="00607A86"/>
    <w:rsid w:val="006109A4"/>
    <w:rsid w:val="00610B94"/>
    <w:rsid w:val="00610EF6"/>
    <w:rsid w:val="00611C4F"/>
    <w:rsid w:val="0061207F"/>
    <w:rsid w:val="006121BF"/>
    <w:rsid w:val="00612BB9"/>
    <w:rsid w:val="00614DD3"/>
    <w:rsid w:val="00614E52"/>
    <w:rsid w:val="00614E90"/>
    <w:rsid w:val="006151EE"/>
    <w:rsid w:val="00615B5C"/>
    <w:rsid w:val="0061650A"/>
    <w:rsid w:val="006167CA"/>
    <w:rsid w:val="006168EE"/>
    <w:rsid w:val="00616A6A"/>
    <w:rsid w:val="0061745F"/>
    <w:rsid w:val="00620ED2"/>
    <w:rsid w:val="006213B1"/>
    <w:rsid w:val="006219FB"/>
    <w:rsid w:val="00621F65"/>
    <w:rsid w:val="00622252"/>
    <w:rsid w:val="00623E4B"/>
    <w:rsid w:val="0062406B"/>
    <w:rsid w:val="006240CD"/>
    <w:rsid w:val="0062429E"/>
    <w:rsid w:val="00624317"/>
    <w:rsid w:val="00625A14"/>
    <w:rsid w:val="00626233"/>
    <w:rsid w:val="006268E5"/>
    <w:rsid w:val="006311AD"/>
    <w:rsid w:val="006312E1"/>
    <w:rsid w:val="006313C7"/>
    <w:rsid w:val="006315A6"/>
    <w:rsid w:val="00631843"/>
    <w:rsid w:val="006318A9"/>
    <w:rsid w:val="006319E8"/>
    <w:rsid w:val="00632B3B"/>
    <w:rsid w:val="00633058"/>
    <w:rsid w:val="0063323C"/>
    <w:rsid w:val="006340B0"/>
    <w:rsid w:val="00634138"/>
    <w:rsid w:val="006344C4"/>
    <w:rsid w:val="00634ECC"/>
    <w:rsid w:val="00634FD5"/>
    <w:rsid w:val="0063572F"/>
    <w:rsid w:val="00635B50"/>
    <w:rsid w:val="00635EBF"/>
    <w:rsid w:val="0063634F"/>
    <w:rsid w:val="006402BE"/>
    <w:rsid w:val="006403A7"/>
    <w:rsid w:val="006406D3"/>
    <w:rsid w:val="00640756"/>
    <w:rsid w:val="00640BA5"/>
    <w:rsid w:val="00640FBA"/>
    <w:rsid w:val="00641141"/>
    <w:rsid w:val="00641955"/>
    <w:rsid w:val="00641AD6"/>
    <w:rsid w:val="00641DB0"/>
    <w:rsid w:val="00642029"/>
    <w:rsid w:val="00645298"/>
    <w:rsid w:val="006458BA"/>
    <w:rsid w:val="0064604A"/>
    <w:rsid w:val="00646E21"/>
    <w:rsid w:val="0064781D"/>
    <w:rsid w:val="00650527"/>
    <w:rsid w:val="00650B48"/>
    <w:rsid w:val="00650D9D"/>
    <w:rsid w:val="006510CE"/>
    <w:rsid w:val="00651310"/>
    <w:rsid w:val="00651313"/>
    <w:rsid w:val="0065169F"/>
    <w:rsid w:val="006518BD"/>
    <w:rsid w:val="00652C6A"/>
    <w:rsid w:val="006537E7"/>
    <w:rsid w:val="00653E14"/>
    <w:rsid w:val="0065431F"/>
    <w:rsid w:val="00654672"/>
    <w:rsid w:val="00655328"/>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609"/>
    <w:rsid w:val="00664695"/>
    <w:rsid w:val="00664C70"/>
    <w:rsid w:val="00664CEC"/>
    <w:rsid w:val="00664EE4"/>
    <w:rsid w:val="006658EB"/>
    <w:rsid w:val="00665E47"/>
    <w:rsid w:val="006662C7"/>
    <w:rsid w:val="006664B8"/>
    <w:rsid w:val="00666C9C"/>
    <w:rsid w:val="00667470"/>
    <w:rsid w:val="00667888"/>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A69"/>
    <w:rsid w:val="00677C0B"/>
    <w:rsid w:val="00677DDA"/>
    <w:rsid w:val="00677EE6"/>
    <w:rsid w:val="006803C4"/>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6C7"/>
    <w:rsid w:val="00686873"/>
    <w:rsid w:val="00686EA1"/>
    <w:rsid w:val="00687032"/>
    <w:rsid w:val="0069059B"/>
    <w:rsid w:val="00691343"/>
    <w:rsid w:val="0069264F"/>
    <w:rsid w:val="00692E9F"/>
    <w:rsid w:val="00693004"/>
    <w:rsid w:val="006931FD"/>
    <w:rsid w:val="00693E6D"/>
    <w:rsid w:val="00694132"/>
    <w:rsid w:val="006942DF"/>
    <w:rsid w:val="00694907"/>
    <w:rsid w:val="00694F86"/>
    <w:rsid w:val="00695709"/>
    <w:rsid w:val="00695D59"/>
    <w:rsid w:val="00695E5A"/>
    <w:rsid w:val="006968F7"/>
    <w:rsid w:val="00696C63"/>
    <w:rsid w:val="00697E2B"/>
    <w:rsid w:val="00697E3C"/>
    <w:rsid w:val="006A0205"/>
    <w:rsid w:val="006A119B"/>
    <w:rsid w:val="006A1311"/>
    <w:rsid w:val="006A185F"/>
    <w:rsid w:val="006A2FCC"/>
    <w:rsid w:val="006A3AA3"/>
    <w:rsid w:val="006A3D8B"/>
    <w:rsid w:val="006A4F25"/>
    <w:rsid w:val="006A512A"/>
    <w:rsid w:val="006A5BDF"/>
    <w:rsid w:val="006A5CFF"/>
    <w:rsid w:val="006A63AA"/>
    <w:rsid w:val="006A65AD"/>
    <w:rsid w:val="006A6A32"/>
    <w:rsid w:val="006A6EFE"/>
    <w:rsid w:val="006B05FD"/>
    <w:rsid w:val="006B077F"/>
    <w:rsid w:val="006B0BE7"/>
    <w:rsid w:val="006B1073"/>
    <w:rsid w:val="006B123E"/>
    <w:rsid w:val="006B19DB"/>
    <w:rsid w:val="006B27D3"/>
    <w:rsid w:val="006B2AED"/>
    <w:rsid w:val="006B2F69"/>
    <w:rsid w:val="006B3492"/>
    <w:rsid w:val="006B3823"/>
    <w:rsid w:val="006B5000"/>
    <w:rsid w:val="006B6034"/>
    <w:rsid w:val="006B6260"/>
    <w:rsid w:val="006B658D"/>
    <w:rsid w:val="006B703F"/>
    <w:rsid w:val="006B7E8D"/>
    <w:rsid w:val="006C0455"/>
    <w:rsid w:val="006C0CE0"/>
    <w:rsid w:val="006C1378"/>
    <w:rsid w:val="006C1BC1"/>
    <w:rsid w:val="006C25E3"/>
    <w:rsid w:val="006C2809"/>
    <w:rsid w:val="006C2A52"/>
    <w:rsid w:val="006C2B8A"/>
    <w:rsid w:val="006C2F7C"/>
    <w:rsid w:val="006C32B0"/>
    <w:rsid w:val="006C35B8"/>
    <w:rsid w:val="006C3A4A"/>
    <w:rsid w:val="006C3E19"/>
    <w:rsid w:val="006C45B0"/>
    <w:rsid w:val="006C53DC"/>
    <w:rsid w:val="006C5DCD"/>
    <w:rsid w:val="006C5FAD"/>
    <w:rsid w:val="006C668A"/>
    <w:rsid w:val="006C6967"/>
    <w:rsid w:val="006C73E7"/>
    <w:rsid w:val="006D0892"/>
    <w:rsid w:val="006D0B66"/>
    <w:rsid w:val="006D0C9E"/>
    <w:rsid w:val="006D16BC"/>
    <w:rsid w:val="006D1D0C"/>
    <w:rsid w:val="006D26CF"/>
    <w:rsid w:val="006D2790"/>
    <w:rsid w:val="006D2952"/>
    <w:rsid w:val="006D2D1D"/>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4EB5"/>
    <w:rsid w:val="006E5597"/>
    <w:rsid w:val="006E55A1"/>
    <w:rsid w:val="006E5A20"/>
    <w:rsid w:val="006E5A8B"/>
    <w:rsid w:val="006E5A91"/>
    <w:rsid w:val="006E5C3B"/>
    <w:rsid w:val="006E681E"/>
    <w:rsid w:val="006E6AE4"/>
    <w:rsid w:val="006E6E15"/>
    <w:rsid w:val="006E7B9D"/>
    <w:rsid w:val="006F07FB"/>
    <w:rsid w:val="006F0EDB"/>
    <w:rsid w:val="006F0F54"/>
    <w:rsid w:val="006F2180"/>
    <w:rsid w:val="006F24F0"/>
    <w:rsid w:val="006F25C0"/>
    <w:rsid w:val="006F2A51"/>
    <w:rsid w:val="006F30A9"/>
    <w:rsid w:val="006F3170"/>
    <w:rsid w:val="006F3204"/>
    <w:rsid w:val="006F3896"/>
    <w:rsid w:val="006F393E"/>
    <w:rsid w:val="006F4B90"/>
    <w:rsid w:val="006F4DB0"/>
    <w:rsid w:val="006F70E7"/>
    <w:rsid w:val="006F75B6"/>
    <w:rsid w:val="006F7989"/>
    <w:rsid w:val="006F7FC5"/>
    <w:rsid w:val="00701126"/>
    <w:rsid w:val="00701AB5"/>
    <w:rsid w:val="00701BDF"/>
    <w:rsid w:val="00702652"/>
    <w:rsid w:val="0070283F"/>
    <w:rsid w:val="00703262"/>
    <w:rsid w:val="007039FB"/>
    <w:rsid w:val="00704F81"/>
    <w:rsid w:val="007051C1"/>
    <w:rsid w:val="0070540C"/>
    <w:rsid w:val="0070560E"/>
    <w:rsid w:val="007067BA"/>
    <w:rsid w:val="007071A9"/>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D31"/>
    <w:rsid w:val="0072135D"/>
    <w:rsid w:val="007217F6"/>
    <w:rsid w:val="0072245F"/>
    <w:rsid w:val="007224CC"/>
    <w:rsid w:val="00722509"/>
    <w:rsid w:val="00722DAE"/>
    <w:rsid w:val="00723217"/>
    <w:rsid w:val="0072359E"/>
    <w:rsid w:val="00723903"/>
    <w:rsid w:val="00723F7C"/>
    <w:rsid w:val="00724B17"/>
    <w:rsid w:val="00726186"/>
    <w:rsid w:val="00726BE2"/>
    <w:rsid w:val="00726C44"/>
    <w:rsid w:val="00727470"/>
    <w:rsid w:val="0072795F"/>
    <w:rsid w:val="00730D0A"/>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B4F"/>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684"/>
    <w:rsid w:val="00750884"/>
    <w:rsid w:val="00750B50"/>
    <w:rsid w:val="007512C2"/>
    <w:rsid w:val="00751332"/>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7256"/>
    <w:rsid w:val="00757589"/>
    <w:rsid w:val="00757A3C"/>
    <w:rsid w:val="00757B57"/>
    <w:rsid w:val="007600D4"/>
    <w:rsid w:val="00760B78"/>
    <w:rsid w:val="00760CA5"/>
    <w:rsid w:val="00761063"/>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702B2"/>
    <w:rsid w:val="007704E2"/>
    <w:rsid w:val="0077099A"/>
    <w:rsid w:val="00771119"/>
    <w:rsid w:val="007714C6"/>
    <w:rsid w:val="007719E2"/>
    <w:rsid w:val="007720B2"/>
    <w:rsid w:val="00772E19"/>
    <w:rsid w:val="007731C3"/>
    <w:rsid w:val="00773487"/>
    <w:rsid w:val="00773D66"/>
    <w:rsid w:val="00773DB9"/>
    <w:rsid w:val="0077571D"/>
    <w:rsid w:val="00776F73"/>
    <w:rsid w:val="00777009"/>
    <w:rsid w:val="0077747D"/>
    <w:rsid w:val="0077766F"/>
    <w:rsid w:val="00777B40"/>
    <w:rsid w:val="00777BBA"/>
    <w:rsid w:val="00777EEC"/>
    <w:rsid w:val="007804B6"/>
    <w:rsid w:val="00780536"/>
    <w:rsid w:val="00782CE0"/>
    <w:rsid w:val="007832BD"/>
    <w:rsid w:val="0078383A"/>
    <w:rsid w:val="00783BF8"/>
    <w:rsid w:val="0078400D"/>
    <w:rsid w:val="007849A0"/>
    <w:rsid w:val="0078500C"/>
    <w:rsid w:val="007858F7"/>
    <w:rsid w:val="00785969"/>
    <w:rsid w:val="0078602B"/>
    <w:rsid w:val="00786E43"/>
    <w:rsid w:val="007876E4"/>
    <w:rsid w:val="00787A86"/>
    <w:rsid w:val="00787B10"/>
    <w:rsid w:val="00787C9D"/>
    <w:rsid w:val="00790051"/>
    <w:rsid w:val="00790316"/>
    <w:rsid w:val="00790441"/>
    <w:rsid w:val="00790C00"/>
    <w:rsid w:val="00790FD0"/>
    <w:rsid w:val="00791011"/>
    <w:rsid w:val="00791276"/>
    <w:rsid w:val="0079302B"/>
    <w:rsid w:val="007938B9"/>
    <w:rsid w:val="007939FF"/>
    <w:rsid w:val="00793D2A"/>
    <w:rsid w:val="00793D59"/>
    <w:rsid w:val="00794C31"/>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79A"/>
    <w:rsid w:val="007A29BF"/>
    <w:rsid w:val="007A3803"/>
    <w:rsid w:val="007A506F"/>
    <w:rsid w:val="007A5103"/>
    <w:rsid w:val="007A58A2"/>
    <w:rsid w:val="007A5C42"/>
    <w:rsid w:val="007A637B"/>
    <w:rsid w:val="007A660E"/>
    <w:rsid w:val="007A67F9"/>
    <w:rsid w:val="007A6A61"/>
    <w:rsid w:val="007A784C"/>
    <w:rsid w:val="007A7A25"/>
    <w:rsid w:val="007B0235"/>
    <w:rsid w:val="007B0AC8"/>
    <w:rsid w:val="007B0FD1"/>
    <w:rsid w:val="007B22DB"/>
    <w:rsid w:val="007B3492"/>
    <w:rsid w:val="007B38A9"/>
    <w:rsid w:val="007B3A36"/>
    <w:rsid w:val="007B3AE0"/>
    <w:rsid w:val="007B3B2A"/>
    <w:rsid w:val="007B3C67"/>
    <w:rsid w:val="007B3CFB"/>
    <w:rsid w:val="007B3D39"/>
    <w:rsid w:val="007B3E2A"/>
    <w:rsid w:val="007B4A30"/>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E03"/>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6B9F"/>
    <w:rsid w:val="007C6DC6"/>
    <w:rsid w:val="007C7271"/>
    <w:rsid w:val="007C79B8"/>
    <w:rsid w:val="007C7A89"/>
    <w:rsid w:val="007C7C55"/>
    <w:rsid w:val="007D022A"/>
    <w:rsid w:val="007D03C7"/>
    <w:rsid w:val="007D092C"/>
    <w:rsid w:val="007D0B8E"/>
    <w:rsid w:val="007D1988"/>
    <w:rsid w:val="007D2575"/>
    <w:rsid w:val="007D3D6D"/>
    <w:rsid w:val="007D3E48"/>
    <w:rsid w:val="007D40BA"/>
    <w:rsid w:val="007D4A27"/>
    <w:rsid w:val="007D4D95"/>
    <w:rsid w:val="007D4EFB"/>
    <w:rsid w:val="007D4FA4"/>
    <w:rsid w:val="007D548F"/>
    <w:rsid w:val="007D557B"/>
    <w:rsid w:val="007D5CFB"/>
    <w:rsid w:val="007D68B1"/>
    <w:rsid w:val="007D7563"/>
    <w:rsid w:val="007D7892"/>
    <w:rsid w:val="007D7B4B"/>
    <w:rsid w:val="007D7DAA"/>
    <w:rsid w:val="007D7E57"/>
    <w:rsid w:val="007E088C"/>
    <w:rsid w:val="007E0CDE"/>
    <w:rsid w:val="007E10F6"/>
    <w:rsid w:val="007E23FF"/>
    <w:rsid w:val="007E27B8"/>
    <w:rsid w:val="007E3129"/>
    <w:rsid w:val="007E4087"/>
    <w:rsid w:val="007E4307"/>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5DDF"/>
    <w:rsid w:val="007F6820"/>
    <w:rsid w:val="007F6BC6"/>
    <w:rsid w:val="007F771B"/>
    <w:rsid w:val="0080019A"/>
    <w:rsid w:val="00801C49"/>
    <w:rsid w:val="00801E90"/>
    <w:rsid w:val="0080221D"/>
    <w:rsid w:val="00802451"/>
    <w:rsid w:val="00802C54"/>
    <w:rsid w:val="00802F94"/>
    <w:rsid w:val="00804F3F"/>
    <w:rsid w:val="008050BE"/>
    <w:rsid w:val="0080542C"/>
    <w:rsid w:val="00805AB4"/>
    <w:rsid w:val="008060C9"/>
    <w:rsid w:val="008060E0"/>
    <w:rsid w:val="008075B9"/>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4999"/>
    <w:rsid w:val="00815F88"/>
    <w:rsid w:val="0081617E"/>
    <w:rsid w:val="00816256"/>
    <w:rsid w:val="0081665B"/>
    <w:rsid w:val="008169B9"/>
    <w:rsid w:val="00816AEE"/>
    <w:rsid w:val="00817221"/>
    <w:rsid w:val="0081726E"/>
    <w:rsid w:val="0081777E"/>
    <w:rsid w:val="0082077F"/>
    <w:rsid w:val="00820EDF"/>
    <w:rsid w:val="008213B2"/>
    <w:rsid w:val="008220F1"/>
    <w:rsid w:val="0082227A"/>
    <w:rsid w:val="00822411"/>
    <w:rsid w:val="00822E6B"/>
    <w:rsid w:val="00825C42"/>
    <w:rsid w:val="00825C5B"/>
    <w:rsid w:val="00825F2D"/>
    <w:rsid w:val="00825FB3"/>
    <w:rsid w:val="00826BA2"/>
    <w:rsid w:val="00827961"/>
    <w:rsid w:val="00827FDF"/>
    <w:rsid w:val="00830235"/>
    <w:rsid w:val="00830518"/>
    <w:rsid w:val="00830820"/>
    <w:rsid w:val="00831926"/>
    <w:rsid w:val="008320DC"/>
    <w:rsid w:val="00832623"/>
    <w:rsid w:val="0083312A"/>
    <w:rsid w:val="00834352"/>
    <w:rsid w:val="008345C2"/>
    <w:rsid w:val="00834A32"/>
    <w:rsid w:val="008364A2"/>
    <w:rsid w:val="008370B4"/>
    <w:rsid w:val="00837FCC"/>
    <w:rsid w:val="0084023D"/>
    <w:rsid w:val="00840249"/>
    <w:rsid w:val="0084053D"/>
    <w:rsid w:val="00840605"/>
    <w:rsid w:val="008406C4"/>
    <w:rsid w:val="00840A25"/>
    <w:rsid w:val="00841161"/>
    <w:rsid w:val="00842519"/>
    <w:rsid w:val="00842944"/>
    <w:rsid w:val="0084297A"/>
    <w:rsid w:val="00843AE6"/>
    <w:rsid w:val="00843E2B"/>
    <w:rsid w:val="00843EDA"/>
    <w:rsid w:val="00843FBA"/>
    <w:rsid w:val="00844031"/>
    <w:rsid w:val="0084410B"/>
    <w:rsid w:val="008441B1"/>
    <w:rsid w:val="008441F0"/>
    <w:rsid w:val="008442F1"/>
    <w:rsid w:val="008452F7"/>
    <w:rsid w:val="008456BD"/>
    <w:rsid w:val="00845713"/>
    <w:rsid w:val="00846198"/>
    <w:rsid w:val="00846759"/>
    <w:rsid w:val="008474F3"/>
    <w:rsid w:val="008476C8"/>
    <w:rsid w:val="00847B5B"/>
    <w:rsid w:val="00847DF9"/>
    <w:rsid w:val="00850713"/>
    <w:rsid w:val="0085089A"/>
    <w:rsid w:val="00850B7E"/>
    <w:rsid w:val="00851B63"/>
    <w:rsid w:val="0085219D"/>
    <w:rsid w:val="00852A7C"/>
    <w:rsid w:val="0085343C"/>
    <w:rsid w:val="00853547"/>
    <w:rsid w:val="00853795"/>
    <w:rsid w:val="00853EE5"/>
    <w:rsid w:val="00854802"/>
    <w:rsid w:val="00854C5A"/>
    <w:rsid w:val="0085549A"/>
    <w:rsid w:val="00855EA9"/>
    <w:rsid w:val="00856672"/>
    <w:rsid w:val="0085706E"/>
    <w:rsid w:val="00857452"/>
    <w:rsid w:val="00860E0C"/>
    <w:rsid w:val="008612C2"/>
    <w:rsid w:val="008616E2"/>
    <w:rsid w:val="00861B8F"/>
    <w:rsid w:val="008623E8"/>
    <w:rsid w:val="008634EA"/>
    <w:rsid w:val="00863764"/>
    <w:rsid w:val="00863A86"/>
    <w:rsid w:val="00864D55"/>
    <w:rsid w:val="00864EE1"/>
    <w:rsid w:val="008651D0"/>
    <w:rsid w:val="00865890"/>
    <w:rsid w:val="00865B75"/>
    <w:rsid w:val="00866E98"/>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335D"/>
    <w:rsid w:val="00885235"/>
    <w:rsid w:val="008852A8"/>
    <w:rsid w:val="00885422"/>
    <w:rsid w:val="00885B12"/>
    <w:rsid w:val="00885C80"/>
    <w:rsid w:val="00885F04"/>
    <w:rsid w:val="00885F86"/>
    <w:rsid w:val="0088612E"/>
    <w:rsid w:val="00886146"/>
    <w:rsid w:val="00886194"/>
    <w:rsid w:val="008861BE"/>
    <w:rsid w:val="0088677C"/>
    <w:rsid w:val="00887082"/>
    <w:rsid w:val="008871F8"/>
    <w:rsid w:val="00887430"/>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5832"/>
    <w:rsid w:val="00895A8B"/>
    <w:rsid w:val="00895E24"/>
    <w:rsid w:val="00896727"/>
    <w:rsid w:val="00896C8A"/>
    <w:rsid w:val="008A0579"/>
    <w:rsid w:val="008A076B"/>
    <w:rsid w:val="008A14E3"/>
    <w:rsid w:val="008A1649"/>
    <w:rsid w:val="008A1781"/>
    <w:rsid w:val="008A1D27"/>
    <w:rsid w:val="008A1EAD"/>
    <w:rsid w:val="008A213C"/>
    <w:rsid w:val="008A2351"/>
    <w:rsid w:val="008A263A"/>
    <w:rsid w:val="008A285D"/>
    <w:rsid w:val="008A2AE1"/>
    <w:rsid w:val="008A3A2D"/>
    <w:rsid w:val="008A4611"/>
    <w:rsid w:val="008A4AEB"/>
    <w:rsid w:val="008A4B90"/>
    <w:rsid w:val="008A4C44"/>
    <w:rsid w:val="008A4E6F"/>
    <w:rsid w:val="008A55FC"/>
    <w:rsid w:val="008A5775"/>
    <w:rsid w:val="008A5BE1"/>
    <w:rsid w:val="008A5D96"/>
    <w:rsid w:val="008A7007"/>
    <w:rsid w:val="008A70D8"/>
    <w:rsid w:val="008A7441"/>
    <w:rsid w:val="008A7A42"/>
    <w:rsid w:val="008B031B"/>
    <w:rsid w:val="008B05C1"/>
    <w:rsid w:val="008B0921"/>
    <w:rsid w:val="008B0980"/>
    <w:rsid w:val="008B13FB"/>
    <w:rsid w:val="008B26ED"/>
    <w:rsid w:val="008B3890"/>
    <w:rsid w:val="008B3B42"/>
    <w:rsid w:val="008B43AA"/>
    <w:rsid w:val="008B5223"/>
    <w:rsid w:val="008B615A"/>
    <w:rsid w:val="008B7072"/>
    <w:rsid w:val="008B7A0C"/>
    <w:rsid w:val="008C0E66"/>
    <w:rsid w:val="008C18FF"/>
    <w:rsid w:val="008C2302"/>
    <w:rsid w:val="008C2EC4"/>
    <w:rsid w:val="008C3117"/>
    <w:rsid w:val="008C39F9"/>
    <w:rsid w:val="008C3AF7"/>
    <w:rsid w:val="008C3E60"/>
    <w:rsid w:val="008C4DA0"/>
    <w:rsid w:val="008C4DFF"/>
    <w:rsid w:val="008C4E2C"/>
    <w:rsid w:val="008C4EEB"/>
    <w:rsid w:val="008C5630"/>
    <w:rsid w:val="008C5C25"/>
    <w:rsid w:val="008C61C2"/>
    <w:rsid w:val="008C6263"/>
    <w:rsid w:val="008C671F"/>
    <w:rsid w:val="008C7DFD"/>
    <w:rsid w:val="008D09CA"/>
    <w:rsid w:val="008D1379"/>
    <w:rsid w:val="008D1D5D"/>
    <w:rsid w:val="008D2675"/>
    <w:rsid w:val="008D27F7"/>
    <w:rsid w:val="008D324A"/>
    <w:rsid w:val="008D3630"/>
    <w:rsid w:val="008D42CE"/>
    <w:rsid w:val="008D46FC"/>
    <w:rsid w:val="008D4908"/>
    <w:rsid w:val="008D49C5"/>
    <w:rsid w:val="008D543B"/>
    <w:rsid w:val="008D5F6E"/>
    <w:rsid w:val="008D6404"/>
    <w:rsid w:val="008D6753"/>
    <w:rsid w:val="008D7332"/>
    <w:rsid w:val="008D736C"/>
    <w:rsid w:val="008D74F9"/>
    <w:rsid w:val="008D77D6"/>
    <w:rsid w:val="008D7BE2"/>
    <w:rsid w:val="008D7D3A"/>
    <w:rsid w:val="008E02FC"/>
    <w:rsid w:val="008E056A"/>
    <w:rsid w:val="008E0594"/>
    <w:rsid w:val="008E0766"/>
    <w:rsid w:val="008E093F"/>
    <w:rsid w:val="008E15A2"/>
    <w:rsid w:val="008E15CE"/>
    <w:rsid w:val="008E20A2"/>
    <w:rsid w:val="008E244C"/>
    <w:rsid w:val="008E2FB3"/>
    <w:rsid w:val="008E404E"/>
    <w:rsid w:val="008E4471"/>
    <w:rsid w:val="008E4879"/>
    <w:rsid w:val="008E508F"/>
    <w:rsid w:val="008E57E9"/>
    <w:rsid w:val="008E5C42"/>
    <w:rsid w:val="008E6E07"/>
    <w:rsid w:val="008E7291"/>
    <w:rsid w:val="008E736E"/>
    <w:rsid w:val="008E7CDB"/>
    <w:rsid w:val="008F02A9"/>
    <w:rsid w:val="008F04A0"/>
    <w:rsid w:val="008F0ABC"/>
    <w:rsid w:val="008F0FCF"/>
    <w:rsid w:val="008F227A"/>
    <w:rsid w:val="008F232F"/>
    <w:rsid w:val="008F2AA1"/>
    <w:rsid w:val="008F3D2B"/>
    <w:rsid w:val="008F437E"/>
    <w:rsid w:val="008F5497"/>
    <w:rsid w:val="008F56B2"/>
    <w:rsid w:val="008F6111"/>
    <w:rsid w:val="008F6455"/>
    <w:rsid w:val="008F6C0F"/>
    <w:rsid w:val="008F73FA"/>
    <w:rsid w:val="008F7630"/>
    <w:rsid w:val="008F7CFB"/>
    <w:rsid w:val="0090070F"/>
    <w:rsid w:val="009008C7"/>
    <w:rsid w:val="009014C9"/>
    <w:rsid w:val="009018DD"/>
    <w:rsid w:val="009019E1"/>
    <w:rsid w:val="00901FD2"/>
    <w:rsid w:val="0090218A"/>
    <w:rsid w:val="009024AB"/>
    <w:rsid w:val="009028B0"/>
    <w:rsid w:val="00902B4D"/>
    <w:rsid w:val="00904988"/>
    <w:rsid w:val="00904A66"/>
    <w:rsid w:val="00904A83"/>
    <w:rsid w:val="00905029"/>
    <w:rsid w:val="009056EC"/>
    <w:rsid w:val="009070F8"/>
    <w:rsid w:val="00907FC1"/>
    <w:rsid w:val="0091075E"/>
    <w:rsid w:val="00911196"/>
    <w:rsid w:val="0091188F"/>
    <w:rsid w:val="00911F60"/>
    <w:rsid w:val="0091277C"/>
    <w:rsid w:val="00912802"/>
    <w:rsid w:val="00912A3B"/>
    <w:rsid w:val="00912C2B"/>
    <w:rsid w:val="00912CC9"/>
    <w:rsid w:val="009132F3"/>
    <w:rsid w:val="009137CC"/>
    <w:rsid w:val="009139F7"/>
    <w:rsid w:val="0091422C"/>
    <w:rsid w:val="009144D1"/>
    <w:rsid w:val="0091478D"/>
    <w:rsid w:val="009147F4"/>
    <w:rsid w:val="00915652"/>
    <w:rsid w:val="00915E27"/>
    <w:rsid w:val="009160C3"/>
    <w:rsid w:val="00916DFD"/>
    <w:rsid w:val="00917863"/>
    <w:rsid w:val="00920719"/>
    <w:rsid w:val="00920BB6"/>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77B"/>
    <w:rsid w:val="009337AD"/>
    <w:rsid w:val="009342C7"/>
    <w:rsid w:val="0093430C"/>
    <w:rsid w:val="0093458E"/>
    <w:rsid w:val="00934A74"/>
    <w:rsid w:val="00934B0C"/>
    <w:rsid w:val="00934F5F"/>
    <w:rsid w:val="0093612E"/>
    <w:rsid w:val="00936929"/>
    <w:rsid w:val="00936BBE"/>
    <w:rsid w:val="00937D7B"/>
    <w:rsid w:val="00940069"/>
    <w:rsid w:val="00940C13"/>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375"/>
    <w:rsid w:val="009473AF"/>
    <w:rsid w:val="009474A1"/>
    <w:rsid w:val="0095097E"/>
    <w:rsid w:val="00950A37"/>
    <w:rsid w:val="00950C08"/>
    <w:rsid w:val="00950E29"/>
    <w:rsid w:val="00951995"/>
    <w:rsid w:val="00951A97"/>
    <w:rsid w:val="00951E05"/>
    <w:rsid w:val="00951E1E"/>
    <w:rsid w:val="0095208B"/>
    <w:rsid w:val="009523F9"/>
    <w:rsid w:val="00952933"/>
    <w:rsid w:val="00952C9D"/>
    <w:rsid w:val="009533C0"/>
    <w:rsid w:val="00953583"/>
    <w:rsid w:val="009535CE"/>
    <w:rsid w:val="0095389F"/>
    <w:rsid w:val="00954212"/>
    <w:rsid w:val="0095527B"/>
    <w:rsid w:val="009558B6"/>
    <w:rsid w:val="00955FF3"/>
    <w:rsid w:val="009565E3"/>
    <w:rsid w:val="00956782"/>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FB1"/>
    <w:rsid w:val="0096634B"/>
    <w:rsid w:val="009665A1"/>
    <w:rsid w:val="0096694D"/>
    <w:rsid w:val="00966C6E"/>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7E01"/>
    <w:rsid w:val="00977E43"/>
    <w:rsid w:val="009802E9"/>
    <w:rsid w:val="00980496"/>
    <w:rsid w:val="00980E8C"/>
    <w:rsid w:val="009814BA"/>
    <w:rsid w:val="009824F2"/>
    <w:rsid w:val="00982C39"/>
    <w:rsid w:val="00983957"/>
    <w:rsid w:val="00984C16"/>
    <w:rsid w:val="009851F1"/>
    <w:rsid w:val="00985A3F"/>
    <w:rsid w:val="009864C7"/>
    <w:rsid w:val="009869B5"/>
    <w:rsid w:val="00986AA3"/>
    <w:rsid w:val="00986D3A"/>
    <w:rsid w:val="00986F88"/>
    <w:rsid w:val="0098767E"/>
    <w:rsid w:val="00987A0F"/>
    <w:rsid w:val="00987CD9"/>
    <w:rsid w:val="00990543"/>
    <w:rsid w:val="00990BDE"/>
    <w:rsid w:val="00991246"/>
    <w:rsid w:val="0099232B"/>
    <w:rsid w:val="00992CCC"/>
    <w:rsid w:val="00993000"/>
    <w:rsid w:val="009932D4"/>
    <w:rsid w:val="00993508"/>
    <w:rsid w:val="00993C8F"/>
    <w:rsid w:val="009944BB"/>
    <w:rsid w:val="00995588"/>
    <w:rsid w:val="00995EA6"/>
    <w:rsid w:val="00995FDD"/>
    <w:rsid w:val="00996BFF"/>
    <w:rsid w:val="00996E2A"/>
    <w:rsid w:val="0099796C"/>
    <w:rsid w:val="009A0517"/>
    <w:rsid w:val="009A0A65"/>
    <w:rsid w:val="009A0E34"/>
    <w:rsid w:val="009A103E"/>
    <w:rsid w:val="009A15F4"/>
    <w:rsid w:val="009A191F"/>
    <w:rsid w:val="009A1A8B"/>
    <w:rsid w:val="009A3E51"/>
    <w:rsid w:val="009A3E5A"/>
    <w:rsid w:val="009A43C8"/>
    <w:rsid w:val="009A49E2"/>
    <w:rsid w:val="009A5196"/>
    <w:rsid w:val="009A6996"/>
    <w:rsid w:val="009A791F"/>
    <w:rsid w:val="009A7ADD"/>
    <w:rsid w:val="009A7FC7"/>
    <w:rsid w:val="009B0771"/>
    <w:rsid w:val="009B1109"/>
    <w:rsid w:val="009B116C"/>
    <w:rsid w:val="009B1195"/>
    <w:rsid w:val="009B178C"/>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FA4"/>
    <w:rsid w:val="009C00E3"/>
    <w:rsid w:val="009C0379"/>
    <w:rsid w:val="009C044B"/>
    <w:rsid w:val="009C0DE4"/>
    <w:rsid w:val="009C1A40"/>
    <w:rsid w:val="009C1A65"/>
    <w:rsid w:val="009C29A0"/>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86F"/>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3A5"/>
    <w:rsid w:val="009E0F81"/>
    <w:rsid w:val="009E14A7"/>
    <w:rsid w:val="009E17FF"/>
    <w:rsid w:val="009E1FE3"/>
    <w:rsid w:val="009E204E"/>
    <w:rsid w:val="009E3372"/>
    <w:rsid w:val="009E3667"/>
    <w:rsid w:val="009E372A"/>
    <w:rsid w:val="009E4512"/>
    <w:rsid w:val="009E4B05"/>
    <w:rsid w:val="009E5199"/>
    <w:rsid w:val="009E5D32"/>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435"/>
    <w:rsid w:val="009F5B8B"/>
    <w:rsid w:val="009F61DD"/>
    <w:rsid w:val="009F6BCE"/>
    <w:rsid w:val="009F6EDB"/>
    <w:rsid w:val="009F7BB1"/>
    <w:rsid w:val="009F7D37"/>
    <w:rsid w:val="00A00095"/>
    <w:rsid w:val="00A00F96"/>
    <w:rsid w:val="00A019B7"/>
    <w:rsid w:val="00A01BDD"/>
    <w:rsid w:val="00A01FDE"/>
    <w:rsid w:val="00A0200E"/>
    <w:rsid w:val="00A02742"/>
    <w:rsid w:val="00A029F7"/>
    <w:rsid w:val="00A02EED"/>
    <w:rsid w:val="00A02F06"/>
    <w:rsid w:val="00A03AD8"/>
    <w:rsid w:val="00A03F15"/>
    <w:rsid w:val="00A042B0"/>
    <w:rsid w:val="00A0450D"/>
    <w:rsid w:val="00A04A87"/>
    <w:rsid w:val="00A053EC"/>
    <w:rsid w:val="00A05FBC"/>
    <w:rsid w:val="00A06429"/>
    <w:rsid w:val="00A069F9"/>
    <w:rsid w:val="00A06D09"/>
    <w:rsid w:val="00A07D90"/>
    <w:rsid w:val="00A10611"/>
    <w:rsid w:val="00A10A0B"/>
    <w:rsid w:val="00A10B30"/>
    <w:rsid w:val="00A118B7"/>
    <w:rsid w:val="00A125F8"/>
    <w:rsid w:val="00A1266E"/>
    <w:rsid w:val="00A12B79"/>
    <w:rsid w:val="00A134C5"/>
    <w:rsid w:val="00A1356F"/>
    <w:rsid w:val="00A14022"/>
    <w:rsid w:val="00A140CB"/>
    <w:rsid w:val="00A15252"/>
    <w:rsid w:val="00A152CA"/>
    <w:rsid w:val="00A159E2"/>
    <w:rsid w:val="00A16274"/>
    <w:rsid w:val="00A16A38"/>
    <w:rsid w:val="00A16BC4"/>
    <w:rsid w:val="00A172C4"/>
    <w:rsid w:val="00A20B77"/>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7DF"/>
    <w:rsid w:val="00A35904"/>
    <w:rsid w:val="00A35D4B"/>
    <w:rsid w:val="00A36162"/>
    <w:rsid w:val="00A364E2"/>
    <w:rsid w:val="00A37112"/>
    <w:rsid w:val="00A3781B"/>
    <w:rsid w:val="00A37F80"/>
    <w:rsid w:val="00A40D0A"/>
    <w:rsid w:val="00A40E90"/>
    <w:rsid w:val="00A413D2"/>
    <w:rsid w:val="00A41738"/>
    <w:rsid w:val="00A417FC"/>
    <w:rsid w:val="00A421CF"/>
    <w:rsid w:val="00A423E2"/>
    <w:rsid w:val="00A4252F"/>
    <w:rsid w:val="00A42AC4"/>
    <w:rsid w:val="00A42DDB"/>
    <w:rsid w:val="00A43016"/>
    <w:rsid w:val="00A434DF"/>
    <w:rsid w:val="00A448B0"/>
    <w:rsid w:val="00A448C2"/>
    <w:rsid w:val="00A458F3"/>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647"/>
    <w:rsid w:val="00A53B8F"/>
    <w:rsid w:val="00A53C45"/>
    <w:rsid w:val="00A54155"/>
    <w:rsid w:val="00A5467C"/>
    <w:rsid w:val="00A55267"/>
    <w:rsid w:val="00A55707"/>
    <w:rsid w:val="00A55D68"/>
    <w:rsid w:val="00A55E7D"/>
    <w:rsid w:val="00A57124"/>
    <w:rsid w:val="00A5720F"/>
    <w:rsid w:val="00A57804"/>
    <w:rsid w:val="00A5793D"/>
    <w:rsid w:val="00A604D3"/>
    <w:rsid w:val="00A60C4A"/>
    <w:rsid w:val="00A61BC8"/>
    <w:rsid w:val="00A6223B"/>
    <w:rsid w:val="00A624B1"/>
    <w:rsid w:val="00A6262B"/>
    <w:rsid w:val="00A62BB6"/>
    <w:rsid w:val="00A6331D"/>
    <w:rsid w:val="00A63B26"/>
    <w:rsid w:val="00A63B3F"/>
    <w:rsid w:val="00A64195"/>
    <w:rsid w:val="00A64CB4"/>
    <w:rsid w:val="00A64E31"/>
    <w:rsid w:val="00A64EFA"/>
    <w:rsid w:val="00A653A3"/>
    <w:rsid w:val="00A65BC5"/>
    <w:rsid w:val="00A65C6C"/>
    <w:rsid w:val="00A662D2"/>
    <w:rsid w:val="00A6659B"/>
    <w:rsid w:val="00A666D4"/>
    <w:rsid w:val="00A6713F"/>
    <w:rsid w:val="00A70660"/>
    <w:rsid w:val="00A70B91"/>
    <w:rsid w:val="00A71370"/>
    <w:rsid w:val="00A725A7"/>
    <w:rsid w:val="00A726F8"/>
    <w:rsid w:val="00A72B17"/>
    <w:rsid w:val="00A72CA3"/>
    <w:rsid w:val="00A72F96"/>
    <w:rsid w:val="00A72FB0"/>
    <w:rsid w:val="00A73644"/>
    <w:rsid w:val="00A738D8"/>
    <w:rsid w:val="00A739E6"/>
    <w:rsid w:val="00A73C05"/>
    <w:rsid w:val="00A73D40"/>
    <w:rsid w:val="00A74381"/>
    <w:rsid w:val="00A743A2"/>
    <w:rsid w:val="00A745EE"/>
    <w:rsid w:val="00A75536"/>
    <w:rsid w:val="00A766FB"/>
    <w:rsid w:val="00A76C23"/>
    <w:rsid w:val="00A76C73"/>
    <w:rsid w:val="00A77521"/>
    <w:rsid w:val="00A80498"/>
    <w:rsid w:val="00A8093B"/>
    <w:rsid w:val="00A814D1"/>
    <w:rsid w:val="00A81545"/>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A0C"/>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79F1"/>
    <w:rsid w:val="00A97C1A"/>
    <w:rsid w:val="00A97EC6"/>
    <w:rsid w:val="00AA01F2"/>
    <w:rsid w:val="00AA0821"/>
    <w:rsid w:val="00AA0AD7"/>
    <w:rsid w:val="00AA1304"/>
    <w:rsid w:val="00AA1C16"/>
    <w:rsid w:val="00AA23D7"/>
    <w:rsid w:val="00AA28ED"/>
    <w:rsid w:val="00AA3D0C"/>
    <w:rsid w:val="00AA4155"/>
    <w:rsid w:val="00AA442A"/>
    <w:rsid w:val="00AA4C61"/>
    <w:rsid w:val="00AA5527"/>
    <w:rsid w:val="00AA5795"/>
    <w:rsid w:val="00AA5850"/>
    <w:rsid w:val="00AA79FB"/>
    <w:rsid w:val="00AA7C21"/>
    <w:rsid w:val="00AA7EF6"/>
    <w:rsid w:val="00AA7F0C"/>
    <w:rsid w:val="00AB02E0"/>
    <w:rsid w:val="00AB083F"/>
    <w:rsid w:val="00AB0933"/>
    <w:rsid w:val="00AB138A"/>
    <w:rsid w:val="00AB1A8A"/>
    <w:rsid w:val="00AB1AD3"/>
    <w:rsid w:val="00AB2204"/>
    <w:rsid w:val="00AB233D"/>
    <w:rsid w:val="00AB271B"/>
    <w:rsid w:val="00AB2720"/>
    <w:rsid w:val="00AB27B9"/>
    <w:rsid w:val="00AB3186"/>
    <w:rsid w:val="00AB35E4"/>
    <w:rsid w:val="00AB45A9"/>
    <w:rsid w:val="00AB4DAB"/>
    <w:rsid w:val="00AB522F"/>
    <w:rsid w:val="00AB6396"/>
    <w:rsid w:val="00AB63BF"/>
    <w:rsid w:val="00AB63C7"/>
    <w:rsid w:val="00AB7265"/>
    <w:rsid w:val="00AB7B34"/>
    <w:rsid w:val="00AC0535"/>
    <w:rsid w:val="00AC0AB2"/>
    <w:rsid w:val="00AC0C46"/>
    <w:rsid w:val="00AC19D9"/>
    <w:rsid w:val="00AC1F6E"/>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79F8"/>
    <w:rsid w:val="00AD042A"/>
    <w:rsid w:val="00AD0DFD"/>
    <w:rsid w:val="00AD272C"/>
    <w:rsid w:val="00AD2916"/>
    <w:rsid w:val="00AD298E"/>
    <w:rsid w:val="00AD35D4"/>
    <w:rsid w:val="00AD38FD"/>
    <w:rsid w:val="00AD3B7A"/>
    <w:rsid w:val="00AD402F"/>
    <w:rsid w:val="00AD433B"/>
    <w:rsid w:val="00AD4D91"/>
    <w:rsid w:val="00AD5A8F"/>
    <w:rsid w:val="00AD6345"/>
    <w:rsid w:val="00AD66FC"/>
    <w:rsid w:val="00AD6BF5"/>
    <w:rsid w:val="00AD6D2C"/>
    <w:rsid w:val="00AD7118"/>
    <w:rsid w:val="00AD78E8"/>
    <w:rsid w:val="00AD7CAA"/>
    <w:rsid w:val="00AE0240"/>
    <w:rsid w:val="00AE1797"/>
    <w:rsid w:val="00AE20DB"/>
    <w:rsid w:val="00AE2B01"/>
    <w:rsid w:val="00AE2D31"/>
    <w:rsid w:val="00AE2FC9"/>
    <w:rsid w:val="00AE340C"/>
    <w:rsid w:val="00AE384C"/>
    <w:rsid w:val="00AE3B76"/>
    <w:rsid w:val="00AE3E4E"/>
    <w:rsid w:val="00AE3EB8"/>
    <w:rsid w:val="00AE4209"/>
    <w:rsid w:val="00AE44D9"/>
    <w:rsid w:val="00AE4952"/>
    <w:rsid w:val="00AE4DE2"/>
    <w:rsid w:val="00AE6DE2"/>
    <w:rsid w:val="00AE783F"/>
    <w:rsid w:val="00AF1D03"/>
    <w:rsid w:val="00AF1F5F"/>
    <w:rsid w:val="00AF26CB"/>
    <w:rsid w:val="00AF35FD"/>
    <w:rsid w:val="00AF37E1"/>
    <w:rsid w:val="00AF37F7"/>
    <w:rsid w:val="00AF4A5B"/>
    <w:rsid w:val="00AF4C7A"/>
    <w:rsid w:val="00AF4C7D"/>
    <w:rsid w:val="00AF5628"/>
    <w:rsid w:val="00AF572D"/>
    <w:rsid w:val="00AF5AD1"/>
    <w:rsid w:val="00AF62EA"/>
    <w:rsid w:val="00AF683E"/>
    <w:rsid w:val="00AF6C58"/>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DF"/>
    <w:rsid w:val="00B047C0"/>
    <w:rsid w:val="00B04BE7"/>
    <w:rsid w:val="00B05D46"/>
    <w:rsid w:val="00B0619B"/>
    <w:rsid w:val="00B066EC"/>
    <w:rsid w:val="00B06C71"/>
    <w:rsid w:val="00B06F8E"/>
    <w:rsid w:val="00B07108"/>
    <w:rsid w:val="00B076D9"/>
    <w:rsid w:val="00B07751"/>
    <w:rsid w:val="00B077BF"/>
    <w:rsid w:val="00B07AC6"/>
    <w:rsid w:val="00B105C1"/>
    <w:rsid w:val="00B105F0"/>
    <w:rsid w:val="00B10A98"/>
    <w:rsid w:val="00B10F19"/>
    <w:rsid w:val="00B10F44"/>
    <w:rsid w:val="00B119BA"/>
    <w:rsid w:val="00B127DC"/>
    <w:rsid w:val="00B12B13"/>
    <w:rsid w:val="00B12EDC"/>
    <w:rsid w:val="00B136A0"/>
    <w:rsid w:val="00B14153"/>
    <w:rsid w:val="00B14427"/>
    <w:rsid w:val="00B1479F"/>
    <w:rsid w:val="00B14AB7"/>
    <w:rsid w:val="00B14C5A"/>
    <w:rsid w:val="00B155D3"/>
    <w:rsid w:val="00B156DB"/>
    <w:rsid w:val="00B15E28"/>
    <w:rsid w:val="00B164CE"/>
    <w:rsid w:val="00B16A68"/>
    <w:rsid w:val="00B16DDA"/>
    <w:rsid w:val="00B16E9A"/>
    <w:rsid w:val="00B16EFB"/>
    <w:rsid w:val="00B17019"/>
    <w:rsid w:val="00B17952"/>
    <w:rsid w:val="00B17B6B"/>
    <w:rsid w:val="00B202E3"/>
    <w:rsid w:val="00B20336"/>
    <w:rsid w:val="00B209BE"/>
    <w:rsid w:val="00B21CEB"/>
    <w:rsid w:val="00B22871"/>
    <w:rsid w:val="00B228BE"/>
    <w:rsid w:val="00B23DFA"/>
    <w:rsid w:val="00B24705"/>
    <w:rsid w:val="00B24E84"/>
    <w:rsid w:val="00B24FA9"/>
    <w:rsid w:val="00B25370"/>
    <w:rsid w:val="00B25A8B"/>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FB7"/>
    <w:rsid w:val="00B430A9"/>
    <w:rsid w:val="00B43F8D"/>
    <w:rsid w:val="00B44B49"/>
    <w:rsid w:val="00B45D55"/>
    <w:rsid w:val="00B45F94"/>
    <w:rsid w:val="00B46097"/>
    <w:rsid w:val="00B466E0"/>
    <w:rsid w:val="00B46776"/>
    <w:rsid w:val="00B46808"/>
    <w:rsid w:val="00B4685C"/>
    <w:rsid w:val="00B46D71"/>
    <w:rsid w:val="00B46FA5"/>
    <w:rsid w:val="00B47204"/>
    <w:rsid w:val="00B47DD1"/>
    <w:rsid w:val="00B50028"/>
    <w:rsid w:val="00B5047F"/>
    <w:rsid w:val="00B5084D"/>
    <w:rsid w:val="00B5090B"/>
    <w:rsid w:val="00B50D60"/>
    <w:rsid w:val="00B50DDE"/>
    <w:rsid w:val="00B5161E"/>
    <w:rsid w:val="00B51DCB"/>
    <w:rsid w:val="00B526A1"/>
    <w:rsid w:val="00B53B94"/>
    <w:rsid w:val="00B54887"/>
    <w:rsid w:val="00B5498B"/>
    <w:rsid w:val="00B566B8"/>
    <w:rsid w:val="00B567C7"/>
    <w:rsid w:val="00B56C66"/>
    <w:rsid w:val="00B56CF9"/>
    <w:rsid w:val="00B573EA"/>
    <w:rsid w:val="00B575CF"/>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BD5"/>
    <w:rsid w:val="00B71F83"/>
    <w:rsid w:val="00B727B5"/>
    <w:rsid w:val="00B741D9"/>
    <w:rsid w:val="00B742EF"/>
    <w:rsid w:val="00B759C3"/>
    <w:rsid w:val="00B75B5F"/>
    <w:rsid w:val="00B761C6"/>
    <w:rsid w:val="00B7628C"/>
    <w:rsid w:val="00B76A4D"/>
    <w:rsid w:val="00B76C89"/>
    <w:rsid w:val="00B76E99"/>
    <w:rsid w:val="00B771B9"/>
    <w:rsid w:val="00B773DF"/>
    <w:rsid w:val="00B77795"/>
    <w:rsid w:val="00B809B8"/>
    <w:rsid w:val="00B82DCC"/>
    <w:rsid w:val="00B8381E"/>
    <w:rsid w:val="00B83F45"/>
    <w:rsid w:val="00B8472D"/>
    <w:rsid w:val="00B85204"/>
    <w:rsid w:val="00B8547B"/>
    <w:rsid w:val="00B867A3"/>
    <w:rsid w:val="00B87037"/>
    <w:rsid w:val="00B871B0"/>
    <w:rsid w:val="00B91809"/>
    <w:rsid w:val="00B92491"/>
    <w:rsid w:val="00B92B32"/>
    <w:rsid w:val="00B935F0"/>
    <w:rsid w:val="00B93838"/>
    <w:rsid w:val="00B93902"/>
    <w:rsid w:val="00B94817"/>
    <w:rsid w:val="00B950B9"/>
    <w:rsid w:val="00B96642"/>
    <w:rsid w:val="00B96666"/>
    <w:rsid w:val="00B969B3"/>
    <w:rsid w:val="00B971AE"/>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5394"/>
    <w:rsid w:val="00BA5670"/>
    <w:rsid w:val="00BA5A18"/>
    <w:rsid w:val="00BA5B4C"/>
    <w:rsid w:val="00BA6442"/>
    <w:rsid w:val="00BA749D"/>
    <w:rsid w:val="00BA76A1"/>
    <w:rsid w:val="00BA7DBE"/>
    <w:rsid w:val="00BB04E8"/>
    <w:rsid w:val="00BB08FB"/>
    <w:rsid w:val="00BB148A"/>
    <w:rsid w:val="00BB1534"/>
    <w:rsid w:val="00BB1B18"/>
    <w:rsid w:val="00BB1F3A"/>
    <w:rsid w:val="00BB251F"/>
    <w:rsid w:val="00BB2DE7"/>
    <w:rsid w:val="00BB320D"/>
    <w:rsid w:val="00BB35DA"/>
    <w:rsid w:val="00BB3D58"/>
    <w:rsid w:val="00BB5958"/>
    <w:rsid w:val="00BB68DF"/>
    <w:rsid w:val="00BB6A32"/>
    <w:rsid w:val="00BB6BC7"/>
    <w:rsid w:val="00BB6F21"/>
    <w:rsid w:val="00BB708A"/>
    <w:rsid w:val="00BB74F4"/>
    <w:rsid w:val="00BC0624"/>
    <w:rsid w:val="00BC07CD"/>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ACB"/>
    <w:rsid w:val="00BC7B33"/>
    <w:rsid w:val="00BC7B49"/>
    <w:rsid w:val="00BC7F9F"/>
    <w:rsid w:val="00BD0E0A"/>
    <w:rsid w:val="00BD1433"/>
    <w:rsid w:val="00BD1E04"/>
    <w:rsid w:val="00BD2000"/>
    <w:rsid w:val="00BD239C"/>
    <w:rsid w:val="00BD32E9"/>
    <w:rsid w:val="00BD38C7"/>
    <w:rsid w:val="00BD3D48"/>
    <w:rsid w:val="00BD4633"/>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6C09"/>
    <w:rsid w:val="00BE6FC8"/>
    <w:rsid w:val="00BE7460"/>
    <w:rsid w:val="00BE78A9"/>
    <w:rsid w:val="00BE7B93"/>
    <w:rsid w:val="00BE7FE7"/>
    <w:rsid w:val="00BF0007"/>
    <w:rsid w:val="00BF069D"/>
    <w:rsid w:val="00BF06A1"/>
    <w:rsid w:val="00BF0B8E"/>
    <w:rsid w:val="00BF0D6F"/>
    <w:rsid w:val="00BF10A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4EF"/>
    <w:rsid w:val="00C02A4B"/>
    <w:rsid w:val="00C02D99"/>
    <w:rsid w:val="00C03071"/>
    <w:rsid w:val="00C0330E"/>
    <w:rsid w:val="00C0351B"/>
    <w:rsid w:val="00C03B69"/>
    <w:rsid w:val="00C03D40"/>
    <w:rsid w:val="00C048A8"/>
    <w:rsid w:val="00C05AFD"/>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25DF"/>
    <w:rsid w:val="00C129A8"/>
    <w:rsid w:val="00C12C44"/>
    <w:rsid w:val="00C13369"/>
    <w:rsid w:val="00C13A64"/>
    <w:rsid w:val="00C13AEE"/>
    <w:rsid w:val="00C14148"/>
    <w:rsid w:val="00C14322"/>
    <w:rsid w:val="00C144D8"/>
    <w:rsid w:val="00C15873"/>
    <w:rsid w:val="00C15E0C"/>
    <w:rsid w:val="00C17554"/>
    <w:rsid w:val="00C17CF0"/>
    <w:rsid w:val="00C20162"/>
    <w:rsid w:val="00C205BD"/>
    <w:rsid w:val="00C209CE"/>
    <w:rsid w:val="00C20EB1"/>
    <w:rsid w:val="00C21B46"/>
    <w:rsid w:val="00C22AA3"/>
    <w:rsid w:val="00C23408"/>
    <w:rsid w:val="00C2340C"/>
    <w:rsid w:val="00C24051"/>
    <w:rsid w:val="00C24B17"/>
    <w:rsid w:val="00C24D3C"/>
    <w:rsid w:val="00C24EFE"/>
    <w:rsid w:val="00C24F50"/>
    <w:rsid w:val="00C25E47"/>
    <w:rsid w:val="00C26184"/>
    <w:rsid w:val="00C26742"/>
    <w:rsid w:val="00C270BF"/>
    <w:rsid w:val="00C2722B"/>
    <w:rsid w:val="00C27CFB"/>
    <w:rsid w:val="00C3045D"/>
    <w:rsid w:val="00C30995"/>
    <w:rsid w:val="00C33356"/>
    <w:rsid w:val="00C3351B"/>
    <w:rsid w:val="00C3546C"/>
    <w:rsid w:val="00C357E5"/>
    <w:rsid w:val="00C36226"/>
    <w:rsid w:val="00C36229"/>
    <w:rsid w:val="00C369DF"/>
    <w:rsid w:val="00C36C0B"/>
    <w:rsid w:val="00C36E64"/>
    <w:rsid w:val="00C37130"/>
    <w:rsid w:val="00C4094D"/>
    <w:rsid w:val="00C40A6D"/>
    <w:rsid w:val="00C40DA8"/>
    <w:rsid w:val="00C40E98"/>
    <w:rsid w:val="00C4190A"/>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0A56"/>
    <w:rsid w:val="00C51A05"/>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E9D"/>
    <w:rsid w:val="00C6216A"/>
    <w:rsid w:val="00C62A2C"/>
    <w:rsid w:val="00C62CA5"/>
    <w:rsid w:val="00C62D02"/>
    <w:rsid w:val="00C63017"/>
    <w:rsid w:val="00C63169"/>
    <w:rsid w:val="00C6348A"/>
    <w:rsid w:val="00C634FA"/>
    <w:rsid w:val="00C63B90"/>
    <w:rsid w:val="00C642E8"/>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56B5"/>
    <w:rsid w:val="00C758F4"/>
    <w:rsid w:val="00C75E66"/>
    <w:rsid w:val="00C76B8D"/>
    <w:rsid w:val="00C80125"/>
    <w:rsid w:val="00C80150"/>
    <w:rsid w:val="00C8102A"/>
    <w:rsid w:val="00C813DE"/>
    <w:rsid w:val="00C81DC4"/>
    <w:rsid w:val="00C823C5"/>
    <w:rsid w:val="00C8260E"/>
    <w:rsid w:val="00C833E0"/>
    <w:rsid w:val="00C83CD8"/>
    <w:rsid w:val="00C83FF0"/>
    <w:rsid w:val="00C84050"/>
    <w:rsid w:val="00C84745"/>
    <w:rsid w:val="00C84CD3"/>
    <w:rsid w:val="00C85048"/>
    <w:rsid w:val="00C855DD"/>
    <w:rsid w:val="00C85918"/>
    <w:rsid w:val="00C8659C"/>
    <w:rsid w:val="00C878F3"/>
    <w:rsid w:val="00C903DD"/>
    <w:rsid w:val="00C904FC"/>
    <w:rsid w:val="00C907A9"/>
    <w:rsid w:val="00C908A1"/>
    <w:rsid w:val="00C90AC8"/>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5234"/>
    <w:rsid w:val="00CA5857"/>
    <w:rsid w:val="00CA59B4"/>
    <w:rsid w:val="00CA5C6F"/>
    <w:rsid w:val="00CA5FAC"/>
    <w:rsid w:val="00CA60B0"/>
    <w:rsid w:val="00CA6370"/>
    <w:rsid w:val="00CA71D2"/>
    <w:rsid w:val="00CA7761"/>
    <w:rsid w:val="00CA78E8"/>
    <w:rsid w:val="00CA796E"/>
    <w:rsid w:val="00CB0215"/>
    <w:rsid w:val="00CB0700"/>
    <w:rsid w:val="00CB197C"/>
    <w:rsid w:val="00CB1DDB"/>
    <w:rsid w:val="00CB1FAA"/>
    <w:rsid w:val="00CB255A"/>
    <w:rsid w:val="00CB2903"/>
    <w:rsid w:val="00CB2FF9"/>
    <w:rsid w:val="00CB4E76"/>
    <w:rsid w:val="00CB4FBC"/>
    <w:rsid w:val="00CB616E"/>
    <w:rsid w:val="00CB6869"/>
    <w:rsid w:val="00CB6C67"/>
    <w:rsid w:val="00CB79F1"/>
    <w:rsid w:val="00CB7E1A"/>
    <w:rsid w:val="00CC0069"/>
    <w:rsid w:val="00CC0E0A"/>
    <w:rsid w:val="00CC14D9"/>
    <w:rsid w:val="00CC230D"/>
    <w:rsid w:val="00CC2630"/>
    <w:rsid w:val="00CC2676"/>
    <w:rsid w:val="00CC3011"/>
    <w:rsid w:val="00CC3E4B"/>
    <w:rsid w:val="00CC3F74"/>
    <w:rsid w:val="00CC41CC"/>
    <w:rsid w:val="00CC436B"/>
    <w:rsid w:val="00CC4514"/>
    <w:rsid w:val="00CC4AC9"/>
    <w:rsid w:val="00CC4F5D"/>
    <w:rsid w:val="00CC5280"/>
    <w:rsid w:val="00CC585F"/>
    <w:rsid w:val="00CC5FD3"/>
    <w:rsid w:val="00CC6746"/>
    <w:rsid w:val="00CC677D"/>
    <w:rsid w:val="00CC71EA"/>
    <w:rsid w:val="00CC7BF7"/>
    <w:rsid w:val="00CD01A7"/>
    <w:rsid w:val="00CD1021"/>
    <w:rsid w:val="00CD1A27"/>
    <w:rsid w:val="00CD1B94"/>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1456"/>
    <w:rsid w:val="00CE1516"/>
    <w:rsid w:val="00CE1D3B"/>
    <w:rsid w:val="00CE2463"/>
    <w:rsid w:val="00CE24B2"/>
    <w:rsid w:val="00CE2880"/>
    <w:rsid w:val="00CE2C9E"/>
    <w:rsid w:val="00CE3679"/>
    <w:rsid w:val="00CE3D99"/>
    <w:rsid w:val="00CE4210"/>
    <w:rsid w:val="00CE4384"/>
    <w:rsid w:val="00CE439F"/>
    <w:rsid w:val="00CE4ADB"/>
    <w:rsid w:val="00CE51F1"/>
    <w:rsid w:val="00CE687E"/>
    <w:rsid w:val="00CE7348"/>
    <w:rsid w:val="00CE797A"/>
    <w:rsid w:val="00CE7A47"/>
    <w:rsid w:val="00CF007C"/>
    <w:rsid w:val="00CF1478"/>
    <w:rsid w:val="00CF1D9E"/>
    <w:rsid w:val="00CF26B5"/>
    <w:rsid w:val="00CF2CBD"/>
    <w:rsid w:val="00CF2DDB"/>
    <w:rsid w:val="00CF3B19"/>
    <w:rsid w:val="00CF4986"/>
    <w:rsid w:val="00CF4C2C"/>
    <w:rsid w:val="00CF4CED"/>
    <w:rsid w:val="00CF6B2F"/>
    <w:rsid w:val="00CF6B85"/>
    <w:rsid w:val="00CF769A"/>
    <w:rsid w:val="00D0068C"/>
    <w:rsid w:val="00D00C07"/>
    <w:rsid w:val="00D00D21"/>
    <w:rsid w:val="00D0119E"/>
    <w:rsid w:val="00D0263A"/>
    <w:rsid w:val="00D02EE7"/>
    <w:rsid w:val="00D034CD"/>
    <w:rsid w:val="00D042FB"/>
    <w:rsid w:val="00D04336"/>
    <w:rsid w:val="00D04688"/>
    <w:rsid w:val="00D050D6"/>
    <w:rsid w:val="00D056A7"/>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B24"/>
    <w:rsid w:val="00D17170"/>
    <w:rsid w:val="00D17363"/>
    <w:rsid w:val="00D1749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039"/>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87A"/>
    <w:rsid w:val="00D461B4"/>
    <w:rsid w:val="00D462F2"/>
    <w:rsid w:val="00D464C1"/>
    <w:rsid w:val="00D465CE"/>
    <w:rsid w:val="00D46AC6"/>
    <w:rsid w:val="00D46D07"/>
    <w:rsid w:val="00D46E52"/>
    <w:rsid w:val="00D470AD"/>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91C"/>
    <w:rsid w:val="00D541D3"/>
    <w:rsid w:val="00D54367"/>
    <w:rsid w:val="00D552BB"/>
    <w:rsid w:val="00D55427"/>
    <w:rsid w:val="00D56A12"/>
    <w:rsid w:val="00D56C50"/>
    <w:rsid w:val="00D5734A"/>
    <w:rsid w:val="00D57B1E"/>
    <w:rsid w:val="00D57B23"/>
    <w:rsid w:val="00D6031D"/>
    <w:rsid w:val="00D6214B"/>
    <w:rsid w:val="00D627C8"/>
    <w:rsid w:val="00D627DF"/>
    <w:rsid w:val="00D629A6"/>
    <w:rsid w:val="00D62B1A"/>
    <w:rsid w:val="00D64159"/>
    <w:rsid w:val="00D6530D"/>
    <w:rsid w:val="00D667FF"/>
    <w:rsid w:val="00D6684C"/>
    <w:rsid w:val="00D66E01"/>
    <w:rsid w:val="00D671E3"/>
    <w:rsid w:val="00D67620"/>
    <w:rsid w:val="00D707DB"/>
    <w:rsid w:val="00D7184E"/>
    <w:rsid w:val="00D7275F"/>
    <w:rsid w:val="00D72FDB"/>
    <w:rsid w:val="00D732D2"/>
    <w:rsid w:val="00D74BE1"/>
    <w:rsid w:val="00D74E38"/>
    <w:rsid w:val="00D74F0A"/>
    <w:rsid w:val="00D7614B"/>
    <w:rsid w:val="00D765C0"/>
    <w:rsid w:val="00D768AB"/>
    <w:rsid w:val="00D77615"/>
    <w:rsid w:val="00D77D46"/>
    <w:rsid w:val="00D805A6"/>
    <w:rsid w:val="00D805E2"/>
    <w:rsid w:val="00D80D23"/>
    <w:rsid w:val="00D81192"/>
    <w:rsid w:val="00D81A5F"/>
    <w:rsid w:val="00D81CA6"/>
    <w:rsid w:val="00D8233B"/>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282B"/>
    <w:rsid w:val="00D92B29"/>
    <w:rsid w:val="00D9510D"/>
    <w:rsid w:val="00D9526A"/>
    <w:rsid w:val="00D95284"/>
    <w:rsid w:val="00D95654"/>
    <w:rsid w:val="00D9582D"/>
    <w:rsid w:val="00D95E40"/>
    <w:rsid w:val="00D9601C"/>
    <w:rsid w:val="00D972F5"/>
    <w:rsid w:val="00D97B34"/>
    <w:rsid w:val="00D97B82"/>
    <w:rsid w:val="00D97C1D"/>
    <w:rsid w:val="00D97FA6"/>
    <w:rsid w:val="00DA12A2"/>
    <w:rsid w:val="00DA2A56"/>
    <w:rsid w:val="00DA3416"/>
    <w:rsid w:val="00DA383E"/>
    <w:rsid w:val="00DA3BDB"/>
    <w:rsid w:val="00DA444B"/>
    <w:rsid w:val="00DA475B"/>
    <w:rsid w:val="00DA4A80"/>
    <w:rsid w:val="00DA57C9"/>
    <w:rsid w:val="00DA5D1F"/>
    <w:rsid w:val="00DA610D"/>
    <w:rsid w:val="00DA6416"/>
    <w:rsid w:val="00DA6B5A"/>
    <w:rsid w:val="00DA72D4"/>
    <w:rsid w:val="00DA7878"/>
    <w:rsid w:val="00DA7B75"/>
    <w:rsid w:val="00DB1010"/>
    <w:rsid w:val="00DB1699"/>
    <w:rsid w:val="00DB184D"/>
    <w:rsid w:val="00DB2169"/>
    <w:rsid w:val="00DB2ADC"/>
    <w:rsid w:val="00DB2AE6"/>
    <w:rsid w:val="00DB2B03"/>
    <w:rsid w:val="00DB493C"/>
    <w:rsid w:val="00DB49FA"/>
    <w:rsid w:val="00DB562C"/>
    <w:rsid w:val="00DB5FAD"/>
    <w:rsid w:val="00DB6536"/>
    <w:rsid w:val="00DB7549"/>
    <w:rsid w:val="00DC011F"/>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EE5"/>
    <w:rsid w:val="00DD243E"/>
    <w:rsid w:val="00DD2754"/>
    <w:rsid w:val="00DD298E"/>
    <w:rsid w:val="00DD2AA2"/>
    <w:rsid w:val="00DD2E1D"/>
    <w:rsid w:val="00DD323B"/>
    <w:rsid w:val="00DD3FD8"/>
    <w:rsid w:val="00DD5010"/>
    <w:rsid w:val="00DD5472"/>
    <w:rsid w:val="00DD5C2E"/>
    <w:rsid w:val="00DD6023"/>
    <w:rsid w:val="00DD62D7"/>
    <w:rsid w:val="00DD6302"/>
    <w:rsid w:val="00DD655A"/>
    <w:rsid w:val="00DD6AA8"/>
    <w:rsid w:val="00DD6B84"/>
    <w:rsid w:val="00DD7E84"/>
    <w:rsid w:val="00DE0D97"/>
    <w:rsid w:val="00DE218C"/>
    <w:rsid w:val="00DE21F5"/>
    <w:rsid w:val="00DE2714"/>
    <w:rsid w:val="00DE277B"/>
    <w:rsid w:val="00DE365B"/>
    <w:rsid w:val="00DE3EE8"/>
    <w:rsid w:val="00DE43B5"/>
    <w:rsid w:val="00DE44E5"/>
    <w:rsid w:val="00DE4B57"/>
    <w:rsid w:val="00DE4F75"/>
    <w:rsid w:val="00DE566A"/>
    <w:rsid w:val="00DE60C1"/>
    <w:rsid w:val="00DE64E0"/>
    <w:rsid w:val="00DE708C"/>
    <w:rsid w:val="00DE7EB9"/>
    <w:rsid w:val="00DE7FF7"/>
    <w:rsid w:val="00DF005B"/>
    <w:rsid w:val="00DF0F3D"/>
    <w:rsid w:val="00DF2122"/>
    <w:rsid w:val="00DF2421"/>
    <w:rsid w:val="00DF3045"/>
    <w:rsid w:val="00DF386F"/>
    <w:rsid w:val="00DF4075"/>
    <w:rsid w:val="00DF4D77"/>
    <w:rsid w:val="00DF5C38"/>
    <w:rsid w:val="00DF64F0"/>
    <w:rsid w:val="00DF6A9F"/>
    <w:rsid w:val="00DF6D19"/>
    <w:rsid w:val="00DF6D31"/>
    <w:rsid w:val="00DF754A"/>
    <w:rsid w:val="00E005BA"/>
    <w:rsid w:val="00E009DD"/>
    <w:rsid w:val="00E01FE4"/>
    <w:rsid w:val="00E02944"/>
    <w:rsid w:val="00E03003"/>
    <w:rsid w:val="00E03561"/>
    <w:rsid w:val="00E03B8E"/>
    <w:rsid w:val="00E04C38"/>
    <w:rsid w:val="00E0580D"/>
    <w:rsid w:val="00E06872"/>
    <w:rsid w:val="00E06F6E"/>
    <w:rsid w:val="00E07EC1"/>
    <w:rsid w:val="00E101E7"/>
    <w:rsid w:val="00E10D97"/>
    <w:rsid w:val="00E10FEA"/>
    <w:rsid w:val="00E1127E"/>
    <w:rsid w:val="00E11B24"/>
    <w:rsid w:val="00E11F3E"/>
    <w:rsid w:val="00E124F7"/>
    <w:rsid w:val="00E12560"/>
    <w:rsid w:val="00E12DB7"/>
    <w:rsid w:val="00E12ED2"/>
    <w:rsid w:val="00E1340C"/>
    <w:rsid w:val="00E137B2"/>
    <w:rsid w:val="00E13999"/>
    <w:rsid w:val="00E13F0D"/>
    <w:rsid w:val="00E141F6"/>
    <w:rsid w:val="00E14325"/>
    <w:rsid w:val="00E1496A"/>
    <w:rsid w:val="00E157BE"/>
    <w:rsid w:val="00E15C82"/>
    <w:rsid w:val="00E16C2D"/>
    <w:rsid w:val="00E173CD"/>
    <w:rsid w:val="00E17BE2"/>
    <w:rsid w:val="00E2006B"/>
    <w:rsid w:val="00E20257"/>
    <w:rsid w:val="00E20B45"/>
    <w:rsid w:val="00E20C06"/>
    <w:rsid w:val="00E20EDC"/>
    <w:rsid w:val="00E21654"/>
    <w:rsid w:val="00E22DC2"/>
    <w:rsid w:val="00E22E4D"/>
    <w:rsid w:val="00E23155"/>
    <w:rsid w:val="00E2379E"/>
    <w:rsid w:val="00E23883"/>
    <w:rsid w:val="00E24A54"/>
    <w:rsid w:val="00E24BD1"/>
    <w:rsid w:val="00E25673"/>
    <w:rsid w:val="00E25BD9"/>
    <w:rsid w:val="00E26C18"/>
    <w:rsid w:val="00E26E3D"/>
    <w:rsid w:val="00E2757D"/>
    <w:rsid w:val="00E2789B"/>
    <w:rsid w:val="00E27928"/>
    <w:rsid w:val="00E30874"/>
    <w:rsid w:val="00E3131B"/>
    <w:rsid w:val="00E31CE0"/>
    <w:rsid w:val="00E32218"/>
    <w:rsid w:val="00E32668"/>
    <w:rsid w:val="00E327F5"/>
    <w:rsid w:val="00E32A5A"/>
    <w:rsid w:val="00E32B8D"/>
    <w:rsid w:val="00E32E52"/>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6F2"/>
    <w:rsid w:val="00E42717"/>
    <w:rsid w:val="00E42E31"/>
    <w:rsid w:val="00E4405C"/>
    <w:rsid w:val="00E45983"/>
    <w:rsid w:val="00E45BCB"/>
    <w:rsid w:val="00E468E8"/>
    <w:rsid w:val="00E46EB2"/>
    <w:rsid w:val="00E47807"/>
    <w:rsid w:val="00E478C2"/>
    <w:rsid w:val="00E47BA3"/>
    <w:rsid w:val="00E50102"/>
    <w:rsid w:val="00E50E70"/>
    <w:rsid w:val="00E51C61"/>
    <w:rsid w:val="00E525F3"/>
    <w:rsid w:val="00E52611"/>
    <w:rsid w:val="00E5269E"/>
    <w:rsid w:val="00E53255"/>
    <w:rsid w:val="00E5373F"/>
    <w:rsid w:val="00E538C9"/>
    <w:rsid w:val="00E53FB3"/>
    <w:rsid w:val="00E54201"/>
    <w:rsid w:val="00E5560B"/>
    <w:rsid w:val="00E55B97"/>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843"/>
    <w:rsid w:val="00E62B8E"/>
    <w:rsid w:val="00E62D3E"/>
    <w:rsid w:val="00E63066"/>
    <w:rsid w:val="00E63406"/>
    <w:rsid w:val="00E63736"/>
    <w:rsid w:val="00E63D74"/>
    <w:rsid w:val="00E63FC1"/>
    <w:rsid w:val="00E663E4"/>
    <w:rsid w:val="00E665CE"/>
    <w:rsid w:val="00E66619"/>
    <w:rsid w:val="00E6663A"/>
    <w:rsid w:val="00E70095"/>
    <w:rsid w:val="00E70DC9"/>
    <w:rsid w:val="00E70E9B"/>
    <w:rsid w:val="00E7179F"/>
    <w:rsid w:val="00E72225"/>
    <w:rsid w:val="00E7299B"/>
    <w:rsid w:val="00E72B64"/>
    <w:rsid w:val="00E7335E"/>
    <w:rsid w:val="00E739CB"/>
    <w:rsid w:val="00E73A9D"/>
    <w:rsid w:val="00E73E30"/>
    <w:rsid w:val="00E741E7"/>
    <w:rsid w:val="00E74839"/>
    <w:rsid w:val="00E75AB3"/>
    <w:rsid w:val="00E7735E"/>
    <w:rsid w:val="00E7745A"/>
    <w:rsid w:val="00E775D9"/>
    <w:rsid w:val="00E777E2"/>
    <w:rsid w:val="00E77998"/>
    <w:rsid w:val="00E77F68"/>
    <w:rsid w:val="00E80119"/>
    <w:rsid w:val="00E803CC"/>
    <w:rsid w:val="00E80CC3"/>
    <w:rsid w:val="00E80D0F"/>
    <w:rsid w:val="00E81478"/>
    <w:rsid w:val="00E8167E"/>
    <w:rsid w:val="00E81749"/>
    <w:rsid w:val="00E82A84"/>
    <w:rsid w:val="00E82D26"/>
    <w:rsid w:val="00E8352F"/>
    <w:rsid w:val="00E8379D"/>
    <w:rsid w:val="00E83D36"/>
    <w:rsid w:val="00E84408"/>
    <w:rsid w:val="00E84628"/>
    <w:rsid w:val="00E8474B"/>
    <w:rsid w:val="00E849C9"/>
    <w:rsid w:val="00E84B8A"/>
    <w:rsid w:val="00E91572"/>
    <w:rsid w:val="00E9162A"/>
    <w:rsid w:val="00E91717"/>
    <w:rsid w:val="00E91C20"/>
    <w:rsid w:val="00E92130"/>
    <w:rsid w:val="00E92216"/>
    <w:rsid w:val="00E92565"/>
    <w:rsid w:val="00E934FA"/>
    <w:rsid w:val="00E93714"/>
    <w:rsid w:val="00E938B0"/>
    <w:rsid w:val="00E9450C"/>
    <w:rsid w:val="00E94B56"/>
    <w:rsid w:val="00E94C7D"/>
    <w:rsid w:val="00E94E29"/>
    <w:rsid w:val="00E95046"/>
    <w:rsid w:val="00E95A6E"/>
    <w:rsid w:val="00E95C75"/>
    <w:rsid w:val="00E95E08"/>
    <w:rsid w:val="00E95F30"/>
    <w:rsid w:val="00E95F66"/>
    <w:rsid w:val="00E96416"/>
    <w:rsid w:val="00E96442"/>
    <w:rsid w:val="00E96628"/>
    <w:rsid w:val="00EA0528"/>
    <w:rsid w:val="00EA2722"/>
    <w:rsid w:val="00EA2C4C"/>
    <w:rsid w:val="00EA3B41"/>
    <w:rsid w:val="00EA42E1"/>
    <w:rsid w:val="00EA6189"/>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697"/>
    <w:rsid w:val="00EB794E"/>
    <w:rsid w:val="00EC0840"/>
    <w:rsid w:val="00EC12CB"/>
    <w:rsid w:val="00EC1F90"/>
    <w:rsid w:val="00EC23E1"/>
    <w:rsid w:val="00EC2407"/>
    <w:rsid w:val="00EC308B"/>
    <w:rsid w:val="00EC3257"/>
    <w:rsid w:val="00EC3286"/>
    <w:rsid w:val="00EC3B15"/>
    <w:rsid w:val="00EC40ED"/>
    <w:rsid w:val="00EC480D"/>
    <w:rsid w:val="00EC4970"/>
    <w:rsid w:val="00EC4E3B"/>
    <w:rsid w:val="00EC65E9"/>
    <w:rsid w:val="00EC6E6A"/>
    <w:rsid w:val="00EC752E"/>
    <w:rsid w:val="00EC76BE"/>
    <w:rsid w:val="00EC77B1"/>
    <w:rsid w:val="00ED030F"/>
    <w:rsid w:val="00ED1095"/>
    <w:rsid w:val="00ED1FCC"/>
    <w:rsid w:val="00ED2B24"/>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4E2"/>
    <w:rsid w:val="00EE45E1"/>
    <w:rsid w:val="00EE4B2A"/>
    <w:rsid w:val="00EE4E1B"/>
    <w:rsid w:val="00EE5695"/>
    <w:rsid w:val="00EE5A6D"/>
    <w:rsid w:val="00EE61DD"/>
    <w:rsid w:val="00EE6250"/>
    <w:rsid w:val="00EE6DE4"/>
    <w:rsid w:val="00EF0442"/>
    <w:rsid w:val="00EF0576"/>
    <w:rsid w:val="00EF0DF6"/>
    <w:rsid w:val="00EF0E00"/>
    <w:rsid w:val="00EF0FB2"/>
    <w:rsid w:val="00EF1C22"/>
    <w:rsid w:val="00EF2785"/>
    <w:rsid w:val="00EF2D43"/>
    <w:rsid w:val="00EF2F2A"/>
    <w:rsid w:val="00EF36AF"/>
    <w:rsid w:val="00EF3730"/>
    <w:rsid w:val="00EF3895"/>
    <w:rsid w:val="00EF3F2A"/>
    <w:rsid w:val="00EF4C7A"/>
    <w:rsid w:val="00EF5ABE"/>
    <w:rsid w:val="00EF5F78"/>
    <w:rsid w:val="00EF6000"/>
    <w:rsid w:val="00EF6360"/>
    <w:rsid w:val="00EF64F9"/>
    <w:rsid w:val="00EF650D"/>
    <w:rsid w:val="00EF68E0"/>
    <w:rsid w:val="00F005A8"/>
    <w:rsid w:val="00F00776"/>
    <w:rsid w:val="00F00AAC"/>
    <w:rsid w:val="00F011FA"/>
    <w:rsid w:val="00F0273B"/>
    <w:rsid w:val="00F029E3"/>
    <w:rsid w:val="00F038F8"/>
    <w:rsid w:val="00F040A2"/>
    <w:rsid w:val="00F05DE9"/>
    <w:rsid w:val="00F05E02"/>
    <w:rsid w:val="00F067B9"/>
    <w:rsid w:val="00F07FE4"/>
    <w:rsid w:val="00F1006D"/>
    <w:rsid w:val="00F10639"/>
    <w:rsid w:val="00F10A86"/>
    <w:rsid w:val="00F10F2F"/>
    <w:rsid w:val="00F1110A"/>
    <w:rsid w:val="00F1115F"/>
    <w:rsid w:val="00F11A39"/>
    <w:rsid w:val="00F11B5D"/>
    <w:rsid w:val="00F11BE7"/>
    <w:rsid w:val="00F11FA6"/>
    <w:rsid w:val="00F1316D"/>
    <w:rsid w:val="00F134A9"/>
    <w:rsid w:val="00F138E6"/>
    <w:rsid w:val="00F1451C"/>
    <w:rsid w:val="00F14EB6"/>
    <w:rsid w:val="00F14EE9"/>
    <w:rsid w:val="00F15194"/>
    <w:rsid w:val="00F1621D"/>
    <w:rsid w:val="00F166B1"/>
    <w:rsid w:val="00F16CFF"/>
    <w:rsid w:val="00F1709F"/>
    <w:rsid w:val="00F17BFD"/>
    <w:rsid w:val="00F20075"/>
    <w:rsid w:val="00F200A8"/>
    <w:rsid w:val="00F20867"/>
    <w:rsid w:val="00F20F99"/>
    <w:rsid w:val="00F2102B"/>
    <w:rsid w:val="00F21153"/>
    <w:rsid w:val="00F21F38"/>
    <w:rsid w:val="00F220E8"/>
    <w:rsid w:val="00F224D1"/>
    <w:rsid w:val="00F2346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88"/>
    <w:rsid w:val="00F31CFB"/>
    <w:rsid w:val="00F31D8C"/>
    <w:rsid w:val="00F32105"/>
    <w:rsid w:val="00F32329"/>
    <w:rsid w:val="00F325A2"/>
    <w:rsid w:val="00F327F3"/>
    <w:rsid w:val="00F32A9E"/>
    <w:rsid w:val="00F33374"/>
    <w:rsid w:val="00F3364F"/>
    <w:rsid w:val="00F33709"/>
    <w:rsid w:val="00F343A0"/>
    <w:rsid w:val="00F345B6"/>
    <w:rsid w:val="00F36165"/>
    <w:rsid w:val="00F36404"/>
    <w:rsid w:val="00F36799"/>
    <w:rsid w:val="00F36F2B"/>
    <w:rsid w:val="00F3741F"/>
    <w:rsid w:val="00F3790D"/>
    <w:rsid w:val="00F37E82"/>
    <w:rsid w:val="00F40011"/>
    <w:rsid w:val="00F401CB"/>
    <w:rsid w:val="00F40264"/>
    <w:rsid w:val="00F4053B"/>
    <w:rsid w:val="00F40734"/>
    <w:rsid w:val="00F40BF2"/>
    <w:rsid w:val="00F4130C"/>
    <w:rsid w:val="00F415CF"/>
    <w:rsid w:val="00F41D6F"/>
    <w:rsid w:val="00F41E6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810"/>
    <w:rsid w:val="00F61BA2"/>
    <w:rsid w:val="00F62A34"/>
    <w:rsid w:val="00F63602"/>
    <w:rsid w:val="00F63ED4"/>
    <w:rsid w:val="00F6420A"/>
    <w:rsid w:val="00F652DC"/>
    <w:rsid w:val="00F66C4B"/>
    <w:rsid w:val="00F67972"/>
    <w:rsid w:val="00F700B8"/>
    <w:rsid w:val="00F706E7"/>
    <w:rsid w:val="00F70710"/>
    <w:rsid w:val="00F70AA0"/>
    <w:rsid w:val="00F71D6D"/>
    <w:rsid w:val="00F71F1E"/>
    <w:rsid w:val="00F721DC"/>
    <w:rsid w:val="00F72628"/>
    <w:rsid w:val="00F72F76"/>
    <w:rsid w:val="00F732E3"/>
    <w:rsid w:val="00F733F5"/>
    <w:rsid w:val="00F73780"/>
    <w:rsid w:val="00F738C3"/>
    <w:rsid w:val="00F73A4A"/>
    <w:rsid w:val="00F7406F"/>
    <w:rsid w:val="00F7446A"/>
    <w:rsid w:val="00F74749"/>
    <w:rsid w:val="00F76345"/>
    <w:rsid w:val="00F7695C"/>
    <w:rsid w:val="00F77019"/>
    <w:rsid w:val="00F77473"/>
    <w:rsid w:val="00F77D43"/>
    <w:rsid w:val="00F8024F"/>
    <w:rsid w:val="00F80887"/>
    <w:rsid w:val="00F8089C"/>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15E8"/>
    <w:rsid w:val="00F91B57"/>
    <w:rsid w:val="00F927E3"/>
    <w:rsid w:val="00F928E6"/>
    <w:rsid w:val="00F9299F"/>
    <w:rsid w:val="00F9328B"/>
    <w:rsid w:val="00F93773"/>
    <w:rsid w:val="00F93CBD"/>
    <w:rsid w:val="00F94339"/>
    <w:rsid w:val="00F9442C"/>
    <w:rsid w:val="00F949AA"/>
    <w:rsid w:val="00F94D4A"/>
    <w:rsid w:val="00F95866"/>
    <w:rsid w:val="00F95EFB"/>
    <w:rsid w:val="00F96DB9"/>
    <w:rsid w:val="00F971D5"/>
    <w:rsid w:val="00F97928"/>
    <w:rsid w:val="00F97CCB"/>
    <w:rsid w:val="00FA080B"/>
    <w:rsid w:val="00FA09E4"/>
    <w:rsid w:val="00FA22E4"/>
    <w:rsid w:val="00FA2C10"/>
    <w:rsid w:val="00FA3DC6"/>
    <w:rsid w:val="00FA46AB"/>
    <w:rsid w:val="00FA4B7C"/>
    <w:rsid w:val="00FA5193"/>
    <w:rsid w:val="00FA5246"/>
    <w:rsid w:val="00FA538A"/>
    <w:rsid w:val="00FA5F3E"/>
    <w:rsid w:val="00FA67D9"/>
    <w:rsid w:val="00FA6A2C"/>
    <w:rsid w:val="00FA7138"/>
    <w:rsid w:val="00FA72D0"/>
    <w:rsid w:val="00FA7700"/>
    <w:rsid w:val="00FA773A"/>
    <w:rsid w:val="00FA792C"/>
    <w:rsid w:val="00FB043C"/>
    <w:rsid w:val="00FB119E"/>
    <w:rsid w:val="00FB1F16"/>
    <w:rsid w:val="00FB32BA"/>
    <w:rsid w:val="00FB3494"/>
    <w:rsid w:val="00FB3685"/>
    <w:rsid w:val="00FB3A98"/>
    <w:rsid w:val="00FB3DC7"/>
    <w:rsid w:val="00FB48BA"/>
    <w:rsid w:val="00FB4983"/>
    <w:rsid w:val="00FB4B22"/>
    <w:rsid w:val="00FB4D77"/>
    <w:rsid w:val="00FB5AB4"/>
    <w:rsid w:val="00FB5F6B"/>
    <w:rsid w:val="00FB687F"/>
    <w:rsid w:val="00FB6BFE"/>
    <w:rsid w:val="00FC00C6"/>
    <w:rsid w:val="00FC00EF"/>
    <w:rsid w:val="00FC03FE"/>
    <w:rsid w:val="00FC0F24"/>
    <w:rsid w:val="00FC0F91"/>
    <w:rsid w:val="00FC16FD"/>
    <w:rsid w:val="00FC1B47"/>
    <w:rsid w:val="00FC2897"/>
    <w:rsid w:val="00FC2A9C"/>
    <w:rsid w:val="00FC2C0D"/>
    <w:rsid w:val="00FC2FF8"/>
    <w:rsid w:val="00FC36B2"/>
    <w:rsid w:val="00FC36FA"/>
    <w:rsid w:val="00FC3702"/>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4579"/>
    <w:rsid w:val="00FD4E6E"/>
    <w:rsid w:val="00FD56BD"/>
    <w:rsid w:val="00FD5B9D"/>
    <w:rsid w:val="00FD5D58"/>
    <w:rsid w:val="00FD5F4C"/>
    <w:rsid w:val="00FD6852"/>
    <w:rsid w:val="00FD6BF9"/>
    <w:rsid w:val="00FD6D55"/>
    <w:rsid w:val="00FE1270"/>
    <w:rsid w:val="00FE2AB8"/>
    <w:rsid w:val="00FE3016"/>
    <w:rsid w:val="00FE32C7"/>
    <w:rsid w:val="00FE336A"/>
    <w:rsid w:val="00FE3B9F"/>
    <w:rsid w:val="00FE3D7F"/>
    <w:rsid w:val="00FE4CC3"/>
    <w:rsid w:val="00FE5673"/>
    <w:rsid w:val="00FE5969"/>
    <w:rsid w:val="00FE5A3F"/>
    <w:rsid w:val="00FE5A51"/>
    <w:rsid w:val="00FE5ACF"/>
    <w:rsid w:val="00FE626B"/>
    <w:rsid w:val="00FE69AD"/>
    <w:rsid w:val="00FE6EAC"/>
    <w:rsid w:val="00FE7173"/>
    <w:rsid w:val="00FE7544"/>
    <w:rsid w:val="00FE79D6"/>
    <w:rsid w:val="00FF03F7"/>
    <w:rsid w:val="00FF0EB6"/>
    <w:rsid w:val="00FF1013"/>
    <w:rsid w:val="00FF125F"/>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68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CD"/>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555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5558CD"/>
    <w:pPr>
      <w:spacing w:before="100" w:beforeAutospacing="1" w:after="100" w:afterAutospacing="1"/>
    </w:pPr>
    <w:rPr>
      <w:rFonts w:eastAsia="SimSun" w:cs="Times New Roman"/>
      <w:lang w:eastAsia="zh-CN"/>
    </w:rPr>
  </w:style>
  <w:style w:type="paragraph" w:styleId="BodyText">
    <w:name w:val="Body Text"/>
    <w:basedOn w:val="Normal"/>
    <w:link w:val="BodyTextChar"/>
    <w:rsid w:val="005558CD"/>
    <w:pPr>
      <w:spacing w:after="120"/>
    </w:pPr>
    <w:rPr>
      <w:rFonts w:eastAsia="Times New Roman" w:cs="Times New Roman"/>
    </w:rPr>
  </w:style>
  <w:style w:type="character" w:customStyle="1" w:styleId="BodyTextChar">
    <w:name w:val="Body Text Char"/>
    <w:basedOn w:val="DefaultParagraphFont"/>
    <w:link w:val="BodyText"/>
    <w:rsid w:val="005558C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057"/>
    <w:pPr>
      <w:tabs>
        <w:tab w:val="center" w:pos="4680"/>
        <w:tab w:val="right" w:pos="9360"/>
      </w:tabs>
    </w:pPr>
  </w:style>
  <w:style w:type="character" w:customStyle="1" w:styleId="HeaderChar">
    <w:name w:val="Header Char"/>
    <w:basedOn w:val="DefaultParagraphFont"/>
    <w:link w:val="Header"/>
    <w:uiPriority w:val="99"/>
    <w:rsid w:val="000E4057"/>
    <w:rPr>
      <w:rFonts w:ascii="Times New Roman" w:hAnsi="Times New Roman"/>
      <w:sz w:val="24"/>
      <w:szCs w:val="24"/>
    </w:rPr>
  </w:style>
  <w:style w:type="paragraph" w:styleId="Footer">
    <w:name w:val="footer"/>
    <w:basedOn w:val="Normal"/>
    <w:link w:val="FooterChar"/>
    <w:uiPriority w:val="99"/>
    <w:unhideWhenUsed/>
    <w:rsid w:val="000E4057"/>
    <w:pPr>
      <w:tabs>
        <w:tab w:val="center" w:pos="4680"/>
        <w:tab w:val="right" w:pos="9360"/>
      </w:tabs>
    </w:pPr>
  </w:style>
  <w:style w:type="character" w:customStyle="1" w:styleId="FooterChar">
    <w:name w:val="Footer Char"/>
    <w:basedOn w:val="DefaultParagraphFont"/>
    <w:link w:val="Footer"/>
    <w:uiPriority w:val="99"/>
    <w:rsid w:val="000E405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1048</TotalTime>
  <Pages>16</Pages>
  <Words>4057</Words>
  <Characters>23126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37</cp:revision>
  <cp:lastPrinted>2012-04-01T10:03:00Z</cp:lastPrinted>
  <dcterms:created xsi:type="dcterms:W3CDTF">2012-02-09T11:35:00Z</dcterms:created>
  <dcterms:modified xsi:type="dcterms:W3CDTF">2013-03-09T11:57:00Z</dcterms:modified>
</cp:coreProperties>
</file>