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712" w:rsidRDefault="00AC5712" w:rsidP="00AC5712">
      <w:pPr>
        <w:autoSpaceDE w:val="0"/>
        <w:autoSpaceDN w:val="0"/>
        <w:adjustRightInd w:val="0"/>
        <w:spacing w:after="0" w:line="240" w:lineRule="auto"/>
        <w:rPr>
          <w:rFonts w:ascii="Palatino-Bold" w:hAnsi="Palatino-Bold" w:cs="Palatino-Bold"/>
          <w:b/>
          <w:bCs/>
          <w:sz w:val="66"/>
          <w:szCs w:val="66"/>
        </w:rPr>
      </w:pPr>
      <w:r>
        <w:rPr>
          <w:rFonts w:ascii="Palatino-Bold" w:hAnsi="Palatino-Bold" w:cs="Palatino-Bold"/>
          <w:b/>
          <w:bCs/>
          <w:sz w:val="66"/>
          <w:szCs w:val="66"/>
        </w:rPr>
        <w:t>Professional</w:t>
      </w:r>
    </w:p>
    <w:p w:rsidR="00040E10" w:rsidRDefault="00AC5712" w:rsidP="00AC5712">
      <w:r>
        <w:rPr>
          <w:rFonts w:ascii="Palatino-Bold" w:hAnsi="Palatino-Bold" w:cs="Palatino-Bold"/>
          <w:b/>
          <w:bCs/>
          <w:sz w:val="66"/>
          <w:szCs w:val="66"/>
        </w:rPr>
        <w:t>Ethics</w:t>
      </w:r>
    </w:p>
    <w:p w:rsidR="00863048" w:rsidRPr="0058341F" w:rsidRDefault="00A6739D">
      <w:pPr>
        <w:rPr>
          <w:b/>
        </w:rPr>
      </w:pPr>
      <w:r w:rsidRPr="0058341F">
        <w:rPr>
          <w:b/>
        </w:rPr>
        <w:t>First Schedule –Part I:</w:t>
      </w:r>
    </w:p>
    <w:p w:rsidR="00A6739D" w:rsidRPr="00040E10" w:rsidRDefault="00A6739D">
      <w:r w:rsidRPr="00040E10">
        <w:t>Cost Accountant in Practice:</w:t>
      </w:r>
      <w:r w:rsidR="00941729">
        <w:t xml:space="preserve"> Shall not</w:t>
      </w:r>
    </w:p>
    <w:p w:rsidR="00A6739D" w:rsidRPr="00040E10" w:rsidRDefault="00A6739D" w:rsidP="00A6739D">
      <w:pPr>
        <w:pStyle w:val="ListParagraph"/>
        <w:numPr>
          <w:ilvl w:val="0"/>
          <w:numId w:val="1"/>
        </w:numPr>
      </w:pPr>
      <w:r w:rsidRPr="00040E10">
        <w:t>Allow Non CMA to Practice in his name</w:t>
      </w:r>
    </w:p>
    <w:p w:rsidR="00A6739D" w:rsidRPr="00040E10" w:rsidRDefault="00A6739D" w:rsidP="00A6739D">
      <w:pPr>
        <w:pStyle w:val="ListParagraph"/>
        <w:numPr>
          <w:ilvl w:val="0"/>
          <w:numId w:val="1"/>
        </w:numPr>
      </w:pPr>
      <w:r w:rsidRPr="00040E10">
        <w:t>Pay or agree to pay commission/brokerage/profit of his professional business to NON CMA.</w:t>
      </w:r>
    </w:p>
    <w:p w:rsidR="00A6739D" w:rsidRPr="00040E10" w:rsidRDefault="00A6739D" w:rsidP="00A6739D">
      <w:pPr>
        <w:pStyle w:val="ListParagraph"/>
        <w:numPr>
          <w:ilvl w:val="0"/>
          <w:numId w:val="1"/>
        </w:numPr>
      </w:pPr>
      <w:r w:rsidRPr="00040E10">
        <w:t>Accept profit or share from non professional.</w:t>
      </w:r>
    </w:p>
    <w:p w:rsidR="00A6739D" w:rsidRPr="00040E10" w:rsidRDefault="00A6739D" w:rsidP="00A6739D">
      <w:pPr>
        <w:pStyle w:val="ListParagraph"/>
        <w:numPr>
          <w:ilvl w:val="0"/>
          <w:numId w:val="1"/>
        </w:numPr>
      </w:pPr>
      <w:r w:rsidRPr="00040E10">
        <w:t>Partners with non professional</w:t>
      </w:r>
    </w:p>
    <w:p w:rsidR="00A6739D" w:rsidRPr="00040E10" w:rsidRDefault="00A6739D" w:rsidP="00A6739D">
      <w:pPr>
        <w:pStyle w:val="ListParagraph"/>
        <w:numPr>
          <w:ilvl w:val="0"/>
          <w:numId w:val="1"/>
        </w:numPr>
      </w:pPr>
      <w:r w:rsidRPr="00040E10">
        <w:t>Secure service other than employee of Cost accountant /partner.</w:t>
      </w:r>
    </w:p>
    <w:p w:rsidR="00A6739D" w:rsidRPr="00040E10" w:rsidRDefault="00A6739D" w:rsidP="00A6739D">
      <w:pPr>
        <w:pStyle w:val="ListParagraph"/>
        <w:numPr>
          <w:ilvl w:val="0"/>
          <w:numId w:val="1"/>
        </w:numPr>
      </w:pPr>
      <w:r w:rsidRPr="00040E10">
        <w:t>Solicits professional work through advertisements.</w:t>
      </w:r>
    </w:p>
    <w:p w:rsidR="00A6739D" w:rsidRPr="00040E10" w:rsidRDefault="00A6739D" w:rsidP="00A6739D">
      <w:pPr>
        <w:pStyle w:val="ListParagraph"/>
        <w:numPr>
          <w:ilvl w:val="0"/>
          <w:numId w:val="1"/>
        </w:numPr>
      </w:pPr>
      <w:r w:rsidRPr="00040E10">
        <w:t>Advertise professional attainments</w:t>
      </w:r>
    </w:p>
    <w:p w:rsidR="00A6739D" w:rsidRPr="00040E10" w:rsidRDefault="00A6739D" w:rsidP="00A6739D">
      <w:pPr>
        <w:pStyle w:val="ListParagraph"/>
        <w:numPr>
          <w:ilvl w:val="0"/>
          <w:numId w:val="1"/>
        </w:numPr>
      </w:pPr>
      <w:r w:rsidRPr="00040E10">
        <w:t>Accept audit without communicating to previous auditor</w:t>
      </w:r>
    </w:p>
    <w:p w:rsidR="00A6739D" w:rsidRPr="00040E10" w:rsidRDefault="00A6739D" w:rsidP="00A6739D">
      <w:pPr>
        <w:pStyle w:val="ListParagraph"/>
        <w:numPr>
          <w:ilvl w:val="0"/>
          <w:numId w:val="1"/>
        </w:numPr>
      </w:pPr>
      <w:r w:rsidRPr="00040E10">
        <w:t>Charges based on finding which is contingent upon finding or result.</w:t>
      </w:r>
    </w:p>
    <w:p w:rsidR="00A6739D" w:rsidRPr="00040E10" w:rsidRDefault="00A6739D" w:rsidP="00A6739D">
      <w:pPr>
        <w:pStyle w:val="ListParagraph"/>
        <w:numPr>
          <w:ilvl w:val="0"/>
          <w:numId w:val="1"/>
        </w:numPr>
      </w:pPr>
      <w:r w:rsidRPr="00040E10">
        <w:t>Engage in any business other than permitted by council</w:t>
      </w:r>
    </w:p>
    <w:p w:rsidR="00A6739D" w:rsidRPr="00040E10" w:rsidRDefault="00A6739D" w:rsidP="00A6739D">
      <w:pPr>
        <w:pStyle w:val="ListParagraph"/>
        <w:numPr>
          <w:ilvl w:val="0"/>
          <w:numId w:val="1"/>
        </w:numPr>
      </w:pPr>
      <w:r w:rsidRPr="00040E10">
        <w:t>Allow non CMA to sign on behalf.</w:t>
      </w:r>
    </w:p>
    <w:p w:rsidR="000C581D" w:rsidRPr="00040E10" w:rsidRDefault="000C581D" w:rsidP="000C581D">
      <w:r w:rsidRPr="00040E10">
        <w:t xml:space="preserve">First schedule –Part II (Not </w:t>
      </w:r>
      <w:r w:rsidR="00941729">
        <w:t>i</w:t>
      </w:r>
      <w:r w:rsidRPr="00040E10">
        <w:t>n practice)</w:t>
      </w:r>
    </w:p>
    <w:p w:rsidR="000C581D" w:rsidRPr="00040E10" w:rsidRDefault="000C581D" w:rsidP="000C581D">
      <w:pPr>
        <w:rPr>
          <w:b/>
        </w:rPr>
      </w:pPr>
      <w:r w:rsidRPr="00040E10">
        <w:rPr>
          <w:b/>
        </w:rPr>
        <w:t>Member of the institute other than in practice:</w:t>
      </w:r>
      <w:r w:rsidR="00941729">
        <w:rPr>
          <w:b/>
        </w:rPr>
        <w:t xml:space="preserve"> </w:t>
      </w:r>
      <w:r w:rsidR="00941729" w:rsidRPr="00941729">
        <w:t>Shall not</w:t>
      </w:r>
    </w:p>
    <w:p w:rsidR="000C581D" w:rsidRPr="00040E10" w:rsidRDefault="000C581D" w:rsidP="000C581D">
      <w:pPr>
        <w:pStyle w:val="ListParagraph"/>
        <w:numPr>
          <w:ilvl w:val="0"/>
          <w:numId w:val="5"/>
        </w:numPr>
      </w:pPr>
      <w:r w:rsidRPr="00040E10">
        <w:t>Pays share in emoluments</w:t>
      </w:r>
    </w:p>
    <w:p w:rsidR="000C581D" w:rsidRPr="00040E10" w:rsidRDefault="000C581D" w:rsidP="000C581D">
      <w:pPr>
        <w:pStyle w:val="ListParagraph"/>
        <w:numPr>
          <w:ilvl w:val="0"/>
          <w:numId w:val="5"/>
        </w:numPr>
      </w:pPr>
      <w:r w:rsidRPr="00040E10">
        <w:t>Accepts Commission or gratification.</w:t>
      </w:r>
    </w:p>
    <w:p w:rsidR="00A6739D" w:rsidRPr="00040E10" w:rsidRDefault="00A6739D" w:rsidP="000C581D">
      <w:pPr>
        <w:rPr>
          <w:b/>
        </w:rPr>
      </w:pPr>
      <w:r w:rsidRPr="00040E10">
        <w:rPr>
          <w:b/>
        </w:rPr>
        <w:t xml:space="preserve">First schedule –Part </w:t>
      </w:r>
      <w:r w:rsidR="000C581D" w:rsidRPr="00040E10">
        <w:rPr>
          <w:b/>
        </w:rPr>
        <w:t>III (General Practice or not)</w:t>
      </w:r>
      <w:r w:rsidR="00941729">
        <w:rPr>
          <w:b/>
        </w:rPr>
        <w:t xml:space="preserve"> shall not</w:t>
      </w:r>
    </w:p>
    <w:p w:rsidR="000C581D" w:rsidRPr="00040E10" w:rsidRDefault="000C581D" w:rsidP="000C581D">
      <w:pPr>
        <w:pStyle w:val="ListParagraph"/>
        <w:numPr>
          <w:ilvl w:val="0"/>
          <w:numId w:val="4"/>
        </w:numPr>
      </w:pPr>
      <w:r w:rsidRPr="00040E10">
        <w:t>Non being fellow but act as one</w:t>
      </w:r>
    </w:p>
    <w:p w:rsidR="000C581D" w:rsidRPr="00040E10" w:rsidRDefault="000C581D" w:rsidP="000C581D">
      <w:pPr>
        <w:pStyle w:val="ListParagraph"/>
        <w:numPr>
          <w:ilvl w:val="0"/>
          <w:numId w:val="4"/>
        </w:numPr>
      </w:pPr>
      <w:r w:rsidRPr="00040E10">
        <w:t>Does not comply with ICAI requirement called for</w:t>
      </w:r>
    </w:p>
    <w:p w:rsidR="000C581D" w:rsidRPr="00040E10" w:rsidRDefault="000C581D" w:rsidP="000C581D">
      <w:pPr>
        <w:pStyle w:val="ListParagraph"/>
        <w:numPr>
          <w:ilvl w:val="0"/>
          <w:numId w:val="4"/>
        </w:numPr>
      </w:pPr>
      <w:r w:rsidRPr="00040E10">
        <w:t>Gives false information</w:t>
      </w:r>
    </w:p>
    <w:p w:rsidR="000C581D" w:rsidRPr="00040E10" w:rsidRDefault="000C581D" w:rsidP="000C581D">
      <w:pPr>
        <w:rPr>
          <w:b/>
        </w:rPr>
      </w:pPr>
      <w:r w:rsidRPr="00040E10">
        <w:rPr>
          <w:b/>
        </w:rPr>
        <w:t xml:space="preserve">First schedule –Part </w:t>
      </w:r>
      <w:proofErr w:type="gramStart"/>
      <w:r w:rsidRPr="00040E10">
        <w:rPr>
          <w:b/>
        </w:rPr>
        <w:t>IV(</w:t>
      </w:r>
      <w:proofErr w:type="gramEnd"/>
      <w:r w:rsidRPr="00040E10">
        <w:rPr>
          <w:b/>
        </w:rPr>
        <w:t>General Practice or not)</w:t>
      </w:r>
      <w:r w:rsidR="00941729">
        <w:rPr>
          <w:b/>
        </w:rPr>
        <w:t xml:space="preserve"> shall not</w:t>
      </w:r>
    </w:p>
    <w:p w:rsidR="000C581D" w:rsidRPr="00040E10" w:rsidRDefault="000C581D" w:rsidP="000C581D">
      <w:pPr>
        <w:pStyle w:val="ListParagraph"/>
        <w:numPr>
          <w:ilvl w:val="0"/>
          <w:numId w:val="6"/>
        </w:numPr>
      </w:pPr>
      <w:r w:rsidRPr="00040E10">
        <w:t>Held guilty by civil or criminal court with imprisonment not exceeding 6 months.</w:t>
      </w:r>
    </w:p>
    <w:p w:rsidR="000C581D" w:rsidRPr="00040E10" w:rsidRDefault="000C581D" w:rsidP="000C581D">
      <w:pPr>
        <w:pStyle w:val="ListParagraph"/>
        <w:numPr>
          <w:ilvl w:val="0"/>
          <w:numId w:val="6"/>
        </w:numPr>
      </w:pPr>
      <w:r w:rsidRPr="00040E10">
        <w:lastRenderedPageBreak/>
        <w:t>Brings disrepute to institute.</w:t>
      </w:r>
    </w:p>
    <w:p w:rsidR="00557476" w:rsidRDefault="00557476" w:rsidP="00557476"/>
    <w:p w:rsidR="00040E10" w:rsidRPr="00040E10" w:rsidRDefault="00040E10" w:rsidP="00557476"/>
    <w:p w:rsidR="00557476" w:rsidRPr="0058341F" w:rsidRDefault="00557476" w:rsidP="00557476">
      <w:pPr>
        <w:rPr>
          <w:b/>
        </w:rPr>
      </w:pPr>
      <w:r w:rsidRPr="0058341F">
        <w:rPr>
          <w:b/>
        </w:rPr>
        <w:t xml:space="preserve">Second Schedule </w:t>
      </w:r>
    </w:p>
    <w:p w:rsidR="00557476" w:rsidRPr="0058341F" w:rsidRDefault="002E569C" w:rsidP="00557476">
      <w:pPr>
        <w:rPr>
          <w:b/>
        </w:rPr>
      </w:pPr>
      <w:r w:rsidRPr="0058341F">
        <w:rPr>
          <w:b/>
        </w:rPr>
        <w:t xml:space="preserve">Part 1 </w:t>
      </w:r>
      <w:r w:rsidR="00557476" w:rsidRPr="0058341F">
        <w:rPr>
          <w:b/>
        </w:rPr>
        <w:t>Cost accountant in practice:</w:t>
      </w:r>
      <w:r w:rsidR="00941729">
        <w:rPr>
          <w:b/>
        </w:rPr>
        <w:t xml:space="preserve"> Shall not</w:t>
      </w:r>
    </w:p>
    <w:p w:rsidR="00557476" w:rsidRPr="00040E10" w:rsidRDefault="00557476" w:rsidP="00557476">
      <w:pPr>
        <w:pStyle w:val="ListParagraph"/>
        <w:numPr>
          <w:ilvl w:val="0"/>
          <w:numId w:val="7"/>
        </w:numPr>
      </w:pPr>
      <w:r w:rsidRPr="00040E10">
        <w:t>Breach of confidentiality</w:t>
      </w:r>
    </w:p>
    <w:p w:rsidR="00557476" w:rsidRPr="00040E10" w:rsidRDefault="00067674" w:rsidP="00557476">
      <w:pPr>
        <w:pStyle w:val="ListParagraph"/>
        <w:numPr>
          <w:ilvl w:val="0"/>
          <w:numId w:val="7"/>
        </w:numPr>
      </w:pPr>
      <w:r w:rsidRPr="00040E10">
        <w:t>Submit reports of other in his name</w:t>
      </w:r>
    </w:p>
    <w:p w:rsidR="00067674" w:rsidRPr="00040E10" w:rsidRDefault="00067674" w:rsidP="00557476">
      <w:pPr>
        <w:pStyle w:val="ListParagraph"/>
        <w:numPr>
          <w:ilvl w:val="0"/>
          <w:numId w:val="7"/>
        </w:numPr>
      </w:pPr>
      <w:r w:rsidRPr="00040E10">
        <w:t>Certifying forecasts</w:t>
      </w:r>
    </w:p>
    <w:p w:rsidR="00067674" w:rsidRPr="00040E10" w:rsidRDefault="00067674" w:rsidP="00557476">
      <w:pPr>
        <w:pStyle w:val="ListParagraph"/>
        <w:numPr>
          <w:ilvl w:val="0"/>
          <w:numId w:val="7"/>
        </w:numPr>
      </w:pPr>
      <w:r w:rsidRPr="00040E10">
        <w:t>Reports on enterprise with substantial interest.</w:t>
      </w:r>
    </w:p>
    <w:p w:rsidR="00067674" w:rsidRPr="00040E10" w:rsidRDefault="00067674" w:rsidP="00557476">
      <w:pPr>
        <w:pStyle w:val="ListParagraph"/>
        <w:numPr>
          <w:ilvl w:val="0"/>
          <w:numId w:val="7"/>
        </w:numPr>
      </w:pPr>
      <w:r w:rsidRPr="00040E10">
        <w:t>Failure to report omission</w:t>
      </w:r>
    </w:p>
    <w:p w:rsidR="00067674" w:rsidRPr="00040E10" w:rsidRDefault="00067674" w:rsidP="00557476">
      <w:pPr>
        <w:pStyle w:val="ListParagraph"/>
        <w:numPr>
          <w:ilvl w:val="0"/>
          <w:numId w:val="7"/>
        </w:numPr>
      </w:pPr>
      <w:r w:rsidRPr="00040E10">
        <w:t>Failure to report material misstatement know to him</w:t>
      </w:r>
    </w:p>
    <w:p w:rsidR="00067674" w:rsidRPr="00040E10" w:rsidRDefault="00067674" w:rsidP="00557476">
      <w:pPr>
        <w:pStyle w:val="ListParagraph"/>
        <w:numPr>
          <w:ilvl w:val="0"/>
          <w:numId w:val="7"/>
        </w:numPr>
      </w:pPr>
      <w:r w:rsidRPr="00040E10">
        <w:t>Gross negligence</w:t>
      </w:r>
    </w:p>
    <w:p w:rsidR="00067674" w:rsidRPr="00040E10" w:rsidRDefault="00067674" w:rsidP="00557476">
      <w:pPr>
        <w:pStyle w:val="ListParagraph"/>
        <w:numPr>
          <w:ilvl w:val="0"/>
          <w:numId w:val="7"/>
        </w:numPr>
      </w:pPr>
      <w:r w:rsidRPr="00040E10">
        <w:t>Failure to obtain sufficient information</w:t>
      </w:r>
    </w:p>
    <w:p w:rsidR="00067674" w:rsidRPr="00040E10" w:rsidRDefault="00067674" w:rsidP="00557476">
      <w:pPr>
        <w:pStyle w:val="ListParagraph"/>
        <w:numPr>
          <w:ilvl w:val="0"/>
          <w:numId w:val="7"/>
        </w:numPr>
      </w:pPr>
      <w:r w:rsidRPr="00040E10">
        <w:t>Fails to invite attention to any material departure from accepted generally procedure of costing.</w:t>
      </w:r>
    </w:p>
    <w:p w:rsidR="00067674" w:rsidRPr="00040E10" w:rsidRDefault="002E569C" w:rsidP="00557476">
      <w:pPr>
        <w:pStyle w:val="ListParagraph"/>
        <w:numPr>
          <w:ilvl w:val="0"/>
          <w:numId w:val="7"/>
        </w:numPr>
      </w:pPr>
      <w:r w:rsidRPr="00040E10">
        <w:t>Fails to keep clients money separately</w:t>
      </w:r>
    </w:p>
    <w:p w:rsidR="002E569C" w:rsidRPr="00040E10" w:rsidRDefault="002E569C" w:rsidP="002E569C">
      <w:r w:rsidRPr="00040E10">
        <w:t>Part II Professional misconduct in relation to members of the institute generally:</w:t>
      </w:r>
      <w:r w:rsidR="00941729">
        <w:t xml:space="preserve"> Shall not</w:t>
      </w:r>
    </w:p>
    <w:p w:rsidR="002E569C" w:rsidRPr="00040E10" w:rsidRDefault="002E569C" w:rsidP="002E569C">
      <w:pPr>
        <w:pStyle w:val="ListParagraph"/>
        <w:numPr>
          <w:ilvl w:val="0"/>
          <w:numId w:val="8"/>
        </w:numPr>
      </w:pPr>
      <w:r w:rsidRPr="00040E10">
        <w:t>Contravenes any of the provisions of this Act /Guidelines issued by council.</w:t>
      </w:r>
    </w:p>
    <w:p w:rsidR="002E569C" w:rsidRPr="00040E10" w:rsidRDefault="002E569C" w:rsidP="002E569C">
      <w:pPr>
        <w:pStyle w:val="ListParagraph"/>
        <w:numPr>
          <w:ilvl w:val="0"/>
          <w:numId w:val="8"/>
        </w:numPr>
      </w:pPr>
      <w:r w:rsidRPr="00040E10">
        <w:t>Breach of confidentially as employee</w:t>
      </w:r>
    </w:p>
    <w:p w:rsidR="002E569C" w:rsidRPr="00040E10" w:rsidRDefault="002E569C" w:rsidP="002E569C">
      <w:pPr>
        <w:pStyle w:val="ListParagraph"/>
        <w:numPr>
          <w:ilvl w:val="0"/>
          <w:numId w:val="8"/>
        </w:numPr>
      </w:pPr>
      <w:r w:rsidRPr="00040E10">
        <w:t>False particular to ICAI</w:t>
      </w:r>
    </w:p>
    <w:p w:rsidR="002E569C" w:rsidRPr="00040E10" w:rsidRDefault="002E569C" w:rsidP="002E569C">
      <w:pPr>
        <w:pStyle w:val="ListParagraph"/>
        <w:numPr>
          <w:ilvl w:val="0"/>
          <w:numId w:val="8"/>
        </w:numPr>
      </w:pPr>
      <w:r w:rsidRPr="00040E10">
        <w:t>Defalcates money received in professional capacity.</w:t>
      </w:r>
    </w:p>
    <w:p w:rsidR="002E569C" w:rsidRPr="00040E10" w:rsidRDefault="002E569C" w:rsidP="002E569C">
      <w:r w:rsidRPr="00040E10">
        <w:t>Part III Other Misconduct</w:t>
      </w:r>
      <w:r w:rsidR="00941729">
        <w:t xml:space="preserve"> Shall not</w:t>
      </w:r>
    </w:p>
    <w:p w:rsidR="002E569C" w:rsidRPr="00040E10" w:rsidRDefault="002E569C" w:rsidP="002E569C">
      <w:pPr>
        <w:pStyle w:val="ListParagraph"/>
        <w:numPr>
          <w:ilvl w:val="0"/>
          <w:numId w:val="9"/>
        </w:numPr>
      </w:pPr>
      <w:r w:rsidRPr="00040E10">
        <w:t>Held guilty by civil or criminal court with imprisonment exceeding 6 months.</w:t>
      </w:r>
    </w:p>
    <w:p w:rsidR="002E569C" w:rsidRPr="00040E10" w:rsidRDefault="002E569C" w:rsidP="002E569C">
      <w:pPr>
        <w:pStyle w:val="ListParagraph"/>
      </w:pPr>
    </w:p>
    <w:p w:rsidR="00F217FE" w:rsidRPr="00040E10" w:rsidRDefault="00F217FE" w:rsidP="002E569C">
      <w:pPr>
        <w:pStyle w:val="ListParagraph"/>
      </w:pPr>
    </w:p>
    <w:p w:rsidR="00F217FE" w:rsidRPr="00040E10" w:rsidRDefault="00F217FE" w:rsidP="002E569C">
      <w:pPr>
        <w:pStyle w:val="ListParagraph"/>
      </w:pPr>
    </w:p>
    <w:p w:rsidR="00F217FE" w:rsidRPr="00040E10" w:rsidRDefault="00F217FE" w:rsidP="002E569C">
      <w:pPr>
        <w:pStyle w:val="ListParagraph"/>
      </w:pPr>
    </w:p>
    <w:p w:rsidR="00F217FE" w:rsidRPr="00040E10" w:rsidRDefault="00F217FE" w:rsidP="002E569C">
      <w:pPr>
        <w:pStyle w:val="ListParagraph"/>
      </w:pPr>
    </w:p>
    <w:p w:rsidR="00F217FE" w:rsidRPr="00040E10" w:rsidRDefault="00F217FE" w:rsidP="002E569C">
      <w:pPr>
        <w:pStyle w:val="ListParagraph"/>
      </w:pPr>
    </w:p>
    <w:p w:rsidR="00F217FE" w:rsidRPr="00040E10" w:rsidRDefault="00F217FE" w:rsidP="002E569C">
      <w:pPr>
        <w:pStyle w:val="ListParagraph"/>
      </w:pPr>
    </w:p>
    <w:p w:rsidR="00F217FE" w:rsidRPr="00040E10" w:rsidRDefault="00F217FE" w:rsidP="002E569C">
      <w:pPr>
        <w:pStyle w:val="ListParagraph"/>
      </w:pPr>
    </w:p>
    <w:p w:rsidR="00F217FE" w:rsidRPr="00040E10" w:rsidRDefault="00F217FE" w:rsidP="002E569C">
      <w:pPr>
        <w:pStyle w:val="ListParagraph"/>
      </w:pPr>
    </w:p>
    <w:p w:rsidR="00F217FE" w:rsidRDefault="00F217FE" w:rsidP="002E569C">
      <w:pPr>
        <w:pStyle w:val="ListParagraph"/>
      </w:pPr>
    </w:p>
    <w:p w:rsidR="00220233" w:rsidRDefault="00220233" w:rsidP="00A73B13">
      <w:pPr>
        <w:autoSpaceDE w:val="0"/>
        <w:autoSpaceDN w:val="0"/>
        <w:adjustRightInd w:val="0"/>
        <w:spacing w:after="0" w:line="240" w:lineRule="auto"/>
        <w:rPr>
          <w:rFonts w:ascii="Palatino-Bold" w:hAnsi="Palatino-Bold" w:cs="Palatino-Bold"/>
          <w:b/>
          <w:bCs/>
          <w:sz w:val="66"/>
          <w:szCs w:val="66"/>
        </w:rPr>
      </w:pPr>
    </w:p>
    <w:p w:rsidR="00220233" w:rsidRDefault="00220233" w:rsidP="00A73B13">
      <w:pPr>
        <w:autoSpaceDE w:val="0"/>
        <w:autoSpaceDN w:val="0"/>
        <w:adjustRightInd w:val="0"/>
        <w:spacing w:after="0" w:line="240" w:lineRule="auto"/>
        <w:rPr>
          <w:rFonts w:ascii="Palatino-Bold" w:hAnsi="Palatino-Bold" w:cs="Palatino-Bold"/>
          <w:b/>
          <w:bCs/>
          <w:sz w:val="66"/>
          <w:szCs w:val="66"/>
        </w:rPr>
      </w:pPr>
    </w:p>
    <w:p w:rsidR="00A73B13" w:rsidRDefault="00A73B13" w:rsidP="00A73B13">
      <w:pPr>
        <w:autoSpaceDE w:val="0"/>
        <w:autoSpaceDN w:val="0"/>
        <w:adjustRightInd w:val="0"/>
        <w:spacing w:after="0" w:line="240" w:lineRule="auto"/>
        <w:rPr>
          <w:rFonts w:ascii="Palatino-Bold" w:hAnsi="Palatino-Bold" w:cs="Palatino-Bold"/>
          <w:b/>
          <w:bCs/>
          <w:sz w:val="66"/>
          <w:szCs w:val="66"/>
        </w:rPr>
      </w:pPr>
      <w:r>
        <w:rPr>
          <w:rFonts w:ascii="Palatino-Bold" w:hAnsi="Palatino-Bold" w:cs="Palatino-Bold"/>
          <w:b/>
          <w:bCs/>
          <w:sz w:val="66"/>
          <w:szCs w:val="66"/>
        </w:rPr>
        <w:t>Auditing and</w:t>
      </w:r>
    </w:p>
    <w:p w:rsidR="00A73B13" w:rsidRDefault="00A73B13" w:rsidP="00A73B13">
      <w:pPr>
        <w:autoSpaceDE w:val="0"/>
        <w:autoSpaceDN w:val="0"/>
        <w:adjustRightInd w:val="0"/>
        <w:spacing w:after="0" w:line="240" w:lineRule="auto"/>
        <w:rPr>
          <w:rFonts w:ascii="Palatino-Bold" w:hAnsi="Palatino-Bold" w:cs="Palatino-Bold"/>
          <w:b/>
          <w:bCs/>
          <w:sz w:val="66"/>
          <w:szCs w:val="66"/>
        </w:rPr>
      </w:pPr>
      <w:r>
        <w:rPr>
          <w:rFonts w:ascii="Palatino-Bold" w:hAnsi="Palatino-Bold" w:cs="Palatino-Bold"/>
          <w:b/>
          <w:bCs/>
          <w:sz w:val="66"/>
          <w:szCs w:val="66"/>
        </w:rPr>
        <w:t>Assurance</w:t>
      </w:r>
    </w:p>
    <w:p w:rsidR="00A73B13" w:rsidRDefault="00A73B13" w:rsidP="00A73B13">
      <w:pPr>
        <w:rPr>
          <w:rFonts w:ascii="Palatino-Bold" w:hAnsi="Palatino-Bold" w:cs="Palatino-Bold"/>
          <w:b/>
          <w:bCs/>
          <w:sz w:val="66"/>
          <w:szCs w:val="66"/>
        </w:rPr>
      </w:pPr>
      <w:r w:rsidRPr="00A73B13">
        <w:rPr>
          <w:rFonts w:ascii="Palatino-Bold" w:hAnsi="Palatino-Bold" w:cs="Palatino-Bold"/>
          <w:b/>
          <w:bCs/>
          <w:sz w:val="66"/>
          <w:szCs w:val="66"/>
        </w:rPr>
        <w:t>Standards</w:t>
      </w:r>
    </w:p>
    <w:p w:rsidR="00A73B13" w:rsidRPr="00215082" w:rsidRDefault="00A73B13" w:rsidP="00A73B13">
      <w:pPr>
        <w:rPr>
          <w:rFonts w:cs="Palatino-Roman"/>
          <w:sz w:val="21"/>
          <w:szCs w:val="21"/>
        </w:rPr>
      </w:pPr>
      <w:r w:rsidRPr="00215082">
        <w:rPr>
          <w:rFonts w:cs="Palatino-Roman"/>
          <w:sz w:val="21"/>
          <w:szCs w:val="21"/>
        </w:rPr>
        <w:t>Objectives and Functions of CAAB:</w:t>
      </w:r>
    </w:p>
    <w:p w:rsidR="00A73B13" w:rsidRPr="00215082" w:rsidRDefault="00A73B13" w:rsidP="00215082">
      <w:pPr>
        <w:pStyle w:val="ListParagraph"/>
        <w:numPr>
          <w:ilvl w:val="0"/>
          <w:numId w:val="10"/>
        </w:numPr>
        <w:autoSpaceDE w:val="0"/>
        <w:autoSpaceDN w:val="0"/>
        <w:adjustRightInd w:val="0"/>
        <w:spacing w:after="0" w:line="240" w:lineRule="auto"/>
        <w:rPr>
          <w:rFonts w:cs="Palatino-Roman"/>
          <w:sz w:val="21"/>
          <w:szCs w:val="21"/>
        </w:rPr>
      </w:pPr>
      <w:r w:rsidRPr="00215082">
        <w:rPr>
          <w:rFonts w:cs="Palatino-Roman"/>
          <w:sz w:val="21"/>
          <w:szCs w:val="21"/>
        </w:rPr>
        <w:t>The ICWAI being one of the founder</w:t>
      </w:r>
    </w:p>
    <w:p w:rsidR="00215082" w:rsidRPr="00215082" w:rsidRDefault="00215082" w:rsidP="00215082">
      <w:pPr>
        <w:autoSpaceDE w:val="0"/>
        <w:autoSpaceDN w:val="0"/>
        <w:adjustRightInd w:val="0"/>
        <w:spacing w:after="0" w:line="240" w:lineRule="auto"/>
        <w:ind w:firstLine="360"/>
        <w:rPr>
          <w:rFonts w:cs="Palatino-Roman"/>
          <w:sz w:val="21"/>
          <w:szCs w:val="21"/>
        </w:rPr>
      </w:pPr>
      <w:proofErr w:type="gramStart"/>
      <w:r w:rsidRPr="00215082">
        <w:rPr>
          <w:rFonts w:cs="Palatino-Roman"/>
          <w:sz w:val="21"/>
          <w:szCs w:val="21"/>
        </w:rPr>
        <w:t>members</w:t>
      </w:r>
      <w:proofErr w:type="gramEnd"/>
      <w:r w:rsidRPr="00215082">
        <w:rPr>
          <w:rFonts w:cs="Palatino-Roman"/>
          <w:sz w:val="21"/>
          <w:szCs w:val="21"/>
        </w:rPr>
        <w:t xml:space="preserve"> of the IFAC.</w:t>
      </w:r>
    </w:p>
    <w:p w:rsidR="00A73B13" w:rsidRPr="00215082" w:rsidRDefault="00215082" w:rsidP="00215082">
      <w:pPr>
        <w:pStyle w:val="ListParagraph"/>
        <w:numPr>
          <w:ilvl w:val="0"/>
          <w:numId w:val="10"/>
        </w:numPr>
        <w:autoSpaceDE w:val="0"/>
        <w:autoSpaceDN w:val="0"/>
        <w:adjustRightInd w:val="0"/>
        <w:spacing w:after="0" w:line="240" w:lineRule="auto"/>
        <w:rPr>
          <w:rFonts w:cs="Palatino-Roman"/>
          <w:sz w:val="21"/>
          <w:szCs w:val="21"/>
        </w:rPr>
      </w:pPr>
      <w:r w:rsidRPr="00215082">
        <w:rPr>
          <w:rFonts w:cs="Palatino-Roman"/>
          <w:sz w:val="21"/>
          <w:szCs w:val="21"/>
        </w:rPr>
        <w:t>T</w:t>
      </w:r>
      <w:r w:rsidR="00A73B13" w:rsidRPr="00215082">
        <w:rPr>
          <w:rFonts w:cs="Palatino-Roman"/>
          <w:sz w:val="21"/>
          <w:szCs w:val="21"/>
        </w:rPr>
        <w:t>he st</w:t>
      </w:r>
      <w:r>
        <w:rPr>
          <w:rFonts w:cs="Palatino-Roman"/>
          <w:sz w:val="21"/>
          <w:szCs w:val="21"/>
        </w:rPr>
        <w:t xml:space="preserve">andards are being developed and </w:t>
      </w:r>
      <w:r w:rsidR="00A73B13" w:rsidRPr="00215082">
        <w:rPr>
          <w:rFonts w:cs="Palatino-Roman"/>
          <w:sz w:val="21"/>
          <w:szCs w:val="21"/>
        </w:rPr>
        <w:t>promulgated by the Cost Audit</w:t>
      </w:r>
    </w:p>
    <w:p w:rsidR="00A73B13" w:rsidRPr="00215082" w:rsidRDefault="00A73B13" w:rsidP="00215082">
      <w:pPr>
        <w:autoSpaceDE w:val="0"/>
        <w:autoSpaceDN w:val="0"/>
        <w:adjustRightInd w:val="0"/>
        <w:spacing w:after="0" w:line="240" w:lineRule="auto"/>
        <w:ind w:left="360"/>
        <w:rPr>
          <w:rFonts w:cs="Palatino-Roman"/>
          <w:sz w:val="21"/>
          <w:szCs w:val="21"/>
        </w:rPr>
      </w:pPr>
      <w:r w:rsidRPr="00215082">
        <w:rPr>
          <w:rFonts w:cs="Palatino-Roman"/>
          <w:sz w:val="21"/>
          <w:szCs w:val="21"/>
        </w:rPr>
        <w:t xml:space="preserve">&amp; Assurance Board (CAAB) under the authority of the council of ICWAI </w:t>
      </w:r>
      <w:proofErr w:type="gramStart"/>
      <w:r w:rsidRPr="00215082">
        <w:rPr>
          <w:rFonts w:cs="Palatino-Roman"/>
          <w:sz w:val="21"/>
          <w:szCs w:val="21"/>
        </w:rPr>
        <w:t>are</w:t>
      </w:r>
      <w:proofErr w:type="gramEnd"/>
      <w:r w:rsidRPr="00215082">
        <w:rPr>
          <w:rFonts w:cs="Palatino-Roman"/>
          <w:sz w:val="21"/>
          <w:szCs w:val="21"/>
        </w:rPr>
        <w:t xml:space="preserve"> in conformity with</w:t>
      </w:r>
      <w:r w:rsidR="00215082" w:rsidRPr="00215082">
        <w:rPr>
          <w:rFonts w:cs="Palatino-Roman"/>
          <w:sz w:val="21"/>
          <w:szCs w:val="21"/>
        </w:rPr>
        <w:t xml:space="preserve"> </w:t>
      </w:r>
      <w:r w:rsidRPr="00215082">
        <w:rPr>
          <w:rFonts w:cs="Palatino-Roman"/>
          <w:sz w:val="21"/>
          <w:szCs w:val="21"/>
        </w:rPr>
        <w:t>the corresponding International Standards issued by the International Auditing and Assurance</w:t>
      </w:r>
    </w:p>
    <w:p w:rsidR="00A73B13" w:rsidRDefault="00A73B13" w:rsidP="00215082">
      <w:pPr>
        <w:ind w:left="360"/>
        <w:rPr>
          <w:rFonts w:cs="Palatino-Roman"/>
          <w:sz w:val="21"/>
          <w:szCs w:val="21"/>
        </w:rPr>
      </w:pPr>
      <w:r w:rsidRPr="00215082">
        <w:rPr>
          <w:rFonts w:cs="Palatino-Roman"/>
          <w:sz w:val="21"/>
          <w:szCs w:val="21"/>
        </w:rPr>
        <w:t xml:space="preserve">Standards Board (IAASB), established </w:t>
      </w:r>
      <w:proofErr w:type="gramStart"/>
      <w:r w:rsidRPr="00215082">
        <w:rPr>
          <w:rFonts w:cs="Palatino-Roman"/>
          <w:sz w:val="21"/>
          <w:szCs w:val="21"/>
        </w:rPr>
        <w:t xml:space="preserve">by </w:t>
      </w:r>
      <w:r w:rsidR="00215082" w:rsidRPr="00215082">
        <w:rPr>
          <w:rFonts w:cs="Palatino-Roman"/>
          <w:sz w:val="21"/>
          <w:szCs w:val="21"/>
        </w:rPr>
        <w:t xml:space="preserve"> </w:t>
      </w:r>
      <w:r w:rsidRPr="00215082">
        <w:rPr>
          <w:rFonts w:cs="Palatino-Roman"/>
          <w:sz w:val="21"/>
          <w:szCs w:val="21"/>
        </w:rPr>
        <w:t>IFAC</w:t>
      </w:r>
      <w:proofErr w:type="gramEnd"/>
      <w:r w:rsidRPr="00215082">
        <w:rPr>
          <w:rFonts w:cs="Palatino-Roman"/>
          <w:sz w:val="21"/>
          <w:szCs w:val="21"/>
        </w:rPr>
        <w:t>.</w:t>
      </w:r>
    </w:p>
    <w:p w:rsidR="00215082" w:rsidRDefault="00215082" w:rsidP="00215082">
      <w:pPr>
        <w:ind w:left="360"/>
        <w:rPr>
          <w:rFonts w:cs="Palatino-Roman"/>
          <w:sz w:val="21"/>
          <w:szCs w:val="21"/>
        </w:rPr>
      </w:pPr>
      <w:r>
        <w:rPr>
          <w:rFonts w:cs="Palatino-Roman"/>
          <w:sz w:val="21"/>
          <w:szCs w:val="21"/>
        </w:rPr>
        <w:t>Objective:</w:t>
      </w:r>
    </w:p>
    <w:p w:rsidR="00215082" w:rsidRDefault="00215082" w:rsidP="00215082">
      <w:pPr>
        <w:pStyle w:val="ListParagraph"/>
        <w:numPr>
          <w:ilvl w:val="0"/>
          <w:numId w:val="9"/>
        </w:numPr>
      </w:pPr>
      <w:r>
        <w:t>Standard on Quality control and engagement standard.</w:t>
      </w:r>
    </w:p>
    <w:p w:rsidR="00215082" w:rsidRDefault="00215082" w:rsidP="00215082">
      <w:pPr>
        <w:pStyle w:val="ListParagraph"/>
        <w:numPr>
          <w:ilvl w:val="0"/>
          <w:numId w:val="9"/>
        </w:numPr>
      </w:pPr>
      <w:r>
        <w:t>High quality auditing and assurance standards and bring uniformity in application throughout the world and gaining public confidence.</w:t>
      </w:r>
    </w:p>
    <w:p w:rsidR="00215082" w:rsidRDefault="00215082" w:rsidP="00215082">
      <w:pPr>
        <w:pStyle w:val="ListParagraph"/>
        <w:numPr>
          <w:ilvl w:val="0"/>
          <w:numId w:val="9"/>
        </w:numPr>
      </w:pPr>
      <w:r>
        <w:t xml:space="preserve">To provide comfort and assurance to users in </w:t>
      </w:r>
      <w:proofErr w:type="spellStart"/>
      <w:r>
        <w:t>financials</w:t>
      </w:r>
      <w:proofErr w:type="spellEnd"/>
      <w:r>
        <w:t xml:space="preserve"> statements/regulators/third parties.</w:t>
      </w:r>
    </w:p>
    <w:p w:rsidR="00215082" w:rsidRDefault="00215082" w:rsidP="00215082">
      <w:pPr>
        <w:pStyle w:val="ListParagraph"/>
        <w:numPr>
          <w:ilvl w:val="0"/>
          <w:numId w:val="9"/>
        </w:numPr>
      </w:pPr>
      <w:r>
        <w:t>Support and guidance to audit firm to improve quality</w:t>
      </w:r>
    </w:p>
    <w:p w:rsidR="00215082" w:rsidRDefault="00215082" w:rsidP="00215082">
      <w:pPr>
        <w:pStyle w:val="ListParagraph"/>
        <w:numPr>
          <w:ilvl w:val="0"/>
          <w:numId w:val="9"/>
        </w:numPr>
      </w:pPr>
      <w:r>
        <w:t>Program of practice to CMA’s</w:t>
      </w:r>
    </w:p>
    <w:p w:rsidR="00215082" w:rsidRPr="00215082" w:rsidRDefault="00215082" w:rsidP="00215082">
      <w:pPr>
        <w:pStyle w:val="ListParagraph"/>
        <w:numPr>
          <w:ilvl w:val="0"/>
          <w:numId w:val="9"/>
        </w:numPr>
        <w:autoSpaceDE w:val="0"/>
        <w:autoSpaceDN w:val="0"/>
        <w:adjustRightInd w:val="0"/>
        <w:spacing w:after="0" w:line="240" w:lineRule="auto"/>
        <w:rPr>
          <w:rFonts w:ascii="Palatino-Roman" w:hAnsi="Palatino-Roman" w:cs="Palatino-Roman"/>
          <w:sz w:val="21"/>
          <w:szCs w:val="21"/>
        </w:rPr>
      </w:pPr>
      <w:r w:rsidRPr="00215082">
        <w:rPr>
          <w:rFonts w:ascii="Palatino-Roman" w:hAnsi="Palatino-Roman" w:cs="Palatino-Roman"/>
          <w:sz w:val="21"/>
          <w:szCs w:val="21"/>
        </w:rPr>
        <w:t>The council of ICWAI is developing and issuing the Indian Cost Audit &amp; Assurance Standards on</w:t>
      </w:r>
    </w:p>
    <w:p w:rsidR="00215082" w:rsidRPr="00215082" w:rsidRDefault="00215082" w:rsidP="00215082">
      <w:pPr>
        <w:pStyle w:val="ListParagraph"/>
        <w:autoSpaceDE w:val="0"/>
        <w:autoSpaceDN w:val="0"/>
        <w:adjustRightInd w:val="0"/>
        <w:spacing w:after="0" w:line="240" w:lineRule="auto"/>
        <w:rPr>
          <w:rFonts w:ascii="Palatino-Roman" w:hAnsi="Palatino-Roman" w:cs="Palatino-Roman"/>
          <w:sz w:val="21"/>
          <w:szCs w:val="21"/>
        </w:rPr>
      </w:pPr>
      <w:r w:rsidRPr="00215082">
        <w:rPr>
          <w:rFonts w:ascii="Palatino-Roman" w:hAnsi="Palatino-Roman" w:cs="Palatino-Roman"/>
          <w:sz w:val="21"/>
          <w:szCs w:val="21"/>
        </w:rPr>
        <w:t>Auditing (ICAAS) consisting of following standards through the Cost Audit &amp; Assurance Board</w:t>
      </w:r>
    </w:p>
    <w:p w:rsidR="00215082" w:rsidRDefault="00215082" w:rsidP="00215082">
      <w:pPr>
        <w:pStyle w:val="ListParagraph"/>
        <w:rPr>
          <w:rFonts w:ascii="Palatino-Roman" w:hAnsi="Palatino-Roman" w:cs="Palatino-Roman"/>
          <w:sz w:val="21"/>
          <w:szCs w:val="21"/>
        </w:rPr>
      </w:pPr>
      <w:proofErr w:type="gramStart"/>
      <w:r w:rsidRPr="00215082">
        <w:rPr>
          <w:rFonts w:ascii="Palatino-Roman" w:hAnsi="Palatino-Roman" w:cs="Palatino-Roman"/>
          <w:sz w:val="21"/>
          <w:szCs w:val="21"/>
        </w:rPr>
        <w:t>(CAAB)</w:t>
      </w:r>
      <w:r>
        <w:rPr>
          <w:rFonts w:ascii="Palatino-Roman" w:hAnsi="Palatino-Roman" w:cs="Palatino-Roman"/>
          <w:sz w:val="21"/>
          <w:szCs w:val="21"/>
        </w:rPr>
        <w:t>.</w:t>
      </w:r>
      <w:proofErr w:type="gramEnd"/>
    </w:p>
    <w:p w:rsidR="00215082" w:rsidRDefault="00215082" w:rsidP="00215082">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The basic objective of the ICAAS is to establish standards on the principles that the cost auditor should include in his plan to conduct an effective cost audit in an </w:t>
      </w:r>
      <w:proofErr w:type="spellStart"/>
      <w:r>
        <w:rPr>
          <w:rFonts w:ascii="Palatino-Roman" w:hAnsi="Palatino-Roman" w:cs="Palatino-Roman"/>
          <w:sz w:val="21"/>
          <w:szCs w:val="21"/>
        </w:rPr>
        <w:t>effi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cient</w:t>
      </w:r>
      <w:proofErr w:type="spellEnd"/>
      <w:r>
        <w:rPr>
          <w:rFonts w:ascii="Palatino-Roman" w:hAnsi="Palatino-Roman" w:cs="Palatino-Roman"/>
          <w:sz w:val="21"/>
          <w:szCs w:val="21"/>
        </w:rPr>
        <w:t xml:space="preserve"> manner.</w:t>
      </w:r>
    </w:p>
    <w:p w:rsidR="00215082" w:rsidRDefault="00215082" w:rsidP="00215082">
      <w:pPr>
        <w:autoSpaceDE w:val="0"/>
        <w:autoSpaceDN w:val="0"/>
        <w:adjustRightInd w:val="0"/>
        <w:spacing w:after="0" w:line="240" w:lineRule="auto"/>
        <w:rPr>
          <w:rFonts w:ascii="Palatino-Roman" w:hAnsi="Palatino-Roman" w:cs="Palatino-Roman"/>
          <w:sz w:val="21"/>
          <w:szCs w:val="21"/>
        </w:rPr>
      </w:pPr>
    </w:p>
    <w:p w:rsidR="00215082" w:rsidRDefault="00215082" w:rsidP="00215082">
      <w:pPr>
        <w:autoSpaceDE w:val="0"/>
        <w:autoSpaceDN w:val="0"/>
        <w:adjustRightInd w:val="0"/>
        <w:spacing w:after="0" w:line="240" w:lineRule="auto"/>
        <w:rPr>
          <w:rFonts w:ascii="Palatino-Roman" w:hAnsi="Palatino-Roman" w:cs="Palatino-Roman"/>
          <w:sz w:val="21"/>
          <w:szCs w:val="21"/>
        </w:rPr>
      </w:pPr>
    </w:p>
    <w:p w:rsidR="00215082" w:rsidRDefault="00215082" w:rsidP="00215082">
      <w:pPr>
        <w:autoSpaceDE w:val="0"/>
        <w:autoSpaceDN w:val="0"/>
        <w:adjustRightInd w:val="0"/>
        <w:spacing w:after="0" w:line="240" w:lineRule="auto"/>
        <w:rPr>
          <w:rFonts w:ascii="Palatino-BoldItalic" w:hAnsi="Palatino-BoldItalic" w:cs="Palatino-BoldItalic"/>
          <w:b/>
          <w:bCs/>
          <w:i/>
          <w:iCs/>
          <w:sz w:val="24"/>
          <w:szCs w:val="24"/>
        </w:rPr>
      </w:pPr>
      <w:r>
        <w:rPr>
          <w:rFonts w:ascii="Palatino-Bold" w:hAnsi="Palatino-Bold" w:cs="Palatino-Bold"/>
          <w:b/>
          <w:bCs/>
          <w:sz w:val="24"/>
          <w:szCs w:val="24"/>
        </w:rPr>
        <w:t>Quality Review Board (</w:t>
      </w:r>
      <w:r>
        <w:rPr>
          <w:rFonts w:ascii="Palatino-BoldItalic" w:hAnsi="Palatino-BoldItalic" w:cs="Palatino-BoldItalic"/>
          <w:b/>
          <w:bCs/>
          <w:i/>
          <w:iCs/>
          <w:sz w:val="24"/>
          <w:szCs w:val="24"/>
        </w:rPr>
        <w:t>QRB):</w:t>
      </w:r>
    </w:p>
    <w:p w:rsidR="00215082" w:rsidRPr="00220233" w:rsidRDefault="00215082" w:rsidP="00215082">
      <w:pPr>
        <w:autoSpaceDE w:val="0"/>
        <w:autoSpaceDN w:val="0"/>
        <w:adjustRightInd w:val="0"/>
        <w:spacing w:after="0" w:line="240" w:lineRule="auto"/>
        <w:rPr>
          <w:rFonts w:cs="Palatino-Roman"/>
          <w:sz w:val="24"/>
          <w:szCs w:val="21"/>
        </w:rPr>
      </w:pPr>
      <w:r w:rsidRPr="00220233">
        <w:rPr>
          <w:rFonts w:cs="Palatino-Roman"/>
          <w:sz w:val="24"/>
          <w:szCs w:val="21"/>
        </w:rPr>
        <w:t>“Quality Review Board” has</w:t>
      </w:r>
    </w:p>
    <w:p w:rsidR="00215082" w:rsidRPr="00220233" w:rsidRDefault="00215082" w:rsidP="00215082">
      <w:pPr>
        <w:autoSpaceDE w:val="0"/>
        <w:autoSpaceDN w:val="0"/>
        <w:adjustRightInd w:val="0"/>
        <w:spacing w:after="0" w:line="240" w:lineRule="auto"/>
        <w:rPr>
          <w:rFonts w:cs="Palatino-Roman"/>
          <w:sz w:val="24"/>
          <w:szCs w:val="21"/>
        </w:rPr>
      </w:pPr>
      <w:proofErr w:type="gramStart"/>
      <w:r w:rsidRPr="00220233">
        <w:rPr>
          <w:rFonts w:cs="Palatino-Roman"/>
          <w:sz w:val="24"/>
          <w:szCs w:val="21"/>
        </w:rPr>
        <w:t>been</w:t>
      </w:r>
      <w:proofErr w:type="gramEnd"/>
      <w:r w:rsidRPr="00220233">
        <w:rPr>
          <w:rFonts w:cs="Palatino-Roman"/>
          <w:sz w:val="24"/>
          <w:szCs w:val="21"/>
        </w:rPr>
        <w:t xml:space="preserve"> incorporated into the Cost and Works Accountant Act 1959 to review the quality of services provided by the Cost Accountants and making recommendations for improvement. Section 29A of the Cost and Works Accountants Act 1959 provides for establishment of ‘Quality Review Board’</w:t>
      </w:r>
    </w:p>
    <w:p w:rsidR="00215082" w:rsidRPr="00220233" w:rsidRDefault="00215082" w:rsidP="00215082">
      <w:pPr>
        <w:autoSpaceDE w:val="0"/>
        <w:autoSpaceDN w:val="0"/>
        <w:adjustRightInd w:val="0"/>
        <w:spacing w:after="0" w:line="240" w:lineRule="auto"/>
        <w:rPr>
          <w:rFonts w:cs="Palatino-Roman"/>
          <w:sz w:val="24"/>
          <w:szCs w:val="21"/>
        </w:rPr>
      </w:pPr>
      <w:proofErr w:type="gramStart"/>
      <w:r w:rsidRPr="00220233">
        <w:rPr>
          <w:rFonts w:cs="Palatino-Roman"/>
          <w:sz w:val="24"/>
          <w:szCs w:val="21"/>
        </w:rPr>
        <w:t>consisting</w:t>
      </w:r>
      <w:proofErr w:type="gramEnd"/>
      <w:r w:rsidRPr="00220233">
        <w:rPr>
          <w:rFonts w:cs="Palatino-Roman"/>
          <w:sz w:val="24"/>
          <w:szCs w:val="21"/>
        </w:rPr>
        <w:t xml:space="preserve"> of a chairperson and four other members. Out of there four members of the Board, two members shall be nominated by the council and other two members shall be nominated by the</w:t>
      </w:r>
    </w:p>
    <w:p w:rsidR="00215082" w:rsidRDefault="00215082" w:rsidP="00215082">
      <w:pPr>
        <w:autoSpaceDE w:val="0"/>
        <w:autoSpaceDN w:val="0"/>
        <w:adjustRightInd w:val="0"/>
        <w:spacing w:after="0" w:line="240" w:lineRule="auto"/>
        <w:rPr>
          <w:rFonts w:cs="Palatino-Roman"/>
          <w:sz w:val="24"/>
          <w:szCs w:val="21"/>
        </w:rPr>
      </w:pPr>
      <w:r w:rsidRPr="00220233">
        <w:rPr>
          <w:rFonts w:cs="Palatino-Roman"/>
          <w:sz w:val="24"/>
          <w:szCs w:val="21"/>
        </w:rPr>
        <w:t>Central Government.</w:t>
      </w:r>
    </w:p>
    <w:p w:rsidR="00220233" w:rsidRDefault="00220233" w:rsidP="00215082">
      <w:pPr>
        <w:autoSpaceDE w:val="0"/>
        <w:autoSpaceDN w:val="0"/>
        <w:adjustRightInd w:val="0"/>
        <w:spacing w:after="0" w:line="240" w:lineRule="auto"/>
        <w:rPr>
          <w:rFonts w:cs="Palatino-Roman"/>
          <w:sz w:val="24"/>
          <w:szCs w:val="21"/>
        </w:rPr>
      </w:pPr>
    </w:p>
    <w:p w:rsidR="00220233" w:rsidRPr="00220233" w:rsidRDefault="00220233" w:rsidP="00220233">
      <w:pPr>
        <w:autoSpaceDE w:val="0"/>
        <w:autoSpaceDN w:val="0"/>
        <w:adjustRightInd w:val="0"/>
        <w:spacing w:after="0" w:line="240" w:lineRule="auto"/>
        <w:rPr>
          <w:rFonts w:cs="Palatino-Roman"/>
          <w:sz w:val="21"/>
          <w:szCs w:val="21"/>
        </w:rPr>
      </w:pPr>
      <w:r w:rsidRPr="00220233">
        <w:rPr>
          <w:rFonts w:cs="Palatino-Roman"/>
          <w:sz w:val="21"/>
          <w:szCs w:val="21"/>
        </w:rPr>
        <w:t xml:space="preserve">The following functions:  </w:t>
      </w:r>
    </w:p>
    <w:p w:rsidR="00220233" w:rsidRPr="00220233" w:rsidRDefault="00220233" w:rsidP="00220233">
      <w:pPr>
        <w:autoSpaceDE w:val="0"/>
        <w:autoSpaceDN w:val="0"/>
        <w:adjustRightInd w:val="0"/>
        <w:spacing w:after="0" w:line="240" w:lineRule="auto"/>
        <w:rPr>
          <w:rFonts w:cs="Palatino-Roman"/>
          <w:sz w:val="21"/>
          <w:szCs w:val="21"/>
        </w:rPr>
      </w:pPr>
    </w:p>
    <w:p w:rsidR="00220233" w:rsidRPr="00220233" w:rsidRDefault="00220233" w:rsidP="00220233">
      <w:pPr>
        <w:autoSpaceDE w:val="0"/>
        <w:autoSpaceDN w:val="0"/>
        <w:adjustRightInd w:val="0"/>
        <w:spacing w:after="0" w:line="240" w:lineRule="auto"/>
        <w:rPr>
          <w:rFonts w:cs="Palatino-Roman"/>
          <w:sz w:val="21"/>
          <w:szCs w:val="21"/>
        </w:rPr>
      </w:pPr>
      <w:r w:rsidRPr="00220233">
        <w:rPr>
          <w:rFonts w:cs="Palatino-Roman"/>
          <w:sz w:val="21"/>
          <w:szCs w:val="21"/>
        </w:rPr>
        <w:t>a) To make recommendations to the council with regard to the quality of services provided by the members of the Institute;</w:t>
      </w:r>
    </w:p>
    <w:p w:rsidR="00220233" w:rsidRPr="00220233" w:rsidRDefault="00220233" w:rsidP="00220233">
      <w:pPr>
        <w:autoSpaceDE w:val="0"/>
        <w:autoSpaceDN w:val="0"/>
        <w:adjustRightInd w:val="0"/>
        <w:spacing w:after="0" w:line="240" w:lineRule="auto"/>
        <w:rPr>
          <w:rFonts w:cs="Palatino-Roman"/>
          <w:sz w:val="21"/>
          <w:szCs w:val="21"/>
        </w:rPr>
      </w:pPr>
      <w:r w:rsidRPr="00220233">
        <w:rPr>
          <w:rFonts w:cs="Palatino-Roman"/>
          <w:sz w:val="21"/>
          <w:szCs w:val="21"/>
        </w:rPr>
        <w:t>b) To guide the members of the institute to improve the quality of services, provided by the members of the institute including cost adviser services; and</w:t>
      </w:r>
    </w:p>
    <w:p w:rsidR="00220233" w:rsidRDefault="00220233" w:rsidP="00220233">
      <w:pPr>
        <w:autoSpaceDE w:val="0"/>
        <w:autoSpaceDN w:val="0"/>
        <w:adjustRightInd w:val="0"/>
        <w:spacing w:after="0" w:line="240" w:lineRule="auto"/>
        <w:rPr>
          <w:rFonts w:cs="Palatino-Roman"/>
          <w:sz w:val="21"/>
          <w:szCs w:val="21"/>
        </w:rPr>
      </w:pPr>
      <w:r w:rsidRPr="00220233">
        <w:rPr>
          <w:rFonts w:cs="Palatino-Roman"/>
          <w:sz w:val="21"/>
          <w:szCs w:val="21"/>
        </w:rPr>
        <w:t xml:space="preserve"> c) To review the quality of services and adherence to the various statutory and other regulatory requirements.</w:t>
      </w:r>
    </w:p>
    <w:p w:rsidR="00220233" w:rsidRPr="00220233" w:rsidRDefault="00220233" w:rsidP="00220233">
      <w:pPr>
        <w:autoSpaceDE w:val="0"/>
        <w:autoSpaceDN w:val="0"/>
        <w:adjustRightInd w:val="0"/>
        <w:spacing w:after="0" w:line="240" w:lineRule="auto"/>
        <w:rPr>
          <w:rFonts w:cs="Palatino-Roman"/>
          <w:sz w:val="21"/>
          <w:szCs w:val="21"/>
        </w:rPr>
      </w:pPr>
    </w:p>
    <w:p w:rsidR="00220233" w:rsidRPr="00220233" w:rsidRDefault="00220233" w:rsidP="00220233">
      <w:pPr>
        <w:autoSpaceDE w:val="0"/>
        <w:autoSpaceDN w:val="0"/>
        <w:adjustRightInd w:val="0"/>
        <w:spacing w:after="0" w:line="240" w:lineRule="auto"/>
        <w:rPr>
          <w:rFonts w:cs="Palatino-Roman"/>
          <w:sz w:val="21"/>
          <w:szCs w:val="21"/>
        </w:rPr>
      </w:pPr>
      <w:r w:rsidRPr="00220233">
        <w:rPr>
          <w:rFonts w:cs="Palatino-Roman"/>
          <w:sz w:val="21"/>
          <w:szCs w:val="21"/>
        </w:rPr>
        <w:t>The quality review process is mainly focused on:</w:t>
      </w:r>
    </w:p>
    <w:p w:rsidR="00220233" w:rsidRPr="00220233" w:rsidRDefault="00220233" w:rsidP="00220233">
      <w:pPr>
        <w:autoSpaceDE w:val="0"/>
        <w:autoSpaceDN w:val="0"/>
        <w:adjustRightInd w:val="0"/>
        <w:spacing w:after="0" w:line="240" w:lineRule="auto"/>
        <w:rPr>
          <w:rFonts w:cs="Palatino-Roman"/>
          <w:sz w:val="21"/>
          <w:szCs w:val="21"/>
        </w:rPr>
      </w:pPr>
      <w:r w:rsidRPr="00220233">
        <w:rPr>
          <w:rFonts w:cs="Palatino-Roman"/>
          <w:sz w:val="21"/>
          <w:szCs w:val="21"/>
        </w:rPr>
        <w:t>• Compliance with technical standards</w:t>
      </w:r>
    </w:p>
    <w:p w:rsidR="00220233" w:rsidRPr="00220233" w:rsidRDefault="00220233" w:rsidP="00220233">
      <w:pPr>
        <w:autoSpaceDE w:val="0"/>
        <w:autoSpaceDN w:val="0"/>
        <w:adjustRightInd w:val="0"/>
        <w:spacing w:after="0" w:line="240" w:lineRule="auto"/>
        <w:rPr>
          <w:rFonts w:cs="Palatino-Roman"/>
          <w:sz w:val="21"/>
          <w:szCs w:val="21"/>
        </w:rPr>
      </w:pPr>
      <w:r w:rsidRPr="00220233">
        <w:rPr>
          <w:rFonts w:cs="Palatino-Roman"/>
          <w:sz w:val="21"/>
          <w:szCs w:val="21"/>
        </w:rPr>
        <w:t>• Quality of reporting</w:t>
      </w:r>
    </w:p>
    <w:p w:rsidR="00220233" w:rsidRPr="00220233" w:rsidRDefault="00220233" w:rsidP="00220233">
      <w:pPr>
        <w:autoSpaceDE w:val="0"/>
        <w:autoSpaceDN w:val="0"/>
        <w:adjustRightInd w:val="0"/>
        <w:spacing w:after="0" w:line="240" w:lineRule="auto"/>
        <w:rPr>
          <w:rFonts w:cs="Palatino-Roman"/>
          <w:sz w:val="21"/>
          <w:szCs w:val="21"/>
        </w:rPr>
      </w:pPr>
      <w:r w:rsidRPr="00220233">
        <w:rPr>
          <w:rFonts w:cs="Palatino-Roman"/>
          <w:sz w:val="21"/>
          <w:szCs w:val="21"/>
        </w:rPr>
        <w:t xml:space="preserve">• </w:t>
      </w:r>
      <w:proofErr w:type="spellStart"/>
      <w:r w:rsidRPr="00220233">
        <w:rPr>
          <w:rFonts w:cs="Palatino-Roman"/>
          <w:sz w:val="21"/>
          <w:szCs w:val="21"/>
        </w:rPr>
        <w:t>Offi</w:t>
      </w:r>
      <w:proofErr w:type="spellEnd"/>
      <w:r w:rsidRPr="00220233">
        <w:rPr>
          <w:rFonts w:cs="Palatino-Roman"/>
          <w:sz w:val="21"/>
          <w:szCs w:val="21"/>
        </w:rPr>
        <w:t xml:space="preserve"> </w:t>
      </w:r>
      <w:proofErr w:type="spellStart"/>
      <w:proofErr w:type="gramStart"/>
      <w:r w:rsidRPr="00220233">
        <w:rPr>
          <w:rFonts w:cs="Palatino-Roman"/>
          <w:sz w:val="21"/>
          <w:szCs w:val="21"/>
        </w:rPr>
        <w:t>ce</w:t>
      </w:r>
      <w:proofErr w:type="spellEnd"/>
      <w:proofErr w:type="gramEnd"/>
      <w:r w:rsidRPr="00220233">
        <w:rPr>
          <w:rFonts w:cs="Palatino-Roman"/>
          <w:sz w:val="21"/>
          <w:szCs w:val="21"/>
        </w:rPr>
        <w:t xml:space="preserve"> system and procedures</w:t>
      </w:r>
    </w:p>
    <w:p w:rsidR="00220233" w:rsidRPr="00220233" w:rsidRDefault="00220233" w:rsidP="00220233">
      <w:pPr>
        <w:autoSpaceDE w:val="0"/>
        <w:autoSpaceDN w:val="0"/>
        <w:adjustRightInd w:val="0"/>
        <w:spacing w:after="0" w:line="240" w:lineRule="auto"/>
        <w:rPr>
          <w:rFonts w:cs="Palatino-Roman"/>
          <w:sz w:val="21"/>
          <w:szCs w:val="21"/>
        </w:rPr>
      </w:pPr>
      <w:r w:rsidRPr="00220233">
        <w:rPr>
          <w:rFonts w:cs="Palatino-Roman"/>
          <w:sz w:val="21"/>
          <w:szCs w:val="21"/>
        </w:rPr>
        <w:t xml:space="preserve">• Training </w:t>
      </w:r>
      <w:proofErr w:type="spellStart"/>
      <w:r w:rsidRPr="00220233">
        <w:rPr>
          <w:rFonts w:cs="Palatino-Roman"/>
          <w:sz w:val="21"/>
          <w:szCs w:val="21"/>
        </w:rPr>
        <w:t>programmes</w:t>
      </w:r>
      <w:proofErr w:type="spellEnd"/>
      <w:r w:rsidRPr="00220233">
        <w:rPr>
          <w:rFonts w:cs="Palatino-Roman"/>
          <w:sz w:val="21"/>
          <w:szCs w:val="21"/>
        </w:rPr>
        <w:t xml:space="preserve"> for staff concerned including appropriate infrastructure.</w:t>
      </w:r>
    </w:p>
    <w:p w:rsidR="00220233" w:rsidRPr="00220233" w:rsidRDefault="00220233" w:rsidP="00220233">
      <w:pPr>
        <w:autoSpaceDE w:val="0"/>
        <w:autoSpaceDN w:val="0"/>
        <w:adjustRightInd w:val="0"/>
        <w:spacing w:after="0" w:line="240" w:lineRule="auto"/>
        <w:rPr>
          <w:rFonts w:cs="Palatino-Bold"/>
          <w:b/>
          <w:bCs/>
          <w:sz w:val="24"/>
          <w:szCs w:val="24"/>
        </w:rPr>
      </w:pPr>
    </w:p>
    <w:p w:rsidR="00220233" w:rsidRPr="00220233" w:rsidRDefault="00220233" w:rsidP="00220233">
      <w:pPr>
        <w:autoSpaceDE w:val="0"/>
        <w:autoSpaceDN w:val="0"/>
        <w:adjustRightInd w:val="0"/>
        <w:spacing w:after="0" w:line="240" w:lineRule="auto"/>
        <w:rPr>
          <w:rFonts w:cs="Palatino-Bold"/>
          <w:b/>
          <w:bCs/>
          <w:sz w:val="24"/>
          <w:szCs w:val="24"/>
        </w:rPr>
      </w:pPr>
      <w:r w:rsidRPr="00220233">
        <w:rPr>
          <w:rFonts w:cs="Palatino-Bold"/>
          <w:b/>
          <w:bCs/>
          <w:sz w:val="24"/>
          <w:szCs w:val="24"/>
        </w:rPr>
        <w:t xml:space="preserve">Review Procedure to be </w:t>
      </w:r>
      <w:proofErr w:type="gramStart"/>
      <w:r w:rsidRPr="00220233">
        <w:rPr>
          <w:rFonts w:cs="Palatino-Bold"/>
          <w:b/>
          <w:bCs/>
          <w:sz w:val="24"/>
          <w:szCs w:val="24"/>
        </w:rPr>
        <w:t>Followed</w:t>
      </w:r>
      <w:proofErr w:type="gramEnd"/>
      <w:r w:rsidRPr="00220233">
        <w:rPr>
          <w:rFonts w:cs="Palatino-Bold"/>
          <w:b/>
          <w:bCs/>
          <w:sz w:val="24"/>
          <w:szCs w:val="24"/>
        </w:rPr>
        <w:t xml:space="preserve"> by the Quality Review Board:</w:t>
      </w:r>
    </w:p>
    <w:p w:rsidR="00220233" w:rsidRDefault="00220233" w:rsidP="00220233">
      <w:pPr>
        <w:autoSpaceDE w:val="0"/>
        <w:autoSpaceDN w:val="0"/>
        <w:adjustRightInd w:val="0"/>
        <w:spacing w:after="0" w:line="240" w:lineRule="auto"/>
        <w:rPr>
          <w:rFonts w:cs="Palatino-Roman"/>
          <w:sz w:val="21"/>
          <w:szCs w:val="21"/>
        </w:rPr>
      </w:pPr>
      <w:r w:rsidRPr="00220233">
        <w:rPr>
          <w:rFonts w:cs="Palatino-Roman"/>
          <w:sz w:val="21"/>
          <w:szCs w:val="21"/>
        </w:rPr>
        <w:t>Board may have to decide about periodicity and procedure to select the practice units. The practice units are generally selected on the basis of representative random sample basis. The review is usually carried out by the reviewers empanelled by the Board on the basis of their experience and qualification.</w:t>
      </w:r>
    </w:p>
    <w:p w:rsidR="00220233" w:rsidRPr="00220233" w:rsidRDefault="00220233" w:rsidP="00220233">
      <w:pPr>
        <w:autoSpaceDE w:val="0"/>
        <w:autoSpaceDN w:val="0"/>
        <w:adjustRightInd w:val="0"/>
        <w:spacing w:after="0" w:line="240" w:lineRule="auto"/>
        <w:rPr>
          <w:rFonts w:cs="Palatino-Roman"/>
          <w:sz w:val="21"/>
          <w:szCs w:val="21"/>
        </w:rPr>
      </w:pPr>
    </w:p>
    <w:p w:rsidR="00220233" w:rsidRPr="00220233" w:rsidRDefault="00220233" w:rsidP="00220233">
      <w:pPr>
        <w:autoSpaceDE w:val="0"/>
        <w:autoSpaceDN w:val="0"/>
        <w:adjustRightInd w:val="0"/>
        <w:spacing w:after="0" w:line="240" w:lineRule="auto"/>
        <w:rPr>
          <w:rFonts w:cs="Palatino-Roman"/>
          <w:sz w:val="21"/>
          <w:szCs w:val="21"/>
        </w:rPr>
      </w:pPr>
      <w:r w:rsidRPr="00220233">
        <w:rPr>
          <w:rFonts w:cs="Palatino-Roman"/>
          <w:sz w:val="21"/>
          <w:szCs w:val="21"/>
        </w:rPr>
        <w:t>While reviewing the practice</w:t>
      </w:r>
    </w:p>
    <w:p w:rsidR="00220233" w:rsidRPr="00220233" w:rsidRDefault="00220233" w:rsidP="00220233">
      <w:pPr>
        <w:autoSpaceDE w:val="0"/>
        <w:autoSpaceDN w:val="0"/>
        <w:adjustRightInd w:val="0"/>
        <w:spacing w:after="0" w:line="240" w:lineRule="auto"/>
        <w:rPr>
          <w:rFonts w:cs="Palatino-Roman"/>
          <w:sz w:val="21"/>
          <w:szCs w:val="21"/>
        </w:rPr>
      </w:pPr>
      <w:proofErr w:type="gramStart"/>
      <w:r w:rsidRPr="00220233">
        <w:rPr>
          <w:rFonts w:cs="Palatino-Roman"/>
          <w:sz w:val="21"/>
          <w:szCs w:val="21"/>
        </w:rPr>
        <w:t>unit</w:t>
      </w:r>
      <w:proofErr w:type="gramEnd"/>
      <w:r w:rsidRPr="00220233">
        <w:rPr>
          <w:rFonts w:cs="Palatino-Roman"/>
          <w:sz w:val="21"/>
          <w:szCs w:val="21"/>
        </w:rPr>
        <w:t>, the following issues need to be reviewed:</w:t>
      </w:r>
    </w:p>
    <w:p w:rsidR="00220233" w:rsidRPr="00220233" w:rsidRDefault="00220233" w:rsidP="00220233">
      <w:pPr>
        <w:autoSpaceDE w:val="0"/>
        <w:autoSpaceDN w:val="0"/>
        <w:adjustRightInd w:val="0"/>
        <w:spacing w:after="0" w:line="240" w:lineRule="auto"/>
        <w:rPr>
          <w:rFonts w:cs="Palatino-Roman"/>
          <w:sz w:val="21"/>
          <w:szCs w:val="21"/>
        </w:rPr>
      </w:pPr>
      <w:r w:rsidRPr="00220233">
        <w:rPr>
          <w:rFonts w:cs="Palatino-Roman"/>
          <w:sz w:val="21"/>
          <w:szCs w:val="21"/>
        </w:rPr>
        <w:t>a) Independence</w:t>
      </w:r>
    </w:p>
    <w:p w:rsidR="00220233" w:rsidRPr="00220233" w:rsidRDefault="00220233" w:rsidP="00220233">
      <w:pPr>
        <w:autoSpaceDE w:val="0"/>
        <w:autoSpaceDN w:val="0"/>
        <w:adjustRightInd w:val="0"/>
        <w:spacing w:after="0" w:line="240" w:lineRule="auto"/>
        <w:rPr>
          <w:rFonts w:cs="Palatino-Roman"/>
          <w:sz w:val="21"/>
          <w:szCs w:val="21"/>
        </w:rPr>
      </w:pPr>
      <w:r w:rsidRPr="00220233">
        <w:rPr>
          <w:rFonts w:cs="Palatino-Roman"/>
          <w:sz w:val="21"/>
          <w:szCs w:val="21"/>
        </w:rPr>
        <w:t>b) Professional Skills and Standards</w:t>
      </w:r>
    </w:p>
    <w:p w:rsidR="00220233" w:rsidRPr="00220233" w:rsidRDefault="00220233" w:rsidP="00220233">
      <w:pPr>
        <w:autoSpaceDE w:val="0"/>
        <w:autoSpaceDN w:val="0"/>
        <w:adjustRightInd w:val="0"/>
        <w:spacing w:after="0" w:line="240" w:lineRule="auto"/>
        <w:rPr>
          <w:rFonts w:cs="Palatino-Roman"/>
          <w:sz w:val="21"/>
          <w:szCs w:val="21"/>
        </w:rPr>
      </w:pPr>
      <w:r w:rsidRPr="00220233">
        <w:rPr>
          <w:rFonts w:cs="Palatino-Roman"/>
          <w:sz w:val="21"/>
          <w:szCs w:val="21"/>
        </w:rPr>
        <w:t>c) Expert Consultation</w:t>
      </w:r>
    </w:p>
    <w:p w:rsidR="00220233" w:rsidRPr="00220233" w:rsidRDefault="00220233" w:rsidP="00220233">
      <w:pPr>
        <w:autoSpaceDE w:val="0"/>
        <w:autoSpaceDN w:val="0"/>
        <w:adjustRightInd w:val="0"/>
        <w:spacing w:after="0" w:line="240" w:lineRule="auto"/>
        <w:rPr>
          <w:rFonts w:cs="Palatino-Roman"/>
          <w:sz w:val="21"/>
          <w:szCs w:val="21"/>
        </w:rPr>
      </w:pPr>
      <w:r w:rsidRPr="00220233">
        <w:rPr>
          <w:rFonts w:cs="Palatino-Roman"/>
          <w:sz w:val="21"/>
          <w:szCs w:val="21"/>
        </w:rPr>
        <w:t>d) Documentation System</w:t>
      </w:r>
    </w:p>
    <w:p w:rsidR="00220233" w:rsidRDefault="00220233" w:rsidP="00220233">
      <w:pPr>
        <w:autoSpaceDE w:val="0"/>
        <w:autoSpaceDN w:val="0"/>
        <w:adjustRightInd w:val="0"/>
        <w:spacing w:after="0" w:line="240" w:lineRule="auto"/>
        <w:rPr>
          <w:rFonts w:cs="Palatino-Roman"/>
          <w:sz w:val="21"/>
          <w:szCs w:val="21"/>
        </w:rPr>
      </w:pPr>
      <w:r w:rsidRPr="00220233">
        <w:rPr>
          <w:rFonts w:cs="Palatino-Roman"/>
          <w:sz w:val="21"/>
          <w:szCs w:val="21"/>
        </w:rPr>
        <w:t>e) Staff Supervision and Development.</w:t>
      </w:r>
    </w:p>
    <w:p w:rsidR="00220233" w:rsidRDefault="00220233" w:rsidP="00220233">
      <w:pPr>
        <w:autoSpaceDE w:val="0"/>
        <w:autoSpaceDN w:val="0"/>
        <w:adjustRightInd w:val="0"/>
        <w:spacing w:after="0" w:line="240" w:lineRule="auto"/>
        <w:rPr>
          <w:rFonts w:cs="Palatino-Roman"/>
          <w:sz w:val="21"/>
          <w:szCs w:val="21"/>
        </w:rPr>
      </w:pPr>
    </w:p>
    <w:p w:rsidR="00220233" w:rsidRDefault="00220233" w:rsidP="00220233">
      <w:pPr>
        <w:autoSpaceDE w:val="0"/>
        <w:autoSpaceDN w:val="0"/>
        <w:adjustRightInd w:val="0"/>
        <w:spacing w:after="0" w:line="240" w:lineRule="auto"/>
        <w:rPr>
          <w:rFonts w:ascii="Palatino-Roman" w:hAnsi="Palatino-Roman" w:cs="Palatino-Roman"/>
          <w:sz w:val="21"/>
          <w:szCs w:val="21"/>
        </w:rPr>
      </w:pPr>
      <w:r>
        <w:rPr>
          <w:rFonts w:ascii="Palatino-Bold" w:hAnsi="Palatino-Bold" w:cs="Palatino-Bold"/>
          <w:b/>
          <w:bCs/>
          <w:sz w:val="24"/>
          <w:szCs w:val="24"/>
        </w:rPr>
        <w:t>ICWAI as IFAC Member:</w:t>
      </w:r>
      <w:r w:rsidRPr="00220233">
        <w:rPr>
          <w:rFonts w:ascii="Palatino-Roman" w:hAnsi="Palatino-Roman" w:cs="Palatino-Roman"/>
          <w:sz w:val="21"/>
          <w:szCs w:val="21"/>
        </w:rPr>
        <w:t xml:space="preserve"> </w:t>
      </w:r>
      <w:r>
        <w:rPr>
          <w:rFonts w:ascii="Palatino-Roman" w:hAnsi="Palatino-Roman" w:cs="Palatino-Roman"/>
          <w:sz w:val="21"/>
          <w:szCs w:val="21"/>
        </w:rPr>
        <w:t>The Institute of Cost and Works Accountants of India is one of the founder members of the</w:t>
      </w:r>
    </w:p>
    <w:p w:rsidR="00220233" w:rsidRPr="00220233" w:rsidRDefault="00220233" w:rsidP="00220233">
      <w:pPr>
        <w:autoSpaceDE w:val="0"/>
        <w:autoSpaceDN w:val="0"/>
        <w:adjustRightInd w:val="0"/>
        <w:spacing w:after="0" w:line="240" w:lineRule="auto"/>
        <w:rPr>
          <w:sz w:val="28"/>
        </w:rPr>
      </w:pPr>
      <w:proofErr w:type="gramStart"/>
      <w:r>
        <w:rPr>
          <w:rFonts w:ascii="Palatino-Roman" w:hAnsi="Palatino-Roman" w:cs="Palatino-Roman"/>
          <w:sz w:val="21"/>
          <w:szCs w:val="21"/>
        </w:rPr>
        <w:t>International Federation of Accountants (IFAC).</w:t>
      </w:r>
      <w:proofErr w:type="gramEnd"/>
    </w:p>
    <w:sectPr w:rsidR="00220233" w:rsidRPr="00220233" w:rsidSect="00220233">
      <w:pgSz w:w="12240" w:h="15840"/>
      <w:pgMar w:top="630" w:right="1440" w:bottom="270" w:left="144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tino-Bold">
    <w:panose1 w:val="00000000000000000000"/>
    <w:charset w:val="00"/>
    <w:family w:val="auto"/>
    <w:notTrueType/>
    <w:pitch w:val="default"/>
    <w:sig w:usb0="00000003" w:usb1="00000000" w:usb2="00000000" w:usb3="00000000" w:csb0="00000001" w:csb1="00000000"/>
  </w:font>
  <w:font w:name="Palatino-Roman">
    <w:panose1 w:val="00000000000000000000"/>
    <w:charset w:val="00"/>
    <w:family w:val="auto"/>
    <w:notTrueType/>
    <w:pitch w:val="default"/>
    <w:sig w:usb0="00000003" w:usb1="00000000" w:usb2="00000000" w:usb3="00000000" w:csb0="00000001" w:csb1="00000000"/>
  </w:font>
  <w:font w:name="Palatino-Bold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C65DA8"/>
    <w:multiLevelType w:val="hybridMultilevel"/>
    <w:tmpl w:val="9020BB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ED7E06"/>
    <w:multiLevelType w:val="hybridMultilevel"/>
    <w:tmpl w:val="F6E41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332BE3"/>
    <w:multiLevelType w:val="hybridMultilevel"/>
    <w:tmpl w:val="AC966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B062DE"/>
    <w:multiLevelType w:val="hybridMultilevel"/>
    <w:tmpl w:val="4AC00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6F4CEC"/>
    <w:multiLevelType w:val="hybridMultilevel"/>
    <w:tmpl w:val="92728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CE2FA4"/>
    <w:multiLevelType w:val="hybridMultilevel"/>
    <w:tmpl w:val="D1484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525424"/>
    <w:multiLevelType w:val="hybridMultilevel"/>
    <w:tmpl w:val="9D52BB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0A0C92"/>
    <w:multiLevelType w:val="hybridMultilevel"/>
    <w:tmpl w:val="E76CD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6C4C9F"/>
    <w:multiLevelType w:val="hybridMultilevel"/>
    <w:tmpl w:val="7AF444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2630C1"/>
    <w:multiLevelType w:val="hybridMultilevel"/>
    <w:tmpl w:val="4D285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7"/>
  </w:num>
  <w:num w:numId="4">
    <w:abstractNumId w:val="8"/>
  </w:num>
  <w:num w:numId="5">
    <w:abstractNumId w:val="5"/>
  </w:num>
  <w:num w:numId="6">
    <w:abstractNumId w:val="2"/>
  </w:num>
  <w:num w:numId="7">
    <w:abstractNumId w:val="3"/>
  </w:num>
  <w:num w:numId="8">
    <w:abstractNumId w:val="9"/>
  </w:num>
  <w:num w:numId="9">
    <w:abstractNumId w:val="0"/>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6739D"/>
    <w:rsid w:val="00040E10"/>
    <w:rsid w:val="00067674"/>
    <w:rsid w:val="000C581D"/>
    <w:rsid w:val="00215082"/>
    <w:rsid w:val="00220233"/>
    <w:rsid w:val="002E569C"/>
    <w:rsid w:val="00557476"/>
    <w:rsid w:val="0058341F"/>
    <w:rsid w:val="007C0ED8"/>
    <w:rsid w:val="00863048"/>
    <w:rsid w:val="00941729"/>
    <w:rsid w:val="00A6739D"/>
    <w:rsid w:val="00A73B13"/>
    <w:rsid w:val="00AC5712"/>
    <w:rsid w:val="00F217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0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39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D51135-D848-4E20-9DA0-8BE2BFE20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3</Pages>
  <Words>766</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ramachandran.balaji</dc:creator>
  <cp:lastModifiedBy>ramachandran.balaji</cp:lastModifiedBy>
  <cp:revision>6</cp:revision>
  <cp:lastPrinted>2013-08-28T12:30:00Z</cp:lastPrinted>
  <dcterms:created xsi:type="dcterms:W3CDTF">2013-08-28T08:10:00Z</dcterms:created>
  <dcterms:modified xsi:type="dcterms:W3CDTF">2013-08-28T12:34:00Z</dcterms:modified>
</cp:coreProperties>
</file>