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38F" w:rsidRPr="0091356B" w:rsidRDefault="00A7138F" w:rsidP="009C45F1">
      <w:pPr>
        <w:pStyle w:val="NoSpacing"/>
        <w:jc w:val="center"/>
        <w:rPr>
          <w:sz w:val="24"/>
          <w:szCs w:val="24"/>
        </w:rPr>
      </w:pPr>
      <w:r w:rsidRPr="0091356B">
        <w:rPr>
          <w:sz w:val="24"/>
          <w:szCs w:val="24"/>
        </w:rPr>
        <w:t xml:space="preserve">JUNE </w:t>
      </w:r>
      <w:r w:rsidR="00444393" w:rsidRPr="0091356B">
        <w:rPr>
          <w:sz w:val="24"/>
          <w:szCs w:val="24"/>
        </w:rPr>
        <w:t>–</w:t>
      </w:r>
      <w:r w:rsidRPr="0091356B">
        <w:rPr>
          <w:sz w:val="24"/>
          <w:szCs w:val="24"/>
        </w:rPr>
        <w:t xml:space="preserve"> 2013</w:t>
      </w:r>
    </w:p>
    <w:p w:rsidR="00444393" w:rsidRPr="0091356B" w:rsidRDefault="00444393" w:rsidP="009C45F1">
      <w:pPr>
        <w:pStyle w:val="NoSpacing"/>
        <w:jc w:val="center"/>
        <w:rPr>
          <w:sz w:val="24"/>
          <w:szCs w:val="24"/>
        </w:rPr>
      </w:pPr>
      <w:r w:rsidRPr="0091356B">
        <w:rPr>
          <w:sz w:val="24"/>
          <w:szCs w:val="24"/>
        </w:rPr>
        <w:t xml:space="preserve">PART – A </w:t>
      </w:r>
    </w:p>
    <w:p w:rsidR="00A7138F" w:rsidRPr="0091356B" w:rsidRDefault="00A7138F" w:rsidP="00A7138F">
      <w:pPr>
        <w:pStyle w:val="NoSpacing"/>
        <w:rPr>
          <w:sz w:val="24"/>
          <w:szCs w:val="24"/>
        </w:rPr>
      </w:pPr>
    </w:p>
    <w:p w:rsidR="005604DB" w:rsidRPr="0091356B" w:rsidRDefault="00A7138F" w:rsidP="00A7138F">
      <w:pPr>
        <w:pStyle w:val="NoSpacing"/>
        <w:jc w:val="both"/>
        <w:rPr>
          <w:sz w:val="24"/>
          <w:szCs w:val="24"/>
        </w:rPr>
      </w:pPr>
      <w:r w:rsidRPr="0091356B">
        <w:rPr>
          <w:sz w:val="24"/>
          <w:szCs w:val="24"/>
        </w:rPr>
        <w:t>1(a</w:t>
      </w:r>
      <w:proofErr w:type="gramStart"/>
      <w:r w:rsidRPr="0091356B">
        <w:rPr>
          <w:sz w:val="24"/>
          <w:szCs w:val="24"/>
        </w:rPr>
        <w:t>)  “</w:t>
      </w:r>
      <w:proofErr w:type="gramEnd"/>
      <w:r w:rsidRPr="0091356B">
        <w:rPr>
          <w:sz w:val="24"/>
          <w:szCs w:val="24"/>
        </w:rPr>
        <w:t xml:space="preserve">Good </w:t>
      </w:r>
      <w:proofErr w:type="spellStart"/>
      <w:r w:rsidRPr="0091356B">
        <w:rPr>
          <w:sz w:val="24"/>
          <w:szCs w:val="24"/>
        </w:rPr>
        <w:t>corporates</w:t>
      </w:r>
      <w:proofErr w:type="spellEnd"/>
      <w:r w:rsidRPr="0091356B">
        <w:rPr>
          <w:sz w:val="24"/>
          <w:szCs w:val="24"/>
        </w:rPr>
        <w:t xml:space="preserve"> are not born, but are made by the combined efforts of all stakeholders, board of directors, government and the society at large.” In the light of this statement, bring out the elements of good Corporate Governance in India.</w:t>
      </w:r>
    </w:p>
    <w:p w:rsidR="00A7138F" w:rsidRPr="0091356B" w:rsidRDefault="00A7138F" w:rsidP="00A7138F">
      <w:pPr>
        <w:pStyle w:val="NoSpacing"/>
        <w:jc w:val="both"/>
        <w:rPr>
          <w:sz w:val="24"/>
          <w:szCs w:val="24"/>
        </w:rPr>
      </w:pPr>
      <w:r w:rsidRPr="0091356B">
        <w:rPr>
          <w:sz w:val="24"/>
          <w:szCs w:val="24"/>
        </w:rPr>
        <w:t>Answer:</w:t>
      </w:r>
    </w:p>
    <w:p w:rsidR="008D241D" w:rsidRPr="0091356B" w:rsidRDefault="008D241D" w:rsidP="008D241D">
      <w:pPr>
        <w:autoSpaceDE w:val="0"/>
        <w:autoSpaceDN w:val="0"/>
        <w:adjustRightInd w:val="0"/>
        <w:spacing w:after="0" w:line="240" w:lineRule="auto"/>
        <w:rPr>
          <w:rFonts w:cs="Arial"/>
          <w:b/>
          <w:bCs/>
          <w:sz w:val="24"/>
          <w:szCs w:val="24"/>
        </w:rPr>
      </w:pPr>
      <w:r w:rsidRPr="0091356B">
        <w:rPr>
          <w:rFonts w:cs="Arial"/>
          <w:b/>
          <w:bCs/>
          <w:sz w:val="24"/>
          <w:szCs w:val="24"/>
        </w:rPr>
        <w:t>ELEMENTS OF GOOD CORPORATE GOVERNANCE</w:t>
      </w:r>
    </w:p>
    <w:p w:rsidR="008D241D" w:rsidRPr="0091356B" w:rsidRDefault="008D241D" w:rsidP="008D241D">
      <w:pPr>
        <w:autoSpaceDE w:val="0"/>
        <w:autoSpaceDN w:val="0"/>
        <w:adjustRightInd w:val="0"/>
        <w:spacing w:after="0" w:line="240" w:lineRule="auto"/>
        <w:rPr>
          <w:rFonts w:cs="Arial"/>
          <w:sz w:val="24"/>
          <w:szCs w:val="24"/>
        </w:rPr>
      </w:pPr>
      <w:r w:rsidRPr="0091356B">
        <w:rPr>
          <w:rFonts w:cs="Arial"/>
          <w:sz w:val="24"/>
          <w:szCs w:val="24"/>
        </w:rPr>
        <w:t>Some of the important elements of good corporate governance are discussed as under:</w:t>
      </w:r>
    </w:p>
    <w:p w:rsidR="008D241D" w:rsidRPr="0091356B" w:rsidRDefault="008D241D" w:rsidP="008D241D">
      <w:pPr>
        <w:autoSpaceDE w:val="0"/>
        <w:autoSpaceDN w:val="0"/>
        <w:adjustRightInd w:val="0"/>
        <w:spacing w:after="0" w:line="240" w:lineRule="auto"/>
        <w:rPr>
          <w:rFonts w:cs="Arial"/>
          <w:b/>
          <w:bCs/>
          <w:sz w:val="24"/>
          <w:szCs w:val="24"/>
        </w:rPr>
      </w:pPr>
      <w:r w:rsidRPr="0091356B">
        <w:rPr>
          <w:rFonts w:cs="Arial"/>
          <w:b/>
          <w:bCs/>
          <w:sz w:val="24"/>
          <w:szCs w:val="24"/>
        </w:rPr>
        <w:t>1. Role and powers of Board</w:t>
      </w:r>
    </w:p>
    <w:p w:rsidR="008D241D" w:rsidRPr="0091356B" w:rsidRDefault="008D241D" w:rsidP="008D241D">
      <w:pPr>
        <w:autoSpaceDE w:val="0"/>
        <w:autoSpaceDN w:val="0"/>
        <w:adjustRightInd w:val="0"/>
        <w:spacing w:after="0" w:line="240" w:lineRule="auto"/>
        <w:jc w:val="both"/>
        <w:rPr>
          <w:rFonts w:cs="Arial"/>
          <w:sz w:val="24"/>
          <w:szCs w:val="24"/>
        </w:rPr>
      </w:pPr>
      <w:r w:rsidRPr="0091356B">
        <w:rPr>
          <w:rFonts w:cs="Arial"/>
          <w:sz w:val="24"/>
          <w:szCs w:val="24"/>
        </w:rPr>
        <w:t>Good governance is decisively the manifestation of personal beliefs and values which configure the organizational values, beliefs and actions of its Board. The Board as a main functionary is primary responsible to ensure value creation for its stakeholders. The absence of clearly designated role and powers of Board weakens accountability mechanism and threatens the achievement of organizational goals.</w:t>
      </w:r>
    </w:p>
    <w:p w:rsidR="008D241D" w:rsidRPr="0091356B" w:rsidRDefault="008D241D" w:rsidP="008D241D">
      <w:pPr>
        <w:autoSpaceDE w:val="0"/>
        <w:autoSpaceDN w:val="0"/>
        <w:adjustRightInd w:val="0"/>
        <w:spacing w:after="0" w:line="240" w:lineRule="auto"/>
        <w:jc w:val="both"/>
        <w:rPr>
          <w:rFonts w:cs="Arial"/>
          <w:sz w:val="24"/>
          <w:szCs w:val="24"/>
        </w:rPr>
      </w:pPr>
      <w:r w:rsidRPr="0091356B">
        <w:rPr>
          <w:rFonts w:cs="Arial"/>
          <w:sz w:val="24"/>
          <w:szCs w:val="24"/>
        </w:rPr>
        <w:t>Therefore, the foremost requirement of good governance is the clear identification of powers, roles, responsibilities and accountability of the Board, CEO, and the Chairman of the Board. The role of the Board should be clearly documented in a Board Charter.</w:t>
      </w:r>
    </w:p>
    <w:p w:rsidR="008D241D" w:rsidRPr="0091356B" w:rsidRDefault="008D241D" w:rsidP="008D241D">
      <w:pPr>
        <w:autoSpaceDE w:val="0"/>
        <w:autoSpaceDN w:val="0"/>
        <w:adjustRightInd w:val="0"/>
        <w:spacing w:after="0" w:line="240" w:lineRule="auto"/>
        <w:rPr>
          <w:rFonts w:cs="Arial"/>
          <w:b/>
          <w:bCs/>
          <w:sz w:val="24"/>
          <w:szCs w:val="24"/>
        </w:rPr>
      </w:pPr>
      <w:r w:rsidRPr="0091356B">
        <w:rPr>
          <w:rFonts w:cs="Arial"/>
          <w:b/>
          <w:bCs/>
          <w:sz w:val="24"/>
          <w:szCs w:val="24"/>
        </w:rPr>
        <w:t>2. Legislation</w:t>
      </w:r>
    </w:p>
    <w:p w:rsidR="008D241D" w:rsidRPr="0091356B" w:rsidRDefault="008D241D" w:rsidP="008D241D">
      <w:pPr>
        <w:autoSpaceDE w:val="0"/>
        <w:autoSpaceDN w:val="0"/>
        <w:adjustRightInd w:val="0"/>
        <w:spacing w:after="0" w:line="240" w:lineRule="auto"/>
        <w:jc w:val="both"/>
        <w:rPr>
          <w:rFonts w:cs="Arial"/>
          <w:sz w:val="24"/>
          <w:szCs w:val="24"/>
        </w:rPr>
      </w:pPr>
      <w:r w:rsidRPr="0091356B">
        <w:rPr>
          <w:rFonts w:cs="Arial"/>
          <w:sz w:val="24"/>
          <w:szCs w:val="24"/>
        </w:rPr>
        <w:t>Clear and unambiguous legislation and regulations are fundamental to effective corporate governance. Legislation that requires continuing legal interpretation or is difficult to interpret on a day-to-day basis can be subject to deliberate manipulation or inadvertent misinterpretation.</w:t>
      </w:r>
    </w:p>
    <w:p w:rsidR="008D241D" w:rsidRPr="0091356B" w:rsidRDefault="008D241D" w:rsidP="008D241D">
      <w:pPr>
        <w:autoSpaceDE w:val="0"/>
        <w:autoSpaceDN w:val="0"/>
        <w:adjustRightInd w:val="0"/>
        <w:spacing w:after="0" w:line="240" w:lineRule="auto"/>
        <w:rPr>
          <w:rFonts w:cs="Arial"/>
          <w:b/>
          <w:bCs/>
          <w:sz w:val="24"/>
          <w:szCs w:val="24"/>
        </w:rPr>
      </w:pPr>
      <w:r w:rsidRPr="0091356B">
        <w:rPr>
          <w:rFonts w:cs="Arial"/>
          <w:b/>
          <w:bCs/>
          <w:sz w:val="24"/>
          <w:szCs w:val="24"/>
        </w:rPr>
        <w:t>3. Management environment</w:t>
      </w:r>
    </w:p>
    <w:p w:rsidR="008D241D" w:rsidRPr="0091356B" w:rsidRDefault="008D241D" w:rsidP="008D241D">
      <w:pPr>
        <w:autoSpaceDE w:val="0"/>
        <w:autoSpaceDN w:val="0"/>
        <w:adjustRightInd w:val="0"/>
        <w:spacing w:after="0" w:line="240" w:lineRule="auto"/>
        <w:jc w:val="both"/>
        <w:rPr>
          <w:rFonts w:cs="Arial"/>
          <w:sz w:val="24"/>
          <w:szCs w:val="24"/>
        </w:rPr>
      </w:pPr>
      <w:r w:rsidRPr="0091356B">
        <w:rPr>
          <w:rFonts w:cs="Arial"/>
          <w:sz w:val="24"/>
          <w:szCs w:val="24"/>
        </w:rPr>
        <w:t xml:space="preserve">Management environment includes setting-up of clear objectives and appropriate ethical framework, establishing due processes, providing for transparency and clear enunciation of responsibility and accountability, implementing sound business planning, encouraging business risk assessment, having right people and right skill for the jobs, establishing clear boundaries for acceptable </w:t>
      </w:r>
      <w:proofErr w:type="spellStart"/>
      <w:r w:rsidRPr="0091356B">
        <w:rPr>
          <w:rFonts w:cs="Arial"/>
          <w:sz w:val="24"/>
          <w:szCs w:val="24"/>
        </w:rPr>
        <w:t>behaviour</w:t>
      </w:r>
      <w:proofErr w:type="spellEnd"/>
      <w:r w:rsidRPr="0091356B">
        <w:rPr>
          <w:rFonts w:cs="Arial"/>
          <w:sz w:val="24"/>
          <w:szCs w:val="24"/>
        </w:rPr>
        <w:t>, establishing performance evaluation measures and evaluating performance and sufficiently recognizing individual and group contribution.</w:t>
      </w:r>
    </w:p>
    <w:p w:rsidR="008D241D" w:rsidRPr="0091356B" w:rsidRDefault="008D241D" w:rsidP="008D241D">
      <w:pPr>
        <w:autoSpaceDE w:val="0"/>
        <w:autoSpaceDN w:val="0"/>
        <w:adjustRightInd w:val="0"/>
        <w:spacing w:after="0" w:line="240" w:lineRule="auto"/>
        <w:rPr>
          <w:rFonts w:cs="Arial"/>
          <w:b/>
          <w:bCs/>
          <w:sz w:val="24"/>
          <w:szCs w:val="24"/>
        </w:rPr>
      </w:pPr>
      <w:r w:rsidRPr="0091356B">
        <w:rPr>
          <w:rFonts w:cs="Arial"/>
          <w:b/>
          <w:bCs/>
          <w:sz w:val="24"/>
          <w:szCs w:val="24"/>
        </w:rPr>
        <w:t>4. Board skills</w:t>
      </w:r>
    </w:p>
    <w:p w:rsidR="008D241D" w:rsidRPr="0091356B" w:rsidRDefault="008D241D" w:rsidP="008D241D">
      <w:pPr>
        <w:autoSpaceDE w:val="0"/>
        <w:autoSpaceDN w:val="0"/>
        <w:adjustRightInd w:val="0"/>
        <w:spacing w:after="0" w:line="240" w:lineRule="auto"/>
        <w:jc w:val="both"/>
        <w:rPr>
          <w:rFonts w:cs="Arial"/>
          <w:sz w:val="24"/>
          <w:szCs w:val="24"/>
        </w:rPr>
      </w:pPr>
      <w:r w:rsidRPr="0091356B">
        <w:rPr>
          <w:rFonts w:cs="Arial"/>
          <w:sz w:val="24"/>
          <w:szCs w:val="24"/>
        </w:rPr>
        <w:t>To be able to undertake its functions efficiently and effectively, the Board must possess the necessary blend of qualities, skills, knowledge and experience. Each of the directors should make quality contribution. A Board should have a mix of the following skills, knowledge and experience:</w:t>
      </w:r>
    </w:p>
    <w:p w:rsidR="008D241D" w:rsidRPr="0091356B" w:rsidRDefault="008D241D" w:rsidP="008D241D">
      <w:pPr>
        <w:autoSpaceDE w:val="0"/>
        <w:autoSpaceDN w:val="0"/>
        <w:adjustRightInd w:val="0"/>
        <w:spacing w:after="0" w:line="240" w:lineRule="auto"/>
        <w:rPr>
          <w:rFonts w:cs="Arial"/>
          <w:sz w:val="24"/>
          <w:szCs w:val="24"/>
        </w:rPr>
      </w:pPr>
      <w:r w:rsidRPr="0091356B">
        <w:rPr>
          <w:rFonts w:cs="Arial"/>
          <w:sz w:val="24"/>
          <w:szCs w:val="24"/>
        </w:rPr>
        <w:t>→ Operational or technical expertise, commitment to establish leadership;</w:t>
      </w:r>
    </w:p>
    <w:p w:rsidR="008D241D" w:rsidRPr="0091356B" w:rsidRDefault="008D241D" w:rsidP="008D241D">
      <w:pPr>
        <w:autoSpaceDE w:val="0"/>
        <w:autoSpaceDN w:val="0"/>
        <w:adjustRightInd w:val="0"/>
        <w:spacing w:after="0" w:line="240" w:lineRule="auto"/>
        <w:rPr>
          <w:rFonts w:cs="Arial"/>
          <w:sz w:val="24"/>
          <w:szCs w:val="24"/>
        </w:rPr>
      </w:pPr>
      <w:r w:rsidRPr="0091356B">
        <w:rPr>
          <w:rFonts w:cs="Arial"/>
          <w:sz w:val="24"/>
          <w:szCs w:val="24"/>
        </w:rPr>
        <w:t xml:space="preserve">→ </w:t>
      </w:r>
      <w:proofErr w:type="gramStart"/>
      <w:r w:rsidRPr="0091356B">
        <w:rPr>
          <w:rFonts w:cs="Arial"/>
          <w:sz w:val="24"/>
          <w:szCs w:val="24"/>
        </w:rPr>
        <w:t>Financial</w:t>
      </w:r>
      <w:proofErr w:type="gramEnd"/>
      <w:r w:rsidRPr="0091356B">
        <w:rPr>
          <w:rFonts w:cs="Arial"/>
          <w:sz w:val="24"/>
          <w:szCs w:val="24"/>
        </w:rPr>
        <w:t xml:space="preserve"> skills;</w:t>
      </w:r>
    </w:p>
    <w:p w:rsidR="008D241D" w:rsidRPr="0091356B" w:rsidRDefault="008D241D" w:rsidP="008D241D">
      <w:pPr>
        <w:autoSpaceDE w:val="0"/>
        <w:autoSpaceDN w:val="0"/>
        <w:adjustRightInd w:val="0"/>
        <w:spacing w:after="0" w:line="240" w:lineRule="auto"/>
        <w:rPr>
          <w:rFonts w:cs="Arial"/>
          <w:sz w:val="24"/>
          <w:szCs w:val="24"/>
        </w:rPr>
      </w:pPr>
      <w:r w:rsidRPr="0091356B">
        <w:rPr>
          <w:rFonts w:cs="Arial"/>
          <w:sz w:val="24"/>
          <w:szCs w:val="24"/>
        </w:rPr>
        <w:t>→ Legal skills; and</w:t>
      </w:r>
    </w:p>
    <w:p w:rsidR="00A7138F" w:rsidRPr="0091356B" w:rsidRDefault="008D241D" w:rsidP="008D241D">
      <w:pPr>
        <w:autoSpaceDE w:val="0"/>
        <w:autoSpaceDN w:val="0"/>
        <w:adjustRightInd w:val="0"/>
        <w:spacing w:after="0" w:line="240" w:lineRule="auto"/>
        <w:jc w:val="both"/>
        <w:rPr>
          <w:rFonts w:cs="Arial"/>
          <w:sz w:val="24"/>
          <w:szCs w:val="24"/>
        </w:rPr>
      </w:pPr>
      <w:proofErr w:type="gramStart"/>
      <w:r w:rsidRPr="0091356B">
        <w:rPr>
          <w:rFonts w:cs="Arial"/>
          <w:sz w:val="24"/>
          <w:szCs w:val="24"/>
        </w:rPr>
        <w:t>→ Knowledge of Government and regulatory requirement.</w:t>
      </w:r>
      <w:proofErr w:type="gramEnd"/>
    </w:p>
    <w:p w:rsidR="008D764E" w:rsidRPr="0091356B" w:rsidRDefault="008D764E" w:rsidP="008D764E">
      <w:pPr>
        <w:autoSpaceDE w:val="0"/>
        <w:autoSpaceDN w:val="0"/>
        <w:adjustRightInd w:val="0"/>
        <w:spacing w:after="0" w:line="240" w:lineRule="auto"/>
        <w:rPr>
          <w:rFonts w:cs="Arial"/>
          <w:b/>
          <w:bCs/>
          <w:sz w:val="24"/>
          <w:szCs w:val="24"/>
        </w:rPr>
      </w:pPr>
      <w:r w:rsidRPr="0091356B">
        <w:rPr>
          <w:rFonts w:cs="Arial"/>
          <w:b/>
          <w:bCs/>
          <w:sz w:val="24"/>
          <w:szCs w:val="24"/>
        </w:rPr>
        <w:t>5. Board appointments</w:t>
      </w:r>
    </w:p>
    <w:p w:rsidR="008D764E" w:rsidRPr="0091356B" w:rsidRDefault="008D764E" w:rsidP="008D764E">
      <w:pPr>
        <w:autoSpaceDE w:val="0"/>
        <w:autoSpaceDN w:val="0"/>
        <w:adjustRightInd w:val="0"/>
        <w:spacing w:after="0" w:line="240" w:lineRule="auto"/>
        <w:jc w:val="both"/>
        <w:rPr>
          <w:rFonts w:cs="Arial"/>
          <w:sz w:val="24"/>
          <w:szCs w:val="24"/>
        </w:rPr>
      </w:pPr>
      <w:r w:rsidRPr="0091356B">
        <w:rPr>
          <w:rFonts w:cs="Arial"/>
          <w:sz w:val="24"/>
          <w:szCs w:val="24"/>
        </w:rPr>
        <w:t xml:space="preserve">To ensure that the most competent people are appointed in the Board, the Board positions should be filled through the process of extensive search. A well-defined and open procedure must be in place for reappointments as well as for appointment of new directors. Appointment mechanism should satisfy all statutory and administrative requirements. High on the priority </w:t>
      </w:r>
      <w:r w:rsidRPr="0091356B">
        <w:rPr>
          <w:rFonts w:cs="Arial"/>
          <w:sz w:val="24"/>
          <w:szCs w:val="24"/>
        </w:rPr>
        <w:lastRenderedPageBreak/>
        <w:t>should be an understanding of skill requirements of the Board particularly at the time of making a choice for appointing a new director. All new directors should be provided with a letter of appointment setting out in detail their duties and responsibilities.</w:t>
      </w:r>
    </w:p>
    <w:p w:rsidR="008D764E" w:rsidRPr="0091356B" w:rsidRDefault="008D764E" w:rsidP="008D764E">
      <w:pPr>
        <w:autoSpaceDE w:val="0"/>
        <w:autoSpaceDN w:val="0"/>
        <w:adjustRightInd w:val="0"/>
        <w:spacing w:after="0" w:line="240" w:lineRule="auto"/>
        <w:rPr>
          <w:rFonts w:cs="Arial"/>
          <w:b/>
          <w:bCs/>
          <w:sz w:val="24"/>
          <w:szCs w:val="24"/>
        </w:rPr>
      </w:pPr>
      <w:r w:rsidRPr="0091356B">
        <w:rPr>
          <w:rFonts w:cs="Arial"/>
          <w:b/>
          <w:bCs/>
          <w:sz w:val="24"/>
          <w:szCs w:val="24"/>
        </w:rPr>
        <w:t>6. Board induction and training</w:t>
      </w:r>
    </w:p>
    <w:p w:rsidR="008D764E" w:rsidRPr="0091356B" w:rsidRDefault="008D764E" w:rsidP="008D764E">
      <w:pPr>
        <w:autoSpaceDE w:val="0"/>
        <w:autoSpaceDN w:val="0"/>
        <w:adjustRightInd w:val="0"/>
        <w:spacing w:after="0" w:line="240" w:lineRule="auto"/>
        <w:jc w:val="both"/>
        <w:rPr>
          <w:rFonts w:cs="Arial"/>
          <w:sz w:val="24"/>
          <w:szCs w:val="24"/>
        </w:rPr>
      </w:pPr>
      <w:r w:rsidRPr="0091356B">
        <w:rPr>
          <w:rFonts w:cs="Arial"/>
          <w:sz w:val="24"/>
          <w:szCs w:val="24"/>
        </w:rPr>
        <w:t xml:space="preserve">Directors must have a broad understanding of the area of operation of the company‘s business, corporate strategy and challenges being faced by the Board. Attendance at continuing education and professional development </w:t>
      </w:r>
      <w:proofErr w:type="spellStart"/>
      <w:r w:rsidRPr="0091356B">
        <w:rPr>
          <w:rFonts w:cs="Arial"/>
          <w:sz w:val="24"/>
          <w:szCs w:val="24"/>
        </w:rPr>
        <w:t>programmes</w:t>
      </w:r>
      <w:proofErr w:type="spellEnd"/>
      <w:r w:rsidRPr="0091356B">
        <w:rPr>
          <w:rFonts w:cs="Arial"/>
          <w:sz w:val="24"/>
          <w:szCs w:val="24"/>
        </w:rPr>
        <w:t xml:space="preserve"> is essential to ensure that directors remain abreast of all developments, which are or may impact on their corporate governance and other related duties.</w:t>
      </w:r>
    </w:p>
    <w:p w:rsidR="008D764E" w:rsidRPr="0091356B" w:rsidRDefault="008D764E" w:rsidP="008D764E">
      <w:pPr>
        <w:autoSpaceDE w:val="0"/>
        <w:autoSpaceDN w:val="0"/>
        <w:adjustRightInd w:val="0"/>
        <w:spacing w:after="0" w:line="240" w:lineRule="auto"/>
        <w:rPr>
          <w:rFonts w:cs="Arial"/>
          <w:b/>
          <w:bCs/>
          <w:sz w:val="24"/>
          <w:szCs w:val="24"/>
        </w:rPr>
      </w:pPr>
      <w:r w:rsidRPr="0091356B">
        <w:rPr>
          <w:rFonts w:cs="Arial"/>
          <w:b/>
          <w:bCs/>
          <w:sz w:val="24"/>
          <w:szCs w:val="24"/>
        </w:rPr>
        <w:t>7. Board independence</w:t>
      </w:r>
    </w:p>
    <w:p w:rsidR="008D764E" w:rsidRPr="0091356B" w:rsidRDefault="008D764E" w:rsidP="008D764E">
      <w:pPr>
        <w:autoSpaceDE w:val="0"/>
        <w:autoSpaceDN w:val="0"/>
        <w:adjustRightInd w:val="0"/>
        <w:spacing w:after="0" w:line="240" w:lineRule="auto"/>
        <w:jc w:val="both"/>
        <w:rPr>
          <w:rFonts w:cs="Arial"/>
          <w:sz w:val="24"/>
          <w:szCs w:val="24"/>
        </w:rPr>
      </w:pPr>
      <w:r w:rsidRPr="0091356B">
        <w:rPr>
          <w:rFonts w:cs="Arial"/>
          <w:sz w:val="24"/>
          <w:szCs w:val="24"/>
        </w:rPr>
        <w:t>Independent Board is essential for sound corporate governance. This goal may be achieved by associating sufficient number of independent directors with the Board. Independence of directors would ensure that there are no actual or perceived conflicts of interest. It also ensures that the Board is effective in supervising and, where necessary, challenging the activities of management. The Board needs to be capable of assessing the performance of managers with an objective perspective.</w:t>
      </w:r>
    </w:p>
    <w:p w:rsidR="008D241D" w:rsidRPr="0091356B" w:rsidRDefault="008D764E" w:rsidP="008D764E">
      <w:pPr>
        <w:autoSpaceDE w:val="0"/>
        <w:autoSpaceDN w:val="0"/>
        <w:adjustRightInd w:val="0"/>
        <w:spacing w:after="0" w:line="240" w:lineRule="auto"/>
        <w:jc w:val="both"/>
        <w:rPr>
          <w:rFonts w:cs="Arial"/>
          <w:sz w:val="24"/>
          <w:szCs w:val="24"/>
        </w:rPr>
      </w:pPr>
      <w:r w:rsidRPr="0091356B">
        <w:rPr>
          <w:rFonts w:cs="Arial"/>
          <w:sz w:val="24"/>
          <w:szCs w:val="24"/>
        </w:rPr>
        <w:t>Accordingly, the majority of Board members should be independent of both the management team and any commercial dealings with the company.</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8. Board meetings</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Directors must devote sufficient time and give due attention to meet their obligations. Attending Board meetings regularly and preparing thoroughly before entering the Boardroom increases the quality of interaction at Board meetings. Board meetings are the forums for Board decision-making. These meetings enable directors to discharge their responsibilities. The effectiveness of Board meetings is dependent on carefully planned agendas and providing relevant papers and materials to directors sufficiently prior to Board meetings.</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9. Code of conduct</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It is essential that the organization‘s explicitly prescribed norms of ethical practices and code of conduct are communicated to all stakeholders and are clearly understood and followed by each member of the organization. Systems should be in place to periodically measure, evaluate and if possible recognize the adherence to code of conduct.</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10. Strategy setting</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The objectives of the company must be clearly documented in a long-term corporate strategy including an annual business plan together with achievable and measurable performance targets and milestones.</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11. Business and community obligations</w:t>
      </w:r>
    </w:p>
    <w:p w:rsidR="001B6D0F" w:rsidRPr="0091356B" w:rsidRDefault="001B6D0F" w:rsidP="001B6D0F">
      <w:pPr>
        <w:autoSpaceDE w:val="0"/>
        <w:autoSpaceDN w:val="0"/>
        <w:adjustRightInd w:val="0"/>
        <w:spacing w:after="0" w:line="240" w:lineRule="auto"/>
        <w:jc w:val="both"/>
        <w:rPr>
          <w:rFonts w:cs="Arial"/>
          <w:b/>
          <w:bCs/>
          <w:sz w:val="24"/>
          <w:szCs w:val="24"/>
        </w:rPr>
      </w:pPr>
      <w:r w:rsidRPr="0091356B">
        <w:rPr>
          <w:rFonts w:cs="Arial"/>
          <w:sz w:val="24"/>
          <w:szCs w:val="24"/>
        </w:rPr>
        <w:t>Though basic activity of a business entity is inherently commercial yet it must also take care of community‘s obligations. Commercial objectives and community service obligations should be clearly documented after approval by the Board. The stakeholders must be informed about the proposed and ongoing initiatives taken to meet the community obligations.</w:t>
      </w:r>
      <w:r w:rsidRPr="0091356B">
        <w:rPr>
          <w:rFonts w:cs="Arial"/>
          <w:b/>
          <w:bCs/>
          <w:sz w:val="24"/>
          <w:szCs w:val="24"/>
        </w:rPr>
        <w:t xml:space="preserve"> </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12. Financial and operational reporting</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The Board requires comprehensive, regular, reliable, timely, correct and relevant information in a form and of a quality that is appropriate to discharge its function of monitoring corporate performance. For this purpose, clearly defined performance measures - financial and non-</w:t>
      </w:r>
      <w:r w:rsidRPr="0091356B">
        <w:rPr>
          <w:rFonts w:cs="Arial"/>
          <w:sz w:val="24"/>
          <w:szCs w:val="24"/>
        </w:rPr>
        <w:lastRenderedPageBreak/>
        <w:t xml:space="preserve">financial should be prescribed which would add to the efficiency and effectiveness of the </w:t>
      </w:r>
      <w:proofErr w:type="spellStart"/>
      <w:r w:rsidRPr="0091356B">
        <w:rPr>
          <w:rFonts w:cs="Arial"/>
          <w:sz w:val="24"/>
          <w:szCs w:val="24"/>
        </w:rPr>
        <w:t>organisation</w:t>
      </w:r>
      <w:proofErr w:type="spellEnd"/>
      <w:r w:rsidRPr="0091356B">
        <w:rPr>
          <w:rFonts w:cs="Arial"/>
          <w:sz w:val="24"/>
          <w:szCs w:val="24"/>
        </w:rPr>
        <w:t>.</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The reports and information provided by the management must be comprehensive but not so extensive and detailed as to hamper comprehension of the key issues. The reports should be available to Board members well in advance to allow informed decision-making. Reporting should include status report about the state of implementation to facilitate the monitoring of the progress of all significant Board approved initiatives.</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13. Monitoring the Board performance</w:t>
      </w:r>
    </w:p>
    <w:p w:rsidR="008D764E"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The Board must monitor and evaluate its combined performance and also that of individual directors at periodic intervals, using key performance indicators besides peer review. The Board should establish an appropriate mechanism for reporting the results of Board‘s performance evaluation results.</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14. Audit Committees</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 xml:space="preserve">The Audit Committee is </w:t>
      </w:r>
      <w:r w:rsidRPr="0091356B">
        <w:rPr>
          <w:rFonts w:cs="Arial"/>
          <w:i/>
          <w:iCs/>
          <w:sz w:val="24"/>
          <w:szCs w:val="24"/>
        </w:rPr>
        <w:t xml:space="preserve">inter alia </w:t>
      </w:r>
      <w:r w:rsidRPr="0091356B">
        <w:rPr>
          <w:rFonts w:cs="Arial"/>
          <w:sz w:val="24"/>
          <w:szCs w:val="24"/>
        </w:rPr>
        <w:t>responsible for liaison with the management; internal and statutory auditors, reviewing the adequacy of internal control and compliance with significant policies and procedures, reporting to the Board on the key issues. The quality of Audit Committee significantly contributes to the governance of the company.</w:t>
      </w:r>
    </w:p>
    <w:p w:rsidR="001B6D0F" w:rsidRPr="0091356B" w:rsidRDefault="001B6D0F" w:rsidP="001B6D0F">
      <w:pPr>
        <w:autoSpaceDE w:val="0"/>
        <w:autoSpaceDN w:val="0"/>
        <w:adjustRightInd w:val="0"/>
        <w:spacing w:after="0" w:line="240" w:lineRule="auto"/>
        <w:rPr>
          <w:rFonts w:cs="Arial"/>
          <w:b/>
          <w:bCs/>
          <w:sz w:val="24"/>
          <w:szCs w:val="24"/>
        </w:rPr>
      </w:pPr>
      <w:r w:rsidRPr="0091356B">
        <w:rPr>
          <w:rFonts w:cs="Arial"/>
          <w:b/>
          <w:bCs/>
          <w:sz w:val="24"/>
          <w:szCs w:val="24"/>
        </w:rPr>
        <w:t>15. Risk management</w:t>
      </w:r>
    </w:p>
    <w:p w:rsidR="001B6D0F"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Risk is an important element of corporate functioning and governance. There should be a clearly established process of identifying, analyzing and treating risks, which could prevent the company from effectively achieving its objectives. It also involves establishing a link between risk-return and resourcing priorities. Appropriate control procedures in the form of a risk management plan must be put in place to manage risk throughout the organization. The plan should cover activities as diverse as review of operating performance, effective use of information technology, contracting out and outsourcing.</w:t>
      </w:r>
    </w:p>
    <w:p w:rsidR="008D241D" w:rsidRPr="0091356B" w:rsidRDefault="001B6D0F" w:rsidP="001B6D0F">
      <w:pPr>
        <w:autoSpaceDE w:val="0"/>
        <w:autoSpaceDN w:val="0"/>
        <w:adjustRightInd w:val="0"/>
        <w:spacing w:after="0" w:line="240" w:lineRule="auto"/>
        <w:jc w:val="both"/>
        <w:rPr>
          <w:rFonts w:cs="Arial"/>
          <w:sz w:val="24"/>
          <w:szCs w:val="24"/>
        </w:rPr>
      </w:pPr>
      <w:r w:rsidRPr="0091356B">
        <w:rPr>
          <w:rFonts w:cs="Arial"/>
          <w:sz w:val="24"/>
          <w:szCs w:val="24"/>
        </w:rPr>
        <w:t>The Board has the ultimate responsibility for identifying major risks to the organization, setting acceptable levels of risk and ensuring that senior management takes steps to detect, monitor and control these risks. The Board must satisfy itself that appropriate risk management systems and procedure are in place to identify and manage risks. For this purpose the company should subject itself to periodic external and internal risk reviews.</w:t>
      </w:r>
    </w:p>
    <w:p w:rsidR="008B1AE6" w:rsidRPr="0091356B" w:rsidRDefault="008B1AE6" w:rsidP="008B1AE6">
      <w:pPr>
        <w:rPr>
          <w:rFonts w:cs="Arial"/>
          <w:sz w:val="24"/>
          <w:szCs w:val="24"/>
        </w:rPr>
      </w:pPr>
    </w:p>
    <w:p w:rsidR="008B1AE6" w:rsidRPr="0091356B" w:rsidRDefault="008B1AE6" w:rsidP="008B1AE6">
      <w:pPr>
        <w:rPr>
          <w:rFonts w:cs="Arial"/>
          <w:sz w:val="24"/>
          <w:szCs w:val="24"/>
        </w:rPr>
      </w:pPr>
      <w:r w:rsidRPr="0091356B">
        <w:rPr>
          <w:rFonts w:cs="Arial,Bold"/>
          <w:b/>
          <w:bCs/>
          <w:sz w:val="24"/>
          <w:szCs w:val="24"/>
        </w:rPr>
        <w:t>1</w:t>
      </w:r>
      <w:r w:rsidRPr="0091356B">
        <w:rPr>
          <w:rFonts w:cs="Arial"/>
          <w:sz w:val="24"/>
          <w:szCs w:val="24"/>
        </w:rPr>
        <w:t>(b) State, with reasons in brief, whether the following statements are true or false:</w:t>
      </w:r>
    </w:p>
    <w:p w:rsidR="008B1AE6" w:rsidRPr="0091356B" w:rsidRDefault="008B1AE6" w:rsidP="00EB12E9">
      <w:pPr>
        <w:pStyle w:val="ListParagraph"/>
        <w:numPr>
          <w:ilvl w:val="0"/>
          <w:numId w:val="1"/>
        </w:numPr>
        <w:autoSpaceDE w:val="0"/>
        <w:autoSpaceDN w:val="0"/>
        <w:adjustRightInd w:val="0"/>
        <w:spacing w:after="0" w:line="240" w:lineRule="auto"/>
        <w:rPr>
          <w:rFonts w:cs="Arial"/>
          <w:sz w:val="24"/>
          <w:szCs w:val="24"/>
        </w:rPr>
      </w:pPr>
      <w:r w:rsidRPr="0091356B">
        <w:rPr>
          <w:rFonts w:cs="Arial"/>
          <w:sz w:val="24"/>
          <w:szCs w:val="24"/>
        </w:rPr>
        <w:t>As per clause 49 of the listing agreement, the performance evaluation of nonexecutive directors could be done by the Chairman of the Board.</w:t>
      </w:r>
    </w:p>
    <w:p w:rsidR="00EB12E9" w:rsidRPr="0091356B" w:rsidRDefault="00EB12E9" w:rsidP="00EB12E9">
      <w:pPr>
        <w:autoSpaceDE w:val="0"/>
        <w:autoSpaceDN w:val="0"/>
        <w:adjustRightInd w:val="0"/>
        <w:spacing w:after="0" w:line="240" w:lineRule="auto"/>
        <w:rPr>
          <w:rFonts w:cs="Arial"/>
          <w:sz w:val="24"/>
          <w:szCs w:val="24"/>
        </w:rPr>
      </w:pPr>
      <w:r w:rsidRPr="0091356B">
        <w:rPr>
          <w:rFonts w:cs="Arial"/>
          <w:sz w:val="24"/>
          <w:szCs w:val="24"/>
        </w:rPr>
        <w:t>Answer:</w:t>
      </w:r>
    </w:p>
    <w:p w:rsidR="00EB12E9" w:rsidRPr="0091356B" w:rsidRDefault="00EB12E9" w:rsidP="00EB12E9">
      <w:pPr>
        <w:autoSpaceDE w:val="0"/>
        <w:autoSpaceDN w:val="0"/>
        <w:adjustRightInd w:val="0"/>
        <w:spacing w:after="0" w:line="240" w:lineRule="auto"/>
        <w:jc w:val="both"/>
        <w:rPr>
          <w:rFonts w:cs="Arial"/>
          <w:sz w:val="24"/>
          <w:szCs w:val="24"/>
        </w:rPr>
      </w:pPr>
      <w:r w:rsidRPr="0091356B">
        <w:rPr>
          <w:rFonts w:cs="Arial"/>
          <w:sz w:val="24"/>
          <w:szCs w:val="24"/>
        </w:rPr>
        <w:t>The performance evaluation of non-executive directors could be done by a peer group comprising the entire Board of Directors, excluding the director being evaluated; and Peer Group evaluation could be the mechanism to determine whether to extend/continue the terms of appointment of non-executive directors. (</w:t>
      </w:r>
      <w:r w:rsidR="00EF360D" w:rsidRPr="0091356B">
        <w:rPr>
          <w:rFonts w:cs="Arial"/>
          <w:sz w:val="24"/>
          <w:szCs w:val="24"/>
        </w:rPr>
        <w:t>Non mandatory</w:t>
      </w:r>
      <w:r w:rsidRPr="0091356B">
        <w:rPr>
          <w:rFonts w:cs="Arial"/>
          <w:sz w:val="24"/>
          <w:szCs w:val="24"/>
        </w:rPr>
        <w:t>)</w:t>
      </w:r>
    </w:p>
    <w:p w:rsidR="008B1AE6" w:rsidRPr="0091356B" w:rsidRDefault="008B1AE6" w:rsidP="008B1AE6">
      <w:pPr>
        <w:autoSpaceDE w:val="0"/>
        <w:autoSpaceDN w:val="0"/>
        <w:adjustRightInd w:val="0"/>
        <w:spacing w:after="0" w:line="240" w:lineRule="auto"/>
        <w:rPr>
          <w:rFonts w:cs="Arial"/>
          <w:sz w:val="24"/>
          <w:szCs w:val="24"/>
        </w:rPr>
      </w:pPr>
    </w:p>
    <w:p w:rsidR="008B1AE6" w:rsidRPr="0091356B" w:rsidRDefault="008B1AE6" w:rsidP="00EB12E9">
      <w:pPr>
        <w:pStyle w:val="ListParagraph"/>
        <w:numPr>
          <w:ilvl w:val="0"/>
          <w:numId w:val="1"/>
        </w:numPr>
        <w:autoSpaceDE w:val="0"/>
        <w:autoSpaceDN w:val="0"/>
        <w:adjustRightInd w:val="0"/>
        <w:spacing w:after="0" w:line="240" w:lineRule="auto"/>
        <w:rPr>
          <w:rFonts w:cs="Arial"/>
          <w:sz w:val="24"/>
          <w:szCs w:val="24"/>
        </w:rPr>
      </w:pPr>
      <w:r w:rsidRPr="0091356B">
        <w:rPr>
          <w:rFonts w:cs="Arial"/>
          <w:sz w:val="24"/>
          <w:szCs w:val="24"/>
        </w:rPr>
        <w:t>Every director of a company must disclose the nature of his concern or interest in any transaction of the company.</w:t>
      </w:r>
    </w:p>
    <w:p w:rsidR="00EB12E9" w:rsidRPr="0091356B" w:rsidRDefault="00EB12E9" w:rsidP="00EB12E9">
      <w:pPr>
        <w:autoSpaceDE w:val="0"/>
        <w:autoSpaceDN w:val="0"/>
        <w:adjustRightInd w:val="0"/>
        <w:spacing w:after="0" w:line="240" w:lineRule="auto"/>
        <w:rPr>
          <w:rFonts w:cs="Arial"/>
          <w:sz w:val="24"/>
          <w:szCs w:val="24"/>
        </w:rPr>
      </w:pPr>
      <w:r w:rsidRPr="0091356B">
        <w:rPr>
          <w:rFonts w:cs="Arial"/>
          <w:sz w:val="24"/>
          <w:szCs w:val="24"/>
        </w:rPr>
        <w:lastRenderedPageBreak/>
        <w:t>Answer:</w:t>
      </w:r>
    </w:p>
    <w:p w:rsidR="00381847" w:rsidRPr="0091356B" w:rsidRDefault="00381847" w:rsidP="00381847">
      <w:pPr>
        <w:autoSpaceDE w:val="0"/>
        <w:autoSpaceDN w:val="0"/>
        <w:adjustRightInd w:val="0"/>
        <w:spacing w:after="0" w:line="240" w:lineRule="auto"/>
        <w:jc w:val="both"/>
        <w:rPr>
          <w:rFonts w:cs="Arial"/>
          <w:sz w:val="24"/>
          <w:szCs w:val="24"/>
        </w:rPr>
      </w:pPr>
      <w:r w:rsidRPr="0091356B">
        <w:rPr>
          <w:rFonts w:cs="Arial"/>
          <w:sz w:val="24"/>
          <w:szCs w:val="24"/>
        </w:rPr>
        <w:t>Section 299 imposes a specific duty on every director to disclose his interest to the full Board. Every director of a company must disclose the nature of his concern or interest in any transaction of the company at a meeting of the Board of Directors. In the case of a publicly owned company a director interested or concerned in any contract or arrangement entered into or to be entered in to by the company is also prohibited from voting on the resolution brought up at the Board meeting for the approval of the contract. He has to abstain himself from the discussion on the resolution [Section 300].</w:t>
      </w:r>
    </w:p>
    <w:p w:rsidR="008B1AE6" w:rsidRPr="0091356B" w:rsidRDefault="008B1AE6" w:rsidP="008B1AE6">
      <w:pPr>
        <w:autoSpaceDE w:val="0"/>
        <w:autoSpaceDN w:val="0"/>
        <w:adjustRightInd w:val="0"/>
        <w:spacing w:after="0" w:line="240" w:lineRule="auto"/>
        <w:rPr>
          <w:rFonts w:cs="Arial"/>
          <w:sz w:val="24"/>
          <w:szCs w:val="24"/>
        </w:rPr>
      </w:pPr>
    </w:p>
    <w:p w:rsidR="008B1AE6" w:rsidRPr="0091356B" w:rsidRDefault="008B1AE6" w:rsidP="00671D1B">
      <w:pPr>
        <w:pStyle w:val="ListParagraph"/>
        <w:numPr>
          <w:ilvl w:val="0"/>
          <w:numId w:val="1"/>
        </w:numPr>
        <w:autoSpaceDE w:val="0"/>
        <w:autoSpaceDN w:val="0"/>
        <w:adjustRightInd w:val="0"/>
        <w:spacing w:after="0" w:line="240" w:lineRule="auto"/>
        <w:rPr>
          <w:rFonts w:cs="Arial"/>
          <w:sz w:val="24"/>
          <w:szCs w:val="24"/>
        </w:rPr>
      </w:pPr>
      <w:r w:rsidRPr="0091356B">
        <w:rPr>
          <w:rFonts w:cs="Arial"/>
          <w:sz w:val="24"/>
          <w:szCs w:val="24"/>
        </w:rPr>
        <w:t>Corporate social responsibility is more than philanthropy.</w:t>
      </w:r>
    </w:p>
    <w:p w:rsidR="00671D1B" w:rsidRPr="0091356B" w:rsidRDefault="00671D1B" w:rsidP="00671D1B">
      <w:pPr>
        <w:autoSpaceDE w:val="0"/>
        <w:autoSpaceDN w:val="0"/>
        <w:adjustRightInd w:val="0"/>
        <w:spacing w:after="0" w:line="240" w:lineRule="auto"/>
        <w:rPr>
          <w:rFonts w:cs="Arial"/>
          <w:sz w:val="24"/>
          <w:szCs w:val="24"/>
        </w:rPr>
      </w:pPr>
      <w:r w:rsidRPr="0091356B">
        <w:rPr>
          <w:rFonts w:cs="Arial"/>
          <w:sz w:val="24"/>
          <w:szCs w:val="24"/>
        </w:rPr>
        <w:t>Answer:</w:t>
      </w:r>
    </w:p>
    <w:p w:rsidR="002276B0" w:rsidRPr="0091356B" w:rsidRDefault="002276B0" w:rsidP="002276B0">
      <w:pPr>
        <w:autoSpaceDE w:val="0"/>
        <w:autoSpaceDN w:val="0"/>
        <w:adjustRightInd w:val="0"/>
        <w:spacing w:after="0" w:line="240" w:lineRule="auto"/>
        <w:jc w:val="both"/>
        <w:rPr>
          <w:rFonts w:cs="Helvetica"/>
          <w:sz w:val="24"/>
          <w:szCs w:val="24"/>
        </w:rPr>
      </w:pPr>
      <w:r w:rsidRPr="0091356B">
        <w:rPr>
          <w:rFonts w:cs="Helvetica"/>
          <w:sz w:val="24"/>
          <w:szCs w:val="24"/>
        </w:rPr>
        <w:t xml:space="preserve">Philanthropy means the act of donating money, goods, time or effort to support a charitable cause in regard to a defined objective. Philanthropy can be equated with benevolence and charity for the poor and needy. Philanthropy can be any selfless giving towards any kind of social need that is not served, underserved, or perceived as </w:t>
      </w:r>
      <w:proofErr w:type="spellStart"/>
      <w:r w:rsidRPr="0091356B">
        <w:rPr>
          <w:rFonts w:cs="Helvetica"/>
          <w:sz w:val="24"/>
          <w:szCs w:val="24"/>
        </w:rPr>
        <w:t>unserved</w:t>
      </w:r>
      <w:proofErr w:type="spellEnd"/>
      <w:r w:rsidRPr="0091356B">
        <w:rPr>
          <w:rFonts w:cs="Helvetica"/>
          <w:sz w:val="24"/>
          <w:szCs w:val="24"/>
        </w:rPr>
        <w:t xml:space="preserve"> or underserved. Philanthropy can be by an individual or by a corporate.</w:t>
      </w:r>
    </w:p>
    <w:p w:rsidR="002276B0" w:rsidRPr="0091356B" w:rsidRDefault="002276B0" w:rsidP="002276B0">
      <w:pPr>
        <w:autoSpaceDE w:val="0"/>
        <w:autoSpaceDN w:val="0"/>
        <w:adjustRightInd w:val="0"/>
        <w:spacing w:after="0" w:line="240" w:lineRule="auto"/>
        <w:jc w:val="both"/>
        <w:rPr>
          <w:rFonts w:cs="Helvetica"/>
          <w:sz w:val="24"/>
          <w:szCs w:val="24"/>
        </w:rPr>
      </w:pPr>
      <w:r w:rsidRPr="0091356B">
        <w:rPr>
          <w:rFonts w:cs="Helvetica"/>
          <w:sz w:val="24"/>
          <w:szCs w:val="24"/>
        </w:rPr>
        <w:t xml:space="preserve">The Etymological origin of the word is from Late Latin </w:t>
      </w:r>
      <w:proofErr w:type="spellStart"/>
      <w:r w:rsidRPr="0091356B">
        <w:rPr>
          <w:rFonts w:cs="Helvetica"/>
          <w:sz w:val="24"/>
          <w:szCs w:val="24"/>
        </w:rPr>
        <w:t>philanthropia</w:t>
      </w:r>
      <w:proofErr w:type="spellEnd"/>
      <w:r w:rsidRPr="0091356B">
        <w:rPr>
          <w:rFonts w:cs="Helvetica"/>
          <w:sz w:val="24"/>
          <w:szCs w:val="24"/>
        </w:rPr>
        <w:t xml:space="preserve">, from Greek </w:t>
      </w:r>
      <w:proofErr w:type="spellStart"/>
      <w:r w:rsidRPr="0091356B">
        <w:rPr>
          <w:rFonts w:cs="Helvetica"/>
          <w:sz w:val="24"/>
          <w:szCs w:val="24"/>
        </w:rPr>
        <w:t>philanthropia</w:t>
      </w:r>
      <w:proofErr w:type="spellEnd"/>
      <w:r w:rsidRPr="0091356B">
        <w:rPr>
          <w:rFonts w:cs="Helvetica"/>
          <w:sz w:val="24"/>
          <w:szCs w:val="24"/>
        </w:rPr>
        <w:t xml:space="preserve">, from </w:t>
      </w:r>
      <w:proofErr w:type="spellStart"/>
      <w:r w:rsidRPr="0091356B">
        <w:rPr>
          <w:rFonts w:cs="Helvetica"/>
          <w:sz w:val="24"/>
          <w:szCs w:val="24"/>
        </w:rPr>
        <w:t>philanthropos</w:t>
      </w:r>
      <w:proofErr w:type="spellEnd"/>
      <w:r w:rsidRPr="0091356B">
        <w:rPr>
          <w:rFonts w:cs="Helvetica"/>
          <w:sz w:val="24"/>
          <w:szCs w:val="24"/>
        </w:rPr>
        <w:t xml:space="preserve"> loving </w:t>
      </w:r>
      <w:proofErr w:type="gramStart"/>
      <w:r w:rsidRPr="0091356B">
        <w:rPr>
          <w:rFonts w:cs="Helvetica"/>
          <w:sz w:val="24"/>
          <w:szCs w:val="24"/>
        </w:rPr>
        <w:t>people that is</w:t>
      </w:r>
      <w:proofErr w:type="gramEnd"/>
      <w:r w:rsidRPr="0091356B">
        <w:rPr>
          <w:rFonts w:cs="Helvetica"/>
          <w:sz w:val="24"/>
          <w:szCs w:val="24"/>
        </w:rPr>
        <w:t xml:space="preserve"> </w:t>
      </w:r>
      <w:proofErr w:type="spellStart"/>
      <w:r w:rsidRPr="0091356B">
        <w:rPr>
          <w:rFonts w:cs="Helvetica"/>
          <w:sz w:val="24"/>
          <w:szCs w:val="24"/>
        </w:rPr>
        <w:t>phil</w:t>
      </w:r>
      <w:proofErr w:type="spellEnd"/>
      <w:r w:rsidRPr="0091356B">
        <w:rPr>
          <w:rFonts w:cs="Helvetica"/>
          <w:sz w:val="24"/>
          <w:szCs w:val="24"/>
        </w:rPr>
        <w:t xml:space="preserve">- + </w:t>
      </w:r>
      <w:proofErr w:type="spellStart"/>
      <w:r w:rsidRPr="0091356B">
        <w:rPr>
          <w:rFonts w:cs="Helvetica"/>
          <w:sz w:val="24"/>
          <w:szCs w:val="24"/>
        </w:rPr>
        <w:t>anthropos</w:t>
      </w:r>
      <w:proofErr w:type="spellEnd"/>
      <w:r w:rsidRPr="0091356B">
        <w:rPr>
          <w:rFonts w:cs="Helvetica"/>
          <w:sz w:val="24"/>
          <w:szCs w:val="24"/>
        </w:rPr>
        <w:t xml:space="preserve"> human being. It is the active effort to promote human welfare.</w:t>
      </w:r>
    </w:p>
    <w:p w:rsidR="00671D1B" w:rsidRPr="0091356B" w:rsidRDefault="002276B0" w:rsidP="002276B0">
      <w:pPr>
        <w:autoSpaceDE w:val="0"/>
        <w:autoSpaceDN w:val="0"/>
        <w:adjustRightInd w:val="0"/>
        <w:spacing w:after="0" w:line="240" w:lineRule="auto"/>
        <w:jc w:val="both"/>
        <w:rPr>
          <w:rFonts w:cs="Arial"/>
          <w:sz w:val="24"/>
          <w:szCs w:val="24"/>
        </w:rPr>
      </w:pPr>
      <w:r w:rsidRPr="0091356B">
        <w:rPr>
          <w:rFonts w:cs="Helvetica"/>
          <w:sz w:val="24"/>
          <w:szCs w:val="24"/>
        </w:rPr>
        <w:t xml:space="preserve">Corporate Social Responsibility on the other hand is about how </w:t>
      </w:r>
      <w:proofErr w:type="gramStart"/>
      <w:r w:rsidRPr="0091356B">
        <w:rPr>
          <w:rFonts w:cs="Helvetica"/>
          <w:sz w:val="24"/>
          <w:szCs w:val="24"/>
        </w:rPr>
        <w:t>a company align</w:t>
      </w:r>
      <w:proofErr w:type="gramEnd"/>
      <w:r w:rsidRPr="0091356B">
        <w:rPr>
          <w:rFonts w:cs="Helvetica"/>
          <w:sz w:val="24"/>
          <w:szCs w:val="24"/>
        </w:rPr>
        <w:t xml:space="preserve"> their values to social causes by including and collaborating with their investors, suppliers, employees, regulators and the society as a whole. The investment in CSR may be on people centric issues and/ or planet issues. </w:t>
      </w:r>
      <w:proofErr w:type="gramStart"/>
      <w:r w:rsidRPr="0091356B">
        <w:rPr>
          <w:rFonts w:cs="Helvetica"/>
          <w:sz w:val="24"/>
          <w:szCs w:val="24"/>
        </w:rPr>
        <w:t>CSR initiatives of a corporate is</w:t>
      </w:r>
      <w:proofErr w:type="gramEnd"/>
      <w:r w:rsidRPr="0091356B">
        <w:rPr>
          <w:rFonts w:cs="Helvetica"/>
          <w:sz w:val="24"/>
          <w:szCs w:val="24"/>
        </w:rPr>
        <w:t xml:space="preserve"> not a selfless act of giving; companies derive long-term benefits from the CSR initiatives and it is this enlightened self interest which drives the CSR initiatives in companies.</w:t>
      </w:r>
    </w:p>
    <w:p w:rsidR="008B1AE6" w:rsidRPr="0091356B" w:rsidRDefault="008B1AE6" w:rsidP="008B1AE6">
      <w:pPr>
        <w:autoSpaceDE w:val="0"/>
        <w:autoSpaceDN w:val="0"/>
        <w:adjustRightInd w:val="0"/>
        <w:spacing w:after="0" w:line="240" w:lineRule="auto"/>
        <w:rPr>
          <w:rFonts w:cs="Arial"/>
          <w:sz w:val="24"/>
          <w:szCs w:val="24"/>
        </w:rPr>
      </w:pPr>
    </w:p>
    <w:p w:rsidR="009C45F1" w:rsidRPr="0091356B" w:rsidRDefault="008B1AE6" w:rsidP="00671D1B">
      <w:pPr>
        <w:pStyle w:val="ListParagraph"/>
        <w:numPr>
          <w:ilvl w:val="0"/>
          <w:numId w:val="1"/>
        </w:numPr>
        <w:autoSpaceDE w:val="0"/>
        <w:autoSpaceDN w:val="0"/>
        <w:adjustRightInd w:val="0"/>
        <w:spacing w:after="0" w:line="240" w:lineRule="auto"/>
        <w:jc w:val="both"/>
        <w:rPr>
          <w:rFonts w:cs="Arial"/>
          <w:sz w:val="24"/>
          <w:szCs w:val="24"/>
        </w:rPr>
      </w:pPr>
      <w:r w:rsidRPr="0091356B">
        <w:rPr>
          <w:rFonts w:cs="Arial"/>
          <w:sz w:val="24"/>
          <w:szCs w:val="24"/>
        </w:rPr>
        <w:t>The adoption of whistle blower mechanism is mandatory for listed companies.</w:t>
      </w:r>
    </w:p>
    <w:p w:rsidR="00671D1B" w:rsidRPr="0091356B" w:rsidRDefault="00671D1B" w:rsidP="00671D1B">
      <w:pPr>
        <w:autoSpaceDE w:val="0"/>
        <w:autoSpaceDN w:val="0"/>
        <w:adjustRightInd w:val="0"/>
        <w:spacing w:after="0" w:line="240" w:lineRule="auto"/>
        <w:jc w:val="both"/>
        <w:rPr>
          <w:rFonts w:cs="Arial"/>
          <w:sz w:val="24"/>
          <w:szCs w:val="24"/>
        </w:rPr>
      </w:pPr>
      <w:r w:rsidRPr="0091356B">
        <w:rPr>
          <w:rFonts w:cs="Arial"/>
          <w:sz w:val="24"/>
          <w:szCs w:val="24"/>
        </w:rPr>
        <w:t>Answer:</w:t>
      </w:r>
    </w:p>
    <w:p w:rsidR="00671D1B" w:rsidRPr="0091356B" w:rsidRDefault="002540EC" w:rsidP="00671D1B">
      <w:pPr>
        <w:autoSpaceDE w:val="0"/>
        <w:autoSpaceDN w:val="0"/>
        <w:adjustRightInd w:val="0"/>
        <w:spacing w:after="0" w:line="240" w:lineRule="auto"/>
        <w:jc w:val="both"/>
        <w:rPr>
          <w:rFonts w:cs="Helvetica"/>
          <w:sz w:val="24"/>
          <w:szCs w:val="24"/>
        </w:rPr>
      </w:pPr>
      <w:r w:rsidRPr="0091356B">
        <w:rPr>
          <w:rFonts w:cs="Helvetica"/>
          <w:sz w:val="24"/>
          <w:szCs w:val="24"/>
        </w:rPr>
        <w:t xml:space="preserve">This is a non-mandatory requirement. In case the whistle Blower mechanism is </w:t>
      </w:r>
      <w:proofErr w:type="gramStart"/>
      <w:r w:rsidRPr="0091356B">
        <w:rPr>
          <w:rFonts w:cs="Helvetica"/>
          <w:sz w:val="24"/>
          <w:szCs w:val="24"/>
        </w:rPr>
        <w:t>existing</w:t>
      </w:r>
      <w:proofErr w:type="gramEnd"/>
      <w:r w:rsidRPr="0091356B">
        <w:rPr>
          <w:rFonts w:cs="Helvetica"/>
          <w:sz w:val="24"/>
          <w:szCs w:val="24"/>
        </w:rPr>
        <w:t>, the audit committee is responsible to review the functioning of the Whistle Blower mechanism.</w:t>
      </w:r>
    </w:p>
    <w:p w:rsidR="00C00553" w:rsidRPr="0091356B" w:rsidRDefault="00C00553" w:rsidP="00C00553">
      <w:pPr>
        <w:autoSpaceDE w:val="0"/>
        <w:autoSpaceDN w:val="0"/>
        <w:adjustRightInd w:val="0"/>
        <w:spacing w:after="0" w:line="240" w:lineRule="auto"/>
        <w:jc w:val="both"/>
        <w:rPr>
          <w:rFonts w:cs="Arial"/>
          <w:sz w:val="24"/>
          <w:szCs w:val="24"/>
        </w:rPr>
      </w:pPr>
      <w:r w:rsidRPr="0091356B">
        <w:rPr>
          <w:rFonts w:cs="Arial"/>
          <w:sz w:val="24"/>
          <w:szCs w:val="24"/>
        </w:rPr>
        <w:t>This is a non-mandatory requirement. In case the whistle Blower mechanism is existing, the audit committee is responsible to review the functioning of the Whistle Blower mechanism and it is suggested that a disclosure be made in the Annual Report about the Whistle Blower policy and affirmation that no personnel has been denied access to the audit committee.</w:t>
      </w:r>
    </w:p>
    <w:p w:rsidR="008B1AE6" w:rsidRPr="0091356B" w:rsidRDefault="008B1AE6" w:rsidP="008B1AE6">
      <w:pPr>
        <w:autoSpaceDE w:val="0"/>
        <w:autoSpaceDN w:val="0"/>
        <w:adjustRightInd w:val="0"/>
        <w:spacing w:after="0" w:line="240" w:lineRule="auto"/>
        <w:jc w:val="both"/>
        <w:rPr>
          <w:rFonts w:cs="Arial"/>
          <w:sz w:val="24"/>
          <w:szCs w:val="24"/>
        </w:rPr>
      </w:pPr>
    </w:p>
    <w:p w:rsidR="008B1AE6" w:rsidRPr="0091356B" w:rsidRDefault="008B1AE6" w:rsidP="00671D1B">
      <w:pPr>
        <w:pStyle w:val="ListParagraph"/>
        <w:numPr>
          <w:ilvl w:val="0"/>
          <w:numId w:val="1"/>
        </w:numPr>
        <w:autoSpaceDE w:val="0"/>
        <w:autoSpaceDN w:val="0"/>
        <w:adjustRightInd w:val="0"/>
        <w:spacing w:after="0" w:line="240" w:lineRule="auto"/>
        <w:rPr>
          <w:rFonts w:cs="Arial"/>
          <w:sz w:val="24"/>
          <w:szCs w:val="24"/>
        </w:rPr>
      </w:pPr>
      <w:r w:rsidRPr="0091356B">
        <w:rPr>
          <w:rFonts w:cs="Arial"/>
          <w:sz w:val="24"/>
          <w:szCs w:val="24"/>
        </w:rPr>
        <w:t>According to the Secretarial Standard on Meetings of the Board of directors (SS-1) issued by the ICSI, the agenda should be given at least one month before the date of meeting.</w:t>
      </w:r>
    </w:p>
    <w:p w:rsidR="00671D1B" w:rsidRPr="0091356B" w:rsidRDefault="00671D1B" w:rsidP="00671D1B">
      <w:pPr>
        <w:pStyle w:val="NoSpacing"/>
        <w:rPr>
          <w:sz w:val="24"/>
          <w:szCs w:val="24"/>
        </w:rPr>
      </w:pPr>
      <w:r w:rsidRPr="0091356B">
        <w:rPr>
          <w:sz w:val="24"/>
          <w:szCs w:val="24"/>
        </w:rPr>
        <w:t>Answer:</w:t>
      </w:r>
    </w:p>
    <w:p w:rsidR="00671D1B" w:rsidRPr="0091356B" w:rsidRDefault="00671D1B" w:rsidP="00671D1B">
      <w:pPr>
        <w:autoSpaceDE w:val="0"/>
        <w:autoSpaceDN w:val="0"/>
        <w:adjustRightInd w:val="0"/>
        <w:spacing w:after="0" w:line="240" w:lineRule="auto"/>
        <w:jc w:val="both"/>
        <w:rPr>
          <w:sz w:val="24"/>
          <w:szCs w:val="24"/>
        </w:rPr>
      </w:pPr>
      <w:r w:rsidRPr="0091356B">
        <w:rPr>
          <w:rFonts w:cs="Arial"/>
          <w:b/>
          <w:bCs/>
          <w:sz w:val="24"/>
          <w:szCs w:val="24"/>
        </w:rPr>
        <w:t>The Agenda, setting out the business to be transacted at the Meeting, and Notes on Agenda should be given at least seven days before the date of the Meeting.</w:t>
      </w:r>
    </w:p>
    <w:p w:rsidR="00671D1B" w:rsidRPr="0091356B" w:rsidRDefault="00671D1B" w:rsidP="00671D1B">
      <w:pPr>
        <w:autoSpaceDE w:val="0"/>
        <w:autoSpaceDN w:val="0"/>
        <w:adjustRightInd w:val="0"/>
        <w:spacing w:after="0" w:line="240" w:lineRule="auto"/>
        <w:rPr>
          <w:sz w:val="24"/>
          <w:szCs w:val="24"/>
        </w:rPr>
      </w:pPr>
    </w:p>
    <w:p w:rsidR="00D908CF" w:rsidRPr="0091356B" w:rsidRDefault="00D908CF" w:rsidP="00671D1B">
      <w:pPr>
        <w:autoSpaceDE w:val="0"/>
        <w:autoSpaceDN w:val="0"/>
        <w:adjustRightInd w:val="0"/>
        <w:spacing w:after="0" w:line="240" w:lineRule="auto"/>
        <w:rPr>
          <w:sz w:val="24"/>
          <w:szCs w:val="24"/>
        </w:rPr>
      </w:pPr>
      <w:r w:rsidRPr="0091356B">
        <w:rPr>
          <w:sz w:val="24"/>
          <w:szCs w:val="24"/>
        </w:rPr>
        <w:t>2(a</w:t>
      </w:r>
      <w:proofErr w:type="gramStart"/>
      <w:r w:rsidRPr="0091356B">
        <w:rPr>
          <w:sz w:val="24"/>
          <w:szCs w:val="24"/>
        </w:rPr>
        <w:t>)  Write</w:t>
      </w:r>
      <w:proofErr w:type="gramEnd"/>
      <w:r w:rsidRPr="0091356B">
        <w:rPr>
          <w:sz w:val="24"/>
          <w:szCs w:val="24"/>
        </w:rPr>
        <w:t xml:space="preserve"> short notes on the following</w:t>
      </w:r>
    </w:p>
    <w:p w:rsidR="00D908CF" w:rsidRPr="0091356B" w:rsidRDefault="00D908CF" w:rsidP="00D908CF">
      <w:pPr>
        <w:pStyle w:val="ListParagraph"/>
        <w:numPr>
          <w:ilvl w:val="0"/>
          <w:numId w:val="2"/>
        </w:numPr>
        <w:autoSpaceDE w:val="0"/>
        <w:autoSpaceDN w:val="0"/>
        <w:adjustRightInd w:val="0"/>
        <w:spacing w:after="0" w:line="240" w:lineRule="auto"/>
        <w:rPr>
          <w:sz w:val="24"/>
          <w:szCs w:val="24"/>
        </w:rPr>
      </w:pPr>
      <w:r w:rsidRPr="0091356B">
        <w:rPr>
          <w:sz w:val="24"/>
          <w:szCs w:val="24"/>
        </w:rPr>
        <w:t>Corporate blogs</w:t>
      </w:r>
    </w:p>
    <w:p w:rsidR="00D908CF" w:rsidRPr="0091356B" w:rsidRDefault="00D908CF" w:rsidP="00D908CF">
      <w:pPr>
        <w:autoSpaceDE w:val="0"/>
        <w:autoSpaceDN w:val="0"/>
        <w:adjustRightInd w:val="0"/>
        <w:spacing w:after="0" w:line="240" w:lineRule="auto"/>
        <w:rPr>
          <w:sz w:val="24"/>
          <w:szCs w:val="24"/>
        </w:rPr>
      </w:pPr>
      <w:r w:rsidRPr="0091356B">
        <w:rPr>
          <w:sz w:val="24"/>
          <w:szCs w:val="24"/>
        </w:rPr>
        <w:lastRenderedPageBreak/>
        <w:t>Answer:</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A corporate weblog is published and used by an organization to reach its organizational goals. There are two types of corporate blogs i.e. external and internal.</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Internal blogs may be used in lieu of meetings and e-mail discussions and can be especially useful when the people involved are in different locations or have conflicting schedules.</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An external blog is publically available blog where company employees, teams or spokespersons share their views.</w:t>
      </w:r>
    </w:p>
    <w:p w:rsidR="00FF03B3" w:rsidRPr="0091356B" w:rsidRDefault="00FF03B3" w:rsidP="00FF03B3">
      <w:pPr>
        <w:autoSpaceDE w:val="0"/>
        <w:autoSpaceDN w:val="0"/>
        <w:adjustRightInd w:val="0"/>
        <w:spacing w:after="0" w:line="240" w:lineRule="auto"/>
        <w:rPr>
          <w:rFonts w:cs="Helvetica,Bold"/>
          <w:b/>
          <w:bCs/>
          <w:sz w:val="24"/>
          <w:szCs w:val="24"/>
        </w:rPr>
      </w:pPr>
      <w:r w:rsidRPr="0091356B">
        <w:rPr>
          <w:rFonts w:cs="Helvetica,Bold"/>
          <w:b/>
          <w:bCs/>
          <w:sz w:val="24"/>
          <w:szCs w:val="24"/>
        </w:rPr>
        <w:t>Advantages of Corporate Blogging:</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(a) Achieve customer intimacy</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(b) Influence the public “conversation” and “control” it.</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(c) Enhance brand visibility and credibility</w:t>
      </w:r>
    </w:p>
    <w:p w:rsidR="00FF03B3" w:rsidRPr="0091356B" w:rsidRDefault="00FF03B3" w:rsidP="00FF03B3">
      <w:pPr>
        <w:autoSpaceDE w:val="0"/>
        <w:autoSpaceDN w:val="0"/>
        <w:adjustRightInd w:val="0"/>
        <w:spacing w:after="0" w:line="240" w:lineRule="auto"/>
        <w:rPr>
          <w:rFonts w:cs="Helvetica"/>
          <w:sz w:val="24"/>
          <w:szCs w:val="24"/>
        </w:rPr>
      </w:pPr>
      <w:r w:rsidRPr="0091356B">
        <w:rPr>
          <w:rFonts w:cs="Helvetica"/>
          <w:sz w:val="24"/>
          <w:szCs w:val="24"/>
        </w:rPr>
        <w:t>(d) Leadership</w:t>
      </w:r>
    </w:p>
    <w:p w:rsidR="00FF03B3" w:rsidRPr="0091356B" w:rsidRDefault="00FF03B3" w:rsidP="00FF03B3">
      <w:pPr>
        <w:autoSpaceDE w:val="0"/>
        <w:autoSpaceDN w:val="0"/>
        <w:adjustRightInd w:val="0"/>
        <w:spacing w:after="0" w:line="240" w:lineRule="auto"/>
        <w:rPr>
          <w:sz w:val="24"/>
          <w:szCs w:val="24"/>
        </w:rPr>
      </w:pPr>
    </w:p>
    <w:p w:rsidR="008D33BB" w:rsidRPr="0091356B" w:rsidRDefault="008D33BB" w:rsidP="008D33BB">
      <w:pPr>
        <w:autoSpaceDE w:val="0"/>
        <w:autoSpaceDN w:val="0"/>
        <w:adjustRightInd w:val="0"/>
        <w:spacing w:after="0" w:line="240" w:lineRule="auto"/>
        <w:jc w:val="both"/>
        <w:rPr>
          <w:rFonts w:cs="Helvetica"/>
          <w:sz w:val="24"/>
          <w:szCs w:val="24"/>
        </w:rPr>
      </w:pPr>
      <w:r w:rsidRPr="0091356B">
        <w:rPr>
          <w:rFonts w:cs="Helvetica"/>
          <w:sz w:val="24"/>
          <w:szCs w:val="24"/>
        </w:rPr>
        <w:t xml:space="preserve">A corporate blog is a blog published by or with the support of an organization to reach the organizations goals. The world blog is derived from the word weblog wherein regular entries of commentary description of events are published. Corporate blog is used by an organization to reach its organizational goals. The advantage of the blogs is that posts and comments are easy to reach and follow due to centralized hosting and generally structured conversation threads. Corporate blog is very popular as economical, effective, has wide coverage, </w:t>
      </w:r>
      <w:proofErr w:type="gramStart"/>
      <w:r w:rsidRPr="0091356B">
        <w:rPr>
          <w:rFonts w:cs="Helvetica"/>
          <w:sz w:val="24"/>
          <w:szCs w:val="24"/>
        </w:rPr>
        <w:t>is</w:t>
      </w:r>
      <w:proofErr w:type="gramEnd"/>
      <w:r w:rsidRPr="0091356B">
        <w:rPr>
          <w:rFonts w:cs="Helvetica"/>
          <w:sz w:val="24"/>
          <w:szCs w:val="24"/>
        </w:rPr>
        <w:t xml:space="preserve"> expedient and cost effective. As a marketing and public relations tool, its value is immense.</w:t>
      </w:r>
    </w:p>
    <w:p w:rsidR="006B3410" w:rsidRPr="0091356B" w:rsidRDefault="006B3410" w:rsidP="008D33BB">
      <w:pPr>
        <w:autoSpaceDE w:val="0"/>
        <w:autoSpaceDN w:val="0"/>
        <w:adjustRightInd w:val="0"/>
        <w:spacing w:after="0" w:line="240" w:lineRule="auto"/>
        <w:jc w:val="both"/>
        <w:rPr>
          <w:rFonts w:cs="Helvetica"/>
          <w:sz w:val="24"/>
          <w:szCs w:val="24"/>
        </w:rPr>
      </w:pPr>
    </w:p>
    <w:p w:rsidR="006B3410" w:rsidRPr="0091356B" w:rsidRDefault="006B3410" w:rsidP="006B3410">
      <w:pPr>
        <w:pStyle w:val="ListParagraph"/>
        <w:numPr>
          <w:ilvl w:val="0"/>
          <w:numId w:val="2"/>
        </w:numPr>
        <w:autoSpaceDE w:val="0"/>
        <w:autoSpaceDN w:val="0"/>
        <w:adjustRightInd w:val="0"/>
        <w:spacing w:after="0" w:line="240" w:lineRule="auto"/>
        <w:jc w:val="both"/>
        <w:rPr>
          <w:sz w:val="24"/>
          <w:szCs w:val="24"/>
        </w:rPr>
      </w:pPr>
      <w:r w:rsidRPr="0091356B">
        <w:rPr>
          <w:sz w:val="24"/>
          <w:szCs w:val="24"/>
        </w:rPr>
        <w:t>Continual disclosure</w:t>
      </w:r>
    </w:p>
    <w:p w:rsidR="006B3410" w:rsidRPr="0091356B" w:rsidRDefault="006B3410" w:rsidP="006B3410">
      <w:pPr>
        <w:autoSpaceDE w:val="0"/>
        <w:autoSpaceDN w:val="0"/>
        <w:adjustRightInd w:val="0"/>
        <w:spacing w:after="0" w:line="240" w:lineRule="auto"/>
        <w:jc w:val="both"/>
        <w:rPr>
          <w:sz w:val="24"/>
          <w:szCs w:val="24"/>
        </w:rPr>
      </w:pPr>
      <w:r w:rsidRPr="0091356B">
        <w:rPr>
          <w:sz w:val="24"/>
          <w:szCs w:val="24"/>
        </w:rPr>
        <w:t>Answer:</w:t>
      </w:r>
    </w:p>
    <w:p w:rsidR="0005485E" w:rsidRPr="0091356B" w:rsidRDefault="0005485E" w:rsidP="0005485E">
      <w:pPr>
        <w:autoSpaceDE w:val="0"/>
        <w:autoSpaceDN w:val="0"/>
        <w:adjustRightInd w:val="0"/>
        <w:spacing w:after="0" w:line="240" w:lineRule="auto"/>
        <w:rPr>
          <w:rFonts w:cs="Arial"/>
          <w:b/>
          <w:bCs/>
          <w:sz w:val="24"/>
          <w:szCs w:val="24"/>
        </w:rPr>
      </w:pPr>
      <w:r w:rsidRPr="0091356B">
        <w:rPr>
          <w:rFonts w:cs="Arial"/>
          <w:b/>
          <w:bCs/>
          <w:sz w:val="24"/>
          <w:szCs w:val="24"/>
        </w:rPr>
        <w:t>Continual disclosure</w:t>
      </w:r>
    </w:p>
    <w:p w:rsidR="0005485E" w:rsidRPr="0091356B" w:rsidRDefault="0005485E" w:rsidP="0005485E">
      <w:pPr>
        <w:autoSpaceDE w:val="0"/>
        <w:autoSpaceDN w:val="0"/>
        <w:adjustRightInd w:val="0"/>
        <w:spacing w:after="0" w:line="240" w:lineRule="auto"/>
        <w:jc w:val="both"/>
        <w:rPr>
          <w:rFonts w:cs="Arial"/>
          <w:sz w:val="24"/>
          <w:szCs w:val="24"/>
        </w:rPr>
      </w:pPr>
      <w:r w:rsidRPr="0091356B">
        <w:rPr>
          <w:rFonts w:cs="Arial"/>
          <w:sz w:val="24"/>
          <w:szCs w:val="24"/>
        </w:rPr>
        <w:t>Any person who holds more than 5% shares for voting rights in any listed company shall disclose to the company in the prescribed form the number of shares or voting rights held and change in shareholding or voting rights, even if such change results in shareholding falling below 5%, if there has been change in such holdings from the last disclosure made and such change exceeds 2% of total shareholding or voting rights in the company.</w:t>
      </w:r>
    </w:p>
    <w:p w:rsidR="0005485E" w:rsidRPr="0091356B" w:rsidRDefault="0005485E" w:rsidP="0005485E">
      <w:pPr>
        <w:autoSpaceDE w:val="0"/>
        <w:autoSpaceDN w:val="0"/>
        <w:adjustRightInd w:val="0"/>
        <w:spacing w:after="0" w:line="240" w:lineRule="auto"/>
        <w:jc w:val="both"/>
        <w:rPr>
          <w:rFonts w:cs="Arial"/>
          <w:sz w:val="24"/>
          <w:szCs w:val="24"/>
        </w:rPr>
      </w:pPr>
      <w:r w:rsidRPr="0091356B">
        <w:rPr>
          <w:rFonts w:cs="Arial"/>
          <w:sz w:val="24"/>
          <w:szCs w:val="24"/>
        </w:rPr>
        <w:t xml:space="preserve">Any person who is a director or officer of a listed company, shall disclose to the company in the prescribed form, the total number of shares or voting rights held and change in shareholding or voting rights, if there has been a change in such holdings from the last disclosure made and the change exceeds Rs. 5 </w:t>
      </w:r>
      <w:r w:rsidR="001714FB" w:rsidRPr="0091356B">
        <w:rPr>
          <w:rFonts w:cs="Arial"/>
          <w:sz w:val="24"/>
          <w:szCs w:val="24"/>
        </w:rPr>
        <w:t>lakhs</w:t>
      </w:r>
      <w:r w:rsidRPr="0091356B">
        <w:rPr>
          <w:rFonts w:cs="Arial"/>
          <w:sz w:val="24"/>
          <w:szCs w:val="24"/>
        </w:rPr>
        <w:t xml:space="preserve"> in value or 25,000 shares or 1% of total shareholding or voting rights, whichever is lower.</w:t>
      </w:r>
    </w:p>
    <w:p w:rsidR="0005485E" w:rsidRPr="0091356B" w:rsidRDefault="0005485E" w:rsidP="0005485E">
      <w:pPr>
        <w:autoSpaceDE w:val="0"/>
        <w:autoSpaceDN w:val="0"/>
        <w:adjustRightInd w:val="0"/>
        <w:spacing w:after="0" w:line="240" w:lineRule="auto"/>
        <w:rPr>
          <w:rFonts w:cs="Arial"/>
          <w:sz w:val="24"/>
          <w:szCs w:val="24"/>
        </w:rPr>
      </w:pPr>
      <w:r w:rsidRPr="0091356B">
        <w:rPr>
          <w:rFonts w:cs="Arial"/>
          <w:sz w:val="24"/>
          <w:szCs w:val="24"/>
        </w:rPr>
        <w:t>These disclosures shall be made within 4 working days of:</w:t>
      </w:r>
    </w:p>
    <w:p w:rsidR="0005485E" w:rsidRPr="0091356B" w:rsidRDefault="0005485E" w:rsidP="0005485E">
      <w:pPr>
        <w:autoSpaceDE w:val="0"/>
        <w:autoSpaceDN w:val="0"/>
        <w:adjustRightInd w:val="0"/>
        <w:spacing w:after="0" w:line="240" w:lineRule="auto"/>
        <w:rPr>
          <w:rFonts w:cs="Arial"/>
          <w:sz w:val="24"/>
          <w:szCs w:val="24"/>
        </w:rPr>
      </w:pPr>
      <w:r w:rsidRPr="0091356B">
        <w:rPr>
          <w:rFonts w:cs="Arial"/>
          <w:sz w:val="24"/>
          <w:szCs w:val="24"/>
        </w:rPr>
        <w:t xml:space="preserve">(a) </w:t>
      </w:r>
      <w:proofErr w:type="gramStart"/>
      <w:r w:rsidRPr="0091356B">
        <w:rPr>
          <w:rFonts w:cs="Arial"/>
          <w:sz w:val="24"/>
          <w:szCs w:val="24"/>
        </w:rPr>
        <w:t>the</w:t>
      </w:r>
      <w:proofErr w:type="gramEnd"/>
      <w:r w:rsidRPr="0091356B">
        <w:rPr>
          <w:rFonts w:cs="Arial"/>
          <w:sz w:val="24"/>
          <w:szCs w:val="24"/>
        </w:rPr>
        <w:t xml:space="preserve"> receipts of intimation of allotment of shares, or</w:t>
      </w:r>
    </w:p>
    <w:p w:rsidR="006B3410" w:rsidRPr="0091356B" w:rsidRDefault="0005485E" w:rsidP="0005485E">
      <w:pPr>
        <w:autoSpaceDE w:val="0"/>
        <w:autoSpaceDN w:val="0"/>
        <w:adjustRightInd w:val="0"/>
        <w:spacing w:after="0" w:line="240" w:lineRule="auto"/>
        <w:jc w:val="both"/>
        <w:rPr>
          <w:rFonts w:cs="Arial"/>
          <w:sz w:val="24"/>
          <w:szCs w:val="24"/>
        </w:rPr>
      </w:pPr>
      <w:r w:rsidRPr="0091356B">
        <w:rPr>
          <w:rFonts w:cs="Arial"/>
          <w:sz w:val="24"/>
          <w:szCs w:val="24"/>
        </w:rPr>
        <w:t xml:space="preserve">(b) </w:t>
      </w:r>
      <w:proofErr w:type="gramStart"/>
      <w:r w:rsidRPr="0091356B">
        <w:rPr>
          <w:rFonts w:cs="Arial"/>
          <w:sz w:val="24"/>
          <w:szCs w:val="24"/>
        </w:rPr>
        <w:t>the</w:t>
      </w:r>
      <w:proofErr w:type="gramEnd"/>
      <w:r w:rsidRPr="0091356B">
        <w:rPr>
          <w:rFonts w:cs="Arial"/>
          <w:sz w:val="24"/>
          <w:szCs w:val="24"/>
        </w:rPr>
        <w:t xml:space="preserve"> acquisition or sale of shares or voting rights, as the case may be.</w:t>
      </w:r>
    </w:p>
    <w:p w:rsidR="00732C0F" w:rsidRPr="0091356B" w:rsidRDefault="00732C0F" w:rsidP="0005485E">
      <w:pPr>
        <w:autoSpaceDE w:val="0"/>
        <w:autoSpaceDN w:val="0"/>
        <w:adjustRightInd w:val="0"/>
        <w:spacing w:after="0" w:line="240" w:lineRule="auto"/>
        <w:jc w:val="both"/>
        <w:rPr>
          <w:rFonts w:cs="Arial"/>
          <w:sz w:val="24"/>
          <w:szCs w:val="24"/>
        </w:rPr>
      </w:pPr>
    </w:p>
    <w:p w:rsidR="00732C0F" w:rsidRPr="0091356B" w:rsidRDefault="0025776F" w:rsidP="0025776F">
      <w:pPr>
        <w:pStyle w:val="ListParagraph"/>
        <w:numPr>
          <w:ilvl w:val="0"/>
          <w:numId w:val="2"/>
        </w:numPr>
        <w:autoSpaceDE w:val="0"/>
        <w:autoSpaceDN w:val="0"/>
        <w:adjustRightInd w:val="0"/>
        <w:spacing w:after="0" w:line="240" w:lineRule="auto"/>
        <w:jc w:val="both"/>
        <w:rPr>
          <w:sz w:val="24"/>
          <w:szCs w:val="24"/>
        </w:rPr>
      </w:pPr>
      <w:r w:rsidRPr="0091356B">
        <w:rPr>
          <w:sz w:val="24"/>
          <w:szCs w:val="24"/>
        </w:rPr>
        <w:t>COSO’s internal control framework</w:t>
      </w:r>
    </w:p>
    <w:p w:rsidR="0025776F" w:rsidRPr="0091356B" w:rsidRDefault="0025776F" w:rsidP="0025776F">
      <w:pPr>
        <w:autoSpaceDE w:val="0"/>
        <w:autoSpaceDN w:val="0"/>
        <w:adjustRightInd w:val="0"/>
        <w:spacing w:after="0" w:line="240" w:lineRule="auto"/>
        <w:jc w:val="both"/>
        <w:rPr>
          <w:sz w:val="24"/>
          <w:szCs w:val="24"/>
        </w:rPr>
      </w:pPr>
      <w:r w:rsidRPr="0091356B">
        <w:rPr>
          <w:sz w:val="24"/>
          <w:szCs w:val="24"/>
        </w:rPr>
        <w:t>Answer:</w:t>
      </w:r>
    </w:p>
    <w:p w:rsidR="0025776F" w:rsidRPr="0091356B" w:rsidRDefault="0025776F" w:rsidP="0025776F">
      <w:pPr>
        <w:autoSpaceDE w:val="0"/>
        <w:autoSpaceDN w:val="0"/>
        <w:adjustRightInd w:val="0"/>
        <w:spacing w:after="0" w:line="240" w:lineRule="auto"/>
        <w:jc w:val="both"/>
        <w:rPr>
          <w:rFonts w:cs="Helvetica"/>
          <w:sz w:val="24"/>
          <w:szCs w:val="24"/>
        </w:rPr>
      </w:pPr>
      <w:r w:rsidRPr="0091356B">
        <w:rPr>
          <w:rFonts w:cs="Helvetica,Bold"/>
          <w:b/>
          <w:bCs/>
          <w:sz w:val="24"/>
          <w:szCs w:val="24"/>
        </w:rPr>
        <w:t xml:space="preserve">COSO is the acronym for Committee of Sponsoring Organizations of the Tread way Commission. COSO </w:t>
      </w:r>
      <w:r w:rsidRPr="0091356B">
        <w:rPr>
          <w:rFonts w:cs="Helvetica"/>
          <w:sz w:val="24"/>
          <w:szCs w:val="24"/>
        </w:rPr>
        <w:t xml:space="preserve">is a U.S. private-sector initiative. Its major objective is to identify the factors that cause fraudulent financial reporting and to make recommendations to reduce its </w:t>
      </w:r>
      <w:r w:rsidRPr="0091356B">
        <w:rPr>
          <w:rFonts w:cs="Helvetica"/>
          <w:sz w:val="24"/>
          <w:szCs w:val="24"/>
        </w:rPr>
        <w:lastRenderedPageBreak/>
        <w:t>Incidence. COSO has established a common definition of internal controls, standards, and criteria against which companies and organizations can assess their control systems.</w:t>
      </w:r>
    </w:p>
    <w:p w:rsidR="0025776F" w:rsidRPr="0091356B" w:rsidRDefault="0025776F" w:rsidP="0025776F">
      <w:pPr>
        <w:autoSpaceDE w:val="0"/>
        <w:autoSpaceDN w:val="0"/>
        <w:adjustRightInd w:val="0"/>
        <w:spacing w:after="0" w:line="240" w:lineRule="auto"/>
        <w:jc w:val="both"/>
        <w:rPr>
          <w:rFonts w:cs="Helvetica"/>
          <w:sz w:val="24"/>
          <w:szCs w:val="24"/>
        </w:rPr>
      </w:pPr>
      <w:r w:rsidRPr="0091356B">
        <w:rPr>
          <w:rFonts w:cs="Helvetica"/>
          <w:sz w:val="24"/>
          <w:szCs w:val="24"/>
        </w:rPr>
        <w:t xml:space="preserve">Internal control is a process, </w:t>
      </w:r>
      <w:proofErr w:type="gramStart"/>
      <w:r w:rsidRPr="0091356B">
        <w:rPr>
          <w:rFonts w:cs="Helvetica"/>
          <w:sz w:val="24"/>
          <w:szCs w:val="24"/>
        </w:rPr>
        <w:t>effected</w:t>
      </w:r>
      <w:proofErr w:type="gramEnd"/>
      <w:r w:rsidRPr="0091356B">
        <w:rPr>
          <w:rFonts w:cs="Helvetica"/>
          <w:sz w:val="24"/>
          <w:szCs w:val="24"/>
        </w:rPr>
        <w:t xml:space="preserve"> by an entity’s board of directors, management and other personnel, designed to provide reasonable assurance regarding the achievement of objectives in the following categories:</w:t>
      </w:r>
    </w:p>
    <w:p w:rsidR="0025776F" w:rsidRPr="0091356B" w:rsidRDefault="0025776F" w:rsidP="0025776F">
      <w:pPr>
        <w:autoSpaceDE w:val="0"/>
        <w:autoSpaceDN w:val="0"/>
        <w:adjustRightInd w:val="0"/>
        <w:spacing w:after="0" w:line="240" w:lineRule="auto"/>
        <w:rPr>
          <w:rFonts w:cs="Helvetica"/>
          <w:sz w:val="24"/>
          <w:szCs w:val="24"/>
        </w:rPr>
      </w:pPr>
      <w:r w:rsidRPr="0091356B">
        <w:rPr>
          <w:rFonts w:cs="Helvetica"/>
          <w:sz w:val="24"/>
          <w:szCs w:val="24"/>
        </w:rPr>
        <w:t>— Effectiveness and efficiency of operations</w:t>
      </w:r>
    </w:p>
    <w:p w:rsidR="0025776F" w:rsidRPr="0091356B" w:rsidRDefault="0025776F" w:rsidP="0025776F">
      <w:pPr>
        <w:autoSpaceDE w:val="0"/>
        <w:autoSpaceDN w:val="0"/>
        <w:adjustRightInd w:val="0"/>
        <w:spacing w:after="0" w:line="240" w:lineRule="auto"/>
        <w:rPr>
          <w:rFonts w:cs="Helvetica"/>
          <w:sz w:val="24"/>
          <w:szCs w:val="24"/>
        </w:rPr>
      </w:pPr>
      <w:r w:rsidRPr="0091356B">
        <w:rPr>
          <w:rFonts w:cs="Helvetica"/>
          <w:sz w:val="24"/>
          <w:szCs w:val="24"/>
        </w:rPr>
        <w:t>— Reliability of financial reporting</w:t>
      </w:r>
    </w:p>
    <w:p w:rsidR="0025776F" w:rsidRPr="0091356B" w:rsidRDefault="0025776F" w:rsidP="0025776F">
      <w:pPr>
        <w:autoSpaceDE w:val="0"/>
        <w:autoSpaceDN w:val="0"/>
        <w:adjustRightInd w:val="0"/>
        <w:spacing w:after="0" w:line="240" w:lineRule="auto"/>
        <w:jc w:val="both"/>
        <w:rPr>
          <w:rFonts w:cs="Helvetica"/>
          <w:sz w:val="24"/>
          <w:szCs w:val="24"/>
        </w:rPr>
      </w:pPr>
      <w:r w:rsidRPr="0091356B">
        <w:rPr>
          <w:rFonts w:cs="Helvetica"/>
          <w:sz w:val="24"/>
          <w:szCs w:val="24"/>
        </w:rPr>
        <w:t>— Compliance with applicable laws and regulations.</w:t>
      </w:r>
    </w:p>
    <w:p w:rsidR="002276B0" w:rsidRPr="0091356B" w:rsidRDefault="002276B0" w:rsidP="0025776F">
      <w:pPr>
        <w:autoSpaceDE w:val="0"/>
        <w:autoSpaceDN w:val="0"/>
        <w:adjustRightInd w:val="0"/>
        <w:spacing w:after="0" w:line="240" w:lineRule="auto"/>
        <w:jc w:val="both"/>
        <w:rPr>
          <w:rFonts w:cs="Helvetica"/>
          <w:sz w:val="24"/>
          <w:szCs w:val="24"/>
        </w:rPr>
      </w:pPr>
    </w:p>
    <w:p w:rsidR="002276B0" w:rsidRPr="0091356B" w:rsidRDefault="002276B0" w:rsidP="002276B0">
      <w:pPr>
        <w:pStyle w:val="ListParagraph"/>
        <w:numPr>
          <w:ilvl w:val="0"/>
          <w:numId w:val="2"/>
        </w:numPr>
        <w:autoSpaceDE w:val="0"/>
        <w:autoSpaceDN w:val="0"/>
        <w:adjustRightInd w:val="0"/>
        <w:spacing w:after="0" w:line="240" w:lineRule="auto"/>
        <w:jc w:val="both"/>
        <w:rPr>
          <w:sz w:val="24"/>
          <w:szCs w:val="24"/>
        </w:rPr>
      </w:pPr>
      <w:r w:rsidRPr="0091356B">
        <w:rPr>
          <w:sz w:val="24"/>
          <w:szCs w:val="24"/>
        </w:rPr>
        <w:t>CSR assessment</w:t>
      </w:r>
    </w:p>
    <w:p w:rsidR="00D908CF" w:rsidRPr="0091356B" w:rsidRDefault="00E82C39" w:rsidP="00D908CF">
      <w:pPr>
        <w:autoSpaceDE w:val="0"/>
        <w:autoSpaceDN w:val="0"/>
        <w:adjustRightInd w:val="0"/>
        <w:spacing w:after="0" w:line="240" w:lineRule="auto"/>
        <w:rPr>
          <w:sz w:val="24"/>
          <w:szCs w:val="24"/>
        </w:rPr>
      </w:pPr>
      <w:r w:rsidRPr="0091356B">
        <w:rPr>
          <w:sz w:val="24"/>
          <w:szCs w:val="24"/>
        </w:rPr>
        <w:t>Answer:</w:t>
      </w:r>
    </w:p>
    <w:p w:rsidR="00E82C39" w:rsidRPr="0091356B" w:rsidRDefault="00E82C39" w:rsidP="00E82C39">
      <w:pPr>
        <w:autoSpaceDE w:val="0"/>
        <w:autoSpaceDN w:val="0"/>
        <w:adjustRightInd w:val="0"/>
        <w:spacing w:after="0" w:line="240" w:lineRule="auto"/>
        <w:jc w:val="both"/>
        <w:rPr>
          <w:rFonts w:cs="Arial"/>
          <w:sz w:val="24"/>
          <w:szCs w:val="24"/>
        </w:rPr>
      </w:pPr>
      <w:r w:rsidRPr="0091356B">
        <w:rPr>
          <w:rFonts w:cs="Arial"/>
          <w:sz w:val="24"/>
          <w:szCs w:val="24"/>
        </w:rPr>
        <w:t>CSR audit has yet to gain momentum but the concept aims to give an independent opinion by external auditor, on the extent of alignment of CSR objectives with the business goals and level of managerial commitment and performance with regard to attainment of social responsibility objectives defined by the company‘s Board.</w:t>
      </w:r>
    </w:p>
    <w:p w:rsidR="00117D7E" w:rsidRPr="0091356B" w:rsidRDefault="00117D7E" w:rsidP="00E82C39">
      <w:pPr>
        <w:autoSpaceDE w:val="0"/>
        <w:autoSpaceDN w:val="0"/>
        <w:adjustRightInd w:val="0"/>
        <w:spacing w:after="0" w:line="240" w:lineRule="auto"/>
        <w:jc w:val="both"/>
        <w:rPr>
          <w:rFonts w:cs="Arial"/>
          <w:sz w:val="24"/>
          <w:szCs w:val="24"/>
        </w:rPr>
      </w:pPr>
    </w:p>
    <w:p w:rsidR="00117D7E" w:rsidRPr="0091356B" w:rsidRDefault="00117D7E" w:rsidP="00E82C39">
      <w:pPr>
        <w:autoSpaceDE w:val="0"/>
        <w:autoSpaceDN w:val="0"/>
        <w:adjustRightInd w:val="0"/>
        <w:spacing w:after="0" w:line="240" w:lineRule="auto"/>
        <w:jc w:val="both"/>
        <w:rPr>
          <w:rFonts w:cs="Arial"/>
          <w:sz w:val="24"/>
          <w:szCs w:val="24"/>
        </w:rPr>
      </w:pPr>
    </w:p>
    <w:tbl>
      <w:tblPr>
        <w:tblStyle w:val="TableGrid"/>
        <w:tblW w:w="0" w:type="auto"/>
        <w:tblLook w:val="04A0"/>
      </w:tblPr>
      <w:tblGrid>
        <w:gridCol w:w="2178"/>
        <w:gridCol w:w="2430"/>
        <w:gridCol w:w="4968"/>
      </w:tblGrid>
      <w:tr w:rsidR="00F113C3" w:rsidRPr="0091356B" w:rsidTr="00F113C3">
        <w:tc>
          <w:tcPr>
            <w:tcW w:w="2178" w:type="dxa"/>
          </w:tcPr>
          <w:p w:rsidR="00F113C3" w:rsidRPr="0091356B" w:rsidRDefault="00F113C3" w:rsidP="00050FD6">
            <w:pPr>
              <w:autoSpaceDE w:val="0"/>
              <w:autoSpaceDN w:val="0"/>
              <w:adjustRightInd w:val="0"/>
              <w:jc w:val="center"/>
              <w:rPr>
                <w:sz w:val="24"/>
                <w:szCs w:val="24"/>
              </w:rPr>
            </w:pPr>
            <w:r w:rsidRPr="0091356B">
              <w:rPr>
                <w:rFonts w:cs="Arial"/>
                <w:b/>
                <w:bCs/>
                <w:sz w:val="24"/>
                <w:szCs w:val="24"/>
              </w:rPr>
              <w:t>Segments</w:t>
            </w:r>
          </w:p>
        </w:tc>
        <w:tc>
          <w:tcPr>
            <w:tcW w:w="2430" w:type="dxa"/>
          </w:tcPr>
          <w:p w:rsidR="00F113C3" w:rsidRPr="0091356B" w:rsidRDefault="00F113C3" w:rsidP="00050FD6">
            <w:pPr>
              <w:autoSpaceDE w:val="0"/>
              <w:autoSpaceDN w:val="0"/>
              <w:adjustRightInd w:val="0"/>
              <w:jc w:val="center"/>
              <w:rPr>
                <w:sz w:val="24"/>
                <w:szCs w:val="24"/>
              </w:rPr>
            </w:pPr>
            <w:r w:rsidRPr="0091356B">
              <w:rPr>
                <w:rFonts w:cs="Arial"/>
                <w:b/>
                <w:bCs/>
                <w:sz w:val="24"/>
                <w:szCs w:val="24"/>
              </w:rPr>
              <w:t>Assessment Tools</w:t>
            </w:r>
          </w:p>
        </w:tc>
        <w:tc>
          <w:tcPr>
            <w:tcW w:w="4968" w:type="dxa"/>
          </w:tcPr>
          <w:p w:rsidR="00F113C3" w:rsidRPr="0091356B" w:rsidRDefault="00F113C3" w:rsidP="00050FD6">
            <w:pPr>
              <w:autoSpaceDE w:val="0"/>
              <w:autoSpaceDN w:val="0"/>
              <w:adjustRightInd w:val="0"/>
              <w:jc w:val="both"/>
              <w:rPr>
                <w:sz w:val="24"/>
                <w:szCs w:val="24"/>
              </w:rPr>
            </w:pPr>
            <w:r w:rsidRPr="0091356B">
              <w:rPr>
                <w:rFonts w:cs="Arial"/>
                <w:b/>
                <w:bCs/>
                <w:sz w:val="24"/>
                <w:szCs w:val="24"/>
              </w:rPr>
              <w:t>Scope</w:t>
            </w:r>
          </w:p>
        </w:tc>
      </w:tr>
      <w:tr w:rsidR="00F113C3" w:rsidRPr="0091356B" w:rsidTr="00F113C3">
        <w:tc>
          <w:tcPr>
            <w:tcW w:w="2178" w:type="dxa"/>
            <w:vMerge w:val="restart"/>
            <w:vAlign w:val="center"/>
          </w:tcPr>
          <w:p w:rsidR="00F113C3" w:rsidRPr="0091356B" w:rsidRDefault="00F113C3" w:rsidP="00F113C3">
            <w:pPr>
              <w:autoSpaceDE w:val="0"/>
              <w:autoSpaceDN w:val="0"/>
              <w:adjustRightInd w:val="0"/>
              <w:rPr>
                <w:rFonts w:cs="Arial"/>
                <w:b/>
                <w:bCs/>
                <w:sz w:val="24"/>
                <w:szCs w:val="24"/>
              </w:rPr>
            </w:pPr>
            <w:r w:rsidRPr="0091356B">
              <w:rPr>
                <w:rFonts w:cs="Arial"/>
                <w:sz w:val="24"/>
                <w:szCs w:val="24"/>
              </w:rPr>
              <w:t>Objectives</w:t>
            </w:r>
          </w:p>
        </w:tc>
        <w:tc>
          <w:tcPr>
            <w:tcW w:w="2430" w:type="dxa"/>
            <w:vAlign w:val="center"/>
          </w:tcPr>
          <w:p w:rsidR="00F113C3" w:rsidRPr="0091356B" w:rsidRDefault="00F113C3" w:rsidP="00F113C3">
            <w:pPr>
              <w:autoSpaceDE w:val="0"/>
              <w:autoSpaceDN w:val="0"/>
              <w:adjustRightInd w:val="0"/>
              <w:rPr>
                <w:rFonts w:cs="Arial"/>
                <w:b/>
                <w:bCs/>
                <w:sz w:val="24"/>
                <w:szCs w:val="24"/>
              </w:rPr>
            </w:pPr>
            <w:r w:rsidRPr="0091356B">
              <w:rPr>
                <w:rFonts w:cs="Arial"/>
                <w:sz w:val="24"/>
                <w:szCs w:val="24"/>
              </w:rPr>
              <w:t>Coverage</w:t>
            </w:r>
          </w:p>
        </w:tc>
        <w:tc>
          <w:tcPr>
            <w:tcW w:w="4968" w:type="dxa"/>
          </w:tcPr>
          <w:p w:rsidR="00F113C3" w:rsidRPr="0091356B" w:rsidRDefault="00F113C3" w:rsidP="00050FD6">
            <w:pPr>
              <w:autoSpaceDE w:val="0"/>
              <w:autoSpaceDN w:val="0"/>
              <w:adjustRightInd w:val="0"/>
              <w:jc w:val="both"/>
              <w:rPr>
                <w:rFonts w:cs="Arial"/>
                <w:b/>
                <w:bCs/>
                <w:sz w:val="24"/>
                <w:szCs w:val="24"/>
              </w:rPr>
            </w:pPr>
            <w:r w:rsidRPr="0091356B">
              <w:rPr>
                <w:rFonts w:cs="Arial"/>
                <w:sz w:val="24"/>
                <w:szCs w:val="24"/>
              </w:rPr>
              <w:t>The exhaustiveness of CSR objectives</w:t>
            </w:r>
          </w:p>
        </w:tc>
      </w:tr>
      <w:tr w:rsidR="00F113C3" w:rsidRPr="0091356B" w:rsidTr="00F113C3">
        <w:tc>
          <w:tcPr>
            <w:tcW w:w="2178" w:type="dxa"/>
            <w:vMerge/>
          </w:tcPr>
          <w:p w:rsidR="00F113C3" w:rsidRPr="0091356B" w:rsidRDefault="00F113C3" w:rsidP="00E82C39">
            <w:pPr>
              <w:autoSpaceDE w:val="0"/>
              <w:autoSpaceDN w:val="0"/>
              <w:adjustRightInd w:val="0"/>
              <w:jc w:val="both"/>
              <w:rPr>
                <w:rFonts w:cs="Arial"/>
                <w:b/>
                <w:bCs/>
                <w:sz w:val="24"/>
                <w:szCs w:val="24"/>
              </w:rPr>
            </w:pPr>
          </w:p>
        </w:tc>
        <w:tc>
          <w:tcPr>
            <w:tcW w:w="2430" w:type="dxa"/>
            <w:vAlign w:val="center"/>
          </w:tcPr>
          <w:p w:rsidR="00F113C3" w:rsidRPr="0091356B" w:rsidRDefault="00F113C3" w:rsidP="00F113C3">
            <w:pPr>
              <w:autoSpaceDE w:val="0"/>
              <w:autoSpaceDN w:val="0"/>
              <w:adjustRightInd w:val="0"/>
              <w:rPr>
                <w:rFonts w:cs="Arial"/>
                <w:sz w:val="24"/>
                <w:szCs w:val="24"/>
              </w:rPr>
            </w:pPr>
            <w:r w:rsidRPr="0091356B">
              <w:rPr>
                <w:rFonts w:cs="Arial"/>
                <w:sz w:val="24"/>
                <w:szCs w:val="24"/>
              </w:rPr>
              <w:t>Integration</w:t>
            </w:r>
          </w:p>
        </w:tc>
        <w:tc>
          <w:tcPr>
            <w:tcW w:w="4968" w:type="dxa"/>
          </w:tcPr>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The extent to which the CSR objectives of the company are aligned with its business goals.</w:t>
            </w:r>
          </w:p>
        </w:tc>
      </w:tr>
      <w:tr w:rsidR="00F113C3" w:rsidRPr="0091356B" w:rsidTr="00F113C3">
        <w:tc>
          <w:tcPr>
            <w:tcW w:w="2178" w:type="dxa"/>
            <w:vMerge/>
          </w:tcPr>
          <w:p w:rsidR="00F113C3" w:rsidRPr="0091356B" w:rsidRDefault="00F113C3" w:rsidP="00E82C39">
            <w:pPr>
              <w:autoSpaceDE w:val="0"/>
              <w:autoSpaceDN w:val="0"/>
              <w:adjustRightInd w:val="0"/>
              <w:jc w:val="both"/>
              <w:rPr>
                <w:rFonts w:cs="Arial"/>
                <w:b/>
                <w:bCs/>
                <w:sz w:val="24"/>
                <w:szCs w:val="24"/>
              </w:rPr>
            </w:pPr>
          </w:p>
        </w:tc>
        <w:tc>
          <w:tcPr>
            <w:tcW w:w="2430" w:type="dxa"/>
            <w:vAlign w:val="center"/>
          </w:tcPr>
          <w:p w:rsidR="00F113C3" w:rsidRPr="0091356B" w:rsidRDefault="00F113C3" w:rsidP="00F113C3">
            <w:pPr>
              <w:autoSpaceDE w:val="0"/>
              <w:autoSpaceDN w:val="0"/>
              <w:adjustRightInd w:val="0"/>
              <w:rPr>
                <w:rFonts w:cs="Arial"/>
                <w:sz w:val="24"/>
                <w:szCs w:val="24"/>
              </w:rPr>
            </w:pPr>
            <w:r w:rsidRPr="0091356B">
              <w:rPr>
                <w:rFonts w:cs="Arial"/>
                <w:sz w:val="24"/>
                <w:szCs w:val="24"/>
              </w:rPr>
              <w:t>Commitment</w:t>
            </w:r>
          </w:p>
        </w:tc>
        <w:tc>
          <w:tcPr>
            <w:tcW w:w="4968" w:type="dxa"/>
          </w:tcPr>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The clarity of roles and powers assigned to management for fulfillment of CSR objectives. Integration of Social responsibility throughout the</w:t>
            </w:r>
          </w:p>
          <w:p w:rsidR="00F113C3" w:rsidRPr="0091356B" w:rsidRDefault="00B417CE" w:rsidP="00050FD6">
            <w:pPr>
              <w:autoSpaceDE w:val="0"/>
              <w:autoSpaceDN w:val="0"/>
              <w:adjustRightInd w:val="0"/>
              <w:jc w:val="both"/>
              <w:rPr>
                <w:rFonts w:cs="Arial"/>
                <w:sz w:val="24"/>
                <w:szCs w:val="24"/>
              </w:rPr>
            </w:pPr>
            <w:proofErr w:type="gramStart"/>
            <w:r w:rsidRPr="0091356B">
              <w:rPr>
                <w:rFonts w:cs="Arial"/>
                <w:sz w:val="24"/>
                <w:szCs w:val="24"/>
              </w:rPr>
              <w:t>organization</w:t>
            </w:r>
            <w:proofErr w:type="gramEnd"/>
            <w:r w:rsidR="00F113C3" w:rsidRPr="0091356B">
              <w:rPr>
                <w:rFonts w:cs="Arial"/>
                <w:sz w:val="24"/>
                <w:szCs w:val="24"/>
              </w:rPr>
              <w:t>.</w:t>
            </w:r>
          </w:p>
        </w:tc>
      </w:tr>
      <w:tr w:rsidR="00F113C3" w:rsidRPr="0091356B" w:rsidTr="00117D7E">
        <w:tc>
          <w:tcPr>
            <w:tcW w:w="2178" w:type="dxa"/>
            <w:vMerge w:val="restart"/>
            <w:vAlign w:val="center"/>
          </w:tcPr>
          <w:p w:rsidR="00F113C3" w:rsidRPr="0091356B" w:rsidRDefault="00F113C3" w:rsidP="00117D7E">
            <w:pPr>
              <w:autoSpaceDE w:val="0"/>
              <w:autoSpaceDN w:val="0"/>
              <w:adjustRightInd w:val="0"/>
              <w:rPr>
                <w:rFonts w:cs="Arial"/>
                <w:b/>
                <w:bCs/>
                <w:sz w:val="24"/>
                <w:szCs w:val="24"/>
              </w:rPr>
            </w:pPr>
            <w:r w:rsidRPr="0091356B">
              <w:rPr>
                <w:rFonts w:cs="Arial"/>
                <w:sz w:val="24"/>
                <w:szCs w:val="24"/>
              </w:rPr>
              <w:t>Implementation</w:t>
            </w:r>
          </w:p>
        </w:tc>
        <w:tc>
          <w:tcPr>
            <w:tcW w:w="2430" w:type="dxa"/>
            <w:vAlign w:val="center"/>
          </w:tcPr>
          <w:p w:rsidR="00F113C3" w:rsidRPr="0091356B" w:rsidRDefault="00F113C3" w:rsidP="00F113C3">
            <w:pPr>
              <w:autoSpaceDE w:val="0"/>
              <w:autoSpaceDN w:val="0"/>
              <w:adjustRightInd w:val="0"/>
              <w:rPr>
                <w:rFonts w:cs="Arial"/>
                <w:sz w:val="24"/>
                <w:szCs w:val="24"/>
              </w:rPr>
            </w:pPr>
            <w:r w:rsidRPr="0091356B">
              <w:rPr>
                <w:rFonts w:cs="Arial"/>
                <w:sz w:val="24"/>
                <w:szCs w:val="24"/>
              </w:rPr>
              <w:t>Processes</w:t>
            </w:r>
          </w:p>
        </w:tc>
        <w:tc>
          <w:tcPr>
            <w:tcW w:w="4968" w:type="dxa"/>
          </w:tcPr>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Identification of the implementation</w:t>
            </w:r>
            <w:r w:rsidR="00050FD6" w:rsidRPr="0091356B">
              <w:rPr>
                <w:rFonts w:cs="Arial"/>
                <w:sz w:val="24"/>
                <w:szCs w:val="24"/>
              </w:rPr>
              <w:t xml:space="preserve"> </w:t>
            </w:r>
            <w:r w:rsidRPr="0091356B">
              <w:rPr>
                <w:rFonts w:cs="Arial"/>
                <w:sz w:val="24"/>
                <w:szCs w:val="24"/>
              </w:rPr>
              <w:t>procedures, time frames, risk and</w:t>
            </w:r>
            <w:r w:rsidR="00050FD6" w:rsidRPr="0091356B">
              <w:rPr>
                <w:rFonts w:cs="Arial"/>
                <w:sz w:val="24"/>
                <w:szCs w:val="24"/>
              </w:rPr>
              <w:t xml:space="preserve"> </w:t>
            </w:r>
            <w:r w:rsidRPr="0091356B">
              <w:rPr>
                <w:rFonts w:cs="Arial"/>
                <w:sz w:val="24"/>
                <w:szCs w:val="24"/>
              </w:rPr>
              <w:t>performance management tools for</w:t>
            </w:r>
          </w:p>
          <w:p w:rsidR="00F113C3" w:rsidRPr="0091356B" w:rsidRDefault="00B417CE" w:rsidP="00050FD6">
            <w:pPr>
              <w:autoSpaceDE w:val="0"/>
              <w:autoSpaceDN w:val="0"/>
              <w:adjustRightInd w:val="0"/>
              <w:jc w:val="both"/>
              <w:rPr>
                <w:rFonts w:cs="Arial"/>
                <w:sz w:val="24"/>
                <w:szCs w:val="24"/>
              </w:rPr>
            </w:pPr>
            <w:proofErr w:type="gramStart"/>
            <w:r w:rsidRPr="0091356B">
              <w:rPr>
                <w:rFonts w:cs="Arial"/>
                <w:sz w:val="24"/>
                <w:szCs w:val="24"/>
              </w:rPr>
              <w:t>fulfillment</w:t>
            </w:r>
            <w:proofErr w:type="gramEnd"/>
            <w:r w:rsidR="00F113C3" w:rsidRPr="0091356B">
              <w:rPr>
                <w:rFonts w:cs="Arial"/>
                <w:sz w:val="24"/>
                <w:szCs w:val="24"/>
              </w:rPr>
              <w:t xml:space="preserve"> of CSR objectives. Manner of</w:t>
            </w:r>
            <w:r w:rsidR="00050FD6" w:rsidRPr="0091356B">
              <w:rPr>
                <w:rFonts w:cs="Arial"/>
                <w:sz w:val="24"/>
                <w:szCs w:val="24"/>
              </w:rPr>
              <w:t xml:space="preserve"> </w:t>
            </w:r>
            <w:r w:rsidR="00F113C3" w:rsidRPr="0091356B">
              <w:rPr>
                <w:rFonts w:cs="Arial"/>
                <w:sz w:val="24"/>
                <w:szCs w:val="24"/>
              </w:rPr>
              <w:t>delivering CSR activities either by way</w:t>
            </w:r>
            <w:r w:rsidR="00050FD6" w:rsidRPr="0091356B">
              <w:rPr>
                <w:rFonts w:cs="Arial"/>
                <w:sz w:val="24"/>
                <w:szCs w:val="24"/>
              </w:rPr>
              <w:t xml:space="preserve"> </w:t>
            </w:r>
            <w:r w:rsidR="00F113C3" w:rsidRPr="0091356B">
              <w:rPr>
                <w:rFonts w:cs="Arial"/>
                <w:sz w:val="24"/>
                <w:szCs w:val="24"/>
              </w:rPr>
              <w:t>of foundation/ Trust route or by imbibing</w:t>
            </w:r>
            <w:r w:rsidR="00050FD6" w:rsidRPr="0091356B">
              <w:rPr>
                <w:rFonts w:cs="Arial"/>
                <w:sz w:val="24"/>
                <w:szCs w:val="24"/>
              </w:rPr>
              <w:t xml:space="preserve"> </w:t>
            </w:r>
            <w:r w:rsidR="00F113C3" w:rsidRPr="0091356B">
              <w:rPr>
                <w:rFonts w:cs="Arial"/>
                <w:sz w:val="24"/>
                <w:szCs w:val="24"/>
              </w:rPr>
              <w:t>them into day to day activities.</w:t>
            </w:r>
          </w:p>
        </w:tc>
      </w:tr>
      <w:tr w:rsidR="00F113C3" w:rsidRPr="0091356B" w:rsidTr="00F113C3">
        <w:tc>
          <w:tcPr>
            <w:tcW w:w="2178" w:type="dxa"/>
            <w:vMerge/>
          </w:tcPr>
          <w:p w:rsidR="00F113C3" w:rsidRPr="0091356B" w:rsidRDefault="00F113C3" w:rsidP="00E82C39">
            <w:pPr>
              <w:autoSpaceDE w:val="0"/>
              <w:autoSpaceDN w:val="0"/>
              <w:adjustRightInd w:val="0"/>
              <w:jc w:val="both"/>
              <w:rPr>
                <w:rFonts w:cs="Arial"/>
                <w:b/>
                <w:bCs/>
                <w:sz w:val="24"/>
                <w:szCs w:val="24"/>
              </w:rPr>
            </w:pPr>
          </w:p>
        </w:tc>
        <w:tc>
          <w:tcPr>
            <w:tcW w:w="2430" w:type="dxa"/>
            <w:vAlign w:val="center"/>
          </w:tcPr>
          <w:p w:rsidR="00F113C3" w:rsidRPr="0091356B" w:rsidRDefault="00F113C3" w:rsidP="00F113C3">
            <w:pPr>
              <w:autoSpaceDE w:val="0"/>
              <w:autoSpaceDN w:val="0"/>
              <w:adjustRightInd w:val="0"/>
              <w:rPr>
                <w:rFonts w:cs="Arial"/>
                <w:sz w:val="24"/>
                <w:szCs w:val="24"/>
              </w:rPr>
            </w:pPr>
            <w:r w:rsidRPr="0091356B">
              <w:rPr>
                <w:rFonts w:cs="Arial"/>
                <w:sz w:val="24"/>
                <w:szCs w:val="24"/>
              </w:rPr>
              <w:t>Resources</w:t>
            </w:r>
          </w:p>
        </w:tc>
        <w:tc>
          <w:tcPr>
            <w:tcW w:w="4968" w:type="dxa"/>
          </w:tcPr>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Allocation of funds, manpower,</w:t>
            </w:r>
            <w:r w:rsidR="00050FD6" w:rsidRPr="0091356B">
              <w:rPr>
                <w:rFonts w:cs="Arial"/>
                <w:sz w:val="24"/>
                <w:szCs w:val="24"/>
              </w:rPr>
              <w:t xml:space="preserve"> </w:t>
            </w:r>
            <w:r w:rsidRPr="0091356B">
              <w:rPr>
                <w:rFonts w:cs="Arial"/>
                <w:sz w:val="24"/>
                <w:szCs w:val="24"/>
              </w:rPr>
              <w:t>infrastructure etc.</w:t>
            </w:r>
          </w:p>
        </w:tc>
      </w:tr>
      <w:tr w:rsidR="00F113C3" w:rsidRPr="0091356B" w:rsidTr="00F113C3">
        <w:tc>
          <w:tcPr>
            <w:tcW w:w="2178" w:type="dxa"/>
            <w:vMerge/>
          </w:tcPr>
          <w:p w:rsidR="00F113C3" w:rsidRPr="0091356B" w:rsidRDefault="00F113C3" w:rsidP="00E82C39">
            <w:pPr>
              <w:autoSpaceDE w:val="0"/>
              <w:autoSpaceDN w:val="0"/>
              <w:adjustRightInd w:val="0"/>
              <w:jc w:val="both"/>
              <w:rPr>
                <w:rFonts w:cs="Arial"/>
                <w:b/>
                <w:bCs/>
                <w:sz w:val="24"/>
                <w:szCs w:val="24"/>
              </w:rPr>
            </w:pPr>
          </w:p>
        </w:tc>
        <w:tc>
          <w:tcPr>
            <w:tcW w:w="2430" w:type="dxa"/>
            <w:vAlign w:val="center"/>
          </w:tcPr>
          <w:p w:rsidR="00F113C3" w:rsidRPr="0091356B" w:rsidRDefault="00F113C3" w:rsidP="00F113C3">
            <w:pPr>
              <w:autoSpaceDE w:val="0"/>
              <w:autoSpaceDN w:val="0"/>
              <w:adjustRightInd w:val="0"/>
              <w:rPr>
                <w:rFonts w:cs="Arial"/>
                <w:sz w:val="24"/>
                <w:szCs w:val="24"/>
              </w:rPr>
            </w:pPr>
            <w:r w:rsidRPr="0091356B">
              <w:rPr>
                <w:rFonts w:cs="Arial"/>
                <w:sz w:val="24"/>
                <w:szCs w:val="24"/>
              </w:rPr>
              <w:t>Monitoring/Reporting</w:t>
            </w:r>
          </w:p>
        </w:tc>
        <w:tc>
          <w:tcPr>
            <w:tcW w:w="4968" w:type="dxa"/>
          </w:tcPr>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Internal control systems to monitor the</w:t>
            </w:r>
            <w:r w:rsidR="00050FD6" w:rsidRPr="0091356B">
              <w:rPr>
                <w:rFonts w:cs="Arial"/>
                <w:sz w:val="24"/>
                <w:szCs w:val="24"/>
              </w:rPr>
              <w:t xml:space="preserve"> </w:t>
            </w:r>
            <w:r w:rsidRPr="0091356B">
              <w:rPr>
                <w:rFonts w:cs="Arial"/>
                <w:sz w:val="24"/>
                <w:szCs w:val="24"/>
              </w:rPr>
              <w:t>adequacy of mechanisms (including</w:t>
            </w:r>
            <w:r w:rsidR="00050FD6" w:rsidRPr="0091356B">
              <w:rPr>
                <w:rFonts w:cs="Arial"/>
                <w:sz w:val="24"/>
                <w:szCs w:val="24"/>
              </w:rPr>
              <w:t xml:space="preserve"> </w:t>
            </w:r>
            <w:r w:rsidRPr="0091356B">
              <w:rPr>
                <w:rFonts w:cs="Arial"/>
                <w:sz w:val="24"/>
                <w:szCs w:val="24"/>
              </w:rPr>
              <w:t>periodic reviews) in relation to fulfillment</w:t>
            </w:r>
            <w:r w:rsidR="00050FD6" w:rsidRPr="0091356B">
              <w:rPr>
                <w:rFonts w:cs="Arial"/>
                <w:sz w:val="24"/>
                <w:szCs w:val="24"/>
              </w:rPr>
              <w:t xml:space="preserve"> </w:t>
            </w:r>
            <w:r w:rsidRPr="0091356B">
              <w:rPr>
                <w:rFonts w:cs="Arial"/>
                <w:sz w:val="24"/>
                <w:szCs w:val="24"/>
              </w:rPr>
              <w:t>of CSR objectives.</w:t>
            </w:r>
          </w:p>
          <w:p w:rsidR="00F113C3" w:rsidRPr="0091356B" w:rsidRDefault="00F113C3" w:rsidP="00050FD6">
            <w:pPr>
              <w:autoSpaceDE w:val="0"/>
              <w:autoSpaceDN w:val="0"/>
              <w:adjustRightInd w:val="0"/>
              <w:jc w:val="both"/>
              <w:rPr>
                <w:rFonts w:cs="Arial"/>
                <w:sz w:val="24"/>
                <w:szCs w:val="24"/>
              </w:rPr>
            </w:pPr>
            <w:r w:rsidRPr="0091356B">
              <w:rPr>
                <w:rFonts w:cs="Arial"/>
                <w:sz w:val="24"/>
                <w:szCs w:val="24"/>
              </w:rPr>
              <w:t>Reporting: Communication of adequate</w:t>
            </w:r>
            <w:r w:rsidR="00050FD6" w:rsidRPr="0091356B">
              <w:rPr>
                <w:rFonts w:cs="Arial"/>
                <w:sz w:val="24"/>
                <w:szCs w:val="24"/>
              </w:rPr>
              <w:t xml:space="preserve"> </w:t>
            </w:r>
            <w:r w:rsidRPr="0091356B">
              <w:rPr>
                <w:rFonts w:cs="Arial"/>
                <w:sz w:val="24"/>
                <w:szCs w:val="24"/>
              </w:rPr>
              <w:t>data in relation to CSR objectives to</w:t>
            </w:r>
            <w:r w:rsidR="00050FD6" w:rsidRPr="0091356B">
              <w:rPr>
                <w:rFonts w:cs="Arial"/>
                <w:sz w:val="24"/>
                <w:szCs w:val="24"/>
              </w:rPr>
              <w:t xml:space="preserve"> </w:t>
            </w:r>
            <w:r w:rsidRPr="0091356B">
              <w:rPr>
                <w:rFonts w:cs="Arial"/>
                <w:sz w:val="24"/>
                <w:szCs w:val="24"/>
              </w:rPr>
              <w:t>various stakeholders.</w:t>
            </w:r>
          </w:p>
        </w:tc>
      </w:tr>
      <w:tr w:rsidR="00665F7F" w:rsidRPr="0091356B" w:rsidTr="00665F7F">
        <w:tc>
          <w:tcPr>
            <w:tcW w:w="2178" w:type="dxa"/>
            <w:vMerge w:val="restart"/>
            <w:vAlign w:val="center"/>
          </w:tcPr>
          <w:p w:rsidR="00665F7F" w:rsidRPr="0091356B" w:rsidRDefault="00665F7F" w:rsidP="00665F7F">
            <w:pPr>
              <w:autoSpaceDE w:val="0"/>
              <w:autoSpaceDN w:val="0"/>
              <w:adjustRightInd w:val="0"/>
              <w:rPr>
                <w:rFonts w:cs="Arial"/>
                <w:b/>
                <w:bCs/>
                <w:sz w:val="24"/>
                <w:szCs w:val="24"/>
              </w:rPr>
            </w:pPr>
            <w:r w:rsidRPr="0091356B">
              <w:rPr>
                <w:rFonts w:cs="Arial"/>
                <w:sz w:val="24"/>
                <w:szCs w:val="24"/>
              </w:rPr>
              <w:t>Outcome</w:t>
            </w:r>
          </w:p>
        </w:tc>
        <w:tc>
          <w:tcPr>
            <w:tcW w:w="2430" w:type="dxa"/>
            <w:vAlign w:val="center"/>
          </w:tcPr>
          <w:p w:rsidR="00665F7F" w:rsidRPr="0091356B" w:rsidRDefault="00665F7F" w:rsidP="00F113C3">
            <w:pPr>
              <w:autoSpaceDE w:val="0"/>
              <w:autoSpaceDN w:val="0"/>
              <w:adjustRightInd w:val="0"/>
              <w:rPr>
                <w:rFonts w:cs="Arial"/>
                <w:sz w:val="24"/>
                <w:szCs w:val="24"/>
              </w:rPr>
            </w:pPr>
            <w:r w:rsidRPr="0091356B">
              <w:rPr>
                <w:rFonts w:cs="Arial"/>
                <w:sz w:val="24"/>
                <w:szCs w:val="24"/>
              </w:rPr>
              <w:t>Impact Analysis</w:t>
            </w:r>
          </w:p>
        </w:tc>
        <w:tc>
          <w:tcPr>
            <w:tcW w:w="4968" w:type="dxa"/>
          </w:tcPr>
          <w:p w:rsidR="00665F7F" w:rsidRPr="0091356B" w:rsidRDefault="00B417CE" w:rsidP="00050FD6">
            <w:pPr>
              <w:autoSpaceDE w:val="0"/>
              <w:autoSpaceDN w:val="0"/>
              <w:adjustRightInd w:val="0"/>
              <w:jc w:val="both"/>
              <w:rPr>
                <w:rFonts w:cs="Arial"/>
                <w:sz w:val="24"/>
                <w:szCs w:val="24"/>
              </w:rPr>
            </w:pPr>
            <w:r w:rsidRPr="0091356B">
              <w:rPr>
                <w:rFonts w:cs="Arial"/>
                <w:sz w:val="24"/>
                <w:szCs w:val="24"/>
              </w:rPr>
              <w:t>Analyzing</w:t>
            </w:r>
            <w:r w:rsidR="00665F7F" w:rsidRPr="0091356B">
              <w:rPr>
                <w:rFonts w:cs="Arial"/>
                <w:sz w:val="24"/>
                <w:szCs w:val="24"/>
              </w:rPr>
              <w:t xml:space="preserve"> the impact of CSR activities</w:t>
            </w:r>
            <w:r w:rsidR="00050FD6" w:rsidRPr="0091356B">
              <w:rPr>
                <w:rFonts w:cs="Arial"/>
                <w:sz w:val="24"/>
                <w:szCs w:val="24"/>
              </w:rPr>
              <w:t xml:space="preserve"> </w:t>
            </w:r>
            <w:r w:rsidR="00665F7F" w:rsidRPr="0091356B">
              <w:rPr>
                <w:rFonts w:cs="Arial"/>
                <w:sz w:val="24"/>
                <w:szCs w:val="24"/>
              </w:rPr>
              <w:t xml:space="preserve">carried </w:t>
            </w:r>
            <w:r w:rsidR="00665F7F" w:rsidRPr="0091356B">
              <w:rPr>
                <w:rFonts w:cs="Arial"/>
                <w:sz w:val="24"/>
                <w:szCs w:val="24"/>
              </w:rPr>
              <w:lastRenderedPageBreak/>
              <w:t>out by the company in various</w:t>
            </w:r>
            <w:r w:rsidR="00050FD6" w:rsidRPr="0091356B">
              <w:rPr>
                <w:rFonts w:cs="Arial"/>
                <w:sz w:val="24"/>
                <w:szCs w:val="24"/>
              </w:rPr>
              <w:t xml:space="preserve"> </w:t>
            </w:r>
            <w:r w:rsidR="00665F7F" w:rsidRPr="0091356B">
              <w:rPr>
                <w:rFonts w:cs="Arial"/>
                <w:sz w:val="24"/>
                <w:szCs w:val="24"/>
              </w:rPr>
              <w:t>areas and the quality maintained.</w:t>
            </w:r>
          </w:p>
        </w:tc>
      </w:tr>
      <w:tr w:rsidR="00665F7F" w:rsidRPr="0091356B" w:rsidTr="00665F7F">
        <w:tc>
          <w:tcPr>
            <w:tcW w:w="2178" w:type="dxa"/>
            <w:vMerge/>
            <w:vAlign w:val="center"/>
          </w:tcPr>
          <w:p w:rsidR="00665F7F" w:rsidRPr="0091356B" w:rsidRDefault="00665F7F" w:rsidP="00665F7F">
            <w:pPr>
              <w:autoSpaceDE w:val="0"/>
              <w:autoSpaceDN w:val="0"/>
              <w:adjustRightInd w:val="0"/>
              <w:rPr>
                <w:rFonts w:cs="Arial"/>
                <w:b/>
                <w:bCs/>
                <w:sz w:val="24"/>
                <w:szCs w:val="24"/>
              </w:rPr>
            </w:pPr>
          </w:p>
        </w:tc>
        <w:tc>
          <w:tcPr>
            <w:tcW w:w="2430" w:type="dxa"/>
            <w:vAlign w:val="center"/>
          </w:tcPr>
          <w:p w:rsidR="00665F7F" w:rsidRPr="0091356B" w:rsidRDefault="00665F7F" w:rsidP="00F113C3">
            <w:pPr>
              <w:autoSpaceDE w:val="0"/>
              <w:autoSpaceDN w:val="0"/>
              <w:adjustRightInd w:val="0"/>
              <w:rPr>
                <w:rFonts w:cs="Arial"/>
                <w:sz w:val="24"/>
                <w:szCs w:val="24"/>
              </w:rPr>
            </w:pPr>
            <w:r w:rsidRPr="0091356B">
              <w:rPr>
                <w:rFonts w:cs="Arial"/>
                <w:sz w:val="24"/>
                <w:szCs w:val="24"/>
              </w:rPr>
              <w:t>Feedback</w:t>
            </w:r>
          </w:p>
        </w:tc>
        <w:tc>
          <w:tcPr>
            <w:tcW w:w="4968" w:type="dxa"/>
          </w:tcPr>
          <w:p w:rsidR="00665F7F" w:rsidRPr="0091356B" w:rsidRDefault="00665F7F" w:rsidP="00050FD6">
            <w:pPr>
              <w:autoSpaceDE w:val="0"/>
              <w:autoSpaceDN w:val="0"/>
              <w:adjustRightInd w:val="0"/>
              <w:jc w:val="both"/>
              <w:rPr>
                <w:rFonts w:cs="Arial"/>
                <w:sz w:val="24"/>
                <w:szCs w:val="24"/>
              </w:rPr>
            </w:pPr>
            <w:r w:rsidRPr="0091356B">
              <w:rPr>
                <w:rFonts w:cs="Arial"/>
                <w:sz w:val="24"/>
                <w:szCs w:val="24"/>
              </w:rPr>
              <w:t>Identification of control weaknesses and</w:t>
            </w:r>
            <w:r w:rsidR="00050FD6" w:rsidRPr="0091356B">
              <w:rPr>
                <w:rFonts w:cs="Arial"/>
                <w:sz w:val="24"/>
                <w:szCs w:val="24"/>
              </w:rPr>
              <w:t xml:space="preserve"> </w:t>
            </w:r>
            <w:r w:rsidRPr="0091356B">
              <w:rPr>
                <w:rFonts w:cs="Arial"/>
                <w:sz w:val="24"/>
                <w:szCs w:val="24"/>
              </w:rPr>
              <w:t>make recommendations for improvement</w:t>
            </w:r>
            <w:r w:rsidR="00050FD6" w:rsidRPr="0091356B">
              <w:rPr>
                <w:rFonts w:cs="Arial"/>
                <w:sz w:val="24"/>
                <w:szCs w:val="24"/>
              </w:rPr>
              <w:t xml:space="preserve"> </w:t>
            </w:r>
            <w:r w:rsidRPr="0091356B">
              <w:rPr>
                <w:rFonts w:cs="Arial"/>
                <w:sz w:val="24"/>
                <w:szCs w:val="24"/>
              </w:rPr>
              <w:t>to CSR programs of the company.</w:t>
            </w:r>
            <w:r w:rsidR="00050FD6" w:rsidRPr="0091356B">
              <w:rPr>
                <w:rFonts w:cs="Arial"/>
                <w:sz w:val="24"/>
                <w:szCs w:val="24"/>
              </w:rPr>
              <w:t xml:space="preserve"> </w:t>
            </w:r>
            <w:r w:rsidRPr="0091356B">
              <w:rPr>
                <w:rFonts w:cs="Arial"/>
                <w:sz w:val="24"/>
                <w:szCs w:val="24"/>
              </w:rPr>
              <w:t>Identification of areas requiring changes.</w:t>
            </w:r>
          </w:p>
        </w:tc>
      </w:tr>
    </w:tbl>
    <w:p w:rsidR="00F113C3" w:rsidRPr="0091356B" w:rsidRDefault="00F113C3" w:rsidP="00E82C39">
      <w:pPr>
        <w:autoSpaceDE w:val="0"/>
        <w:autoSpaceDN w:val="0"/>
        <w:adjustRightInd w:val="0"/>
        <w:spacing w:after="0" w:line="240" w:lineRule="auto"/>
        <w:jc w:val="both"/>
        <w:rPr>
          <w:sz w:val="24"/>
          <w:szCs w:val="24"/>
        </w:rPr>
      </w:pPr>
    </w:p>
    <w:p w:rsidR="00CB6F1E" w:rsidRPr="0091356B" w:rsidRDefault="00CB6F1E" w:rsidP="00CB6F1E">
      <w:pPr>
        <w:autoSpaceDE w:val="0"/>
        <w:autoSpaceDN w:val="0"/>
        <w:adjustRightInd w:val="0"/>
        <w:spacing w:after="0" w:line="240" w:lineRule="auto"/>
        <w:jc w:val="both"/>
        <w:rPr>
          <w:rFonts w:cs="Arial"/>
          <w:sz w:val="24"/>
          <w:szCs w:val="24"/>
        </w:rPr>
      </w:pPr>
      <w:r w:rsidRPr="0091356B">
        <w:rPr>
          <w:sz w:val="24"/>
          <w:szCs w:val="24"/>
        </w:rPr>
        <w:t>2(b</w:t>
      </w:r>
      <w:proofErr w:type="gramStart"/>
      <w:r w:rsidRPr="0091356B">
        <w:rPr>
          <w:sz w:val="24"/>
          <w:szCs w:val="24"/>
        </w:rPr>
        <w:t xml:space="preserve">)  </w:t>
      </w:r>
      <w:r w:rsidRPr="0091356B">
        <w:rPr>
          <w:rFonts w:cs="Arial"/>
          <w:sz w:val="24"/>
          <w:szCs w:val="24"/>
        </w:rPr>
        <w:t>As</w:t>
      </w:r>
      <w:proofErr w:type="gramEnd"/>
      <w:r w:rsidRPr="0091356B">
        <w:rPr>
          <w:rFonts w:cs="Arial"/>
          <w:sz w:val="24"/>
          <w:szCs w:val="24"/>
        </w:rPr>
        <w:t xml:space="preserve"> a Company Secretary of ABC Ltd., prepare a Board note listing out the items that should be included in the Board Charter.</w:t>
      </w:r>
    </w:p>
    <w:p w:rsidR="00CB6F1E" w:rsidRPr="0091356B" w:rsidRDefault="00CB6F1E" w:rsidP="00CB6F1E">
      <w:pPr>
        <w:autoSpaceDE w:val="0"/>
        <w:autoSpaceDN w:val="0"/>
        <w:adjustRightInd w:val="0"/>
        <w:spacing w:after="0" w:line="240" w:lineRule="auto"/>
        <w:jc w:val="both"/>
        <w:rPr>
          <w:rFonts w:cs="Arial"/>
          <w:sz w:val="24"/>
          <w:szCs w:val="24"/>
        </w:rPr>
      </w:pPr>
      <w:r w:rsidRPr="0091356B">
        <w:rPr>
          <w:rFonts w:cs="Arial"/>
          <w:sz w:val="24"/>
          <w:szCs w:val="24"/>
        </w:rPr>
        <w:t>Answer:</w:t>
      </w:r>
    </w:p>
    <w:p w:rsidR="009666F4" w:rsidRPr="0091356B" w:rsidRDefault="009666F4" w:rsidP="009666F4">
      <w:pPr>
        <w:autoSpaceDE w:val="0"/>
        <w:autoSpaceDN w:val="0"/>
        <w:adjustRightInd w:val="0"/>
        <w:spacing w:after="0" w:line="240" w:lineRule="auto"/>
        <w:jc w:val="both"/>
        <w:rPr>
          <w:rFonts w:cs="Arial"/>
          <w:sz w:val="24"/>
          <w:szCs w:val="24"/>
        </w:rPr>
      </w:pPr>
      <w:r w:rsidRPr="0091356B">
        <w:rPr>
          <w:rFonts w:cs="Arial"/>
          <w:sz w:val="24"/>
          <w:szCs w:val="24"/>
        </w:rPr>
        <w:t xml:space="preserve">The Board should have a formal statement of </w:t>
      </w:r>
      <w:r w:rsidRPr="0091356B">
        <w:rPr>
          <w:rFonts w:cs="Arial"/>
          <w:b/>
          <w:bCs/>
          <w:i/>
          <w:iCs/>
          <w:sz w:val="24"/>
          <w:szCs w:val="24"/>
        </w:rPr>
        <w:t xml:space="preserve">Board Charter </w:t>
      </w:r>
      <w:r w:rsidRPr="0091356B">
        <w:rPr>
          <w:rFonts w:cs="Arial"/>
          <w:sz w:val="24"/>
          <w:szCs w:val="24"/>
        </w:rPr>
        <w:t xml:space="preserve">which clearly defines the roles and responsibilities of the Board and individual Directors. The company concerned shall undertake </w:t>
      </w:r>
      <w:r w:rsidRPr="0091356B">
        <w:rPr>
          <w:rFonts w:cs="Arial"/>
          <w:b/>
          <w:bCs/>
          <w:i/>
          <w:iCs/>
          <w:sz w:val="24"/>
          <w:szCs w:val="24"/>
        </w:rPr>
        <w:t xml:space="preserve">training programme </w:t>
      </w:r>
      <w:r w:rsidRPr="0091356B">
        <w:rPr>
          <w:rFonts w:cs="Arial"/>
          <w:sz w:val="24"/>
          <w:szCs w:val="24"/>
        </w:rPr>
        <w:t>for its new Board members, they shall also be imparted training on Corporate Governance, model code of business ethics and conduct applicable for the respective Directors.</w:t>
      </w:r>
    </w:p>
    <w:p w:rsidR="00CB6F1E" w:rsidRPr="0091356B" w:rsidRDefault="009666F4" w:rsidP="009666F4">
      <w:pPr>
        <w:autoSpaceDE w:val="0"/>
        <w:autoSpaceDN w:val="0"/>
        <w:adjustRightInd w:val="0"/>
        <w:spacing w:after="0" w:line="240" w:lineRule="auto"/>
        <w:jc w:val="both"/>
        <w:rPr>
          <w:rFonts w:cs="Arial"/>
          <w:sz w:val="24"/>
          <w:szCs w:val="24"/>
        </w:rPr>
      </w:pPr>
      <w:r w:rsidRPr="0091356B">
        <w:rPr>
          <w:rFonts w:cs="Arial"/>
          <w:sz w:val="24"/>
          <w:szCs w:val="24"/>
        </w:rPr>
        <w:t xml:space="preserve">The Board should ensure the integration and alignment of the risk management system with the corporate and operational objectives and also that </w:t>
      </w:r>
      <w:r w:rsidRPr="0091356B">
        <w:rPr>
          <w:rFonts w:cs="Arial"/>
          <w:b/>
          <w:bCs/>
          <w:i/>
          <w:iCs/>
          <w:sz w:val="24"/>
          <w:szCs w:val="24"/>
        </w:rPr>
        <w:t xml:space="preserve">risk management </w:t>
      </w:r>
      <w:r w:rsidRPr="0091356B">
        <w:rPr>
          <w:rFonts w:cs="Arial"/>
          <w:sz w:val="24"/>
          <w:szCs w:val="24"/>
        </w:rPr>
        <w:t>is undertaken as a part of normal business practice and not as a separate task at set times.</w:t>
      </w:r>
    </w:p>
    <w:p w:rsidR="009666F4" w:rsidRPr="0091356B" w:rsidRDefault="009666F4" w:rsidP="009666F4">
      <w:pPr>
        <w:autoSpaceDE w:val="0"/>
        <w:autoSpaceDN w:val="0"/>
        <w:adjustRightInd w:val="0"/>
        <w:spacing w:after="0" w:line="240" w:lineRule="auto"/>
        <w:jc w:val="both"/>
        <w:rPr>
          <w:rFonts w:cs="Arial"/>
          <w:sz w:val="24"/>
          <w:szCs w:val="24"/>
        </w:rPr>
      </w:pPr>
    </w:p>
    <w:p w:rsidR="009666F4" w:rsidRPr="0091356B" w:rsidRDefault="009666F4" w:rsidP="009666F4">
      <w:pPr>
        <w:autoSpaceDE w:val="0"/>
        <w:autoSpaceDN w:val="0"/>
        <w:adjustRightInd w:val="0"/>
        <w:spacing w:after="0" w:line="240" w:lineRule="auto"/>
        <w:rPr>
          <w:rFonts w:cs="Arial"/>
          <w:sz w:val="24"/>
          <w:szCs w:val="24"/>
        </w:rPr>
      </w:pPr>
      <w:r w:rsidRPr="0091356B">
        <w:rPr>
          <w:rFonts w:cs="Arial,Bold"/>
          <w:b/>
          <w:bCs/>
          <w:sz w:val="24"/>
          <w:szCs w:val="24"/>
        </w:rPr>
        <w:t>3</w:t>
      </w:r>
      <w:r w:rsidRPr="0091356B">
        <w:rPr>
          <w:rFonts w:cs="Arial"/>
          <w:sz w:val="24"/>
          <w:szCs w:val="24"/>
        </w:rPr>
        <w:t>(a) Highlight the role of institutional investors in promoting good Corporate Governance.</w:t>
      </w:r>
    </w:p>
    <w:p w:rsidR="009666F4" w:rsidRPr="0091356B" w:rsidRDefault="009666F4" w:rsidP="009666F4">
      <w:pPr>
        <w:autoSpaceDE w:val="0"/>
        <w:autoSpaceDN w:val="0"/>
        <w:adjustRightInd w:val="0"/>
        <w:spacing w:after="0" w:line="240" w:lineRule="auto"/>
        <w:rPr>
          <w:rFonts w:cs="Arial"/>
          <w:sz w:val="24"/>
          <w:szCs w:val="24"/>
        </w:rPr>
      </w:pPr>
      <w:r w:rsidRPr="0091356B">
        <w:rPr>
          <w:rFonts w:cs="Arial"/>
          <w:sz w:val="24"/>
          <w:szCs w:val="24"/>
        </w:rPr>
        <w:t>Answer:</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Institutional shareholders should reflect the following characteristics:</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 Take active interest in the composition of board of Directors</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 xml:space="preserve">— </w:t>
      </w:r>
      <w:r w:rsidR="00B417CE" w:rsidRPr="0091356B">
        <w:rPr>
          <w:rFonts w:cs="Helvetica"/>
          <w:sz w:val="24"/>
          <w:szCs w:val="24"/>
        </w:rPr>
        <w:t>be</w:t>
      </w:r>
      <w:r w:rsidRPr="0091356B">
        <w:rPr>
          <w:rFonts w:cs="Helvetica"/>
          <w:sz w:val="24"/>
          <w:szCs w:val="24"/>
        </w:rPr>
        <w:t xml:space="preserve"> vigilant</w:t>
      </w:r>
    </w:p>
    <w:p w:rsidR="009666F4" w:rsidRPr="0091356B" w:rsidRDefault="009666F4" w:rsidP="009666F4">
      <w:pPr>
        <w:autoSpaceDE w:val="0"/>
        <w:autoSpaceDN w:val="0"/>
        <w:adjustRightInd w:val="0"/>
        <w:spacing w:after="0" w:line="240" w:lineRule="auto"/>
        <w:jc w:val="both"/>
        <w:rPr>
          <w:rFonts w:cs="Helvetica"/>
          <w:sz w:val="24"/>
          <w:szCs w:val="24"/>
        </w:rPr>
      </w:pPr>
      <w:r w:rsidRPr="0091356B">
        <w:rPr>
          <w:rFonts w:cs="Helvetica"/>
          <w:sz w:val="24"/>
          <w:szCs w:val="24"/>
        </w:rPr>
        <w:t>— Maintain regular and systematic contact at senior level for exchange of views on management, strategy, performance and quality of management</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 Ensure that voting intentions are translated into practice</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 xml:space="preserve">— </w:t>
      </w:r>
      <w:r w:rsidR="00B417CE" w:rsidRPr="0091356B">
        <w:rPr>
          <w:rFonts w:cs="Helvetica"/>
          <w:sz w:val="24"/>
          <w:szCs w:val="24"/>
        </w:rPr>
        <w:t>evaluate</w:t>
      </w:r>
      <w:r w:rsidRPr="0091356B">
        <w:rPr>
          <w:rFonts w:cs="Helvetica"/>
          <w:sz w:val="24"/>
          <w:szCs w:val="24"/>
        </w:rPr>
        <w:t xml:space="preserve"> Corporate Governance performance of the company</w:t>
      </w:r>
    </w:p>
    <w:p w:rsidR="009666F4" w:rsidRPr="0091356B" w:rsidRDefault="009666F4" w:rsidP="009666F4">
      <w:pPr>
        <w:autoSpaceDE w:val="0"/>
        <w:autoSpaceDN w:val="0"/>
        <w:adjustRightInd w:val="0"/>
        <w:spacing w:after="0" w:line="240" w:lineRule="auto"/>
        <w:jc w:val="both"/>
        <w:rPr>
          <w:rFonts w:cs="Helvetica"/>
          <w:sz w:val="24"/>
          <w:szCs w:val="24"/>
        </w:rPr>
      </w:pPr>
      <w:r w:rsidRPr="0091356B">
        <w:rPr>
          <w:rFonts w:cs="Helvetica"/>
          <w:sz w:val="24"/>
          <w:szCs w:val="24"/>
        </w:rPr>
        <w:t>The Combined Code (2008) stated the following principles of good governance for the Institutional Shareholders</w:t>
      </w:r>
    </w:p>
    <w:p w:rsidR="009666F4" w:rsidRPr="0091356B" w:rsidRDefault="009666F4" w:rsidP="009666F4">
      <w:pPr>
        <w:autoSpaceDE w:val="0"/>
        <w:autoSpaceDN w:val="0"/>
        <w:adjustRightInd w:val="0"/>
        <w:spacing w:after="0" w:line="240" w:lineRule="auto"/>
        <w:rPr>
          <w:rFonts w:cs="Helvetica,Italic"/>
          <w:i/>
          <w:iCs/>
          <w:sz w:val="24"/>
          <w:szCs w:val="24"/>
        </w:rPr>
      </w:pPr>
      <w:r w:rsidRPr="0091356B">
        <w:rPr>
          <w:rFonts w:cs="Helvetica"/>
          <w:sz w:val="24"/>
          <w:szCs w:val="24"/>
        </w:rPr>
        <w:t xml:space="preserve">(a) </w:t>
      </w:r>
      <w:r w:rsidRPr="0091356B">
        <w:rPr>
          <w:rFonts w:cs="Helvetica,Italic"/>
          <w:i/>
          <w:iCs/>
          <w:sz w:val="24"/>
          <w:szCs w:val="24"/>
        </w:rPr>
        <w:t>Dialogue with companies</w:t>
      </w:r>
    </w:p>
    <w:p w:rsidR="009666F4" w:rsidRPr="0091356B" w:rsidRDefault="009666F4" w:rsidP="009666F4">
      <w:pPr>
        <w:autoSpaceDE w:val="0"/>
        <w:autoSpaceDN w:val="0"/>
        <w:adjustRightInd w:val="0"/>
        <w:spacing w:after="0" w:line="240" w:lineRule="auto"/>
        <w:jc w:val="both"/>
        <w:rPr>
          <w:rFonts w:cs="Helvetica"/>
          <w:sz w:val="24"/>
          <w:szCs w:val="24"/>
        </w:rPr>
      </w:pPr>
      <w:r w:rsidRPr="0091356B">
        <w:rPr>
          <w:rFonts w:cs="Helvetica"/>
          <w:sz w:val="24"/>
          <w:szCs w:val="24"/>
        </w:rPr>
        <w:t>Institutional shareholders should enter into a dialogue with companies based on the mutual understanding of objectives.</w:t>
      </w:r>
    </w:p>
    <w:p w:rsidR="009666F4" w:rsidRPr="0091356B" w:rsidRDefault="009666F4" w:rsidP="009666F4">
      <w:pPr>
        <w:autoSpaceDE w:val="0"/>
        <w:autoSpaceDN w:val="0"/>
        <w:adjustRightInd w:val="0"/>
        <w:spacing w:after="0" w:line="240" w:lineRule="auto"/>
        <w:rPr>
          <w:rFonts w:cs="Helvetica,Italic"/>
          <w:i/>
          <w:iCs/>
          <w:sz w:val="24"/>
          <w:szCs w:val="24"/>
        </w:rPr>
      </w:pPr>
      <w:r w:rsidRPr="0091356B">
        <w:rPr>
          <w:rFonts w:cs="Helvetica"/>
          <w:sz w:val="24"/>
          <w:szCs w:val="24"/>
        </w:rPr>
        <w:t xml:space="preserve">(b) </w:t>
      </w:r>
      <w:r w:rsidRPr="0091356B">
        <w:rPr>
          <w:rFonts w:cs="Helvetica,Italic"/>
          <w:i/>
          <w:iCs/>
          <w:sz w:val="24"/>
          <w:szCs w:val="24"/>
        </w:rPr>
        <w:t>Evaluation of governance disclosures</w:t>
      </w:r>
    </w:p>
    <w:p w:rsidR="009666F4" w:rsidRPr="0091356B" w:rsidRDefault="009666F4" w:rsidP="009666F4">
      <w:pPr>
        <w:autoSpaceDE w:val="0"/>
        <w:autoSpaceDN w:val="0"/>
        <w:adjustRightInd w:val="0"/>
        <w:spacing w:after="0" w:line="240" w:lineRule="auto"/>
        <w:jc w:val="both"/>
        <w:rPr>
          <w:rFonts w:cs="Helvetica"/>
          <w:sz w:val="24"/>
          <w:szCs w:val="24"/>
        </w:rPr>
      </w:pPr>
      <w:r w:rsidRPr="0091356B">
        <w:rPr>
          <w:rFonts w:cs="Helvetica"/>
          <w:sz w:val="24"/>
          <w:szCs w:val="24"/>
        </w:rPr>
        <w:t>When evaluating companies’ governance arrangements, particularly those relating to board structure and composition, institutional Investors should give due weight to all relevant factors drawn to their attention.</w:t>
      </w:r>
    </w:p>
    <w:p w:rsidR="009666F4" w:rsidRPr="0091356B" w:rsidRDefault="009666F4" w:rsidP="009666F4">
      <w:pPr>
        <w:autoSpaceDE w:val="0"/>
        <w:autoSpaceDN w:val="0"/>
        <w:adjustRightInd w:val="0"/>
        <w:spacing w:after="0" w:line="240" w:lineRule="auto"/>
        <w:rPr>
          <w:rFonts w:cs="Helvetica,Italic"/>
          <w:i/>
          <w:iCs/>
          <w:sz w:val="24"/>
          <w:szCs w:val="24"/>
        </w:rPr>
      </w:pPr>
      <w:r w:rsidRPr="0091356B">
        <w:rPr>
          <w:rFonts w:cs="Helvetica"/>
          <w:sz w:val="24"/>
          <w:szCs w:val="24"/>
        </w:rPr>
        <w:t xml:space="preserve">(c) </w:t>
      </w:r>
      <w:r w:rsidRPr="0091356B">
        <w:rPr>
          <w:rFonts w:cs="Helvetica,Italic"/>
          <w:i/>
          <w:iCs/>
          <w:sz w:val="24"/>
          <w:szCs w:val="24"/>
        </w:rPr>
        <w:t>Shareholder voting</w:t>
      </w:r>
    </w:p>
    <w:p w:rsidR="009666F4" w:rsidRPr="0091356B" w:rsidRDefault="009666F4" w:rsidP="009666F4">
      <w:pPr>
        <w:autoSpaceDE w:val="0"/>
        <w:autoSpaceDN w:val="0"/>
        <w:adjustRightInd w:val="0"/>
        <w:spacing w:after="0" w:line="240" w:lineRule="auto"/>
        <w:rPr>
          <w:rFonts w:cs="Helvetica"/>
          <w:sz w:val="24"/>
          <w:szCs w:val="24"/>
        </w:rPr>
      </w:pPr>
      <w:r w:rsidRPr="0091356B">
        <w:rPr>
          <w:rFonts w:cs="Helvetica"/>
          <w:sz w:val="24"/>
          <w:szCs w:val="24"/>
        </w:rPr>
        <w:t>Institutional shareholders have a responsibility to make considered use of their votes.</w:t>
      </w:r>
    </w:p>
    <w:p w:rsidR="00BA37F9" w:rsidRPr="0091356B" w:rsidRDefault="00BA37F9" w:rsidP="009666F4">
      <w:pPr>
        <w:autoSpaceDE w:val="0"/>
        <w:autoSpaceDN w:val="0"/>
        <w:adjustRightInd w:val="0"/>
        <w:spacing w:after="0" w:line="240" w:lineRule="auto"/>
        <w:rPr>
          <w:rFonts w:cs="Helvetica"/>
          <w:sz w:val="24"/>
          <w:szCs w:val="24"/>
        </w:rPr>
      </w:pPr>
    </w:p>
    <w:p w:rsidR="00BA37F9" w:rsidRPr="0091356B" w:rsidRDefault="00BA37F9" w:rsidP="00BA37F9">
      <w:pPr>
        <w:autoSpaceDE w:val="0"/>
        <w:autoSpaceDN w:val="0"/>
        <w:adjustRightInd w:val="0"/>
        <w:spacing w:after="0" w:line="240" w:lineRule="auto"/>
        <w:rPr>
          <w:rFonts w:cs="Arial"/>
          <w:sz w:val="24"/>
          <w:szCs w:val="24"/>
        </w:rPr>
      </w:pPr>
      <w:r w:rsidRPr="0091356B">
        <w:rPr>
          <w:rFonts w:cs="Arial,Bold"/>
          <w:b/>
          <w:bCs/>
          <w:sz w:val="24"/>
          <w:szCs w:val="24"/>
        </w:rPr>
        <w:t>3</w:t>
      </w:r>
      <w:r w:rsidRPr="0091356B">
        <w:rPr>
          <w:rFonts w:cs="Arial"/>
          <w:sz w:val="24"/>
          <w:szCs w:val="24"/>
        </w:rPr>
        <w:t>(b) Discuss the role of Company Secretary in addressing risk management?</w:t>
      </w:r>
    </w:p>
    <w:p w:rsidR="00BA37F9" w:rsidRPr="0091356B" w:rsidRDefault="00BA37F9" w:rsidP="00BA37F9">
      <w:pPr>
        <w:autoSpaceDE w:val="0"/>
        <w:autoSpaceDN w:val="0"/>
        <w:adjustRightInd w:val="0"/>
        <w:spacing w:after="0" w:line="240" w:lineRule="auto"/>
        <w:rPr>
          <w:rFonts w:cs="Arial"/>
          <w:sz w:val="24"/>
          <w:szCs w:val="24"/>
        </w:rPr>
      </w:pPr>
      <w:r w:rsidRPr="0091356B">
        <w:rPr>
          <w:rFonts w:cs="Arial"/>
          <w:sz w:val="24"/>
          <w:szCs w:val="24"/>
        </w:rPr>
        <w:t>Answer:</w:t>
      </w:r>
    </w:p>
    <w:p w:rsidR="00BA37F9" w:rsidRPr="0091356B" w:rsidRDefault="00BA37F9" w:rsidP="00BA37F9">
      <w:pPr>
        <w:autoSpaceDE w:val="0"/>
        <w:autoSpaceDN w:val="0"/>
        <w:adjustRightInd w:val="0"/>
        <w:spacing w:after="0" w:line="240" w:lineRule="auto"/>
        <w:rPr>
          <w:rFonts w:cs="Arial"/>
          <w:b/>
          <w:bCs/>
          <w:sz w:val="24"/>
          <w:szCs w:val="24"/>
        </w:rPr>
      </w:pPr>
      <w:r w:rsidRPr="0091356B">
        <w:rPr>
          <w:rFonts w:cs="Arial"/>
          <w:b/>
          <w:bCs/>
          <w:sz w:val="24"/>
          <w:szCs w:val="24"/>
        </w:rPr>
        <w:t>ROLE OF COMPANY SECRETARY</w:t>
      </w:r>
    </w:p>
    <w:p w:rsidR="00BA37F9" w:rsidRPr="0091356B" w:rsidRDefault="00BA37F9" w:rsidP="00BA37F9">
      <w:pPr>
        <w:autoSpaceDE w:val="0"/>
        <w:autoSpaceDN w:val="0"/>
        <w:adjustRightInd w:val="0"/>
        <w:spacing w:after="0" w:line="240" w:lineRule="auto"/>
        <w:jc w:val="both"/>
        <w:rPr>
          <w:rFonts w:cs="Arial"/>
          <w:sz w:val="24"/>
          <w:szCs w:val="24"/>
        </w:rPr>
      </w:pPr>
      <w:r w:rsidRPr="0091356B">
        <w:rPr>
          <w:rFonts w:cs="Arial"/>
          <w:sz w:val="24"/>
          <w:szCs w:val="24"/>
        </w:rPr>
        <w:lastRenderedPageBreak/>
        <w:t>As a top level officer and board confidante, a Company Secretary can play a significant role in ensuring that a sound enterprise wide risk management which is effective throughout the company is in place. The board of directors may have a risk management sub-committee assisted by a Risk Management Officer. As an officer responsible for coordination and communication for effective corporate functioning and governance, a Company Secretary shall ensure that there is an Integrated Framework on which a strong system of internal control is built. Such a Framework will become a model for discussing and evaluating risk management efforts in the organization. Risk and control consciousness should spread throughout the organization. A Company Secretary can ensure that this happens so that the risk factor will come into consideration at the every stage of formulation of a strategy. It will also create awareness about inter-relationships of risks across business units and at every level of the organization.</w:t>
      </w:r>
    </w:p>
    <w:p w:rsidR="00BA37F9" w:rsidRPr="0091356B" w:rsidRDefault="00BA37F9" w:rsidP="00BA37F9">
      <w:pPr>
        <w:autoSpaceDE w:val="0"/>
        <w:autoSpaceDN w:val="0"/>
        <w:adjustRightInd w:val="0"/>
        <w:spacing w:after="0" w:line="240" w:lineRule="auto"/>
        <w:jc w:val="both"/>
        <w:rPr>
          <w:rFonts w:cs="Arial"/>
          <w:sz w:val="24"/>
          <w:szCs w:val="24"/>
        </w:rPr>
      </w:pPr>
    </w:p>
    <w:p w:rsidR="00BA37F9" w:rsidRPr="0091356B" w:rsidRDefault="006F7A04" w:rsidP="006F7A04">
      <w:pPr>
        <w:autoSpaceDE w:val="0"/>
        <w:autoSpaceDN w:val="0"/>
        <w:adjustRightInd w:val="0"/>
        <w:spacing w:after="0" w:line="240" w:lineRule="auto"/>
        <w:jc w:val="both"/>
        <w:rPr>
          <w:rFonts w:cs="Arial"/>
          <w:sz w:val="24"/>
          <w:szCs w:val="24"/>
        </w:rPr>
      </w:pPr>
      <w:r w:rsidRPr="0091356B">
        <w:rPr>
          <w:rFonts w:cs="Arial,Bold"/>
          <w:b/>
          <w:bCs/>
          <w:sz w:val="24"/>
          <w:szCs w:val="24"/>
        </w:rPr>
        <w:t>3</w:t>
      </w:r>
      <w:r w:rsidRPr="0091356B">
        <w:rPr>
          <w:rFonts w:cs="Arial"/>
          <w:sz w:val="24"/>
          <w:szCs w:val="24"/>
        </w:rPr>
        <w:t xml:space="preserve">(c) “With the </w:t>
      </w:r>
      <w:r w:rsidR="00603002" w:rsidRPr="0091356B">
        <w:rPr>
          <w:rFonts w:cs="Arial"/>
          <w:sz w:val="24"/>
          <w:szCs w:val="24"/>
        </w:rPr>
        <w:t>globalization</w:t>
      </w:r>
      <w:r w:rsidRPr="0091356B">
        <w:rPr>
          <w:rFonts w:cs="Arial"/>
          <w:sz w:val="24"/>
          <w:szCs w:val="24"/>
        </w:rPr>
        <w:t xml:space="preserve"> and the complex regulatory requirements, the need to delegate oversight of certain areas to a specialist Board committee has become imperative.” In the light of this statement, discuss the need and advantages of such committees.</w:t>
      </w:r>
    </w:p>
    <w:p w:rsidR="006F7A04" w:rsidRPr="0091356B" w:rsidRDefault="006F7A04" w:rsidP="006F7A04">
      <w:pPr>
        <w:autoSpaceDE w:val="0"/>
        <w:autoSpaceDN w:val="0"/>
        <w:adjustRightInd w:val="0"/>
        <w:spacing w:after="0" w:line="240" w:lineRule="auto"/>
        <w:jc w:val="both"/>
        <w:rPr>
          <w:rFonts w:cs="Arial"/>
          <w:sz w:val="24"/>
          <w:szCs w:val="24"/>
        </w:rPr>
      </w:pPr>
      <w:r w:rsidRPr="0091356B">
        <w:rPr>
          <w:rFonts w:cs="Arial"/>
          <w:sz w:val="24"/>
          <w:szCs w:val="24"/>
        </w:rPr>
        <w:t>Answer:</w:t>
      </w:r>
    </w:p>
    <w:p w:rsidR="006F7A04" w:rsidRPr="0091356B" w:rsidRDefault="006F7A04" w:rsidP="006F7A04">
      <w:pPr>
        <w:autoSpaceDE w:val="0"/>
        <w:autoSpaceDN w:val="0"/>
        <w:adjustRightInd w:val="0"/>
        <w:spacing w:after="0" w:line="240" w:lineRule="auto"/>
        <w:jc w:val="both"/>
        <w:rPr>
          <w:sz w:val="24"/>
          <w:szCs w:val="24"/>
        </w:rPr>
      </w:pPr>
    </w:p>
    <w:p w:rsidR="00C108C4" w:rsidRPr="0091356B" w:rsidRDefault="00C108C4" w:rsidP="006F7A04">
      <w:pPr>
        <w:autoSpaceDE w:val="0"/>
        <w:autoSpaceDN w:val="0"/>
        <w:adjustRightInd w:val="0"/>
        <w:spacing w:after="0" w:line="240" w:lineRule="auto"/>
        <w:jc w:val="both"/>
        <w:rPr>
          <w:sz w:val="24"/>
          <w:szCs w:val="24"/>
        </w:rPr>
      </w:pPr>
    </w:p>
    <w:p w:rsidR="00C108C4" w:rsidRPr="0091356B" w:rsidRDefault="00C108C4" w:rsidP="006F7A04">
      <w:pPr>
        <w:autoSpaceDE w:val="0"/>
        <w:autoSpaceDN w:val="0"/>
        <w:adjustRightInd w:val="0"/>
        <w:spacing w:after="0" w:line="240" w:lineRule="auto"/>
        <w:jc w:val="both"/>
        <w:rPr>
          <w:sz w:val="24"/>
          <w:szCs w:val="24"/>
        </w:rPr>
      </w:pPr>
    </w:p>
    <w:p w:rsidR="00C108C4" w:rsidRPr="0091356B" w:rsidRDefault="00C108C4" w:rsidP="00C108C4">
      <w:pPr>
        <w:autoSpaceDE w:val="0"/>
        <w:autoSpaceDN w:val="0"/>
        <w:adjustRightInd w:val="0"/>
        <w:spacing w:after="0" w:line="240" w:lineRule="auto"/>
        <w:jc w:val="both"/>
        <w:rPr>
          <w:rFonts w:cs="Arial"/>
          <w:sz w:val="24"/>
          <w:szCs w:val="24"/>
        </w:rPr>
      </w:pPr>
      <w:r w:rsidRPr="0091356B">
        <w:rPr>
          <w:rFonts w:cs="Arial,Bold"/>
          <w:b/>
          <w:bCs/>
          <w:sz w:val="24"/>
          <w:szCs w:val="24"/>
        </w:rPr>
        <w:t>4</w:t>
      </w:r>
      <w:r w:rsidRPr="0091356B">
        <w:rPr>
          <w:rFonts w:cs="Arial"/>
          <w:sz w:val="24"/>
          <w:szCs w:val="24"/>
        </w:rPr>
        <w:t>(a) The Board of directors of your company intends to formulate corporate communication policy. As a Company Secretary, you are required to prepare a qualitative note highlighting the areas on which communication policy may specifically focus.</w:t>
      </w:r>
    </w:p>
    <w:p w:rsidR="002C1E15" w:rsidRPr="0091356B" w:rsidRDefault="002C1E15" w:rsidP="00C108C4">
      <w:pPr>
        <w:autoSpaceDE w:val="0"/>
        <w:autoSpaceDN w:val="0"/>
        <w:adjustRightInd w:val="0"/>
        <w:spacing w:after="0" w:line="240" w:lineRule="auto"/>
        <w:jc w:val="both"/>
        <w:rPr>
          <w:rFonts w:cs="Arial"/>
          <w:sz w:val="24"/>
          <w:szCs w:val="24"/>
        </w:rPr>
      </w:pPr>
    </w:p>
    <w:p w:rsidR="002C1E15" w:rsidRPr="0091356B" w:rsidRDefault="002C1E15" w:rsidP="00C108C4">
      <w:pPr>
        <w:autoSpaceDE w:val="0"/>
        <w:autoSpaceDN w:val="0"/>
        <w:adjustRightInd w:val="0"/>
        <w:spacing w:after="0" w:line="240" w:lineRule="auto"/>
        <w:jc w:val="both"/>
        <w:rPr>
          <w:rFonts w:cs="Arial"/>
          <w:sz w:val="24"/>
          <w:szCs w:val="24"/>
        </w:rPr>
      </w:pPr>
    </w:p>
    <w:p w:rsidR="002C1E15" w:rsidRPr="0091356B" w:rsidRDefault="002C1E15" w:rsidP="002C1E15">
      <w:pPr>
        <w:pStyle w:val="ListParagraph"/>
        <w:numPr>
          <w:ilvl w:val="0"/>
          <w:numId w:val="3"/>
        </w:numPr>
        <w:autoSpaceDE w:val="0"/>
        <w:autoSpaceDN w:val="0"/>
        <w:adjustRightInd w:val="0"/>
        <w:spacing w:after="0" w:line="240" w:lineRule="auto"/>
        <w:jc w:val="both"/>
        <w:rPr>
          <w:rFonts w:cs="Arial"/>
          <w:sz w:val="24"/>
          <w:szCs w:val="24"/>
        </w:rPr>
      </w:pPr>
      <w:r w:rsidRPr="0091356B">
        <w:rPr>
          <w:rFonts w:cs="Arial"/>
          <w:sz w:val="24"/>
          <w:szCs w:val="24"/>
        </w:rPr>
        <w:t>Kautilya’s four-fold duty of a king</w:t>
      </w:r>
    </w:p>
    <w:p w:rsidR="002C1E15" w:rsidRPr="0091356B" w:rsidRDefault="002C1E15" w:rsidP="002C1E15">
      <w:pPr>
        <w:autoSpaceDE w:val="0"/>
        <w:autoSpaceDN w:val="0"/>
        <w:adjustRightInd w:val="0"/>
        <w:spacing w:after="0" w:line="240" w:lineRule="auto"/>
        <w:jc w:val="both"/>
        <w:rPr>
          <w:rFonts w:cs="Arial"/>
          <w:sz w:val="24"/>
          <w:szCs w:val="24"/>
        </w:rPr>
      </w:pPr>
      <w:r w:rsidRPr="0091356B">
        <w:rPr>
          <w:rFonts w:cs="Arial"/>
          <w:sz w:val="24"/>
          <w:szCs w:val="24"/>
        </w:rPr>
        <w:t>Answer:</w:t>
      </w:r>
    </w:p>
    <w:p w:rsidR="00DC4924" w:rsidRPr="0091356B" w:rsidRDefault="00DC4924" w:rsidP="00DC4924">
      <w:pPr>
        <w:autoSpaceDE w:val="0"/>
        <w:autoSpaceDN w:val="0"/>
        <w:adjustRightInd w:val="0"/>
        <w:spacing w:after="0" w:line="240" w:lineRule="auto"/>
        <w:jc w:val="both"/>
        <w:rPr>
          <w:rFonts w:cs="Helvetica"/>
          <w:sz w:val="24"/>
          <w:szCs w:val="24"/>
        </w:rPr>
      </w:pPr>
      <w:r w:rsidRPr="0091356B">
        <w:rPr>
          <w:rFonts w:cs="Helvetica"/>
          <w:sz w:val="24"/>
          <w:szCs w:val="24"/>
        </w:rPr>
        <w:t xml:space="preserve">“Kautilya’s </w:t>
      </w:r>
      <w:r w:rsidR="00B417CE" w:rsidRPr="0091356B">
        <w:rPr>
          <w:rFonts w:cs="Helvetica"/>
          <w:sz w:val="24"/>
          <w:szCs w:val="24"/>
        </w:rPr>
        <w:t>Arthashastra</w:t>
      </w:r>
      <w:r w:rsidRPr="0091356B">
        <w:rPr>
          <w:rFonts w:cs="Helvetica"/>
          <w:sz w:val="24"/>
          <w:szCs w:val="24"/>
        </w:rPr>
        <w:t xml:space="preserve"> maintains that for good governance, all administrators, including the king were considered servants of the people. Good governance and stability were completely linked”.</w:t>
      </w:r>
    </w:p>
    <w:p w:rsidR="00DC4924" w:rsidRPr="0091356B" w:rsidRDefault="00DC4924" w:rsidP="00DC4924">
      <w:pPr>
        <w:autoSpaceDE w:val="0"/>
        <w:autoSpaceDN w:val="0"/>
        <w:adjustRightInd w:val="0"/>
        <w:spacing w:after="0" w:line="240" w:lineRule="auto"/>
        <w:jc w:val="both"/>
        <w:rPr>
          <w:rFonts w:cs="Helvetica"/>
          <w:sz w:val="24"/>
          <w:szCs w:val="24"/>
        </w:rPr>
      </w:pPr>
      <w:r w:rsidRPr="0091356B">
        <w:rPr>
          <w:rFonts w:cs="Helvetica"/>
          <w:sz w:val="24"/>
          <w:szCs w:val="24"/>
        </w:rPr>
        <w:t xml:space="preserve">If the king is substituted with Board of Directors and the subjects with the shareholders, the concept of good governance prevails. This is because the concept of corporate governance believes that public good should be ahead of private good and that the corporation’s resources cannot be used for personal benefit. The four fold duties of a king as mentioned in </w:t>
      </w:r>
      <w:r w:rsidR="00B417CE" w:rsidRPr="0091356B">
        <w:rPr>
          <w:rFonts w:cs="Helvetica"/>
          <w:sz w:val="24"/>
          <w:szCs w:val="24"/>
        </w:rPr>
        <w:t>Arthashastra</w:t>
      </w:r>
      <w:r w:rsidRPr="0091356B">
        <w:rPr>
          <w:rFonts w:cs="Helvetica"/>
          <w:sz w:val="24"/>
          <w:szCs w:val="24"/>
        </w:rPr>
        <w:t xml:space="preserve"> are as follows:</w:t>
      </w:r>
    </w:p>
    <w:p w:rsidR="00DC4924" w:rsidRPr="0091356B" w:rsidRDefault="00DC4924" w:rsidP="00DC4924">
      <w:pPr>
        <w:autoSpaceDE w:val="0"/>
        <w:autoSpaceDN w:val="0"/>
        <w:adjustRightInd w:val="0"/>
        <w:spacing w:after="0" w:line="240" w:lineRule="auto"/>
        <w:rPr>
          <w:rFonts w:cs="Helvetica"/>
          <w:sz w:val="24"/>
          <w:szCs w:val="24"/>
        </w:rPr>
      </w:pPr>
      <w:r w:rsidRPr="0091356B">
        <w:rPr>
          <w:rFonts w:cs="Helvetica"/>
          <w:sz w:val="24"/>
          <w:szCs w:val="24"/>
        </w:rPr>
        <w:t>1. Raksha - literally means protection</w:t>
      </w:r>
    </w:p>
    <w:p w:rsidR="00DC4924" w:rsidRPr="0091356B" w:rsidRDefault="00DC4924" w:rsidP="00DC4924">
      <w:pPr>
        <w:autoSpaceDE w:val="0"/>
        <w:autoSpaceDN w:val="0"/>
        <w:adjustRightInd w:val="0"/>
        <w:spacing w:after="0" w:line="240" w:lineRule="auto"/>
        <w:rPr>
          <w:rFonts w:cs="Helvetica"/>
          <w:sz w:val="24"/>
          <w:szCs w:val="24"/>
        </w:rPr>
      </w:pPr>
      <w:r w:rsidRPr="0091356B">
        <w:rPr>
          <w:rFonts w:cs="Helvetica"/>
          <w:sz w:val="24"/>
          <w:szCs w:val="24"/>
        </w:rPr>
        <w:t>2. Vriddhi - literally means growth</w:t>
      </w:r>
    </w:p>
    <w:p w:rsidR="00DC4924" w:rsidRPr="0091356B" w:rsidRDefault="00DC4924" w:rsidP="00DC4924">
      <w:pPr>
        <w:autoSpaceDE w:val="0"/>
        <w:autoSpaceDN w:val="0"/>
        <w:adjustRightInd w:val="0"/>
        <w:spacing w:after="0" w:line="240" w:lineRule="auto"/>
        <w:rPr>
          <w:rFonts w:cs="Helvetica"/>
          <w:sz w:val="24"/>
          <w:szCs w:val="24"/>
        </w:rPr>
      </w:pPr>
      <w:r w:rsidRPr="0091356B">
        <w:rPr>
          <w:rFonts w:cs="Helvetica"/>
          <w:sz w:val="24"/>
          <w:szCs w:val="24"/>
        </w:rPr>
        <w:t xml:space="preserve">3. Palana - literally means </w:t>
      </w:r>
      <w:r w:rsidR="00B417CE" w:rsidRPr="0091356B">
        <w:rPr>
          <w:rFonts w:cs="Helvetica"/>
          <w:sz w:val="24"/>
          <w:szCs w:val="24"/>
        </w:rPr>
        <w:t>maintenance</w:t>
      </w:r>
      <w:r w:rsidRPr="0091356B">
        <w:rPr>
          <w:rFonts w:cs="Helvetica"/>
          <w:sz w:val="24"/>
          <w:szCs w:val="24"/>
        </w:rPr>
        <w:t>/compliance</w:t>
      </w:r>
    </w:p>
    <w:p w:rsidR="00DC4924" w:rsidRPr="0091356B" w:rsidRDefault="00DC4924" w:rsidP="00DC4924">
      <w:pPr>
        <w:autoSpaceDE w:val="0"/>
        <w:autoSpaceDN w:val="0"/>
        <w:adjustRightInd w:val="0"/>
        <w:spacing w:after="0" w:line="240" w:lineRule="auto"/>
        <w:rPr>
          <w:rFonts w:cs="Helvetica"/>
          <w:sz w:val="24"/>
          <w:szCs w:val="24"/>
        </w:rPr>
      </w:pPr>
      <w:r w:rsidRPr="0091356B">
        <w:rPr>
          <w:rFonts w:cs="Helvetica"/>
          <w:sz w:val="24"/>
          <w:szCs w:val="24"/>
        </w:rPr>
        <w:t>4. Yogakshema - literally means well being</w:t>
      </w:r>
    </w:p>
    <w:p w:rsidR="002C1E15" w:rsidRPr="0091356B" w:rsidRDefault="00DC4924" w:rsidP="00DC4924">
      <w:pPr>
        <w:autoSpaceDE w:val="0"/>
        <w:autoSpaceDN w:val="0"/>
        <w:adjustRightInd w:val="0"/>
        <w:spacing w:after="0" w:line="240" w:lineRule="auto"/>
        <w:jc w:val="both"/>
        <w:rPr>
          <w:rFonts w:cs="Arial"/>
          <w:sz w:val="24"/>
          <w:szCs w:val="24"/>
        </w:rPr>
      </w:pPr>
      <w:proofErr w:type="gramStart"/>
      <w:r w:rsidRPr="0091356B">
        <w:rPr>
          <w:rFonts w:cs="Helvetica"/>
          <w:sz w:val="24"/>
          <w:szCs w:val="24"/>
        </w:rPr>
        <w:t>Arthashastra mention self-discipline for a king and the six enemies which a king should overcome-lust, anger, greed, conceit, arrogance and foolhardiness.</w:t>
      </w:r>
      <w:proofErr w:type="gramEnd"/>
      <w:r w:rsidRPr="0091356B">
        <w:rPr>
          <w:rFonts w:cs="Helvetica"/>
          <w:sz w:val="24"/>
          <w:szCs w:val="24"/>
        </w:rPr>
        <w:t xml:space="preserve"> In the present day context, this addresses the ethics aspect of businesses and the personal ethics of the corporate leaders.</w:t>
      </w:r>
    </w:p>
    <w:p w:rsidR="002C1E15" w:rsidRPr="0091356B" w:rsidRDefault="002C1E15" w:rsidP="002C1E15">
      <w:pPr>
        <w:autoSpaceDE w:val="0"/>
        <w:autoSpaceDN w:val="0"/>
        <w:adjustRightInd w:val="0"/>
        <w:spacing w:after="0" w:line="240" w:lineRule="auto"/>
        <w:jc w:val="both"/>
        <w:rPr>
          <w:rFonts w:cs="Arial"/>
          <w:sz w:val="24"/>
          <w:szCs w:val="24"/>
        </w:rPr>
      </w:pPr>
    </w:p>
    <w:p w:rsidR="002C1E15" w:rsidRPr="0091356B" w:rsidRDefault="002C1E15" w:rsidP="002C1E15">
      <w:pPr>
        <w:pStyle w:val="ListParagraph"/>
        <w:numPr>
          <w:ilvl w:val="0"/>
          <w:numId w:val="3"/>
        </w:numPr>
        <w:autoSpaceDE w:val="0"/>
        <w:autoSpaceDN w:val="0"/>
        <w:adjustRightInd w:val="0"/>
        <w:spacing w:after="0" w:line="240" w:lineRule="auto"/>
        <w:jc w:val="both"/>
        <w:rPr>
          <w:rFonts w:cs="Arial"/>
          <w:sz w:val="24"/>
          <w:szCs w:val="24"/>
        </w:rPr>
      </w:pPr>
      <w:r w:rsidRPr="0091356B">
        <w:rPr>
          <w:rFonts w:cs="Arial"/>
          <w:sz w:val="24"/>
          <w:szCs w:val="24"/>
        </w:rPr>
        <w:t>Reputation risk</w:t>
      </w:r>
    </w:p>
    <w:p w:rsidR="002C1E15" w:rsidRPr="0091356B" w:rsidRDefault="002C1E15" w:rsidP="002C1E15">
      <w:pPr>
        <w:autoSpaceDE w:val="0"/>
        <w:autoSpaceDN w:val="0"/>
        <w:adjustRightInd w:val="0"/>
        <w:spacing w:after="0" w:line="240" w:lineRule="auto"/>
        <w:jc w:val="both"/>
        <w:rPr>
          <w:rFonts w:cs="Arial"/>
          <w:sz w:val="24"/>
          <w:szCs w:val="24"/>
        </w:rPr>
      </w:pPr>
      <w:r w:rsidRPr="0091356B">
        <w:rPr>
          <w:rFonts w:cs="Arial"/>
          <w:sz w:val="24"/>
          <w:szCs w:val="24"/>
        </w:rPr>
        <w:lastRenderedPageBreak/>
        <w:t>Answer:</w:t>
      </w:r>
    </w:p>
    <w:p w:rsidR="00D14B0B" w:rsidRPr="0091356B" w:rsidRDefault="00D14B0B" w:rsidP="00D14B0B">
      <w:pPr>
        <w:autoSpaceDE w:val="0"/>
        <w:autoSpaceDN w:val="0"/>
        <w:adjustRightInd w:val="0"/>
        <w:spacing w:after="0" w:line="240" w:lineRule="auto"/>
        <w:jc w:val="both"/>
        <w:rPr>
          <w:rFonts w:cs="Arial"/>
          <w:sz w:val="24"/>
          <w:szCs w:val="24"/>
        </w:rPr>
      </w:pPr>
      <w:r w:rsidRPr="0091356B">
        <w:rPr>
          <w:rFonts w:cs="Arial"/>
          <w:sz w:val="24"/>
          <w:szCs w:val="24"/>
        </w:rPr>
        <w:t xml:space="preserve">Reputation is the trust that an organization has gained over the years by the products, services, brands it has provided to the society.  </w:t>
      </w:r>
      <w:r w:rsidR="00B417CE" w:rsidRPr="0091356B">
        <w:rPr>
          <w:rFonts w:cs="Arial"/>
          <w:sz w:val="24"/>
          <w:szCs w:val="24"/>
        </w:rPr>
        <w:t>Corporate</w:t>
      </w:r>
      <w:r w:rsidRPr="0091356B">
        <w:rPr>
          <w:rFonts w:cs="Arial"/>
          <w:sz w:val="24"/>
          <w:szCs w:val="24"/>
        </w:rPr>
        <w:t xml:space="preserve"> are at a risk of losing such reputation, reputation damage are irreparable. It is an intangible asset that is broad and far-reaching and includes image, goodwill and brand equity. If ruined can devastate the financial health and welfare of an organization.</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Reputation lost will damage:</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Brand Value</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Share Price</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Strategic Relationship</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Regulatory relationship</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Recruitment/ Retention</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 xml:space="preserve">Be it Sportswear giant Nike being caught in a child labour scandal or Perrier bottled water being supplied with carcinogenic benzene </w:t>
      </w:r>
      <w:proofErr w:type="gramStart"/>
      <w:r w:rsidRPr="0091356B">
        <w:rPr>
          <w:rFonts w:cs="Arial"/>
          <w:sz w:val="24"/>
          <w:szCs w:val="24"/>
        </w:rPr>
        <w:t>impurities,</w:t>
      </w:r>
      <w:proofErr w:type="gramEnd"/>
      <w:r w:rsidRPr="0091356B">
        <w:rPr>
          <w:rFonts w:cs="Arial"/>
          <w:sz w:val="24"/>
          <w:szCs w:val="24"/>
        </w:rPr>
        <w:t xml:space="preserve"> all such events embarrass the company in front of its stakeholders. </w:t>
      </w:r>
      <w:proofErr w:type="spellStart"/>
      <w:r w:rsidRPr="0091356B">
        <w:rPr>
          <w:rFonts w:cs="Arial"/>
          <w:sz w:val="24"/>
          <w:szCs w:val="24"/>
        </w:rPr>
        <w:t>Corporates</w:t>
      </w:r>
      <w:proofErr w:type="spellEnd"/>
      <w:r w:rsidRPr="0091356B">
        <w:rPr>
          <w:rFonts w:cs="Arial"/>
          <w:sz w:val="24"/>
          <w:szCs w:val="24"/>
        </w:rPr>
        <w:t xml:space="preserve"> need to handle such situations wisely.</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 xml:space="preserve">Components of </w:t>
      </w:r>
      <w:proofErr w:type="spellStart"/>
      <w:r w:rsidRPr="0091356B">
        <w:rPr>
          <w:rFonts w:cs="Arial"/>
          <w:sz w:val="24"/>
          <w:szCs w:val="24"/>
        </w:rPr>
        <w:t>Reputaion</w:t>
      </w:r>
      <w:proofErr w:type="spellEnd"/>
      <w:r w:rsidRPr="0091356B">
        <w:rPr>
          <w:rFonts w:cs="Arial"/>
          <w:sz w:val="24"/>
          <w:szCs w:val="24"/>
        </w:rPr>
        <w:t xml:space="preserve"> Risk Management</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Management of Reputation Risk</w:t>
      </w:r>
    </w:p>
    <w:p w:rsidR="00D14B0B" w:rsidRPr="0091356B" w:rsidRDefault="00D14B0B" w:rsidP="00D14B0B">
      <w:pPr>
        <w:autoSpaceDE w:val="0"/>
        <w:autoSpaceDN w:val="0"/>
        <w:adjustRightInd w:val="0"/>
        <w:spacing w:after="0" w:line="240" w:lineRule="auto"/>
        <w:rPr>
          <w:rFonts w:cs="Arial"/>
          <w:sz w:val="24"/>
          <w:szCs w:val="24"/>
        </w:rPr>
      </w:pPr>
      <w:r w:rsidRPr="0091356B">
        <w:rPr>
          <w:rFonts w:cs="Arial"/>
          <w:sz w:val="24"/>
          <w:szCs w:val="24"/>
        </w:rPr>
        <w:t>Preparation for Reputation Crises</w:t>
      </w:r>
    </w:p>
    <w:p w:rsidR="002C1E15" w:rsidRPr="0091356B" w:rsidRDefault="00D14B0B" w:rsidP="00D14B0B">
      <w:pPr>
        <w:autoSpaceDE w:val="0"/>
        <w:autoSpaceDN w:val="0"/>
        <w:adjustRightInd w:val="0"/>
        <w:spacing w:after="0" w:line="240" w:lineRule="auto"/>
        <w:jc w:val="both"/>
        <w:rPr>
          <w:rFonts w:cs="Arial"/>
          <w:sz w:val="24"/>
          <w:szCs w:val="24"/>
        </w:rPr>
      </w:pPr>
      <w:r w:rsidRPr="0091356B">
        <w:rPr>
          <w:rFonts w:cs="Arial"/>
          <w:sz w:val="24"/>
          <w:szCs w:val="24"/>
        </w:rPr>
        <w:t>Handling of Reputation Crises</w:t>
      </w:r>
    </w:p>
    <w:p w:rsidR="002C1E15" w:rsidRPr="0091356B" w:rsidRDefault="002C1E15" w:rsidP="00C108C4">
      <w:pPr>
        <w:autoSpaceDE w:val="0"/>
        <w:autoSpaceDN w:val="0"/>
        <w:adjustRightInd w:val="0"/>
        <w:spacing w:after="0" w:line="240" w:lineRule="auto"/>
        <w:jc w:val="both"/>
        <w:rPr>
          <w:rFonts w:cs="Arial"/>
          <w:sz w:val="24"/>
          <w:szCs w:val="24"/>
        </w:rPr>
      </w:pPr>
    </w:p>
    <w:p w:rsidR="002C1E15" w:rsidRPr="0091356B" w:rsidRDefault="002C1E15" w:rsidP="002C1E15">
      <w:pPr>
        <w:pStyle w:val="ListParagraph"/>
        <w:numPr>
          <w:ilvl w:val="0"/>
          <w:numId w:val="3"/>
        </w:numPr>
        <w:autoSpaceDE w:val="0"/>
        <w:autoSpaceDN w:val="0"/>
        <w:adjustRightInd w:val="0"/>
        <w:spacing w:after="0" w:line="240" w:lineRule="auto"/>
        <w:jc w:val="both"/>
        <w:rPr>
          <w:rFonts w:cs="Arial"/>
          <w:sz w:val="24"/>
          <w:szCs w:val="24"/>
        </w:rPr>
      </w:pPr>
      <w:r w:rsidRPr="0091356B">
        <w:rPr>
          <w:rFonts w:cs="Arial"/>
          <w:sz w:val="24"/>
          <w:szCs w:val="24"/>
        </w:rPr>
        <w:t>CEO/CFO certification</w:t>
      </w:r>
    </w:p>
    <w:p w:rsidR="002C1E15" w:rsidRPr="0091356B" w:rsidRDefault="002C1E15" w:rsidP="002C1E15">
      <w:pPr>
        <w:autoSpaceDE w:val="0"/>
        <w:autoSpaceDN w:val="0"/>
        <w:adjustRightInd w:val="0"/>
        <w:spacing w:after="0" w:line="240" w:lineRule="auto"/>
        <w:jc w:val="both"/>
        <w:rPr>
          <w:rFonts w:cs="Arial"/>
          <w:sz w:val="24"/>
          <w:szCs w:val="24"/>
        </w:rPr>
      </w:pPr>
      <w:r w:rsidRPr="0091356B">
        <w:rPr>
          <w:rFonts w:cs="Arial"/>
          <w:sz w:val="24"/>
          <w:szCs w:val="24"/>
        </w:rPr>
        <w:t>Answer:</w:t>
      </w:r>
    </w:p>
    <w:p w:rsidR="009A5DDA" w:rsidRPr="0091356B" w:rsidRDefault="009A5DDA" w:rsidP="009A5DDA">
      <w:pPr>
        <w:autoSpaceDE w:val="0"/>
        <w:autoSpaceDN w:val="0"/>
        <w:adjustRightInd w:val="0"/>
        <w:spacing w:after="0" w:line="240" w:lineRule="auto"/>
        <w:jc w:val="both"/>
        <w:rPr>
          <w:rFonts w:cs="Helvetica"/>
          <w:sz w:val="24"/>
          <w:szCs w:val="24"/>
        </w:rPr>
      </w:pPr>
      <w:r w:rsidRPr="0091356B">
        <w:rPr>
          <w:rFonts w:cs="Helvetica"/>
          <w:sz w:val="24"/>
          <w:szCs w:val="24"/>
        </w:rPr>
        <w:t>Clause 49 of the Listing Agreement requires that the CEO, i.e., the Managing Director or Manager appointed in terms of the Companies Act, 1956 and the CFO i.e. the whole time Finance Director or any other person heading the finance function discharging that function shall certify to the Board that to the best of their knowledge:</w:t>
      </w:r>
    </w:p>
    <w:p w:rsidR="009A5DDA" w:rsidRPr="0091356B" w:rsidRDefault="009A5DDA" w:rsidP="009A5DDA">
      <w:pPr>
        <w:autoSpaceDE w:val="0"/>
        <w:autoSpaceDN w:val="0"/>
        <w:adjustRightInd w:val="0"/>
        <w:spacing w:after="0" w:line="240" w:lineRule="auto"/>
        <w:jc w:val="both"/>
        <w:rPr>
          <w:rFonts w:cs="Helvetica"/>
          <w:sz w:val="24"/>
          <w:szCs w:val="24"/>
        </w:rPr>
      </w:pPr>
      <w:r w:rsidRPr="0091356B">
        <w:rPr>
          <w:rFonts w:cs="Helvetica"/>
          <w:sz w:val="24"/>
          <w:szCs w:val="24"/>
        </w:rPr>
        <w:t xml:space="preserve">(a) </w:t>
      </w:r>
      <w:proofErr w:type="gramStart"/>
      <w:r w:rsidRPr="0091356B">
        <w:rPr>
          <w:rFonts w:cs="Helvetica"/>
          <w:sz w:val="24"/>
          <w:szCs w:val="24"/>
        </w:rPr>
        <w:t>the</w:t>
      </w:r>
      <w:proofErr w:type="gramEnd"/>
      <w:r w:rsidRPr="0091356B">
        <w:rPr>
          <w:rFonts w:cs="Helvetica"/>
          <w:sz w:val="24"/>
          <w:szCs w:val="24"/>
        </w:rPr>
        <w:t xml:space="preserve"> financial statements and the cash flow statement reviewed by them do not contain any materially untrue statement or omit any material fact or contain statements that might be misleading and that they present a true and fair view of the company’s affairs and are in compliance with existing accounting standards, applicable laws and regulations.</w:t>
      </w:r>
    </w:p>
    <w:p w:rsidR="009A5DDA" w:rsidRPr="0091356B" w:rsidRDefault="009A5DDA" w:rsidP="009A5DDA">
      <w:pPr>
        <w:autoSpaceDE w:val="0"/>
        <w:autoSpaceDN w:val="0"/>
        <w:adjustRightInd w:val="0"/>
        <w:spacing w:after="0" w:line="240" w:lineRule="auto"/>
        <w:jc w:val="both"/>
        <w:rPr>
          <w:rFonts w:cs="Helvetica"/>
          <w:sz w:val="24"/>
          <w:szCs w:val="24"/>
        </w:rPr>
      </w:pPr>
      <w:r w:rsidRPr="0091356B">
        <w:rPr>
          <w:rFonts w:cs="Helvetica"/>
          <w:sz w:val="24"/>
          <w:szCs w:val="24"/>
        </w:rPr>
        <w:t xml:space="preserve">(b) </w:t>
      </w:r>
      <w:proofErr w:type="gramStart"/>
      <w:r w:rsidRPr="0091356B">
        <w:rPr>
          <w:rFonts w:cs="Helvetica"/>
          <w:sz w:val="24"/>
          <w:szCs w:val="24"/>
        </w:rPr>
        <w:t>no</w:t>
      </w:r>
      <w:proofErr w:type="gramEnd"/>
      <w:r w:rsidRPr="0091356B">
        <w:rPr>
          <w:rFonts w:cs="Helvetica"/>
          <w:sz w:val="24"/>
          <w:szCs w:val="24"/>
        </w:rPr>
        <w:t xml:space="preserve"> transactions entered into by the company during the year are fraudulent, illegal or </w:t>
      </w:r>
      <w:proofErr w:type="spellStart"/>
      <w:r w:rsidRPr="0091356B">
        <w:rPr>
          <w:rFonts w:cs="Helvetica"/>
          <w:sz w:val="24"/>
          <w:szCs w:val="24"/>
        </w:rPr>
        <w:t>violative</w:t>
      </w:r>
      <w:proofErr w:type="spellEnd"/>
      <w:r w:rsidRPr="0091356B">
        <w:rPr>
          <w:rFonts w:cs="Helvetica"/>
          <w:sz w:val="24"/>
          <w:szCs w:val="24"/>
        </w:rPr>
        <w:t xml:space="preserve"> of the company’s code of conduct.</w:t>
      </w:r>
    </w:p>
    <w:p w:rsidR="002C1E15" w:rsidRPr="0091356B" w:rsidRDefault="009A5DDA" w:rsidP="009A5DDA">
      <w:pPr>
        <w:autoSpaceDE w:val="0"/>
        <w:autoSpaceDN w:val="0"/>
        <w:adjustRightInd w:val="0"/>
        <w:spacing w:after="0" w:line="240" w:lineRule="auto"/>
        <w:jc w:val="both"/>
        <w:rPr>
          <w:rFonts w:cs="Arial"/>
          <w:sz w:val="24"/>
          <w:szCs w:val="24"/>
        </w:rPr>
      </w:pPr>
      <w:r w:rsidRPr="0091356B">
        <w:rPr>
          <w:rFonts w:cs="Helvetica"/>
          <w:sz w:val="24"/>
          <w:szCs w:val="24"/>
        </w:rPr>
        <w:t>(c) They have indicated to the auditors and the Audit Committee of any significant changes in internal control, accounting policies over financial reporting during the year or any instances of significant fraud of which they have become aware and the involvement therein;</w:t>
      </w:r>
    </w:p>
    <w:p w:rsidR="002C1E15" w:rsidRPr="0091356B" w:rsidRDefault="002C1E15" w:rsidP="00C108C4">
      <w:pPr>
        <w:autoSpaceDE w:val="0"/>
        <w:autoSpaceDN w:val="0"/>
        <w:adjustRightInd w:val="0"/>
        <w:spacing w:after="0" w:line="240" w:lineRule="auto"/>
        <w:jc w:val="both"/>
        <w:rPr>
          <w:rFonts w:cs="Arial"/>
          <w:sz w:val="24"/>
          <w:szCs w:val="24"/>
        </w:rPr>
      </w:pPr>
    </w:p>
    <w:p w:rsidR="002C1E15" w:rsidRPr="0091356B" w:rsidRDefault="002C1E15" w:rsidP="002C1E15">
      <w:pPr>
        <w:pStyle w:val="ListParagraph"/>
        <w:numPr>
          <w:ilvl w:val="0"/>
          <w:numId w:val="3"/>
        </w:numPr>
        <w:autoSpaceDE w:val="0"/>
        <w:autoSpaceDN w:val="0"/>
        <w:adjustRightInd w:val="0"/>
        <w:spacing w:after="0" w:line="240" w:lineRule="auto"/>
        <w:jc w:val="both"/>
        <w:rPr>
          <w:rFonts w:cs="Arial"/>
          <w:sz w:val="24"/>
          <w:szCs w:val="24"/>
        </w:rPr>
      </w:pPr>
      <w:r w:rsidRPr="0091356B">
        <w:rPr>
          <w:rFonts w:cs="Arial"/>
          <w:sz w:val="24"/>
          <w:szCs w:val="24"/>
        </w:rPr>
        <w:t>Corporate Governance in insurance sector.</w:t>
      </w:r>
    </w:p>
    <w:p w:rsidR="002C1E15" w:rsidRPr="0091356B" w:rsidRDefault="002C1E15" w:rsidP="002C1E15">
      <w:pPr>
        <w:autoSpaceDE w:val="0"/>
        <w:autoSpaceDN w:val="0"/>
        <w:adjustRightInd w:val="0"/>
        <w:spacing w:after="0" w:line="240" w:lineRule="auto"/>
        <w:jc w:val="both"/>
        <w:rPr>
          <w:sz w:val="24"/>
          <w:szCs w:val="24"/>
        </w:rPr>
      </w:pPr>
      <w:r w:rsidRPr="0091356B">
        <w:rPr>
          <w:sz w:val="24"/>
          <w:szCs w:val="24"/>
        </w:rPr>
        <w:t>Answer:</w:t>
      </w:r>
    </w:p>
    <w:p w:rsidR="00547881" w:rsidRPr="0091356B" w:rsidRDefault="00547881" w:rsidP="00547881">
      <w:pPr>
        <w:autoSpaceDE w:val="0"/>
        <w:autoSpaceDN w:val="0"/>
        <w:adjustRightInd w:val="0"/>
        <w:spacing w:after="0" w:line="240" w:lineRule="auto"/>
        <w:rPr>
          <w:rFonts w:cs="Arial"/>
          <w:b/>
          <w:bCs/>
          <w:sz w:val="24"/>
          <w:szCs w:val="24"/>
        </w:rPr>
      </w:pPr>
      <w:r w:rsidRPr="0091356B">
        <w:rPr>
          <w:rFonts w:cs="Arial"/>
          <w:b/>
          <w:bCs/>
          <w:sz w:val="24"/>
          <w:szCs w:val="24"/>
        </w:rPr>
        <w:t>CORPORATE GOVERNANCE IN INSURANCE SECTOR</w:t>
      </w:r>
    </w:p>
    <w:p w:rsidR="00547881" w:rsidRPr="0091356B" w:rsidRDefault="00547881" w:rsidP="00547881">
      <w:pPr>
        <w:autoSpaceDE w:val="0"/>
        <w:autoSpaceDN w:val="0"/>
        <w:adjustRightInd w:val="0"/>
        <w:spacing w:after="0" w:line="240" w:lineRule="auto"/>
        <w:jc w:val="both"/>
        <w:rPr>
          <w:rFonts w:cs="Arial"/>
          <w:sz w:val="24"/>
          <w:szCs w:val="24"/>
        </w:rPr>
      </w:pPr>
      <w:r w:rsidRPr="0091356B">
        <w:rPr>
          <w:rFonts w:cs="Arial"/>
          <w:sz w:val="24"/>
          <w:szCs w:val="24"/>
        </w:rPr>
        <w:t xml:space="preserve">The Insurance Regulatory and Development Authority (IRDA) has outlined </w:t>
      </w:r>
      <w:r w:rsidRPr="0091356B">
        <w:rPr>
          <w:rFonts w:cs="Arial"/>
          <w:i/>
          <w:iCs/>
          <w:sz w:val="24"/>
          <w:szCs w:val="24"/>
        </w:rPr>
        <w:t>Corporate Governance Guidelines For Insurance Companies (</w:t>
      </w:r>
      <w:proofErr w:type="spellStart"/>
      <w:r w:rsidRPr="0091356B">
        <w:rPr>
          <w:rFonts w:cs="Arial"/>
          <w:i/>
          <w:iCs/>
          <w:sz w:val="24"/>
          <w:szCs w:val="24"/>
        </w:rPr>
        <w:t>dt</w:t>
      </w:r>
      <w:proofErr w:type="spellEnd"/>
      <w:r w:rsidRPr="0091356B">
        <w:rPr>
          <w:rFonts w:cs="Arial"/>
          <w:i/>
          <w:iCs/>
          <w:sz w:val="24"/>
          <w:szCs w:val="24"/>
        </w:rPr>
        <w:t xml:space="preserve">. 25-08-2009) </w:t>
      </w:r>
      <w:r w:rsidRPr="0091356B">
        <w:rPr>
          <w:rFonts w:cs="Arial"/>
          <w:sz w:val="24"/>
          <w:szCs w:val="24"/>
        </w:rPr>
        <w:t xml:space="preserve">which are in addition to provisions of the Companies Act, 1956, Insurance Act, 1938 and requirement of any other laws or regulations framed there under. Where any provisions of these guidelines appear to be in conflict with the provisions contained in any law or regulations, the legal provisions will prevail. </w:t>
      </w:r>
      <w:r w:rsidRPr="0091356B">
        <w:rPr>
          <w:rFonts w:cs="Arial"/>
          <w:sz w:val="24"/>
          <w:szCs w:val="24"/>
        </w:rPr>
        <w:lastRenderedPageBreak/>
        <w:t>However where, the requirements of these guidelines are more rigorous than the provisions of any law, these guidelines shall be followed.</w:t>
      </w:r>
    </w:p>
    <w:p w:rsidR="00547881" w:rsidRPr="0091356B" w:rsidRDefault="00547881" w:rsidP="00547881">
      <w:pPr>
        <w:autoSpaceDE w:val="0"/>
        <w:autoSpaceDN w:val="0"/>
        <w:adjustRightInd w:val="0"/>
        <w:spacing w:after="0" w:line="240" w:lineRule="auto"/>
        <w:jc w:val="both"/>
        <w:rPr>
          <w:rFonts w:cs="Arial"/>
          <w:sz w:val="24"/>
          <w:szCs w:val="24"/>
        </w:rPr>
      </w:pPr>
      <w:r w:rsidRPr="0091356B">
        <w:rPr>
          <w:rFonts w:cs="Arial"/>
          <w:sz w:val="24"/>
          <w:szCs w:val="24"/>
        </w:rPr>
        <w:t>The Insurance Act stipulates that the insurance companies in India would be public companies and hence, would require a properly constituted Board.  Accordingly, the Authority advises all insurers to familiarize themselves with Corporate Governance structures and requirements appropriate to listed entities under clause 49 of the listing agreement.</w:t>
      </w:r>
    </w:p>
    <w:p w:rsidR="00547881" w:rsidRPr="0091356B" w:rsidRDefault="00547881" w:rsidP="00547881">
      <w:pPr>
        <w:autoSpaceDE w:val="0"/>
        <w:autoSpaceDN w:val="0"/>
        <w:adjustRightInd w:val="0"/>
        <w:spacing w:after="0" w:line="240" w:lineRule="auto"/>
        <w:rPr>
          <w:rFonts w:cs="Arial"/>
          <w:b/>
          <w:bCs/>
          <w:sz w:val="24"/>
          <w:szCs w:val="24"/>
        </w:rPr>
      </w:pPr>
      <w:r w:rsidRPr="0091356B">
        <w:rPr>
          <w:rFonts w:cs="Arial"/>
          <w:b/>
          <w:bCs/>
          <w:sz w:val="24"/>
          <w:szCs w:val="24"/>
        </w:rPr>
        <w:t>Committees Mandatory</w:t>
      </w:r>
    </w:p>
    <w:p w:rsidR="00547881" w:rsidRPr="0091356B" w:rsidRDefault="00547881" w:rsidP="00547881">
      <w:pPr>
        <w:autoSpaceDE w:val="0"/>
        <w:autoSpaceDN w:val="0"/>
        <w:adjustRightInd w:val="0"/>
        <w:spacing w:after="0" w:line="240" w:lineRule="auto"/>
        <w:rPr>
          <w:rFonts w:cs="Arial"/>
          <w:sz w:val="24"/>
          <w:szCs w:val="24"/>
        </w:rPr>
      </w:pPr>
      <w:r w:rsidRPr="0091356B">
        <w:rPr>
          <w:rFonts w:cs="Arial"/>
          <w:sz w:val="24"/>
          <w:szCs w:val="24"/>
        </w:rPr>
        <w:t>Audit Committee</w:t>
      </w:r>
      <w:proofErr w:type="gramStart"/>
      <w:r w:rsidRPr="0091356B">
        <w:rPr>
          <w:rFonts w:cs="Arial"/>
          <w:sz w:val="24"/>
          <w:szCs w:val="24"/>
        </w:rPr>
        <w:t>;  Investment</w:t>
      </w:r>
      <w:proofErr w:type="gramEnd"/>
      <w:r w:rsidRPr="0091356B">
        <w:rPr>
          <w:rFonts w:cs="Arial"/>
          <w:sz w:val="24"/>
          <w:szCs w:val="24"/>
        </w:rPr>
        <w:t xml:space="preserve"> Committee;  Risk Management Committee:</w:t>
      </w:r>
    </w:p>
    <w:p w:rsidR="00547881" w:rsidRPr="0091356B" w:rsidRDefault="00547881" w:rsidP="00547881">
      <w:pPr>
        <w:autoSpaceDE w:val="0"/>
        <w:autoSpaceDN w:val="0"/>
        <w:adjustRightInd w:val="0"/>
        <w:spacing w:after="0" w:line="240" w:lineRule="auto"/>
        <w:rPr>
          <w:rFonts w:cs="Arial"/>
          <w:sz w:val="24"/>
          <w:szCs w:val="24"/>
        </w:rPr>
      </w:pPr>
      <w:r w:rsidRPr="0091356B">
        <w:rPr>
          <w:rFonts w:cs="Arial"/>
          <w:sz w:val="24"/>
          <w:szCs w:val="24"/>
        </w:rPr>
        <w:t>Policyholder Protection Committee; and Asset Liability Management Committee (in case of life insurers)</w:t>
      </w:r>
    </w:p>
    <w:p w:rsidR="00547881" w:rsidRPr="0091356B" w:rsidRDefault="00547881" w:rsidP="00547881">
      <w:pPr>
        <w:autoSpaceDE w:val="0"/>
        <w:autoSpaceDN w:val="0"/>
        <w:adjustRightInd w:val="0"/>
        <w:spacing w:after="0" w:line="240" w:lineRule="auto"/>
        <w:rPr>
          <w:rFonts w:cs="Arial"/>
          <w:b/>
          <w:bCs/>
          <w:sz w:val="24"/>
          <w:szCs w:val="24"/>
        </w:rPr>
      </w:pPr>
      <w:r w:rsidRPr="0091356B">
        <w:rPr>
          <w:rFonts w:cs="Arial"/>
          <w:b/>
          <w:bCs/>
          <w:sz w:val="24"/>
          <w:szCs w:val="24"/>
        </w:rPr>
        <w:t>Non Mandatory</w:t>
      </w:r>
    </w:p>
    <w:p w:rsidR="00547881" w:rsidRPr="0091356B" w:rsidRDefault="00547881" w:rsidP="00547881">
      <w:pPr>
        <w:autoSpaceDE w:val="0"/>
        <w:autoSpaceDN w:val="0"/>
        <w:adjustRightInd w:val="0"/>
        <w:spacing w:after="0" w:line="240" w:lineRule="auto"/>
        <w:rPr>
          <w:rFonts w:cs="Arial"/>
          <w:sz w:val="24"/>
          <w:szCs w:val="24"/>
        </w:rPr>
      </w:pPr>
      <w:r w:rsidRPr="0091356B">
        <w:rPr>
          <w:rFonts w:cs="Arial"/>
          <w:sz w:val="24"/>
          <w:szCs w:val="24"/>
        </w:rPr>
        <w:t>Nominations Committee</w:t>
      </w:r>
    </w:p>
    <w:p w:rsidR="00547881" w:rsidRPr="0091356B" w:rsidRDefault="00547881" w:rsidP="00547881">
      <w:pPr>
        <w:autoSpaceDE w:val="0"/>
        <w:autoSpaceDN w:val="0"/>
        <w:adjustRightInd w:val="0"/>
        <w:spacing w:after="0" w:line="240" w:lineRule="auto"/>
        <w:rPr>
          <w:rFonts w:cs="Arial"/>
          <w:sz w:val="24"/>
          <w:szCs w:val="24"/>
        </w:rPr>
      </w:pPr>
      <w:r w:rsidRPr="0091356B">
        <w:rPr>
          <w:rFonts w:cs="Arial"/>
          <w:sz w:val="24"/>
          <w:szCs w:val="24"/>
        </w:rPr>
        <w:t>Remuneration Committee</w:t>
      </w:r>
    </w:p>
    <w:p w:rsidR="00547881" w:rsidRPr="0091356B" w:rsidRDefault="00547881" w:rsidP="00547881">
      <w:pPr>
        <w:autoSpaceDE w:val="0"/>
        <w:autoSpaceDN w:val="0"/>
        <w:adjustRightInd w:val="0"/>
        <w:spacing w:after="0" w:line="240" w:lineRule="auto"/>
        <w:jc w:val="both"/>
        <w:rPr>
          <w:sz w:val="24"/>
          <w:szCs w:val="24"/>
        </w:rPr>
      </w:pPr>
      <w:r w:rsidRPr="0091356B">
        <w:rPr>
          <w:rFonts w:cs="Arial"/>
          <w:sz w:val="24"/>
          <w:szCs w:val="24"/>
        </w:rPr>
        <w:t>Ethics Committee</w:t>
      </w:r>
    </w:p>
    <w:p w:rsidR="002C1E15" w:rsidRPr="0091356B" w:rsidRDefault="002C1E15" w:rsidP="002C1E15">
      <w:pPr>
        <w:autoSpaceDE w:val="0"/>
        <w:autoSpaceDN w:val="0"/>
        <w:adjustRightInd w:val="0"/>
        <w:spacing w:after="0" w:line="240" w:lineRule="auto"/>
        <w:jc w:val="both"/>
        <w:rPr>
          <w:sz w:val="24"/>
          <w:szCs w:val="24"/>
        </w:rPr>
      </w:pPr>
    </w:p>
    <w:p w:rsidR="00800D73" w:rsidRPr="0091356B" w:rsidRDefault="00800D73">
      <w:pPr>
        <w:rPr>
          <w:sz w:val="24"/>
          <w:szCs w:val="24"/>
        </w:rPr>
      </w:pPr>
      <w:r w:rsidRPr="0091356B">
        <w:rPr>
          <w:sz w:val="24"/>
          <w:szCs w:val="24"/>
        </w:rPr>
        <w:br w:type="page"/>
      </w:r>
    </w:p>
    <w:p w:rsidR="002C1E15" w:rsidRPr="0091356B" w:rsidRDefault="00800D73" w:rsidP="005604DB">
      <w:pPr>
        <w:autoSpaceDE w:val="0"/>
        <w:autoSpaceDN w:val="0"/>
        <w:adjustRightInd w:val="0"/>
        <w:spacing w:after="0" w:line="240" w:lineRule="auto"/>
        <w:jc w:val="center"/>
        <w:rPr>
          <w:sz w:val="24"/>
          <w:szCs w:val="24"/>
        </w:rPr>
      </w:pPr>
      <w:r w:rsidRPr="0091356B">
        <w:rPr>
          <w:sz w:val="24"/>
          <w:szCs w:val="24"/>
        </w:rPr>
        <w:lastRenderedPageBreak/>
        <w:t>PART – B</w:t>
      </w:r>
    </w:p>
    <w:p w:rsidR="00800D73" w:rsidRPr="0091356B" w:rsidRDefault="00800D73" w:rsidP="002C1E15">
      <w:pPr>
        <w:autoSpaceDE w:val="0"/>
        <w:autoSpaceDN w:val="0"/>
        <w:adjustRightInd w:val="0"/>
        <w:spacing w:after="0" w:line="240" w:lineRule="auto"/>
        <w:jc w:val="both"/>
        <w:rPr>
          <w:sz w:val="24"/>
          <w:szCs w:val="24"/>
        </w:rPr>
      </w:pPr>
    </w:p>
    <w:p w:rsidR="00800D73" w:rsidRPr="0091356B" w:rsidRDefault="00800D73" w:rsidP="00800D73">
      <w:pPr>
        <w:autoSpaceDE w:val="0"/>
        <w:autoSpaceDN w:val="0"/>
        <w:adjustRightInd w:val="0"/>
        <w:spacing w:after="0" w:line="240" w:lineRule="auto"/>
        <w:rPr>
          <w:rFonts w:cs="Arial"/>
          <w:sz w:val="24"/>
          <w:szCs w:val="24"/>
        </w:rPr>
      </w:pPr>
      <w:r w:rsidRPr="0091356B">
        <w:rPr>
          <w:rFonts w:cs="Arial,Bold"/>
          <w:b/>
          <w:bCs/>
          <w:sz w:val="24"/>
          <w:szCs w:val="24"/>
        </w:rPr>
        <w:t>5</w:t>
      </w:r>
      <w:r w:rsidRPr="0091356B">
        <w:rPr>
          <w:rFonts w:cs="Arial"/>
          <w:sz w:val="24"/>
          <w:szCs w:val="24"/>
        </w:rPr>
        <w:t>(a) Bhagavad Gita teaches that “without being attached to the fruits of activities, one should act as a matter of duty; by working without attachment one attains the supreme.”  In the light of this statement, discuss various ethics philosophies.</w:t>
      </w:r>
    </w:p>
    <w:p w:rsidR="00800D73" w:rsidRPr="0091356B" w:rsidRDefault="00800D73" w:rsidP="00800D73">
      <w:pPr>
        <w:autoSpaceDE w:val="0"/>
        <w:autoSpaceDN w:val="0"/>
        <w:adjustRightInd w:val="0"/>
        <w:spacing w:after="0" w:line="240" w:lineRule="auto"/>
        <w:rPr>
          <w:rFonts w:cs="Arial"/>
          <w:sz w:val="24"/>
          <w:szCs w:val="24"/>
        </w:rPr>
      </w:pPr>
      <w:r w:rsidRPr="0091356B">
        <w:rPr>
          <w:rFonts w:cs="Arial"/>
          <w:sz w:val="24"/>
          <w:szCs w:val="24"/>
        </w:rPr>
        <w:t>Answer:</w:t>
      </w:r>
    </w:p>
    <w:p w:rsidR="000A38C6" w:rsidRPr="0091356B" w:rsidRDefault="000A38C6" w:rsidP="000A38C6">
      <w:pPr>
        <w:autoSpaceDE w:val="0"/>
        <w:autoSpaceDN w:val="0"/>
        <w:adjustRightInd w:val="0"/>
        <w:spacing w:after="0" w:line="240" w:lineRule="auto"/>
        <w:rPr>
          <w:rFonts w:cs="Arial"/>
          <w:sz w:val="24"/>
          <w:szCs w:val="24"/>
        </w:rPr>
      </w:pPr>
      <w:r w:rsidRPr="0091356B">
        <w:rPr>
          <w:rFonts w:cs="Arial"/>
          <w:sz w:val="24"/>
          <w:szCs w:val="24"/>
        </w:rPr>
        <w:t>The following are some of the ethics philosophies.</w:t>
      </w:r>
    </w:p>
    <w:p w:rsidR="000A38C6" w:rsidRPr="0091356B" w:rsidRDefault="000A38C6" w:rsidP="000A38C6">
      <w:pPr>
        <w:autoSpaceDE w:val="0"/>
        <w:autoSpaceDN w:val="0"/>
        <w:adjustRightInd w:val="0"/>
        <w:spacing w:after="0" w:line="240" w:lineRule="auto"/>
        <w:rPr>
          <w:rFonts w:cs="Arial"/>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Deontological ethics or deontology </w:t>
      </w:r>
      <w:r w:rsidRPr="0091356B">
        <w:rPr>
          <w:rFonts w:cs="Arial"/>
          <w:sz w:val="24"/>
          <w:szCs w:val="24"/>
        </w:rPr>
        <w:t>(Greek: (</w:t>
      </w:r>
      <w:proofErr w:type="spellStart"/>
      <w:r w:rsidRPr="0091356B">
        <w:rPr>
          <w:rFonts w:cs="Arial"/>
          <w:sz w:val="24"/>
          <w:szCs w:val="24"/>
        </w:rPr>
        <w:t>deon</w:t>
      </w:r>
      <w:proofErr w:type="spellEnd"/>
      <w:r w:rsidRPr="0091356B">
        <w:rPr>
          <w:rFonts w:cs="Arial"/>
          <w:sz w:val="24"/>
          <w:szCs w:val="24"/>
        </w:rPr>
        <w:t>) meaning 'obligation' or 'duty') is an approach to ethics that focuses on the rightness or wrongness of actions themselves, as opposed to the rightness or wrongness of the consequences of those actions. This can be clarified with an example – if a manager decides that it is his duty to always be on time to meetings is running late for reasons not in his control, how is he supposed to drive to reach the meeting on time? Is he supposed to speed, breaking his duty to uphold the law, or is he supposed to arrive at his meeting late, breaking his duty to be on time?</w:t>
      </w:r>
    </w:p>
    <w:p w:rsidR="000A38C6" w:rsidRPr="0091356B" w:rsidRDefault="000A38C6" w:rsidP="000A38C6">
      <w:pPr>
        <w:autoSpaceDE w:val="0"/>
        <w:autoSpaceDN w:val="0"/>
        <w:adjustRightInd w:val="0"/>
        <w:spacing w:after="0" w:line="240" w:lineRule="auto"/>
        <w:rPr>
          <w:rFonts w:cs="Arial"/>
          <w:b/>
          <w:bCs/>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Teleology </w:t>
      </w:r>
      <w:r w:rsidRPr="0091356B">
        <w:rPr>
          <w:rFonts w:cs="Arial"/>
          <w:sz w:val="24"/>
          <w:szCs w:val="24"/>
        </w:rPr>
        <w:t xml:space="preserve">(Greek: </w:t>
      </w:r>
      <w:proofErr w:type="spellStart"/>
      <w:r w:rsidRPr="0091356B">
        <w:rPr>
          <w:rFonts w:cs="Arial"/>
          <w:sz w:val="24"/>
          <w:szCs w:val="24"/>
        </w:rPr>
        <w:t>telos</w:t>
      </w:r>
      <w:proofErr w:type="spellEnd"/>
      <w:r w:rsidRPr="0091356B">
        <w:rPr>
          <w:rFonts w:cs="Arial"/>
          <w:sz w:val="24"/>
          <w:szCs w:val="24"/>
        </w:rPr>
        <w:t>: end, purpose) is the philosophical study of design and purpose. A teleological school of thought is one that holds all things to be designed for or directed toward a final result, that there is an inherent purpose or final cause for all that exists.</w:t>
      </w:r>
    </w:p>
    <w:p w:rsidR="000A38C6" w:rsidRPr="0091356B" w:rsidRDefault="000A38C6" w:rsidP="000A38C6">
      <w:pPr>
        <w:autoSpaceDE w:val="0"/>
        <w:autoSpaceDN w:val="0"/>
        <w:adjustRightInd w:val="0"/>
        <w:spacing w:after="0" w:line="240" w:lineRule="auto"/>
        <w:jc w:val="both"/>
        <w:rPr>
          <w:rFonts w:cs="Arial"/>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proofErr w:type="gramStart"/>
      <w:r w:rsidRPr="0091356B">
        <w:rPr>
          <w:rFonts w:cs="Arial"/>
          <w:b/>
          <w:bCs/>
          <w:sz w:val="24"/>
          <w:szCs w:val="24"/>
        </w:rPr>
        <w:t>Enlightened-egoism.</w:t>
      </w:r>
      <w:proofErr w:type="gramEnd"/>
      <w:r w:rsidRPr="0091356B">
        <w:rPr>
          <w:rFonts w:cs="Arial"/>
          <w:b/>
          <w:bCs/>
          <w:sz w:val="24"/>
          <w:szCs w:val="24"/>
        </w:rPr>
        <w:t xml:space="preserve"> </w:t>
      </w:r>
      <w:r w:rsidRPr="0091356B">
        <w:rPr>
          <w:rFonts w:cs="Arial"/>
          <w:sz w:val="24"/>
          <w:szCs w:val="24"/>
        </w:rPr>
        <w:t>This model takes into account harms, benefits and rights.  Therefore, under this model an action is morally correct if it increases benefits for the individual in a way that does not intentionally hurt others, and if these benefits are believed to counterbalance any unintentional harms that ensue. For example, a company provides scholarships for education to needy students with a condition that the beneficiary is required to compulsorily work for the company for a period of 5 years. Although, the company’s providing the scholarship benefits the needy students, but ultimately it is in the company’s self interest.</w:t>
      </w:r>
    </w:p>
    <w:p w:rsidR="000A38C6" w:rsidRPr="0091356B" w:rsidRDefault="000A38C6" w:rsidP="000A38C6">
      <w:pPr>
        <w:autoSpaceDE w:val="0"/>
        <w:autoSpaceDN w:val="0"/>
        <w:adjustRightInd w:val="0"/>
        <w:spacing w:after="0" w:line="240" w:lineRule="auto"/>
        <w:jc w:val="both"/>
        <w:rPr>
          <w:rFonts w:cs="Arial"/>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Utilitarianism </w:t>
      </w:r>
      <w:r w:rsidRPr="0091356B">
        <w:rPr>
          <w:rFonts w:cs="Arial"/>
          <w:sz w:val="24"/>
          <w:szCs w:val="24"/>
        </w:rPr>
        <w:t>is the idea that the moral worth of an action is solely determined by its contribution to overall utility, that is, its contribution to happiness or pleasure as summed among all persons. It can be described by the phrase "the greatest good for the greatest number". For example, one may be tempted to steal from a rich wastrel to give to a starving family.</w:t>
      </w:r>
    </w:p>
    <w:p w:rsidR="000A38C6" w:rsidRPr="0091356B" w:rsidRDefault="000A38C6" w:rsidP="000A38C6">
      <w:pPr>
        <w:autoSpaceDE w:val="0"/>
        <w:autoSpaceDN w:val="0"/>
        <w:adjustRightInd w:val="0"/>
        <w:spacing w:after="0" w:line="240" w:lineRule="auto"/>
        <w:jc w:val="both"/>
        <w:rPr>
          <w:rFonts w:cs="Arial"/>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Relativism </w:t>
      </w:r>
      <w:r w:rsidRPr="0091356B">
        <w:rPr>
          <w:rFonts w:cs="Arial"/>
          <w:sz w:val="24"/>
          <w:szCs w:val="24"/>
        </w:rPr>
        <w:t>is the idea that some elements or aspects of experience or culture are relative to, i.e., dependent on, other elements or aspects. The term often refers to truth relativism, which is the doctrine that there are no absolute truths, i.e., that truth is always relative to some particular frame of reference, such as a language or a culture. For example, killing animals for sport (like bull fighting) could be right for one culture and wrong in another culture.</w:t>
      </w:r>
    </w:p>
    <w:p w:rsidR="000A38C6" w:rsidRPr="0091356B" w:rsidRDefault="000A38C6" w:rsidP="000A38C6">
      <w:pPr>
        <w:autoSpaceDE w:val="0"/>
        <w:autoSpaceDN w:val="0"/>
        <w:adjustRightInd w:val="0"/>
        <w:spacing w:after="0" w:line="240" w:lineRule="auto"/>
        <w:jc w:val="both"/>
        <w:rPr>
          <w:rFonts w:cs="Arial"/>
          <w:sz w:val="24"/>
          <w:szCs w:val="24"/>
        </w:rPr>
      </w:pPr>
    </w:p>
    <w:p w:rsidR="000A38C6"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Virtue Ethics theory </w:t>
      </w:r>
      <w:r w:rsidRPr="0091356B">
        <w:rPr>
          <w:rFonts w:cs="Arial"/>
          <w:sz w:val="24"/>
          <w:szCs w:val="24"/>
        </w:rPr>
        <w:t xml:space="preserve">is a branch of moral philosophy that emphasizes character, rather than rules or consequences, as the key element of ethical thinking. An example of this – when a person of good standing is found possessing a valuable article belonging to someone else it will be presumed that the article was loaned to him or kept with him for safe-keeping, whereas if it </w:t>
      </w:r>
      <w:r w:rsidRPr="0091356B">
        <w:rPr>
          <w:rFonts w:cs="Arial"/>
          <w:sz w:val="24"/>
          <w:szCs w:val="24"/>
        </w:rPr>
        <w:lastRenderedPageBreak/>
        <w:t>were in the possession of a person of doubtful or dubious character it would be presumed that he has stolen article.</w:t>
      </w:r>
    </w:p>
    <w:p w:rsidR="000A38C6" w:rsidRPr="0091356B" w:rsidRDefault="000A38C6" w:rsidP="000A38C6">
      <w:pPr>
        <w:autoSpaceDE w:val="0"/>
        <w:autoSpaceDN w:val="0"/>
        <w:adjustRightInd w:val="0"/>
        <w:spacing w:after="0" w:line="240" w:lineRule="auto"/>
        <w:jc w:val="both"/>
        <w:rPr>
          <w:rFonts w:cs="Arial"/>
          <w:sz w:val="24"/>
          <w:szCs w:val="24"/>
        </w:rPr>
      </w:pPr>
    </w:p>
    <w:p w:rsidR="00800D73" w:rsidRPr="0091356B" w:rsidRDefault="000A38C6" w:rsidP="000A38C6">
      <w:pPr>
        <w:autoSpaceDE w:val="0"/>
        <w:autoSpaceDN w:val="0"/>
        <w:adjustRightInd w:val="0"/>
        <w:spacing w:after="0" w:line="240" w:lineRule="auto"/>
        <w:jc w:val="both"/>
        <w:rPr>
          <w:rFonts w:cs="Arial"/>
          <w:sz w:val="24"/>
          <w:szCs w:val="24"/>
        </w:rPr>
      </w:pPr>
      <w:r w:rsidRPr="0091356B">
        <w:rPr>
          <w:rFonts w:cs="Arial"/>
          <w:b/>
          <w:bCs/>
          <w:sz w:val="24"/>
          <w:szCs w:val="24"/>
        </w:rPr>
        <w:t xml:space="preserve">Justice </w:t>
      </w:r>
      <w:r w:rsidRPr="0091356B">
        <w:rPr>
          <w:rFonts w:cs="Arial"/>
          <w:sz w:val="24"/>
          <w:szCs w:val="24"/>
        </w:rPr>
        <w:t xml:space="preserve">is the concept of moral rightness in action or attitude; it is closely linked to fairness. A conception of justice is one of the key features of society. </w:t>
      </w:r>
    </w:p>
    <w:p w:rsidR="00E7405A" w:rsidRPr="0091356B" w:rsidRDefault="00E7405A" w:rsidP="000A38C6">
      <w:pPr>
        <w:autoSpaceDE w:val="0"/>
        <w:autoSpaceDN w:val="0"/>
        <w:adjustRightInd w:val="0"/>
        <w:spacing w:after="0" w:line="240" w:lineRule="auto"/>
        <w:jc w:val="both"/>
        <w:rPr>
          <w:rFonts w:cs="Arial"/>
          <w:sz w:val="24"/>
          <w:szCs w:val="24"/>
        </w:rPr>
      </w:pPr>
    </w:p>
    <w:p w:rsidR="005604DB" w:rsidRPr="0091356B" w:rsidRDefault="005604DB" w:rsidP="000A38C6">
      <w:pPr>
        <w:autoSpaceDE w:val="0"/>
        <w:autoSpaceDN w:val="0"/>
        <w:adjustRightInd w:val="0"/>
        <w:spacing w:after="0" w:line="240" w:lineRule="auto"/>
        <w:jc w:val="both"/>
        <w:rPr>
          <w:rFonts w:cs="Arial"/>
          <w:sz w:val="24"/>
          <w:szCs w:val="24"/>
        </w:rPr>
      </w:pPr>
      <w:r w:rsidRPr="0091356B">
        <w:rPr>
          <w:rFonts w:cs="Arial"/>
          <w:sz w:val="24"/>
          <w:szCs w:val="24"/>
        </w:rPr>
        <w:t>5(b</w:t>
      </w:r>
      <w:proofErr w:type="gramStart"/>
      <w:r w:rsidRPr="0091356B">
        <w:rPr>
          <w:rFonts w:cs="Arial"/>
          <w:sz w:val="24"/>
          <w:szCs w:val="24"/>
        </w:rPr>
        <w:t>)  Briefly</w:t>
      </w:r>
      <w:proofErr w:type="gramEnd"/>
      <w:r w:rsidRPr="0091356B">
        <w:rPr>
          <w:rFonts w:cs="Arial"/>
          <w:sz w:val="24"/>
          <w:szCs w:val="24"/>
        </w:rPr>
        <w:t xml:space="preserve"> discuss the following:</w:t>
      </w:r>
    </w:p>
    <w:p w:rsidR="005604DB" w:rsidRPr="0091356B" w:rsidRDefault="005604DB" w:rsidP="000A38C6">
      <w:pPr>
        <w:autoSpaceDE w:val="0"/>
        <w:autoSpaceDN w:val="0"/>
        <w:adjustRightInd w:val="0"/>
        <w:spacing w:after="0" w:line="240" w:lineRule="auto"/>
        <w:jc w:val="both"/>
        <w:rPr>
          <w:rFonts w:cs="Arial"/>
          <w:sz w:val="24"/>
          <w:szCs w:val="24"/>
        </w:rPr>
      </w:pPr>
    </w:p>
    <w:p w:rsidR="005604DB" w:rsidRPr="0091356B" w:rsidRDefault="005604DB" w:rsidP="005604DB">
      <w:pPr>
        <w:pStyle w:val="ListParagraph"/>
        <w:numPr>
          <w:ilvl w:val="0"/>
          <w:numId w:val="4"/>
        </w:numPr>
        <w:autoSpaceDE w:val="0"/>
        <w:autoSpaceDN w:val="0"/>
        <w:adjustRightInd w:val="0"/>
        <w:spacing w:after="0" w:line="240" w:lineRule="auto"/>
        <w:rPr>
          <w:rFonts w:cs="Arial"/>
          <w:sz w:val="24"/>
          <w:szCs w:val="24"/>
        </w:rPr>
      </w:pPr>
      <w:r w:rsidRPr="0091356B">
        <w:rPr>
          <w:rFonts w:cs="Arial"/>
          <w:sz w:val="24"/>
          <w:szCs w:val="24"/>
        </w:rPr>
        <w:t>Credo</w:t>
      </w:r>
    </w:p>
    <w:p w:rsidR="005604DB" w:rsidRPr="0091356B" w:rsidRDefault="005604DB" w:rsidP="005604DB">
      <w:pPr>
        <w:autoSpaceDE w:val="0"/>
        <w:autoSpaceDN w:val="0"/>
        <w:adjustRightInd w:val="0"/>
        <w:spacing w:after="0" w:line="240" w:lineRule="auto"/>
        <w:rPr>
          <w:rFonts w:cs="Arial"/>
          <w:sz w:val="24"/>
          <w:szCs w:val="24"/>
        </w:rPr>
      </w:pPr>
      <w:r w:rsidRPr="0091356B">
        <w:rPr>
          <w:rFonts w:cs="Arial"/>
          <w:sz w:val="24"/>
          <w:szCs w:val="24"/>
        </w:rPr>
        <w:t>Answer:</w:t>
      </w:r>
    </w:p>
    <w:p w:rsidR="005604DB" w:rsidRPr="0091356B" w:rsidRDefault="005604DB" w:rsidP="005604DB">
      <w:pPr>
        <w:autoSpaceDE w:val="0"/>
        <w:autoSpaceDN w:val="0"/>
        <w:adjustRightInd w:val="0"/>
        <w:spacing w:after="0" w:line="240" w:lineRule="auto"/>
        <w:rPr>
          <w:rFonts w:cs="Helvetica,Bold"/>
          <w:b/>
          <w:bCs/>
          <w:sz w:val="24"/>
          <w:szCs w:val="24"/>
        </w:rPr>
      </w:pPr>
      <w:r w:rsidRPr="0091356B">
        <w:rPr>
          <w:rFonts w:cs="Helvetica,Bold"/>
          <w:b/>
          <w:bCs/>
          <w:sz w:val="24"/>
          <w:szCs w:val="24"/>
        </w:rPr>
        <w:t>CREDO</w:t>
      </w:r>
    </w:p>
    <w:p w:rsidR="005604DB" w:rsidRPr="0091356B" w:rsidRDefault="005604DB" w:rsidP="005604DB">
      <w:pPr>
        <w:autoSpaceDE w:val="0"/>
        <w:autoSpaceDN w:val="0"/>
        <w:adjustRightInd w:val="0"/>
        <w:spacing w:after="0" w:line="240" w:lineRule="auto"/>
        <w:jc w:val="both"/>
        <w:rPr>
          <w:rFonts w:cs="Arial"/>
          <w:sz w:val="24"/>
          <w:szCs w:val="24"/>
        </w:rPr>
      </w:pPr>
      <w:r w:rsidRPr="0091356B">
        <w:rPr>
          <w:rFonts w:cs="Helvetica"/>
          <w:sz w:val="24"/>
          <w:szCs w:val="24"/>
        </w:rPr>
        <w:t>Credo is a statement of common values that allows employees to understand the importance of the stakeholders and service provided. It is the force which makes them work together to achieve a consistent high standard. A good credo gives the company a reason to exist; it develops the spirit of employees motivating them at all times.</w:t>
      </w:r>
    </w:p>
    <w:p w:rsidR="005604DB" w:rsidRPr="0091356B" w:rsidRDefault="005604DB" w:rsidP="005604DB">
      <w:pPr>
        <w:pStyle w:val="ListParagraph"/>
        <w:numPr>
          <w:ilvl w:val="0"/>
          <w:numId w:val="4"/>
        </w:numPr>
        <w:autoSpaceDE w:val="0"/>
        <w:autoSpaceDN w:val="0"/>
        <w:adjustRightInd w:val="0"/>
        <w:spacing w:after="0" w:line="240" w:lineRule="auto"/>
        <w:jc w:val="both"/>
        <w:rPr>
          <w:rFonts w:cs="Arial"/>
          <w:sz w:val="24"/>
          <w:szCs w:val="24"/>
        </w:rPr>
      </w:pPr>
      <w:r w:rsidRPr="0091356B">
        <w:rPr>
          <w:rFonts w:cs="Arial"/>
          <w:sz w:val="24"/>
          <w:szCs w:val="24"/>
        </w:rPr>
        <w:t>Integrity pact</w:t>
      </w:r>
    </w:p>
    <w:p w:rsidR="005604DB" w:rsidRPr="0091356B" w:rsidRDefault="005604DB" w:rsidP="005604DB">
      <w:pPr>
        <w:autoSpaceDE w:val="0"/>
        <w:autoSpaceDN w:val="0"/>
        <w:adjustRightInd w:val="0"/>
        <w:spacing w:after="0" w:line="240" w:lineRule="auto"/>
        <w:jc w:val="both"/>
        <w:rPr>
          <w:rFonts w:cs="Arial"/>
          <w:sz w:val="24"/>
          <w:szCs w:val="24"/>
        </w:rPr>
      </w:pPr>
      <w:r w:rsidRPr="0091356B">
        <w:rPr>
          <w:rFonts w:cs="Arial"/>
          <w:sz w:val="24"/>
          <w:szCs w:val="24"/>
        </w:rPr>
        <w:t>Answer:</w:t>
      </w:r>
    </w:p>
    <w:p w:rsidR="005604DB" w:rsidRPr="0091356B" w:rsidRDefault="005604DB" w:rsidP="005604DB">
      <w:pPr>
        <w:autoSpaceDE w:val="0"/>
        <w:autoSpaceDN w:val="0"/>
        <w:adjustRightInd w:val="0"/>
        <w:spacing w:after="0" w:line="240" w:lineRule="auto"/>
        <w:jc w:val="both"/>
        <w:rPr>
          <w:rFonts w:cs="Arial"/>
          <w:sz w:val="24"/>
          <w:szCs w:val="24"/>
        </w:rPr>
      </w:pPr>
      <w:r w:rsidRPr="0091356B">
        <w:rPr>
          <w:rFonts w:cs="Arial"/>
          <w:i/>
          <w:iCs/>
          <w:sz w:val="24"/>
          <w:szCs w:val="24"/>
        </w:rPr>
        <w:t xml:space="preserve">A written agreement between the government/government department and all bidders to refrain from bribery and collusion </w:t>
      </w:r>
      <w:r w:rsidRPr="0091356B">
        <w:rPr>
          <w:rFonts w:cs="Arial"/>
          <w:sz w:val="24"/>
          <w:szCs w:val="24"/>
        </w:rPr>
        <w:t>Bidders are required to disclose all commissions and similar expenses paid by them to anyone in connection with the contract. If the written agreement is violated then the pact describes the sanctions that shall apply. These may include:</w:t>
      </w:r>
    </w:p>
    <w:p w:rsidR="005604DB" w:rsidRPr="0091356B" w:rsidRDefault="005604DB" w:rsidP="005A7C7E">
      <w:pPr>
        <w:pStyle w:val="ListParagraph"/>
        <w:numPr>
          <w:ilvl w:val="0"/>
          <w:numId w:val="5"/>
        </w:numPr>
        <w:autoSpaceDE w:val="0"/>
        <w:autoSpaceDN w:val="0"/>
        <w:adjustRightInd w:val="0"/>
        <w:spacing w:after="0" w:line="240" w:lineRule="auto"/>
        <w:rPr>
          <w:rFonts w:cs="Arial"/>
          <w:sz w:val="24"/>
          <w:szCs w:val="24"/>
        </w:rPr>
      </w:pPr>
      <w:r w:rsidRPr="0091356B">
        <w:rPr>
          <w:rFonts w:cs="Arial"/>
          <w:sz w:val="24"/>
          <w:szCs w:val="24"/>
        </w:rPr>
        <w:t>Loss or denial of contract;</w:t>
      </w:r>
    </w:p>
    <w:p w:rsidR="005604DB" w:rsidRPr="0091356B" w:rsidRDefault="005604DB" w:rsidP="005A7C7E">
      <w:pPr>
        <w:pStyle w:val="ListParagraph"/>
        <w:numPr>
          <w:ilvl w:val="0"/>
          <w:numId w:val="5"/>
        </w:numPr>
        <w:autoSpaceDE w:val="0"/>
        <w:autoSpaceDN w:val="0"/>
        <w:adjustRightInd w:val="0"/>
        <w:spacing w:after="0" w:line="240" w:lineRule="auto"/>
        <w:rPr>
          <w:rFonts w:cs="Arial"/>
          <w:sz w:val="24"/>
          <w:szCs w:val="24"/>
        </w:rPr>
      </w:pPr>
      <w:r w:rsidRPr="0091356B">
        <w:rPr>
          <w:rFonts w:cs="Arial"/>
          <w:sz w:val="24"/>
          <w:szCs w:val="24"/>
        </w:rPr>
        <w:t>Forfeiture of the bid or performance bond and liability for damages;</w:t>
      </w:r>
    </w:p>
    <w:p w:rsidR="005604DB" w:rsidRPr="0091356B" w:rsidRDefault="005604DB" w:rsidP="005A7C7E">
      <w:pPr>
        <w:pStyle w:val="ListParagraph"/>
        <w:numPr>
          <w:ilvl w:val="0"/>
          <w:numId w:val="5"/>
        </w:numPr>
        <w:autoSpaceDE w:val="0"/>
        <w:autoSpaceDN w:val="0"/>
        <w:adjustRightInd w:val="0"/>
        <w:spacing w:after="0" w:line="240" w:lineRule="auto"/>
        <w:rPr>
          <w:rFonts w:cs="Arial"/>
          <w:sz w:val="24"/>
          <w:szCs w:val="24"/>
        </w:rPr>
      </w:pPr>
      <w:r w:rsidRPr="0091356B">
        <w:rPr>
          <w:rFonts w:cs="Arial"/>
          <w:sz w:val="24"/>
          <w:szCs w:val="24"/>
        </w:rPr>
        <w:t>Exclusion from bidding on future contracts (debarment); and</w:t>
      </w:r>
    </w:p>
    <w:p w:rsidR="005604DB" w:rsidRPr="0091356B" w:rsidRDefault="005604DB" w:rsidP="005A7C7E">
      <w:pPr>
        <w:pStyle w:val="ListParagraph"/>
        <w:numPr>
          <w:ilvl w:val="0"/>
          <w:numId w:val="5"/>
        </w:numPr>
        <w:autoSpaceDE w:val="0"/>
        <w:autoSpaceDN w:val="0"/>
        <w:adjustRightInd w:val="0"/>
        <w:spacing w:after="0" w:line="240" w:lineRule="auto"/>
        <w:rPr>
          <w:rFonts w:cs="Arial"/>
          <w:sz w:val="24"/>
          <w:szCs w:val="24"/>
        </w:rPr>
      </w:pPr>
      <w:r w:rsidRPr="0091356B">
        <w:rPr>
          <w:rFonts w:cs="Arial"/>
          <w:sz w:val="24"/>
          <w:szCs w:val="24"/>
        </w:rPr>
        <w:t>Criminal or disciplinary action against employees of the government.</w:t>
      </w:r>
    </w:p>
    <w:p w:rsidR="005604DB" w:rsidRPr="0091356B" w:rsidRDefault="005604DB" w:rsidP="005A7C7E">
      <w:pPr>
        <w:autoSpaceDE w:val="0"/>
        <w:autoSpaceDN w:val="0"/>
        <w:adjustRightInd w:val="0"/>
        <w:spacing w:after="0" w:line="240" w:lineRule="auto"/>
        <w:jc w:val="both"/>
        <w:rPr>
          <w:rFonts w:cs="Arial"/>
          <w:sz w:val="24"/>
          <w:szCs w:val="24"/>
        </w:rPr>
      </w:pPr>
      <w:r w:rsidRPr="0091356B">
        <w:rPr>
          <w:rFonts w:cs="Arial"/>
          <w:i/>
          <w:iCs/>
          <w:sz w:val="24"/>
          <w:szCs w:val="24"/>
        </w:rPr>
        <w:t>A monitoring system that provides for independent oversight and increased</w:t>
      </w:r>
      <w:r w:rsidR="005A7C7E" w:rsidRPr="0091356B">
        <w:rPr>
          <w:rFonts w:cs="Arial"/>
          <w:i/>
          <w:iCs/>
          <w:sz w:val="24"/>
          <w:szCs w:val="24"/>
        </w:rPr>
        <w:t xml:space="preserve"> </w:t>
      </w:r>
      <w:r w:rsidRPr="0091356B">
        <w:rPr>
          <w:rFonts w:cs="Arial"/>
          <w:i/>
          <w:iCs/>
          <w:sz w:val="24"/>
          <w:szCs w:val="24"/>
        </w:rPr>
        <w:t>government accountability of the public contracting process</w:t>
      </w:r>
      <w:r w:rsidR="005A7C7E" w:rsidRPr="0091356B">
        <w:rPr>
          <w:rFonts w:cs="Arial"/>
          <w:i/>
          <w:iCs/>
          <w:sz w:val="24"/>
          <w:szCs w:val="24"/>
        </w:rPr>
        <w:t xml:space="preserve"> </w:t>
      </w:r>
      <w:r w:rsidRPr="0091356B">
        <w:rPr>
          <w:rFonts w:cs="Arial"/>
          <w:sz w:val="24"/>
          <w:szCs w:val="24"/>
        </w:rPr>
        <w:t>In most cases, monitors are members of civil society or experts appointed by</w:t>
      </w:r>
      <w:r w:rsidR="005A7C7E" w:rsidRPr="0091356B">
        <w:rPr>
          <w:rFonts w:cs="Arial"/>
          <w:sz w:val="24"/>
          <w:szCs w:val="24"/>
        </w:rPr>
        <w:t xml:space="preserve"> </w:t>
      </w:r>
      <w:r w:rsidRPr="0091356B">
        <w:rPr>
          <w:rFonts w:cs="Arial"/>
          <w:sz w:val="24"/>
          <w:szCs w:val="24"/>
        </w:rPr>
        <w:t>(and reporting to) the TI Chapter and its civil society partners. The independent</w:t>
      </w:r>
      <w:r w:rsidR="005A7C7E" w:rsidRPr="0091356B">
        <w:rPr>
          <w:rFonts w:cs="Arial"/>
          <w:sz w:val="24"/>
          <w:szCs w:val="24"/>
        </w:rPr>
        <w:t xml:space="preserve"> </w:t>
      </w:r>
      <w:r w:rsidRPr="0091356B">
        <w:rPr>
          <w:rFonts w:cs="Arial"/>
          <w:sz w:val="24"/>
          <w:szCs w:val="24"/>
        </w:rPr>
        <w:t>monitoring system aims to ensure that the pact is implemented and the obligations of</w:t>
      </w:r>
      <w:r w:rsidR="005A7C7E" w:rsidRPr="0091356B">
        <w:rPr>
          <w:rFonts w:cs="Arial"/>
          <w:sz w:val="24"/>
          <w:szCs w:val="24"/>
        </w:rPr>
        <w:t xml:space="preserve"> </w:t>
      </w:r>
      <w:r w:rsidRPr="0091356B">
        <w:rPr>
          <w:rFonts w:cs="Arial"/>
          <w:sz w:val="24"/>
          <w:szCs w:val="24"/>
        </w:rPr>
        <w:t>the parties are fulfilled. The monitor performs functions such as:</w:t>
      </w:r>
    </w:p>
    <w:p w:rsidR="005604DB" w:rsidRPr="0091356B" w:rsidRDefault="005604DB" w:rsidP="005604DB">
      <w:pPr>
        <w:autoSpaceDE w:val="0"/>
        <w:autoSpaceDN w:val="0"/>
        <w:adjustRightInd w:val="0"/>
        <w:spacing w:after="0" w:line="240" w:lineRule="auto"/>
        <w:rPr>
          <w:rFonts w:cs="Arial"/>
          <w:sz w:val="24"/>
          <w:szCs w:val="24"/>
        </w:rPr>
      </w:pPr>
      <w:r w:rsidRPr="0091356B">
        <w:rPr>
          <w:rFonts w:cs="Arial"/>
          <w:sz w:val="24"/>
          <w:szCs w:val="24"/>
        </w:rPr>
        <w:t>Overseeing corruption risks in the contracting process and the execution</w:t>
      </w:r>
      <w:r w:rsidR="005A7C7E" w:rsidRPr="0091356B">
        <w:rPr>
          <w:rFonts w:cs="Arial"/>
          <w:sz w:val="24"/>
          <w:szCs w:val="24"/>
        </w:rPr>
        <w:t xml:space="preserve"> </w:t>
      </w:r>
      <w:r w:rsidRPr="0091356B">
        <w:rPr>
          <w:rFonts w:cs="Arial"/>
          <w:sz w:val="24"/>
          <w:szCs w:val="24"/>
        </w:rPr>
        <w:t>of work;</w:t>
      </w:r>
    </w:p>
    <w:p w:rsidR="005604DB" w:rsidRPr="0091356B" w:rsidRDefault="005604DB" w:rsidP="005604DB">
      <w:pPr>
        <w:autoSpaceDE w:val="0"/>
        <w:autoSpaceDN w:val="0"/>
        <w:adjustRightInd w:val="0"/>
        <w:spacing w:after="0" w:line="240" w:lineRule="auto"/>
        <w:rPr>
          <w:rFonts w:cs="Arial"/>
          <w:sz w:val="24"/>
          <w:szCs w:val="24"/>
        </w:rPr>
      </w:pPr>
      <w:r w:rsidRPr="0091356B">
        <w:rPr>
          <w:rFonts w:cs="Arial"/>
          <w:sz w:val="24"/>
          <w:szCs w:val="24"/>
        </w:rPr>
        <w:t>Offering guidance on possible preventive measures;</w:t>
      </w:r>
    </w:p>
    <w:p w:rsidR="005604DB" w:rsidRPr="0091356B" w:rsidRDefault="005604DB" w:rsidP="005604DB">
      <w:pPr>
        <w:autoSpaceDE w:val="0"/>
        <w:autoSpaceDN w:val="0"/>
        <w:adjustRightInd w:val="0"/>
        <w:spacing w:after="0" w:line="240" w:lineRule="auto"/>
        <w:rPr>
          <w:rFonts w:cs="Arial"/>
          <w:sz w:val="24"/>
          <w:szCs w:val="24"/>
        </w:rPr>
      </w:pPr>
      <w:r w:rsidRPr="0091356B">
        <w:rPr>
          <w:rFonts w:cs="Arial"/>
          <w:sz w:val="24"/>
          <w:szCs w:val="24"/>
        </w:rPr>
        <w:t>Responding to the concerns and/or complaints of bidders or interested</w:t>
      </w:r>
      <w:r w:rsidR="005A7C7E" w:rsidRPr="0091356B">
        <w:rPr>
          <w:rFonts w:cs="Arial"/>
          <w:sz w:val="24"/>
          <w:szCs w:val="24"/>
        </w:rPr>
        <w:t xml:space="preserve"> </w:t>
      </w:r>
      <w:r w:rsidRPr="0091356B">
        <w:rPr>
          <w:rFonts w:cs="Arial"/>
          <w:sz w:val="24"/>
          <w:szCs w:val="24"/>
        </w:rPr>
        <w:t>external stakeholders;</w:t>
      </w:r>
    </w:p>
    <w:p w:rsidR="005604DB" w:rsidRPr="0091356B" w:rsidRDefault="005604DB" w:rsidP="005A7C7E">
      <w:pPr>
        <w:autoSpaceDE w:val="0"/>
        <w:autoSpaceDN w:val="0"/>
        <w:adjustRightInd w:val="0"/>
        <w:spacing w:after="0" w:line="240" w:lineRule="auto"/>
        <w:rPr>
          <w:rFonts w:cs="Arial"/>
          <w:sz w:val="24"/>
          <w:szCs w:val="24"/>
        </w:rPr>
      </w:pPr>
      <w:r w:rsidRPr="0091356B">
        <w:rPr>
          <w:rFonts w:cs="Arial"/>
          <w:sz w:val="24"/>
          <w:szCs w:val="24"/>
        </w:rPr>
        <w:t>Informing the public about the contracting process‘s transparency and</w:t>
      </w:r>
      <w:r w:rsidR="005A7C7E" w:rsidRPr="0091356B">
        <w:rPr>
          <w:rFonts w:cs="Arial"/>
          <w:sz w:val="24"/>
          <w:szCs w:val="24"/>
        </w:rPr>
        <w:t xml:space="preserve"> </w:t>
      </w:r>
      <w:r w:rsidRPr="0091356B">
        <w:rPr>
          <w:rFonts w:cs="Arial"/>
          <w:sz w:val="24"/>
          <w:szCs w:val="24"/>
        </w:rPr>
        <w:t>integrity (or lack thereof).</w:t>
      </w:r>
    </w:p>
    <w:p w:rsidR="005604DB" w:rsidRPr="0091356B" w:rsidRDefault="005604DB" w:rsidP="000A38C6">
      <w:pPr>
        <w:autoSpaceDE w:val="0"/>
        <w:autoSpaceDN w:val="0"/>
        <w:adjustRightInd w:val="0"/>
        <w:spacing w:after="0" w:line="240" w:lineRule="auto"/>
        <w:jc w:val="both"/>
        <w:rPr>
          <w:rFonts w:cs="Arial"/>
          <w:sz w:val="24"/>
          <w:szCs w:val="24"/>
        </w:rPr>
      </w:pPr>
    </w:p>
    <w:p w:rsidR="005604DB" w:rsidRPr="0091356B" w:rsidRDefault="005604DB" w:rsidP="00614BE5">
      <w:pPr>
        <w:pStyle w:val="ListParagraph"/>
        <w:numPr>
          <w:ilvl w:val="0"/>
          <w:numId w:val="4"/>
        </w:numPr>
        <w:autoSpaceDE w:val="0"/>
        <w:autoSpaceDN w:val="0"/>
        <w:adjustRightInd w:val="0"/>
        <w:spacing w:after="0" w:line="240" w:lineRule="auto"/>
        <w:jc w:val="both"/>
        <w:rPr>
          <w:rFonts w:cs="Arial"/>
          <w:sz w:val="24"/>
          <w:szCs w:val="24"/>
        </w:rPr>
      </w:pPr>
      <w:r w:rsidRPr="0091356B">
        <w:rPr>
          <w:rFonts w:cs="Arial"/>
          <w:sz w:val="24"/>
          <w:szCs w:val="24"/>
        </w:rPr>
        <w:t>Ethical dilemma</w:t>
      </w:r>
    </w:p>
    <w:p w:rsidR="00614BE5" w:rsidRPr="0091356B" w:rsidRDefault="00614BE5" w:rsidP="00614BE5">
      <w:pPr>
        <w:autoSpaceDE w:val="0"/>
        <w:autoSpaceDN w:val="0"/>
        <w:adjustRightInd w:val="0"/>
        <w:spacing w:after="0" w:line="240" w:lineRule="auto"/>
        <w:jc w:val="both"/>
        <w:rPr>
          <w:rFonts w:cs="Arial"/>
          <w:sz w:val="24"/>
          <w:szCs w:val="24"/>
        </w:rPr>
      </w:pPr>
      <w:r w:rsidRPr="0091356B">
        <w:rPr>
          <w:rFonts w:cs="Arial"/>
          <w:sz w:val="24"/>
          <w:szCs w:val="24"/>
        </w:rPr>
        <w:t>Answer:</w:t>
      </w:r>
    </w:p>
    <w:p w:rsidR="00614BE5" w:rsidRPr="0091356B" w:rsidRDefault="00614BE5" w:rsidP="00614BE5">
      <w:pPr>
        <w:autoSpaceDE w:val="0"/>
        <w:autoSpaceDN w:val="0"/>
        <w:adjustRightInd w:val="0"/>
        <w:spacing w:after="0" w:line="240" w:lineRule="auto"/>
        <w:rPr>
          <w:rFonts w:cs="Helvetica,Bold"/>
          <w:b/>
          <w:bCs/>
          <w:sz w:val="24"/>
          <w:szCs w:val="24"/>
        </w:rPr>
      </w:pPr>
      <w:r w:rsidRPr="0091356B">
        <w:rPr>
          <w:rFonts w:cs="Helvetica,Bold"/>
          <w:b/>
          <w:bCs/>
          <w:sz w:val="24"/>
          <w:szCs w:val="24"/>
        </w:rPr>
        <w:t>Ethical Dilemma</w:t>
      </w:r>
    </w:p>
    <w:p w:rsidR="00614BE5" w:rsidRPr="0091356B" w:rsidRDefault="00614BE5" w:rsidP="00614BE5">
      <w:pPr>
        <w:autoSpaceDE w:val="0"/>
        <w:autoSpaceDN w:val="0"/>
        <w:adjustRightInd w:val="0"/>
        <w:spacing w:after="0" w:line="240" w:lineRule="auto"/>
        <w:jc w:val="both"/>
        <w:rPr>
          <w:rFonts w:cs="Helvetica"/>
          <w:sz w:val="24"/>
          <w:szCs w:val="24"/>
        </w:rPr>
      </w:pPr>
      <w:r w:rsidRPr="0091356B">
        <w:rPr>
          <w:rFonts w:cs="Helvetica"/>
          <w:sz w:val="24"/>
          <w:szCs w:val="24"/>
        </w:rPr>
        <w:t>Dilemma is a situation that requires a choice between options that are or seem equally unfavorable or mutually exclusive.</w:t>
      </w:r>
    </w:p>
    <w:p w:rsidR="00614BE5" w:rsidRPr="0091356B" w:rsidRDefault="00614BE5" w:rsidP="00614BE5">
      <w:pPr>
        <w:autoSpaceDE w:val="0"/>
        <w:autoSpaceDN w:val="0"/>
        <w:adjustRightInd w:val="0"/>
        <w:spacing w:after="0" w:line="240" w:lineRule="auto"/>
        <w:jc w:val="both"/>
        <w:rPr>
          <w:rFonts w:cs="Helvetica"/>
          <w:sz w:val="24"/>
          <w:szCs w:val="24"/>
        </w:rPr>
      </w:pPr>
      <w:r w:rsidRPr="0091356B">
        <w:rPr>
          <w:rFonts w:cs="Helvetica"/>
          <w:sz w:val="24"/>
          <w:szCs w:val="24"/>
        </w:rPr>
        <w:t>By definition, an ethical dilemma involves the need to choose from among two or more morally acceptable courses of action, when one choice prevents selecting the other; or, the need to choose between equally unacceptable alternatives (</w:t>
      </w:r>
      <w:proofErr w:type="spellStart"/>
      <w:r w:rsidRPr="0091356B">
        <w:rPr>
          <w:rFonts w:cs="Helvetica"/>
          <w:sz w:val="24"/>
          <w:szCs w:val="24"/>
        </w:rPr>
        <w:t>Hamric</w:t>
      </w:r>
      <w:proofErr w:type="spellEnd"/>
      <w:r w:rsidRPr="0091356B">
        <w:rPr>
          <w:rFonts w:cs="Helvetica"/>
          <w:sz w:val="24"/>
          <w:szCs w:val="24"/>
        </w:rPr>
        <w:t xml:space="preserve">, </w:t>
      </w:r>
      <w:proofErr w:type="spellStart"/>
      <w:r w:rsidRPr="0091356B">
        <w:rPr>
          <w:rFonts w:cs="Helvetica"/>
          <w:sz w:val="24"/>
          <w:szCs w:val="24"/>
        </w:rPr>
        <w:t>Spross</w:t>
      </w:r>
      <w:proofErr w:type="spellEnd"/>
      <w:r w:rsidRPr="0091356B">
        <w:rPr>
          <w:rFonts w:cs="Helvetica"/>
          <w:sz w:val="24"/>
          <w:szCs w:val="24"/>
        </w:rPr>
        <w:t>, and Hanson, 2000).</w:t>
      </w:r>
    </w:p>
    <w:p w:rsidR="00614BE5" w:rsidRPr="0091356B" w:rsidRDefault="00614BE5" w:rsidP="00614BE5">
      <w:pPr>
        <w:autoSpaceDE w:val="0"/>
        <w:autoSpaceDN w:val="0"/>
        <w:adjustRightInd w:val="0"/>
        <w:spacing w:after="0" w:line="240" w:lineRule="auto"/>
        <w:jc w:val="both"/>
        <w:rPr>
          <w:rFonts w:cs="Helvetica"/>
          <w:sz w:val="24"/>
          <w:szCs w:val="24"/>
        </w:rPr>
      </w:pPr>
      <w:r w:rsidRPr="0091356B">
        <w:rPr>
          <w:rFonts w:cs="Helvetica"/>
          <w:sz w:val="24"/>
          <w:szCs w:val="24"/>
        </w:rPr>
        <w:lastRenderedPageBreak/>
        <w:t>A dilemma could be a right vs. wrong situation in which the right would be more difficult to pursue and wrong would be more convenient. A right versus wrong dilemma is easier to resolve.</w:t>
      </w:r>
    </w:p>
    <w:p w:rsidR="00614BE5" w:rsidRPr="0091356B" w:rsidRDefault="00614BE5" w:rsidP="00614BE5">
      <w:pPr>
        <w:autoSpaceDE w:val="0"/>
        <w:autoSpaceDN w:val="0"/>
        <w:adjustRightInd w:val="0"/>
        <w:spacing w:after="0" w:line="240" w:lineRule="auto"/>
        <w:jc w:val="both"/>
        <w:rPr>
          <w:rFonts w:cs="Helvetica"/>
          <w:sz w:val="24"/>
          <w:szCs w:val="24"/>
        </w:rPr>
      </w:pPr>
      <w:r w:rsidRPr="0091356B">
        <w:rPr>
          <w:rFonts w:cs="Helvetica"/>
          <w:sz w:val="24"/>
          <w:szCs w:val="24"/>
        </w:rPr>
        <w:t>An ethical dilemma is a situation that will often involve an apparent conflict between moral imperatives, in which to obey one would result in transgressing another. This is also called an ethical paradox.</w:t>
      </w:r>
    </w:p>
    <w:p w:rsidR="00614BE5" w:rsidRPr="0091356B" w:rsidRDefault="00614BE5" w:rsidP="00614BE5">
      <w:pPr>
        <w:autoSpaceDE w:val="0"/>
        <w:autoSpaceDN w:val="0"/>
        <w:adjustRightInd w:val="0"/>
        <w:spacing w:after="0" w:line="240" w:lineRule="auto"/>
        <w:jc w:val="both"/>
        <w:rPr>
          <w:rFonts w:cs="Helvetica"/>
          <w:sz w:val="24"/>
          <w:szCs w:val="24"/>
        </w:rPr>
      </w:pPr>
      <w:r w:rsidRPr="0091356B">
        <w:rPr>
          <w:rFonts w:cs="Helvetica"/>
          <w:sz w:val="24"/>
          <w:szCs w:val="24"/>
        </w:rPr>
        <w:t>An ethical dilemma involves a situation that makes a person question what is the 'right' or 'wrong' thing to do. Ethical dilemmas make individuals think about their obligations, duties or responsibilities. These dilemmas can be highly complex and difficult to resolve.</w:t>
      </w:r>
    </w:p>
    <w:p w:rsidR="00614BE5" w:rsidRPr="0091356B" w:rsidRDefault="00614BE5" w:rsidP="00614BE5">
      <w:pPr>
        <w:autoSpaceDE w:val="0"/>
        <w:autoSpaceDN w:val="0"/>
        <w:adjustRightInd w:val="0"/>
        <w:spacing w:after="0" w:line="240" w:lineRule="auto"/>
        <w:jc w:val="both"/>
        <w:rPr>
          <w:rFonts w:cs="Arial"/>
          <w:sz w:val="24"/>
          <w:szCs w:val="24"/>
        </w:rPr>
      </w:pPr>
      <w:r w:rsidRPr="0091356B">
        <w:rPr>
          <w:rFonts w:cs="Helvetica"/>
          <w:sz w:val="24"/>
          <w:szCs w:val="24"/>
        </w:rPr>
        <w:t>Easier dilemmas involve a 'right' versus 'wrong' answer; whereas, complex ethical dilemmas involve a decision between right and right.</w:t>
      </w:r>
    </w:p>
    <w:p w:rsidR="005604DB" w:rsidRPr="0091356B" w:rsidRDefault="005604DB" w:rsidP="000A38C6">
      <w:pPr>
        <w:autoSpaceDE w:val="0"/>
        <w:autoSpaceDN w:val="0"/>
        <w:adjustRightInd w:val="0"/>
        <w:spacing w:after="0" w:line="240" w:lineRule="auto"/>
        <w:jc w:val="both"/>
        <w:rPr>
          <w:rFonts w:cs="Arial"/>
          <w:sz w:val="24"/>
          <w:szCs w:val="24"/>
        </w:rPr>
      </w:pPr>
    </w:p>
    <w:p w:rsidR="00E7405A" w:rsidRPr="0091356B" w:rsidRDefault="005604DB" w:rsidP="00477F6B">
      <w:pPr>
        <w:pStyle w:val="ListParagraph"/>
        <w:numPr>
          <w:ilvl w:val="0"/>
          <w:numId w:val="4"/>
        </w:numPr>
        <w:autoSpaceDE w:val="0"/>
        <w:autoSpaceDN w:val="0"/>
        <w:adjustRightInd w:val="0"/>
        <w:spacing w:after="0" w:line="240" w:lineRule="auto"/>
        <w:jc w:val="both"/>
        <w:rPr>
          <w:rFonts w:cs="Arial"/>
          <w:sz w:val="24"/>
          <w:szCs w:val="24"/>
        </w:rPr>
      </w:pPr>
      <w:r w:rsidRPr="0091356B">
        <w:rPr>
          <w:rFonts w:cs="Arial"/>
          <w:sz w:val="24"/>
          <w:szCs w:val="24"/>
        </w:rPr>
        <w:t>Ethics in finance.</w:t>
      </w:r>
    </w:p>
    <w:p w:rsidR="00477F6B" w:rsidRPr="0091356B" w:rsidRDefault="00477F6B" w:rsidP="00477F6B">
      <w:pPr>
        <w:autoSpaceDE w:val="0"/>
        <w:autoSpaceDN w:val="0"/>
        <w:adjustRightInd w:val="0"/>
        <w:spacing w:after="0" w:line="240" w:lineRule="auto"/>
        <w:jc w:val="both"/>
        <w:rPr>
          <w:sz w:val="24"/>
          <w:szCs w:val="24"/>
        </w:rPr>
      </w:pPr>
      <w:r w:rsidRPr="0091356B">
        <w:rPr>
          <w:sz w:val="24"/>
          <w:szCs w:val="24"/>
        </w:rPr>
        <w:t>Answer:</w:t>
      </w:r>
    </w:p>
    <w:p w:rsidR="00477F6B" w:rsidRPr="0091356B" w:rsidRDefault="00477F6B" w:rsidP="00477F6B">
      <w:pPr>
        <w:autoSpaceDE w:val="0"/>
        <w:autoSpaceDN w:val="0"/>
        <w:adjustRightInd w:val="0"/>
        <w:spacing w:after="0" w:line="240" w:lineRule="auto"/>
        <w:rPr>
          <w:rFonts w:cs="Arial"/>
          <w:b/>
          <w:bCs/>
          <w:sz w:val="24"/>
          <w:szCs w:val="24"/>
        </w:rPr>
      </w:pPr>
      <w:r w:rsidRPr="0091356B">
        <w:rPr>
          <w:rFonts w:cs="Arial"/>
          <w:b/>
          <w:bCs/>
          <w:sz w:val="24"/>
          <w:szCs w:val="24"/>
        </w:rPr>
        <w:t>Ethics in Finance</w:t>
      </w:r>
    </w:p>
    <w:p w:rsidR="00477F6B" w:rsidRPr="0091356B" w:rsidRDefault="00477F6B" w:rsidP="00477F6B">
      <w:pPr>
        <w:autoSpaceDE w:val="0"/>
        <w:autoSpaceDN w:val="0"/>
        <w:adjustRightInd w:val="0"/>
        <w:spacing w:after="0" w:line="240" w:lineRule="auto"/>
        <w:rPr>
          <w:rFonts w:cs="Arial"/>
          <w:sz w:val="24"/>
          <w:szCs w:val="24"/>
        </w:rPr>
      </w:pPr>
      <w:r w:rsidRPr="0091356B">
        <w:rPr>
          <w:rFonts w:cs="Arial"/>
          <w:sz w:val="24"/>
          <w:szCs w:val="24"/>
        </w:rPr>
        <w:t>The ethical issues in finance that companies and employees are confronted with</w:t>
      </w:r>
      <w:r w:rsidR="004C4093" w:rsidRPr="0091356B">
        <w:rPr>
          <w:rFonts w:cs="Arial"/>
          <w:sz w:val="24"/>
          <w:szCs w:val="24"/>
        </w:rPr>
        <w:t xml:space="preserve"> </w:t>
      </w:r>
      <w:r w:rsidRPr="0091356B">
        <w:rPr>
          <w:rFonts w:cs="Arial"/>
          <w:sz w:val="24"/>
          <w:szCs w:val="24"/>
        </w:rPr>
        <w:t>include:</w:t>
      </w:r>
    </w:p>
    <w:p w:rsidR="00477F6B" w:rsidRPr="0091356B" w:rsidRDefault="00477F6B" w:rsidP="00477F6B">
      <w:pPr>
        <w:autoSpaceDE w:val="0"/>
        <w:autoSpaceDN w:val="0"/>
        <w:adjustRightInd w:val="0"/>
        <w:spacing w:after="0" w:line="240" w:lineRule="auto"/>
        <w:rPr>
          <w:rFonts w:cs="Arial"/>
          <w:sz w:val="24"/>
          <w:szCs w:val="24"/>
        </w:rPr>
      </w:pPr>
      <w:r w:rsidRPr="0091356B">
        <w:rPr>
          <w:rFonts w:cs="Arial"/>
          <w:sz w:val="24"/>
          <w:szCs w:val="24"/>
        </w:rPr>
        <w:t>— In accounting – window dressing, misleading financial analysis.</w:t>
      </w:r>
    </w:p>
    <w:p w:rsidR="00477F6B" w:rsidRPr="0091356B" w:rsidRDefault="00477F6B" w:rsidP="00477F6B">
      <w:pPr>
        <w:autoSpaceDE w:val="0"/>
        <w:autoSpaceDN w:val="0"/>
        <w:adjustRightInd w:val="0"/>
        <w:spacing w:after="0" w:line="240" w:lineRule="auto"/>
        <w:jc w:val="both"/>
        <w:rPr>
          <w:rFonts w:cs="Arial"/>
          <w:sz w:val="24"/>
          <w:szCs w:val="24"/>
        </w:rPr>
      </w:pPr>
      <w:r w:rsidRPr="0091356B">
        <w:rPr>
          <w:rFonts w:cs="Arial"/>
          <w:sz w:val="24"/>
          <w:szCs w:val="24"/>
        </w:rPr>
        <w:t xml:space="preserve">— Related party transactions not at </w:t>
      </w:r>
      <w:proofErr w:type="spellStart"/>
      <w:r w:rsidRPr="0091356B">
        <w:rPr>
          <w:rFonts w:cs="Arial"/>
          <w:sz w:val="24"/>
          <w:szCs w:val="24"/>
        </w:rPr>
        <w:t>arms</w:t>
      </w:r>
      <w:proofErr w:type="spellEnd"/>
      <w:r w:rsidRPr="0091356B">
        <w:rPr>
          <w:rFonts w:cs="Arial"/>
          <w:sz w:val="24"/>
          <w:szCs w:val="24"/>
        </w:rPr>
        <w:t xml:space="preserve"> length</w:t>
      </w:r>
    </w:p>
    <w:p w:rsidR="004C4093" w:rsidRPr="0091356B" w:rsidRDefault="004C4093" w:rsidP="004C4093">
      <w:pPr>
        <w:autoSpaceDE w:val="0"/>
        <w:autoSpaceDN w:val="0"/>
        <w:adjustRightInd w:val="0"/>
        <w:spacing w:after="0" w:line="240" w:lineRule="auto"/>
        <w:rPr>
          <w:rFonts w:cs="Arial"/>
          <w:sz w:val="24"/>
          <w:szCs w:val="24"/>
        </w:rPr>
      </w:pPr>
      <w:r w:rsidRPr="0091356B">
        <w:rPr>
          <w:rFonts w:cs="Arial"/>
          <w:sz w:val="24"/>
          <w:szCs w:val="24"/>
        </w:rPr>
        <w:t>— Insider trading, securities fraud leading to manipulation of the financial markets.</w:t>
      </w:r>
    </w:p>
    <w:p w:rsidR="004C4093" w:rsidRPr="0091356B" w:rsidRDefault="004C4093" w:rsidP="004C4093">
      <w:pPr>
        <w:autoSpaceDE w:val="0"/>
        <w:autoSpaceDN w:val="0"/>
        <w:adjustRightInd w:val="0"/>
        <w:spacing w:after="0" w:line="240" w:lineRule="auto"/>
        <w:rPr>
          <w:rFonts w:cs="Arial"/>
          <w:sz w:val="24"/>
          <w:szCs w:val="24"/>
        </w:rPr>
      </w:pPr>
      <w:r w:rsidRPr="0091356B">
        <w:rPr>
          <w:rFonts w:cs="Arial"/>
          <w:sz w:val="24"/>
          <w:szCs w:val="24"/>
        </w:rPr>
        <w:t>— Executive compensation.</w:t>
      </w:r>
    </w:p>
    <w:p w:rsidR="004C4093" w:rsidRPr="0091356B" w:rsidRDefault="004C4093" w:rsidP="004C4093">
      <w:pPr>
        <w:autoSpaceDE w:val="0"/>
        <w:autoSpaceDN w:val="0"/>
        <w:adjustRightInd w:val="0"/>
        <w:spacing w:after="0" w:line="240" w:lineRule="auto"/>
        <w:jc w:val="both"/>
        <w:rPr>
          <w:rFonts w:cs="Arial"/>
          <w:sz w:val="24"/>
          <w:szCs w:val="24"/>
        </w:rPr>
      </w:pPr>
      <w:r w:rsidRPr="0091356B">
        <w:rPr>
          <w:rFonts w:cs="Arial"/>
          <w:sz w:val="24"/>
          <w:szCs w:val="24"/>
        </w:rPr>
        <w:t>— Bribery, kickbacks, over billing of expenses, facilitation payments.</w:t>
      </w:r>
    </w:p>
    <w:p w:rsidR="002E65AA" w:rsidRPr="0091356B" w:rsidRDefault="002E65AA" w:rsidP="004C4093">
      <w:pPr>
        <w:autoSpaceDE w:val="0"/>
        <w:autoSpaceDN w:val="0"/>
        <w:adjustRightInd w:val="0"/>
        <w:spacing w:after="0" w:line="240" w:lineRule="auto"/>
        <w:jc w:val="both"/>
        <w:rPr>
          <w:rFonts w:cs="Arial"/>
          <w:sz w:val="24"/>
          <w:szCs w:val="24"/>
        </w:rPr>
      </w:pPr>
    </w:p>
    <w:p w:rsidR="001254A1" w:rsidRPr="0091356B" w:rsidRDefault="001254A1" w:rsidP="00196887">
      <w:pPr>
        <w:autoSpaceDE w:val="0"/>
        <w:autoSpaceDN w:val="0"/>
        <w:adjustRightInd w:val="0"/>
        <w:spacing w:after="0" w:line="240" w:lineRule="auto"/>
        <w:jc w:val="both"/>
        <w:rPr>
          <w:rFonts w:cs="Arial"/>
          <w:sz w:val="24"/>
          <w:szCs w:val="24"/>
        </w:rPr>
      </w:pPr>
      <w:r w:rsidRPr="0091356B">
        <w:rPr>
          <w:rFonts w:cs="Arial,Bold"/>
          <w:b/>
          <w:bCs/>
          <w:sz w:val="24"/>
          <w:szCs w:val="24"/>
        </w:rPr>
        <w:t>6</w:t>
      </w:r>
      <w:r w:rsidRPr="0091356B">
        <w:rPr>
          <w:rFonts w:cs="Arial"/>
          <w:sz w:val="24"/>
          <w:szCs w:val="24"/>
        </w:rPr>
        <w:t xml:space="preserve">(a) “In a centralized organization, decision making authority is concentrated in the hands of top level managers and little authority is delegated to the lower levels.” In the light of this statement, discuss the importance of an organization structure in the study of business ethics. </w:t>
      </w:r>
    </w:p>
    <w:p w:rsidR="00196887" w:rsidRPr="0091356B" w:rsidRDefault="00196887" w:rsidP="00196887">
      <w:pPr>
        <w:autoSpaceDE w:val="0"/>
        <w:autoSpaceDN w:val="0"/>
        <w:adjustRightInd w:val="0"/>
        <w:spacing w:after="0" w:line="240" w:lineRule="auto"/>
        <w:jc w:val="both"/>
        <w:rPr>
          <w:rFonts w:cs="Arial"/>
          <w:sz w:val="24"/>
          <w:szCs w:val="24"/>
        </w:rPr>
      </w:pPr>
      <w:r w:rsidRPr="0091356B">
        <w:rPr>
          <w:rFonts w:cs="Arial"/>
          <w:sz w:val="24"/>
          <w:szCs w:val="24"/>
        </w:rPr>
        <w:t>Answer:</w:t>
      </w:r>
    </w:p>
    <w:p w:rsidR="00196887" w:rsidRPr="0091356B" w:rsidRDefault="00196887" w:rsidP="00196887">
      <w:pPr>
        <w:autoSpaceDE w:val="0"/>
        <w:autoSpaceDN w:val="0"/>
        <w:adjustRightInd w:val="0"/>
        <w:spacing w:after="0" w:line="240" w:lineRule="auto"/>
        <w:rPr>
          <w:rFonts w:cs="Arial"/>
          <w:sz w:val="24"/>
          <w:szCs w:val="24"/>
        </w:rPr>
      </w:pPr>
      <w:r w:rsidRPr="0091356B">
        <w:rPr>
          <w:rFonts w:cs="Arial"/>
          <w:sz w:val="24"/>
          <w:szCs w:val="24"/>
        </w:rPr>
        <w:t>An organization‘s structure is important to the study of business ethics. – Centralized organization and decentralized organization.</w:t>
      </w:r>
    </w:p>
    <w:p w:rsidR="00196887" w:rsidRPr="0091356B" w:rsidRDefault="00196887" w:rsidP="00196887">
      <w:pPr>
        <w:autoSpaceDE w:val="0"/>
        <w:autoSpaceDN w:val="0"/>
        <w:adjustRightInd w:val="0"/>
        <w:spacing w:after="0" w:line="240" w:lineRule="auto"/>
        <w:jc w:val="both"/>
        <w:rPr>
          <w:rFonts w:cs="Helvetica"/>
          <w:sz w:val="24"/>
          <w:szCs w:val="24"/>
        </w:rPr>
      </w:pPr>
      <w:r w:rsidRPr="0091356B">
        <w:rPr>
          <w:rFonts w:cs="Helvetica"/>
          <w:sz w:val="24"/>
          <w:szCs w:val="24"/>
        </w:rPr>
        <w:t xml:space="preserve">An organization’s structure is important to the study of business ethics. In a </w:t>
      </w:r>
      <w:r w:rsidRPr="0091356B">
        <w:rPr>
          <w:rFonts w:cs="Helvetica,Bold"/>
          <w:b/>
          <w:bCs/>
          <w:sz w:val="24"/>
          <w:szCs w:val="24"/>
        </w:rPr>
        <w:t xml:space="preserve">Centralized organization, </w:t>
      </w:r>
      <w:r w:rsidRPr="0091356B">
        <w:rPr>
          <w:rFonts w:cs="Helvetica"/>
          <w:sz w:val="24"/>
          <w:szCs w:val="24"/>
        </w:rPr>
        <w:t xml:space="preserve">decision-making authority is concentrated in the hands of top-level managers, and little authority is delegated to lower levels. Responsibility, both internal and external, rests with top management. This structure is especially suited for organizations that make high-risk decisions and whose lower-level managers are not highly skilled in decision making. It is also suitable for organizations in which production processes are routine and efficiency is of primary importance.  </w:t>
      </w:r>
    </w:p>
    <w:p w:rsidR="001254A1" w:rsidRPr="0091356B" w:rsidRDefault="00196887" w:rsidP="00196887">
      <w:pPr>
        <w:autoSpaceDE w:val="0"/>
        <w:autoSpaceDN w:val="0"/>
        <w:adjustRightInd w:val="0"/>
        <w:spacing w:after="0" w:line="240" w:lineRule="auto"/>
        <w:jc w:val="both"/>
        <w:rPr>
          <w:rFonts w:cs="Helvetica"/>
          <w:sz w:val="24"/>
          <w:szCs w:val="24"/>
        </w:rPr>
      </w:pPr>
      <w:r w:rsidRPr="0091356B">
        <w:rPr>
          <w:rFonts w:cs="Helvetica"/>
          <w:sz w:val="24"/>
          <w:szCs w:val="24"/>
        </w:rPr>
        <w:t>These organizations are usually extremely bureaucratic, and the division of labour is typically very well defined. Each worker knows his or her job and what is specifically expected, and each has a clear understanding of how to carry out assigned tasks.  Centralized organizations stress formal rules, policies, and procedures, backed up with elaborate control systems. Their codes of ethics may specify the techniques to be used for decision making.</w:t>
      </w:r>
    </w:p>
    <w:p w:rsidR="00196887" w:rsidRPr="0091356B" w:rsidRDefault="00196887" w:rsidP="00196887">
      <w:pPr>
        <w:autoSpaceDE w:val="0"/>
        <w:autoSpaceDN w:val="0"/>
        <w:adjustRightInd w:val="0"/>
        <w:spacing w:after="0" w:line="240" w:lineRule="auto"/>
        <w:jc w:val="both"/>
        <w:rPr>
          <w:rFonts w:cs="Helvetica"/>
          <w:sz w:val="24"/>
          <w:szCs w:val="24"/>
        </w:rPr>
      </w:pPr>
      <w:r w:rsidRPr="0091356B">
        <w:rPr>
          <w:rFonts w:cs="Helvetica"/>
          <w:sz w:val="24"/>
          <w:szCs w:val="24"/>
        </w:rPr>
        <w:t>Because of their top-down approach and the distance between employee and decision maker, centralized organizational structures can lead to unethical acts. If the centralized organization is very bureaucratic, some employees may behave according to “the letter of the law” rather than the spirit.</w:t>
      </w:r>
    </w:p>
    <w:p w:rsidR="00196887" w:rsidRPr="0091356B" w:rsidRDefault="00196887" w:rsidP="00196887">
      <w:pPr>
        <w:autoSpaceDE w:val="0"/>
        <w:autoSpaceDN w:val="0"/>
        <w:adjustRightInd w:val="0"/>
        <w:spacing w:after="0" w:line="240" w:lineRule="auto"/>
        <w:jc w:val="both"/>
        <w:rPr>
          <w:rFonts w:cs="Helvetica"/>
          <w:sz w:val="24"/>
          <w:szCs w:val="24"/>
        </w:rPr>
      </w:pPr>
      <w:r w:rsidRPr="0091356B">
        <w:rPr>
          <w:rFonts w:cs="Helvetica"/>
          <w:sz w:val="24"/>
          <w:szCs w:val="24"/>
        </w:rPr>
        <w:lastRenderedPageBreak/>
        <w:t xml:space="preserve">In a </w:t>
      </w:r>
      <w:r w:rsidRPr="0091356B">
        <w:rPr>
          <w:rFonts w:cs="Helvetica,Bold"/>
          <w:b/>
          <w:bCs/>
          <w:sz w:val="24"/>
          <w:szCs w:val="24"/>
        </w:rPr>
        <w:t>decentralized organization</w:t>
      </w:r>
      <w:r w:rsidRPr="0091356B">
        <w:rPr>
          <w:rFonts w:cs="Helvetica"/>
          <w:sz w:val="24"/>
          <w:szCs w:val="24"/>
        </w:rPr>
        <w:t>, decision-making authority is delegated as far down the chain of command as possible. Such organizations have relatively few formal rules, and coordination and control are usually informal and personal. They focus instead on increasing the flow of information. As a result, one of the main strengths of decentralized organizations is their adaptability and early recognition of external change.  With greater flexibility, managers can react quickly to changes in their ethical environment.  Weakness of decentralized organizations is the difficulty they have in responding quickly to changes in policy and procedures established by top management. In addition, independent profit centers within a decentralized organization may deviate from organizational objectives.</w:t>
      </w:r>
    </w:p>
    <w:p w:rsidR="00196887" w:rsidRPr="0091356B" w:rsidRDefault="00196887" w:rsidP="00196887">
      <w:pPr>
        <w:autoSpaceDE w:val="0"/>
        <w:autoSpaceDN w:val="0"/>
        <w:adjustRightInd w:val="0"/>
        <w:spacing w:after="0" w:line="240" w:lineRule="auto"/>
        <w:rPr>
          <w:rFonts w:cs="Arial"/>
          <w:sz w:val="24"/>
          <w:szCs w:val="24"/>
        </w:rPr>
      </w:pPr>
    </w:p>
    <w:p w:rsidR="002E65AA" w:rsidRPr="0091356B" w:rsidRDefault="001254A1" w:rsidP="00196887">
      <w:pPr>
        <w:autoSpaceDE w:val="0"/>
        <w:autoSpaceDN w:val="0"/>
        <w:adjustRightInd w:val="0"/>
        <w:spacing w:after="0" w:line="240" w:lineRule="auto"/>
        <w:jc w:val="both"/>
        <w:rPr>
          <w:rFonts w:cs="Arial"/>
          <w:sz w:val="24"/>
          <w:szCs w:val="24"/>
        </w:rPr>
      </w:pPr>
      <w:r w:rsidRPr="0091356B">
        <w:rPr>
          <w:rFonts w:cs="Arial,Bold"/>
          <w:b/>
          <w:bCs/>
          <w:sz w:val="24"/>
          <w:szCs w:val="24"/>
        </w:rPr>
        <w:t xml:space="preserve">(b) </w:t>
      </w:r>
      <w:r w:rsidRPr="0091356B">
        <w:rPr>
          <w:rFonts w:cs="Arial"/>
          <w:sz w:val="24"/>
          <w:szCs w:val="24"/>
        </w:rPr>
        <w:t>“The dominant principle of social and ethical accounting is inclusivity.” Discuss and</w:t>
      </w:r>
      <w:r w:rsidR="00196887" w:rsidRPr="0091356B">
        <w:rPr>
          <w:rFonts w:cs="Arial"/>
          <w:sz w:val="24"/>
          <w:szCs w:val="24"/>
        </w:rPr>
        <w:t xml:space="preserve"> </w:t>
      </w:r>
      <w:r w:rsidRPr="0091356B">
        <w:rPr>
          <w:rFonts w:cs="Arial"/>
          <w:sz w:val="24"/>
          <w:szCs w:val="24"/>
        </w:rPr>
        <w:t>enumerate the principles of social and ethical accounting.</w:t>
      </w:r>
    </w:p>
    <w:p w:rsidR="000255EF" w:rsidRPr="0091356B" w:rsidRDefault="000255EF" w:rsidP="00196887">
      <w:pPr>
        <w:autoSpaceDE w:val="0"/>
        <w:autoSpaceDN w:val="0"/>
        <w:adjustRightInd w:val="0"/>
        <w:spacing w:after="0" w:line="240" w:lineRule="auto"/>
        <w:jc w:val="both"/>
        <w:rPr>
          <w:rFonts w:cs="Arial"/>
          <w:sz w:val="24"/>
          <w:szCs w:val="24"/>
        </w:rPr>
      </w:pPr>
      <w:r w:rsidRPr="0091356B">
        <w:rPr>
          <w:rFonts w:cs="Arial"/>
          <w:sz w:val="24"/>
          <w:szCs w:val="24"/>
        </w:rPr>
        <w:t>Answer:</w:t>
      </w:r>
    </w:p>
    <w:p w:rsidR="000255EF" w:rsidRPr="0091356B" w:rsidRDefault="000255EF" w:rsidP="00AF7508">
      <w:pPr>
        <w:autoSpaceDE w:val="0"/>
        <w:autoSpaceDN w:val="0"/>
        <w:adjustRightInd w:val="0"/>
        <w:spacing w:after="0" w:line="240" w:lineRule="auto"/>
        <w:jc w:val="both"/>
        <w:rPr>
          <w:rFonts w:cs="Helvetica"/>
          <w:sz w:val="24"/>
          <w:szCs w:val="24"/>
        </w:rPr>
      </w:pPr>
      <w:r w:rsidRPr="0091356B">
        <w:rPr>
          <w:rFonts w:cs="Helvetica"/>
          <w:sz w:val="24"/>
          <w:szCs w:val="24"/>
        </w:rPr>
        <w:t>Social and ethical accounting is a process that helps a company to address issues</w:t>
      </w:r>
      <w:r w:rsidR="00AF7508" w:rsidRPr="0091356B">
        <w:rPr>
          <w:rFonts w:cs="Helvetica"/>
          <w:sz w:val="24"/>
          <w:szCs w:val="24"/>
        </w:rPr>
        <w:t xml:space="preserve"> </w:t>
      </w:r>
      <w:r w:rsidRPr="0091356B">
        <w:rPr>
          <w:rFonts w:cs="Helvetica"/>
          <w:sz w:val="24"/>
          <w:szCs w:val="24"/>
        </w:rPr>
        <w:t>of accountability to stakeholders, and to improve performance of all aspects i.e. social,</w:t>
      </w:r>
      <w:r w:rsidR="00AF7508" w:rsidRPr="0091356B">
        <w:rPr>
          <w:rFonts w:cs="Helvetica"/>
          <w:sz w:val="24"/>
          <w:szCs w:val="24"/>
        </w:rPr>
        <w:t xml:space="preserve"> </w:t>
      </w:r>
      <w:r w:rsidRPr="0091356B">
        <w:rPr>
          <w:rFonts w:cs="Helvetica"/>
          <w:sz w:val="24"/>
          <w:szCs w:val="24"/>
        </w:rPr>
        <w:t>environmental and economic. The process normally links a company’s values to the</w:t>
      </w:r>
      <w:r w:rsidR="00AF7508" w:rsidRPr="0091356B">
        <w:rPr>
          <w:rFonts w:cs="Helvetica"/>
          <w:sz w:val="24"/>
          <w:szCs w:val="24"/>
        </w:rPr>
        <w:t xml:space="preserve"> </w:t>
      </w:r>
      <w:r w:rsidRPr="0091356B">
        <w:rPr>
          <w:rFonts w:cs="Helvetica"/>
          <w:sz w:val="24"/>
          <w:szCs w:val="24"/>
        </w:rPr>
        <w:t>development of policies and performance targets and to the assessment and</w:t>
      </w:r>
      <w:r w:rsidR="00AF7508" w:rsidRPr="0091356B">
        <w:rPr>
          <w:rFonts w:cs="Helvetica"/>
          <w:sz w:val="24"/>
          <w:szCs w:val="24"/>
        </w:rPr>
        <w:t xml:space="preserve"> </w:t>
      </w:r>
      <w:r w:rsidRPr="0091356B">
        <w:rPr>
          <w:rFonts w:cs="Helvetica"/>
          <w:sz w:val="24"/>
          <w:szCs w:val="24"/>
        </w:rPr>
        <w:t>communication of performance.</w:t>
      </w:r>
    </w:p>
    <w:p w:rsidR="00AF7508" w:rsidRPr="0091356B" w:rsidRDefault="000255EF" w:rsidP="00AF7508">
      <w:pPr>
        <w:autoSpaceDE w:val="0"/>
        <w:autoSpaceDN w:val="0"/>
        <w:adjustRightInd w:val="0"/>
        <w:spacing w:after="0" w:line="240" w:lineRule="auto"/>
        <w:jc w:val="both"/>
        <w:rPr>
          <w:rFonts w:cs="Helvetica"/>
          <w:sz w:val="24"/>
          <w:szCs w:val="24"/>
        </w:rPr>
      </w:pPr>
      <w:r w:rsidRPr="0091356B">
        <w:rPr>
          <w:rFonts w:cs="Helvetica"/>
          <w:sz w:val="24"/>
          <w:szCs w:val="24"/>
        </w:rPr>
        <w:t>The dominant principle of social and ethical accounting is inclusivity. This principle</w:t>
      </w:r>
      <w:r w:rsidR="00AF7508" w:rsidRPr="0091356B">
        <w:rPr>
          <w:rFonts w:cs="Helvetica"/>
          <w:sz w:val="24"/>
          <w:szCs w:val="24"/>
        </w:rPr>
        <w:t xml:space="preserve"> requires that the aspirations and needs of all stakeholder groups are taken into account at all stages of the social and ethical accounting process.</w:t>
      </w:r>
    </w:p>
    <w:p w:rsidR="00AF7508" w:rsidRPr="0091356B" w:rsidRDefault="00AF7508" w:rsidP="00AF7508">
      <w:pPr>
        <w:autoSpaceDE w:val="0"/>
        <w:autoSpaceDN w:val="0"/>
        <w:adjustRightInd w:val="0"/>
        <w:spacing w:after="0" w:line="240" w:lineRule="auto"/>
        <w:jc w:val="both"/>
        <w:rPr>
          <w:rFonts w:cs="Helvetica"/>
          <w:sz w:val="24"/>
          <w:szCs w:val="24"/>
        </w:rPr>
      </w:pPr>
      <w:r w:rsidRPr="0091356B">
        <w:rPr>
          <w:rFonts w:cs="Helvetica"/>
          <w:sz w:val="24"/>
          <w:szCs w:val="24"/>
        </w:rPr>
        <w:t xml:space="preserve">— </w:t>
      </w:r>
      <w:r w:rsidRPr="0091356B">
        <w:rPr>
          <w:rFonts w:cs="Helvetica,Italic"/>
          <w:i/>
          <w:iCs/>
          <w:sz w:val="24"/>
          <w:szCs w:val="24"/>
        </w:rPr>
        <w:t>Planning</w:t>
      </w:r>
      <w:r w:rsidRPr="0091356B">
        <w:rPr>
          <w:rFonts w:cs="Helvetica"/>
          <w:sz w:val="24"/>
          <w:szCs w:val="24"/>
        </w:rPr>
        <w:t xml:space="preserve">: The </w:t>
      </w:r>
      <w:proofErr w:type="gramStart"/>
      <w:r w:rsidRPr="0091356B">
        <w:rPr>
          <w:rFonts w:cs="Helvetica"/>
          <w:sz w:val="24"/>
          <w:szCs w:val="24"/>
        </w:rPr>
        <w:t>company</w:t>
      </w:r>
      <w:proofErr w:type="gramEnd"/>
      <w:r w:rsidRPr="0091356B">
        <w:rPr>
          <w:rFonts w:cs="Helvetica"/>
          <w:sz w:val="24"/>
          <w:szCs w:val="24"/>
        </w:rPr>
        <w:t xml:space="preserve"> commits to the process of social and ethical accounting, auditing and reporting, and defines and reviews its values and social and ethical objectives and targets.</w:t>
      </w:r>
    </w:p>
    <w:p w:rsidR="00AF7508" w:rsidRPr="0091356B" w:rsidRDefault="00AF7508" w:rsidP="00AF7508">
      <w:pPr>
        <w:autoSpaceDE w:val="0"/>
        <w:autoSpaceDN w:val="0"/>
        <w:adjustRightInd w:val="0"/>
        <w:spacing w:after="0" w:line="240" w:lineRule="auto"/>
        <w:jc w:val="both"/>
        <w:rPr>
          <w:rFonts w:cs="Helvetica"/>
          <w:sz w:val="24"/>
          <w:szCs w:val="24"/>
        </w:rPr>
      </w:pPr>
      <w:r w:rsidRPr="0091356B">
        <w:rPr>
          <w:rFonts w:cs="Helvetica"/>
          <w:sz w:val="24"/>
          <w:szCs w:val="24"/>
        </w:rPr>
        <w:t xml:space="preserve">— </w:t>
      </w:r>
      <w:r w:rsidRPr="0091356B">
        <w:rPr>
          <w:rFonts w:cs="Helvetica,Italic"/>
          <w:i/>
          <w:iCs/>
          <w:sz w:val="24"/>
          <w:szCs w:val="24"/>
        </w:rPr>
        <w:t>Accounting</w:t>
      </w:r>
      <w:r w:rsidRPr="0091356B">
        <w:rPr>
          <w:rFonts w:cs="Helvetica"/>
          <w:sz w:val="24"/>
          <w:szCs w:val="24"/>
        </w:rPr>
        <w:t xml:space="preserve">: The scope of the process is defined, information is collated and </w:t>
      </w:r>
      <w:proofErr w:type="spellStart"/>
      <w:r w:rsidRPr="0091356B">
        <w:rPr>
          <w:rFonts w:cs="Helvetica"/>
          <w:sz w:val="24"/>
          <w:szCs w:val="24"/>
        </w:rPr>
        <w:t>analysed</w:t>
      </w:r>
      <w:proofErr w:type="spellEnd"/>
      <w:r w:rsidRPr="0091356B">
        <w:rPr>
          <w:rFonts w:cs="Helvetica"/>
          <w:sz w:val="24"/>
          <w:szCs w:val="24"/>
        </w:rPr>
        <w:t>, and performance targets and improvement plans are developed.</w:t>
      </w:r>
    </w:p>
    <w:p w:rsidR="00AF7508" w:rsidRPr="0091356B" w:rsidRDefault="00AF7508" w:rsidP="00AF7508">
      <w:pPr>
        <w:autoSpaceDE w:val="0"/>
        <w:autoSpaceDN w:val="0"/>
        <w:adjustRightInd w:val="0"/>
        <w:spacing w:after="0" w:line="240" w:lineRule="auto"/>
        <w:rPr>
          <w:rFonts w:cs="Helvetica"/>
          <w:sz w:val="24"/>
          <w:szCs w:val="24"/>
        </w:rPr>
      </w:pPr>
      <w:r w:rsidRPr="0091356B">
        <w:rPr>
          <w:rFonts w:cs="Helvetica"/>
          <w:sz w:val="24"/>
          <w:szCs w:val="24"/>
        </w:rPr>
        <w:t xml:space="preserve">— </w:t>
      </w:r>
      <w:r w:rsidRPr="0091356B">
        <w:rPr>
          <w:rFonts w:cs="Helvetica,Italic"/>
          <w:i/>
          <w:iCs/>
          <w:sz w:val="24"/>
          <w:szCs w:val="24"/>
        </w:rPr>
        <w:t>Reporting</w:t>
      </w:r>
      <w:r w:rsidRPr="0091356B">
        <w:rPr>
          <w:rFonts w:cs="Helvetica"/>
          <w:sz w:val="24"/>
          <w:szCs w:val="24"/>
        </w:rPr>
        <w:t>: A report on the company’s systems and performance is prepared.</w:t>
      </w:r>
    </w:p>
    <w:p w:rsidR="00AF7508" w:rsidRPr="0091356B" w:rsidRDefault="00AF7508" w:rsidP="00AF7508">
      <w:pPr>
        <w:autoSpaceDE w:val="0"/>
        <w:autoSpaceDN w:val="0"/>
        <w:adjustRightInd w:val="0"/>
        <w:spacing w:after="0" w:line="240" w:lineRule="auto"/>
        <w:jc w:val="both"/>
        <w:rPr>
          <w:rFonts w:cs="Helvetica"/>
          <w:sz w:val="24"/>
          <w:szCs w:val="24"/>
        </w:rPr>
      </w:pPr>
      <w:r w:rsidRPr="0091356B">
        <w:rPr>
          <w:rFonts w:cs="Helvetica"/>
          <w:sz w:val="24"/>
          <w:szCs w:val="24"/>
        </w:rPr>
        <w:t xml:space="preserve">— </w:t>
      </w:r>
      <w:r w:rsidRPr="0091356B">
        <w:rPr>
          <w:rFonts w:cs="Helvetica,Italic"/>
          <w:i/>
          <w:iCs/>
          <w:sz w:val="24"/>
          <w:szCs w:val="24"/>
        </w:rPr>
        <w:t>Auditing</w:t>
      </w:r>
      <w:r w:rsidRPr="0091356B">
        <w:rPr>
          <w:rFonts w:cs="Helvetica"/>
          <w:sz w:val="24"/>
          <w:szCs w:val="24"/>
        </w:rPr>
        <w:t>: The process of preparing the report and the report itself are externally audited, and the report is made accessible to stakeholders in order to obtain feedback from them.</w:t>
      </w:r>
    </w:p>
    <w:p w:rsidR="00AF7508" w:rsidRPr="0091356B" w:rsidRDefault="00AF7508" w:rsidP="00AF7508">
      <w:pPr>
        <w:autoSpaceDE w:val="0"/>
        <w:autoSpaceDN w:val="0"/>
        <w:adjustRightInd w:val="0"/>
        <w:spacing w:after="0" w:line="240" w:lineRule="auto"/>
        <w:jc w:val="both"/>
        <w:rPr>
          <w:rFonts w:cs="Helvetica"/>
          <w:sz w:val="24"/>
          <w:szCs w:val="24"/>
        </w:rPr>
      </w:pPr>
      <w:r w:rsidRPr="0091356B">
        <w:rPr>
          <w:rFonts w:cs="Helvetica"/>
          <w:sz w:val="24"/>
          <w:szCs w:val="24"/>
        </w:rPr>
        <w:t xml:space="preserve">— </w:t>
      </w:r>
      <w:r w:rsidRPr="0091356B">
        <w:rPr>
          <w:rFonts w:cs="Helvetica,Italic"/>
          <w:i/>
          <w:iCs/>
          <w:sz w:val="24"/>
          <w:szCs w:val="24"/>
        </w:rPr>
        <w:t>Embedding</w:t>
      </w:r>
      <w:r w:rsidRPr="0091356B">
        <w:rPr>
          <w:rFonts w:cs="Helvetica"/>
          <w:sz w:val="24"/>
          <w:szCs w:val="24"/>
        </w:rPr>
        <w:t>: To support each of the stages, structures and systems are developed to strengthen the process and to integrate it into the company’s activities.</w:t>
      </w:r>
    </w:p>
    <w:p w:rsidR="000255EF" w:rsidRPr="0091356B" w:rsidRDefault="00AF7508" w:rsidP="00AF7508">
      <w:pPr>
        <w:autoSpaceDE w:val="0"/>
        <w:autoSpaceDN w:val="0"/>
        <w:adjustRightInd w:val="0"/>
        <w:spacing w:after="0" w:line="240" w:lineRule="auto"/>
        <w:jc w:val="both"/>
        <w:rPr>
          <w:rFonts w:cs="Helvetica"/>
          <w:sz w:val="24"/>
          <w:szCs w:val="24"/>
        </w:rPr>
      </w:pPr>
      <w:r w:rsidRPr="0091356B">
        <w:rPr>
          <w:rFonts w:cs="Helvetica"/>
          <w:sz w:val="24"/>
          <w:szCs w:val="24"/>
        </w:rPr>
        <w:t xml:space="preserve">— </w:t>
      </w:r>
      <w:r w:rsidRPr="0091356B">
        <w:rPr>
          <w:rFonts w:cs="Helvetica,Italic"/>
          <w:i/>
          <w:iCs/>
          <w:sz w:val="24"/>
          <w:szCs w:val="24"/>
        </w:rPr>
        <w:t>Stakeholder engagement</w:t>
      </w:r>
      <w:r w:rsidRPr="0091356B">
        <w:rPr>
          <w:rFonts w:cs="Helvetica"/>
          <w:sz w:val="24"/>
          <w:szCs w:val="24"/>
        </w:rPr>
        <w:t>: The concerns of stakeholders are addressed at each stage of the process through regular involvement.</w:t>
      </w:r>
    </w:p>
    <w:p w:rsidR="00BD5E5B" w:rsidRPr="0091356B" w:rsidRDefault="00BD5E5B" w:rsidP="00AF7508">
      <w:pPr>
        <w:autoSpaceDE w:val="0"/>
        <w:autoSpaceDN w:val="0"/>
        <w:adjustRightInd w:val="0"/>
        <w:spacing w:after="0" w:line="240" w:lineRule="auto"/>
        <w:jc w:val="both"/>
        <w:rPr>
          <w:rFonts w:cs="Helvetica"/>
          <w:sz w:val="24"/>
          <w:szCs w:val="24"/>
        </w:rPr>
      </w:pPr>
    </w:p>
    <w:p w:rsidR="00BD5E5B" w:rsidRPr="0091356B" w:rsidRDefault="00085521" w:rsidP="00AF7508">
      <w:pPr>
        <w:autoSpaceDE w:val="0"/>
        <w:autoSpaceDN w:val="0"/>
        <w:adjustRightInd w:val="0"/>
        <w:spacing w:after="0" w:line="240" w:lineRule="auto"/>
        <w:jc w:val="both"/>
        <w:rPr>
          <w:rFonts w:cs="Arial"/>
          <w:sz w:val="24"/>
          <w:szCs w:val="24"/>
        </w:rPr>
      </w:pPr>
      <w:r w:rsidRPr="0091356B">
        <w:rPr>
          <w:rFonts w:cs="Arial,Bold"/>
          <w:b/>
          <w:bCs/>
          <w:sz w:val="24"/>
          <w:szCs w:val="24"/>
        </w:rPr>
        <w:t>6</w:t>
      </w:r>
      <w:r w:rsidRPr="0091356B">
        <w:rPr>
          <w:rFonts w:cs="Arial"/>
          <w:sz w:val="24"/>
          <w:szCs w:val="24"/>
        </w:rPr>
        <w:t>(c) Explain the ethical dimensions of an activity with the help of a grid.</w:t>
      </w:r>
    </w:p>
    <w:p w:rsidR="00085521" w:rsidRPr="0091356B" w:rsidRDefault="00085521" w:rsidP="00AF7508">
      <w:pPr>
        <w:autoSpaceDE w:val="0"/>
        <w:autoSpaceDN w:val="0"/>
        <w:adjustRightInd w:val="0"/>
        <w:spacing w:after="0" w:line="240" w:lineRule="auto"/>
        <w:jc w:val="both"/>
        <w:rPr>
          <w:rFonts w:cs="Arial"/>
          <w:sz w:val="24"/>
          <w:szCs w:val="24"/>
        </w:rPr>
      </w:pPr>
      <w:r w:rsidRPr="0091356B">
        <w:rPr>
          <w:rFonts w:cs="Arial"/>
          <w:sz w:val="24"/>
          <w:szCs w:val="24"/>
        </w:rPr>
        <w:t>Answer:</w:t>
      </w:r>
    </w:p>
    <w:p w:rsidR="00993235" w:rsidRPr="0091356B" w:rsidRDefault="00993235" w:rsidP="00993235">
      <w:pPr>
        <w:autoSpaceDE w:val="0"/>
        <w:autoSpaceDN w:val="0"/>
        <w:adjustRightInd w:val="0"/>
        <w:spacing w:after="0" w:line="240" w:lineRule="auto"/>
        <w:rPr>
          <w:rFonts w:cs="Helvetica,Bold"/>
          <w:b/>
          <w:bCs/>
          <w:sz w:val="24"/>
          <w:szCs w:val="24"/>
        </w:rPr>
      </w:pPr>
      <w:r w:rsidRPr="0091356B">
        <w:rPr>
          <w:rFonts w:cs="Helvetica,Bold"/>
          <w:b/>
          <w:bCs/>
          <w:sz w:val="24"/>
          <w:szCs w:val="24"/>
        </w:rPr>
        <w:t>Activity Analysis</w:t>
      </w:r>
    </w:p>
    <w:p w:rsidR="00993235" w:rsidRPr="0091356B" w:rsidRDefault="00993235" w:rsidP="00993235">
      <w:pPr>
        <w:autoSpaceDE w:val="0"/>
        <w:autoSpaceDN w:val="0"/>
        <w:adjustRightInd w:val="0"/>
        <w:spacing w:after="0" w:line="240" w:lineRule="auto"/>
        <w:jc w:val="both"/>
        <w:rPr>
          <w:rFonts w:cs="Helvetica"/>
          <w:sz w:val="24"/>
          <w:szCs w:val="24"/>
        </w:rPr>
      </w:pPr>
      <w:r w:rsidRPr="0091356B">
        <w:rPr>
          <w:rFonts w:cs="Helvetica"/>
          <w:sz w:val="24"/>
          <w:szCs w:val="24"/>
        </w:rPr>
        <w:t>The ethical dimension of an activity can be determined with the help of the following grid which is self-explanatory:</w:t>
      </w:r>
    </w:p>
    <w:p w:rsidR="00993235" w:rsidRPr="0091356B" w:rsidRDefault="00993235" w:rsidP="00993235">
      <w:pPr>
        <w:autoSpaceDE w:val="0"/>
        <w:autoSpaceDN w:val="0"/>
        <w:adjustRightInd w:val="0"/>
        <w:spacing w:after="0" w:line="240" w:lineRule="auto"/>
        <w:jc w:val="center"/>
        <w:rPr>
          <w:rFonts w:cs="Helvetica,Bold"/>
          <w:b/>
          <w:bCs/>
          <w:sz w:val="24"/>
          <w:szCs w:val="24"/>
        </w:rPr>
      </w:pPr>
      <w:r w:rsidRPr="0091356B">
        <w:rPr>
          <w:rFonts w:cs="Helvetica,Bold"/>
          <w:b/>
          <w:bCs/>
          <w:sz w:val="24"/>
          <w:szCs w:val="24"/>
        </w:rPr>
        <w:t>Activity Analysis</w:t>
      </w:r>
    </w:p>
    <w:p w:rsidR="00993235" w:rsidRPr="0091356B" w:rsidRDefault="00993235" w:rsidP="00993235">
      <w:pPr>
        <w:autoSpaceDE w:val="0"/>
        <w:autoSpaceDN w:val="0"/>
        <w:adjustRightInd w:val="0"/>
        <w:spacing w:after="0" w:line="240" w:lineRule="auto"/>
        <w:jc w:val="center"/>
        <w:rPr>
          <w:rFonts w:cs="Helvetica,Bold"/>
          <w:b/>
          <w:bCs/>
          <w:sz w:val="24"/>
          <w:szCs w:val="24"/>
        </w:rPr>
      </w:pPr>
      <w:r w:rsidRPr="0091356B">
        <w:rPr>
          <w:rFonts w:cs="Helvetica,Bold"/>
          <w:b/>
          <w:bCs/>
          <w:sz w:val="24"/>
          <w:szCs w:val="24"/>
        </w:rPr>
        <w:t>(Ethical)</w:t>
      </w:r>
    </w:p>
    <w:tbl>
      <w:tblPr>
        <w:tblStyle w:val="TableGrid"/>
        <w:tblW w:w="0" w:type="auto"/>
        <w:tblInd w:w="2358" w:type="dxa"/>
        <w:tblLook w:val="04A0"/>
      </w:tblPr>
      <w:tblGrid>
        <w:gridCol w:w="2430"/>
        <w:gridCol w:w="1980"/>
      </w:tblGrid>
      <w:tr w:rsidR="00993235" w:rsidRPr="0091356B" w:rsidTr="001B3B1B">
        <w:tc>
          <w:tcPr>
            <w:tcW w:w="2430" w:type="dxa"/>
          </w:tcPr>
          <w:p w:rsidR="00993235" w:rsidRPr="0091356B" w:rsidRDefault="00993235" w:rsidP="001B3B1B">
            <w:pPr>
              <w:autoSpaceDE w:val="0"/>
              <w:autoSpaceDN w:val="0"/>
              <w:adjustRightInd w:val="0"/>
              <w:rPr>
                <w:rFonts w:cs="Helvetica,Bold"/>
                <w:b/>
                <w:bCs/>
                <w:sz w:val="24"/>
                <w:szCs w:val="24"/>
              </w:rPr>
            </w:pPr>
            <w:r w:rsidRPr="0091356B">
              <w:rPr>
                <w:rFonts w:cs="Helvetica,Bold"/>
                <w:b/>
                <w:bCs/>
                <w:sz w:val="24"/>
                <w:szCs w:val="24"/>
              </w:rPr>
              <w:t>Parasite</w:t>
            </w:r>
          </w:p>
        </w:tc>
        <w:tc>
          <w:tcPr>
            <w:tcW w:w="1980" w:type="dxa"/>
          </w:tcPr>
          <w:p w:rsidR="00993235" w:rsidRPr="0091356B" w:rsidRDefault="00993235" w:rsidP="001B3B1B">
            <w:pPr>
              <w:autoSpaceDE w:val="0"/>
              <w:autoSpaceDN w:val="0"/>
              <w:adjustRightInd w:val="0"/>
              <w:rPr>
                <w:rFonts w:cs="Helvetica,Bold"/>
                <w:b/>
                <w:bCs/>
                <w:sz w:val="24"/>
                <w:szCs w:val="24"/>
              </w:rPr>
            </w:pPr>
            <w:r w:rsidRPr="0091356B">
              <w:rPr>
                <w:rFonts w:cs="Helvetica,Bold"/>
                <w:b/>
                <w:bCs/>
                <w:sz w:val="24"/>
                <w:szCs w:val="24"/>
              </w:rPr>
              <w:t>Win-win Situation</w:t>
            </w:r>
          </w:p>
        </w:tc>
      </w:tr>
      <w:tr w:rsidR="00993235" w:rsidRPr="0091356B" w:rsidTr="001B3B1B">
        <w:tc>
          <w:tcPr>
            <w:tcW w:w="2430" w:type="dxa"/>
          </w:tcPr>
          <w:p w:rsidR="00993235" w:rsidRPr="0091356B" w:rsidRDefault="00993235" w:rsidP="001B3B1B">
            <w:pPr>
              <w:autoSpaceDE w:val="0"/>
              <w:autoSpaceDN w:val="0"/>
              <w:adjustRightInd w:val="0"/>
              <w:rPr>
                <w:rFonts w:cs="Helvetica,Bold"/>
                <w:b/>
                <w:bCs/>
                <w:sz w:val="24"/>
                <w:szCs w:val="24"/>
              </w:rPr>
            </w:pPr>
            <w:r w:rsidRPr="0091356B">
              <w:rPr>
                <w:rFonts w:cs="Helvetica"/>
                <w:sz w:val="24"/>
                <w:szCs w:val="24"/>
              </w:rPr>
              <w:t>Helping self</w:t>
            </w:r>
          </w:p>
        </w:tc>
        <w:tc>
          <w:tcPr>
            <w:tcW w:w="1980" w:type="dxa"/>
          </w:tcPr>
          <w:p w:rsidR="00993235" w:rsidRPr="0091356B" w:rsidRDefault="00993235" w:rsidP="001B3B1B">
            <w:pPr>
              <w:autoSpaceDE w:val="0"/>
              <w:autoSpaceDN w:val="0"/>
              <w:adjustRightInd w:val="0"/>
              <w:rPr>
                <w:rFonts w:cs="Helvetica"/>
                <w:sz w:val="24"/>
                <w:szCs w:val="24"/>
              </w:rPr>
            </w:pPr>
            <w:r w:rsidRPr="0091356B">
              <w:rPr>
                <w:rFonts w:cs="Helvetica"/>
                <w:sz w:val="24"/>
                <w:szCs w:val="24"/>
              </w:rPr>
              <w:t>Helping self</w:t>
            </w:r>
          </w:p>
        </w:tc>
      </w:tr>
      <w:tr w:rsidR="00993235" w:rsidRPr="0091356B" w:rsidTr="001B3B1B">
        <w:tc>
          <w:tcPr>
            <w:tcW w:w="2430" w:type="dxa"/>
          </w:tcPr>
          <w:p w:rsidR="00993235" w:rsidRPr="0091356B" w:rsidRDefault="00993235" w:rsidP="001B3B1B">
            <w:pPr>
              <w:autoSpaceDE w:val="0"/>
              <w:autoSpaceDN w:val="0"/>
              <w:adjustRightInd w:val="0"/>
              <w:rPr>
                <w:rFonts w:cs="Helvetica,Bold"/>
                <w:b/>
                <w:bCs/>
                <w:sz w:val="24"/>
                <w:szCs w:val="24"/>
              </w:rPr>
            </w:pPr>
            <w:r w:rsidRPr="0091356B">
              <w:rPr>
                <w:rFonts w:cs="Helvetica"/>
                <w:sz w:val="24"/>
                <w:szCs w:val="24"/>
              </w:rPr>
              <w:t>Injuring Others</w:t>
            </w:r>
          </w:p>
        </w:tc>
        <w:tc>
          <w:tcPr>
            <w:tcW w:w="1980" w:type="dxa"/>
          </w:tcPr>
          <w:p w:rsidR="00993235" w:rsidRPr="0091356B" w:rsidRDefault="00993235" w:rsidP="001B3B1B">
            <w:pPr>
              <w:autoSpaceDE w:val="0"/>
              <w:autoSpaceDN w:val="0"/>
              <w:adjustRightInd w:val="0"/>
              <w:rPr>
                <w:rFonts w:cs="Helvetica"/>
                <w:sz w:val="24"/>
                <w:szCs w:val="24"/>
              </w:rPr>
            </w:pPr>
            <w:r w:rsidRPr="0091356B">
              <w:rPr>
                <w:rFonts w:cs="Helvetica"/>
                <w:sz w:val="24"/>
                <w:szCs w:val="24"/>
              </w:rPr>
              <w:t>Helping Others</w:t>
            </w:r>
          </w:p>
        </w:tc>
      </w:tr>
      <w:tr w:rsidR="00993235" w:rsidRPr="0091356B" w:rsidTr="001B3B1B">
        <w:tc>
          <w:tcPr>
            <w:tcW w:w="2430" w:type="dxa"/>
          </w:tcPr>
          <w:p w:rsidR="00993235" w:rsidRPr="0091356B" w:rsidRDefault="00993235" w:rsidP="001B3B1B">
            <w:pPr>
              <w:autoSpaceDE w:val="0"/>
              <w:autoSpaceDN w:val="0"/>
              <w:adjustRightInd w:val="0"/>
              <w:rPr>
                <w:rFonts w:cs="Helvetica,Bold"/>
                <w:b/>
                <w:bCs/>
                <w:sz w:val="24"/>
                <w:szCs w:val="24"/>
              </w:rPr>
            </w:pPr>
            <w:r w:rsidRPr="0091356B">
              <w:rPr>
                <w:rFonts w:cs="Helvetica,Bold"/>
                <w:b/>
                <w:bCs/>
                <w:sz w:val="24"/>
                <w:szCs w:val="24"/>
              </w:rPr>
              <w:lastRenderedPageBreak/>
              <w:t>Martyr</w:t>
            </w:r>
          </w:p>
        </w:tc>
        <w:tc>
          <w:tcPr>
            <w:tcW w:w="1980" w:type="dxa"/>
          </w:tcPr>
          <w:p w:rsidR="00993235" w:rsidRPr="0091356B" w:rsidRDefault="00993235" w:rsidP="001B3B1B">
            <w:pPr>
              <w:autoSpaceDE w:val="0"/>
              <w:autoSpaceDN w:val="0"/>
              <w:adjustRightInd w:val="0"/>
              <w:rPr>
                <w:rFonts w:cs="Helvetica,Bold"/>
                <w:b/>
                <w:bCs/>
                <w:sz w:val="24"/>
                <w:szCs w:val="24"/>
              </w:rPr>
            </w:pPr>
            <w:r w:rsidRPr="0091356B">
              <w:rPr>
                <w:rFonts w:cs="Helvetica,Bold"/>
                <w:b/>
                <w:bCs/>
                <w:sz w:val="24"/>
                <w:szCs w:val="24"/>
              </w:rPr>
              <w:t>Total Loss</w:t>
            </w:r>
          </w:p>
        </w:tc>
      </w:tr>
      <w:tr w:rsidR="00993235" w:rsidRPr="0091356B" w:rsidTr="001B3B1B">
        <w:tc>
          <w:tcPr>
            <w:tcW w:w="2430" w:type="dxa"/>
          </w:tcPr>
          <w:p w:rsidR="00993235" w:rsidRPr="0091356B" w:rsidRDefault="00993235" w:rsidP="001B3B1B">
            <w:pPr>
              <w:autoSpaceDE w:val="0"/>
              <w:autoSpaceDN w:val="0"/>
              <w:adjustRightInd w:val="0"/>
              <w:rPr>
                <w:rFonts w:cs="Helvetica,Bold"/>
                <w:b/>
                <w:bCs/>
                <w:sz w:val="24"/>
                <w:szCs w:val="24"/>
              </w:rPr>
            </w:pPr>
            <w:r w:rsidRPr="0091356B">
              <w:rPr>
                <w:rFonts w:cs="Helvetica"/>
                <w:sz w:val="24"/>
                <w:szCs w:val="24"/>
              </w:rPr>
              <w:t>Helping Others</w:t>
            </w:r>
          </w:p>
        </w:tc>
        <w:tc>
          <w:tcPr>
            <w:tcW w:w="1980" w:type="dxa"/>
          </w:tcPr>
          <w:p w:rsidR="00993235" w:rsidRPr="0091356B" w:rsidRDefault="00993235" w:rsidP="001B3B1B">
            <w:pPr>
              <w:autoSpaceDE w:val="0"/>
              <w:autoSpaceDN w:val="0"/>
              <w:adjustRightInd w:val="0"/>
              <w:rPr>
                <w:rFonts w:cs="Helvetica"/>
                <w:sz w:val="24"/>
                <w:szCs w:val="24"/>
              </w:rPr>
            </w:pPr>
            <w:r w:rsidRPr="0091356B">
              <w:rPr>
                <w:rFonts w:cs="Helvetica"/>
                <w:sz w:val="24"/>
                <w:szCs w:val="24"/>
              </w:rPr>
              <w:t>Injuring self</w:t>
            </w:r>
          </w:p>
        </w:tc>
      </w:tr>
      <w:tr w:rsidR="00993235" w:rsidRPr="0091356B" w:rsidTr="001B3B1B">
        <w:tc>
          <w:tcPr>
            <w:tcW w:w="2430" w:type="dxa"/>
          </w:tcPr>
          <w:p w:rsidR="00993235" w:rsidRPr="0091356B" w:rsidRDefault="00993235" w:rsidP="001B3B1B">
            <w:pPr>
              <w:autoSpaceDE w:val="0"/>
              <w:autoSpaceDN w:val="0"/>
              <w:adjustRightInd w:val="0"/>
              <w:rPr>
                <w:rFonts w:cs="Helvetica"/>
                <w:sz w:val="24"/>
                <w:szCs w:val="24"/>
              </w:rPr>
            </w:pPr>
            <w:r w:rsidRPr="0091356B">
              <w:rPr>
                <w:rFonts w:cs="Helvetica"/>
                <w:sz w:val="24"/>
                <w:szCs w:val="24"/>
              </w:rPr>
              <w:t>Injuring self</w:t>
            </w:r>
          </w:p>
        </w:tc>
        <w:tc>
          <w:tcPr>
            <w:tcW w:w="1980" w:type="dxa"/>
          </w:tcPr>
          <w:p w:rsidR="00993235" w:rsidRPr="0091356B" w:rsidRDefault="00993235" w:rsidP="001B3B1B">
            <w:pPr>
              <w:autoSpaceDE w:val="0"/>
              <w:autoSpaceDN w:val="0"/>
              <w:adjustRightInd w:val="0"/>
              <w:rPr>
                <w:rFonts w:cs="Helvetica"/>
                <w:sz w:val="24"/>
                <w:szCs w:val="24"/>
              </w:rPr>
            </w:pPr>
            <w:r w:rsidRPr="0091356B">
              <w:rPr>
                <w:rFonts w:cs="Helvetica"/>
                <w:sz w:val="24"/>
                <w:szCs w:val="24"/>
              </w:rPr>
              <w:t>Injuring Others</w:t>
            </w:r>
          </w:p>
        </w:tc>
      </w:tr>
    </w:tbl>
    <w:p w:rsidR="00993235" w:rsidRPr="0091356B" w:rsidRDefault="00993235" w:rsidP="00993235">
      <w:pPr>
        <w:autoSpaceDE w:val="0"/>
        <w:autoSpaceDN w:val="0"/>
        <w:adjustRightInd w:val="0"/>
        <w:spacing w:after="0" w:line="240" w:lineRule="auto"/>
        <w:rPr>
          <w:rFonts w:cs="Helvetica,Bold"/>
          <w:b/>
          <w:bCs/>
          <w:sz w:val="24"/>
          <w:szCs w:val="24"/>
        </w:rPr>
      </w:pPr>
    </w:p>
    <w:p w:rsidR="00085521" w:rsidRPr="0091356B" w:rsidRDefault="00993235" w:rsidP="00993235">
      <w:pPr>
        <w:autoSpaceDE w:val="0"/>
        <w:autoSpaceDN w:val="0"/>
        <w:adjustRightInd w:val="0"/>
        <w:spacing w:after="0" w:line="240" w:lineRule="auto"/>
        <w:jc w:val="both"/>
        <w:rPr>
          <w:rFonts w:cs="Helvetica"/>
          <w:sz w:val="24"/>
          <w:szCs w:val="24"/>
        </w:rPr>
      </w:pPr>
      <w:r w:rsidRPr="0091356B">
        <w:rPr>
          <w:rFonts w:cs="Helvetica"/>
          <w:sz w:val="24"/>
          <w:szCs w:val="24"/>
        </w:rPr>
        <w:t xml:space="preserve">The first block in the grid – help self and injuring others is obviously unethical. The second block that is helping others and injuring self may appear to be ethical, however it is not ethical. The third grid wherein one helps self and also helps others is the most ideal and ethical situation. </w:t>
      </w:r>
      <w:proofErr w:type="gramStart"/>
      <w:r w:rsidRPr="0091356B">
        <w:rPr>
          <w:rFonts w:cs="Helvetica"/>
          <w:sz w:val="24"/>
          <w:szCs w:val="24"/>
        </w:rPr>
        <w:t>The win-win situation.</w:t>
      </w:r>
      <w:proofErr w:type="gramEnd"/>
      <w:r w:rsidRPr="0091356B">
        <w:rPr>
          <w:rFonts w:cs="Helvetica"/>
          <w:sz w:val="24"/>
          <w:szCs w:val="24"/>
        </w:rPr>
        <w:t xml:space="preserve"> The last grid is a situation that should be avoided at all costs and is highly unethical.</w:t>
      </w:r>
    </w:p>
    <w:p w:rsidR="00E92D03" w:rsidRPr="0091356B" w:rsidRDefault="00E92D03" w:rsidP="00993235">
      <w:pPr>
        <w:autoSpaceDE w:val="0"/>
        <w:autoSpaceDN w:val="0"/>
        <w:adjustRightInd w:val="0"/>
        <w:spacing w:after="0" w:line="240" w:lineRule="auto"/>
        <w:jc w:val="both"/>
        <w:rPr>
          <w:rFonts w:cs="Helvetica"/>
          <w:sz w:val="24"/>
          <w:szCs w:val="24"/>
        </w:rPr>
      </w:pPr>
    </w:p>
    <w:p w:rsidR="00E92D03" w:rsidRPr="0091356B" w:rsidRDefault="00E92D03" w:rsidP="00993235">
      <w:pPr>
        <w:autoSpaceDE w:val="0"/>
        <w:autoSpaceDN w:val="0"/>
        <w:adjustRightInd w:val="0"/>
        <w:spacing w:after="0" w:line="240" w:lineRule="auto"/>
        <w:jc w:val="both"/>
        <w:rPr>
          <w:rFonts w:cs="Arial"/>
          <w:sz w:val="24"/>
          <w:szCs w:val="24"/>
        </w:rPr>
      </w:pPr>
      <w:r w:rsidRPr="0091356B">
        <w:rPr>
          <w:rFonts w:cs="Arial,Bold"/>
          <w:b/>
          <w:bCs/>
          <w:sz w:val="24"/>
          <w:szCs w:val="24"/>
        </w:rPr>
        <w:t>7</w:t>
      </w:r>
      <w:r w:rsidRPr="0091356B">
        <w:rPr>
          <w:rFonts w:cs="Arial"/>
          <w:sz w:val="24"/>
          <w:szCs w:val="24"/>
        </w:rPr>
        <w:t xml:space="preserve">(a) “Stakeholders engagement is an alliance building tool.” </w:t>
      </w:r>
      <w:proofErr w:type="gramStart"/>
      <w:r w:rsidRPr="0091356B">
        <w:rPr>
          <w:rFonts w:cs="Arial"/>
          <w:sz w:val="24"/>
          <w:szCs w:val="24"/>
        </w:rPr>
        <w:t>Comment.</w:t>
      </w:r>
      <w:proofErr w:type="gramEnd"/>
    </w:p>
    <w:p w:rsidR="00E92D03" w:rsidRPr="0091356B" w:rsidRDefault="00E92D03" w:rsidP="00993235">
      <w:pPr>
        <w:autoSpaceDE w:val="0"/>
        <w:autoSpaceDN w:val="0"/>
        <w:adjustRightInd w:val="0"/>
        <w:spacing w:after="0" w:line="240" w:lineRule="auto"/>
        <w:jc w:val="both"/>
        <w:rPr>
          <w:rFonts w:cs="Arial"/>
          <w:sz w:val="24"/>
          <w:szCs w:val="24"/>
        </w:rPr>
      </w:pPr>
      <w:r w:rsidRPr="0091356B">
        <w:rPr>
          <w:rFonts w:cs="Arial"/>
          <w:sz w:val="24"/>
          <w:szCs w:val="24"/>
        </w:rPr>
        <w:t>Answer:</w:t>
      </w:r>
    </w:p>
    <w:p w:rsidR="00E92D03" w:rsidRPr="0091356B" w:rsidRDefault="00E92D03" w:rsidP="00993235">
      <w:pPr>
        <w:autoSpaceDE w:val="0"/>
        <w:autoSpaceDN w:val="0"/>
        <w:adjustRightInd w:val="0"/>
        <w:spacing w:after="0" w:line="240" w:lineRule="auto"/>
        <w:jc w:val="both"/>
        <w:rPr>
          <w:rFonts w:cs="Arial"/>
          <w:sz w:val="24"/>
          <w:szCs w:val="24"/>
        </w:rPr>
      </w:pPr>
    </w:p>
    <w:p w:rsidR="00E92D03" w:rsidRPr="0091356B" w:rsidRDefault="00E92D03" w:rsidP="00993235">
      <w:pPr>
        <w:autoSpaceDE w:val="0"/>
        <w:autoSpaceDN w:val="0"/>
        <w:adjustRightInd w:val="0"/>
        <w:spacing w:after="0" w:line="240" w:lineRule="auto"/>
        <w:jc w:val="both"/>
        <w:rPr>
          <w:rFonts w:cs="Arial"/>
          <w:sz w:val="24"/>
          <w:szCs w:val="24"/>
        </w:rPr>
      </w:pPr>
    </w:p>
    <w:p w:rsidR="00E92D03" w:rsidRPr="0091356B" w:rsidRDefault="00E92D03" w:rsidP="00993235">
      <w:pPr>
        <w:autoSpaceDE w:val="0"/>
        <w:autoSpaceDN w:val="0"/>
        <w:adjustRightInd w:val="0"/>
        <w:spacing w:after="0" w:line="240" w:lineRule="auto"/>
        <w:jc w:val="both"/>
        <w:rPr>
          <w:rFonts w:cs="Arial"/>
          <w:sz w:val="24"/>
          <w:szCs w:val="24"/>
        </w:rPr>
      </w:pPr>
      <w:r w:rsidRPr="0091356B">
        <w:rPr>
          <w:rFonts w:cs="Arial,Bold"/>
          <w:b/>
          <w:bCs/>
          <w:sz w:val="24"/>
          <w:szCs w:val="24"/>
        </w:rPr>
        <w:t xml:space="preserve">(b) </w:t>
      </w:r>
      <w:r w:rsidRPr="0091356B">
        <w:rPr>
          <w:rFonts w:cs="Arial"/>
          <w:sz w:val="24"/>
          <w:szCs w:val="24"/>
        </w:rPr>
        <w:t>Discuss briefly the Clarkson principles of stakeholder management.</w:t>
      </w:r>
    </w:p>
    <w:p w:rsidR="00C569C1" w:rsidRPr="0091356B" w:rsidRDefault="00C569C1" w:rsidP="00993235">
      <w:pPr>
        <w:autoSpaceDE w:val="0"/>
        <w:autoSpaceDN w:val="0"/>
        <w:adjustRightInd w:val="0"/>
        <w:spacing w:after="0" w:line="240" w:lineRule="auto"/>
        <w:jc w:val="both"/>
        <w:rPr>
          <w:rFonts w:cs="Arial"/>
          <w:sz w:val="24"/>
          <w:szCs w:val="24"/>
        </w:rPr>
      </w:pPr>
      <w:r w:rsidRPr="0091356B">
        <w:rPr>
          <w:rFonts w:cs="Arial"/>
          <w:sz w:val="24"/>
          <w:szCs w:val="24"/>
        </w:rPr>
        <w:t>Answer:</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Bold"/>
          <w:b/>
          <w:bCs/>
          <w:sz w:val="24"/>
          <w:szCs w:val="24"/>
        </w:rPr>
        <w:t xml:space="preserve">The Clarkson Principle of </w:t>
      </w:r>
      <w:r w:rsidR="00B417CE" w:rsidRPr="0091356B">
        <w:rPr>
          <w:rFonts w:cs="Helvetica,Bold"/>
          <w:b/>
          <w:bCs/>
          <w:sz w:val="24"/>
          <w:szCs w:val="24"/>
        </w:rPr>
        <w:t>Stakeholder</w:t>
      </w:r>
      <w:r w:rsidRPr="0091356B">
        <w:rPr>
          <w:rFonts w:cs="Helvetica,Bold"/>
          <w:b/>
          <w:bCs/>
          <w:sz w:val="24"/>
          <w:szCs w:val="24"/>
        </w:rPr>
        <w:t xml:space="preserve"> Management </w:t>
      </w:r>
      <w:r w:rsidRPr="0091356B">
        <w:rPr>
          <w:rFonts w:cs="Helvetica"/>
          <w:sz w:val="24"/>
          <w:szCs w:val="24"/>
        </w:rPr>
        <w:t xml:space="preserve">Max Clarkson (1922-1998) founded the Centre for Corporate Social Performance and Ethics in the Faculty of Management, now the Clarkson Centre for Business Ethics &amp; Board Effectiveness, or </w:t>
      </w:r>
      <w:proofErr w:type="gramStart"/>
      <w:r w:rsidRPr="0091356B">
        <w:rPr>
          <w:rFonts w:cs="Helvetica"/>
          <w:sz w:val="24"/>
          <w:szCs w:val="24"/>
        </w:rPr>
        <w:t>CC(</w:t>
      </w:r>
      <w:proofErr w:type="gramEnd"/>
      <w:r w:rsidRPr="0091356B">
        <w:rPr>
          <w:rFonts w:cs="Helvetica"/>
          <w:sz w:val="24"/>
          <w:szCs w:val="24"/>
        </w:rPr>
        <w:t xml:space="preserve">BE) 2. The Clarkson Principles emerged from a project undertaken by the Centre for Corporate Social Performance and </w:t>
      </w:r>
      <w:proofErr w:type="gramStart"/>
      <w:r w:rsidRPr="0091356B">
        <w:rPr>
          <w:rFonts w:cs="Helvetica"/>
          <w:sz w:val="24"/>
          <w:szCs w:val="24"/>
        </w:rPr>
        <w:t>Ethics :</w:t>
      </w:r>
      <w:proofErr w:type="gramEnd"/>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1 </w:t>
      </w:r>
      <w:r w:rsidRPr="0091356B">
        <w:rPr>
          <w:rFonts w:cs="Helvetica"/>
          <w:sz w:val="24"/>
          <w:szCs w:val="24"/>
        </w:rPr>
        <w:t>:</w:t>
      </w:r>
      <w:proofErr w:type="gramEnd"/>
      <w:r w:rsidRPr="0091356B">
        <w:rPr>
          <w:rFonts w:cs="Helvetica"/>
          <w:sz w:val="24"/>
          <w:szCs w:val="24"/>
        </w:rPr>
        <w:t xml:space="preserve"> Managers should acknowledge and actively monitor the concerns of all legitimate stakeholders, and should take their interests appropriately into account in decision-making and operations.</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2 </w:t>
      </w:r>
      <w:r w:rsidRPr="0091356B">
        <w:rPr>
          <w:rFonts w:cs="Helvetica"/>
          <w:sz w:val="24"/>
          <w:szCs w:val="24"/>
        </w:rPr>
        <w:t>:</w:t>
      </w:r>
      <w:proofErr w:type="gramEnd"/>
      <w:r w:rsidRPr="0091356B">
        <w:rPr>
          <w:rFonts w:cs="Helvetica"/>
          <w:sz w:val="24"/>
          <w:szCs w:val="24"/>
        </w:rPr>
        <w:t xml:space="preserve"> Managers should listen to and openly communicate with stakeholders about their respective concerns and contributions, and about the risks that they assume because of their involvement with the corporation.</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3 </w:t>
      </w:r>
      <w:r w:rsidRPr="0091356B">
        <w:rPr>
          <w:rFonts w:cs="Helvetica"/>
          <w:sz w:val="24"/>
          <w:szCs w:val="24"/>
        </w:rPr>
        <w:t>:</w:t>
      </w:r>
      <w:proofErr w:type="gramEnd"/>
      <w:r w:rsidRPr="0091356B">
        <w:rPr>
          <w:rFonts w:cs="Helvetica"/>
          <w:sz w:val="24"/>
          <w:szCs w:val="24"/>
        </w:rPr>
        <w:t xml:space="preserve"> Managers should adopt processes and modes of behavior that are sensitive to the concerns and capabilities of each stakeholder constituency.</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4 </w:t>
      </w:r>
      <w:r w:rsidRPr="0091356B">
        <w:rPr>
          <w:rFonts w:cs="Helvetica"/>
          <w:sz w:val="24"/>
          <w:szCs w:val="24"/>
        </w:rPr>
        <w:t>:</w:t>
      </w:r>
      <w:proofErr w:type="gramEnd"/>
      <w:r w:rsidRPr="0091356B">
        <w:rPr>
          <w:rFonts w:cs="Helvetica"/>
          <w:sz w:val="24"/>
          <w:szCs w:val="24"/>
        </w:rPr>
        <w:t xml:space="preserve"> Managers should recognize the interdependence of efforts and rewards among stakeholders, and should attempt to achieve a fair distribution of the benefits and burdens of corporate activity among them, taking into account their respective risks and vulnerabilities.</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5 </w:t>
      </w:r>
      <w:r w:rsidRPr="0091356B">
        <w:rPr>
          <w:rFonts w:cs="Helvetica"/>
          <w:sz w:val="24"/>
          <w:szCs w:val="24"/>
        </w:rPr>
        <w:t>:</w:t>
      </w:r>
      <w:proofErr w:type="gramEnd"/>
      <w:r w:rsidRPr="0091356B">
        <w:rPr>
          <w:rFonts w:cs="Helvetica"/>
          <w:sz w:val="24"/>
          <w:szCs w:val="24"/>
        </w:rPr>
        <w:t xml:space="preserve"> Managers should work cooperatively with other entities, both public and private, to insure that risks and harms arising from corporate activities are minimized and, where they cannot be avoided, appropriately compensated.</w:t>
      </w:r>
    </w:p>
    <w:p w:rsidR="00C569C1" w:rsidRPr="0091356B" w:rsidRDefault="00C569C1" w:rsidP="00C569C1">
      <w:pPr>
        <w:autoSpaceDE w:val="0"/>
        <w:autoSpaceDN w:val="0"/>
        <w:adjustRightInd w:val="0"/>
        <w:spacing w:after="0" w:line="240" w:lineRule="auto"/>
        <w:jc w:val="both"/>
        <w:rPr>
          <w:rFonts w:cs="Helvetica"/>
          <w:sz w:val="24"/>
          <w:szCs w:val="24"/>
        </w:rPr>
      </w:pPr>
      <w:r w:rsidRPr="0091356B">
        <w:rPr>
          <w:rFonts w:cs="Helvetica,Italic"/>
          <w:i/>
          <w:iCs/>
          <w:sz w:val="24"/>
          <w:szCs w:val="24"/>
        </w:rPr>
        <w:t xml:space="preserve">Principle </w:t>
      </w:r>
      <w:proofErr w:type="gramStart"/>
      <w:r w:rsidRPr="0091356B">
        <w:rPr>
          <w:rFonts w:cs="Helvetica,Italic"/>
          <w:i/>
          <w:iCs/>
          <w:sz w:val="24"/>
          <w:szCs w:val="24"/>
        </w:rPr>
        <w:t xml:space="preserve">6 </w:t>
      </w:r>
      <w:r w:rsidRPr="0091356B">
        <w:rPr>
          <w:rFonts w:cs="Helvetica"/>
          <w:sz w:val="24"/>
          <w:szCs w:val="24"/>
        </w:rPr>
        <w:t>:</w:t>
      </w:r>
      <w:proofErr w:type="gramEnd"/>
      <w:r w:rsidRPr="0091356B">
        <w:rPr>
          <w:rFonts w:cs="Helvetica"/>
          <w:sz w:val="24"/>
          <w:szCs w:val="24"/>
        </w:rPr>
        <w:t xml:space="preserve"> Managers should avoid altogether activities that might jeopardize inalienable human rights e.g., the right to life) or give rise to risks which, if clearly understood, would be patently unacceptable to relevant stakeholders.</w:t>
      </w:r>
    </w:p>
    <w:p w:rsidR="00C569C1" w:rsidRPr="0091356B" w:rsidRDefault="00C569C1" w:rsidP="00C569C1">
      <w:pPr>
        <w:autoSpaceDE w:val="0"/>
        <w:autoSpaceDN w:val="0"/>
        <w:adjustRightInd w:val="0"/>
        <w:spacing w:after="0" w:line="240" w:lineRule="auto"/>
        <w:jc w:val="both"/>
        <w:rPr>
          <w:rFonts w:cs="Arial"/>
          <w:sz w:val="24"/>
          <w:szCs w:val="24"/>
        </w:rPr>
      </w:pPr>
      <w:r w:rsidRPr="0091356B">
        <w:rPr>
          <w:rFonts w:cs="Helvetica,Italic"/>
          <w:i/>
          <w:iCs/>
          <w:sz w:val="24"/>
          <w:szCs w:val="24"/>
        </w:rPr>
        <w:t xml:space="preserve">Principle 7 </w:t>
      </w:r>
      <w:r w:rsidRPr="0091356B">
        <w:rPr>
          <w:rFonts w:cs="Helvetica"/>
          <w:sz w:val="24"/>
          <w:szCs w:val="24"/>
        </w:rPr>
        <w:t>: Managers should acknowledge the potential conflicts between (a) their own role as corporate stakeholders, and (b) their legal and moral responsibilities for the interests of all stakeholders, and should address such conflicts through open communication, appropriate reporting and incentive systems and, where necessary, third party review.</w:t>
      </w:r>
    </w:p>
    <w:p w:rsidR="00E92D03" w:rsidRPr="0091356B" w:rsidRDefault="00E92D03" w:rsidP="00993235">
      <w:pPr>
        <w:autoSpaceDE w:val="0"/>
        <w:autoSpaceDN w:val="0"/>
        <w:adjustRightInd w:val="0"/>
        <w:spacing w:after="0" w:line="240" w:lineRule="auto"/>
        <w:jc w:val="both"/>
        <w:rPr>
          <w:rFonts w:cs="Arial"/>
          <w:sz w:val="24"/>
          <w:szCs w:val="24"/>
        </w:rPr>
      </w:pPr>
    </w:p>
    <w:p w:rsidR="00E92D03" w:rsidRPr="0091356B" w:rsidRDefault="00E92D03" w:rsidP="00E92D03">
      <w:pPr>
        <w:autoSpaceDE w:val="0"/>
        <w:autoSpaceDN w:val="0"/>
        <w:adjustRightInd w:val="0"/>
        <w:spacing w:after="0" w:line="240" w:lineRule="auto"/>
        <w:rPr>
          <w:rFonts w:cs="Arial"/>
          <w:sz w:val="24"/>
          <w:szCs w:val="24"/>
        </w:rPr>
      </w:pPr>
      <w:r w:rsidRPr="0091356B">
        <w:rPr>
          <w:rFonts w:cs="Arial,Bold"/>
          <w:b/>
          <w:bCs/>
          <w:sz w:val="24"/>
          <w:szCs w:val="24"/>
        </w:rPr>
        <w:t>7</w:t>
      </w:r>
      <w:r w:rsidRPr="0091356B">
        <w:rPr>
          <w:rFonts w:cs="Arial"/>
          <w:sz w:val="24"/>
          <w:szCs w:val="24"/>
        </w:rPr>
        <w:t>(c) What is ethics audit? Mention some salient suggested steps in ethics audit.</w:t>
      </w:r>
    </w:p>
    <w:p w:rsidR="00E92D03" w:rsidRPr="0091356B" w:rsidRDefault="00E92D03" w:rsidP="00E92D03">
      <w:pPr>
        <w:autoSpaceDE w:val="0"/>
        <w:autoSpaceDN w:val="0"/>
        <w:adjustRightInd w:val="0"/>
        <w:spacing w:after="0" w:line="240" w:lineRule="auto"/>
        <w:rPr>
          <w:rFonts w:cs="Arial"/>
          <w:sz w:val="24"/>
          <w:szCs w:val="24"/>
        </w:rPr>
      </w:pPr>
      <w:r w:rsidRPr="0091356B">
        <w:rPr>
          <w:rFonts w:cs="Arial"/>
          <w:sz w:val="24"/>
          <w:szCs w:val="24"/>
        </w:rPr>
        <w:lastRenderedPageBreak/>
        <w:t>Answer:</w:t>
      </w:r>
    </w:p>
    <w:p w:rsidR="00E92D03" w:rsidRPr="0091356B" w:rsidRDefault="00E92D03" w:rsidP="00E92D03">
      <w:pPr>
        <w:autoSpaceDE w:val="0"/>
        <w:autoSpaceDN w:val="0"/>
        <w:adjustRightInd w:val="0"/>
        <w:spacing w:after="0" w:line="240" w:lineRule="auto"/>
        <w:rPr>
          <w:rFonts w:cs="Helvetica,Bold"/>
          <w:b/>
          <w:bCs/>
          <w:sz w:val="24"/>
          <w:szCs w:val="24"/>
        </w:rPr>
      </w:pPr>
      <w:r w:rsidRPr="0091356B">
        <w:rPr>
          <w:rFonts w:cs="Helvetica,Bold"/>
          <w:b/>
          <w:bCs/>
          <w:sz w:val="24"/>
          <w:szCs w:val="24"/>
        </w:rPr>
        <w:t>Ethics Audit</w:t>
      </w:r>
    </w:p>
    <w:p w:rsidR="00E92D03" w:rsidRPr="0091356B" w:rsidRDefault="00E92D03" w:rsidP="00E92D03">
      <w:pPr>
        <w:autoSpaceDE w:val="0"/>
        <w:autoSpaceDN w:val="0"/>
        <w:adjustRightInd w:val="0"/>
        <w:spacing w:after="0" w:line="240" w:lineRule="auto"/>
        <w:jc w:val="both"/>
        <w:rPr>
          <w:rFonts w:cs="Helvetica"/>
          <w:sz w:val="24"/>
          <w:szCs w:val="24"/>
        </w:rPr>
      </w:pPr>
      <w:r w:rsidRPr="0091356B">
        <w:rPr>
          <w:rFonts w:cs="Helvetica"/>
          <w:sz w:val="24"/>
          <w:szCs w:val="24"/>
        </w:rPr>
        <w:t>Ethics Audit is an audit of all those functions &amp; activities where deviation of the code of ethics of the conduct is most likely to occur. The following are the some of the suggested steps in ethics audit:</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first step in conducting an audit is securing the commitment of the firm’s top management.</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second step is establishing a committee or team to oversee the audit process.</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third step is establishing the scope of the audit.</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fourth step should include a review of the firm’s mission values, goals, and policies.</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fifth step is identifying the tools or methods that can be employed to measure the firm’s progress and then collecting and analyzing the relevant information.</w:t>
      </w:r>
    </w:p>
    <w:p w:rsidR="00E92D03" w:rsidRPr="0091356B" w:rsidRDefault="00E92D03" w:rsidP="00E92D03">
      <w:pPr>
        <w:pStyle w:val="ListParagraph"/>
        <w:numPr>
          <w:ilvl w:val="0"/>
          <w:numId w:val="6"/>
        </w:numPr>
        <w:autoSpaceDE w:val="0"/>
        <w:autoSpaceDN w:val="0"/>
        <w:adjustRightInd w:val="0"/>
        <w:spacing w:after="0" w:line="240" w:lineRule="auto"/>
        <w:rPr>
          <w:rFonts w:cs="Helvetica"/>
          <w:sz w:val="24"/>
          <w:szCs w:val="24"/>
        </w:rPr>
      </w:pPr>
      <w:r w:rsidRPr="0091356B">
        <w:rPr>
          <w:rFonts w:cs="Helvetica"/>
          <w:sz w:val="24"/>
          <w:szCs w:val="24"/>
        </w:rPr>
        <w:t>The sixth step is having the results of the data analysis verified by an independent party.</w:t>
      </w:r>
    </w:p>
    <w:p w:rsidR="00E92D03" w:rsidRPr="0091356B" w:rsidRDefault="00E92D03" w:rsidP="00E92D03">
      <w:pPr>
        <w:pStyle w:val="ListParagraph"/>
        <w:numPr>
          <w:ilvl w:val="0"/>
          <w:numId w:val="6"/>
        </w:numPr>
        <w:autoSpaceDE w:val="0"/>
        <w:autoSpaceDN w:val="0"/>
        <w:adjustRightInd w:val="0"/>
        <w:spacing w:after="0" w:line="240" w:lineRule="auto"/>
        <w:rPr>
          <w:sz w:val="24"/>
          <w:szCs w:val="24"/>
        </w:rPr>
      </w:pPr>
      <w:r w:rsidRPr="0091356B">
        <w:rPr>
          <w:rFonts w:cs="Helvetica"/>
          <w:sz w:val="24"/>
          <w:szCs w:val="24"/>
        </w:rPr>
        <w:t>The final step in the audit process is reporting the audit findings to the board of directors and top executives and, if approved, to external stakeholders.</w:t>
      </w:r>
    </w:p>
    <w:p w:rsidR="00C569C1" w:rsidRPr="0091356B" w:rsidRDefault="00C569C1" w:rsidP="00C569C1">
      <w:pPr>
        <w:autoSpaceDE w:val="0"/>
        <w:autoSpaceDN w:val="0"/>
        <w:adjustRightInd w:val="0"/>
        <w:spacing w:after="0" w:line="240" w:lineRule="auto"/>
        <w:rPr>
          <w:sz w:val="24"/>
          <w:szCs w:val="24"/>
        </w:rPr>
      </w:pPr>
    </w:p>
    <w:p w:rsidR="00C569C1" w:rsidRPr="0091356B" w:rsidRDefault="00C569C1" w:rsidP="00C569C1">
      <w:pPr>
        <w:autoSpaceDE w:val="0"/>
        <w:autoSpaceDN w:val="0"/>
        <w:adjustRightInd w:val="0"/>
        <w:spacing w:after="0" w:line="240" w:lineRule="auto"/>
        <w:rPr>
          <w:sz w:val="24"/>
          <w:szCs w:val="24"/>
        </w:rPr>
      </w:pPr>
    </w:p>
    <w:p w:rsidR="00292524" w:rsidRPr="0091356B" w:rsidRDefault="00292524" w:rsidP="00C569C1">
      <w:pPr>
        <w:autoSpaceDE w:val="0"/>
        <w:autoSpaceDN w:val="0"/>
        <w:adjustRightInd w:val="0"/>
        <w:spacing w:after="0" w:line="240" w:lineRule="auto"/>
        <w:rPr>
          <w:sz w:val="24"/>
          <w:szCs w:val="24"/>
        </w:rPr>
      </w:pPr>
    </w:p>
    <w:p w:rsidR="00292524" w:rsidRPr="0091356B" w:rsidRDefault="00292524" w:rsidP="00C569C1">
      <w:pPr>
        <w:autoSpaceDE w:val="0"/>
        <w:autoSpaceDN w:val="0"/>
        <w:adjustRightInd w:val="0"/>
        <w:spacing w:after="0" w:line="240" w:lineRule="auto"/>
        <w:rPr>
          <w:sz w:val="24"/>
          <w:szCs w:val="24"/>
        </w:rPr>
      </w:pPr>
      <w:r w:rsidRPr="0091356B">
        <w:rPr>
          <w:sz w:val="24"/>
          <w:szCs w:val="24"/>
        </w:rPr>
        <w:t xml:space="preserve">PART – C </w:t>
      </w:r>
    </w:p>
    <w:p w:rsidR="00292524" w:rsidRPr="0091356B" w:rsidRDefault="00292524" w:rsidP="00C569C1">
      <w:pPr>
        <w:autoSpaceDE w:val="0"/>
        <w:autoSpaceDN w:val="0"/>
        <w:adjustRightInd w:val="0"/>
        <w:spacing w:after="0" w:line="240" w:lineRule="auto"/>
        <w:rPr>
          <w:sz w:val="24"/>
          <w:szCs w:val="24"/>
        </w:rPr>
      </w:pPr>
    </w:p>
    <w:p w:rsidR="00292524" w:rsidRPr="0091356B" w:rsidRDefault="00292524" w:rsidP="00292524">
      <w:pPr>
        <w:pStyle w:val="ListParagraph"/>
        <w:numPr>
          <w:ilvl w:val="0"/>
          <w:numId w:val="6"/>
        </w:numPr>
        <w:autoSpaceDE w:val="0"/>
        <w:autoSpaceDN w:val="0"/>
        <w:adjustRightInd w:val="0"/>
        <w:spacing w:after="0" w:line="240" w:lineRule="auto"/>
        <w:rPr>
          <w:sz w:val="24"/>
          <w:szCs w:val="24"/>
        </w:rPr>
      </w:pPr>
      <w:r w:rsidRPr="0091356B">
        <w:rPr>
          <w:sz w:val="24"/>
          <w:szCs w:val="24"/>
        </w:rPr>
        <w:t>Attempt the following</w:t>
      </w:r>
    </w:p>
    <w:p w:rsidR="00292524" w:rsidRPr="0091356B" w:rsidRDefault="00292524" w:rsidP="00292524">
      <w:pPr>
        <w:autoSpaceDE w:val="0"/>
        <w:autoSpaceDN w:val="0"/>
        <w:adjustRightInd w:val="0"/>
        <w:spacing w:after="0" w:line="240" w:lineRule="auto"/>
        <w:rPr>
          <w:sz w:val="24"/>
          <w:szCs w:val="24"/>
        </w:rPr>
      </w:pPr>
    </w:p>
    <w:p w:rsidR="00292524" w:rsidRPr="0091356B" w:rsidRDefault="00292524" w:rsidP="00292524">
      <w:pPr>
        <w:pStyle w:val="ListParagraph"/>
        <w:numPr>
          <w:ilvl w:val="0"/>
          <w:numId w:val="8"/>
        </w:numPr>
        <w:autoSpaceDE w:val="0"/>
        <w:autoSpaceDN w:val="0"/>
        <w:adjustRightInd w:val="0"/>
        <w:spacing w:after="0" w:line="240" w:lineRule="auto"/>
        <w:jc w:val="both"/>
        <w:rPr>
          <w:rFonts w:cs="Arial"/>
          <w:sz w:val="24"/>
          <w:szCs w:val="24"/>
        </w:rPr>
      </w:pPr>
      <w:r w:rsidRPr="0091356B">
        <w:rPr>
          <w:rFonts w:cs="Arial"/>
          <w:sz w:val="24"/>
          <w:szCs w:val="24"/>
        </w:rPr>
        <w:t>“In India, the primary responsibility for administration and implementation of the policy of Government of India with respect to environmental management, conservation, ecological development and pollution control rests with the Ministry of Environment and Forests (</w:t>
      </w:r>
      <w:proofErr w:type="spellStart"/>
      <w:r w:rsidRPr="0091356B">
        <w:rPr>
          <w:rFonts w:cs="Arial"/>
          <w:sz w:val="24"/>
          <w:szCs w:val="24"/>
        </w:rPr>
        <w:t>MoEF</w:t>
      </w:r>
      <w:proofErr w:type="spellEnd"/>
      <w:r w:rsidRPr="0091356B">
        <w:rPr>
          <w:rFonts w:cs="Arial"/>
          <w:sz w:val="24"/>
          <w:szCs w:val="24"/>
        </w:rPr>
        <w:t xml:space="preserve">).” Discuss and list out the enactments administered by </w:t>
      </w:r>
      <w:proofErr w:type="spellStart"/>
      <w:r w:rsidRPr="0091356B">
        <w:rPr>
          <w:rFonts w:cs="Arial"/>
          <w:sz w:val="24"/>
          <w:szCs w:val="24"/>
        </w:rPr>
        <w:t>MoEF</w:t>
      </w:r>
      <w:proofErr w:type="spellEnd"/>
      <w:r w:rsidRPr="0091356B">
        <w:rPr>
          <w:rFonts w:cs="Arial"/>
          <w:sz w:val="24"/>
          <w:szCs w:val="24"/>
        </w:rPr>
        <w:t>.</w:t>
      </w:r>
    </w:p>
    <w:p w:rsidR="00292524" w:rsidRPr="0091356B" w:rsidRDefault="00292524" w:rsidP="00292524">
      <w:pPr>
        <w:autoSpaceDE w:val="0"/>
        <w:autoSpaceDN w:val="0"/>
        <w:adjustRightInd w:val="0"/>
        <w:spacing w:after="0" w:line="240" w:lineRule="auto"/>
        <w:ind w:left="360"/>
        <w:jc w:val="both"/>
        <w:rPr>
          <w:rFonts w:cs="Arial"/>
          <w:sz w:val="24"/>
          <w:szCs w:val="24"/>
        </w:rPr>
      </w:pPr>
      <w:r w:rsidRPr="0091356B">
        <w:rPr>
          <w:rFonts w:cs="Arial"/>
          <w:sz w:val="24"/>
          <w:szCs w:val="24"/>
        </w:rPr>
        <w:t>Answer:</w:t>
      </w:r>
    </w:p>
    <w:p w:rsidR="00292524" w:rsidRPr="0091356B" w:rsidRDefault="004410B3" w:rsidP="004410B3">
      <w:pPr>
        <w:autoSpaceDE w:val="0"/>
        <w:autoSpaceDN w:val="0"/>
        <w:adjustRightInd w:val="0"/>
        <w:spacing w:after="0" w:line="240" w:lineRule="auto"/>
        <w:jc w:val="both"/>
        <w:rPr>
          <w:rFonts w:cs="Arial"/>
          <w:sz w:val="24"/>
          <w:szCs w:val="24"/>
        </w:rPr>
      </w:pPr>
      <w:r w:rsidRPr="0091356B">
        <w:rPr>
          <w:rFonts w:cs="Arial"/>
          <w:sz w:val="24"/>
          <w:szCs w:val="24"/>
        </w:rPr>
        <w:t>The primary responsibility for administration and implementation of the Policy of the Government of India with respect to environmental management, conservation, ecological sustainable development and pollution control rests with the Ministry of Environment and Forest (</w:t>
      </w:r>
      <w:proofErr w:type="spellStart"/>
      <w:r w:rsidRPr="0091356B">
        <w:rPr>
          <w:rFonts w:cs="Arial"/>
          <w:sz w:val="24"/>
          <w:szCs w:val="24"/>
        </w:rPr>
        <w:t>MoEF</w:t>
      </w:r>
      <w:proofErr w:type="spellEnd"/>
      <w:r w:rsidRPr="0091356B">
        <w:rPr>
          <w:rFonts w:cs="Arial"/>
          <w:sz w:val="24"/>
          <w:szCs w:val="24"/>
        </w:rPr>
        <w:t xml:space="preserve">). To ensure that the economic growth and development in our country is in conformity with regulations for environmental conservation, the Ministry of Environment and Forest has notified Environmental Impact Assessment Notification 2006. The </w:t>
      </w:r>
      <w:proofErr w:type="spellStart"/>
      <w:r w:rsidRPr="0091356B">
        <w:rPr>
          <w:rFonts w:cs="Arial"/>
          <w:sz w:val="24"/>
          <w:szCs w:val="24"/>
        </w:rPr>
        <w:t>MoEF</w:t>
      </w:r>
      <w:proofErr w:type="spellEnd"/>
      <w:r w:rsidRPr="0091356B">
        <w:rPr>
          <w:rFonts w:cs="Arial"/>
          <w:sz w:val="24"/>
          <w:szCs w:val="24"/>
        </w:rPr>
        <w:t xml:space="preserve"> is the agency responsible for the review and approval of Environmental Impact Assessment. Under this notification certain activities must obtain clearance from Central and State Governments and also to obtain No Objection Certificate before commencement of the operations.</w:t>
      </w:r>
    </w:p>
    <w:p w:rsidR="004410B3" w:rsidRPr="0091356B" w:rsidRDefault="004410B3" w:rsidP="004410B3">
      <w:pPr>
        <w:autoSpaceDE w:val="0"/>
        <w:autoSpaceDN w:val="0"/>
        <w:adjustRightInd w:val="0"/>
        <w:spacing w:after="0" w:line="240" w:lineRule="auto"/>
        <w:jc w:val="both"/>
        <w:rPr>
          <w:rFonts w:cs="Arial"/>
          <w:sz w:val="24"/>
          <w:szCs w:val="24"/>
        </w:rPr>
      </w:pP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proofErr w:type="spellStart"/>
      <w:r w:rsidRPr="0091356B">
        <w:rPr>
          <w:rFonts w:cs="Arial"/>
          <w:sz w:val="24"/>
          <w:szCs w:val="24"/>
        </w:rPr>
        <w:t>MoEF</w:t>
      </w:r>
      <w:proofErr w:type="spellEnd"/>
      <w:r w:rsidRPr="0091356B">
        <w:rPr>
          <w:rFonts w:cs="Arial"/>
          <w:sz w:val="24"/>
          <w:szCs w:val="24"/>
        </w:rPr>
        <w:t xml:space="preserve"> is responsible to enforce the Regulations established pursuant to major</w:t>
      </w:r>
      <w:r w:rsidR="006066C4" w:rsidRPr="0091356B">
        <w:rPr>
          <w:rFonts w:cs="Arial"/>
          <w:sz w:val="24"/>
          <w:szCs w:val="24"/>
        </w:rPr>
        <w:t xml:space="preserve"> </w:t>
      </w:r>
      <w:r w:rsidRPr="0091356B">
        <w:rPr>
          <w:rFonts w:cs="Arial"/>
          <w:sz w:val="24"/>
          <w:szCs w:val="24"/>
        </w:rPr>
        <w:t>legal enactments and rules which are as under:</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b/>
          <w:bCs/>
          <w:i/>
          <w:iCs/>
          <w:sz w:val="24"/>
          <w:szCs w:val="24"/>
        </w:rPr>
        <w:t xml:space="preserve">The Water (Prevention and Control of Pollution) Act </w:t>
      </w:r>
      <w:r w:rsidRPr="0091356B">
        <w:rPr>
          <w:rFonts w:cs="Arial"/>
          <w:sz w:val="24"/>
          <w:szCs w:val="24"/>
        </w:rPr>
        <w:t>was enacted in 1974</w:t>
      </w:r>
      <w:r w:rsidR="006066C4" w:rsidRPr="0091356B">
        <w:rPr>
          <w:rFonts w:cs="Arial"/>
          <w:sz w:val="24"/>
          <w:szCs w:val="24"/>
        </w:rPr>
        <w:t xml:space="preserve"> </w:t>
      </w:r>
      <w:r w:rsidRPr="0091356B">
        <w:rPr>
          <w:rFonts w:cs="Arial"/>
          <w:sz w:val="24"/>
          <w:szCs w:val="24"/>
        </w:rPr>
        <w:t>to provide for the prevention and control of water pollution, and for the</w:t>
      </w:r>
      <w:r w:rsidR="006066C4" w:rsidRPr="0091356B">
        <w:rPr>
          <w:rFonts w:cs="Arial"/>
          <w:sz w:val="24"/>
          <w:szCs w:val="24"/>
        </w:rPr>
        <w:t xml:space="preserve"> </w:t>
      </w:r>
      <w:r w:rsidRPr="0091356B">
        <w:rPr>
          <w:rFonts w:cs="Arial"/>
          <w:sz w:val="24"/>
          <w:szCs w:val="24"/>
        </w:rPr>
        <w:t>maintaining or restoring of wholesomeness of water in the country. The Act</w:t>
      </w:r>
      <w:r w:rsidR="006066C4" w:rsidRPr="0091356B">
        <w:rPr>
          <w:rFonts w:cs="Arial"/>
          <w:sz w:val="24"/>
          <w:szCs w:val="24"/>
        </w:rPr>
        <w:t xml:space="preserve"> </w:t>
      </w:r>
      <w:r w:rsidRPr="0091356B">
        <w:rPr>
          <w:rFonts w:cs="Arial"/>
          <w:sz w:val="24"/>
          <w:szCs w:val="24"/>
        </w:rPr>
        <w:t>was amended in 1988.</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b/>
          <w:bCs/>
          <w:i/>
          <w:iCs/>
          <w:sz w:val="24"/>
          <w:szCs w:val="24"/>
        </w:rPr>
        <w:lastRenderedPageBreak/>
        <w:t xml:space="preserve">The Air (Prevention and Control of Pollution) Act </w:t>
      </w:r>
      <w:r w:rsidRPr="0091356B">
        <w:rPr>
          <w:rFonts w:cs="Arial"/>
          <w:sz w:val="24"/>
          <w:szCs w:val="24"/>
        </w:rPr>
        <w:t>was enacted in 1981</w:t>
      </w:r>
      <w:r w:rsidR="006066C4" w:rsidRPr="0091356B">
        <w:rPr>
          <w:rFonts w:cs="Arial"/>
          <w:sz w:val="24"/>
          <w:szCs w:val="24"/>
        </w:rPr>
        <w:t xml:space="preserve"> </w:t>
      </w:r>
      <w:r w:rsidRPr="0091356B">
        <w:rPr>
          <w:rFonts w:cs="Arial"/>
          <w:sz w:val="24"/>
          <w:szCs w:val="24"/>
        </w:rPr>
        <w:t>and amended in 1987 to provide for the prevention, control and abatement of</w:t>
      </w:r>
      <w:r w:rsidR="006066C4" w:rsidRPr="0091356B">
        <w:rPr>
          <w:rFonts w:cs="Arial"/>
          <w:sz w:val="24"/>
          <w:szCs w:val="24"/>
        </w:rPr>
        <w:t xml:space="preserve"> </w:t>
      </w:r>
      <w:r w:rsidRPr="0091356B">
        <w:rPr>
          <w:rFonts w:cs="Arial"/>
          <w:sz w:val="24"/>
          <w:szCs w:val="24"/>
        </w:rPr>
        <w:t>air pollution in India.</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b/>
          <w:bCs/>
          <w:i/>
          <w:iCs/>
          <w:sz w:val="24"/>
          <w:szCs w:val="24"/>
        </w:rPr>
        <w:t>The Environment (Protection) Ac</w:t>
      </w:r>
      <w:r w:rsidRPr="0091356B">
        <w:rPr>
          <w:rFonts w:cs="Arial"/>
          <w:sz w:val="24"/>
          <w:szCs w:val="24"/>
        </w:rPr>
        <w:t>t was enacted in 1986 with the objective</w:t>
      </w:r>
      <w:r w:rsidR="006066C4" w:rsidRPr="0091356B">
        <w:rPr>
          <w:rFonts w:cs="Arial"/>
          <w:sz w:val="24"/>
          <w:szCs w:val="24"/>
        </w:rPr>
        <w:t xml:space="preserve"> </w:t>
      </w:r>
      <w:r w:rsidRPr="0091356B">
        <w:rPr>
          <w:rFonts w:cs="Arial"/>
          <w:sz w:val="24"/>
          <w:szCs w:val="24"/>
        </w:rPr>
        <w:t>of providing for the protection and improvement of the environment. It</w:t>
      </w:r>
      <w:r w:rsidR="006066C4" w:rsidRPr="0091356B">
        <w:rPr>
          <w:rFonts w:cs="Arial"/>
          <w:sz w:val="24"/>
          <w:szCs w:val="24"/>
        </w:rPr>
        <w:t xml:space="preserve"> </w:t>
      </w:r>
      <w:r w:rsidRPr="0091356B">
        <w:rPr>
          <w:rFonts w:cs="Arial"/>
          <w:sz w:val="24"/>
          <w:szCs w:val="24"/>
        </w:rPr>
        <w:t>empowers the Central Government to establish authorities [under section</w:t>
      </w:r>
      <w:r w:rsidR="006066C4" w:rsidRPr="0091356B">
        <w:rPr>
          <w:rFonts w:cs="Arial"/>
          <w:sz w:val="24"/>
          <w:szCs w:val="24"/>
        </w:rPr>
        <w:t xml:space="preserve"> </w:t>
      </w:r>
      <w:r w:rsidRPr="0091356B">
        <w:rPr>
          <w:rFonts w:cs="Arial"/>
          <w:sz w:val="24"/>
          <w:szCs w:val="24"/>
        </w:rPr>
        <w:t>3(3)] charged with the mandate of preventing environmental pollution in all its</w:t>
      </w:r>
      <w:r w:rsidR="006066C4" w:rsidRPr="0091356B">
        <w:rPr>
          <w:rFonts w:cs="Arial"/>
          <w:sz w:val="24"/>
          <w:szCs w:val="24"/>
        </w:rPr>
        <w:t xml:space="preserve"> </w:t>
      </w:r>
      <w:r w:rsidRPr="0091356B">
        <w:rPr>
          <w:rFonts w:cs="Arial"/>
          <w:sz w:val="24"/>
          <w:szCs w:val="24"/>
        </w:rPr>
        <w:t>forms and to tackle specific environmental problems that are peculiar to</w:t>
      </w:r>
      <w:r w:rsidR="006066C4" w:rsidRPr="0091356B">
        <w:rPr>
          <w:rFonts w:cs="Arial"/>
          <w:sz w:val="24"/>
          <w:szCs w:val="24"/>
        </w:rPr>
        <w:t xml:space="preserve"> </w:t>
      </w:r>
      <w:r w:rsidRPr="0091356B">
        <w:rPr>
          <w:rFonts w:cs="Arial"/>
          <w:sz w:val="24"/>
          <w:szCs w:val="24"/>
        </w:rPr>
        <w:t>different parts of the country. The Act was last amended in 1991.</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main objective of the </w:t>
      </w:r>
      <w:r w:rsidRPr="0091356B">
        <w:rPr>
          <w:rFonts w:cs="Arial"/>
          <w:b/>
          <w:bCs/>
          <w:i/>
          <w:iCs/>
          <w:sz w:val="24"/>
          <w:szCs w:val="24"/>
        </w:rPr>
        <w:t xml:space="preserve">Public Liability Insurance Act 1991 </w:t>
      </w:r>
      <w:r w:rsidRPr="0091356B">
        <w:rPr>
          <w:rFonts w:cs="Arial"/>
          <w:sz w:val="24"/>
          <w:szCs w:val="24"/>
        </w:rPr>
        <w:t>is to provide</w:t>
      </w:r>
      <w:r w:rsidR="006066C4" w:rsidRPr="0091356B">
        <w:rPr>
          <w:rFonts w:cs="Arial"/>
          <w:sz w:val="24"/>
          <w:szCs w:val="24"/>
        </w:rPr>
        <w:t xml:space="preserve"> </w:t>
      </w:r>
      <w:r w:rsidRPr="0091356B">
        <w:rPr>
          <w:rFonts w:cs="Arial"/>
          <w:sz w:val="24"/>
          <w:szCs w:val="24"/>
        </w:rPr>
        <w:t>for damages to victims of an accident which occurs as a result of handling</w:t>
      </w:r>
      <w:r w:rsidR="006066C4" w:rsidRPr="0091356B">
        <w:rPr>
          <w:rFonts w:cs="Arial"/>
          <w:sz w:val="24"/>
          <w:szCs w:val="24"/>
        </w:rPr>
        <w:t xml:space="preserve"> </w:t>
      </w:r>
      <w:r w:rsidRPr="0091356B">
        <w:rPr>
          <w:rFonts w:cs="Arial"/>
          <w:sz w:val="24"/>
          <w:szCs w:val="24"/>
        </w:rPr>
        <w:t>any hazardous substance. The Act applies to all owners associated with the</w:t>
      </w:r>
      <w:r w:rsidR="006066C4" w:rsidRPr="0091356B">
        <w:rPr>
          <w:rFonts w:cs="Arial"/>
          <w:sz w:val="24"/>
          <w:szCs w:val="24"/>
        </w:rPr>
        <w:t xml:space="preserve"> </w:t>
      </w:r>
      <w:r w:rsidRPr="0091356B">
        <w:rPr>
          <w:rFonts w:cs="Arial"/>
          <w:sz w:val="24"/>
          <w:szCs w:val="24"/>
        </w:rPr>
        <w:t>production or handling of any hazardous chemicals.</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The National Environment Appellate Authority (NEAA) was set up by the</w:t>
      </w:r>
      <w:r w:rsidR="006066C4" w:rsidRPr="0091356B">
        <w:rPr>
          <w:rFonts w:cs="Arial"/>
          <w:sz w:val="24"/>
          <w:szCs w:val="24"/>
        </w:rPr>
        <w:t xml:space="preserve"> </w:t>
      </w:r>
      <w:r w:rsidRPr="0091356B">
        <w:rPr>
          <w:rFonts w:cs="Arial"/>
          <w:sz w:val="24"/>
          <w:szCs w:val="24"/>
        </w:rPr>
        <w:t>Ministry of Environment and Forests to address cases in which environment</w:t>
      </w:r>
      <w:r w:rsidR="006066C4" w:rsidRPr="0091356B">
        <w:rPr>
          <w:rFonts w:cs="Arial"/>
          <w:sz w:val="24"/>
          <w:szCs w:val="24"/>
        </w:rPr>
        <w:t xml:space="preserve"> </w:t>
      </w:r>
      <w:r w:rsidRPr="0091356B">
        <w:rPr>
          <w:rFonts w:cs="Arial"/>
          <w:sz w:val="24"/>
          <w:szCs w:val="24"/>
        </w:rPr>
        <w:t>clearances are required in certain restricted areas. It was established by the</w:t>
      </w:r>
      <w:r w:rsidR="006066C4" w:rsidRPr="0091356B">
        <w:rPr>
          <w:rFonts w:cs="Arial"/>
          <w:sz w:val="24"/>
          <w:szCs w:val="24"/>
        </w:rPr>
        <w:t xml:space="preserve"> </w:t>
      </w:r>
      <w:r w:rsidRPr="0091356B">
        <w:rPr>
          <w:rFonts w:cs="Arial"/>
          <w:b/>
          <w:bCs/>
          <w:i/>
          <w:iCs/>
          <w:sz w:val="24"/>
          <w:szCs w:val="24"/>
        </w:rPr>
        <w:t xml:space="preserve">National Environment Appellate Authority Act 1997 </w:t>
      </w:r>
      <w:r w:rsidRPr="0091356B">
        <w:rPr>
          <w:rFonts w:cs="Arial"/>
          <w:sz w:val="24"/>
          <w:szCs w:val="24"/>
        </w:rPr>
        <w:t>to hear appeals with</w:t>
      </w:r>
      <w:r w:rsidR="006066C4" w:rsidRPr="0091356B">
        <w:rPr>
          <w:rFonts w:cs="Arial"/>
          <w:sz w:val="24"/>
          <w:szCs w:val="24"/>
        </w:rPr>
        <w:t xml:space="preserve"> </w:t>
      </w:r>
      <w:r w:rsidRPr="0091356B">
        <w:rPr>
          <w:rFonts w:cs="Arial"/>
          <w:sz w:val="24"/>
          <w:szCs w:val="24"/>
        </w:rPr>
        <w:t>respect to restriction of areas in which any industries, operations or</w:t>
      </w:r>
      <w:r w:rsidR="006066C4" w:rsidRPr="0091356B">
        <w:rPr>
          <w:rFonts w:cs="Arial"/>
          <w:sz w:val="24"/>
          <w:szCs w:val="24"/>
        </w:rPr>
        <w:t xml:space="preserve"> </w:t>
      </w:r>
      <w:r w:rsidRPr="0091356B">
        <w:rPr>
          <w:rFonts w:cs="Arial"/>
          <w:sz w:val="24"/>
          <w:szCs w:val="24"/>
        </w:rPr>
        <w:t>processes or class of industries, operations or processes shall or shall not be</w:t>
      </w:r>
      <w:r w:rsidR="006066C4" w:rsidRPr="0091356B">
        <w:rPr>
          <w:rFonts w:cs="Arial"/>
          <w:sz w:val="24"/>
          <w:szCs w:val="24"/>
        </w:rPr>
        <w:t xml:space="preserve"> </w:t>
      </w:r>
      <w:r w:rsidRPr="0091356B">
        <w:rPr>
          <w:rFonts w:cs="Arial"/>
          <w:sz w:val="24"/>
          <w:szCs w:val="24"/>
        </w:rPr>
        <w:t>carried out, subject to certain safeguards under the Environment (Protection)</w:t>
      </w:r>
      <w:r w:rsidR="006066C4" w:rsidRPr="0091356B">
        <w:rPr>
          <w:rFonts w:cs="Arial"/>
          <w:sz w:val="24"/>
          <w:szCs w:val="24"/>
        </w:rPr>
        <w:t xml:space="preserve"> </w:t>
      </w:r>
      <w:r w:rsidRPr="0091356B">
        <w:rPr>
          <w:rFonts w:cs="Arial"/>
          <w:sz w:val="24"/>
          <w:szCs w:val="24"/>
        </w:rPr>
        <w:t>Act, 1986. The Authority shall become defunct and the Act shall stand</w:t>
      </w:r>
      <w:r w:rsidR="006066C4" w:rsidRPr="0091356B">
        <w:rPr>
          <w:rFonts w:cs="Arial"/>
          <w:sz w:val="24"/>
          <w:szCs w:val="24"/>
        </w:rPr>
        <w:t xml:space="preserve"> </w:t>
      </w:r>
      <w:r w:rsidRPr="0091356B">
        <w:rPr>
          <w:rFonts w:cs="Arial"/>
          <w:sz w:val="24"/>
          <w:szCs w:val="24"/>
        </w:rPr>
        <w:t>repealed upon the enactment of the National Green Tribunal Bill 2009</w:t>
      </w:r>
      <w:r w:rsidR="006066C4" w:rsidRPr="0091356B">
        <w:rPr>
          <w:rFonts w:cs="Arial"/>
          <w:sz w:val="24"/>
          <w:szCs w:val="24"/>
        </w:rPr>
        <w:t xml:space="preserve"> </w:t>
      </w:r>
      <w:r w:rsidRPr="0091356B">
        <w:rPr>
          <w:rFonts w:cs="Arial"/>
          <w:sz w:val="24"/>
          <w:szCs w:val="24"/>
        </w:rPr>
        <w:t>currently pending in Parliament</w:t>
      </w:r>
      <w:r w:rsidR="006066C4" w:rsidRPr="0091356B">
        <w:rPr>
          <w:rFonts w:cs="Arial"/>
          <w:sz w:val="24"/>
          <w:szCs w:val="24"/>
        </w:rPr>
        <w:t xml:space="preserve"> </w:t>
      </w:r>
      <w:r w:rsidRPr="0091356B">
        <w:rPr>
          <w:rFonts w:cs="Arial"/>
          <w:sz w:val="24"/>
          <w:szCs w:val="24"/>
        </w:rPr>
        <w:t>In 1995 the Central Government established the National Environment</w:t>
      </w:r>
      <w:r w:rsidR="006066C4" w:rsidRPr="0091356B">
        <w:rPr>
          <w:rFonts w:cs="Arial"/>
          <w:sz w:val="24"/>
          <w:szCs w:val="24"/>
        </w:rPr>
        <w:t xml:space="preserve"> </w:t>
      </w:r>
      <w:r w:rsidRPr="0091356B">
        <w:rPr>
          <w:rFonts w:cs="Arial"/>
          <w:sz w:val="24"/>
          <w:szCs w:val="24"/>
        </w:rPr>
        <w:t xml:space="preserve">Tribunal [through the </w:t>
      </w:r>
      <w:r w:rsidRPr="0091356B">
        <w:rPr>
          <w:rFonts w:cs="Arial"/>
          <w:b/>
          <w:bCs/>
          <w:i/>
          <w:iCs/>
          <w:sz w:val="24"/>
          <w:szCs w:val="24"/>
        </w:rPr>
        <w:t>National Environment Tribunal Act 1995</w:t>
      </w:r>
      <w:r w:rsidRPr="0091356B">
        <w:rPr>
          <w:rFonts w:cs="Arial"/>
          <w:sz w:val="24"/>
          <w:szCs w:val="24"/>
        </w:rPr>
        <w:t>] to provide</w:t>
      </w:r>
      <w:r w:rsidR="006066C4" w:rsidRPr="0091356B">
        <w:rPr>
          <w:rFonts w:cs="Arial"/>
          <w:sz w:val="24"/>
          <w:szCs w:val="24"/>
        </w:rPr>
        <w:t xml:space="preserve"> </w:t>
      </w:r>
      <w:r w:rsidRPr="0091356B">
        <w:rPr>
          <w:rFonts w:cs="Arial"/>
          <w:sz w:val="24"/>
          <w:szCs w:val="24"/>
        </w:rPr>
        <w:t xml:space="preserve">for strict liability for damage </w:t>
      </w:r>
      <w:r w:rsidR="00B417CE" w:rsidRPr="0091356B">
        <w:rPr>
          <w:rFonts w:cs="Arial"/>
          <w:sz w:val="24"/>
          <w:szCs w:val="24"/>
        </w:rPr>
        <w:t>arising</w:t>
      </w:r>
      <w:r w:rsidRPr="0091356B">
        <w:rPr>
          <w:rFonts w:cs="Arial"/>
          <w:sz w:val="24"/>
          <w:szCs w:val="24"/>
        </w:rPr>
        <w:t xml:space="preserve"> out of accidents caused from the handling</w:t>
      </w:r>
      <w:r w:rsidR="006066C4" w:rsidRPr="0091356B">
        <w:rPr>
          <w:rFonts w:cs="Arial"/>
          <w:sz w:val="24"/>
          <w:szCs w:val="24"/>
        </w:rPr>
        <w:t xml:space="preserve"> </w:t>
      </w:r>
      <w:r w:rsidRPr="0091356B">
        <w:rPr>
          <w:rFonts w:cs="Arial"/>
          <w:sz w:val="24"/>
          <w:szCs w:val="24"/>
        </w:rPr>
        <w:t>of hazardous substances.</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 xml:space="preserve">Prevention of Cruelty to Animals Act </w:t>
      </w:r>
      <w:r w:rsidRPr="0091356B">
        <w:rPr>
          <w:rFonts w:cs="Arial"/>
          <w:sz w:val="24"/>
          <w:szCs w:val="24"/>
        </w:rPr>
        <w:t>was enacted in 1960 to prevent</w:t>
      </w:r>
      <w:r w:rsidR="006066C4" w:rsidRPr="0091356B">
        <w:rPr>
          <w:rFonts w:cs="Arial"/>
          <w:sz w:val="24"/>
          <w:szCs w:val="24"/>
        </w:rPr>
        <w:t xml:space="preserve"> </w:t>
      </w:r>
      <w:r w:rsidRPr="0091356B">
        <w:rPr>
          <w:rFonts w:cs="Arial"/>
          <w:sz w:val="24"/>
          <w:szCs w:val="24"/>
        </w:rPr>
        <w:t>the infliction of unnecessary pain or suffering on animals and to amend the</w:t>
      </w:r>
      <w:r w:rsidR="006066C4" w:rsidRPr="0091356B">
        <w:rPr>
          <w:rFonts w:cs="Arial"/>
          <w:sz w:val="24"/>
          <w:szCs w:val="24"/>
        </w:rPr>
        <w:t xml:space="preserve"> </w:t>
      </w:r>
      <w:r w:rsidRPr="0091356B">
        <w:rPr>
          <w:rFonts w:cs="Arial"/>
          <w:sz w:val="24"/>
          <w:szCs w:val="24"/>
        </w:rPr>
        <w:t>laws relating to the prevention of cruelty to animals. After the enactment of</w:t>
      </w:r>
      <w:r w:rsidR="006066C4" w:rsidRPr="0091356B">
        <w:rPr>
          <w:rFonts w:cs="Arial"/>
          <w:sz w:val="24"/>
          <w:szCs w:val="24"/>
        </w:rPr>
        <w:t xml:space="preserve"> </w:t>
      </w:r>
      <w:r w:rsidRPr="0091356B">
        <w:rPr>
          <w:rFonts w:cs="Arial"/>
          <w:sz w:val="24"/>
          <w:szCs w:val="24"/>
        </w:rPr>
        <w:t>this Act, the Animal Board of India was formed for the promotion of animal</w:t>
      </w:r>
      <w:r w:rsidR="006066C4" w:rsidRPr="0091356B">
        <w:rPr>
          <w:rFonts w:cs="Arial"/>
          <w:sz w:val="24"/>
          <w:szCs w:val="24"/>
        </w:rPr>
        <w:t xml:space="preserve"> </w:t>
      </w:r>
      <w:r w:rsidRPr="0091356B">
        <w:rPr>
          <w:rFonts w:cs="Arial"/>
          <w:sz w:val="24"/>
          <w:szCs w:val="24"/>
        </w:rPr>
        <w:t>welfare.</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Government of India enacted </w:t>
      </w:r>
      <w:r w:rsidRPr="0091356B">
        <w:rPr>
          <w:rFonts w:cs="Arial"/>
          <w:b/>
          <w:bCs/>
          <w:i/>
          <w:iCs/>
          <w:sz w:val="24"/>
          <w:szCs w:val="24"/>
        </w:rPr>
        <w:t xml:space="preserve">Wild Life (Protection) Act 1972 </w:t>
      </w:r>
      <w:r w:rsidRPr="0091356B">
        <w:rPr>
          <w:rFonts w:cs="Arial"/>
          <w:sz w:val="24"/>
          <w:szCs w:val="24"/>
        </w:rPr>
        <w:t>with the</w:t>
      </w:r>
      <w:r w:rsidR="006066C4" w:rsidRPr="0091356B">
        <w:rPr>
          <w:rFonts w:cs="Arial"/>
          <w:sz w:val="24"/>
          <w:szCs w:val="24"/>
        </w:rPr>
        <w:t xml:space="preserve"> </w:t>
      </w:r>
      <w:r w:rsidRPr="0091356B">
        <w:rPr>
          <w:rFonts w:cs="Arial"/>
          <w:sz w:val="24"/>
          <w:szCs w:val="24"/>
        </w:rPr>
        <w:t>objective of effectively protecting the wild life of this country and to control</w:t>
      </w:r>
      <w:r w:rsidR="006066C4" w:rsidRPr="0091356B">
        <w:rPr>
          <w:rFonts w:cs="Arial"/>
          <w:sz w:val="24"/>
          <w:szCs w:val="24"/>
        </w:rPr>
        <w:t xml:space="preserve"> </w:t>
      </w:r>
      <w:r w:rsidRPr="0091356B">
        <w:rPr>
          <w:rFonts w:cs="Arial"/>
          <w:sz w:val="24"/>
          <w:szCs w:val="24"/>
        </w:rPr>
        <w:t>poaching, smuggling and illegal trade in wildlife and its derivatives. The Act</w:t>
      </w:r>
      <w:r w:rsidR="006066C4" w:rsidRPr="0091356B">
        <w:rPr>
          <w:rFonts w:cs="Arial"/>
          <w:sz w:val="24"/>
          <w:szCs w:val="24"/>
        </w:rPr>
        <w:t xml:space="preserve"> </w:t>
      </w:r>
      <w:r w:rsidRPr="0091356B">
        <w:rPr>
          <w:rFonts w:cs="Arial"/>
          <w:sz w:val="24"/>
          <w:szCs w:val="24"/>
        </w:rPr>
        <w:t>was amended in January 2003 and punishment and penalty for offences</w:t>
      </w:r>
      <w:r w:rsidR="006066C4" w:rsidRPr="0091356B">
        <w:rPr>
          <w:rFonts w:cs="Arial"/>
          <w:sz w:val="24"/>
          <w:szCs w:val="24"/>
        </w:rPr>
        <w:t xml:space="preserve"> </w:t>
      </w:r>
      <w:r w:rsidRPr="0091356B">
        <w:rPr>
          <w:rFonts w:cs="Arial"/>
          <w:sz w:val="24"/>
          <w:szCs w:val="24"/>
        </w:rPr>
        <w:t>under the Act have been made more stringent. The Ministry has proposed</w:t>
      </w:r>
      <w:r w:rsidR="006066C4" w:rsidRPr="0091356B">
        <w:rPr>
          <w:rFonts w:cs="Arial"/>
          <w:sz w:val="24"/>
          <w:szCs w:val="24"/>
        </w:rPr>
        <w:t xml:space="preserve"> </w:t>
      </w:r>
      <w:r w:rsidRPr="0091356B">
        <w:rPr>
          <w:rFonts w:cs="Arial"/>
          <w:sz w:val="24"/>
          <w:szCs w:val="24"/>
        </w:rPr>
        <w:t>further amendments in the law by introducing more rigid measures to</w:t>
      </w:r>
      <w:r w:rsidR="006066C4" w:rsidRPr="0091356B">
        <w:rPr>
          <w:rFonts w:cs="Arial"/>
          <w:sz w:val="24"/>
          <w:szCs w:val="24"/>
        </w:rPr>
        <w:t xml:space="preserve"> </w:t>
      </w:r>
      <w:r w:rsidRPr="0091356B">
        <w:rPr>
          <w:rFonts w:cs="Arial"/>
          <w:sz w:val="24"/>
          <w:szCs w:val="24"/>
        </w:rPr>
        <w:t>strengthen the Act. The objective is to provide protection to the listed</w:t>
      </w:r>
      <w:r w:rsidR="006066C4" w:rsidRPr="0091356B">
        <w:rPr>
          <w:rFonts w:cs="Arial"/>
          <w:sz w:val="24"/>
          <w:szCs w:val="24"/>
        </w:rPr>
        <w:t xml:space="preserve"> </w:t>
      </w:r>
      <w:r w:rsidRPr="0091356B">
        <w:rPr>
          <w:rFonts w:cs="Arial"/>
          <w:sz w:val="24"/>
          <w:szCs w:val="24"/>
        </w:rPr>
        <w:t>endangered flora and fauna and ecologically important protected areas.</w:t>
      </w:r>
    </w:p>
    <w:p w:rsidR="004410B3"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Scheduled Tribes and Other Traditional Forest Dwellers</w:t>
      </w:r>
      <w:r w:rsidR="006066C4" w:rsidRPr="0091356B">
        <w:rPr>
          <w:rFonts w:cs="Arial"/>
          <w:b/>
          <w:bCs/>
          <w:i/>
          <w:iCs/>
          <w:sz w:val="24"/>
          <w:szCs w:val="24"/>
        </w:rPr>
        <w:t xml:space="preserve"> </w:t>
      </w:r>
      <w:r w:rsidRPr="0091356B">
        <w:rPr>
          <w:rFonts w:cs="Arial"/>
          <w:b/>
          <w:bCs/>
          <w:i/>
          <w:iCs/>
          <w:sz w:val="24"/>
          <w:szCs w:val="24"/>
        </w:rPr>
        <w:t>(Recognition of Forest Rights) Act, 2006</w:t>
      </w:r>
      <w:r w:rsidRPr="0091356B">
        <w:rPr>
          <w:rFonts w:cs="Arial"/>
          <w:sz w:val="24"/>
          <w:szCs w:val="24"/>
        </w:rPr>
        <w:t>, recognizes the rights of forest</w:t>
      </w:r>
      <w:r w:rsidR="006066C4" w:rsidRPr="0091356B">
        <w:rPr>
          <w:rFonts w:cs="Arial"/>
          <w:sz w:val="24"/>
          <w:szCs w:val="24"/>
        </w:rPr>
        <w:t xml:space="preserve"> </w:t>
      </w:r>
      <w:r w:rsidRPr="0091356B">
        <w:rPr>
          <w:rFonts w:cs="Arial"/>
          <w:sz w:val="24"/>
          <w:szCs w:val="24"/>
        </w:rPr>
        <w:t>dwelling</w:t>
      </w:r>
      <w:r w:rsidR="006066C4" w:rsidRPr="0091356B">
        <w:rPr>
          <w:rFonts w:cs="Arial"/>
          <w:sz w:val="24"/>
          <w:szCs w:val="24"/>
        </w:rPr>
        <w:t xml:space="preserve"> </w:t>
      </w:r>
      <w:r w:rsidRPr="0091356B">
        <w:rPr>
          <w:rFonts w:cs="Arial"/>
          <w:sz w:val="24"/>
          <w:szCs w:val="24"/>
        </w:rPr>
        <w:t>Scheduled Tribes and other traditional forest dwellers over the</w:t>
      </w:r>
      <w:r w:rsidR="006066C4" w:rsidRPr="0091356B">
        <w:rPr>
          <w:rFonts w:cs="Arial"/>
          <w:sz w:val="24"/>
          <w:szCs w:val="24"/>
        </w:rPr>
        <w:t xml:space="preserve"> </w:t>
      </w:r>
      <w:r w:rsidRPr="0091356B">
        <w:rPr>
          <w:rFonts w:cs="Arial"/>
          <w:sz w:val="24"/>
          <w:szCs w:val="24"/>
        </w:rPr>
        <w:t>forest areas inhabited by them and provides a framework for according the</w:t>
      </w:r>
      <w:r w:rsidR="006066C4" w:rsidRPr="0091356B">
        <w:rPr>
          <w:rFonts w:cs="Arial"/>
          <w:sz w:val="24"/>
          <w:szCs w:val="24"/>
        </w:rPr>
        <w:t xml:space="preserve"> </w:t>
      </w:r>
      <w:r w:rsidRPr="0091356B">
        <w:rPr>
          <w:rFonts w:cs="Arial"/>
          <w:sz w:val="24"/>
          <w:szCs w:val="24"/>
        </w:rPr>
        <w:t>same.</w:t>
      </w:r>
    </w:p>
    <w:p w:rsidR="00471C51" w:rsidRPr="0091356B" w:rsidRDefault="004410B3"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 xml:space="preserve">Forest Conservation Act 1980 </w:t>
      </w:r>
      <w:r w:rsidRPr="0091356B">
        <w:rPr>
          <w:rFonts w:cs="Arial"/>
          <w:sz w:val="24"/>
          <w:szCs w:val="24"/>
        </w:rPr>
        <w:t>was enacted to help conserve the</w:t>
      </w:r>
      <w:r w:rsidR="006066C4" w:rsidRPr="0091356B">
        <w:rPr>
          <w:rFonts w:cs="Arial"/>
          <w:sz w:val="24"/>
          <w:szCs w:val="24"/>
        </w:rPr>
        <w:t xml:space="preserve"> </w:t>
      </w:r>
      <w:r w:rsidRPr="0091356B">
        <w:rPr>
          <w:rFonts w:cs="Arial"/>
          <w:sz w:val="24"/>
          <w:szCs w:val="24"/>
        </w:rPr>
        <w:t>country‘s forests. It strictly restricts and regulates the de-reservation of</w:t>
      </w:r>
      <w:r w:rsidR="006066C4" w:rsidRPr="0091356B">
        <w:rPr>
          <w:rFonts w:cs="Arial"/>
          <w:sz w:val="24"/>
          <w:szCs w:val="24"/>
        </w:rPr>
        <w:t xml:space="preserve"> </w:t>
      </w:r>
      <w:r w:rsidRPr="0091356B">
        <w:rPr>
          <w:rFonts w:cs="Arial"/>
          <w:sz w:val="24"/>
          <w:szCs w:val="24"/>
        </w:rPr>
        <w:t>forests or use of forest land for non-forest purposes without the prior</w:t>
      </w:r>
      <w:r w:rsidR="00471C51" w:rsidRPr="0091356B">
        <w:rPr>
          <w:rFonts w:cs="Arial"/>
          <w:sz w:val="24"/>
          <w:szCs w:val="24"/>
        </w:rPr>
        <w:t xml:space="preserve"> approval of Central Government. To this end the Act lays down the prerequisites</w:t>
      </w:r>
      <w:r w:rsidR="006066C4" w:rsidRPr="0091356B">
        <w:rPr>
          <w:rFonts w:cs="Arial"/>
          <w:sz w:val="24"/>
          <w:szCs w:val="24"/>
        </w:rPr>
        <w:t xml:space="preserve"> </w:t>
      </w:r>
      <w:r w:rsidR="00471C51" w:rsidRPr="0091356B">
        <w:rPr>
          <w:rFonts w:cs="Arial"/>
          <w:sz w:val="24"/>
          <w:szCs w:val="24"/>
        </w:rPr>
        <w:t>for the diversion of forest land for non-forest purposes.</w:t>
      </w:r>
    </w:p>
    <w:p w:rsidR="00471C51" w:rsidRPr="0091356B" w:rsidRDefault="00471C51"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 xml:space="preserve">Indian Forest Act, 1927 </w:t>
      </w:r>
      <w:r w:rsidRPr="0091356B">
        <w:rPr>
          <w:rFonts w:cs="Arial"/>
          <w:sz w:val="24"/>
          <w:szCs w:val="24"/>
        </w:rPr>
        <w:t>consolidates the law relating to forests, the</w:t>
      </w:r>
      <w:r w:rsidR="006066C4" w:rsidRPr="0091356B">
        <w:rPr>
          <w:rFonts w:cs="Arial"/>
          <w:sz w:val="24"/>
          <w:szCs w:val="24"/>
        </w:rPr>
        <w:t xml:space="preserve"> </w:t>
      </w:r>
      <w:r w:rsidRPr="0091356B">
        <w:rPr>
          <w:rFonts w:cs="Arial"/>
          <w:sz w:val="24"/>
          <w:szCs w:val="24"/>
        </w:rPr>
        <w:t xml:space="preserve">transit of forest-produce and the duty </w:t>
      </w:r>
      <w:proofErr w:type="spellStart"/>
      <w:r w:rsidRPr="0091356B">
        <w:rPr>
          <w:rFonts w:cs="Arial"/>
          <w:sz w:val="24"/>
          <w:szCs w:val="24"/>
        </w:rPr>
        <w:t>leviable</w:t>
      </w:r>
      <w:proofErr w:type="spellEnd"/>
      <w:r w:rsidRPr="0091356B">
        <w:rPr>
          <w:rFonts w:cs="Arial"/>
          <w:sz w:val="24"/>
          <w:szCs w:val="24"/>
        </w:rPr>
        <w:t xml:space="preserve"> on timber and other forest</w:t>
      </w:r>
      <w:r w:rsidR="006066C4" w:rsidRPr="0091356B">
        <w:rPr>
          <w:rFonts w:cs="Arial"/>
          <w:sz w:val="24"/>
          <w:szCs w:val="24"/>
        </w:rPr>
        <w:t xml:space="preserve"> </w:t>
      </w:r>
      <w:r w:rsidRPr="0091356B">
        <w:rPr>
          <w:rFonts w:cs="Arial"/>
          <w:sz w:val="24"/>
          <w:szCs w:val="24"/>
        </w:rPr>
        <w:t>produce.</w:t>
      </w:r>
    </w:p>
    <w:p w:rsidR="00471C51" w:rsidRPr="0091356B" w:rsidRDefault="00471C51"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 xml:space="preserve">Biological Diversity Act 2002 </w:t>
      </w:r>
      <w:r w:rsidRPr="0091356B">
        <w:rPr>
          <w:rFonts w:cs="Arial"/>
          <w:sz w:val="24"/>
          <w:szCs w:val="24"/>
        </w:rPr>
        <w:t xml:space="preserve">was born out of India‘s attempt to </w:t>
      </w:r>
      <w:r w:rsidR="006066C4" w:rsidRPr="0091356B">
        <w:rPr>
          <w:rFonts w:cs="Arial"/>
          <w:sz w:val="24"/>
          <w:szCs w:val="24"/>
        </w:rPr>
        <w:t xml:space="preserve">realize </w:t>
      </w:r>
      <w:r w:rsidRPr="0091356B">
        <w:rPr>
          <w:rFonts w:cs="Arial"/>
          <w:sz w:val="24"/>
          <w:szCs w:val="24"/>
        </w:rPr>
        <w:t>the objectives enshrined in the United Nations Convention on Biological</w:t>
      </w:r>
      <w:r w:rsidR="006066C4" w:rsidRPr="0091356B">
        <w:rPr>
          <w:rFonts w:cs="Arial"/>
          <w:sz w:val="24"/>
          <w:szCs w:val="24"/>
        </w:rPr>
        <w:t xml:space="preserve"> </w:t>
      </w:r>
      <w:r w:rsidRPr="0091356B">
        <w:rPr>
          <w:rFonts w:cs="Arial"/>
          <w:sz w:val="24"/>
          <w:szCs w:val="24"/>
        </w:rPr>
        <w:t xml:space="preserve">Diversity (CBD) 1992 which recognizes </w:t>
      </w:r>
      <w:r w:rsidRPr="0091356B">
        <w:rPr>
          <w:rFonts w:cs="Arial"/>
          <w:sz w:val="24"/>
          <w:szCs w:val="24"/>
        </w:rPr>
        <w:lastRenderedPageBreak/>
        <w:t>the sovereign rights of states to use</w:t>
      </w:r>
      <w:r w:rsidR="006066C4" w:rsidRPr="0091356B">
        <w:rPr>
          <w:rFonts w:cs="Arial"/>
          <w:sz w:val="24"/>
          <w:szCs w:val="24"/>
        </w:rPr>
        <w:t xml:space="preserve"> </w:t>
      </w:r>
      <w:r w:rsidRPr="0091356B">
        <w:rPr>
          <w:rFonts w:cs="Arial"/>
          <w:sz w:val="24"/>
          <w:szCs w:val="24"/>
        </w:rPr>
        <w:t>their own Biological Resources. The Act aims at the conservation of</w:t>
      </w:r>
      <w:r w:rsidR="006066C4" w:rsidRPr="0091356B">
        <w:rPr>
          <w:rFonts w:cs="Arial"/>
          <w:sz w:val="24"/>
          <w:szCs w:val="24"/>
        </w:rPr>
        <w:t xml:space="preserve"> </w:t>
      </w:r>
      <w:r w:rsidRPr="0091356B">
        <w:rPr>
          <w:rFonts w:cs="Arial"/>
          <w:sz w:val="24"/>
          <w:szCs w:val="24"/>
        </w:rPr>
        <w:t>biological resources and associated knowledge as well as facilitating access</w:t>
      </w:r>
      <w:r w:rsidR="006066C4" w:rsidRPr="0091356B">
        <w:rPr>
          <w:rFonts w:cs="Arial"/>
          <w:sz w:val="24"/>
          <w:szCs w:val="24"/>
        </w:rPr>
        <w:t xml:space="preserve"> </w:t>
      </w:r>
      <w:r w:rsidRPr="0091356B">
        <w:rPr>
          <w:rFonts w:cs="Arial"/>
          <w:sz w:val="24"/>
          <w:szCs w:val="24"/>
        </w:rPr>
        <w:t xml:space="preserve">to them in a sustainable manner and through a just process </w:t>
      </w:r>
      <w:proofErr w:type="gramStart"/>
      <w:r w:rsidRPr="0091356B">
        <w:rPr>
          <w:rFonts w:cs="Arial"/>
          <w:sz w:val="24"/>
          <w:szCs w:val="24"/>
        </w:rPr>
        <w:t>For</w:t>
      </w:r>
      <w:proofErr w:type="gramEnd"/>
      <w:r w:rsidRPr="0091356B">
        <w:rPr>
          <w:rFonts w:cs="Arial"/>
          <w:sz w:val="24"/>
          <w:szCs w:val="24"/>
        </w:rPr>
        <w:t xml:space="preserve"> purposes of</w:t>
      </w:r>
      <w:r w:rsidR="006066C4" w:rsidRPr="0091356B">
        <w:rPr>
          <w:rFonts w:cs="Arial"/>
          <w:sz w:val="24"/>
          <w:szCs w:val="24"/>
        </w:rPr>
        <w:t xml:space="preserve"> </w:t>
      </w:r>
      <w:r w:rsidRPr="0091356B">
        <w:rPr>
          <w:rFonts w:cs="Arial"/>
          <w:sz w:val="24"/>
          <w:szCs w:val="24"/>
        </w:rPr>
        <w:t>implementing the objects of the Act it establishes the National Biodiversity</w:t>
      </w:r>
      <w:r w:rsidR="006066C4" w:rsidRPr="0091356B">
        <w:rPr>
          <w:rFonts w:cs="Arial"/>
          <w:sz w:val="24"/>
          <w:szCs w:val="24"/>
        </w:rPr>
        <w:t xml:space="preserve"> </w:t>
      </w:r>
      <w:r w:rsidRPr="0091356B">
        <w:rPr>
          <w:rFonts w:cs="Arial"/>
          <w:sz w:val="24"/>
          <w:szCs w:val="24"/>
        </w:rPr>
        <w:t>Authority in Chennai.</w:t>
      </w:r>
    </w:p>
    <w:p w:rsidR="00471C51" w:rsidRPr="0091356B" w:rsidRDefault="00471C51" w:rsidP="006066C4">
      <w:pPr>
        <w:autoSpaceDE w:val="0"/>
        <w:autoSpaceDN w:val="0"/>
        <w:adjustRightInd w:val="0"/>
        <w:spacing w:after="0" w:line="240" w:lineRule="auto"/>
        <w:jc w:val="both"/>
        <w:rPr>
          <w:rFonts w:cs="Arial"/>
          <w:sz w:val="24"/>
          <w:szCs w:val="24"/>
        </w:rPr>
      </w:pPr>
      <w:r w:rsidRPr="0091356B">
        <w:rPr>
          <w:rFonts w:cs="Arial"/>
          <w:sz w:val="24"/>
          <w:szCs w:val="24"/>
        </w:rPr>
        <w:t xml:space="preserve">The </w:t>
      </w:r>
      <w:r w:rsidRPr="0091356B">
        <w:rPr>
          <w:rFonts w:cs="Arial"/>
          <w:b/>
          <w:bCs/>
          <w:i/>
          <w:iCs/>
          <w:sz w:val="24"/>
          <w:szCs w:val="24"/>
        </w:rPr>
        <w:t xml:space="preserve">Noise Pollution </w:t>
      </w:r>
      <w:r w:rsidRPr="0091356B">
        <w:rPr>
          <w:rFonts w:cs="Arial"/>
          <w:sz w:val="24"/>
          <w:szCs w:val="24"/>
        </w:rPr>
        <w:t xml:space="preserve">(Regulation </w:t>
      </w:r>
      <w:proofErr w:type="gramStart"/>
      <w:r w:rsidRPr="0091356B">
        <w:rPr>
          <w:rFonts w:cs="Arial"/>
          <w:sz w:val="24"/>
          <w:szCs w:val="24"/>
        </w:rPr>
        <w:t>And</w:t>
      </w:r>
      <w:proofErr w:type="gramEnd"/>
      <w:r w:rsidRPr="0091356B">
        <w:rPr>
          <w:rFonts w:cs="Arial"/>
          <w:sz w:val="24"/>
          <w:szCs w:val="24"/>
        </w:rPr>
        <w:t xml:space="preserve"> Control) Rules, 2000</w:t>
      </w:r>
      <w:r w:rsidR="006066C4" w:rsidRPr="0091356B">
        <w:rPr>
          <w:rFonts w:cs="Arial"/>
          <w:sz w:val="24"/>
          <w:szCs w:val="24"/>
        </w:rPr>
        <w:t xml:space="preserve"> </w:t>
      </w:r>
      <w:r w:rsidRPr="0091356B">
        <w:rPr>
          <w:rFonts w:cs="Arial"/>
          <w:sz w:val="24"/>
          <w:szCs w:val="24"/>
        </w:rPr>
        <w:t xml:space="preserve">Guidelines for Environmentally Sound Management of </w:t>
      </w:r>
      <w:r w:rsidRPr="0091356B">
        <w:rPr>
          <w:rFonts w:cs="Arial"/>
          <w:b/>
          <w:bCs/>
          <w:i/>
          <w:iCs/>
          <w:sz w:val="24"/>
          <w:szCs w:val="24"/>
        </w:rPr>
        <w:t>E-Waste</w:t>
      </w:r>
      <w:r w:rsidRPr="0091356B">
        <w:rPr>
          <w:rFonts w:cs="Arial"/>
          <w:sz w:val="24"/>
          <w:szCs w:val="24"/>
        </w:rPr>
        <w:t>, March 12,</w:t>
      </w:r>
      <w:r w:rsidR="006066C4" w:rsidRPr="0091356B">
        <w:rPr>
          <w:rFonts w:cs="Arial"/>
          <w:sz w:val="24"/>
          <w:szCs w:val="24"/>
        </w:rPr>
        <w:t xml:space="preserve"> </w:t>
      </w:r>
      <w:r w:rsidRPr="0091356B">
        <w:rPr>
          <w:rFonts w:cs="Arial"/>
          <w:sz w:val="24"/>
          <w:szCs w:val="24"/>
        </w:rPr>
        <w:t>2008</w:t>
      </w:r>
    </w:p>
    <w:p w:rsidR="00471C51" w:rsidRPr="0091356B" w:rsidRDefault="00471C51" w:rsidP="00471C51">
      <w:pPr>
        <w:autoSpaceDE w:val="0"/>
        <w:autoSpaceDN w:val="0"/>
        <w:adjustRightInd w:val="0"/>
        <w:spacing w:after="0" w:line="240" w:lineRule="auto"/>
        <w:rPr>
          <w:rFonts w:cs="Arial"/>
          <w:sz w:val="24"/>
          <w:szCs w:val="24"/>
        </w:rPr>
      </w:pPr>
      <w:r w:rsidRPr="0091356B">
        <w:rPr>
          <w:rFonts w:cs="Arial"/>
          <w:sz w:val="24"/>
          <w:szCs w:val="24"/>
        </w:rPr>
        <w:t xml:space="preserve">The </w:t>
      </w:r>
      <w:r w:rsidRPr="0091356B">
        <w:rPr>
          <w:rFonts w:cs="Arial"/>
          <w:b/>
          <w:bCs/>
          <w:i/>
          <w:iCs/>
          <w:sz w:val="24"/>
          <w:szCs w:val="24"/>
        </w:rPr>
        <w:t xml:space="preserve">Bio-Medical Waste </w:t>
      </w:r>
      <w:r w:rsidRPr="0091356B">
        <w:rPr>
          <w:rFonts w:cs="Arial"/>
          <w:sz w:val="24"/>
          <w:szCs w:val="24"/>
        </w:rPr>
        <w:t>(Management and Handling) Rules, 1998</w:t>
      </w:r>
    </w:p>
    <w:p w:rsidR="004410B3" w:rsidRPr="0091356B" w:rsidRDefault="00471C51" w:rsidP="00471C51">
      <w:pPr>
        <w:autoSpaceDE w:val="0"/>
        <w:autoSpaceDN w:val="0"/>
        <w:adjustRightInd w:val="0"/>
        <w:spacing w:after="0" w:line="240" w:lineRule="auto"/>
        <w:jc w:val="both"/>
        <w:rPr>
          <w:rFonts w:cs="Arial"/>
          <w:sz w:val="24"/>
          <w:szCs w:val="24"/>
        </w:rPr>
      </w:pPr>
      <w:r w:rsidRPr="0091356B">
        <w:rPr>
          <w:rFonts w:cs="Arial"/>
          <w:b/>
          <w:bCs/>
          <w:i/>
          <w:iCs/>
          <w:sz w:val="24"/>
          <w:szCs w:val="24"/>
        </w:rPr>
        <w:t xml:space="preserve">Plastics </w:t>
      </w:r>
      <w:r w:rsidRPr="0091356B">
        <w:rPr>
          <w:rFonts w:cs="Arial"/>
          <w:sz w:val="24"/>
          <w:szCs w:val="24"/>
        </w:rPr>
        <w:t>Manufacture, Sale &amp; Usage Rules</w:t>
      </w:r>
      <w:proofErr w:type="gramStart"/>
      <w:r w:rsidRPr="0091356B">
        <w:rPr>
          <w:rFonts w:cs="Arial"/>
          <w:sz w:val="24"/>
          <w:szCs w:val="24"/>
        </w:rPr>
        <w:t>,1999</w:t>
      </w:r>
      <w:proofErr w:type="gramEnd"/>
    </w:p>
    <w:p w:rsidR="00471C51" w:rsidRPr="0091356B" w:rsidRDefault="00471C51" w:rsidP="006066C4">
      <w:pPr>
        <w:autoSpaceDE w:val="0"/>
        <w:autoSpaceDN w:val="0"/>
        <w:adjustRightInd w:val="0"/>
        <w:spacing w:after="0" w:line="240" w:lineRule="auto"/>
        <w:jc w:val="both"/>
        <w:rPr>
          <w:rFonts w:cs="Arial"/>
          <w:sz w:val="24"/>
          <w:szCs w:val="24"/>
        </w:rPr>
      </w:pPr>
      <w:r w:rsidRPr="0091356B">
        <w:rPr>
          <w:rFonts w:cs="Arial"/>
          <w:b/>
          <w:bCs/>
          <w:i/>
          <w:iCs/>
          <w:sz w:val="24"/>
          <w:szCs w:val="24"/>
        </w:rPr>
        <w:t xml:space="preserve">Municipal Solid Wastes </w:t>
      </w:r>
      <w:r w:rsidRPr="0091356B">
        <w:rPr>
          <w:rFonts w:cs="Arial"/>
          <w:sz w:val="24"/>
          <w:szCs w:val="24"/>
        </w:rPr>
        <w:t>(Management &amp; Handling) Rules, 2000 (MSW</w:t>
      </w:r>
      <w:r w:rsidR="006066C4" w:rsidRPr="0091356B">
        <w:rPr>
          <w:rFonts w:cs="Arial"/>
          <w:sz w:val="24"/>
          <w:szCs w:val="24"/>
        </w:rPr>
        <w:t xml:space="preserve"> </w:t>
      </w:r>
      <w:r w:rsidRPr="0091356B">
        <w:rPr>
          <w:rFonts w:cs="Arial"/>
          <w:sz w:val="24"/>
          <w:szCs w:val="24"/>
        </w:rPr>
        <w:t>Rules) are applicable to every municipal authority responsible for collection,</w:t>
      </w:r>
      <w:r w:rsidR="006066C4" w:rsidRPr="0091356B">
        <w:rPr>
          <w:rFonts w:cs="Arial"/>
          <w:sz w:val="24"/>
          <w:szCs w:val="24"/>
        </w:rPr>
        <w:t xml:space="preserve"> </w:t>
      </w:r>
      <w:r w:rsidRPr="0091356B">
        <w:rPr>
          <w:rFonts w:cs="Arial"/>
          <w:sz w:val="24"/>
          <w:szCs w:val="24"/>
        </w:rPr>
        <w:t>segregation, storage, transportation, processing and disposal of municipal</w:t>
      </w:r>
      <w:r w:rsidR="006066C4" w:rsidRPr="0091356B">
        <w:rPr>
          <w:rFonts w:cs="Arial"/>
          <w:sz w:val="24"/>
          <w:szCs w:val="24"/>
        </w:rPr>
        <w:t xml:space="preserve"> </w:t>
      </w:r>
      <w:r w:rsidRPr="0091356B">
        <w:rPr>
          <w:rFonts w:cs="Arial"/>
          <w:sz w:val="24"/>
          <w:szCs w:val="24"/>
        </w:rPr>
        <w:t>solid</w:t>
      </w:r>
    </w:p>
    <w:p w:rsidR="00471C51" w:rsidRPr="0091356B" w:rsidRDefault="00471C51" w:rsidP="00471C51">
      <w:pPr>
        <w:autoSpaceDE w:val="0"/>
        <w:autoSpaceDN w:val="0"/>
        <w:adjustRightInd w:val="0"/>
        <w:spacing w:after="0" w:line="240" w:lineRule="auto"/>
        <w:jc w:val="both"/>
        <w:rPr>
          <w:rFonts w:cs="Arial"/>
          <w:sz w:val="24"/>
          <w:szCs w:val="24"/>
        </w:rPr>
      </w:pPr>
      <w:r w:rsidRPr="0091356B">
        <w:rPr>
          <w:rFonts w:cs="Arial"/>
          <w:b/>
          <w:bCs/>
          <w:i/>
          <w:iCs/>
          <w:sz w:val="24"/>
          <w:szCs w:val="24"/>
        </w:rPr>
        <w:t xml:space="preserve">Hazardous Wastes </w:t>
      </w:r>
      <w:r w:rsidRPr="0091356B">
        <w:rPr>
          <w:rFonts w:cs="Arial"/>
          <w:sz w:val="24"/>
          <w:szCs w:val="24"/>
        </w:rPr>
        <w:t>(Management and Handling) Amendment Rules, 2002</w:t>
      </w:r>
    </w:p>
    <w:p w:rsidR="00802132" w:rsidRPr="0091356B" w:rsidRDefault="00802132" w:rsidP="00471C51">
      <w:pPr>
        <w:autoSpaceDE w:val="0"/>
        <w:autoSpaceDN w:val="0"/>
        <w:adjustRightInd w:val="0"/>
        <w:spacing w:after="0" w:line="240" w:lineRule="auto"/>
        <w:jc w:val="both"/>
        <w:rPr>
          <w:rFonts w:cs="Arial"/>
          <w:sz w:val="24"/>
          <w:szCs w:val="24"/>
        </w:rPr>
      </w:pPr>
    </w:p>
    <w:p w:rsidR="00802132" w:rsidRPr="0091356B" w:rsidRDefault="002F3C50" w:rsidP="002F3C50">
      <w:pPr>
        <w:pStyle w:val="ListParagraph"/>
        <w:numPr>
          <w:ilvl w:val="0"/>
          <w:numId w:val="8"/>
        </w:numPr>
        <w:autoSpaceDE w:val="0"/>
        <w:autoSpaceDN w:val="0"/>
        <w:adjustRightInd w:val="0"/>
        <w:spacing w:after="0" w:line="240" w:lineRule="auto"/>
        <w:rPr>
          <w:rFonts w:cs="Arial"/>
          <w:sz w:val="24"/>
          <w:szCs w:val="24"/>
        </w:rPr>
      </w:pPr>
      <w:r w:rsidRPr="0091356B">
        <w:rPr>
          <w:rFonts w:cs="Arial"/>
          <w:sz w:val="24"/>
          <w:szCs w:val="24"/>
        </w:rPr>
        <w:t>Elaborate the key aspects on which companies are required to focus as a good corporate citizen.</w:t>
      </w:r>
    </w:p>
    <w:p w:rsidR="002F3C50" w:rsidRPr="0091356B" w:rsidRDefault="002F3C50" w:rsidP="002F3C50">
      <w:pPr>
        <w:autoSpaceDE w:val="0"/>
        <w:autoSpaceDN w:val="0"/>
        <w:adjustRightInd w:val="0"/>
        <w:spacing w:after="0" w:line="240" w:lineRule="auto"/>
        <w:rPr>
          <w:rFonts w:cs="Arial"/>
          <w:sz w:val="24"/>
          <w:szCs w:val="24"/>
        </w:rPr>
      </w:pPr>
      <w:r w:rsidRPr="0091356B">
        <w:rPr>
          <w:rFonts w:cs="Arial"/>
          <w:sz w:val="24"/>
          <w:szCs w:val="24"/>
        </w:rPr>
        <w:t>Answer:</w:t>
      </w:r>
    </w:p>
    <w:p w:rsidR="002F3C50" w:rsidRPr="0091356B" w:rsidRDefault="002F3C50" w:rsidP="002F3C50">
      <w:pPr>
        <w:autoSpaceDE w:val="0"/>
        <w:autoSpaceDN w:val="0"/>
        <w:adjustRightInd w:val="0"/>
        <w:spacing w:after="0" w:line="240" w:lineRule="auto"/>
        <w:rPr>
          <w:rFonts w:cs="Arial"/>
          <w:sz w:val="24"/>
          <w:szCs w:val="24"/>
        </w:rPr>
      </w:pPr>
      <w:r w:rsidRPr="0091356B">
        <w:rPr>
          <w:rFonts w:cs="Arial"/>
          <w:sz w:val="24"/>
          <w:szCs w:val="24"/>
        </w:rPr>
        <w:t>As a good corporate citizen, the companies are required to focus on the following</w:t>
      </w:r>
      <w:r w:rsidR="00235618" w:rsidRPr="0091356B">
        <w:rPr>
          <w:rFonts w:cs="Arial"/>
          <w:sz w:val="24"/>
          <w:szCs w:val="24"/>
        </w:rPr>
        <w:t xml:space="preserve"> </w:t>
      </w:r>
      <w:r w:rsidRPr="0091356B">
        <w:rPr>
          <w:rFonts w:cs="Arial"/>
          <w:sz w:val="24"/>
          <w:szCs w:val="24"/>
        </w:rPr>
        <w:t>key aspects:</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Absolute Value Creation for the Society</w:t>
      </w:r>
    </w:p>
    <w:p w:rsidR="002F3C50" w:rsidRPr="0091356B" w:rsidRDefault="00B417CE" w:rsidP="00235618">
      <w:pPr>
        <w:autoSpaceDE w:val="0"/>
        <w:autoSpaceDN w:val="0"/>
        <w:adjustRightInd w:val="0"/>
        <w:spacing w:after="0" w:line="240" w:lineRule="auto"/>
        <w:jc w:val="both"/>
        <w:rPr>
          <w:rFonts w:cs="Arial"/>
          <w:sz w:val="24"/>
          <w:szCs w:val="24"/>
        </w:rPr>
      </w:pPr>
      <w:r w:rsidRPr="0091356B">
        <w:rPr>
          <w:rFonts w:cs="Arial"/>
          <w:sz w:val="24"/>
          <w:szCs w:val="24"/>
        </w:rPr>
        <w:t>Organizations</w:t>
      </w:r>
      <w:r w:rsidR="00235618" w:rsidRPr="0091356B">
        <w:rPr>
          <w:rFonts w:cs="Arial"/>
          <w:sz w:val="24"/>
          <w:szCs w:val="24"/>
        </w:rPr>
        <w:t xml:space="preserve"> </w:t>
      </w:r>
      <w:r w:rsidR="002F3C50" w:rsidRPr="0091356B">
        <w:rPr>
          <w:rFonts w:cs="Arial"/>
          <w:sz w:val="24"/>
          <w:szCs w:val="24"/>
        </w:rPr>
        <w:t>should set its goal towards creation of absolute value to the</w:t>
      </w:r>
      <w:r w:rsidR="00235618" w:rsidRPr="0091356B">
        <w:rPr>
          <w:rFonts w:cs="Arial"/>
          <w:sz w:val="24"/>
          <w:szCs w:val="24"/>
        </w:rPr>
        <w:t xml:space="preserve"> </w:t>
      </w:r>
      <w:r w:rsidR="002F3C50" w:rsidRPr="0091356B">
        <w:rPr>
          <w:rFonts w:cs="Arial"/>
          <w:sz w:val="24"/>
          <w:szCs w:val="24"/>
        </w:rPr>
        <w:t>society. Once it is ensured, a corporate never looks back and its sustainability in long</w:t>
      </w:r>
      <w:r w:rsidR="00235618" w:rsidRPr="0091356B">
        <w:rPr>
          <w:rFonts w:cs="Arial"/>
          <w:sz w:val="24"/>
          <w:szCs w:val="24"/>
        </w:rPr>
        <w:t xml:space="preserve"> </w:t>
      </w:r>
      <w:r w:rsidR="002F3C50" w:rsidRPr="0091356B">
        <w:rPr>
          <w:rFonts w:cs="Arial"/>
          <w:sz w:val="24"/>
          <w:szCs w:val="24"/>
        </w:rPr>
        <w:t>run is built up.</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Ethical Corporate Practices</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In a short run, enterprise can gain through non-ethical practices. However those</w:t>
      </w:r>
      <w:r w:rsidR="00235618" w:rsidRPr="0091356B">
        <w:rPr>
          <w:rFonts w:cs="Arial"/>
          <w:sz w:val="24"/>
          <w:szCs w:val="24"/>
        </w:rPr>
        <w:t xml:space="preserve"> </w:t>
      </w:r>
      <w:proofErr w:type="spellStart"/>
      <w:r w:rsidRPr="0091356B">
        <w:rPr>
          <w:rFonts w:cs="Arial"/>
          <w:sz w:val="24"/>
          <w:szCs w:val="24"/>
        </w:rPr>
        <w:t>can not</w:t>
      </w:r>
      <w:proofErr w:type="spellEnd"/>
      <w:r w:rsidRPr="0091356B">
        <w:rPr>
          <w:rFonts w:cs="Arial"/>
          <w:sz w:val="24"/>
          <w:szCs w:val="24"/>
        </w:rPr>
        <w:t xml:space="preserve"> sustained in long run. Society denies accepting such products or services.</w:t>
      </w:r>
      <w:r w:rsidR="00235618" w:rsidRPr="0091356B">
        <w:rPr>
          <w:rFonts w:cs="Arial"/>
          <w:sz w:val="24"/>
          <w:szCs w:val="24"/>
        </w:rPr>
        <w:t xml:space="preserve">  </w:t>
      </w:r>
      <w:r w:rsidRPr="0091356B">
        <w:rPr>
          <w:rFonts w:cs="Arial"/>
          <w:sz w:val="24"/>
          <w:szCs w:val="24"/>
        </w:rPr>
        <w:t>For example, in Drug and Pharmaceutical industry, many products are today</w:t>
      </w:r>
      <w:r w:rsidR="00235618" w:rsidRPr="0091356B">
        <w:rPr>
          <w:rFonts w:cs="Arial"/>
          <w:sz w:val="24"/>
          <w:szCs w:val="24"/>
        </w:rPr>
        <w:t xml:space="preserve"> </w:t>
      </w:r>
      <w:r w:rsidRPr="0091356B">
        <w:rPr>
          <w:rFonts w:cs="Arial"/>
          <w:sz w:val="24"/>
          <w:szCs w:val="24"/>
        </w:rPr>
        <w:t>obsolete due their side effects which such companies never disclosed to protect their</w:t>
      </w:r>
      <w:r w:rsidR="00235618" w:rsidRPr="0091356B">
        <w:rPr>
          <w:rFonts w:cs="Arial"/>
          <w:sz w:val="24"/>
          <w:szCs w:val="24"/>
        </w:rPr>
        <w:t xml:space="preserve"> </w:t>
      </w:r>
      <w:r w:rsidRPr="0091356B">
        <w:rPr>
          <w:rFonts w:cs="Arial"/>
          <w:sz w:val="24"/>
          <w:szCs w:val="24"/>
        </w:rPr>
        <w:t>sales volume. When they were banned by the WHO or other authorities, they had to</w:t>
      </w:r>
      <w:r w:rsidR="00235618" w:rsidRPr="0091356B">
        <w:rPr>
          <w:rFonts w:cs="Arial"/>
          <w:sz w:val="24"/>
          <w:szCs w:val="24"/>
        </w:rPr>
        <w:t xml:space="preserve"> </w:t>
      </w:r>
      <w:r w:rsidRPr="0091356B">
        <w:rPr>
          <w:rFonts w:cs="Arial"/>
          <w:sz w:val="24"/>
          <w:szCs w:val="24"/>
        </w:rPr>
        <w:t>stop their production.</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Worth of Earth through Environmental Protection</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Resources which are not ubiquitous and have economic and social value should</w:t>
      </w:r>
      <w:r w:rsidR="00235618" w:rsidRPr="0091356B">
        <w:rPr>
          <w:rFonts w:cs="Arial"/>
          <w:sz w:val="24"/>
          <w:szCs w:val="24"/>
        </w:rPr>
        <w:t xml:space="preserve"> </w:t>
      </w:r>
      <w:r w:rsidRPr="0091356B">
        <w:rPr>
          <w:rFonts w:cs="Arial"/>
          <w:sz w:val="24"/>
          <w:szCs w:val="24"/>
        </w:rPr>
        <w:t>be preserved for long term use and be priced properly after considering</w:t>
      </w:r>
      <w:r w:rsidR="00235618" w:rsidRPr="0091356B">
        <w:rPr>
          <w:rFonts w:cs="Arial"/>
          <w:sz w:val="24"/>
          <w:szCs w:val="24"/>
        </w:rPr>
        <w:t xml:space="preserve"> </w:t>
      </w:r>
      <w:r w:rsidRPr="0091356B">
        <w:rPr>
          <w:rFonts w:cs="Arial"/>
          <w:sz w:val="24"/>
          <w:szCs w:val="24"/>
        </w:rPr>
        <w:t>environmental and social costs. For example, a power plant should build up its cost</w:t>
      </w:r>
      <w:r w:rsidR="00235618" w:rsidRPr="0091356B">
        <w:rPr>
          <w:rFonts w:cs="Arial"/>
          <w:sz w:val="24"/>
          <w:szCs w:val="24"/>
        </w:rPr>
        <w:t xml:space="preserve"> </w:t>
      </w:r>
      <w:r w:rsidRPr="0091356B">
        <w:rPr>
          <w:rFonts w:cs="Arial"/>
          <w:sz w:val="24"/>
          <w:szCs w:val="24"/>
        </w:rPr>
        <w:t xml:space="preserve">model efficiently after taking into account cost of its future raw material </w:t>
      </w:r>
      <w:proofErr w:type="gramStart"/>
      <w:r w:rsidRPr="0091356B">
        <w:rPr>
          <w:rFonts w:cs="Arial"/>
          <w:sz w:val="24"/>
          <w:szCs w:val="24"/>
        </w:rPr>
        <w:t>sourcing ,</w:t>
      </w:r>
      <w:proofErr w:type="gramEnd"/>
      <w:r w:rsidR="00235618" w:rsidRPr="0091356B">
        <w:rPr>
          <w:rFonts w:cs="Arial"/>
          <w:sz w:val="24"/>
          <w:szCs w:val="24"/>
        </w:rPr>
        <w:t xml:space="preserve"> </w:t>
      </w:r>
      <w:r w:rsidRPr="0091356B">
        <w:rPr>
          <w:rFonts w:cs="Arial"/>
          <w:sz w:val="24"/>
          <w:szCs w:val="24"/>
        </w:rPr>
        <w:t>R&amp;D cost for alternate energy source , cost for proper pollution control measures and</w:t>
      </w:r>
      <w:r w:rsidR="00235618" w:rsidRPr="0091356B">
        <w:rPr>
          <w:rFonts w:cs="Arial"/>
          <w:sz w:val="24"/>
          <w:szCs w:val="24"/>
        </w:rPr>
        <w:t xml:space="preserve"> </w:t>
      </w:r>
      <w:r w:rsidRPr="0091356B">
        <w:rPr>
          <w:rFonts w:cs="Arial"/>
          <w:sz w:val="24"/>
          <w:szCs w:val="24"/>
        </w:rPr>
        <w:t>so on.</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Equitable Business Practices</w:t>
      </w:r>
    </w:p>
    <w:p w:rsidR="002F3C50" w:rsidRPr="0091356B" w:rsidRDefault="002F3C50" w:rsidP="00235618">
      <w:pPr>
        <w:autoSpaceDE w:val="0"/>
        <w:autoSpaceDN w:val="0"/>
        <w:adjustRightInd w:val="0"/>
        <w:spacing w:after="0" w:line="240" w:lineRule="auto"/>
        <w:jc w:val="both"/>
        <w:rPr>
          <w:rFonts w:cs="Arial"/>
          <w:sz w:val="24"/>
          <w:szCs w:val="24"/>
        </w:rPr>
      </w:pPr>
      <w:proofErr w:type="spellStart"/>
      <w:r w:rsidRPr="0091356B">
        <w:rPr>
          <w:rFonts w:cs="Arial"/>
          <w:sz w:val="24"/>
          <w:szCs w:val="24"/>
        </w:rPr>
        <w:t>Corporates</w:t>
      </w:r>
      <w:proofErr w:type="spellEnd"/>
      <w:r w:rsidRPr="0091356B">
        <w:rPr>
          <w:rFonts w:cs="Arial"/>
          <w:sz w:val="24"/>
          <w:szCs w:val="24"/>
        </w:rPr>
        <w:t xml:space="preserve"> should not divulge themselves in unfair means and it should create</w:t>
      </w:r>
      <w:r w:rsidR="00235618" w:rsidRPr="0091356B">
        <w:rPr>
          <w:rFonts w:cs="Arial"/>
          <w:sz w:val="24"/>
          <w:szCs w:val="24"/>
        </w:rPr>
        <w:t xml:space="preserve"> </w:t>
      </w:r>
      <w:r w:rsidRPr="0091356B">
        <w:rPr>
          <w:rFonts w:cs="Arial"/>
          <w:sz w:val="24"/>
          <w:szCs w:val="24"/>
        </w:rPr>
        <w:t>candid business practices, ensure healthy competition and fair trade practices.</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Corporate Social Responsibility</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As a Corporate citizen, every corporate is duty bound to its society wherein they</w:t>
      </w:r>
      <w:r w:rsidR="00235618" w:rsidRPr="0091356B">
        <w:rPr>
          <w:rFonts w:cs="Arial"/>
          <w:sz w:val="24"/>
          <w:szCs w:val="24"/>
        </w:rPr>
        <w:t xml:space="preserve"> </w:t>
      </w:r>
      <w:r w:rsidRPr="0091356B">
        <w:rPr>
          <w:rFonts w:cs="Arial"/>
          <w:sz w:val="24"/>
          <w:szCs w:val="24"/>
        </w:rPr>
        <w:t xml:space="preserve">operate and serve. </w:t>
      </w:r>
      <w:r w:rsidR="00235618" w:rsidRPr="0091356B">
        <w:rPr>
          <w:rFonts w:cs="Arial"/>
          <w:sz w:val="24"/>
          <w:szCs w:val="24"/>
        </w:rPr>
        <w:t xml:space="preserve"> </w:t>
      </w:r>
      <w:r w:rsidRPr="0091356B">
        <w:rPr>
          <w:rFonts w:cs="Arial"/>
          <w:sz w:val="24"/>
          <w:szCs w:val="24"/>
        </w:rPr>
        <w:t>Although there is no hard and fast rules, CSR activities need to</w:t>
      </w:r>
      <w:r w:rsidR="00235618" w:rsidRPr="0091356B">
        <w:rPr>
          <w:rFonts w:cs="Arial"/>
          <w:sz w:val="24"/>
          <w:szCs w:val="24"/>
        </w:rPr>
        <w:t xml:space="preserve"> </w:t>
      </w:r>
      <w:r w:rsidRPr="0091356B">
        <w:rPr>
          <w:rFonts w:cs="Arial"/>
          <w:sz w:val="24"/>
          <w:szCs w:val="24"/>
        </w:rPr>
        <w:t>be clubbed and integrated into the business model of the Company.</w:t>
      </w:r>
      <w:r w:rsidR="00235618" w:rsidRPr="0091356B">
        <w:rPr>
          <w:rFonts w:cs="Arial"/>
          <w:sz w:val="24"/>
          <w:szCs w:val="24"/>
        </w:rPr>
        <w:t xml:space="preserve">  </w:t>
      </w:r>
    </w:p>
    <w:p w:rsidR="002F3C50" w:rsidRPr="0091356B" w:rsidRDefault="002F3C50" w:rsidP="002F3C50">
      <w:pPr>
        <w:autoSpaceDE w:val="0"/>
        <w:autoSpaceDN w:val="0"/>
        <w:adjustRightInd w:val="0"/>
        <w:spacing w:after="0" w:line="240" w:lineRule="auto"/>
        <w:rPr>
          <w:rFonts w:cs="Arial"/>
          <w:b/>
          <w:bCs/>
          <w:sz w:val="24"/>
          <w:szCs w:val="24"/>
        </w:rPr>
      </w:pPr>
      <w:proofErr w:type="gramStart"/>
      <w:r w:rsidRPr="0091356B">
        <w:rPr>
          <w:rFonts w:cs="Arial"/>
          <w:b/>
          <w:bCs/>
          <w:sz w:val="24"/>
          <w:szCs w:val="24"/>
        </w:rPr>
        <w:t>Innovate</w:t>
      </w:r>
      <w:proofErr w:type="gramEnd"/>
      <w:r w:rsidRPr="0091356B">
        <w:rPr>
          <w:rFonts w:cs="Arial"/>
          <w:b/>
          <w:bCs/>
          <w:sz w:val="24"/>
          <w:szCs w:val="24"/>
        </w:rPr>
        <w:t xml:space="preserve"> new technology/process/system to achieve eco-efficiency</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Innovation is the key to success. Risks and crisis can be eliminated through</w:t>
      </w:r>
      <w:r w:rsidR="00235618" w:rsidRPr="0091356B">
        <w:rPr>
          <w:rFonts w:cs="Arial"/>
          <w:sz w:val="24"/>
          <w:szCs w:val="24"/>
        </w:rPr>
        <w:t xml:space="preserve"> </w:t>
      </w:r>
      <w:r w:rsidRPr="0091356B">
        <w:rPr>
          <w:rFonts w:cs="Arial"/>
          <w:sz w:val="24"/>
          <w:szCs w:val="24"/>
        </w:rPr>
        <w:t>innovation. Learning and Innovative enterprise gets a cutting edge over others.</w:t>
      </w:r>
      <w:r w:rsidR="00235618" w:rsidRPr="0091356B">
        <w:rPr>
          <w:rFonts w:cs="Arial"/>
          <w:sz w:val="24"/>
          <w:szCs w:val="24"/>
        </w:rPr>
        <w:t xml:space="preserve">  </w:t>
      </w:r>
      <w:proofErr w:type="gramStart"/>
      <w:r w:rsidRPr="0091356B">
        <w:rPr>
          <w:rFonts w:cs="Arial"/>
          <w:sz w:val="24"/>
          <w:szCs w:val="24"/>
        </w:rPr>
        <w:t>These innovative processes bring sustainability if developments are aimed at</w:t>
      </w:r>
      <w:r w:rsidR="00235618" w:rsidRPr="0091356B">
        <w:rPr>
          <w:rFonts w:cs="Arial"/>
          <w:sz w:val="24"/>
          <w:szCs w:val="24"/>
        </w:rPr>
        <w:t xml:space="preserve"> </w:t>
      </w:r>
      <w:r w:rsidRPr="0091356B">
        <w:rPr>
          <w:rFonts w:cs="Arial"/>
          <w:sz w:val="24"/>
          <w:szCs w:val="24"/>
        </w:rPr>
        <w:t>satisfying human needs and brings</w:t>
      </w:r>
      <w:proofErr w:type="gramEnd"/>
      <w:r w:rsidRPr="0091356B">
        <w:rPr>
          <w:rFonts w:cs="Arial"/>
          <w:sz w:val="24"/>
          <w:szCs w:val="24"/>
        </w:rPr>
        <w:t xml:space="preserve"> quality of life, </w:t>
      </w:r>
      <w:r w:rsidRPr="0091356B">
        <w:rPr>
          <w:rFonts w:cs="Arial"/>
          <w:sz w:val="24"/>
          <w:szCs w:val="24"/>
        </w:rPr>
        <w:lastRenderedPageBreak/>
        <w:t>while progressively reducing</w:t>
      </w:r>
      <w:r w:rsidR="00235618" w:rsidRPr="0091356B">
        <w:rPr>
          <w:rFonts w:cs="Arial"/>
          <w:sz w:val="24"/>
          <w:szCs w:val="24"/>
        </w:rPr>
        <w:t xml:space="preserve"> </w:t>
      </w:r>
      <w:r w:rsidRPr="0091356B">
        <w:rPr>
          <w:rFonts w:cs="Arial"/>
          <w:sz w:val="24"/>
          <w:szCs w:val="24"/>
        </w:rPr>
        <w:t>ecological impact and resource intensity to a level at least in line with earth’s</w:t>
      </w:r>
      <w:r w:rsidR="00235618" w:rsidRPr="0091356B">
        <w:rPr>
          <w:rFonts w:cs="Arial"/>
          <w:sz w:val="24"/>
          <w:szCs w:val="24"/>
        </w:rPr>
        <w:t xml:space="preserve"> </w:t>
      </w:r>
      <w:r w:rsidRPr="0091356B">
        <w:rPr>
          <w:rFonts w:cs="Arial"/>
          <w:sz w:val="24"/>
          <w:szCs w:val="24"/>
        </w:rPr>
        <w:t>estimated carrying capacity.</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Creating Market for All</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Monopoly, unjustified subsidies, price not reflecting real economic, social</w:t>
      </w:r>
      <w:r w:rsidR="00235618" w:rsidRPr="0091356B">
        <w:rPr>
          <w:rFonts w:cs="Arial"/>
          <w:sz w:val="24"/>
          <w:szCs w:val="24"/>
        </w:rPr>
        <w:t xml:space="preserve"> </w:t>
      </w:r>
      <w:r w:rsidRPr="0091356B">
        <w:rPr>
          <w:rFonts w:cs="Arial"/>
          <w:sz w:val="24"/>
          <w:szCs w:val="24"/>
        </w:rPr>
        <w:t>environmental cost, etc. are hindrances to sustainability of a business.</w:t>
      </w:r>
      <w:r w:rsidR="00235618" w:rsidRPr="0091356B">
        <w:rPr>
          <w:rFonts w:cs="Arial"/>
          <w:sz w:val="24"/>
          <w:szCs w:val="24"/>
        </w:rPr>
        <w:t xml:space="preserve">  </w:t>
      </w:r>
      <w:r w:rsidRPr="0091356B">
        <w:rPr>
          <w:rFonts w:cs="Arial"/>
          <w:sz w:val="24"/>
          <w:szCs w:val="24"/>
        </w:rPr>
        <w:t>Simultaneously, a corporate is to build up its products and services in such a way so as to cater all segments of customers/consumers.</w:t>
      </w:r>
      <w:r w:rsidR="00235618" w:rsidRPr="0091356B">
        <w:rPr>
          <w:rFonts w:cs="Arial"/>
          <w:sz w:val="24"/>
          <w:szCs w:val="24"/>
        </w:rPr>
        <w:t xml:space="preserve"> </w:t>
      </w:r>
      <w:r w:rsidRPr="0091356B">
        <w:rPr>
          <w:rFonts w:cs="Arial"/>
          <w:sz w:val="24"/>
          <w:szCs w:val="24"/>
        </w:rPr>
        <w:t xml:space="preserve"> </w:t>
      </w:r>
      <w:proofErr w:type="gramStart"/>
      <w:r w:rsidRPr="0091356B">
        <w:rPr>
          <w:rFonts w:cs="Arial"/>
          <w:sz w:val="24"/>
          <w:szCs w:val="24"/>
        </w:rPr>
        <w:t>Customers</w:t>
      </w:r>
      <w:proofErr w:type="gramEnd"/>
      <w:r w:rsidRPr="0091356B">
        <w:rPr>
          <w:rFonts w:cs="Arial"/>
          <w:sz w:val="24"/>
          <w:szCs w:val="24"/>
        </w:rPr>
        <w:t xml:space="preserve"> confidence is essence</w:t>
      </w:r>
      <w:r w:rsidR="00235618" w:rsidRPr="0091356B">
        <w:rPr>
          <w:rFonts w:cs="Arial"/>
          <w:sz w:val="24"/>
          <w:szCs w:val="24"/>
        </w:rPr>
        <w:t xml:space="preserve"> </w:t>
      </w:r>
      <w:r w:rsidRPr="0091356B">
        <w:rPr>
          <w:rFonts w:cs="Arial"/>
          <w:sz w:val="24"/>
          <w:szCs w:val="24"/>
        </w:rPr>
        <w:t>to corporate success.</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Switching over from Stakeholders Dialogue to holistic Partnership</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A business enterprises can advance their activities very positively if it makes all</w:t>
      </w:r>
      <w:r w:rsidR="00235618" w:rsidRPr="0091356B">
        <w:rPr>
          <w:rFonts w:cs="Arial"/>
          <w:sz w:val="24"/>
          <w:szCs w:val="24"/>
        </w:rPr>
        <w:t xml:space="preserve"> </w:t>
      </w:r>
      <w:r w:rsidRPr="0091356B">
        <w:rPr>
          <w:rFonts w:cs="Arial"/>
          <w:sz w:val="24"/>
          <w:szCs w:val="24"/>
        </w:rPr>
        <w:t xml:space="preserve">of stakeholders partner in its progress. It not only </w:t>
      </w:r>
      <w:proofErr w:type="gramStart"/>
      <w:r w:rsidRPr="0091356B">
        <w:rPr>
          <w:rFonts w:cs="Arial"/>
          <w:sz w:val="24"/>
          <w:szCs w:val="24"/>
        </w:rPr>
        <w:t>build</w:t>
      </w:r>
      <w:proofErr w:type="gramEnd"/>
      <w:r w:rsidRPr="0091356B">
        <w:rPr>
          <w:rFonts w:cs="Arial"/>
          <w:sz w:val="24"/>
          <w:szCs w:val="24"/>
        </w:rPr>
        <w:t xml:space="preserve"> confidence of various</w:t>
      </w:r>
      <w:r w:rsidR="00235618" w:rsidRPr="0091356B">
        <w:rPr>
          <w:rFonts w:cs="Arial"/>
          <w:sz w:val="24"/>
          <w:szCs w:val="24"/>
        </w:rPr>
        <w:t xml:space="preserve"> </w:t>
      </w:r>
      <w:r w:rsidRPr="0091356B">
        <w:rPr>
          <w:rFonts w:cs="Arial"/>
          <w:sz w:val="24"/>
          <w:szCs w:val="24"/>
        </w:rPr>
        <w:t>stakeholders, but also helps the management to steer the business under a very</w:t>
      </w:r>
      <w:r w:rsidR="00235618" w:rsidRPr="0091356B">
        <w:rPr>
          <w:rFonts w:cs="Arial"/>
          <w:sz w:val="24"/>
          <w:szCs w:val="24"/>
        </w:rPr>
        <w:t xml:space="preserve"> </w:t>
      </w:r>
      <w:r w:rsidRPr="0091356B">
        <w:rPr>
          <w:rFonts w:cs="Arial"/>
          <w:sz w:val="24"/>
          <w:szCs w:val="24"/>
        </w:rPr>
        <w:t>dynamic and flexible system. This approach offers business, government and other</w:t>
      </w:r>
      <w:r w:rsidR="00235618" w:rsidRPr="0091356B">
        <w:rPr>
          <w:rFonts w:cs="Arial"/>
          <w:sz w:val="24"/>
          <w:szCs w:val="24"/>
        </w:rPr>
        <w:t xml:space="preserve"> </w:t>
      </w:r>
      <w:r w:rsidRPr="0091356B">
        <w:rPr>
          <w:rFonts w:cs="Arial"/>
          <w:sz w:val="24"/>
          <w:szCs w:val="24"/>
        </w:rPr>
        <w:t>stakeholders of the society to build up alliance towards bringing common solutions to</w:t>
      </w:r>
      <w:r w:rsidR="00235618" w:rsidRPr="0091356B">
        <w:rPr>
          <w:rFonts w:cs="Arial"/>
          <w:sz w:val="24"/>
          <w:szCs w:val="24"/>
        </w:rPr>
        <w:t xml:space="preserve"> </w:t>
      </w:r>
      <w:r w:rsidRPr="0091356B">
        <w:rPr>
          <w:rFonts w:cs="Arial"/>
          <w:sz w:val="24"/>
          <w:szCs w:val="24"/>
        </w:rPr>
        <w:t>common concerns being faced by all.</w:t>
      </w:r>
    </w:p>
    <w:p w:rsidR="002F3C50" w:rsidRPr="0091356B" w:rsidRDefault="002F3C50" w:rsidP="002F3C50">
      <w:pPr>
        <w:autoSpaceDE w:val="0"/>
        <w:autoSpaceDN w:val="0"/>
        <w:adjustRightInd w:val="0"/>
        <w:spacing w:after="0" w:line="240" w:lineRule="auto"/>
        <w:rPr>
          <w:rFonts w:cs="Arial"/>
          <w:b/>
          <w:bCs/>
          <w:sz w:val="24"/>
          <w:szCs w:val="24"/>
        </w:rPr>
      </w:pPr>
      <w:r w:rsidRPr="0091356B">
        <w:rPr>
          <w:rFonts w:cs="Arial"/>
          <w:b/>
          <w:bCs/>
          <w:sz w:val="24"/>
          <w:szCs w:val="24"/>
        </w:rPr>
        <w:t>Compliance of Statutes</w:t>
      </w:r>
    </w:p>
    <w:p w:rsidR="002F3C50" w:rsidRPr="0091356B" w:rsidRDefault="002F3C50" w:rsidP="00235618">
      <w:pPr>
        <w:autoSpaceDE w:val="0"/>
        <w:autoSpaceDN w:val="0"/>
        <w:adjustRightInd w:val="0"/>
        <w:spacing w:after="0" w:line="240" w:lineRule="auto"/>
        <w:jc w:val="both"/>
        <w:rPr>
          <w:rFonts w:cs="Arial"/>
          <w:sz w:val="24"/>
          <w:szCs w:val="24"/>
        </w:rPr>
      </w:pPr>
      <w:r w:rsidRPr="0091356B">
        <w:rPr>
          <w:rFonts w:cs="Arial"/>
          <w:sz w:val="24"/>
          <w:szCs w:val="24"/>
        </w:rPr>
        <w:t>Compliance of statutes, rules and regulations, standards set by various bodies</w:t>
      </w:r>
      <w:r w:rsidR="00235618" w:rsidRPr="0091356B">
        <w:rPr>
          <w:rFonts w:cs="Arial"/>
          <w:sz w:val="24"/>
          <w:szCs w:val="24"/>
        </w:rPr>
        <w:t xml:space="preserve"> </w:t>
      </w:r>
      <w:r w:rsidRPr="0091356B">
        <w:rPr>
          <w:rFonts w:cs="Arial"/>
          <w:sz w:val="24"/>
          <w:szCs w:val="24"/>
        </w:rPr>
        <w:t>ensure clinical check up of a corporate and it confers societal license to the corporate</w:t>
      </w:r>
      <w:r w:rsidR="00235618" w:rsidRPr="0091356B">
        <w:rPr>
          <w:rFonts w:cs="Arial"/>
          <w:sz w:val="24"/>
          <w:szCs w:val="24"/>
        </w:rPr>
        <w:t xml:space="preserve"> </w:t>
      </w:r>
      <w:r w:rsidRPr="0091356B">
        <w:rPr>
          <w:rFonts w:cs="Arial"/>
          <w:sz w:val="24"/>
          <w:szCs w:val="24"/>
        </w:rPr>
        <w:t>to run and operate in the society.</w:t>
      </w:r>
    </w:p>
    <w:p w:rsidR="007141EC" w:rsidRPr="0091356B" w:rsidRDefault="007141EC" w:rsidP="00235618">
      <w:pPr>
        <w:autoSpaceDE w:val="0"/>
        <w:autoSpaceDN w:val="0"/>
        <w:adjustRightInd w:val="0"/>
        <w:spacing w:after="0" w:line="240" w:lineRule="auto"/>
        <w:jc w:val="both"/>
        <w:rPr>
          <w:rFonts w:cs="Arial"/>
          <w:sz w:val="24"/>
          <w:szCs w:val="24"/>
        </w:rPr>
      </w:pPr>
    </w:p>
    <w:p w:rsidR="007141EC" w:rsidRPr="0091356B" w:rsidRDefault="007141EC" w:rsidP="007141EC">
      <w:pPr>
        <w:pStyle w:val="ListParagraph"/>
        <w:numPr>
          <w:ilvl w:val="0"/>
          <w:numId w:val="8"/>
        </w:numPr>
        <w:autoSpaceDE w:val="0"/>
        <w:autoSpaceDN w:val="0"/>
        <w:adjustRightInd w:val="0"/>
        <w:spacing w:after="0" w:line="240" w:lineRule="auto"/>
        <w:jc w:val="both"/>
        <w:rPr>
          <w:rFonts w:cs="Arial"/>
          <w:sz w:val="24"/>
          <w:szCs w:val="24"/>
        </w:rPr>
      </w:pPr>
      <w:r w:rsidRPr="0091356B">
        <w:rPr>
          <w:rFonts w:cs="Arial"/>
          <w:sz w:val="24"/>
          <w:szCs w:val="24"/>
        </w:rPr>
        <w:t>What is Dow-Jones sustainability index?</w:t>
      </w:r>
    </w:p>
    <w:p w:rsidR="007141EC" w:rsidRPr="0091356B" w:rsidRDefault="007141EC" w:rsidP="007141EC">
      <w:pPr>
        <w:autoSpaceDE w:val="0"/>
        <w:autoSpaceDN w:val="0"/>
        <w:adjustRightInd w:val="0"/>
        <w:spacing w:after="0" w:line="240" w:lineRule="auto"/>
        <w:jc w:val="both"/>
        <w:rPr>
          <w:rFonts w:cs="Arial"/>
          <w:sz w:val="24"/>
          <w:szCs w:val="24"/>
        </w:rPr>
      </w:pPr>
      <w:r w:rsidRPr="0091356B">
        <w:rPr>
          <w:rFonts w:cs="Arial"/>
          <w:sz w:val="24"/>
          <w:szCs w:val="24"/>
        </w:rPr>
        <w:t>Answer:</w:t>
      </w:r>
    </w:p>
    <w:p w:rsidR="00404A29" w:rsidRPr="0091356B" w:rsidRDefault="00404A29" w:rsidP="00404A29">
      <w:pPr>
        <w:autoSpaceDE w:val="0"/>
        <w:autoSpaceDN w:val="0"/>
        <w:adjustRightInd w:val="0"/>
        <w:spacing w:after="0" w:line="240" w:lineRule="auto"/>
        <w:jc w:val="both"/>
        <w:rPr>
          <w:rFonts w:cs="Helvetica"/>
          <w:sz w:val="24"/>
          <w:szCs w:val="24"/>
        </w:rPr>
      </w:pPr>
      <w:r w:rsidRPr="0091356B">
        <w:rPr>
          <w:rFonts w:cs="Helvetica"/>
          <w:sz w:val="24"/>
          <w:szCs w:val="24"/>
        </w:rPr>
        <w:t>The Dow Jones Sustainability Indices are the first global indices tracking the financial performance of the leading sustainability-driven companies worldwide, it was launched in 1999.</w:t>
      </w:r>
    </w:p>
    <w:p w:rsidR="007141EC" w:rsidRPr="0091356B" w:rsidRDefault="00404A29" w:rsidP="00404A29">
      <w:pPr>
        <w:autoSpaceDE w:val="0"/>
        <w:autoSpaceDN w:val="0"/>
        <w:adjustRightInd w:val="0"/>
        <w:spacing w:after="0" w:line="240" w:lineRule="auto"/>
        <w:jc w:val="both"/>
        <w:rPr>
          <w:rFonts w:cs="Helvetica"/>
          <w:sz w:val="24"/>
          <w:szCs w:val="24"/>
        </w:rPr>
      </w:pPr>
      <w:r w:rsidRPr="0091356B">
        <w:rPr>
          <w:rFonts w:cs="Helvetica"/>
          <w:sz w:val="24"/>
          <w:szCs w:val="24"/>
        </w:rPr>
        <w:t>The Dow Jones Sustainability World Index (DJSI World) comprises more than 300 companies that represent the top 10% of the leading sustainability companies out of the biggest 2500 companies in the Dow Jones World Index. Corporate Sustainability Assessment Criteria under the Dow-Jones Indices is as under:</w:t>
      </w:r>
    </w:p>
    <w:tbl>
      <w:tblPr>
        <w:tblStyle w:val="TableGrid"/>
        <w:tblW w:w="0" w:type="auto"/>
        <w:tblInd w:w="1098" w:type="dxa"/>
        <w:tblLook w:val="04A0"/>
      </w:tblPr>
      <w:tblGrid>
        <w:gridCol w:w="1477"/>
        <w:gridCol w:w="3936"/>
        <w:gridCol w:w="2094"/>
      </w:tblGrid>
      <w:tr w:rsidR="00615D80" w:rsidRPr="0091356B" w:rsidTr="0071536D">
        <w:tc>
          <w:tcPr>
            <w:tcW w:w="1350" w:type="dxa"/>
          </w:tcPr>
          <w:p w:rsidR="00615D80" w:rsidRPr="0091356B" w:rsidRDefault="00615D80" w:rsidP="00615D80">
            <w:pPr>
              <w:autoSpaceDE w:val="0"/>
              <w:autoSpaceDN w:val="0"/>
              <w:adjustRightInd w:val="0"/>
              <w:jc w:val="both"/>
              <w:rPr>
                <w:rFonts w:cs="Arial"/>
                <w:sz w:val="24"/>
                <w:szCs w:val="24"/>
              </w:rPr>
            </w:pPr>
            <w:r w:rsidRPr="0091356B">
              <w:rPr>
                <w:rFonts w:cs="Helvetica,Italic"/>
                <w:i/>
                <w:iCs/>
                <w:sz w:val="24"/>
                <w:szCs w:val="24"/>
              </w:rPr>
              <w:t xml:space="preserve">Dimension </w:t>
            </w:r>
          </w:p>
        </w:tc>
        <w:tc>
          <w:tcPr>
            <w:tcW w:w="3936" w:type="dxa"/>
          </w:tcPr>
          <w:p w:rsidR="00615D80" w:rsidRPr="0091356B" w:rsidRDefault="00615D80" w:rsidP="00404A29">
            <w:pPr>
              <w:autoSpaceDE w:val="0"/>
              <w:autoSpaceDN w:val="0"/>
              <w:adjustRightInd w:val="0"/>
              <w:jc w:val="both"/>
              <w:rPr>
                <w:rFonts w:cs="Arial"/>
                <w:sz w:val="24"/>
                <w:szCs w:val="24"/>
              </w:rPr>
            </w:pPr>
            <w:r w:rsidRPr="0091356B">
              <w:rPr>
                <w:rFonts w:cs="Helvetica,Italic"/>
                <w:i/>
                <w:iCs/>
                <w:sz w:val="24"/>
                <w:szCs w:val="24"/>
              </w:rPr>
              <w:t>Criteria</w:t>
            </w:r>
          </w:p>
        </w:tc>
        <w:tc>
          <w:tcPr>
            <w:tcW w:w="2094" w:type="dxa"/>
          </w:tcPr>
          <w:p w:rsidR="00615D80" w:rsidRPr="0091356B" w:rsidRDefault="00615D80" w:rsidP="00404A29">
            <w:pPr>
              <w:autoSpaceDE w:val="0"/>
              <w:autoSpaceDN w:val="0"/>
              <w:adjustRightInd w:val="0"/>
              <w:jc w:val="both"/>
              <w:rPr>
                <w:rFonts w:cs="Arial"/>
                <w:sz w:val="24"/>
                <w:szCs w:val="24"/>
              </w:rPr>
            </w:pPr>
            <w:r w:rsidRPr="0091356B">
              <w:rPr>
                <w:rFonts w:cs="Helvetica,Italic"/>
                <w:i/>
                <w:iCs/>
                <w:sz w:val="24"/>
                <w:szCs w:val="24"/>
              </w:rPr>
              <w:t>Weighting (%)</w:t>
            </w:r>
          </w:p>
        </w:tc>
      </w:tr>
      <w:tr w:rsidR="00615D80" w:rsidRPr="0091356B" w:rsidTr="0071536D">
        <w:tc>
          <w:tcPr>
            <w:tcW w:w="1350" w:type="dxa"/>
          </w:tcPr>
          <w:p w:rsidR="00615D80" w:rsidRPr="0091356B" w:rsidRDefault="00615D80" w:rsidP="00615D80">
            <w:pPr>
              <w:autoSpaceDE w:val="0"/>
              <w:autoSpaceDN w:val="0"/>
              <w:adjustRightInd w:val="0"/>
              <w:jc w:val="both"/>
              <w:rPr>
                <w:rFonts w:cs="Helvetica,Italic"/>
                <w:i/>
                <w:iCs/>
                <w:sz w:val="24"/>
                <w:szCs w:val="24"/>
              </w:rPr>
            </w:pPr>
            <w:r w:rsidRPr="0091356B">
              <w:rPr>
                <w:rFonts w:cs="Helvetica"/>
                <w:sz w:val="24"/>
                <w:szCs w:val="24"/>
              </w:rPr>
              <w:t>Economic</w:t>
            </w:r>
          </w:p>
        </w:tc>
        <w:tc>
          <w:tcPr>
            <w:tcW w:w="3936" w:type="dxa"/>
          </w:tcPr>
          <w:p w:rsidR="00615D80" w:rsidRPr="0091356B" w:rsidRDefault="00615D80" w:rsidP="00404A29">
            <w:pPr>
              <w:autoSpaceDE w:val="0"/>
              <w:autoSpaceDN w:val="0"/>
              <w:adjustRightInd w:val="0"/>
              <w:jc w:val="both"/>
              <w:rPr>
                <w:rFonts w:cs="Helvetica,Italic"/>
                <w:i/>
                <w:iCs/>
                <w:sz w:val="24"/>
                <w:szCs w:val="24"/>
              </w:rPr>
            </w:pPr>
            <w:r w:rsidRPr="0091356B">
              <w:rPr>
                <w:rFonts w:cs="Helvetica"/>
                <w:sz w:val="24"/>
                <w:szCs w:val="24"/>
              </w:rPr>
              <w:t>Codes of Conduct / Compliance /</w:t>
            </w:r>
          </w:p>
        </w:tc>
        <w:tc>
          <w:tcPr>
            <w:tcW w:w="2094" w:type="dxa"/>
          </w:tcPr>
          <w:p w:rsidR="00615D80" w:rsidRPr="0091356B" w:rsidRDefault="00615D80" w:rsidP="00404A29">
            <w:pPr>
              <w:autoSpaceDE w:val="0"/>
              <w:autoSpaceDN w:val="0"/>
              <w:adjustRightInd w:val="0"/>
              <w:jc w:val="both"/>
              <w:rPr>
                <w:rFonts w:cs="Helvetica,Italic"/>
                <w:i/>
                <w:iCs/>
                <w:sz w:val="24"/>
                <w:szCs w:val="24"/>
              </w:rPr>
            </w:pPr>
          </w:p>
        </w:tc>
      </w:tr>
      <w:tr w:rsidR="00615D80" w:rsidRPr="0091356B" w:rsidTr="0071536D">
        <w:tc>
          <w:tcPr>
            <w:tcW w:w="1350" w:type="dxa"/>
          </w:tcPr>
          <w:p w:rsidR="00615D80" w:rsidRPr="0091356B" w:rsidRDefault="00615D80" w:rsidP="00615D80">
            <w:pPr>
              <w:autoSpaceDE w:val="0"/>
              <w:autoSpaceDN w:val="0"/>
              <w:adjustRightInd w:val="0"/>
              <w:jc w:val="both"/>
              <w:rPr>
                <w:rFonts w:cs="Helvetica,Italic"/>
                <w:i/>
                <w:iCs/>
                <w:sz w:val="24"/>
                <w:szCs w:val="24"/>
              </w:rPr>
            </w:pPr>
          </w:p>
        </w:tc>
        <w:tc>
          <w:tcPr>
            <w:tcW w:w="3936" w:type="dxa"/>
          </w:tcPr>
          <w:p w:rsidR="00615D80" w:rsidRPr="0091356B" w:rsidRDefault="00615D80" w:rsidP="00404A29">
            <w:pPr>
              <w:autoSpaceDE w:val="0"/>
              <w:autoSpaceDN w:val="0"/>
              <w:adjustRightInd w:val="0"/>
              <w:jc w:val="both"/>
              <w:rPr>
                <w:rFonts w:cs="Helvetica,Italic"/>
                <w:i/>
                <w:iCs/>
                <w:sz w:val="24"/>
                <w:szCs w:val="24"/>
              </w:rPr>
            </w:pPr>
            <w:r w:rsidRPr="0091356B">
              <w:rPr>
                <w:rFonts w:cs="Helvetica"/>
                <w:sz w:val="24"/>
                <w:szCs w:val="24"/>
              </w:rPr>
              <w:t>Corruption &amp; Bribery</w:t>
            </w:r>
          </w:p>
        </w:tc>
        <w:tc>
          <w:tcPr>
            <w:tcW w:w="2094" w:type="dxa"/>
          </w:tcPr>
          <w:p w:rsidR="00615D80" w:rsidRPr="0091356B" w:rsidRDefault="001B3B1B" w:rsidP="00404A29">
            <w:pPr>
              <w:autoSpaceDE w:val="0"/>
              <w:autoSpaceDN w:val="0"/>
              <w:adjustRightInd w:val="0"/>
              <w:jc w:val="both"/>
              <w:rPr>
                <w:rFonts w:cs="Helvetica,Italic"/>
                <w:i/>
                <w:iCs/>
                <w:sz w:val="24"/>
                <w:szCs w:val="24"/>
              </w:rPr>
            </w:pPr>
            <w:r w:rsidRPr="0091356B">
              <w:rPr>
                <w:rFonts w:cs="Helvetica,Italic"/>
                <w:i/>
                <w:iCs/>
                <w:sz w:val="24"/>
                <w:szCs w:val="24"/>
              </w:rPr>
              <w:t>5.5</w:t>
            </w:r>
          </w:p>
        </w:tc>
      </w:tr>
      <w:tr w:rsidR="00615D80" w:rsidRPr="0091356B" w:rsidTr="0071536D">
        <w:tc>
          <w:tcPr>
            <w:tcW w:w="1350" w:type="dxa"/>
          </w:tcPr>
          <w:p w:rsidR="00615D80" w:rsidRPr="0091356B" w:rsidRDefault="00615D80" w:rsidP="00615D80">
            <w:pPr>
              <w:autoSpaceDE w:val="0"/>
              <w:autoSpaceDN w:val="0"/>
              <w:adjustRightInd w:val="0"/>
              <w:jc w:val="both"/>
              <w:rPr>
                <w:rFonts w:cs="Helvetica,Italic"/>
                <w:i/>
                <w:iCs/>
                <w:sz w:val="24"/>
                <w:szCs w:val="24"/>
              </w:rPr>
            </w:pPr>
          </w:p>
        </w:tc>
        <w:tc>
          <w:tcPr>
            <w:tcW w:w="3936" w:type="dxa"/>
          </w:tcPr>
          <w:p w:rsidR="00615D80" w:rsidRPr="0091356B" w:rsidRDefault="00615D80" w:rsidP="00404A29">
            <w:pPr>
              <w:autoSpaceDE w:val="0"/>
              <w:autoSpaceDN w:val="0"/>
              <w:adjustRightInd w:val="0"/>
              <w:jc w:val="both"/>
              <w:rPr>
                <w:rFonts w:cs="Helvetica,Italic"/>
                <w:i/>
                <w:iCs/>
                <w:sz w:val="24"/>
                <w:szCs w:val="24"/>
              </w:rPr>
            </w:pPr>
            <w:r w:rsidRPr="0091356B">
              <w:rPr>
                <w:rFonts w:cs="Helvetica"/>
                <w:sz w:val="24"/>
                <w:szCs w:val="24"/>
              </w:rPr>
              <w:t>Corporate Governance</w:t>
            </w:r>
          </w:p>
        </w:tc>
        <w:tc>
          <w:tcPr>
            <w:tcW w:w="2094" w:type="dxa"/>
          </w:tcPr>
          <w:p w:rsidR="00615D80" w:rsidRPr="0091356B" w:rsidRDefault="001B3B1B" w:rsidP="00404A29">
            <w:pPr>
              <w:autoSpaceDE w:val="0"/>
              <w:autoSpaceDN w:val="0"/>
              <w:adjustRightInd w:val="0"/>
              <w:jc w:val="both"/>
              <w:rPr>
                <w:rFonts w:cs="Helvetica,Italic"/>
                <w:i/>
                <w:iCs/>
                <w:sz w:val="24"/>
                <w:szCs w:val="24"/>
              </w:rPr>
            </w:pPr>
            <w:r w:rsidRPr="0091356B">
              <w:rPr>
                <w:rFonts w:cs="Helvetica,Italic"/>
                <w:i/>
                <w:iCs/>
                <w:sz w:val="24"/>
                <w:szCs w:val="24"/>
              </w:rPr>
              <w:t>6.0</w:t>
            </w:r>
          </w:p>
        </w:tc>
      </w:tr>
      <w:tr w:rsidR="00615D80" w:rsidRPr="0091356B" w:rsidTr="0071536D">
        <w:tc>
          <w:tcPr>
            <w:tcW w:w="1350" w:type="dxa"/>
          </w:tcPr>
          <w:p w:rsidR="00615D80" w:rsidRPr="0091356B" w:rsidRDefault="00615D80" w:rsidP="00615D80">
            <w:pPr>
              <w:autoSpaceDE w:val="0"/>
              <w:autoSpaceDN w:val="0"/>
              <w:adjustRightInd w:val="0"/>
              <w:jc w:val="both"/>
              <w:rPr>
                <w:rFonts w:cs="Helvetica,Italic"/>
                <w:i/>
                <w:iCs/>
                <w:sz w:val="24"/>
                <w:szCs w:val="24"/>
              </w:rPr>
            </w:pPr>
          </w:p>
        </w:tc>
        <w:tc>
          <w:tcPr>
            <w:tcW w:w="3936" w:type="dxa"/>
          </w:tcPr>
          <w:p w:rsidR="00615D80" w:rsidRPr="0091356B" w:rsidRDefault="00615D80" w:rsidP="00404A29">
            <w:pPr>
              <w:autoSpaceDE w:val="0"/>
              <w:autoSpaceDN w:val="0"/>
              <w:adjustRightInd w:val="0"/>
              <w:jc w:val="both"/>
              <w:rPr>
                <w:rFonts w:cs="Helvetica,Italic"/>
                <w:i/>
                <w:iCs/>
                <w:sz w:val="24"/>
                <w:szCs w:val="24"/>
              </w:rPr>
            </w:pPr>
            <w:r w:rsidRPr="0091356B">
              <w:rPr>
                <w:rFonts w:cs="Helvetica"/>
                <w:sz w:val="24"/>
                <w:szCs w:val="24"/>
              </w:rPr>
              <w:t>Risk &amp; Crisis Management</w:t>
            </w:r>
          </w:p>
        </w:tc>
        <w:tc>
          <w:tcPr>
            <w:tcW w:w="2094" w:type="dxa"/>
          </w:tcPr>
          <w:p w:rsidR="00615D80" w:rsidRPr="0091356B" w:rsidRDefault="001B3B1B" w:rsidP="00404A29">
            <w:pPr>
              <w:autoSpaceDE w:val="0"/>
              <w:autoSpaceDN w:val="0"/>
              <w:adjustRightInd w:val="0"/>
              <w:jc w:val="both"/>
              <w:rPr>
                <w:rFonts w:cs="Helvetica,Italic"/>
                <w:i/>
                <w:iCs/>
                <w:sz w:val="24"/>
                <w:szCs w:val="24"/>
              </w:rPr>
            </w:pPr>
            <w:r w:rsidRPr="0091356B">
              <w:rPr>
                <w:rFonts w:cs="Helvetica,Italic"/>
                <w:i/>
                <w:iCs/>
                <w:sz w:val="24"/>
                <w:szCs w:val="24"/>
              </w:rPr>
              <w:t>6.0</w:t>
            </w:r>
          </w:p>
        </w:tc>
      </w:tr>
      <w:tr w:rsidR="00615D80" w:rsidRPr="0091356B" w:rsidTr="0071536D">
        <w:tc>
          <w:tcPr>
            <w:tcW w:w="1350" w:type="dxa"/>
          </w:tcPr>
          <w:p w:rsidR="00615D80" w:rsidRPr="0091356B" w:rsidRDefault="00615D80" w:rsidP="00615D80">
            <w:pPr>
              <w:autoSpaceDE w:val="0"/>
              <w:autoSpaceDN w:val="0"/>
              <w:adjustRightInd w:val="0"/>
              <w:jc w:val="both"/>
              <w:rPr>
                <w:rFonts w:cs="Helvetica,Italic"/>
                <w:i/>
                <w:iCs/>
                <w:sz w:val="24"/>
                <w:szCs w:val="24"/>
              </w:rPr>
            </w:pPr>
          </w:p>
        </w:tc>
        <w:tc>
          <w:tcPr>
            <w:tcW w:w="3936" w:type="dxa"/>
          </w:tcPr>
          <w:p w:rsidR="00615D80" w:rsidRPr="0091356B" w:rsidRDefault="00615D80" w:rsidP="00404A29">
            <w:pPr>
              <w:autoSpaceDE w:val="0"/>
              <w:autoSpaceDN w:val="0"/>
              <w:adjustRightInd w:val="0"/>
              <w:jc w:val="both"/>
              <w:rPr>
                <w:rFonts w:cs="Helvetica,Italic"/>
                <w:i/>
                <w:iCs/>
                <w:sz w:val="24"/>
                <w:szCs w:val="24"/>
              </w:rPr>
            </w:pPr>
            <w:r w:rsidRPr="0091356B">
              <w:rPr>
                <w:rFonts w:cs="Helvetica"/>
                <w:sz w:val="24"/>
                <w:szCs w:val="24"/>
              </w:rPr>
              <w:t>Industry Specific Criteria</w:t>
            </w:r>
          </w:p>
        </w:tc>
        <w:tc>
          <w:tcPr>
            <w:tcW w:w="2094" w:type="dxa"/>
          </w:tcPr>
          <w:p w:rsidR="00615D80" w:rsidRPr="0091356B" w:rsidRDefault="001B3B1B" w:rsidP="00404A29">
            <w:pPr>
              <w:autoSpaceDE w:val="0"/>
              <w:autoSpaceDN w:val="0"/>
              <w:adjustRightInd w:val="0"/>
              <w:jc w:val="both"/>
              <w:rPr>
                <w:rFonts w:cs="Helvetica,Italic"/>
                <w:i/>
                <w:iCs/>
                <w:sz w:val="24"/>
                <w:szCs w:val="24"/>
              </w:rPr>
            </w:pPr>
            <w:r w:rsidRPr="0091356B">
              <w:rPr>
                <w:rFonts w:cs="Helvetica,Italic"/>
                <w:i/>
                <w:iCs/>
                <w:sz w:val="24"/>
                <w:szCs w:val="24"/>
              </w:rPr>
              <w:t>Depends on Industry</w:t>
            </w:r>
          </w:p>
        </w:tc>
      </w:tr>
      <w:tr w:rsidR="00615D80" w:rsidRPr="0091356B" w:rsidTr="0071536D">
        <w:tc>
          <w:tcPr>
            <w:tcW w:w="1350" w:type="dxa"/>
          </w:tcPr>
          <w:p w:rsidR="00615D80" w:rsidRPr="0091356B" w:rsidRDefault="001B3B1B" w:rsidP="00615D80">
            <w:pPr>
              <w:autoSpaceDE w:val="0"/>
              <w:autoSpaceDN w:val="0"/>
              <w:adjustRightInd w:val="0"/>
              <w:jc w:val="both"/>
              <w:rPr>
                <w:rFonts w:cs="Helvetica,Italic"/>
                <w:i/>
                <w:iCs/>
                <w:sz w:val="24"/>
                <w:szCs w:val="24"/>
              </w:rPr>
            </w:pPr>
            <w:r w:rsidRPr="0091356B">
              <w:rPr>
                <w:rFonts w:cs="Helvetica"/>
                <w:sz w:val="24"/>
                <w:szCs w:val="24"/>
              </w:rPr>
              <w:t>Environment</w:t>
            </w:r>
          </w:p>
        </w:tc>
        <w:tc>
          <w:tcPr>
            <w:tcW w:w="3936" w:type="dxa"/>
          </w:tcPr>
          <w:p w:rsidR="00615D80" w:rsidRPr="0091356B" w:rsidRDefault="001B3B1B" w:rsidP="00404A29">
            <w:pPr>
              <w:autoSpaceDE w:val="0"/>
              <w:autoSpaceDN w:val="0"/>
              <w:adjustRightInd w:val="0"/>
              <w:jc w:val="both"/>
              <w:rPr>
                <w:rFonts w:cs="Helvetica,Italic"/>
                <w:i/>
                <w:iCs/>
                <w:sz w:val="24"/>
                <w:szCs w:val="24"/>
              </w:rPr>
            </w:pPr>
            <w:r w:rsidRPr="0091356B">
              <w:rPr>
                <w:rFonts w:cs="Helvetica"/>
                <w:sz w:val="24"/>
                <w:szCs w:val="24"/>
              </w:rPr>
              <w:t>Environmental Performance</w:t>
            </w:r>
          </w:p>
        </w:tc>
        <w:tc>
          <w:tcPr>
            <w:tcW w:w="2094" w:type="dxa"/>
          </w:tcPr>
          <w:p w:rsidR="00615D80" w:rsidRPr="0091356B" w:rsidRDefault="00615D80" w:rsidP="00404A29">
            <w:pPr>
              <w:autoSpaceDE w:val="0"/>
              <w:autoSpaceDN w:val="0"/>
              <w:adjustRightInd w:val="0"/>
              <w:jc w:val="both"/>
              <w:rPr>
                <w:rFonts w:cs="Helvetica,Italic"/>
                <w:i/>
                <w:iCs/>
                <w:sz w:val="24"/>
                <w:szCs w:val="24"/>
              </w:rPr>
            </w:pPr>
          </w:p>
        </w:tc>
      </w:tr>
      <w:tr w:rsidR="0071536D" w:rsidRPr="0091356B" w:rsidTr="0071536D">
        <w:tc>
          <w:tcPr>
            <w:tcW w:w="1350" w:type="dxa"/>
          </w:tcPr>
          <w:p w:rsidR="0071536D" w:rsidRPr="0091356B" w:rsidRDefault="0071536D" w:rsidP="00615D80">
            <w:pPr>
              <w:autoSpaceDE w:val="0"/>
              <w:autoSpaceDN w:val="0"/>
              <w:adjustRightInd w:val="0"/>
              <w:jc w:val="both"/>
              <w:rPr>
                <w:rFonts w:cs="Helvetica"/>
                <w:sz w:val="24"/>
                <w:szCs w:val="24"/>
              </w:rPr>
            </w:pPr>
          </w:p>
        </w:tc>
        <w:tc>
          <w:tcPr>
            <w:tcW w:w="3936" w:type="dxa"/>
          </w:tcPr>
          <w:p w:rsidR="0071536D" w:rsidRPr="0091356B" w:rsidRDefault="0071536D" w:rsidP="00404A29">
            <w:pPr>
              <w:autoSpaceDE w:val="0"/>
              <w:autoSpaceDN w:val="0"/>
              <w:adjustRightInd w:val="0"/>
              <w:jc w:val="both"/>
              <w:rPr>
                <w:rFonts w:cs="Helvetica"/>
                <w:sz w:val="24"/>
                <w:szCs w:val="24"/>
              </w:rPr>
            </w:pPr>
            <w:r w:rsidRPr="0091356B">
              <w:rPr>
                <w:rFonts w:cs="Helvetica"/>
                <w:sz w:val="24"/>
                <w:szCs w:val="24"/>
              </w:rPr>
              <w:t>(Eco-Efficiency)</w:t>
            </w:r>
          </w:p>
        </w:tc>
        <w:tc>
          <w:tcPr>
            <w:tcW w:w="2094" w:type="dxa"/>
          </w:tcPr>
          <w:p w:rsidR="0071536D" w:rsidRPr="0091356B" w:rsidRDefault="0071536D" w:rsidP="00404A29">
            <w:pPr>
              <w:autoSpaceDE w:val="0"/>
              <w:autoSpaceDN w:val="0"/>
              <w:adjustRightInd w:val="0"/>
              <w:jc w:val="both"/>
              <w:rPr>
                <w:rFonts w:cs="Helvetica,Italic"/>
                <w:i/>
                <w:iCs/>
                <w:sz w:val="24"/>
                <w:szCs w:val="24"/>
              </w:rPr>
            </w:pPr>
            <w:r w:rsidRPr="0091356B">
              <w:rPr>
                <w:rFonts w:cs="Helvetica,Italic"/>
                <w:i/>
                <w:iCs/>
                <w:sz w:val="24"/>
                <w:szCs w:val="24"/>
              </w:rPr>
              <w:t>7.0</w:t>
            </w:r>
          </w:p>
        </w:tc>
      </w:tr>
      <w:tr w:rsidR="0071536D" w:rsidRPr="0091356B" w:rsidTr="0071536D">
        <w:tc>
          <w:tcPr>
            <w:tcW w:w="1350" w:type="dxa"/>
          </w:tcPr>
          <w:p w:rsidR="0071536D" w:rsidRPr="0091356B" w:rsidRDefault="0071536D" w:rsidP="00615D80">
            <w:pPr>
              <w:autoSpaceDE w:val="0"/>
              <w:autoSpaceDN w:val="0"/>
              <w:adjustRightInd w:val="0"/>
              <w:jc w:val="both"/>
              <w:rPr>
                <w:rFonts w:cs="Helvetica"/>
                <w:sz w:val="24"/>
                <w:szCs w:val="24"/>
              </w:rPr>
            </w:pPr>
          </w:p>
        </w:tc>
        <w:tc>
          <w:tcPr>
            <w:tcW w:w="3936" w:type="dxa"/>
          </w:tcPr>
          <w:p w:rsidR="0071536D" w:rsidRPr="0091356B" w:rsidRDefault="0071536D" w:rsidP="00404A29">
            <w:pPr>
              <w:autoSpaceDE w:val="0"/>
              <w:autoSpaceDN w:val="0"/>
              <w:adjustRightInd w:val="0"/>
              <w:jc w:val="both"/>
              <w:rPr>
                <w:rFonts w:cs="Helvetica"/>
                <w:sz w:val="24"/>
                <w:szCs w:val="24"/>
              </w:rPr>
            </w:pPr>
            <w:r w:rsidRPr="0091356B">
              <w:rPr>
                <w:rFonts w:cs="Helvetica"/>
                <w:sz w:val="24"/>
                <w:szCs w:val="24"/>
              </w:rPr>
              <w:t>Environmental Reporting*</w:t>
            </w:r>
          </w:p>
        </w:tc>
        <w:tc>
          <w:tcPr>
            <w:tcW w:w="2094" w:type="dxa"/>
          </w:tcPr>
          <w:p w:rsidR="0071536D" w:rsidRPr="0091356B" w:rsidRDefault="0071536D" w:rsidP="00404A29">
            <w:pPr>
              <w:autoSpaceDE w:val="0"/>
              <w:autoSpaceDN w:val="0"/>
              <w:adjustRightInd w:val="0"/>
              <w:jc w:val="both"/>
              <w:rPr>
                <w:rFonts w:cs="Helvetica,Italic"/>
                <w:i/>
                <w:iCs/>
                <w:sz w:val="24"/>
                <w:szCs w:val="24"/>
              </w:rPr>
            </w:pPr>
            <w:r w:rsidRPr="0091356B">
              <w:rPr>
                <w:rFonts w:cs="Helvetica,Italic"/>
                <w:i/>
                <w:iCs/>
                <w:sz w:val="24"/>
                <w:szCs w:val="24"/>
              </w:rPr>
              <w:t>3.0</w:t>
            </w:r>
          </w:p>
        </w:tc>
      </w:tr>
      <w:tr w:rsidR="0071536D" w:rsidRPr="0091356B" w:rsidTr="0071536D">
        <w:tc>
          <w:tcPr>
            <w:tcW w:w="1350" w:type="dxa"/>
          </w:tcPr>
          <w:p w:rsidR="0071536D" w:rsidRPr="0091356B" w:rsidRDefault="0071536D" w:rsidP="00615D80">
            <w:pPr>
              <w:autoSpaceDE w:val="0"/>
              <w:autoSpaceDN w:val="0"/>
              <w:adjustRightInd w:val="0"/>
              <w:jc w:val="both"/>
              <w:rPr>
                <w:rFonts w:cs="Helvetica"/>
                <w:sz w:val="24"/>
                <w:szCs w:val="24"/>
              </w:rPr>
            </w:pPr>
          </w:p>
        </w:tc>
        <w:tc>
          <w:tcPr>
            <w:tcW w:w="3936" w:type="dxa"/>
          </w:tcPr>
          <w:p w:rsidR="0071536D" w:rsidRPr="0091356B" w:rsidRDefault="0071536D" w:rsidP="00404A29">
            <w:pPr>
              <w:autoSpaceDE w:val="0"/>
              <w:autoSpaceDN w:val="0"/>
              <w:adjustRightInd w:val="0"/>
              <w:jc w:val="both"/>
              <w:rPr>
                <w:rFonts w:cs="Helvetica"/>
                <w:sz w:val="24"/>
                <w:szCs w:val="24"/>
              </w:rPr>
            </w:pPr>
            <w:r w:rsidRPr="0091356B">
              <w:rPr>
                <w:rFonts w:cs="Helvetica"/>
                <w:sz w:val="24"/>
                <w:szCs w:val="24"/>
              </w:rPr>
              <w:t>Industry Specific Criteria</w:t>
            </w:r>
          </w:p>
        </w:tc>
        <w:tc>
          <w:tcPr>
            <w:tcW w:w="2094" w:type="dxa"/>
          </w:tcPr>
          <w:p w:rsidR="0071536D" w:rsidRPr="0091356B" w:rsidRDefault="0071536D" w:rsidP="00404A29">
            <w:pPr>
              <w:autoSpaceDE w:val="0"/>
              <w:autoSpaceDN w:val="0"/>
              <w:adjustRightInd w:val="0"/>
              <w:jc w:val="both"/>
              <w:rPr>
                <w:rFonts w:cs="Helvetica,Italic"/>
                <w:i/>
                <w:iCs/>
                <w:sz w:val="24"/>
                <w:szCs w:val="24"/>
              </w:rPr>
            </w:pPr>
            <w:r w:rsidRPr="0091356B">
              <w:rPr>
                <w:rFonts w:cs="Helvetica,Italic"/>
                <w:i/>
                <w:iCs/>
                <w:sz w:val="24"/>
                <w:szCs w:val="24"/>
              </w:rPr>
              <w:t>Depends on Industry</w:t>
            </w:r>
          </w:p>
        </w:tc>
      </w:tr>
      <w:tr w:rsidR="0071536D" w:rsidRPr="0091356B" w:rsidTr="0071536D">
        <w:tc>
          <w:tcPr>
            <w:tcW w:w="1350" w:type="dxa"/>
          </w:tcPr>
          <w:p w:rsidR="0071536D" w:rsidRPr="0091356B" w:rsidRDefault="0071536D" w:rsidP="00615D80">
            <w:pPr>
              <w:autoSpaceDE w:val="0"/>
              <w:autoSpaceDN w:val="0"/>
              <w:adjustRightInd w:val="0"/>
              <w:jc w:val="both"/>
              <w:rPr>
                <w:rFonts w:cs="Helvetica"/>
                <w:sz w:val="24"/>
                <w:szCs w:val="24"/>
              </w:rPr>
            </w:pPr>
            <w:r w:rsidRPr="0091356B">
              <w:rPr>
                <w:rFonts w:cs="Helvetica"/>
                <w:sz w:val="24"/>
                <w:szCs w:val="24"/>
              </w:rPr>
              <w:t>Social</w:t>
            </w:r>
          </w:p>
        </w:tc>
        <w:tc>
          <w:tcPr>
            <w:tcW w:w="3936" w:type="dxa"/>
          </w:tcPr>
          <w:p w:rsidR="0071536D" w:rsidRPr="0091356B" w:rsidRDefault="0071536D" w:rsidP="00404A29">
            <w:pPr>
              <w:autoSpaceDE w:val="0"/>
              <w:autoSpaceDN w:val="0"/>
              <w:adjustRightInd w:val="0"/>
              <w:jc w:val="both"/>
              <w:rPr>
                <w:rFonts w:cs="Helvetica"/>
                <w:sz w:val="24"/>
                <w:szCs w:val="24"/>
              </w:rPr>
            </w:pPr>
            <w:r w:rsidRPr="0091356B">
              <w:rPr>
                <w:rFonts w:cs="Helvetica"/>
                <w:sz w:val="24"/>
                <w:szCs w:val="24"/>
              </w:rPr>
              <w:t>Corporate Citizenship/ Philanthropy</w:t>
            </w:r>
          </w:p>
        </w:tc>
        <w:tc>
          <w:tcPr>
            <w:tcW w:w="2094" w:type="dxa"/>
          </w:tcPr>
          <w:p w:rsidR="0071536D"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3.0</w:t>
            </w:r>
          </w:p>
        </w:tc>
      </w:tr>
      <w:tr w:rsidR="0071536D" w:rsidRPr="0091356B" w:rsidTr="0071536D">
        <w:tc>
          <w:tcPr>
            <w:tcW w:w="1350" w:type="dxa"/>
          </w:tcPr>
          <w:p w:rsidR="0071536D" w:rsidRPr="0091356B" w:rsidRDefault="0071536D" w:rsidP="00615D80">
            <w:pPr>
              <w:autoSpaceDE w:val="0"/>
              <w:autoSpaceDN w:val="0"/>
              <w:adjustRightInd w:val="0"/>
              <w:jc w:val="both"/>
              <w:rPr>
                <w:rFonts w:cs="Helvetica"/>
                <w:sz w:val="24"/>
                <w:szCs w:val="24"/>
              </w:rPr>
            </w:pPr>
          </w:p>
        </w:tc>
        <w:tc>
          <w:tcPr>
            <w:tcW w:w="3936" w:type="dxa"/>
          </w:tcPr>
          <w:p w:rsidR="0071536D" w:rsidRPr="0091356B" w:rsidRDefault="003F440E" w:rsidP="00404A29">
            <w:pPr>
              <w:autoSpaceDE w:val="0"/>
              <w:autoSpaceDN w:val="0"/>
              <w:adjustRightInd w:val="0"/>
              <w:jc w:val="both"/>
              <w:rPr>
                <w:rFonts w:cs="Helvetica"/>
                <w:sz w:val="24"/>
                <w:szCs w:val="24"/>
              </w:rPr>
            </w:pPr>
            <w:r w:rsidRPr="0091356B">
              <w:rPr>
                <w:rFonts w:cs="Helvetica"/>
                <w:sz w:val="24"/>
                <w:szCs w:val="24"/>
              </w:rPr>
              <w:t>Labor Practice Indicators</w:t>
            </w:r>
          </w:p>
        </w:tc>
        <w:tc>
          <w:tcPr>
            <w:tcW w:w="2094" w:type="dxa"/>
          </w:tcPr>
          <w:p w:rsidR="0071536D"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5.0</w:t>
            </w:r>
          </w:p>
        </w:tc>
      </w:tr>
      <w:tr w:rsidR="003F440E" w:rsidRPr="0091356B" w:rsidTr="0071536D">
        <w:tc>
          <w:tcPr>
            <w:tcW w:w="1350" w:type="dxa"/>
          </w:tcPr>
          <w:p w:rsidR="003F440E" w:rsidRPr="0091356B" w:rsidRDefault="003F440E" w:rsidP="00615D80">
            <w:pPr>
              <w:autoSpaceDE w:val="0"/>
              <w:autoSpaceDN w:val="0"/>
              <w:adjustRightInd w:val="0"/>
              <w:jc w:val="both"/>
              <w:rPr>
                <w:rFonts w:cs="Helvetica"/>
                <w:sz w:val="24"/>
                <w:szCs w:val="24"/>
              </w:rPr>
            </w:pPr>
          </w:p>
        </w:tc>
        <w:tc>
          <w:tcPr>
            <w:tcW w:w="3936" w:type="dxa"/>
          </w:tcPr>
          <w:p w:rsidR="003F440E" w:rsidRPr="0091356B" w:rsidRDefault="003F440E" w:rsidP="00404A29">
            <w:pPr>
              <w:autoSpaceDE w:val="0"/>
              <w:autoSpaceDN w:val="0"/>
              <w:adjustRightInd w:val="0"/>
              <w:jc w:val="both"/>
              <w:rPr>
                <w:rFonts w:cs="Helvetica"/>
                <w:sz w:val="24"/>
                <w:szCs w:val="24"/>
              </w:rPr>
            </w:pPr>
            <w:r w:rsidRPr="0091356B">
              <w:rPr>
                <w:rFonts w:cs="Helvetica"/>
                <w:sz w:val="24"/>
                <w:szCs w:val="24"/>
              </w:rPr>
              <w:t>Human Capital Development</w:t>
            </w:r>
          </w:p>
        </w:tc>
        <w:tc>
          <w:tcPr>
            <w:tcW w:w="2094" w:type="dxa"/>
          </w:tcPr>
          <w:p w:rsidR="003F440E"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5.5</w:t>
            </w:r>
          </w:p>
        </w:tc>
      </w:tr>
      <w:tr w:rsidR="003F440E" w:rsidRPr="0091356B" w:rsidTr="0071536D">
        <w:tc>
          <w:tcPr>
            <w:tcW w:w="1350" w:type="dxa"/>
          </w:tcPr>
          <w:p w:rsidR="003F440E" w:rsidRPr="0091356B" w:rsidRDefault="003F440E" w:rsidP="00615D80">
            <w:pPr>
              <w:autoSpaceDE w:val="0"/>
              <w:autoSpaceDN w:val="0"/>
              <w:adjustRightInd w:val="0"/>
              <w:jc w:val="both"/>
              <w:rPr>
                <w:rFonts w:cs="Helvetica"/>
                <w:sz w:val="24"/>
                <w:szCs w:val="24"/>
              </w:rPr>
            </w:pPr>
          </w:p>
        </w:tc>
        <w:tc>
          <w:tcPr>
            <w:tcW w:w="3936" w:type="dxa"/>
          </w:tcPr>
          <w:p w:rsidR="003F440E" w:rsidRPr="0091356B" w:rsidRDefault="003F440E" w:rsidP="00404A29">
            <w:pPr>
              <w:autoSpaceDE w:val="0"/>
              <w:autoSpaceDN w:val="0"/>
              <w:adjustRightInd w:val="0"/>
              <w:jc w:val="both"/>
              <w:rPr>
                <w:rFonts w:cs="Helvetica"/>
                <w:sz w:val="24"/>
                <w:szCs w:val="24"/>
              </w:rPr>
            </w:pPr>
            <w:r w:rsidRPr="0091356B">
              <w:rPr>
                <w:rFonts w:cs="Helvetica"/>
                <w:sz w:val="24"/>
                <w:szCs w:val="24"/>
              </w:rPr>
              <w:t>Social Reporting*</w:t>
            </w:r>
          </w:p>
        </w:tc>
        <w:tc>
          <w:tcPr>
            <w:tcW w:w="2094" w:type="dxa"/>
          </w:tcPr>
          <w:p w:rsidR="003F440E"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3.0</w:t>
            </w:r>
          </w:p>
        </w:tc>
      </w:tr>
      <w:tr w:rsidR="003F440E" w:rsidRPr="0091356B" w:rsidTr="0071536D">
        <w:tc>
          <w:tcPr>
            <w:tcW w:w="1350" w:type="dxa"/>
          </w:tcPr>
          <w:p w:rsidR="003F440E" w:rsidRPr="0091356B" w:rsidRDefault="003F440E" w:rsidP="00615D80">
            <w:pPr>
              <w:autoSpaceDE w:val="0"/>
              <w:autoSpaceDN w:val="0"/>
              <w:adjustRightInd w:val="0"/>
              <w:jc w:val="both"/>
              <w:rPr>
                <w:rFonts w:cs="Helvetica"/>
                <w:sz w:val="24"/>
                <w:szCs w:val="24"/>
              </w:rPr>
            </w:pPr>
          </w:p>
        </w:tc>
        <w:tc>
          <w:tcPr>
            <w:tcW w:w="3936" w:type="dxa"/>
          </w:tcPr>
          <w:p w:rsidR="003F440E" w:rsidRPr="0091356B" w:rsidRDefault="003F440E" w:rsidP="00404A29">
            <w:pPr>
              <w:autoSpaceDE w:val="0"/>
              <w:autoSpaceDN w:val="0"/>
              <w:adjustRightInd w:val="0"/>
              <w:jc w:val="both"/>
              <w:rPr>
                <w:rFonts w:cs="Helvetica"/>
                <w:sz w:val="24"/>
                <w:szCs w:val="24"/>
              </w:rPr>
            </w:pPr>
            <w:r w:rsidRPr="0091356B">
              <w:rPr>
                <w:rFonts w:cs="Helvetica"/>
                <w:sz w:val="24"/>
                <w:szCs w:val="24"/>
              </w:rPr>
              <w:t>Talent Attraction &amp; Retention</w:t>
            </w:r>
          </w:p>
        </w:tc>
        <w:tc>
          <w:tcPr>
            <w:tcW w:w="2094" w:type="dxa"/>
          </w:tcPr>
          <w:p w:rsidR="003F440E"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5.5</w:t>
            </w:r>
          </w:p>
        </w:tc>
      </w:tr>
      <w:tr w:rsidR="003F440E" w:rsidRPr="0091356B" w:rsidTr="0071536D">
        <w:tc>
          <w:tcPr>
            <w:tcW w:w="1350" w:type="dxa"/>
          </w:tcPr>
          <w:p w:rsidR="003F440E" w:rsidRPr="0091356B" w:rsidRDefault="003F440E" w:rsidP="00615D80">
            <w:pPr>
              <w:autoSpaceDE w:val="0"/>
              <w:autoSpaceDN w:val="0"/>
              <w:adjustRightInd w:val="0"/>
              <w:jc w:val="both"/>
              <w:rPr>
                <w:rFonts w:cs="Helvetica"/>
                <w:sz w:val="24"/>
                <w:szCs w:val="24"/>
              </w:rPr>
            </w:pPr>
          </w:p>
        </w:tc>
        <w:tc>
          <w:tcPr>
            <w:tcW w:w="3936" w:type="dxa"/>
          </w:tcPr>
          <w:p w:rsidR="003F440E" w:rsidRPr="0091356B" w:rsidRDefault="003F440E" w:rsidP="00404A29">
            <w:pPr>
              <w:autoSpaceDE w:val="0"/>
              <w:autoSpaceDN w:val="0"/>
              <w:adjustRightInd w:val="0"/>
              <w:jc w:val="both"/>
              <w:rPr>
                <w:rFonts w:cs="Helvetica"/>
                <w:sz w:val="24"/>
                <w:szCs w:val="24"/>
              </w:rPr>
            </w:pPr>
            <w:r w:rsidRPr="0091356B">
              <w:rPr>
                <w:rFonts w:cs="Helvetica"/>
                <w:sz w:val="24"/>
                <w:szCs w:val="24"/>
              </w:rPr>
              <w:t>Industry Specific Criteria</w:t>
            </w:r>
          </w:p>
        </w:tc>
        <w:tc>
          <w:tcPr>
            <w:tcW w:w="2094" w:type="dxa"/>
          </w:tcPr>
          <w:p w:rsidR="003F440E" w:rsidRPr="0091356B" w:rsidRDefault="003F440E" w:rsidP="00404A29">
            <w:pPr>
              <w:autoSpaceDE w:val="0"/>
              <w:autoSpaceDN w:val="0"/>
              <w:adjustRightInd w:val="0"/>
              <w:jc w:val="both"/>
              <w:rPr>
                <w:rFonts w:cs="Helvetica,Italic"/>
                <w:i/>
                <w:iCs/>
                <w:sz w:val="24"/>
                <w:szCs w:val="24"/>
              </w:rPr>
            </w:pPr>
            <w:r w:rsidRPr="0091356B">
              <w:rPr>
                <w:rFonts w:cs="Helvetica,Italic"/>
                <w:i/>
                <w:iCs/>
                <w:sz w:val="24"/>
                <w:szCs w:val="24"/>
              </w:rPr>
              <w:t>Depends on Industry</w:t>
            </w:r>
          </w:p>
        </w:tc>
      </w:tr>
    </w:tbl>
    <w:p w:rsidR="00615D80" w:rsidRPr="0091356B" w:rsidRDefault="00615D80" w:rsidP="00404A29">
      <w:pPr>
        <w:autoSpaceDE w:val="0"/>
        <w:autoSpaceDN w:val="0"/>
        <w:adjustRightInd w:val="0"/>
        <w:spacing w:after="0" w:line="240" w:lineRule="auto"/>
        <w:jc w:val="both"/>
        <w:rPr>
          <w:rFonts w:cs="Arial"/>
          <w:sz w:val="24"/>
          <w:szCs w:val="24"/>
        </w:rPr>
      </w:pPr>
    </w:p>
    <w:p w:rsidR="003F440E" w:rsidRPr="0091356B" w:rsidRDefault="003F440E" w:rsidP="003F440E">
      <w:pPr>
        <w:autoSpaceDE w:val="0"/>
        <w:autoSpaceDN w:val="0"/>
        <w:adjustRightInd w:val="0"/>
        <w:spacing w:after="0" w:line="240" w:lineRule="auto"/>
        <w:rPr>
          <w:rFonts w:cs="Helvetica"/>
          <w:sz w:val="24"/>
          <w:szCs w:val="24"/>
        </w:rPr>
      </w:pPr>
      <w:r w:rsidRPr="0091356B">
        <w:rPr>
          <w:rFonts w:cs="Helvetica"/>
          <w:sz w:val="24"/>
          <w:szCs w:val="24"/>
        </w:rPr>
        <w:t>Documents analyzed include:</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Sustainability reports</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Environmental reports</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Health and safety reports</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Social reports</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Annual financial reports</w:t>
      </w:r>
    </w:p>
    <w:p w:rsidR="003F440E" w:rsidRPr="0091356B" w:rsidRDefault="003F440E" w:rsidP="00D15E37">
      <w:pPr>
        <w:pStyle w:val="ListParagraph"/>
        <w:numPr>
          <w:ilvl w:val="1"/>
          <w:numId w:val="6"/>
        </w:numPr>
        <w:autoSpaceDE w:val="0"/>
        <w:autoSpaceDN w:val="0"/>
        <w:adjustRightInd w:val="0"/>
        <w:spacing w:after="0" w:line="240" w:lineRule="auto"/>
        <w:rPr>
          <w:rFonts w:cs="Helvetica"/>
          <w:sz w:val="24"/>
          <w:szCs w:val="24"/>
        </w:rPr>
      </w:pPr>
      <w:r w:rsidRPr="0091356B">
        <w:rPr>
          <w:rFonts w:cs="Helvetica"/>
          <w:sz w:val="24"/>
          <w:szCs w:val="24"/>
        </w:rPr>
        <w:t>Special reports (e.g. on intellectual capital management, corporate governance,</w:t>
      </w:r>
      <w:r w:rsidR="00B74365" w:rsidRPr="0091356B">
        <w:rPr>
          <w:rFonts w:cs="Helvetica"/>
          <w:sz w:val="24"/>
          <w:szCs w:val="24"/>
        </w:rPr>
        <w:t xml:space="preserve"> </w:t>
      </w:r>
      <w:r w:rsidRPr="0091356B">
        <w:rPr>
          <w:rFonts w:cs="Helvetica"/>
          <w:sz w:val="24"/>
          <w:szCs w:val="24"/>
        </w:rPr>
        <w:t>R&amp;D, employee relations)</w:t>
      </w:r>
    </w:p>
    <w:p w:rsidR="003F440E" w:rsidRPr="0091356B" w:rsidRDefault="003F440E" w:rsidP="00D15E37">
      <w:pPr>
        <w:pStyle w:val="ListParagraph"/>
        <w:numPr>
          <w:ilvl w:val="1"/>
          <w:numId w:val="6"/>
        </w:numPr>
        <w:autoSpaceDE w:val="0"/>
        <w:autoSpaceDN w:val="0"/>
        <w:adjustRightInd w:val="0"/>
        <w:spacing w:after="0" w:line="240" w:lineRule="auto"/>
        <w:rPr>
          <w:rFonts w:cs="Arial"/>
          <w:sz w:val="24"/>
          <w:szCs w:val="24"/>
        </w:rPr>
      </w:pPr>
      <w:r w:rsidRPr="0091356B">
        <w:rPr>
          <w:rFonts w:cs="Helvetica"/>
          <w:sz w:val="24"/>
          <w:szCs w:val="24"/>
        </w:rPr>
        <w:t>All other sources of company information; e.g. internal documentation, brochures</w:t>
      </w:r>
      <w:r w:rsidR="00B74365" w:rsidRPr="0091356B">
        <w:rPr>
          <w:rFonts w:cs="Helvetica"/>
          <w:sz w:val="24"/>
          <w:szCs w:val="24"/>
        </w:rPr>
        <w:t xml:space="preserve"> </w:t>
      </w:r>
      <w:r w:rsidRPr="0091356B">
        <w:rPr>
          <w:rFonts w:cs="Helvetica"/>
          <w:sz w:val="24"/>
          <w:szCs w:val="24"/>
        </w:rPr>
        <w:t>and website.</w:t>
      </w:r>
    </w:p>
    <w:p w:rsidR="00404A29" w:rsidRPr="0091356B" w:rsidRDefault="00404A29" w:rsidP="007141EC">
      <w:pPr>
        <w:autoSpaceDE w:val="0"/>
        <w:autoSpaceDN w:val="0"/>
        <w:adjustRightInd w:val="0"/>
        <w:spacing w:after="0" w:line="240" w:lineRule="auto"/>
        <w:jc w:val="both"/>
        <w:rPr>
          <w:rFonts w:cs="Arial"/>
          <w:sz w:val="24"/>
          <w:szCs w:val="24"/>
        </w:rPr>
      </w:pPr>
    </w:p>
    <w:p w:rsidR="00404A29" w:rsidRPr="0091356B" w:rsidRDefault="00404A29" w:rsidP="00404A29">
      <w:pPr>
        <w:pStyle w:val="ListParagraph"/>
        <w:numPr>
          <w:ilvl w:val="0"/>
          <w:numId w:val="8"/>
        </w:numPr>
        <w:autoSpaceDE w:val="0"/>
        <w:autoSpaceDN w:val="0"/>
        <w:adjustRightInd w:val="0"/>
        <w:spacing w:after="0" w:line="240" w:lineRule="auto"/>
        <w:rPr>
          <w:rFonts w:cs="Arial"/>
          <w:sz w:val="24"/>
          <w:szCs w:val="24"/>
        </w:rPr>
      </w:pPr>
      <w:r w:rsidRPr="0091356B">
        <w:rPr>
          <w:rFonts w:cs="Arial"/>
          <w:sz w:val="24"/>
          <w:szCs w:val="24"/>
        </w:rPr>
        <w:t>Write any ten principles embodied in the Rio Declaration on Environment and Development.</w:t>
      </w:r>
    </w:p>
    <w:p w:rsidR="00404A29" w:rsidRPr="0091356B" w:rsidRDefault="00404A29" w:rsidP="00404A29">
      <w:pPr>
        <w:autoSpaceDE w:val="0"/>
        <w:autoSpaceDN w:val="0"/>
        <w:adjustRightInd w:val="0"/>
        <w:spacing w:after="0" w:line="240" w:lineRule="auto"/>
        <w:rPr>
          <w:rFonts w:cs="Arial"/>
          <w:sz w:val="24"/>
          <w:szCs w:val="24"/>
        </w:rPr>
      </w:pPr>
      <w:r w:rsidRPr="0091356B">
        <w:rPr>
          <w:rFonts w:cs="Arial"/>
          <w:sz w:val="24"/>
          <w:szCs w:val="24"/>
        </w:rPr>
        <w:t>Answer:</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The Rio Declaration on Environment and Development consists of following 27 principles intended to guide future sustainable development around the world.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 Human beings are at the centre of concerns for sustainable development.  They are entitled to a healthy and productive life in harmony with nature.</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 States have, in accordance with the Charter of the United Nations and the principles of international law, the sovereign right to exploit their own resources pursuant to their own environmental and developmental policies, and the responsibility to ensure that activities within their jurisdiction or control do not cause damage to the environment of other States or of areas beyond the limits of national jurisdiction.</w:t>
      </w:r>
    </w:p>
    <w:p w:rsidR="00824408" w:rsidRPr="0091356B" w:rsidRDefault="00824408" w:rsidP="00824408">
      <w:pPr>
        <w:autoSpaceDE w:val="0"/>
        <w:autoSpaceDN w:val="0"/>
        <w:adjustRightInd w:val="0"/>
        <w:spacing w:after="0" w:line="240" w:lineRule="auto"/>
        <w:rPr>
          <w:rFonts w:cs="Arial"/>
          <w:sz w:val="24"/>
          <w:szCs w:val="24"/>
        </w:rPr>
      </w:pPr>
      <w:r w:rsidRPr="0091356B">
        <w:rPr>
          <w:rFonts w:cs="Arial"/>
          <w:sz w:val="24"/>
          <w:szCs w:val="24"/>
        </w:rPr>
        <w:t>3. The right to development must be fulfilled so as to equitably meet developmental and environmental needs of present and future generations.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4. In order to achieve sustainable development, environmental protection shall constitute an integral part of the development process and cannot be considered in isolation from it.</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5. All States and all people shall cooperate in the essential task of eradicating poverty as an indispensable requirement for sustainable development, in order to decrease the disparities in standards of living and better meet the needs of the majority of the people of the world.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6. The special situation and needs of developing countries, particularly the least developed and those most environmentally vulnerable, shall be given special priority. International actions in the field of environment and development should also address the interests and needs of all countries.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7. States shall cooperate in a spirit of global partnership to conserve, protect and restore the health and integrity of the Earth's ecosystem. In view of the different contributions to global environmental degradation, States have common but differentiated responsibilities. The developed countries acknowledge the responsibility that they bear in the international pursuit to sustainable development in view of the pressures their societies place on the global environment and of the technologies and financial resources they command.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lastRenderedPageBreak/>
        <w:t>8. To achieve sustainable development and a higher quality of life for all people, States should reduce and eliminate unsustainable patterns of production and consumption and promote appropriate demographic policies.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9. States should cooperate to strengthen endogenous capacity-building for sustainable development by improving scientific understanding through exchanges of scientific and technological knowledge, and by enhancing the development, adaptation, diffusion and transfer of technologies, including new and innovative technologies.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10. Environmental issues are best handled with participation of all concerned citizens, at the relevant level. At the national level, each individual shall have appropriate access to information concerning the environment that is held by public authorities, including information on hazardous materials and activities in their communities, and the opportunity to participate in decision making processes. States shall facilitate and encourage public awareness and participation by making information widely available. Effective access to judicial and administrative proceedings, including redress and remedy, shall be provided.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11. States shall enact effective environmental legislation. Environmental standards, management objectives and priorities should reflect the environmental and development context to which they apply. Standards applied by some countries may be inappropriate and of unwarranted economic and social cost to other countries, in particular developing countries.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12. States should cooperate to promote a supportive and open international economic system that would lead to economic growth and sustainable development in all countries, to better address the problems of</w:t>
      </w:r>
    </w:p>
    <w:p w:rsidR="00824408" w:rsidRPr="0091356B" w:rsidRDefault="00824408" w:rsidP="00824408">
      <w:pPr>
        <w:autoSpaceDE w:val="0"/>
        <w:autoSpaceDN w:val="0"/>
        <w:adjustRightInd w:val="0"/>
        <w:spacing w:after="0" w:line="240" w:lineRule="auto"/>
        <w:jc w:val="both"/>
        <w:rPr>
          <w:rFonts w:cs="Arial"/>
          <w:sz w:val="24"/>
          <w:szCs w:val="24"/>
        </w:rPr>
      </w:pPr>
      <w:proofErr w:type="gramStart"/>
      <w:r w:rsidRPr="0091356B">
        <w:rPr>
          <w:rFonts w:cs="Arial"/>
          <w:sz w:val="24"/>
          <w:szCs w:val="24"/>
        </w:rPr>
        <w:t>environmental</w:t>
      </w:r>
      <w:proofErr w:type="gramEnd"/>
      <w:r w:rsidRPr="0091356B">
        <w:rPr>
          <w:rFonts w:cs="Arial"/>
          <w:sz w:val="24"/>
          <w:szCs w:val="24"/>
        </w:rPr>
        <w:t xml:space="preserve"> degradation. Trade policy measures for environmental purposes should not constitute a means of arbitrary or unjustifiable discrimination or a disguised restriction on international trade. Unilateral actions to deal with environmental challenges outside the jurisdiction of the importing country should be avoided. Environmental measures addressing </w:t>
      </w:r>
      <w:proofErr w:type="gramStart"/>
      <w:r w:rsidRPr="0091356B">
        <w:rPr>
          <w:rFonts w:cs="Arial"/>
          <w:sz w:val="24"/>
          <w:szCs w:val="24"/>
        </w:rPr>
        <w:t>trans</w:t>
      </w:r>
      <w:proofErr w:type="gramEnd"/>
      <w:r w:rsidRPr="0091356B">
        <w:rPr>
          <w:rFonts w:cs="Arial"/>
          <w:sz w:val="24"/>
          <w:szCs w:val="24"/>
        </w:rPr>
        <w:t xml:space="preserve"> boundary or global environmental problems should, as far as possible, be based on an international consensus.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13. States shall develop national law regarding liability and compensation for the victims of pollution and other environmental damage. States shall also cooperate in an expeditious and more determined manner to develop further international law regarding liability and compensation for adverse effects of environmental damage caused by activities within their jurisdiction or control to areas beyond their jurisdiction.</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 xml:space="preserve">14. States should effectively cooperate to discourage or prevent the relocation and transfer to other States of any activities and substances that cause severe environmental degradation or are found to be harmful to human health. </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15. In order to protect the environment, the precautionary approach shall be widely applied by States according to their capabilities. Where there are threats of serious or irreversible damage, lack of full scientific certainty shall not be used as a reason for postponing cost-effective measures to prevent environmental degradation.</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16. National authorities should Endeavour to promote the internalization of environmental costs and the use of economic instruments, taking into account the approach that the polluter should, in principle, bear the cost of pollution, with due regard to the public interest and without distorting international trade and investment.</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lastRenderedPageBreak/>
        <w:t>17. Environmental impact assessment, as a national instrument, shall be undertaken for proposed activities that are likely to have a significant adverse impact on the environment and are subject to decision of a competent national authority.</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18. States shall immediately notify other States of any natural disasters or other emergencies that are likely to produce sudden harmful effects on the environment of those States. Every effort shall be made by the international community to help States so afflicted.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 xml:space="preserve">19. States shall provide prior and timely notification and relevant information to potentially affected States on activities that may have a significant adverse </w:t>
      </w:r>
      <w:proofErr w:type="spellStart"/>
      <w:r w:rsidRPr="0091356B">
        <w:rPr>
          <w:rFonts w:cs="Arial"/>
          <w:sz w:val="24"/>
          <w:szCs w:val="24"/>
        </w:rPr>
        <w:t>transboundary</w:t>
      </w:r>
      <w:proofErr w:type="spellEnd"/>
      <w:r w:rsidRPr="0091356B">
        <w:rPr>
          <w:rFonts w:cs="Arial"/>
          <w:sz w:val="24"/>
          <w:szCs w:val="24"/>
        </w:rPr>
        <w:t xml:space="preserve"> environmental effect and shall consult with those States at an early stage and in good faith.</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20. Women have a vital role in environmental management and development.  Their full participation is therefore essential to achieve sustainable development.</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21. The creativity, ideals and courage of the youth of the world should be mobilized to forge a global partnership in order to achieve sustainable development and ensure a better future for all.</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22. Indigenous people and their communities and other local communities have a vital role in environmental management and development because of their knowledge and traditional practices. States should recognize and duly support their identity, culture and interests and enable their effective participation in the achievement of sustainable development.</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23. The environment and natural resources of people under oppression, domination and occupation shall be protected.</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24. Warfare is inherently destructive of sustainable development. States shall therefore respect international law providing protection for the environment in times of armed conflict and cooperate in its further development, as necessary.</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25. Peace, development and environmental protection are interdependent and indivisible.</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26. States shall resolve all their environmental disputes peacefully and by appropriate means in accordance with the Charter of the United Nations.</w:t>
      </w:r>
    </w:p>
    <w:p w:rsidR="00824408" w:rsidRPr="0091356B" w:rsidRDefault="00824408" w:rsidP="00824408">
      <w:pPr>
        <w:autoSpaceDE w:val="0"/>
        <w:autoSpaceDN w:val="0"/>
        <w:adjustRightInd w:val="0"/>
        <w:spacing w:after="0" w:line="240" w:lineRule="auto"/>
        <w:jc w:val="both"/>
        <w:rPr>
          <w:rFonts w:cs="Arial"/>
          <w:sz w:val="24"/>
          <w:szCs w:val="24"/>
        </w:rPr>
      </w:pPr>
      <w:r w:rsidRPr="0091356B">
        <w:rPr>
          <w:rFonts w:cs="Arial"/>
          <w:sz w:val="24"/>
          <w:szCs w:val="24"/>
        </w:rPr>
        <w:t xml:space="preserve">27. States and people shall cooperate in good faith and in a spirit of partnership in the </w:t>
      </w:r>
      <w:r w:rsidR="00B417CE" w:rsidRPr="0091356B">
        <w:rPr>
          <w:rFonts w:cs="Arial"/>
          <w:sz w:val="24"/>
          <w:szCs w:val="24"/>
        </w:rPr>
        <w:t>fulfillment</w:t>
      </w:r>
      <w:r w:rsidRPr="0091356B">
        <w:rPr>
          <w:rFonts w:cs="Arial"/>
          <w:sz w:val="24"/>
          <w:szCs w:val="24"/>
        </w:rPr>
        <w:t xml:space="preserve"> of the principles embodied in this Declaration and in the further development of international law in the field of sustainable development.</w:t>
      </w:r>
    </w:p>
    <w:p w:rsidR="00824408" w:rsidRPr="0091356B" w:rsidRDefault="00824408" w:rsidP="00824408">
      <w:pPr>
        <w:autoSpaceDE w:val="0"/>
        <w:autoSpaceDN w:val="0"/>
        <w:adjustRightInd w:val="0"/>
        <w:spacing w:after="0" w:line="240" w:lineRule="auto"/>
        <w:rPr>
          <w:rFonts w:cs="Arial"/>
          <w:sz w:val="24"/>
          <w:szCs w:val="24"/>
        </w:rPr>
      </w:pPr>
    </w:p>
    <w:p w:rsidR="00404A29" w:rsidRPr="0091356B" w:rsidRDefault="00404A29" w:rsidP="00404A29">
      <w:pPr>
        <w:pStyle w:val="ListParagraph"/>
        <w:numPr>
          <w:ilvl w:val="0"/>
          <w:numId w:val="8"/>
        </w:numPr>
        <w:autoSpaceDE w:val="0"/>
        <w:autoSpaceDN w:val="0"/>
        <w:adjustRightInd w:val="0"/>
        <w:spacing w:after="0" w:line="240" w:lineRule="auto"/>
        <w:jc w:val="both"/>
        <w:rPr>
          <w:rFonts w:cs="Arial"/>
          <w:sz w:val="24"/>
          <w:szCs w:val="24"/>
        </w:rPr>
      </w:pPr>
      <w:r w:rsidRPr="0091356B">
        <w:rPr>
          <w:rFonts w:cs="Arial"/>
          <w:sz w:val="24"/>
          <w:szCs w:val="24"/>
        </w:rPr>
        <w:t>“When science and technology are increasingly employed in pursuing goods and services calculated to improve the quality of life, there is a certain element of hazard or risk inherent in the very use of science and technology and it is not possible to totally eliminate such hazard or risk altogether.” Discuss the above statement with reference to court decisions.</w:t>
      </w:r>
    </w:p>
    <w:p w:rsidR="00404A29" w:rsidRPr="0091356B" w:rsidRDefault="00404A29" w:rsidP="00404A29">
      <w:pPr>
        <w:autoSpaceDE w:val="0"/>
        <w:autoSpaceDN w:val="0"/>
        <w:adjustRightInd w:val="0"/>
        <w:spacing w:after="0" w:line="240" w:lineRule="auto"/>
        <w:jc w:val="both"/>
        <w:rPr>
          <w:rFonts w:cs="Arial"/>
          <w:sz w:val="24"/>
          <w:szCs w:val="24"/>
        </w:rPr>
      </w:pPr>
      <w:r w:rsidRPr="0091356B">
        <w:rPr>
          <w:rFonts w:cs="Arial"/>
          <w:sz w:val="24"/>
          <w:szCs w:val="24"/>
        </w:rPr>
        <w:t>Answer:</w:t>
      </w:r>
    </w:p>
    <w:p w:rsidR="00EF5ECD" w:rsidRPr="0091356B" w:rsidRDefault="00EF5ECD" w:rsidP="00EF5ECD">
      <w:pPr>
        <w:autoSpaceDE w:val="0"/>
        <w:autoSpaceDN w:val="0"/>
        <w:adjustRightInd w:val="0"/>
        <w:spacing w:after="0" w:line="240" w:lineRule="auto"/>
        <w:jc w:val="both"/>
        <w:rPr>
          <w:rFonts w:cs="Arial"/>
          <w:sz w:val="24"/>
          <w:szCs w:val="24"/>
        </w:rPr>
      </w:pPr>
      <w:r w:rsidRPr="0091356B">
        <w:rPr>
          <w:rFonts w:cs="Arial"/>
          <w:sz w:val="24"/>
          <w:szCs w:val="24"/>
        </w:rPr>
        <w:t xml:space="preserve">When science and technology are increasingly employed in producing goods and services calculated to improve the quality of life, there is certain element of hazard or risk inherent in the very use of science of technology and it is not possible to totally eliminate such hazard or risk altogether. The Court said that it is not possible to adopt a policy of not having any chemical or other hazardous industries merely because they pose hazard or risk to the community. If such a policy were adopted, it would mean the end of all progress and development. Such industries, even if hazardous have to be set up since they are essential for the economic development and advancement of well being of the people. We can only hope to </w:t>
      </w:r>
      <w:r w:rsidRPr="0091356B">
        <w:rPr>
          <w:rFonts w:cs="Arial"/>
          <w:sz w:val="24"/>
          <w:szCs w:val="24"/>
        </w:rPr>
        <w:lastRenderedPageBreak/>
        <w:t>reduce the element of hazard or risk to the community by taking all necessary steps for locating such industries in a manner which would pose least risk or danger to the community and maximizing safety requirements in such industries.</w:t>
      </w:r>
    </w:p>
    <w:p w:rsidR="005B3D8B" w:rsidRPr="0091356B" w:rsidRDefault="005B3D8B" w:rsidP="00EF5ECD">
      <w:pPr>
        <w:autoSpaceDE w:val="0"/>
        <w:autoSpaceDN w:val="0"/>
        <w:adjustRightInd w:val="0"/>
        <w:spacing w:after="0" w:line="240" w:lineRule="auto"/>
        <w:jc w:val="both"/>
        <w:rPr>
          <w:rFonts w:cs="Arial"/>
          <w:sz w:val="24"/>
          <w:szCs w:val="24"/>
        </w:rPr>
      </w:pPr>
    </w:p>
    <w:p w:rsidR="005B3D8B" w:rsidRPr="0091356B" w:rsidRDefault="005B3D8B" w:rsidP="00EF5ECD">
      <w:pPr>
        <w:autoSpaceDE w:val="0"/>
        <w:autoSpaceDN w:val="0"/>
        <w:adjustRightInd w:val="0"/>
        <w:spacing w:after="0" w:line="240" w:lineRule="auto"/>
        <w:jc w:val="both"/>
        <w:rPr>
          <w:rFonts w:cs="Arial"/>
          <w:sz w:val="24"/>
          <w:szCs w:val="24"/>
        </w:rPr>
      </w:pPr>
      <w:r w:rsidRPr="0091356B">
        <w:rPr>
          <w:rFonts w:cs="Arial"/>
          <w:sz w:val="24"/>
          <w:szCs w:val="24"/>
        </w:rPr>
        <w:t xml:space="preserve">The Apex Court held that </w:t>
      </w:r>
      <w:r w:rsidRPr="0091356B">
        <w:rPr>
          <w:rFonts w:cs="Arial"/>
          <w:i/>
          <w:iCs/>
          <w:sz w:val="24"/>
          <w:szCs w:val="24"/>
        </w:rPr>
        <w:t xml:space="preserve">the Rule laid down by Supreme Court in </w:t>
      </w:r>
      <w:proofErr w:type="spellStart"/>
      <w:r w:rsidRPr="0091356B">
        <w:rPr>
          <w:rFonts w:cs="Arial"/>
          <w:i/>
          <w:iCs/>
          <w:sz w:val="24"/>
          <w:szCs w:val="24"/>
        </w:rPr>
        <w:t>oleum</w:t>
      </w:r>
      <w:proofErr w:type="spellEnd"/>
      <w:r w:rsidRPr="0091356B">
        <w:rPr>
          <w:rFonts w:cs="Arial"/>
          <w:i/>
          <w:iCs/>
          <w:sz w:val="24"/>
          <w:szCs w:val="24"/>
        </w:rPr>
        <w:t xml:space="preserve"> gas leak case </w:t>
      </w:r>
      <w:r w:rsidRPr="0091356B">
        <w:rPr>
          <w:rFonts w:cs="Arial"/>
          <w:sz w:val="24"/>
          <w:szCs w:val="24"/>
        </w:rPr>
        <w:t xml:space="preserve">(AIR 1987 SC 1086), </w:t>
      </w:r>
      <w:r w:rsidRPr="0091356B">
        <w:rPr>
          <w:rFonts w:cs="Arial"/>
          <w:i/>
          <w:iCs/>
          <w:sz w:val="24"/>
          <w:szCs w:val="24"/>
        </w:rPr>
        <w:t xml:space="preserve">namely that once the activity carried on is hazardous or inherently dangerous, the person carrying on such activity is liable to make good the loss caused to any other person by his activity irrespective of the fact whether he took reasonable care while carrying in his activity is by far the more appropriate one and binding. </w:t>
      </w:r>
      <w:r w:rsidRPr="0091356B">
        <w:rPr>
          <w:rFonts w:cs="Arial"/>
          <w:sz w:val="24"/>
          <w:szCs w:val="24"/>
        </w:rPr>
        <w:t>The rule is premised upon the very nature of the activity carried on. In the words of the Constitution Bench, such an activity ―can be tolerated only on the condition that the enterprise engaged in such hazardous or inherently dangerous activity indemnifies all those who suffer on account of the carrying on of such hazardous or inherently dangerous activity regardless of whether it is carried on carefully or not</w:t>
      </w:r>
      <w:r w:rsidRPr="0091356B">
        <w:rPr>
          <w:rFonts w:ascii="Cambria Math" w:hAnsi="Cambria Math" w:cs="Cambria Math"/>
          <w:sz w:val="24"/>
          <w:szCs w:val="24"/>
        </w:rPr>
        <w:t>‖</w:t>
      </w:r>
      <w:r w:rsidRPr="0091356B">
        <w:rPr>
          <w:rFonts w:cs="Arial"/>
          <w:sz w:val="24"/>
          <w:szCs w:val="24"/>
        </w:rPr>
        <w:t>. The Constitution Bench has also assigned the reason for stating the law in the said terms. It is that the enterprise (carrying on the hazardous or inherently dangerous activity) alone has the resource to discover and guard against hazards or dangers—and not the person affected and the practical difficulty on the part of the affected person, in establishing the absence of reasonable care or that the damage to him was foreseeable by the enterprise.</w:t>
      </w:r>
    </w:p>
    <w:sectPr w:rsidR="005B3D8B" w:rsidRPr="0091356B" w:rsidSect="00C175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F1B70"/>
    <w:multiLevelType w:val="hybridMultilevel"/>
    <w:tmpl w:val="3F8EA922"/>
    <w:lvl w:ilvl="0" w:tplc="0409000F">
      <w:start w:val="1"/>
      <w:numFmt w:val="decimal"/>
      <w:lvlText w:val="%1."/>
      <w:lvlJc w:val="left"/>
      <w:pPr>
        <w:ind w:left="720" w:hanging="360"/>
      </w:pPr>
      <w:rPr>
        <w:rFonts w:hint="default"/>
      </w:rPr>
    </w:lvl>
    <w:lvl w:ilvl="1" w:tplc="18D03A82">
      <w:numFmt w:val="bullet"/>
      <w:lvlText w:val="—"/>
      <w:lvlJc w:val="left"/>
      <w:pPr>
        <w:ind w:left="1440" w:hanging="360"/>
      </w:pPr>
      <w:rPr>
        <w:rFonts w:ascii="Helvetica" w:eastAsiaTheme="minorEastAsia" w:hAnsi="Helvetica" w:cs="Helvetic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915BD"/>
    <w:multiLevelType w:val="hybridMultilevel"/>
    <w:tmpl w:val="4CC21488"/>
    <w:lvl w:ilvl="0" w:tplc="202803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C37D3"/>
    <w:multiLevelType w:val="hybridMultilevel"/>
    <w:tmpl w:val="968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4049A4"/>
    <w:multiLevelType w:val="hybridMultilevel"/>
    <w:tmpl w:val="AD52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B03B4F"/>
    <w:multiLevelType w:val="hybridMultilevel"/>
    <w:tmpl w:val="3CE0D7F2"/>
    <w:lvl w:ilvl="0" w:tplc="29A4DB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A1124F"/>
    <w:multiLevelType w:val="hybridMultilevel"/>
    <w:tmpl w:val="BEB23D42"/>
    <w:lvl w:ilvl="0" w:tplc="17F215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9772F"/>
    <w:multiLevelType w:val="hybridMultilevel"/>
    <w:tmpl w:val="1E74A20A"/>
    <w:lvl w:ilvl="0" w:tplc="3A182A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8D23A8"/>
    <w:multiLevelType w:val="hybridMultilevel"/>
    <w:tmpl w:val="2768449A"/>
    <w:lvl w:ilvl="0" w:tplc="91AAA4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3A6774"/>
    <w:multiLevelType w:val="hybridMultilevel"/>
    <w:tmpl w:val="7E8C54AA"/>
    <w:lvl w:ilvl="0" w:tplc="48CA02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7"/>
  </w:num>
  <w:num w:numId="5">
    <w:abstractNumId w:val="3"/>
  </w:num>
  <w:num w:numId="6">
    <w:abstractNumId w:val="0"/>
  </w:num>
  <w:num w:numId="7">
    <w:abstractNumId w:val="6"/>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7138F"/>
    <w:rsid w:val="000255EF"/>
    <w:rsid w:val="00050FD6"/>
    <w:rsid w:val="0005485E"/>
    <w:rsid w:val="000618B8"/>
    <w:rsid w:val="00085521"/>
    <w:rsid w:val="000A0642"/>
    <w:rsid w:val="000A38C6"/>
    <w:rsid w:val="00117D7E"/>
    <w:rsid w:val="001254A1"/>
    <w:rsid w:val="001714FB"/>
    <w:rsid w:val="00196887"/>
    <w:rsid w:val="001B3B1B"/>
    <w:rsid w:val="001B6D0F"/>
    <w:rsid w:val="00225C86"/>
    <w:rsid w:val="002276B0"/>
    <w:rsid w:val="00235618"/>
    <w:rsid w:val="002540EC"/>
    <w:rsid w:val="0025776F"/>
    <w:rsid w:val="00292524"/>
    <w:rsid w:val="002C1E15"/>
    <w:rsid w:val="002E65AA"/>
    <w:rsid w:val="002F3C50"/>
    <w:rsid w:val="00381847"/>
    <w:rsid w:val="003F440E"/>
    <w:rsid w:val="00404A29"/>
    <w:rsid w:val="004410B3"/>
    <w:rsid w:val="00444393"/>
    <w:rsid w:val="00471C51"/>
    <w:rsid w:val="00477F6B"/>
    <w:rsid w:val="0049320E"/>
    <w:rsid w:val="004B0E72"/>
    <w:rsid w:val="004C4093"/>
    <w:rsid w:val="004D7911"/>
    <w:rsid w:val="00547881"/>
    <w:rsid w:val="005604DB"/>
    <w:rsid w:val="005A7C7E"/>
    <w:rsid w:val="005B3D8B"/>
    <w:rsid w:val="00603002"/>
    <w:rsid w:val="006066C4"/>
    <w:rsid w:val="00614BE5"/>
    <w:rsid w:val="00615D80"/>
    <w:rsid w:val="006371A9"/>
    <w:rsid w:val="00665F7F"/>
    <w:rsid w:val="00671D1B"/>
    <w:rsid w:val="006B3410"/>
    <w:rsid w:val="006F7A04"/>
    <w:rsid w:val="007141EC"/>
    <w:rsid w:val="0071536D"/>
    <w:rsid w:val="00732C0F"/>
    <w:rsid w:val="00800D73"/>
    <w:rsid w:val="00802132"/>
    <w:rsid w:val="00824408"/>
    <w:rsid w:val="00843224"/>
    <w:rsid w:val="008B1AE6"/>
    <w:rsid w:val="008D241D"/>
    <w:rsid w:val="008D33BB"/>
    <w:rsid w:val="008D764E"/>
    <w:rsid w:val="0091356B"/>
    <w:rsid w:val="009666F4"/>
    <w:rsid w:val="00993235"/>
    <w:rsid w:val="009A5DDA"/>
    <w:rsid w:val="009C45F1"/>
    <w:rsid w:val="00A7138F"/>
    <w:rsid w:val="00AF7508"/>
    <w:rsid w:val="00B34BF6"/>
    <w:rsid w:val="00B417CE"/>
    <w:rsid w:val="00B74365"/>
    <w:rsid w:val="00B872A9"/>
    <w:rsid w:val="00BA37F9"/>
    <w:rsid w:val="00BD5E5B"/>
    <w:rsid w:val="00BE60DA"/>
    <w:rsid w:val="00C00553"/>
    <w:rsid w:val="00C108C4"/>
    <w:rsid w:val="00C17515"/>
    <w:rsid w:val="00C569C1"/>
    <w:rsid w:val="00CB6F1E"/>
    <w:rsid w:val="00D14B0B"/>
    <w:rsid w:val="00D15E37"/>
    <w:rsid w:val="00D908CF"/>
    <w:rsid w:val="00DC4924"/>
    <w:rsid w:val="00E7405A"/>
    <w:rsid w:val="00E82C39"/>
    <w:rsid w:val="00E92D03"/>
    <w:rsid w:val="00EB12E9"/>
    <w:rsid w:val="00EF360D"/>
    <w:rsid w:val="00EF5ECD"/>
    <w:rsid w:val="00F113C3"/>
    <w:rsid w:val="00FF03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5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138F"/>
    <w:pPr>
      <w:spacing w:after="0" w:line="240" w:lineRule="auto"/>
    </w:pPr>
  </w:style>
  <w:style w:type="paragraph" w:styleId="ListParagraph">
    <w:name w:val="List Paragraph"/>
    <w:basedOn w:val="Normal"/>
    <w:uiPriority w:val="34"/>
    <w:qFormat/>
    <w:rsid w:val="00EB12E9"/>
    <w:pPr>
      <w:ind w:left="720"/>
      <w:contextualSpacing/>
    </w:pPr>
  </w:style>
  <w:style w:type="table" w:styleId="TableGrid">
    <w:name w:val="Table Grid"/>
    <w:basedOn w:val="TableNormal"/>
    <w:uiPriority w:val="59"/>
    <w:rsid w:val="00F113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1B3C8-1E04-4109-862D-529F5E69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23</Pages>
  <Words>9168</Words>
  <Characters>52260</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vishwamber</dc:creator>
  <cp:keywords/>
  <dc:description/>
  <cp:lastModifiedBy>vishwamber</cp:lastModifiedBy>
  <cp:revision>96</cp:revision>
  <dcterms:created xsi:type="dcterms:W3CDTF">2013-09-03T05:48:00Z</dcterms:created>
  <dcterms:modified xsi:type="dcterms:W3CDTF">2013-09-04T07:03:00Z</dcterms:modified>
</cp:coreProperties>
</file>