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D4F" w:rsidRPr="00D308EC" w:rsidRDefault="00AB2D4F" w:rsidP="00AB2D4F">
      <w:pPr>
        <w:rPr>
          <w:b/>
          <w:i/>
          <w:szCs w:val="20"/>
          <w:u w:val="single"/>
        </w:rPr>
      </w:pPr>
      <w:r w:rsidRPr="00D308EC">
        <w:rPr>
          <w:b/>
          <w:i/>
          <w:sz w:val="36"/>
          <w:szCs w:val="20"/>
          <w:u w:val="single"/>
        </w:rPr>
        <w:t>IMPORTANT TOPICS FOR  LAW, ETHICS &amp; COMMUNICATION</w:t>
      </w:r>
    </w:p>
    <w:p w:rsidR="00AB2D4F" w:rsidRDefault="00AB2D4F" w:rsidP="00AB2D4F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</w:t>
      </w:r>
      <w:r>
        <w:rPr>
          <w:b/>
          <w:i/>
          <w:sz w:val="20"/>
          <w:szCs w:val="20"/>
          <w:u w:val="single"/>
        </w:rPr>
        <w:t xml:space="preserve">COMPANIES ACT 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PERPETUAL SUCCESSION AND COMMON SEAL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PUBLIC FINANCIAL INSTITUTION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HOLDING AND SUBSIDIARY CO.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PROCEDURE FOR REGISTERATION OF CO.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CONVERSION OF PVT. INTO PUBLIC CO.</w:t>
      </w:r>
    </w:p>
    <w:p w:rsidR="00AB2D4F" w:rsidRDefault="00F974E6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 xml:space="preserve">REMUNERATION OF </w:t>
      </w:r>
      <w:r w:rsidR="00AB2D4F">
        <w:rPr>
          <w:b/>
          <w:i/>
          <w:sz w:val="20"/>
          <w:szCs w:val="20"/>
        </w:rPr>
        <w:t>PROMOTERS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SPECIFIED PURPOSES FOR ALTERATION OF SITUATION AND OBJECT CLAUSE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DOCTRINE OF ULTRA VIRES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SHELF AND ABRIDGED PROSPECTUS. CONDITIONS IN WHICH PROSPECTUS NOT REQUIRED TO BE ISSUED.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IRREGULAR ALLOTMENT AND EFFECTS.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UNDERWRITING COMMISSION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SWEAT EQUITY SHARES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 xml:space="preserve">CALLS IN ADVANCE 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BUY BACK OF SHARES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CERTIFICATION OF SHARES AND FORGED TRANSFER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MINOR POSITION AS A MEMBER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PARI PASSU CLAUSE  AND DEBENTURE TRUSTEE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SMALL DEPOSITOR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CHAIRMAN , POSTAL BALLOT ,QUORUM,PROVISONS OF AGM</w:t>
      </w:r>
    </w:p>
    <w:p w:rsidR="00AB2D4F" w:rsidRDefault="00AB2D4F" w:rsidP="00AB2D4F">
      <w:pPr>
        <w:pStyle w:val="ListParagraph"/>
        <w:numPr>
          <w:ilvl w:val="0"/>
          <w:numId w:val="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SERVICE OF DOCUMENTS ON MEMBERS BY CO</w:t>
      </w: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 xml:space="preserve">      </w:t>
      </w:r>
      <w:r>
        <w:rPr>
          <w:b/>
          <w:i/>
          <w:sz w:val="20"/>
          <w:szCs w:val="20"/>
          <w:u w:val="single"/>
        </w:rPr>
        <w:t>NEGOTIABLE INSTRUMENTS,ACT 1881</w:t>
      </w:r>
    </w:p>
    <w:p w:rsidR="00AB2D4F" w:rsidRDefault="00AB2D4F" w:rsidP="00AB2D4F">
      <w:pPr>
        <w:pStyle w:val="ListParagraph"/>
        <w:numPr>
          <w:ilvl w:val="0"/>
          <w:numId w:val="2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 xml:space="preserve">WHEN BANKER MUST REFUSE TO HONOUR CHEQUE </w:t>
      </w:r>
    </w:p>
    <w:p w:rsidR="00AB2D4F" w:rsidRDefault="00AB2D4F" w:rsidP="00AB2D4F">
      <w:pPr>
        <w:pStyle w:val="ListParagraph"/>
        <w:numPr>
          <w:ilvl w:val="0"/>
          <w:numId w:val="2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MATERIAL ALTERATION</w:t>
      </w:r>
    </w:p>
    <w:p w:rsidR="00AB2D4F" w:rsidRDefault="00AB2D4F" w:rsidP="00AB2D4F">
      <w:pPr>
        <w:pStyle w:val="ListParagraph"/>
        <w:numPr>
          <w:ilvl w:val="0"/>
          <w:numId w:val="2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HOLDER IN DUE COURSE (V.IMP)</w:t>
      </w:r>
    </w:p>
    <w:p w:rsidR="00AB2D4F" w:rsidRDefault="00AB2D4F" w:rsidP="00AB2D4F">
      <w:pPr>
        <w:pStyle w:val="ListParagraph"/>
        <w:numPr>
          <w:ilvl w:val="0"/>
          <w:numId w:val="2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BOUNCING/DISHONOUR OF CHEQUES</w:t>
      </w:r>
    </w:p>
    <w:p w:rsidR="00AB2D4F" w:rsidRDefault="00AB2D4F" w:rsidP="00AB2D4F">
      <w:pPr>
        <w:pStyle w:val="ListParagraph"/>
        <w:rPr>
          <w:b/>
          <w:i/>
          <w:sz w:val="20"/>
          <w:szCs w:val="20"/>
        </w:rPr>
      </w:pPr>
    </w:p>
    <w:p w:rsidR="00AB2D4F" w:rsidRDefault="00AB2D4F" w:rsidP="00AB2D4F">
      <w:pPr>
        <w:pStyle w:val="ListParagrap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BONUS ACT,1965</w:t>
      </w:r>
    </w:p>
    <w:p w:rsidR="00AB2D4F" w:rsidRDefault="00AB2D4F" w:rsidP="00AB2D4F">
      <w:pPr>
        <w:pStyle w:val="ListParagraph"/>
        <w:numPr>
          <w:ilvl w:val="0"/>
          <w:numId w:val="3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DISQUALIFICATION FOR BONUS</w:t>
      </w:r>
    </w:p>
    <w:p w:rsidR="00AB2D4F" w:rsidRDefault="00AB2D4F" w:rsidP="00AB2D4F">
      <w:pPr>
        <w:pStyle w:val="ListParagraph"/>
        <w:numPr>
          <w:ilvl w:val="0"/>
          <w:numId w:val="3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RECOVERY OF BONUS</w:t>
      </w:r>
    </w:p>
    <w:p w:rsidR="00AB2D4F" w:rsidRDefault="00AB2D4F" w:rsidP="00AB2D4F">
      <w:pPr>
        <w:pStyle w:val="ListParagraph"/>
        <w:numPr>
          <w:ilvl w:val="0"/>
          <w:numId w:val="3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PRODUCTIVITY LINKED BONUS</w:t>
      </w:r>
    </w:p>
    <w:p w:rsidR="00AB2D4F" w:rsidRDefault="00AB2D4F" w:rsidP="00AB2D4F">
      <w:pPr>
        <w:pStyle w:val="ListParagraph"/>
        <w:numPr>
          <w:ilvl w:val="0"/>
          <w:numId w:val="3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MEANING OF SALARY OR WAGE</w:t>
      </w:r>
    </w:p>
    <w:p w:rsidR="00AB2D4F" w:rsidRDefault="00AB2D4F" w:rsidP="00AB2D4F">
      <w:pPr>
        <w:pStyle w:val="ListParagraph"/>
        <w:rPr>
          <w:b/>
          <w:i/>
          <w:sz w:val="20"/>
          <w:szCs w:val="20"/>
          <w:u w:val="single"/>
        </w:rPr>
      </w:pPr>
    </w:p>
    <w:p w:rsidR="00AB2D4F" w:rsidRDefault="00AB2D4F" w:rsidP="00AB2D4F">
      <w:pPr>
        <w:pStyle w:val="ListParagrap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EPF ACT,1952</w:t>
      </w:r>
    </w:p>
    <w:p w:rsidR="00AB2D4F" w:rsidRDefault="00AB2D4F" w:rsidP="00AB2D4F">
      <w:pPr>
        <w:pStyle w:val="ListParagraph"/>
        <w:numPr>
          <w:ilvl w:val="0"/>
          <w:numId w:val="4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NON APPLICABILITY OF ACT</w:t>
      </w:r>
    </w:p>
    <w:p w:rsidR="00AB2D4F" w:rsidRDefault="00AB2D4F" w:rsidP="00AB2D4F">
      <w:pPr>
        <w:pStyle w:val="ListParagraph"/>
        <w:numPr>
          <w:ilvl w:val="0"/>
          <w:numId w:val="4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PROTECTION AGAINST ATTACHMENT</w:t>
      </w:r>
    </w:p>
    <w:p w:rsidR="00AB2D4F" w:rsidRDefault="00AB2D4F" w:rsidP="00AB2D4F">
      <w:pPr>
        <w:pStyle w:val="ListParagraph"/>
        <w:numPr>
          <w:ilvl w:val="0"/>
          <w:numId w:val="4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EXECUTIVE COMMITTEE</w:t>
      </w:r>
    </w:p>
    <w:p w:rsidR="00AB2D4F" w:rsidRDefault="00AB2D4F" w:rsidP="00AB2D4F">
      <w:pPr>
        <w:pStyle w:val="ListParagraph"/>
        <w:numPr>
          <w:ilvl w:val="0"/>
          <w:numId w:val="4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EMPLOYEE DEPOSIT LINKED INSURANCE</w:t>
      </w:r>
    </w:p>
    <w:p w:rsidR="00AB2D4F" w:rsidRDefault="00AB2D4F" w:rsidP="00AB2D4F">
      <w:pPr>
        <w:pStyle w:val="ListParagraph"/>
        <w:ind w:left="1440"/>
        <w:rPr>
          <w:b/>
          <w:i/>
          <w:sz w:val="20"/>
          <w:szCs w:val="20"/>
          <w:u w:val="single"/>
        </w:rPr>
      </w:pP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 xml:space="preserve">          </w:t>
      </w:r>
      <w:r>
        <w:rPr>
          <w:b/>
          <w:i/>
          <w:sz w:val="20"/>
          <w:szCs w:val="20"/>
          <w:u w:val="single"/>
        </w:rPr>
        <w:t>GRATUITY ACT,1972</w:t>
      </w:r>
    </w:p>
    <w:p w:rsidR="00AB2D4F" w:rsidRDefault="00AB2D4F" w:rsidP="00AB2D4F">
      <w:pPr>
        <w:pStyle w:val="ListParagraph"/>
        <w:numPr>
          <w:ilvl w:val="0"/>
          <w:numId w:val="5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COMPULSORY INSURANCE</w:t>
      </w:r>
    </w:p>
    <w:p w:rsidR="00AB2D4F" w:rsidRDefault="00AB2D4F" w:rsidP="00AB2D4F">
      <w:pPr>
        <w:pStyle w:val="ListParagraph"/>
        <w:numPr>
          <w:ilvl w:val="0"/>
          <w:numId w:val="5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POWERS OF INSPECTORS</w:t>
      </w:r>
    </w:p>
    <w:p w:rsidR="00AB2D4F" w:rsidRDefault="00AB2D4F" w:rsidP="00AB2D4F">
      <w:pPr>
        <w:pStyle w:val="ListParagraph"/>
        <w:numPr>
          <w:ilvl w:val="0"/>
          <w:numId w:val="5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lastRenderedPageBreak/>
        <w:t>CONDITONS FOR ELIGIBLITY FOR GRATUITY</w:t>
      </w:r>
    </w:p>
    <w:p w:rsidR="00AB2D4F" w:rsidRDefault="00AB2D4F" w:rsidP="00AB2D4F">
      <w:pPr>
        <w:pStyle w:val="ListParagraph"/>
        <w:numPr>
          <w:ilvl w:val="0"/>
          <w:numId w:val="5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CONTINUOUS SERVICE</w:t>
      </w:r>
    </w:p>
    <w:p w:rsidR="00AB2D4F" w:rsidRDefault="00AB2D4F" w:rsidP="00AB2D4F">
      <w:pPr>
        <w:pStyle w:val="ListParagraph"/>
        <w:rPr>
          <w:b/>
          <w:i/>
          <w:sz w:val="20"/>
          <w:szCs w:val="20"/>
          <w:u w:val="single"/>
        </w:rPr>
      </w:pP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 xml:space="preserve">         </w:t>
      </w:r>
      <w:r>
        <w:rPr>
          <w:b/>
          <w:i/>
          <w:sz w:val="20"/>
          <w:szCs w:val="20"/>
          <w:u w:val="single"/>
        </w:rPr>
        <w:t>ETHICS</w:t>
      </w:r>
    </w:p>
    <w:p w:rsidR="00AB2D4F" w:rsidRDefault="00AB2D4F" w:rsidP="00AB2D4F">
      <w:pPr>
        <w:pStyle w:val="ListParagraph"/>
        <w:numPr>
          <w:ilvl w:val="0"/>
          <w:numId w:val="6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BENEFITS OF BUISNESS ETHICS</w:t>
      </w:r>
    </w:p>
    <w:p w:rsidR="00AB2D4F" w:rsidRDefault="00AB2D4F" w:rsidP="00AB2D4F">
      <w:pPr>
        <w:pStyle w:val="ListParagraph"/>
        <w:numPr>
          <w:ilvl w:val="0"/>
          <w:numId w:val="6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CONCEPT OF STAKEHOLDERS</w:t>
      </w:r>
    </w:p>
    <w:p w:rsidR="00AB2D4F" w:rsidRDefault="00AB2D4F" w:rsidP="00AB2D4F">
      <w:pPr>
        <w:pStyle w:val="ListParagraph"/>
        <w:numPr>
          <w:ilvl w:val="0"/>
          <w:numId w:val="6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FEATURES OF GOOD  CORPORATE GOVERNANCE</w:t>
      </w:r>
    </w:p>
    <w:p w:rsidR="00AB2D4F" w:rsidRDefault="00AB2D4F" w:rsidP="00AB2D4F">
      <w:pPr>
        <w:pStyle w:val="ListParagraph"/>
        <w:numPr>
          <w:ilvl w:val="0"/>
          <w:numId w:val="6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STRATEGIES IN IMPLEMENTING CSR</w:t>
      </w:r>
    </w:p>
    <w:p w:rsidR="00AB2D4F" w:rsidRDefault="00AB2D4F" w:rsidP="00AB2D4F">
      <w:pPr>
        <w:pStyle w:val="ListParagraph"/>
        <w:numPr>
          <w:ilvl w:val="0"/>
          <w:numId w:val="6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BENEFITS OF CSR</w:t>
      </w:r>
    </w:p>
    <w:p w:rsidR="00AB2D4F" w:rsidRDefault="00AB2D4F" w:rsidP="00AB2D4F">
      <w:pPr>
        <w:pStyle w:val="ListParagraph"/>
        <w:numPr>
          <w:ilvl w:val="0"/>
          <w:numId w:val="6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SUSTAINABLE DEVLOPMENT</w:t>
      </w:r>
    </w:p>
    <w:p w:rsidR="00AB2D4F" w:rsidRDefault="00AB2D4F" w:rsidP="00AB2D4F">
      <w:pPr>
        <w:pStyle w:val="ListParagraph"/>
        <w:numPr>
          <w:ilvl w:val="0"/>
          <w:numId w:val="6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HARASSEMENT</w:t>
      </w:r>
    </w:p>
    <w:p w:rsidR="00AB2D4F" w:rsidRDefault="00AB2D4F" w:rsidP="00AB2D4F">
      <w:pPr>
        <w:pStyle w:val="ListParagraph"/>
        <w:numPr>
          <w:ilvl w:val="0"/>
          <w:numId w:val="6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GUIDELINES FOR MANAGING ETHICS IN THE WORKPLACE</w:t>
      </w:r>
    </w:p>
    <w:p w:rsidR="00AB2D4F" w:rsidRDefault="00AB2D4F" w:rsidP="00AB2D4F">
      <w:pPr>
        <w:pStyle w:val="ListParagraph"/>
        <w:numPr>
          <w:ilvl w:val="0"/>
          <w:numId w:val="6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MAJOR PROVISONS OF COMPETITION ACT,2002</w:t>
      </w:r>
    </w:p>
    <w:p w:rsidR="00AB2D4F" w:rsidRDefault="00AB2D4F" w:rsidP="00AB2D4F">
      <w:pPr>
        <w:pStyle w:val="ListParagraph"/>
        <w:numPr>
          <w:ilvl w:val="0"/>
          <w:numId w:val="6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FUNDAMENTAL PRINCIPLES FOR ACCOUNTING AND FINANCE PROFESSIONALS.</w:t>
      </w:r>
    </w:p>
    <w:p w:rsidR="00AB2D4F" w:rsidRDefault="00AB2D4F" w:rsidP="00AB2D4F">
      <w:pPr>
        <w:pStyle w:val="ListParagraph"/>
        <w:numPr>
          <w:ilvl w:val="0"/>
          <w:numId w:val="6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REASONS FOR UNETHICAL BEHAVIOUR AMONG ACCOUNTING AND FINANCE PROFESSIONALS</w:t>
      </w: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 xml:space="preserve">      </w:t>
      </w:r>
      <w:r>
        <w:rPr>
          <w:b/>
          <w:i/>
          <w:sz w:val="20"/>
          <w:szCs w:val="20"/>
          <w:u w:val="single"/>
        </w:rPr>
        <w:t>COMMUNICATION</w:t>
      </w:r>
    </w:p>
    <w:p w:rsidR="00AB2D4F" w:rsidRDefault="00AB2D4F" w:rsidP="00AB2D4F">
      <w:pPr>
        <w:pStyle w:val="ListParagraph"/>
        <w:numPr>
          <w:ilvl w:val="0"/>
          <w:numId w:val="7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NOTICE FOR AGM OF THE CO.</w:t>
      </w:r>
    </w:p>
    <w:p w:rsidR="00AB2D4F" w:rsidRDefault="00AB2D4F" w:rsidP="00AB2D4F">
      <w:pPr>
        <w:pStyle w:val="ListParagraph"/>
        <w:numPr>
          <w:ilvl w:val="0"/>
          <w:numId w:val="7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CONCEPT OF POWER OF ATTORNEY ,AFFIDAVIT ,LEASE DEED , GIFT DEED</w:t>
      </w:r>
    </w:p>
    <w:p w:rsidR="00AB2D4F" w:rsidRDefault="00AB2D4F" w:rsidP="00AB2D4F">
      <w:pPr>
        <w:pStyle w:val="ListParagraph"/>
        <w:numPr>
          <w:ilvl w:val="0"/>
          <w:numId w:val="7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PARTNERSHIP DEED ,GIFT DEED</w:t>
      </w:r>
    </w:p>
    <w:p w:rsidR="00AB2D4F" w:rsidRDefault="00AB2D4F" w:rsidP="00AB2D4F">
      <w:pPr>
        <w:pStyle w:val="ListParagraph"/>
        <w:numPr>
          <w:ilvl w:val="0"/>
          <w:numId w:val="7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PROCESS OF COMMUNICATION</w:t>
      </w:r>
    </w:p>
    <w:p w:rsidR="00AB2D4F" w:rsidRDefault="00AB2D4F" w:rsidP="00AB2D4F">
      <w:pPr>
        <w:pStyle w:val="ListParagraph"/>
        <w:numPr>
          <w:ilvl w:val="0"/>
          <w:numId w:val="7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GRAPEVINE COMMUNICATION</w:t>
      </w:r>
    </w:p>
    <w:p w:rsidR="00AB2D4F" w:rsidRDefault="00AB2D4F" w:rsidP="00AB2D4F">
      <w:pPr>
        <w:pStyle w:val="ListParagraph"/>
        <w:numPr>
          <w:ilvl w:val="0"/>
          <w:numId w:val="7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INTERPERSONAL COMMUNICATION</w:t>
      </w:r>
    </w:p>
    <w:p w:rsidR="00AB2D4F" w:rsidRDefault="00AB2D4F" w:rsidP="00AB2D4F">
      <w:pPr>
        <w:pStyle w:val="ListParagraph"/>
        <w:numPr>
          <w:ilvl w:val="0"/>
          <w:numId w:val="7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CRITICAL THINKING</w:t>
      </w:r>
    </w:p>
    <w:p w:rsidR="00AB2D4F" w:rsidRDefault="00AB2D4F" w:rsidP="00AB2D4F">
      <w:pPr>
        <w:pStyle w:val="ListParagraph"/>
        <w:numPr>
          <w:ilvl w:val="0"/>
          <w:numId w:val="7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EMOTIONAL INTELLIGENCE</w:t>
      </w:r>
    </w:p>
    <w:p w:rsidR="00AB2D4F" w:rsidRDefault="00AB2D4F" w:rsidP="00AB2D4F">
      <w:pPr>
        <w:pStyle w:val="ListParagraph"/>
        <w:numPr>
          <w:ilvl w:val="0"/>
          <w:numId w:val="7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NEGOTIATION</w:t>
      </w:r>
    </w:p>
    <w:p w:rsidR="00AB2D4F" w:rsidRDefault="00AB2D4F" w:rsidP="00AB2D4F">
      <w:pPr>
        <w:pStyle w:val="ListParagraph"/>
        <w:numPr>
          <w:ilvl w:val="0"/>
          <w:numId w:val="7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CONSENSUS BUILDING</w:t>
      </w: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 xml:space="preserve">      </w:t>
      </w:r>
      <w:r>
        <w:rPr>
          <w:b/>
          <w:i/>
          <w:sz w:val="20"/>
          <w:szCs w:val="20"/>
          <w:u w:val="single"/>
        </w:rPr>
        <w:t>CONTRACT ACT ,1872</w:t>
      </w:r>
    </w:p>
    <w:p w:rsidR="00AB2D4F" w:rsidRDefault="00AB2D4F" w:rsidP="00AB2D4F">
      <w:pPr>
        <w:pStyle w:val="ListParagraph"/>
        <w:numPr>
          <w:ilvl w:val="0"/>
          <w:numId w:val="8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MINOR POSITION</w:t>
      </w:r>
    </w:p>
    <w:p w:rsidR="00AB2D4F" w:rsidRDefault="00AB2D4F" w:rsidP="00AB2D4F">
      <w:pPr>
        <w:pStyle w:val="ListParagraph"/>
        <w:numPr>
          <w:ilvl w:val="0"/>
          <w:numId w:val="8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QUASI CONTRACTS</w:t>
      </w:r>
    </w:p>
    <w:p w:rsidR="00AB2D4F" w:rsidRDefault="00AB2D4F" w:rsidP="00AB2D4F">
      <w:pPr>
        <w:pStyle w:val="ListParagraph"/>
        <w:numPr>
          <w:ilvl w:val="0"/>
          <w:numId w:val="8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BREACH OF CONTRACTS</w:t>
      </w:r>
    </w:p>
    <w:p w:rsidR="00AB2D4F" w:rsidRDefault="00AB2D4F" w:rsidP="00AB2D4F">
      <w:pPr>
        <w:pStyle w:val="ListParagraph"/>
        <w:numPr>
          <w:ilvl w:val="0"/>
          <w:numId w:val="8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 xml:space="preserve">KINDS OF AGENCY </w:t>
      </w:r>
    </w:p>
    <w:p w:rsidR="00AB2D4F" w:rsidRDefault="00AB2D4F" w:rsidP="00AB2D4F">
      <w:pPr>
        <w:rPr>
          <w:b/>
          <w:i/>
          <w:sz w:val="28"/>
          <w:szCs w:val="28"/>
        </w:rPr>
      </w:pPr>
    </w:p>
    <w:p w:rsidR="00AB2D4F" w:rsidRPr="00EA7655" w:rsidRDefault="00AB2D4F" w:rsidP="00AB2D4F">
      <w:pPr>
        <w:ind w:left="360"/>
        <w:rPr>
          <w:b/>
          <w:i/>
          <w:sz w:val="56"/>
          <w:szCs w:val="20"/>
          <w:u w:val="single"/>
        </w:rPr>
      </w:pPr>
      <w:r w:rsidRPr="00EA7655">
        <w:rPr>
          <w:b/>
          <w:i/>
          <w:sz w:val="56"/>
          <w:szCs w:val="20"/>
          <w:u w:val="single"/>
        </w:rPr>
        <w:t>IMPORTANT TOPICS OF AUDIT</w:t>
      </w:r>
    </w:p>
    <w:p w:rsidR="00AB2D4F" w:rsidRDefault="00AB2D4F" w:rsidP="00AB2D4F">
      <w:pPr>
        <w:pStyle w:val="ListParagraph"/>
        <w:numPr>
          <w:ilvl w:val="0"/>
          <w:numId w:val="9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BASIC PRINCIPLES GOVERNING AN AUDIT</w:t>
      </w:r>
    </w:p>
    <w:p w:rsidR="00AB2D4F" w:rsidRDefault="00AB2D4F" w:rsidP="00AB2D4F">
      <w:pPr>
        <w:pStyle w:val="ListParagraph"/>
        <w:numPr>
          <w:ilvl w:val="0"/>
          <w:numId w:val="9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 xml:space="preserve">FUNDAMENTAL ACCOUNTING ASSUMPTIONS </w:t>
      </w:r>
    </w:p>
    <w:p w:rsidR="00AB2D4F" w:rsidRDefault="00AB2D4F" w:rsidP="00AB2D4F">
      <w:pPr>
        <w:pStyle w:val="ListParagraph"/>
        <w:numPr>
          <w:ilvl w:val="0"/>
          <w:numId w:val="9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INHERENT LIMITATIONS OF AUDIT</w:t>
      </w:r>
    </w:p>
    <w:p w:rsidR="00AB2D4F" w:rsidRDefault="00AB2D4F" w:rsidP="00AB2D4F">
      <w:pPr>
        <w:pStyle w:val="ListParagraph"/>
        <w:numPr>
          <w:ilvl w:val="0"/>
          <w:numId w:val="9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COMPLIANCE AND SUBSTANTIVE PROCEDURES</w:t>
      </w:r>
    </w:p>
    <w:p w:rsidR="00AB2D4F" w:rsidRDefault="00AB2D4F" w:rsidP="00AB2D4F">
      <w:pPr>
        <w:pStyle w:val="ListParagraph"/>
        <w:numPr>
          <w:ilvl w:val="0"/>
          <w:numId w:val="9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STRATIFIED RANDOM SAMPLING</w:t>
      </w:r>
    </w:p>
    <w:p w:rsidR="00AB2D4F" w:rsidRDefault="00AB2D4F" w:rsidP="00AB2D4F">
      <w:pPr>
        <w:pStyle w:val="ListParagraph"/>
        <w:numPr>
          <w:ilvl w:val="0"/>
          <w:numId w:val="9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FACTORS AFFECTING CONTROL ENVIRONMENT</w:t>
      </w:r>
    </w:p>
    <w:p w:rsidR="00AB2D4F" w:rsidRDefault="00AB2D4F" w:rsidP="00AB2D4F">
      <w:pPr>
        <w:pStyle w:val="ListParagraph"/>
        <w:numPr>
          <w:ilvl w:val="0"/>
          <w:numId w:val="9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INTERNAL CONTROL QUESTINNAIRE</w:t>
      </w:r>
    </w:p>
    <w:p w:rsidR="00AB2D4F" w:rsidRDefault="00AB2D4F" w:rsidP="00AB2D4F">
      <w:pPr>
        <w:pStyle w:val="ListParagraph"/>
        <w:numPr>
          <w:ilvl w:val="0"/>
          <w:numId w:val="9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CONCEPT OF AUDIT RISK</w:t>
      </w:r>
    </w:p>
    <w:p w:rsidR="00AB2D4F" w:rsidRDefault="00AB2D4F" w:rsidP="00AB2D4F">
      <w:pPr>
        <w:pStyle w:val="ListParagraph"/>
        <w:numPr>
          <w:ilvl w:val="0"/>
          <w:numId w:val="9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lastRenderedPageBreak/>
        <w:t>DETERMINE TO WHAT EXTENT INTERNAL AUDITOR WORK CAN BE USED.</w:t>
      </w:r>
    </w:p>
    <w:p w:rsidR="00AB2D4F" w:rsidRDefault="00AB2D4F" w:rsidP="00AB2D4F">
      <w:pPr>
        <w:pStyle w:val="ListParagraph"/>
        <w:numPr>
          <w:ilvl w:val="0"/>
          <w:numId w:val="9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</w:rPr>
        <w:t>APPROACHES TO EDP AUDITING</w:t>
      </w:r>
    </w:p>
    <w:p w:rsidR="00AB2D4F" w:rsidRDefault="00AB2D4F" w:rsidP="00AB2D4F">
      <w:pPr>
        <w:ind w:left="360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COMPANY AUDIT  1 &amp; 2</w:t>
      </w:r>
    </w:p>
    <w:p w:rsidR="00AB2D4F" w:rsidRDefault="00AB2D4F" w:rsidP="00AB2D4F">
      <w:pPr>
        <w:pStyle w:val="ListParagraph"/>
        <w:numPr>
          <w:ilvl w:val="0"/>
          <w:numId w:val="10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 xml:space="preserve">SEC 224 (2) ,224 (5), SEC 225 , SEC 233A </w:t>
      </w:r>
    </w:p>
    <w:p w:rsidR="00AB2D4F" w:rsidRDefault="00AB2D4F" w:rsidP="00AB2D4F">
      <w:pPr>
        <w:pStyle w:val="ListParagraph"/>
        <w:numPr>
          <w:ilvl w:val="0"/>
          <w:numId w:val="10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 xml:space="preserve">CONCEPT OF ACCOUNTING STANDARDS </w:t>
      </w:r>
    </w:p>
    <w:p w:rsidR="00AB2D4F" w:rsidRDefault="00AB2D4F" w:rsidP="00AB2D4F">
      <w:pPr>
        <w:pStyle w:val="ListParagraph"/>
        <w:numPr>
          <w:ilvl w:val="0"/>
          <w:numId w:val="10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DIRECTOR RESPONSIBILITY STATEMENT</w:t>
      </w:r>
    </w:p>
    <w:p w:rsidR="00AB2D4F" w:rsidRDefault="00AB2D4F" w:rsidP="00AB2D4F">
      <w:pPr>
        <w:pStyle w:val="ListParagraph"/>
        <w:numPr>
          <w:ilvl w:val="0"/>
          <w:numId w:val="10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AUDIT OF DIVIDEND</w:t>
      </w: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 xml:space="preserve"> </w:t>
      </w:r>
      <w:r>
        <w:rPr>
          <w:b/>
          <w:i/>
          <w:sz w:val="20"/>
          <w:szCs w:val="20"/>
        </w:rPr>
        <w:t xml:space="preserve">     </w:t>
      </w:r>
      <w:r>
        <w:rPr>
          <w:b/>
          <w:i/>
          <w:sz w:val="20"/>
          <w:szCs w:val="20"/>
          <w:u w:val="single"/>
        </w:rPr>
        <w:t>AUDIT REPORT</w:t>
      </w:r>
    </w:p>
    <w:p w:rsidR="00AB2D4F" w:rsidRDefault="00AB2D4F" w:rsidP="00AB2D4F">
      <w:pPr>
        <w:pStyle w:val="ListParagraph"/>
        <w:numPr>
          <w:ilvl w:val="0"/>
          <w:numId w:val="1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FORMAT OF AUDIT REPORT</w:t>
      </w:r>
    </w:p>
    <w:p w:rsidR="00AB2D4F" w:rsidRDefault="00AB2D4F" w:rsidP="00AB2D4F">
      <w:pPr>
        <w:pStyle w:val="ListParagraph"/>
        <w:numPr>
          <w:ilvl w:val="0"/>
          <w:numId w:val="11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APPLICABILITY OF CARO ,2003 AND CLAUSE  7 ,9 ,10</w:t>
      </w:r>
    </w:p>
    <w:p w:rsidR="00AB2D4F" w:rsidRDefault="00AB2D4F" w:rsidP="00AB2D4F">
      <w:pPr>
        <w:ind w:left="360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SPECIAL AUDITS</w:t>
      </w:r>
    </w:p>
    <w:p w:rsidR="00AB2D4F" w:rsidRDefault="00AB2D4F" w:rsidP="00AB2D4F">
      <w:pPr>
        <w:pStyle w:val="ListParagraph"/>
        <w:numPr>
          <w:ilvl w:val="0"/>
          <w:numId w:val="12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HOSPITAL</w:t>
      </w:r>
    </w:p>
    <w:p w:rsidR="00AB2D4F" w:rsidRDefault="00AB2D4F" w:rsidP="00AB2D4F">
      <w:pPr>
        <w:pStyle w:val="ListParagraph"/>
        <w:numPr>
          <w:ilvl w:val="0"/>
          <w:numId w:val="12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NPO</w:t>
      </w:r>
    </w:p>
    <w:p w:rsidR="00AB2D4F" w:rsidRDefault="00AB2D4F" w:rsidP="00AB2D4F">
      <w:pPr>
        <w:pStyle w:val="ListParagraph"/>
        <w:numPr>
          <w:ilvl w:val="0"/>
          <w:numId w:val="12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LOCAL BODIES</w:t>
      </w:r>
    </w:p>
    <w:p w:rsidR="00AB2D4F" w:rsidRDefault="00AB2D4F" w:rsidP="00AB2D4F">
      <w:pPr>
        <w:ind w:left="360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GOVT. AUDIT</w:t>
      </w:r>
    </w:p>
    <w:p w:rsidR="00AB2D4F" w:rsidRDefault="00AB2D4F" w:rsidP="00AB2D4F">
      <w:pPr>
        <w:pStyle w:val="ListParagraph"/>
        <w:numPr>
          <w:ilvl w:val="0"/>
          <w:numId w:val="13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POWERS OF CAG</w:t>
      </w:r>
    </w:p>
    <w:p w:rsidR="00AB2D4F" w:rsidRDefault="00AB2D4F" w:rsidP="00AB2D4F">
      <w:pPr>
        <w:pStyle w:val="ListParagraph"/>
        <w:numPr>
          <w:ilvl w:val="0"/>
          <w:numId w:val="13"/>
        </w:num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EXPENDITURE AUDIT</w:t>
      </w: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 xml:space="preserve">OTHER TOPICS </w:t>
      </w: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CUT OFF PROCEDURES,  EXAMINATION IN DEPTH, GUIDANCE NOTE ON PROPOSED DIVIDEND,  CONCEPT OF DEPRICIATION (AS 6),  AUDITORS LIEN’S , PROFESSIONAL SKEPTICISM.</w:t>
      </w: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IMPORATANT STANDARDS ON AUDITING</w:t>
      </w: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 xml:space="preserve">SA  210,  230, 260 , 320,  501 , 540,  580,  610, 620  </w:t>
      </w: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VOUCHING / VREIFICATION</w:t>
      </w:r>
    </w:p>
    <w:p w:rsidR="00AB2D4F" w:rsidRDefault="00AB2D4F" w:rsidP="00AB2D4F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FACTORS WHICH CAN INCREASE/DECREASE GROSS PROFITS</w:t>
      </w:r>
    </w:p>
    <w:p w:rsidR="00AB2D4F" w:rsidRDefault="00AB2D4F" w:rsidP="00AB2D4F">
      <w:pPr>
        <w:rPr>
          <w:b/>
          <w:i/>
          <w:sz w:val="28"/>
          <w:szCs w:val="28"/>
          <w:u w:val="single"/>
        </w:rPr>
      </w:pPr>
      <w:r>
        <w:rPr>
          <w:b/>
          <w:i/>
          <w:sz w:val="20"/>
          <w:szCs w:val="20"/>
          <w:u w:val="single"/>
        </w:rPr>
        <w:t>PRELIMINARY EXPENSES, PAYMENT OF INCOME TAX,BAD DEBTS RECOVERED,INTANGIBLE ASSESTS, FIXED ASSESTS…</w:t>
      </w:r>
      <w:r>
        <w:rPr>
          <w:b/>
          <w:i/>
          <w:sz w:val="28"/>
          <w:szCs w:val="28"/>
          <w:u w:val="single"/>
        </w:rPr>
        <w:t>….</w:t>
      </w:r>
    </w:p>
    <w:p w:rsidR="00C60249" w:rsidRDefault="00AB2D4F" w:rsidP="00AB2D4F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</w:t>
      </w:r>
      <w:r w:rsidR="00C60249">
        <w:rPr>
          <w:b/>
          <w:i/>
          <w:sz w:val="28"/>
          <w:szCs w:val="28"/>
        </w:rPr>
        <w:t xml:space="preserve">              </w:t>
      </w:r>
      <w:r w:rsidRPr="00C60249">
        <w:rPr>
          <w:b/>
          <w:i/>
          <w:sz w:val="36"/>
          <w:szCs w:val="28"/>
        </w:rPr>
        <w:t>….……….</w:t>
      </w:r>
      <w:r w:rsidRPr="00C60249">
        <w:rPr>
          <w:b/>
          <w:i/>
          <w:sz w:val="36"/>
          <w:szCs w:val="28"/>
          <w:u w:val="single"/>
        </w:rPr>
        <w:t xml:space="preserve">BEST OF LUCK………. </w:t>
      </w:r>
    </w:p>
    <w:p w:rsidR="00AB2D4F" w:rsidRPr="00C60249" w:rsidRDefault="00AB2D4F" w:rsidP="00AB2D4F">
      <w:pPr>
        <w:rPr>
          <w:b/>
          <w:i/>
          <w:sz w:val="28"/>
          <w:szCs w:val="28"/>
          <w:u w:val="single"/>
        </w:rPr>
      </w:pPr>
      <w:r>
        <w:rPr>
          <w:b/>
          <w:i/>
          <w:sz w:val="32"/>
          <w:szCs w:val="32"/>
        </w:rPr>
        <w:t xml:space="preserve">(FOR ANY QUERY CONTACT </w:t>
      </w:r>
      <w:r>
        <w:rPr>
          <w:b/>
          <w:i/>
          <w:sz w:val="36"/>
          <w:szCs w:val="32"/>
        </w:rPr>
        <w:t>CA ROHIT PATOLIA</w:t>
      </w:r>
      <w:r w:rsidR="00C60249">
        <w:rPr>
          <w:b/>
          <w:i/>
          <w:sz w:val="36"/>
          <w:szCs w:val="32"/>
        </w:rPr>
        <w:t>,  9982942567</w:t>
      </w:r>
      <w:r>
        <w:rPr>
          <w:b/>
          <w:i/>
          <w:sz w:val="36"/>
          <w:szCs w:val="32"/>
        </w:rPr>
        <w:t>)</w:t>
      </w:r>
    </w:p>
    <w:p w:rsidR="00AB2D4F" w:rsidRDefault="00AB2D4F" w:rsidP="00AB2D4F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AB2D4F" w:rsidRDefault="00AB2D4F" w:rsidP="00AB2D4F">
      <w:pPr>
        <w:rPr>
          <w:b/>
          <w:i/>
          <w:sz w:val="28"/>
          <w:szCs w:val="28"/>
          <w:u w:val="single"/>
        </w:rPr>
      </w:pPr>
    </w:p>
    <w:p w:rsidR="00FC17D9" w:rsidRDefault="00FC17D9"/>
    <w:sectPr w:rsidR="00FC17D9" w:rsidSect="00FC17D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6DA" w:rsidRDefault="00FE66DA" w:rsidP="00E26509">
      <w:pPr>
        <w:spacing w:after="0" w:line="240" w:lineRule="auto"/>
      </w:pPr>
      <w:r>
        <w:separator/>
      </w:r>
    </w:p>
  </w:endnote>
  <w:endnote w:type="continuationSeparator" w:id="1">
    <w:p w:rsidR="00FE66DA" w:rsidRDefault="00FE66DA" w:rsidP="00E2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509" w:rsidRPr="00E26509" w:rsidRDefault="00E26509">
    <w:pPr>
      <w:pStyle w:val="Footer"/>
      <w:rPr>
        <w:b/>
        <w:sz w:val="44"/>
      </w:rPr>
    </w:pPr>
    <w:r>
      <w:rPr>
        <w:b/>
        <w:sz w:val="44"/>
      </w:rPr>
      <w:t xml:space="preserve">            </w:t>
    </w:r>
    <w:r w:rsidRPr="00E26509">
      <w:rPr>
        <w:b/>
        <w:sz w:val="44"/>
      </w:rPr>
      <w:t>BY CA ROHIT PATOLIA (9982942567)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6DA" w:rsidRDefault="00FE66DA" w:rsidP="00E26509">
      <w:pPr>
        <w:spacing w:after="0" w:line="240" w:lineRule="auto"/>
      </w:pPr>
      <w:r>
        <w:separator/>
      </w:r>
    </w:p>
  </w:footnote>
  <w:footnote w:type="continuationSeparator" w:id="1">
    <w:p w:rsidR="00FE66DA" w:rsidRDefault="00FE66DA" w:rsidP="00E26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A00E9"/>
    <w:multiLevelType w:val="hybridMultilevel"/>
    <w:tmpl w:val="0E1EE4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A3583"/>
    <w:multiLevelType w:val="hybridMultilevel"/>
    <w:tmpl w:val="498AB4A8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E1478"/>
    <w:multiLevelType w:val="hybridMultilevel"/>
    <w:tmpl w:val="DB0E5E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B72CAB"/>
    <w:multiLevelType w:val="hybridMultilevel"/>
    <w:tmpl w:val="A49683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75FBA"/>
    <w:multiLevelType w:val="hybridMultilevel"/>
    <w:tmpl w:val="3F2A9E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977792"/>
    <w:multiLevelType w:val="hybridMultilevel"/>
    <w:tmpl w:val="0078569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A520FA"/>
    <w:multiLevelType w:val="hybridMultilevel"/>
    <w:tmpl w:val="ABFA2AC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9B75BD"/>
    <w:multiLevelType w:val="hybridMultilevel"/>
    <w:tmpl w:val="5DEECD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926AE6"/>
    <w:multiLevelType w:val="hybridMultilevel"/>
    <w:tmpl w:val="9FAE77D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317981"/>
    <w:multiLevelType w:val="hybridMultilevel"/>
    <w:tmpl w:val="3874329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4F5956"/>
    <w:multiLevelType w:val="hybridMultilevel"/>
    <w:tmpl w:val="F61AC6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C9396F"/>
    <w:multiLevelType w:val="hybridMultilevel"/>
    <w:tmpl w:val="0C22EA5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4A2CB7"/>
    <w:multiLevelType w:val="hybridMultilevel"/>
    <w:tmpl w:val="52C83D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D4F"/>
    <w:rsid w:val="003B5BC7"/>
    <w:rsid w:val="004320BC"/>
    <w:rsid w:val="00AB2D4F"/>
    <w:rsid w:val="00C60249"/>
    <w:rsid w:val="00D308EC"/>
    <w:rsid w:val="00E26509"/>
    <w:rsid w:val="00EA7655"/>
    <w:rsid w:val="00F974E6"/>
    <w:rsid w:val="00FC17D9"/>
    <w:rsid w:val="00FE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D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D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26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6509"/>
  </w:style>
  <w:style w:type="paragraph" w:styleId="Footer">
    <w:name w:val="footer"/>
    <w:basedOn w:val="Normal"/>
    <w:link w:val="FooterChar"/>
    <w:uiPriority w:val="99"/>
    <w:semiHidden/>
    <w:unhideWhenUsed/>
    <w:rsid w:val="00E26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65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9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498</Words>
  <Characters>2840</Characters>
  <Application>Microsoft Office Word</Application>
  <DocSecurity>0</DocSecurity>
  <Lines>23</Lines>
  <Paragraphs>6</Paragraphs>
  <ScaleCrop>false</ScaleCrop>
  <Company>Hewlett-Packard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7</cp:revision>
  <dcterms:created xsi:type="dcterms:W3CDTF">2012-09-01T06:34:00Z</dcterms:created>
  <dcterms:modified xsi:type="dcterms:W3CDTF">2012-09-03T03:32:00Z</dcterms:modified>
</cp:coreProperties>
</file>