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161" w:rsidRDefault="00F323D1">
      <w:pPr>
        <w:rPr>
          <w:rFonts w:ascii="Arial" w:hAnsi="Arial" w:cs="Arial"/>
          <w:b/>
          <w:bCs/>
          <w:color w:val="010162"/>
        </w:rPr>
      </w:pPr>
      <w:r>
        <w:rPr>
          <w:rFonts w:ascii="Arial" w:hAnsi="Arial" w:cs="Arial"/>
          <w:b/>
          <w:bCs/>
          <w:color w:val="010162"/>
        </w:rPr>
        <w:t>Certificate Course on Enterprise Risk Management</w:t>
      </w:r>
    </w:p>
    <w:tbl>
      <w:tblPr>
        <w:tblW w:w="5000" w:type="pct"/>
        <w:tblCellSpacing w:w="15" w:type="dxa"/>
        <w:tblCellMar>
          <w:top w:w="15" w:type="dxa"/>
          <w:left w:w="15" w:type="dxa"/>
          <w:bottom w:w="15" w:type="dxa"/>
          <w:right w:w="15" w:type="dxa"/>
        </w:tblCellMar>
        <w:tblLook w:val="04A0"/>
      </w:tblPr>
      <w:tblGrid>
        <w:gridCol w:w="9116"/>
      </w:tblGrid>
      <w:tr w:rsidR="00F323D1" w:rsidRPr="00F323D1" w:rsidTr="00F323D1">
        <w:trPr>
          <w:tblCellSpacing w:w="15" w:type="dxa"/>
        </w:trPr>
        <w:tc>
          <w:tcPr>
            <w:tcW w:w="0" w:type="auto"/>
            <w:vAlign w:val="center"/>
            <w:hideMark/>
          </w:tcPr>
          <w:p w:rsidR="00F323D1" w:rsidRPr="00F323D1" w:rsidRDefault="00F323D1" w:rsidP="00F323D1">
            <w:pPr>
              <w:spacing w:after="0" w:line="255" w:lineRule="atLeast"/>
              <w:jc w:val="center"/>
              <w:rPr>
                <w:rFonts w:ascii="Arial" w:eastAsia="Times New Roman" w:hAnsi="Arial" w:cs="Arial"/>
                <w:color w:val="333333"/>
                <w:sz w:val="18"/>
                <w:szCs w:val="18"/>
                <w:lang w:eastAsia="en-IN"/>
              </w:rPr>
            </w:pPr>
            <w:hyperlink r:id="rId5" w:history="1">
              <w:r w:rsidRPr="00F323D1">
                <w:rPr>
                  <w:rFonts w:ascii="Arial" w:eastAsia="Times New Roman" w:hAnsi="Arial" w:cs="Arial"/>
                  <w:b/>
                  <w:bCs/>
                  <w:color w:val="01619B"/>
                  <w:spacing w:val="7"/>
                  <w:sz w:val="18"/>
                  <w:lang w:eastAsia="en-IN"/>
                </w:rPr>
                <w:t>Certificate Course on Enterprise Risk Management at Chennai starting from September 15, 2012</w:t>
              </w:r>
            </w:hyperlink>
          </w:p>
        </w:tc>
      </w:tr>
      <w:tr w:rsidR="00F323D1" w:rsidRPr="00F323D1" w:rsidTr="00F323D1">
        <w:trPr>
          <w:tblCellSpacing w:w="15" w:type="dxa"/>
        </w:trPr>
        <w:tc>
          <w:tcPr>
            <w:tcW w:w="0" w:type="auto"/>
            <w:vAlign w:val="center"/>
            <w:hideMark/>
          </w:tcPr>
          <w:p w:rsidR="00F323D1" w:rsidRPr="00F323D1" w:rsidRDefault="00F323D1" w:rsidP="00F323D1">
            <w:pPr>
              <w:spacing w:after="0" w:line="255" w:lineRule="atLeast"/>
              <w:jc w:val="center"/>
              <w:rPr>
                <w:rFonts w:ascii="Arial" w:eastAsia="Times New Roman" w:hAnsi="Arial" w:cs="Arial"/>
                <w:color w:val="333333"/>
                <w:sz w:val="18"/>
                <w:szCs w:val="18"/>
                <w:lang w:eastAsia="en-IN"/>
              </w:rPr>
            </w:pPr>
            <w:hyperlink r:id="rId6" w:history="1">
              <w:r w:rsidRPr="00F323D1">
                <w:rPr>
                  <w:rFonts w:ascii="Arial" w:eastAsia="Times New Roman" w:hAnsi="Arial" w:cs="Arial"/>
                  <w:b/>
                  <w:bCs/>
                  <w:color w:val="01619B"/>
                  <w:spacing w:val="7"/>
                  <w:sz w:val="18"/>
                  <w:lang w:eastAsia="en-IN"/>
                </w:rPr>
                <w:t>Certificate Course on Enterprise Risk Management at Kolkata starting from October 13, 2012</w:t>
              </w:r>
            </w:hyperlink>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The Internal Audit Standards Board of the ICAI is pleased to offer Certificate Course on “Enterprise Risk Management” to enable members to develop competence in this emerging field and offer value added services. This course would help the members to understand the various issues relating to the enterprise risk management and in developing the necessary skills to provide value added services in this area.</w:t>
            </w:r>
            <w:r w:rsidRPr="00F323D1">
              <w:rPr>
                <w:rFonts w:ascii="Arial" w:eastAsia="Times New Roman" w:hAnsi="Arial" w:cs="Arial"/>
                <w:color w:val="333333"/>
                <w:sz w:val="18"/>
                <w:lang w:eastAsia="en-IN"/>
              </w:rPr>
              <w:t> </w:t>
            </w:r>
          </w:p>
        </w:tc>
      </w:tr>
      <w:tr w:rsidR="00F323D1" w:rsidRPr="00F323D1" w:rsidTr="00F323D1">
        <w:trPr>
          <w:tblCellSpacing w:w="15" w:type="dxa"/>
        </w:trPr>
        <w:tc>
          <w:tcPr>
            <w:tcW w:w="0" w:type="auto"/>
            <w:hideMark/>
          </w:tcPr>
          <w:p w:rsidR="00F323D1" w:rsidRPr="00F323D1" w:rsidRDefault="00F323D1" w:rsidP="00F323D1">
            <w:pPr>
              <w:spacing w:after="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Course Objectives</w:t>
            </w:r>
            <w:r w:rsidRPr="00F323D1">
              <w:rPr>
                <w:rFonts w:ascii="Arial" w:eastAsia="Times New Roman" w:hAnsi="Arial" w:cs="Arial"/>
                <w:b/>
                <w:bCs/>
                <w:color w:val="333333"/>
                <w:sz w:val="18"/>
                <w:lang w:eastAsia="en-IN"/>
              </w:rPr>
              <w:t> </w:t>
            </w:r>
            <w:r w:rsidRPr="00F323D1">
              <w:rPr>
                <w:rFonts w:ascii="Arial" w:eastAsia="Times New Roman" w:hAnsi="Arial" w:cs="Arial"/>
                <w:color w:val="333333"/>
                <w:sz w:val="18"/>
                <w:szCs w:val="18"/>
                <w:lang w:eastAsia="en-IN"/>
              </w:rPr>
              <w:br/>
              <w:t>The overall objectives of the course are:</w:t>
            </w:r>
          </w:p>
          <w:p w:rsidR="00F323D1" w:rsidRPr="00F323D1" w:rsidRDefault="00F323D1" w:rsidP="00F323D1">
            <w:pPr>
              <w:numPr>
                <w:ilvl w:val="0"/>
                <w:numId w:val="1"/>
              </w:numPr>
              <w:spacing w:before="100" w:beforeAutospacing="1" w:after="100" w:afterAutospacing="1"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To enhance the role of Chartered Accountants in the area of ERM.</w:t>
            </w:r>
          </w:p>
          <w:p w:rsidR="00F323D1" w:rsidRPr="00F323D1" w:rsidRDefault="00F323D1" w:rsidP="00F323D1">
            <w:pPr>
              <w:numPr>
                <w:ilvl w:val="0"/>
                <w:numId w:val="1"/>
              </w:numPr>
              <w:spacing w:before="100" w:beforeAutospacing="1" w:after="100" w:afterAutospacing="1"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To build ERM as one of their core competencies.</w:t>
            </w:r>
          </w:p>
        </w:tc>
      </w:tr>
      <w:tr w:rsidR="00F323D1" w:rsidRPr="00F323D1" w:rsidTr="00F323D1">
        <w:trPr>
          <w:tblCellSpacing w:w="15" w:type="dxa"/>
        </w:trPr>
        <w:tc>
          <w:tcPr>
            <w:tcW w:w="0" w:type="auto"/>
            <w:hideMark/>
          </w:tcPr>
          <w:p w:rsidR="00F323D1" w:rsidRPr="00F323D1" w:rsidRDefault="00F323D1" w:rsidP="00F323D1">
            <w:pPr>
              <w:spacing w:after="0"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The main thrust of the course is to educate the participants on:</w:t>
            </w:r>
          </w:p>
          <w:p w:rsidR="00F323D1" w:rsidRPr="00F323D1" w:rsidRDefault="00F323D1" w:rsidP="00F323D1">
            <w:pPr>
              <w:numPr>
                <w:ilvl w:val="0"/>
                <w:numId w:val="2"/>
              </w:numPr>
              <w:spacing w:before="100" w:beforeAutospacing="1" w:after="100" w:afterAutospacing="1"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Theory and concepts of ERM.</w:t>
            </w:r>
          </w:p>
          <w:p w:rsidR="00F323D1" w:rsidRPr="00F323D1" w:rsidRDefault="00F323D1" w:rsidP="00F323D1">
            <w:pPr>
              <w:numPr>
                <w:ilvl w:val="0"/>
                <w:numId w:val="2"/>
              </w:numPr>
              <w:spacing w:before="100" w:beforeAutospacing="1" w:after="100" w:afterAutospacing="1"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Manner in which ERM is designed and implemented in practice.</w:t>
            </w:r>
          </w:p>
          <w:p w:rsidR="00F323D1" w:rsidRPr="00F323D1" w:rsidRDefault="00F323D1" w:rsidP="00F323D1">
            <w:pPr>
              <w:numPr>
                <w:ilvl w:val="0"/>
                <w:numId w:val="2"/>
              </w:numPr>
              <w:spacing w:before="100" w:beforeAutospacing="1" w:after="100" w:afterAutospacing="1"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Current thinking on risk management and its impact on contemporary business enterprises</w:t>
            </w:r>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Course Duration</w:t>
            </w:r>
            <w:r w:rsidRPr="00F323D1">
              <w:rPr>
                <w:rFonts w:ascii="Arial" w:eastAsia="Times New Roman" w:hAnsi="Arial" w:cs="Arial"/>
                <w:b/>
                <w:bCs/>
                <w:color w:val="333333"/>
                <w:sz w:val="18"/>
                <w:lang w:eastAsia="en-IN"/>
              </w:rPr>
              <w:t> </w:t>
            </w:r>
            <w:r w:rsidRPr="00F323D1">
              <w:rPr>
                <w:rFonts w:ascii="Arial" w:eastAsia="Times New Roman" w:hAnsi="Arial" w:cs="Arial"/>
                <w:color w:val="333333"/>
                <w:sz w:val="18"/>
                <w:szCs w:val="18"/>
                <w:lang w:eastAsia="en-IN"/>
              </w:rPr>
              <w:br/>
              <w:t>The duration of the course is 200 hours spread over six class rooms studies, self studies, e-learning and Case Study preparation and presentation i.e.,</w:t>
            </w:r>
            <w:r w:rsidRPr="00F323D1">
              <w:rPr>
                <w:rFonts w:ascii="Arial" w:eastAsia="Times New Roman" w:hAnsi="Arial" w:cs="Arial"/>
                <w:color w:val="333333"/>
                <w:sz w:val="18"/>
                <w:lang w:eastAsia="en-IN"/>
              </w:rPr>
              <w:t> </w:t>
            </w:r>
            <w:r w:rsidRPr="00F323D1">
              <w:rPr>
                <w:rFonts w:ascii="Arial" w:eastAsia="Times New Roman" w:hAnsi="Arial" w:cs="Arial"/>
                <w:color w:val="333333"/>
                <w:sz w:val="18"/>
                <w:szCs w:val="18"/>
                <w:lang w:eastAsia="en-IN"/>
              </w:rPr>
              <w:br/>
              <w:t>Self Study : 100 hours</w:t>
            </w:r>
            <w:r w:rsidRPr="00F323D1">
              <w:rPr>
                <w:rFonts w:ascii="Arial" w:eastAsia="Times New Roman" w:hAnsi="Arial" w:cs="Arial"/>
                <w:color w:val="333333"/>
                <w:sz w:val="18"/>
                <w:szCs w:val="18"/>
                <w:lang w:eastAsia="en-IN"/>
              </w:rPr>
              <w:br/>
              <w:t>Class room teaching : 50 hours</w:t>
            </w:r>
            <w:r w:rsidRPr="00F323D1">
              <w:rPr>
                <w:rFonts w:ascii="Arial" w:eastAsia="Times New Roman" w:hAnsi="Arial" w:cs="Arial"/>
                <w:color w:val="333333"/>
                <w:sz w:val="18"/>
                <w:szCs w:val="18"/>
                <w:lang w:eastAsia="en-IN"/>
              </w:rPr>
              <w:br/>
              <w:t>E-Learning : 20 hours</w:t>
            </w:r>
            <w:r w:rsidRPr="00F323D1">
              <w:rPr>
                <w:rFonts w:ascii="Arial" w:eastAsia="Times New Roman" w:hAnsi="Arial" w:cs="Arial"/>
                <w:color w:val="333333"/>
                <w:sz w:val="18"/>
                <w:szCs w:val="18"/>
                <w:lang w:eastAsia="en-IN"/>
              </w:rPr>
              <w:br/>
              <w:t>Case Study preparation and presentation : 30 hours</w:t>
            </w:r>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CPE Hours</w:t>
            </w:r>
            <w:r w:rsidRPr="00F323D1">
              <w:rPr>
                <w:rFonts w:ascii="Arial" w:eastAsia="Times New Roman" w:hAnsi="Arial" w:cs="Arial"/>
                <w:color w:val="333333"/>
                <w:sz w:val="18"/>
                <w:szCs w:val="18"/>
                <w:lang w:eastAsia="en-IN"/>
              </w:rPr>
              <w:br/>
              <w:t>CPE credit of 100 Hours (50 hours of structured learning and 50 hours of unstructured learning) will be given to the participants.</w:t>
            </w:r>
            <w:r w:rsidRPr="00F323D1">
              <w:rPr>
                <w:rFonts w:ascii="Arial" w:eastAsia="Times New Roman" w:hAnsi="Arial" w:cs="Arial"/>
                <w:color w:val="333333"/>
                <w:sz w:val="18"/>
                <w:lang w:eastAsia="en-IN"/>
              </w:rPr>
              <w:t> </w:t>
            </w:r>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Further Details and Registration Form Link:</w:t>
            </w:r>
            <w:r w:rsidRPr="00F323D1">
              <w:rPr>
                <w:rFonts w:ascii="Arial" w:eastAsia="Times New Roman" w:hAnsi="Arial" w:cs="Arial"/>
                <w:b/>
                <w:bCs/>
                <w:color w:val="333333"/>
                <w:sz w:val="18"/>
                <w:lang w:eastAsia="en-IN"/>
              </w:rPr>
              <w:t> </w:t>
            </w:r>
            <w:r w:rsidRPr="00F323D1">
              <w:rPr>
                <w:rFonts w:ascii="Arial" w:eastAsia="Times New Roman" w:hAnsi="Arial" w:cs="Arial"/>
                <w:color w:val="333333"/>
                <w:sz w:val="18"/>
                <w:szCs w:val="18"/>
                <w:lang w:eastAsia="en-IN"/>
              </w:rPr>
              <w:br/>
            </w:r>
            <w:hyperlink r:id="rId7" w:tgtFrame="blank" w:history="1">
              <w:r w:rsidRPr="00F323D1">
                <w:rPr>
                  <w:rFonts w:ascii="Arial" w:eastAsia="Times New Roman" w:hAnsi="Arial" w:cs="Arial"/>
                  <w:b/>
                  <w:bCs/>
                  <w:color w:val="01619B"/>
                  <w:spacing w:val="7"/>
                  <w:sz w:val="18"/>
                  <w:lang w:eastAsia="en-IN"/>
                </w:rPr>
                <w:t>Brochure of Certificate Courses offered by Internal Audit Standards Board </w:t>
              </w:r>
            </w:hyperlink>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Course Registration is on First-Come-First Served basis on receipt of duly filled-in and signed application along with course fee.</w:t>
            </w:r>
            <w:r w:rsidRPr="00F323D1">
              <w:rPr>
                <w:rFonts w:ascii="Arial" w:eastAsia="Times New Roman" w:hAnsi="Arial" w:cs="Arial"/>
                <w:color w:val="333333"/>
                <w:sz w:val="18"/>
                <w:lang w:eastAsia="en-IN"/>
              </w:rPr>
              <w:t> </w:t>
            </w:r>
          </w:p>
        </w:tc>
      </w:tr>
      <w:tr w:rsidR="00F323D1" w:rsidRPr="00F323D1" w:rsidTr="00F323D1">
        <w:trPr>
          <w:tblCellSpacing w:w="15" w:type="dxa"/>
        </w:trPr>
        <w:tc>
          <w:tcPr>
            <w:tcW w:w="0" w:type="auto"/>
            <w:hideMark/>
          </w:tcPr>
          <w:p w:rsidR="00F323D1" w:rsidRPr="00F323D1" w:rsidRDefault="00F323D1" w:rsidP="00F323D1">
            <w:pPr>
              <w:spacing w:after="24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 xml:space="preserve">Address for sending the </w:t>
            </w:r>
            <w:proofErr w:type="gramStart"/>
            <w:r w:rsidRPr="00F323D1">
              <w:rPr>
                <w:rFonts w:ascii="Arial" w:eastAsia="Times New Roman" w:hAnsi="Arial" w:cs="Arial"/>
                <w:b/>
                <w:bCs/>
                <w:color w:val="333333"/>
                <w:sz w:val="18"/>
                <w:szCs w:val="18"/>
                <w:lang w:eastAsia="en-IN"/>
              </w:rPr>
              <w:t>Registration Form :</w:t>
            </w:r>
            <w:proofErr w:type="gramEnd"/>
            <w:r w:rsidRPr="00F323D1">
              <w:rPr>
                <w:rFonts w:ascii="Arial" w:eastAsia="Times New Roman" w:hAnsi="Arial" w:cs="Arial"/>
                <w:color w:val="333333"/>
                <w:sz w:val="18"/>
                <w:szCs w:val="18"/>
                <w:lang w:eastAsia="en-IN"/>
              </w:rPr>
              <w:br/>
              <w:t xml:space="preserve">CA. </w:t>
            </w:r>
            <w:proofErr w:type="spellStart"/>
            <w:r w:rsidRPr="00F323D1">
              <w:rPr>
                <w:rFonts w:ascii="Arial" w:eastAsia="Times New Roman" w:hAnsi="Arial" w:cs="Arial"/>
                <w:color w:val="333333"/>
                <w:sz w:val="18"/>
                <w:szCs w:val="18"/>
                <w:lang w:eastAsia="en-IN"/>
              </w:rPr>
              <w:t>Jyoti</w:t>
            </w:r>
            <w:proofErr w:type="spellEnd"/>
            <w:r w:rsidRPr="00F323D1">
              <w:rPr>
                <w:rFonts w:ascii="Arial" w:eastAsia="Times New Roman" w:hAnsi="Arial" w:cs="Arial"/>
                <w:color w:val="333333"/>
                <w:sz w:val="18"/>
                <w:szCs w:val="18"/>
                <w:lang w:eastAsia="en-IN"/>
              </w:rPr>
              <w:t xml:space="preserve"> Singh, Asst. Director</w:t>
            </w:r>
            <w:r w:rsidRPr="00F323D1">
              <w:rPr>
                <w:rFonts w:ascii="Arial" w:eastAsia="Times New Roman" w:hAnsi="Arial" w:cs="Arial"/>
                <w:color w:val="333333"/>
                <w:sz w:val="18"/>
                <w:szCs w:val="18"/>
                <w:lang w:eastAsia="en-IN"/>
              </w:rPr>
              <w:br/>
              <w:t>The Secretary, Internal Audit Standards Board,</w:t>
            </w:r>
            <w:r w:rsidRPr="00F323D1">
              <w:rPr>
                <w:rFonts w:ascii="Arial" w:eastAsia="Times New Roman" w:hAnsi="Arial" w:cs="Arial"/>
                <w:color w:val="333333"/>
                <w:sz w:val="18"/>
                <w:szCs w:val="18"/>
                <w:lang w:eastAsia="en-IN"/>
              </w:rPr>
              <w:br/>
              <w:t>The Institute of Chartered Accountants of India</w:t>
            </w:r>
            <w:r w:rsidRPr="00F323D1">
              <w:rPr>
                <w:rFonts w:ascii="Arial" w:eastAsia="Times New Roman" w:hAnsi="Arial" w:cs="Arial"/>
                <w:color w:val="333333"/>
                <w:sz w:val="18"/>
                <w:szCs w:val="18"/>
                <w:lang w:eastAsia="en-IN"/>
              </w:rPr>
              <w:br/>
              <w:t xml:space="preserve">ICAI </w:t>
            </w:r>
            <w:proofErr w:type="spellStart"/>
            <w:r w:rsidRPr="00F323D1">
              <w:rPr>
                <w:rFonts w:ascii="Arial" w:eastAsia="Times New Roman" w:hAnsi="Arial" w:cs="Arial"/>
                <w:color w:val="333333"/>
                <w:sz w:val="18"/>
                <w:szCs w:val="18"/>
                <w:lang w:eastAsia="en-IN"/>
              </w:rPr>
              <w:t>Bhawan</w:t>
            </w:r>
            <w:proofErr w:type="spellEnd"/>
            <w:r w:rsidRPr="00F323D1">
              <w:rPr>
                <w:rFonts w:ascii="Arial" w:eastAsia="Times New Roman" w:hAnsi="Arial" w:cs="Arial"/>
                <w:color w:val="333333"/>
                <w:sz w:val="18"/>
                <w:szCs w:val="18"/>
                <w:lang w:eastAsia="en-IN"/>
              </w:rPr>
              <w:t>, Fourth Floor Main Building,</w:t>
            </w:r>
            <w:r w:rsidRPr="00F323D1">
              <w:rPr>
                <w:rFonts w:ascii="Arial" w:eastAsia="Times New Roman" w:hAnsi="Arial" w:cs="Arial"/>
                <w:color w:val="333333"/>
                <w:sz w:val="18"/>
                <w:szCs w:val="18"/>
                <w:lang w:eastAsia="en-IN"/>
              </w:rPr>
              <w:br/>
            </w:r>
            <w:proofErr w:type="spellStart"/>
            <w:r w:rsidRPr="00F323D1">
              <w:rPr>
                <w:rFonts w:ascii="Arial" w:eastAsia="Times New Roman" w:hAnsi="Arial" w:cs="Arial"/>
                <w:color w:val="333333"/>
                <w:sz w:val="18"/>
                <w:szCs w:val="18"/>
                <w:lang w:eastAsia="en-IN"/>
              </w:rPr>
              <w:t>Indraprastha</w:t>
            </w:r>
            <w:proofErr w:type="spellEnd"/>
            <w:r w:rsidRPr="00F323D1">
              <w:rPr>
                <w:rFonts w:ascii="Arial" w:eastAsia="Times New Roman" w:hAnsi="Arial" w:cs="Arial"/>
                <w:color w:val="333333"/>
                <w:sz w:val="18"/>
                <w:szCs w:val="18"/>
                <w:lang w:eastAsia="en-IN"/>
              </w:rPr>
              <w:t xml:space="preserve"> </w:t>
            </w:r>
            <w:proofErr w:type="spellStart"/>
            <w:r w:rsidRPr="00F323D1">
              <w:rPr>
                <w:rFonts w:ascii="Arial" w:eastAsia="Times New Roman" w:hAnsi="Arial" w:cs="Arial"/>
                <w:color w:val="333333"/>
                <w:sz w:val="18"/>
                <w:szCs w:val="18"/>
                <w:lang w:eastAsia="en-IN"/>
              </w:rPr>
              <w:t>Marg</w:t>
            </w:r>
            <w:proofErr w:type="spellEnd"/>
            <w:r w:rsidRPr="00F323D1">
              <w:rPr>
                <w:rFonts w:ascii="Arial" w:eastAsia="Times New Roman" w:hAnsi="Arial" w:cs="Arial"/>
                <w:color w:val="333333"/>
                <w:sz w:val="18"/>
                <w:szCs w:val="18"/>
                <w:lang w:eastAsia="en-IN"/>
              </w:rPr>
              <w:t>, New Delhi.</w:t>
            </w:r>
            <w:r w:rsidRPr="00F323D1">
              <w:rPr>
                <w:rFonts w:ascii="Arial" w:eastAsia="Times New Roman" w:hAnsi="Arial" w:cs="Arial"/>
                <w:color w:val="333333"/>
                <w:sz w:val="18"/>
                <w:szCs w:val="18"/>
                <w:lang w:eastAsia="en-IN"/>
              </w:rPr>
              <w:br/>
            </w:r>
            <w:proofErr w:type="spellStart"/>
            <w:r w:rsidRPr="00F323D1">
              <w:rPr>
                <w:rFonts w:ascii="Arial" w:eastAsia="Times New Roman" w:hAnsi="Arial" w:cs="Arial"/>
                <w:color w:val="333333"/>
                <w:sz w:val="18"/>
                <w:szCs w:val="18"/>
                <w:lang w:eastAsia="en-IN"/>
              </w:rPr>
              <w:t>Desktel</w:t>
            </w:r>
            <w:proofErr w:type="spellEnd"/>
            <w:r w:rsidRPr="00F323D1">
              <w:rPr>
                <w:rFonts w:ascii="Arial" w:eastAsia="Times New Roman" w:hAnsi="Arial" w:cs="Arial"/>
                <w:color w:val="333333"/>
                <w:sz w:val="18"/>
                <w:szCs w:val="18"/>
                <w:lang w:eastAsia="en-IN"/>
              </w:rPr>
              <w:t>: 011-30110420/ 547</w:t>
            </w:r>
            <w:r w:rsidRPr="00F323D1">
              <w:rPr>
                <w:rFonts w:ascii="Arial" w:eastAsia="Times New Roman" w:hAnsi="Arial" w:cs="Arial"/>
                <w:color w:val="333333"/>
                <w:sz w:val="18"/>
                <w:szCs w:val="18"/>
                <w:lang w:eastAsia="en-IN"/>
              </w:rPr>
              <w:br/>
              <w:t>Email:</w:t>
            </w:r>
            <w:r w:rsidRPr="00F323D1">
              <w:rPr>
                <w:rFonts w:ascii="Arial" w:eastAsia="Times New Roman" w:hAnsi="Arial" w:cs="Arial"/>
                <w:color w:val="333333"/>
                <w:sz w:val="18"/>
                <w:lang w:eastAsia="en-IN"/>
              </w:rPr>
              <w:t> </w:t>
            </w:r>
            <w:hyperlink r:id="rId8" w:tgtFrame="blank" w:history="1">
              <w:r w:rsidRPr="00F323D1">
                <w:rPr>
                  <w:rFonts w:ascii="Arial" w:eastAsia="Times New Roman" w:hAnsi="Arial" w:cs="Arial"/>
                  <w:color w:val="01619B"/>
                  <w:spacing w:val="7"/>
                  <w:sz w:val="18"/>
                  <w:lang w:eastAsia="en-IN"/>
                </w:rPr>
                <w:t>cia@icai.org</w:t>
              </w:r>
            </w:hyperlink>
            <w:r w:rsidRPr="00F323D1">
              <w:rPr>
                <w:rFonts w:ascii="Arial" w:eastAsia="Times New Roman" w:hAnsi="Arial" w:cs="Arial"/>
                <w:color w:val="333333"/>
                <w:sz w:val="18"/>
                <w:szCs w:val="18"/>
                <w:lang w:eastAsia="en-IN"/>
              </w:rPr>
              <w:t>;</w:t>
            </w:r>
            <w:r w:rsidRPr="00F323D1">
              <w:rPr>
                <w:rFonts w:ascii="Arial" w:eastAsia="Times New Roman" w:hAnsi="Arial" w:cs="Arial"/>
                <w:color w:val="333333"/>
                <w:sz w:val="18"/>
                <w:lang w:eastAsia="en-IN"/>
              </w:rPr>
              <w:t> </w:t>
            </w:r>
            <w:hyperlink r:id="rId9" w:tgtFrame="blank" w:history="1">
              <w:r w:rsidRPr="00F323D1">
                <w:rPr>
                  <w:rFonts w:ascii="Arial" w:eastAsia="Times New Roman" w:hAnsi="Arial" w:cs="Arial"/>
                  <w:color w:val="01619B"/>
                  <w:spacing w:val="7"/>
                  <w:sz w:val="18"/>
                  <w:lang w:eastAsia="en-IN"/>
                </w:rPr>
                <w:t>cia@icai.org</w:t>
              </w:r>
            </w:hyperlink>
          </w:p>
        </w:tc>
      </w:tr>
      <w:tr w:rsidR="00F323D1" w:rsidRPr="00F323D1" w:rsidTr="00F323D1">
        <w:trPr>
          <w:tblCellSpacing w:w="15" w:type="dxa"/>
        </w:trPr>
        <w:tc>
          <w:tcPr>
            <w:tcW w:w="0" w:type="auto"/>
            <w:hideMark/>
          </w:tcPr>
          <w:p w:rsidR="00F323D1" w:rsidRPr="00F323D1" w:rsidRDefault="00F323D1" w:rsidP="00F323D1">
            <w:pPr>
              <w:spacing w:after="0" w:line="255" w:lineRule="atLeast"/>
              <w:jc w:val="both"/>
              <w:rPr>
                <w:rFonts w:ascii="Arial" w:eastAsia="Times New Roman" w:hAnsi="Arial" w:cs="Arial"/>
                <w:color w:val="333333"/>
                <w:sz w:val="18"/>
                <w:szCs w:val="18"/>
                <w:lang w:eastAsia="en-IN"/>
              </w:rPr>
            </w:pPr>
            <w:r w:rsidRPr="00F323D1">
              <w:rPr>
                <w:rFonts w:ascii="Arial" w:eastAsia="Times New Roman" w:hAnsi="Arial" w:cs="Arial"/>
                <w:b/>
                <w:bCs/>
                <w:color w:val="333333"/>
                <w:sz w:val="18"/>
                <w:szCs w:val="18"/>
                <w:lang w:eastAsia="en-IN"/>
              </w:rPr>
              <w:t>Further Details and Assistance</w:t>
            </w:r>
            <w:r w:rsidRPr="00F323D1">
              <w:rPr>
                <w:rFonts w:ascii="Arial" w:eastAsia="Times New Roman" w:hAnsi="Arial" w:cs="Arial"/>
                <w:b/>
                <w:bCs/>
                <w:color w:val="333333"/>
                <w:sz w:val="18"/>
                <w:lang w:eastAsia="en-IN"/>
              </w:rPr>
              <w:t> </w:t>
            </w:r>
          </w:p>
          <w:tbl>
            <w:tblPr>
              <w:tblW w:w="5000" w:type="pct"/>
              <w:tblCellSpacing w:w="15" w:type="dxa"/>
              <w:tblCellMar>
                <w:top w:w="15" w:type="dxa"/>
                <w:left w:w="15" w:type="dxa"/>
                <w:bottom w:w="15" w:type="dxa"/>
                <w:right w:w="15" w:type="dxa"/>
              </w:tblCellMar>
              <w:tblLook w:val="04A0"/>
            </w:tblPr>
            <w:tblGrid>
              <w:gridCol w:w="3619"/>
              <w:gridCol w:w="5407"/>
            </w:tblGrid>
            <w:tr w:rsidR="00F323D1" w:rsidRPr="00F323D1">
              <w:trPr>
                <w:tblCellSpacing w:w="15" w:type="dxa"/>
              </w:trPr>
              <w:tc>
                <w:tcPr>
                  <w:tcW w:w="2000" w:type="pct"/>
                  <w:hideMark/>
                </w:tcPr>
                <w:p w:rsidR="00F323D1" w:rsidRPr="00F323D1" w:rsidRDefault="00F323D1" w:rsidP="00F323D1">
                  <w:pPr>
                    <w:spacing w:after="0" w:line="255" w:lineRule="atLeast"/>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t>Chairman, Internal Audit Standards Board</w:t>
                  </w:r>
                  <w:r w:rsidRPr="00F323D1">
                    <w:rPr>
                      <w:rFonts w:ascii="Arial" w:eastAsia="Times New Roman" w:hAnsi="Arial" w:cs="Arial"/>
                      <w:color w:val="333333"/>
                      <w:sz w:val="18"/>
                      <w:szCs w:val="18"/>
                      <w:lang w:eastAsia="en-IN"/>
                    </w:rPr>
                    <w:br/>
                    <w:t>Tel.: 011-30110420/ 547</w:t>
                  </w:r>
                  <w:r w:rsidRPr="00F323D1">
                    <w:rPr>
                      <w:rFonts w:ascii="Arial" w:eastAsia="Times New Roman" w:hAnsi="Arial" w:cs="Arial"/>
                      <w:color w:val="333333"/>
                      <w:sz w:val="18"/>
                      <w:szCs w:val="18"/>
                      <w:lang w:eastAsia="en-IN"/>
                    </w:rPr>
                    <w:br/>
                  </w:r>
                  <w:r w:rsidRPr="00F323D1">
                    <w:rPr>
                      <w:rFonts w:ascii="Arial" w:eastAsia="Times New Roman" w:hAnsi="Arial" w:cs="Arial"/>
                      <w:color w:val="333333"/>
                      <w:sz w:val="18"/>
                      <w:szCs w:val="18"/>
                      <w:lang w:eastAsia="en-IN"/>
                    </w:rPr>
                    <w:lastRenderedPageBreak/>
                    <w:t>Email:</w:t>
                  </w:r>
                  <w:r w:rsidRPr="00F323D1">
                    <w:rPr>
                      <w:rFonts w:ascii="Arial" w:eastAsia="Times New Roman" w:hAnsi="Arial" w:cs="Arial"/>
                      <w:color w:val="333333"/>
                      <w:sz w:val="18"/>
                      <w:lang w:eastAsia="en-IN"/>
                    </w:rPr>
                    <w:t> </w:t>
                  </w:r>
                  <w:hyperlink r:id="rId10" w:tgtFrame="blank" w:history="1">
                    <w:r w:rsidRPr="00F323D1">
                      <w:rPr>
                        <w:rFonts w:ascii="Arial" w:eastAsia="Times New Roman" w:hAnsi="Arial" w:cs="Arial"/>
                        <w:color w:val="01619B"/>
                        <w:spacing w:val="7"/>
                        <w:sz w:val="18"/>
                        <w:lang w:eastAsia="en-IN"/>
                      </w:rPr>
                      <w:t>cia@icai.org</w:t>
                    </w:r>
                  </w:hyperlink>
                  <w:r w:rsidRPr="00F323D1">
                    <w:rPr>
                      <w:rFonts w:ascii="Arial" w:eastAsia="Times New Roman" w:hAnsi="Arial" w:cs="Arial"/>
                      <w:color w:val="333333"/>
                      <w:sz w:val="18"/>
                      <w:szCs w:val="18"/>
                      <w:lang w:eastAsia="en-IN"/>
                    </w:rPr>
                    <w:t>;</w:t>
                  </w:r>
                </w:p>
              </w:tc>
              <w:tc>
                <w:tcPr>
                  <w:tcW w:w="3000" w:type="pct"/>
                  <w:hideMark/>
                </w:tcPr>
                <w:p w:rsidR="00F323D1" w:rsidRPr="00F323D1" w:rsidRDefault="00F323D1" w:rsidP="00F323D1">
                  <w:pPr>
                    <w:spacing w:after="0" w:line="255" w:lineRule="atLeast"/>
                    <w:rPr>
                      <w:rFonts w:ascii="Arial" w:eastAsia="Times New Roman" w:hAnsi="Arial" w:cs="Arial"/>
                      <w:color w:val="333333"/>
                      <w:sz w:val="18"/>
                      <w:szCs w:val="18"/>
                      <w:lang w:eastAsia="en-IN"/>
                    </w:rPr>
                  </w:pPr>
                  <w:r w:rsidRPr="00F323D1">
                    <w:rPr>
                      <w:rFonts w:ascii="Arial" w:eastAsia="Times New Roman" w:hAnsi="Arial" w:cs="Arial"/>
                      <w:color w:val="333333"/>
                      <w:sz w:val="18"/>
                      <w:szCs w:val="18"/>
                      <w:lang w:eastAsia="en-IN"/>
                    </w:rPr>
                    <w:lastRenderedPageBreak/>
                    <w:t>Secretary, Internal Audit Standards Board</w:t>
                  </w:r>
                  <w:r w:rsidRPr="00F323D1">
                    <w:rPr>
                      <w:rFonts w:ascii="Arial" w:eastAsia="Times New Roman" w:hAnsi="Arial" w:cs="Arial"/>
                      <w:color w:val="333333"/>
                      <w:sz w:val="18"/>
                      <w:szCs w:val="18"/>
                      <w:lang w:eastAsia="en-IN"/>
                    </w:rPr>
                    <w:br/>
                    <w:t>Mob : +91 9310542606</w:t>
                  </w:r>
                  <w:r w:rsidRPr="00F323D1">
                    <w:rPr>
                      <w:rFonts w:ascii="Arial" w:eastAsia="Times New Roman" w:hAnsi="Arial" w:cs="Arial"/>
                      <w:color w:val="333333"/>
                      <w:sz w:val="18"/>
                      <w:szCs w:val="18"/>
                      <w:lang w:eastAsia="en-IN"/>
                    </w:rPr>
                    <w:br/>
                  </w:r>
                  <w:r w:rsidRPr="00F323D1">
                    <w:rPr>
                      <w:rFonts w:ascii="Arial" w:eastAsia="Times New Roman" w:hAnsi="Arial" w:cs="Arial"/>
                      <w:color w:val="333333"/>
                      <w:sz w:val="18"/>
                      <w:szCs w:val="18"/>
                      <w:lang w:eastAsia="en-IN"/>
                    </w:rPr>
                    <w:lastRenderedPageBreak/>
                    <w:t>Tel.: 011-30110420/ 547</w:t>
                  </w:r>
                  <w:r w:rsidRPr="00F323D1">
                    <w:rPr>
                      <w:rFonts w:ascii="Arial" w:eastAsia="Times New Roman" w:hAnsi="Arial" w:cs="Arial"/>
                      <w:color w:val="333333"/>
                      <w:sz w:val="18"/>
                      <w:lang w:eastAsia="en-IN"/>
                    </w:rPr>
                    <w:t> </w:t>
                  </w:r>
                  <w:r w:rsidRPr="00F323D1">
                    <w:rPr>
                      <w:rFonts w:ascii="Arial" w:eastAsia="Times New Roman" w:hAnsi="Arial" w:cs="Arial"/>
                      <w:color w:val="333333"/>
                      <w:sz w:val="18"/>
                      <w:szCs w:val="18"/>
                      <w:lang w:eastAsia="en-IN"/>
                    </w:rPr>
                    <w:br/>
                    <w:t>Email:</w:t>
                  </w:r>
                  <w:r w:rsidRPr="00F323D1">
                    <w:rPr>
                      <w:rFonts w:ascii="Arial" w:eastAsia="Times New Roman" w:hAnsi="Arial" w:cs="Arial"/>
                      <w:color w:val="333333"/>
                      <w:sz w:val="18"/>
                      <w:lang w:eastAsia="en-IN"/>
                    </w:rPr>
                    <w:t> </w:t>
                  </w:r>
                  <w:hyperlink r:id="rId11" w:tgtFrame="blank" w:history="1">
                    <w:r w:rsidRPr="00F323D1">
                      <w:rPr>
                        <w:rFonts w:ascii="Arial" w:eastAsia="Times New Roman" w:hAnsi="Arial" w:cs="Arial"/>
                        <w:color w:val="01619B"/>
                        <w:spacing w:val="7"/>
                        <w:sz w:val="18"/>
                        <w:lang w:eastAsia="en-IN"/>
                      </w:rPr>
                      <w:t>auditing@icai.org</w:t>
                    </w:r>
                  </w:hyperlink>
                </w:p>
              </w:tc>
            </w:tr>
          </w:tbl>
          <w:p w:rsidR="00F323D1" w:rsidRPr="00F323D1" w:rsidRDefault="00F323D1" w:rsidP="00F323D1">
            <w:pPr>
              <w:spacing w:after="0" w:line="255" w:lineRule="atLeast"/>
              <w:jc w:val="both"/>
              <w:rPr>
                <w:rFonts w:ascii="Arial" w:eastAsia="Times New Roman" w:hAnsi="Arial" w:cs="Arial"/>
                <w:color w:val="333333"/>
                <w:sz w:val="18"/>
                <w:szCs w:val="18"/>
                <w:lang w:eastAsia="en-IN"/>
              </w:rPr>
            </w:pPr>
          </w:p>
        </w:tc>
      </w:tr>
    </w:tbl>
    <w:p w:rsidR="00F323D1" w:rsidRDefault="00F323D1"/>
    <w:sectPr w:rsidR="00F323D1" w:rsidSect="0050316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33281"/>
    <w:multiLevelType w:val="multilevel"/>
    <w:tmpl w:val="48B0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D486DDF"/>
    <w:multiLevelType w:val="multilevel"/>
    <w:tmpl w:val="8A06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23D1"/>
    <w:rsid w:val="00503161"/>
    <w:rsid w:val="00F323D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23D1"/>
    <w:rPr>
      <w:color w:val="0000FF"/>
      <w:u w:val="single"/>
    </w:rPr>
  </w:style>
  <w:style w:type="character" w:customStyle="1" w:styleId="apple-converted-space">
    <w:name w:val="apple-converted-space"/>
    <w:basedOn w:val="DefaultParagraphFont"/>
    <w:rsid w:val="00F323D1"/>
  </w:style>
</w:styles>
</file>

<file path=word/webSettings.xml><?xml version="1.0" encoding="utf-8"?>
<w:webSettings xmlns:r="http://schemas.openxmlformats.org/officeDocument/2006/relationships" xmlns:w="http://schemas.openxmlformats.org/wordprocessingml/2006/main">
  <w:divs>
    <w:div w:id="41432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a@ica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220.227.161.86/26425iasb_ib12.r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0.227.161.86/26211iasb-15679G.pdf" TargetMode="External"/><Relationship Id="rId11" Type="http://schemas.openxmlformats.org/officeDocument/2006/relationships/hyperlink" Target="mailto:auditing@icai.org" TargetMode="External"/><Relationship Id="rId5" Type="http://schemas.openxmlformats.org/officeDocument/2006/relationships/hyperlink" Target="http://220.227.161.86/26209iasb-15679E.pdf" TargetMode="External"/><Relationship Id="rId10" Type="http://schemas.openxmlformats.org/officeDocument/2006/relationships/hyperlink" Target="mailto:cia@icai.org" TargetMode="External"/><Relationship Id="rId4" Type="http://schemas.openxmlformats.org/officeDocument/2006/relationships/webSettings" Target="webSettings.xml"/><Relationship Id="rId9" Type="http://schemas.openxmlformats.org/officeDocument/2006/relationships/hyperlink" Target="mailto:Iasb.program@icai.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2012-09-04T02:56:00Z</dcterms:created>
  <dcterms:modified xsi:type="dcterms:W3CDTF">2012-09-04T02:56:00Z</dcterms:modified>
</cp:coreProperties>
</file>