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1FED" w:rsidRPr="00091310" w:rsidRDefault="00261FED" w:rsidP="00261FED">
      <w:pPr>
        <w:rPr>
          <w:rStyle w:val="apple-style-span"/>
          <w:rFonts w:ascii="Verdana" w:hAnsi="Verdana"/>
          <w:b/>
          <w:bCs/>
          <w:color w:val="000000"/>
          <w:sz w:val="32"/>
          <w:szCs w:val="32"/>
        </w:rPr>
      </w:pPr>
      <w:r w:rsidRPr="00091310">
        <w:rPr>
          <w:rStyle w:val="apple-style-span"/>
          <w:rFonts w:ascii="Verdana" w:hAnsi="Verdana"/>
          <w:b/>
          <w:bCs/>
          <w:color w:val="000000"/>
          <w:sz w:val="32"/>
          <w:szCs w:val="32"/>
        </w:rPr>
        <w:t>NPO</w:t>
      </w:r>
    </w:p>
    <w:p w:rsidR="00261FED" w:rsidRPr="00135F12" w:rsidRDefault="00261FED" w:rsidP="00261FED">
      <w:pPr>
        <w:rPr>
          <w:rStyle w:val="apple-style-span"/>
          <w:rFonts w:ascii="Times New Roman" w:hAnsi="Times New Roman" w:cs="Times New Roman"/>
          <w:color w:val="000000"/>
          <w:sz w:val="28"/>
          <w:szCs w:val="28"/>
        </w:rPr>
      </w:pPr>
      <w:r w:rsidRPr="00135F12">
        <w:rPr>
          <w:rStyle w:val="apple-style-span"/>
          <w:rFonts w:ascii="Times New Roman" w:hAnsi="Times New Roman" w:cs="Times New Roman"/>
          <w:color w:val="000000"/>
          <w:sz w:val="28"/>
          <w:szCs w:val="28"/>
        </w:rPr>
        <w:t>Their main source of income is membership fees, subscription, donation,</w:t>
      </w:r>
      <w:r w:rsidR="00135F12" w:rsidRPr="00135F12">
        <w:rPr>
          <w:rStyle w:val="apple-style-span"/>
          <w:rFonts w:ascii="Times New Roman" w:hAnsi="Times New Roman" w:cs="Times New Roman"/>
          <w:color w:val="000000"/>
          <w:sz w:val="28"/>
          <w:szCs w:val="28"/>
        </w:rPr>
        <w:t xml:space="preserve"> </w:t>
      </w:r>
      <w:r w:rsidRPr="00135F12">
        <w:rPr>
          <w:rStyle w:val="apple-style-span"/>
          <w:rFonts w:ascii="Times New Roman" w:hAnsi="Times New Roman" w:cs="Times New Roman"/>
          <w:color w:val="000000"/>
          <w:sz w:val="28"/>
          <w:szCs w:val="28"/>
        </w:rPr>
        <w:t>grant-in-aid, etc. As the money is involved in the activities of these</w:t>
      </w:r>
      <w:r w:rsidR="00135F12" w:rsidRPr="00135F12">
        <w:rPr>
          <w:rStyle w:val="apple-style-span"/>
          <w:rFonts w:ascii="Times New Roman" w:hAnsi="Times New Roman" w:cs="Times New Roman"/>
          <w:color w:val="000000"/>
          <w:sz w:val="28"/>
          <w:szCs w:val="28"/>
        </w:rPr>
        <w:t xml:space="preserve"> </w:t>
      </w:r>
      <w:r w:rsidRPr="00135F12">
        <w:rPr>
          <w:rStyle w:val="apple-style-span"/>
          <w:rFonts w:ascii="Times New Roman" w:hAnsi="Times New Roman" w:cs="Times New Roman"/>
          <w:color w:val="000000"/>
          <w:sz w:val="28"/>
          <w:szCs w:val="28"/>
        </w:rPr>
        <w:t>organisations, they also maintain accounts.  These organisations prepare</w:t>
      </w:r>
      <w:r w:rsidR="00135F12" w:rsidRPr="00135F12">
        <w:rPr>
          <w:rStyle w:val="apple-style-span"/>
          <w:rFonts w:ascii="Times New Roman" w:hAnsi="Times New Roman" w:cs="Times New Roman"/>
          <w:color w:val="000000"/>
          <w:sz w:val="28"/>
          <w:szCs w:val="28"/>
        </w:rPr>
        <w:t xml:space="preserve"> </w:t>
      </w:r>
      <w:r w:rsidRPr="00135F12">
        <w:rPr>
          <w:rStyle w:val="apple-style-span"/>
          <w:rFonts w:ascii="Times New Roman" w:hAnsi="Times New Roman" w:cs="Times New Roman"/>
          <w:color w:val="000000"/>
          <w:sz w:val="28"/>
          <w:szCs w:val="28"/>
        </w:rPr>
        <w:t>certain statements to ascertain the results in financial terms of their activities</w:t>
      </w:r>
      <w:r w:rsidR="00135F12" w:rsidRPr="00135F12">
        <w:rPr>
          <w:rStyle w:val="apple-style-span"/>
          <w:rFonts w:ascii="Times New Roman" w:hAnsi="Times New Roman" w:cs="Times New Roman"/>
          <w:color w:val="000000"/>
          <w:sz w:val="28"/>
          <w:szCs w:val="28"/>
        </w:rPr>
        <w:t xml:space="preserve"> </w:t>
      </w:r>
      <w:r w:rsidRPr="00135F12">
        <w:rPr>
          <w:rStyle w:val="apple-style-span"/>
          <w:rFonts w:ascii="Times New Roman" w:hAnsi="Times New Roman" w:cs="Times New Roman"/>
          <w:color w:val="000000"/>
          <w:sz w:val="28"/>
          <w:szCs w:val="28"/>
        </w:rPr>
        <w:t>for a particular period say, one year.</w:t>
      </w:r>
    </w:p>
    <w:p w:rsidR="00261FED" w:rsidRPr="00135F12" w:rsidRDefault="00261FED" w:rsidP="00261FED">
      <w:pPr>
        <w:rPr>
          <w:rStyle w:val="apple-style-span"/>
          <w:rFonts w:ascii="Times New Roman" w:hAnsi="Times New Roman" w:cs="Times New Roman"/>
          <w:color w:val="000000"/>
          <w:sz w:val="28"/>
          <w:szCs w:val="28"/>
        </w:rPr>
      </w:pPr>
      <w:r w:rsidRPr="00135F12">
        <w:rPr>
          <w:rStyle w:val="apple-style-span"/>
          <w:rFonts w:ascii="Times New Roman" w:hAnsi="Times New Roman" w:cs="Times New Roman"/>
          <w:color w:val="000000"/>
          <w:sz w:val="28"/>
          <w:szCs w:val="28"/>
        </w:rPr>
        <w:t>The main source of income of these organisations is not the profit earned</w:t>
      </w:r>
      <w:r w:rsidR="00135F12">
        <w:rPr>
          <w:rStyle w:val="apple-style-span"/>
          <w:rFonts w:ascii="Times New Roman" w:hAnsi="Times New Roman" w:cs="Times New Roman"/>
          <w:color w:val="000000"/>
          <w:sz w:val="28"/>
          <w:szCs w:val="28"/>
        </w:rPr>
        <w:t xml:space="preserve"> </w:t>
      </w:r>
      <w:r w:rsidRPr="00135F12">
        <w:rPr>
          <w:rStyle w:val="apple-style-span"/>
          <w:rFonts w:ascii="Times New Roman" w:hAnsi="Times New Roman" w:cs="Times New Roman"/>
          <w:color w:val="000000"/>
          <w:sz w:val="28"/>
          <w:szCs w:val="28"/>
        </w:rPr>
        <w:t>from purchase and sale of goods and services but is admissions fees,</w:t>
      </w:r>
      <w:r w:rsidR="00135F12">
        <w:rPr>
          <w:rStyle w:val="apple-style-span"/>
          <w:rFonts w:ascii="Times New Roman" w:hAnsi="Times New Roman" w:cs="Times New Roman"/>
          <w:color w:val="000000"/>
          <w:sz w:val="28"/>
          <w:szCs w:val="28"/>
        </w:rPr>
        <w:t xml:space="preserve"> </w:t>
      </w:r>
      <w:r w:rsidRPr="00135F12">
        <w:rPr>
          <w:rStyle w:val="apple-style-span"/>
          <w:rFonts w:ascii="Times New Roman" w:hAnsi="Times New Roman" w:cs="Times New Roman"/>
          <w:color w:val="000000"/>
          <w:sz w:val="28"/>
          <w:szCs w:val="28"/>
        </w:rPr>
        <w:t>subscriptions, donations, grant-in-aid, etc.</w:t>
      </w:r>
    </w:p>
    <w:p w:rsidR="00135F12" w:rsidRDefault="00135F12" w:rsidP="00261FED">
      <w:pPr>
        <w:spacing w:before="100" w:beforeAutospacing="1" w:after="100" w:afterAutospacing="1" w:line="270" w:lineRule="atLeast"/>
        <w:rPr>
          <w:rStyle w:val="apple-style-span"/>
          <w:rFonts w:ascii="Times New Roman" w:hAnsi="Times New Roman" w:cs="Times New Roman"/>
          <w:color w:val="000000"/>
          <w:sz w:val="28"/>
          <w:szCs w:val="28"/>
        </w:rPr>
      </w:pPr>
    </w:p>
    <w:p w:rsidR="00261FED" w:rsidRPr="00D05532" w:rsidRDefault="00261FED" w:rsidP="00261FED">
      <w:pPr>
        <w:spacing w:before="100" w:beforeAutospacing="1" w:after="100" w:afterAutospacing="1" w:line="270" w:lineRule="atLeast"/>
        <w:rPr>
          <w:rFonts w:ascii="Times New Roman" w:eastAsia="Times New Roman" w:hAnsi="Times New Roman" w:cs="Times New Roman"/>
          <w:color w:val="000000"/>
          <w:sz w:val="28"/>
          <w:szCs w:val="28"/>
          <w:lang w:eastAsia="en-AU" w:bidi="hi-IN"/>
        </w:rPr>
      </w:pPr>
      <w:r w:rsidRPr="00D05532">
        <w:rPr>
          <w:rFonts w:ascii="Times New Roman" w:eastAsia="Times New Roman" w:hAnsi="Times New Roman" w:cs="Times New Roman"/>
          <w:color w:val="000000"/>
          <w:sz w:val="28"/>
          <w:szCs w:val="28"/>
          <w:lang w:eastAsia="en-AU" w:bidi="hi-IN"/>
        </w:rPr>
        <w:t>The cash account or cash book is called the</w:t>
      </w:r>
      <w:r w:rsidRPr="00135F12">
        <w:rPr>
          <w:rFonts w:ascii="Times New Roman" w:eastAsia="Times New Roman" w:hAnsi="Times New Roman" w:cs="Times New Roman"/>
          <w:color w:val="000000"/>
          <w:sz w:val="28"/>
          <w:szCs w:val="28"/>
          <w:lang w:eastAsia="en-AU" w:bidi="hi-IN"/>
        </w:rPr>
        <w:t> </w:t>
      </w:r>
      <w:r w:rsidRPr="00135F12">
        <w:rPr>
          <w:rFonts w:ascii="Times New Roman" w:eastAsia="Times New Roman" w:hAnsi="Times New Roman" w:cs="Times New Roman"/>
          <w:b/>
          <w:bCs/>
          <w:color w:val="000000"/>
          <w:sz w:val="28"/>
          <w:szCs w:val="28"/>
          <w:lang w:eastAsia="en-AU" w:bidi="hi-IN"/>
        </w:rPr>
        <w:t>Receipts and Payments Account</w:t>
      </w:r>
      <w:r w:rsidRPr="00135F12">
        <w:rPr>
          <w:rFonts w:ascii="Times New Roman" w:eastAsia="Times New Roman" w:hAnsi="Times New Roman" w:cs="Times New Roman"/>
          <w:color w:val="000000"/>
          <w:sz w:val="28"/>
          <w:szCs w:val="28"/>
          <w:lang w:eastAsia="en-AU" w:bidi="hi-IN"/>
        </w:rPr>
        <w:t> </w:t>
      </w:r>
      <w:r w:rsidRPr="00D05532">
        <w:rPr>
          <w:rFonts w:ascii="Times New Roman" w:eastAsia="Times New Roman" w:hAnsi="Times New Roman" w:cs="Times New Roman"/>
          <w:color w:val="000000"/>
          <w:sz w:val="28"/>
          <w:szCs w:val="28"/>
          <w:lang w:eastAsia="en-AU" w:bidi="hi-IN"/>
        </w:rPr>
        <w:t>and the Trading and Profit and Loss Account is called the</w:t>
      </w:r>
      <w:r w:rsidRPr="00135F12">
        <w:rPr>
          <w:rFonts w:ascii="Times New Roman" w:eastAsia="Times New Roman" w:hAnsi="Times New Roman" w:cs="Times New Roman"/>
          <w:color w:val="000000"/>
          <w:sz w:val="28"/>
          <w:szCs w:val="28"/>
          <w:lang w:eastAsia="en-AU" w:bidi="hi-IN"/>
        </w:rPr>
        <w:t> </w:t>
      </w:r>
      <w:r w:rsidRPr="00135F12">
        <w:rPr>
          <w:rFonts w:ascii="Times New Roman" w:eastAsia="Times New Roman" w:hAnsi="Times New Roman" w:cs="Times New Roman"/>
          <w:b/>
          <w:bCs/>
          <w:color w:val="000000"/>
          <w:sz w:val="28"/>
          <w:szCs w:val="28"/>
          <w:lang w:eastAsia="en-AU" w:bidi="hi-IN"/>
        </w:rPr>
        <w:t>Income and Expenditure Account</w:t>
      </w:r>
      <w:r w:rsidRPr="00D05532">
        <w:rPr>
          <w:rFonts w:ascii="Times New Roman" w:eastAsia="Times New Roman" w:hAnsi="Times New Roman" w:cs="Times New Roman"/>
          <w:color w:val="000000"/>
          <w:sz w:val="28"/>
          <w:szCs w:val="28"/>
          <w:lang w:eastAsia="en-AU" w:bidi="hi-IN"/>
        </w:rPr>
        <w:t>. Profits are not called profits, they are called</w:t>
      </w:r>
      <w:r w:rsidRPr="00135F12">
        <w:rPr>
          <w:rFonts w:ascii="Times New Roman" w:eastAsia="Times New Roman" w:hAnsi="Times New Roman" w:cs="Times New Roman"/>
          <w:color w:val="000000"/>
          <w:sz w:val="28"/>
          <w:szCs w:val="28"/>
          <w:lang w:eastAsia="en-AU" w:bidi="hi-IN"/>
        </w:rPr>
        <w:t> </w:t>
      </w:r>
      <w:r w:rsidRPr="00135F12">
        <w:rPr>
          <w:rFonts w:ascii="Times New Roman" w:eastAsia="Times New Roman" w:hAnsi="Times New Roman" w:cs="Times New Roman"/>
          <w:b/>
          <w:bCs/>
          <w:color w:val="000000"/>
          <w:sz w:val="28"/>
          <w:szCs w:val="28"/>
          <w:lang w:eastAsia="en-AU" w:bidi="hi-IN"/>
        </w:rPr>
        <w:t>surpluses</w:t>
      </w:r>
      <w:r w:rsidRPr="00135F12">
        <w:rPr>
          <w:rFonts w:ascii="Times New Roman" w:eastAsia="Times New Roman" w:hAnsi="Times New Roman" w:cs="Times New Roman"/>
          <w:color w:val="000000"/>
          <w:sz w:val="28"/>
          <w:szCs w:val="28"/>
          <w:lang w:eastAsia="en-AU" w:bidi="hi-IN"/>
        </w:rPr>
        <w:t> </w:t>
      </w:r>
      <w:r w:rsidRPr="00D05532">
        <w:rPr>
          <w:rFonts w:ascii="Times New Roman" w:eastAsia="Times New Roman" w:hAnsi="Times New Roman" w:cs="Times New Roman"/>
          <w:color w:val="000000"/>
          <w:sz w:val="28"/>
          <w:szCs w:val="28"/>
          <w:lang w:eastAsia="en-AU" w:bidi="hi-IN"/>
        </w:rPr>
        <w:t>(or deficits if it's a loss) and the capital account isn't the capital account now, it's called the</w:t>
      </w:r>
      <w:r w:rsidRPr="00135F12">
        <w:rPr>
          <w:rFonts w:ascii="Times New Roman" w:eastAsia="Times New Roman" w:hAnsi="Times New Roman" w:cs="Times New Roman"/>
          <w:b/>
          <w:bCs/>
          <w:color w:val="000000"/>
          <w:sz w:val="28"/>
          <w:szCs w:val="28"/>
          <w:lang w:eastAsia="en-AU" w:bidi="hi-IN"/>
        </w:rPr>
        <w:t>accumulated fund</w:t>
      </w:r>
      <w:r w:rsidRPr="00D05532">
        <w:rPr>
          <w:rFonts w:ascii="Times New Roman" w:eastAsia="Times New Roman" w:hAnsi="Times New Roman" w:cs="Times New Roman"/>
          <w:color w:val="000000"/>
          <w:sz w:val="28"/>
          <w:szCs w:val="28"/>
          <w:lang w:eastAsia="en-AU" w:bidi="hi-IN"/>
        </w:rPr>
        <w:t>.</w:t>
      </w:r>
    </w:p>
    <w:tbl>
      <w:tblPr>
        <w:tblW w:w="0" w:type="auto"/>
        <w:tblBorders>
          <w:top w:val="outset" w:sz="6" w:space="0" w:color="5B8AC3"/>
          <w:left w:val="outset" w:sz="6" w:space="0" w:color="5B8AC3"/>
          <w:bottom w:val="outset" w:sz="6" w:space="0" w:color="5B8AC3"/>
          <w:right w:val="outset" w:sz="6" w:space="0" w:color="5B8AC3"/>
        </w:tblBorders>
        <w:tblCellMar>
          <w:top w:w="60" w:type="dxa"/>
          <w:left w:w="60" w:type="dxa"/>
          <w:bottom w:w="60" w:type="dxa"/>
          <w:right w:w="60" w:type="dxa"/>
        </w:tblCellMar>
        <w:tblLook w:val="04A0"/>
      </w:tblPr>
      <w:tblGrid>
        <w:gridCol w:w="2070"/>
        <w:gridCol w:w="2814"/>
      </w:tblGrid>
      <w:tr w:rsidR="00261FED" w:rsidRPr="00D05532" w:rsidTr="00D90E87">
        <w:tc>
          <w:tcPr>
            <w:tcW w:w="0" w:type="auto"/>
            <w:tcBorders>
              <w:top w:val="outset" w:sz="6" w:space="0" w:color="auto"/>
              <w:left w:val="outset" w:sz="6" w:space="0" w:color="auto"/>
              <w:bottom w:val="outset" w:sz="6" w:space="0" w:color="auto"/>
              <w:right w:val="outset" w:sz="6" w:space="0" w:color="auto"/>
            </w:tcBorders>
            <w:vAlign w:val="center"/>
            <w:hideMark/>
          </w:tcPr>
          <w:p w:rsidR="00261FED" w:rsidRPr="00D05532" w:rsidRDefault="00261FED" w:rsidP="00D90E87">
            <w:pPr>
              <w:spacing w:after="300" w:line="225" w:lineRule="atLeast"/>
              <w:rPr>
                <w:rFonts w:ascii="Times New Roman" w:eastAsia="Times New Roman" w:hAnsi="Times New Roman" w:cs="Times New Roman"/>
                <w:b/>
                <w:bCs/>
                <w:color w:val="000000"/>
                <w:sz w:val="20"/>
                <w:szCs w:val="20"/>
                <w:lang w:eastAsia="en-AU" w:bidi="hi-IN"/>
              </w:rPr>
            </w:pPr>
            <w:r w:rsidRPr="00D05532">
              <w:rPr>
                <w:rFonts w:ascii="Times New Roman" w:eastAsia="Times New Roman" w:hAnsi="Times New Roman" w:cs="Times New Roman"/>
                <w:b/>
                <w:bCs/>
                <w:color w:val="000000"/>
                <w:sz w:val="20"/>
                <w:szCs w:val="20"/>
                <w:lang w:eastAsia="en-AU" w:bidi="hi-IN"/>
              </w:rPr>
              <w:t>Profit Making Jargon</w:t>
            </w:r>
          </w:p>
        </w:tc>
        <w:tc>
          <w:tcPr>
            <w:tcW w:w="0" w:type="auto"/>
            <w:tcBorders>
              <w:top w:val="outset" w:sz="6" w:space="0" w:color="auto"/>
              <w:left w:val="outset" w:sz="6" w:space="0" w:color="auto"/>
              <w:bottom w:val="outset" w:sz="6" w:space="0" w:color="auto"/>
              <w:right w:val="outset" w:sz="6" w:space="0" w:color="auto"/>
            </w:tcBorders>
            <w:vAlign w:val="center"/>
            <w:hideMark/>
          </w:tcPr>
          <w:p w:rsidR="00261FED" w:rsidRPr="00D05532" w:rsidRDefault="00261FED" w:rsidP="00D90E87">
            <w:pPr>
              <w:spacing w:after="300" w:line="225" w:lineRule="atLeast"/>
              <w:rPr>
                <w:rFonts w:ascii="Times New Roman" w:eastAsia="Times New Roman" w:hAnsi="Times New Roman" w:cs="Times New Roman"/>
                <w:b/>
                <w:bCs/>
                <w:color w:val="000000"/>
                <w:sz w:val="20"/>
                <w:szCs w:val="20"/>
                <w:lang w:eastAsia="en-AU" w:bidi="hi-IN"/>
              </w:rPr>
            </w:pPr>
            <w:r w:rsidRPr="00D05532">
              <w:rPr>
                <w:rFonts w:ascii="Times New Roman" w:eastAsia="Times New Roman" w:hAnsi="Times New Roman" w:cs="Times New Roman"/>
                <w:b/>
                <w:bCs/>
                <w:color w:val="000000"/>
                <w:sz w:val="20"/>
                <w:szCs w:val="20"/>
                <w:lang w:eastAsia="en-AU" w:bidi="hi-IN"/>
              </w:rPr>
              <w:t>Non-Profit Making Jargon</w:t>
            </w:r>
          </w:p>
        </w:tc>
      </w:tr>
      <w:tr w:rsidR="00261FED" w:rsidRPr="00D05532" w:rsidTr="00D90E87">
        <w:tc>
          <w:tcPr>
            <w:tcW w:w="0" w:type="auto"/>
            <w:tcBorders>
              <w:top w:val="outset" w:sz="6" w:space="0" w:color="auto"/>
              <w:left w:val="outset" w:sz="6" w:space="0" w:color="auto"/>
              <w:bottom w:val="outset" w:sz="6" w:space="0" w:color="auto"/>
              <w:right w:val="outset" w:sz="6" w:space="0" w:color="auto"/>
            </w:tcBorders>
            <w:vAlign w:val="center"/>
            <w:hideMark/>
          </w:tcPr>
          <w:p w:rsidR="00261FED" w:rsidRPr="00D05532" w:rsidRDefault="00261FED" w:rsidP="00D90E87">
            <w:pPr>
              <w:spacing w:after="300" w:line="225" w:lineRule="atLeast"/>
              <w:rPr>
                <w:rFonts w:ascii="Times New Roman" w:eastAsia="Times New Roman" w:hAnsi="Times New Roman" w:cs="Times New Roman"/>
                <w:color w:val="000000"/>
                <w:sz w:val="20"/>
                <w:szCs w:val="20"/>
                <w:lang w:eastAsia="en-AU" w:bidi="hi-IN"/>
              </w:rPr>
            </w:pPr>
            <w:r w:rsidRPr="00D05532">
              <w:rPr>
                <w:rFonts w:ascii="Times New Roman" w:eastAsia="Times New Roman" w:hAnsi="Times New Roman" w:cs="Times New Roman"/>
                <w:color w:val="000000"/>
                <w:sz w:val="20"/>
                <w:szCs w:val="20"/>
                <w:lang w:eastAsia="en-AU" w:bidi="hi-IN"/>
              </w:rPr>
              <w:t>Cash Book</w:t>
            </w:r>
            <w:r w:rsidRPr="00D05532">
              <w:rPr>
                <w:rFonts w:ascii="Times New Roman" w:eastAsia="Times New Roman" w:hAnsi="Times New Roman" w:cs="Times New Roman"/>
                <w:color w:val="000000"/>
                <w:sz w:val="20"/>
                <w:szCs w:val="20"/>
                <w:lang w:eastAsia="en-AU" w:bidi="hi-IN"/>
              </w:rPr>
              <w:br/>
              <w:t>Profit and Loss Account</w:t>
            </w:r>
            <w:r w:rsidRPr="00D05532">
              <w:rPr>
                <w:rFonts w:ascii="Times New Roman" w:eastAsia="Times New Roman" w:hAnsi="Times New Roman" w:cs="Times New Roman"/>
                <w:color w:val="000000"/>
                <w:sz w:val="20"/>
                <w:szCs w:val="20"/>
                <w:lang w:eastAsia="en-AU" w:bidi="hi-IN"/>
              </w:rPr>
              <w:br/>
              <w:t>Profit</w:t>
            </w:r>
            <w:r w:rsidRPr="00D05532">
              <w:rPr>
                <w:rFonts w:ascii="Times New Roman" w:eastAsia="Times New Roman" w:hAnsi="Times New Roman" w:cs="Times New Roman"/>
                <w:color w:val="000000"/>
                <w:sz w:val="20"/>
                <w:szCs w:val="20"/>
                <w:lang w:eastAsia="en-AU" w:bidi="hi-IN"/>
              </w:rPr>
              <w:br/>
              <w:t>Loss</w:t>
            </w:r>
            <w:r w:rsidRPr="00D05532">
              <w:rPr>
                <w:rFonts w:ascii="Times New Roman" w:eastAsia="Times New Roman" w:hAnsi="Times New Roman" w:cs="Times New Roman"/>
                <w:color w:val="000000"/>
                <w:sz w:val="20"/>
                <w:szCs w:val="20"/>
                <w:lang w:eastAsia="en-AU" w:bidi="hi-IN"/>
              </w:rPr>
              <w:br/>
              <w:t>Capital Account</w:t>
            </w:r>
          </w:p>
        </w:tc>
        <w:tc>
          <w:tcPr>
            <w:tcW w:w="0" w:type="auto"/>
            <w:tcBorders>
              <w:top w:val="outset" w:sz="6" w:space="0" w:color="auto"/>
              <w:left w:val="outset" w:sz="6" w:space="0" w:color="auto"/>
              <w:bottom w:val="outset" w:sz="6" w:space="0" w:color="auto"/>
              <w:right w:val="outset" w:sz="6" w:space="0" w:color="auto"/>
            </w:tcBorders>
            <w:vAlign w:val="center"/>
            <w:hideMark/>
          </w:tcPr>
          <w:p w:rsidR="00261FED" w:rsidRPr="00D05532" w:rsidRDefault="00261FED" w:rsidP="00D90E87">
            <w:pPr>
              <w:spacing w:after="300" w:line="225" w:lineRule="atLeast"/>
              <w:rPr>
                <w:rFonts w:ascii="Times New Roman" w:eastAsia="Times New Roman" w:hAnsi="Times New Roman" w:cs="Times New Roman"/>
                <w:color w:val="000000"/>
                <w:sz w:val="20"/>
                <w:szCs w:val="20"/>
                <w:lang w:eastAsia="en-AU" w:bidi="hi-IN"/>
              </w:rPr>
            </w:pPr>
            <w:r w:rsidRPr="00D05532">
              <w:rPr>
                <w:rFonts w:ascii="Times New Roman" w:eastAsia="Times New Roman" w:hAnsi="Times New Roman" w:cs="Times New Roman"/>
                <w:color w:val="000000"/>
                <w:sz w:val="20"/>
                <w:szCs w:val="20"/>
                <w:lang w:eastAsia="en-AU" w:bidi="hi-IN"/>
              </w:rPr>
              <w:t>Receipts and Payments Account</w:t>
            </w:r>
            <w:r w:rsidRPr="00D05532">
              <w:rPr>
                <w:rFonts w:ascii="Times New Roman" w:eastAsia="Times New Roman" w:hAnsi="Times New Roman" w:cs="Times New Roman"/>
                <w:color w:val="000000"/>
                <w:sz w:val="20"/>
                <w:szCs w:val="20"/>
                <w:lang w:eastAsia="en-AU" w:bidi="hi-IN"/>
              </w:rPr>
              <w:br/>
              <w:t>Income and Expenditure Account</w:t>
            </w:r>
            <w:r w:rsidRPr="00D05532">
              <w:rPr>
                <w:rFonts w:ascii="Times New Roman" w:eastAsia="Times New Roman" w:hAnsi="Times New Roman" w:cs="Times New Roman"/>
                <w:color w:val="000000"/>
                <w:sz w:val="20"/>
                <w:szCs w:val="20"/>
                <w:lang w:eastAsia="en-AU" w:bidi="hi-IN"/>
              </w:rPr>
              <w:br/>
              <w:t>Surplus</w:t>
            </w:r>
            <w:r w:rsidRPr="00D05532">
              <w:rPr>
                <w:rFonts w:ascii="Times New Roman" w:eastAsia="Times New Roman" w:hAnsi="Times New Roman" w:cs="Times New Roman"/>
                <w:color w:val="000000"/>
                <w:sz w:val="20"/>
                <w:szCs w:val="20"/>
                <w:lang w:eastAsia="en-AU" w:bidi="hi-IN"/>
              </w:rPr>
              <w:br/>
              <w:t>Deficit</w:t>
            </w:r>
            <w:r w:rsidRPr="00D05532">
              <w:rPr>
                <w:rFonts w:ascii="Times New Roman" w:eastAsia="Times New Roman" w:hAnsi="Times New Roman" w:cs="Times New Roman"/>
                <w:color w:val="000000"/>
                <w:sz w:val="20"/>
                <w:szCs w:val="20"/>
                <w:lang w:eastAsia="en-AU" w:bidi="hi-IN"/>
              </w:rPr>
              <w:br/>
              <w:t>Accumulated Fund</w:t>
            </w:r>
          </w:p>
        </w:tc>
      </w:tr>
    </w:tbl>
    <w:p w:rsidR="00261FED" w:rsidRPr="00135F12" w:rsidRDefault="00261FED" w:rsidP="00261FED">
      <w:pPr>
        <w:rPr>
          <w:rStyle w:val="apple-style-span"/>
          <w:rFonts w:ascii="Times New Roman" w:hAnsi="Times New Roman" w:cs="Times New Roman"/>
          <w:color w:val="000000"/>
        </w:rPr>
      </w:pPr>
      <w:r w:rsidRPr="00135F12">
        <w:rPr>
          <w:rStyle w:val="apple-style-span"/>
          <w:rFonts w:ascii="Times New Roman" w:hAnsi="Times New Roman" w:cs="Times New Roman"/>
          <w:color w:val="000000"/>
        </w:rPr>
        <w:t>The capital account is called the</w:t>
      </w:r>
      <w:r w:rsidRPr="00135F12">
        <w:rPr>
          <w:rStyle w:val="apple-converted-space"/>
          <w:rFonts w:ascii="Times New Roman" w:hAnsi="Times New Roman" w:cs="Times New Roman"/>
          <w:color w:val="000000"/>
        </w:rPr>
        <w:t> </w:t>
      </w:r>
      <w:r w:rsidRPr="00135F12">
        <w:rPr>
          <w:rStyle w:val="Strong"/>
          <w:rFonts w:ascii="Times New Roman" w:hAnsi="Times New Roman" w:cs="Times New Roman"/>
          <w:color w:val="000000"/>
        </w:rPr>
        <w:t>Accumulated Fund</w:t>
      </w:r>
      <w:r w:rsidRPr="00135F12">
        <w:rPr>
          <w:rStyle w:val="apple-converted-space"/>
          <w:rFonts w:ascii="Times New Roman" w:hAnsi="Times New Roman" w:cs="Times New Roman"/>
          <w:color w:val="000000"/>
        </w:rPr>
        <w:t> </w:t>
      </w:r>
      <w:r w:rsidRPr="00135F12">
        <w:rPr>
          <w:rStyle w:val="apple-style-span"/>
          <w:rFonts w:ascii="Times New Roman" w:hAnsi="Times New Roman" w:cs="Times New Roman"/>
          <w:color w:val="000000"/>
        </w:rPr>
        <w:t>and that tells us that there are no private owners who have the right to keep the profits themselves or take an income from the organisation and so on - non-profit making organisations belong to all of their members together.</w:t>
      </w:r>
    </w:p>
    <w:p w:rsidR="00135F12" w:rsidRDefault="00135F12" w:rsidP="00135F12">
      <w:pPr>
        <w:rPr>
          <w:rFonts w:ascii="Times New Roman" w:hAnsi="Times New Roman" w:cs="Times New Roman"/>
          <w:color w:val="000000"/>
          <w:sz w:val="28"/>
          <w:szCs w:val="28"/>
        </w:rPr>
      </w:pPr>
      <w:r w:rsidRPr="00135F12">
        <w:rPr>
          <w:rStyle w:val="apple-style-span"/>
          <w:rFonts w:ascii="Times New Roman" w:hAnsi="Times New Roman" w:cs="Times New Roman"/>
          <w:b/>
          <w:bCs/>
          <w:color w:val="000000"/>
          <w:sz w:val="28"/>
          <w:szCs w:val="28"/>
        </w:rPr>
        <w:t>Accumulated (Capital) Fund</w:t>
      </w:r>
      <w:r w:rsidRPr="00135F12">
        <w:rPr>
          <w:rStyle w:val="apple-converted-space"/>
          <w:rFonts w:ascii="Times New Roman" w:hAnsi="Times New Roman" w:cs="Times New Roman"/>
          <w:b/>
          <w:bCs/>
          <w:color w:val="000000"/>
          <w:sz w:val="28"/>
          <w:szCs w:val="28"/>
        </w:rPr>
        <w:t> </w:t>
      </w:r>
      <w:r w:rsidRPr="00135F12">
        <w:rPr>
          <w:rFonts w:ascii="Times New Roman" w:hAnsi="Times New Roman" w:cs="Times New Roman"/>
          <w:b/>
          <w:bCs/>
          <w:color w:val="000000"/>
          <w:sz w:val="28"/>
          <w:szCs w:val="28"/>
        </w:rPr>
        <w:br/>
      </w:r>
    </w:p>
    <w:p w:rsidR="00135F12" w:rsidRPr="00135F12" w:rsidRDefault="00135F12" w:rsidP="00135F12">
      <w:pPr>
        <w:rPr>
          <w:rStyle w:val="apple-style-span"/>
          <w:rFonts w:ascii="Times New Roman" w:hAnsi="Times New Roman" w:cs="Times New Roman"/>
          <w:color w:val="000000"/>
          <w:sz w:val="28"/>
          <w:szCs w:val="28"/>
        </w:rPr>
      </w:pPr>
      <w:r w:rsidRPr="00135F12">
        <w:rPr>
          <w:rStyle w:val="apple-style-span"/>
          <w:rFonts w:ascii="Times New Roman" w:hAnsi="Times New Roman" w:cs="Times New Roman"/>
          <w:color w:val="000000"/>
          <w:sz w:val="28"/>
          <w:szCs w:val="28"/>
        </w:rPr>
        <w:t>All entities, profit seeking on non-profit seeking require money for carrying out their activities. In business organization such money is called capital while in case of non-profit organizations it is known by various names such as Capital fund or Accumulated fund</w:t>
      </w:r>
      <w:r>
        <w:rPr>
          <w:rStyle w:val="apple-style-span"/>
          <w:rFonts w:ascii="Times New Roman" w:hAnsi="Times New Roman" w:cs="Times New Roman"/>
          <w:color w:val="000000"/>
          <w:sz w:val="28"/>
          <w:szCs w:val="28"/>
        </w:rPr>
        <w:t>, General fund or surplus a/c</w:t>
      </w:r>
      <w:r w:rsidRPr="00135F12">
        <w:rPr>
          <w:rFonts w:ascii="Times New Roman" w:hAnsi="Times New Roman" w:cs="Times New Roman"/>
          <w:color w:val="000000"/>
          <w:sz w:val="28"/>
          <w:szCs w:val="28"/>
        </w:rPr>
        <w:br/>
      </w:r>
      <w:r w:rsidRPr="00135F12">
        <w:rPr>
          <w:rStyle w:val="apple-style-span"/>
          <w:rFonts w:ascii="Times New Roman" w:hAnsi="Times New Roman" w:cs="Times New Roman"/>
          <w:color w:val="000000"/>
          <w:sz w:val="28"/>
          <w:szCs w:val="28"/>
        </w:rPr>
        <w:t xml:space="preserve">It represents the surplus of assets over outside liabilities of the organization. It is usually made up by special donations; legacies; capitalization of admission fee ; life membership fee etc. It is increased (or decreased) by any surplus (or deficit) on the Income and Expenditure account. Some of the lesser known names given </w:t>
      </w:r>
    </w:p>
    <w:p w:rsidR="00261FED" w:rsidRPr="00C2698F" w:rsidRDefault="00261FED" w:rsidP="00261FED">
      <w:pPr>
        <w:rPr>
          <w:rStyle w:val="apple-style-span"/>
          <w:rFonts w:ascii="Verdana" w:hAnsi="Verdana"/>
          <w:b/>
          <w:bCs/>
          <w:color w:val="000000"/>
          <w:sz w:val="24"/>
          <w:szCs w:val="24"/>
          <w:u w:val="single"/>
        </w:rPr>
      </w:pPr>
      <w:r w:rsidRPr="00C2698F">
        <w:rPr>
          <w:rStyle w:val="apple-style-span"/>
          <w:rFonts w:ascii="Verdana" w:hAnsi="Verdana"/>
          <w:b/>
          <w:bCs/>
          <w:color w:val="000000"/>
          <w:sz w:val="24"/>
          <w:szCs w:val="24"/>
          <w:u w:val="single"/>
        </w:rPr>
        <w:lastRenderedPageBreak/>
        <w:t>Receipts and Payments Account</w:t>
      </w:r>
    </w:p>
    <w:p w:rsidR="00261FED" w:rsidRDefault="00261FED" w:rsidP="00261FED">
      <w:pPr>
        <w:rPr>
          <w:rStyle w:val="apple-converted-space"/>
          <w:rFonts w:ascii="Arial" w:hAnsi="Arial" w:cs="Arial"/>
          <w:color w:val="000000"/>
        </w:rPr>
      </w:pPr>
      <w:r w:rsidRPr="00D126F2">
        <w:rPr>
          <w:rStyle w:val="apple-style-span"/>
          <w:rFonts w:ascii="Verdana" w:hAnsi="Verdana"/>
          <w:b/>
          <w:bCs/>
          <w:color w:val="000000"/>
          <w:sz w:val="18"/>
          <w:szCs w:val="18"/>
        </w:rPr>
        <w:t>It records cash transactions both of revenue nature and capital nature</w:t>
      </w:r>
      <w:r w:rsidRPr="00920B1B">
        <w:rPr>
          <w:rStyle w:val="apple-converted-space"/>
          <w:rFonts w:ascii="Arial" w:hAnsi="Arial" w:cs="Arial"/>
          <w:color w:val="000000"/>
        </w:rPr>
        <w:t xml:space="preserve"> </w:t>
      </w:r>
      <w:r>
        <w:rPr>
          <w:rStyle w:val="apple-converted-space"/>
          <w:rFonts w:ascii="Arial" w:hAnsi="Arial" w:cs="Arial"/>
          <w:color w:val="000000"/>
        </w:rPr>
        <w:t>.</w:t>
      </w:r>
    </w:p>
    <w:p w:rsidR="00261FED" w:rsidRPr="00D126F2" w:rsidRDefault="00261FED" w:rsidP="00261FED">
      <w:pPr>
        <w:rPr>
          <w:rStyle w:val="apple-style-span"/>
          <w:rFonts w:ascii="Arial" w:hAnsi="Arial" w:cs="Arial"/>
          <w:b/>
          <w:bCs/>
          <w:color w:val="000000"/>
        </w:rPr>
      </w:pPr>
      <w:r w:rsidRPr="00D126F2">
        <w:rPr>
          <w:rStyle w:val="apple-converted-space"/>
          <w:rFonts w:ascii="Arial" w:hAnsi="Arial" w:cs="Arial"/>
          <w:b/>
          <w:bCs/>
          <w:color w:val="000000"/>
        </w:rPr>
        <w:t> </w:t>
      </w:r>
      <w:r w:rsidRPr="00D126F2">
        <w:rPr>
          <w:rStyle w:val="apple-style-span"/>
          <w:rFonts w:ascii="Arial" w:hAnsi="Arial" w:cs="Arial"/>
          <w:b/>
          <w:bCs/>
          <w:color w:val="000000"/>
        </w:rPr>
        <w:t xml:space="preserve">Receipts and payments account fails to disclose gain or loss made by the concern during the period because (a) it is prepared on actual receipt basis i.e. it records all receipts-irrespective of the period to which it relates (previous year, current year or future), (b) it also ignores the nature of the receipts and payments (whether capital or revenue). </w:t>
      </w:r>
    </w:p>
    <w:p w:rsidR="00261FED" w:rsidRDefault="00261FED" w:rsidP="00261FED">
      <w:pPr>
        <w:rPr>
          <w:rStyle w:val="apple-style-span"/>
          <w:rFonts w:ascii="Arial" w:hAnsi="Arial" w:cs="Arial"/>
          <w:color w:val="000000"/>
        </w:rPr>
      </w:pPr>
      <w:r>
        <w:rPr>
          <w:rStyle w:val="apple-style-span"/>
          <w:rFonts w:ascii="Arial" w:hAnsi="Arial" w:cs="Arial"/>
          <w:color w:val="000000"/>
        </w:rPr>
        <w:t>Cash and bank items are merged in one column. That means receipts in cash as-well-as by , cheque are entered in one column on debit and payments in cash as-well-as by cheque are entered in one column on credit side. Contra entries between cash and bank get eliminated.</w:t>
      </w:r>
    </w:p>
    <w:p w:rsidR="00C2698F" w:rsidRDefault="00261FED" w:rsidP="00261FED">
      <w:pPr>
        <w:rPr>
          <w:rStyle w:val="apple-converted-space"/>
          <w:rFonts w:ascii="Arial" w:hAnsi="Arial" w:cs="Arial"/>
          <w:color w:val="000000"/>
        </w:rPr>
      </w:pPr>
      <w:r>
        <w:rPr>
          <w:rStyle w:val="apple-style-span"/>
          <w:rFonts w:ascii="Arial" w:hAnsi="Arial" w:cs="Arial"/>
          <w:color w:val="000000"/>
        </w:rPr>
        <w:t>Accounting concept of gain or loss is based on "accrual concept" which by its very nature "receipts and payments account" is not capable of considering. Therefore, fails to disclose gain or loss (earned or suffered by the concern) during the period. For example, this account ignores: !</w:t>
      </w:r>
      <w:r>
        <w:rPr>
          <w:rFonts w:ascii="Arial" w:hAnsi="Arial" w:cs="Arial"/>
          <w:color w:val="000000"/>
        </w:rPr>
        <w:br/>
      </w:r>
      <w:r>
        <w:rPr>
          <w:rStyle w:val="apple-style-span"/>
          <w:rFonts w:ascii="Arial" w:hAnsi="Arial" w:cs="Arial"/>
          <w:color w:val="000000"/>
        </w:rPr>
        <w:t>(i) Decrease or increase i.e. depreciation or appreciation in the value of assets;</w:t>
      </w:r>
      <w:r>
        <w:rPr>
          <w:rFonts w:ascii="Arial" w:hAnsi="Arial" w:cs="Arial"/>
          <w:color w:val="000000"/>
        </w:rPr>
        <w:br/>
      </w:r>
      <w:r>
        <w:rPr>
          <w:rFonts w:ascii="Arial" w:hAnsi="Arial" w:cs="Arial"/>
          <w:color w:val="000000"/>
        </w:rPr>
        <w:br/>
      </w:r>
      <w:r>
        <w:rPr>
          <w:rStyle w:val="apple-style-span"/>
          <w:rFonts w:ascii="Arial" w:hAnsi="Arial" w:cs="Arial"/>
          <w:color w:val="000000"/>
        </w:rPr>
        <w:t>(ii) Increase or decrease in the value of stock;</w:t>
      </w:r>
      <w:r>
        <w:rPr>
          <w:rFonts w:ascii="Arial" w:hAnsi="Arial" w:cs="Arial"/>
          <w:color w:val="000000"/>
        </w:rPr>
        <w:br/>
      </w:r>
      <w:r>
        <w:rPr>
          <w:rFonts w:ascii="Arial" w:hAnsi="Arial" w:cs="Arial"/>
          <w:color w:val="000000"/>
        </w:rPr>
        <w:br/>
      </w:r>
      <w:r>
        <w:rPr>
          <w:rStyle w:val="apple-style-span"/>
          <w:rFonts w:ascii="Arial" w:hAnsi="Arial" w:cs="Arial"/>
          <w:color w:val="000000"/>
        </w:rPr>
        <w:t>(iii) Provision for expenses incurred but payments not made-outstanding expenses.</w:t>
      </w:r>
      <w:r>
        <w:rPr>
          <w:rFonts w:ascii="Arial" w:hAnsi="Arial" w:cs="Arial"/>
          <w:color w:val="000000"/>
        </w:rPr>
        <w:br/>
      </w:r>
      <w:r>
        <w:rPr>
          <w:rFonts w:ascii="Arial" w:hAnsi="Arial" w:cs="Arial"/>
          <w:color w:val="000000"/>
        </w:rPr>
        <w:br/>
      </w:r>
      <w:r>
        <w:rPr>
          <w:rStyle w:val="apple-style-span"/>
          <w:rFonts w:ascii="Arial" w:hAnsi="Arial" w:cs="Arial"/>
          <w:color w:val="000000"/>
        </w:rPr>
        <w:t>(iv) Accounting for payment in advance for the services to be utilized in the next accounting period-prepaid expenses.</w:t>
      </w:r>
      <w:r>
        <w:rPr>
          <w:rStyle w:val="apple-converted-space"/>
          <w:rFonts w:ascii="Arial" w:hAnsi="Arial" w:cs="Arial"/>
          <w:color w:val="000000"/>
        </w:rPr>
        <w:t> </w:t>
      </w:r>
      <w:r>
        <w:rPr>
          <w:rFonts w:ascii="Arial" w:hAnsi="Arial" w:cs="Arial"/>
          <w:color w:val="000000"/>
        </w:rPr>
        <w:br/>
      </w:r>
      <w:r>
        <w:rPr>
          <w:rStyle w:val="apple-style-span"/>
          <w:rFonts w:ascii="Arial" w:hAnsi="Arial" w:cs="Arial"/>
          <w:color w:val="000000"/>
        </w:rPr>
        <w:t>It also fails to distinguish between:</w:t>
      </w:r>
      <w:r>
        <w:rPr>
          <w:rStyle w:val="apple-converted-space"/>
          <w:rFonts w:ascii="Arial" w:hAnsi="Arial" w:cs="Arial"/>
          <w:color w:val="000000"/>
        </w:rPr>
        <w:t> </w:t>
      </w:r>
      <w:r>
        <w:rPr>
          <w:rFonts w:ascii="Arial" w:hAnsi="Arial" w:cs="Arial"/>
          <w:color w:val="000000"/>
        </w:rPr>
        <w:br/>
      </w:r>
      <w:r>
        <w:rPr>
          <w:rFonts w:ascii="Arial" w:hAnsi="Arial" w:cs="Arial"/>
          <w:color w:val="000000"/>
        </w:rPr>
        <w:br/>
      </w:r>
      <w:r>
        <w:rPr>
          <w:rStyle w:val="apple-style-span"/>
          <w:rFonts w:ascii="Arial" w:hAnsi="Arial" w:cs="Arial"/>
          <w:color w:val="000000"/>
        </w:rPr>
        <w:t>(v) Capital and revenue payments-whether expenditure or purchase of an asset, and</w:t>
      </w:r>
      <w:r>
        <w:rPr>
          <w:rFonts w:ascii="Arial" w:hAnsi="Arial" w:cs="Arial"/>
          <w:color w:val="000000"/>
        </w:rPr>
        <w:br/>
      </w:r>
      <w:r>
        <w:rPr>
          <w:rFonts w:ascii="Arial" w:hAnsi="Arial" w:cs="Arial"/>
          <w:color w:val="000000"/>
        </w:rPr>
        <w:br/>
      </w:r>
      <w:r>
        <w:rPr>
          <w:rStyle w:val="apple-style-span"/>
          <w:rFonts w:ascii="Arial" w:hAnsi="Arial" w:cs="Arial"/>
          <w:color w:val="000000"/>
        </w:rPr>
        <w:t>(vi) Business charge and appropriation- whether business expenditure or drawings.</w:t>
      </w:r>
      <w:r>
        <w:rPr>
          <w:rStyle w:val="apple-converted-space"/>
          <w:rFonts w:ascii="Arial" w:hAnsi="Arial" w:cs="Arial"/>
          <w:color w:val="000000"/>
        </w:rPr>
        <w:t> </w:t>
      </w:r>
    </w:p>
    <w:p w:rsidR="00261FED" w:rsidRDefault="00261FED" w:rsidP="00261FED">
      <w:pPr>
        <w:rPr>
          <w:rStyle w:val="apple-style-span"/>
          <w:rFonts w:ascii="Verdana" w:hAnsi="Verdana"/>
          <w:color w:val="000000"/>
          <w:sz w:val="18"/>
          <w:szCs w:val="18"/>
        </w:rPr>
      </w:pPr>
      <w:r>
        <w:rPr>
          <w:rFonts w:ascii="Arial" w:hAnsi="Arial" w:cs="Arial"/>
          <w:color w:val="000000"/>
        </w:rPr>
        <w:br/>
      </w:r>
      <w:r w:rsidRPr="00261FED">
        <w:rPr>
          <w:rStyle w:val="apple-style-span"/>
          <w:rFonts w:ascii="Arial" w:hAnsi="Arial" w:cs="Arial"/>
          <w:b/>
          <w:bCs/>
          <w:color w:val="000000"/>
          <w:sz w:val="24"/>
          <w:szCs w:val="24"/>
        </w:rPr>
        <w:t xml:space="preserve">Receipts and payments account suffers from following </w:t>
      </w:r>
      <w:r w:rsidRPr="00261FED">
        <w:rPr>
          <w:rStyle w:val="apple-style-span"/>
          <w:rFonts w:ascii="Arial" w:hAnsi="Arial" w:cs="Arial"/>
          <w:b/>
          <w:bCs/>
          <w:color w:val="000000"/>
          <w:sz w:val="32"/>
          <w:szCs w:val="32"/>
        </w:rPr>
        <w:t>limitations :</w:t>
      </w:r>
      <w:r w:rsidRPr="00261FED">
        <w:rPr>
          <w:rStyle w:val="apple-converted-space"/>
          <w:rFonts w:ascii="Arial" w:hAnsi="Arial" w:cs="Arial"/>
          <w:b/>
          <w:bCs/>
          <w:color w:val="000000"/>
          <w:sz w:val="32"/>
          <w:szCs w:val="32"/>
        </w:rPr>
        <w:t> </w:t>
      </w:r>
      <w:r w:rsidRPr="00261FED">
        <w:rPr>
          <w:rFonts w:ascii="Arial" w:hAnsi="Arial" w:cs="Arial"/>
          <w:b/>
          <w:bCs/>
          <w:color w:val="000000"/>
          <w:sz w:val="24"/>
          <w:szCs w:val="24"/>
        </w:rPr>
        <w:br/>
      </w:r>
      <w:r>
        <w:rPr>
          <w:rFonts w:ascii="Arial" w:hAnsi="Arial" w:cs="Arial"/>
          <w:color w:val="000000"/>
        </w:rPr>
        <w:br/>
      </w:r>
      <w:r>
        <w:rPr>
          <w:rStyle w:val="apple-style-span"/>
          <w:rFonts w:ascii="Arial" w:hAnsi="Arial" w:cs="Arial"/>
          <w:color w:val="000000"/>
        </w:rPr>
        <w:t xml:space="preserve">(a) </w:t>
      </w:r>
      <w:r w:rsidRPr="00C2698F">
        <w:rPr>
          <w:rStyle w:val="apple-style-span"/>
          <w:rFonts w:ascii="Arial" w:hAnsi="Arial" w:cs="Arial"/>
          <w:b/>
          <w:bCs/>
          <w:color w:val="000000"/>
          <w:sz w:val="28"/>
          <w:szCs w:val="28"/>
          <w:u w:val="single"/>
        </w:rPr>
        <w:t>It does not show expenses and incomes on accrual basis.</w:t>
      </w:r>
      <w:r w:rsidRPr="00C2698F">
        <w:rPr>
          <w:rFonts w:ascii="Arial" w:hAnsi="Arial" w:cs="Arial"/>
          <w:b/>
          <w:bCs/>
          <w:color w:val="000000"/>
          <w:sz w:val="28"/>
          <w:szCs w:val="28"/>
          <w:u w:val="single"/>
        </w:rPr>
        <w:br/>
      </w:r>
      <w:r>
        <w:rPr>
          <w:rFonts w:ascii="Arial" w:hAnsi="Arial" w:cs="Arial"/>
          <w:color w:val="000000"/>
        </w:rPr>
        <w:br/>
      </w:r>
      <w:r>
        <w:rPr>
          <w:rStyle w:val="apple-style-span"/>
          <w:rFonts w:ascii="Arial" w:hAnsi="Arial" w:cs="Arial"/>
          <w:color w:val="000000"/>
        </w:rPr>
        <w:t>(b) It does not show whether the club or society is able to meet its day-to-day expenses out of its incomes.</w:t>
      </w:r>
      <w:r>
        <w:rPr>
          <w:rFonts w:ascii="Arial" w:hAnsi="Arial" w:cs="Arial"/>
          <w:color w:val="000000"/>
        </w:rPr>
        <w:br/>
      </w:r>
      <w:r>
        <w:rPr>
          <w:rFonts w:ascii="Arial" w:hAnsi="Arial" w:cs="Arial"/>
          <w:color w:val="000000"/>
        </w:rPr>
        <w:br/>
      </w:r>
      <w:r>
        <w:rPr>
          <w:rStyle w:val="apple-style-span"/>
          <w:rFonts w:ascii="Arial" w:hAnsi="Arial" w:cs="Arial"/>
          <w:color w:val="000000"/>
        </w:rPr>
        <w:t>(c</w:t>
      </w:r>
      <w:r w:rsidRPr="00C2698F">
        <w:rPr>
          <w:rStyle w:val="apple-style-span"/>
          <w:rFonts w:ascii="Arial" w:hAnsi="Arial" w:cs="Arial"/>
          <w:b/>
          <w:bCs/>
          <w:color w:val="000000"/>
          <w:sz w:val="24"/>
          <w:szCs w:val="24"/>
        </w:rPr>
        <w:t>) It does not show expenses on account of depreciation of assets.</w:t>
      </w:r>
      <w:r w:rsidRPr="00C2698F">
        <w:rPr>
          <w:rFonts w:ascii="Arial" w:hAnsi="Arial" w:cs="Arial"/>
          <w:b/>
          <w:bCs/>
          <w:color w:val="000000"/>
          <w:sz w:val="24"/>
          <w:szCs w:val="24"/>
        </w:rPr>
        <w:br/>
      </w:r>
      <w:r>
        <w:rPr>
          <w:rFonts w:ascii="Arial" w:hAnsi="Arial" w:cs="Arial"/>
          <w:color w:val="000000"/>
        </w:rPr>
        <w:br/>
      </w:r>
      <w:r>
        <w:rPr>
          <w:rStyle w:val="apple-style-span"/>
          <w:rFonts w:ascii="Arial" w:hAnsi="Arial" w:cs="Arial"/>
          <w:color w:val="000000"/>
        </w:rPr>
        <w:t>(d) It does not explain the details about many expenses and incomes. In order to explain such questions, treasurer of the club prepares 'Income and expenditure account' and balance sheet.</w:t>
      </w:r>
      <w:r>
        <w:rPr>
          <w:rStyle w:val="apple-converted-space"/>
          <w:rFonts w:ascii="Arial" w:hAnsi="Arial" w:cs="Arial"/>
          <w:color w:val="000000"/>
        </w:rPr>
        <w:t> </w:t>
      </w:r>
      <w:r>
        <w:rPr>
          <w:rFonts w:ascii="Arial" w:hAnsi="Arial" w:cs="Arial"/>
          <w:color w:val="000000"/>
        </w:rPr>
        <w:br/>
      </w:r>
    </w:p>
    <w:p w:rsidR="00261FED" w:rsidRDefault="00261FED" w:rsidP="00261FED">
      <w:pPr>
        <w:rPr>
          <w:rStyle w:val="apple-style-span"/>
          <w:rFonts w:ascii="Verdana" w:hAnsi="Verdana"/>
          <w:color w:val="000000"/>
          <w:sz w:val="18"/>
          <w:szCs w:val="18"/>
        </w:rPr>
      </w:pPr>
    </w:p>
    <w:p w:rsidR="00261FED" w:rsidRPr="00C2698F" w:rsidRDefault="00261FED" w:rsidP="00261FED">
      <w:pPr>
        <w:spacing w:before="100" w:beforeAutospacing="1" w:after="100" w:afterAutospacing="1" w:line="225" w:lineRule="atLeast"/>
        <w:outlineLvl w:val="2"/>
        <w:rPr>
          <w:rFonts w:ascii="Verdana" w:eastAsia="Times New Roman" w:hAnsi="Verdana" w:cs="Times New Roman"/>
          <w:b/>
          <w:bCs/>
          <w:color w:val="000000"/>
          <w:sz w:val="20"/>
          <w:szCs w:val="20"/>
          <w:lang w:eastAsia="en-AU" w:bidi="hi-IN"/>
        </w:rPr>
      </w:pPr>
      <w:r w:rsidRPr="00C2698F">
        <w:rPr>
          <w:rFonts w:ascii="Verdana" w:eastAsia="Times New Roman" w:hAnsi="Verdana" w:cs="Times New Roman"/>
          <w:b/>
          <w:bCs/>
          <w:color w:val="000000"/>
          <w:sz w:val="20"/>
          <w:szCs w:val="20"/>
          <w:lang w:eastAsia="en-AU" w:bidi="hi-IN"/>
        </w:rPr>
        <w:lastRenderedPageBreak/>
        <w:t>Accruals Concept</w:t>
      </w:r>
    </w:p>
    <w:p w:rsidR="00261FED" w:rsidRPr="00D05532" w:rsidRDefault="00261FED" w:rsidP="00261FED">
      <w:pPr>
        <w:spacing w:before="100" w:beforeAutospacing="1" w:after="100" w:afterAutospacing="1" w:line="270" w:lineRule="atLeast"/>
        <w:rPr>
          <w:rFonts w:ascii="Verdana" w:eastAsia="Times New Roman" w:hAnsi="Verdana" w:cs="Times New Roman"/>
          <w:color w:val="000000"/>
          <w:sz w:val="18"/>
          <w:szCs w:val="18"/>
          <w:lang w:eastAsia="en-AU" w:bidi="hi-IN"/>
        </w:rPr>
      </w:pPr>
      <w:r w:rsidRPr="00D05532">
        <w:rPr>
          <w:rFonts w:ascii="Verdana" w:eastAsia="Times New Roman" w:hAnsi="Verdana" w:cs="Times New Roman"/>
          <w:color w:val="000000"/>
          <w:sz w:val="18"/>
          <w:szCs w:val="18"/>
          <w:lang w:eastAsia="en-AU" w:bidi="hi-IN"/>
        </w:rPr>
        <w:t>Very briefly, the accruals concept tells us that sometimes people owe us money in January but won't pay until February. Similarly, someone may have paid their subscriptions for 2005 in November 2004 but unless we use the accruals concept this £30 will be shown in the Receipts and Payments Account for 2004 when it shouldn't be.</w:t>
      </w:r>
    </w:p>
    <w:p w:rsidR="00261FED" w:rsidRPr="00D05532" w:rsidRDefault="00261FED" w:rsidP="00261FED">
      <w:pPr>
        <w:spacing w:before="100" w:beforeAutospacing="1" w:after="100" w:afterAutospacing="1" w:line="270" w:lineRule="atLeast"/>
        <w:rPr>
          <w:rFonts w:ascii="Verdana" w:eastAsia="Times New Roman" w:hAnsi="Verdana" w:cs="Times New Roman"/>
          <w:b/>
          <w:bCs/>
          <w:color w:val="000000"/>
          <w:lang w:eastAsia="en-AU" w:bidi="hi-IN"/>
        </w:rPr>
      </w:pPr>
      <w:r w:rsidRPr="00D05532">
        <w:rPr>
          <w:rFonts w:ascii="Verdana" w:eastAsia="Times New Roman" w:hAnsi="Verdana" w:cs="Times New Roman"/>
          <w:color w:val="000000"/>
          <w:sz w:val="18"/>
          <w:szCs w:val="18"/>
          <w:lang w:eastAsia="en-AU" w:bidi="hi-IN"/>
        </w:rPr>
        <w:t xml:space="preserve">What all of this means is that a </w:t>
      </w:r>
      <w:r w:rsidRPr="00C2698F">
        <w:rPr>
          <w:rFonts w:ascii="Verdana" w:eastAsia="Times New Roman" w:hAnsi="Verdana" w:cs="Times New Roman"/>
          <w:b/>
          <w:bCs/>
          <w:color w:val="000000"/>
          <w:sz w:val="24"/>
          <w:szCs w:val="24"/>
          <w:u w:val="single"/>
          <w:lang w:eastAsia="en-AU" w:bidi="hi-IN"/>
        </w:rPr>
        <w:t>Receipts and Payments Account (RPA) needs to be changed to take account of accruals and prepayments so that</w:t>
      </w:r>
      <w:r w:rsidRPr="00C2698F">
        <w:rPr>
          <w:rFonts w:ascii="Verdana" w:eastAsia="Times New Roman" w:hAnsi="Verdana" w:cs="Times New Roman"/>
          <w:b/>
          <w:bCs/>
          <w:color w:val="000000"/>
          <w:sz w:val="24"/>
          <w:szCs w:val="24"/>
          <w:lang w:eastAsia="en-AU" w:bidi="hi-IN"/>
        </w:rPr>
        <w:t xml:space="preserve"> </w:t>
      </w:r>
      <w:r w:rsidRPr="00D05532">
        <w:rPr>
          <w:rFonts w:ascii="Verdana" w:eastAsia="Times New Roman" w:hAnsi="Verdana" w:cs="Times New Roman"/>
          <w:b/>
          <w:bCs/>
          <w:color w:val="000000"/>
          <w:lang w:eastAsia="en-AU" w:bidi="hi-IN"/>
        </w:rPr>
        <w:t>it:</w:t>
      </w:r>
    </w:p>
    <w:p w:rsidR="00261FED" w:rsidRPr="00D05532" w:rsidRDefault="00261FED" w:rsidP="00261FED">
      <w:pPr>
        <w:numPr>
          <w:ilvl w:val="0"/>
          <w:numId w:val="1"/>
        </w:numPr>
        <w:spacing w:before="100" w:beforeAutospacing="1" w:after="100" w:afterAutospacing="1" w:line="270" w:lineRule="atLeast"/>
        <w:ind w:left="0"/>
        <w:rPr>
          <w:rFonts w:ascii="Verdana" w:eastAsia="Times New Roman" w:hAnsi="Verdana" w:cs="Times New Roman"/>
          <w:color w:val="000000"/>
          <w:sz w:val="18"/>
          <w:szCs w:val="18"/>
          <w:lang w:eastAsia="en-AU" w:bidi="hi-IN"/>
        </w:rPr>
      </w:pPr>
      <w:r w:rsidRPr="00D05532">
        <w:rPr>
          <w:rFonts w:ascii="Verdana" w:eastAsia="Times New Roman" w:hAnsi="Verdana" w:cs="Times New Roman"/>
          <w:color w:val="000000"/>
          <w:sz w:val="18"/>
          <w:szCs w:val="18"/>
          <w:lang w:eastAsia="en-AU" w:bidi="hi-IN"/>
        </w:rPr>
        <w:t>follows the accruals concept</w:t>
      </w:r>
    </w:p>
    <w:p w:rsidR="00261FED" w:rsidRPr="00D05532" w:rsidRDefault="00261FED" w:rsidP="00261FED">
      <w:pPr>
        <w:numPr>
          <w:ilvl w:val="0"/>
          <w:numId w:val="1"/>
        </w:numPr>
        <w:spacing w:before="100" w:beforeAutospacing="1" w:after="100" w:afterAutospacing="1" w:line="270" w:lineRule="atLeast"/>
        <w:ind w:left="0"/>
        <w:rPr>
          <w:rFonts w:ascii="Verdana" w:eastAsia="Times New Roman" w:hAnsi="Verdana" w:cs="Times New Roman"/>
          <w:color w:val="000000"/>
          <w:sz w:val="18"/>
          <w:szCs w:val="18"/>
          <w:lang w:eastAsia="en-AU" w:bidi="hi-IN"/>
        </w:rPr>
      </w:pPr>
      <w:r w:rsidRPr="00D05532">
        <w:rPr>
          <w:rFonts w:ascii="Verdana" w:eastAsia="Times New Roman" w:hAnsi="Verdana" w:cs="Times New Roman"/>
          <w:color w:val="000000"/>
          <w:sz w:val="18"/>
          <w:szCs w:val="18"/>
          <w:lang w:eastAsia="en-AU" w:bidi="hi-IN"/>
        </w:rPr>
        <w:t>shows us a true and fair value of the organisation</w:t>
      </w:r>
    </w:p>
    <w:p w:rsidR="00261FED" w:rsidRDefault="00261FED" w:rsidP="00261FED">
      <w:pPr>
        <w:rPr>
          <w:rStyle w:val="apple-style-span"/>
          <w:rFonts w:ascii="Verdana" w:hAnsi="Verdana"/>
          <w:b/>
          <w:bCs/>
          <w:color w:val="000000"/>
        </w:rPr>
      </w:pPr>
      <w:r w:rsidRPr="00091310">
        <w:rPr>
          <w:rStyle w:val="apple-style-span"/>
          <w:rFonts w:ascii="Verdana" w:hAnsi="Verdana"/>
          <w:b/>
          <w:bCs/>
          <w:color w:val="000000"/>
        </w:rPr>
        <w:t>Preparation of Receipts and Payments Account</w:t>
      </w:r>
    </w:p>
    <w:p w:rsidR="00261FED" w:rsidRPr="00D05532" w:rsidRDefault="00261FED" w:rsidP="00261FED">
      <w:pPr>
        <w:spacing w:before="100" w:beforeAutospacing="1" w:after="100" w:afterAutospacing="1" w:line="270" w:lineRule="atLeast"/>
        <w:rPr>
          <w:rFonts w:ascii="Verdana" w:eastAsia="Times New Roman" w:hAnsi="Verdana" w:cs="Times New Roman"/>
          <w:color w:val="000000"/>
          <w:sz w:val="18"/>
          <w:szCs w:val="18"/>
          <w:lang w:eastAsia="en-AU" w:bidi="hi-IN"/>
        </w:rPr>
      </w:pPr>
      <w:r w:rsidRPr="00D05532">
        <w:rPr>
          <w:rFonts w:ascii="Verdana" w:eastAsia="Times New Roman" w:hAnsi="Verdana" w:cs="Times New Roman"/>
          <w:b/>
          <w:bCs/>
          <w:color w:val="000000"/>
          <w:sz w:val="18"/>
          <w:lang w:eastAsia="en-AU" w:bidi="hi-IN"/>
        </w:rPr>
        <w:t>Golden Rules of Adjustments</w:t>
      </w:r>
      <w:r w:rsidRPr="00D05532">
        <w:rPr>
          <w:rFonts w:ascii="Verdana" w:eastAsia="Times New Roman" w:hAnsi="Verdana" w:cs="Times New Roman"/>
          <w:color w:val="000000"/>
          <w:sz w:val="18"/>
          <w:szCs w:val="18"/>
          <w:lang w:eastAsia="en-AU" w:bidi="hi-IN"/>
        </w:rPr>
        <w:t>:</w:t>
      </w:r>
    </w:p>
    <w:tbl>
      <w:tblPr>
        <w:tblW w:w="0" w:type="auto"/>
        <w:tblBorders>
          <w:top w:val="outset" w:sz="6" w:space="0" w:color="5B8AC3"/>
          <w:left w:val="outset" w:sz="6" w:space="0" w:color="5B8AC3"/>
          <w:bottom w:val="outset" w:sz="6" w:space="0" w:color="5B8AC3"/>
          <w:right w:val="outset" w:sz="6" w:space="0" w:color="5B8AC3"/>
        </w:tblBorders>
        <w:tblCellMar>
          <w:top w:w="60" w:type="dxa"/>
          <w:left w:w="60" w:type="dxa"/>
          <w:bottom w:w="60" w:type="dxa"/>
          <w:right w:w="60" w:type="dxa"/>
        </w:tblCellMar>
        <w:tblLook w:val="04A0"/>
      </w:tblPr>
      <w:tblGrid>
        <w:gridCol w:w="2656"/>
        <w:gridCol w:w="2062"/>
        <w:gridCol w:w="2366"/>
        <w:gridCol w:w="2062"/>
      </w:tblGrid>
      <w:tr w:rsidR="00261FED" w:rsidRPr="00D05532" w:rsidTr="00D90E87">
        <w:tc>
          <w:tcPr>
            <w:tcW w:w="0" w:type="auto"/>
            <w:gridSpan w:val="2"/>
            <w:tcBorders>
              <w:top w:val="outset" w:sz="6" w:space="0" w:color="auto"/>
              <w:left w:val="outset" w:sz="6" w:space="0" w:color="auto"/>
              <w:bottom w:val="outset" w:sz="6" w:space="0" w:color="auto"/>
              <w:right w:val="outset" w:sz="6" w:space="0" w:color="auto"/>
            </w:tcBorders>
            <w:shd w:val="clear" w:color="auto" w:fill="B2C9E2"/>
            <w:vAlign w:val="center"/>
            <w:hideMark/>
          </w:tcPr>
          <w:p w:rsidR="00261FED" w:rsidRPr="00D05532" w:rsidRDefault="00261FED" w:rsidP="00D90E87">
            <w:pPr>
              <w:spacing w:after="300" w:line="180" w:lineRule="atLeast"/>
              <w:jc w:val="center"/>
              <w:rPr>
                <w:rFonts w:ascii="Verdana" w:eastAsia="Times New Roman" w:hAnsi="Verdana" w:cs="Times New Roman"/>
                <w:b/>
                <w:bCs/>
                <w:color w:val="000000"/>
                <w:sz w:val="14"/>
                <w:szCs w:val="14"/>
                <w:lang w:eastAsia="en-AU" w:bidi="hi-IN"/>
              </w:rPr>
            </w:pPr>
            <w:r w:rsidRPr="00D05532">
              <w:rPr>
                <w:rFonts w:ascii="Verdana" w:eastAsia="Times New Roman" w:hAnsi="Verdana" w:cs="Times New Roman"/>
                <w:b/>
                <w:bCs/>
                <w:color w:val="000000"/>
                <w:sz w:val="14"/>
                <w:szCs w:val="14"/>
                <w:lang w:eastAsia="en-AU" w:bidi="hi-IN"/>
              </w:rPr>
              <w:t>Revenues</w:t>
            </w:r>
          </w:p>
        </w:tc>
        <w:tc>
          <w:tcPr>
            <w:tcW w:w="0" w:type="auto"/>
            <w:gridSpan w:val="2"/>
            <w:tcBorders>
              <w:top w:val="outset" w:sz="6" w:space="0" w:color="auto"/>
              <w:left w:val="outset" w:sz="6" w:space="0" w:color="auto"/>
              <w:bottom w:val="outset" w:sz="6" w:space="0" w:color="auto"/>
              <w:right w:val="outset" w:sz="6" w:space="0" w:color="auto"/>
            </w:tcBorders>
            <w:shd w:val="clear" w:color="auto" w:fill="B2C9E2"/>
            <w:vAlign w:val="center"/>
            <w:hideMark/>
          </w:tcPr>
          <w:p w:rsidR="00261FED" w:rsidRPr="00D05532" w:rsidRDefault="00261FED" w:rsidP="00D90E87">
            <w:pPr>
              <w:spacing w:after="300" w:line="180" w:lineRule="atLeast"/>
              <w:jc w:val="center"/>
              <w:rPr>
                <w:rFonts w:ascii="Verdana" w:eastAsia="Times New Roman" w:hAnsi="Verdana" w:cs="Times New Roman"/>
                <w:b/>
                <w:bCs/>
                <w:color w:val="000000"/>
                <w:sz w:val="14"/>
                <w:szCs w:val="14"/>
                <w:lang w:eastAsia="en-AU" w:bidi="hi-IN"/>
              </w:rPr>
            </w:pPr>
            <w:r w:rsidRPr="00D05532">
              <w:rPr>
                <w:rFonts w:ascii="Verdana" w:eastAsia="Times New Roman" w:hAnsi="Verdana" w:cs="Times New Roman"/>
                <w:b/>
                <w:bCs/>
                <w:color w:val="000000"/>
                <w:sz w:val="14"/>
                <w:szCs w:val="14"/>
                <w:lang w:eastAsia="en-AU" w:bidi="hi-IN"/>
              </w:rPr>
              <w:t>Costs</w:t>
            </w:r>
          </w:p>
        </w:tc>
      </w:tr>
      <w:tr w:rsidR="00261FED" w:rsidRPr="00D05532" w:rsidTr="00D90E87">
        <w:tc>
          <w:tcPr>
            <w:tcW w:w="0" w:type="auto"/>
            <w:tcBorders>
              <w:top w:val="outset" w:sz="6" w:space="0" w:color="auto"/>
              <w:left w:val="outset" w:sz="6" w:space="0" w:color="auto"/>
              <w:bottom w:val="outset" w:sz="6" w:space="0" w:color="auto"/>
              <w:right w:val="outset" w:sz="6" w:space="0" w:color="auto"/>
            </w:tcBorders>
            <w:vAlign w:val="center"/>
            <w:hideMark/>
          </w:tcPr>
          <w:p w:rsidR="00261FED" w:rsidRPr="00D05532" w:rsidRDefault="00261FED" w:rsidP="00D90E87">
            <w:pPr>
              <w:spacing w:after="300" w:line="180" w:lineRule="atLeast"/>
              <w:rPr>
                <w:rFonts w:ascii="Verdana" w:eastAsia="Times New Roman" w:hAnsi="Verdana" w:cs="Times New Roman"/>
                <w:color w:val="000000"/>
                <w:sz w:val="14"/>
                <w:szCs w:val="14"/>
                <w:lang w:eastAsia="en-AU" w:bidi="hi-IN"/>
              </w:rPr>
            </w:pPr>
            <w:r w:rsidRPr="00D05532">
              <w:rPr>
                <w:rFonts w:ascii="Verdana" w:eastAsia="Times New Roman" w:hAnsi="Verdana" w:cs="Times New Roman"/>
                <w:color w:val="000000"/>
                <w:sz w:val="14"/>
                <w:szCs w:val="14"/>
                <w:lang w:eastAsia="en-AU" w:bidi="hi-IN"/>
              </w:rPr>
              <w:t>Owing but not received in the period</w:t>
            </w:r>
          </w:p>
        </w:tc>
        <w:tc>
          <w:tcPr>
            <w:tcW w:w="0" w:type="auto"/>
            <w:tcBorders>
              <w:top w:val="outset" w:sz="6" w:space="0" w:color="auto"/>
              <w:left w:val="outset" w:sz="6" w:space="0" w:color="auto"/>
              <w:bottom w:val="outset" w:sz="6" w:space="0" w:color="auto"/>
              <w:right w:val="outset" w:sz="6" w:space="0" w:color="auto"/>
            </w:tcBorders>
            <w:vAlign w:val="center"/>
            <w:hideMark/>
          </w:tcPr>
          <w:p w:rsidR="00261FED" w:rsidRPr="00D05532" w:rsidRDefault="00261FED" w:rsidP="00D90E87">
            <w:pPr>
              <w:spacing w:after="300" w:line="180" w:lineRule="atLeast"/>
              <w:rPr>
                <w:rFonts w:ascii="Verdana" w:eastAsia="Times New Roman" w:hAnsi="Verdana" w:cs="Times New Roman"/>
                <w:color w:val="000000"/>
                <w:sz w:val="14"/>
                <w:szCs w:val="14"/>
                <w:lang w:eastAsia="en-AU" w:bidi="hi-IN"/>
              </w:rPr>
            </w:pPr>
            <w:r w:rsidRPr="00D05532">
              <w:rPr>
                <w:rFonts w:ascii="Verdana" w:eastAsia="Times New Roman" w:hAnsi="Verdana" w:cs="Times New Roman"/>
                <w:b/>
                <w:bCs/>
                <w:color w:val="000000"/>
                <w:sz w:val="14"/>
                <w:lang w:eastAsia="en-AU" w:bidi="hi-IN"/>
              </w:rPr>
              <w:t>Add</w:t>
            </w:r>
            <w:r w:rsidRPr="00D05532">
              <w:rPr>
                <w:rFonts w:ascii="Verdana" w:eastAsia="Times New Roman" w:hAnsi="Verdana" w:cs="Times New Roman"/>
                <w:color w:val="000000"/>
                <w:sz w:val="14"/>
                <w:lang w:eastAsia="en-AU" w:bidi="hi-IN"/>
              </w:rPr>
              <w:t> </w:t>
            </w:r>
            <w:r w:rsidRPr="00D05532">
              <w:rPr>
                <w:rFonts w:ascii="Verdana" w:eastAsia="Times New Roman" w:hAnsi="Verdana" w:cs="Times New Roman"/>
                <w:color w:val="000000"/>
                <w:sz w:val="14"/>
                <w:szCs w:val="14"/>
                <w:lang w:eastAsia="en-AU" w:bidi="hi-IN"/>
              </w:rPr>
              <w:t>to RPA amount</w:t>
            </w:r>
          </w:p>
        </w:tc>
        <w:tc>
          <w:tcPr>
            <w:tcW w:w="0" w:type="auto"/>
            <w:tcBorders>
              <w:top w:val="outset" w:sz="6" w:space="0" w:color="auto"/>
              <w:left w:val="outset" w:sz="6" w:space="0" w:color="auto"/>
              <w:bottom w:val="outset" w:sz="6" w:space="0" w:color="auto"/>
              <w:right w:val="outset" w:sz="6" w:space="0" w:color="auto"/>
            </w:tcBorders>
            <w:vAlign w:val="center"/>
            <w:hideMark/>
          </w:tcPr>
          <w:p w:rsidR="00261FED" w:rsidRPr="00D05532" w:rsidRDefault="00261FED" w:rsidP="00D90E87">
            <w:pPr>
              <w:spacing w:after="300" w:line="180" w:lineRule="atLeast"/>
              <w:rPr>
                <w:rFonts w:ascii="Verdana" w:eastAsia="Times New Roman" w:hAnsi="Verdana" w:cs="Times New Roman"/>
                <w:color w:val="000000"/>
                <w:sz w:val="14"/>
                <w:szCs w:val="14"/>
                <w:lang w:eastAsia="en-AU" w:bidi="hi-IN"/>
              </w:rPr>
            </w:pPr>
            <w:r w:rsidRPr="00D05532">
              <w:rPr>
                <w:rFonts w:ascii="Verdana" w:eastAsia="Times New Roman" w:hAnsi="Verdana" w:cs="Times New Roman"/>
                <w:color w:val="000000"/>
                <w:sz w:val="14"/>
                <w:szCs w:val="14"/>
                <w:lang w:eastAsia="en-AU" w:bidi="hi-IN"/>
              </w:rPr>
              <w:t>Owing but not paid in the period</w:t>
            </w:r>
          </w:p>
        </w:tc>
        <w:tc>
          <w:tcPr>
            <w:tcW w:w="0" w:type="auto"/>
            <w:tcBorders>
              <w:top w:val="outset" w:sz="6" w:space="0" w:color="auto"/>
              <w:left w:val="outset" w:sz="6" w:space="0" w:color="auto"/>
              <w:bottom w:val="outset" w:sz="6" w:space="0" w:color="auto"/>
              <w:right w:val="outset" w:sz="6" w:space="0" w:color="auto"/>
            </w:tcBorders>
            <w:vAlign w:val="center"/>
            <w:hideMark/>
          </w:tcPr>
          <w:p w:rsidR="00261FED" w:rsidRPr="00D05532" w:rsidRDefault="00261FED" w:rsidP="00D90E87">
            <w:pPr>
              <w:spacing w:after="300" w:line="180" w:lineRule="atLeast"/>
              <w:rPr>
                <w:rFonts w:ascii="Verdana" w:eastAsia="Times New Roman" w:hAnsi="Verdana" w:cs="Times New Roman"/>
                <w:color w:val="000000"/>
                <w:sz w:val="14"/>
                <w:szCs w:val="14"/>
                <w:lang w:eastAsia="en-AU" w:bidi="hi-IN"/>
              </w:rPr>
            </w:pPr>
            <w:r w:rsidRPr="00D05532">
              <w:rPr>
                <w:rFonts w:ascii="Verdana" w:eastAsia="Times New Roman" w:hAnsi="Verdana" w:cs="Times New Roman"/>
                <w:b/>
                <w:bCs/>
                <w:color w:val="000000"/>
                <w:sz w:val="14"/>
                <w:lang w:eastAsia="en-AU" w:bidi="hi-IN"/>
              </w:rPr>
              <w:t>Add</w:t>
            </w:r>
            <w:r w:rsidRPr="00D05532">
              <w:rPr>
                <w:rFonts w:ascii="Verdana" w:eastAsia="Times New Roman" w:hAnsi="Verdana" w:cs="Times New Roman"/>
                <w:color w:val="000000"/>
                <w:sz w:val="14"/>
                <w:lang w:eastAsia="en-AU" w:bidi="hi-IN"/>
              </w:rPr>
              <w:t> </w:t>
            </w:r>
            <w:r w:rsidRPr="00D05532">
              <w:rPr>
                <w:rFonts w:ascii="Verdana" w:eastAsia="Times New Roman" w:hAnsi="Verdana" w:cs="Times New Roman"/>
                <w:color w:val="000000"/>
                <w:sz w:val="14"/>
                <w:szCs w:val="14"/>
                <w:lang w:eastAsia="en-AU" w:bidi="hi-IN"/>
              </w:rPr>
              <w:t>to RPA amount</w:t>
            </w:r>
          </w:p>
        </w:tc>
      </w:tr>
      <w:tr w:rsidR="00261FED" w:rsidRPr="00D05532" w:rsidTr="00D90E87">
        <w:tc>
          <w:tcPr>
            <w:tcW w:w="0" w:type="auto"/>
            <w:tcBorders>
              <w:top w:val="outset" w:sz="6" w:space="0" w:color="auto"/>
              <w:left w:val="outset" w:sz="6" w:space="0" w:color="auto"/>
              <w:bottom w:val="outset" w:sz="6" w:space="0" w:color="auto"/>
              <w:right w:val="outset" w:sz="6" w:space="0" w:color="auto"/>
            </w:tcBorders>
            <w:vAlign w:val="center"/>
            <w:hideMark/>
          </w:tcPr>
          <w:p w:rsidR="00261FED" w:rsidRPr="00D05532" w:rsidRDefault="00261FED" w:rsidP="00D90E87">
            <w:pPr>
              <w:spacing w:after="300" w:line="180" w:lineRule="atLeast"/>
              <w:rPr>
                <w:rFonts w:ascii="Verdana" w:eastAsia="Times New Roman" w:hAnsi="Verdana" w:cs="Times New Roman"/>
                <w:color w:val="000000"/>
                <w:sz w:val="14"/>
                <w:szCs w:val="14"/>
                <w:lang w:eastAsia="en-AU" w:bidi="hi-IN"/>
              </w:rPr>
            </w:pPr>
            <w:r w:rsidRPr="00D05532">
              <w:rPr>
                <w:rFonts w:ascii="Verdana" w:eastAsia="Times New Roman" w:hAnsi="Verdana" w:cs="Times New Roman"/>
                <w:color w:val="000000"/>
                <w:sz w:val="14"/>
                <w:szCs w:val="14"/>
                <w:lang w:eastAsia="en-AU" w:bidi="hi-IN"/>
              </w:rPr>
              <w:t>Received but relates to next period</w:t>
            </w:r>
          </w:p>
        </w:tc>
        <w:tc>
          <w:tcPr>
            <w:tcW w:w="0" w:type="auto"/>
            <w:tcBorders>
              <w:top w:val="outset" w:sz="6" w:space="0" w:color="auto"/>
              <w:left w:val="outset" w:sz="6" w:space="0" w:color="auto"/>
              <w:bottom w:val="outset" w:sz="6" w:space="0" w:color="auto"/>
              <w:right w:val="outset" w:sz="6" w:space="0" w:color="auto"/>
            </w:tcBorders>
            <w:vAlign w:val="center"/>
            <w:hideMark/>
          </w:tcPr>
          <w:p w:rsidR="00261FED" w:rsidRPr="00D05532" w:rsidRDefault="00261FED" w:rsidP="00D90E87">
            <w:pPr>
              <w:spacing w:after="300" w:line="180" w:lineRule="atLeast"/>
              <w:rPr>
                <w:rFonts w:ascii="Verdana" w:eastAsia="Times New Roman" w:hAnsi="Verdana" w:cs="Times New Roman"/>
                <w:color w:val="000000"/>
                <w:sz w:val="14"/>
                <w:szCs w:val="14"/>
                <w:lang w:eastAsia="en-AU" w:bidi="hi-IN"/>
              </w:rPr>
            </w:pPr>
            <w:r w:rsidRPr="00D05532">
              <w:rPr>
                <w:rFonts w:ascii="Verdana" w:eastAsia="Times New Roman" w:hAnsi="Verdana" w:cs="Times New Roman"/>
                <w:b/>
                <w:bCs/>
                <w:color w:val="000000"/>
                <w:sz w:val="14"/>
                <w:lang w:eastAsia="en-AU" w:bidi="hi-IN"/>
              </w:rPr>
              <w:t>Subtract</w:t>
            </w:r>
            <w:r w:rsidRPr="00D05532">
              <w:rPr>
                <w:rFonts w:ascii="Verdana" w:eastAsia="Times New Roman" w:hAnsi="Verdana" w:cs="Times New Roman"/>
                <w:color w:val="000000"/>
                <w:sz w:val="14"/>
                <w:lang w:eastAsia="en-AU" w:bidi="hi-IN"/>
              </w:rPr>
              <w:t> </w:t>
            </w:r>
            <w:r w:rsidRPr="00D05532">
              <w:rPr>
                <w:rFonts w:ascii="Verdana" w:eastAsia="Times New Roman" w:hAnsi="Verdana" w:cs="Times New Roman"/>
                <w:color w:val="000000"/>
                <w:sz w:val="14"/>
                <w:szCs w:val="14"/>
                <w:lang w:eastAsia="en-AU" w:bidi="hi-IN"/>
              </w:rPr>
              <w:t>from RPA amount</w:t>
            </w:r>
          </w:p>
        </w:tc>
        <w:tc>
          <w:tcPr>
            <w:tcW w:w="0" w:type="auto"/>
            <w:tcBorders>
              <w:top w:val="outset" w:sz="6" w:space="0" w:color="auto"/>
              <w:left w:val="outset" w:sz="6" w:space="0" w:color="auto"/>
              <w:bottom w:val="outset" w:sz="6" w:space="0" w:color="auto"/>
              <w:right w:val="outset" w:sz="6" w:space="0" w:color="auto"/>
            </w:tcBorders>
            <w:vAlign w:val="center"/>
            <w:hideMark/>
          </w:tcPr>
          <w:p w:rsidR="00261FED" w:rsidRPr="00D05532" w:rsidRDefault="00261FED" w:rsidP="00D90E87">
            <w:pPr>
              <w:spacing w:after="300" w:line="180" w:lineRule="atLeast"/>
              <w:rPr>
                <w:rFonts w:ascii="Verdana" w:eastAsia="Times New Roman" w:hAnsi="Verdana" w:cs="Times New Roman"/>
                <w:color w:val="000000"/>
                <w:sz w:val="14"/>
                <w:szCs w:val="14"/>
                <w:lang w:eastAsia="en-AU" w:bidi="hi-IN"/>
              </w:rPr>
            </w:pPr>
            <w:r w:rsidRPr="00D05532">
              <w:rPr>
                <w:rFonts w:ascii="Verdana" w:eastAsia="Times New Roman" w:hAnsi="Verdana" w:cs="Times New Roman"/>
                <w:color w:val="000000"/>
                <w:sz w:val="14"/>
                <w:szCs w:val="14"/>
                <w:lang w:eastAsia="en-AU" w:bidi="hi-IN"/>
              </w:rPr>
              <w:t>Paid but relates to next period</w:t>
            </w:r>
          </w:p>
        </w:tc>
        <w:tc>
          <w:tcPr>
            <w:tcW w:w="0" w:type="auto"/>
            <w:tcBorders>
              <w:top w:val="outset" w:sz="6" w:space="0" w:color="auto"/>
              <w:left w:val="outset" w:sz="6" w:space="0" w:color="auto"/>
              <w:bottom w:val="outset" w:sz="6" w:space="0" w:color="auto"/>
              <w:right w:val="outset" w:sz="6" w:space="0" w:color="auto"/>
            </w:tcBorders>
            <w:vAlign w:val="center"/>
            <w:hideMark/>
          </w:tcPr>
          <w:p w:rsidR="00261FED" w:rsidRPr="00D05532" w:rsidRDefault="00261FED" w:rsidP="00D90E87">
            <w:pPr>
              <w:spacing w:after="300" w:line="180" w:lineRule="atLeast"/>
              <w:rPr>
                <w:rFonts w:ascii="Verdana" w:eastAsia="Times New Roman" w:hAnsi="Verdana" w:cs="Times New Roman"/>
                <w:color w:val="000000"/>
                <w:sz w:val="14"/>
                <w:szCs w:val="14"/>
                <w:lang w:eastAsia="en-AU" w:bidi="hi-IN"/>
              </w:rPr>
            </w:pPr>
            <w:r w:rsidRPr="00D05532">
              <w:rPr>
                <w:rFonts w:ascii="Verdana" w:eastAsia="Times New Roman" w:hAnsi="Verdana" w:cs="Times New Roman"/>
                <w:b/>
                <w:bCs/>
                <w:color w:val="000000"/>
                <w:sz w:val="14"/>
                <w:lang w:eastAsia="en-AU" w:bidi="hi-IN"/>
              </w:rPr>
              <w:t>Subtract</w:t>
            </w:r>
            <w:r w:rsidRPr="00D05532">
              <w:rPr>
                <w:rFonts w:ascii="Verdana" w:eastAsia="Times New Roman" w:hAnsi="Verdana" w:cs="Times New Roman"/>
                <w:color w:val="000000"/>
                <w:sz w:val="14"/>
                <w:lang w:eastAsia="en-AU" w:bidi="hi-IN"/>
              </w:rPr>
              <w:t> </w:t>
            </w:r>
            <w:r w:rsidRPr="00D05532">
              <w:rPr>
                <w:rFonts w:ascii="Verdana" w:eastAsia="Times New Roman" w:hAnsi="Verdana" w:cs="Times New Roman"/>
                <w:color w:val="000000"/>
                <w:sz w:val="14"/>
                <w:szCs w:val="14"/>
                <w:lang w:eastAsia="en-AU" w:bidi="hi-IN"/>
              </w:rPr>
              <w:t>from RPA amount</w:t>
            </w:r>
          </w:p>
        </w:tc>
      </w:tr>
    </w:tbl>
    <w:p w:rsidR="00261FED" w:rsidRDefault="00261FED" w:rsidP="00261FED"/>
    <w:p w:rsidR="00261FED" w:rsidRPr="00C2698F" w:rsidRDefault="00261FED" w:rsidP="00261FED">
      <w:pPr>
        <w:rPr>
          <w:rStyle w:val="apple-style-span"/>
          <w:rFonts w:ascii="Verdana" w:hAnsi="Verdana"/>
          <w:b/>
          <w:bCs/>
          <w:color w:val="000000"/>
        </w:rPr>
      </w:pPr>
      <w:r w:rsidRPr="00091310">
        <w:rPr>
          <w:rStyle w:val="apple-style-span"/>
          <w:rFonts w:ascii="Verdana" w:hAnsi="Verdana"/>
          <w:color w:val="000000"/>
          <w:sz w:val="18"/>
          <w:szCs w:val="18"/>
        </w:rPr>
        <w:t xml:space="preserve"> </w:t>
      </w:r>
      <w:r w:rsidRPr="00C2698F">
        <w:rPr>
          <w:rStyle w:val="apple-style-span"/>
          <w:rFonts w:ascii="Verdana" w:hAnsi="Verdana"/>
          <w:b/>
          <w:bCs/>
          <w:color w:val="000000"/>
        </w:rPr>
        <w:t>steps followed to prepare Receipts and Payments A/c :</w:t>
      </w:r>
    </w:p>
    <w:p w:rsidR="00261FED" w:rsidRPr="00091310" w:rsidRDefault="00261FED" w:rsidP="00261FED">
      <w:pPr>
        <w:rPr>
          <w:rStyle w:val="apple-style-span"/>
          <w:rFonts w:ascii="Verdana" w:hAnsi="Verdana"/>
          <w:color w:val="000000"/>
          <w:sz w:val="18"/>
          <w:szCs w:val="18"/>
        </w:rPr>
      </w:pPr>
      <w:r w:rsidRPr="00091310">
        <w:rPr>
          <w:rStyle w:val="apple-style-span"/>
          <w:rFonts w:ascii="Verdana" w:hAnsi="Verdana"/>
          <w:color w:val="000000"/>
          <w:sz w:val="18"/>
          <w:szCs w:val="18"/>
        </w:rPr>
        <w:t>l</w:t>
      </w:r>
      <w:r>
        <w:rPr>
          <w:rStyle w:val="apple-style-span"/>
          <w:rFonts w:ascii="Verdana" w:hAnsi="Verdana"/>
          <w:color w:val="000000"/>
          <w:sz w:val="18"/>
          <w:szCs w:val="18"/>
        </w:rPr>
        <w:t>)</w:t>
      </w:r>
      <w:r w:rsidRPr="00091310">
        <w:rPr>
          <w:rStyle w:val="apple-style-span"/>
          <w:rFonts w:ascii="Verdana" w:hAnsi="Verdana"/>
          <w:color w:val="000000"/>
          <w:sz w:val="18"/>
          <w:szCs w:val="18"/>
        </w:rPr>
        <w:t xml:space="preserve"> At first the </w:t>
      </w:r>
      <w:r w:rsidRPr="00C2698F">
        <w:rPr>
          <w:rStyle w:val="apple-style-span"/>
          <w:rFonts w:ascii="Verdana" w:hAnsi="Verdana"/>
          <w:b/>
          <w:bCs/>
          <w:color w:val="000000"/>
          <w:sz w:val="18"/>
          <w:szCs w:val="18"/>
        </w:rPr>
        <w:t>cash and bank balance carried forward</w:t>
      </w:r>
      <w:r w:rsidRPr="00091310">
        <w:rPr>
          <w:rStyle w:val="apple-style-span"/>
          <w:rFonts w:ascii="Verdana" w:hAnsi="Verdana"/>
          <w:color w:val="000000"/>
          <w:sz w:val="18"/>
          <w:szCs w:val="18"/>
        </w:rPr>
        <w:t xml:space="preserve"> from the last year</w:t>
      </w:r>
      <w:r w:rsidR="00C2698F">
        <w:rPr>
          <w:rStyle w:val="apple-style-span"/>
          <w:rFonts w:ascii="Verdana" w:hAnsi="Verdana"/>
          <w:color w:val="000000"/>
          <w:sz w:val="18"/>
          <w:szCs w:val="18"/>
        </w:rPr>
        <w:t xml:space="preserve"> </w:t>
      </w:r>
      <w:r w:rsidRPr="00091310">
        <w:rPr>
          <w:rStyle w:val="apple-style-span"/>
          <w:rFonts w:ascii="Verdana" w:hAnsi="Verdana"/>
          <w:color w:val="000000"/>
          <w:sz w:val="18"/>
          <w:szCs w:val="18"/>
        </w:rPr>
        <w:t>is written on its debit side. In case there is bank overdraft at the</w:t>
      </w:r>
      <w:r w:rsidR="00C2698F">
        <w:rPr>
          <w:rStyle w:val="apple-style-span"/>
          <w:rFonts w:ascii="Verdana" w:hAnsi="Verdana"/>
          <w:color w:val="000000"/>
          <w:sz w:val="18"/>
          <w:szCs w:val="18"/>
        </w:rPr>
        <w:t xml:space="preserve"> </w:t>
      </w:r>
      <w:r w:rsidRPr="00091310">
        <w:rPr>
          <w:rStyle w:val="apple-style-span"/>
          <w:rFonts w:ascii="Verdana" w:hAnsi="Verdana"/>
          <w:color w:val="000000"/>
          <w:sz w:val="18"/>
          <w:szCs w:val="18"/>
        </w:rPr>
        <w:t>beginning of the year, enter the same on the credit side of this account.</w:t>
      </w:r>
    </w:p>
    <w:p w:rsidR="00261FED" w:rsidRPr="00091310" w:rsidRDefault="00261FED" w:rsidP="00261FED">
      <w:pPr>
        <w:rPr>
          <w:rStyle w:val="apple-style-span"/>
          <w:rFonts w:ascii="Verdana" w:hAnsi="Verdana"/>
          <w:color w:val="000000"/>
          <w:sz w:val="18"/>
          <w:szCs w:val="18"/>
        </w:rPr>
      </w:pPr>
      <w:r w:rsidRPr="00091310">
        <w:rPr>
          <w:rStyle w:val="apple-style-span"/>
          <w:rFonts w:ascii="Verdana" w:hAnsi="Verdana"/>
          <w:color w:val="000000"/>
          <w:sz w:val="18"/>
          <w:szCs w:val="18"/>
        </w:rPr>
        <w:t>l</w:t>
      </w:r>
      <w:r w:rsidR="00C2698F">
        <w:rPr>
          <w:rStyle w:val="apple-style-span"/>
          <w:rFonts w:ascii="Verdana" w:hAnsi="Verdana"/>
          <w:color w:val="000000"/>
          <w:sz w:val="18"/>
          <w:szCs w:val="18"/>
        </w:rPr>
        <w:t>i</w:t>
      </w:r>
      <w:r>
        <w:rPr>
          <w:rStyle w:val="apple-style-span"/>
          <w:rFonts w:ascii="Verdana" w:hAnsi="Verdana"/>
          <w:color w:val="000000"/>
          <w:sz w:val="18"/>
          <w:szCs w:val="18"/>
        </w:rPr>
        <w:t>)</w:t>
      </w:r>
      <w:r w:rsidRPr="00091310">
        <w:rPr>
          <w:rStyle w:val="apple-style-span"/>
          <w:rFonts w:ascii="Verdana" w:hAnsi="Verdana"/>
          <w:color w:val="000000"/>
          <w:sz w:val="18"/>
          <w:szCs w:val="18"/>
        </w:rPr>
        <w:t xml:space="preserve"> The amounts are written under relevant heads such as subscription,</w:t>
      </w:r>
      <w:r w:rsidR="00C2698F">
        <w:rPr>
          <w:rStyle w:val="apple-style-span"/>
          <w:rFonts w:ascii="Verdana" w:hAnsi="Verdana"/>
          <w:color w:val="000000"/>
          <w:sz w:val="18"/>
          <w:szCs w:val="18"/>
        </w:rPr>
        <w:t xml:space="preserve"> </w:t>
      </w:r>
      <w:r w:rsidRPr="00091310">
        <w:rPr>
          <w:rStyle w:val="apple-style-span"/>
          <w:rFonts w:ascii="Verdana" w:hAnsi="Verdana"/>
          <w:color w:val="000000"/>
          <w:sz w:val="18"/>
          <w:szCs w:val="18"/>
        </w:rPr>
        <w:t>donations etc. on the receipts side and salary, rent, purchase of sports</w:t>
      </w:r>
      <w:r w:rsidR="00C2698F">
        <w:rPr>
          <w:rStyle w:val="apple-style-span"/>
          <w:rFonts w:ascii="Verdana" w:hAnsi="Verdana"/>
          <w:color w:val="000000"/>
          <w:sz w:val="18"/>
          <w:szCs w:val="18"/>
        </w:rPr>
        <w:t xml:space="preserve"> </w:t>
      </w:r>
      <w:r w:rsidRPr="00091310">
        <w:rPr>
          <w:rStyle w:val="apple-style-span"/>
          <w:rFonts w:ascii="Verdana" w:hAnsi="Verdana"/>
          <w:color w:val="000000"/>
          <w:sz w:val="18"/>
          <w:szCs w:val="18"/>
        </w:rPr>
        <w:t>equipment, books etc. on the Payment side.</w:t>
      </w:r>
    </w:p>
    <w:p w:rsidR="00261FED" w:rsidRPr="00C2698F" w:rsidRDefault="00261FED" w:rsidP="00261FED">
      <w:pPr>
        <w:rPr>
          <w:rStyle w:val="apple-style-span"/>
          <w:rFonts w:ascii="Verdana" w:hAnsi="Verdana"/>
          <w:b/>
          <w:bCs/>
          <w:color w:val="000000"/>
          <w:sz w:val="20"/>
          <w:szCs w:val="20"/>
        </w:rPr>
      </w:pPr>
      <w:r w:rsidRPr="00091310">
        <w:rPr>
          <w:rStyle w:val="apple-style-span"/>
          <w:rFonts w:ascii="Verdana" w:hAnsi="Verdana"/>
          <w:color w:val="000000"/>
          <w:sz w:val="18"/>
          <w:szCs w:val="18"/>
        </w:rPr>
        <w:t>l</w:t>
      </w:r>
      <w:r w:rsidR="00C2698F">
        <w:rPr>
          <w:rStyle w:val="apple-style-span"/>
          <w:rFonts w:ascii="Verdana" w:hAnsi="Verdana"/>
          <w:color w:val="000000"/>
          <w:sz w:val="18"/>
          <w:szCs w:val="18"/>
        </w:rPr>
        <w:t>ii</w:t>
      </w:r>
      <w:r w:rsidRPr="00091310">
        <w:rPr>
          <w:rStyle w:val="apple-style-span"/>
          <w:rFonts w:ascii="Verdana" w:hAnsi="Verdana"/>
          <w:color w:val="000000"/>
          <w:sz w:val="18"/>
          <w:szCs w:val="18"/>
        </w:rPr>
        <w:t xml:space="preserve"> </w:t>
      </w:r>
      <w:r>
        <w:rPr>
          <w:rStyle w:val="apple-style-span"/>
          <w:rFonts w:ascii="Verdana" w:hAnsi="Verdana"/>
          <w:color w:val="000000"/>
          <w:sz w:val="18"/>
          <w:szCs w:val="18"/>
        </w:rPr>
        <w:t>)</w:t>
      </w:r>
      <w:r w:rsidRPr="00C2698F">
        <w:rPr>
          <w:rStyle w:val="apple-style-span"/>
          <w:rFonts w:ascii="Verdana" w:hAnsi="Verdana"/>
          <w:b/>
          <w:bCs/>
          <w:color w:val="000000"/>
          <w:sz w:val="20"/>
          <w:szCs w:val="20"/>
        </w:rPr>
        <w:t>The amounts comprise of only cash and all cash received or paid during</w:t>
      </w:r>
      <w:r w:rsidR="00C2698F" w:rsidRPr="00C2698F">
        <w:rPr>
          <w:rStyle w:val="apple-style-span"/>
          <w:rFonts w:ascii="Verdana" w:hAnsi="Verdana"/>
          <w:b/>
          <w:bCs/>
          <w:color w:val="000000"/>
          <w:sz w:val="20"/>
          <w:szCs w:val="20"/>
        </w:rPr>
        <w:t xml:space="preserve"> </w:t>
      </w:r>
      <w:r w:rsidRPr="00C2698F">
        <w:rPr>
          <w:rStyle w:val="apple-style-span"/>
          <w:rFonts w:ascii="Verdana" w:hAnsi="Verdana"/>
          <w:b/>
          <w:bCs/>
          <w:color w:val="000000"/>
          <w:sz w:val="20"/>
          <w:szCs w:val="20"/>
        </w:rPr>
        <w:t>the period for which Receipts and Payments Account is prepared. No</w:t>
      </w:r>
      <w:r w:rsidR="00C2698F" w:rsidRPr="00C2698F">
        <w:rPr>
          <w:rStyle w:val="apple-style-span"/>
          <w:rFonts w:ascii="Verdana" w:hAnsi="Verdana"/>
          <w:b/>
          <w:bCs/>
          <w:color w:val="000000"/>
          <w:sz w:val="20"/>
          <w:szCs w:val="20"/>
        </w:rPr>
        <w:t xml:space="preserve"> </w:t>
      </w:r>
      <w:r w:rsidRPr="00C2698F">
        <w:rPr>
          <w:rStyle w:val="apple-style-span"/>
          <w:rFonts w:ascii="Verdana" w:hAnsi="Verdana"/>
          <w:b/>
          <w:bCs/>
          <w:color w:val="000000"/>
          <w:sz w:val="20"/>
          <w:szCs w:val="20"/>
        </w:rPr>
        <w:t>distinction is made between the items of revenue nature or capital nature</w:t>
      </w:r>
      <w:r w:rsidR="00C2698F" w:rsidRPr="00C2698F">
        <w:rPr>
          <w:rStyle w:val="apple-style-span"/>
          <w:rFonts w:ascii="Verdana" w:hAnsi="Verdana"/>
          <w:b/>
          <w:bCs/>
          <w:color w:val="000000"/>
          <w:sz w:val="20"/>
          <w:szCs w:val="20"/>
        </w:rPr>
        <w:t xml:space="preserve"> </w:t>
      </w:r>
      <w:r w:rsidRPr="00C2698F">
        <w:rPr>
          <w:rStyle w:val="apple-style-span"/>
          <w:rFonts w:ascii="Verdana" w:hAnsi="Verdana"/>
          <w:b/>
          <w:bCs/>
          <w:color w:val="000000"/>
          <w:sz w:val="20"/>
          <w:szCs w:val="20"/>
        </w:rPr>
        <w:t>and whether these belong to current year, previous year or the coming</w:t>
      </w:r>
      <w:r w:rsidR="00C2698F" w:rsidRPr="00C2698F">
        <w:rPr>
          <w:rStyle w:val="apple-style-span"/>
          <w:rFonts w:ascii="Verdana" w:hAnsi="Verdana"/>
          <w:b/>
          <w:bCs/>
          <w:color w:val="000000"/>
          <w:sz w:val="20"/>
          <w:szCs w:val="20"/>
        </w:rPr>
        <w:t xml:space="preserve"> </w:t>
      </w:r>
      <w:r w:rsidRPr="00C2698F">
        <w:rPr>
          <w:rStyle w:val="apple-style-span"/>
          <w:rFonts w:ascii="Verdana" w:hAnsi="Verdana"/>
          <w:b/>
          <w:bCs/>
          <w:color w:val="000000"/>
          <w:sz w:val="20"/>
          <w:szCs w:val="20"/>
        </w:rPr>
        <w:t>year.</w:t>
      </w:r>
    </w:p>
    <w:p w:rsidR="00261FED" w:rsidRDefault="00C2698F" w:rsidP="00261FED">
      <w:pPr>
        <w:rPr>
          <w:rStyle w:val="apple-style-span"/>
          <w:rFonts w:ascii="Verdana" w:hAnsi="Verdana"/>
          <w:color w:val="000000"/>
          <w:sz w:val="18"/>
          <w:szCs w:val="18"/>
        </w:rPr>
      </w:pPr>
      <w:r>
        <w:rPr>
          <w:rStyle w:val="apple-style-span"/>
          <w:rFonts w:ascii="Verdana" w:hAnsi="Verdana"/>
          <w:color w:val="000000"/>
          <w:sz w:val="18"/>
          <w:szCs w:val="18"/>
        </w:rPr>
        <w:t xml:space="preserve">iv) </w:t>
      </w:r>
      <w:r w:rsidR="00261FED" w:rsidRPr="00920B1B">
        <w:rPr>
          <w:rStyle w:val="apple-style-span"/>
          <w:rFonts w:ascii="Verdana" w:hAnsi="Verdana"/>
          <w:color w:val="000000"/>
          <w:sz w:val="18"/>
          <w:szCs w:val="18"/>
        </w:rPr>
        <w:t>Finally, this account is balanced by deducting the total of the credit side</w:t>
      </w:r>
      <w:r>
        <w:rPr>
          <w:rStyle w:val="apple-style-span"/>
          <w:rFonts w:ascii="Verdana" w:hAnsi="Verdana"/>
          <w:color w:val="000000"/>
          <w:sz w:val="18"/>
          <w:szCs w:val="18"/>
        </w:rPr>
        <w:t xml:space="preserve"> </w:t>
      </w:r>
      <w:r w:rsidR="00261FED" w:rsidRPr="00920B1B">
        <w:rPr>
          <w:rStyle w:val="apple-style-span"/>
          <w:rFonts w:ascii="Verdana" w:hAnsi="Verdana"/>
          <w:color w:val="000000"/>
          <w:sz w:val="18"/>
          <w:szCs w:val="18"/>
        </w:rPr>
        <w:t>i.e. the total payments from the total of the debit side i.e. total receipts and</w:t>
      </w:r>
      <w:r>
        <w:rPr>
          <w:rStyle w:val="apple-style-span"/>
          <w:rFonts w:ascii="Verdana" w:hAnsi="Verdana"/>
          <w:color w:val="000000"/>
          <w:sz w:val="18"/>
          <w:szCs w:val="18"/>
        </w:rPr>
        <w:t xml:space="preserve"> </w:t>
      </w:r>
      <w:r w:rsidR="00261FED" w:rsidRPr="00920B1B">
        <w:rPr>
          <w:rStyle w:val="apple-style-span"/>
          <w:rFonts w:ascii="Verdana" w:hAnsi="Verdana"/>
          <w:color w:val="000000"/>
          <w:sz w:val="18"/>
          <w:szCs w:val="18"/>
        </w:rPr>
        <w:t>is put on the credit side as ‘balance cld’.</w:t>
      </w:r>
      <w:r>
        <w:rPr>
          <w:rStyle w:val="apple-style-span"/>
          <w:rFonts w:ascii="Verdana" w:hAnsi="Verdana"/>
          <w:color w:val="000000"/>
          <w:sz w:val="18"/>
          <w:szCs w:val="18"/>
        </w:rPr>
        <w:t xml:space="preserve"> </w:t>
      </w:r>
      <w:r w:rsidR="00261FED" w:rsidRPr="00920B1B">
        <w:rPr>
          <w:rStyle w:val="apple-style-span"/>
          <w:rFonts w:ascii="Verdana" w:hAnsi="Verdana"/>
          <w:color w:val="000000"/>
          <w:sz w:val="18"/>
          <w:szCs w:val="18"/>
        </w:rPr>
        <w:t>It shows the closing cash and Bank balance which is written on the asset</w:t>
      </w:r>
      <w:r>
        <w:rPr>
          <w:rStyle w:val="apple-style-span"/>
          <w:rFonts w:ascii="Verdana" w:hAnsi="Verdana"/>
          <w:color w:val="000000"/>
          <w:sz w:val="18"/>
          <w:szCs w:val="18"/>
        </w:rPr>
        <w:t xml:space="preserve"> </w:t>
      </w:r>
      <w:r w:rsidR="00261FED" w:rsidRPr="00920B1B">
        <w:rPr>
          <w:rStyle w:val="apple-style-span"/>
          <w:rFonts w:ascii="Verdana" w:hAnsi="Verdana"/>
          <w:color w:val="000000"/>
          <w:sz w:val="18"/>
          <w:szCs w:val="18"/>
        </w:rPr>
        <w:t>side of the Balance sheet of the concerned organisation.</w:t>
      </w:r>
    </w:p>
    <w:p w:rsidR="00C2698F" w:rsidRDefault="00C2698F" w:rsidP="00261FED">
      <w:pPr>
        <w:rPr>
          <w:rStyle w:val="apple-style-span"/>
          <w:rFonts w:ascii="Verdana" w:hAnsi="Verdana"/>
          <w:color w:val="000000"/>
          <w:sz w:val="18"/>
          <w:szCs w:val="18"/>
        </w:rPr>
      </w:pPr>
    </w:p>
    <w:p w:rsidR="00C2698F" w:rsidRDefault="00C2698F" w:rsidP="00261FED">
      <w:pPr>
        <w:rPr>
          <w:rStyle w:val="apple-style-span"/>
          <w:rFonts w:ascii="Verdana" w:hAnsi="Verdana"/>
          <w:color w:val="000000"/>
          <w:sz w:val="18"/>
          <w:szCs w:val="18"/>
        </w:rPr>
      </w:pPr>
    </w:p>
    <w:p w:rsidR="00C2698F" w:rsidRDefault="00C2698F" w:rsidP="00261FED">
      <w:pPr>
        <w:rPr>
          <w:rStyle w:val="apple-style-span"/>
          <w:rFonts w:ascii="Verdana" w:hAnsi="Verdana"/>
          <w:color w:val="000000"/>
          <w:sz w:val="18"/>
          <w:szCs w:val="18"/>
        </w:rPr>
      </w:pPr>
    </w:p>
    <w:p w:rsidR="00135F12" w:rsidRPr="00920B1B" w:rsidRDefault="00135F12" w:rsidP="00135F12">
      <w:pPr>
        <w:rPr>
          <w:rStyle w:val="apple-style-span"/>
          <w:rFonts w:ascii="Verdana" w:hAnsi="Verdana"/>
          <w:b/>
          <w:bCs/>
          <w:color w:val="000000"/>
          <w:sz w:val="20"/>
          <w:szCs w:val="20"/>
        </w:rPr>
      </w:pPr>
      <w:r w:rsidRPr="00920B1B">
        <w:rPr>
          <w:rStyle w:val="apple-style-span"/>
          <w:rFonts w:ascii="Verdana" w:hAnsi="Verdana"/>
          <w:b/>
          <w:bCs/>
          <w:color w:val="000000"/>
          <w:sz w:val="20"/>
          <w:szCs w:val="20"/>
        </w:rPr>
        <w:lastRenderedPageBreak/>
        <w:t>Difference between Receipts and Payments Account and Cash Book</w:t>
      </w:r>
    </w:p>
    <w:p w:rsidR="00135F12" w:rsidRPr="00920B1B" w:rsidRDefault="00135F12" w:rsidP="00135F12">
      <w:pPr>
        <w:rPr>
          <w:rStyle w:val="apple-style-span"/>
          <w:rFonts w:ascii="Verdana" w:hAnsi="Verdana"/>
          <w:color w:val="000000"/>
          <w:sz w:val="18"/>
          <w:szCs w:val="18"/>
        </w:rPr>
      </w:pPr>
      <w:r w:rsidRPr="00920B1B">
        <w:rPr>
          <w:rStyle w:val="apple-style-span"/>
          <w:rFonts w:ascii="Verdana" w:hAnsi="Verdana"/>
          <w:color w:val="000000"/>
          <w:sz w:val="18"/>
          <w:szCs w:val="18"/>
        </w:rPr>
        <w:t xml:space="preserve">Receipts and Payment </w:t>
      </w:r>
      <w:r>
        <w:rPr>
          <w:rStyle w:val="apple-style-span"/>
          <w:rFonts w:ascii="Verdana" w:hAnsi="Verdana"/>
          <w:color w:val="000000"/>
          <w:sz w:val="18"/>
          <w:szCs w:val="18"/>
        </w:rPr>
        <w:t xml:space="preserve">                                         </w:t>
      </w:r>
      <w:r w:rsidRPr="00920B1B">
        <w:rPr>
          <w:rStyle w:val="apple-style-span"/>
          <w:rFonts w:ascii="Verdana" w:hAnsi="Verdana"/>
          <w:color w:val="000000"/>
          <w:sz w:val="18"/>
          <w:szCs w:val="18"/>
        </w:rPr>
        <w:t>Cash Book</w:t>
      </w:r>
    </w:p>
    <w:p w:rsidR="00135F12" w:rsidRPr="00920B1B" w:rsidRDefault="00135F12" w:rsidP="00135F12">
      <w:pPr>
        <w:rPr>
          <w:rStyle w:val="apple-style-span"/>
          <w:rFonts w:ascii="Verdana" w:hAnsi="Verdana"/>
          <w:color w:val="000000"/>
          <w:sz w:val="18"/>
          <w:szCs w:val="18"/>
        </w:rPr>
      </w:pPr>
      <w:r w:rsidRPr="00920B1B">
        <w:rPr>
          <w:rStyle w:val="apple-style-span"/>
          <w:rFonts w:ascii="Verdana" w:hAnsi="Verdana"/>
          <w:color w:val="000000"/>
          <w:sz w:val="18"/>
          <w:szCs w:val="18"/>
        </w:rPr>
        <w:t>Account</w:t>
      </w:r>
    </w:p>
    <w:p w:rsidR="00135F12" w:rsidRPr="00920B1B" w:rsidRDefault="00135F12" w:rsidP="00135F12">
      <w:pPr>
        <w:rPr>
          <w:rStyle w:val="apple-style-span"/>
          <w:rFonts w:ascii="Verdana" w:hAnsi="Verdana"/>
          <w:color w:val="000000"/>
          <w:sz w:val="18"/>
          <w:szCs w:val="18"/>
        </w:rPr>
      </w:pPr>
      <w:r w:rsidRPr="00920B1B">
        <w:rPr>
          <w:rStyle w:val="apple-style-span"/>
          <w:rFonts w:ascii="Verdana" w:hAnsi="Verdana"/>
          <w:color w:val="000000"/>
          <w:sz w:val="18"/>
          <w:szCs w:val="18"/>
        </w:rPr>
        <w:t xml:space="preserve">1. It is prepared at the end the </w:t>
      </w:r>
      <w:r>
        <w:rPr>
          <w:rStyle w:val="apple-style-span"/>
          <w:rFonts w:ascii="Verdana" w:hAnsi="Verdana"/>
          <w:color w:val="000000"/>
          <w:sz w:val="18"/>
          <w:szCs w:val="18"/>
        </w:rPr>
        <w:t xml:space="preserve">                          </w:t>
      </w:r>
      <w:r w:rsidRPr="00920B1B">
        <w:rPr>
          <w:rStyle w:val="apple-style-span"/>
          <w:rFonts w:ascii="Verdana" w:hAnsi="Verdana"/>
          <w:color w:val="000000"/>
          <w:sz w:val="18"/>
          <w:szCs w:val="18"/>
        </w:rPr>
        <w:t>It is prepared on day to day basis.</w:t>
      </w:r>
    </w:p>
    <w:p w:rsidR="00135F12" w:rsidRPr="00920B1B" w:rsidRDefault="00135F12" w:rsidP="00135F12">
      <w:pPr>
        <w:rPr>
          <w:rStyle w:val="apple-style-span"/>
          <w:rFonts w:ascii="Verdana" w:hAnsi="Verdana"/>
          <w:color w:val="000000"/>
          <w:sz w:val="18"/>
          <w:szCs w:val="18"/>
        </w:rPr>
      </w:pPr>
      <w:r w:rsidRPr="00920B1B">
        <w:rPr>
          <w:rStyle w:val="apple-style-span"/>
          <w:rFonts w:ascii="Verdana" w:hAnsi="Verdana"/>
          <w:color w:val="000000"/>
          <w:sz w:val="18"/>
          <w:szCs w:val="18"/>
        </w:rPr>
        <w:t>accounting year.</w:t>
      </w:r>
    </w:p>
    <w:p w:rsidR="00135F12" w:rsidRPr="00920B1B" w:rsidRDefault="00135F12" w:rsidP="00135F12">
      <w:pPr>
        <w:rPr>
          <w:rStyle w:val="apple-style-span"/>
          <w:rFonts w:ascii="Verdana" w:hAnsi="Verdana"/>
          <w:color w:val="000000"/>
          <w:sz w:val="18"/>
          <w:szCs w:val="18"/>
        </w:rPr>
      </w:pPr>
      <w:r w:rsidRPr="00920B1B">
        <w:rPr>
          <w:rStyle w:val="apple-style-span"/>
          <w:rFonts w:ascii="Verdana" w:hAnsi="Verdana"/>
          <w:color w:val="000000"/>
          <w:sz w:val="18"/>
          <w:szCs w:val="18"/>
        </w:rPr>
        <w:t xml:space="preserve">2. Every item appears only once. </w:t>
      </w:r>
      <w:r>
        <w:rPr>
          <w:rStyle w:val="apple-style-span"/>
          <w:rFonts w:ascii="Verdana" w:hAnsi="Verdana"/>
          <w:color w:val="000000"/>
          <w:sz w:val="18"/>
          <w:szCs w:val="18"/>
        </w:rPr>
        <w:t xml:space="preserve">                   </w:t>
      </w:r>
      <w:r w:rsidR="00C2698F">
        <w:rPr>
          <w:rStyle w:val="apple-style-span"/>
          <w:rFonts w:ascii="Verdana" w:hAnsi="Verdana"/>
          <w:color w:val="000000"/>
          <w:sz w:val="18"/>
          <w:szCs w:val="18"/>
        </w:rPr>
        <w:t xml:space="preserve">   </w:t>
      </w:r>
      <w:r>
        <w:rPr>
          <w:rStyle w:val="apple-style-span"/>
          <w:rFonts w:ascii="Verdana" w:hAnsi="Verdana"/>
          <w:color w:val="000000"/>
          <w:sz w:val="18"/>
          <w:szCs w:val="18"/>
        </w:rPr>
        <w:t xml:space="preserve"> </w:t>
      </w:r>
      <w:r w:rsidRPr="00920B1B">
        <w:rPr>
          <w:rStyle w:val="apple-style-span"/>
          <w:rFonts w:ascii="Verdana" w:hAnsi="Verdana"/>
          <w:color w:val="000000"/>
          <w:sz w:val="18"/>
          <w:szCs w:val="18"/>
        </w:rPr>
        <w:t>Items appear number of times on</w:t>
      </w:r>
    </w:p>
    <w:p w:rsidR="00135F12" w:rsidRPr="00920B1B" w:rsidRDefault="00135F12" w:rsidP="00135F12">
      <w:pPr>
        <w:rPr>
          <w:rStyle w:val="apple-style-span"/>
          <w:rFonts w:ascii="Verdana" w:hAnsi="Verdana"/>
          <w:color w:val="000000"/>
          <w:sz w:val="18"/>
          <w:szCs w:val="18"/>
        </w:rPr>
      </w:pPr>
      <w:r>
        <w:rPr>
          <w:rStyle w:val="apple-style-span"/>
          <w:rFonts w:ascii="Verdana" w:hAnsi="Verdana"/>
          <w:color w:val="000000"/>
          <w:sz w:val="18"/>
          <w:szCs w:val="18"/>
        </w:rPr>
        <w:t xml:space="preserve">                                                                     </w:t>
      </w:r>
      <w:r w:rsidR="00C2698F">
        <w:rPr>
          <w:rStyle w:val="apple-style-span"/>
          <w:rFonts w:ascii="Verdana" w:hAnsi="Verdana"/>
          <w:color w:val="000000"/>
          <w:sz w:val="18"/>
          <w:szCs w:val="18"/>
        </w:rPr>
        <w:t xml:space="preserve">  </w:t>
      </w:r>
      <w:r w:rsidRPr="00920B1B">
        <w:rPr>
          <w:rStyle w:val="apple-style-span"/>
          <w:rFonts w:ascii="Verdana" w:hAnsi="Verdana"/>
          <w:color w:val="000000"/>
          <w:sz w:val="18"/>
          <w:szCs w:val="18"/>
        </w:rPr>
        <w:t>different dates depending upon</w:t>
      </w:r>
    </w:p>
    <w:p w:rsidR="00135F12" w:rsidRPr="00920B1B" w:rsidRDefault="00135F12" w:rsidP="00135F12">
      <w:pPr>
        <w:rPr>
          <w:rStyle w:val="apple-style-span"/>
          <w:rFonts w:ascii="Verdana" w:hAnsi="Verdana"/>
          <w:color w:val="000000"/>
          <w:sz w:val="18"/>
          <w:szCs w:val="18"/>
        </w:rPr>
      </w:pPr>
      <w:r>
        <w:rPr>
          <w:rStyle w:val="apple-style-span"/>
          <w:rFonts w:ascii="Verdana" w:hAnsi="Verdana"/>
          <w:color w:val="000000"/>
          <w:sz w:val="18"/>
          <w:szCs w:val="18"/>
        </w:rPr>
        <w:t xml:space="preserve">                                                                     </w:t>
      </w:r>
      <w:r w:rsidR="00C2698F">
        <w:rPr>
          <w:rStyle w:val="apple-style-span"/>
          <w:rFonts w:ascii="Verdana" w:hAnsi="Verdana"/>
          <w:color w:val="000000"/>
          <w:sz w:val="18"/>
          <w:szCs w:val="18"/>
        </w:rPr>
        <w:t xml:space="preserve">  </w:t>
      </w:r>
      <w:r w:rsidRPr="00920B1B">
        <w:rPr>
          <w:rStyle w:val="apple-style-span"/>
          <w:rFonts w:ascii="Verdana" w:hAnsi="Verdana"/>
          <w:color w:val="000000"/>
          <w:sz w:val="18"/>
          <w:szCs w:val="18"/>
        </w:rPr>
        <w:t>their occurence.</w:t>
      </w:r>
    </w:p>
    <w:p w:rsidR="00135F12" w:rsidRPr="00920B1B" w:rsidRDefault="00135F12" w:rsidP="00135F12">
      <w:pPr>
        <w:rPr>
          <w:rStyle w:val="apple-style-span"/>
          <w:rFonts w:ascii="Verdana" w:hAnsi="Verdana"/>
          <w:color w:val="000000"/>
          <w:sz w:val="18"/>
          <w:szCs w:val="18"/>
        </w:rPr>
      </w:pPr>
      <w:r w:rsidRPr="00920B1B">
        <w:rPr>
          <w:rStyle w:val="apple-style-span"/>
          <w:rFonts w:ascii="Verdana" w:hAnsi="Verdana"/>
          <w:color w:val="000000"/>
          <w:sz w:val="18"/>
          <w:szCs w:val="18"/>
        </w:rPr>
        <w:t xml:space="preserve">5. It is prepared only by Not-for- </w:t>
      </w:r>
      <w:r>
        <w:rPr>
          <w:rStyle w:val="apple-style-span"/>
          <w:rFonts w:ascii="Verdana" w:hAnsi="Verdana"/>
          <w:color w:val="000000"/>
          <w:sz w:val="18"/>
          <w:szCs w:val="18"/>
        </w:rPr>
        <w:t xml:space="preserve">               </w:t>
      </w:r>
      <w:r w:rsidR="00C2698F">
        <w:rPr>
          <w:rStyle w:val="apple-style-span"/>
          <w:rFonts w:ascii="Verdana" w:hAnsi="Verdana"/>
          <w:color w:val="000000"/>
          <w:sz w:val="18"/>
          <w:szCs w:val="18"/>
        </w:rPr>
        <w:t xml:space="preserve">       </w:t>
      </w:r>
      <w:r>
        <w:rPr>
          <w:rStyle w:val="apple-style-span"/>
          <w:rFonts w:ascii="Verdana" w:hAnsi="Verdana"/>
          <w:color w:val="000000"/>
          <w:sz w:val="18"/>
          <w:szCs w:val="18"/>
        </w:rPr>
        <w:t xml:space="preserve"> </w:t>
      </w:r>
      <w:r w:rsidRPr="00920B1B">
        <w:rPr>
          <w:rStyle w:val="apple-style-span"/>
          <w:rFonts w:ascii="Verdana" w:hAnsi="Verdana"/>
          <w:color w:val="000000"/>
          <w:sz w:val="18"/>
          <w:szCs w:val="18"/>
        </w:rPr>
        <w:t>It is also prepared by business</w:t>
      </w:r>
    </w:p>
    <w:p w:rsidR="00135F12" w:rsidRDefault="00135F12" w:rsidP="00135F12">
      <w:pPr>
        <w:rPr>
          <w:rStyle w:val="apple-style-span"/>
          <w:rFonts w:ascii="Verdana" w:hAnsi="Verdana"/>
          <w:color w:val="000000"/>
          <w:sz w:val="18"/>
          <w:szCs w:val="18"/>
        </w:rPr>
      </w:pPr>
      <w:r>
        <w:rPr>
          <w:rStyle w:val="apple-style-span"/>
          <w:rFonts w:ascii="Verdana" w:hAnsi="Verdana"/>
          <w:color w:val="000000"/>
          <w:sz w:val="18"/>
          <w:szCs w:val="18"/>
        </w:rPr>
        <w:t xml:space="preserve"> </w:t>
      </w:r>
      <w:r w:rsidRPr="00920B1B">
        <w:rPr>
          <w:rStyle w:val="apple-style-span"/>
          <w:rFonts w:ascii="Verdana" w:hAnsi="Verdana"/>
          <w:color w:val="000000"/>
          <w:sz w:val="18"/>
          <w:szCs w:val="18"/>
        </w:rPr>
        <w:t xml:space="preserve">Profit Organisations (NPOs). </w:t>
      </w:r>
      <w:r>
        <w:rPr>
          <w:rStyle w:val="apple-style-span"/>
          <w:rFonts w:ascii="Verdana" w:hAnsi="Verdana"/>
          <w:color w:val="000000"/>
          <w:sz w:val="18"/>
          <w:szCs w:val="18"/>
        </w:rPr>
        <w:t xml:space="preserve">                           </w:t>
      </w:r>
      <w:r w:rsidR="00C2698F">
        <w:rPr>
          <w:rStyle w:val="apple-style-span"/>
          <w:rFonts w:ascii="Verdana" w:hAnsi="Verdana"/>
          <w:color w:val="000000"/>
          <w:sz w:val="18"/>
          <w:szCs w:val="18"/>
        </w:rPr>
        <w:t xml:space="preserve">  </w:t>
      </w:r>
      <w:r w:rsidRPr="00920B1B">
        <w:rPr>
          <w:rStyle w:val="apple-style-span"/>
          <w:rFonts w:ascii="Verdana" w:hAnsi="Verdana"/>
          <w:color w:val="000000"/>
          <w:sz w:val="18"/>
          <w:szCs w:val="18"/>
        </w:rPr>
        <w:t>organisations meant to earn profit.</w:t>
      </w:r>
    </w:p>
    <w:p w:rsidR="00135F12" w:rsidRDefault="00135F12" w:rsidP="00261FED">
      <w:pPr>
        <w:rPr>
          <w:rStyle w:val="apple-style-span"/>
          <w:rFonts w:ascii="Verdana" w:hAnsi="Verdana"/>
          <w:color w:val="000000"/>
          <w:sz w:val="18"/>
          <w:szCs w:val="18"/>
        </w:rPr>
      </w:pPr>
    </w:p>
    <w:p w:rsidR="00261FED" w:rsidRDefault="00261FED" w:rsidP="00261FED">
      <w:pPr>
        <w:rPr>
          <w:rStyle w:val="apple-style-span"/>
          <w:rFonts w:ascii="Verdana" w:hAnsi="Verdana"/>
          <w:color w:val="000000"/>
          <w:sz w:val="18"/>
          <w:szCs w:val="18"/>
        </w:rPr>
      </w:pPr>
    </w:p>
    <w:p w:rsidR="00261FED" w:rsidRDefault="00261FED" w:rsidP="00261FED">
      <w:pPr>
        <w:rPr>
          <w:rStyle w:val="apple-converted-space"/>
          <w:rFonts w:ascii="Arial" w:hAnsi="Arial" w:cs="Arial"/>
          <w:color w:val="000000"/>
        </w:rPr>
      </w:pPr>
      <w:r w:rsidRPr="00C2698F">
        <w:rPr>
          <w:rStyle w:val="apple-style-span"/>
          <w:rFonts w:ascii="Arial" w:hAnsi="Arial" w:cs="Arial"/>
          <w:b/>
          <w:bCs/>
          <w:color w:val="000000"/>
          <w:sz w:val="28"/>
          <w:szCs w:val="28"/>
          <w:u w:val="single"/>
        </w:rPr>
        <w:t>Income and expenditure account</w:t>
      </w:r>
      <w:r w:rsidRPr="00C2698F">
        <w:rPr>
          <w:rStyle w:val="apple-converted-space"/>
          <w:rFonts w:ascii="Arial" w:hAnsi="Arial" w:cs="Arial"/>
          <w:b/>
          <w:bCs/>
          <w:color w:val="000000"/>
          <w:sz w:val="28"/>
          <w:szCs w:val="28"/>
          <w:u w:val="single"/>
        </w:rPr>
        <w:t> </w:t>
      </w:r>
      <w:r w:rsidRPr="00C2698F">
        <w:rPr>
          <w:rFonts w:ascii="Arial" w:hAnsi="Arial" w:cs="Arial"/>
          <w:b/>
          <w:bCs/>
          <w:color w:val="000000"/>
          <w:sz w:val="28"/>
          <w:szCs w:val="28"/>
          <w:u w:val="single"/>
        </w:rPr>
        <w:br/>
      </w:r>
      <w:r>
        <w:rPr>
          <w:rFonts w:ascii="Arial" w:hAnsi="Arial" w:cs="Arial"/>
          <w:color w:val="000000"/>
        </w:rPr>
        <w:br/>
      </w:r>
      <w:r>
        <w:rPr>
          <w:rStyle w:val="apple-style-span"/>
          <w:rFonts w:ascii="Arial" w:hAnsi="Arial" w:cs="Arial"/>
          <w:color w:val="000000"/>
        </w:rPr>
        <w:t>This account is prepared by non-trading concerns who want to know if during the financial year their income has been more than their expenditure i.e. profit or vice versa ( i.e. loss). Since the object of these concerns is not primarily to' earn profit, therefore, they feel shy in giving it the name of profit and loss account. Because the word 'profit' is a taboo which any society 'looks down upon'. Of course, it discloses whether the concerned institution earned or lost.</w:t>
      </w:r>
      <w:r>
        <w:rPr>
          <w:rStyle w:val="apple-converted-space"/>
          <w:rFonts w:ascii="Arial" w:hAnsi="Arial" w:cs="Arial"/>
          <w:color w:val="000000"/>
        </w:rPr>
        <w:t> </w:t>
      </w:r>
      <w:r>
        <w:rPr>
          <w:rFonts w:ascii="Arial" w:hAnsi="Arial" w:cs="Arial"/>
          <w:color w:val="000000"/>
        </w:rPr>
        <w:br/>
      </w:r>
      <w:r>
        <w:rPr>
          <w:rFonts w:ascii="Arial" w:hAnsi="Arial" w:cs="Arial"/>
          <w:color w:val="000000"/>
        </w:rPr>
        <w:br/>
      </w:r>
      <w:r w:rsidRPr="00C2698F">
        <w:rPr>
          <w:rStyle w:val="apple-style-span"/>
          <w:rFonts w:ascii="Arial" w:hAnsi="Arial" w:cs="Arial"/>
          <w:b/>
          <w:bCs/>
          <w:color w:val="000000"/>
        </w:rPr>
        <w:t>It is equivalent to and serves the purpose of 'profit and loss account'.</w:t>
      </w:r>
      <w:r w:rsidRPr="00C2698F">
        <w:rPr>
          <w:rStyle w:val="apple-converted-space"/>
          <w:rFonts w:ascii="Arial" w:hAnsi="Arial" w:cs="Arial"/>
          <w:b/>
          <w:bCs/>
          <w:color w:val="000000"/>
        </w:rPr>
        <w:t> </w:t>
      </w:r>
      <w:r w:rsidRPr="00C2698F">
        <w:rPr>
          <w:rFonts w:ascii="Arial" w:hAnsi="Arial" w:cs="Arial"/>
          <w:b/>
          <w:bCs/>
          <w:color w:val="000000"/>
        </w:rPr>
        <w:br/>
      </w:r>
    </w:p>
    <w:p w:rsidR="00261FED" w:rsidRDefault="00261FED" w:rsidP="00261FED">
      <w:pPr>
        <w:rPr>
          <w:rStyle w:val="apple-converted-space"/>
          <w:rFonts w:ascii="Arial" w:hAnsi="Arial" w:cs="Arial"/>
          <w:color w:val="000000"/>
        </w:rPr>
      </w:pPr>
      <w:r w:rsidRPr="00C2698F">
        <w:rPr>
          <w:rStyle w:val="apple-converted-space"/>
          <w:rFonts w:ascii="Arial" w:hAnsi="Arial" w:cs="Arial"/>
          <w:b/>
          <w:bCs/>
          <w:color w:val="000000"/>
          <w:sz w:val="24"/>
          <w:szCs w:val="24"/>
        </w:rPr>
        <w:t>IT  </w:t>
      </w:r>
      <w:r w:rsidRPr="00C2698F">
        <w:rPr>
          <w:rStyle w:val="apple-style-span"/>
          <w:rFonts w:ascii="Arial" w:hAnsi="Arial" w:cs="Arial"/>
          <w:b/>
          <w:bCs/>
          <w:color w:val="000000"/>
          <w:sz w:val="24"/>
          <w:szCs w:val="24"/>
        </w:rPr>
        <w:t xml:space="preserve">is prepared on "accrual basis" (not on receipt basis) meaning thereby that all incomes are to be included which have been earned in the relevant period (whether actually received or not). Similarly, it includes all expenses incurred in the relevant period (whether actually paid or not). </w:t>
      </w:r>
      <w:r>
        <w:rPr>
          <w:rStyle w:val="apple-style-span"/>
          <w:rFonts w:ascii="Arial" w:hAnsi="Arial" w:cs="Arial"/>
          <w:color w:val="000000"/>
        </w:rPr>
        <w:t>This account serves exactly the purpose which 'profit and loss account' serves in a trading concern. On the pattern of 'profit and loss account' income is shown on the credit side and expenditure on the debit side. It also distinguishes between 'capital &amp; revenue' items i.e. it does not take into consideration capital items {both receipts and payments). It follows double entry principles faithfully.</w:t>
      </w:r>
      <w:r>
        <w:rPr>
          <w:rStyle w:val="apple-converted-space"/>
          <w:rFonts w:ascii="Arial" w:hAnsi="Arial" w:cs="Arial"/>
          <w:color w:val="000000"/>
        </w:rPr>
        <w:t> </w:t>
      </w:r>
    </w:p>
    <w:p w:rsidR="00C2698F" w:rsidRDefault="00C2698F" w:rsidP="00261FED">
      <w:pPr>
        <w:rPr>
          <w:rStyle w:val="apple-converted-space"/>
          <w:rFonts w:ascii="Arial" w:hAnsi="Arial" w:cs="Arial"/>
          <w:color w:val="000000"/>
        </w:rPr>
      </w:pPr>
    </w:p>
    <w:p w:rsidR="00C2698F" w:rsidRDefault="00C2698F" w:rsidP="00261FED">
      <w:pPr>
        <w:rPr>
          <w:rStyle w:val="apple-converted-space"/>
          <w:rFonts w:ascii="Arial" w:hAnsi="Arial" w:cs="Arial"/>
          <w:color w:val="000000"/>
        </w:rPr>
      </w:pPr>
    </w:p>
    <w:p w:rsidR="00C2698F" w:rsidRDefault="00C2698F" w:rsidP="00261FED">
      <w:pPr>
        <w:rPr>
          <w:rStyle w:val="apple-converted-space"/>
          <w:rFonts w:ascii="Arial" w:hAnsi="Arial" w:cs="Arial"/>
          <w:color w:val="000000"/>
        </w:rPr>
      </w:pPr>
    </w:p>
    <w:p w:rsidR="00C2698F" w:rsidRDefault="00C2698F" w:rsidP="00261FED">
      <w:pPr>
        <w:rPr>
          <w:rStyle w:val="apple-converted-space"/>
          <w:rFonts w:ascii="Arial" w:hAnsi="Arial" w:cs="Arial"/>
          <w:color w:val="000000"/>
        </w:rPr>
      </w:pPr>
    </w:p>
    <w:p w:rsidR="00135F12" w:rsidRDefault="00135F12" w:rsidP="00135F12">
      <w:pPr>
        <w:rPr>
          <w:rStyle w:val="apple-style-span"/>
          <w:rFonts w:ascii="Verdana" w:hAnsi="Verdana"/>
          <w:color w:val="000000"/>
          <w:sz w:val="18"/>
          <w:szCs w:val="18"/>
        </w:rPr>
      </w:pPr>
      <w:r w:rsidRPr="00135F12">
        <w:rPr>
          <w:rStyle w:val="apple-style-span"/>
          <w:rFonts w:ascii="Arial" w:hAnsi="Arial" w:cs="Arial"/>
          <w:b/>
          <w:bCs/>
          <w:color w:val="000000"/>
          <w:sz w:val="24"/>
          <w:szCs w:val="24"/>
        </w:rPr>
        <w:lastRenderedPageBreak/>
        <w:t>Steps to prepare income and expenditure account</w:t>
      </w:r>
      <w:r w:rsidRPr="00135F12">
        <w:rPr>
          <w:rStyle w:val="apple-converted-space"/>
          <w:rFonts w:ascii="Arial" w:hAnsi="Arial" w:cs="Arial"/>
          <w:b/>
          <w:bCs/>
          <w:color w:val="000000"/>
          <w:sz w:val="24"/>
          <w:szCs w:val="24"/>
        </w:rPr>
        <w:t> </w:t>
      </w:r>
      <w:r w:rsidRPr="00135F12">
        <w:rPr>
          <w:rFonts w:ascii="Arial" w:hAnsi="Arial" w:cs="Arial"/>
          <w:b/>
          <w:bCs/>
          <w:color w:val="000000"/>
          <w:sz w:val="24"/>
          <w:szCs w:val="24"/>
        </w:rPr>
        <w:br/>
      </w:r>
      <w:r>
        <w:rPr>
          <w:rFonts w:ascii="Arial" w:hAnsi="Arial" w:cs="Arial"/>
          <w:color w:val="000000"/>
        </w:rPr>
        <w:br/>
      </w:r>
      <w:r>
        <w:rPr>
          <w:rStyle w:val="apple-style-span"/>
          <w:rFonts w:ascii="Arial" w:hAnsi="Arial" w:cs="Arial"/>
          <w:color w:val="000000"/>
        </w:rPr>
        <w:t>In the absence of the trial balance, the income and expenditure account will be prepared on the basis of the receipts and payments account. The steps are as follows:</w:t>
      </w:r>
      <w:r>
        <w:rPr>
          <w:rStyle w:val="apple-converted-space"/>
          <w:rFonts w:ascii="Arial" w:hAnsi="Arial" w:cs="Arial"/>
          <w:color w:val="000000"/>
        </w:rPr>
        <w:t> </w:t>
      </w:r>
      <w:r>
        <w:rPr>
          <w:rFonts w:ascii="Arial" w:hAnsi="Arial" w:cs="Arial"/>
          <w:color w:val="000000"/>
        </w:rPr>
        <w:br/>
      </w:r>
      <w:r>
        <w:rPr>
          <w:rFonts w:ascii="Arial" w:hAnsi="Arial" w:cs="Arial"/>
          <w:color w:val="000000"/>
        </w:rPr>
        <w:br/>
      </w:r>
      <w:r w:rsidR="00C2698F">
        <w:rPr>
          <w:rStyle w:val="apple-style-span"/>
          <w:rFonts w:ascii="Arial" w:hAnsi="Arial" w:cs="Arial"/>
          <w:color w:val="000000"/>
        </w:rPr>
        <w:t>1. Ignore opening and cl</w:t>
      </w:r>
      <w:r>
        <w:rPr>
          <w:rStyle w:val="apple-style-span"/>
          <w:rFonts w:ascii="Arial" w:hAnsi="Arial" w:cs="Arial"/>
          <w:color w:val="000000"/>
        </w:rPr>
        <w:t>osing cash and bank balances appearing in receipts and payments account.</w:t>
      </w:r>
      <w:r>
        <w:rPr>
          <w:rFonts w:ascii="Arial" w:hAnsi="Arial" w:cs="Arial"/>
          <w:color w:val="000000"/>
        </w:rPr>
        <w:br/>
      </w:r>
      <w:r>
        <w:rPr>
          <w:rFonts w:ascii="Arial" w:hAnsi="Arial" w:cs="Arial"/>
          <w:color w:val="000000"/>
        </w:rPr>
        <w:br/>
      </w:r>
      <w:r>
        <w:rPr>
          <w:rStyle w:val="apple-style-span"/>
          <w:rFonts w:ascii="Arial" w:hAnsi="Arial" w:cs="Arial"/>
          <w:color w:val="000000"/>
        </w:rPr>
        <w:t>2. Eliminate all items of capital receipts and payments.</w:t>
      </w:r>
      <w:r>
        <w:rPr>
          <w:rFonts w:ascii="Arial" w:hAnsi="Arial" w:cs="Arial"/>
          <w:color w:val="000000"/>
        </w:rPr>
        <w:br/>
      </w:r>
      <w:r>
        <w:rPr>
          <w:rFonts w:ascii="Arial" w:hAnsi="Arial" w:cs="Arial"/>
          <w:color w:val="000000"/>
        </w:rPr>
        <w:br/>
      </w:r>
      <w:r>
        <w:rPr>
          <w:rStyle w:val="apple-style-span"/>
          <w:rFonts w:ascii="Arial" w:hAnsi="Arial" w:cs="Arial"/>
          <w:color w:val="000000"/>
        </w:rPr>
        <w:t xml:space="preserve">3. </w:t>
      </w:r>
      <w:r w:rsidRPr="00C2698F">
        <w:rPr>
          <w:rStyle w:val="apple-style-span"/>
          <w:rFonts w:ascii="Arial" w:hAnsi="Arial" w:cs="Arial"/>
          <w:b/>
          <w:bCs/>
          <w:color w:val="000000"/>
          <w:sz w:val="24"/>
          <w:szCs w:val="24"/>
        </w:rPr>
        <w:t xml:space="preserve">Ascertain income of the relevant year by </w:t>
      </w:r>
      <w:r w:rsidRPr="00C2698F">
        <w:rPr>
          <w:rStyle w:val="apple-style-span"/>
          <w:rFonts w:ascii="Arial" w:hAnsi="Arial" w:cs="Arial"/>
          <w:b/>
          <w:bCs/>
          <w:i/>
          <w:iCs/>
          <w:color w:val="000000"/>
          <w:sz w:val="24"/>
          <w:szCs w:val="24"/>
          <w:u w:val="single"/>
        </w:rPr>
        <w:t>deducting</w:t>
      </w:r>
      <w:r w:rsidRPr="00C2698F">
        <w:rPr>
          <w:rStyle w:val="apple-style-span"/>
          <w:rFonts w:ascii="Arial" w:hAnsi="Arial" w:cs="Arial"/>
          <w:b/>
          <w:bCs/>
          <w:color w:val="000000"/>
          <w:sz w:val="24"/>
          <w:szCs w:val="24"/>
        </w:rPr>
        <w:t xml:space="preserve"> from the total receipts the income received on account of </w:t>
      </w:r>
      <w:r w:rsidRPr="00C2698F">
        <w:rPr>
          <w:rStyle w:val="apple-style-span"/>
          <w:rFonts w:ascii="Arial" w:hAnsi="Arial" w:cs="Arial"/>
          <w:b/>
          <w:bCs/>
          <w:i/>
          <w:iCs/>
          <w:color w:val="000000"/>
          <w:sz w:val="24"/>
          <w:szCs w:val="24"/>
          <w:u w:val="single"/>
        </w:rPr>
        <w:t>previous</w:t>
      </w:r>
      <w:r w:rsidRPr="00C2698F">
        <w:rPr>
          <w:rStyle w:val="apple-style-span"/>
          <w:rFonts w:ascii="Arial" w:hAnsi="Arial" w:cs="Arial"/>
          <w:b/>
          <w:bCs/>
          <w:color w:val="000000"/>
          <w:sz w:val="24"/>
          <w:szCs w:val="24"/>
        </w:rPr>
        <w:t xml:space="preserve"> and </w:t>
      </w:r>
      <w:r w:rsidRPr="00C2698F">
        <w:rPr>
          <w:rStyle w:val="apple-style-span"/>
          <w:rFonts w:ascii="Arial" w:hAnsi="Arial" w:cs="Arial"/>
          <w:b/>
          <w:bCs/>
          <w:i/>
          <w:iCs/>
          <w:color w:val="000000"/>
          <w:sz w:val="24"/>
          <w:szCs w:val="24"/>
          <w:u w:val="single"/>
        </w:rPr>
        <w:t>future years</w:t>
      </w:r>
      <w:r w:rsidRPr="00C2698F">
        <w:rPr>
          <w:rStyle w:val="apple-style-span"/>
          <w:rFonts w:ascii="Arial" w:hAnsi="Arial" w:cs="Arial"/>
          <w:b/>
          <w:bCs/>
          <w:color w:val="000000"/>
          <w:sz w:val="24"/>
          <w:szCs w:val="24"/>
        </w:rPr>
        <w:t xml:space="preserve"> and by </w:t>
      </w:r>
      <w:r w:rsidRPr="00C2698F">
        <w:rPr>
          <w:rStyle w:val="apple-style-span"/>
          <w:rFonts w:ascii="Arial" w:hAnsi="Arial" w:cs="Arial"/>
          <w:b/>
          <w:bCs/>
          <w:i/>
          <w:iCs/>
          <w:color w:val="000000"/>
          <w:sz w:val="24"/>
          <w:szCs w:val="24"/>
          <w:u w:val="single"/>
        </w:rPr>
        <w:t>adding</w:t>
      </w:r>
      <w:r w:rsidRPr="00C2698F">
        <w:rPr>
          <w:rStyle w:val="apple-style-span"/>
          <w:rFonts w:ascii="Arial" w:hAnsi="Arial" w:cs="Arial"/>
          <w:b/>
          <w:bCs/>
          <w:color w:val="000000"/>
          <w:sz w:val="24"/>
          <w:szCs w:val="24"/>
        </w:rPr>
        <w:t xml:space="preserve"> the </w:t>
      </w:r>
      <w:r w:rsidRPr="00C2698F">
        <w:rPr>
          <w:rStyle w:val="apple-style-span"/>
          <w:rFonts w:ascii="Arial" w:hAnsi="Arial" w:cs="Arial"/>
          <w:b/>
          <w:bCs/>
          <w:i/>
          <w:iCs/>
          <w:color w:val="000000"/>
          <w:sz w:val="24"/>
          <w:szCs w:val="24"/>
          <w:u w:val="single"/>
        </w:rPr>
        <w:t>income accrued due in the year but not received</w:t>
      </w:r>
      <w:r w:rsidRPr="00C2698F">
        <w:rPr>
          <w:rStyle w:val="apple-style-span"/>
          <w:rFonts w:ascii="Arial" w:hAnsi="Arial" w:cs="Arial"/>
          <w:b/>
          <w:bCs/>
          <w:color w:val="000000"/>
          <w:sz w:val="24"/>
          <w:szCs w:val="24"/>
        </w:rPr>
        <w:t xml:space="preserve"> and </w:t>
      </w:r>
      <w:r w:rsidRPr="00C2698F">
        <w:rPr>
          <w:rStyle w:val="apple-style-span"/>
          <w:rFonts w:ascii="Arial" w:hAnsi="Arial" w:cs="Arial"/>
          <w:b/>
          <w:bCs/>
          <w:i/>
          <w:iCs/>
          <w:color w:val="000000"/>
          <w:sz w:val="24"/>
          <w:szCs w:val="24"/>
          <w:u w:val="single"/>
        </w:rPr>
        <w:t>income received in the previous year but relating to this year.</w:t>
      </w:r>
      <w:r w:rsidRPr="00C2698F">
        <w:rPr>
          <w:rFonts w:ascii="Arial" w:hAnsi="Arial" w:cs="Arial"/>
          <w:b/>
          <w:bCs/>
          <w:i/>
          <w:iCs/>
          <w:color w:val="000000"/>
          <w:sz w:val="24"/>
          <w:szCs w:val="24"/>
          <w:u w:val="single"/>
        </w:rPr>
        <w:br/>
      </w:r>
      <w:r>
        <w:rPr>
          <w:rFonts w:ascii="Arial" w:hAnsi="Arial" w:cs="Arial"/>
          <w:color w:val="000000"/>
        </w:rPr>
        <w:br/>
      </w:r>
      <w:r>
        <w:rPr>
          <w:rStyle w:val="apple-style-span"/>
          <w:rFonts w:ascii="Arial" w:hAnsi="Arial" w:cs="Arial"/>
          <w:color w:val="000000"/>
        </w:rPr>
        <w:t>4. Ascertain expenditure of the relevant period by deducting expenditure both relating to preceding period and succeeding period from the total payments and by adding the expenditure outstanding at the end and expenditure prepaid in the beginning.</w:t>
      </w:r>
      <w:r>
        <w:rPr>
          <w:rFonts w:ascii="Arial" w:hAnsi="Arial" w:cs="Arial"/>
          <w:color w:val="000000"/>
        </w:rPr>
        <w:br/>
      </w:r>
      <w:r>
        <w:rPr>
          <w:rFonts w:ascii="Arial" w:hAnsi="Arial" w:cs="Arial"/>
          <w:color w:val="000000"/>
        </w:rPr>
        <w:br/>
      </w:r>
      <w:r>
        <w:rPr>
          <w:rStyle w:val="apple-style-span"/>
          <w:rFonts w:ascii="Arial" w:hAnsi="Arial" w:cs="Arial"/>
          <w:color w:val="000000"/>
        </w:rPr>
        <w:t xml:space="preserve">5. </w:t>
      </w:r>
      <w:r w:rsidRPr="00C2698F">
        <w:rPr>
          <w:rStyle w:val="apple-style-span"/>
          <w:rFonts w:ascii="Arial" w:hAnsi="Arial" w:cs="Arial"/>
          <w:b/>
          <w:bCs/>
          <w:color w:val="000000"/>
        </w:rPr>
        <w:t>Make adjustments, as per additional information, such as depreciation, bad debts etc., if any.</w:t>
      </w:r>
      <w:r w:rsidRPr="00C2698F">
        <w:rPr>
          <w:rStyle w:val="apple-converted-space"/>
          <w:rFonts w:ascii="Arial" w:hAnsi="Arial" w:cs="Arial"/>
          <w:b/>
          <w:bCs/>
          <w:color w:val="000000"/>
        </w:rPr>
        <w:t> </w:t>
      </w:r>
      <w:r w:rsidRPr="00C2698F">
        <w:rPr>
          <w:rFonts w:ascii="Arial" w:hAnsi="Arial" w:cs="Arial"/>
          <w:b/>
          <w:bCs/>
          <w:color w:val="000000"/>
        </w:rPr>
        <w:br/>
      </w:r>
      <w:r>
        <w:rPr>
          <w:rFonts w:ascii="Arial" w:hAnsi="Arial" w:cs="Arial"/>
          <w:color w:val="000000"/>
        </w:rPr>
        <w:br/>
      </w:r>
      <w:r>
        <w:rPr>
          <w:rStyle w:val="apple-style-span"/>
          <w:rFonts w:ascii="Arial" w:hAnsi="Arial" w:cs="Arial"/>
          <w:color w:val="000000"/>
        </w:rPr>
        <w:t>6. The income and expenditure account, when balanced, will disclose surplus (if the credit side is bigger) or deficit (if the debit side is bigger). If surplus i.e. excess on income over expenditure add it to the capital or accumulated fund. However, if deficit i.e., excess of expenditure over income deduct it from the capital or accumulated fund.</w:t>
      </w:r>
      <w:r>
        <w:rPr>
          <w:rStyle w:val="apple-converted-space"/>
          <w:rFonts w:ascii="Arial" w:hAnsi="Arial" w:cs="Arial"/>
          <w:color w:val="000000"/>
        </w:rPr>
        <w:t> </w:t>
      </w:r>
      <w:r>
        <w:rPr>
          <w:rFonts w:ascii="Arial" w:hAnsi="Arial" w:cs="Arial"/>
          <w:color w:val="000000"/>
        </w:rPr>
        <w:br/>
      </w:r>
    </w:p>
    <w:p w:rsidR="00261FED" w:rsidRDefault="00261FED" w:rsidP="00261FED">
      <w:pPr>
        <w:rPr>
          <w:rStyle w:val="apple-style-span"/>
          <w:rFonts w:ascii="Verdana" w:hAnsi="Verdana"/>
          <w:color w:val="000000"/>
          <w:sz w:val="18"/>
          <w:szCs w:val="18"/>
        </w:rPr>
      </w:pPr>
    </w:p>
    <w:p w:rsidR="00C2698F" w:rsidRDefault="00C2698F" w:rsidP="00261FED">
      <w:pPr>
        <w:rPr>
          <w:rStyle w:val="apple-style-span"/>
          <w:rFonts w:ascii="Verdana" w:hAnsi="Verdana"/>
          <w:color w:val="000000"/>
          <w:sz w:val="18"/>
          <w:szCs w:val="18"/>
        </w:rPr>
      </w:pPr>
    </w:p>
    <w:p w:rsidR="00C2698F" w:rsidRDefault="00C2698F" w:rsidP="00261FED">
      <w:pPr>
        <w:rPr>
          <w:rStyle w:val="apple-style-span"/>
          <w:rFonts w:ascii="Verdana" w:hAnsi="Verdana"/>
          <w:color w:val="000000"/>
          <w:sz w:val="18"/>
          <w:szCs w:val="18"/>
        </w:rPr>
      </w:pPr>
    </w:p>
    <w:p w:rsidR="00C2698F" w:rsidRDefault="00C2698F" w:rsidP="00261FED">
      <w:pPr>
        <w:rPr>
          <w:rStyle w:val="apple-style-span"/>
          <w:rFonts w:ascii="Verdana" w:hAnsi="Verdana"/>
          <w:color w:val="000000"/>
          <w:sz w:val="18"/>
          <w:szCs w:val="18"/>
        </w:rPr>
      </w:pPr>
    </w:p>
    <w:p w:rsidR="00C2698F" w:rsidRDefault="00C2698F" w:rsidP="00261FED">
      <w:pPr>
        <w:rPr>
          <w:rStyle w:val="apple-style-span"/>
          <w:rFonts w:ascii="Verdana" w:hAnsi="Verdana"/>
          <w:color w:val="000000"/>
          <w:sz w:val="18"/>
          <w:szCs w:val="18"/>
        </w:rPr>
      </w:pPr>
    </w:p>
    <w:p w:rsidR="00C2698F" w:rsidRDefault="00C2698F" w:rsidP="00261FED">
      <w:pPr>
        <w:rPr>
          <w:rStyle w:val="apple-style-span"/>
          <w:rFonts w:ascii="Verdana" w:hAnsi="Verdana"/>
          <w:color w:val="000000"/>
          <w:sz w:val="18"/>
          <w:szCs w:val="18"/>
        </w:rPr>
      </w:pPr>
    </w:p>
    <w:p w:rsidR="00C2698F" w:rsidRDefault="00C2698F" w:rsidP="00261FED">
      <w:pPr>
        <w:rPr>
          <w:rStyle w:val="apple-style-span"/>
          <w:rFonts w:ascii="Verdana" w:hAnsi="Verdana"/>
          <w:color w:val="000000"/>
          <w:sz w:val="18"/>
          <w:szCs w:val="18"/>
        </w:rPr>
      </w:pPr>
    </w:p>
    <w:p w:rsidR="00C2698F" w:rsidRDefault="00C2698F" w:rsidP="00261FED">
      <w:pPr>
        <w:rPr>
          <w:rStyle w:val="apple-style-span"/>
          <w:rFonts w:ascii="Verdana" w:hAnsi="Verdana"/>
          <w:color w:val="000000"/>
          <w:sz w:val="18"/>
          <w:szCs w:val="18"/>
        </w:rPr>
      </w:pPr>
    </w:p>
    <w:p w:rsidR="00C2698F" w:rsidRDefault="00C2698F" w:rsidP="00261FED">
      <w:pPr>
        <w:rPr>
          <w:rStyle w:val="apple-style-span"/>
          <w:rFonts w:ascii="Verdana" w:hAnsi="Verdana"/>
          <w:color w:val="000000"/>
          <w:sz w:val="18"/>
          <w:szCs w:val="18"/>
        </w:rPr>
      </w:pPr>
    </w:p>
    <w:p w:rsidR="00C2698F" w:rsidRDefault="00C2698F" w:rsidP="00261FED">
      <w:pPr>
        <w:rPr>
          <w:rStyle w:val="apple-style-span"/>
          <w:rFonts w:ascii="Verdana" w:hAnsi="Verdana"/>
          <w:color w:val="000000"/>
          <w:sz w:val="18"/>
          <w:szCs w:val="18"/>
        </w:rPr>
      </w:pPr>
    </w:p>
    <w:p w:rsidR="00C2698F" w:rsidRDefault="00C2698F" w:rsidP="00261FED">
      <w:pPr>
        <w:rPr>
          <w:rStyle w:val="apple-style-span"/>
          <w:rFonts w:ascii="Verdana" w:hAnsi="Verdana"/>
          <w:color w:val="000000"/>
          <w:sz w:val="18"/>
          <w:szCs w:val="18"/>
        </w:rPr>
      </w:pPr>
    </w:p>
    <w:p w:rsidR="00C2698F" w:rsidRDefault="00C2698F" w:rsidP="00261FED">
      <w:pPr>
        <w:rPr>
          <w:rStyle w:val="apple-style-span"/>
          <w:rFonts w:ascii="Verdana" w:hAnsi="Verdana"/>
          <w:color w:val="000000"/>
          <w:sz w:val="18"/>
          <w:szCs w:val="18"/>
        </w:rPr>
      </w:pPr>
    </w:p>
    <w:p w:rsidR="00261FED" w:rsidRDefault="00261FED" w:rsidP="00261FED">
      <w:pPr>
        <w:rPr>
          <w:rStyle w:val="apple-style-span"/>
          <w:rFonts w:ascii="Verdana" w:hAnsi="Verdana"/>
          <w:color w:val="000000"/>
          <w:sz w:val="18"/>
          <w:szCs w:val="18"/>
        </w:rPr>
      </w:pPr>
    </w:p>
    <w:p w:rsidR="00261FED" w:rsidRPr="00261FED" w:rsidRDefault="00261FED" w:rsidP="00261FED">
      <w:pPr>
        <w:rPr>
          <w:rStyle w:val="apple-style-span"/>
          <w:rFonts w:ascii="Verdana" w:hAnsi="Verdana"/>
          <w:b/>
          <w:bCs/>
          <w:color w:val="000000"/>
          <w:sz w:val="20"/>
          <w:szCs w:val="20"/>
        </w:rPr>
      </w:pPr>
      <w:r w:rsidRPr="00261FED">
        <w:rPr>
          <w:rStyle w:val="apple-style-span"/>
          <w:rFonts w:ascii="Verdana" w:hAnsi="Verdana"/>
          <w:b/>
          <w:bCs/>
          <w:color w:val="000000"/>
          <w:sz w:val="20"/>
          <w:szCs w:val="20"/>
        </w:rPr>
        <w:lastRenderedPageBreak/>
        <w:t>Subscription</w:t>
      </w:r>
    </w:p>
    <w:p w:rsidR="00261FED" w:rsidRPr="00091310" w:rsidRDefault="00261FED" w:rsidP="00261FED">
      <w:pPr>
        <w:rPr>
          <w:rStyle w:val="apple-style-span"/>
          <w:rFonts w:ascii="Verdana" w:hAnsi="Verdana"/>
          <w:color w:val="000000"/>
          <w:sz w:val="18"/>
          <w:szCs w:val="18"/>
        </w:rPr>
      </w:pPr>
      <w:r w:rsidRPr="00091310">
        <w:rPr>
          <w:rStyle w:val="apple-style-span"/>
          <w:rFonts w:ascii="Verdana" w:hAnsi="Verdana"/>
          <w:color w:val="000000"/>
          <w:sz w:val="18"/>
          <w:szCs w:val="18"/>
        </w:rPr>
        <w:t>It is a regular payment made by the members to the organisation. It is</w:t>
      </w:r>
    </w:p>
    <w:p w:rsidR="00261FED" w:rsidRPr="00091310" w:rsidRDefault="00261FED" w:rsidP="00261FED">
      <w:pPr>
        <w:rPr>
          <w:rStyle w:val="apple-style-span"/>
          <w:rFonts w:ascii="Verdana" w:hAnsi="Verdana"/>
          <w:color w:val="000000"/>
          <w:sz w:val="18"/>
          <w:szCs w:val="18"/>
        </w:rPr>
      </w:pPr>
      <w:r w:rsidRPr="00091310">
        <w:rPr>
          <w:rStyle w:val="apple-style-span"/>
          <w:rFonts w:ascii="Verdana" w:hAnsi="Verdana"/>
          <w:color w:val="000000"/>
          <w:sz w:val="18"/>
          <w:szCs w:val="18"/>
        </w:rPr>
        <w:t>generally contributed annually. It is one of the main sources of income. It</w:t>
      </w:r>
    </w:p>
    <w:p w:rsidR="00261FED" w:rsidRPr="00091310" w:rsidRDefault="00261FED" w:rsidP="00261FED">
      <w:pPr>
        <w:rPr>
          <w:rStyle w:val="apple-style-span"/>
          <w:rFonts w:ascii="Verdana" w:hAnsi="Verdana"/>
          <w:color w:val="000000"/>
          <w:sz w:val="18"/>
          <w:szCs w:val="18"/>
        </w:rPr>
      </w:pPr>
      <w:r w:rsidRPr="00091310">
        <w:rPr>
          <w:rStyle w:val="apple-style-span"/>
          <w:rFonts w:ascii="Verdana" w:hAnsi="Verdana"/>
          <w:color w:val="000000"/>
          <w:sz w:val="18"/>
          <w:szCs w:val="18"/>
        </w:rPr>
        <w:t>appears on the debit side i.e. Receipts side of the Receipts and Payments</w:t>
      </w:r>
    </w:p>
    <w:p w:rsidR="00261FED" w:rsidRPr="00091310" w:rsidRDefault="00261FED" w:rsidP="00261FED">
      <w:pPr>
        <w:rPr>
          <w:rStyle w:val="apple-style-span"/>
          <w:rFonts w:ascii="Verdana" w:hAnsi="Verdana"/>
          <w:color w:val="000000"/>
          <w:sz w:val="18"/>
          <w:szCs w:val="18"/>
        </w:rPr>
      </w:pPr>
      <w:r w:rsidRPr="00091310">
        <w:rPr>
          <w:rStyle w:val="apple-style-span"/>
          <w:rFonts w:ascii="Verdana" w:hAnsi="Verdana"/>
          <w:color w:val="000000"/>
          <w:sz w:val="18"/>
          <w:szCs w:val="18"/>
        </w:rPr>
        <w:t>Account.  Apart from amount for current year, it may include amount</w:t>
      </w:r>
    </w:p>
    <w:p w:rsidR="00261FED" w:rsidRDefault="00261FED" w:rsidP="00261FED">
      <w:pPr>
        <w:rPr>
          <w:rStyle w:val="apple-style-span"/>
          <w:rFonts w:ascii="Verdana" w:hAnsi="Verdana"/>
          <w:color w:val="000000"/>
          <w:sz w:val="18"/>
          <w:szCs w:val="18"/>
        </w:rPr>
      </w:pPr>
      <w:r w:rsidRPr="00091310">
        <w:rPr>
          <w:rStyle w:val="apple-style-span"/>
          <w:rFonts w:ascii="Verdana" w:hAnsi="Verdana"/>
          <w:color w:val="000000"/>
          <w:sz w:val="18"/>
          <w:szCs w:val="18"/>
        </w:rPr>
        <w:t>pertaining to previous year or advance payment for next years</w:t>
      </w:r>
    </w:p>
    <w:p w:rsidR="00261FED" w:rsidRPr="00261FED" w:rsidRDefault="00261FED" w:rsidP="00261FED">
      <w:pPr>
        <w:rPr>
          <w:rStyle w:val="apple-style-span"/>
          <w:rFonts w:ascii="Verdana" w:hAnsi="Verdana"/>
          <w:b/>
          <w:bCs/>
          <w:color w:val="000000"/>
        </w:rPr>
      </w:pPr>
      <w:r w:rsidRPr="00261FED">
        <w:rPr>
          <w:rStyle w:val="apple-style-span"/>
          <w:rFonts w:ascii="Verdana" w:hAnsi="Verdana"/>
          <w:b/>
          <w:bCs/>
          <w:color w:val="000000"/>
        </w:rPr>
        <w:t>Entrance fees or Admission fees</w:t>
      </w:r>
    </w:p>
    <w:p w:rsidR="00261FED" w:rsidRPr="00091310" w:rsidRDefault="00261FED" w:rsidP="00261FED">
      <w:pPr>
        <w:rPr>
          <w:rStyle w:val="apple-style-span"/>
          <w:rFonts w:ascii="Verdana" w:hAnsi="Verdana"/>
          <w:color w:val="000000"/>
          <w:sz w:val="18"/>
          <w:szCs w:val="18"/>
        </w:rPr>
      </w:pPr>
      <w:r w:rsidRPr="00091310">
        <w:rPr>
          <w:rStyle w:val="apple-style-span"/>
          <w:rFonts w:ascii="Verdana" w:hAnsi="Verdana"/>
          <w:color w:val="000000"/>
          <w:sz w:val="18"/>
          <w:szCs w:val="18"/>
        </w:rPr>
        <w:t>Whenever a person is admitted as a member of the organisation certain</w:t>
      </w:r>
    </w:p>
    <w:p w:rsidR="00261FED" w:rsidRPr="00091310" w:rsidRDefault="00261FED" w:rsidP="00261FED">
      <w:pPr>
        <w:rPr>
          <w:rStyle w:val="apple-style-span"/>
          <w:rFonts w:ascii="Verdana" w:hAnsi="Verdana"/>
          <w:color w:val="000000"/>
          <w:sz w:val="18"/>
          <w:szCs w:val="18"/>
        </w:rPr>
      </w:pPr>
      <w:r w:rsidRPr="00091310">
        <w:rPr>
          <w:rStyle w:val="apple-style-span"/>
          <w:rFonts w:ascii="Verdana" w:hAnsi="Verdana"/>
          <w:color w:val="000000"/>
          <w:sz w:val="18"/>
          <w:szCs w:val="18"/>
        </w:rPr>
        <w:t>amount is charged from him/her to give him/her admission. This is called</w:t>
      </w:r>
    </w:p>
    <w:p w:rsidR="00261FED" w:rsidRDefault="00261FED" w:rsidP="00261FED">
      <w:pPr>
        <w:rPr>
          <w:rStyle w:val="apple-style-span"/>
          <w:rFonts w:ascii="Verdana" w:hAnsi="Verdana"/>
          <w:color w:val="000000"/>
          <w:sz w:val="18"/>
          <w:szCs w:val="18"/>
        </w:rPr>
      </w:pPr>
      <w:r w:rsidRPr="00091310">
        <w:rPr>
          <w:rStyle w:val="apple-style-span"/>
          <w:rFonts w:ascii="Verdana" w:hAnsi="Verdana"/>
          <w:color w:val="000000"/>
          <w:sz w:val="18"/>
          <w:szCs w:val="18"/>
        </w:rPr>
        <w:t>entrance fee or admission fee</w:t>
      </w:r>
      <w:r>
        <w:rPr>
          <w:rStyle w:val="apple-style-span"/>
          <w:rFonts w:ascii="Verdana" w:hAnsi="Verdana"/>
          <w:color w:val="000000"/>
          <w:sz w:val="18"/>
          <w:szCs w:val="18"/>
        </w:rPr>
        <w:t>.</w:t>
      </w:r>
    </w:p>
    <w:p w:rsidR="00261FED" w:rsidRDefault="00261FED" w:rsidP="00261FED">
      <w:pPr>
        <w:rPr>
          <w:rStyle w:val="apple-style-span"/>
          <w:rFonts w:ascii="Verdana" w:hAnsi="Verdana"/>
          <w:color w:val="000000"/>
          <w:sz w:val="18"/>
          <w:szCs w:val="18"/>
        </w:rPr>
      </w:pPr>
      <w:r>
        <w:rPr>
          <w:rStyle w:val="apple-style-span"/>
          <w:rFonts w:ascii="Arial" w:hAnsi="Arial" w:cs="Arial"/>
          <w:color w:val="000000"/>
        </w:rPr>
        <w:t>There are arguments that it should be treated as capital receipt because entrance fees is to be paid by every member only once (i.e. when enrolled as memer, hence it is nonrecurring in nature. But another argument is that since members to be enrolled every year and receipt of entrance fees is a regular item, therefore, it should -be credited to income. In the absence of the instructions anyone of the above treatment may be followed but students should append a note justifying their treatment.</w:t>
      </w:r>
      <w:r>
        <w:rPr>
          <w:rStyle w:val="apple-converted-space"/>
          <w:rFonts w:ascii="Arial" w:hAnsi="Arial" w:cs="Arial"/>
          <w:color w:val="000000"/>
        </w:rPr>
        <w:t> </w:t>
      </w:r>
      <w:r>
        <w:rPr>
          <w:rFonts w:ascii="Arial" w:hAnsi="Arial" w:cs="Arial"/>
          <w:color w:val="000000"/>
        </w:rPr>
        <w:br/>
      </w:r>
    </w:p>
    <w:p w:rsidR="00261FED" w:rsidRDefault="00261FED" w:rsidP="00261FED">
      <w:pPr>
        <w:rPr>
          <w:rStyle w:val="apple-style-span"/>
          <w:rFonts w:ascii="Arial" w:hAnsi="Arial" w:cs="Arial"/>
          <w:color w:val="000000"/>
        </w:rPr>
      </w:pPr>
      <w:r w:rsidRPr="00261FED">
        <w:rPr>
          <w:rStyle w:val="apple-style-span"/>
          <w:rFonts w:ascii="Arial" w:hAnsi="Arial" w:cs="Arial"/>
          <w:b/>
          <w:bCs/>
          <w:color w:val="000000"/>
        </w:rPr>
        <w:t>Life membership fees</w:t>
      </w:r>
      <w:r w:rsidRPr="00261FED">
        <w:rPr>
          <w:rStyle w:val="apple-converted-space"/>
          <w:rFonts w:ascii="Arial" w:hAnsi="Arial" w:cs="Arial"/>
          <w:b/>
          <w:bCs/>
          <w:color w:val="000000"/>
        </w:rPr>
        <w:t> </w:t>
      </w:r>
      <w:r w:rsidRPr="00261FED">
        <w:rPr>
          <w:rFonts w:ascii="Arial" w:hAnsi="Arial" w:cs="Arial"/>
          <w:b/>
          <w:bCs/>
          <w:color w:val="000000"/>
        </w:rPr>
        <w:br/>
      </w:r>
      <w:r>
        <w:rPr>
          <w:rFonts w:ascii="Arial" w:hAnsi="Arial" w:cs="Arial"/>
          <w:color w:val="000000"/>
        </w:rPr>
        <w:br/>
      </w:r>
      <w:r>
        <w:rPr>
          <w:rStyle w:val="apple-style-span"/>
          <w:rFonts w:ascii="Arial" w:hAnsi="Arial" w:cs="Arial"/>
          <w:color w:val="000000"/>
        </w:rPr>
        <w:t>Generally, the members are required to make the payment in a lump sum only once which enables them to become the members for whole of the life. Life members are not required to pay the annual membership fees. As 'life membership fees' is a substitute for 'annual membership fees', therefore, it is desirable that life membership fees should be credited to a separate fund and fair proportion be credited to income in subsequent years. In the</w:t>
      </w:r>
      <w:r>
        <w:rPr>
          <w:rFonts w:ascii="Arial" w:hAnsi="Arial" w:cs="Arial"/>
          <w:color w:val="000000"/>
        </w:rPr>
        <w:br/>
      </w:r>
      <w:r>
        <w:rPr>
          <w:rStyle w:val="apple-style-span"/>
          <w:rFonts w:ascii="Arial" w:hAnsi="Arial" w:cs="Arial"/>
          <w:color w:val="000000"/>
        </w:rPr>
        <w:t xml:space="preserve">examination question, </w:t>
      </w:r>
      <w:r w:rsidRPr="00C2698F">
        <w:rPr>
          <w:rStyle w:val="apple-style-span"/>
          <w:rFonts w:ascii="Arial" w:hAnsi="Arial" w:cs="Arial"/>
          <w:b/>
          <w:bCs/>
          <w:color w:val="000000"/>
        </w:rPr>
        <w:t>if there is no instruction as to what proportion be treated as income then whole of it should be treated as capital</w:t>
      </w:r>
      <w:r>
        <w:rPr>
          <w:rStyle w:val="apple-style-span"/>
          <w:rFonts w:ascii="Arial" w:hAnsi="Arial" w:cs="Arial"/>
          <w:color w:val="000000"/>
        </w:rPr>
        <w:t>.</w:t>
      </w:r>
    </w:p>
    <w:p w:rsidR="00261FED" w:rsidRDefault="00261FED" w:rsidP="00261FED">
      <w:pPr>
        <w:rPr>
          <w:rStyle w:val="apple-style-span"/>
          <w:rFonts w:ascii="Arial" w:hAnsi="Arial" w:cs="Arial"/>
          <w:color w:val="000000"/>
        </w:rPr>
      </w:pPr>
      <w:r>
        <w:rPr>
          <w:rStyle w:val="apple-style-span"/>
          <w:rFonts w:ascii="Verdana" w:hAnsi="Verdana"/>
          <w:color w:val="000000"/>
          <w:sz w:val="18"/>
          <w:szCs w:val="18"/>
        </w:rPr>
        <w:t>Old members die and new members join so there will be changes to the life membership account to take care of. In an exam, all of these issues will be set out for you</w:t>
      </w:r>
    </w:p>
    <w:p w:rsidR="00261FED" w:rsidRDefault="00261FED" w:rsidP="00261FED">
      <w:pPr>
        <w:pStyle w:val="Heading4"/>
        <w:spacing w:line="225" w:lineRule="atLeast"/>
        <w:jc w:val="center"/>
        <w:rPr>
          <w:rFonts w:ascii="Verdana" w:hAnsi="Verdana"/>
          <w:color w:val="000000"/>
          <w:sz w:val="18"/>
          <w:szCs w:val="18"/>
        </w:rPr>
      </w:pPr>
      <w:r>
        <w:rPr>
          <w:rFonts w:ascii="Verdana" w:hAnsi="Verdana"/>
          <w:color w:val="000000"/>
          <w:sz w:val="18"/>
          <w:szCs w:val="18"/>
        </w:rPr>
        <w:t>Average cost per member = total costs ÷ total membership</w:t>
      </w:r>
    </w:p>
    <w:p w:rsidR="00261FED" w:rsidRPr="00091310" w:rsidRDefault="00261FED" w:rsidP="00261FED"/>
    <w:p w:rsidR="00261FED" w:rsidRPr="00261FED" w:rsidRDefault="00261FED" w:rsidP="00261FED">
      <w:pPr>
        <w:rPr>
          <w:rStyle w:val="apple-style-span"/>
          <w:rFonts w:ascii="Verdana" w:hAnsi="Verdana"/>
          <w:b/>
          <w:bCs/>
          <w:color w:val="000000"/>
          <w:sz w:val="18"/>
          <w:szCs w:val="18"/>
        </w:rPr>
      </w:pPr>
      <w:r w:rsidRPr="00261FED">
        <w:rPr>
          <w:rStyle w:val="apple-style-span"/>
          <w:rFonts w:ascii="Verdana" w:hAnsi="Verdana"/>
          <w:b/>
          <w:bCs/>
          <w:color w:val="000000"/>
          <w:sz w:val="18"/>
          <w:szCs w:val="18"/>
        </w:rPr>
        <w:t>Endowment fund</w:t>
      </w:r>
    </w:p>
    <w:p w:rsidR="00261FED" w:rsidRDefault="00261FED" w:rsidP="00261FED">
      <w:pPr>
        <w:rPr>
          <w:rStyle w:val="apple-converted-space"/>
          <w:rFonts w:ascii="Arial" w:hAnsi="Arial" w:cs="Arial"/>
          <w:b/>
          <w:bCs/>
          <w:color w:val="000000"/>
        </w:rPr>
      </w:pPr>
      <w:r>
        <w:rPr>
          <w:rStyle w:val="apple-style-span"/>
          <w:rFonts w:ascii="Arial" w:hAnsi="Arial" w:cs="Arial"/>
          <w:color w:val="000000"/>
        </w:rPr>
        <w:t xml:space="preserve">It represents donation for a specific purpose. Here, the object of the donor is to provide a source of permanent income to the institution. </w:t>
      </w:r>
      <w:r w:rsidRPr="00532D2E">
        <w:rPr>
          <w:rStyle w:val="apple-style-span"/>
          <w:rFonts w:ascii="Arial" w:hAnsi="Arial" w:cs="Arial"/>
          <w:b/>
          <w:bCs/>
          <w:color w:val="000000"/>
        </w:rPr>
        <w:t>Thus, it is shown in the liability side of balance sheet. Any income earned during the year in such fund is added to it and any expenditure incurred during the year is deducted from it.</w:t>
      </w:r>
      <w:r w:rsidRPr="00532D2E">
        <w:rPr>
          <w:rStyle w:val="apple-converted-space"/>
          <w:rFonts w:ascii="Arial" w:hAnsi="Arial" w:cs="Arial"/>
          <w:b/>
          <w:bCs/>
          <w:color w:val="000000"/>
        </w:rPr>
        <w:t> </w:t>
      </w:r>
    </w:p>
    <w:p w:rsidR="00532D2E" w:rsidRDefault="00532D2E" w:rsidP="00261FED">
      <w:pPr>
        <w:rPr>
          <w:rStyle w:val="apple-converted-space"/>
          <w:rFonts w:ascii="Arial" w:hAnsi="Arial" w:cs="Arial"/>
          <w:b/>
          <w:bCs/>
          <w:color w:val="000000"/>
        </w:rPr>
      </w:pPr>
    </w:p>
    <w:p w:rsidR="00532D2E" w:rsidRPr="00532D2E" w:rsidRDefault="00532D2E" w:rsidP="00261FED">
      <w:pPr>
        <w:rPr>
          <w:rStyle w:val="apple-style-span"/>
          <w:rFonts w:ascii="Verdana" w:hAnsi="Verdana"/>
          <w:b/>
          <w:bCs/>
          <w:color w:val="000000"/>
          <w:sz w:val="18"/>
          <w:szCs w:val="18"/>
        </w:rPr>
      </w:pPr>
    </w:p>
    <w:p w:rsidR="00261FED" w:rsidRPr="00261FED" w:rsidRDefault="00261FED" w:rsidP="00261FED">
      <w:pPr>
        <w:rPr>
          <w:rStyle w:val="apple-style-span"/>
          <w:rFonts w:ascii="Verdana" w:hAnsi="Verdana"/>
          <w:b/>
          <w:bCs/>
          <w:color w:val="000000"/>
        </w:rPr>
      </w:pPr>
      <w:r w:rsidRPr="00261FED">
        <w:rPr>
          <w:rStyle w:val="apple-style-span"/>
          <w:rFonts w:ascii="Verdana" w:hAnsi="Verdana"/>
          <w:b/>
          <w:bCs/>
          <w:color w:val="000000"/>
        </w:rPr>
        <w:lastRenderedPageBreak/>
        <w:t>Donation</w:t>
      </w:r>
    </w:p>
    <w:p w:rsidR="00261FED" w:rsidRPr="00091310" w:rsidRDefault="00261FED" w:rsidP="00261FED">
      <w:pPr>
        <w:rPr>
          <w:rStyle w:val="apple-style-span"/>
          <w:rFonts w:ascii="Verdana" w:hAnsi="Verdana"/>
          <w:color w:val="000000"/>
          <w:sz w:val="18"/>
          <w:szCs w:val="18"/>
        </w:rPr>
      </w:pPr>
      <w:r w:rsidRPr="00261FED">
        <w:rPr>
          <w:rStyle w:val="apple-style-span"/>
          <w:rFonts w:ascii="Arial" w:hAnsi="Arial" w:cs="Arial"/>
          <w:b/>
          <w:bCs/>
          <w:color w:val="000000"/>
          <w:sz w:val="24"/>
          <w:szCs w:val="24"/>
        </w:rPr>
        <w:t>Specific Donations</w:t>
      </w:r>
      <w:r w:rsidRPr="00261FED">
        <w:rPr>
          <w:rStyle w:val="apple-converted-space"/>
          <w:rFonts w:ascii="Arial" w:hAnsi="Arial" w:cs="Arial"/>
          <w:b/>
          <w:bCs/>
          <w:color w:val="000000"/>
          <w:sz w:val="24"/>
          <w:szCs w:val="24"/>
        </w:rPr>
        <w:t> </w:t>
      </w:r>
      <w:r w:rsidRPr="00261FED">
        <w:rPr>
          <w:rFonts w:ascii="Arial" w:hAnsi="Arial" w:cs="Arial"/>
          <w:b/>
          <w:bCs/>
          <w:color w:val="000000"/>
          <w:sz w:val="24"/>
          <w:szCs w:val="24"/>
        </w:rPr>
        <w:br/>
      </w:r>
      <w:r>
        <w:rPr>
          <w:rFonts w:ascii="Arial" w:hAnsi="Arial" w:cs="Arial"/>
          <w:color w:val="000000"/>
        </w:rPr>
        <w:br/>
      </w:r>
      <w:r>
        <w:rPr>
          <w:rStyle w:val="apple-style-span"/>
          <w:rFonts w:ascii="Arial" w:hAnsi="Arial" w:cs="Arial"/>
          <w:color w:val="000000"/>
        </w:rPr>
        <w:t xml:space="preserve">These are received for specific purpose. For example: Donation for building; Donation for prizes; Donation for pavilion etc. These are </w:t>
      </w:r>
      <w:r w:rsidRPr="00532D2E">
        <w:rPr>
          <w:rStyle w:val="apple-style-span"/>
          <w:rFonts w:ascii="Arial" w:hAnsi="Arial" w:cs="Arial"/>
          <w:b/>
          <w:bCs/>
          <w:color w:val="000000"/>
        </w:rPr>
        <w:t>capital receipts and shown on liabilities side</w:t>
      </w:r>
      <w:r>
        <w:rPr>
          <w:rStyle w:val="apple-style-span"/>
          <w:rFonts w:ascii="Arial" w:hAnsi="Arial" w:cs="Arial"/>
          <w:color w:val="000000"/>
        </w:rPr>
        <w:t>. It is worthy to note that such donations should not be treated as income because if they are taken to income and expenditure account, it will increase income. The increased income may be utilized for any other purpose. Thus, the purpose of donation will not be served. Such donations appear on the liability side because they create a long term obligation (liability) on the institution. For example a donor may wish that prizes may be awarded year after year out of the income earned on his donations. Such a donation account can't be closed within a year by transferring to income and expenditure account.</w:t>
      </w:r>
      <w:r>
        <w:rPr>
          <w:rFonts w:ascii="Arial" w:hAnsi="Arial" w:cs="Arial"/>
          <w:color w:val="000000"/>
        </w:rPr>
        <w:br/>
      </w:r>
      <w:r>
        <w:rPr>
          <w:rFonts w:ascii="Arial" w:hAnsi="Arial" w:cs="Arial"/>
          <w:color w:val="000000"/>
        </w:rPr>
        <w:br/>
      </w:r>
      <w:r w:rsidRPr="00261FED">
        <w:rPr>
          <w:rStyle w:val="apple-style-span"/>
          <w:rFonts w:ascii="Arial" w:hAnsi="Arial" w:cs="Arial"/>
          <w:b/>
          <w:bCs/>
          <w:color w:val="000000"/>
          <w:sz w:val="24"/>
          <w:szCs w:val="24"/>
        </w:rPr>
        <w:t xml:space="preserve"> General donations</w:t>
      </w:r>
      <w:r w:rsidRPr="00261FED">
        <w:rPr>
          <w:rStyle w:val="apple-converted-space"/>
          <w:rFonts w:ascii="Arial" w:hAnsi="Arial" w:cs="Arial"/>
          <w:b/>
          <w:bCs/>
          <w:color w:val="000000"/>
          <w:sz w:val="24"/>
          <w:szCs w:val="24"/>
        </w:rPr>
        <w:t> </w:t>
      </w:r>
      <w:r w:rsidRPr="00261FED">
        <w:rPr>
          <w:rFonts w:ascii="Arial" w:hAnsi="Arial" w:cs="Arial"/>
          <w:b/>
          <w:bCs/>
          <w:color w:val="000000"/>
          <w:sz w:val="24"/>
          <w:szCs w:val="24"/>
        </w:rPr>
        <w:br/>
      </w:r>
      <w:r>
        <w:rPr>
          <w:rFonts w:ascii="Arial" w:hAnsi="Arial" w:cs="Arial"/>
          <w:color w:val="000000"/>
        </w:rPr>
        <w:br/>
      </w:r>
      <w:r>
        <w:rPr>
          <w:rStyle w:val="apple-style-span"/>
          <w:rFonts w:ascii="Arial" w:hAnsi="Arial" w:cs="Arial"/>
          <w:color w:val="000000"/>
        </w:rPr>
        <w:t xml:space="preserve">These donations are not for any specific purpose and being a recurring income they are to be treated as income and are </w:t>
      </w:r>
      <w:r w:rsidRPr="00532D2E">
        <w:rPr>
          <w:rStyle w:val="apple-style-span"/>
          <w:rFonts w:ascii="Arial" w:hAnsi="Arial" w:cs="Arial"/>
          <w:b/>
          <w:bCs/>
          <w:color w:val="000000"/>
        </w:rPr>
        <w:t>shown on the income side of income and expenditure account.</w:t>
      </w:r>
      <w:r w:rsidRPr="00532D2E">
        <w:rPr>
          <w:rStyle w:val="apple-converted-space"/>
          <w:rFonts w:ascii="Arial" w:hAnsi="Arial" w:cs="Arial"/>
          <w:b/>
          <w:bCs/>
          <w:color w:val="000000"/>
        </w:rPr>
        <w:t> </w:t>
      </w:r>
      <w:r w:rsidRPr="00532D2E">
        <w:rPr>
          <w:rFonts w:ascii="Arial" w:hAnsi="Arial" w:cs="Arial"/>
          <w:b/>
          <w:bCs/>
          <w:color w:val="000000"/>
        </w:rPr>
        <w:br/>
      </w:r>
    </w:p>
    <w:p w:rsidR="00261FED" w:rsidRPr="00261FED" w:rsidRDefault="00261FED" w:rsidP="00261FED">
      <w:pPr>
        <w:rPr>
          <w:rStyle w:val="apple-style-span"/>
          <w:rFonts w:ascii="Verdana" w:hAnsi="Verdana"/>
          <w:b/>
          <w:bCs/>
          <w:color w:val="000000"/>
          <w:sz w:val="20"/>
          <w:szCs w:val="20"/>
        </w:rPr>
      </w:pPr>
      <w:r w:rsidRPr="00261FED">
        <w:rPr>
          <w:rStyle w:val="apple-style-span"/>
          <w:rFonts w:ascii="Verdana" w:hAnsi="Verdana"/>
          <w:b/>
          <w:bCs/>
          <w:color w:val="000000"/>
          <w:sz w:val="20"/>
          <w:szCs w:val="20"/>
        </w:rPr>
        <w:t>Legacy</w:t>
      </w:r>
    </w:p>
    <w:p w:rsidR="00261FED" w:rsidRPr="00091310" w:rsidRDefault="00261FED" w:rsidP="00261FED">
      <w:pPr>
        <w:rPr>
          <w:rStyle w:val="apple-style-span"/>
          <w:rFonts w:ascii="Verdana" w:hAnsi="Verdana"/>
          <w:color w:val="000000"/>
          <w:sz w:val="18"/>
          <w:szCs w:val="18"/>
        </w:rPr>
      </w:pPr>
      <w:r w:rsidRPr="00091310">
        <w:rPr>
          <w:rStyle w:val="apple-style-span"/>
          <w:rFonts w:ascii="Verdana" w:hAnsi="Verdana"/>
          <w:color w:val="000000"/>
          <w:sz w:val="18"/>
          <w:szCs w:val="18"/>
        </w:rPr>
        <w:t>It is the amount which is received by organisations as per the will of a</w:t>
      </w:r>
    </w:p>
    <w:p w:rsidR="00261FED" w:rsidRPr="00532D2E" w:rsidRDefault="00261FED" w:rsidP="00261FED">
      <w:pPr>
        <w:rPr>
          <w:rStyle w:val="apple-style-span"/>
          <w:rFonts w:ascii="Verdana" w:hAnsi="Verdana"/>
          <w:b/>
          <w:bCs/>
          <w:color w:val="000000"/>
          <w:sz w:val="18"/>
          <w:szCs w:val="18"/>
        </w:rPr>
      </w:pPr>
      <w:r w:rsidRPr="00091310">
        <w:rPr>
          <w:rStyle w:val="apple-style-span"/>
          <w:rFonts w:ascii="Verdana" w:hAnsi="Verdana"/>
          <w:color w:val="000000"/>
          <w:sz w:val="18"/>
          <w:szCs w:val="18"/>
        </w:rPr>
        <w:t xml:space="preserve">deceased person. It is treated as a </w:t>
      </w:r>
      <w:r w:rsidRPr="00532D2E">
        <w:rPr>
          <w:rStyle w:val="apple-style-span"/>
          <w:rFonts w:ascii="Verdana" w:hAnsi="Verdana"/>
          <w:b/>
          <w:bCs/>
          <w:color w:val="000000"/>
          <w:sz w:val="18"/>
          <w:szCs w:val="18"/>
        </w:rPr>
        <w:t>capital receipt.</w:t>
      </w:r>
    </w:p>
    <w:p w:rsidR="00261FED" w:rsidRDefault="00261FED" w:rsidP="00261FED">
      <w:pPr>
        <w:rPr>
          <w:rStyle w:val="apple-converted-space"/>
          <w:rFonts w:ascii="Arial" w:hAnsi="Arial" w:cs="Arial"/>
          <w:color w:val="000000"/>
        </w:rPr>
      </w:pPr>
      <w:r w:rsidRPr="00261FED">
        <w:rPr>
          <w:rStyle w:val="apple-style-span"/>
          <w:rFonts w:ascii="Arial" w:hAnsi="Arial" w:cs="Arial"/>
          <w:b/>
          <w:bCs/>
          <w:color w:val="000000"/>
        </w:rPr>
        <w:t>Special fund</w:t>
      </w:r>
      <w:r w:rsidRPr="00261FED">
        <w:rPr>
          <w:rStyle w:val="apple-converted-space"/>
          <w:rFonts w:ascii="Arial" w:hAnsi="Arial" w:cs="Arial"/>
          <w:b/>
          <w:bCs/>
          <w:color w:val="000000"/>
        </w:rPr>
        <w:t> </w:t>
      </w:r>
      <w:r w:rsidRPr="00261FED">
        <w:rPr>
          <w:rFonts w:ascii="Arial" w:hAnsi="Arial" w:cs="Arial"/>
          <w:b/>
          <w:bCs/>
          <w:color w:val="000000"/>
        </w:rPr>
        <w:br/>
      </w:r>
      <w:r>
        <w:rPr>
          <w:rFonts w:ascii="Arial" w:hAnsi="Arial" w:cs="Arial"/>
          <w:color w:val="000000"/>
        </w:rPr>
        <w:br/>
      </w:r>
      <w:r>
        <w:rPr>
          <w:rStyle w:val="apple-style-span"/>
          <w:rFonts w:ascii="Arial" w:hAnsi="Arial" w:cs="Arial"/>
          <w:color w:val="000000"/>
        </w:rPr>
        <w:t>Legacies and donations may be received for specified purposes. As discussed above, these should be credited to special fund all expenses related to such fund are shown by way of deduction from the respective fund and not as expenditure in income and expenditure account.</w:t>
      </w:r>
      <w:r>
        <w:rPr>
          <w:rStyle w:val="apple-converted-space"/>
          <w:rFonts w:ascii="Arial" w:hAnsi="Arial" w:cs="Arial"/>
          <w:color w:val="000000"/>
        </w:rPr>
        <w:t> </w:t>
      </w:r>
    </w:p>
    <w:p w:rsidR="00261FED" w:rsidRDefault="00261FED" w:rsidP="00261FED">
      <w:pPr>
        <w:rPr>
          <w:rStyle w:val="apple-converted-space"/>
          <w:rFonts w:ascii="Arial" w:hAnsi="Arial" w:cs="Arial"/>
          <w:color w:val="000000"/>
        </w:rPr>
      </w:pPr>
      <w:r>
        <w:rPr>
          <w:rFonts w:ascii="Arial" w:hAnsi="Arial" w:cs="Arial"/>
          <w:color w:val="000000"/>
        </w:rPr>
        <w:br/>
      </w:r>
      <w:r>
        <w:rPr>
          <w:rStyle w:val="apple-converted-space"/>
          <w:rFonts w:ascii="Arial" w:hAnsi="Arial" w:cs="Arial"/>
          <w:color w:val="000000"/>
        </w:rPr>
        <w:t> </w:t>
      </w:r>
      <w:r w:rsidRPr="00261FED">
        <w:rPr>
          <w:rStyle w:val="apple-style-span"/>
          <w:rFonts w:ascii="Arial" w:hAnsi="Arial" w:cs="Arial"/>
          <w:b/>
          <w:bCs/>
          <w:color w:val="000000"/>
        </w:rPr>
        <w:t>Sale of newspapers, periodicals, etc.</w:t>
      </w:r>
      <w:r w:rsidRPr="00261FED">
        <w:rPr>
          <w:rStyle w:val="apple-converted-space"/>
          <w:rFonts w:ascii="Arial" w:hAnsi="Arial" w:cs="Arial"/>
          <w:b/>
          <w:bCs/>
          <w:color w:val="000000"/>
        </w:rPr>
        <w:t> </w:t>
      </w:r>
      <w:r w:rsidRPr="00261FED">
        <w:rPr>
          <w:rFonts w:ascii="Arial" w:hAnsi="Arial" w:cs="Arial"/>
          <w:b/>
          <w:bCs/>
          <w:color w:val="000000"/>
        </w:rPr>
        <w:br/>
      </w:r>
      <w:r>
        <w:rPr>
          <w:rFonts w:ascii="Arial" w:hAnsi="Arial" w:cs="Arial"/>
          <w:color w:val="000000"/>
        </w:rPr>
        <w:br/>
      </w:r>
      <w:r>
        <w:rPr>
          <w:rStyle w:val="apple-style-span"/>
          <w:rFonts w:ascii="Arial" w:hAnsi="Arial" w:cs="Arial"/>
          <w:color w:val="000000"/>
        </w:rPr>
        <w:t xml:space="preserve">As the old newspapers, magazines, and periodicals etc. are to be disposed of every year, the receipts on account of such sale </w:t>
      </w:r>
      <w:r w:rsidRPr="00532D2E">
        <w:rPr>
          <w:rStyle w:val="apple-style-span"/>
          <w:rFonts w:ascii="Arial" w:hAnsi="Arial" w:cs="Arial"/>
          <w:b/>
          <w:bCs/>
          <w:color w:val="000000"/>
        </w:rPr>
        <w:t>should be treated as income, and therefore, to be credited to income and expenditure account</w:t>
      </w:r>
      <w:r>
        <w:rPr>
          <w:rStyle w:val="apple-style-span"/>
          <w:rFonts w:ascii="Arial" w:hAnsi="Arial" w:cs="Arial"/>
          <w:color w:val="000000"/>
        </w:rPr>
        <w:t>.</w:t>
      </w:r>
      <w:r>
        <w:rPr>
          <w:rStyle w:val="apple-converted-space"/>
          <w:rFonts w:ascii="Arial" w:hAnsi="Arial" w:cs="Arial"/>
          <w:color w:val="000000"/>
        </w:rPr>
        <w:t> </w:t>
      </w:r>
    </w:p>
    <w:p w:rsidR="00261FED" w:rsidRDefault="00261FED" w:rsidP="00261FED">
      <w:pPr>
        <w:rPr>
          <w:rStyle w:val="apple-converted-space"/>
          <w:rFonts w:ascii="Arial" w:hAnsi="Arial" w:cs="Arial"/>
          <w:b/>
          <w:bCs/>
          <w:color w:val="000000"/>
        </w:rPr>
      </w:pPr>
      <w:r>
        <w:rPr>
          <w:rStyle w:val="apple-style-span"/>
          <w:rFonts w:ascii="Arial" w:hAnsi="Arial" w:cs="Arial"/>
          <w:color w:val="000000"/>
        </w:rPr>
        <w:t xml:space="preserve"> </w:t>
      </w:r>
      <w:r w:rsidRPr="00261FED">
        <w:rPr>
          <w:rStyle w:val="apple-style-span"/>
          <w:rFonts w:ascii="Arial" w:hAnsi="Arial" w:cs="Arial"/>
          <w:b/>
          <w:bCs/>
          <w:color w:val="000000"/>
        </w:rPr>
        <w:t>Sale of sports material.</w:t>
      </w:r>
      <w:r w:rsidRPr="00261FED">
        <w:rPr>
          <w:rStyle w:val="apple-converted-space"/>
          <w:rFonts w:ascii="Arial" w:hAnsi="Arial" w:cs="Arial"/>
          <w:b/>
          <w:bCs/>
          <w:color w:val="000000"/>
        </w:rPr>
        <w:t> </w:t>
      </w:r>
      <w:r w:rsidRPr="00261FED">
        <w:rPr>
          <w:rFonts w:ascii="Arial" w:hAnsi="Arial" w:cs="Arial"/>
          <w:b/>
          <w:bCs/>
          <w:color w:val="000000"/>
        </w:rPr>
        <w:br/>
      </w:r>
      <w:r>
        <w:rPr>
          <w:rFonts w:ascii="Arial" w:hAnsi="Arial" w:cs="Arial"/>
          <w:color w:val="000000"/>
        </w:rPr>
        <w:br/>
      </w:r>
      <w:r>
        <w:rPr>
          <w:rStyle w:val="apple-style-span"/>
          <w:rFonts w:ascii="Arial" w:hAnsi="Arial" w:cs="Arial"/>
          <w:color w:val="000000"/>
        </w:rPr>
        <w:t xml:space="preserve">Sale of sports material (used) is also a regular feature of the clubs. Sale proceeds should be treated as income, and therefore, to </w:t>
      </w:r>
      <w:r w:rsidRPr="00532D2E">
        <w:rPr>
          <w:rStyle w:val="apple-style-span"/>
          <w:rFonts w:ascii="Arial" w:hAnsi="Arial" w:cs="Arial"/>
          <w:b/>
          <w:bCs/>
          <w:color w:val="000000"/>
        </w:rPr>
        <w:t>be credited to income and expenditure account.</w:t>
      </w:r>
      <w:r w:rsidRPr="00532D2E">
        <w:rPr>
          <w:rStyle w:val="apple-converted-space"/>
          <w:rFonts w:ascii="Arial" w:hAnsi="Arial" w:cs="Arial"/>
          <w:b/>
          <w:bCs/>
          <w:color w:val="000000"/>
        </w:rPr>
        <w:t> </w:t>
      </w:r>
    </w:p>
    <w:p w:rsidR="00532D2E" w:rsidRDefault="00532D2E" w:rsidP="00261FED">
      <w:pPr>
        <w:rPr>
          <w:rStyle w:val="apple-converted-space"/>
          <w:rFonts w:ascii="Arial" w:hAnsi="Arial" w:cs="Arial"/>
          <w:b/>
          <w:bCs/>
          <w:color w:val="000000"/>
        </w:rPr>
      </w:pPr>
    </w:p>
    <w:p w:rsidR="00532D2E" w:rsidRPr="00532D2E" w:rsidRDefault="00532D2E" w:rsidP="00261FED">
      <w:pPr>
        <w:rPr>
          <w:rStyle w:val="apple-converted-space"/>
          <w:rFonts w:ascii="Arial" w:hAnsi="Arial" w:cs="Arial"/>
          <w:b/>
          <w:bCs/>
          <w:color w:val="000000"/>
        </w:rPr>
      </w:pPr>
    </w:p>
    <w:p w:rsidR="00261FED" w:rsidRDefault="00261FED" w:rsidP="00261FED">
      <w:pPr>
        <w:rPr>
          <w:rStyle w:val="apple-style-span"/>
          <w:rFonts w:ascii="Verdana" w:hAnsi="Verdana"/>
          <w:color w:val="000000"/>
          <w:sz w:val="18"/>
          <w:szCs w:val="18"/>
        </w:rPr>
      </w:pPr>
      <w:r w:rsidRPr="00261FED">
        <w:rPr>
          <w:rStyle w:val="apple-style-span"/>
          <w:rFonts w:ascii="Arial" w:hAnsi="Arial" w:cs="Arial"/>
          <w:b/>
          <w:bCs/>
          <w:color w:val="000000"/>
        </w:rPr>
        <w:lastRenderedPageBreak/>
        <w:t>Sale of old asset</w:t>
      </w:r>
      <w:r w:rsidRPr="00261FED">
        <w:rPr>
          <w:rStyle w:val="apple-converted-space"/>
          <w:rFonts w:ascii="Arial" w:hAnsi="Arial" w:cs="Arial"/>
          <w:b/>
          <w:bCs/>
          <w:color w:val="000000"/>
        </w:rPr>
        <w:t> </w:t>
      </w:r>
      <w:r w:rsidRPr="00261FED">
        <w:rPr>
          <w:rFonts w:ascii="Arial" w:hAnsi="Arial" w:cs="Arial"/>
          <w:b/>
          <w:bCs/>
          <w:color w:val="000000"/>
        </w:rPr>
        <w:br/>
      </w:r>
      <w:r>
        <w:rPr>
          <w:rFonts w:ascii="Arial" w:hAnsi="Arial" w:cs="Arial"/>
          <w:color w:val="000000"/>
        </w:rPr>
        <w:br/>
      </w:r>
      <w:r>
        <w:rPr>
          <w:rStyle w:val="apple-style-span"/>
          <w:rFonts w:ascii="Arial" w:hAnsi="Arial" w:cs="Arial"/>
          <w:color w:val="000000"/>
        </w:rPr>
        <w:t xml:space="preserve">It is a non-recurring item. It cannot be taken to income and expenditure account. It leads to reduction in asset. Therefore, it is shown by way of deduction from the concerned asset. </w:t>
      </w:r>
      <w:r w:rsidRPr="00532D2E">
        <w:rPr>
          <w:rStyle w:val="apple-style-span"/>
          <w:rFonts w:ascii="Arial" w:hAnsi="Arial" w:cs="Arial"/>
          <w:b/>
          <w:bCs/>
          <w:color w:val="000000"/>
        </w:rPr>
        <w:t>It is important to note that it is the "book value" that is to be deducted from asset.</w:t>
      </w:r>
      <w:r>
        <w:rPr>
          <w:rStyle w:val="apple-style-span"/>
          <w:rFonts w:ascii="Arial" w:hAnsi="Arial" w:cs="Arial"/>
          <w:color w:val="000000"/>
        </w:rPr>
        <w:t xml:space="preserve"> </w:t>
      </w:r>
      <w:r w:rsidRPr="00532D2E">
        <w:rPr>
          <w:rStyle w:val="apple-style-span"/>
          <w:rFonts w:ascii="Arial" w:hAnsi="Arial" w:cs="Arial"/>
          <w:b/>
          <w:bCs/>
          <w:color w:val="000000"/>
        </w:rPr>
        <w:t>Profit or loss in such a case is taken to income and expenditure account</w:t>
      </w:r>
      <w:r>
        <w:rPr>
          <w:rStyle w:val="apple-style-span"/>
          <w:rFonts w:ascii="Arial" w:hAnsi="Arial" w:cs="Arial"/>
          <w:color w:val="000000"/>
        </w:rPr>
        <w:t xml:space="preserve">. </w:t>
      </w:r>
      <w:r w:rsidRPr="00532D2E">
        <w:rPr>
          <w:rStyle w:val="apple-style-span"/>
          <w:rFonts w:ascii="Arial" w:hAnsi="Arial" w:cs="Arial"/>
          <w:b/>
          <w:bCs/>
          <w:color w:val="000000"/>
        </w:rPr>
        <w:t>Where the book value of asset is nil, the entire proceeds of sale be treated as income.</w:t>
      </w:r>
      <w:r w:rsidRPr="00532D2E">
        <w:rPr>
          <w:rStyle w:val="apple-converted-space"/>
          <w:rFonts w:ascii="Arial" w:hAnsi="Arial" w:cs="Arial"/>
          <w:b/>
          <w:bCs/>
          <w:color w:val="000000"/>
        </w:rPr>
        <w:t> </w:t>
      </w:r>
      <w:r w:rsidRPr="00532D2E">
        <w:rPr>
          <w:rFonts w:ascii="Arial" w:hAnsi="Arial" w:cs="Arial"/>
          <w:b/>
          <w:bCs/>
          <w:color w:val="000000"/>
        </w:rPr>
        <w:br/>
      </w:r>
    </w:p>
    <w:p w:rsidR="00261FED" w:rsidRPr="00532D2E" w:rsidRDefault="00261FED" w:rsidP="00261FED">
      <w:pPr>
        <w:rPr>
          <w:rStyle w:val="apple-style-span"/>
          <w:rFonts w:ascii="Verdana" w:hAnsi="Verdana"/>
          <w:b/>
          <w:bCs/>
          <w:color w:val="000000"/>
          <w:sz w:val="18"/>
          <w:szCs w:val="18"/>
        </w:rPr>
      </w:pPr>
      <w:r w:rsidRPr="00261FED">
        <w:rPr>
          <w:rStyle w:val="apple-style-span"/>
          <w:rFonts w:ascii="Arial" w:hAnsi="Arial" w:cs="Arial"/>
          <w:b/>
          <w:bCs/>
          <w:color w:val="000000"/>
        </w:rPr>
        <w:t>Proceeds of concerts, lectures and dramas or cultural shows</w:t>
      </w:r>
      <w:r w:rsidRPr="00261FED">
        <w:rPr>
          <w:rStyle w:val="apple-converted-space"/>
          <w:rFonts w:ascii="Arial" w:hAnsi="Arial" w:cs="Arial"/>
          <w:b/>
          <w:bCs/>
          <w:color w:val="000000"/>
        </w:rPr>
        <w:t> </w:t>
      </w:r>
      <w:r>
        <w:rPr>
          <w:rFonts w:ascii="Arial" w:hAnsi="Arial" w:cs="Arial"/>
          <w:color w:val="000000"/>
        </w:rPr>
        <w:br/>
      </w:r>
      <w:r>
        <w:rPr>
          <w:rFonts w:ascii="Arial" w:hAnsi="Arial" w:cs="Arial"/>
          <w:color w:val="000000"/>
        </w:rPr>
        <w:br/>
      </w:r>
      <w:r>
        <w:rPr>
          <w:rStyle w:val="apple-style-span"/>
          <w:rFonts w:ascii="Arial" w:hAnsi="Arial" w:cs="Arial"/>
          <w:color w:val="000000"/>
        </w:rPr>
        <w:t xml:space="preserve">A concert is a program of musical entertainment. Concerts and lectures of eminent personalities are arranged in aid of charitable Accounts of Non-Trading institutions. Amount in the income side of institutions. </w:t>
      </w:r>
      <w:r w:rsidRPr="00532D2E">
        <w:rPr>
          <w:rStyle w:val="apple-style-span"/>
          <w:rFonts w:ascii="Arial" w:hAnsi="Arial" w:cs="Arial"/>
          <w:b/>
          <w:bCs/>
          <w:color w:val="000000"/>
        </w:rPr>
        <w:t>Amount collected from such shows by sale of tickets is an income of institution and shown in the income side of income and expenditure account</w:t>
      </w:r>
    </w:p>
    <w:p w:rsidR="00261FED" w:rsidRDefault="00261FED" w:rsidP="00261FED">
      <w:pPr>
        <w:rPr>
          <w:rStyle w:val="apple-style-span"/>
          <w:rFonts w:ascii="Arial" w:hAnsi="Arial" w:cs="Arial"/>
          <w:color w:val="000000"/>
        </w:rPr>
      </w:pPr>
      <w:r w:rsidRPr="00261FED">
        <w:rPr>
          <w:rStyle w:val="apple-style-span"/>
          <w:rFonts w:ascii="Arial" w:hAnsi="Arial" w:cs="Arial"/>
          <w:b/>
          <w:bCs/>
          <w:color w:val="000000"/>
        </w:rPr>
        <w:t>Govt. grants.</w:t>
      </w:r>
      <w:r>
        <w:rPr>
          <w:rStyle w:val="apple-style-span"/>
          <w:rFonts w:ascii="Arial" w:hAnsi="Arial" w:cs="Arial"/>
          <w:color w:val="000000"/>
        </w:rPr>
        <w:t xml:space="preserve"> </w:t>
      </w:r>
    </w:p>
    <w:p w:rsidR="00261FED" w:rsidRPr="00091310" w:rsidRDefault="00261FED" w:rsidP="00261FED">
      <w:pPr>
        <w:rPr>
          <w:rStyle w:val="apple-style-span"/>
          <w:rFonts w:ascii="Verdana" w:hAnsi="Verdana"/>
          <w:color w:val="000000"/>
          <w:sz w:val="18"/>
          <w:szCs w:val="18"/>
        </w:rPr>
      </w:pPr>
      <w:r>
        <w:rPr>
          <w:rStyle w:val="apple-style-span"/>
          <w:rFonts w:ascii="Arial" w:hAnsi="Arial" w:cs="Arial"/>
          <w:color w:val="000000"/>
        </w:rPr>
        <w:t>These grants are of two types :</w:t>
      </w:r>
      <w:r>
        <w:rPr>
          <w:rStyle w:val="apple-converted-space"/>
          <w:rFonts w:ascii="Arial" w:hAnsi="Arial" w:cs="Arial"/>
          <w:color w:val="000000"/>
        </w:rPr>
        <w:t> </w:t>
      </w:r>
      <w:r>
        <w:rPr>
          <w:rFonts w:ascii="Arial" w:hAnsi="Arial" w:cs="Arial"/>
          <w:color w:val="000000"/>
        </w:rPr>
        <w:br/>
      </w:r>
      <w:r>
        <w:rPr>
          <w:rFonts w:ascii="Arial" w:hAnsi="Arial" w:cs="Arial"/>
          <w:color w:val="000000"/>
        </w:rPr>
        <w:br/>
      </w:r>
      <w:r>
        <w:rPr>
          <w:rStyle w:val="apple-style-span"/>
          <w:rFonts w:ascii="Arial" w:hAnsi="Arial" w:cs="Arial"/>
          <w:color w:val="000000"/>
        </w:rPr>
        <w:t>(i) Maintenance grants; and</w:t>
      </w:r>
      <w:r>
        <w:rPr>
          <w:rFonts w:ascii="Arial" w:hAnsi="Arial" w:cs="Arial"/>
          <w:color w:val="000000"/>
        </w:rPr>
        <w:br/>
      </w:r>
      <w:r>
        <w:rPr>
          <w:rFonts w:ascii="Arial" w:hAnsi="Arial" w:cs="Arial"/>
          <w:color w:val="000000"/>
        </w:rPr>
        <w:br/>
      </w:r>
      <w:r>
        <w:rPr>
          <w:rStyle w:val="apple-style-span"/>
          <w:rFonts w:ascii="Arial" w:hAnsi="Arial" w:cs="Arial"/>
          <w:color w:val="000000"/>
        </w:rPr>
        <w:t>(ii) Development grants.</w:t>
      </w:r>
      <w:r>
        <w:rPr>
          <w:rStyle w:val="apple-converted-space"/>
          <w:rFonts w:ascii="Arial" w:hAnsi="Arial" w:cs="Arial"/>
          <w:color w:val="000000"/>
        </w:rPr>
        <w:t> </w:t>
      </w:r>
      <w:r>
        <w:rPr>
          <w:rFonts w:ascii="Arial" w:hAnsi="Arial" w:cs="Arial"/>
          <w:color w:val="000000"/>
        </w:rPr>
        <w:br/>
      </w:r>
      <w:r>
        <w:rPr>
          <w:rFonts w:ascii="Arial" w:hAnsi="Arial" w:cs="Arial"/>
          <w:color w:val="000000"/>
        </w:rPr>
        <w:br/>
      </w:r>
      <w:r>
        <w:rPr>
          <w:rStyle w:val="apple-style-span"/>
          <w:rFonts w:ascii="Arial" w:hAnsi="Arial" w:cs="Arial"/>
          <w:color w:val="000000"/>
        </w:rPr>
        <w:t xml:space="preserve">The maintenance grants are for meeting recurring expenses. These are treated as income and shown in the income side of income and expenditure account. The development grant is for acquiring assets. </w:t>
      </w:r>
      <w:r w:rsidRPr="00532D2E">
        <w:rPr>
          <w:rStyle w:val="apple-style-span"/>
          <w:rFonts w:ascii="Arial" w:hAnsi="Arial" w:cs="Arial"/>
          <w:b/>
          <w:bCs/>
          <w:color w:val="000000"/>
        </w:rPr>
        <w:t>A development grant is a liability</w:t>
      </w:r>
    </w:p>
    <w:p w:rsidR="00261FED" w:rsidRDefault="00261FED" w:rsidP="00261FED">
      <w:pPr>
        <w:rPr>
          <w:rStyle w:val="apple-style-span"/>
          <w:rFonts w:ascii="Verdana" w:hAnsi="Verdana"/>
          <w:color w:val="000000"/>
          <w:sz w:val="18"/>
          <w:szCs w:val="18"/>
        </w:rPr>
      </w:pPr>
      <w:r w:rsidRPr="00261FED">
        <w:rPr>
          <w:rStyle w:val="apple-style-span"/>
          <w:rFonts w:ascii="Arial" w:hAnsi="Arial" w:cs="Arial"/>
          <w:b/>
          <w:bCs/>
          <w:color w:val="000000"/>
        </w:rPr>
        <w:t>Honorarium</w:t>
      </w:r>
      <w:r w:rsidRPr="00261FED">
        <w:rPr>
          <w:rStyle w:val="apple-converted-space"/>
          <w:rFonts w:ascii="Arial" w:hAnsi="Arial" w:cs="Arial"/>
          <w:b/>
          <w:bCs/>
          <w:color w:val="000000"/>
        </w:rPr>
        <w:t> </w:t>
      </w:r>
      <w:r w:rsidRPr="00261FED">
        <w:rPr>
          <w:rFonts w:ascii="Arial" w:hAnsi="Arial" w:cs="Arial"/>
          <w:b/>
          <w:bCs/>
          <w:color w:val="000000"/>
        </w:rPr>
        <w:br/>
      </w:r>
      <w:r>
        <w:rPr>
          <w:rFonts w:ascii="Arial" w:hAnsi="Arial" w:cs="Arial"/>
          <w:color w:val="000000"/>
        </w:rPr>
        <w:br/>
      </w:r>
      <w:r>
        <w:rPr>
          <w:rStyle w:val="apple-style-span"/>
          <w:rFonts w:ascii="Arial" w:hAnsi="Arial" w:cs="Arial"/>
          <w:color w:val="000000"/>
        </w:rPr>
        <w:t xml:space="preserve">Persons may be invited to deliver lectures or artists may be invited to give their performance by a club (for its members). Any money, paid to invitees, is termed as honorarium and not salary. Such honorarium represents expenditure and will be </w:t>
      </w:r>
      <w:r w:rsidRPr="00532D2E">
        <w:rPr>
          <w:rStyle w:val="apple-style-span"/>
          <w:rFonts w:ascii="Arial" w:hAnsi="Arial" w:cs="Arial"/>
          <w:b/>
          <w:bCs/>
          <w:color w:val="000000"/>
        </w:rPr>
        <w:t>debited to income and expenditure account.</w:t>
      </w:r>
      <w:r w:rsidRPr="00532D2E">
        <w:rPr>
          <w:rStyle w:val="apple-converted-space"/>
          <w:rFonts w:ascii="Arial" w:hAnsi="Arial" w:cs="Arial"/>
          <w:b/>
          <w:bCs/>
          <w:color w:val="000000"/>
        </w:rPr>
        <w:t> </w:t>
      </w:r>
      <w:r w:rsidRPr="00532D2E">
        <w:rPr>
          <w:rFonts w:ascii="Arial" w:hAnsi="Arial" w:cs="Arial"/>
          <w:b/>
          <w:bCs/>
          <w:color w:val="000000"/>
        </w:rPr>
        <w:br/>
      </w:r>
    </w:p>
    <w:p w:rsidR="00135F12" w:rsidRPr="00532D2E" w:rsidRDefault="00135F12" w:rsidP="00135F12">
      <w:pPr>
        <w:rPr>
          <w:rStyle w:val="apple-style-span"/>
          <w:rFonts w:ascii="Verdana" w:hAnsi="Verdana"/>
          <w:b/>
          <w:bCs/>
          <w:color w:val="000000"/>
          <w:sz w:val="18"/>
          <w:szCs w:val="18"/>
        </w:rPr>
      </w:pPr>
      <w:r w:rsidRPr="00532D2E">
        <w:rPr>
          <w:rStyle w:val="apple-style-span"/>
          <w:rFonts w:ascii="Verdana" w:hAnsi="Verdana"/>
          <w:b/>
          <w:bCs/>
          <w:color w:val="000000"/>
          <w:sz w:val="18"/>
          <w:szCs w:val="18"/>
        </w:rPr>
        <w:t>Purchase of consumable items</w:t>
      </w:r>
    </w:p>
    <w:p w:rsidR="00135F12" w:rsidRPr="00091310" w:rsidRDefault="00135F12" w:rsidP="00135F12">
      <w:pPr>
        <w:rPr>
          <w:rStyle w:val="apple-style-span"/>
          <w:rFonts w:ascii="Verdana" w:hAnsi="Verdana"/>
          <w:color w:val="000000"/>
          <w:sz w:val="18"/>
          <w:szCs w:val="18"/>
        </w:rPr>
      </w:pPr>
      <w:r w:rsidRPr="00091310">
        <w:rPr>
          <w:rStyle w:val="apple-style-span"/>
          <w:rFonts w:ascii="Verdana" w:hAnsi="Verdana"/>
          <w:color w:val="000000"/>
          <w:sz w:val="18"/>
          <w:szCs w:val="18"/>
        </w:rPr>
        <w:t>Items such as stationery, sports material, drugs and medicines etc. are called</w:t>
      </w:r>
    </w:p>
    <w:p w:rsidR="00135F12" w:rsidRPr="00091310" w:rsidRDefault="00135F12" w:rsidP="00135F12">
      <w:pPr>
        <w:rPr>
          <w:rStyle w:val="apple-style-span"/>
          <w:rFonts w:ascii="Verdana" w:hAnsi="Verdana"/>
          <w:color w:val="000000"/>
          <w:sz w:val="18"/>
          <w:szCs w:val="18"/>
        </w:rPr>
      </w:pPr>
      <w:r w:rsidRPr="00091310">
        <w:rPr>
          <w:rStyle w:val="apple-style-span"/>
          <w:rFonts w:ascii="Verdana" w:hAnsi="Verdana"/>
          <w:color w:val="000000"/>
          <w:sz w:val="18"/>
          <w:szCs w:val="18"/>
        </w:rPr>
        <w:t>consumable items. Payments are regularly made by Not-for-Profit</w:t>
      </w:r>
    </w:p>
    <w:p w:rsidR="00135F12" w:rsidRDefault="00135F12" w:rsidP="00135F12">
      <w:pPr>
        <w:rPr>
          <w:rStyle w:val="apple-style-span"/>
          <w:rFonts w:ascii="Verdana" w:hAnsi="Verdana"/>
          <w:color w:val="000000"/>
          <w:sz w:val="18"/>
          <w:szCs w:val="18"/>
        </w:rPr>
      </w:pPr>
      <w:r w:rsidRPr="00091310">
        <w:rPr>
          <w:rStyle w:val="apple-style-span"/>
          <w:rFonts w:ascii="Verdana" w:hAnsi="Verdana"/>
          <w:color w:val="000000"/>
          <w:sz w:val="18"/>
          <w:szCs w:val="18"/>
        </w:rPr>
        <w:t>Organisation (NPO)</w:t>
      </w:r>
      <w:r w:rsidR="00532D2E">
        <w:rPr>
          <w:rStyle w:val="apple-style-span"/>
          <w:rFonts w:ascii="Verdana" w:hAnsi="Verdana"/>
          <w:color w:val="000000"/>
          <w:sz w:val="18"/>
          <w:szCs w:val="18"/>
        </w:rPr>
        <w:t>.</w:t>
      </w:r>
    </w:p>
    <w:p w:rsidR="00261FED" w:rsidRDefault="00261FED" w:rsidP="00261FED">
      <w:pPr>
        <w:rPr>
          <w:rStyle w:val="apple-style-span"/>
          <w:rFonts w:ascii="Verdana" w:hAnsi="Verdana"/>
          <w:color w:val="000000"/>
          <w:sz w:val="18"/>
          <w:szCs w:val="18"/>
        </w:rPr>
      </w:pPr>
    </w:p>
    <w:p w:rsidR="00261FED" w:rsidRDefault="00261FED" w:rsidP="00261FED">
      <w:pPr>
        <w:rPr>
          <w:rStyle w:val="apple-converted-space"/>
          <w:rFonts w:ascii="Arial" w:hAnsi="Arial" w:cs="Arial"/>
          <w:color w:val="000000"/>
        </w:rPr>
      </w:pPr>
    </w:p>
    <w:p w:rsidR="00261FED" w:rsidRDefault="00261FED" w:rsidP="00261FED"/>
    <w:sectPr w:rsidR="00261FED" w:rsidSect="004A4CD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angal">
    <w:panose1 w:val="00000400000000000000"/>
    <w:charset w:val="01"/>
    <w:family w:val="auto"/>
    <w:pitch w:val="variable"/>
    <w:sig w:usb0="00008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A335C0"/>
    <w:multiLevelType w:val="multilevel"/>
    <w:tmpl w:val="59323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261FED"/>
    <w:rsid w:val="00135F12"/>
    <w:rsid w:val="00261FED"/>
    <w:rsid w:val="002777C7"/>
    <w:rsid w:val="004A4CD9"/>
    <w:rsid w:val="00532D2E"/>
    <w:rsid w:val="005436E3"/>
    <w:rsid w:val="00C2698F"/>
    <w:rsid w:val="00C91641"/>
    <w:rsid w:val="00D126F2"/>
  </w:rsids>
  <m:mathPr>
    <m:mathFont m:val="Cambria Math"/>
    <m:brkBin m:val="before"/>
    <m:brkBinSub m:val="--"/>
    <m:smallFrac m:val="off"/>
    <m:dispDef/>
    <m:lMargin m:val="0"/>
    <m:rMargin m:val="0"/>
    <m:defJc m:val="centerGroup"/>
    <m:wrapIndent m:val="1440"/>
    <m:intLim m:val="subSup"/>
    <m:naryLim m:val="undOvr"/>
  </m:mathPr>
  <w:themeFontLang w:val="en-AU" w:bidi="hi-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1FED"/>
  </w:style>
  <w:style w:type="paragraph" w:styleId="Heading4">
    <w:name w:val="heading 4"/>
    <w:basedOn w:val="Normal"/>
    <w:next w:val="Normal"/>
    <w:link w:val="Heading4Char"/>
    <w:uiPriority w:val="9"/>
    <w:semiHidden/>
    <w:unhideWhenUsed/>
    <w:qFormat/>
    <w:rsid w:val="00261FE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261FED"/>
  </w:style>
  <w:style w:type="character" w:customStyle="1" w:styleId="apple-converted-space">
    <w:name w:val="apple-converted-space"/>
    <w:basedOn w:val="DefaultParagraphFont"/>
    <w:rsid w:val="00261FED"/>
  </w:style>
  <w:style w:type="character" w:styleId="Strong">
    <w:name w:val="Strong"/>
    <w:basedOn w:val="DefaultParagraphFont"/>
    <w:uiPriority w:val="22"/>
    <w:qFormat/>
    <w:rsid w:val="00261FED"/>
    <w:rPr>
      <w:b/>
      <w:bCs/>
    </w:rPr>
  </w:style>
  <w:style w:type="character" w:customStyle="1" w:styleId="Heading4Char">
    <w:name w:val="Heading 4 Char"/>
    <w:basedOn w:val="DefaultParagraphFont"/>
    <w:link w:val="Heading4"/>
    <w:uiPriority w:val="9"/>
    <w:semiHidden/>
    <w:rsid w:val="00261FED"/>
    <w:rPr>
      <w:rFonts w:asciiTheme="majorHAnsi" w:eastAsiaTheme="majorEastAsia" w:hAnsiTheme="majorHAnsi" w:cstheme="majorBidi"/>
      <w:b/>
      <w:bCs/>
      <w:i/>
      <w:iCs/>
      <w:color w:val="4F81BD" w:themeColor="accent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F156A2-B32D-4AA2-83E9-1EF33F6D2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2280</Words>
  <Characters>12997</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3</cp:revision>
  <cp:lastPrinted>2011-03-16T08:02:00Z</cp:lastPrinted>
  <dcterms:created xsi:type="dcterms:W3CDTF">2011-03-16T06:31:00Z</dcterms:created>
  <dcterms:modified xsi:type="dcterms:W3CDTF">2011-03-16T08:02:00Z</dcterms:modified>
</cp:coreProperties>
</file>