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D3" w:rsidRPr="006A52E3" w:rsidRDefault="006A52E3" w:rsidP="006A52E3">
      <w:pPr>
        <w:spacing w:line="240" w:lineRule="auto"/>
        <w:jc w:val="center"/>
        <w:rPr>
          <w:color w:val="FFFFFF" w:themeColor="background1"/>
          <w:sz w:val="72"/>
          <w:szCs w:val="60"/>
        </w:rPr>
      </w:pPr>
      <w:r w:rsidRPr="006A52E3">
        <w:rPr>
          <w:color w:val="FFFFFF" w:themeColor="background1"/>
          <w:sz w:val="72"/>
          <w:szCs w:val="60"/>
          <w:highlight w:val="black"/>
        </w:rPr>
        <w:t>Income from Salary head</w:t>
      </w:r>
    </w:p>
    <w:p w:rsidR="007F4AD3" w:rsidRDefault="007F4AD3" w:rsidP="00EB3B23">
      <w:pPr>
        <w:pStyle w:val="ListParagraph"/>
        <w:numPr>
          <w:ilvl w:val="0"/>
          <w:numId w:val="2"/>
        </w:numPr>
        <w:spacing w:line="240" w:lineRule="auto"/>
        <w:rPr>
          <w:sz w:val="72"/>
          <w:szCs w:val="80"/>
        </w:rPr>
      </w:pPr>
      <w:r w:rsidRPr="007F4AD3">
        <w:rPr>
          <w:sz w:val="72"/>
          <w:szCs w:val="80"/>
        </w:rPr>
        <w:t>Shubham Gupta notes</w:t>
      </w:r>
    </w:p>
    <w:p w:rsidR="007F4AD3" w:rsidRPr="007F4AD3" w:rsidRDefault="007F4AD3" w:rsidP="00EB3B23">
      <w:pPr>
        <w:spacing w:line="240" w:lineRule="auto"/>
        <w:rPr>
          <w:color w:val="FFFFFF" w:themeColor="background1"/>
          <w:sz w:val="24"/>
          <w:szCs w:val="80"/>
        </w:rPr>
      </w:pPr>
      <w:r w:rsidRPr="007F4AD3">
        <w:rPr>
          <w:color w:val="FFFFFF" w:themeColor="background1"/>
          <w:sz w:val="24"/>
          <w:szCs w:val="80"/>
          <w:highlight w:val="black"/>
        </w:rPr>
        <w:t xml:space="preserve">Basis of charge </w:t>
      </w:r>
      <w:r>
        <w:rPr>
          <w:color w:val="FFFFFF" w:themeColor="background1"/>
          <w:sz w:val="24"/>
          <w:szCs w:val="80"/>
          <w:highlight w:val="black"/>
        </w:rPr>
        <w:t>[sec 15]</w:t>
      </w:r>
      <w:r>
        <w:rPr>
          <w:color w:val="FFFFFF" w:themeColor="background1"/>
          <w:sz w:val="24"/>
          <w:szCs w:val="80"/>
        </w:rPr>
        <w:t>]</w:t>
      </w:r>
    </w:p>
    <w:p w:rsidR="007F4AD3" w:rsidRDefault="007F4AD3" w:rsidP="00EB3B23">
      <w:p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 xml:space="preserve">Salary is taxable due or </w:t>
      </w:r>
      <w:r w:rsidR="00A140EB">
        <w:rPr>
          <w:sz w:val="24"/>
          <w:szCs w:val="80"/>
        </w:rPr>
        <w:t>receipt whichever</w:t>
      </w:r>
      <w:r>
        <w:rPr>
          <w:sz w:val="24"/>
          <w:szCs w:val="80"/>
        </w:rPr>
        <w:t xml:space="preserve"> is earlier</w:t>
      </w:r>
    </w:p>
    <w:p w:rsidR="007F4AD3" w:rsidRDefault="007F4AD3" w:rsidP="00EB3B23">
      <w:pPr>
        <w:spacing w:line="240" w:lineRule="auto"/>
        <w:rPr>
          <w:color w:val="FFFFFF" w:themeColor="background1"/>
          <w:sz w:val="24"/>
          <w:szCs w:val="80"/>
        </w:rPr>
      </w:pPr>
      <w:r w:rsidRPr="007F4AD3">
        <w:rPr>
          <w:color w:val="FFFFFF" w:themeColor="background1"/>
          <w:sz w:val="24"/>
          <w:szCs w:val="80"/>
          <w:highlight w:val="black"/>
        </w:rPr>
        <w:t>Gratuity [sec 10(10)]</w:t>
      </w:r>
    </w:p>
    <w:p w:rsidR="007F4AD3" w:rsidRDefault="007F4AD3" w:rsidP="00EB3B23">
      <w:pPr>
        <w:pStyle w:val="ListParagraph"/>
        <w:numPr>
          <w:ilvl w:val="0"/>
          <w:numId w:val="3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Government employee – fully exempt</w:t>
      </w:r>
    </w:p>
    <w:p w:rsidR="007F4AD3" w:rsidRDefault="007F4AD3" w:rsidP="00EB3B23">
      <w:pPr>
        <w:pStyle w:val="ListParagraph"/>
        <w:numPr>
          <w:ilvl w:val="0"/>
          <w:numId w:val="3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Employee covered under gratuity act-</w:t>
      </w:r>
    </w:p>
    <w:p w:rsidR="007F4AD3" w:rsidRDefault="007F4AD3" w:rsidP="00EB3B23">
      <w:pPr>
        <w:pStyle w:val="ListParagraph"/>
        <w:numPr>
          <w:ilvl w:val="0"/>
          <w:numId w:val="4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Actual receive</w:t>
      </w:r>
    </w:p>
    <w:p w:rsidR="007F4AD3" w:rsidRDefault="007F4AD3" w:rsidP="00EB3B23">
      <w:pPr>
        <w:pStyle w:val="ListParagraph"/>
        <w:numPr>
          <w:ilvl w:val="0"/>
          <w:numId w:val="4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15/26 X last drawn salary X No. of completed year in excess of 6 month</w:t>
      </w:r>
    </w:p>
    <w:p w:rsidR="007F4AD3" w:rsidRDefault="007F4AD3" w:rsidP="00EB3B23">
      <w:pPr>
        <w:pStyle w:val="ListParagraph"/>
        <w:numPr>
          <w:ilvl w:val="0"/>
          <w:numId w:val="4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1000000 Rs.</w:t>
      </w:r>
    </w:p>
    <w:p w:rsidR="007F4AD3" w:rsidRDefault="007F4AD3" w:rsidP="00EB3B23">
      <w:pPr>
        <w:pStyle w:val="ListParagraph"/>
        <w:numPr>
          <w:ilvl w:val="0"/>
          <w:numId w:val="3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Other employee</w:t>
      </w:r>
    </w:p>
    <w:p w:rsidR="00EB3B23" w:rsidRDefault="007F4AD3" w:rsidP="00EB3B23">
      <w:pPr>
        <w:pStyle w:val="ListParagraph"/>
        <w:numPr>
          <w:ilvl w:val="0"/>
          <w:numId w:val="7"/>
        </w:numPr>
        <w:spacing w:line="240" w:lineRule="auto"/>
        <w:rPr>
          <w:sz w:val="24"/>
          <w:szCs w:val="80"/>
        </w:rPr>
      </w:pPr>
      <w:r w:rsidRPr="00EB3B23">
        <w:rPr>
          <w:sz w:val="24"/>
          <w:szCs w:val="80"/>
        </w:rPr>
        <w:t>Actual receive</w:t>
      </w:r>
    </w:p>
    <w:p w:rsidR="007F4AD3" w:rsidRPr="00EB3B23" w:rsidRDefault="007F4AD3" w:rsidP="00EB3B23">
      <w:pPr>
        <w:pStyle w:val="ListParagraph"/>
        <w:numPr>
          <w:ilvl w:val="0"/>
          <w:numId w:val="7"/>
        </w:numPr>
        <w:spacing w:line="240" w:lineRule="auto"/>
        <w:rPr>
          <w:sz w:val="24"/>
          <w:szCs w:val="80"/>
        </w:rPr>
      </w:pPr>
      <w:r w:rsidRPr="00EB3B23">
        <w:rPr>
          <w:sz w:val="24"/>
          <w:szCs w:val="80"/>
        </w:rPr>
        <w:t>15/</w:t>
      </w:r>
      <w:r w:rsidR="00EB3B23">
        <w:rPr>
          <w:sz w:val="24"/>
          <w:szCs w:val="80"/>
        </w:rPr>
        <w:t>30</w:t>
      </w:r>
      <w:r w:rsidRPr="00EB3B23">
        <w:rPr>
          <w:sz w:val="24"/>
          <w:szCs w:val="80"/>
        </w:rPr>
        <w:t xml:space="preserve"> X </w:t>
      </w:r>
      <w:r w:rsidR="00EB3B23">
        <w:rPr>
          <w:sz w:val="24"/>
          <w:szCs w:val="80"/>
        </w:rPr>
        <w:t>Average salary of 10 month</w:t>
      </w:r>
      <w:r w:rsidRPr="00EB3B23">
        <w:rPr>
          <w:sz w:val="24"/>
          <w:szCs w:val="80"/>
        </w:rPr>
        <w:t xml:space="preserve"> X No. of completed year</w:t>
      </w:r>
      <w:r w:rsidR="00EB3B23">
        <w:rPr>
          <w:sz w:val="24"/>
          <w:szCs w:val="80"/>
        </w:rPr>
        <w:t xml:space="preserve"> </w:t>
      </w:r>
    </w:p>
    <w:p w:rsidR="007F4AD3" w:rsidRDefault="007F4AD3" w:rsidP="00EB3B23">
      <w:pPr>
        <w:pStyle w:val="ListParagraph"/>
        <w:numPr>
          <w:ilvl w:val="0"/>
          <w:numId w:val="7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1000000 Rs.</w:t>
      </w:r>
    </w:p>
    <w:p w:rsidR="00EB3B23" w:rsidRDefault="00EB3B23" w:rsidP="00EB3B23">
      <w:pPr>
        <w:spacing w:line="240" w:lineRule="auto"/>
        <w:rPr>
          <w:color w:val="FFFFFF" w:themeColor="background1"/>
          <w:sz w:val="24"/>
          <w:szCs w:val="80"/>
        </w:rPr>
      </w:pPr>
      <w:r w:rsidRPr="00EB3B23">
        <w:rPr>
          <w:color w:val="FFFFFF" w:themeColor="background1"/>
          <w:sz w:val="24"/>
          <w:szCs w:val="80"/>
          <w:highlight w:val="black"/>
        </w:rPr>
        <w:t>Pension [sec 10(10A)]</w:t>
      </w:r>
    </w:p>
    <w:p w:rsidR="00EB3B23" w:rsidRDefault="00EB3B23" w:rsidP="00EB3B23">
      <w:p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Uncommuted pension – fully taxable</w:t>
      </w:r>
    </w:p>
    <w:p w:rsidR="004674B1" w:rsidRDefault="00EB3B23" w:rsidP="004674B1">
      <w:pPr>
        <w:spacing w:line="240" w:lineRule="auto"/>
        <w:rPr>
          <w:b/>
          <w:sz w:val="24"/>
          <w:szCs w:val="80"/>
        </w:rPr>
      </w:pPr>
      <w:r w:rsidRPr="004674B1">
        <w:rPr>
          <w:b/>
          <w:sz w:val="24"/>
          <w:szCs w:val="80"/>
        </w:rPr>
        <w:t>Commuted pension-</w:t>
      </w:r>
    </w:p>
    <w:p w:rsidR="004674B1" w:rsidRDefault="00EB3B23" w:rsidP="00EB3B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80"/>
        </w:rPr>
      </w:pPr>
      <w:r w:rsidRPr="004674B1">
        <w:rPr>
          <w:b/>
          <w:sz w:val="24"/>
          <w:szCs w:val="80"/>
        </w:rPr>
        <w:t>Government employee</w:t>
      </w:r>
      <w:r w:rsidR="00DC7272" w:rsidRPr="004674B1">
        <w:rPr>
          <w:b/>
          <w:sz w:val="24"/>
          <w:szCs w:val="80"/>
        </w:rPr>
        <w:t xml:space="preserve">/employee of local authority/statutory </w:t>
      </w:r>
      <w:r w:rsidR="004674B1" w:rsidRPr="004674B1">
        <w:rPr>
          <w:b/>
          <w:sz w:val="24"/>
          <w:szCs w:val="80"/>
        </w:rPr>
        <w:t>corporation</w:t>
      </w:r>
      <w:r w:rsidRPr="004674B1">
        <w:rPr>
          <w:sz w:val="24"/>
          <w:szCs w:val="80"/>
        </w:rPr>
        <w:t>-fully exempt</w:t>
      </w:r>
    </w:p>
    <w:p w:rsidR="00EB3B23" w:rsidRPr="004674B1" w:rsidRDefault="00EB3B23" w:rsidP="00EB3B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80"/>
        </w:rPr>
      </w:pPr>
      <w:r w:rsidRPr="004674B1">
        <w:rPr>
          <w:b/>
          <w:sz w:val="24"/>
          <w:szCs w:val="80"/>
        </w:rPr>
        <w:t>Non govt. employee (receive gratuity )</w:t>
      </w:r>
      <w:r w:rsidRPr="004674B1">
        <w:rPr>
          <w:sz w:val="24"/>
          <w:szCs w:val="80"/>
        </w:rPr>
        <w:t xml:space="preserve"> – 1/3 of full value of pension</w:t>
      </w:r>
    </w:p>
    <w:p w:rsidR="00EB3B23" w:rsidRPr="00EB3B23" w:rsidRDefault="00EB3B23" w:rsidP="00EB3B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80"/>
        </w:rPr>
      </w:pPr>
      <w:r w:rsidRPr="004674B1">
        <w:rPr>
          <w:b/>
          <w:sz w:val="24"/>
          <w:szCs w:val="80"/>
        </w:rPr>
        <w:t xml:space="preserve">Non govt. employee (Not receive gratuity ) </w:t>
      </w:r>
      <w:r>
        <w:rPr>
          <w:sz w:val="24"/>
          <w:szCs w:val="80"/>
        </w:rPr>
        <w:t>– 1/2 of full value of pension</w:t>
      </w:r>
    </w:p>
    <w:p w:rsidR="00EB3B23" w:rsidRDefault="00EB3B23" w:rsidP="00EB3B23">
      <w:pPr>
        <w:spacing w:line="240" w:lineRule="auto"/>
        <w:rPr>
          <w:color w:val="FFFFFF" w:themeColor="background1"/>
          <w:sz w:val="24"/>
          <w:szCs w:val="80"/>
        </w:rPr>
      </w:pPr>
      <w:r w:rsidRPr="00EB3B23">
        <w:rPr>
          <w:color w:val="FFFFFF" w:themeColor="background1"/>
          <w:sz w:val="24"/>
          <w:szCs w:val="80"/>
          <w:highlight w:val="black"/>
        </w:rPr>
        <w:t>Leave salary [sec (10AA)]</w:t>
      </w:r>
    </w:p>
    <w:p w:rsidR="00EB3B23" w:rsidRDefault="00EB3B23" w:rsidP="00EB3B23">
      <w:pPr>
        <w:pStyle w:val="ListParagraph"/>
        <w:numPr>
          <w:ilvl w:val="0"/>
          <w:numId w:val="9"/>
        </w:numPr>
        <w:spacing w:line="240" w:lineRule="auto"/>
        <w:rPr>
          <w:sz w:val="24"/>
          <w:szCs w:val="80"/>
        </w:rPr>
      </w:pPr>
      <w:r w:rsidRPr="00EB3B23">
        <w:rPr>
          <w:sz w:val="24"/>
          <w:szCs w:val="80"/>
        </w:rPr>
        <w:t>Government employee-fully exempt</w:t>
      </w:r>
    </w:p>
    <w:p w:rsidR="00EB3B23" w:rsidRDefault="00EB3B23" w:rsidP="00EB3B23">
      <w:pPr>
        <w:pStyle w:val="ListParagraph"/>
        <w:numPr>
          <w:ilvl w:val="0"/>
          <w:numId w:val="9"/>
        </w:numPr>
        <w:spacing w:line="240" w:lineRule="auto"/>
        <w:rPr>
          <w:sz w:val="24"/>
          <w:szCs w:val="80"/>
        </w:rPr>
      </w:pPr>
      <w:r w:rsidRPr="00EB3B23">
        <w:rPr>
          <w:sz w:val="24"/>
          <w:szCs w:val="80"/>
        </w:rPr>
        <w:t xml:space="preserve">Non govt. employee </w:t>
      </w:r>
      <w:r>
        <w:rPr>
          <w:sz w:val="24"/>
          <w:szCs w:val="80"/>
        </w:rPr>
        <w:t>–</w:t>
      </w:r>
    </w:p>
    <w:p w:rsidR="00EB3B23" w:rsidRDefault="00EB3B23" w:rsidP="00EB3B23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 xml:space="preserve">Maximum </w:t>
      </w:r>
      <w:r w:rsidR="0045611F">
        <w:rPr>
          <w:sz w:val="24"/>
          <w:szCs w:val="80"/>
        </w:rPr>
        <w:t>30 days p.a X completed year of service X average 10 month salary</w:t>
      </w:r>
    </w:p>
    <w:p w:rsidR="00EB3B23" w:rsidRDefault="0045611F" w:rsidP="00EB3B23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10 month average salary</w:t>
      </w:r>
    </w:p>
    <w:p w:rsidR="0045611F" w:rsidRDefault="0045611F" w:rsidP="00EB3B23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Rs. 300000</w:t>
      </w:r>
    </w:p>
    <w:p w:rsidR="0045611F" w:rsidRPr="00EB3B23" w:rsidRDefault="0045611F" w:rsidP="00EB3B23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Actual receive</w:t>
      </w:r>
    </w:p>
    <w:p w:rsidR="00EB3B23" w:rsidRDefault="00024D55" w:rsidP="00EB3B23">
      <w:pPr>
        <w:spacing w:line="240" w:lineRule="auto"/>
        <w:rPr>
          <w:color w:val="FFFFFF" w:themeColor="background1"/>
          <w:sz w:val="24"/>
          <w:szCs w:val="80"/>
        </w:rPr>
      </w:pPr>
      <w:r w:rsidRPr="00024D55">
        <w:rPr>
          <w:color w:val="FFFFFF" w:themeColor="background1"/>
          <w:sz w:val="24"/>
          <w:szCs w:val="80"/>
          <w:highlight w:val="black"/>
        </w:rPr>
        <w:t>Retrenchment compensation [sec 10(10B)]</w:t>
      </w:r>
    </w:p>
    <w:p w:rsidR="00024D55" w:rsidRDefault="00024D55" w:rsidP="00024D55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15 days average pay for every completed year in excess of 6 month</w:t>
      </w:r>
    </w:p>
    <w:p w:rsidR="00024D55" w:rsidRDefault="00024D55" w:rsidP="00024D55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lastRenderedPageBreak/>
        <w:t>Actual receive</w:t>
      </w:r>
    </w:p>
    <w:p w:rsidR="00024D55" w:rsidRPr="00024D55" w:rsidRDefault="00024D55" w:rsidP="00024D55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80"/>
        </w:rPr>
      </w:pPr>
      <w:r>
        <w:rPr>
          <w:sz w:val="24"/>
          <w:szCs w:val="80"/>
        </w:rPr>
        <w:t>Rs. 500000</w:t>
      </w:r>
    </w:p>
    <w:p w:rsidR="0045611F" w:rsidRDefault="00024D55" w:rsidP="00EB3B23">
      <w:pPr>
        <w:spacing w:line="240" w:lineRule="auto"/>
        <w:rPr>
          <w:color w:val="FFFFFF" w:themeColor="background1"/>
        </w:rPr>
      </w:pPr>
      <w:r w:rsidRPr="00024D55">
        <w:rPr>
          <w:color w:val="FFFFFF" w:themeColor="background1"/>
          <w:highlight w:val="black"/>
        </w:rPr>
        <w:t>Compensation receive on voluntary retirement sec 10(10C)</w:t>
      </w:r>
    </w:p>
    <w:p w:rsidR="00024D55" w:rsidRDefault="00024D55" w:rsidP="00EB3B23">
      <w:pPr>
        <w:spacing w:line="240" w:lineRule="auto"/>
      </w:pPr>
      <w:r>
        <w:t>Actual compensation receive or 500000 Rs. Whichever is lower</w:t>
      </w:r>
    </w:p>
    <w:p w:rsidR="00024D55" w:rsidRDefault="00024D55" w:rsidP="00EB3B23">
      <w:pPr>
        <w:spacing w:line="240" w:lineRule="auto"/>
        <w:rPr>
          <w:color w:val="FFFFFF" w:themeColor="background1"/>
        </w:rPr>
      </w:pPr>
      <w:r w:rsidRPr="0050178B">
        <w:rPr>
          <w:color w:val="FFFFFF" w:themeColor="background1"/>
          <w:highlight w:val="black"/>
        </w:rPr>
        <w:t>Provident fund</w:t>
      </w:r>
    </w:p>
    <w:p w:rsidR="0050178B" w:rsidRDefault="0050178B" w:rsidP="0050178B">
      <w:pPr>
        <w:pStyle w:val="ListParagraph"/>
        <w:numPr>
          <w:ilvl w:val="0"/>
          <w:numId w:val="14"/>
        </w:numPr>
        <w:spacing w:line="240" w:lineRule="auto"/>
      </w:pPr>
      <w:r w:rsidRPr="0050178B">
        <w:rPr>
          <w:b/>
        </w:rPr>
        <w:t>RPF</w:t>
      </w:r>
      <w:r>
        <w:t xml:space="preserve"> – employer’s contribution –excess of  12% of salary (taxable)</w:t>
      </w:r>
    </w:p>
    <w:p w:rsidR="0050178B" w:rsidRDefault="0050178B" w:rsidP="0050178B">
      <w:pPr>
        <w:pStyle w:val="ListParagraph"/>
        <w:spacing w:line="240" w:lineRule="auto"/>
      </w:pPr>
      <w:r w:rsidRPr="0050178B">
        <w:rPr>
          <w:b/>
        </w:rPr>
        <w:t xml:space="preserve">Interest on provident fund </w:t>
      </w:r>
      <w:r>
        <w:t>–</w:t>
      </w:r>
      <w:r w:rsidRPr="0050178B">
        <w:rPr>
          <w:b/>
        </w:rPr>
        <w:t xml:space="preserve"> </w:t>
      </w:r>
      <w:r w:rsidRPr="0050178B">
        <w:t>excess of 8.5% (taxable)</w:t>
      </w:r>
    </w:p>
    <w:p w:rsidR="0050178B" w:rsidRDefault="0050178B" w:rsidP="0050178B">
      <w:pPr>
        <w:pStyle w:val="ListParagraph"/>
        <w:numPr>
          <w:ilvl w:val="0"/>
          <w:numId w:val="14"/>
        </w:numPr>
        <w:spacing w:line="240" w:lineRule="auto"/>
      </w:pPr>
      <w:r w:rsidRPr="0050178B">
        <w:rPr>
          <w:b/>
        </w:rPr>
        <w:t>Unrecognized provident fund</w:t>
      </w:r>
      <w:r>
        <w:t>- employers contribution –taxable (salary)</w:t>
      </w:r>
    </w:p>
    <w:p w:rsidR="0050178B" w:rsidRDefault="0050178B" w:rsidP="0050178B">
      <w:pPr>
        <w:pStyle w:val="ListParagraph"/>
        <w:spacing w:line="240" w:lineRule="auto"/>
      </w:pPr>
      <w:r>
        <w:rPr>
          <w:b/>
        </w:rPr>
        <w:t xml:space="preserve">Interest on employer’s contribution </w:t>
      </w:r>
      <w:r>
        <w:t>– taxable (salary)</w:t>
      </w:r>
    </w:p>
    <w:p w:rsidR="0050178B" w:rsidRDefault="0050178B" w:rsidP="0050178B">
      <w:pPr>
        <w:pStyle w:val="ListParagraph"/>
        <w:spacing w:line="240" w:lineRule="auto"/>
      </w:pPr>
      <w:r>
        <w:rPr>
          <w:b/>
        </w:rPr>
        <w:t xml:space="preserve">Interest on employee’s contribution- </w:t>
      </w:r>
      <w:r>
        <w:t>taxable (other sources)</w:t>
      </w:r>
    </w:p>
    <w:p w:rsidR="0050178B" w:rsidRPr="00C30B08" w:rsidRDefault="0050178B" w:rsidP="0050178B">
      <w:pPr>
        <w:spacing w:line="240" w:lineRule="auto"/>
        <w:rPr>
          <w:color w:val="FFFFFF" w:themeColor="background1"/>
        </w:rPr>
      </w:pPr>
      <w:r w:rsidRPr="00C30B08">
        <w:rPr>
          <w:color w:val="FFFFFF" w:themeColor="background1"/>
          <w:highlight w:val="black"/>
        </w:rPr>
        <w:t>Allowances which are fully taxable</w:t>
      </w:r>
    </w:p>
    <w:p w:rsidR="0050178B" w:rsidRDefault="0050178B" w:rsidP="0050178B">
      <w:pPr>
        <w:spacing w:line="240" w:lineRule="auto"/>
      </w:pPr>
      <w:r>
        <w:t xml:space="preserve">Dearness allowance, city compensatory allowance, Tiffin </w:t>
      </w:r>
      <w:r w:rsidR="00C30B08">
        <w:t>allowance, overtime</w:t>
      </w:r>
      <w:r>
        <w:t xml:space="preserve"> allowance, servant </w:t>
      </w:r>
      <w:r w:rsidR="00ED1559">
        <w:t>allowance, warden</w:t>
      </w:r>
      <w:r>
        <w:t xml:space="preserve"> </w:t>
      </w:r>
      <w:r w:rsidR="00ED1559">
        <w:t>allowance, on</w:t>
      </w:r>
      <w:r>
        <w:t xml:space="preserve"> practicing allowance, Family allowance </w:t>
      </w:r>
    </w:p>
    <w:p w:rsidR="00400B5C" w:rsidRDefault="00400B5C" w:rsidP="0050178B">
      <w:pPr>
        <w:spacing w:line="240" w:lineRule="auto"/>
        <w:rPr>
          <w:color w:val="FFFFFF" w:themeColor="background1"/>
        </w:rPr>
      </w:pPr>
      <w:r w:rsidRPr="00400B5C">
        <w:rPr>
          <w:color w:val="FFFFFF" w:themeColor="background1"/>
          <w:highlight w:val="black"/>
        </w:rPr>
        <w:t>Allowance which are exempt to the extent of actual amount rec. or amount spend whichever is less</w:t>
      </w:r>
    </w:p>
    <w:p w:rsidR="00400B5C" w:rsidRDefault="00400B5C" w:rsidP="0050178B">
      <w:pPr>
        <w:spacing w:line="240" w:lineRule="auto"/>
      </w:pPr>
      <w:r>
        <w:t>Travelling allowance, Daily allowance, conveyance allowance, Helper allowance, Academic allowance, Uniform allowance</w:t>
      </w:r>
    </w:p>
    <w:p w:rsidR="00BD2FFA" w:rsidRDefault="00BD2FFA" w:rsidP="0050178B">
      <w:pPr>
        <w:spacing w:line="240" w:lineRule="auto"/>
        <w:rPr>
          <w:color w:val="FFFFFF" w:themeColor="background1"/>
        </w:rPr>
      </w:pPr>
      <w:r w:rsidRPr="00BD2FFA">
        <w:rPr>
          <w:color w:val="FFFFFF" w:themeColor="background1"/>
          <w:highlight w:val="black"/>
        </w:rPr>
        <w:t>Allowance exempt to the extent of Amount received or limit specified whichever is less</w:t>
      </w:r>
    </w:p>
    <w:p w:rsidR="00BD2FFA" w:rsidRDefault="00BD2FFA" w:rsidP="00BD2FFA">
      <w:pPr>
        <w:pStyle w:val="ListParagraph"/>
        <w:numPr>
          <w:ilvl w:val="0"/>
          <w:numId w:val="16"/>
        </w:numPr>
        <w:spacing w:line="240" w:lineRule="auto"/>
      </w:pPr>
      <w:r w:rsidRPr="0032072C">
        <w:rPr>
          <w:b/>
        </w:rPr>
        <w:t>Children education allowance</w:t>
      </w:r>
      <w:r>
        <w:t>-100 PM maximum of 2 children</w:t>
      </w:r>
    </w:p>
    <w:p w:rsidR="00BD2FFA" w:rsidRDefault="00BD2FFA" w:rsidP="00BD2FFA">
      <w:pPr>
        <w:pStyle w:val="ListParagraph"/>
        <w:numPr>
          <w:ilvl w:val="0"/>
          <w:numId w:val="16"/>
        </w:numPr>
        <w:spacing w:line="240" w:lineRule="auto"/>
      </w:pPr>
      <w:r w:rsidRPr="0032072C">
        <w:rPr>
          <w:b/>
        </w:rPr>
        <w:t>Hostel expenditure allowance</w:t>
      </w:r>
      <w:r>
        <w:t>-300 PM maximum of 2 children</w:t>
      </w:r>
    </w:p>
    <w:p w:rsidR="00BD2FFA" w:rsidRDefault="00BD2FFA" w:rsidP="00BD2FFA">
      <w:pPr>
        <w:pStyle w:val="ListParagraph"/>
        <w:numPr>
          <w:ilvl w:val="0"/>
          <w:numId w:val="16"/>
        </w:numPr>
        <w:spacing w:line="240" w:lineRule="auto"/>
      </w:pPr>
      <w:r w:rsidRPr="0032072C">
        <w:rPr>
          <w:b/>
        </w:rPr>
        <w:t>Tribunal area,</w:t>
      </w:r>
      <w:r w:rsidR="0032072C" w:rsidRPr="0032072C">
        <w:rPr>
          <w:b/>
        </w:rPr>
        <w:t xml:space="preserve"> schedule</w:t>
      </w:r>
      <w:r w:rsidRPr="0032072C">
        <w:rPr>
          <w:b/>
        </w:rPr>
        <w:t xml:space="preserve"> area/Agency area</w:t>
      </w:r>
      <w:r>
        <w:t xml:space="preserve">-200 PM </w:t>
      </w:r>
    </w:p>
    <w:p w:rsidR="00BD2FFA" w:rsidRDefault="0032072C" w:rsidP="00BD2FFA">
      <w:pPr>
        <w:pStyle w:val="ListParagraph"/>
        <w:numPr>
          <w:ilvl w:val="0"/>
          <w:numId w:val="16"/>
        </w:numPr>
        <w:spacing w:line="240" w:lineRule="auto"/>
      </w:pPr>
      <w:r>
        <w:rPr>
          <w:b/>
        </w:rPr>
        <w:t xml:space="preserve">Special compensatory hilly area </w:t>
      </w:r>
      <w:r w:rsidRPr="0032072C">
        <w:rPr>
          <w:b/>
        </w:rPr>
        <w:t>allowance</w:t>
      </w:r>
      <w:r>
        <w:rPr>
          <w:b/>
        </w:rPr>
        <w:t xml:space="preserve">- </w:t>
      </w:r>
      <w:r>
        <w:t>300 Rs. To 7000 Rs. PM</w:t>
      </w:r>
    </w:p>
    <w:p w:rsidR="0032072C" w:rsidRDefault="0032072C" w:rsidP="00BD2FFA">
      <w:pPr>
        <w:pStyle w:val="ListParagraph"/>
        <w:numPr>
          <w:ilvl w:val="0"/>
          <w:numId w:val="16"/>
        </w:numPr>
        <w:spacing w:line="240" w:lineRule="auto"/>
      </w:pPr>
      <w:r>
        <w:rPr>
          <w:b/>
        </w:rPr>
        <w:t>Border area / Remote area –</w:t>
      </w:r>
      <w:r>
        <w:t xml:space="preserve"> 200 Rs. To 1300 Rs. PM</w:t>
      </w:r>
    </w:p>
    <w:p w:rsidR="0032072C" w:rsidRDefault="0032072C" w:rsidP="00BD2FFA">
      <w:pPr>
        <w:pStyle w:val="ListParagraph"/>
        <w:numPr>
          <w:ilvl w:val="0"/>
          <w:numId w:val="16"/>
        </w:numPr>
        <w:spacing w:line="240" w:lineRule="auto"/>
      </w:pPr>
      <w:r>
        <w:rPr>
          <w:b/>
        </w:rPr>
        <w:t xml:space="preserve">Compensatory field area </w:t>
      </w:r>
      <w:r w:rsidRPr="0032072C">
        <w:rPr>
          <w:b/>
        </w:rPr>
        <w:t>allowance</w:t>
      </w:r>
      <w:r>
        <w:rPr>
          <w:b/>
        </w:rPr>
        <w:t xml:space="preserve"> – </w:t>
      </w:r>
      <w:r>
        <w:t>2600 Rs. PM</w:t>
      </w:r>
    </w:p>
    <w:p w:rsidR="0032072C" w:rsidRDefault="0032072C" w:rsidP="00BD2FFA">
      <w:pPr>
        <w:pStyle w:val="ListParagraph"/>
        <w:numPr>
          <w:ilvl w:val="0"/>
          <w:numId w:val="16"/>
        </w:numPr>
        <w:spacing w:line="240" w:lineRule="auto"/>
      </w:pPr>
      <w:r>
        <w:rPr>
          <w:b/>
        </w:rPr>
        <w:t xml:space="preserve">Transport </w:t>
      </w:r>
      <w:r w:rsidRPr="0032072C">
        <w:rPr>
          <w:b/>
        </w:rPr>
        <w:t>allowance</w:t>
      </w:r>
      <w:r>
        <w:rPr>
          <w:b/>
        </w:rPr>
        <w:t xml:space="preserve"> – </w:t>
      </w:r>
      <w:r>
        <w:t>800 Rs. PM</w:t>
      </w:r>
    </w:p>
    <w:p w:rsidR="0032072C" w:rsidRDefault="0032072C" w:rsidP="0032072C">
      <w:pPr>
        <w:pStyle w:val="ListParagraph"/>
        <w:numPr>
          <w:ilvl w:val="0"/>
          <w:numId w:val="16"/>
        </w:numPr>
        <w:spacing w:line="240" w:lineRule="auto"/>
      </w:pPr>
      <w:r>
        <w:rPr>
          <w:b/>
        </w:rPr>
        <w:t xml:space="preserve">Underground </w:t>
      </w:r>
      <w:r w:rsidRPr="0032072C">
        <w:rPr>
          <w:b/>
        </w:rPr>
        <w:t>allowance</w:t>
      </w:r>
      <w:r>
        <w:rPr>
          <w:b/>
        </w:rPr>
        <w:t xml:space="preserve"> - – </w:t>
      </w:r>
      <w:r>
        <w:t>800 Rs. PM</w:t>
      </w:r>
    </w:p>
    <w:p w:rsidR="0032072C" w:rsidRPr="0032072C" w:rsidRDefault="0032072C" w:rsidP="0032072C">
      <w:pPr>
        <w:pStyle w:val="ListParagraph"/>
        <w:numPr>
          <w:ilvl w:val="0"/>
          <w:numId w:val="16"/>
        </w:numPr>
        <w:spacing w:line="240" w:lineRule="auto"/>
        <w:rPr>
          <w:b/>
        </w:rPr>
      </w:pPr>
      <w:r w:rsidRPr="0032072C">
        <w:rPr>
          <w:b/>
        </w:rPr>
        <w:t>Allowance allowed to transport employee-</w:t>
      </w:r>
      <w:r>
        <w:rPr>
          <w:b/>
        </w:rPr>
        <w:t xml:space="preserve"> </w:t>
      </w:r>
      <w:r>
        <w:t>70% of such allowance or 6000 Rs. Whichever is less</w:t>
      </w:r>
    </w:p>
    <w:p w:rsidR="00A800E0" w:rsidRPr="00A800E0" w:rsidRDefault="00A800E0" w:rsidP="00A800E0">
      <w:pPr>
        <w:spacing w:line="240" w:lineRule="auto"/>
        <w:rPr>
          <w:b/>
          <w:color w:val="FFFFFF" w:themeColor="background1"/>
        </w:rPr>
      </w:pPr>
      <w:r w:rsidRPr="00A800E0">
        <w:rPr>
          <w:b/>
          <w:color w:val="FFFFFF" w:themeColor="background1"/>
          <w:highlight w:val="black"/>
        </w:rPr>
        <w:t>Fully exempted allowance</w:t>
      </w:r>
    </w:p>
    <w:p w:rsidR="00A800E0" w:rsidRPr="00A800E0" w:rsidRDefault="00A800E0" w:rsidP="00A800E0">
      <w:pPr>
        <w:pStyle w:val="ListParagraph"/>
        <w:numPr>
          <w:ilvl w:val="0"/>
          <w:numId w:val="17"/>
        </w:numPr>
        <w:spacing w:line="240" w:lineRule="auto"/>
        <w:rPr>
          <w:b/>
        </w:rPr>
      </w:pPr>
      <w:r>
        <w:rPr>
          <w:b/>
        </w:rPr>
        <w:t>Foreign-</w:t>
      </w:r>
      <w:r>
        <w:t>govt. employee</w:t>
      </w:r>
    </w:p>
    <w:p w:rsidR="00A800E0" w:rsidRPr="00A800E0" w:rsidRDefault="00A800E0" w:rsidP="00A800E0">
      <w:pPr>
        <w:pStyle w:val="ListParagraph"/>
        <w:numPr>
          <w:ilvl w:val="0"/>
          <w:numId w:val="17"/>
        </w:numPr>
        <w:spacing w:line="240" w:lineRule="auto"/>
        <w:rPr>
          <w:b/>
        </w:rPr>
      </w:pPr>
      <w:r>
        <w:rPr>
          <w:b/>
        </w:rPr>
        <w:t>HC or SC –</w:t>
      </w:r>
      <w:r>
        <w:t>judge</w:t>
      </w:r>
    </w:p>
    <w:p w:rsidR="00A800E0" w:rsidRDefault="00A800E0" w:rsidP="00A800E0">
      <w:pPr>
        <w:pStyle w:val="ListParagraph"/>
        <w:numPr>
          <w:ilvl w:val="0"/>
          <w:numId w:val="17"/>
        </w:numPr>
        <w:spacing w:line="240" w:lineRule="auto"/>
        <w:rPr>
          <w:b/>
        </w:rPr>
      </w:pPr>
      <w:r>
        <w:rPr>
          <w:b/>
        </w:rPr>
        <w:t>U.N.O</w:t>
      </w:r>
    </w:p>
    <w:p w:rsidR="00A800E0" w:rsidRDefault="00A800E0" w:rsidP="00A800E0">
      <w:pPr>
        <w:spacing w:line="240" w:lineRule="auto"/>
        <w:rPr>
          <w:b/>
          <w:color w:val="FFFFFF" w:themeColor="background1"/>
        </w:rPr>
      </w:pPr>
      <w:r w:rsidRPr="00A800E0">
        <w:rPr>
          <w:b/>
          <w:color w:val="FFFFFF" w:themeColor="background1"/>
          <w:highlight w:val="black"/>
        </w:rPr>
        <w:t>House rent allowance [sec 10 (13A)]</w:t>
      </w:r>
    </w:p>
    <w:p w:rsidR="00A800E0" w:rsidRDefault="00A83302" w:rsidP="00A83302">
      <w:pPr>
        <w:pStyle w:val="ListParagraph"/>
        <w:numPr>
          <w:ilvl w:val="0"/>
          <w:numId w:val="18"/>
        </w:numPr>
        <w:spacing w:line="240" w:lineRule="auto"/>
        <w:rPr>
          <w:b/>
        </w:rPr>
      </w:pPr>
      <w:r w:rsidRPr="00A83302">
        <w:rPr>
          <w:b/>
        </w:rPr>
        <w:t>Actual amount rec.</w:t>
      </w:r>
    </w:p>
    <w:p w:rsidR="00A83302" w:rsidRDefault="00A83302" w:rsidP="00A83302">
      <w:pPr>
        <w:pStyle w:val="ListParagraph"/>
        <w:numPr>
          <w:ilvl w:val="0"/>
          <w:numId w:val="18"/>
        </w:numPr>
        <w:spacing w:line="240" w:lineRule="auto"/>
        <w:rPr>
          <w:b/>
        </w:rPr>
      </w:pPr>
      <w:r>
        <w:rPr>
          <w:b/>
        </w:rPr>
        <w:t>Rent paid – 10% of salary</w:t>
      </w:r>
    </w:p>
    <w:p w:rsidR="00A83302" w:rsidRDefault="00A83302" w:rsidP="00A83302">
      <w:pPr>
        <w:pStyle w:val="ListParagraph"/>
        <w:numPr>
          <w:ilvl w:val="0"/>
          <w:numId w:val="18"/>
        </w:numPr>
        <w:spacing w:line="240" w:lineRule="auto"/>
        <w:rPr>
          <w:b/>
        </w:rPr>
      </w:pPr>
      <w:r>
        <w:rPr>
          <w:b/>
        </w:rPr>
        <w:t>50% of salary [ Calcutta , Chennai , Delhi and Mumbai ]</w:t>
      </w:r>
    </w:p>
    <w:p w:rsidR="00A83302" w:rsidRDefault="00A83302" w:rsidP="00A83302">
      <w:pPr>
        <w:pStyle w:val="ListParagraph"/>
        <w:numPr>
          <w:ilvl w:val="0"/>
          <w:numId w:val="18"/>
        </w:numPr>
        <w:spacing w:line="240" w:lineRule="auto"/>
        <w:rPr>
          <w:b/>
        </w:rPr>
      </w:pPr>
      <w:r>
        <w:rPr>
          <w:b/>
        </w:rPr>
        <w:t>40% of salary [ other city]</w:t>
      </w:r>
    </w:p>
    <w:p w:rsidR="00A83302" w:rsidRDefault="00A94142" w:rsidP="00A83302">
      <w:pPr>
        <w:spacing w:line="240" w:lineRule="auto"/>
        <w:rPr>
          <w:b/>
          <w:color w:val="FFFFFF" w:themeColor="background1"/>
        </w:rPr>
      </w:pPr>
      <w:r w:rsidRPr="00A94142">
        <w:rPr>
          <w:b/>
          <w:color w:val="FFFFFF" w:themeColor="background1"/>
          <w:highlight w:val="black"/>
        </w:rPr>
        <w:t>Perquisites—Taxable in the hands of all employees</w:t>
      </w:r>
    </w:p>
    <w:p w:rsidR="00A94142" w:rsidRDefault="00A94142" w:rsidP="00A83302">
      <w:pPr>
        <w:spacing w:line="240" w:lineRule="auto"/>
        <w:rPr>
          <w:b/>
        </w:rPr>
      </w:pPr>
      <w:r>
        <w:rPr>
          <w:b/>
        </w:rPr>
        <w:lastRenderedPageBreak/>
        <w:t>Rent free accommodation</w:t>
      </w:r>
    </w:p>
    <w:p w:rsidR="00A94142" w:rsidRDefault="00A94142" w:rsidP="00A94142">
      <w:pPr>
        <w:pStyle w:val="ListParagraph"/>
        <w:numPr>
          <w:ilvl w:val="0"/>
          <w:numId w:val="19"/>
        </w:numPr>
        <w:spacing w:line="240" w:lineRule="auto"/>
      </w:pPr>
      <w:r w:rsidRPr="00A94142">
        <w:rPr>
          <w:b/>
        </w:rPr>
        <w:t xml:space="preserve">Govt. employee </w:t>
      </w:r>
      <w:r w:rsidRPr="00A94142">
        <w:t>– license fee</w:t>
      </w:r>
      <w:r>
        <w:t xml:space="preserve"> [</w:t>
      </w:r>
      <w:r w:rsidRPr="00A94142">
        <w:rPr>
          <w:b/>
        </w:rPr>
        <w:t>unfurnished</w:t>
      </w:r>
      <w:r>
        <w:t>]</w:t>
      </w:r>
    </w:p>
    <w:p w:rsidR="00A94142" w:rsidRDefault="00A94142" w:rsidP="00A83302">
      <w:pPr>
        <w:spacing w:line="240" w:lineRule="auto"/>
      </w:pPr>
      <w:r>
        <w:t>License fee – actual rent paid by the employee [</w:t>
      </w:r>
      <w:r w:rsidRPr="00A94142">
        <w:rPr>
          <w:b/>
        </w:rPr>
        <w:t>concessional rate</w:t>
      </w:r>
      <w:r>
        <w:t>]</w:t>
      </w:r>
    </w:p>
    <w:p w:rsidR="00A94142" w:rsidRDefault="00A94142" w:rsidP="00A94142">
      <w:pPr>
        <w:pStyle w:val="ListParagraph"/>
        <w:numPr>
          <w:ilvl w:val="0"/>
          <w:numId w:val="19"/>
        </w:numPr>
        <w:spacing w:line="240" w:lineRule="auto"/>
      </w:pPr>
      <w:r>
        <w:t>Non govt. employee</w:t>
      </w:r>
    </w:p>
    <w:p w:rsidR="00A94142" w:rsidRPr="00A94142" w:rsidRDefault="00A94142" w:rsidP="00A94142">
      <w:pPr>
        <w:pStyle w:val="ListParagraph"/>
        <w:numPr>
          <w:ilvl w:val="0"/>
          <w:numId w:val="20"/>
        </w:numPr>
        <w:spacing w:line="240" w:lineRule="auto"/>
        <w:rPr>
          <w:b/>
        </w:rPr>
      </w:pPr>
      <w:r>
        <w:rPr>
          <w:b/>
        </w:rPr>
        <w:t xml:space="preserve">Owned by employer – </w:t>
      </w:r>
      <w:r>
        <w:t>15% , 10% , 7.5% as the case may be [depending upon population]</w:t>
      </w:r>
    </w:p>
    <w:p w:rsidR="00A94142" w:rsidRPr="00B91A15" w:rsidRDefault="00A94142" w:rsidP="00A94142">
      <w:pPr>
        <w:pStyle w:val="ListParagraph"/>
        <w:numPr>
          <w:ilvl w:val="0"/>
          <w:numId w:val="20"/>
        </w:numPr>
        <w:spacing w:line="240" w:lineRule="auto"/>
        <w:rPr>
          <w:b/>
        </w:rPr>
      </w:pPr>
      <w:r>
        <w:rPr>
          <w:b/>
        </w:rPr>
        <w:t>Not owned by employer –</w:t>
      </w:r>
      <w:r>
        <w:t xml:space="preserve"> 15% of salary or actual rent whichever is lower</w:t>
      </w:r>
    </w:p>
    <w:p w:rsidR="00B91A15" w:rsidRPr="00657B98" w:rsidRDefault="00B91A15" w:rsidP="00A94142">
      <w:pPr>
        <w:pStyle w:val="ListParagraph"/>
        <w:numPr>
          <w:ilvl w:val="0"/>
          <w:numId w:val="20"/>
        </w:numPr>
        <w:spacing w:line="240" w:lineRule="auto"/>
        <w:rPr>
          <w:b/>
        </w:rPr>
      </w:pPr>
      <w:r>
        <w:rPr>
          <w:b/>
        </w:rPr>
        <w:t xml:space="preserve">Where accommodation is provided by the employer in a hotel – </w:t>
      </w:r>
      <w:r>
        <w:t>24% of salary paid 0r actual charges paid [</w:t>
      </w:r>
      <w:r w:rsidRPr="00B91A15">
        <w:rPr>
          <w:b/>
        </w:rPr>
        <w:t>condition</w:t>
      </w:r>
      <w:r>
        <w:t>-1.not exceed 15 days and 2. one place to another ]</w:t>
      </w:r>
    </w:p>
    <w:p w:rsidR="00657B98" w:rsidRDefault="00657B98" w:rsidP="00657B98">
      <w:pPr>
        <w:spacing w:line="240" w:lineRule="auto"/>
        <w:rPr>
          <w:b/>
          <w:color w:val="FFFFFF" w:themeColor="background1"/>
        </w:rPr>
      </w:pPr>
      <w:r w:rsidRPr="00A94142">
        <w:rPr>
          <w:b/>
          <w:color w:val="FFFFFF" w:themeColor="background1"/>
          <w:highlight w:val="black"/>
        </w:rPr>
        <w:t xml:space="preserve">Perquisites—Taxable in the hands </w:t>
      </w:r>
      <w:r>
        <w:rPr>
          <w:b/>
          <w:color w:val="FFFFFF" w:themeColor="background1"/>
          <w:highlight w:val="black"/>
        </w:rPr>
        <w:t>specified</w:t>
      </w:r>
      <w:r w:rsidRPr="00A94142">
        <w:rPr>
          <w:b/>
          <w:color w:val="FFFFFF" w:themeColor="background1"/>
          <w:highlight w:val="black"/>
        </w:rPr>
        <w:t xml:space="preserve"> employees</w:t>
      </w:r>
    </w:p>
    <w:p w:rsidR="00657B98" w:rsidRPr="00657B98" w:rsidRDefault="00657B98" w:rsidP="00657B98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>
        <w:rPr>
          <w:b/>
        </w:rPr>
        <w:t>Sweeper, Gardner, or Watchman –</w:t>
      </w:r>
      <w:r>
        <w:t>Actual cost</w:t>
      </w:r>
    </w:p>
    <w:p w:rsidR="00657B98" w:rsidRPr="00657B98" w:rsidRDefault="00657B98" w:rsidP="00657B98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>
        <w:rPr>
          <w:b/>
        </w:rPr>
        <w:t xml:space="preserve">Gas, Electricity, or water – </w:t>
      </w:r>
      <w:r>
        <w:t>Actual cost</w:t>
      </w:r>
    </w:p>
    <w:p w:rsidR="00657B98" w:rsidRPr="00D547BF" w:rsidRDefault="00657B98" w:rsidP="00657B98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>
        <w:rPr>
          <w:b/>
        </w:rPr>
        <w:t xml:space="preserve">Education facility- </w:t>
      </w:r>
      <w:r w:rsidR="00D547BF">
        <w:t>Free or concessional education facilities</w:t>
      </w:r>
    </w:p>
    <w:p w:rsidR="00D547BF" w:rsidRDefault="00D547BF" w:rsidP="00657B98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>
        <w:rPr>
          <w:b/>
        </w:rPr>
        <w:t>Use of motor car</w:t>
      </w:r>
    </w:p>
    <w:p w:rsidR="00D547BF" w:rsidRPr="00D547BF" w:rsidRDefault="00D547BF" w:rsidP="00D547BF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>
        <w:rPr>
          <w:b/>
        </w:rPr>
        <w:t xml:space="preserve">Personal or private journey - </w:t>
      </w:r>
      <w:r>
        <w:t>Free or concessional education rate</w:t>
      </w:r>
    </w:p>
    <w:p w:rsidR="00D547BF" w:rsidRDefault="00D547BF" w:rsidP="00D547BF">
      <w:pPr>
        <w:spacing w:line="240" w:lineRule="auto"/>
      </w:pPr>
      <w:r>
        <w:rPr>
          <w:b/>
        </w:rPr>
        <w:t xml:space="preserve">Note specified employee – </w:t>
      </w:r>
      <w:r w:rsidRPr="00D547BF">
        <w:t>1.Director of a company, 2.substantial interest-20%voting power, 3. Income exceeds 50000 Rs. With all allowance but exclude all perquisite</w:t>
      </w:r>
    </w:p>
    <w:p w:rsidR="00D547BF" w:rsidRDefault="00D547BF" w:rsidP="00D547BF">
      <w:pPr>
        <w:spacing w:line="240" w:lineRule="auto"/>
        <w:rPr>
          <w:b/>
          <w:color w:val="FFFFFF" w:themeColor="background1"/>
        </w:rPr>
      </w:pPr>
      <w:r w:rsidRPr="00A94142">
        <w:rPr>
          <w:b/>
          <w:color w:val="FFFFFF" w:themeColor="background1"/>
          <w:highlight w:val="black"/>
        </w:rPr>
        <w:t>Perquisites—Tax</w:t>
      </w:r>
      <w:r>
        <w:rPr>
          <w:b/>
          <w:color w:val="FFFFFF" w:themeColor="background1"/>
          <w:highlight w:val="black"/>
        </w:rPr>
        <w:t xml:space="preserve">  free </w:t>
      </w:r>
      <w:r w:rsidRPr="00A94142">
        <w:rPr>
          <w:b/>
          <w:color w:val="FFFFFF" w:themeColor="background1"/>
          <w:highlight w:val="black"/>
        </w:rPr>
        <w:t xml:space="preserve">in the hands </w:t>
      </w:r>
      <w:r>
        <w:rPr>
          <w:b/>
          <w:color w:val="FFFFFF" w:themeColor="background1"/>
          <w:highlight w:val="black"/>
        </w:rPr>
        <w:t>of all</w:t>
      </w:r>
      <w:r w:rsidRPr="00A94142">
        <w:rPr>
          <w:b/>
          <w:color w:val="FFFFFF" w:themeColor="background1"/>
          <w:highlight w:val="black"/>
        </w:rPr>
        <w:t xml:space="preserve"> employees</w:t>
      </w:r>
    </w:p>
    <w:p w:rsidR="00D547BF" w:rsidRDefault="00D547BF" w:rsidP="00D547BF">
      <w:pPr>
        <w:pStyle w:val="ListParagraph"/>
        <w:numPr>
          <w:ilvl w:val="0"/>
          <w:numId w:val="22"/>
        </w:numPr>
        <w:spacing w:line="240" w:lineRule="auto"/>
      </w:pPr>
      <w:r>
        <w:t xml:space="preserve">Medical facilities- Medical treatment in </w:t>
      </w:r>
      <w:r w:rsidR="00150196">
        <w:t>India</w:t>
      </w:r>
    </w:p>
    <w:p w:rsidR="00D547BF" w:rsidRDefault="00D547BF" w:rsidP="00D547BF">
      <w:pPr>
        <w:pStyle w:val="ListParagraph"/>
        <w:spacing w:line="240" w:lineRule="auto"/>
      </w:pPr>
      <w:r>
        <w:t xml:space="preserve">Employer hospital, Govt. hospital, </w:t>
      </w:r>
      <w:r w:rsidR="00150196">
        <w:t>notified</w:t>
      </w:r>
      <w:r>
        <w:t xml:space="preserve"> hospital, Group medical </w:t>
      </w:r>
      <w:r w:rsidR="00150196">
        <w:t>insurance, medical insurance u/s 80D [fully exempt]</w:t>
      </w:r>
    </w:p>
    <w:p w:rsidR="00AA5C22" w:rsidRDefault="00AA5C22" w:rsidP="00D547BF">
      <w:pPr>
        <w:pStyle w:val="ListParagraph"/>
        <w:spacing w:line="240" w:lineRule="auto"/>
      </w:pPr>
      <w:r w:rsidRPr="00AA5C22">
        <w:rPr>
          <w:b/>
        </w:rPr>
        <w:t>Medical reimbursement</w:t>
      </w:r>
      <w:r>
        <w:t xml:space="preserve"> – actual or 15000 Rs. </w:t>
      </w:r>
      <w:r w:rsidR="004950D3">
        <w:t>whichever is</w:t>
      </w:r>
      <w:r>
        <w:t xml:space="preserve"> lower</w:t>
      </w:r>
    </w:p>
    <w:p w:rsidR="00AA5C22" w:rsidRDefault="00AA5C22" w:rsidP="00D547BF">
      <w:pPr>
        <w:pStyle w:val="ListParagraph"/>
        <w:spacing w:line="240" w:lineRule="auto"/>
      </w:pPr>
      <w:r w:rsidRPr="00AA5C22">
        <w:rPr>
          <w:b/>
        </w:rPr>
        <w:t>Recreational facility</w:t>
      </w:r>
      <w:r>
        <w:t>- to a group of employee</w:t>
      </w:r>
    </w:p>
    <w:p w:rsidR="00AA5C22" w:rsidRDefault="00AA5C22" w:rsidP="00D547BF">
      <w:pPr>
        <w:pStyle w:val="ListParagraph"/>
        <w:spacing w:line="240" w:lineRule="auto"/>
      </w:pPr>
      <w:r w:rsidRPr="00AA5C22">
        <w:rPr>
          <w:b/>
        </w:rPr>
        <w:t>Training of employee</w:t>
      </w:r>
      <w:r>
        <w:t xml:space="preserve"> – any fresher courses</w:t>
      </w:r>
    </w:p>
    <w:p w:rsidR="00AA5C22" w:rsidRDefault="00AA5C22" w:rsidP="00D547BF">
      <w:pPr>
        <w:pStyle w:val="ListParagraph"/>
        <w:spacing w:line="240" w:lineRule="auto"/>
        <w:rPr>
          <w:b/>
        </w:rPr>
      </w:pPr>
      <w:r>
        <w:rPr>
          <w:b/>
        </w:rPr>
        <w:t>Use of health club, telephone bill</w:t>
      </w:r>
    </w:p>
    <w:p w:rsidR="00AA5C22" w:rsidRDefault="00AA5C22" w:rsidP="00D547BF">
      <w:pPr>
        <w:pStyle w:val="ListParagraph"/>
        <w:spacing w:line="240" w:lineRule="auto"/>
      </w:pPr>
      <w:r>
        <w:rPr>
          <w:b/>
        </w:rPr>
        <w:t xml:space="preserve">Employer contribution – </w:t>
      </w:r>
      <w:r>
        <w:t>upto 100000 Rs.</w:t>
      </w:r>
    </w:p>
    <w:p w:rsidR="00AA5C22" w:rsidRDefault="00AA5C22" w:rsidP="00D547BF">
      <w:pPr>
        <w:pStyle w:val="ListParagraph"/>
        <w:spacing w:line="240" w:lineRule="auto"/>
      </w:pPr>
      <w:r>
        <w:rPr>
          <w:b/>
        </w:rPr>
        <w:t>Amount given to employee –</w:t>
      </w:r>
      <w:r>
        <w:t xml:space="preserve"> for child as scholarship </w:t>
      </w:r>
    </w:p>
    <w:p w:rsidR="006962AA" w:rsidRDefault="006962AA" w:rsidP="00D547BF">
      <w:pPr>
        <w:pStyle w:val="ListParagraph"/>
        <w:spacing w:line="240" w:lineRule="auto"/>
      </w:pPr>
      <w:r>
        <w:rPr>
          <w:b/>
        </w:rPr>
        <w:t>Food and beverage –</w:t>
      </w:r>
      <w:r>
        <w:t xml:space="preserve"> upto 50 Rs. Per meal</w:t>
      </w:r>
    </w:p>
    <w:p w:rsidR="00B211E1" w:rsidRPr="00AA5C22" w:rsidRDefault="00B211E1" w:rsidP="00B211E1">
      <w:pPr>
        <w:pStyle w:val="ListParagraph"/>
        <w:spacing w:line="240" w:lineRule="auto"/>
      </w:pPr>
      <w:r>
        <w:rPr>
          <w:b/>
        </w:rPr>
        <w:t>Loan to employee –</w:t>
      </w:r>
      <w:r>
        <w:t xml:space="preserve"> upto 20000 Rs. </w:t>
      </w:r>
    </w:p>
    <w:p w:rsidR="00AA5C22" w:rsidRDefault="00AA5C22" w:rsidP="00AA5C22">
      <w:pPr>
        <w:pStyle w:val="ListParagraph"/>
        <w:numPr>
          <w:ilvl w:val="0"/>
          <w:numId w:val="22"/>
        </w:numPr>
        <w:spacing w:line="240" w:lineRule="auto"/>
      </w:pPr>
      <w:r>
        <w:t>Medical treatment in abroad</w:t>
      </w:r>
      <w:r w:rsidR="00B211E1">
        <w:t>- exempt if permitted by R.B.I]</w:t>
      </w:r>
    </w:p>
    <w:p w:rsidR="00B211E1" w:rsidRDefault="00B211E1" w:rsidP="00B211E1">
      <w:pPr>
        <w:pStyle w:val="ListParagraph"/>
        <w:spacing w:line="240" w:lineRule="auto"/>
      </w:pPr>
      <w:r>
        <w:t xml:space="preserve">Travel expenditure – GTI upto 200000 Rs. Before including this </w:t>
      </w:r>
      <w:r w:rsidR="004950D3">
        <w:t>perquisite [fully</w:t>
      </w:r>
      <w:r>
        <w:t xml:space="preserve"> exempt]</w:t>
      </w:r>
    </w:p>
    <w:p w:rsidR="00B211E1" w:rsidRDefault="00B211E1" w:rsidP="00B211E1">
      <w:pPr>
        <w:pStyle w:val="ListParagraph"/>
        <w:spacing w:line="240" w:lineRule="auto"/>
      </w:pPr>
      <w:r>
        <w:t xml:space="preserve">GTI above 200000 Rs. </w:t>
      </w:r>
      <w:r w:rsidR="004950D3">
        <w:t>[fully</w:t>
      </w:r>
      <w:r>
        <w:t xml:space="preserve"> </w:t>
      </w:r>
      <w:r w:rsidR="004950D3">
        <w:t>taxable]</w:t>
      </w:r>
    </w:p>
    <w:tbl>
      <w:tblPr>
        <w:tblW w:w="9540" w:type="dxa"/>
        <w:tblInd w:w="93" w:type="dxa"/>
        <w:tblLook w:val="04A0"/>
      </w:tblPr>
      <w:tblGrid>
        <w:gridCol w:w="5244"/>
        <w:gridCol w:w="3978"/>
        <w:gridCol w:w="266"/>
        <w:gridCol w:w="266"/>
      </w:tblGrid>
      <w:tr w:rsidR="00601501" w:rsidRPr="00601501" w:rsidTr="00601501">
        <w:trPr>
          <w:trHeight w:val="315"/>
        </w:trPr>
        <w:tc>
          <w:tcPr>
            <w:tcW w:w="9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501" w:rsidRPr="00601501" w:rsidRDefault="00054922" w:rsidP="00601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054922">
              <w:rPr>
                <w:rFonts w:ascii="Calibri" w:eastAsia="Times New Roman" w:hAnsi="Calibri" w:cs="Calibri"/>
                <w:b/>
                <w:color w:val="000000"/>
              </w:rPr>
              <w:t>M</w:t>
            </w:r>
            <w:r w:rsidR="00601501" w:rsidRPr="00601501">
              <w:rPr>
                <w:rFonts w:ascii="Calibri" w:eastAsia="Times New Roman" w:hAnsi="Calibri" w:cs="Calibri"/>
                <w:b/>
                <w:color w:val="000000"/>
              </w:rPr>
              <w:t>eaning of salary for different purposes</w:t>
            </w: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 xml:space="preserve">1. for </w:t>
            </w:r>
            <w:r w:rsidR="005F1E80">
              <w:rPr>
                <w:rFonts w:ascii="Calibri" w:eastAsia="Times New Roman" w:hAnsi="Calibri" w:cs="Calibri"/>
                <w:color w:val="000000"/>
              </w:rPr>
              <w:t>enterta</w:t>
            </w:r>
            <w:r w:rsidR="005F1E80" w:rsidRPr="00601501">
              <w:rPr>
                <w:rFonts w:ascii="Calibri" w:eastAsia="Times New Roman" w:hAnsi="Calibri" w:cs="Calibri"/>
                <w:color w:val="000000"/>
              </w:rPr>
              <w:t>inment</w:t>
            </w:r>
            <w:r w:rsidRPr="00601501">
              <w:rPr>
                <w:rFonts w:ascii="Calibri" w:eastAsia="Times New Roman" w:hAnsi="Calibri" w:cs="Calibri"/>
                <w:color w:val="000000"/>
              </w:rPr>
              <w:t xml:space="preserve"> allowances</w:t>
            </w:r>
            <w:r w:rsidR="005F1E8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Basic salary only</w:t>
            </w: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2. Gratuity for employee [covered under gratuity act]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Basic salary +D.A [ RB]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3. Gratuity for employee [Not covered under gratuity act]</w:t>
            </w:r>
          </w:p>
        </w:tc>
        <w:tc>
          <w:tcPr>
            <w:tcW w:w="42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Basic salary +D.A [ RB]+commission as a fixed %</w:t>
            </w: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4. Leave salary</w:t>
            </w:r>
          </w:p>
        </w:tc>
        <w:tc>
          <w:tcPr>
            <w:tcW w:w="4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5. voluntary retirement compensation</w:t>
            </w:r>
          </w:p>
        </w:tc>
        <w:tc>
          <w:tcPr>
            <w:tcW w:w="4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6. contribution to RPF</w:t>
            </w:r>
          </w:p>
        </w:tc>
        <w:tc>
          <w:tcPr>
            <w:tcW w:w="4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7. house rent allowance</w:t>
            </w:r>
          </w:p>
        </w:tc>
        <w:tc>
          <w:tcPr>
            <w:tcW w:w="4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01501" w:rsidRPr="00601501" w:rsidTr="00601501">
        <w:trPr>
          <w:trHeight w:val="3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8. rent free </w:t>
            </w:r>
            <w:r w:rsidR="005F1E80" w:rsidRPr="00601501">
              <w:rPr>
                <w:rFonts w:ascii="Calibri" w:eastAsia="Times New Roman" w:hAnsi="Calibri" w:cs="Calibri"/>
                <w:color w:val="000000"/>
              </w:rPr>
              <w:t>accommodation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501" w:rsidRPr="00601501" w:rsidRDefault="00601501" w:rsidP="006015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501">
              <w:rPr>
                <w:rFonts w:ascii="Calibri" w:eastAsia="Times New Roman" w:hAnsi="Calibri" w:cs="Calibri"/>
                <w:color w:val="000000"/>
              </w:rPr>
              <w:t>Basic+</w:t>
            </w:r>
            <w:r w:rsidR="00667267">
              <w:rPr>
                <w:rFonts w:ascii="Calibri" w:eastAsia="Times New Roman" w:hAnsi="Calibri" w:cs="Calibri"/>
                <w:color w:val="000000"/>
              </w:rPr>
              <w:t xml:space="preserve"> D.A[RB]+commission</w:t>
            </w:r>
            <w:r w:rsidRPr="00601501">
              <w:rPr>
                <w:rFonts w:ascii="Calibri" w:eastAsia="Times New Roman" w:hAnsi="Calibri" w:cs="Calibri"/>
                <w:color w:val="000000"/>
              </w:rPr>
              <w:t>+</w:t>
            </w:r>
            <w:r w:rsidR="00667267">
              <w:rPr>
                <w:rFonts w:ascii="Calibri" w:eastAsia="Times New Roman" w:hAnsi="Calibri" w:cs="Calibri"/>
                <w:color w:val="000000"/>
              </w:rPr>
              <w:t xml:space="preserve">Taxable </w:t>
            </w:r>
            <w:r w:rsidRPr="00601501">
              <w:rPr>
                <w:rFonts w:ascii="Calibri" w:eastAsia="Times New Roman" w:hAnsi="Calibri" w:cs="Calibri"/>
                <w:color w:val="000000"/>
              </w:rPr>
              <w:t>allowance</w:t>
            </w:r>
          </w:p>
        </w:tc>
      </w:tr>
    </w:tbl>
    <w:p w:rsidR="00236FBB" w:rsidRDefault="00236FBB" w:rsidP="006A52E3">
      <w:pPr>
        <w:spacing w:line="240" w:lineRule="auto"/>
        <w:rPr>
          <w:b/>
        </w:rPr>
      </w:pPr>
    </w:p>
    <w:p w:rsidR="000843EB" w:rsidRDefault="000843EB" w:rsidP="006A52E3">
      <w:pPr>
        <w:spacing w:line="240" w:lineRule="auto"/>
        <w:rPr>
          <w:b/>
        </w:rPr>
      </w:pPr>
      <w:r w:rsidRPr="000843EB">
        <w:rPr>
          <w:b/>
          <w:color w:val="FFFFFF" w:themeColor="background1"/>
          <w:highlight w:val="black"/>
        </w:rPr>
        <w:t>Leave travel concession [ sec 10(5)]</w:t>
      </w:r>
    </w:p>
    <w:p w:rsidR="000843EB" w:rsidRDefault="000843EB" w:rsidP="006A52E3">
      <w:pPr>
        <w:spacing w:line="240" w:lineRule="auto"/>
        <w:rPr>
          <w:b/>
        </w:rPr>
      </w:pPr>
      <w:r>
        <w:rPr>
          <w:b/>
        </w:rPr>
        <w:t>Maximum of 2 journeys in the block of 4 years</w:t>
      </w:r>
    </w:p>
    <w:p w:rsidR="000843EB" w:rsidRDefault="000843EB" w:rsidP="000843EB">
      <w:pPr>
        <w:pStyle w:val="ListParagraph"/>
        <w:numPr>
          <w:ilvl w:val="0"/>
          <w:numId w:val="24"/>
        </w:numPr>
        <w:spacing w:line="240" w:lineRule="auto"/>
      </w:pPr>
      <w:r w:rsidRPr="000843EB">
        <w:rPr>
          <w:b/>
        </w:rPr>
        <w:t>Where journey is performed by air –</w:t>
      </w:r>
      <w:r>
        <w:t>shortest route of air economic fare</w:t>
      </w:r>
    </w:p>
    <w:p w:rsidR="000843EB" w:rsidRDefault="000843EB" w:rsidP="000843EB">
      <w:pPr>
        <w:pStyle w:val="ListParagraph"/>
        <w:numPr>
          <w:ilvl w:val="0"/>
          <w:numId w:val="24"/>
        </w:numPr>
        <w:spacing w:line="240" w:lineRule="auto"/>
      </w:pPr>
      <w:r w:rsidRPr="000843EB">
        <w:rPr>
          <w:b/>
        </w:rPr>
        <w:t>Where journey is performed by</w:t>
      </w:r>
      <w:r>
        <w:rPr>
          <w:b/>
        </w:rPr>
        <w:t xml:space="preserve"> rail or other then air </w:t>
      </w:r>
      <w:r w:rsidR="00490AA7">
        <w:rPr>
          <w:b/>
        </w:rPr>
        <w:t>–</w:t>
      </w:r>
      <w:r w:rsidR="00490AA7">
        <w:t xml:space="preserve"> air condition first class shortest route fare</w:t>
      </w:r>
    </w:p>
    <w:p w:rsidR="00490AA7" w:rsidRDefault="00490AA7" w:rsidP="000843EB">
      <w:pPr>
        <w:pStyle w:val="ListParagraph"/>
        <w:numPr>
          <w:ilvl w:val="0"/>
          <w:numId w:val="24"/>
        </w:numPr>
        <w:spacing w:line="240" w:lineRule="auto"/>
      </w:pPr>
      <w:r>
        <w:rPr>
          <w:b/>
        </w:rPr>
        <w:t>In other case –</w:t>
      </w:r>
      <w:r>
        <w:t xml:space="preserve"> 1</w:t>
      </w:r>
      <w:r w:rsidRPr="00490AA7">
        <w:rPr>
          <w:vertAlign w:val="superscript"/>
        </w:rPr>
        <w:t>st</w:t>
      </w:r>
      <w:r>
        <w:t xml:space="preserve"> class or deluxe class fare[where public transport system exist]</w:t>
      </w:r>
    </w:p>
    <w:p w:rsidR="003A31E7" w:rsidRDefault="003A31E7" w:rsidP="003A31E7">
      <w:pPr>
        <w:spacing w:line="240" w:lineRule="auto"/>
      </w:pPr>
    </w:p>
    <w:p w:rsidR="00490AA7" w:rsidRDefault="00490AA7" w:rsidP="00312DCD">
      <w:pPr>
        <w:spacing w:line="240" w:lineRule="auto"/>
      </w:pPr>
    </w:p>
    <w:p w:rsidR="000843EB" w:rsidRPr="000843EB" w:rsidRDefault="000843EB" w:rsidP="006A52E3">
      <w:pPr>
        <w:spacing w:line="240" w:lineRule="auto"/>
      </w:pPr>
    </w:p>
    <w:sectPr w:rsidR="000843EB" w:rsidRPr="000843EB" w:rsidSect="009F40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A1F" w:rsidRDefault="00575A1F" w:rsidP="003A31E7">
      <w:pPr>
        <w:spacing w:after="0" w:line="240" w:lineRule="auto"/>
      </w:pPr>
      <w:r>
        <w:separator/>
      </w:r>
    </w:p>
  </w:endnote>
  <w:endnote w:type="continuationSeparator" w:id="1">
    <w:p w:rsidR="00575A1F" w:rsidRDefault="00575A1F" w:rsidP="003A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A1F" w:rsidRDefault="00575A1F" w:rsidP="003A31E7">
      <w:pPr>
        <w:spacing w:after="0" w:line="240" w:lineRule="auto"/>
      </w:pPr>
      <w:r>
        <w:separator/>
      </w:r>
    </w:p>
  </w:footnote>
  <w:footnote w:type="continuationSeparator" w:id="1">
    <w:p w:rsidR="00575A1F" w:rsidRDefault="00575A1F" w:rsidP="003A3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1E7" w:rsidRDefault="003A31E7">
    <w:pPr>
      <w:pStyle w:val="Header"/>
    </w:pPr>
    <w:r>
      <w:t>15 Minutes revision notes</w:t>
    </w:r>
    <w:r>
      <w:tab/>
      <w:t>Shubham Gupta</w:t>
    </w:r>
    <w:r>
      <w:tab/>
      <w:t>salary  head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04C"/>
    <w:multiLevelType w:val="hybridMultilevel"/>
    <w:tmpl w:val="6C405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3D22"/>
    <w:multiLevelType w:val="hybridMultilevel"/>
    <w:tmpl w:val="FBD8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A365C"/>
    <w:multiLevelType w:val="hybridMultilevel"/>
    <w:tmpl w:val="D542B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BD3D5A"/>
    <w:multiLevelType w:val="hybridMultilevel"/>
    <w:tmpl w:val="DF429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05ED5"/>
    <w:multiLevelType w:val="hybridMultilevel"/>
    <w:tmpl w:val="7B48EA50"/>
    <w:lvl w:ilvl="0" w:tplc="86B415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A5D"/>
    <w:multiLevelType w:val="hybridMultilevel"/>
    <w:tmpl w:val="7E1C8650"/>
    <w:lvl w:ilvl="0" w:tplc="0409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>
    <w:nsid w:val="36273AE0"/>
    <w:multiLevelType w:val="hybridMultilevel"/>
    <w:tmpl w:val="EC669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852C3"/>
    <w:multiLevelType w:val="hybridMultilevel"/>
    <w:tmpl w:val="932A5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E36B7"/>
    <w:multiLevelType w:val="hybridMultilevel"/>
    <w:tmpl w:val="989C0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FC10C4"/>
    <w:multiLevelType w:val="hybridMultilevel"/>
    <w:tmpl w:val="5BBA7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705BD8"/>
    <w:multiLevelType w:val="hybridMultilevel"/>
    <w:tmpl w:val="C72EA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900A4"/>
    <w:multiLevelType w:val="hybridMultilevel"/>
    <w:tmpl w:val="3EF23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87A0D"/>
    <w:multiLevelType w:val="hybridMultilevel"/>
    <w:tmpl w:val="E9527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5014E"/>
    <w:multiLevelType w:val="hybridMultilevel"/>
    <w:tmpl w:val="E6BC5DCC"/>
    <w:lvl w:ilvl="0" w:tplc="3DA659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A57AA"/>
    <w:multiLevelType w:val="hybridMultilevel"/>
    <w:tmpl w:val="B6989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B3674F"/>
    <w:multiLevelType w:val="hybridMultilevel"/>
    <w:tmpl w:val="0B40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457F3"/>
    <w:multiLevelType w:val="hybridMultilevel"/>
    <w:tmpl w:val="E6BC5DCC"/>
    <w:lvl w:ilvl="0" w:tplc="3DA659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311CC"/>
    <w:multiLevelType w:val="hybridMultilevel"/>
    <w:tmpl w:val="C6949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C4B4C36"/>
    <w:multiLevelType w:val="hybridMultilevel"/>
    <w:tmpl w:val="60DC3DA0"/>
    <w:lvl w:ilvl="0" w:tplc="12F0E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CB6C84"/>
    <w:multiLevelType w:val="hybridMultilevel"/>
    <w:tmpl w:val="B00EA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307FE9"/>
    <w:multiLevelType w:val="hybridMultilevel"/>
    <w:tmpl w:val="C3CE2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311E28"/>
    <w:multiLevelType w:val="hybridMultilevel"/>
    <w:tmpl w:val="4E3840D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AEC7800"/>
    <w:multiLevelType w:val="hybridMultilevel"/>
    <w:tmpl w:val="F8AEE1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B82D5C"/>
    <w:multiLevelType w:val="hybridMultilevel"/>
    <w:tmpl w:val="DBF86722"/>
    <w:lvl w:ilvl="0" w:tplc="3DA659C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1"/>
  </w:num>
  <w:num w:numId="3">
    <w:abstractNumId w:val="4"/>
  </w:num>
  <w:num w:numId="4">
    <w:abstractNumId w:val="17"/>
  </w:num>
  <w:num w:numId="5">
    <w:abstractNumId w:val="22"/>
  </w:num>
  <w:num w:numId="6">
    <w:abstractNumId w:val="20"/>
  </w:num>
  <w:num w:numId="7">
    <w:abstractNumId w:val="2"/>
  </w:num>
  <w:num w:numId="8">
    <w:abstractNumId w:val="13"/>
  </w:num>
  <w:num w:numId="9">
    <w:abstractNumId w:val="16"/>
  </w:num>
  <w:num w:numId="10">
    <w:abstractNumId w:val="14"/>
  </w:num>
  <w:num w:numId="11">
    <w:abstractNumId w:val="7"/>
  </w:num>
  <w:num w:numId="12">
    <w:abstractNumId w:val="15"/>
  </w:num>
  <w:num w:numId="13">
    <w:abstractNumId w:val="23"/>
  </w:num>
  <w:num w:numId="14">
    <w:abstractNumId w:val="10"/>
  </w:num>
  <w:num w:numId="15">
    <w:abstractNumId w:val="8"/>
  </w:num>
  <w:num w:numId="16">
    <w:abstractNumId w:val="12"/>
  </w:num>
  <w:num w:numId="17">
    <w:abstractNumId w:val="1"/>
  </w:num>
  <w:num w:numId="18">
    <w:abstractNumId w:val="0"/>
  </w:num>
  <w:num w:numId="19">
    <w:abstractNumId w:val="9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4AD3"/>
    <w:rsid w:val="00024D55"/>
    <w:rsid w:val="00051200"/>
    <w:rsid w:val="00054922"/>
    <w:rsid w:val="000843EB"/>
    <w:rsid w:val="00150196"/>
    <w:rsid w:val="00236FBB"/>
    <w:rsid w:val="002428B3"/>
    <w:rsid w:val="00312DCD"/>
    <w:rsid w:val="0032072C"/>
    <w:rsid w:val="003A31E7"/>
    <w:rsid w:val="00400B5C"/>
    <w:rsid w:val="00446C47"/>
    <w:rsid w:val="0045611F"/>
    <w:rsid w:val="004674B1"/>
    <w:rsid w:val="00490AA7"/>
    <w:rsid w:val="004950D3"/>
    <w:rsid w:val="0050178B"/>
    <w:rsid w:val="00541879"/>
    <w:rsid w:val="00551A5D"/>
    <w:rsid w:val="00575A1F"/>
    <w:rsid w:val="005C2BCC"/>
    <w:rsid w:val="005F1E80"/>
    <w:rsid w:val="00601501"/>
    <w:rsid w:val="00657B98"/>
    <w:rsid w:val="00667267"/>
    <w:rsid w:val="006962AA"/>
    <w:rsid w:val="006A52E3"/>
    <w:rsid w:val="0076605A"/>
    <w:rsid w:val="007F4AD3"/>
    <w:rsid w:val="008C2A7F"/>
    <w:rsid w:val="009F4083"/>
    <w:rsid w:val="00A140EB"/>
    <w:rsid w:val="00A33F36"/>
    <w:rsid w:val="00A800E0"/>
    <w:rsid w:val="00A83302"/>
    <w:rsid w:val="00A94142"/>
    <w:rsid w:val="00AA5C22"/>
    <w:rsid w:val="00B211E1"/>
    <w:rsid w:val="00B91A15"/>
    <w:rsid w:val="00BD2FFA"/>
    <w:rsid w:val="00C30B08"/>
    <w:rsid w:val="00C7394F"/>
    <w:rsid w:val="00CB2DB8"/>
    <w:rsid w:val="00CE0336"/>
    <w:rsid w:val="00D547BF"/>
    <w:rsid w:val="00DC7272"/>
    <w:rsid w:val="00EB3B23"/>
    <w:rsid w:val="00ED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A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A3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1E7"/>
  </w:style>
  <w:style w:type="paragraph" w:styleId="Footer">
    <w:name w:val="footer"/>
    <w:basedOn w:val="Normal"/>
    <w:link w:val="FooterChar"/>
    <w:uiPriority w:val="99"/>
    <w:semiHidden/>
    <w:unhideWhenUsed/>
    <w:rsid w:val="003A3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31E7"/>
  </w:style>
  <w:style w:type="paragraph" w:styleId="BalloonText">
    <w:name w:val="Balloon Text"/>
    <w:basedOn w:val="Normal"/>
    <w:link w:val="BalloonTextChar"/>
    <w:uiPriority w:val="99"/>
    <w:semiHidden/>
    <w:unhideWhenUsed/>
    <w:rsid w:val="003A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2011-05-09T16:38:00Z</dcterms:created>
  <dcterms:modified xsi:type="dcterms:W3CDTF">2011-12-03T16:57:00Z</dcterms:modified>
</cp:coreProperties>
</file>