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BD6" w:rsidRPr="00DD231C" w:rsidRDefault="00934BD6" w:rsidP="00934BD6">
      <w:pPr>
        <w:spacing w:after="0" w:line="240" w:lineRule="auto"/>
        <w:jc w:val="center"/>
        <w:rPr>
          <w:rFonts w:ascii="Book Antiqua" w:hAnsi="Book Antiqua"/>
          <w:b/>
          <w:sz w:val="32"/>
          <w:u w:val="double"/>
        </w:rPr>
      </w:pPr>
      <w:r w:rsidRPr="00DD231C">
        <w:rPr>
          <w:rFonts w:ascii="Book Antiqua" w:hAnsi="Book Antiqua"/>
          <w:b/>
          <w:sz w:val="32"/>
          <w:u w:val="double"/>
        </w:rPr>
        <w:t>Amendments for May 2012 exams</w:t>
      </w:r>
    </w:p>
    <w:p w:rsidR="00934BD6" w:rsidRPr="00DD231C" w:rsidRDefault="00934BD6" w:rsidP="00934BD6">
      <w:pPr>
        <w:spacing w:after="0" w:line="240" w:lineRule="auto"/>
        <w:jc w:val="center"/>
        <w:rPr>
          <w:rFonts w:ascii="Book Antiqua" w:hAnsi="Book Antiqua"/>
          <w:b/>
          <w:sz w:val="16"/>
          <w:u w:val="double"/>
        </w:rPr>
      </w:pPr>
    </w:p>
    <w:p w:rsidR="00934BD6" w:rsidRPr="00DD231C" w:rsidRDefault="00934BD6" w:rsidP="00934BD6">
      <w:pPr>
        <w:spacing w:after="0" w:line="240" w:lineRule="auto"/>
        <w:jc w:val="center"/>
        <w:rPr>
          <w:rFonts w:ascii="Book Antiqua" w:hAnsi="Book Antiqua"/>
          <w:b/>
          <w:sz w:val="32"/>
          <w:u w:val="double"/>
        </w:rPr>
      </w:pPr>
      <w:r w:rsidRPr="00DD231C">
        <w:rPr>
          <w:rFonts w:ascii="Book Antiqua" w:hAnsi="Book Antiqua"/>
          <w:b/>
          <w:sz w:val="32"/>
          <w:u w:val="double"/>
        </w:rPr>
        <w:t>Service Tax</w:t>
      </w:r>
    </w:p>
    <w:p w:rsidR="00934BD6" w:rsidRPr="00DD231C" w:rsidRDefault="00934BD6" w:rsidP="00934BD6">
      <w:pPr>
        <w:spacing w:after="0" w:line="240" w:lineRule="auto"/>
        <w:ind w:left="360"/>
        <w:jc w:val="both"/>
        <w:rPr>
          <w:rFonts w:ascii="Book Antiqua" w:hAnsi="Book Antiqua" w:cs="Arial"/>
          <w:b/>
          <w:i/>
          <w:sz w:val="2"/>
          <w:szCs w:val="20"/>
          <w:u w:val="double"/>
        </w:rPr>
      </w:pPr>
    </w:p>
    <w:p w:rsidR="00934BD6" w:rsidRPr="00DD231C" w:rsidRDefault="00934BD6" w:rsidP="00934BD6">
      <w:pPr>
        <w:spacing w:after="0" w:line="240" w:lineRule="auto"/>
        <w:jc w:val="both"/>
        <w:rPr>
          <w:rFonts w:ascii="Book Antiqua" w:hAnsi="Book Antiqua"/>
          <w:b/>
          <w:u w:val="single"/>
        </w:rPr>
      </w:pPr>
      <w:r w:rsidRPr="003B09C2">
        <w:rPr>
          <w:b/>
          <w:noProof/>
          <w:u w:val="single"/>
        </w:rPr>
        <w:pict>
          <v:shapetype id="_x0000_t202" coordsize="21600,21600" o:spt="202" path="m,l,21600r21600,l21600,xe">
            <v:stroke joinstyle="miter"/>
            <v:path gradientshapeok="t" o:connecttype="rect"/>
          </v:shapetype>
          <v:shape id="_x0000_s1062" type="#_x0000_t202" style="position:absolute;left:0;text-align:left;margin-left:163.25pt;margin-top:3.25pt;width:209.35pt;height:23.75pt;z-index:251658240" strokeweight="2pt">
            <v:textbox style="mso-next-textbox:#_x0000_s1062">
              <w:txbxContent>
                <w:p w:rsidR="00934BD6" w:rsidRPr="00394693" w:rsidRDefault="00934BD6" w:rsidP="00934BD6">
                  <w:pPr>
                    <w:jc w:val="center"/>
                    <w:rPr>
                      <w:b/>
                    </w:rPr>
                  </w:pPr>
                  <w:r w:rsidRPr="00394693">
                    <w:rPr>
                      <w:b/>
                    </w:rPr>
                    <w:t>Point of Taxation Rules, 2011</w:t>
                  </w:r>
                </w:p>
                <w:p w:rsidR="00934BD6" w:rsidRPr="00394693" w:rsidRDefault="00934BD6" w:rsidP="00934BD6"/>
              </w:txbxContent>
            </v:textbox>
            <w10:wrap type="square"/>
          </v:shape>
        </w:pict>
      </w:r>
    </w:p>
    <w:p w:rsidR="00934BD6" w:rsidRPr="00DD231C" w:rsidRDefault="00934BD6" w:rsidP="00934BD6">
      <w:pPr>
        <w:spacing w:after="0" w:line="240" w:lineRule="auto"/>
        <w:jc w:val="both"/>
        <w:rPr>
          <w:rFonts w:ascii="Book Antiqua" w:hAnsi="Book Antiqua"/>
          <w:b/>
          <w:u w:val="single"/>
        </w:rPr>
      </w:pPr>
    </w:p>
    <w:p w:rsidR="00934BD6" w:rsidRPr="00DD231C" w:rsidRDefault="00934BD6" w:rsidP="00934BD6">
      <w:pPr>
        <w:jc w:val="center"/>
        <w:rPr>
          <w:b/>
          <w:sz w:val="2"/>
          <w:u w:val="single"/>
        </w:rPr>
      </w:pPr>
    </w:p>
    <w:p w:rsidR="00934BD6" w:rsidRPr="00DD231C" w:rsidRDefault="00934BD6" w:rsidP="00C37F63">
      <w:pPr>
        <w:pStyle w:val="ListParagraph"/>
        <w:numPr>
          <w:ilvl w:val="0"/>
          <w:numId w:val="16"/>
        </w:numPr>
        <w:tabs>
          <w:tab w:val="left" w:pos="360"/>
        </w:tabs>
        <w:spacing w:after="0" w:line="360" w:lineRule="auto"/>
        <w:ind w:left="360"/>
        <w:jc w:val="both"/>
      </w:pPr>
      <w:r w:rsidRPr="00DD231C">
        <w:rPr>
          <w:u w:val="double"/>
        </w:rPr>
        <w:t>Applicable</w:t>
      </w:r>
      <w:r w:rsidRPr="00DD231C">
        <w:t xml:space="preserve"> from 1-4-2011.</w:t>
      </w:r>
    </w:p>
    <w:p w:rsidR="00934BD6" w:rsidRPr="00DD231C" w:rsidRDefault="00934BD6" w:rsidP="00934BD6">
      <w:pPr>
        <w:pStyle w:val="ListParagraph"/>
        <w:tabs>
          <w:tab w:val="left" w:pos="360"/>
        </w:tabs>
        <w:spacing w:line="360" w:lineRule="auto"/>
        <w:ind w:left="360"/>
        <w:jc w:val="both"/>
        <w:rPr>
          <w:sz w:val="6"/>
        </w:rPr>
      </w:pPr>
      <w:r w:rsidRPr="00DD231C">
        <w:rPr>
          <w:sz w:val="6"/>
        </w:rPr>
        <w:tab/>
      </w:r>
      <w:r w:rsidRPr="00DD231C">
        <w:rPr>
          <w:sz w:val="6"/>
        </w:rPr>
        <w:tab/>
      </w:r>
    </w:p>
    <w:p w:rsidR="00934BD6" w:rsidRPr="00DD231C" w:rsidRDefault="00934BD6" w:rsidP="00934BD6">
      <w:pPr>
        <w:pStyle w:val="ListParagraph"/>
        <w:tabs>
          <w:tab w:val="left" w:pos="360"/>
        </w:tabs>
        <w:spacing w:line="360" w:lineRule="auto"/>
        <w:ind w:left="360"/>
        <w:jc w:val="both"/>
        <w:rPr>
          <w:sz w:val="4"/>
        </w:rPr>
      </w:pPr>
    </w:p>
    <w:p w:rsidR="00934BD6" w:rsidRPr="00DD231C" w:rsidRDefault="00934BD6" w:rsidP="00C37F63">
      <w:pPr>
        <w:pStyle w:val="ListParagraph"/>
        <w:numPr>
          <w:ilvl w:val="0"/>
          <w:numId w:val="16"/>
        </w:numPr>
        <w:tabs>
          <w:tab w:val="left" w:pos="360"/>
        </w:tabs>
        <w:spacing w:after="0" w:line="360" w:lineRule="auto"/>
        <w:ind w:hanging="720"/>
        <w:jc w:val="both"/>
      </w:pPr>
      <w:r w:rsidRPr="00DD231C">
        <w:rPr>
          <w:b/>
          <w:u w:val="double"/>
        </w:rPr>
        <w:t>Definition</w:t>
      </w:r>
      <w:r w:rsidRPr="00DD231C">
        <w:rPr>
          <w:b/>
        </w:rPr>
        <w:t xml:space="preserve">: - </w:t>
      </w:r>
      <w:r w:rsidRPr="00DD231C">
        <w:t>“Point of taxation”:- means the time when a service shall be deemed to have been provided.</w:t>
      </w:r>
    </w:p>
    <w:p w:rsidR="00934BD6" w:rsidRPr="00DD231C" w:rsidRDefault="00934BD6" w:rsidP="00934BD6">
      <w:pPr>
        <w:pStyle w:val="ListParagraph"/>
        <w:spacing w:line="360" w:lineRule="auto"/>
        <w:rPr>
          <w:sz w:val="6"/>
        </w:rPr>
      </w:pPr>
    </w:p>
    <w:p w:rsidR="00934BD6" w:rsidRPr="00DD231C" w:rsidRDefault="00934BD6" w:rsidP="00C37F63">
      <w:pPr>
        <w:pStyle w:val="ListParagraph"/>
        <w:numPr>
          <w:ilvl w:val="0"/>
          <w:numId w:val="16"/>
        </w:numPr>
        <w:tabs>
          <w:tab w:val="left" w:pos="360"/>
        </w:tabs>
        <w:spacing w:after="0" w:line="360" w:lineRule="auto"/>
        <w:ind w:left="360"/>
        <w:jc w:val="both"/>
      </w:pPr>
      <w:r w:rsidRPr="00DD231C">
        <w:rPr>
          <w:b/>
          <w:u w:val="double"/>
        </w:rPr>
        <w:t>Determination of Point of taxation</w:t>
      </w:r>
      <w:r w:rsidRPr="00DD231C">
        <w:t xml:space="preserve"> (service treated to be provided when)</w:t>
      </w:r>
    </w:p>
    <w:p w:rsidR="00934BD6" w:rsidRPr="00DD231C" w:rsidRDefault="00934BD6" w:rsidP="00934BD6">
      <w:pPr>
        <w:pStyle w:val="ListParagraph"/>
        <w:spacing w:line="360" w:lineRule="auto"/>
        <w:ind w:left="1440"/>
        <w:jc w:val="both"/>
      </w:pPr>
    </w:p>
    <w:p w:rsidR="00934BD6" w:rsidRPr="00DD231C" w:rsidRDefault="00934BD6" w:rsidP="00C37F63">
      <w:pPr>
        <w:pStyle w:val="ListParagraph"/>
        <w:numPr>
          <w:ilvl w:val="0"/>
          <w:numId w:val="18"/>
        </w:numPr>
        <w:spacing w:after="0" w:line="240" w:lineRule="auto"/>
        <w:jc w:val="both"/>
      </w:pPr>
      <w:r w:rsidRPr="00DD231C">
        <w:rPr>
          <w:u w:val="double"/>
        </w:rPr>
        <w:t>If Invoice is issued</w:t>
      </w:r>
      <w:r w:rsidRPr="00DD231C">
        <w:t xml:space="preserve"> in 14 days from completion of service:-</w:t>
      </w:r>
    </w:p>
    <w:p w:rsidR="00934BD6" w:rsidRPr="00DD231C" w:rsidRDefault="00934BD6" w:rsidP="00934BD6">
      <w:pPr>
        <w:pStyle w:val="ListParagraph"/>
        <w:spacing w:line="240" w:lineRule="auto"/>
        <w:ind w:left="1440"/>
        <w:jc w:val="both"/>
        <w:rPr>
          <w:sz w:val="4"/>
        </w:rPr>
      </w:pPr>
    </w:p>
    <w:p w:rsidR="00934BD6" w:rsidRPr="00DD231C" w:rsidRDefault="00934BD6" w:rsidP="00934BD6">
      <w:pPr>
        <w:pStyle w:val="ListParagraph"/>
        <w:spacing w:line="240" w:lineRule="auto"/>
        <w:ind w:left="1440"/>
        <w:jc w:val="both"/>
      </w:pPr>
      <w:r w:rsidRPr="00DD231C">
        <w:t xml:space="preserve">Date of Payment </w:t>
      </w:r>
      <w:r w:rsidRPr="00DD231C">
        <w:tab/>
        <w:t xml:space="preserve">or </w:t>
      </w:r>
      <w:r w:rsidRPr="00DD231C">
        <w:tab/>
      </w:r>
      <w:r w:rsidRPr="00DD231C">
        <w:rPr>
          <w:i/>
          <w:sz w:val="26"/>
          <w:u w:val="single"/>
        </w:rPr>
        <w:t>date of invoice</w:t>
      </w:r>
      <w:r w:rsidRPr="00DD231C">
        <w:rPr>
          <w:sz w:val="26"/>
        </w:rPr>
        <w:t xml:space="preserve"> </w:t>
      </w:r>
    </w:p>
    <w:p w:rsidR="00934BD6" w:rsidRPr="00DD231C" w:rsidRDefault="00934BD6" w:rsidP="00934BD6">
      <w:pPr>
        <w:pStyle w:val="ListParagraph"/>
        <w:spacing w:line="240" w:lineRule="auto"/>
        <w:ind w:left="2880"/>
        <w:jc w:val="both"/>
      </w:pPr>
      <w:proofErr w:type="gramStart"/>
      <w:r w:rsidRPr="00DD231C">
        <w:t>whichever</w:t>
      </w:r>
      <w:proofErr w:type="gramEnd"/>
      <w:r w:rsidRPr="00DD231C">
        <w:t xml:space="preserve"> is earlier.</w:t>
      </w:r>
    </w:p>
    <w:p w:rsidR="00934BD6" w:rsidRPr="00DD231C" w:rsidRDefault="00934BD6" w:rsidP="00934BD6">
      <w:pPr>
        <w:pStyle w:val="ListParagraph"/>
        <w:spacing w:line="240" w:lineRule="auto"/>
        <w:ind w:left="1440"/>
        <w:jc w:val="both"/>
        <w:rPr>
          <w:sz w:val="4"/>
        </w:rPr>
      </w:pPr>
    </w:p>
    <w:p w:rsidR="00934BD6" w:rsidRPr="00DD231C" w:rsidRDefault="00934BD6" w:rsidP="00C37F63">
      <w:pPr>
        <w:pStyle w:val="ListParagraph"/>
        <w:numPr>
          <w:ilvl w:val="0"/>
          <w:numId w:val="18"/>
        </w:numPr>
        <w:spacing w:after="0" w:line="240" w:lineRule="auto"/>
        <w:jc w:val="both"/>
      </w:pPr>
      <w:r w:rsidRPr="00DD231C">
        <w:rPr>
          <w:u w:val="double"/>
        </w:rPr>
        <w:t xml:space="preserve">If invoice is </w:t>
      </w:r>
      <w:r w:rsidRPr="00DD231C">
        <w:rPr>
          <w:b/>
          <w:u w:val="double"/>
        </w:rPr>
        <w:t>not</w:t>
      </w:r>
      <w:r w:rsidRPr="00DD231C">
        <w:rPr>
          <w:u w:val="double"/>
        </w:rPr>
        <w:t xml:space="preserve"> issued</w:t>
      </w:r>
      <w:r w:rsidRPr="00DD231C">
        <w:t xml:space="preserve"> in 14 days of completion of service:-</w:t>
      </w:r>
    </w:p>
    <w:p w:rsidR="00934BD6" w:rsidRPr="00DD231C" w:rsidRDefault="00934BD6" w:rsidP="00934BD6">
      <w:pPr>
        <w:pStyle w:val="ListParagraph"/>
        <w:spacing w:line="240" w:lineRule="auto"/>
        <w:ind w:left="1440"/>
        <w:jc w:val="both"/>
        <w:rPr>
          <w:sz w:val="4"/>
        </w:rPr>
      </w:pPr>
    </w:p>
    <w:p w:rsidR="00934BD6" w:rsidRPr="00DD231C" w:rsidRDefault="00934BD6" w:rsidP="00934BD6">
      <w:pPr>
        <w:pStyle w:val="ListParagraph"/>
        <w:spacing w:line="240" w:lineRule="auto"/>
        <w:ind w:left="1440"/>
        <w:jc w:val="both"/>
        <w:rPr>
          <w:i/>
          <w:sz w:val="26"/>
          <w:u w:val="single"/>
        </w:rPr>
      </w:pPr>
      <w:r w:rsidRPr="00DD231C">
        <w:t xml:space="preserve">Date of Payment </w:t>
      </w:r>
      <w:r w:rsidRPr="00DD231C">
        <w:tab/>
        <w:t xml:space="preserve">or </w:t>
      </w:r>
      <w:r w:rsidRPr="00DD231C">
        <w:tab/>
      </w:r>
      <w:r w:rsidRPr="00DD231C">
        <w:rPr>
          <w:i/>
          <w:sz w:val="26"/>
          <w:u w:val="single"/>
        </w:rPr>
        <w:t xml:space="preserve">date of completion </w:t>
      </w:r>
    </w:p>
    <w:p w:rsidR="00934BD6" w:rsidRPr="00DD231C" w:rsidRDefault="00934BD6" w:rsidP="00934BD6">
      <w:pPr>
        <w:pStyle w:val="ListParagraph"/>
        <w:spacing w:line="240" w:lineRule="auto"/>
        <w:ind w:left="2160" w:firstLine="720"/>
        <w:jc w:val="both"/>
      </w:pPr>
      <w:proofErr w:type="gramStart"/>
      <w:r w:rsidRPr="00DD231C">
        <w:t>whichever</w:t>
      </w:r>
      <w:proofErr w:type="gramEnd"/>
      <w:r w:rsidRPr="00DD231C">
        <w:t xml:space="preserve"> is earlier.</w:t>
      </w:r>
    </w:p>
    <w:p w:rsidR="00934BD6" w:rsidRPr="00DD231C" w:rsidRDefault="00934BD6" w:rsidP="00934BD6">
      <w:pPr>
        <w:spacing w:line="360" w:lineRule="auto"/>
        <w:ind w:left="720"/>
        <w:jc w:val="both"/>
        <w:rPr>
          <w:rFonts w:ascii="Calibri" w:hAnsi="Calibri"/>
          <w:sz w:val="24"/>
        </w:rPr>
      </w:pPr>
      <w:r w:rsidRPr="00DD231C">
        <w:rPr>
          <w:rFonts w:ascii="Calibri" w:hAnsi="Calibri"/>
          <w:sz w:val="24"/>
        </w:rPr>
        <w:t>Explanation</w:t>
      </w:r>
      <w:proofErr w:type="gramStart"/>
      <w:r w:rsidRPr="00DD231C">
        <w:rPr>
          <w:rFonts w:ascii="Calibri" w:hAnsi="Calibri"/>
          <w:sz w:val="24"/>
        </w:rPr>
        <w:t>:-</w:t>
      </w:r>
      <w:proofErr w:type="gramEnd"/>
      <w:r w:rsidRPr="00DD231C">
        <w:rPr>
          <w:rFonts w:ascii="Calibri" w:hAnsi="Calibri"/>
          <w:sz w:val="24"/>
        </w:rPr>
        <w:t xml:space="preserve"> If any advance is received, the date of receipt of each advance shall be point of taxation.</w:t>
      </w:r>
    </w:p>
    <w:p w:rsidR="00934BD6" w:rsidRPr="00DD231C" w:rsidRDefault="00934BD6" w:rsidP="00934BD6">
      <w:pPr>
        <w:spacing w:line="360" w:lineRule="auto"/>
        <w:ind w:left="720" w:hanging="720"/>
        <w:jc w:val="both"/>
        <w:rPr>
          <w:rFonts w:ascii="Calibri" w:eastAsia="Calibri" w:hAnsi="Calibri" w:cs="Arial"/>
          <w:szCs w:val="20"/>
        </w:rPr>
      </w:pPr>
      <w:r w:rsidRPr="00DD231C">
        <w:rPr>
          <w:rFonts w:ascii="Calibri" w:eastAsia="Calibri" w:hAnsi="Calibri" w:cs="Arial"/>
          <w:szCs w:val="20"/>
        </w:rPr>
        <w:t xml:space="preserve">      The applicability of the rule will be clear from the illustrations in the following table: </w:t>
      </w:r>
    </w:p>
    <w:tbl>
      <w:tblPr>
        <w:tblW w:w="9693" w:type="dxa"/>
        <w:jc w:val="center"/>
        <w:tblInd w:w="1381" w:type="dxa"/>
        <w:tblBorders>
          <w:top w:val="single" w:sz="4" w:space="0" w:color="auto"/>
          <w:left w:val="single" w:sz="4" w:space="0" w:color="auto"/>
          <w:bottom w:val="single" w:sz="4" w:space="0" w:color="auto"/>
          <w:right w:val="single" w:sz="4" w:space="0" w:color="auto"/>
        </w:tblBorders>
        <w:tblLook w:val="04A0"/>
      </w:tblPr>
      <w:tblGrid>
        <w:gridCol w:w="572"/>
        <w:gridCol w:w="2128"/>
        <w:gridCol w:w="1382"/>
        <w:gridCol w:w="1620"/>
        <w:gridCol w:w="1530"/>
        <w:gridCol w:w="2461"/>
      </w:tblGrid>
      <w:tr w:rsidR="00934BD6" w:rsidRPr="00DD231C" w:rsidTr="001818C6">
        <w:trPr>
          <w:jc w:val="center"/>
        </w:trPr>
        <w:tc>
          <w:tcPr>
            <w:tcW w:w="572"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S. No.</w:t>
            </w:r>
          </w:p>
        </w:tc>
        <w:tc>
          <w:tcPr>
            <w:tcW w:w="2128"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rPr>
                <w:rFonts w:ascii="Calibri" w:eastAsia="Calibri" w:hAnsi="Calibri" w:cs="Arial"/>
                <w:szCs w:val="20"/>
              </w:rPr>
            </w:pPr>
            <w:r w:rsidRPr="00DD231C">
              <w:rPr>
                <w:rFonts w:ascii="Calibri" w:eastAsia="Calibri" w:hAnsi="Calibri" w:cs="Arial"/>
                <w:szCs w:val="20"/>
              </w:rPr>
              <w:t>Date of completion of service</w:t>
            </w:r>
          </w:p>
        </w:tc>
        <w:tc>
          <w:tcPr>
            <w:tcW w:w="1382"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rPr>
                <w:rFonts w:ascii="Calibri" w:eastAsia="Calibri" w:hAnsi="Calibri" w:cs="Arial"/>
                <w:szCs w:val="20"/>
              </w:rPr>
            </w:pPr>
            <w:r w:rsidRPr="00DD231C">
              <w:rPr>
                <w:rFonts w:ascii="Calibri" w:eastAsia="Calibri" w:hAnsi="Calibri" w:cs="Arial"/>
                <w:szCs w:val="20"/>
              </w:rPr>
              <w:t>Date of invoice</w:t>
            </w:r>
          </w:p>
        </w:tc>
        <w:tc>
          <w:tcPr>
            <w:tcW w:w="1620"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rPr>
                <w:rFonts w:ascii="Calibri" w:eastAsia="Calibri" w:hAnsi="Calibri" w:cs="Arial"/>
                <w:szCs w:val="20"/>
              </w:rPr>
            </w:pPr>
            <w:r w:rsidRPr="00DD231C">
              <w:rPr>
                <w:rFonts w:ascii="Calibri" w:eastAsia="Calibri" w:hAnsi="Calibri" w:cs="Arial"/>
                <w:szCs w:val="20"/>
              </w:rPr>
              <w:t>Date on which payment recd.</w:t>
            </w:r>
          </w:p>
        </w:tc>
        <w:tc>
          <w:tcPr>
            <w:tcW w:w="1530"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rPr>
                <w:rFonts w:ascii="Calibri" w:eastAsia="Calibri" w:hAnsi="Calibri" w:cs="Arial"/>
                <w:szCs w:val="20"/>
              </w:rPr>
            </w:pPr>
            <w:r w:rsidRPr="00DD231C">
              <w:rPr>
                <w:rFonts w:ascii="Calibri" w:eastAsia="Calibri" w:hAnsi="Calibri" w:cs="Arial"/>
                <w:szCs w:val="20"/>
              </w:rPr>
              <w:t>Point of Taxation</w:t>
            </w:r>
          </w:p>
        </w:tc>
        <w:tc>
          <w:tcPr>
            <w:tcW w:w="2461"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rPr>
                <w:rFonts w:ascii="Calibri" w:eastAsia="Calibri" w:hAnsi="Calibri" w:cs="Arial"/>
                <w:szCs w:val="20"/>
              </w:rPr>
            </w:pPr>
            <w:r w:rsidRPr="00DD231C">
              <w:rPr>
                <w:rFonts w:ascii="Calibri" w:eastAsia="Calibri" w:hAnsi="Calibri" w:cs="Arial"/>
                <w:szCs w:val="20"/>
              </w:rPr>
              <w:t>Remarks</w:t>
            </w:r>
          </w:p>
        </w:tc>
      </w:tr>
      <w:tr w:rsidR="00934BD6" w:rsidRPr="00DD231C" w:rsidTr="001818C6">
        <w:trPr>
          <w:jc w:val="center"/>
        </w:trPr>
        <w:tc>
          <w:tcPr>
            <w:tcW w:w="572"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jc w:val="both"/>
              <w:rPr>
                <w:rFonts w:ascii="Calibri" w:eastAsia="Calibri" w:hAnsi="Calibri" w:cs="Arial"/>
                <w:szCs w:val="20"/>
              </w:rPr>
            </w:pPr>
          </w:p>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1.</w:t>
            </w:r>
          </w:p>
        </w:tc>
        <w:tc>
          <w:tcPr>
            <w:tcW w:w="2128"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jc w:val="both"/>
              <w:rPr>
                <w:rFonts w:ascii="Calibri" w:eastAsia="Calibri" w:hAnsi="Calibri" w:cs="Arial"/>
                <w:szCs w:val="20"/>
              </w:rPr>
            </w:pPr>
          </w:p>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April 10, 2011</w:t>
            </w:r>
          </w:p>
        </w:tc>
        <w:tc>
          <w:tcPr>
            <w:tcW w:w="1382"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rPr>
                <w:rFonts w:ascii="Calibri" w:eastAsia="Calibri" w:hAnsi="Calibri" w:cs="Arial"/>
                <w:szCs w:val="20"/>
              </w:rPr>
            </w:pPr>
          </w:p>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20, 2011</w:t>
            </w:r>
          </w:p>
        </w:tc>
        <w:tc>
          <w:tcPr>
            <w:tcW w:w="1620"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rPr>
                <w:rFonts w:ascii="Calibri" w:eastAsia="Calibri" w:hAnsi="Calibri" w:cs="Arial"/>
                <w:szCs w:val="20"/>
              </w:rPr>
            </w:pPr>
          </w:p>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30, 2011</w:t>
            </w:r>
          </w:p>
        </w:tc>
        <w:tc>
          <w:tcPr>
            <w:tcW w:w="1530"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rPr>
                <w:rFonts w:ascii="Calibri" w:eastAsia="Calibri" w:hAnsi="Calibri" w:cs="Arial"/>
                <w:szCs w:val="20"/>
              </w:rPr>
            </w:pPr>
          </w:p>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20, 2011</w:t>
            </w:r>
          </w:p>
        </w:tc>
        <w:tc>
          <w:tcPr>
            <w:tcW w:w="2461"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 xml:space="preserve">Invoice issued in 14 days and before receipt of payment </w:t>
            </w:r>
          </w:p>
        </w:tc>
      </w:tr>
      <w:tr w:rsidR="00934BD6" w:rsidRPr="00DD231C" w:rsidTr="001818C6">
        <w:trPr>
          <w:jc w:val="center"/>
        </w:trPr>
        <w:tc>
          <w:tcPr>
            <w:tcW w:w="572"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jc w:val="both"/>
              <w:rPr>
                <w:rFonts w:ascii="Calibri" w:eastAsia="Calibri" w:hAnsi="Calibri" w:cs="Arial"/>
                <w:szCs w:val="20"/>
              </w:rPr>
            </w:pPr>
          </w:p>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2.</w:t>
            </w:r>
          </w:p>
        </w:tc>
        <w:tc>
          <w:tcPr>
            <w:tcW w:w="2128"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jc w:val="both"/>
              <w:rPr>
                <w:rFonts w:ascii="Calibri" w:eastAsia="Calibri" w:hAnsi="Calibri" w:cs="Arial"/>
                <w:szCs w:val="20"/>
              </w:rPr>
            </w:pPr>
          </w:p>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April 10, 2011</w:t>
            </w:r>
          </w:p>
        </w:tc>
        <w:tc>
          <w:tcPr>
            <w:tcW w:w="1382"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rPr>
                <w:rFonts w:ascii="Calibri" w:eastAsia="Calibri" w:hAnsi="Calibri" w:cs="Arial"/>
                <w:szCs w:val="20"/>
              </w:rPr>
            </w:pPr>
          </w:p>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26, 2011</w:t>
            </w:r>
          </w:p>
        </w:tc>
        <w:tc>
          <w:tcPr>
            <w:tcW w:w="1620"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rPr>
                <w:rFonts w:ascii="Calibri" w:eastAsia="Calibri" w:hAnsi="Calibri" w:cs="Arial"/>
                <w:szCs w:val="20"/>
              </w:rPr>
            </w:pPr>
          </w:p>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30, 2011</w:t>
            </w:r>
          </w:p>
        </w:tc>
        <w:tc>
          <w:tcPr>
            <w:tcW w:w="1530"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rPr>
                <w:rFonts w:ascii="Calibri" w:eastAsia="Calibri" w:hAnsi="Calibri" w:cs="Arial"/>
                <w:szCs w:val="20"/>
              </w:rPr>
            </w:pPr>
          </w:p>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10, 2011</w:t>
            </w:r>
          </w:p>
        </w:tc>
        <w:tc>
          <w:tcPr>
            <w:tcW w:w="2461"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Invoice not issued within 14 days and payment received after completion of service</w:t>
            </w:r>
          </w:p>
        </w:tc>
      </w:tr>
      <w:tr w:rsidR="00934BD6" w:rsidRPr="00DD231C" w:rsidTr="001818C6">
        <w:trPr>
          <w:jc w:val="center"/>
        </w:trPr>
        <w:tc>
          <w:tcPr>
            <w:tcW w:w="572"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3.</w:t>
            </w:r>
          </w:p>
        </w:tc>
        <w:tc>
          <w:tcPr>
            <w:tcW w:w="2128"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April 10, 2011</w:t>
            </w:r>
          </w:p>
        </w:tc>
        <w:tc>
          <w:tcPr>
            <w:tcW w:w="1382"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20, 2011</w:t>
            </w:r>
          </w:p>
        </w:tc>
        <w:tc>
          <w:tcPr>
            <w:tcW w:w="1620"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15, 2011</w:t>
            </w:r>
          </w:p>
        </w:tc>
        <w:tc>
          <w:tcPr>
            <w:tcW w:w="1530"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15, 2011</w:t>
            </w:r>
          </w:p>
        </w:tc>
        <w:tc>
          <w:tcPr>
            <w:tcW w:w="2461"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Invoice issued in 14 days but payment received before invoice</w:t>
            </w:r>
          </w:p>
        </w:tc>
      </w:tr>
      <w:tr w:rsidR="00934BD6" w:rsidRPr="00DD231C" w:rsidTr="001818C6">
        <w:trPr>
          <w:trHeight w:val="1898"/>
          <w:jc w:val="center"/>
        </w:trPr>
        <w:tc>
          <w:tcPr>
            <w:tcW w:w="572"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jc w:val="both"/>
              <w:rPr>
                <w:rFonts w:ascii="Calibri" w:eastAsia="Calibri" w:hAnsi="Calibri" w:cs="Arial"/>
                <w:szCs w:val="20"/>
              </w:rPr>
            </w:pPr>
          </w:p>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4.</w:t>
            </w:r>
          </w:p>
        </w:tc>
        <w:tc>
          <w:tcPr>
            <w:tcW w:w="2128"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jc w:val="both"/>
              <w:rPr>
                <w:rFonts w:ascii="Calibri" w:eastAsia="Calibri" w:hAnsi="Calibri" w:cs="Arial"/>
                <w:szCs w:val="20"/>
              </w:rPr>
            </w:pPr>
          </w:p>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April 10, 2011</w:t>
            </w:r>
          </w:p>
        </w:tc>
        <w:tc>
          <w:tcPr>
            <w:tcW w:w="1382" w:type="dxa"/>
            <w:tcBorders>
              <w:top w:val="single" w:sz="4" w:space="0" w:color="auto"/>
              <w:left w:val="single" w:sz="4" w:space="0" w:color="auto"/>
              <w:bottom w:val="single" w:sz="4" w:space="0" w:color="auto"/>
              <w:right w:val="single" w:sz="4" w:space="0" w:color="auto"/>
            </w:tcBorders>
          </w:tcPr>
          <w:p w:rsidR="00934BD6" w:rsidRPr="00DD231C" w:rsidRDefault="00934BD6" w:rsidP="001818C6">
            <w:pPr>
              <w:rPr>
                <w:rFonts w:ascii="Calibri" w:eastAsia="Calibri" w:hAnsi="Calibri" w:cs="Arial"/>
                <w:szCs w:val="20"/>
              </w:rPr>
            </w:pPr>
          </w:p>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26, 2011</w:t>
            </w:r>
          </w:p>
        </w:tc>
        <w:tc>
          <w:tcPr>
            <w:tcW w:w="1620"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5, 2011 (part) and</w:t>
            </w:r>
          </w:p>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25, 2011</w:t>
            </w:r>
          </w:p>
          <w:p w:rsidR="00934BD6" w:rsidRPr="00DD231C" w:rsidRDefault="00934BD6" w:rsidP="001818C6">
            <w:pPr>
              <w:rPr>
                <w:rFonts w:ascii="Calibri" w:eastAsia="Calibri" w:hAnsi="Calibri" w:cs="Arial"/>
                <w:szCs w:val="20"/>
              </w:rPr>
            </w:pPr>
            <w:r w:rsidRPr="00DD231C">
              <w:rPr>
                <w:rFonts w:ascii="Calibri" w:eastAsia="Calibri" w:hAnsi="Calibri" w:cs="Arial"/>
                <w:szCs w:val="20"/>
              </w:rPr>
              <w:t>(remaining)</w:t>
            </w:r>
          </w:p>
        </w:tc>
        <w:tc>
          <w:tcPr>
            <w:tcW w:w="1530"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5, 2011</w:t>
            </w:r>
          </w:p>
          <w:p w:rsidR="00934BD6" w:rsidRPr="00DD231C" w:rsidRDefault="00934BD6" w:rsidP="001818C6">
            <w:pPr>
              <w:jc w:val="center"/>
              <w:rPr>
                <w:rFonts w:ascii="Calibri" w:eastAsia="Calibri" w:hAnsi="Calibri" w:cs="Arial"/>
                <w:szCs w:val="20"/>
              </w:rPr>
            </w:pPr>
            <w:r w:rsidRPr="00DD231C">
              <w:rPr>
                <w:rFonts w:ascii="Calibri" w:eastAsia="Calibri" w:hAnsi="Calibri" w:cs="Arial"/>
                <w:szCs w:val="20"/>
              </w:rPr>
              <w:t>and</w:t>
            </w:r>
          </w:p>
          <w:p w:rsidR="00934BD6" w:rsidRPr="00DD231C" w:rsidRDefault="00934BD6" w:rsidP="001818C6">
            <w:pPr>
              <w:rPr>
                <w:rFonts w:ascii="Calibri" w:eastAsia="Calibri" w:hAnsi="Calibri" w:cs="Arial"/>
                <w:szCs w:val="20"/>
              </w:rPr>
            </w:pPr>
            <w:r w:rsidRPr="00DD231C">
              <w:rPr>
                <w:rFonts w:ascii="Calibri" w:eastAsia="Calibri" w:hAnsi="Calibri" w:cs="Arial"/>
                <w:szCs w:val="20"/>
              </w:rPr>
              <w:t>April 10, 2011 for respective amounts</w:t>
            </w:r>
          </w:p>
        </w:tc>
        <w:tc>
          <w:tcPr>
            <w:tcW w:w="2461" w:type="dxa"/>
            <w:tcBorders>
              <w:top w:val="single" w:sz="4" w:space="0" w:color="auto"/>
              <w:left w:val="single" w:sz="4" w:space="0" w:color="auto"/>
              <w:bottom w:val="single" w:sz="4" w:space="0" w:color="auto"/>
              <w:right w:val="single" w:sz="4" w:space="0" w:color="auto"/>
            </w:tcBorders>
            <w:hideMark/>
          </w:tcPr>
          <w:p w:rsidR="00934BD6" w:rsidRPr="00DD231C" w:rsidRDefault="00934BD6" w:rsidP="001818C6">
            <w:pPr>
              <w:jc w:val="both"/>
              <w:rPr>
                <w:rFonts w:ascii="Calibri" w:eastAsia="Calibri" w:hAnsi="Calibri" w:cs="Arial"/>
                <w:szCs w:val="20"/>
              </w:rPr>
            </w:pPr>
            <w:r w:rsidRPr="00DD231C">
              <w:rPr>
                <w:rFonts w:ascii="Calibri" w:eastAsia="Calibri" w:hAnsi="Calibri" w:cs="Arial"/>
                <w:szCs w:val="20"/>
              </w:rPr>
              <w:t xml:space="preserve">Invoice not issued in 14 days. Part payment before completion, remaining later </w:t>
            </w:r>
          </w:p>
        </w:tc>
      </w:tr>
    </w:tbl>
    <w:p w:rsidR="00934BD6" w:rsidRPr="00DD231C" w:rsidRDefault="00934BD6" w:rsidP="00934BD6">
      <w:pPr>
        <w:ind w:left="720"/>
        <w:jc w:val="both"/>
        <w:rPr>
          <w:rFonts w:ascii="Calibri" w:hAnsi="Calibri"/>
          <w:sz w:val="12"/>
        </w:rPr>
      </w:pPr>
    </w:p>
    <w:p w:rsidR="00934BD6" w:rsidRPr="00DD231C" w:rsidRDefault="00934BD6" w:rsidP="00C37F63">
      <w:pPr>
        <w:pStyle w:val="ListParagraph"/>
        <w:numPr>
          <w:ilvl w:val="0"/>
          <w:numId w:val="16"/>
        </w:numPr>
        <w:spacing w:after="0" w:line="360" w:lineRule="auto"/>
        <w:ind w:left="360"/>
        <w:jc w:val="both"/>
        <w:rPr>
          <w:b/>
          <w:u w:val="double"/>
        </w:rPr>
      </w:pPr>
      <w:r w:rsidRPr="00DD231C">
        <w:rPr>
          <w:b/>
          <w:u w:val="double"/>
        </w:rPr>
        <w:t>Change in effective rate of tax</w:t>
      </w:r>
    </w:p>
    <w:p w:rsidR="00934BD6" w:rsidRPr="00DD231C" w:rsidRDefault="00934BD6" w:rsidP="00C37F63">
      <w:pPr>
        <w:pStyle w:val="ListParagraph"/>
        <w:numPr>
          <w:ilvl w:val="0"/>
          <w:numId w:val="19"/>
        </w:numPr>
        <w:spacing w:after="0" w:line="480" w:lineRule="auto"/>
        <w:ind w:hanging="630"/>
        <w:jc w:val="both"/>
        <w:rPr>
          <w:u w:val="double"/>
        </w:rPr>
      </w:pPr>
      <w:r w:rsidRPr="00DD231C">
        <w:rPr>
          <w:u w:val="single"/>
        </w:rPr>
        <w:t>Service provided before change in rate</w:t>
      </w:r>
      <w:r w:rsidRPr="00DD231C">
        <w:t>:-</w:t>
      </w:r>
    </w:p>
    <w:p w:rsidR="00934BD6" w:rsidRPr="00DD231C" w:rsidRDefault="00934BD6" w:rsidP="00C37F63">
      <w:pPr>
        <w:pStyle w:val="ListParagraph"/>
        <w:numPr>
          <w:ilvl w:val="0"/>
          <w:numId w:val="20"/>
        </w:numPr>
        <w:spacing w:after="0" w:line="480" w:lineRule="auto"/>
        <w:ind w:left="1800"/>
        <w:jc w:val="both"/>
        <w:rPr>
          <w:b/>
        </w:rPr>
      </w:pPr>
      <w:r w:rsidRPr="00DD231C">
        <w:rPr>
          <w:b/>
        </w:rPr>
        <w:t xml:space="preserve">After change invoice issued and payment received:- </w:t>
      </w:r>
    </w:p>
    <w:p w:rsidR="00934BD6" w:rsidRPr="00DD231C" w:rsidRDefault="00934BD6" w:rsidP="00934BD6">
      <w:pPr>
        <w:pStyle w:val="ListParagraph"/>
        <w:spacing w:line="480" w:lineRule="auto"/>
        <w:ind w:left="1800"/>
        <w:jc w:val="both"/>
        <w:rPr>
          <w:b/>
        </w:rPr>
      </w:pPr>
      <w:r w:rsidRPr="00DD231C">
        <w:t>Date of invoice or payment whichever is earlier.</w:t>
      </w:r>
    </w:p>
    <w:p w:rsidR="00934BD6" w:rsidRPr="00DD231C" w:rsidRDefault="00934BD6" w:rsidP="00C37F63">
      <w:pPr>
        <w:pStyle w:val="ListParagraph"/>
        <w:numPr>
          <w:ilvl w:val="0"/>
          <w:numId w:val="20"/>
        </w:numPr>
        <w:spacing w:after="0" w:line="480" w:lineRule="auto"/>
        <w:ind w:left="1800"/>
        <w:jc w:val="both"/>
        <w:rPr>
          <w:b/>
        </w:rPr>
      </w:pPr>
      <w:r w:rsidRPr="00DD231C">
        <w:rPr>
          <w:b/>
        </w:rPr>
        <w:t>Invoice before change but payment received after change:-</w:t>
      </w:r>
      <w:r w:rsidRPr="00DD231C">
        <w:t xml:space="preserve"> </w:t>
      </w:r>
    </w:p>
    <w:p w:rsidR="00934BD6" w:rsidRPr="00DD231C" w:rsidRDefault="00934BD6" w:rsidP="00934BD6">
      <w:pPr>
        <w:pStyle w:val="ListParagraph"/>
        <w:spacing w:line="480" w:lineRule="auto"/>
        <w:ind w:left="1800"/>
        <w:jc w:val="both"/>
        <w:rPr>
          <w:b/>
        </w:rPr>
      </w:pPr>
      <w:r w:rsidRPr="00DD231C">
        <w:t>Date of invoice.</w:t>
      </w:r>
    </w:p>
    <w:p w:rsidR="00934BD6" w:rsidRPr="00DD231C" w:rsidRDefault="00934BD6" w:rsidP="00C37F63">
      <w:pPr>
        <w:pStyle w:val="ListParagraph"/>
        <w:numPr>
          <w:ilvl w:val="0"/>
          <w:numId w:val="20"/>
        </w:numPr>
        <w:spacing w:after="0" w:line="480" w:lineRule="auto"/>
        <w:ind w:left="1800"/>
        <w:jc w:val="both"/>
        <w:rPr>
          <w:b/>
        </w:rPr>
      </w:pPr>
      <w:r w:rsidRPr="00DD231C">
        <w:rPr>
          <w:b/>
        </w:rPr>
        <w:t>Payment received before change but invoice after change:-</w:t>
      </w:r>
    </w:p>
    <w:p w:rsidR="00934BD6" w:rsidRPr="00DD231C" w:rsidRDefault="00934BD6" w:rsidP="00934BD6">
      <w:pPr>
        <w:pStyle w:val="ListParagraph"/>
        <w:spacing w:line="480" w:lineRule="auto"/>
        <w:ind w:left="1800"/>
        <w:jc w:val="both"/>
      </w:pPr>
      <w:proofErr w:type="gramStart"/>
      <w:r w:rsidRPr="00DD231C">
        <w:t>Date of Payment.</w:t>
      </w:r>
      <w:proofErr w:type="gramEnd"/>
    </w:p>
    <w:p w:rsidR="00934BD6" w:rsidRPr="00DD231C" w:rsidRDefault="00934BD6" w:rsidP="00934BD6">
      <w:pPr>
        <w:pStyle w:val="ListParagraph"/>
        <w:spacing w:line="480" w:lineRule="auto"/>
        <w:ind w:left="1800"/>
        <w:jc w:val="both"/>
        <w:rPr>
          <w:sz w:val="8"/>
        </w:rPr>
      </w:pPr>
    </w:p>
    <w:p w:rsidR="00934BD6" w:rsidRPr="00DD231C" w:rsidRDefault="00934BD6" w:rsidP="00C37F63">
      <w:pPr>
        <w:pStyle w:val="ListParagraph"/>
        <w:numPr>
          <w:ilvl w:val="0"/>
          <w:numId w:val="19"/>
        </w:numPr>
        <w:spacing w:after="0" w:line="480" w:lineRule="auto"/>
        <w:ind w:hanging="630"/>
        <w:jc w:val="both"/>
        <w:rPr>
          <w:u w:val="single"/>
        </w:rPr>
      </w:pPr>
      <w:r w:rsidRPr="00DD231C">
        <w:rPr>
          <w:u w:val="single"/>
        </w:rPr>
        <w:t>Service provided after change:-</w:t>
      </w:r>
    </w:p>
    <w:p w:rsidR="00934BD6" w:rsidRPr="00DD231C" w:rsidRDefault="00934BD6" w:rsidP="00C37F63">
      <w:pPr>
        <w:pStyle w:val="ListParagraph"/>
        <w:numPr>
          <w:ilvl w:val="0"/>
          <w:numId w:val="21"/>
        </w:numPr>
        <w:spacing w:after="0" w:line="480" w:lineRule="auto"/>
        <w:ind w:left="1800"/>
        <w:jc w:val="both"/>
        <w:rPr>
          <w:b/>
        </w:rPr>
      </w:pPr>
      <w:r w:rsidRPr="00DD231C">
        <w:rPr>
          <w:b/>
        </w:rPr>
        <w:t>Invoice before change but payment received after change:-</w:t>
      </w:r>
      <w:r w:rsidRPr="00DD231C">
        <w:t xml:space="preserve"> </w:t>
      </w:r>
    </w:p>
    <w:p w:rsidR="00934BD6" w:rsidRPr="00DD231C" w:rsidRDefault="00934BD6" w:rsidP="00934BD6">
      <w:pPr>
        <w:pStyle w:val="ListParagraph"/>
        <w:spacing w:line="480" w:lineRule="auto"/>
        <w:ind w:left="1800"/>
        <w:jc w:val="both"/>
      </w:pPr>
      <w:proofErr w:type="gramStart"/>
      <w:r w:rsidRPr="00DD231C">
        <w:t>Date of Payment.</w:t>
      </w:r>
      <w:proofErr w:type="gramEnd"/>
    </w:p>
    <w:p w:rsidR="00934BD6" w:rsidRPr="00DD231C" w:rsidRDefault="00934BD6" w:rsidP="00C37F63">
      <w:pPr>
        <w:pStyle w:val="ListParagraph"/>
        <w:numPr>
          <w:ilvl w:val="0"/>
          <w:numId w:val="21"/>
        </w:numPr>
        <w:spacing w:after="0" w:line="480" w:lineRule="auto"/>
        <w:ind w:left="1800"/>
        <w:jc w:val="both"/>
        <w:rPr>
          <w:b/>
        </w:rPr>
      </w:pPr>
      <w:r w:rsidRPr="00DD231C">
        <w:rPr>
          <w:b/>
        </w:rPr>
        <w:t xml:space="preserve">Before change invoice issued and payment received:- </w:t>
      </w:r>
    </w:p>
    <w:p w:rsidR="00934BD6" w:rsidRPr="00DD231C" w:rsidRDefault="00934BD6" w:rsidP="00934BD6">
      <w:pPr>
        <w:pStyle w:val="ListParagraph"/>
        <w:spacing w:line="480" w:lineRule="auto"/>
        <w:ind w:left="1800"/>
        <w:jc w:val="both"/>
        <w:rPr>
          <w:b/>
        </w:rPr>
      </w:pPr>
      <w:r w:rsidRPr="00DD231C">
        <w:t>Date of invoice or payment whichever is earlier.</w:t>
      </w:r>
    </w:p>
    <w:p w:rsidR="00934BD6" w:rsidRPr="00DD231C" w:rsidRDefault="00934BD6" w:rsidP="00C37F63">
      <w:pPr>
        <w:pStyle w:val="ListParagraph"/>
        <w:numPr>
          <w:ilvl w:val="0"/>
          <w:numId w:val="21"/>
        </w:numPr>
        <w:spacing w:after="0" w:line="480" w:lineRule="auto"/>
        <w:ind w:left="1800"/>
        <w:jc w:val="both"/>
        <w:rPr>
          <w:b/>
        </w:rPr>
      </w:pPr>
      <w:r w:rsidRPr="00DD231C">
        <w:rPr>
          <w:b/>
        </w:rPr>
        <w:t>Payment received before change but invoice after change:-</w:t>
      </w:r>
    </w:p>
    <w:p w:rsidR="00934BD6" w:rsidRPr="00DD231C" w:rsidRDefault="00934BD6" w:rsidP="00934BD6">
      <w:pPr>
        <w:pStyle w:val="ListParagraph"/>
        <w:spacing w:line="480" w:lineRule="auto"/>
        <w:ind w:left="1800"/>
        <w:jc w:val="both"/>
      </w:pPr>
      <w:r w:rsidRPr="00DD231C">
        <w:t>Date of invoice.</w:t>
      </w:r>
    </w:p>
    <w:p w:rsidR="00934BD6" w:rsidRPr="00DD231C" w:rsidRDefault="00934BD6" w:rsidP="00934BD6">
      <w:pPr>
        <w:pStyle w:val="ListParagraph"/>
        <w:spacing w:line="360" w:lineRule="auto"/>
        <w:ind w:left="1800"/>
        <w:jc w:val="both"/>
        <w:rPr>
          <w:b/>
          <w:sz w:val="4"/>
        </w:rPr>
      </w:pPr>
    </w:p>
    <w:p w:rsidR="00934BD6" w:rsidRPr="00DD231C" w:rsidRDefault="00934BD6" w:rsidP="00934BD6">
      <w:pPr>
        <w:pStyle w:val="ListParagraph"/>
        <w:spacing w:line="360" w:lineRule="auto"/>
        <w:ind w:left="360"/>
        <w:jc w:val="both"/>
        <w:rPr>
          <w:b/>
        </w:rPr>
      </w:pPr>
    </w:p>
    <w:p w:rsidR="00934BD6" w:rsidRPr="00DD231C" w:rsidRDefault="00934BD6" w:rsidP="00C37F63">
      <w:pPr>
        <w:pStyle w:val="ListParagraph"/>
        <w:numPr>
          <w:ilvl w:val="0"/>
          <w:numId w:val="16"/>
        </w:numPr>
        <w:spacing w:after="0" w:line="360" w:lineRule="auto"/>
        <w:ind w:left="360"/>
        <w:jc w:val="both"/>
        <w:rPr>
          <w:b/>
        </w:rPr>
      </w:pPr>
      <w:r w:rsidRPr="00DD231C">
        <w:rPr>
          <w:b/>
          <w:u w:val="double"/>
        </w:rPr>
        <w:t>New Service</w:t>
      </w:r>
      <w:r w:rsidRPr="00DD231C">
        <w:t>:- A service is taxed for the first time then:-</w:t>
      </w:r>
    </w:p>
    <w:p w:rsidR="00934BD6" w:rsidRPr="00DD231C" w:rsidRDefault="00934BD6" w:rsidP="00C37F63">
      <w:pPr>
        <w:pStyle w:val="ListParagraph"/>
        <w:numPr>
          <w:ilvl w:val="0"/>
          <w:numId w:val="17"/>
        </w:numPr>
        <w:spacing w:after="0" w:line="360" w:lineRule="auto"/>
        <w:jc w:val="both"/>
        <w:rPr>
          <w:b/>
        </w:rPr>
      </w:pPr>
      <w:r w:rsidRPr="00DD231C">
        <w:rPr>
          <w:b/>
        </w:rPr>
        <w:t>Before becoming taxable invoice issued and payment received</w:t>
      </w:r>
    </w:p>
    <w:p w:rsidR="00934BD6" w:rsidRPr="00DD231C" w:rsidRDefault="00934BD6" w:rsidP="00934BD6">
      <w:pPr>
        <w:pStyle w:val="ListParagraph"/>
        <w:spacing w:line="360" w:lineRule="auto"/>
        <w:ind w:left="1080" w:firstLine="360"/>
        <w:jc w:val="both"/>
      </w:pPr>
      <w:r w:rsidRPr="00DD231C">
        <w:t>No Tax payable.</w:t>
      </w:r>
    </w:p>
    <w:p w:rsidR="00934BD6" w:rsidRPr="00DD231C" w:rsidRDefault="00934BD6" w:rsidP="00C37F63">
      <w:pPr>
        <w:pStyle w:val="ListParagraph"/>
        <w:numPr>
          <w:ilvl w:val="0"/>
          <w:numId w:val="17"/>
        </w:numPr>
        <w:spacing w:after="0" w:line="360" w:lineRule="auto"/>
        <w:jc w:val="both"/>
        <w:rPr>
          <w:b/>
        </w:rPr>
      </w:pPr>
      <w:r w:rsidRPr="00DD231C">
        <w:rPr>
          <w:b/>
        </w:rPr>
        <w:t>Payment received before tax and invoice issued in 14 days ( as per rule 4A of STR)</w:t>
      </w:r>
    </w:p>
    <w:p w:rsidR="00934BD6" w:rsidRPr="00DD231C" w:rsidRDefault="00934BD6" w:rsidP="00934BD6">
      <w:pPr>
        <w:pStyle w:val="ListParagraph"/>
        <w:spacing w:line="360" w:lineRule="auto"/>
        <w:ind w:left="1080" w:firstLine="360"/>
        <w:jc w:val="both"/>
      </w:pPr>
      <w:r w:rsidRPr="00DD231C">
        <w:lastRenderedPageBreak/>
        <w:t>No Tax payable.</w:t>
      </w:r>
    </w:p>
    <w:p w:rsidR="00934BD6" w:rsidRPr="00DD231C" w:rsidRDefault="00934BD6" w:rsidP="00934BD6">
      <w:pPr>
        <w:pStyle w:val="ListParagraph"/>
        <w:spacing w:line="360" w:lineRule="auto"/>
        <w:ind w:left="1080" w:firstLine="360"/>
        <w:jc w:val="both"/>
        <w:rPr>
          <w:b/>
          <w:sz w:val="4"/>
        </w:rPr>
      </w:pPr>
    </w:p>
    <w:p w:rsidR="00934BD6" w:rsidRPr="00DD231C" w:rsidRDefault="00934BD6" w:rsidP="00934BD6">
      <w:pPr>
        <w:pStyle w:val="ListParagraph"/>
        <w:spacing w:line="360" w:lineRule="auto"/>
        <w:ind w:left="360"/>
        <w:jc w:val="both"/>
      </w:pPr>
    </w:p>
    <w:p w:rsidR="00934BD6" w:rsidRPr="00DD231C" w:rsidRDefault="00934BD6" w:rsidP="00934BD6">
      <w:pPr>
        <w:pStyle w:val="ListParagraph"/>
        <w:spacing w:line="360" w:lineRule="auto"/>
        <w:ind w:left="360"/>
        <w:jc w:val="both"/>
      </w:pPr>
      <w:r w:rsidRPr="00DD231C">
        <w:rPr>
          <w:noProof/>
        </w:rPr>
        <w:drawing>
          <wp:inline distT="0" distB="0" distL="0" distR="0">
            <wp:extent cx="5973621" cy="2208179"/>
            <wp:effectExtent l="0" t="0" r="8079"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081649" cy="6499086"/>
                      <a:chOff x="62351" y="54114"/>
                      <a:chExt cx="9081649" cy="6499086"/>
                    </a:xfrm>
                  </a:grpSpPr>
                  <a:sp>
                    <a:nvSpPr>
                      <a:cNvPr id="4" name="TextBox 3"/>
                      <a:cNvSpPr txBox="1"/>
                    </a:nvSpPr>
                    <a:spPr>
                      <a:xfrm>
                        <a:off x="2265204" y="54114"/>
                        <a:ext cx="5278596" cy="707886"/>
                      </a:xfrm>
                      <a:prstGeom prst="rect">
                        <a:avLst/>
                      </a:prstGeom>
                      <a:solidFill>
                        <a:schemeClr val="bg1">
                          <a:lumMod val="95000"/>
                        </a:schemeClr>
                      </a:solidFill>
                      <a:ln>
                        <a:solidFill>
                          <a:schemeClr val="tx1"/>
                        </a:solidFill>
                      </a:ln>
                    </a:spPr>
                    <a:txSp>
                      <a:txBody>
                        <a:bodyPr wrap="square" rtlCol="0">
                          <a:sp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4000" b="1" dirty="0" smtClean="0">
                              <a:solidFill>
                                <a:schemeClr val="tx1">
                                  <a:lumMod val="95000"/>
                                  <a:lumOff val="5000"/>
                                </a:schemeClr>
                              </a:solidFill>
                              <a:latin typeface="Agency FB" pitchFamily="34" charset="0"/>
                            </a:rPr>
                            <a:t>Change in Rate of Tax</a:t>
                          </a:r>
                          <a:endParaRPr lang="en-US" sz="3200" b="1" dirty="0">
                            <a:solidFill>
                              <a:schemeClr val="tx1">
                                <a:lumMod val="95000"/>
                                <a:lumOff val="5000"/>
                              </a:schemeClr>
                            </a:solidFill>
                            <a:latin typeface="Agency FB" pitchFamily="34" charset="0"/>
                          </a:endParaRPr>
                        </a:p>
                      </a:txBody>
                      <a:useSpRect/>
                    </a:txSp>
                    <a:style>
                      <a:lnRef idx="1">
                        <a:schemeClr val="accent1"/>
                      </a:lnRef>
                      <a:fillRef idx="3">
                        <a:schemeClr val="accent1"/>
                      </a:fillRef>
                      <a:effectRef idx="2">
                        <a:schemeClr val="accent1"/>
                      </a:effectRef>
                      <a:fontRef idx="minor">
                        <a:schemeClr val="lt1"/>
                      </a:fontRef>
                    </a:style>
                  </a:sp>
                  <a:sp>
                    <a:nvSpPr>
                      <a:cNvPr id="5" name="Rounded Rectangle 4"/>
                      <a:cNvSpPr/>
                    </a:nvSpPr>
                    <a:spPr>
                      <a:xfrm>
                        <a:off x="2971800" y="914400"/>
                        <a:ext cx="3733800" cy="533400"/>
                      </a:xfrm>
                      <a:prstGeom prst="roundRect">
                        <a:avLst/>
                      </a:prstGeom>
                      <a:solidFill>
                        <a:schemeClr val="bg1">
                          <a:lumMod val="95000"/>
                        </a:schemeClr>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800" b="1" dirty="0" smtClean="0">
                              <a:solidFill>
                                <a:schemeClr val="tx1">
                                  <a:lumMod val="95000"/>
                                  <a:lumOff val="5000"/>
                                </a:schemeClr>
                              </a:solidFill>
                            </a:rPr>
                            <a:t>Service Provided</a:t>
                          </a:r>
                          <a:endParaRPr lang="en-US" b="1" dirty="0">
                            <a:solidFill>
                              <a:schemeClr val="tx1">
                                <a:lumMod val="95000"/>
                                <a:lumOff val="5000"/>
                              </a:schemeClr>
                            </a:solidFill>
                          </a:endParaRPr>
                        </a:p>
                      </a:txBody>
                      <a:useSpRect/>
                    </a:txSp>
                    <a:style>
                      <a:lnRef idx="3">
                        <a:schemeClr val="lt1"/>
                      </a:lnRef>
                      <a:fillRef idx="1">
                        <a:schemeClr val="dk1"/>
                      </a:fillRef>
                      <a:effectRef idx="1">
                        <a:schemeClr val="dk1"/>
                      </a:effectRef>
                      <a:fontRef idx="minor">
                        <a:schemeClr val="lt1"/>
                      </a:fontRef>
                    </a:style>
                  </a:sp>
                  <a:sp>
                    <a:nvSpPr>
                      <a:cNvPr id="6" name="Down Arrow 5"/>
                      <a:cNvSpPr/>
                    </a:nvSpPr>
                    <a:spPr>
                      <a:xfrm>
                        <a:off x="4620485" y="1447800"/>
                        <a:ext cx="152400" cy="304800"/>
                      </a:xfrm>
                      <a:prstGeom prst="downArrow">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lumMod val="95000"/>
                                <a:lumOff val="5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 name="Straight Connector 8"/>
                      <a:cNvCxnSpPr/>
                    </a:nvCxnSpPr>
                    <a:spPr>
                      <a:xfrm>
                        <a:off x="1524000" y="1752600"/>
                        <a:ext cx="6553200" cy="1588"/>
                      </a:xfrm>
                      <a:prstGeom prst="line">
                        <a:avLst/>
                      </a:prstGeom>
                      <a:ln>
                        <a:solidFill>
                          <a:schemeClr val="tx1"/>
                        </a:solidFill>
                      </a:ln>
                    </a:spPr>
                    <a:style>
                      <a:lnRef idx="3">
                        <a:schemeClr val="dk1"/>
                      </a:lnRef>
                      <a:fillRef idx="0">
                        <a:schemeClr val="dk1"/>
                      </a:fillRef>
                      <a:effectRef idx="2">
                        <a:schemeClr val="dk1"/>
                      </a:effectRef>
                      <a:fontRef idx="minor">
                        <a:schemeClr val="tx1"/>
                      </a:fontRef>
                    </a:style>
                  </a:cxnSp>
                  <a:sp>
                    <a:nvSpPr>
                      <a:cNvPr id="10" name="Down Arrow 9"/>
                      <a:cNvSpPr/>
                    </a:nvSpPr>
                    <a:spPr>
                      <a:xfrm>
                        <a:off x="1489365" y="1752600"/>
                        <a:ext cx="152400" cy="304800"/>
                      </a:xfrm>
                      <a:prstGeom prst="downArrow">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lumMod val="95000"/>
                                <a:lumOff val="5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Down Arrow 10"/>
                      <a:cNvSpPr/>
                    </a:nvSpPr>
                    <a:spPr>
                      <a:xfrm>
                        <a:off x="8001000" y="1752600"/>
                        <a:ext cx="152400" cy="304800"/>
                      </a:xfrm>
                      <a:prstGeom prst="downArrow">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lumMod val="95000"/>
                                <a:lumOff val="5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TextBox 11"/>
                      <a:cNvSpPr txBox="1"/>
                    </a:nvSpPr>
                    <a:spPr>
                      <a:xfrm>
                        <a:off x="140786" y="2161305"/>
                        <a:ext cx="3731559" cy="646331"/>
                      </a:xfrm>
                      <a:prstGeom prst="rect">
                        <a:avLst/>
                      </a:prstGeom>
                      <a:solidFill>
                        <a:schemeClr val="bg1">
                          <a:lumMod val="95000"/>
                        </a:schemeClr>
                      </a:solidFill>
                      <a:ln>
                        <a:solidFill>
                          <a:schemeClr val="tx1"/>
                        </a:solidFill>
                      </a:ln>
                    </a:spPr>
                    <a:txSp>
                      <a:txBody>
                        <a:bodyPr wrap="square" rtlCol="0">
                          <a:sp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r>
                            <a:rPr lang="en-US" sz="3600" b="1" dirty="0" smtClean="0">
                              <a:solidFill>
                                <a:schemeClr val="tx1">
                                  <a:lumMod val="95000"/>
                                  <a:lumOff val="5000"/>
                                </a:schemeClr>
                              </a:solidFill>
                            </a:rPr>
                            <a:t>Before Change</a:t>
                          </a:r>
                          <a:endParaRPr lang="en-US" sz="3600" b="1" dirty="0">
                            <a:solidFill>
                              <a:schemeClr val="tx1">
                                <a:lumMod val="95000"/>
                                <a:lumOff val="5000"/>
                              </a:schemeClr>
                            </a:solidFill>
                          </a:endParaRPr>
                        </a:p>
                      </a:txBody>
                      <a:useSpRect/>
                    </a:txSp>
                    <a:style>
                      <a:lnRef idx="3">
                        <a:schemeClr val="lt1"/>
                      </a:lnRef>
                      <a:fillRef idx="1">
                        <a:schemeClr val="accent5"/>
                      </a:fillRef>
                      <a:effectRef idx="1">
                        <a:schemeClr val="accent5"/>
                      </a:effectRef>
                      <a:fontRef idx="minor">
                        <a:schemeClr val="lt1"/>
                      </a:fontRef>
                    </a:style>
                  </a:sp>
                  <a:sp>
                    <a:nvSpPr>
                      <a:cNvPr id="13" name="TextBox 12"/>
                      <a:cNvSpPr txBox="1"/>
                    </a:nvSpPr>
                    <a:spPr>
                      <a:xfrm>
                        <a:off x="5839691" y="2173069"/>
                        <a:ext cx="3276599" cy="646331"/>
                      </a:xfrm>
                      <a:prstGeom prst="rect">
                        <a:avLst/>
                      </a:prstGeom>
                      <a:solidFill>
                        <a:schemeClr val="bg1">
                          <a:lumMod val="95000"/>
                        </a:schemeClr>
                      </a:solidFill>
                      <a:ln>
                        <a:solidFill>
                          <a:schemeClr val="tx1"/>
                        </a:solidFill>
                      </a:ln>
                    </a:spPr>
                    <a:txSp>
                      <a:txBody>
                        <a:bodyPr wrap="square" rtlCol="0">
                          <a:sp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3600" b="1" dirty="0" smtClean="0">
                              <a:solidFill>
                                <a:schemeClr val="tx1">
                                  <a:lumMod val="95000"/>
                                  <a:lumOff val="5000"/>
                                </a:schemeClr>
                              </a:solidFill>
                            </a:rPr>
                            <a:t>After Change</a:t>
                          </a:r>
                          <a:endParaRPr lang="en-US" sz="3600" b="1" dirty="0">
                            <a:solidFill>
                              <a:schemeClr val="tx1">
                                <a:lumMod val="95000"/>
                                <a:lumOff val="5000"/>
                              </a:schemeClr>
                            </a:solidFill>
                          </a:endParaRPr>
                        </a:p>
                      </a:txBody>
                      <a:useSpRect/>
                    </a:txSp>
                    <a:style>
                      <a:lnRef idx="3">
                        <a:schemeClr val="lt1"/>
                      </a:lnRef>
                      <a:fillRef idx="1">
                        <a:schemeClr val="accent5"/>
                      </a:fillRef>
                      <a:effectRef idx="1">
                        <a:schemeClr val="accent5"/>
                      </a:effectRef>
                      <a:fontRef idx="minor">
                        <a:schemeClr val="lt1"/>
                      </a:fontRef>
                    </a:style>
                  </a:sp>
                  <a:sp>
                    <a:nvSpPr>
                      <a:cNvPr id="14" name="TextBox 13"/>
                      <a:cNvSpPr txBox="1"/>
                    </a:nvSpPr>
                    <a:spPr>
                      <a:xfrm>
                        <a:off x="5673439" y="3733800"/>
                        <a:ext cx="3429001" cy="954107"/>
                      </a:xfrm>
                      <a:prstGeom prst="rect">
                        <a:avLst/>
                      </a:prstGeom>
                      <a:solidFill>
                        <a:schemeClr val="bg1">
                          <a:lumMod val="95000"/>
                        </a:schemeClr>
                      </a:solidFill>
                      <a:ln>
                        <a:solidFill>
                          <a:schemeClr val="tx1"/>
                        </a:solidFill>
                      </a:ln>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2800" b="1" dirty="0" smtClean="0">
                              <a:solidFill>
                                <a:schemeClr val="tx1">
                                  <a:lumMod val="95000"/>
                                  <a:lumOff val="5000"/>
                                </a:schemeClr>
                              </a:solidFill>
                            </a:rPr>
                            <a:t>Anything after</a:t>
                          </a:r>
                        </a:p>
                        <a:p>
                          <a:pPr algn="ctr"/>
                          <a:r>
                            <a:rPr lang="en-US" sz="2800" b="1" dirty="0" smtClean="0">
                              <a:solidFill>
                                <a:schemeClr val="tx1">
                                  <a:lumMod val="95000"/>
                                  <a:lumOff val="5000"/>
                                </a:schemeClr>
                              </a:solidFill>
                            </a:rPr>
                            <a:t> (Invoice/Receipt)</a:t>
                          </a:r>
                          <a:endParaRPr lang="en-US" sz="3600" b="1" dirty="0">
                            <a:solidFill>
                              <a:schemeClr val="tx1">
                                <a:lumMod val="95000"/>
                                <a:lumOff val="5000"/>
                              </a:schemeClr>
                            </a:solidFill>
                          </a:endParaRPr>
                        </a:p>
                      </a:txBody>
                      <a:useSpRect/>
                    </a:txSp>
                    <a:style>
                      <a:lnRef idx="2">
                        <a:schemeClr val="accent1"/>
                      </a:lnRef>
                      <a:fillRef idx="1003">
                        <a:schemeClr val="lt1"/>
                      </a:fillRef>
                      <a:effectRef idx="0">
                        <a:schemeClr val="accent1"/>
                      </a:effectRef>
                      <a:fontRef idx="minor">
                        <a:schemeClr val="dk1"/>
                      </a:fontRef>
                    </a:style>
                  </a:sp>
                  <a:sp>
                    <a:nvSpPr>
                      <a:cNvPr id="15" name="TextBox 14"/>
                      <a:cNvSpPr txBox="1"/>
                    </a:nvSpPr>
                    <a:spPr>
                      <a:xfrm>
                        <a:off x="76200" y="3810000"/>
                        <a:ext cx="3505200" cy="954107"/>
                      </a:xfrm>
                      <a:prstGeom prst="rect">
                        <a:avLst/>
                      </a:prstGeom>
                      <a:solidFill>
                        <a:schemeClr val="bg1">
                          <a:lumMod val="95000"/>
                        </a:schemeClr>
                      </a:solidFill>
                      <a:ln>
                        <a:solidFill>
                          <a:schemeClr val="tx1"/>
                        </a:solidFill>
                      </a:ln>
                    </a:spPr>
                    <a:txSp>
                      <a:txBody>
                        <a:bodyPr wrap="square" rtlCol="0">
                          <a:spAutoFit/>
                        </a:bodyP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2800" b="1" dirty="0" smtClean="0">
                              <a:solidFill>
                                <a:schemeClr val="tx1">
                                  <a:lumMod val="95000"/>
                                  <a:lumOff val="5000"/>
                                </a:schemeClr>
                              </a:solidFill>
                            </a:rPr>
                            <a:t>Anything before </a:t>
                          </a:r>
                        </a:p>
                        <a:p>
                          <a:pPr algn="ctr"/>
                          <a:r>
                            <a:rPr lang="en-US" sz="2800" b="1" dirty="0" smtClean="0">
                              <a:solidFill>
                                <a:schemeClr val="tx1">
                                  <a:lumMod val="95000"/>
                                  <a:lumOff val="5000"/>
                                </a:schemeClr>
                              </a:solidFill>
                            </a:rPr>
                            <a:t>(Invoice /Receipt)</a:t>
                          </a:r>
                          <a:endParaRPr lang="en-US" sz="3600" b="1" dirty="0">
                            <a:solidFill>
                              <a:schemeClr val="tx1">
                                <a:lumMod val="95000"/>
                                <a:lumOff val="5000"/>
                              </a:schemeClr>
                            </a:solidFill>
                          </a:endParaRPr>
                        </a:p>
                      </a:txBody>
                      <a:useSpRect/>
                    </a:txSp>
                    <a:style>
                      <a:lnRef idx="2">
                        <a:schemeClr val="accent1"/>
                      </a:lnRef>
                      <a:fillRef idx="1003">
                        <a:schemeClr val="lt1"/>
                      </a:fillRef>
                      <a:effectRef idx="0">
                        <a:schemeClr val="accent1"/>
                      </a:effectRef>
                      <a:fontRef idx="minor">
                        <a:schemeClr val="dk1"/>
                      </a:fontRef>
                    </a:style>
                  </a:sp>
                  <a:sp>
                    <a:nvSpPr>
                      <a:cNvPr id="16" name="Rectangle 15"/>
                      <a:cNvSpPr/>
                    </a:nvSpPr>
                    <a:spPr>
                      <a:xfrm>
                        <a:off x="5105400" y="5968425"/>
                        <a:ext cx="4038600" cy="584775"/>
                      </a:xfrm>
                      <a:prstGeom prst="rect">
                        <a:avLst/>
                      </a:prstGeom>
                      <a:solidFill>
                        <a:schemeClr val="bg1">
                          <a:lumMod val="95000"/>
                        </a:schemeClr>
                      </a:solidFill>
                      <a:ln>
                        <a:solidFill>
                          <a:schemeClr val="tx1"/>
                        </a:solidFill>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solidFill>
                                <a:schemeClr val="tx1">
                                  <a:lumMod val="95000"/>
                                  <a:lumOff val="5000"/>
                                </a:schemeClr>
                              </a:solidFill>
                            </a:rPr>
                            <a:t>   Rate </a:t>
                          </a:r>
                          <a:r>
                            <a:rPr lang="en-US" sz="3200" b="1" dirty="0" smtClean="0">
                              <a:solidFill>
                                <a:schemeClr val="tx1">
                                  <a:lumMod val="95000"/>
                                  <a:lumOff val="5000"/>
                                </a:schemeClr>
                              </a:solidFill>
                            </a:rPr>
                            <a:t>of  after change</a:t>
                          </a:r>
                          <a:endParaRPr lang="en-US" sz="3600" b="1" dirty="0">
                            <a:solidFill>
                              <a:schemeClr val="tx1">
                                <a:lumMod val="95000"/>
                                <a:lumOff val="5000"/>
                              </a:schemeClr>
                            </a:solidFill>
                          </a:endParaRPr>
                        </a:p>
                      </a:txBody>
                      <a:useSpRect/>
                    </a:txSp>
                  </a:sp>
                  <a:sp>
                    <a:nvSpPr>
                      <a:cNvPr id="18" name="Rectangle 17"/>
                      <a:cNvSpPr/>
                    </a:nvSpPr>
                    <a:spPr>
                      <a:xfrm>
                        <a:off x="62351" y="5968425"/>
                        <a:ext cx="4343400" cy="584775"/>
                      </a:xfrm>
                      <a:prstGeom prst="rect">
                        <a:avLst/>
                      </a:prstGeom>
                      <a:solidFill>
                        <a:schemeClr val="bg1">
                          <a:lumMod val="95000"/>
                        </a:schemeClr>
                      </a:solidFill>
                      <a:ln>
                        <a:solidFill>
                          <a:schemeClr val="tx1"/>
                        </a:solidFill>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solidFill>
                                <a:schemeClr val="tx1">
                                  <a:lumMod val="95000"/>
                                  <a:lumOff val="5000"/>
                                </a:schemeClr>
                              </a:solidFill>
                            </a:rPr>
                            <a:t>Rate of  before change</a:t>
                          </a:r>
                          <a:endParaRPr lang="en-US" sz="3600" b="1" dirty="0">
                            <a:solidFill>
                              <a:schemeClr val="tx1">
                                <a:lumMod val="95000"/>
                                <a:lumOff val="5000"/>
                              </a:schemeClr>
                            </a:solidFill>
                          </a:endParaRPr>
                        </a:p>
                      </a:txBody>
                      <a:useSpRect/>
                    </a:txSp>
                  </a:sp>
                  <a:sp>
                    <a:nvSpPr>
                      <a:cNvPr id="17" name="Down Arrow 16"/>
                      <a:cNvSpPr/>
                    </a:nvSpPr>
                    <a:spPr>
                      <a:xfrm>
                        <a:off x="1489365" y="4876800"/>
                        <a:ext cx="187035" cy="838200"/>
                      </a:xfrm>
                      <a:prstGeom prst="downArrow">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lumMod val="95000"/>
                                <a:lumOff val="5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Down Arrow 18"/>
                      <a:cNvSpPr/>
                    </a:nvSpPr>
                    <a:spPr>
                      <a:xfrm>
                        <a:off x="7966365" y="4876800"/>
                        <a:ext cx="187035" cy="838200"/>
                      </a:xfrm>
                      <a:prstGeom prst="downArrow">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lumMod val="95000"/>
                                <a:lumOff val="5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Down Arrow 20"/>
                      <a:cNvSpPr/>
                    </a:nvSpPr>
                    <a:spPr>
                      <a:xfrm>
                        <a:off x="1447800" y="2819400"/>
                        <a:ext cx="187035" cy="838200"/>
                      </a:xfrm>
                      <a:prstGeom prst="downArrow">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lumMod val="95000"/>
                                <a:lumOff val="5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Down Arrow 21"/>
                      <a:cNvSpPr/>
                    </a:nvSpPr>
                    <a:spPr>
                      <a:xfrm>
                        <a:off x="7966365" y="2819400"/>
                        <a:ext cx="187035" cy="838200"/>
                      </a:xfrm>
                      <a:prstGeom prst="downArrow">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lumMod val="95000"/>
                                <a:lumOff val="5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934BD6" w:rsidRPr="00DD231C" w:rsidRDefault="00934BD6" w:rsidP="00934BD6">
      <w:pPr>
        <w:pStyle w:val="ListParagraph"/>
        <w:spacing w:line="360" w:lineRule="auto"/>
        <w:ind w:left="360"/>
        <w:jc w:val="both"/>
      </w:pPr>
    </w:p>
    <w:p w:rsidR="00934BD6" w:rsidRPr="00DD231C" w:rsidRDefault="00934BD6" w:rsidP="00C37F63">
      <w:pPr>
        <w:pStyle w:val="ListParagraph"/>
        <w:numPr>
          <w:ilvl w:val="0"/>
          <w:numId w:val="16"/>
        </w:numPr>
        <w:spacing w:after="0" w:line="360" w:lineRule="auto"/>
        <w:ind w:left="360"/>
        <w:jc w:val="both"/>
      </w:pPr>
      <w:r w:rsidRPr="00DD231C">
        <w:rPr>
          <w:b/>
          <w:u w:val="double"/>
        </w:rPr>
        <w:t xml:space="preserve">Continuous Supply of </w:t>
      </w:r>
      <w:proofErr w:type="gramStart"/>
      <w:r w:rsidRPr="00DD231C">
        <w:rPr>
          <w:b/>
          <w:u w:val="double"/>
        </w:rPr>
        <w:t>Service</w:t>
      </w:r>
      <w:r w:rsidRPr="00DD231C">
        <w:t>(</w:t>
      </w:r>
      <w:proofErr w:type="gramEnd"/>
      <w:r w:rsidRPr="00DD231C">
        <w:t xml:space="preserve">service provided for more than 3 months or any service specified by CG.) </w:t>
      </w:r>
    </w:p>
    <w:p w:rsidR="00934BD6" w:rsidRDefault="00934BD6" w:rsidP="00934BD6">
      <w:pPr>
        <w:pStyle w:val="ListParagraph"/>
        <w:spacing w:line="360" w:lineRule="auto"/>
        <w:ind w:left="360"/>
        <w:jc w:val="both"/>
      </w:pPr>
    </w:p>
    <w:p w:rsidR="00934BD6" w:rsidRPr="00DD231C" w:rsidRDefault="00934BD6" w:rsidP="00934BD6">
      <w:pPr>
        <w:pStyle w:val="ListParagraph"/>
        <w:spacing w:line="360" w:lineRule="auto"/>
        <w:ind w:left="360"/>
        <w:jc w:val="both"/>
      </w:pPr>
      <w:proofErr w:type="gramStart"/>
      <w:r w:rsidRPr="00DD231C">
        <w:t>Same as in Rule 3.</w:t>
      </w:r>
      <w:proofErr w:type="gramEnd"/>
      <w:r w:rsidRPr="00DD231C">
        <w:t xml:space="preserve">  </w:t>
      </w:r>
    </w:p>
    <w:p w:rsidR="00934BD6" w:rsidRPr="00DD231C" w:rsidRDefault="00934BD6" w:rsidP="00934BD6">
      <w:pPr>
        <w:pStyle w:val="ListParagraph"/>
        <w:spacing w:line="360" w:lineRule="auto"/>
        <w:jc w:val="both"/>
      </w:pPr>
      <w:r w:rsidRPr="00DD231C">
        <w:t xml:space="preserve">If contract requires receiver to make payment to the provider on the completion of an event periodically, </w:t>
      </w:r>
      <w:r w:rsidRPr="00DD231C">
        <w:rPr>
          <w:i/>
          <w:sz w:val="26"/>
          <w:u w:val="single"/>
        </w:rPr>
        <w:t>the date of completion of each such event specified in the contract</w:t>
      </w:r>
      <w:r w:rsidRPr="00DD231C">
        <w:rPr>
          <w:sz w:val="26"/>
        </w:rPr>
        <w:t xml:space="preserve"> </w:t>
      </w:r>
      <w:r w:rsidRPr="00DD231C">
        <w:t>shall be deemed to be the date of completion of service.</w:t>
      </w:r>
    </w:p>
    <w:p w:rsidR="00934BD6" w:rsidRDefault="00934BD6" w:rsidP="00934BD6">
      <w:pPr>
        <w:pStyle w:val="ListParagraph"/>
        <w:spacing w:line="360" w:lineRule="auto"/>
        <w:ind w:left="360"/>
        <w:jc w:val="both"/>
        <w:rPr>
          <w:b/>
          <w:i/>
          <w:sz w:val="26"/>
          <w:u w:val="single"/>
        </w:rPr>
      </w:pPr>
    </w:p>
    <w:p w:rsidR="00934BD6" w:rsidRPr="00DD231C" w:rsidRDefault="00934BD6" w:rsidP="00934BD6">
      <w:pPr>
        <w:pStyle w:val="ListParagraph"/>
        <w:spacing w:line="360" w:lineRule="auto"/>
        <w:ind w:left="360"/>
        <w:jc w:val="both"/>
        <w:rPr>
          <w:b/>
          <w:i/>
          <w:sz w:val="26"/>
          <w:u w:val="single"/>
        </w:rPr>
      </w:pPr>
    </w:p>
    <w:p w:rsidR="00934BD6" w:rsidRPr="00DD231C" w:rsidRDefault="00934BD6" w:rsidP="00C37F63">
      <w:pPr>
        <w:pStyle w:val="ListParagraph"/>
        <w:numPr>
          <w:ilvl w:val="0"/>
          <w:numId w:val="16"/>
        </w:numPr>
        <w:spacing w:after="0" w:line="360" w:lineRule="auto"/>
        <w:ind w:hanging="720"/>
        <w:jc w:val="both"/>
        <w:rPr>
          <w:b/>
          <w:u w:val="double"/>
        </w:rPr>
      </w:pPr>
      <w:r w:rsidRPr="00DD231C">
        <w:rPr>
          <w:b/>
          <w:u w:val="double"/>
        </w:rPr>
        <w:t>Specified persons</w:t>
      </w:r>
      <w:r w:rsidRPr="00DD231C">
        <w:rPr>
          <w:u w:val="double"/>
        </w:rPr>
        <w:t>:-</w:t>
      </w:r>
    </w:p>
    <w:p w:rsidR="00934BD6" w:rsidRDefault="00934BD6" w:rsidP="00934BD6">
      <w:pPr>
        <w:pStyle w:val="ListParagraph"/>
        <w:spacing w:after="0" w:line="360" w:lineRule="auto"/>
        <w:ind w:left="1440"/>
        <w:jc w:val="both"/>
        <w:rPr>
          <w:sz w:val="24"/>
        </w:rPr>
      </w:pPr>
    </w:p>
    <w:p w:rsidR="00934BD6" w:rsidRPr="00DD231C" w:rsidRDefault="00934BD6" w:rsidP="00C37F63">
      <w:pPr>
        <w:pStyle w:val="ListParagraph"/>
        <w:numPr>
          <w:ilvl w:val="0"/>
          <w:numId w:val="22"/>
        </w:numPr>
        <w:spacing w:after="0" w:line="360" w:lineRule="auto"/>
        <w:jc w:val="both"/>
        <w:rPr>
          <w:sz w:val="24"/>
        </w:rPr>
      </w:pPr>
      <w:r w:rsidRPr="00DD231C">
        <w:rPr>
          <w:sz w:val="24"/>
        </w:rPr>
        <w:t xml:space="preserve">Export of Service (when </w:t>
      </w:r>
      <w:proofErr w:type="spellStart"/>
      <w:r w:rsidRPr="00DD231C">
        <w:rPr>
          <w:sz w:val="24"/>
        </w:rPr>
        <w:t>forex</w:t>
      </w:r>
      <w:proofErr w:type="spellEnd"/>
      <w:r w:rsidRPr="00DD231C">
        <w:rPr>
          <w:sz w:val="24"/>
        </w:rPr>
        <w:t xml:space="preserve"> is not received, it is taxable) </w:t>
      </w:r>
    </w:p>
    <w:p w:rsidR="00934BD6" w:rsidRPr="00DD231C" w:rsidRDefault="00934BD6" w:rsidP="00C37F63">
      <w:pPr>
        <w:pStyle w:val="ListParagraph"/>
        <w:numPr>
          <w:ilvl w:val="0"/>
          <w:numId w:val="22"/>
        </w:numPr>
        <w:spacing w:after="0" w:line="360" w:lineRule="auto"/>
        <w:jc w:val="both"/>
        <w:rPr>
          <w:rFonts w:ascii="Book Antiqua" w:hAnsi="Book Antiqua"/>
          <w:i/>
          <w:szCs w:val="16"/>
        </w:rPr>
      </w:pPr>
      <w:r w:rsidRPr="00DD231C">
        <w:rPr>
          <w:sz w:val="24"/>
        </w:rPr>
        <w:t>Reverse Charge* u/s 68(2)</w:t>
      </w:r>
    </w:p>
    <w:p w:rsidR="00934BD6" w:rsidRPr="0042012F" w:rsidRDefault="00934BD6" w:rsidP="00C37F63">
      <w:pPr>
        <w:pStyle w:val="ListParagraph"/>
        <w:numPr>
          <w:ilvl w:val="0"/>
          <w:numId w:val="22"/>
        </w:numPr>
        <w:spacing w:after="0" w:line="360" w:lineRule="auto"/>
        <w:jc w:val="both"/>
      </w:pPr>
      <w:r w:rsidRPr="00DD231C">
        <w:rPr>
          <w:sz w:val="24"/>
        </w:rPr>
        <w:t xml:space="preserve">Individual or partnership </w:t>
      </w:r>
      <w:r>
        <w:rPr>
          <w:sz w:val="24"/>
        </w:rPr>
        <w:t>firms providing service of :- (</w:t>
      </w:r>
      <w:proofErr w:type="spellStart"/>
      <w:r>
        <w:rPr>
          <w:sz w:val="24"/>
        </w:rPr>
        <w:t>i</w:t>
      </w:r>
      <w:proofErr w:type="spellEnd"/>
      <w:r>
        <w:rPr>
          <w:sz w:val="24"/>
        </w:rPr>
        <w:t xml:space="preserve">) Architect               (ii) Interior decorator </w:t>
      </w:r>
    </w:p>
    <w:p w:rsidR="00934BD6" w:rsidRPr="00DD231C" w:rsidRDefault="00934BD6" w:rsidP="00934BD6">
      <w:pPr>
        <w:pStyle w:val="ListParagraph"/>
        <w:spacing w:after="0" w:line="360" w:lineRule="auto"/>
        <w:ind w:left="1440"/>
        <w:jc w:val="both"/>
      </w:pPr>
      <w:r>
        <w:rPr>
          <w:sz w:val="24"/>
        </w:rPr>
        <w:t>(iii) CA/CS/CWA (</w:t>
      </w:r>
      <w:proofErr w:type="gramStart"/>
      <w:r>
        <w:rPr>
          <w:sz w:val="24"/>
        </w:rPr>
        <w:t>iv</w:t>
      </w:r>
      <w:proofErr w:type="gramEnd"/>
      <w:r w:rsidRPr="00DD231C">
        <w:rPr>
          <w:sz w:val="24"/>
        </w:rPr>
        <w:t>) Scien</w:t>
      </w:r>
      <w:r>
        <w:rPr>
          <w:sz w:val="24"/>
        </w:rPr>
        <w:t>tific &amp; technical consultancy (v) Legal services &amp; (vi</w:t>
      </w:r>
      <w:r w:rsidRPr="00DD231C">
        <w:rPr>
          <w:sz w:val="24"/>
        </w:rPr>
        <w:t xml:space="preserve">) Engineer -added after budget. </w:t>
      </w:r>
      <w:r w:rsidRPr="00DD231C">
        <w:rPr>
          <w:sz w:val="24"/>
        </w:rPr>
        <w:tab/>
      </w:r>
      <w:r w:rsidRPr="00DD231C">
        <w:rPr>
          <w:sz w:val="24"/>
        </w:rPr>
        <w:tab/>
      </w:r>
      <w:r w:rsidRPr="00DD231C">
        <w:rPr>
          <w:sz w:val="24"/>
        </w:rPr>
        <w:tab/>
      </w:r>
      <w:r w:rsidRPr="00DD231C">
        <w:rPr>
          <w:rFonts w:ascii="Book Antiqua" w:hAnsi="Book Antiqua"/>
          <w:i/>
          <w:sz w:val="18"/>
          <w:szCs w:val="16"/>
        </w:rPr>
        <w:t>(</w:t>
      </w:r>
      <w:proofErr w:type="gramStart"/>
      <w:r w:rsidRPr="00DD231C">
        <w:rPr>
          <w:rFonts w:ascii="Book Antiqua" w:hAnsi="Book Antiqua"/>
          <w:i/>
          <w:sz w:val="18"/>
          <w:szCs w:val="16"/>
        </w:rPr>
        <w:t>when</w:t>
      </w:r>
      <w:proofErr w:type="gramEnd"/>
      <w:r w:rsidRPr="00DD231C">
        <w:rPr>
          <w:rFonts w:ascii="Book Antiqua" w:hAnsi="Book Antiqua"/>
          <w:i/>
          <w:sz w:val="18"/>
          <w:szCs w:val="16"/>
        </w:rPr>
        <w:t xml:space="preserve"> receiver despite  provider,  becomes liable to pay service tax)</w:t>
      </w:r>
    </w:p>
    <w:p w:rsidR="00934BD6" w:rsidRPr="00DD231C" w:rsidRDefault="00934BD6" w:rsidP="00934BD6">
      <w:pPr>
        <w:pStyle w:val="ListParagraph"/>
        <w:ind w:left="1440"/>
        <w:jc w:val="both"/>
      </w:pPr>
      <w:proofErr w:type="gramStart"/>
      <w:r w:rsidRPr="00DD231C">
        <w:rPr>
          <w:i/>
          <w:sz w:val="26"/>
          <w:u w:val="single"/>
        </w:rPr>
        <w:t>the</w:t>
      </w:r>
      <w:proofErr w:type="gramEnd"/>
      <w:r w:rsidRPr="00DD231C">
        <w:rPr>
          <w:i/>
          <w:sz w:val="26"/>
          <w:u w:val="single"/>
        </w:rPr>
        <w:t xml:space="preserve"> date on which payment is made</w:t>
      </w:r>
      <w:r w:rsidRPr="00DD231C">
        <w:t>.</w:t>
      </w:r>
    </w:p>
    <w:p w:rsidR="00934BD6" w:rsidRDefault="00934BD6" w:rsidP="00934BD6">
      <w:pPr>
        <w:pStyle w:val="ListParagraph"/>
        <w:ind w:left="1440"/>
        <w:jc w:val="both"/>
      </w:pPr>
    </w:p>
    <w:p w:rsidR="00934BD6" w:rsidRDefault="00934BD6" w:rsidP="00934BD6">
      <w:pPr>
        <w:pStyle w:val="ListParagraph"/>
        <w:ind w:left="1440"/>
        <w:jc w:val="both"/>
      </w:pPr>
    </w:p>
    <w:p w:rsidR="00934BD6" w:rsidRDefault="00934BD6" w:rsidP="00934BD6">
      <w:pPr>
        <w:pStyle w:val="ListParagraph"/>
        <w:ind w:left="1440"/>
        <w:jc w:val="both"/>
      </w:pPr>
    </w:p>
    <w:p w:rsidR="00934BD6" w:rsidRPr="00DD231C" w:rsidRDefault="00934BD6" w:rsidP="00934BD6">
      <w:pPr>
        <w:pStyle w:val="ListParagraph"/>
        <w:ind w:left="1440"/>
        <w:jc w:val="both"/>
      </w:pPr>
      <w:r w:rsidRPr="003B09C2">
        <w:rPr>
          <w:noProof/>
        </w:rPr>
        <w:pict>
          <v:group id="_x0000_s1039" style="position:absolute;left:0;text-align:left;margin-left:52.25pt;margin-top:10.95pt;width:436.1pt;height:161.2pt;z-index:251658240" coordorigin="855,8361" coordsize="7340,2982">
            <v:rect id="_x0000_s1040" style="position:absolute;left:855;top:8361;width:7340;height:2982"/>
            <v:shape id="_x0000_s1041" type="#_x0000_t202" style="position:absolute;left:3868;top:8460;width:2377;height:435;mso-width-relative:margin;mso-height-relative:margin">
              <v:textbox style="mso-next-textbox:#_x0000_s1041">
                <w:txbxContent>
                  <w:p w:rsidR="00934BD6" w:rsidRDefault="00934BD6" w:rsidP="00934BD6">
                    <w:r>
                      <w:t>Cash or Accrual System</w:t>
                    </w:r>
                  </w:p>
                </w:txbxContent>
              </v:textbox>
            </v:shape>
            <v:group id="_x0000_s1042" style="position:absolute;left:3196;top:8895;width:3829;height:544" coordorigin="2403,11394" coordsize="4034,937">
              <v:shapetype id="_x0000_t32" coordsize="21600,21600" o:spt="32" o:oned="t" path="m,l21600,21600e" filled="f">
                <v:path arrowok="t" fillok="f" o:connecttype="none"/>
                <o:lock v:ext="edit" shapetype="t"/>
              </v:shapetype>
              <v:shape id="_x0000_s1043" type="#_x0000_t32" style="position:absolute;left:4435;top:11394;width:0;height:457" o:connectortype="straight"/>
              <v:shape id="_x0000_s1044" type="#_x0000_t32" style="position:absolute;left:2403;top:11863;width:4034;height:0" o:connectortype="straight"/>
              <v:shape id="_x0000_s1045" type="#_x0000_t32" style="position:absolute;left:2403;top:11851;width:0;height:457" o:connectortype="straight"/>
              <v:shape id="_x0000_s1046" type="#_x0000_t32" style="position:absolute;left:6437;top:11874;width:0;height:457" o:connectortype="straight"/>
            </v:group>
            <v:shape id="_x0000_s1047" type="#_x0000_t202" style="position:absolute;left:2266;top:9439;width:1945;height:346;mso-width-relative:margin;mso-height-relative:margin">
              <v:textbox style="mso-next-textbox:#_x0000_s1047">
                <w:txbxContent>
                  <w:p w:rsidR="00934BD6" w:rsidRPr="00AE7627" w:rsidRDefault="00934BD6" w:rsidP="00934BD6">
                    <w:pPr>
                      <w:jc w:val="center"/>
                      <w:rPr>
                        <w:sz w:val="20"/>
                      </w:rPr>
                    </w:pPr>
                    <w:r w:rsidRPr="00AE7627">
                      <w:rPr>
                        <w:sz w:val="20"/>
                      </w:rPr>
                      <w:t>6 Specified Services</w:t>
                    </w:r>
                  </w:p>
                </w:txbxContent>
              </v:textbox>
            </v:shape>
            <v:shape id="_x0000_s1048" type="#_x0000_t202" style="position:absolute;left:969;top:10183;width:1569;height:346;mso-width-relative:margin;mso-height-relative:margin">
              <v:textbox style="mso-next-textbox:#_x0000_s1048">
                <w:txbxContent>
                  <w:p w:rsidR="00934BD6" w:rsidRPr="00AE7627" w:rsidRDefault="00934BD6" w:rsidP="00934BD6">
                    <w:pPr>
                      <w:jc w:val="center"/>
                      <w:rPr>
                        <w:sz w:val="18"/>
                      </w:rPr>
                    </w:pPr>
                    <w:r w:rsidRPr="00AE7627">
                      <w:rPr>
                        <w:sz w:val="18"/>
                      </w:rPr>
                      <w:t>Individual /Firm</w:t>
                    </w:r>
                  </w:p>
                </w:txbxContent>
              </v:textbox>
            </v:shape>
            <v:shape id="_x0000_s1049" type="#_x0000_t202" style="position:absolute;left:4524;top:10196;width:803;height:346;mso-width-relative:margin;mso-height-relative:margin">
              <v:textbox style="mso-next-textbox:#_x0000_s1049">
                <w:txbxContent>
                  <w:p w:rsidR="00934BD6" w:rsidRPr="00AE7627" w:rsidRDefault="00934BD6" w:rsidP="00934BD6">
                    <w:pPr>
                      <w:jc w:val="center"/>
                      <w:rPr>
                        <w:sz w:val="18"/>
                      </w:rPr>
                    </w:pPr>
                    <w:r>
                      <w:rPr>
                        <w:sz w:val="18"/>
                      </w:rPr>
                      <w:t>Others</w:t>
                    </w:r>
                  </w:p>
                </w:txbxContent>
              </v:textbox>
            </v:shape>
            <v:shape id="_x0000_s1050" type="#_x0000_t32" style="position:absolute;left:1765;top:10529;width:0;height:253" o:connectortype="straight"/>
            <v:shape id="_x0000_s1051" type="#_x0000_t32" style="position:absolute;left:4963;top:10542;width:0;height:253" o:connectortype="straight"/>
            <v:shape id="_x0000_s1052" type="#_x0000_t202" style="position:absolute;left:1053;top:10787;width:1404;height:346;mso-width-relative:margin;mso-height-relative:margin">
              <v:textbox style="mso-next-textbox:#_x0000_s1052">
                <w:txbxContent>
                  <w:p w:rsidR="00934BD6" w:rsidRPr="00AE7627" w:rsidRDefault="00934BD6" w:rsidP="00934BD6">
                    <w:pPr>
                      <w:jc w:val="center"/>
                      <w:rPr>
                        <w:sz w:val="18"/>
                      </w:rPr>
                    </w:pPr>
                    <w:r>
                      <w:rPr>
                        <w:sz w:val="18"/>
                      </w:rPr>
                      <w:t>CASH BASIS</w:t>
                    </w:r>
                  </w:p>
                </w:txbxContent>
              </v:textbox>
            </v:shape>
            <v:shape id="_x0000_s1053" type="#_x0000_t202" style="position:absolute;left:4077;top:10795;width:1740;height:338;mso-width-relative:margin;mso-height-relative:margin">
              <v:textbox style="mso-next-textbox:#_x0000_s1053">
                <w:txbxContent>
                  <w:p w:rsidR="00934BD6" w:rsidRPr="00AE7627" w:rsidRDefault="00934BD6" w:rsidP="00934BD6">
                    <w:pPr>
                      <w:jc w:val="center"/>
                      <w:rPr>
                        <w:sz w:val="18"/>
                      </w:rPr>
                    </w:pPr>
                    <w:r>
                      <w:rPr>
                        <w:sz w:val="18"/>
                      </w:rPr>
                      <w:t>ACCRUAL BASIS</w:t>
                    </w:r>
                  </w:p>
                </w:txbxContent>
              </v:textbox>
            </v:shape>
            <v:shape id="_x0000_s1054" type="#_x0000_t202" style="position:absolute;left:6330;top:10311;width:1740;height:338;mso-width-relative:margin;mso-height-relative:margin">
              <v:textbox style="mso-next-textbox:#_x0000_s1054">
                <w:txbxContent>
                  <w:p w:rsidR="00934BD6" w:rsidRPr="00AE7627" w:rsidRDefault="00934BD6" w:rsidP="00934BD6">
                    <w:pPr>
                      <w:jc w:val="center"/>
                      <w:rPr>
                        <w:sz w:val="18"/>
                      </w:rPr>
                    </w:pPr>
                    <w:r>
                      <w:rPr>
                        <w:sz w:val="18"/>
                      </w:rPr>
                      <w:t>ACCRUAL BASIS</w:t>
                    </w:r>
                  </w:p>
                </w:txbxContent>
              </v:textbox>
            </v:shape>
            <v:shape id="_x0000_s1055" type="#_x0000_t32" style="position:absolute;left:7025;top:9785;width:0;height:526" o:connectortype="straight"/>
            <v:group id="_x0000_s1056" style="position:absolute;left:1765;top:9785;width:3198;height:398" coordorigin="1596,9785" coordsize="3198,398">
              <v:shape id="_x0000_s1057" type="#_x0000_t32" style="position:absolute;left:3012;top:9785;width:0;height:194" o:connectortype="straight"/>
              <v:shape id="_x0000_s1058" type="#_x0000_t32" style="position:absolute;left:1596;top:9984;width:3198;height:0" o:connectortype="straight"/>
              <v:shape id="_x0000_s1059" type="#_x0000_t32" style="position:absolute;left:1596;top:9979;width:0;height:194" o:connectortype="straight"/>
              <v:shape id="_x0000_s1060" type="#_x0000_t32" style="position:absolute;left:4794;top:9989;width:0;height:194" o:connectortype="straight"/>
            </v:group>
          </v:group>
        </w:pict>
      </w: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r w:rsidRPr="003B09C2">
        <w:rPr>
          <w:b/>
          <w:i/>
          <w:noProof/>
          <w:sz w:val="26"/>
          <w:u w:val="single"/>
          <w:lang w:val="en-IE"/>
        </w:rPr>
        <w:pict>
          <v:shape id="_x0000_s1061" type="#_x0000_t202" style="position:absolute;left:0;text-align:left;margin-left:372.5pt;margin-top:5.25pt;width:97.25pt;height:17.95pt;z-index:251658240;mso-width-relative:margin;mso-height-relative:margin">
            <v:textbox style="mso-next-textbox:#_x0000_s1061">
              <w:txbxContent>
                <w:p w:rsidR="00934BD6" w:rsidRPr="00AE7627" w:rsidRDefault="00934BD6" w:rsidP="00934BD6">
                  <w:pPr>
                    <w:jc w:val="center"/>
                    <w:rPr>
                      <w:sz w:val="20"/>
                    </w:rPr>
                  </w:pPr>
                  <w:r>
                    <w:rPr>
                      <w:sz w:val="20"/>
                    </w:rPr>
                    <w:t>Other</w:t>
                  </w:r>
                  <w:r w:rsidRPr="00AE7627">
                    <w:rPr>
                      <w:sz w:val="20"/>
                    </w:rPr>
                    <w:t xml:space="preserve"> Services</w:t>
                  </w:r>
                </w:p>
              </w:txbxContent>
            </v:textbox>
          </v:shape>
        </w:pict>
      </w: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p>
    <w:p w:rsidR="00934BD6" w:rsidRPr="00DD231C" w:rsidRDefault="00934BD6" w:rsidP="00934BD6">
      <w:pPr>
        <w:pStyle w:val="ListParagraph"/>
        <w:ind w:left="1440"/>
        <w:jc w:val="both"/>
      </w:pPr>
    </w:p>
    <w:p w:rsidR="00934BD6" w:rsidRPr="00DD231C" w:rsidRDefault="00934BD6" w:rsidP="00C37F63">
      <w:pPr>
        <w:pStyle w:val="ListParagraph"/>
        <w:numPr>
          <w:ilvl w:val="0"/>
          <w:numId w:val="16"/>
        </w:numPr>
        <w:spacing w:after="0" w:line="240" w:lineRule="auto"/>
        <w:ind w:left="360"/>
        <w:jc w:val="both"/>
        <w:rPr>
          <w:b/>
          <w:i/>
          <w:sz w:val="26"/>
          <w:u w:val="single"/>
        </w:rPr>
      </w:pPr>
      <w:r w:rsidRPr="00DD231C">
        <w:rPr>
          <w:b/>
          <w:u w:val="double"/>
        </w:rPr>
        <w:t>Copyrights, patents, trademarks</w:t>
      </w:r>
      <w:proofErr w:type="gramStart"/>
      <w:r w:rsidRPr="00DD231C">
        <w:rPr>
          <w:u w:val="double"/>
        </w:rPr>
        <w:t>:-</w:t>
      </w:r>
      <w:proofErr w:type="gramEnd"/>
      <w:r w:rsidRPr="00DD231C">
        <w:t xml:space="preserve"> In such cases consideration arises by the use of such rights.  The service shall be deemed to have been provided </w:t>
      </w:r>
      <w:r w:rsidRPr="00DD231C">
        <w:rPr>
          <w:i/>
          <w:sz w:val="26"/>
          <w:u w:val="single"/>
        </w:rPr>
        <w:t>each time when payment is received or invoice is issued whichever is earlier.</w:t>
      </w:r>
    </w:p>
    <w:p w:rsidR="00934BD6" w:rsidRDefault="00934BD6" w:rsidP="00934BD6">
      <w:pPr>
        <w:spacing w:after="0" w:line="240" w:lineRule="auto"/>
        <w:ind w:left="360"/>
        <w:jc w:val="center"/>
        <w:rPr>
          <w:rFonts w:ascii="Book Antiqua" w:hAnsi="Book Antiqua"/>
          <w:b/>
          <w:bCs/>
          <w:u w:val="single"/>
        </w:rPr>
      </w:pPr>
    </w:p>
    <w:p w:rsidR="00934BD6" w:rsidRPr="00DD231C" w:rsidRDefault="00934BD6" w:rsidP="00934BD6">
      <w:pPr>
        <w:spacing w:after="0" w:line="240" w:lineRule="auto"/>
        <w:ind w:left="360"/>
        <w:jc w:val="center"/>
        <w:rPr>
          <w:rFonts w:ascii="Book Antiqua" w:hAnsi="Book Antiqua"/>
          <w:b/>
          <w:bCs/>
          <w:u w:val="single"/>
        </w:rPr>
      </w:pPr>
    </w:p>
    <w:p w:rsidR="00934BD6" w:rsidRPr="00DD231C" w:rsidRDefault="00934BD6" w:rsidP="00934BD6">
      <w:pPr>
        <w:spacing w:after="0" w:line="240" w:lineRule="auto"/>
        <w:ind w:left="360"/>
        <w:jc w:val="center"/>
        <w:rPr>
          <w:rFonts w:ascii="Book Antiqua" w:hAnsi="Book Antiqua"/>
          <w:b/>
          <w:bCs/>
          <w:u w:val="single"/>
        </w:rPr>
      </w:pPr>
    </w:p>
    <w:p w:rsidR="00934BD6" w:rsidRPr="00DD231C" w:rsidRDefault="00934BD6" w:rsidP="00934BD6">
      <w:pPr>
        <w:tabs>
          <w:tab w:val="left" w:pos="720"/>
          <w:tab w:val="num" w:pos="1785"/>
        </w:tabs>
        <w:ind w:left="936" w:hanging="360"/>
        <w:jc w:val="both"/>
        <w:rPr>
          <w:rFonts w:ascii="Book Antiqua" w:hAnsi="Book Antiqua" w:cs="Arial"/>
        </w:rPr>
      </w:pPr>
      <w:r w:rsidRPr="003B09C2">
        <w:rPr>
          <w:noProof/>
        </w:rPr>
        <w:pict>
          <v:shape id="_x0000_s1026" type="#_x0000_t202" style="position:absolute;left:0;text-align:left;margin-left:145.9pt;margin-top:3.85pt;width:245.1pt;height:23.75pt;z-index:251658240" strokeweight="2pt">
            <v:textbox style="mso-next-textbox:#_x0000_s1026">
              <w:txbxContent>
                <w:p w:rsidR="00934BD6" w:rsidRPr="00BC21C4" w:rsidRDefault="00934BD6" w:rsidP="00934BD6">
                  <w:pPr>
                    <w:tabs>
                      <w:tab w:val="left" w:pos="-2057"/>
                      <w:tab w:val="left" w:pos="450"/>
                      <w:tab w:val="left" w:pos="720"/>
                      <w:tab w:val="left" w:pos="4110"/>
                    </w:tabs>
                    <w:jc w:val="center"/>
                    <w:rPr>
                      <w:rFonts w:ascii="Book Antiqua" w:hAnsi="Book Antiqua"/>
                      <w:b/>
                      <w:bCs/>
                      <w:iCs/>
                    </w:rPr>
                  </w:pPr>
                  <w:r>
                    <w:rPr>
                      <w:rFonts w:ascii="Book Antiqua" w:hAnsi="Book Antiqua"/>
                      <w:b/>
                      <w:bCs/>
                      <w:iCs/>
                    </w:rPr>
                    <w:t xml:space="preserve">Payment of service </w:t>
                  </w:r>
                  <w:proofErr w:type="gramStart"/>
                  <w:r>
                    <w:rPr>
                      <w:rFonts w:ascii="Book Antiqua" w:hAnsi="Book Antiqua"/>
                      <w:b/>
                      <w:bCs/>
                      <w:iCs/>
                    </w:rPr>
                    <w:t>T</w:t>
                  </w:r>
                  <w:r w:rsidRPr="00C9717A">
                    <w:rPr>
                      <w:rFonts w:ascii="Book Antiqua" w:hAnsi="Book Antiqua"/>
                      <w:b/>
                      <w:bCs/>
                      <w:iCs/>
                    </w:rPr>
                    <w:t>ax</w:t>
                  </w:r>
                  <w:r>
                    <w:rPr>
                      <w:rFonts w:ascii="Book Antiqua" w:hAnsi="Book Antiqua"/>
                      <w:b/>
                      <w:bCs/>
                      <w:iCs/>
                    </w:rPr>
                    <w:t xml:space="preserve"> ,</w:t>
                  </w:r>
                  <w:proofErr w:type="gramEnd"/>
                  <w:r>
                    <w:rPr>
                      <w:rFonts w:ascii="Book Antiqua" w:hAnsi="Book Antiqua"/>
                      <w:b/>
                      <w:bCs/>
                      <w:iCs/>
                    </w:rPr>
                    <w:t xml:space="preserve"> </w:t>
                  </w:r>
                  <w:r w:rsidRPr="00C9717A">
                    <w:rPr>
                      <w:rFonts w:ascii="Book Antiqua" w:hAnsi="Book Antiqua"/>
                      <w:b/>
                      <w:bCs/>
                      <w:iCs/>
                    </w:rPr>
                    <w:t>Rule 6</w:t>
                  </w:r>
                  <w:r>
                    <w:rPr>
                      <w:rFonts w:ascii="Book Antiqua" w:hAnsi="Book Antiqua"/>
                      <w:b/>
                      <w:bCs/>
                      <w:iCs/>
                    </w:rPr>
                    <w:t xml:space="preserve"> of STR,1994</w:t>
                  </w:r>
                </w:p>
              </w:txbxContent>
            </v:textbox>
            <w10:wrap type="square"/>
          </v:shape>
        </w:pict>
      </w:r>
    </w:p>
    <w:p w:rsidR="00934BD6" w:rsidRPr="00C131A2" w:rsidRDefault="00934BD6" w:rsidP="00934BD6">
      <w:pPr>
        <w:pStyle w:val="ListParagraph"/>
        <w:ind w:left="360"/>
        <w:rPr>
          <w:rFonts w:ascii="Arial" w:hAnsi="Arial" w:cs="Arial"/>
          <w:i/>
        </w:rPr>
      </w:pPr>
    </w:p>
    <w:p w:rsidR="00934BD6" w:rsidRPr="00C131A2" w:rsidRDefault="00934BD6" w:rsidP="00C37F63">
      <w:pPr>
        <w:pStyle w:val="ListParagraph"/>
        <w:numPr>
          <w:ilvl w:val="0"/>
          <w:numId w:val="36"/>
        </w:numPr>
        <w:spacing w:after="0" w:line="240" w:lineRule="auto"/>
        <w:ind w:left="360"/>
        <w:contextualSpacing w:val="0"/>
        <w:rPr>
          <w:rFonts w:ascii="Arial" w:hAnsi="Arial" w:cs="Arial"/>
          <w:b/>
          <w:i/>
        </w:rPr>
      </w:pPr>
      <w:r w:rsidRPr="00C131A2">
        <w:rPr>
          <w:rFonts w:ascii="Book Antiqua" w:hAnsi="Book Antiqua"/>
          <w:b/>
          <w:u w:val="double"/>
        </w:rPr>
        <w:t>Due Date for payment</w:t>
      </w:r>
      <w:r w:rsidRPr="00C131A2">
        <w:rPr>
          <w:rFonts w:ascii="Book Antiqua" w:hAnsi="Book Antiqua"/>
          <w:b/>
        </w:rPr>
        <w:t xml:space="preserve">:-   </w:t>
      </w:r>
      <w:r w:rsidRPr="00C131A2">
        <w:rPr>
          <w:rFonts w:ascii="Book Antiqua" w:hAnsi="Book Antiqua"/>
          <w:b/>
        </w:rPr>
        <w:tab/>
      </w:r>
      <w:r w:rsidRPr="00C131A2">
        <w:rPr>
          <w:rFonts w:ascii="Book Antiqua" w:hAnsi="Book Antiqua"/>
          <w:b/>
        </w:rPr>
        <w:tab/>
      </w:r>
      <w:r w:rsidRPr="00C131A2">
        <w:rPr>
          <w:rFonts w:ascii="Book Antiqua" w:hAnsi="Book Antiqua"/>
          <w:b/>
        </w:rPr>
        <w:tab/>
      </w:r>
      <w:r w:rsidRPr="00C131A2">
        <w:rPr>
          <w:rFonts w:ascii="Book Antiqua" w:hAnsi="Book Antiqua"/>
          <w:b/>
        </w:rPr>
        <w:tab/>
      </w:r>
      <w:r w:rsidRPr="00C131A2">
        <w:rPr>
          <w:rFonts w:ascii="Book Antiqua" w:hAnsi="Book Antiqua"/>
          <w:b/>
        </w:rPr>
        <w:tab/>
        <w:t xml:space="preserve">      </w:t>
      </w:r>
    </w:p>
    <w:p w:rsidR="00934BD6" w:rsidRPr="00DD231C" w:rsidRDefault="00934BD6" w:rsidP="00934BD6">
      <w:pPr>
        <w:pStyle w:val="bodytext0"/>
        <w:spacing w:before="0" w:beforeAutospacing="0" w:after="0" w:afterAutospacing="0"/>
        <w:ind w:left="360"/>
        <w:jc w:val="both"/>
        <w:rPr>
          <w:rFonts w:ascii="Book Antiqua" w:hAnsi="Book Antiqua"/>
          <w:sz w:val="16"/>
          <w:szCs w:val="22"/>
        </w:rPr>
      </w:pPr>
    </w:p>
    <w:p w:rsidR="00934BD6" w:rsidRPr="00DD231C" w:rsidRDefault="00934BD6" w:rsidP="00934BD6">
      <w:pPr>
        <w:pStyle w:val="bodytext0"/>
        <w:spacing w:before="0" w:beforeAutospacing="0" w:after="0" w:afterAutospacing="0"/>
        <w:ind w:left="360"/>
        <w:jc w:val="both"/>
        <w:rPr>
          <w:rFonts w:ascii="Book Antiqua" w:hAnsi="Book Antiqua"/>
          <w:sz w:val="22"/>
          <w:szCs w:val="22"/>
        </w:rPr>
      </w:pPr>
      <w:r w:rsidRPr="00DD231C">
        <w:rPr>
          <w:rFonts w:ascii="Book Antiqua" w:hAnsi="Book Antiqua"/>
          <w:sz w:val="22"/>
          <w:szCs w:val="22"/>
        </w:rPr>
        <w:t>The service tax shall be paid by the</w:t>
      </w:r>
    </w:p>
    <w:p w:rsidR="00934BD6" w:rsidRPr="00DD231C" w:rsidRDefault="00934BD6" w:rsidP="00934BD6">
      <w:pPr>
        <w:pStyle w:val="bodytext0"/>
        <w:spacing w:before="0" w:beforeAutospacing="0" w:after="0" w:afterAutospacing="0"/>
        <w:ind w:left="360"/>
        <w:jc w:val="both"/>
        <w:rPr>
          <w:rFonts w:ascii="Book Antiqua" w:hAnsi="Book Antiqua"/>
          <w:sz w:val="12"/>
          <w:szCs w:val="22"/>
        </w:rPr>
      </w:pPr>
    </w:p>
    <w:p w:rsidR="00934BD6" w:rsidRPr="00DD231C" w:rsidRDefault="00934BD6" w:rsidP="00C37F63">
      <w:pPr>
        <w:pStyle w:val="bodytext0"/>
        <w:numPr>
          <w:ilvl w:val="0"/>
          <w:numId w:val="23"/>
        </w:numPr>
        <w:spacing w:before="0" w:beforeAutospacing="0" w:after="0" w:afterAutospacing="0"/>
        <w:ind w:left="720" w:hanging="360"/>
        <w:jc w:val="both"/>
        <w:rPr>
          <w:rFonts w:ascii="Book Antiqua" w:hAnsi="Book Antiqua"/>
          <w:sz w:val="22"/>
          <w:szCs w:val="22"/>
        </w:rPr>
      </w:pPr>
      <w:r w:rsidRPr="00DD231C">
        <w:rPr>
          <w:rFonts w:ascii="Book Antiqua" w:hAnsi="Book Antiqua"/>
          <w:sz w:val="22"/>
          <w:szCs w:val="22"/>
        </w:rPr>
        <w:t>5</w:t>
      </w:r>
      <w:r w:rsidRPr="00DD231C">
        <w:rPr>
          <w:rFonts w:ascii="Book Antiqua" w:hAnsi="Book Antiqua"/>
          <w:sz w:val="22"/>
          <w:szCs w:val="22"/>
          <w:vertAlign w:val="superscript"/>
        </w:rPr>
        <w:t>th</w:t>
      </w:r>
      <w:r w:rsidRPr="00DD231C">
        <w:rPr>
          <w:rFonts w:ascii="Book Antiqua" w:hAnsi="Book Antiqua"/>
          <w:sz w:val="22"/>
          <w:szCs w:val="22"/>
        </w:rPr>
        <w:t xml:space="preserve"> of the, month following the calendar month in which the </w:t>
      </w:r>
      <w:r w:rsidRPr="00DD231C">
        <w:rPr>
          <w:rFonts w:ascii="Book Antiqua" w:hAnsi="Book Antiqua"/>
          <w:szCs w:val="22"/>
        </w:rPr>
        <w:t>[service is deemed to be provided]</w:t>
      </w:r>
      <w:r w:rsidRPr="00DD231C">
        <w:rPr>
          <w:rFonts w:ascii="Book Antiqua" w:hAnsi="Book Antiqua"/>
          <w:sz w:val="22"/>
          <w:szCs w:val="22"/>
        </w:rPr>
        <w:t xml:space="preserve">. </w:t>
      </w:r>
    </w:p>
    <w:p w:rsidR="00934BD6" w:rsidRPr="00DD231C" w:rsidRDefault="00934BD6" w:rsidP="00934BD6">
      <w:pPr>
        <w:pStyle w:val="bodytext0"/>
        <w:spacing w:before="0" w:beforeAutospacing="0" w:after="0" w:afterAutospacing="0"/>
        <w:ind w:left="720"/>
        <w:jc w:val="both"/>
        <w:rPr>
          <w:rFonts w:ascii="Book Antiqua" w:hAnsi="Book Antiqua"/>
          <w:sz w:val="22"/>
          <w:szCs w:val="22"/>
        </w:rPr>
      </w:pPr>
      <w:r w:rsidRPr="00DD231C">
        <w:rPr>
          <w:rFonts w:ascii="Book Antiqua" w:hAnsi="Book Antiqua"/>
          <w:sz w:val="22"/>
          <w:szCs w:val="22"/>
        </w:rPr>
        <w:t>(6</w:t>
      </w:r>
      <w:r w:rsidRPr="00DD231C">
        <w:rPr>
          <w:rFonts w:ascii="Book Antiqua" w:hAnsi="Book Antiqua"/>
          <w:sz w:val="22"/>
          <w:szCs w:val="22"/>
          <w:vertAlign w:val="superscript"/>
        </w:rPr>
        <w:t>th</w:t>
      </w:r>
      <w:r w:rsidRPr="00DD231C">
        <w:rPr>
          <w:rFonts w:ascii="Book Antiqua" w:hAnsi="Book Antiqua"/>
          <w:sz w:val="22"/>
          <w:szCs w:val="22"/>
        </w:rPr>
        <w:t xml:space="preserve"> if paid electronically)</w:t>
      </w:r>
    </w:p>
    <w:p w:rsidR="00934BD6" w:rsidRPr="00DD231C" w:rsidRDefault="00934BD6" w:rsidP="00934BD6">
      <w:pPr>
        <w:pStyle w:val="bodytext0"/>
        <w:spacing w:before="0" w:beforeAutospacing="0" w:after="0" w:afterAutospacing="0"/>
        <w:ind w:left="720"/>
        <w:jc w:val="both"/>
        <w:rPr>
          <w:rFonts w:ascii="Book Antiqua" w:hAnsi="Book Antiqua"/>
          <w:sz w:val="12"/>
          <w:szCs w:val="22"/>
        </w:rPr>
      </w:pPr>
    </w:p>
    <w:p w:rsidR="00934BD6" w:rsidRPr="00DD231C" w:rsidRDefault="00934BD6" w:rsidP="00C37F63">
      <w:pPr>
        <w:pStyle w:val="bodytext0"/>
        <w:numPr>
          <w:ilvl w:val="0"/>
          <w:numId w:val="23"/>
        </w:numPr>
        <w:spacing w:before="0" w:beforeAutospacing="0" w:after="0" w:afterAutospacing="0"/>
        <w:ind w:left="720" w:hanging="360"/>
        <w:jc w:val="both"/>
        <w:rPr>
          <w:rFonts w:ascii="Book Antiqua" w:hAnsi="Book Antiqua"/>
          <w:sz w:val="22"/>
          <w:szCs w:val="22"/>
        </w:rPr>
      </w:pPr>
      <w:r w:rsidRPr="00DD231C">
        <w:rPr>
          <w:rFonts w:ascii="Book Antiqua" w:hAnsi="Book Antiqua"/>
          <w:sz w:val="22"/>
          <w:szCs w:val="22"/>
        </w:rPr>
        <w:t>In case of an individual or partnership firm, the service tax shall be paid by the 5</w:t>
      </w:r>
      <w:r w:rsidRPr="00DD231C">
        <w:rPr>
          <w:rFonts w:ascii="Book Antiqua" w:hAnsi="Book Antiqua"/>
          <w:sz w:val="22"/>
          <w:szCs w:val="22"/>
          <w:vertAlign w:val="superscript"/>
        </w:rPr>
        <w:t>th</w:t>
      </w:r>
      <w:r w:rsidRPr="00DD231C">
        <w:rPr>
          <w:rFonts w:ascii="Book Antiqua" w:hAnsi="Book Antiqua"/>
          <w:sz w:val="22"/>
          <w:szCs w:val="22"/>
        </w:rPr>
        <w:t xml:space="preserve"> of the month following the quarter in which </w:t>
      </w:r>
      <w:r w:rsidRPr="00DD231C">
        <w:rPr>
          <w:rFonts w:ascii="Book Antiqua" w:hAnsi="Book Antiqua"/>
          <w:szCs w:val="22"/>
        </w:rPr>
        <w:t>[service is deemed to be provided]</w:t>
      </w:r>
      <w:r w:rsidRPr="00DD231C">
        <w:rPr>
          <w:rFonts w:ascii="Book Antiqua" w:hAnsi="Book Antiqua"/>
          <w:sz w:val="22"/>
          <w:szCs w:val="22"/>
        </w:rPr>
        <w:t>.</w:t>
      </w:r>
    </w:p>
    <w:p w:rsidR="00934BD6" w:rsidRPr="00DD231C" w:rsidRDefault="00934BD6" w:rsidP="00934BD6">
      <w:pPr>
        <w:pStyle w:val="bodytext0"/>
        <w:tabs>
          <w:tab w:val="num" w:pos="1500"/>
        </w:tabs>
        <w:spacing w:before="0" w:beforeAutospacing="0" w:after="0" w:afterAutospacing="0"/>
        <w:ind w:left="360" w:firstLine="360"/>
        <w:jc w:val="both"/>
        <w:rPr>
          <w:rFonts w:ascii="Book Antiqua" w:hAnsi="Book Antiqua"/>
          <w:sz w:val="22"/>
          <w:szCs w:val="22"/>
        </w:rPr>
      </w:pPr>
      <w:r w:rsidRPr="00DD231C">
        <w:rPr>
          <w:rFonts w:ascii="Book Antiqua" w:hAnsi="Book Antiqua"/>
          <w:sz w:val="22"/>
          <w:szCs w:val="22"/>
        </w:rPr>
        <w:t>(6</w:t>
      </w:r>
      <w:r w:rsidRPr="00DD231C">
        <w:rPr>
          <w:rFonts w:ascii="Book Antiqua" w:hAnsi="Book Antiqua"/>
          <w:sz w:val="22"/>
          <w:szCs w:val="22"/>
          <w:vertAlign w:val="superscript"/>
        </w:rPr>
        <w:t>th</w:t>
      </w:r>
      <w:r w:rsidRPr="00DD231C">
        <w:rPr>
          <w:rFonts w:ascii="Book Antiqua" w:hAnsi="Book Antiqua"/>
          <w:sz w:val="22"/>
          <w:szCs w:val="22"/>
        </w:rPr>
        <w:t xml:space="preserve"> if paid electronically)</w:t>
      </w:r>
    </w:p>
    <w:p w:rsidR="00934BD6" w:rsidRPr="00DD231C" w:rsidRDefault="00934BD6" w:rsidP="00934BD6">
      <w:pPr>
        <w:pStyle w:val="bodytext0"/>
        <w:spacing w:before="40" w:beforeAutospacing="0" w:after="40" w:afterAutospacing="0"/>
        <w:ind w:left="360"/>
        <w:jc w:val="both"/>
        <w:rPr>
          <w:rFonts w:ascii="Book Antiqua" w:hAnsi="Book Antiqua"/>
          <w:sz w:val="12"/>
          <w:szCs w:val="22"/>
        </w:rPr>
      </w:pPr>
    </w:p>
    <w:p w:rsidR="00934BD6" w:rsidRPr="00DD231C" w:rsidRDefault="00934BD6" w:rsidP="00934BD6">
      <w:pPr>
        <w:pStyle w:val="bodytext0"/>
        <w:spacing w:before="40" w:beforeAutospacing="0" w:after="40" w:afterAutospacing="0"/>
        <w:ind w:left="360"/>
        <w:jc w:val="both"/>
        <w:rPr>
          <w:rFonts w:ascii="Book Antiqua" w:hAnsi="Book Antiqua"/>
          <w:sz w:val="22"/>
          <w:szCs w:val="22"/>
        </w:rPr>
      </w:pPr>
      <w:r w:rsidRPr="00DD231C">
        <w:rPr>
          <w:rFonts w:ascii="Book Antiqua" w:hAnsi="Book Antiqua"/>
          <w:sz w:val="22"/>
          <w:szCs w:val="22"/>
        </w:rPr>
        <w:t xml:space="preserve">But the service tax on </w:t>
      </w:r>
      <w:r w:rsidRPr="00DD231C">
        <w:rPr>
          <w:rFonts w:ascii="Book Antiqua" w:hAnsi="Book Antiqua"/>
          <w:szCs w:val="22"/>
        </w:rPr>
        <w:t>[the service deemed to be provided]</w:t>
      </w:r>
      <w:r w:rsidRPr="00DD231C">
        <w:rPr>
          <w:rFonts w:ascii="Book Antiqua" w:hAnsi="Book Antiqua"/>
          <w:sz w:val="22"/>
          <w:szCs w:val="22"/>
        </w:rPr>
        <w:t xml:space="preserve"> during March, or the quarter ending in March, shall be paid by the 31st March.</w:t>
      </w:r>
    </w:p>
    <w:p w:rsidR="00934BD6" w:rsidRPr="00DD231C" w:rsidRDefault="00934BD6" w:rsidP="00934BD6">
      <w:pPr>
        <w:ind w:left="360"/>
        <w:jc w:val="both"/>
        <w:rPr>
          <w:rFonts w:ascii="Book Antiqua" w:hAnsi="Book Antiqua" w:cs="Arial"/>
          <w:sz w:val="6"/>
        </w:rPr>
      </w:pPr>
    </w:p>
    <w:p w:rsidR="00934BD6" w:rsidRPr="00DD231C" w:rsidRDefault="00934BD6" w:rsidP="00934BD6">
      <w:pPr>
        <w:ind w:left="360"/>
        <w:jc w:val="both"/>
        <w:rPr>
          <w:rFonts w:ascii="Book Antiqua" w:hAnsi="Book Antiqua" w:cs="Arial"/>
        </w:rPr>
      </w:pPr>
      <w:r w:rsidRPr="00DD231C">
        <w:rPr>
          <w:rFonts w:ascii="Book Antiqua" w:hAnsi="Book Antiqua" w:cs="Arial"/>
        </w:rPr>
        <w:t xml:space="preserve">Provided that where </w:t>
      </w:r>
    </w:p>
    <w:p w:rsidR="00934BD6" w:rsidRPr="00DD231C" w:rsidRDefault="00934BD6" w:rsidP="00C37F63">
      <w:pPr>
        <w:numPr>
          <w:ilvl w:val="0"/>
          <w:numId w:val="30"/>
        </w:numPr>
        <w:spacing w:after="0" w:line="240" w:lineRule="auto"/>
        <w:ind w:hanging="513"/>
        <w:jc w:val="both"/>
        <w:rPr>
          <w:rFonts w:ascii="Book Antiqua" w:hAnsi="Book Antiqua" w:cs="Arial"/>
        </w:rPr>
      </w:pPr>
      <w:r w:rsidRPr="00DD231C">
        <w:rPr>
          <w:rFonts w:ascii="Book Antiqua" w:hAnsi="Book Antiqua" w:cs="Arial"/>
        </w:rPr>
        <w:t xml:space="preserve">total service tax is of rupees </w:t>
      </w:r>
      <w:r w:rsidRPr="00DD231C">
        <w:rPr>
          <w:rFonts w:ascii="Book Antiqua" w:hAnsi="Book Antiqua" w:cs="Arial"/>
          <w:b/>
        </w:rPr>
        <w:t>ten</w:t>
      </w:r>
      <w:r w:rsidRPr="00DD231C">
        <w:rPr>
          <w:rFonts w:ascii="Book Antiqua" w:hAnsi="Book Antiqua" w:cs="Arial"/>
        </w:rPr>
        <w:t xml:space="preserve"> </w:t>
      </w:r>
      <w:proofErr w:type="spellStart"/>
      <w:r w:rsidRPr="00DD231C">
        <w:rPr>
          <w:rFonts w:ascii="Book Antiqua" w:hAnsi="Book Antiqua" w:cs="Arial"/>
        </w:rPr>
        <w:t>lakhs</w:t>
      </w:r>
      <w:proofErr w:type="spellEnd"/>
      <w:r w:rsidRPr="00DD231C">
        <w:rPr>
          <w:rFonts w:ascii="Book Antiqua" w:hAnsi="Book Antiqua" w:cs="Arial"/>
        </w:rPr>
        <w:t xml:space="preserve"> or more </w:t>
      </w:r>
    </w:p>
    <w:p w:rsidR="00934BD6" w:rsidRPr="00DD231C" w:rsidRDefault="00934BD6" w:rsidP="00C37F63">
      <w:pPr>
        <w:numPr>
          <w:ilvl w:val="0"/>
          <w:numId w:val="30"/>
        </w:numPr>
        <w:spacing w:after="0" w:line="240" w:lineRule="auto"/>
        <w:ind w:hanging="513"/>
        <w:jc w:val="both"/>
        <w:rPr>
          <w:rFonts w:ascii="Book Antiqua" w:hAnsi="Book Antiqua" w:cs="Arial"/>
        </w:rPr>
      </w:pPr>
      <w:r w:rsidRPr="00DD231C">
        <w:rPr>
          <w:rFonts w:ascii="Book Antiqua" w:hAnsi="Book Antiqua" w:cs="Arial"/>
        </w:rPr>
        <w:t xml:space="preserve">including the amount used as CENVAT credit (taxes paid on services used), </w:t>
      </w:r>
    </w:p>
    <w:p w:rsidR="00934BD6" w:rsidRPr="00DD231C" w:rsidRDefault="00934BD6" w:rsidP="00C37F63">
      <w:pPr>
        <w:numPr>
          <w:ilvl w:val="0"/>
          <w:numId w:val="30"/>
        </w:numPr>
        <w:spacing w:after="0" w:line="240" w:lineRule="auto"/>
        <w:ind w:hanging="513"/>
        <w:jc w:val="both"/>
        <w:rPr>
          <w:rFonts w:ascii="Book Antiqua" w:hAnsi="Book Antiqua" w:cs="Arial"/>
        </w:rPr>
      </w:pPr>
      <w:r w:rsidRPr="00DD231C">
        <w:rPr>
          <w:rFonts w:ascii="Book Antiqua" w:hAnsi="Book Antiqua" w:cs="Arial"/>
        </w:rPr>
        <w:lastRenderedPageBreak/>
        <w:t xml:space="preserve">in the preceding financial year, </w:t>
      </w:r>
    </w:p>
    <w:p w:rsidR="00934BD6" w:rsidRPr="00DD231C" w:rsidRDefault="00934BD6" w:rsidP="00934BD6">
      <w:pPr>
        <w:ind w:left="360"/>
        <w:jc w:val="both"/>
        <w:rPr>
          <w:rFonts w:ascii="Book Antiqua" w:hAnsi="Book Antiqua" w:cs="Arial"/>
        </w:rPr>
      </w:pPr>
      <w:proofErr w:type="gramStart"/>
      <w:r w:rsidRPr="00DD231C">
        <w:rPr>
          <w:rFonts w:ascii="Book Antiqua" w:hAnsi="Book Antiqua" w:cs="Arial"/>
        </w:rPr>
        <w:t>he</w:t>
      </w:r>
      <w:proofErr w:type="gramEnd"/>
      <w:r w:rsidRPr="00DD231C">
        <w:rPr>
          <w:rFonts w:ascii="Book Antiqua" w:hAnsi="Book Antiqua" w:cs="Arial"/>
        </w:rPr>
        <w:t xml:space="preserve"> shall deposit the service tax electronically, through internet banking.</w:t>
      </w:r>
    </w:p>
    <w:p w:rsidR="00934BD6" w:rsidRPr="00DD231C" w:rsidRDefault="00934BD6" w:rsidP="00934BD6">
      <w:pPr>
        <w:tabs>
          <w:tab w:val="left" w:pos="450"/>
          <w:tab w:val="left" w:pos="935"/>
        </w:tabs>
        <w:jc w:val="both"/>
        <w:rPr>
          <w:rFonts w:ascii="Book Antiqua" w:hAnsi="Book Antiqua"/>
          <w:sz w:val="8"/>
        </w:rPr>
      </w:pPr>
    </w:p>
    <w:p w:rsidR="00934BD6" w:rsidRPr="00C131A2" w:rsidRDefault="00934BD6" w:rsidP="00C37F63">
      <w:pPr>
        <w:pStyle w:val="ListParagraph"/>
        <w:numPr>
          <w:ilvl w:val="0"/>
          <w:numId w:val="36"/>
        </w:numPr>
        <w:spacing w:after="0" w:line="240" w:lineRule="auto"/>
        <w:ind w:left="360"/>
        <w:contextualSpacing w:val="0"/>
        <w:jc w:val="both"/>
        <w:rPr>
          <w:rFonts w:ascii="Book Antiqua" w:hAnsi="Book Antiqua" w:cs="Arial"/>
          <w:b/>
        </w:rPr>
      </w:pPr>
      <w:r w:rsidRPr="00C131A2">
        <w:rPr>
          <w:rFonts w:ascii="Book Antiqua" w:eastAsia="MS Mincho" w:hAnsi="Book Antiqua" w:cs="Arial"/>
          <w:b/>
          <w:u w:val="double"/>
        </w:rPr>
        <w:t>Deposit of tax</w:t>
      </w:r>
      <w:r w:rsidRPr="00C131A2">
        <w:rPr>
          <w:rFonts w:ascii="Book Antiqua" w:eastAsia="MS Mincho" w:hAnsi="Book Antiqua" w:cs="Arial"/>
          <w:b/>
        </w:rPr>
        <w:t>:-</w:t>
      </w:r>
    </w:p>
    <w:p w:rsidR="00934BD6" w:rsidRPr="00DD231C" w:rsidRDefault="00934BD6" w:rsidP="00934BD6">
      <w:pPr>
        <w:spacing w:line="360" w:lineRule="auto"/>
        <w:jc w:val="both"/>
        <w:rPr>
          <w:rFonts w:ascii="Book Antiqua" w:hAnsi="Book Antiqua" w:cs="Arial"/>
          <w:sz w:val="8"/>
        </w:rPr>
      </w:pPr>
    </w:p>
    <w:p w:rsidR="00934BD6" w:rsidRPr="00DD231C" w:rsidRDefault="00934BD6" w:rsidP="00934BD6">
      <w:pPr>
        <w:spacing w:line="240" w:lineRule="auto"/>
        <w:ind w:firstLine="360"/>
        <w:jc w:val="both"/>
        <w:rPr>
          <w:rFonts w:ascii="Book Antiqua" w:hAnsi="Book Antiqua" w:cs="Arial"/>
        </w:rPr>
      </w:pPr>
      <w:r w:rsidRPr="00DD231C">
        <w:rPr>
          <w:rFonts w:ascii="Book Antiqua" w:hAnsi="Book Antiqua" w:cs="Arial"/>
        </w:rPr>
        <w:t xml:space="preserve">The </w:t>
      </w:r>
      <w:proofErr w:type="spellStart"/>
      <w:r w:rsidRPr="00DD231C">
        <w:rPr>
          <w:rFonts w:ascii="Book Antiqua" w:hAnsi="Book Antiqua" w:cs="Arial"/>
        </w:rPr>
        <w:t>assessee</w:t>
      </w:r>
      <w:proofErr w:type="spellEnd"/>
      <w:r w:rsidRPr="00DD231C">
        <w:rPr>
          <w:rFonts w:ascii="Book Antiqua" w:hAnsi="Book Antiqua" w:cs="Arial"/>
        </w:rPr>
        <w:t xml:space="preserve"> shall deposit the service tax with the bank designated by CBEC in Form GAR - 7.</w:t>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t xml:space="preserve">                 </w:t>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p>
    <w:p w:rsidR="00934BD6" w:rsidRPr="00DD231C" w:rsidRDefault="00934BD6" w:rsidP="00934BD6">
      <w:pPr>
        <w:spacing w:line="240" w:lineRule="auto"/>
        <w:ind w:firstLine="360"/>
        <w:jc w:val="both"/>
        <w:rPr>
          <w:rFonts w:ascii="Book Antiqua" w:eastAsia="MS Mincho" w:hAnsi="Book Antiqua" w:cs="Arial"/>
          <w:u w:val="single"/>
        </w:rPr>
      </w:pPr>
      <w:r w:rsidRPr="00DD231C">
        <w:rPr>
          <w:rFonts w:ascii="Book Antiqua" w:eastAsia="MS Mincho" w:hAnsi="Book Antiqua" w:cs="Arial"/>
          <w:u w:val="single"/>
        </w:rPr>
        <w:t xml:space="preserve">Date of deposit in case of </w:t>
      </w:r>
      <w:proofErr w:type="spellStart"/>
      <w:proofErr w:type="gramStart"/>
      <w:r w:rsidRPr="00DD231C">
        <w:rPr>
          <w:rFonts w:ascii="Book Antiqua" w:eastAsia="MS Mincho" w:hAnsi="Book Antiqua" w:cs="Arial"/>
          <w:u w:val="single"/>
        </w:rPr>
        <w:t>cheque</w:t>
      </w:r>
      <w:proofErr w:type="spellEnd"/>
      <w:r>
        <w:rPr>
          <w:rFonts w:ascii="Book Antiqua" w:eastAsia="MS Mincho" w:hAnsi="Book Antiqua" w:cs="Arial"/>
          <w:u w:val="single"/>
        </w:rPr>
        <w:t xml:space="preserve"> </w:t>
      </w:r>
      <w:r w:rsidRPr="00DD231C">
        <w:rPr>
          <w:rFonts w:ascii="Book Antiqua" w:eastAsia="MS Mincho" w:hAnsi="Book Antiqua" w:cs="Arial"/>
          <w:u w:val="single"/>
        </w:rPr>
        <w:t>:</w:t>
      </w:r>
      <w:proofErr w:type="gramEnd"/>
      <w:r w:rsidRPr="00DD231C">
        <w:rPr>
          <w:rFonts w:ascii="Book Antiqua" w:eastAsia="MS Mincho" w:hAnsi="Book Antiqua" w:cs="Arial"/>
          <w:u w:val="single"/>
        </w:rPr>
        <w:t>-</w:t>
      </w:r>
    </w:p>
    <w:p w:rsidR="00934BD6" w:rsidRPr="00DD231C" w:rsidRDefault="00934BD6" w:rsidP="00934BD6">
      <w:pPr>
        <w:spacing w:line="240" w:lineRule="auto"/>
        <w:ind w:left="360"/>
        <w:jc w:val="both"/>
        <w:rPr>
          <w:rFonts w:ascii="Book Antiqua" w:hAnsi="Book Antiqua" w:cs="Arial"/>
        </w:rPr>
      </w:pPr>
      <w:r w:rsidRPr="00DD231C">
        <w:rPr>
          <w:rFonts w:ascii="Book Antiqua" w:eastAsia="MS Mincho" w:hAnsi="Book Antiqua" w:cs="Arial"/>
        </w:rPr>
        <w:t>I</w:t>
      </w:r>
      <w:r w:rsidRPr="00DD231C">
        <w:rPr>
          <w:rFonts w:ascii="Book Antiqua" w:hAnsi="Book Antiqua" w:cs="Arial"/>
        </w:rPr>
        <w:t xml:space="preserve">f the </w:t>
      </w:r>
      <w:proofErr w:type="spellStart"/>
      <w:r w:rsidRPr="00DD231C">
        <w:rPr>
          <w:rFonts w:ascii="Book Antiqua" w:hAnsi="Book Antiqua" w:cs="Arial"/>
        </w:rPr>
        <w:t>assessee</w:t>
      </w:r>
      <w:proofErr w:type="spellEnd"/>
      <w:r w:rsidRPr="00DD231C">
        <w:rPr>
          <w:rFonts w:ascii="Book Antiqua" w:hAnsi="Book Antiqua" w:cs="Arial"/>
        </w:rPr>
        <w:t xml:space="preserve"> deposits the tax by </w:t>
      </w:r>
      <w:proofErr w:type="spellStart"/>
      <w:r w:rsidRPr="00DD231C">
        <w:rPr>
          <w:rFonts w:ascii="Book Antiqua" w:hAnsi="Book Antiqua" w:cs="Arial"/>
        </w:rPr>
        <w:t>cheque</w:t>
      </w:r>
      <w:proofErr w:type="spellEnd"/>
      <w:r w:rsidRPr="00DD231C">
        <w:rPr>
          <w:rFonts w:ascii="Book Antiqua" w:hAnsi="Book Antiqua" w:cs="Arial"/>
        </w:rPr>
        <w:t xml:space="preserve">, the date of presentation of </w:t>
      </w:r>
      <w:proofErr w:type="spellStart"/>
      <w:r w:rsidRPr="00DD231C">
        <w:rPr>
          <w:rFonts w:ascii="Book Antiqua" w:hAnsi="Book Antiqua" w:cs="Arial"/>
        </w:rPr>
        <w:t>cheque</w:t>
      </w:r>
      <w:proofErr w:type="spellEnd"/>
      <w:r w:rsidRPr="00DD231C">
        <w:rPr>
          <w:rFonts w:ascii="Book Antiqua" w:hAnsi="Book Antiqua" w:cs="Arial"/>
        </w:rPr>
        <w:t xml:space="preserve">* to the bank shall be deemed to be the date on which tax has been paid subject to realization** of that </w:t>
      </w:r>
      <w:proofErr w:type="spellStart"/>
      <w:r w:rsidRPr="00DD231C">
        <w:rPr>
          <w:rFonts w:ascii="Book Antiqua" w:hAnsi="Book Antiqua" w:cs="Arial"/>
        </w:rPr>
        <w:t>cheque</w:t>
      </w:r>
      <w:proofErr w:type="spellEnd"/>
      <w:r w:rsidRPr="00DD231C">
        <w:rPr>
          <w:rFonts w:ascii="Book Antiqua" w:hAnsi="Book Antiqua" w:cs="Arial"/>
        </w:rPr>
        <w:t>.</w:t>
      </w:r>
    </w:p>
    <w:p w:rsidR="00934BD6" w:rsidRPr="00DD231C" w:rsidRDefault="00934BD6" w:rsidP="00934BD6">
      <w:pPr>
        <w:spacing w:line="240" w:lineRule="auto"/>
        <w:jc w:val="both"/>
        <w:rPr>
          <w:rFonts w:ascii="Book Antiqua" w:hAnsi="Book Antiqua" w:cs="Arial"/>
        </w:rPr>
      </w:pPr>
      <w:r w:rsidRPr="00DD231C">
        <w:rPr>
          <w:rFonts w:ascii="Book Antiqua" w:hAnsi="Book Antiqua" w:cs="Arial"/>
        </w:rPr>
        <w:t xml:space="preserve">   </w:t>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sidRPr="00DD231C">
        <w:rPr>
          <w:rFonts w:ascii="Book Antiqua" w:hAnsi="Book Antiqua" w:cs="Arial"/>
          <w:i/>
          <w:sz w:val="20"/>
        </w:rPr>
        <w:t>(</w:t>
      </w:r>
      <w:proofErr w:type="gramStart"/>
      <w:r w:rsidRPr="00DD231C">
        <w:rPr>
          <w:rFonts w:ascii="Book Antiqua" w:hAnsi="Book Antiqua" w:cs="Arial"/>
          <w:i/>
          <w:sz w:val="20"/>
        </w:rPr>
        <w:t>giving</w:t>
      </w:r>
      <w:proofErr w:type="gramEnd"/>
      <w:r w:rsidRPr="00DD231C">
        <w:rPr>
          <w:rFonts w:ascii="Book Antiqua" w:hAnsi="Book Antiqua" w:cs="Arial"/>
          <w:i/>
          <w:sz w:val="20"/>
        </w:rPr>
        <w:t xml:space="preserve"> to Govt.),**(clearance</w:t>
      </w:r>
      <w:r>
        <w:rPr>
          <w:rFonts w:ascii="Book Antiqua" w:hAnsi="Book Antiqua" w:cs="Arial"/>
          <w:i/>
          <w:sz w:val="20"/>
        </w:rPr>
        <w:t>0</w:t>
      </w:r>
      <w:r w:rsidRPr="00DD231C">
        <w:rPr>
          <w:rFonts w:ascii="Book Antiqua" w:hAnsi="Book Antiqua" w:cs="Arial"/>
          <w:i/>
          <w:sz w:val="20"/>
        </w:rPr>
        <w:t>)</w:t>
      </w:r>
    </w:p>
    <w:p w:rsidR="00934BD6" w:rsidRPr="00C131A2" w:rsidRDefault="00934BD6" w:rsidP="00934BD6">
      <w:pPr>
        <w:pStyle w:val="45x65"/>
        <w:spacing w:before="0" w:beforeAutospacing="0" w:after="0" w:afterAutospacing="0"/>
        <w:ind w:left="360"/>
        <w:jc w:val="both"/>
        <w:rPr>
          <w:rFonts w:ascii="Book Antiqua" w:hAnsi="Book Antiqua" w:cs="Arial"/>
          <w:iCs/>
          <w:sz w:val="22"/>
          <w:szCs w:val="22"/>
        </w:rPr>
      </w:pPr>
    </w:p>
    <w:p w:rsidR="00934BD6" w:rsidRPr="00DD231C" w:rsidRDefault="00934BD6" w:rsidP="00C37F63">
      <w:pPr>
        <w:pStyle w:val="45x65"/>
        <w:numPr>
          <w:ilvl w:val="0"/>
          <w:numId w:val="36"/>
        </w:numPr>
        <w:spacing w:before="0" w:beforeAutospacing="0" w:after="0" w:afterAutospacing="0"/>
        <w:ind w:left="360"/>
        <w:jc w:val="both"/>
        <w:rPr>
          <w:rFonts w:ascii="Book Antiqua" w:hAnsi="Book Antiqua" w:cs="Arial"/>
          <w:iCs/>
          <w:sz w:val="22"/>
          <w:szCs w:val="22"/>
        </w:rPr>
      </w:pPr>
      <w:r w:rsidRPr="00C131A2">
        <w:rPr>
          <w:rFonts w:ascii="Book Antiqua" w:hAnsi="Book Antiqua" w:cs="Arial"/>
          <w:b/>
          <w:iCs/>
          <w:szCs w:val="22"/>
          <w:u w:val="double"/>
        </w:rPr>
        <w:t>Payment of excess tax on his own</w:t>
      </w:r>
      <w:r w:rsidRPr="00C131A2">
        <w:rPr>
          <w:rFonts w:ascii="Book Antiqua" w:hAnsi="Book Antiqua" w:cs="Arial"/>
          <w:b/>
          <w:iCs/>
          <w:szCs w:val="22"/>
        </w:rPr>
        <w:t>:-</w:t>
      </w:r>
      <w:r w:rsidRPr="00C131A2">
        <w:rPr>
          <w:rFonts w:ascii="Book Antiqua" w:hAnsi="Book Antiqua" w:cs="Arial"/>
          <w:iCs/>
          <w:szCs w:val="22"/>
        </w:rPr>
        <w:t xml:space="preserve">                          </w:t>
      </w:r>
      <w:r>
        <w:rPr>
          <w:rFonts w:ascii="Book Antiqua" w:hAnsi="Book Antiqua" w:cs="Arial"/>
          <w:iCs/>
          <w:sz w:val="22"/>
          <w:szCs w:val="22"/>
        </w:rPr>
        <w:tab/>
      </w:r>
      <w:r>
        <w:rPr>
          <w:rFonts w:ascii="Book Antiqua" w:hAnsi="Book Antiqua" w:cs="Arial"/>
          <w:iCs/>
          <w:sz w:val="22"/>
          <w:szCs w:val="22"/>
        </w:rPr>
        <w:tab/>
      </w:r>
      <w:r w:rsidRPr="00DD231C">
        <w:rPr>
          <w:rFonts w:ascii="Book Antiqua" w:hAnsi="Book Antiqua" w:cs="Arial"/>
          <w:iCs/>
          <w:sz w:val="22"/>
          <w:szCs w:val="22"/>
        </w:rPr>
        <w:tab/>
        <w:t xml:space="preserve">         (May 2011 4 marks)</w:t>
      </w:r>
    </w:p>
    <w:p w:rsidR="00934BD6" w:rsidRPr="00DD231C" w:rsidRDefault="00934BD6" w:rsidP="00934BD6">
      <w:pPr>
        <w:pStyle w:val="45x65"/>
        <w:spacing w:before="0" w:beforeAutospacing="0" w:after="0" w:afterAutospacing="0"/>
        <w:ind w:left="720" w:hanging="720"/>
        <w:jc w:val="both"/>
        <w:rPr>
          <w:rFonts w:ascii="Book Antiqua" w:hAnsi="Book Antiqua" w:cs="Arial"/>
          <w:iCs/>
          <w:sz w:val="22"/>
          <w:szCs w:val="22"/>
        </w:rPr>
      </w:pPr>
    </w:p>
    <w:p w:rsidR="00934BD6" w:rsidRPr="00DD231C" w:rsidRDefault="00934BD6" w:rsidP="00934BD6">
      <w:pPr>
        <w:pStyle w:val="45x65"/>
        <w:spacing w:before="0" w:beforeAutospacing="0" w:after="0" w:afterAutospacing="0" w:line="480" w:lineRule="auto"/>
        <w:ind w:left="720" w:hanging="360"/>
        <w:jc w:val="both"/>
        <w:rPr>
          <w:rFonts w:ascii="Book Antiqua" w:hAnsi="Book Antiqua" w:cs="Arial"/>
          <w:iCs/>
          <w:sz w:val="22"/>
          <w:szCs w:val="22"/>
        </w:rPr>
      </w:pPr>
      <w:r w:rsidRPr="00DD231C">
        <w:rPr>
          <w:rFonts w:ascii="Book Antiqua" w:hAnsi="Book Antiqua" w:cs="Arial"/>
          <w:iCs/>
          <w:sz w:val="22"/>
          <w:szCs w:val="22"/>
        </w:rPr>
        <w:t xml:space="preserve">Every person liable to pay service </w:t>
      </w:r>
      <w:proofErr w:type="gramStart"/>
      <w:r w:rsidRPr="00DD231C">
        <w:rPr>
          <w:rFonts w:ascii="Book Antiqua" w:hAnsi="Book Antiqua" w:cs="Arial"/>
          <w:iCs/>
          <w:sz w:val="22"/>
          <w:szCs w:val="22"/>
        </w:rPr>
        <w:t>tax,</w:t>
      </w:r>
      <w:proofErr w:type="gramEnd"/>
      <w:r w:rsidRPr="00DD231C">
        <w:rPr>
          <w:rFonts w:ascii="Book Antiqua" w:hAnsi="Book Antiqua" w:cs="Arial"/>
          <w:iCs/>
          <w:sz w:val="22"/>
          <w:szCs w:val="22"/>
        </w:rPr>
        <w:t xml:space="preserve"> may, on his own </w:t>
      </w:r>
    </w:p>
    <w:p w:rsidR="00934BD6" w:rsidRPr="00DD231C" w:rsidRDefault="00934BD6" w:rsidP="00C37F63">
      <w:pPr>
        <w:pStyle w:val="45x65"/>
        <w:numPr>
          <w:ilvl w:val="0"/>
          <w:numId w:val="27"/>
        </w:numPr>
        <w:tabs>
          <w:tab w:val="clear" w:pos="780"/>
          <w:tab w:val="num" w:pos="426"/>
        </w:tabs>
        <w:spacing w:before="0" w:beforeAutospacing="0" w:after="0" w:afterAutospacing="0" w:line="480" w:lineRule="auto"/>
        <w:ind w:left="426" w:hanging="246"/>
        <w:jc w:val="both"/>
        <w:rPr>
          <w:rFonts w:ascii="Book Antiqua" w:hAnsi="Book Antiqua" w:cs="Arial"/>
          <w:iCs/>
          <w:sz w:val="22"/>
          <w:szCs w:val="22"/>
        </w:rPr>
      </w:pPr>
      <w:r w:rsidRPr="00DD231C">
        <w:rPr>
          <w:rFonts w:ascii="Book Antiqua" w:hAnsi="Book Antiqua" w:cs="Arial"/>
          <w:iCs/>
          <w:sz w:val="22"/>
          <w:szCs w:val="22"/>
        </w:rPr>
        <w:t xml:space="preserve">pay service tax in advance to the credit of Central Government and </w:t>
      </w:r>
    </w:p>
    <w:p w:rsidR="00934BD6" w:rsidRPr="00DD231C" w:rsidRDefault="00934BD6" w:rsidP="00C37F63">
      <w:pPr>
        <w:pStyle w:val="45x65"/>
        <w:numPr>
          <w:ilvl w:val="0"/>
          <w:numId w:val="27"/>
        </w:numPr>
        <w:tabs>
          <w:tab w:val="clear" w:pos="780"/>
          <w:tab w:val="num" w:pos="426"/>
        </w:tabs>
        <w:spacing w:before="0" w:beforeAutospacing="0" w:after="0" w:afterAutospacing="0" w:line="480" w:lineRule="auto"/>
        <w:ind w:left="426" w:hanging="246"/>
        <w:jc w:val="both"/>
        <w:rPr>
          <w:rFonts w:ascii="Book Antiqua" w:hAnsi="Book Antiqua" w:cs="Arial"/>
          <w:iCs/>
          <w:sz w:val="22"/>
          <w:szCs w:val="22"/>
        </w:rPr>
      </w:pPr>
      <w:proofErr w:type="gramStart"/>
      <w:r w:rsidRPr="00DD231C">
        <w:rPr>
          <w:rFonts w:ascii="Book Antiqua" w:hAnsi="Book Antiqua" w:cs="Arial"/>
          <w:iCs/>
          <w:sz w:val="22"/>
          <w:szCs w:val="22"/>
        </w:rPr>
        <w:t>adjust</w:t>
      </w:r>
      <w:proofErr w:type="gramEnd"/>
      <w:r w:rsidRPr="00DD231C">
        <w:rPr>
          <w:rFonts w:ascii="Book Antiqua" w:hAnsi="Book Antiqua" w:cs="Arial"/>
          <w:iCs/>
          <w:sz w:val="22"/>
          <w:szCs w:val="22"/>
        </w:rPr>
        <w:t xml:space="preserve"> the amount so paid against the service tax of subsequent period.</w:t>
      </w:r>
    </w:p>
    <w:p w:rsidR="00934BD6" w:rsidRPr="00DD231C" w:rsidRDefault="00934BD6" w:rsidP="00934BD6">
      <w:pPr>
        <w:pStyle w:val="45x65"/>
        <w:spacing w:before="0" w:beforeAutospacing="0" w:after="0" w:afterAutospacing="0" w:line="480" w:lineRule="auto"/>
        <w:ind w:left="720" w:hanging="240"/>
        <w:jc w:val="both"/>
        <w:rPr>
          <w:rFonts w:ascii="Book Antiqua" w:hAnsi="Book Antiqua" w:cs="Arial"/>
          <w:iCs/>
          <w:sz w:val="22"/>
          <w:szCs w:val="22"/>
        </w:rPr>
      </w:pPr>
      <w:proofErr w:type="spellStart"/>
      <w:r w:rsidRPr="00DD231C">
        <w:rPr>
          <w:rFonts w:ascii="Book Antiqua" w:hAnsi="Book Antiqua" w:cs="Arial"/>
          <w:iCs/>
          <w:sz w:val="22"/>
          <w:szCs w:val="22"/>
        </w:rPr>
        <w:t>Assessee</w:t>
      </w:r>
      <w:proofErr w:type="spellEnd"/>
      <w:r w:rsidRPr="00DD231C">
        <w:rPr>
          <w:rFonts w:ascii="Book Antiqua" w:hAnsi="Book Antiqua" w:cs="Arial"/>
          <w:iCs/>
          <w:sz w:val="22"/>
          <w:szCs w:val="22"/>
        </w:rPr>
        <w:t xml:space="preserve"> shall</w:t>
      </w:r>
    </w:p>
    <w:p w:rsidR="00934BD6" w:rsidRPr="00DD231C" w:rsidRDefault="00934BD6" w:rsidP="00C37F63">
      <w:pPr>
        <w:pStyle w:val="45x65"/>
        <w:numPr>
          <w:ilvl w:val="1"/>
          <w:numId w:val="27"/>
        </w:numPr>
        <w:tabs>
          <w:tab w:val="clear" w:pos="1860"/>
          <w:tab w:val="left" w:pos="840"/>
          <w:tab w:val="num" w:pos="1440"/>
        </w:tabs>
        <w:spacing w:before="0" w:beforeAutospacing="0" w:after="0" w:afterAutospacing="0" w:line="480" w:lineRule="auto"/>
        <w:ind w:left="840" w:hanging="360"/>
        <w:jc w:val="both"/>
        <w:rPr>
          <w:rFonts w:ascii="Book Antiqua" w:hAnsi="Book Antiqua" w:cs="Arial"/>
          <w:iCs/>
          <w:sz w:val="22"/>
          <w:szCs w:val="22"/>
        </w:rPr>
      </w:pPr>
      <w:proofErr w:type="gramStart"/>
      <w:r w:rsidRPr="00DD231C">
        <w:rPr>
          <w:rFonts w:ascii="Book Antiqua" w:hAnsi="Book Antiqua" w:cs="Arial"/>
          <w:iCs/>
          <w:sz w:val="22"/>
          <w:szCs w:val="22"/>
        </w:rPr>
        <w:t>intimate</w:t>
      </w:r>
      <w:proofErr w:type="gramEnd"/>
      <w:r w:rsidRPr="00DD231C">
        <w:rPr>
          <w:rFonts w:ascii="Book Antiqua" w:hAnsi="Book Antiqua" w:cs="Arial"/>
          <w:iCs/>
          <w:sz w:val="22"/>
          <w:szCs w:val="22"/>
        </w:rPr>
        <w:t xml:space="preserve"> the amount deposited to the </w:t>
      </w:r>
      <w:proofErr w:type="spellStart"/>
      <w:r w:rsidRPr="00DD231C">
        <w:rPr>
          <w:rFonts w:ascii="Book Antiqua" w:hAnsi="Book Antiqua" w:cs="Arial"/>
          <w:sz w:val="22"/>
          <w:szCs w:val="22"/>
        </w:rPr>
        <w:t>Supdtt</w:t>
      </w:r>
      <w:proofErr w:type="spellEnd"/>
      <w:r w:rsidRPr="00DD231C">
        <w:rPr>
          <w:rFonts w:ascii="Book Antiqua" w:hAnsi="Book Antiqua" w:cs="Arial"/>
          <w:sz w:val="22"/>
          <w:szCs w:val="22"/>
        </w:rPr>
        <w:t xml:space="preserve"> within 15 days from the date of payment.</w:t>
      </w:r>
    </w:p>
    <w:p w:rsidR="00934BD6" w:rsidRPr="00DD231C" w:rsidRDefault="00934BD6" w:rsidP="00C37F63">
      <w:pPr>
        <w:pStyle w:val="45x65"/>
        <w:numPr>
          <w:ilvl w:val="1"/>
          <w:numId w:val="27"/>
        </w:numPr>
        <w:tabs>
          <w:tab w:val="clear" w:pos="1860"/>
          <w:tab w:val="left" w:pos="840"/>
          <w:tab w:val="num" w:pos="1440"/>
        </w:tabs>
        <w:spacing w:before="0" w:beforeAutospacing="0" w:after="0" w:afterAutospacing="0" w:line="480" w:lineRule="auto"/>
        <w:ind w:left="840" w:hanging="360"/>
        <w:jc w:val="both"/>
        <w:rPr>
          <w:rFonts w:ascii="Book Antiqua" w:hAnsi="Book Antiqua" w:cs="Arial"/>
          <w:iCs/>
          <w:sz w:val="22"/>
          <w:szCs w:val="22"/>
        </w:rPr>
      </w:pPr>
      <w:r w:rsidRPr="00DD231C">
        <w:rPr>
          <w:rFonts w:ascii="Book Antiqua" w:hAnsi="Book Antiqua" w:cs="Arial"/>
          <w:iCs/>
          <w:sz w:val="22"/>
          <w:szCs w:val="22"/>
        </w:rPr>
        <w:t>Indicate the details of advance payment and adjustment in the subsequent return.</w:t>
      </w:r>
    </w:p>
    <w:p w:rsidR="00934BD6" w:rsidRPr="00DD231C" w:rsidRDefault="00934BD6" w:rsidP="00934BD6">
      <w:pPr>
        <w:pStyle w:val="45x65"/>
        <w:tabs>
          <w:tab w:val="left" w:pos="840"/>
        </w:tabs>
        <w:spacing w:before="0" w:beforeAutospacing="0" w:after="0" w:afterAutospacing="0" w:line="480" w:lineRule="auto"/>
        <w:ind w:left="840"/>
        <w:jc w:val="both"/>
        <w:rPr>
          <w:rFonts w:ascii="Book Antiqua" w:hAnsi="Book Antiqua" w:cs="Arial"/>
          <w:iCs/>
          <w:sz w:val="22"/>
          <w:szCs w:val="22"/>
        </w:rPr>
      </w:pPr>
    </w:p>
    <w:p w:rsidR="00934BD6" w:rsidRPr="00C131A2" w:rsidRDefault="00934BD6" w:rsidP="00C37F63">
      <w:pPr>
        <w:pStyle w:val="ListParagraph"/>
        <w:numPr>
          <w:ilvl w:val="0"/>
          <w:numId w:val="36"/>
        </w:numPr>
        <w:spacing w:before="60" w:after="60" w:line="240" w:lineRule="auto"/>
        <w:ind w:left="450" w:hanging="450"/>
        <w:contextualSpacing w:val="0"/>
        <w:jc w:val="both"/>
        <w:rPr>
          <w:rFonts w:ascii="Book Antiqua" w:eastAsia="MS Mincho" w:hAnsi="Book Antiqua" w:cs="Arial"/>
          <w:b/>
        </w:rPr>
      </w:pPr>
      <w:r w:rsidRPr="00C131A2">
        <w:rPr>
          <w:rFonts w:ascii="Book Antiqua" w:eastAsia="MS Mincho" w:hAnsi="Book Antiqua" w:cs="Arial"/>
          <w:b/>
          <w:u w:val="double"/>
        </w:rPr>
        <w:t>Adjustment of tax paid but amount changed/refunded</w:t>
      </w:r>
      <w:r w:rsidRPr="00C131A2">
        <w:rPr>
          <w:rFonts w:ascii="Book Antiqua" w:eastAsia="MS Mincho" w:hAnsi="Book Antiqua" w:cs="Arial"/>
          <w:b/>
        </w:rPr>
        <w:t>:-</w:t>
      </w:r>
    </w:p>
    <w:p w:rsidR="00934BD6" w:rsidRPr="00DD231C" w:rsidRDefault="00934BD6" w:rsidP="00934BD6">
      <w:pPr>
        <w:spacing w:after="0" w:line="240" w:lineRule="auto"/>
        <w:ind w:left="1080" w:hanging="630"/>
        <w:jc w:val="both"/>
        <w:rPr>
          <w:rFonts w:ascii="Book Antiqua" w:hAnsi="Book Antiqua" w:cs="Arial"/>
        </w:rPr>
      </w:pPr>
      <w:r w:rsidRPr="00DD231C">
        <w:rPr>
          <w:rFonts w:ascii="Book Antiqua" w:hAnsi="Book Antiqua" w:cs="Arial"/>
        </w:rPr>
        <w:t>(</w:t>
      </w:r>
      <w:proofErr w:type="spellStart"/>
      <w:proofErr w:type="gramStart"/>
      <w:r w:rsidRPr="00DD231C">
        <w:rPr>
          <w:rFonts w:ascii="Book Antiqua" w:hAnsi="Book Antiqua" w:cs="Arial"/>
        </w:rPr>
        <w:t>i</w:t>
      </w:r>
      <w:proofErr w:type="spellEnd"/>
      <w:proofErr w:type="gramEnd"/>
      <w:r w:rsidRPr="00DD231C">
        <w:rPr>
          <w:rFonts w:ascii="Book Antiqua" w:hAnsi="Book Antiqua" w:cs="Arial"/>
        </w:rPr>
        <w:t xml:space="preserve">)Where an </w:t>
      </w:r>
      <w:proofErr w:type="spellStart"/>
      <w:r w:rsidRPr="00DD231C">
        <w:rPr>
          <w:rFonts w:ascii="Book Antiqua" w:hAnsi="Book Antiqua" w:cs="Arial"/>
        </w:rPr>
        <w:t>assessee</w:t>
      </w:r>
      <w:proofErr w:type="spellEnd"/>
      <w:r w:rsidRPr="00DD231C">
        <w:rPr>
          <w:rFonts w:ascii="Book Antiqua" w:hAnsi="Book Antiqua" w:cs="Arial"/>
        </w:rPr>
        <w:t xml:space="preserve"> has issued an invoice and </w:t>
      </w:r>
    </w:p>
    <w:p w:rsidR="00934BD6" w:rsidRPr="00DD231C" w:rsidRDefault="00934BD6" w:rsidP="00C37F63">
      <w:pPr>
        <w:numPr>
          <w:ilvl w:val="0"/>
          <w:numId w:val="31"/>
        </w:numPr>
        <w:spacing w:after="0" w:line="240" w:lineRule="auto"/>
        <w:ind w:firstLine="0"/>
        <w:jc w:val="both"/>
        <w:rPr>
          <w:rFonts w:ascii="Book Antiqua" w:hAnsi="Book Antiqua" w:cs="Arial"/>
        </w:rPr>
      </w:pPr>
      <w:r w:rsidRPr="00DD231C">
        <w:rPr>
          <w:rFonts w:ascii="Book Antiqua" w:hAnsi="Book Antiqua" w:cs="Arial"/>
        </w:rPr>
        <w:t>the amount of invoice is renegotiated and</w:t>
      </w:r>
    </w:p>
    <w:p w:rsidR="00934BD6" w:rsidRPr="00DD231C" w:rsidRDefault="00934BD6" w:rsidP="00C37F63">
      <w:pPr>
        <w:numPr>
          <w:ilvl w:val="0"/>
          <w:numId w:val="31"/>
        </w:numPr>
        <w:spacing w:after="0" w:line="240" w:lineRule="auto"/>
        <w:ind w:firstLine="0"/>
        <w:jc w:val="both"/>
        <w:rPr>
          <w:rFonts w:ascii="Book Antiqua" w:hAnsi="Book Antiqua" w:cs="Arial"/>
        </w:rPr>
      </w:pPr>
      <w:r w:rsidRPr="00DD231C">
        <w:rPr>
          <w:rFonts w:ascii="Book Antiqua" w:hAnsi="Book Antiqua" w:cs="Arial"/>
        </w:rPr>
        <w:t xml:space="preserve">the </w:t>
      </w:r>
      <w:proofErr w:type="spellStart"/>
      <w:r w:rsidRPr="00DD231C">
        <w:rPr>
          <w:rFonts w:ascii="Book Antiqua" w:hAnsi="Book Antiqua" w:cs="Arial"/>
        </w:rPr>
        <w:t>assessee</w:t>
      </w:r>
      <w:proofErr w:type="spellEnd"/>
      <w:r w:rsidRPr="00DD231C">
        <w:rPr>
          <w:rFonts w:ascii="Book Antiqua" w:hAnsi="Book Antiqua" w:cs="Arial"/>
        </w:rPr>
        <w:t xml:space="preserve"> has issued a credit note </w:t>
      </w:r>
    </w:p>
    <w:p w:rsidR="00934BD6" w:rsidRPr="00DD231C" w:rsidRDefault="00934BD6" w:rsidP="00934BD6">
      <w:pPr>
        <w:ind w:left="1080" w:firstLine="360"/>
        <w:jc w:val="both"/>
        <w:rPr>
          <w:rFonts w:ascii="Book Antiqua" w:hAnsi="Book Antiqua" w:cs="Arial"/>
          <w:sz w:val="4"/>
        </w:rPr>
      </w:pPr>
      <w:r w:rsidRPr="00DD231C">
        <w:rPr>
          <w:rFonts w:ascii="Book Antiqua" w:hAnsi="Book Antiqua" w:cs="Arial"/>
        </w:rPr>
        <w:t xml:space="preserve">                            </w:t>
      </w:r>
    </w:p>
    <w:p w:rsidR="00934BD6" w:rsidRPr="00DD231C" w:rsidRDefault="00934BD6" w:rsidP="00934BD6">
      <w:pPr>
        <w:ind w:left="3240" w:firstLine="360"/>
        <w:jc w:val="both"/>
        <w:rPr>
          <w:rFonts w:ascii="Book Antiqua" w:hAnsi="Book Antiqua" w:cs="Arial"/>
        </w:rPr>
      </w:pPr>
      <w:r w:rsidRPr="00DD231C">
        <w:rPr>
          <w:rFonts w:ascii="Book Antiqua" w:hAnsi="Book Antiqua" w:cs="Arial"/>
        </w:rPr>
        <w:t xml:space="preserve">OR </w:t>
      </w:r>
    </w:p>
    <w:p w:rsidR="00934BD6" w:rsidRPr="00DD231C" w:rsidRDefault="00934BD6" w:rsidP="00934BD6">
      <w:pPr>
        <w:spacing w:after="0" w:line="240" w:lineRule="auto"/>
        <w:ind w:left="1080" w:hanging="630"/>
        <w:jc w:val="both"/>
        <w:rPr>
          <w:rFonts w:ascii="Book Antiqua" w:hAnsi="Book Antiqua" w:cs="Arial"/>
        </w:rPr>
      </w:pPr>
      <w:r w:rsidRPr="00DD231C">
        <w:rPr>
          <w:rFonts w:ascii="Book Antiqua" w:hAnsi="Book Antiqua" w:cs="Arial"/>
        </w:rPr>
        <w:t>(ii)</w:t>
      </w:r>
      <w:proofErr w:type="spellStart"/>
      <w:r w:rsidRPr="00DD231C">
        <w:rPr>
          <w:rFonts w:ascii="Book Antiqua" w:hAnsi="Book Antiqua" w:cs="Arial"/>
        </w:rPr>
        <w:t>Assessee</w:t>
      </w:r>
      <w:proofErr w:type="spellEnd"/>
      <w:r w:rsidRPr="00DD231C">
        <w:rPr>
          <w:rFonts w:ascii="Book Antiqua" w:hAnsi="Book Antiqua" w:cs="Arial"/>
        </w:rPr>
        <w:t xml:space="preserve"> has received any payment for service to be provided </w:t>
      </w:r>
    </w:p>
    <w:p w:rsidR="00934BD6" w:rsidRPr="00DD231C" w:rsidRDefault="00934BD6" w:rsidP="00C37F63">
      <w:pPr>
        <w:numPr>
          <w:ilvl w:val="0"/>
          <w:numId w:val="32"/>
        </w:numPr>
        <w:spacing w:after="0" w:line="240" w:lineRule="auto"/>
        <w:ind w:left="1440" w:hanging="720"/>
        <w:jc w:val="both"/>
        <w:rPr>
          <w:rFonts w:ascii="Book Antiqua" w:hAnsi="Book Antiqua" w:cs="Arial"/>
        </w:rPr>
      </w:pPr>
      <w:r w:rsidRPr="00DD231C">
        <w:rPr>
          <w:rFonts w:ascii="Book Antiqua" w:hAnsi="Book Antiqua" w:cs="Arial"/>
        </w:rPr>
        <w:t xml:space="preserve">which is not provided wholly or partially for any reason </w:t>
      </w:r>
    </w:p>
    <w:p w:rsidR="00934BD6" w:rsidRPr="00DD231C" w:rsidRDefault="00934BD6" w:rsidP="00C37F63">
      <w:pPr>
        <w:numPr>
          <w:ilvl w:val="0"/>
          <w:numId w:val="32"/>
        </w:numPr>
        <w:spacing w:after="0" w:line="240" w:lineRule="auto"/>
        <w:ind w:left="720" w:firstLine="0"/>
        <w:jc w:val="both"/>
        <w:rPr>
          <w:rFonts w:ascii="Book Antiqua" w:hAnsi="Book Antiqua" w:cs="Arial"/>
        </w:rPr>
      </w:pPr>
      <w:r w:rsidRPr="00DD231C">
        <w:rPr>
          <w:rFonts w:ascii="Book Antiqua" w:hAnsi="Book Antiqua" w:cs="Arial"/>
        </w:rPr>
        <w:t xml:space="preserve">and the </w:t>
      </w:r>
      <w:proofErr w:type="spellStart"/>
      <w:r w:rsidRPr="00DD231C">
        <w:rPr>
          <w:rFonts w:ascii="Book Antiqua" w:hAnsi="Book Antiqua" w:cs="Arial"/>
        </w:rPr>
        <w:t>assessee</w:t>
      </w:r>
      <w:proofErr w:type="spellEnd"/>
      <w:r w:rsidRPr="00DD231C">
        <w:rPr>
          <w:rFonts w:ascii="Book Antiqua" w:hAnsi="Book Antiqua" w:cs="Arial"/>
        </w:rPr>
        <w:t xml:space="preserve"> has refunded the payment</w:t>
      </w:r>
    </w:p>
    <w:p w:rsidR="00934BD6" w:rsidRPr="00DD231C" w:rsidRDefault="00934BD6" w:rsidP="00934BD6">
      <w:pPr>
        <w:jc w:val="both"/>
        <w:rPr>
          <w:rFonts w:ascii="Book Antiqua" w:hAnsi="Book Antiqua" w:cs="Arial"/>
          <w:sz w:val="2"/>
        </w:rPr>
      </w:pPr>
      <w:r w:rsidRPr="00DD231C">
        <w:rPr>
          <w:rFonts w:ascii="Book Antiqua" w:hAnsi="Book Antiqua" w:cs="Arial"/>
        </w:rPr>
        <w:t xml:space="preserve">        </w:t>
      </w:r>
    </w:p>
    <w:p w:rsidR="00934BD6" w:rsidRPr="00DD231C" w:rsidRDefault="00934BD6" w:rsidP="00934BD6">
      <w:pPr>
        <w:ind w:firstLine="450"/>
        <w:jc w:val="both"/>
        <w:rPr>
          <w:rFonts w:ascii="Book Antiqua" w:hAnsi="Book Antiqua" w:cs="Arial"/>
        </w:rPr>
      </w:pPr>
      <w:proofErr w:type="gramStart"/>
      <w:r w:rsidRPr="00DD231C">
        <w:rPr>
          <w:rFonts w:ascii="Book Antiqua" w:hAnsi="Book Antiqua" w:cs="Arial"/>
        </w:rPr>
        <w:lastRenderedPageBreak/>
        <w:t>the</w:t>
      </w:r>
      <w:proofErr w:type="gramEnd"/>
      <w:r w:rsidRPr="00DD231C">
        <w:rPr>
          <w:rFonts w:ascii="Book Antiqua" w:hAnsi="Book Antiqua" w:cs="Arial"/>
        </w:rPr>
        <w:t xml:space="preserve"> </w:t>
      </w:r>
      <w:proofErr w:type="spellStart"/>
      <w:r w:rsidRPr="00DD231C">
        <w:rPr>
          <w:rFonts w:ascii="Book Antiqua" w:hAnsi="Book Antiqua" w:cs="Arial"/>
        </w:rPr>
        <w:t>assessee</w:t>
      </w:r>
      <w:proofErr w:type="spellEnd"/>
      <w:r w:rsidRPr="00DD231C">
        <w:rPr>
          <w:rFonts w:ascii="Book Antiqua" w:hAnsi="Book Antiqua" w:cs="Arial"/>
        </w:rPr>
        <w:t xml:space="preserve"> may take the credit of the excess service tax so paid.</w:t>
      </w:r>
    </w:p>
    <w:p w:rsidR="00934BD6" w:rsidRPr="00DD231C" w:rsidRDefault="00934BD6" w:rsidP="00934BD6">
      <w:pPr>
        <w:jc w:val="both"/>
        <w:rPr>
          <w:rFonts w:ascii="Arial" w:eastAsia="Calibri" w:hAnsi="Arial" w:cs="Arial"/>
          <w:sz w:val="10"/>
          <w:szCs w:val="20"/>
        </w:rPr>
      </w:pPr>
    </w:p>
    <w:p w:rsidR="00934BD6" w:rsidRPr="00DD231C" w:rsidRDefault="00934BD6" w:rsidP="00934BD6">
      <w:pPr>
        <w:ind w:left="450"/>
        <w:jc w:val="both"/>
        <w:rPr>
          <w:rFonts w:ascii="Arial" w:eastAsia="Calibri" w:hAnsi="Arial" w:cs="Arial"/>
          <w:b/>
          <w:szCs w:val="20"/>
        </w:rPr>
      </w:pPr>
      <w:r w:rsidRPr="00DD231C">
        <w:rPr>
          <w:rFonts w:ascii="Arial" w:eastAsia="Calibri" w:hAnsi="Arial" w:cs="Arial"/>
          <w:sz w:val="20"/>
          <w:szCs w:val="20"/>
        </w:rPr>
        <w:t xml:space="preserve">[If the amount of invoice is renegotiated due to deficient provision or in any other way changed in terms of conditions of the contract (e.g. contingent on the happening or non-happening of a future event), the tax will be payable on the revised amount provided the excess amount is either refunded or a suitable credit note is issued to the service receiver.  </w:t>
      </w:r>
      <w:r w:rsidRPr="00DD231C">
        <w:rPr>
          <w:rFonts w:ascii="Arial" w:eastAsia="Calibri" w:hAnsi="Arial" w:cs="Arial"/>
          <w:sz w:val="20"/>
          <w:szCs w:val="20"/>
          <w:u w:val="single"/>
        </w:rPr>
        <w:t>However, concession is not available for bad debts.</w:t>
      </w:r>
      <w:r w:rsidRPr="00DD231C">
        <w:rPr>
          <w:rFonts w:ascii="Arial" w:eastAsia="Calibri" w:hAnsi="Arial" w:cs="Arial"/>
          <w:b/>
          <w:szCs w:val="20"/>
          <w:u w:val="single"/>
        </w:rPr>
        <w:t xml:space="preserve"> </w:t>
      </w:r>
      <w:r w:rsidRPr="00DD231C">
        <w:rPr>
          <w:rFonts w:ascii="Arial" w:eastAsia="Calibri" w:hAnsi="Arial" w:cs="Arial"/>
          <w:b/>
          <w:szCs w:val="20"/>
        </w:rPr>
        <w:t>Circular by CBEC]</w:t>
      </w:r>
    </w:p>
    <w:p w:rsidR="00934BD6" w:rsidRPr="00DD231C" w:rsidRDefault="00934BD6" w:rsidP="00934BD6">
      <w:pPr>
        <w:jc w:val="both"/>
        <w:rPr>
          <w:rFonts w:ascii="Book Antiqua" w:hAnsi="Book Antiqua" w:cs="Arial"/>
          <w:sz w:val="12"/>
        </w:rPr>
      </w:pPr>
    </w:p>
    <w:p w:rsidR="00934BD6" w:rsidRPr="00E95414" w:rsidRDefault="00934BD6" w:rsidP="00C37F63">
      <w:pPr>
        <w:pStyle w:val="ListParagraph"/>
        <w:numPr>
          <w:ilvl w:val="0"/>
          <w:numId w:val="36"/>
        </w:numPr>
        <w:spacing w:after="0" w:line="240" w:lineRule="auto"/>
        <w:ind w:left="360"/>
        <w:contextualSpacing w:val="0"/>
        <w:jc w:val="both"/>
        <w:rPr>
          <w:rFonts w:ascii="Book Antiqua" w:eastAsia="MS Mincho" w:hAnsi="Book Antiqua" w:cs="Arial"/>
          <w:b/>
          <w:u w:val="double"/>
        </w:rPr>
      </w:pPr>
      <w:r w:rsidRPr="00E95414">
        <w:rPr>
          <w:rFonts w:ascii="Book Antiqua" w:hAnsi="Book Antiqua" w:cs="Arial"/>
          <w:b/>
          <w:u w:val="double"/>
        </w:rPr>
        <w:t xml:space="preserve">Adjustment of excess </w:t>
      </w:r>
      <w:r w:rsidRPr="00E95414">
        <w:rPr>
          <w:rFonts w:ascii="Book Antiqua" w:eastAsia="MS Mincho" w:hAnsi="Book Antiqua" w:cs="Arial"/>
          <w:b/>
          <w:u w:val="double"/>
        </w:rPr>
        <w:t>tax paid</w:t>
      </w:r>
    </w:p>
    <w:p w:rsidR="00934BD6" w:rsidRPr="00DD231C" w:rsidRDefault="00934BD6" w:rsidP="00934BD6">
      <w:pPr>
        <w:jc w:val="both"/>
        <w:rPr>
          <w:rFonts w:ascii="Book Antiqua" w:eastAsia="MS Mincho" w:hAnsi="Book Antiqua" w:cs="Arial"/>
          <w:sz w:val="10"/>
          <w:u w:val="double"/>
        </w:rPr>
      </w:pPr>
    </w:p>
    <w:p w:rsidR="00934BD6" w:rsidRPr="00DD231C" w:rsidRDefault="00934BD6" w:rsidP="00934BD6">
      <w:pPr>
        <w:ind w:firstLine="360"/>
        <w:jc w:val="both"/>
        <w:rPr>
          <w:rFonts w:ascii="Book Antiqua" w:hAnsi="Book Antiqua" w:cs="Arial"/>
        </w:rPr>
      </w:pPr>
      <w:r w:rsidRPr="00DD231C">
        <w:rPr>
          <w:rFonts w:ascii="Book Antiqua" w:hAnsi="Book Antiqua" w:cs="Arial"/>
        </w:rPr>
        <w:t xml:space="preserve">Where an </w:t>
      </w:r>
      <w:proofErr w:type="spellStart"/>
      <w:r w:rsidRPr="00DD231C">
        <w:rPr>
          <w:rFonts w:ascii="Book Antiqua" w:hAnsi="Book Antiqua" w:cs="Arial"/>
        </w:rPr>
        <w:t>assessee</w:t>
      </w:r>
      <w:proofErr w:type="spellEnd"/>
      <w:r w:rsidRPr="00DD231C">
        <w:rPr>
          <w:rFonts w:ascii="Book Antiqua" w:hAnsi="Book Antiqua" w:cs="Arial"/>
        </w:rPr>
        <w:t xml:space="preserve"> </w:t>
      </w:r>
      <w:r w:rsidRPr="00DD231C">
        <w:rPr>
          <w:rFonts w:ascii="Book Antiqua" w:hAnsi="Book Antiqua" w:cs="Arial"/>
        </w:rPr>
        <w:tab/>
      </w:r>
      <w:r w:rsidRPr="00DD231C">
        <w:rPr>
          <w:rFonts w:ascii="Book Antiqua" w:hAnsi="Book Antiqua" w:cs="Arial"/>
        </w:rPr>
        <w:tab/>
      </w:r>
    </w:p>
    <w:p w:rsidR="00934BD6" w:rsidRPr="00DD231C" w:rsidRDefault="00934BD6" w:rsidP="00C37F63">
      <w:pPr>
        <w:numPr>
          <w:ilvl w:val="0"/>
          <w:numId w:val="24"/>
        </w:numPr>
        <w:tabs>
          <w:tab w:val="clear" w:pos="720"/>
          <w:tab w:val="num" w:pos="567"/>
        </w:tabs>
        <w:spacing w:after="0" w:line="240" w:lineRule="auto"/>
        <w:ind w:left="567" w:hanging="207"/>
        <w:jc w:val="both"/>
        <w:rPr>
          <w:rFonts w:ascii="Book Antiqua" w:hAnsi="Book Antiqua" w:cs="Arial"/>
        </w:rPr>
      </w:pPr>
      <w:r w:rsidRPr="00DD231C">
        <w:rPr>
          <w:rFonts w:ascii="Book Antiqua" w:hAnsi="Book Antiqua" w:cs="Arial"/>
        </w:rPr>
        <w:t xml:space="preserve">has paid any amount in excess of the amount required to be paid </w:t>
      </w:r>
    </w:p>
    <w:p w:rsidR="00934BD6" w:rsidRPr="00DD231C" w:rsidRDefault="00934BD6" w:rsidP="00C37F63">
      <w:pPr>
        <w:numPr>
          <w:ilvl w:val="0"/>
          <w:numId w:val="24"/>
        </w:numPr>
        <w:tabs>
          <w:tab w:val="clear" w:pos="720"/>
          <w:tab w:val="num" w:pos="567"/>
        </w:tabs>
        <w:spacing w:after="0" w:line="240" w:lineRule="auto"/>
        <w:ind w:left="567" w:hanging="207"/>
        <w:jc w:val="both"/>
        <w:rPr>
          <w:rFonts w:ascii="Book Antiqua" w:hAnsi="Book Antiqua" w:cs="Arial"/>
        </w:rPr>
      </w:pPr>
      <w:proofErr w:type="gramStart"/>
      <w:r w:rsidRPr="00DD231C">
        <w:rPr>
          <w:rFonts w:ascii="Book Antiqua" w:hAnsi="Book Antiqua" w:cs="Arial"/>
        </w:rPr>
        <w:t>the</w:t>
      </w:r>
      <w:proofErr w:type="gramEnd"/>
      <w:r w:rsidRPr="00DD231C">
        <w:rPr>
          <w:rFonts w:ascii="Book Antiqua" w:hAnsi="Book Antiqua" w:cs="Arial"/>
        </w:rPr>
        <w:t xml:space="preserve"> </w:t>
      </w:r>
      <w:proofErr w:type="spellStart"/>
      <w:r w:rsidRPr="00DD231C">
        <w:rPr>
          <w:rFonts w:ascii="Book Antiqua" w:hAnsi="Book Antiqua" w:cs="Arial"/>
        </w:rPr>
        <w:t>assessee</w:t>
      </w:r>
      <w:proofErr w:type="spellEnd"/>
      <w:r w:rsidRPr="00DD231C">
        <w:rPr>
          <w:rFonts w:ascii="Book Antiqua" w:hAnsi="Book Antiqua" w:cs="Arial"/>
        </w:rPr>
        <w:t xml:space="preserve"> may adjust such excess against the service tax liability for the next quarter/month.</w:t>
      </w:r>
    </w:p>
    <w:p w:rsidR="00934BD6" w:rsidRDefault="00934BD6" w:rsidP="00934BD6">
      <w:pPr>
        <w:ind w:firstLine="360"/>
        <w:jc w:val="both"/>
        <w:rPr>
          <w:rFonts w:ascii="Book Antiqua" w:hAnsi="Book Antiqua" w:cs="Arial"/>
        </w:rPr>
      </w:pPr>
    </w:p>
    <w:p w:rsidR="00934BD6" w:rsidRPr="00DD231C" w:rsidRDefault="00934BD6" w:rsidP="00934BD6">
      <w:pPr>
        <w:ind w:firstLine="360"/>
        <w:jc w:val="both"/>
        <w:rPr>
          <w:rFonts w:ascii="Book Antiqua" w:hAnsi="Book Antiqua" w:cs="Arial"/>
        </w:rPr>
      </w:pPr>
      <w:r w:rsidRPr="00DD231C">
        <w:rPr>
          <w:rFonts w:ascii="Book Antiqua" w:hAnsi="Book Antiqua" w:cs="Arial"/>
        </w:rPr>
        <w:t>Such adjustment shall be possible only if the following conditions are satisfied.</w:t>
      </w:r>
    </w:p>
    <w:p w:rsidR="00934BD6" w:rsidRPr="00DD231C" w:rsidRDefault="00934BD6" w:rsidP="00C37F63">
      <w:pPr>
        <w:numPr>
          <w:ilvl w:val="0"/>
          <w:numId w:val="25"/>
        </w:numPr>
        <w:tabs>
          <w:tab w:val="clear" w:pos="1260"/>
          <w:tab w:val="left" w:pos="810"/>
        </w:tabs>
        <w:spacing w:after="0" w:line="240" w:lineRule="auto"/>
        <w:ind w:left="810" w:hanging="450"/>
        <w:jc w:val="both"/>
        <w:rPr>
          <w:rFonts w:ascii="Book Antiqua" w:hAnsi="Book Antiqua" w:cs="Arial"/>
        </w:rPr>
      </w:pPr>
      <w:proofErr w:type="gramStart"/>
      <w:r w:rsidRPr="00DD231C">
        <w:rPr>
          <w:rFonts w:ascii="Book Antiqua" w:hAnsi="Book Antiqua" w:cs="Arial"/>
        </w:rPr>
        <w:t>excess</w:t>
      </w:r>
      <w:proofErr w:type="gramEnd"/>
      <w:r w:rsidRPr="00DD231C">
        <w:rPr>
          <w:rFonts w:ascii="Book Antiqua" w:hAnsi="Book Antiqua" w:cs="Arial"/>
        </w:rPr>
        <w:t xml:space="preserve"> amount paid by </w:t>
      </w:r>
      <w:proofErr w:type="spellStart"/>
      <w:r w:rsidRPr="00DD231C">
        <w:rPr>
          <w:rFonts w:ascii="Book Antiqua" w:hAnsi="Book Antiqua" w:cs="Arial"/>
        </w:rPr>
        <w:t>assessee</w:t>
      </w:r>
      <w:proofErr w:type="spellEnd"/>
      <w:r w:rsidRPr="00DD231C">
        <w:rPr>
          <w:rFonts w:ascii="Book Antiqua" w:hAnsi="Book Antiqua" w:cs="Arial"/>
        </w:rPr>
        <w:t xml:space="preserve"> having centralized registration, because of delayed receipt of details of payments can be adjusted without any limit.</w:t>
      </w:r>
    </w:p>
    <w:p w:rsidR="00934BD6" w:rsidRPr="00DD231C" w:rsidRDefault="00934BD6" w:rsidP="00C37F63">
      <w:pPr>
        <w:numPr>
          <w:ilvl w:val="0"/>
          <w:numId w:val="25"/>
        </w:numPr>
        <w:tabs>
          <w:tab w:val="clear" w:pos="1260"/>
          <w:tab w:val="left" w:pos="540"/>
          <w:tab w:val="num" w:pos="810"/>
        </w:tabs>
        <w:spacing w:after="0" w:line="240" w:lineRule="auto"/>
        <w:ind w:left="810" w:hanging="450"/>
        <w:jc w:val="both"/>
        <w:rPr>
          <w:rFonts w:ascii="Book Antiqua" w:hAnsi="Book Antiqua" w:cs="Arial"/>
        </w:rPr>
      </w:pPr>
      <w:proofErr w:type="gramStart"/>
      <w:r w:rsidRPr="00DD231C">
        <w:rPr>
          <w:rFonts w:ascii="Book Antiqua" w:hAnsi="Book Antiqua" w:cs="Arial"/>
        </w:rPr>
        <w:t>for</w:t>
      </w:r>
      <w:proofErr w:type="gramEnd"/>
      <w:r w:rsidRPr="00DD231C">
        <w:rPr>
          <w:rFonts w:ascii="Book Antiqua" w:hAnsi="Book Antiqua" w:cs="Arial"/>
        </w:rPr>
        <w:t xml:space="preserve"> others the maximum amount that can be adjusted is </w:t>
      </w:r>
      <w:r w:rsidRPr="00BB2791">
        <w:rPr>
          <w:rFonts w:ascii="Rupee Foradian" w:hAnsi="Rupee Foradian" w:cs="Arial"/>
        </w:rPr>
        <w:t>`</w:t>
      </w:r>
      <w:r w:rsidRPr="00DD231C">
        <w:rPr>
          <w:rFonts w:ascii="Book Antiqua" w:hAnsi="Book Antiqua" w:cs="Arial"/>
        </w:rPr>
        <w:t xml:space="preserve"> </w:t>
      </w:r>
      <w:r w:rsidRPr="00DD231C">
        <w:rPr>
          <w:rFonts w:ascii="Book Antiqua" w:hAnsi="Book Antiqua" w:cs="Arial"/>
          <w:b/>
        </w:rPr>
        <w:t>[</w:t>
      </w:r>
      <w:r w:rsidRPr="00DD231C">
        <w:rPr>
          <w:rFonts w:ascii="Book Antiqua" w:hAnsi="Book Antiqua" w:cs="Arial"/>
        </w:rPr>
        <w:t>2,00,000</w:t>
      </w:r>
      <w:r w:rsidRPr="00DD231C">
        <w:rPr>
          <w:rFonts w:ascii="Book Antiqua" w:hAnsi="Book Antiqua" w:cs="Arial"/>
          <w:b/>
        </w:rPr>
        <w:t>]</w:t>
      </w:r>
      <w:r w:rsidRPr="00DD231C">
        <w:rPr>
          <w:rFonts w:ascii="Book Antiqua" w:hAnsi="Book Antiqua" w:cs="Arial"/>
        </w:rPr>
        <w:t xml:space="preserve"> for a relevant month or quarter.</w:t>
      </w:r>
    </w:p>
    <w:p w:rsidR="00934BD6" w:rsidRPr="00DD231C" w:rsidRDefault="00934BD6" w:rsidP="00C37F63">
      <w:pPr>
        <w:numPr>
          <w:ilvl w:val="0"/>
          <w:numId w:val="25"/>
        </w:numPr>
        <w:tabs>
          <w:tab w:val="clear" w:pos="1260"/>
          <w:tab w:val="left" w:pos="540"/>
          <w:tab w:val="num" w:pos="810"/>
          <w:tab w:val="left" w:pos="1080"/>
          <w:tab w:val="left" w:pos="1170"/>
        </w:tabs>
        <w:spacing w:after="0" w:line="240" w:lineRule="auto"/>
        <w:ind w:left="810" w:hanging="443"/>
        <w:jc w:val="both"/>
        <w:rPr>
          <w:rFonts w:ascii="Book Antiqua" w:hAnsi="Book Antiqua" w:cs="Arial"/>
        </w:rPr>
      </w:pPr>
      <w:proofErr w:type="gramStart"/>
      <w:r w:rsidRPr="00DD231C">
        <w:rPr>
          <w:rFonts w:ascii="Book Antiqua" w:hAnsi="Book Antiqua" w:cs="Arial"/>
        </w:rPr>
        <w:t>the</w:t>
      </w:r>
      <w:proofErr w:type="gramEnd"/>
      <w:r w:rsidRPr="00DD231C">
        <w:rPr>
          <w:rFonts w:ascii="Book Antiqua" w:hAnsi="Book Antiqua" w:cs="Arial"/>
        </w:rPr>
        <w:t xml:space="preserve"> details of such adjustment shall be intimated to </w:t>
      </w:r>
      <w:proofErr w:type="spellStart"/>
      <w:r w:rsidRPr="00DD231C">
        <w:rPr>
          <w:rFonts w:ascii="Book Antiqua" w:hAnsi="Book Antiqua" w:cs="Arial"/>
        </w:rPr>
        <w:t>Supdtt</w:t>
      </w:r>
      <w:proofErr w:type="spellEnd"/>
      <w:r w:rsidRPr="00DD231C">
        <w:rPr>
          <w:rFonts w:ascii="Book Antiqua" w:hAnsi="Book Antiqua" w:cs="Arial"/>
        </w:rPr>
        <w:t xml:space="preserve"> within 15 days from the date of such adjustment.</w:t>
      </w:r>
    </w:p>
    <w:p w:rsidR="00934BD6" w:rsidRPr="00DD231C" w:rsidRDefault="00934BD6" w:rsidP="00934BD6">
      <w:pPr>
        <w:jc w:val="both"/>
        <w:rPr>
          <w:rFonts w:ascii="Book Antiqua" w:hAnsi="Book Antiqua" w:cs="Arial"/>
          <w:b/>
          <w:sz w:val="10"/>
        </w:rPr>
      </w:pPr>
    </w:p>
    <w:p w:rsidR="00934BD6" w:rsidRPr="00DD231C" w:rsidRDefault="00934BD6" w:rsidP="00C37F63">
      <w:pPr>
        <w:pStyle w:val="ListParagraph"/>
        <w:numPr>
          <w:ilvl w:val="0"/>
          <w:numId w:val="36"/>
        </w:numPr>
        <w:spacing w:before="60" w:after="60" w:line="240" w:lineRule="auto"/>
        <w:ind w:left="360"/>
        <w:contextualSpacing w:val="0"/>
        <w:jc w:val="both"/>
        <w:rPr>
          <w:rFonts w:ascii="Book Antiqua" w:hAnsi="Book Antiqua" w:cs="Arial"/>
        </w:rPr>
      </w:pPr>
      <w:r w:rsidRPr="00E95414">
        <w:rPr>
          <w:rFonts w:ascii="Book Antiqua" w:hAnsi="Book Antiqua" w:cs="Arial"/>
          <w:b/>
          <w:u w:val="double"/>
        </w:rPr>
        <w:t>Provisional  Assessment</w:t>
      </w:r>
      <w:r w:rsidRPr="00E95414">
        <w:rPr>
          <w:rFonts w:ascii="Book Antiqua" w:hAnsi="Book Antiqua" w:cs="Arial"/>
          <w:b/>
        </w:rPr>
        <w:t>:-</w:t>
      </w:r>
      <w:r w:rsidRPr="00E95414">
        <w:rPr>
          <w:rFonts w:ascii="Book Antiqua" w:hAnsi="Book Antiqua" w:cs="Arial"/>
        </w:rPr>
        <w:t xml:space="preserve">   </w:t>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sidRPr="00DD231C">
        <w:rPr>
          <w:rFonts w:ascii="Book Antiqua" w:hAnsi="Book Antiqua"/>
          <w:bCs/>
          <w:iCs/>
        </w:rPr>
        <w:t>(Nov 2007 2 Marks)</w:t>
      </w:r>
    </w:p>
    <w:p w:rsidR="00934BD6" w:rsidRPr="00DD231C" w:rsidRDefault="00934BD6" w:rsidP="00934BD6">
      <w:pPr>
        <w:ind w:firstLine="720"/>
        <w:jc w:val="both"/>
        <w:rPr>
          <w:rFonts w:ascii="Book Antiqua" w:hAnsi="Book Antiqua" w:cs="Arial"/>
        </w:rPr>
      </w:pPr>
      <w:r w:rsidRPr="00DD231C">
        <w:rPr>
          <w:rFonts w:ascii="Book Antiqua" w:hAnsi="Book Antiqua" w:cs="Arial"/>
        </w:rPr>
        <w:t xml:space="preserve">Where an </w:t>
      </w:r>
      <w:proofErr w:type="spellStart"/>
      <w:r w:rsidRPr="00DD231C">
        <w:rPr>
          <w:rFonts w:ascii="Book Antiqua" w:hAnsi="Book Antiqua" w:cs="Arial"/>
        </w:rPr>
        <w:t>assessee</w:t>
      </w:r>
      <w:proofErr w:type="spellEnd"/>
      <w:r w:rsidRPr="00DD231C">
        <w:rPr>
          <w:rFonts w:ascii="Book Antiqua" w:hAnsi="Book Antiqua" w:cs="Arial"/>
        </w:rPr>
        <w:t xml:space="preserve"> is, for any reason, </w:t>
      </w:r>
    </w:p>
    <w:p w:rsidR="00934BD6" w:rsidRDefault="00934BD6" w:rsidP="00934BD6">
      <w:pPr>
        <w:spacing w:after="0" w:line="240" w:lineRule="auto"/>
        <w:ind w:left="720"/>
        <w:jc w:val="both"/>
        <w:rPr>
          <w:rFonts w:ascii="Book Antiqua" w:hAnsi="Book Antiqua" w:cs="Arial"/>
        </w:rPr>
      </w:pPr>
    </w:p>
    <w:p w:rsidR="00934BD6" w:rsidRPr="00DD231C" w:rsidRDefault="00934BD6" w:rsidP="00C37F63">
      <w:pPr>
        <w:numPr>
          <w:ilvl w:val="0"/>
          <w:numId w:val="26"/>
        </w:numPr>
        <w:tabs>
          <w:tab w:val="clear" w:pos="1080"/>
          <w:tab w:val="num" w:pos="720"/>
        </w:tabs>
        <w:spacing w:after="0" w:line="240" w:lineRule="auto"/>
        <w:ind w:left="720"/>
        <w:jc w:val="both"/>
        <w:rPr>
          <w:rFonts w:ascii="Book Antiqua" w:hAnsi="Book Antiqua" w:cs="Arial"/>
        </w:rPr>
      </w:pPr>
      <w:r w:rsidRPr="00DD231C">
        <w:rPr>
          <w:rFonts w:ascii="Book Antiqua" w:hAnsi="Book Antiqua" w:cs="Arial"/>
        </w:rPr>
        <w:t xml:space="preserve">unable to correctly estimate the actual amount payable, </w:t>
      </w:r>
    </w:p>
    <w:p w:rsidR="00934BD6" w:rsidRPr="00DD231C" w:rsidRDefault="00934BD6" w:rsidP="00C37F63">
      <w:pPr>
        <w:numPr>
          <w:ilvl w:val="0"/>
          <w:numId w:val="26"/>
        </w:numPr>
        <w:tabs>
          <w:tab w:val="clear" w:pos="1080"/>
          <w:tab w:val="num" w:pos="720"/>
        </w:tabs>
        <w:spacing w:after="0" w:line="240" w:lineRule="auto"/>
        <w:ind w:left="720"/>
        <w:jc w:val="both"/>
        <w:rPr>
          <w:rFonts w:ascii="Book Antiqua" w:hAnsi="Book Antiqua" w:cs="Arial"/>
        </w:rPr>
      </w:pPr>
      <w:r w:rsidRPr="00DD231C">
        <w:rPr>
          <w:rFonts w:ascii="Book Antiqua" w:hAnsi="Book Antiqua" w:cs="Arial"/>
        </w:rPr>
        <w:t xml:space="preserve">he may request to the AC/DC giving reasons, for payment of service tax on provisional* basis and </w:t>
      </w:r>
      <w:r w:rsidRPr="00DD231C">
        <w:rPr>
          <w:rFonts w:ascii="Book Antiqua" w:hAnsi="Book Antiqua" w:cs="Arial"/>
          <w:i/>
          <w:sz w:val="16"/>
        </w:rPr>
        <w:t xml:space="preserve">                  (temporary/which is not fixed)</w:t>
      </w:r>
    </w:p>
    <w:p w:rsidR="00934BD6" w:rsidRPr="00DD231C" w:rsidRDefault="00934BD6" w:rsidP="00C37F63">
      <w:pPr>
        <w:numPr>
          <w:ilvl w:val="0"/>
          <w:numId w:val="26"/>
        </w:numPr>
        <w:tabs>
          <w:tab w:val="clear" w:pos="1080"/>
          <w:tab w:val="num" w:pos="720"/>
        </w:tabs>
        <w:spacing w:after="0" w:line="240" w:lineRule="auto"/>
        <w:ind w:left="720"/>
        <w:jc w:val="both"/>
        <w:rPr>
          <w:rFonts w:ascii="Book Antiqua" w:hAnsi="Book Antiqua" w:cs="Arial"/>
        </w:rPr>
      </w:pPr>
      <w:r w:rsidRPr="00DD231C">
        <w:rPr>
          <w:rFonts w:ascii="Book Antiqua" w:hAnsi="Book Antiqua" w:cs="Arial"/>
        </w:rPr>
        <w:t xml:space="preserve">AC/DC, on receipt of such request, may allow payment of service tax on provisional basis, on such value as may be  specified by him and </w:t>
      </w:r>
    </w:p>
    <w:p w:rsidR="00934BD6" w:rsidRPr="00DD231C" w:rsidRDefault="00934BD6" w:rsidP="00C37F63">
      <w:pPr>
        <w:numPr>
          <w:ilvl w:val="0"/>
          <w:numId w:val="26"/>
        </w:numPr>
        <w:tabs>
          <w:tab w:val="clear" w:pos="1080"/>
          <w:tab w:val="num" w:pos="720"/>
        </w:tabs>
        <w:spacing w:after="0" w:line="240" w:lineRule="auto"/>
        <w:ind w:left="720"/>
        <w:jc w:val="both"/>
        <w:rPr>
          <w:rFonts w:ascii="Book Antiqua" w:hAnsi="Book Antiqua" w:cs="Arial"/>
        </w:rPr>
      </w:pPr>
      <w:r w:rsidRPr="00DD231C">
        <w:rPr>
          <w:rFonts w:ascii="Book Antiqua" w:hAnsi="Book Antiqua" w:cs="Arial"/>
        </w:rPr>
        <w:t xml:space="preserve">where an </w:t>
      </w:r>
      <w:proofErr w:type="spellStart"/>
      <w:r w:rsidRPr="00DD231C">
        <w:rPr>
          <w:rFonts w:ascii="Book Antiqua" w:hAnsi="Book Antiqua" w:cs="Arial"/>
        </w:rPr>
        <w:t>assessee</w:t>
      </w:r>
      <w:proofErr w:type="spellEnd"/>
      <w:r w:rsidRPr="00DD231C">
        <w:rPr>
          <w:rFonts w:ascii="Book Antiqua" w:hAnsi="Book Antiqua" w:cs="Arial"/>
        </w:rPr>
        <w:t xml:space="preserve"> requests for a provisional assessment he shall file a statement giving details of the difference between the service tax deposited and the service tax liable to be paid </w:t>
      </w:r>
    </w:p>
    <w:p w:rsidR="00934BD6" w:rsidRPr="00DD231C" w:rsidRDefault="00934BD6" w:rsidP="00C37F63">
      <w:pPr>
        <w:numPr>
          <w:ilvl w:val="0"/>
          <w:numId w:val="28"/>
        </w:numPr>
        <w:spacing w:after="0" w:line="240" w:lineRule="auto"/>
        <w:ind w:left="720"/>
        <w:jc w:val="both"/>
        <w:rPr>
          <w:rFonts w:ascii="Book Antiqua" w:hAnsi="Book Antiqua" w:cs="Arial"/>
        </w:rPr>
      </w:pPr>
      <w:proofErr w:type="gramStart"/>
      <w:r w:rsidRPr="00DD231C">
        <w:rPr>
          <w:rFonts w:ascii="Book Antiqua" w:hAnsi="Book Antiqua" w:cs="Arial"/>
        </w:rPr>
        <w:t>in</w:t>
      </w:r>
      <w:proofErr w:type="gramEnd"/>
      <w:r w:rsidRPr="00DD231C">
        <w:rPr>
          <w:rFonts w:ascii="Book Antiqua" w:hAnsi="Book Antiqua" w:cs="Arial"/>
        </w:rPr>
        <w:t xml:space="preserve"> a memorandum in Form ST-3A accompanying the half yearly return.</w:t>
      </w:r>
    </w:p>
    <w:p w:rsidR="00934BD6" w:rsidRPr="00DD231C" w:rsidRDefault="00934BD6" w:rsidP="00934BD6">
      <w:pPr>
        <w:tabs>
          <w:tab w:val="left" w:pos="709"/>
          <w:tab w:val="left" w:pos="1170"/>
          <w:tab w:val="left" w:pos="1620"/>
        </w:tabs>
        <w:ind w:left="720"/>
        <w:jc w:val="both"/>
        <w:rPr>
          <w:rFonts w:ascii="Book Antiqua" w:hAnsi="Book Antiqua" w:cs="Arial"/>
          <w:sz w:val="20"/>
        </w:rPr>
      </w:pPr>
    </w:p>
    <w:p w:rsidR="00934BD6" w:rsidRPr="00DD231C" w:rsidRDefault="00934BD6" w:rsidP="00934BD6">
      <w:pPr>
        <w:tabs>
          <w:tab w:val="left" w:pos="709"/>
          <w:tab w:val="left" w:pos="1170"/>
          <w:tab w:val="left" w:pos="1620"/>
        </w:tabs>
        <w:jc w:val="both"/>
        <w:rPr>
          <w:rFonts w:ascii="Book Antiqua" w:hAnsi="Book Antiqua" w:cs="Arial"/>
          <w:sz w:val="20"/>
        </w:rPr>
      </w:pPr>
    </w:p>
    <w:p w:rsidR="00934BD6" w:rsidRPr="00DD231C" w:rsidRDefault="00934BD6" w:rsidP="00C37F63">
      <w:pPr>
        <w:pStyle w:val="ListParagraph"/>
        <w:numPr>
          <w:ilvl w:val="0"/>
          <w:numId w:val="36"/>
        </w:numPr>
        <w:tabs>
          <w:tab w:val="left" w:pos="360"/>
          <w:tab w:val="left" w:pos="1170"/>
          <w:tab w:val="left" w:pos="1620"/>
        </w:tabs>
        <w:spacing w:after="0" w:line="240" w:lineRule="auto"/>
        <w:ind w:hanging="720"/>
        <w:contextualSpacing w:val="0"/>
        <w:jc w:val="both"/>
        <w:rPr>
          <w:rFonts w:ascii="Book Antiqua" w:hAnsi="Book Antiqua" w:cs="Arial"/>
        </w:rPr>
      </w:pPr>
      <w:r w:rsidRPr="00E95414">
        <w:rPr>
          <w:rFonts w:ascii="Book Antiqua" w:hAnsi="Book Antiqua" w:cs="Arial"/>
          <w:b/>
          <w:u w:val="double"/>
        </w:rPr>
        <w:t>Special provisions for calculation of tax</w:t>
      </w:r>
      <w:r w:rsidRPr="00E95414">
        <w:rPr>
          <w:rFonts w:ascii="Book Antiqua" w:hAnsi="Book Antiqua" w:cs="Arial"/>
          <w:b/>
        </w:rPr>
        <w:t>:</w:t>
      </w:r>
      <w:r w:rsidRPr="00DD231C">
        <w:rPr>
          <w:rFonts w:ascii="Book Antiqua" w:hAnsi="Book Antiqua" w:cs="Arial"/>
        </w:rPr>
        <w:t>- (Special rates of tax)</w:t>
      </w:r>
    </w:p>
    <w:p w:rsidR="00934BD6" w:rsidRPr="00DD231C" w:rsidRDefault="00934BD6" w:rsidP="00934BD6">
      <w:pPr>
        <w:tabs>
          <w:tab w:val="left" w:pos="709"/>
          <w:tab w:val="left" w:pos="1170"/>
          <w:tab w:val="left" w:pos="1620"/>
        </w:tabs>
        <w:jc w:val="both"/>
        <w:rPr>
          <w:rFonts w:ascii="Book Antiqua" w:hAnsi="Book Antiqua" w:cs="Arial"/>
          <w:sz w:val="2"/>
        </w:rPr>
      </w:pPr>
    </w:p>
    <w:p w:rsidR="00934BD6" w:rsidRPr="00DD231C" w:rsidRDefault="00934BD6" w:rsidP="00934BD6">
      <w:pPr>
        <w:ind w:left="706" w:hanging="346"/>
        <w:jc w:val="both"/>
        <w:rPr>
          <w:rFonts w:ascii="Book Antiqua" w:hAnsi="Book Antiqua" w:cs="Arial"/>
        </w:rPr>
      </w:pPr>
      <w:r w:rsidRPr="00DD231C">
        <w:rPr>
          <w:rFonts w:ascii="Book Antiqua" w:hAnsi="Book Antiqua"/>
        </w:rPr>
        <w:lastRenderedPageBreak/>
        <w:t>(a) Air travel agent has o</w:t>
      </w:r>
      <w:r w:rsidRPr="00DD231C">
        <w:rPr>
          <w:rFonts w:ascii="Book Antiqua" w:hAnsi="Book Antiqua" w:cs="Arial"/>
        </w:rPr>
        <w:t xml:space="preserve">ption to pay tax @ </w:t>
      </w:r>
      <w:r>
        <w:rPr>
          <w:rFonts w:ascii="Book Antiqua" w:hAnsi="Book Antiqua" w:cs="Arial"/>
          <w:b/>
        </w:rPr>
        <w:t>[0.618</w:t>
      </w:r>
      <w:r w:rsidRPr="00DD231C">
        <w:rPr>
          <w:rFonts w:ascii="Book Antiqua" w:hAnsi="Book Antiqua" w:cs="Arial"/>
          <w:b/>
        </w:rPr>
        <w:t>%]</w:t>
      </w:r>
      <w:r w:rsidRPr="00DD231C">
        <w:rPr>
          <w:rFonts w:ascii="Book Antiqua" w:hAnsi="Book Antiqua" w:cs="Arial"/>
        </w:rPr>
        <w:t xml:space="preserve"> of basic fare-domestic and @ </w:t>
      </w:r>
      <w:r>
        <w:rPr>
          <w:rFonts w:ascii="Book Antiqua" w:hAnsi="Book Antiqua" w:cs="Arial"/>
          <w:b/>
        </w:rPr>
        <w:t>[1.2</w:t>
      </w:r>
      <w:r w:rsidRPr="00DD231C">
        <w:rPr>
          <w:rFonts w:ascii="Book Antiqua" w:hAnsi="Book Antiqua" w:cs="Arial"/>
          <w:b/>
        </w:rPr>
        <w:t>3</w:t>
      </w:r>
      <w:r>
        <w:rPr>
          <w:rFonts w:ascii="Book Antiqua" w:hAnsi="Book Antiqua" w:cs="Arial"/>
          <w:b/>
        </w:rPr>
        <w:t>6</w:t>
      </w:r>
      <w:r w:rsidRPr="00DD231C">
        <w:rPr>
          <w:rFonts w:ascii="Book Antiqua" w:hAnsi="Book Antiqua" w:cs="Arial"/>
          <w:b/>
        </w:rPr>
        <w:t>%</w:t>
      </w:r>
      <w:proofErr w:type="gramStart"/>
      <w:r w:rsidRPr="00DD231C">
        <w:rPr>
          <w:rFonts w:ascii="Book Antiqua" w:hAnsi="Book Antiqua" w:cs="Arial"/>
          <w:b/>
        </w:rPr>
        <w:t>]</w:t>
      </w:r>
      <w:r w:rsidRPr="00DD231C">
        <w:rPr>
          <w:rFonts w:ascii="Book Antiqua" w:hAnsi="Book Antiqua" w:cs="Arial"/>
        </w:rPr>
        <w:t>-</w:t>
      </w:r>
      <w:proofErr w:type="gramEnd"/>
      <w:r w:rsidRPr="00DD231C">
        <w:rPr>
          <w:rFonts w:ascii="Book Antiqua" w:hAnsi="Book Antiqua" w:cs="Arial"/>
        </w:rPr>
        <w:t xml:space="preserve"> international bookings instead of 10.3% of value of taxable service.  </w:t>
      </w:r>
    </w:p>
    <w:p w:rsidR="00934BD6" w:rsidRPr="00DD231C" w:rsidRDefault="00934BD6" w:rsidP="00934BD6">
      <w:pPr>
        <w:ind w:left="709" w:hanging="349"/>
        <w:jc w:val="both"/>
        <w:rPr>
          <w:rFonts w:ascii="Book Antiqua" w:hAnsi="Book Antiqua" w:cs="Arial"/>
        </w:rPr>
      </w:pPr>
      <w:r w:rsidRPr="00DD231C">
        <w:rPr>
          <w:rFonts w:ascii="Book Antiqua" w:hAnsi="Book Antiqua" w:cs="Arial"/>
        </w:rPr>
        <w:t xml:space="preserve">(b) [If the whole premium is not towards risk cover in life then insurer has the option to pay </w:t>
      </w:r>
    </w:p>
    <w:p w:rsidR="00934BD6" w:rsidRPr="00DD231C" w:rsidRDefault="00934BD6" w:rsidP="00934BD6">
      <w:pPr>
        <w:ind w:left="706"/>
        <w:jc w:val="both"/>
        <w:rPr>
          <w:rFonts w:ascii="Book Antiqua" w:hAnsi="Book Antiqua" w:cs="Arial"/>
        </w:rPr>
      </w:pPr>
      <w:r w:rsidRPr="00DD231C">
        <w:rPr>
          <w:rFonts w:ascii="Book Antiqua" w:hAnsi="Book Antiqua" w:cs="Arial"/>
          <w:b/>
        </w:rPr>
        <w:t>(</w:t>
      </w:r>
      <w:proofErr w:type="spellStart"/>
      <w:r w:rsidRPr="00DD231C">
        <w:rPr>
          <w:rFonts w:ascii="Book Antiqua" w:hAnsi="Book Antiqua" w:cs="Arial"/>
          <w:b/>
        </w:rPr>
        <w:t>i</w:t>
      </w:r>
      <w:proofErr w:type="spellEnd"/>
      <w:r w:rsidRPr="00DD231C">
        <w:rPr>
          <w:rFonts w:ascii="Book Antiqua" w:hAnsi="Book Antiqua" w:cs="Arial"/>
          <w:b/>
        </w:rPr>
        <w:t xml:space="preserve">) </w:t>
      </w:r>
      <w:r w:rsidRPr="00DD231C">
        <w:rPr>
          <w:rFonts w:ascii="Book Antiqua" w:hAnsi="Book Antiqua" w:cs="Arial"/>
        </w:rPr>
        <w:t>tax @ 10.3% on the gross premium charged reduced by the amount of investment or savings on behalf of policyholder, if such amount is intimated to policy holder     or</w:t>
      </w:r>
    </w:p>
    <w:p w:rsidR="00934BD6" w:rsidRPr="00DD231C" w:rsidRDefault="00934BD6" w:rsidP="00934BD6">
      <w:pPr>
        <w:ind w:left="706"/>
        <w:jc w:val="both"/>
        <w:rPr>
          <w:rFonts w:ascii="Book Antiqua" w:hAnsi="Book Antiqua" w:cs="Arial"/>
        </w:rPr>
      </w:pPr>
      <w:r w:rsidRPr="00DD231C">
        <w:rPr>
          <w:rFonts w:ascii="Book Antiqua" w:hAnsi="Book Antiqua" w:cs="Arial"/>
          <w:b/>
        </w:rPr>
        <w:t xml:space="preserve">(ii) </w:t>
      </w:r>
      <w:r w:rsidRPr="00DD231C">
        <w:rPr>
          <w:rFonts w:ascii="Book Antiqua" w:hAnsi="Book Antiqua" w:cs="Arial"/>
          <w:b/>
          <w:sz w:val="26"/>
        </w:rPr>
        <w:t>[1.545%]</w:t>
      </w:r>
      <w:r w:rsidRPr="00DD231C">
        <w:rPr>
          <w:rFonts w:ascii="Book Antiqua" w:hAnsi="Book Antiqua" w:cs="Arial"/>
          <w:sz w:val="26"/>
        </w:rPr>
        <w:t xml:space="preserve"> </w:t>
      </w:r>
      <w:r w:rsidRPr="00DD231C">
        <w:rPr>
          <w:rFonts w:ascii="Book Antiqua" w:hAnsi="Book Antiqua" w:cs="Arial"/>
        </w:rPr>
        <w:t xml:space="preserve">of gross premium as </w:t>
      </w:r>
      <w:proofErr w:type="gramStart"/>
      <w:r w:rsidRPr="00DD231C">
        <w:rPr>
          <w:rFonts w:ascii="Book Antiqua" w:hAnsi="Book Antiqua" w:cs="Arial"/>
        </w:rPr>
        <w:t>tax .]</w:t>
      </w:r>
      <w:proofErr w:type="gramEnd"/>
      <w:r w:rsidRPr="00DD231C">
        <w:rPr>
          <w:rFonts w:ascii="Book Antiqua" w:hAnsi="Book Antiqua" w:cs="Arial"/>
        </w:rPr>
        <w:t xml:space="preserve"> </w:t>
      </w:r>
    </w:p>
    <w:p w:rsidR="00934BD6" w:rsidRPr="00DD231C" w:rsidRDefault="00934BD6" w:rsidP="00934BD6">
      <w:pPr>
        <w:tabs>
          <w:tab w:val="num" w:pos="709"/>
        </w:tabs>
        <w:ind w:left="709" w:hanging="349"/>
        <w:jc w:val="both"/>
        <w:rPr>
          <w:rFonts w:ascii="Book Antiqua" w:hAnsi="Book Antiqua"/>
        </w:rPr>
      </w:pPr>
      <w:r w:rsidRPr="00DD231C">
        <w:rPr>
          <w:rFonts w:ascii="Book Antiqua" w:hAnsi="Book Antiqua" w:cs="Arial"/>
        </w:rPr>
        <w:t xml:space="preserve">(c) A foreign exchange broker, authorized dealer in foreign exchange or authorized money changer shall have the option to pay tax at following rate.  </w:t>
      </w:r>
    </w:p>
    <w:p w:rsidR="00934BD6" w:rsidRPr="00DD231C" w:rsidRDefault="00934BD6" w:rsidP="00934BD6">
      <w:pPr>
        <w:tabs>
          <w:tab w:val="num" w:pos="709"/>
        </w:tabs>
        <w:ind w:left="709" w:hanging="349"/>
        <w:jc w:val="both"/>
        <w:rPr>
          <w:rFonts w:ascii="Book Antiqua" w:hAnsi="Book Antiqua"/>
        </w:rPr>
      </w:pPr>
      <w:r w:rsidRPr="00DD231C">
        <w:rPr>
          <w:rFonts w:ascii="Book Antiqua" w:hAnsi="Book Antiqua"/>
        </w:rPr>
        <w:tab/>
      </w:r>
      <w:r w:rsidRPr="00DD231C">
        <w:rPr>
          <w:rFonts w:ascii="Book Antiqua" w:hAnsi="Book Antiqua" w:cs="Arial"/>
        </w:rPr>
        <w:t>But such option shall not be available if commission is shown separately in the invoice.</w:t>
      </w:r>
    </w:p>
    <w:tbl>
      <w:tblPr>
        <w:tblpPr w:leftFromText="180" w:rightFromText="180" w:vertAnchor="text" w:horzAnchor="margin" w:tblpXSpec="right" w:tblpY="32"/>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
        <w:gridCol w:w="5769"/>
        <w:gridCol w:w="3510"/>
      </w:tblGrid>
      <w:tr w:rsidR="00934BD6" w:rsidRPr="00DD231C" w:rsidTr="001818C6">
        <w:trPr>
          <w:trHeight w:val="319"/>
        </w:trPr>
        <w:tc>
          <w:tcPr>
            <w:tcW w:w="383" w:type="dxa"/>
          </w:tcPr>
          <w:p w:rsidR="00934BD6" w:rsidRPr="00DD231C" w:rsidRDefault="00934BD6" w:rsidP="001818C6">
            <w:pPr>
              <w:jc w:val="both"/>
              <w:rPr>
                <w:rFonts w:ascii="Book Antiqua" w:hAnsi="Book Antiqua" w:cs="Arial"/>
              </w:rPr>
            </w:pPr>
          </w:p>
        </w:tc>
        <w:tc>
          <w:tcPr>
            <w:tcW w:w="5769" w:type="dxa"/>
          </w:tcPr>
          <w:p w:rsidR="00934BD6" w:rsidRPr="00DD231C" w:rsidRDefault="00934BD6" w:rsidP="001818C6">
            <w:pPr>
              <w:jc w:val="both"/>
              <w:rPr>
                <w:rFonts w:ascii="Book Antiqua" w:hAnsi="Book Antiqua" w:cs="Arial"/>
              </w:rPr>
            </w:pPr>
            <w:r w:rsidRPr="00DD231C">
              <w:rPr>
                <w:rFonts w:ascii="Book Antiqua" w:hAnsi="Book Antiqua" w:cs="Arial"/>
              </w:rPr>
              <w:t>Amount of currency exchanged</w:t>
            </w:r>
          </w:p>
        </w:tc>
        <w:tc>
          <w:tcPr>
            <w:tcW w:w="3510" w:type="dxa"/>
          </w:tcPr>
          <w:p w:rsidR="00934BD6" w:rsidRPr="00DD231C" w:rsidRDefault="00934BD6" w:rsidP="001818C6">
            <w:pPr>
              <w:jc w:val="both"/>
              <w:rPr>
                <w:rFonts w:ascii="Book Antiqua" w:hAnsi="Book Antiqua" w:cs="Arial"/>
              </w:rPr>
            </w:pPr>
            <w:r w:rsidRPr="00DD231C">
              <w:rPr>
                <w:rFonts w:ascii="Book Antiqua" w:hAnsi="Book Antiqua" w:cs="Arial"/>
              </w:rPr>
              <w:t>Rate of service tax</w:t>
            </w:r>
          </w:p>
        </w:tc>
      </w:tr>
      <w:tr w:rsidR="00934BD6" w:rsidRPr="00DD231C" w:rsidTr="001818C6">
        <w:trPr>
          <w:trHeight w:val="365"/>
        </w:trPr>
        <w:tc>
          <w:tcPr>
            <w:tcW w:w="383" w:type="dxa"/>
          </w:tcPr>
          <w:p w:rsidR="00934BD6" w:rsidRPr="00DD231C" w:rsidRDefault="00934BD6" w:rsidP="001818C6">
            <w:pPr>
              <w:jc w:val="both"/>
              <w:rPr>
                <w:rFonts w:ascii="Book Antiqua" w:hAnsi="Book Antiqua" w:cs="Arial"/>
              </w:rPr>
            </w:pPr>
            <w:r w:rsidRPr="00DD231C">
              <w:rPr>
                <w:rFonts w:ascii="Book Antiqua" w:hAnsi="Book Antiqua" w:cs="Arial"/>
              </w:rPr>
              <w:t>1.</w:t>
            </w:r>
          </w:p>
        </w:tc>
        <w:tc>
          <w:tcPr>
            <w:tcW w:w="5769" w:type="dxa"/>
          </w:tcPr>
          <w:p w:rsidR="00934BD6" w:rsidRPr="00DD231C" w:rsidRDefault="00934BD6" w:rsidP="001818C6">
            <w:pPr>
              <w:jc w:val="both"/>
              <w:rPr>
                <w:rFonts w:ascii="Book Antiqua" w:hAnsi="Book Antiqua" w:cs="Arial"/>
              </w:rPr>
            </w:pPr>
            <w:proofErr w:type="spellStart"/>
            <w:r w:rsidRPr="00DD231C">
              <w:rPr>
                <w:rFonts w:ascii="Book Antiqua" w:hAnsi="Book Antiqua" w:cs="Arial"/>
              </w:rPr>
              <w:t>Upto</w:t>
            </w:r>
            <w:proofErr w:type="spellEnd"/>
            <w:r w:rsidRPr="00DD231C">
              <w:rPr>
                <w:rFonts w:ascii="Book Antiqua" w:hAnsi="Book Antiqua" w:cs="Arial"/>
              </w:rPr>
              <w:t xml:space="preserve"> </w:t>
            </w:r>
            <w:r w:rsidRPr="00BB2791">
              <w:rPr>
                <w:rFonts w:ascii="Rupee Foradian" w:hAnsi="Rupee Foradian" w:cs="Arial"/>
              </w:rPr>
              <w:t>`</w:t>
            </w:r>
            <w:r w:rsidRPr="00DD231C">
              <w:rPr>
                <w:rFonts w:ascii="Book Antiqua" w:hAnsi="Book Antiqua" w:cs="Arial"/>
              </w:rPr>
              <w:t xml:space="preserve"> 1,00,000</w:t>
            </w:r>
          </w:p>
        </w:tc>
        <w:tc>
          <w:tcPr>
            <w:tcW w:w="3510" w:type="dxa"/>
          </w:tcPr>
          <w:p w:rsidR="00934BD6" w:rsidRPr="00DD231C" w:rsidRDefault="00934BD6" w:rsidP="001818C6">
            <w:pPr>
              <w:jc w:val="both"/>
              <w:rPr>
                <w:rFonts w:ascii="Book Antiqua" w:hAnsi="Book Antiqua" w:cs="Arial"/>
              </w:rPr>
            </w:pPr>
            <w:r w:rsidRPr="00DD231C">
              <w:rPr>
                <w:rFonts w:ascii="Book Antiqua" w:hAnsi="Book Antiqua" w:cs="Arial"/>
              </w:rPr>
              <w:t xml:space="preserve">0.1%,minimum 25 </w:t>
            </w:r>
            <w:r w:rsidRPr="00BB2791">
              <w:rPr>
                <w:rFonts w:ascii="Rupee Foradian" w:hAnsi="Rupee Foradian" w:cs="Arial"/>
              </w:rPr>
              <w:t>`</w:t>
            </w:r>
          </w:p>
        </w:tc>
      </w:tr>
      <w:tr w:rsidR="00934BD6" w:rsidRPr="00DD231C" w:rsidTr="001818C6">
        <w:trPr>
          <w:trHeight w:val="374"/>
        </w:trPr>
        <w:tc>
          <w:tcPr>
            <w:tcW w:w="383" w:type="dxa"/>
          </w:tcPr>
          <w:p w:rsidR="00934BD6" w:rsidRPr="00DD231C" w:rsidRDefault="00934BD6" w:rsidP="001818C6">
            <w:pPr>
              <w:jc w:val="both"/>
              <w:rPr>
                <w:rFonts w:ascii="Book Antiqua" w:hAnsi="Book Antiqua" w:cs="Arial"/>
              </w:rPr>
            </w:pPr>
            <w:r w:rsidRPr="00DD231C">
              <w:rPr>
                <w:rFonts w:ascii="Book Antiqua" w:hAnsi="Book Antiqua" w:cs="Arial"/>
              </w:rPr>
              <w:t>2.</w:t>
            </w:r>
          </w:p>
        </w:tc>
        <w:tc>
          <w:tcPr>
            <w:tcW w:w="5769" w:type="dxa"/>
          </w:tcPr>
          <w:p w:rsidR="00934BD6" w:rsidRPr="00DD231C" w:rsidRDefault="00934BD6" w:rsidP="001818C6">
            <w:pPr>
              <w:jc w:val="both"/>
              <w:rPr>
                <w:rFonts w:ascii="Book Antiqua" w:hAnsi="Book Antiqua" w:cs="Arial"/>
              </w:rPr>
            </w:pPr>
            <w:r w:rsidRPr="00DD231C">
              <w:rPr>
                <w:rFonts w:ascii="Book Antiqua" w:hAnsi="Book Antiqua" w:cs="Arial"/>
              </w:rPr>
              <w:t xml:space="preserve">Exceeding </w:t>
            </w:r>
            <w:r w:rsidRPr="00BB2791">
              <w:rPr>
                <w:rFonts w:ascii="Rupee Foradian" w:hAnsi="Rupee Foradian" w:cs="Arial"/>
              </w:rPr>
              <w:t>`</w:t>
            </w:r>
            <w:r w:rsidRPr="00DD231C">
              <w:rPr>
                <w:rFonts w:ascii="Book Antiqua" w:hAnsi="Book Antiqua" w:cs="Arial"/>
              </w:rPr>
              <w:t xml:space="preserve"> 1,00,000 </w:t>
            </w:r>
            <w:proofErr w:type="spellStart"/>
            <w:r w:rsidRPr="00DD231C">
              <w:rPr>
                <w:rFonts w:ascii="Book Antiqua" w:hAnsi="Book Antiqua" w:cs="Arial"/>
              </w:rPr>
              <w:t>upto</w:t>
            </w:r>
            <w:proofErr w:type="spellEnd"/>
            <w:r w:rsidRPr="00DD231C">
              <w:rPr>
                <w:rFonts w:ascii="Book Antiqua" w:hAnsi="Book Antiqua" w:cs="Arial"/>
              </w:rPr>
              <w:t xml:space="preserve"> 10 </w:t>
            </w:r>
            <w:proofErr w:type="spellStart"/>
            <w:r w:rsidRPr="00DD231C">
              <w:rPr>
                <w:rFonts w:ascii="Book Antiqua" w:hAnsi="Book Antiqua" w:cs="Arial"/>
              </w:rPr>
              <w:t>Lakhs</w:t>
            </w:r>
            <w:proofErr w:type="spellEnd"/>
          </w:p>
        </w:tc>
        <w:tc>
          <w:tcPr>
            <w:tcW w:w="3510" w:type="dxa"/>
          </w:tcPr>
          <w:p w:rsidR="00934BD6" w:rsidRPr="00DD231C" w:rsidRDefault="00934BD6" w:rsidP="001818C6">
            <w:pPr>
              <w:jc w:val="both"/>
              <w:rPr>
                <w:rFonts w:ascii="Book Antiqua" w:hAnsi="Book Antiqua" w:cs="Arial"/>
              </w:rPr>
            </w:pPr>
            <w:r w:rsidRPr="00BB2791">
              <w:rPr>
                <w:rFonts w:ascii="Rupee Foradian" w:hAnsi="Rupee Foradian" w:cs="Arial"/>
              </w:rPr>
              <w:t>`</w:t>
            </w:r>
            <w:r w:rsidRPr="00DD231C">
              <w:rPr>
                <w:rFonts w:ascii="Book Antiqua" w:hAnsi="Book Antiqua" w:cs="Arial"/>
              </w:rPr>
              <w:t xml:space="preserve"> 100 + 0.05%</w:t>
            </w:r>
          </w:p>
        </w:tc>
      </w:tr>
      <w:tr w:rsidR="00934BD6" w:rsidRPr="00DD231C" w:rsidTr="001818C6">
        <w:trPr>
          <w:trHeight w:val="302"/>
        </w:trPr>
        <w:tc>
          <w:tcPr>
            <w:tcW w:w="383" w:type="dxa"/>
          </w:tcPr>
          <w:p w:rsidR="00934BD6" w:rsidRPr="00DD231C" w:rsidRDefault="00934BD6" w:rsidP="001818C6">
            <w:pPr>
              <w:jc w:val="both"/>
              <w:rPr>
                <w:rFonts w:ascii="Book Antiqua" w:hAnsi="Book Antiqua" w:cs="Arial"/>
              </w:rPr>
            </w:pPr>
            <w:r w:rsidRPr="00DD231C">
              <w:rPr>
                <w:rFonts w:ascii="Book Antiqua" w:hAnsi="Book Antiqua" w:cs="Arial"/>
              </w:rPr>
              <w:t>3.</w:t>
            </w:r>
          </w:p>
        </w:tc>
        <w:tc>
          <w:tcPr>
            <w:tcW w:w="5769" w:type="dxa"/>
          </w:tcPr>
          <w:p w:rsidR="00934BD6" w:rsidRPr="00DD231C" w:rsidRDefault="00934BD6" w:rsidP="001818C6">
            <w:pPr>
              <w:jc w:val="both"/>
              <w:rPr>
                <w:rFonts w:ascii="Book Antiqua" w:hAnsi="Book Antiqua" w:cs="Arial"/>
              </w:rPr>
            </w:pPr>
            <w:r w:rsidRPr="00DD231C">
              <w:rPr>
                <w:rFonts w:ascii="Book Antiqua" w:hAnsi="Book Antiqua" w:cs="Arial"/>
              </w:rPr>
              <w:t xml:space="preserve">Exceeding </w:t>
            </w:r>
            <w:r w:rsidRPr="00BB2791">
              <w:rPr>
                <w:rFonts w:ascii="Rupee Foradian" w:hAnsi="Rupee Foradian" w:cs="Arial"/>
              </w:rPr>
              <w:t>`</w:t>
            </w:r>
            <w:r w:rsidRPr="00DD231C">
              <w:rPr>
                <w:rFonts w:ascii="Book Antiqua" w:hAnsi="Book Antiqua" w:cs="Arial"/>
              </w:rPr>
              <w:t xml:space="preserve">10 </w:t>
            </w:r>
            <w:proofErr w:type="spellStart"/>
            <w:r w:rsidRPr="00DD231C">
              <w:rPr>
                <w:rFonts w:ascii="Book Antiqua" w:hAnsi="Book Antiqua" w:cs="Arial"/>
              </w:rPr>
              <w:t>Lakhs</w:t>
            </w:r>
            <w:proofErr w:type="spellEnd"/>
          </w:p>
        </w:tc>
        <w:tc>
          <w:tcPr>
            <w:tcW w:w="3510" w:type="dxa"/>
          </w:tcPr>
          <w:p w:rsidR="00934BD6" w:rsidRPr="00DD231C" w:rsidRDefault="00934BD6" w:rsidP="001818C6">
            <w:pPr>
              <w:jc w:val="both"/>
              <w:rPr>
                <w:rFonts w:ascii="Book Antiqua" w:hAnsi="Book Antiqua" w:cs="Arial"/>
              </w:rPr>
            </w:pPr>
            <w:r w:rsidRPr="00BB2791">
              <w:rPr>
                <w:rFonts w:ascii="Rupee Foradian" w:hAnsi="Rupee Foradian" w:cs="Arial"/>
              </w:rPr>
              <w:t>`</w:t>
            </w:r>
            <w:r w:rsidRPr="00DD231C">
              <w:rPr>
                <w:rFonts w:ascii="Book Antiqua" w:hAnsi="Book Antiqua" w:cs="Arial"/>
              </w:rPr>
              <w:t xml:space="preserve"> 550 + 0.01%,Maximum 5,000 </w:t>
            </w:r>
            <w:r w:rsidRPr="00BB2791">
              <w:rPr>
                <w:rFonts w:ascii="Rupee Foradian" w:hAnsi="Rupee Foradian" w:cs="Arial"/>
              </w:rPr>
              <w:t>`</w:t>
            </w:r>
          </w:p>
        </w:tc>
      </w:tr>
    </w:tbl>
    <w:p w:rsidR="00934BD6" w:rsidRPr="00DD231C" w:rsidRDefault="00934BD6" w:rsidP="00934BD6">
      <w:pPr>
        <w:ind w:left="706"/>
        <w:jc w:val="both"/>
        <w:rPr>
          <w:rFonts w:ascii="Book Antiqua" w:hAnsi="Book Antiqua" w:cs="Arial"/>
        </w:rPr>
      </w:pPr>
    </w:p>
    <w:p w:rsidR="00934BD6" w:rsidRPr="00DD231C" w:rsidRDefault="00934BD6" w:rsidP="00934BD6">
      <w:pPr>
        <w:ind w:left="706"/>
        <w:jc w:val="both"/>
        <w:rPr>
          <w:rFonts w:ascii="Book Antiqua" w:hAnsi="Book Antiqua" w:cs="Arial"/>
        </w:rPr>
      </w:pPr>
      <w:r w:rsidRPr="00DD231C">
        <w:rPr>
          <w:rFonts w:ascii="Book Antiqua" w:hAnsi="Book Antiqua" w:cs="Arial"/>
        </w:rPr>
        <w:t>Note</w:t>
      </w:r>
      <w:proofErr w:type="gramStart"/>
      <w:r w:rsidRPr="00DD231C">
        <w:rPr>
          <w:rFonts w:ascii="Book Antiqua" w:hAnsi="Book Antiqua" w:cs="Arial"/>
        </w:rPr>
        <w:t>:-</w:t>
      </w:r>
      <w:proofErr w:type="gramEnd"/>
      <w:r w:rsidRPr="00DD231C">
        <w:rPr>
          <w:rFonts w:ascii="Book Antiqua" w:hAnsi="Book Antiqua" w:cs="Arial"/>
        </w:rPr>
        <w:t xml:space="preserve"> 3% </w:t>
      </w:r>
      <w:proofErr w:type="spellStart"/>
      <w:r w:rsidRPr="00DD231C">
        <w:rPr>
          <w:rFonts w:ascii="Book Antiqua" w:hAnsi="Book Antiqua" w:cs="Arial"/>
        </w:rPr>
        <w:t>cess</w:t>
      </w:r>
      <w:proofErr w:type="spellEnd"/>
      <w:r w:rsidRPr="00DD231C">
        <w:rPr>
          <w:rFonts w:ascii="Book Antiqua" w:hAnsi="Book Antiqua" w:cs="Arial"/>
        </w:rPr>
        <w:t xml:space="preserve"> shall be added in the final tax.</w:t>
      </w:r>
    </w:p>
    <w:p w:rsidR="00934BD6" w:rsidRPr="00DD231C" w:rsidRDefault="00934BD6" w:rsidP="00934BD6">
      <w:pPr>
        <w:spacing w:after="0" w:line="240" w:lineRule="auto"/>
        <w:jc w:val="center"/>
        <w:rPr>
          <w:rFonts w:ascii="Book Antiqua" w:hAnsi="Book Antiqua"/>
          <w:b/>
          <w:u w:val="single"/>
        </w:rPr>
      </w:pPr>
    </w:p>
    <w:p w:rsidR="00934BD6" w:rsidRPr="00DD231C" w:rsidRDefault="00934BD6" w:rsidP="00934BD6">
      <w:pPr>
        <w:spacing w:after="0" w:line="240" w:lineRule="auto"/>
        <w:jc w:val="center"/>
        <w:rPr>
          <w:rFonts w:ascii="Book Antiqua" w:hAnsi="Book Antiqua"/>
          <w:b/>
          <w:u w:val="single"/>
        </w:rPr>
      </w:pPr>
      <w:r w:rsidRPr="00DD231C">
        <w:rPr>
          <w:rFonts w:ascii="Book Antiqua" w:hAnsi="Book Antiqua"/>
          <w:b/>
          <w:u w:val="single"/>
        </w:rPr>
        <w:t>For a currency when exchanged from, or to Indian Rupees (INR)</w:t>
      </w:r>
    </w:p>
    <w:p w:rsidR="00934BD6" w:rsidRDefault="00934BD6" w:rsidP="00934BD6">
      <w:pPr>
        <w:spacing w:after="0" w:line="240" w:lineRule="auto"/>
        <w:jc w:val="both"/>
        <w:rPr>
          <w:rFonts w:ascii="Book Antiqua" w:hAnsi="Book Antiqua"/>
        </w:rPr>
      </w:pPr>
    </w:p>
    <w:p w:rsidR="00934BD6" w:rsidRPr="00DD231C" w:rsidRDefault="00934BD6" w:rsidP="00934BD6">
      <w:pPr>
        <w:spacing w:after="0" w:line="240" w:lineRule="auto"/>
        <w:jc w:val="both"/>
        <w:rPr>
          <w:rFonts w:ascii="Book Antiqua" w:hAnsi="Book Antiqua"/>
        </w:rPr>
      </w:pPr>
      <w:r w:rsidRPr="00DD231C">
        <w:rPr>
          <w:rFonts w:ascii="Book Antiqua" w:hAnsi="Book Antiqua"/>
        </w:rPr>
        <w:t xml:space="preserve">For a currency, when exchanged from, or </w:t>
      </w:r>
      <w:proofErr w:type="gramStart"/>
      <w:r w:rsidRPr="00DD231C">
        <w:rPr>
          <w:rFonts w:ascii="Book Antiqua" w:hAnsi="Book Antiqua"/>
        </w:rPr>
        <w:t>to ,</w:t>
      </w:r>
      <w:proofErr w:type="gramEnd"/>
      <w:r w:rsidRPr="00DD231C">
        <w:rPr>
          <w:rFonts w:ascii="Book Antiqua" w:hAnsi="Book Antiqua"/>
        </w:rPr>
        <w:t xml:space="preserve"> Indian Rupees (INR), the value shall be equal to the difference in the buying rate or the selling rate, as the case may be, and the Reserve Bank of India (RBI) reference rate for that currency at the time of exchange, multiplied by the total units of currency.</w:t>
      </w:r>
    </w:p>
    <w:p w:rsidR="00934BD6" w:rsidRDefault="00934BD6" w:rsidP="00934BD6">
      <w:pPr>
        <w:spacing w:after="0" w:line="240" w:lineRule="auto"/>
        <w:jc w:val="both"/>
        <w:rPr>
          <w:rFonts w:ascii="Book Antiqua" w:hAnsi="Book Antiqua"/>
          <w:b/>
        </w:rPr>
      </w:pPr>
    </w:p>
    <w:p w:rsidR="00934BD6" w:rsidRPr="00DD231C" w:rsidRDefault="00934BD6" w:rsidP="00934BD6">
      <w:pPr>
        <w:spacing w:after="0" w:line="240" w:lineRule="auto"/>
        <w:jc w:val="both"/>
        <w:rPr>
          <w:rFonts w:ascii="Book Antiqua" w:hAnsi="Book Antiqua"/>
          <w:b/>
        </w:rPr>
      </w:pPr>
      <w:r w:rsidRPr="00DD231C">
        <w:rPr>
          <w:rFonts w:ascii="Book Antiqua" w:hAnsi="Book Antiqua"/>
          <w:b/>
        </w:rPr>
        <w:t xml:space="preserve">Example I: </w:t>
      </w:r>
    </w:p>
    <w:p w:rsidR="00934BD6" w:rsidRDefault="00934BD6" w:rsidP="00934BD6">
      <w:pPr>
        <w:spacing w:after="0" w:line="240" w:lineRule="auto"/>
        <w:jc w:val="both"/>
        <w:rPr>
          <w:rFonts w:ascii="Book Antiqua" w:hAnsi="Book Antiqua"/>
        </w:rPr>
      </w:pPr>
    </w:p>
    <w:p w:rsidR="00934BD6" w:rsidRPr="00DD231C" w:rsidRDefault="00934BD6" w:rsidP="00934BD6">
      <w:pPr>
        <w:spacing w:after="0" w:line="240" w:lineRule="auto"/>
        <w:jc w:val="both"/>
        <w:rPr>
          <w:rFonts w:ascii="Book Antiqua" w:hAnsi="Book Antiqua"/>
        </w:rPr>
      </w:pPr>
      <w:r w:rsidRPr="00DD231C">
        <w:rPr>
          <w:rFonts w:ascii="Book Antiqua" w:hAnsi="Book Antiqua"/>
        </w:rPr>
        <w:t xml:space="preserve">US$ 1,000 </w:t>
      </w:r>
      <w:proofErr w:type="gramStart"/>
      <w:r w:rsidRPr="00DD231C">
        <w:rPr>
          <w:rFonts w:ascii="Book Antiqua" w:hAnsi="Book Antiqua"/>
        </w:rPr>
        <w:t>are</w:t>
      </w:r>
      <w:proofErr w:type="gramEnd"/>
      <w:r w:rsidRPr="00DD231C">
        <w:rPr>
          <w:rFonts w:ascii="Book Antiqua" w:hAnsi="Book Antiqua"/>
        </w:rPr>
        <w:t xml:space="preserve"> sold by a customer at the rate of </w:t>
      </w:r>
      <w:r w:rsidRPr="00BB2791">
        <w:rPr>
          <w:rFonts w:ascii="Rupee Foradian" w:hAnsi="Rupee Foradian"/>
        </w:rPr>
        <w:t>`</w:t>
      </w:r>
      <w:r w:rsidRPr="00DD231C">
        <w:rPr>
          <w:rFonts w:ascii="Book Antiqua" w:hAnsi="Book Antiqua"/>
        </w:rPr>
        <w:t xml:space="preserve">45 per US$. RBI reference rate for US$ is </w:t>
      </w:r>
      <w:r w:rsidRPr="00BB2791">
        <w:rPr>
          <w:rFonts w:ascii="Rupee Foradian" w:hAnsi="Rupee Foradian"/>
        </w:rPr>
        <w:t>`</w:t>
      </w:r>
      <w:r w:rsidRPr="00DD231C">
        <w:rPr>
          <w:rFonts w:ascii="Book Antiqua" w:hAnsi="Book Antiqua"/>
        </w:rPr>
        <w:t xml:space="preserve"> 45.50 for day. </w:t>
      </w:r>
    </w:p>
    <w:p w:rsidR="00934BD6" w:rsidRPr="00DD231C" w:rsidRDefault="00934BD6" w:rsidP="00934BD6">
      <w:pPr>
        <w:spacing w:after="0" w:line="240" w:lineRule="auto"/>
        <w:jc w:val="both"/>
        <w:rPr>
          <w:rFonts w:ascii="Book Antiqua" w:hAnsi="Book Antiqua"/>
        </w:rPr>
      </w:pPr>
      <w:r w:rsidRPr="00DD231C">
        <w:rPr>
          <w:rFonts w:ascii="Book Antiqua" w:hAnsi="Book Antiqua"/>
        </w:rPr>
        <w:t>Value of taxable service = (RBI reference rate for $ - Selling rate for $) x Total Units.</w:t>
      </w:r>
    </w:p>
    <w:p w:rsidR="00934BD6" w:rsidRPr="00DD231C" w:rsidRDefault="00934BD6" w:rsidP="00934BD6">
      <w:pPr>
        <w:spacing w:line="240" w:lineRule="auto"/>
        <w:jc w:val="both"/>
        <w:rPr>
          <w:rFonts w:ascii="Book Antiqua" w:hAnsi="Book Antiqua"/>
        </w:rPr>
      </w:pPr>
      <w:r w:rsidRPr="00DD231C">
        <w:rPr>
          <w:rFonts w:ascii="Book Antiqua" w:hAnsi="Book Antiqua"/>
        </w:rPr>
        <w:tab/>
      </w:r>
      <w:r w:rsidRPr="00DD231C">
        <w:rPr>
          <w:rFonts w:ascii="Book Antiqua" w:hAnsi="Book Antiqua"/>
        </w:rPr>
        <w:tab/>
      </w:r>
      <w:r w:rsidRPr="00DD231C">
        <w:rPr>
          <w:rFonts w:ascii="Book Antiqua" w:hAnsi="Book Antiqua"/>
        </w:rPr>
        <w:tab/>
        <w:t xml:space="preserve">    = </w:t>
      </w:r>
      <w:proofErr w:type="gramStart"/>
      <w:r w:rsidRPr="00BB2791">
        <w:rPr>
          <w:rFonts w:ascii="Rupee Foradian" w:hAnsi="Rupee Foradian"/>
        </w:rPr>
        <w:t>`</w:t>
      </w:r>
      <w:r w:rsidRPr="00DD231C">
        <w:rPr>
          <w:rFonts w:ascii="Book Antiqua" w:hAnsi="Book Antiqua"/>
        </w:rPr>
        <w:t>(</w:t>
      </w:r>
      <w:proofErr w:type="gramEnd"/>
      <w:r w:rsidRPr="00DD231C">
        <w:rPr>
          <w:rFonts w:ascii="Book Antiqua" w:hAnsi="Book Antiqua"/>
        </w:rPr>
        <w:t>45.50 – 45) x 1,000</w:t>
      </w:r>
    </w:p>
    <w:p w:rsidR="00934BD6" w:rsidRPr="00DD231C" w:rsidRDefault="00934BD6" w:rsidP="00934BD6">
      <w:pPr>
        <w:spacing w:line="240" w:lineRule="auto"/>
        <w:jc w:val="both"/>
        <w:rPr>
          <w:rFonts w:ascii="Book Antiqua" w:hAnsi="Book Antiqua"/>
        </w:rPr>
      </w:pPr>
      <w:r w:rsidRPr="00DD231C">
        <w:rPr>
          <w:rFonts w:ascii="Book Antiqua" w:hAnsi="Book Antiqua"/>
        </w:rPr>
        <w:tab/>
      </w:r>
      <w:r w:rsidRPr="00DD231C">
        <w:rPr>
          <w:rFonts w:ascii="Book Antiqua" w:hAnsi="Book Antiqua"/>
        </w:rPr>
        <w:tab/>
      </w:r>
      <w:r w:rsidRPr="00DD231C">
        <w:rPr>
          <w:rFonts w:ascii="Book Antiqua" w:hAnsi="Book Antiqua"/>
        </w:rPr>
        <w:tab/>
        <w:t xml:space="preserve">    = </w:t>
      </w:r>
      <w:r w:rsidRPr="00BB2791">
        <w:rPr>
          <w:rFonts w:ascii="Rupee Foradian" w:hAnsi="Rupee Foradian"/>
        </w:rPr>
        <w:t>`</w:t>
      </w:r>
      <w:r w:rsidRPr="00DD231C">
        <w:rPr>
          <w:rFonts w:ascii="Book Antiqua" w:hAnsi="Book Antiqua"/>
        </w:rPr>
        <w:t xml:space="preserve"> 0.50 x 1,000</w:t>
      </w:r>
    </w:p>
    <w:p w:rsidR="00934BD6" w:rsidRPr="00DD231C" w:rsidRDefault="00934BD6" w:rsidP="00934BD6">
      <w:pPr>
        <w:spacing w:line="240" w:lineRule="auto"/>
        <w:jc w:val="both"/>
        <w:rPr>
          <w:rFonts w:ascii="Book Antiqua" w:hAnsi="Book Antiqua"/>
        </w:rPr>
      </w:pPr>
      <w:r w:rsidRPr="00DD231C">
        <w:rPr>
          <w:rFonts w:ascii="Book Antiqua" w:hAnsi="Book Antiqua"/>
        </w:rPr>
        <w:t xml:space="preserve">The taxable value shall be </w:t>
      </w:r>
      <w:r w:rsidRPr="00BB2791">
        <w:rPr>
          <w:rFonts w:ascii="Rupee Foradian" w:hAnsi="Rupee Foradian"/>
        </w:rPr>
        <w:t>`</w:t>
      </w:r>
      <w:r w:rsidRPr="00DD231C">
        <w:rPr>
          <w:rFonts w:ascii="Book Antiqua" w:hAnsi="Book Antiqua"/>
        </w:rPr>
        <w:t>500.</w:t>
      </w:r>
    </w:p>
    <w:p w:rsidR="00934BD6" w:rsidRPr="00DD231C" w:rsidRDefault="00934BD6" w:rsidP="00934BD6">
      <w:pPr>
        <w:spacing w:after="0" w:line="240" w:lineRule="auto"/>
        <w:jc w:val="both"/>
        <w:rPr>
          <w:rFonts w:ascii="Book Antiqua" w:hAnsi="Book Antiqua"/>
          <w:b/>
        </w:rPr>
      </w:pPr>
      <w:r w:rsidRPr="00DD231C">
        <w:rPr>
          <w:rFonts w:ascii="Book Antiqua" w:hAnsi="Book Antiqua"/>
          <w:b/>
        </w:rPr>
        <w:lastRenderedPageBreak/>
        <w:t>Example II:</w:t>
      </w:r>
    </w:p>
    <w:p w:rsidR="00934BD6" w:rsidRDefault="00934BD6" w:rsidP="00934BD6">
      <w:pPr>
        <w:spacing w:after="0" w:line="240" w:lineRule="auto"/>
        <w:jc w:val="both"/>
        <w:rPr>
          <w:rFonts w:ascii="Book Antiqua" w:hAnsi="Book Antiqua"/>
        </w:rPr>
      </w:pPr>
    </w:p>
    <w:p w:rsidR="00934BD6" w:rsidRPr="00DD231C" w:rsidRDefault="00934BD6" w:rsidP="00934BD6">
      <w:pPr>
        <w:spacing w:after="0" w:line="240" w:lineRule="auto"/>
        <w:jc w:val="both"/>
        <w:rPr>
          <w:rFonts w:ascii="Book Antiqua" w:hAnsi="Book Antiqua"/>
        </w:rPr>
      </w:pPr>
      <w:r w:rsidRPr="00DD231C">
        <w:rPr>
          <w:rFonts w:ascii="Book Antiqua" w:hAnsi="Book Antiqua"/>
        </w:rPr>
        <w:t xml:space="preserve">INR 70,000 is changed into Great Britain Pound (GBP) and the exchange rate offered is </w:t>
      </w:r>
      <w:r w:rsidRPr="00BB2791">
        <w:rPr>
          <w:rFonts w:ascii="Rupee Foradian" w:hAnsi="Rupee Foradian"/>
        </w:rPr>
        <w:t>`</w:t>
      </w:r>
      <w:r w:rsidRPr="00DD231C">
        <w:rPr>
          <w:rFonts w:ascii="Book Antiqua" w:hAnsi="Book Antiqua"/>
        </w:rPr>
        <w:t xml:space="preserve"> 70, thereby giving GBP 1,000.RBI reference rate for that day for GBP is </w:t>
      </w:r>
      <w:r w:rsidRPr="00BB2791">
        <w:rPr>
          <w:rFonts w:ascii="Rupee Foradian" w:hAnsi="Rupee Foradian"/>
        </w:rPr>
        <w:t>`</w:t>
      </w:r>
      <w:r w:rsidRPr="00DD231C">
        <w:rPr>
          <w:rFonts w:ascii="Book Antiqua" w:hAnsi="Book Antiqua"/>
        </w:rPr>
        <w:t>69.</w:t>
      </w:r>
    </w:p>
    <w:p w:rsidR="00934BD6" w:rsidRDefault="00934BD6" w:rsidP="00934BD6">
      <w:pPr>
        <w:spacing w:line="240" w:lineRule="auto"/>
        <w:jc w:val="both"/>
        <w:rPr>
          <w:rFonts w:ascii="Book Antiqua" w:hAnsi="Book Antiqua"/>
        </w:rPr>
      </w:pPr>
    </w:p>
    <w:p w:rsidR="00934BD6" w:rsidRPr="00DD231C" w:rsidRDefault="00934BD6" w:rsidP="00934BD6">
      <w:pPr>
        <w:spacing w:line="240" w:lineRule="auto"/>
        <w:jc w:val="both"/>
        <w:rPr>
          <w:rFonts w:ascii="Book Antiqua" w:hAnsi="Book Antiqua"/>
        </w:rPr>
      </w:pPr>
      <w:r w:rsidRPr="00DD231C">
        <w:rPr>
          <w:rFonts w:ascii="Book Antiqua" w:hAnsi="Book Antiqua"/>
        </w:rPr>
        <w:t xml:space="preserve">The taxable value shall be </w:t>
      </w:r>
      <w:r w:rsidRPr="00BB2791">
        <w:rPr>
          <w:rFonts w:ascii="Rupee Foradian" w:hAnsi="Rupee Foradian"/>
        </w:rPr>
        <w:t>`</w:t>
      </w:r>
      <w:r w:rsidRPr="00DD231C">
        <w:rPr>
          <w:rFonts w:ascii="Book Antiqua" w:hAnsi="Book Antiqua"/>
        </w:rPr>
        <w:t xml:space="preserve"> 1,000. </w:t>
      </w:r>
    </w:p>
    <w:p w:rsidR="00934BD6" w:rsidRPr="00DD231C" w:rsidRDefault="00934BD6" w:rsidP="00934BD6">
      <w:pPr>
        <w:ind w:left="706"/>
        <w:jc w:val="both"/>
        <w:rPr>
          <w:rFonts w:ascii="Book Antiqua" w:hAnsi="Book Antiqua" w:cs="Arial"/>
        </w:rPr>
      </w:pPr>
    </w:p>
    <w:p w:rsidR="00934BD6" w:rsidRPr="00DD231C" w:rsidRDefault="00934BD6" w:rsidP="00934BD6">
      <w:pPr>
        <w:tabs>
          <w:tab w:val="left" w:pos="1080"/>
          <w:tab w:val="left" w:pos="1170"/>
          <w:tab w:val="left" w:pos="1620"/>
        </w:tabs>
        <w:ind w:left="720" w:hanging="360"/>
        <w:jc w:val="both"/>
        <w:rPr>
          <w:rFonts w:ascii="Book Antiqua" w:hAnsi="Book Antiqua" w:cs="Arial"/>
        </w:rPr>
      </w:pPr>
      <w:r w:rsidRPr="00DD231C">
        <w:rPr>
          <w:rFonts w:ascii="Book Antiqua" w:hAnsi="Book Antiqua" w:cs="Arial"/>
        </w:rPr>
        <w:t xml:space="preserve">(d) The distributor or selling agent, liable to pay service tax for the taxable service of promotion, marketing or </w:t>
      </w:r>
      <w:proofErr w:type="spellStart"/>
      <w:r w:rsidRPr="00DD231C">
        <w:rPr>
          <w:rFonts w:ascii="Book Antiqua" w:hAnsi="Book Antiqua" w:cs="Arial"/>
        </w:rPr>
        <w:t>organising</w:t>
      </w:r>
      <w:proofErr w:type="spellEnd"/>
      <w:r w:rsidRPr="00DD231C">
        <w:rPr>
          <w:rFonts w:ascii="Book Antiqua" w:hAnsi="Book Antiqua" w:cs="Arial"/>
        </w:rPr>
        <w:t xml:space="preserve"> lottery, shall have the option to pay tax at the following rates:-</w:t>
      </w:r>
    </w:p>
    <w:tbl>
      <w:tblPr>
        <w:tblpPr w:leftFromText="180" w:rightFromText="180" w:vertAnchor="text" w:horzAnchor="margin" w:tblpXSpec="right" w:tblpY="69"/>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4860"/>
        <w:gridCol w:w="4392"/>
      </w:tblGrid>
      <w:tr w:rsidR="00934BD6" w:rsidRPr="00DD231C" w:rsidTr="001818C6">
        <w:tc>
          <w:tcPr>
            <w:tcW w:w="738" w:type="dxa"/>
          </w:tcPr>
          <w:p w:rsidR="00934BD6" w:rsidRPr="00DD231C" w:rsidRDefault="00934BD6" w:rsidP="001818C6">
            <w:pPr>
              <w:ind w:right="-108"/>
              <w:jc w:val="center"/>
              <w:rPr>
                <w:rFonts w:ascii="Book Antiqua" w:hAnsi="Book Antiqua"/>
                <w:b/>
                <w:bCs/>
              </w:rPr>
            </w:pPr>
            <w:proofErr w:type="spellStart"/>
            <w:r w:rsidRPr="00DD231C">
              <w:rPr>
                <w:rFonts w:ascii="Book Antiqua" w:hAnsi="Book Antiqua"/>
                <w:b/>
                <w:bCs/>
              </w:rPr>
              <w:t>S.No</w:t>
            </w:r>
            <w:proofErr w:type="spellEnd"/>
            <w:r w:rsidRPr="00DD231C">
              <w:rPr>
                <w:rFonts w:ascii="Book Antiqua" w:hAnsi="Book Antiqua"/>
                <w:b/>
                <w:bCs/>
              </w:rPr>
              <w:t>.</w:t>
            </w:r>
          </w:p>
        </w:tc>
        <w:tc>
          <w:tcPr>
            <w:tcW w:w="4860" w:type="dxa"/>
          </w:tcPr>
          <w:p w:rsidR="00934BD6" w:rsidRPr="00DD231C" w:rsidRDefault="00934BD6" w:rsidP="001818C6">
            <w:pPr>
              <w:jc w:val="center"/>
              <w:rPr>
                <w:rFonts w:ascii="Book Antiqua" w:hAnsi="Book Antiqua"/>
                <w:b/>
                <w:bCs/>
              </w:rPr>
            </w:pPr>
            <w:r w:rsidRPr="00DD231C">
              <w:rPr>
                <w:rFonts w:ascii="Book Antiqua" w:hAnsi="Book Antiqua"/>
                <w:b/>
                <w:bCs/>
              </w:rPr>
              <w:t>Rate</w:t>
            </w:r>
          </w:p>
        </w:tc>
        <w:tc>
          <w:tcPr>
            <w:tcW w:w="4392" w:type="dxa"/>
          </w:tcPr>
          <w:p w:rsidR="00934BD6" w:rsidRPr="00DD231C" w:rsidRDefault="00934BD6" w:rsidP="001818C6">
            <w:pPr>
              <w:jc w:val="center"/>
              <w:rPr>
                <w:rFonts w:ascii="Book Antiqua" w:hAnsi="Book Antiqua"/>
                <w:b/>
                <w:bCs/>
              </w:rPr>
            </w:pPr>
            <w:r w:rsidRPr="00DD231C">
              <w:rPr>
                <w:rFonts w:ascii="Book Antiqua" w:hAnsi="Book Antiqua"/>
                <w:b/>
                <w:bCs/>
              </w:rPr>
              <w:t>Condition</w:t>
            </w:r>
          </w:p>
        </w:tc>
      </w:tr>
      <w:tr w:rsidR="00934BD6" w:rsidRPr="00DD231C" w:rsidTr="001818C6">
        <w:trPr>
          <w:trHeight w:val="995"/>
        </w:trPr>
        <w:tc>
          <w:tcPr>
            <w:tcW w:w="738" w:type="dxa"/>
          </w:tcPr>
          <w:p w:rsidR="00934BD6" w:rsidRPr="00DD231C" w:rsidRDefault="00934BD6" w:rsidP="001818C6">
            <w:pPr>
              <w:jc w:val="center"/>
              <w:rPr>
                <w:rFonts w:ascii="Book Antiqua" w:hAnsi="Book Antiqua"/>
              </w:rPr>
            </w:pPr>
            <w:r w:rsidRPr="00DD231C">
              <w:rPr>
                <w:rFonts w:ascii="Book Antiqua" w:hAnsi="Book Antiqua"/>
              </w:rPr>
              <w:t>1</w:t>
            </w:r>
          </w:p>
        </w:tc>
        <w:tc>
          <w:tcPr>
            <w:tcW w:w="4860" w:type="dxa"/>
          </w:tcPr>
          <w:p w:rsidR="00934BD6" w:rsidRPr="00DD231C" w:rsidRDefault="00934BD6" w:rsidP="001818C6">
            <w:pPr>
              <w:jc w:val="both"/>
              <w:rPr>
                <w:rFonts w:ascii="Book Antiqua" w:hAnsi="Book Antiqua"/>
              </w:rPr>
            </w:pPr>
            <w:r w:rsidRPr="00BB2791">
              <w:rPr>
                <w:rFonts w:ascii="Rupee Foradian" w:hAnsi="Rupee Foradian"/>
              </w:rPr>
              <w:t>`</w:t>
            </w:r>
            <w:r w:rsidRPr="00DD231C">
              <w:rPr>
                <w:rFonts w:ascii="Book Antiqua" w:hAnsi="Book Antiqua"/>
              </w:rPr>
              <w:t xml:space="preserve"> </w:t>
            </w:r>
            <w:r w:rsidRPr="00DD231C">
              <w:rPr>
                <w:rFonts w:ascii="Book Antiqua" w:hAnsi="Book Antiqua"/>
                <w:bCs/>
              </w:rPr>
              <w:t>6,180</w:t>
            </w:r>
            <w:r w:rsidRPr="00DD231C">
              <w:rPr>
                <w:rFonts w:ascii="Book Antiqua" w:hAnsi="Book Antiqua"/>
              </w:rPr>
              <w:t xml:space="preserve"> on every </w:t>
            </w:r>
            <w:r w:rsidRPr="00BB2791">
              <w:rPr>
                <w:rFonts w:ascii="Rupee Foradian" w:hAnsi="Rupee Foradian"/>
              </w:rPr>
              <w:t>`</w:t>
            </w:r>
            <w:r w:rsidRPr="00DD231C">
              <w:rPr>
                <w:rFonts w:ascii="Book Antiqua" w:hAnsi="Book Antiqua"/>
              </w:rPr>
              <w:t xml:space="preserve"> 10 </w:t>
            </w:r>
            <w:proofErr w:type="spellStart"/>
            <w:r w:rsidRPr="00DD231C">
              <w:rPr>
                <w:rFonts w:ascii="Book Antiqua" w:hAnsi="Book Antiqua"/>
              </w:rPr>
              <w:t>lakhs</w:t>
            </w:r>
            <w:proofErr w:type="spellEnd"/>
            <w:r w:rsidRPr="00DD231C">
              <w:rPr>
                <w:rFonts w:ascii="Book Antiqua" w:hAnsi="Book Antiqua"/>
              </w:rPr>
              <w:t xml:space="preserve"> (or part thereof) of aggregate face value of lottery tickets printed by the organizing state for a draw</w:t>
            </w:r>
          </w:p>
        </w:tc>
        <w:tc>
          <w:tcPr>
            <w:tcW w:w="4392" w:type="dxa"/>
          </w:tcPr>
          <w:p w:rsidR="00934BD6" w:rsidRPr="00DD231C" w:rsidRDefault="00934BD6" w:rsidP="001818C6">
            <w:pPr>
              <w:jc w:val="both"/>
              <w:rPr>
                <w:rFonts w:ascii="Book Antiqua" w:hAnsi="Book Antiqua"/>
              </w:rPr>
            </w:pPr>
            <w:r w:rsidRPr="00DD231C">
              <w:rPr>
                <w:rFonts w:ascii="Book Antiqua" w:hAnsi="Book Antiqua"/>
              </w:rPr>
              <w:t xml:space="preserve">If lottery scheme is one where guaranteed prize payout is </w:t>
            </w:r>
            <w:r w:rsidRPr="00DD231C">
              <w:rPr>
                <w:rFonts w:ascii="Book Antiqua" w:hAnsi="Book Antiqua"/>
                <w:b/>
                <w:bCs/>
                <w:u w:val="single"/>
              </w:rPr>
              <w:t>more</w:t>
            </w:r>
            <w:r w:rsidRPr="00DD231C">
              <w:rPr>
                <w:rFonts w:ascii="Book Antiqua" w:hAnsi="Book Antiqua"/>
              </w:rPr>
              <w:t xml:space="preserve"> than 80%.</w:t>
            </w:r>
          </w:p>
        </w:tc>
      </w:tr>
      <w:tr w:rsidR="00934BD6" w:rsidRPr="00DD231C" w:rsidTr="001818C6">
        <w:trPr>
          <w:trHeight w:val="932"/>
        </w:trPr>
        <w:tc>
          <w:tcPr>
            <w:tcW w:w="738" w:type="dxa"/>
          </w:tcPr>
          <w:p w:rsidR="00934BD6" w:rsidRPr="00DD231C" w:rsidRDefault="00934BD6" w:rsidP="001818C6">
            <w:pPr>
              <w:jc w:val="center"/>
              <w:rPr>
                <w:rFonts w:ascii="Book Antiqua" w:hAnsi="Book Antiqua"/>
              </w:rPr>
            </w:pPr>
            <w:r w:rsidRPr="00DD231C">
              <w:rPr>
                <w:rFonts w:ascii="Book Antiqua" w:hAnsi="Book Antiqua"/>
              </w:rPr>
              <w:t>2</w:t>
            </w:r>
          </w:p>
        </w:tc>
        <w:tc>
          <w:tcPr>
            <w:tcW w:w="4860" w:type="dxa"/>
          </w:tcPr>
          <w:p w:rsidR="00934BD6" w:rsidRPr="00DD231C" w:rsidRDefault="00934BD6" w:rsidP="001818C6">
            <w:pPr>
              <w:jc w:val="both"/>
              <w:rPr>
                <w:rFonts w:ascii="Book Antiqua" w:hAnsi="Book Antiqua"/>
              </w:rPr>
            </w:pPr>
            <w:r w:rsidRPr="00BB2791">
              <w:rPr>
                <w:rFonts w:ascii="Rupee Foradian" w:hAnsi="Rupee Foradian"/>
              </w:rPr>
              <w:t>`</w:t>
            </w:r>
            <w:r w:rsidRPr="00DD231C">
              <w:rPr>
                <w:rFonts w:ascii="Book Antiqua" w:hAnsi="Book Antiqua"/>
              </w:rPr>
              <w:t xml:space="preserve"> </w:t>
            </w:r>
            <w:r w:rsidRPr="00DD231C">
              <w:rPr>
                <w:rFonts w:ascii="Book Antiqua" w:hAnsi="Book Antiqua"/>
                <w:bCs/>
              </w:rPr>
              <w:t>9,270</w:t>
            </w:r>
            <w:r w:rsidRPr="00DD231C">
              <w:rPr>
                <w:rFonts w:ascii="Book Antiqua" w:hAnsi="Book Antiqua"/>
              </w:rPr>
              <w:t xml:space="preserve"> on every </w:t>
            </w:r>
            <w:r w:rsidRPr="00BB2791">
              <w:rPr>
                <w:rFonts w:ascii="Rupee Foradian" w:hAnsi="Rupee Foradian"/>
              </w:rPr>
              <w:t>`</w:t>
            </w:r>
            <w:r w:rsidRPr="00DD231C">
              <w:rPr>
                <w:rFonts w:ascii="Book Antiqua" w:hAnsi="Book Antiqua"/>
              </w:rPr>
              <w:t xml:space="preserve"> 10 </w:t>
            </w:r>
            <w:proofErr w:type="spellStart"/>
            <w:r w:rsidRPr="00DD231C">
              <w:rPr>
                <w:rFonts w:ascii="Book Antiqua" w:hAnsi="Book Antiqua"/>
              </w:rPr>
              <w:t>lakhs</w:t>
            </w:r>
            <w:proofErr w:type="spellEnd"/>
            <w:r w:rsidRPr="00DD231C">
              <w:rPr>
                <w:rFonts w:ascii="Book Antiqua" w:hAnsi="Book Antiqua"/>
              </w:rPr>
              <w:t xml:space="preserve"> (or part thereof) of aggregate face value of lottery tickets printed by the organizing state for a draw</w:t>
            </w:r>
          </w:p>
        </w:tc>
        <w:tc>
          <w:tcPr>
            <w:tcW w:w="4392" w:type="dxa"/>
          </w:tcPr>
          <w:p w:rsidR="00934BD6" w:rsidRPr="00DD231C" w:rsidRDefault="00934BD6" w:rsidP="001818C6">
            <w:pPr>
              <w:jc w:val="both"/>
              <w:rPr>
                <w:rFonts w:ascii="Book Antiqua" w:hAnsi="Book Antiqua"/>
              </w:rPr>
            </w:pPr>
            <w:r w:rsidRPr="00DD231C">
              <w:rPr>
                <w:rFonts w:ascii="Book Antiqua" w:hAnsi="Book Antiqua"/>
              </w:rPr>
              <w:t xml:space="preserve">If lottery scheme is one where guaranteed prize payout is </w:t>
            </w:r>
            <w:r w:rsidRPr="00DD231C">
              <w:rPr>
                <w:rFonts w:ascii="Book Antiqua" w:hAnsi="Book Antiqua"/>
                <w:b/>
                <w:bCs/>
                <w:u w:val="single"/>
              </w:rPr>
              <w:t>less</w:t>
            </w:r>
            <w:r w:rsidRPr="00DD231C">
              <w:rPr>
                <w:rFonts w:ascii="Book Antiqua" w:hAnsi="Book Antiqua"/>
              </w:rPr>
              <w:t xml:space="preserve"> than 80%.</w:t>
            </w:r>
          </w:p>
        </w:tc>
      </w:tr>
    </w:tbl>
    <w:p w:rsidR="00934BD6" w:rsidRPr="00DD231C" w:rsidRDefault="00934BD6" w:rsidP="00934BD6">
      <w:pPr>
        <w:tabs>
          <w:tab w:val="left" w:pos="720"/>
          <w:tab w:val="num" w:pos="1785"/>
        </w:tabs>
        <w:ind w:left="936" w:hanging="360"/>
        <w:jc w:val="both"/>
        <w:rPr>
          <w:rFonts w:ascii="Book Antiqua" w:hAnsi="Book Antiqua" w:cs="Arial"/>
          <w:sz w:val="2"/>
        </w:rPr>
      </w:pPr>
    </w:p>
    <w:p w:rsidR="00934BD6" w:rsidRPr="00DD231C" w:rsidRDefault="00934BD6" w:rsidP="00934BD6">
      <w:pPr>
        <w:pStyle w:val="bodytext0"/>
        <w:spacing w:before="0" w:beforeAutospacing="0" w:after="0" w:afterAutospacing="0"/>
        <w:ind w:left="3600" w:hanging="2880"/>
        <w:jc w:val="both"/>
        <w:rPr>
          <w:rFonts w:ascii="Book Antiqua" w:hAnsi="Book Antiqua"/>
          <w:sz w:val="22"/>
          <w:szCs w:val="22"/>
        </w:rPr>
      </w:pPr>
      <w:r w:rsidRPr="00DD231C">
        <w:rPr>
          <w:rFonts w:ascii="Book Antiqua" w:hAnsi="Book Antiqua"/>
          <w:sz w:val="22"/>
          <w:szCs w:val="22"/>
        </w:rPr>
        <w:t xml:space="preserve">Face </w:t>
      </w:r>
      <w:proofErr w:type="gramStart"/>
      <w:r w:rsidRPr="00DD231C">
        <w:rPr>
          <w:rFonts w:ascii="Book Antiqua" w:hAnsi="Book Antiqua"/>
          <w:sz w:val="22"/>
          <w:szCs w:val="22"/>
        </w:rPr>
        <w:t>value :</w:t>
      </w:r>
      <w:proofErr w:type="gramEnd"/>
      <w:r w:rsidRPr="00DD231C">
        <w:rPr>
          <w:rFonts w:ascii="Book Antiqua" w:hAnsi="Book Antiqua"/>
          <w:sz w:val="22"/>
          <w:szCs w:val="22"/>
        </w:rPr>
        <w:t xml:space="preserve"> </w:t>
      </w:r>
      <w:r w:rsidRPr="00DD231C">
        <w:rPr>
          <w:rFonts w:ascii="Book Antiqua" w:hAnsi="Book Antiqua"/>
          <w:sz w:val="22"/>
          <w:szCs w:val="22"/>
        </w:rPr>
        <w:tab/>
        <w:t>it is the amount mentioned on the lottery ticket.</w:t>
      </w:r>
    </w:p>
    <w:p w:rsidR="00934BD6" w:rsidRPr="00DD231C" w:rsidRDefault="00934BD6" w:rsidP="00934BD6">
      <w:pPr>
        <w:pStyle w:val="bodytext0"/>
        <w:spacing w:before="0" w:beforeAutospacing="0" w:after="0" w:afterAutospacing="0"/>
        <w:ind w:left="3600" w:hanging="2880"/>
        <w:jc w:val="both"/>
        <w:rPr>
          <w:rFonts w:ascii="Book Antiqua" w:hAnsi="Book Antiqua"/>
          <w:sz w:val="22"/>
          <w:szCs w:val="22"/>
        </w:rPr>
      </w:pPr>
      <w:r w:rsidRPr="00DD231C">
        <w:rPr>
          <w:rFonts w:ascii="Book Antiqua" w:hAnsi="Book Antiqua"/>
          <w:sz w:val="22"/>
          <w:szCs w:val="22"/>
        </w:rPr>
        <w:t xml:space="preserve">Aggregate Face </w:t>
      </w:r>
      <w:proofErr w:type="gramStart"/>
      <w:r w:rsidRPr="00DD231C">
        <w:rPr>
          <w:rFonts w:ascii="Book Antiqua" w:hAnsi="Book Antiqua"/>
          <w:sz w:val="22"/>
          <w:szCs w:val="22"/>
        </w:rPr>
        <w:t>Value :</w:t>
      </w:r>
      <w:proofErr w:type="gramEnd"/>
      <w:r w:rsidRPr="00DD231C">
        <w:rPr>
          <w:rFonts w:ascii="Book Antiqua" w:hAnsi="Book Antiqua"/>
          <w:sz w:val="22"/>
          <w:szCs w:val="22"/>
        </w:rPr>
        <w:t xml:space="preserve"> </w:t>
      </w:r>
      <w:r w:rsidRPr="00DD231C">
        <w:rPr>
          <w:rFonts w:ascii="Book Antiqua" w:hAnsi="Book Antiqua"/>
          <w:sz w:val="22"/>
          <w:szCs w:val="22"/>
        </w:rPr>
        <w:tab/>
        <w:t>face value of lottery x the number of tickets printed</w:t>
      </w:r>
    </w:p>
    <w:p w:rsidR="00934BD6" w:rsidRPr="00DD231C" w:rsidRDefault="00934BD6" w:rsidP="00934BD6">
      <w:pPr>
        <w:pStyle w:val="bodytext0"/>
        <w:spacing w:before="0" w:beforeAutospacing="0" w:after="0" w:afterAutospacing="0"/>
        <w:ind w:left="3600" w:hanging="2880"/>
        <w:jc w:val="both"/>
        <w:rPr>
          <w:rFonts w:ascii="Book Antiqua" w:hAnsi="Book Antiqua"/>
          <w:sz w:val="22"/>
          <w:szCs w:val="22"/>
        </w:rPr>
      </w:pPr>
      <w:r w:rsidRPr="00DD231C">
        <w:rPr>
          <w:rFonts w:ascii="Book Antiqua" w:hAnsi="Book Antiqua"/>
          <w:sz w:val="22"/>
          <w:szCs w:val="22"/>
        </w:rPr>
        <w:t xml:space="preserve">Guaranteed Prize </w:t>
      </w:r>
      <w:proofErr w:type="gramStart"/>
      <w:r w:rsidRPr="00DD231C">
        <w:rPr>
          <w:rFonts w:ascii="Book Antiqua" w:hAnsi="Book Antiqua"/>
          <w:sz w:val="22"/>
          <w:szCs w:val="22"/>
        </w:rPr>
        <w:t>Payout :</w:t>
      </w:r>
      <w:proofErr w:type="gramEnd"/>
      <w:r w:rsidRPr="00DD231C">
        <w:rPr>
          <w:rFonts w:ascii="Book Antiqua" w:hAnsi="Book Antiqua"/>
          <w:sz w:val="22"/>
          <w:szCs w:val="22"/>
        </w:rPr>
        <w:t xml:space="preserve"> </w:t>
      </w:r>
      <w:r w:rsidRPr="00DD231C">
        <w:rPr>
          <w:rFonts w:ascii="Book Antiqua" w:hAnsi="Book Antiqua"/>
          <w:sz w:val="22"/>
          <w:szCs w:val="22"/>
        </w:rPr>
        <w:tab/>
        <w:t>the agreed aggregate prize money distributed to all the winners</w:t>
      </w:r>
    </w:p>
    <w:p w:rsidR="00934BD6" w:rsidRPr="00DD231C" w:rsidRDefault="00934BD6" w:rsidP="00934BD6">
      <w:pPr>
        <w:jc w:val="both"/>
        <w:rPr>
          <w:rFonts w:ascii="Book Antiqua" w:hAnsi="Book Antiqua"/>
          <w:sz w:val="2"/>
        </w:rPr>
      </w:pPr>
    </w:p>
    <w:p w:rsidR="00934BD6" w:rsidRPr="00DD231C" w:rsidRDefault="00934BD6" w:rsidP="00934BD6">
      <w:pPr>
        <w:jc w:val="both"/>
        <w:rPr>
          <w:rFonts w:ascii="Book Antiqua" w:hAnsi="Book Antiqua"/>
          <w:sz w:val="2"/>
        </w:rPr>
      </w:pPr>
    </w:p>
    <w:p w:rsidR="00934BD6" w:rsidRPr="00DD231C" w:rsidRDefault="00934BD6" w:rsidP="00934BD6">
      <w:pPr>
        <w:ind w:left="720"/>
        <w:jc w:val="both"/>
        <w:rPr>
          <w:rFonts w:ascii="Book Antiqua" w:hAnsi="Book Antiqua"/>
        </w:rPr>
      </w:pPr>
      <w:r w:rsidRPr="00DD231C">
        <w:rPr>
          <w:rFonts w:ascii="Book Antiqua" w:hAnsi="Book Antiqua"/>
        </w:rPr>
        <w:t xml:space="preserve">Provided further that the distributor or agent shall exercise such option within a period of </w:t>
      </w:r>
      <w:r w:rsidRPr="00DD231C">
        <w:rPr>
          <w:rFonts w:ascii="Book Antiqua" w:hAnsi="Book Antiqua"/>
          <w:b/>
          <w:bCs/>
          <w:u w:val="single"/>
        </w:rPr>
        <w:t>one month</w:t>
      </w:r>
      <w:r w:rsidRPr="00DD231C">
        <w:rPr>
          <w:rFonts w:ascii="Book Antiqua" w:hAnsi="Book Antiqua"/>
        </w:rPr>
        <w:t xml:space="preserve"> of beginning of each F/Y and such option shall not be withdrawn during the remaining part of the F/Y.</w:t>
      </w:r>
      <w:r w:rsidRPr="00DD231C">
        <w:rPr>
          <w:rFonts w:ascii="Book Antiqua" w:hAnsi="Book Antiqua"/>
        </w:rPr>
        <w:tab/>
        <w:t xml:space="preserve">                                         </w:t>
      </w:r>
      <w:r w:rsidRPr="00DD231C">
        <w:rPr>
          <w:rFonts w:ascii="Book Antiqua" w:hAnsi="Book Antiqua"/>
        </w:rPr>
        <w:tab/>
      </w:r>
      <w:r w:rsidRPr="00DD231C">
        <w:rPr>
          <w:rFonts w:ascii="Book Antiqua" w:hAnsi="Book Antiqua"/>
        </w:rPr>
        <w:tab/>
      </w:r>
      <w:r w:rsidRPr="00DD231C">
        <w:rPr>
          <w:rFonts w:ascii="Book Antiqua" w:hAnsi="Book Antiqua"/>
        </w:rPr>
        <w:tab/>
      </w:r>
      <w:r w:rsidRPr="00DD231C">
        <w:rPr>
          <w:rFonts w:ascii="Book Antiqua" w:hAnsi="Book Antiqua"/>
        </w:rPr>
        <w:tab/>
        <w:t xml:space="preserve">         (Nov 2011 4Marks)</w:t>
      </w:r>
    </w:p>
    <w:p w:rsidR="00934BD6" w:rsidRPr="00DD231C" w:rsidRDefault="00934BD6" w:rsidP="00934BD6">
      <w:pPr>
        <w:spacing w:after="0" w:line="240" w:lineRule="auto"/>
        <w:rPr>
          <w:rFonts w:ascii="Book Antiqua" w:hAnsi="Book Antiqua" w:cs="Arial"/>
        </w:rPr>
      </w:pPr>
      <w:r w:rsidRPr="003B09C2">
        <w:rPr>
          <w:rFonts w:ascii="Book Antiqua" w:hAnsi="Book Antiqua" w:cs="Arial"/>
          <w:noProof/>
          <w:sz w:val="8"/>
        </w:rPr>
        <w:pict>
          <v:shape id="_x0000_s1028" type="#_x0000_t202" style="position:absolute;margin-left:120.9pt;margin-top:6.1pt;width:285.6pt;height:23.75pt;z-index:251658240" strokeweight="2pt">
            <v:textbox style="mso-next-textbox:#_x0000_s1028">
              <w:txbxContent>
                <w:p w:rsidR="00934BD6" w:rsidRPr="00A7712C" w:rsidRDefault="00934BD6" w:rsidP="00934BD6">
                  <w:pPr>
                    <w:tabs>
                      <w:tab w:val="left" w:pos="1080"/>
                      <w:tab w:val="left" w:pos="1170"/>
                      <w:tab w:val="left" w:pos="1620"/>
                    </w:tabs>
                    <w:spacing w:before="40" w:after="40"/>
                    <w:jc w:val="center"/>
                    <w:rPr>
                      <w:rFonts w:ascii="Book Antiqua" w:hAnsi="Book Antiqua" w:cs="Arial"/>
                      <w:b/>
                    </w:rPr>
                  </w:pPr>
                  <w:r w:rsidRPr="007B0CED">
                    <w:rPr>
                      <w:rFonts w:ascii="Book Antiqua" w:hAnsi="Book Antiqua" w:cs="Arial"/>
                      <w:b/>
                    </w:rPr>
                    <w:t>Interest on late (delayed) payment</w:t>
                  </w:r>
                  <w:proofErr w:type="gramStart"/>
                  <w:r>
                    <w:rPr>
                      <w:rFonts w:ascii="Book Antiqua" w:hAnsi="Book Antiqua" w:cs="Arial"/>
                      <w:b/>
                    </w:rPr>
                    <w:t>,  Section</w:t>
                  </w:r>
                  <w:proofErr w:type="gramEnd"/>
                  <w:r>
                    <w:rPr>
                      <w:rFonts w:ascii="Book Antiqua" w:hAnsi="Book Antiqua" w:cs="Arial"/>
                      <w:b/>
                    </w:rPr>
                    <w:t xml:space="preserve"> 75</w:t>
                  </w:r>
                </w:p>
                <w:p w:rsidR="00934BD6" w:rsidRPr="00417CD2" w:rsidRDefault="00934BD6" w:rsidP="00934BD6">
                  <w:pPr>
                    <w:jc w:val="center"/>
                  </w:pPr>
                </w:p>
              </w:txbxContent>
            </v:textbox>
            <w10:wrap type="square"/>
          </v:shape>
        </w:pict>
      </w:r>
    </w:p>
    <w:p w:rsidR="00934BD6" w:rsidRPr="00DD231C" w:rsidRDefault="00934BD6" w:rsidP="00934BD6">
      <w:pPr>
        <w:tabs>
          <w:tab w:val="left" w:pos="1080"/>
          <w:tab w:val="left" w:pos="1170"/>
          <w:tab w:val="left" w:pos="1620"/>
        </w:tabs>
        <w:spacing w:before="40" w:after="40"/>
        <w:ind w:left="720" w:hanging="720"/>
        <w:jc w:val="both"/>
        <w:rPr>
          <w:rFonts w:ascii="Book Antiqua" w:hAnsi="Book Antiqua" w:cs="Arial"/>
          <w:sz w:val="8"/>
        </w:rPr>
      </w:pPr>
    </w:p>
    <w:p w:rsidR="00934BD6" w:rsidRPr="00DD231C" w:rsidRDefault="00934BD6" w:rsidP="00934BD6">
      <w:pPr>
        <w:pStyle w:val="45x65"/>
        <w:spacing w:before="0" w:beforeAutospacing="0" w:after="0" w:afterAutospacing="0"/>
        <w:ind w:left="720" w:hanging="720"/>
        <w:jc w:val="both"/>
        <w:rPr>
          <w:rFonts w:ascii="Book Antiqua" w:hAnsi="Book Antiqua" w:cs="Arial"/>
          <w:iCs/>
          <w:sz w:val="22"/>
          <w:szCs w:val="22"/>
        </w:rPr>
      </w:pPr>
      <w:r w:rsidRPr="00DD231C">
        <w:rPr>
          <w:rFonts w:ascii="Arial" w:hAnsi="Arial" w:cs="Arial"/>
          <w:i/>
          <w:iCs/>
          <w:sz w:val="22"/>
          <w:szCs w:val="22"/>
        </w:rPr>
        <w:tab/>
      </w:r>
      <w:r w:rsidRPr="00DD231C">
        <w:rPr>
          <w:rFonts w:ascii="Arial" w:hAnsi="Arial" w:cs="Arial"/>
          <w:i/>
          <w:iCs/>
          <w:sz w:val="22"/>
          <w:szCs w:val="22"/>
        </w:rPr>
        <w:tab/>
      </w:r>
      <w:r w:rsidRPr="00DD231C">
        <w:rPr>
          <w:rFonts w:ascii="Arial" w:hAnsi="Arial" w:cs="Arial"/>
          <w:i/>
          <w:iCs/>
          <w:sz w:val="22"/>
          <w:szCs w:val="22"/>
        </w:rPr>
        <w:tab/>
      </w:r>
      <w:r w:rsidRPr="00DD231C">
        <w:rPr>
          <w:rFonts w:ascii="Arial" w:hAnsi="Arial" w:cs="Arial"/>
          <w:i/>
          <w:iCs/>
          <w:sz w:val="22"/>
          <w:szCs w:val="22"/>
        </w:rPr>
        <w:tab/>
      </w:r>
      <w:r w:rsidRPr="00DD231C">
        <w:rPr>
          <w:rFonts w:ascii="Arial" w:hAnsi="Arial" w:cs="Arial"/>
          <w:i/>
          <w:iCs/>
          <w:sz w:val="22"/>
          <w:szCs w:val="22"/>
        </w:rPr>
        <w:tab/>
      </w:r>
      <w:r w:rsidRPr="00DD231C">
        <w:rPr>
          <w:rFonts w:ascii="Book Antiqua" w:hAnsi="Book Antiqua" w:cs="Arial"/>
          <w:iCs/>
          <w:sz w:val="22"/>
          <w:szCs w:val="22"/>
        </w:rPr>
        <w:t xml:space="preserve">            </w:t>
      </w:r>
    </w:p>
    <w:p w:rsidR="00934BD6" w:rsidRPr="00DD231C" w:rsidRDefault="00934BD6" w:rsidP="00934BD6">
      <w:pPr>
        <w:pStyle w:val="bodytext0"/>
        <w:tabs>
          <w:tab w:val="left" w:pos="1152"/>
        </w:tabs>
        <w:spacing w:before="40" w:beforeAutospacing="0" w:after="40" w:afterAutospacing="0"/>
        <w:ind w:left="360" w:hanging="360"/>
        <w:jc w:val="both"/>
        <w:rPr>
          <w:rFonts w:ascii="Book Antiqua" w:hAnsi="Book Antiqua"/>
          <w:sz w:val="2"/>
          <w:szCs w:val="22"/>
        </w:rPr>
      </w:pPr>
    </w:p>
    <w:p w:rsidR="00934BD6" w:rsidRPr="00DD231C" w:rsidRDefault="00934BD6" w:rsidP="00934BD6">
      <w:pPr>
        <w:pStyle w:val="bodytext0"/>
        <w:tabs>
          <w:tab w:val="left" w:pos="1152"/>
        </w:tabs>
        <w:spacing w:before="40" w:beforeAutospacing="0" w:after="40" w:afterAutospacing="0"/>
        <w:ind w:left="360" w:hanging="360"/>
        <w:jc w:val="both"/>
        <w:rPr>
          <w:rFonts w:ascii="Book Antiqua" w:hAnsi="Book Antiqua"/>
          <w:sz w:val="8"/>
          <w:szCs w:val="22"/>
        </w:rPr>
      </w:pPr>
    </w:p>
    <w:p w:rsidR="00934BD6" w:rsidRPr="00DD231C" w:rsidRDefault="00934BD6" w:rsidP="00934BD6">
      <w:pPr>
        <w:pStyle w:val="bodytext0"/>
        <w:tabs>
          <w:tab w:val="left" w:pos="1152"/>
        </w:tabs>
        <w:spacing w:before="40" w:beforeAutospacing="0" w:after="40" w:afterAutospacing="0"/>
        <w:ind w:left="360" w:hanging="360"/>
        <w:jc w:val="both"/>
        <w:rPr>
          <w:rFonts w:ascii="Book Antiqua" w:hAnsi="Book Antiqua"/>
          <w:sz w:val="22"/>
          <w:szCs w:val="22"/>
        </w:rPr>
      </w:pPr>
      <w:r w:rsidRPr="00DD231C">
        <w:rPr>
          <w:rFonts w:ascii="Book Antiqua" w:hAnsi="Book Antiqua"/>
          <w:sz w:val="22"/>
          <w:szCs w:val="22"/>
        </w:rPr>
        <w:t>If payment is made after due date, interest has to be paid u/s 75 on</w:t>
      </w:r>
    </w:p>
    <w:p w:rsidR="00934BD6" w:rsidRPr="00DD231C" w:rsidRDefault="00934BD6" w:rsidP="00934BD6">
      <w:pPr>
        <w:pStyle w:val="bodytext0"/>
        <w:tabs>
          <w:tab w:val="left" w:pos="1152"/>
        </w:tabs>
        <w:spacing w:before="40" w:beforeAutospacing="0" w:after="40" w:afterAutospacing="0"/>
        <w:ind w:left="360" w:hanging="360"/>
        <w:jc w:val="both"/>
        <w:rPr>
          <w:rFonts w:ascii="Book Antiqua" w:hAnsi="Book Antiqua"/>
          <w:sz w:val="6"/>
          <w:szCs w:val="22"/>
        </w:rPr>
      </w:pPr>
    </w:p>
    <w:p w:rsidR="00934BD6" w:rsidRPr="00DD231C" w:rsidRDefault="00934BD6" w:rsidP="00C37F63">
      <w:pPr>
        <w:pStyle w:val="bodytext0"/>
        <w:numPr>
          <w:ilvl w:val="0"/>
          <w:numId w:val="33"/>
        </w:numPr>
        <w:tabs>
          <w:tab w:val="clear" w:pos="3240"/>
          <w:tab w:val="num" w:pos="1710"/>
        </w:tabs>
        <w:spacing w:before="40" w:beforeAutospacing="0" w:after="40" w:afterAutospacing="0"/>
        <w:ind w:left="720" w:firstLine="540"/>
        <w:jc w:val="both"/>
        <w:rPr>
          <w:rFonts w:ascii="Book Antiqua" w:hAnsi="Book Antiqua"/>
          <w:sz w:val="22"/>
          <w:szCs w:val="22"/>
        </w:rPr>
      </w:pPr>
      <w:r w:rsidRPr="00DD231C">
        <w:rPr>
          <w:rFonts w:ascii="Book Antiqua" w:hAnsi="Book Antiqua"/>
          <w:sz w:val="22"/>
          <w:szCs w:val="22"/>
        </w:rPr>
        <w:t>Amount of tax liable to be paid</w:t>
      </w:r>
    </w:p>
    <w:p w:rsidR="00934BD6" w:rsidRPr="00DD231C" w:rsidRDefault="00934BD6" w:rsidP="00934BD6">
      <w:pPr>
        <w:pStyle w:val="bodytext0"/>
        <w:spacing w:before="40" w:beforeAutospacing="0" w:after="40" w:afterAutospacing="0"/>
        <w:ind w:left="720"/>
        <w:jc w:val="both"/>
        <w:rPr>
          <w:rFonts w:ascii="Book Antiqua" w:hAnsi="Book Antiqua"/>
          <w:sz w:val="14"/>
          <w:szCs w:val="22"/>
        </w:rPr>
      </w:pPr>
    </w:p>
    <w:p w:rsidR="00934BD6" w:rsidRPr="00DD231C" w:rsidRDefault="00934BD6" w:rsidP="00C37F63">
      <w:pPr>
        <w:pStyle w:val="bodytext0"/>
        <w:numPr>
          <w:ilvl w:val="0"/>
          <w:numId w:val="33"/>
        </w:numPr>
        <w:tabs>
          <w:tab w:val="clear" w:pos="3240"/>
          <w:tab w:val="num" w:pos="1710"/>
        </w:tabs>
        <w:spacing w:before="40" w:beforeAutospacing="0" w:after="40" w:afterAutospacing="0"/>
        <w:ind w:left="720" w:firstLine="540"/>
        <w:jc w:val="both"/>
        <w:rPr>
          <w:rFonts w:ascii="Book Antiqua" w:hAnsi="Book Antiqua"/>
          <w:sz w:val="22"/>
          <w:szCs w:val="22"/>
        </w:rPr>
      </w:pPr>
      <w:proofErr w:type="gramStart"/>
      <w:r w:rsidRPr="00DD231C">
        <w:rPr>
          <w:rFonts w:ascii="Book Antiqua" w:hAnsi="Book Antiqua"/>
          <w:sz w:val="22"/>
          <w:szCs w:val="22"/>
        </w:rPr>
        <w:t>for</w:t>
      </w:r>
      <w:proofErr w:type="gramEnd"/>
      <w:r w:rsidRPr="00DD231C">
        <w:rPr>
          <w:rFonts w:ascii="Book Antiqua" w:hAnsi="Book Antiqua"/>
          <w:sz w:val="22"/>
          <w:szCs w:val="22"/>
        </w:rPr>
        <w:t xml:space="preserve"> the period for which such amount of tax or part thereof is delayed.</w:t>
      </w:r>
    </w:p>
    <w:p w:rsidR="00934BD6" w:rsidRPr="00DD231C" w:rsidRDefault="00934BD6" w:rsidP="00934BD6">
      <w:pPr>
        <w:pStyle w:val="bodytext0"/>
        <w:spacing w:before="40" w:beforeAutospacing="0" w:after="40" w:afterAutospacing="0"/>
        <w:jc w:val="both"/>
        <w:rPr>
          <w:rFonts w:ascii="Book Antiqua" w:hAnsi="Book Antiqua"/>
          <w:sz w:val="22"/>
          <w:szCs w:val="22"/>
        </w:rPr>
      </w:pPr>
    </w:p>
    <w:p w:rsidR="00934BD6" w:rsidRPr="00DD231C" w:rsidRDefault="00934BD6" w:rsidP="00934BD6">
      <w:pPr>
        <w:tabs>
          <w:tab w:val="left" w:pos="450"/>
        </w:tabs>
        <w:jc w:val="both"/>
        <w:rPr>
          <w:rFonts w:ascii="Book Antiqua" w:hAnsi="Book Antiqua"/>
          <w:sz w:val="2"/>
        </w:rPr>
      </w:pPr>
      <w:r w:rsidRPr="00DD231C">
        <w:rPr>
          <w:rFonts w:ascii="Book Antiqua" w:hAnsi="Book Antiqua"/>
        </w:rPr>
        <w:t xml:space="preserve">Govt. shall fix rate of interest not less than 10% p.a. but not more than 36% p.a.  Presently rate of interest is </w:t>
      </w:r>
      <w:r w:rsidRPr="00DD231C">
        <w:rPr>
          <w:rFonts w:ascii="Book Antiqua" w:hAnsi="Book Antiqua"/>
          <w:b/>
        </w:rPr>
        <w:t>[18% p.a.]</w:t>
      </w:r>
      <w:r w:rsidRPr="00DD231C">
        <w:rPr>
          <w:rFonts w:ascii="Book Antiqua" w:hAnsi="Book Antiqua"/>
          <w:sz w:val="2"/>
        </w:rPr>
        <w:t xml:space="preserve"> </w:t>
      </w:r>
    </w:p>
    <w:p w:rsidR="00934BD6" w:rsidRPr="00DD231C" w:rsidRDefault="00934BD6" w:rsidP="00934BD6">
      <w:pPr>
        <w:tabs>
          <w:tab w:val="left" w:pos="450"/>
        </w:tabs>
        <w:jc w:val="both"/>
        <w:rPr>
          <w:rFonts w:ascii="Book Antiqua" w:hAnsi="Book Antiqua"/>
        </w:rPr>
      </w:pPr>
      <w:r w:rsidRPr="00DD231C">
        <w:rPr>
          <w:rFonts w:ascii="Book Antiqua" w:hAnsi="Book Antiqua"/>
        </w:rPr>
        <w:t xml:space="preserve">[But if the value of taxable services provided during the current year or in the preceding financial year does not exceed 60 </w:t>
      </w:r>
      <w:proofErr w:type="spellStart"/>
      <w:r w:rsidRPr="00DD231C">
        <w:rPr>
          <w:rFonts w:ascii="Book Antiqua" w:hAnsi="Book Antiqua"/>
        </w:rPr>
        <w:t>lacs</w:t>
      </w:r>
      <w:proofErr w:type="spellEnd"/>
      <w:r w:rsidRPr="00DD231C">
        <w:rPr>
          <w:rFonts w:ascii="Book Antiqua" w:hAnsi="Book Antiqua"/>
        </w:rPr>
        <w:t>, rate of interest shall be reduced by 3%.]</w:t>
      </w:r>
    </w:p>
    <w:p w:rsidR="00934BD6" w:rsidRPr="00DD231C" w:rsidRDefault="00934BD6" w:rsidP="00934BD6">
      <w:pPr>
        <w:tabs>
          <w:tab w:val="left" w:pos="720"/>
        </w:tabs>
        <w:ind w:left="720" w:hanging="630"/>
        <w:jc w:val="both"/>
        <w:rPr>
          <w:rFonts w:ascii="Arial" w:hAnsi="Arial" w:cs="Arial"/>
          <w:i/>
          <w:sz w:val="20"/>
          <w:szCs w:val="20"/>
        </w:rPr>
      </w:pPr>
      <w:r w:rsidRPr="003B09C2">
        <w:rPr>
          <w:noProof/>
        </w:rPr>
        <w:pict>
          <v:shape id="_x0000_s1027" type="#_x0000_t202" style="position:absolute;left:0;text-align:left;margin-left:123.3pt;margin-top:9.55pt;width:285.6pt;height:23.75pt;z-index:251658240" strokeweight="2pt">
            <v:textbox style="mso-next-textbox:#_x0000_s1027">
              <w:txbxContent>
                <w:p w:rsidR="00934BD6" w:rsidRPr="00936D8B" w:rsidRDefault="00934BD6" w:rsidP="00934BD6">
                  <w:pPr>
                    <w:tabs>
                      <w:tab w:val="left" w:pos="426"/>
                    </w:tabs>
                    <w:jc w:val="center"/>
                    <w:rPr>
                      <w:rFonts w:ascii="Book Antiqua" w:hAnsi="Book Antiqua"/>
                      <w:b/>
                      <w:color w:val="000000"/>
                    </w:rPr>
                  </w:pPr>
                  <w:r w:rsidRPr="006D4E70">
                    <w:rPr>
                      <w:rFonts w:ascii="Book Antiqua" w:hAnsi="Book Antiqua"/>
                      <w:b/>
                      <w:color w:val="000000"/>
                    </w:rPr>
                    <w:t>Interest on amount collected in excess</w:t>
                  </w:r>
                  <w:r>
                    <w:rPr>
                      <w:rFonts w:ascii="Book Antiqua" w:hAnsi="Book Antiqua"/>
                      <w:b/>
                      <w:color w:val="000000"/>
                    </w:rPr>
                    <w:t xml:space="preserve">, </w:t>
                  </w:r>
                  <w:r w:rsidRPr="006D4E70">
                    <w:rPr>
                      <w:rFonts w:ascii="Book Antiqua" w:hAnsi="Book Antiqua"/>
                      <w:b/>
                      <w:color w:val="000000"/>
                    </w:rPr>
                    <w:t>Section 73B</w:t>
                  </w:r>
                </w:p>
              </w:txbxContent>
            </v:textbox>
            <w10:wrap type="square"/>
          </v:shape>
        </w:pict>
      </w:r>
    </w:p>
    <w:p w:rsidR="00934BD6" w:rsidRPr="00DD231C" w:rsidRDefault="00934BD6" w:rsidP="00934BD6">
      <w:pPr>
        <w:tabs>
          <w:tab w:val="left" w:pos="720"/>
        </w:tabs>
        <w:ind w:left="720" w:hanging="630"/>
        <w:jc w:val="both"/>
        <w:rPr>
          <w:rFonts w:ascii="Arial" w:hAnsi="Arial" w:cs="Arial"/>
          <w:i/>
          <w:sz w:val="20"/>
          <w:szCs w:val="20"/>
        </w:rPr>
      </w:pPr>
    </w:p>
    <w:p w:rsidR="00934BD6" w:rsidRPr="00DD231C" w:rsidRDefault="00934BD6" w:rsidP="00C37F63">
      <w:pPr>
        <w:numPr>
          <w:ilvl w:val="0"/>
          <w:numId w:val="34"/>
        </w:numPr>
        <w:spacing w:after="0" w:line="240" w:lineRule="auto"/>
        <w:ind w:left="426"/>
        <w:jc w:val="both"/>
        <w:rPr>
          <w:rFonts w:ascii="Book Antiqua" w:hAnsi="Book Antiqua"/>
        </w:rPr>
      </w:pPr>
      <w:r w:rsidRPr="00DD231C">
        <w:rPr>
          <w:rFonts w:ascii="Book Antiqua" w:hAnsi="Book Antiqua"/>
        </w:rPr>
        <w:t xml:space="preserve">Where an amount has been collected, in excess of the tax assessed or which is not required to be collected as service tax, </w:t>
      </w:r>
    </w:p>
    <w:p w:rsidR="00934BD6" w:rsidRPr="00DD231C" w:rsidRDefault="00934BD6" w:rsidP="00C37F63">
      <w:pPr>
        <w:numPr>
          <w:ilvl w:val="0"/>
          <w:numId w:val="34"/>
        </w:numPr>
        <w:spacing w:after="0" w:line="240" w:lineRule="auto"/>
        <w:ind w:left="426"/>
        <w:jc w:val="both"/>
        <w:rPr>
          <w:rFonts w:ascii="Book Antiqua" w:hAnsi="Book Antiqua"/>
        </w:rPr>
      </w:pPr>
      <w:proofErr w:type="gramStart"/>
      <w:r w:rsidRPr="00DD231C">
        <w:rPr>
          <w:rFonts w:ascii="Book Antiqua" w:hAnsi="Book Antiqua"/>
        </w:rPr>
        <w:t>the</w:t>
      </w:r>
      <w:proofErr w:type="gramEnd"/>
      <w:r w:rsidRPr="00DD231C">
        <w:rPr>
          <w:rFonts w:ascii="Book Antiqua" w:hAnsi="Book Antiqua"/>
        </w:rPr>
        <w:t xml:space="preserve"> person shall in addition to the amount, be liable to pay interest at the rate not below 10% and not exceeding 24%.</w:t>
      </w:r>
    </w:p>
    <w:p w:rsidR="00934BD6" w:rsidRPr="00DD231C" w:rsidRDefault="00934BD6" w:rsidP="00C37F63">
      <w:pPr>
        <w:numPr>
          <w:ilvl w:val="0"/>
          <w:numId w:val="34"/>
        </w:numPr>
        <w:spacing w:after="0" w:line="240" w:lineRule="auto"/>
        <w:ind w:left="426"/>
        <w:jc w:val="both"/>
        <w:rPr>
          <w:rFonts w:ascii="Book Antiqua" w:hAnsi="Book Antiqua"/>
        </w:rPr>
      </w:pPr>
      <w:r w:rsidRPr="00DD231C">
        <w:rPr>
          <w:rFonts w:ascii="Book Antiqua" w:hAnsi="Book Antiqua"/>
        </w:rPr>
        <w:t xml:space="preserve">Presently govt. has fixed the rate @ </w:t>
      </w:r>
      <w:r w:rsidRPr="00DD231C">
        <w:rPr>
          <w:rFonts w:ascii="Book Antiqua" w:hAnsi="Book Antiqua"/>
          <w:b/>
        </w:rPr>
        <w:t>[18% p.a.]</w:t>
      </w:r>
    </w:p>
    <w:p w:rsidR="00934BD6" w:rsidRPr="00DD231C" w:rsidRDefault="00934BD6" w:rsidP="00934BD6">
      <w:pPr>
        <w:ind w:left="426"/>
        <w:jc w:val="both"/>
        <w:rPr>
          <w:rFonts w:ascii="Book Antiqua" w:hAnsi="Book Antiqua"/>
          <w:sz w:val="10"/>
        </w:rPr>
      </w:pPr>
    </w:p>
    <w:p w:rsidR="00934BD6" w:rsidRPr="00DD231C" w:rsidRDefault="00934BD6" w:rsidP="00934BD6">
      <w:pPr>
        <w:tabs>
          <w:tab w:val="left" w:pos="450"/>
        </w:tabs>
        <w:jc w:val="both"/>
        <w:rPr>
          <w:rFonts w:ascii="Book Antiqua" w:hAnsi="Book Antiqua"/>
        </w:rPr>
      </w:pPr>
      <w:r w:rsidRPr="00DD231C">
        <w:rPr>
          <w:rFonts w:ascii="Book Antiqua" w:hAnsi="Book Antiqua"/>
        </w:rPr>
        <w:t xml:space="preserve">[But if the value of taxable services provided during the current year or in the preceding financial year does not exceed 60 </w:t>
      </w:r>
      <w:proofErr w:type="spellStart"/>
      <w:r w:rsidRPr="00DD231C">
        <w:rPr>
          <w:rFonts w:ascii="Book Antiqua" w:hAnsi="Book Antiqua"/>
        </w:rPr>
        <w:t>lacs</w:t>
      </w:r>
      <w:proofErr w:type="spellEnd"/>
      <w:r w:rsidRPr="00DD231C">
        <w:rPr>
          <w:rFonts w:ascii="Book Antiqua" w:hAnsi="Book Antiqua"/>
        </w:rPr>
        <w:t>, rate of interest shall be reduced by 3%.]</w:t>
      </w:r>
    </w:p>
    <w:p w:rsidR="00934BD6" w:rsidRPr="00DD231C" w:rsidRDefault="00934BD6" w:rsidP="00934BD6">
      <w:pPr>
        <w:tabs>
          <w:tab w:val="left" w:pos="720"/>
          <w:tab w:val="left" w:pos="810"/>
        </w:tabs>
        <w:ind w:left="360"/>
        <w:jc w:val="both"/>
        <w:rPr>
          <w:rFonts w:ascii="Arial" w:hAnsi="Arial" w:cs="Arial"/>
          <w:i/>
          <w:sz w:val="20"/>
          <w:szCs w:val="20"/>
        </w:rPr>
      </w:pPr>
      <w:r w:rsidRPr="003B09C2">
        <w:rPr>
          <w:rFonts w:ascii="Arial" w:hAnsi="Arial" w:cs="Arial"/>
          <w:noProof/>
          <w:sz w:val="20"/>
          <w:szCs w:val="20"/>
        </w:rPr>
        <w:pict>
          <v:shape id="_x0000_s1029" type="#_x0000_t202" style="position:absolute;left:0;text-align:left;margin-left:168.55pt;margin-top:15.5pt;width:225.85pt;height:23.75pt;z-index:251658240" strokeweight="2pt">
            <v:textbox style="mso-next-textbox:#_x0000_s1029">
              <w:txbxContent>
                <w:p w:rsidR="00934BD6" w:rsidRPr="00936D8B" w:rsidRDefault="00934BD6" w:rsidP="00934BD6">
                  <w:pPr>
                    <w:tabs>
                      <w:tab w:val="left" w:pos="426"/>
                    </w:tabs>
                    <w:jc w:val="center"/>
                    <w:rPr>
                      <w:rFonts w:ascii="Book Antiqua" w:hAnsi="Book Antiqua"/>
                      <w:b/>
                      <w:color w:val="000000"/>
                    </w:rPr>
                  </w:pPr>
                  <w:r>
                    <w:rPr>
                      <w:rFonts w:ascii="Book Antiqua" w:hAnsi="Book Antiqua"/>
                      <w:b/>
                      <w:color w:val="000000"/>
                    </w:rPr>
                    <w:t>Service Tax Code (STC)</w:t>
                  </w:r>
                </w:p>
              </w:txbxContent>
            </v:textbox>
            <w10:wrap type="square"/>
          </v:shape>
        </w:pict>
      </w:r>
    </w:p>
    <w:p w:rsidR="00934BD6" w:rsidRPr="00DD231C" w:rsidRDefault="00934BD6" w:rsidP="00934BD6">
      <w:pPr>
        <w:tabs>
          <w:tab w:val="left" w:pos="720"/>
          <w:tab w:val="left" w:pos="810"/>
        </w:tabs>
        <w:jc w:val="both"/>
        <w:rPr>
          <w:rFonts w:ascii="Arial" w:hAnsi="Arial" w:cs="Arial"/>
          <w:sz w:val="20"/>
          <w:szCs w:val="20"/>
        </w:rPr>
      </w:pPr>
    </w:p>
    <w:p w:rsidR="00934BD6" w:rsidRPr="00DD231C" w:rsidRDefault="00934BD6" w:rsidP="00934BD6">
      <w:pPr>
        <w:tabs>
          <w:tab w:val="left" w:pos="720"/>
          <w:tab w:val="left" w:pos="810"/>
        </w:tabs>
        <w:jc w:val="both"/>
        <w:rPr>
          <w:rFonts w:ascii="Arial" w:hAnsi="Arial" w:cs="Arial"/>
          <w:sz w:val="20"/>
          <w:szCs w:val="20"/>
        </w:rPr>
      </w:pPr>
    </w:p>
    <w:p w:rsidR="00934BD6" w:rsidRPr="00DD231C" w:rsidRDefault="00934BD6" w:rsidP="00934BD6">
      <w:pPr>
        <w:tabs>
          <w:tab w:val="left" w:pos="720"/>
          <w:tab w:val="left" w:pos="810"/>
        </w:tabs>
        <w:jc w:val="both"/>
        <w:rPr>
          <w:rFonts w:ascii="Book Antiqua" w:hAnsi="Book Antiqua" w:cs="Arial"/>
          <w:szCs w:val="20"/>
        </w:rPr>
      </w:pPr>
      <w:r w:rsidRPr="00DD231C">
        <w:rPr>
          <w:rFonts w:ascii="Book Antiqua" w:hAnsi="Book Antiqua" w:cs="Arial"/>
          <w:szCs w:val="20"/>
        </w:rPr>
        <w:t xml:space="preserve">Popularly it is also called STC.  It is the unique number of every person under service tax.  It contains 15 digits.  First 10 digits are of permanent account number of income tax and remaining 5 relating to service tax.  </w:t>
      </w:r>
    </w:p>
    <w:p w:rsidR="00934BD6" w:rsidRPr="00DD231C" w:rsidRDefault="00934BD6" w:rsidP="00934BD6">
      <w:pPr>
        <w:tabs>
          <w:tab w:val="left" w:pos="720"/>
          <w:tab w:val="left" w:pos="810"/>
        </w:tabs>
        <w:jc w:val="both"/>
        <w:rPr>
          <w:rFonts w:ascii="Book Antiqua" w:hAnsi="Book Antiqua" w:cs="Arial"/>
          <w:szCs w:val="20"/>
        </w:rPr>
      </w:pPr>
      <w:r w:rsidRPr="00DD231C">
        <w:rPr>
          <w:rFonts w:ascii="Book Antiqua" w:hAnsi="Book Antiqua" w:cs="Arial"/>
          <w:szCs w:val="20"/>
        </w:rPr>
        <w:t xml:space="preserve">Main objective of this alphanumerical number is to identify the </w:t>
      </w:r>
      <w:proofErr w:type="spellStart"/>
      <w:r w:rsidRPr="00DD231C">
        <w:rPr>
          <w:rFonts w:ascii="Book Antiqua" w:hAnsi="Book Antiqua" w:cs="Arial"/>
          <w:szCs w:val="20"/>
        </w:rPr>
        <w:t>assessee</w:t>
      </w:r>
      <w:proofErr w:type="spellEnd"/>
      <w:r w:rsidRPr="00DD231C">
        <w:rPr>
          <w:rFonts w:ascii="Book Antiqua" w:hAnsi="Book Antiqua" w:cs="Arial"/>
          <w:szCs w:val="20"/>
        </w:rPr>
        <w:t>.</w:t>
      </w:r>
    </w:p>
    <w:p w:rsidR="00934BD6" w:rsidRPr="00DD231C" w:rsidRDefault="00934BD6" w:rsidP="00934BD6">
      <w:pPr>
        <w:tabs>
          <w:tab w:val="left" w:pos="720"/>
          <w:tab w:val="left" w:pos="810"/>
        </w:tabs>
        <w:jc w:val="both"/>
        <w:rPr>
          <w:rFonts w:ascii="Book Antiqua" w:hAnsi="Book Antiqua" w:cs="Arial"/>
          <w:szCs w:val="20"/>
        </w:rPr>
      </w:pPr>
      <w:r w:rsidRPr="00DD231C">
        <w:rPr>
          <w:rFonts w:ascii="Book Antiqua" w:hAnsi="Book Antiqua" w:cs="Arial"/>
          <w:szCs w:val="20"/>
        </w:rPr>
        <w:t xml:space="preserve">This number has to be mentioned in all the returns, </w:t>
      </w:r>
      <w:proofErr w:type="spellStart"/>
      <w:r w:rsidRPr="00DD231C">
        <w:rPr>
          <w:rFonts w:ascii="Book Antiqua" w:hAnsi="Book Antiqua" w:cs="Arial"/>
          <w:szCs w:val="20"/>
        </w:rPr>
        <w:t>challans</w:t>
      </w:r>
      <w:proofErr w:type="spellEnd"/>
      <w:r w:rsidRPr="00DD231C">
        <w:rPr>
          <w:rFonts w:ascii="Book Antiqua" w:hAnsi="Book Antiqua" w:cs="Arial"/>
          <w:szCs w:val="20"/>
        </w:rPr>
        <w:t xml:space="preserve"> and other dealings with the service tax department.</w:t>
      </w:r>
    </w:p>
    <w:p w:rsidR="00934BD6" w:rsidRPr="00DD231C" w:rsidRDefault="00934BD6" w:rsidP="00934BD6">
      <w:pPr>
        <w:tabs>
          <w:tab w:val="left" w:pos="720"/>
          <w:tab w:val="left" w:pos="810"/>
        </w:tabs>
        <w:jc w:val="both"/>
        <w:rPr>
          <w:rFonts w:ascii="Book Antiqua" w:hAnsi="Book Antiqua" w:cs="Arial"/>
          <w:szCs w:val="20"/>
        </w:rPr>
      </w:pPr>
      <w:r w:rsidRPr="00DD231C">
        <w:rPr>
          <w:rFonts w:ascii="Book Antiqua" w:hAnsi="Book Antiqua" w:cs="Arial"/>
          <w:szCs w:val="20"/>
        </w:rPr>
        <w:t>By this all the information of a person relating to income tax are connected with the service tax.</w:t>
      </w:r>
    </w:p>
    <w:p w:rsidR="00934BD6" w:rsidRPr="00DD231C" w:rsidRDefault="00934BD6" w:rsidP="00934BD6">
      <w:pPr>
        <w:tabs>
          <w:tab w:val="left" w:pos="720"/>
          <w:tab w:val="left" w:pos="810"/>
        </w:tabs>
        <w:jc w:val="both"/>
        <w:rPr>
          <w:rFonts w:ascii="Book Antiqua" w:hAnsi="Book Antiqua" w:cs="Arial"/>
          <w:szCs w:val="20"/>
        </w:rPr>
      </w:pPr>
      <w:r w:rsidRPr="00DD231C">
        <w:rPr>
          <w:rFonts w:ascii="Book Antiqua" w:hAnsi="Book Antiqua" w:cs="Arial"/>
          <w:szCs w:val="20"/>
        </w:rPr>
        <w:t xml:space="preserve">With the help of STC an officer can check what information a person has provided in income tax and what in service tax.  </w:t>
      </w:r>
    </w:p>
    <w:p w:rsidR="00934BD6" w:rsidRPr="00DD231C" w:rsidRDefault="00934BD6" w:rsidP="00934BD6">
      <w:pPr>
        <w:tabs>
          <w:tab w:val="left" w:pos="720"/>
          <w:tab w:val="left" w:pos="810"/>
        </w:tabs>
        <w:jc w:val="both"/>
        <w:rPr>
          <w:rFonts w:ascii="Book Antiqua" w:hAnsi="Book Antiqua" w:cs="Arial"/>
          <w:szCs w:val="20"/>
        </w:rPr>
      </w:pPr>
      <w:r>
        <w:rPr>
          <w:rFonts w:ascii="Book Antiqua" w:hAnsi="Book Antiqua" w:cs="Arial"/>
          <w:noProof/>
          <w:szCs w:val="20"/>
        </w:rPr>
        <w:pict>
          <v:shape id="_x0000_s1030" type="#_x0000_t202" style="position:absolute;left:0;text-align:left;margin-left:163.1pt;margin-top:6.05pt;width:225.85pt;height:23.75pt;z-index:251658240" strokeweight="2pt">
            <v:textbox style="mso-next-textbox:#_x0000_s1030">
              <w:txbxContent>
                <w:p w:rsidR="00934BD6" w:rsidRPr="00DC6A52" w:rsidRDefault="00934BD6" w:rsidP="00934BD6">
                  <w:pPr>
                    <w:jc w:val="center"/>
                  </w:pPr>
                  <w:r w:rsidRPr="00DC6A52">
                    <w:rPr>
                      <w:rFonts w:ascii="Book Antiqua" w:hAnsi="Book Antiqua"/>
                      <w:b/>
                      <w:bCs/>
                    </w:rPr>
                    <w:t>Rule 7 of STR</w:t>
                  </w:r>
                  <w:proofErr w:type="gramStart"/>
                  <w:r w:rsidRPr="00DC6A52">
                    <w:rPr>
                      <w:rFonts w:ascii="Book Antiqua" w:hAnsi="Book Antiqua"/>
                      <w:b/>
                      <w:bCs/>
                    </w:rPr>
                    <w:t xml:space="preserve">, </w:t>
                  </w:r>
                  <w:r>
                    <w:rPr>
                      <w:rFonts w:ascii="Book Antiqua" w:hAnsi="Book Antiqua"/>
                      <w:b/>
                      <w:bCs/>
                    </w:rPr>
                    <w:t xml:space="preserve"> </w:t>
                  </w:r>
                  <w:r w:rsidRPr="00DC6A52">
                    <w:rPr>
                      <w:rFonts w:ascii="Book Antiqua" w:hAnsi="Book Antiqua"/>
                      <w:b/>
                      <w:bCs/>
                    </w:rPr>
                    <w:t>1994</w:t>
                  </w:r>
                  <w:proofErr w:type="gramEnd"/>
                </w:p>
              </w:txbxContent>
            </v:textbox>
            <w10:wrap type="square"/>
          </v:shape>
        </w:pict>
      </w:r>
    </w:p>
    <w:p w:rsidR="00934BD6" w:rsidRPr="00DD231C" w:rsidRDefault="00934BD6" w:rsidP="00934BD6">
      <w:pPr>
        <w:tabs>
          <w:tab w:val="left" w:pos="360"/>
        </w:tabs>
        <w:spacing w:after="0" w:line="240" w:lineRule="auto"/>
        <w:ind w:left="360"/>
        <w:rPr>
          <w:rFonts w:ascii="Book Antiqua" w:hAnsi="Book Antiqua"/>
          <w:b/>
          <w:bCs/>
        </w:rPr>
      </w:pPr>
    </w:p>
    <w:p w:rsidR="00934BD6" w:rsidRPr="00DD231C" w:rsidRDefault="00934BD6" w:rsidP="00C37F63">
      <w:pPr>
        <w:pStyle w:val="ListParagraph"/>
        <w:numPr>
          <w:ilvl w:val="2"/>
          <w:numId w:val="29"/>
        </w:numPr>
        <w:tabs>
          <w:tab w:val="clear" w:pos="2160"/>
          <w:tab w:val="num" w:pos="270"/>
        </w:tabs>
        <w:spacing w:after="0" w:line="240" w:lineRule="auto"/>
        <w:ind w:right="-230" w:hanging="2160"/>
        <w:contextualSpacing w:val="0"/>
        <w:rPr>
          <w:rFonts w:ascii="Book Antiqua" w:hAnsi="Book Antiqua" w:cs="Arial"/>
          <w:b/>
          <w:u w:val="double"/>
        </w:rPr>
      </w:pPr>
      <w:r w:rsidRPr="00DD231C">
        <w:rPr>
          <w:rFonts w:ascii="Book Antiqua" w:hAnsi="Book Antiqua" w:cs="Arial"/>
          <w:b/>
          <w:u w:val="double"/>
        </w:rPr>
        <w:t>Mandatory e-filling of service tax return:</w:t>
      </w:r>
    </w:p>
    <w:p w:rsidR="00934BD6" w:rsidRPr="00DD231C" w:rsidRDefault="00934BD6" w:rsidP="00934BD6">
      <w:pPr>
        <w:pStyle w:val="ListParagraph"/>
        <w:jc w:val="both"/>
        <w:rPr>
          <w:rFonts w:ascii="Book Antiqua" w:hAnsi="Book Antiqua" w:cs="Arial"/>
          <w:strike/>
        </w:rPr>
      </w:pPr>
    </w:p>
    <w:p w:rsidR="00934BD6" w:rsidRPr="00DD231C" w:rsidRDefault="00934BD6" w:rsidP="00934BD6">
      <w:pPr>
        <w:pStyle w:val="ListParagraph"/>
        <w:jc w:val="both"/>
        <w:rPr>
          <w:rFonts w:ascii="Book Antiqua" w:hAnsi="Book Antiqua" w:cs="Arial"/>
          <w:b/>
          <w:u w:val="single"/>
        </w:rPr>
      </w:pPr>
      <w:r w:rsidRPr="00DD231C">
        <w:rPr>
          <w:rFonts w:ascii="Book Antiqua" w:hAnsi="Book Antiqua" w:cs="Arial"/>
          <w:b/>
          <w:u w:val="single"/>
        </w:rPr>
        <w:t>As per NN 43/2011 following proviso has been deleted:</w:t>
      </w:r>
    </w:p>
    <w:p w:rsidR="00934BD6" w:rsidRPr="00DD231C" w:rsidRDefault="00934BD6" w:rsidP="00934BD6">
      <w:pPr>
        <w:pStyle w:val="ListParagraph"/>
        <w:jc w:val="both"/>
        <w:rPr>
          <w:rFonts w:ascii="Book Antiqua" w:hAnsi="Book Antiqua" w:cs="Arial"/>
          <w:b/>
          <w:sz w:val="24"/>
          <w:u w:val="single"/>
        </w:rPr>
      </w:pPr>
    </w:p>
    <w:p w:rsidR="00934BD6" w:rsidRPr="00DD231C" w:rsidRDefault="00934BD6" w:rsidP="00934BD6">
      <w:pPr>
        <w:pStyle w:val="ListParagraph"/>
        <w:jc w:val="both"/>
        <w:rPr>
          <w:rFonts w:ascii="Book Antiqua" w:hAnsi="Book Antiqua" w:cs="Arial"/>
          <w:strike/>
        </w:rPr>
      </w:pPr>
      <w:r w:rsidRPr="00DD231C">
        <w:rPr>
          <w:rFonts w:ascii="Book Antiqua" w:hAnsi="Book Antiqua" w:cs="Arial"/>
          <w:strike/>
        </w:rPr>
        <w:lastRenderedPageBreak/>
        <w:t xml:space="preserve">Provided that where an </w:t>
      </w:r>
      <w:proofErr w:type="spellStart"/>
      <w:r w:rsidRPr="00DD231C">
        <w:rPr>
          <w:rFonts w:ascii="Book Antiqua" w:hAnsi="Book Antiqua" w:cs="Arial"/>
          <w:strike/>
        </w:rPr>
        <w:t>assessee</w:t>
      </w:r>
      <w:proofErr w:type="spellEnd"/>
      <w:r w:rsidRPr="00DD231C">
        <w:rPr>
          <w:rFonts w:ascii="Book Antiqua" w:hAnsi="Book Antiqua" w:cs="Arial"/>
          <w:strike/>
        </w:rPr>
        <w:t xml:space="preserve"> has paid a total service tax of rupees ten </w:t>
      </w:r>
      <w:proofErr w:type="spellStart"/>
      <w:r w:rsidRPr="00DD231C">
        <w:rPr>
          <w:rFonts w:ascii="Book Antiqua" w:hAnsi="Book Antiqua" w:cs="Arial"/>
          <w:strike/>
        </w:rPr>
        <w:t>lakh</w:t>
      </w:r>
      <w:proofErr w:type="spellEnd"/>
      <w:r w:rsidRPr="00DD231C">
        <w:rPr>
          <w:rFonts w:ascii="Book Antiqua" w:hAnsi="Book Antiqua" w:cs="Arial"/>
          <w:strike/>
        </w:rPr>
        <w:t xml:space="preserve"> or </w:t>
      </w:r>
      <w:proofErr w:type="gramStart"/>
      <w:r w:rsidRPr="00DD231C">
        <w:rPr>
          <w:rFonts w:ascii="Book Antiqua" w:hAnsi="Book Antiqua" w:cs="Arial"/>
          <w:strike/>
        </w:rPr>
        <w:t>more  including</w:t>
      </w:r>
      <w:proofErr w:type="gramEnd"/>
      <w:r w:rsidRPr="00DD231C">
        <w:rPr>
          <w:rFonts w:ascii="Book Antiqua" w:hAnsi="Book Antiqua" w:cs="Arial"/>
          <w:strike/>
        </w:rPr>
        <w:t xml:space="preserve"> the amount paid by utilization of CENVAT credit, in the preceding financial year, he shall file the return electronically.</w:t>
      </w:r>
    </w:p>
    <w:p w:rsidR="00934BD6" w:rsidRPr="00DD231C" w:rsidRDefault="00934BD6" w:rsidP="00934BD6">
      <w:pPr>
        <w:ind w:left="360"/>
        <w:rPr>
          <w:rFonts w:ascii="Book Antiqua" w:hAnsi="Book Antiqua"/>
          <w:b/>
          <w:bCs/>
          <w:sz w:val="8"/>
        </w:rPr>
      </w:pPr>
    </w:p>
    <w:p w:rsidR="00934BD6" w:rsidRPr="00DD231C" w:rsidRDefault="00934BD6" w:rsidP="00934BD6">
      <w:pPr>
        <w:ind w:firstLine="720"/>
        <w:rPr>
          <w:rFonts w:ascii="Book Antiqua" w:hAnsi="Book Antiqua"/>
          <w:b/>
          <w:bCs/>
          <w:u w:val="single"/>
        </w:rPr>
      </w:pPr>
      <w:r w:rsidRPr="00DD231C">
        <w:rPr>
          <w:rFonts w:ascii="Book Antiqua" w:hAnsi="Book Antiqua"/>
          <w:b/>
          <w:bCs/>
          <w:u w:val="single"/>
        </w:rPr>
        <w:t>Following has been inserted:</w:t>
      </w:r>
    </w:p>
    <w:p w:rsidR="00934BD6" w:rsidRPr="00DD231C" w:rsidRDefault="00934BD6" w:rsidP="00934BD6">
      <w:pPr>
        <w:spacing w:after="0" w:line="240" w:lineRule="auto"/>
        <w:ind w:left="360"/>
        <w:jc w:val="both"/>
        <w:rPr>
          <w:rFonts w:ascii="Book Antiqua" w:hAnsi="Book Antiqua" w:cs="Arial"/>
          <w:b/>
          <w:i/>
          <w:sz w:val="20"/>
          <w:szCs w:val="20"/>
        </w:rPr>
      </w:pPr>
      <w:r w:rsidRPr="00DD231C">
        <w:rPr>
          <w:rFonts w:ascii="Book Antiqua" w:hAnsi="Book Antiqua"/>
          <w:b/>
          <w:bCs/>
          <w:sz w:val="24"/>
        </w:rPr>
        <w:tab/>
      </w:r>
      <w:r w:rsidRPr="00DD231C">
        <w:rPr>
          <w:rFonts w:ascii="Book Antiqua" w:hAnsi="Book Antiqua" w:cs="Arial"/>
          <w:b/>
          <w:lang w:val="en-IN"/>
        </w:rPr>
        <w:t xml:space="preserve">“Every </w:t>
      </w:r>
      <w:proofErr w:type="spellStart"/>
      <w:r w:rsidRPr="00DD231C">
        <w:rPr>
          <w:rFonts w:ascii="Book Antiqua" w:hAnsi="Book Antiqua" w:cs="Arial"/>
          <w:b/>
          <w:lang w:val="en-IN"/>
        </w:rPr>
        <w:t>assessee</w:t>
      </w:r>
      <w:proofErr w:type="spellEnd"/>
      <w:r w:rsidRPr="00DD231C">
        <w:rPr>
          <w:rFonts w:ascii="Book Antiqua" w:hAnsi="Book Antiqua" w:cs="Arial"/>
          <w:b/>
          <w:lang w:val="en-IN"/>
        </w:rPr>
        <w:t xml:space="preserve"> shall submit the half-yearly return electronically.”</w:t>
      </w:r>
    </w:p>
    <w:p w:rsidR="00934BD6" w:rsidRPr="00DD231C" w:rsidRDefault="00934BD6" w:rsidP="00934BD6">
      <w:pPr>
        <w:spacing w:after="0" w:line="240" w:lineRule="auto"/>
        <w:ind w:left="360"/>
        <w:jc w:val="both"/>
        <w:rPr>
          <w:rFonts w:ascii="Book Antiqua" w:hAnsi="Book Antiqua" w:cs="Arial"/>
          <w:b/>
          <w:i/>
          <w:sz w:val="20"/>
          <w:szCs w:val="20"/>
        </w:rPr>
      </w:pPr>
    </w:p>
    <w:p w:rsidR="00934BD6" w:rsidRPr="00DD231C" w:rsidRDefault="00934BD6" w:rsidP="00C37F63">
      <w:pPr>
        <w:pStyle w:val="NormalWeb"/>
        <w:numPr>
          <w:ilvl w:val="0"/>
          <w:numId w:val="35"/>
        </w:numPr>
        <w:tabs>
          <w:tab w:val="clear" w:pos="1440"/>
          <w:tab w:val="num" w:pos="270"/>
          <w:tab w:val="left" w:pos="10800"/>
        </w:tabs>
        <w:spacing w:before="0" w:beforeAutospacing="0" w:after="0" w:afterAutospacing="0" w:line="276" w:lineRule="auto"/>
        <w:ind w:hanging="1440"/>
        <w:rPr>
          <w:rFonts w:ascii="Book Antiqua" w:hAnsi="Book Antiqua" w:cs="Arial"/>
          <w:b/>
          <w:sz w:val="22"/>
          <w:szCs w:val="22"/>
          <w:u w:val="double"/>
        </w:rPr>
      </w:pPr>
      <w:r w:rsidRPr="00DD231C">
        <w:rPr>
          <w:rFonts w:ascii="Book Antiqua" w:hAnsi="Book Antiqua" w:cs="Arial"/>
          <w:b/>
          <w:sz w:val="22"/>
          <w:szCs w:val="22"/>
          <w:u w:val="double"/>
        </w:rPr>
        <w:t>Extension in date of filing Service tax return</w:t>
      </w:r>
    </w:p>
    <w:p w:rsidR="00934BD6" w:rsidRPr="00DD231C" w:rsidRDefault="00934BD6" w:rsidP="00934BD6">
      <w:pPr>
        <w:pStyle w:val="NormalWeb"/>
        <w:tabs>
          <w:tab w:val="left" w:pos="10800"/>
        </w:tabs>
        <w:spacing w:before="0" w:beforeAutospacing="0" w:after="0" w:afterAutospacing="0" w:line="276" w:lineRule="auto"/>
        <w:jc w:val="center"/>
        <w:rPr>
          <w:rFonts w:ascii="Book Antiqua" w:hAnsi="Book Antiqua" w:cs="Arial"/>
          <w:b/>
          <w:sz w:val="12"/>
          <w:szCs w:val="22"/>
          <w:u w:val="single"/>
        </w:rPr>
      </w:pPr>
    </w:p>
    <w:p w:rsidR="00934BD6" w:rsidRPr="00DD231C" w:rsidRDefault="00934BD6" w:rsidP="00934BD6">
      <w:pPr>
        <w:pStyle w:val="NormalWeb"/>
        <w:tabs>
          <w:tab w:val="left" w:pos="360"/>
          <w:tab w:val="left" w:pos="10800"/>
        </w:tabs>
        <w:spacing w:before="0" w:beforeAutospacing="0" w:after="0" w:afterAutospacing="0" w:line="276" w:lineRule="auto"/>
        <w:ind w:left="360"/>
        <w:jc w:val="both"/>
        <w:rPr>
          <w:rFonts w:ascii="Book Antiqua" w:hAnsi="Book Antiqua" w:cs="Arial"/>
          <w:sz w:val="22"/>
          <w:szCs w:val="22"/>
        </w:rPr>
      </w:pPr>
      <w:r w:rsidRPr="00DD231C">
        <w:rPr>
          <w:rFonts w:ascii="Book Antiqua" w:hAnsi="Book Antiqua" w:cs="Arial"/>
          <w:sz w:val="22"/>
          <w:szCs w:val="22"/>
        </w:rPr>
        <w:t>CBEC has extended the date of submission of half yearly return for the period April 2011 to September 2011, from 25</w:t>
      </w:r>
      <w:r w:rsidRPr="00DD231C">
        <w:rPr>
          <w:rFonts w:ascii="Book Antiqua" w:hAnsi="Book Antiqua" w:cs="Arial"/>
          <w:sz w:val="22"/>
          <w:szCs w:val="22"/>
          <w:vertAlign w:val="superscript"/>
        </w:rPr>
        <w:t>th</w:t>
      </w:r>
      <w:r w:rsidRPr="00DD231C">
        <w:rPr>
          <w:rFonts w:ascii="Book Antiqua" w:hAnsi="Book Antiqua" w:cs="Arial"/>
          <w:sz w:val="22"/>
          <w:szCs w:val="22"/>
        </w:rPr>
        <w:t xml:space="preserve"> October 2011 to 6</w:t>
      </w:r>
      <w:r w:rsidRPr="00DD231C">
        <w:rPr>
          <w:rFonts w:ascii="Book Antiqua" w:hAnsi="Book Antiqua" w:cs="Arial"/>
          <w:sz w:val="22"/>
          <w:szCs w:val="22"/>
          <w:vertAlign w:val="superscript"/>
        </w:rPr>
        <w:t>th</w:t>
      </w:r>
      <w:r w:rsidRPr="00DD231C">
        <w:rPr>
          <w:rFonts w:ascii="Book Antiqua" w:hAnsi="Book Antiqua" w:cs="Arial"/>
          <w:sz w:val="22"/>
          <w:szCs w:val="22"/>
        </w:rPr>
        <w:t xml:space="preserve"> January 2012, </w:t>
      </w:r>
      <w:r w:rsidRPr="00DD231C">
        <w:rPr>
          <w:rFonts w:ascii="Book Antiqua" w:hAnsi="Book Antiqua"/>
          <w:sz w:val="22"/>
          <w:szCs w:val="22"/>
        </w:rPr>
        <w:t>from 6th January 2012 to 20th January 2012</w:t>
      </w:r>
      <w:r w:rsidRPr="00DD231C">
        <w:rPr>
          <w:rFonts w:ascii="Book Antiqua" w:hAnsi="Book Antiqua" w:cs="Arial"/>
          <w:sz w:val="22"/>
          <w:szCs w:val="22"/>
        </w:rPr>
        <w:t>.  But this has been done only for the Return of the period April to September 2011.</w:t>
      </w:r>
    </w:p>
    <w:p w:rsidR="00934BD6" w:rsidRPr="00DD231C" w:rsidRDefault="00934BD6" w:rsidP="00934BD6">
      <w:pPr>
        <w:pStyle w:val="ListParagraph"/>
        <w:ind w:left="1440"/>
        <w:jc w:val="both"/>
        <w:rPr>
          <w:rFonts w:ascii="Book Antiqua" w:hAnsi="Book Antiqua" w:cs="Arial"/>
          <w:b/>
          <w:u w:val="double"/>
        </w:rPr>
      </w:pPr>
    </w:p>
    <w:p w:rsidR="00934BD6" w:rsidRPr="00DD231C" w:rsidRDefault="00934BD6" w:rsidP="00C37F63">
      <w:pPr>
        <w:pStyle w:val="ListParagraph"/>
        <w:numPr>
          <w:ilvl w:val="0"/>
          <w:numId w:val="35"/>
        </w:numPr>
        <w:tabs>
          <w:tab w:val="clear" w:pos="1440"/>
          <w:tab w:val="num" w:pos="270"/>
        </w:tabs>
        <w:spacing w:after="0" w:line="240" w:lineRule="auto"/>
        <w:ind w:hanging="1440"/>
        <w:contextualSpacing w:val="0"/>
        <w:jc w:val="both"/>
        <w:rPr>
          <w:rFonts w:ascii="Book Antiqua" w:hAnsi="Book Antiqua" w:cs="Arial"/>
          <w:b/>
          <w:u w:val="double"/>
        </w:rPr>
      </w:pPr>
      <w:r w:rsidRPr="00DD231C">
        <w:rPr>
          <w:rFonts w:ascii="Book Antiqua" w:hAnsi="Book Antiqua" w:cs="Arial"/>
          <w:b/>
          <w:u w:val="double"/>
        </w:rPr>
        <w:t>Procedure for e-filing  of service tax returns and for electronic payment of service tax:</w:t>
      </w:r>
    </w:p>
    <w:p w:rsidR="00934BD6" w:rsidRPr="00DD231C" w:rsidRDefault="00934BD6" w:rsidP="00934BD6">
      <w:pPr>
        <w:spacing w:after="0" w:line="240" w:lineRule="auto"/>
        <w:ind w:left="360"/>
        <w:jc w:val="both"/>
        <w:rPr>
          <w:rFonts w:ascii="Book Antiqua" w:eastAsia="Times New Roman" w:hAnsi="Book Antiqua" w:cs="Arial"/>
        </w:rPr>
      </w:pPr>
    </w:p>
    <w:p w:rsidR="00934BD6" w:rsidRPr="00DD231C" w:rsidRDefault="00934BD6" w:rsidP="00934BD6">
      <w:pPr>
        <w:spacing w:after="0" w:line="240" w:lineRule="auto"/>
        <w:ind w:left="360"/>
        <w:jc w:val="both"/>
        <w:rPr>
          <w:rFonts w:ascii="Book Antiqua" w:eastAsia="Times New Roman" w:hAnsi="Book Antiqua" w:cs="Arial"/>
        </w:rPr>
      </w:pPr>
      <w:r w:rsidRPr="00DD231C">
        <w:rPr>
          <w:rFonts w:ascii="Book Antiqua" w:eastAsia="Times New Roman" w:hAnsi="Book Antiqua" w:cs="Arial"/>
        </w:rPr>
        <w:t xml:space="preserve">The DG (Systems) has issued comprehensive instructions outlining the procedure for electronic filing of the Service tax Return and electronic payment of taxes under ACES. The said instructions outline the registration process for the new </w:t>
      </w:r>
      <w:proofErr w:type="spellStart"/>
      <w:r w:rsidRPr="00DD231C">
        <w:rPr>
          <w:rFonts w:ascii="Book Antiqua" w:eastAsia="Times New Roman" w:hAnsi="Book Antiqua" w:cs="Arial"/>
        </w:rPr>
        <w:t>assessees</w:t>
      </w:r>
      <w:proofErr w:type="spellEnd"/>
      <w:r w:rsidRPr="00DD231C">
        <w:rPr>
          <w:rFonts w:ascii="Book Antiqua" w:eastAsia="Times New Roman" w:hAnsi="Book Antiqua" w:cs="Arial"/>
        </w:rPr>
        <w:t>, non-</w:t>
      </w:r>
      <w:proofErr w:type="spellStart"/>
      <w:r w:rsidRPr="00DD231C">
        <w:rPr>
          <w:rFonts w:ascii="Book Antiqua" w:eastAsia="Times New Roman" w:hAnsi="Book Antiqua" w:cs="Arial"/>
        </w:rPr>
        <w:t>assessees</w:t>
      </w:r>
      <w:proofErr w:type="spellEnd"/>
      <w:r w:rsidRPr="00DD231C">
        <w:rPr>
          <w:rFonts w:ascii="Book Antiqua" w:eastAsia="Times New Roman" w:hAnsi="Book Antiqua" w:cs="Arial"/>
        </w:rPr>
        <w:t xml:space="preserve"> and the large tax payer units, steps for preparing and filing of return, use of XML Scheme for filing dealer’s return, procedure for obtaining acknowledgement of e-filed return, procedure for e-payment etc.   </w:t>
      </w:r>
    </w:p>
    <w:p w:rsidR="00934BD6" w:rsidRPr="00DD231C" w:rsidRDefault="00934BD6" w:rsidP="00934BD6">
      <w:pPr>
        <w:pStyle w:val="NormalWeb"/>
        <w:spacing w:before="0" w:beforeAutospacing="0" w:after="0" w:afterAutospacing="0" w:line="276" w:lineRule="auto"/>
        <w:ind w:left="990" w:hanging="990"/>
        <w:jc w:val="both"/>
        <w:rPr>
          <w:rFonts w:ascii="Book Antiqua" w:hAnsi="Book Antiqua" w:cs="Arial"/>
          <w:i/>
          <w:sz w:val="10"/>
          <w:szCs w:val="22"/>
        </w:rPr>
      </w:pPr>
    </w:p>
    <w:p w:rsidR="00934BD6" w:rsidRPr="00DD231C" w:rsidRDefault="00934BD6" w:rsidP="00934BD6">
      <w:pPr>
        <w:pStyle w:val="NormalWeb"/>
        <w:spacing w:before="0" w:beforeAutospacing="0" w:after="0" w:afterAutospacing="0" w:line="276" w:lineRule="auto"/>
        <w:ind w:left="990" w:hanging="990"/>
        <w:jc w:val="both"/>
        <w:rPr>
          <w:rFonts w:ascii="Book Antiqua" w:hAnsi="Book Antiqua" w:cs="Arial"/>
          <w:i/>
          <w:sz w:val="10"/>
          <w:szCs w:val="22"/>
        </w:rPr>
      </w:pPr>
    </w:p>
    <w:p w:rsidR="00934BD6" w:rsidRPr="00DD231C" w:rsidRDefault="00934BD6" w:rsidP="00934BD6">
      <w:pPr>
        <w:pStyle w:val="NormalWeb"/>
        <w:spacing w:before="0" w:beforeAutospacing="0" w:after="0" w:afterAutospacing="0" w:line="276" w:lineRule="auto"/>
        <w:ind w:left="990" w:hanging="990"/>
        <w:jc w:val="both"/>
        <w:rPr>
          <w:rFonts w:ascii="Book Antiqua" w:hAnsi="Book Antiqua" w:cs="Arial"/>
          <w:i/>
          <w:sz w:val="10"/>
          <w:szCs w:val="22"/>
        </w:rPr>
      </w:pPr>
    </w:p>
    <w:p w:rsidR="00934BD6" w:rsidRPr="00DD231C" w:rsidRDefault="00934BD6" w:rsidP="00934BD6">
      <w:pPr>
        <w:pStyle w:val="NormalWeb"/>
        <w:spacing w:before="0" w:beforeAutospacing="0" w:after="0" w:afterAutospacing="0" w:line="276" w:lineRule="auto"/>
        <w:ind w:left="990" w:hanging="990"/>
        <w:jc w:val="both"/>
        <w:rPr>
          <w:rFonts w:ascii="Book Antiqua" w:hAnsi="Book Antiqua" w:cs="Arial"/>
          <w:i/>
          <w:sz w:val="10"/>
          <w:szCs w:val="22"/>
        </w:rPr>
      </w:pPr>
    </w:p>
    <w:p w:rsidR="00934BD6" w:rsidRPr="00DD231C" w:rsidRDefault="00934BD6" w:rsidP="00934BD6">
      <w:pPr>
        <w:pStyle w:val="NormalWeb"/>
        <w:spacing w:before="0" w:beforeAutospacing="0" w:after="0" w:afterAutospacing="0" w:line="276" w:lineRule="auto"/>
        <w:ind w:left="990" w:hanging="990"/>
        <w:jc w:val="both"/>
        <w:rPr>
          <w:rFonts w:ascii="Book Antiqua" w:hAnsi="Book Antiqua" w:cs="Arial"/>
          <w:i/>
          <w:sz w:val="10"/>
          <w:szCs w:val="22"/>
        </w:rPr>
      </w:pPr>
    </w:p>
    <w:p w:rsidR="00934BD6" w:rsidRPr="00DD231C" w:rsidRDefault="00934BD6" w:rsidP="00934BD6">
      <w:pPr>
        <w:pStyle w:val="NormalWeb"/>
        <w:spacing w:before="0" w:beforeAutospacing="0" w:after="0" w:afterAutospacing="0" w:line="276" w:lineRule="auto"/>
        <w:ind w:left="990" w:hanging="990"/>
        <w:jc w:val="both"/>
        <w:rPr>
          <w:rFonts w:ascii="Book Antiqua" w:hAnsi="Book Antiqua" w:cs="Arial"/>
          <w:i/>
          <w:sz w:val="10"/>
          <w:szCs w:val="22"/>
        </w:rPr>
      </w:pPr>
    </w:p>
    <w:p w:rsidR="00934BD6" w:rsidRPr="00DD231C" w:rsidRDefault="00934BD6" w:rsidP="00934BD6">
      <w:pPr>
        <w:pStyle w:val="NormalWeb"/>
        <w:spacing w:before="0" w:beforeAutospacing="0" w:after="0" w:afterAutospacing="0" w:line="276" w:lineRule="auto"/>
        <w:ind w:left="990" w:hanging="990"/>
        <w:jc w:val="both"/>
        <w:rPr>
          <w:rFonts w:ascii="Book Antiqua" w:hAnsi="Book Antiqua" w:cs="Arial"/>
          <w:i/>
          <w:sz w:val="10"/>
          <w:szCs w:val="22"/>
        </w:rPr>
      </w:pPr>
    </w:p>
    <w:p w:rsidR="00934BD6" w:rsidRPr="00DD231C" w:rsidRDefault="00934BD6" w:rsidP="00934BD6">
      <w:pPr>
        <w:pStyle w:val="NormalWeb"/>
        <w:spacing w:before="0" w:beforeAutospacing="0" w:after="0" w:afterAutospacing="0" w:line="276" w:lineRule="auto"/>
        <w:ind w:left="990" w:hanging="990"/>
        <w:jc w:val="both"/>
        <w:rPr>
          <w:rFonts w:ascii="Book Antiqua" w:hAnsi="Book Antiqua" w:cs="Arial"/>
          <w:i/>
          <w:sz w:val="10"/>
          <w:szCs w:val="22"/>
        </w:rPr>
      </w:pPr>
    </w:p>
    <w:p w:rsidR="00934BD6" w:rsidRPr="00DD231C" w:rsidRDefault="00934BD6" w:rsidP="00934BD6">
      <w:pPr>
        <w:pStyle w:val="NormalWeb"/>
        <w:spacing w:before="0" w:beforeAutospacing="0" w:after="0" w:afterAutospacing="0" w:line="276" w:lineRule="auto"/>
        <w:ind w:left="990" w:hanging="990"/>
        <w:jc w:val="both"/>
        <w:rPr>
          <w:rFonts w:ascii="Book Antiqua" w:hAnsi="Book Antiqua" w:cs="Arial"/>
          <w:i/>
          <w:sz w:val="10"/>
          <w:szCs w:val="22"/>
        </w:rPr>
      </w:pPr>
    </w:p>
    <w:p w:rsidR="00934BD6" w:rsidRPr="00DD231C" w:rsidRDefault="00934BD6" w:rsidP="00934BD6">
      <w:pPr>
        <w:spacing w:after="0" w:line="240" w:lineRule="auto"/>
        <w:ind w:left="360"/>
        <w:jc w:val="both"/>
        <w:rPr>
          <w:rFonts w:ascii="Book Antiqua" w:hAnsi="Book Antiqua" w:cs="Arial"/>
          <w:b/>
          <w:i/>
          <w:sz w:val="20"/>
          <w:szCs w:val="20"/>
        </w:rPr>
      </w:pPr>
      <w:r>
        <w:rPr>
          <w:rFonts w:ascii="Book Antiqua" w:hAnsi="Book Antiqua" w:cs="Arial"/>
          <w:b/>
          <w:i/>
          <w:noProof/>
          <w:sz w:val="20"/>
          <w:szCs w:val="20"/>
        </w:rPr>
        <w:pict>
          <v:shape id="_x0000_s1031" type="#_x0000_t202" style="position:absolute;left:0;text-align:left;margin-left:159pt;margin-top:10.8pt;width:225.85pt;height:23.75pt;z-index:251658240" strokeweight="2pt">
            <v:textbox style="mso-next-textbox:#_x0000_s1031">
              <w:txbxContent>
                <w:p w:rsidR="00934BD6" w:rsidRPr="00DC6A52" w:rsidRDefault="00934BD6" w:rsidP="00934BD6">
                  <w:pPr>
                    <w:jc w:val="center"/>
                  </w:pPr>
                  <w:r>
                    <w:rPr>
                      <w:rFonts w:ascii="Book Antiqua" w:hAnsi="Book Antiqua"/>
                      <w:b/>
                      <w:bCs/>
                    </w:rPr>
                    <w:t xml:space="preserve">Taxable </w:t>
                  </w:r>
                  <w:proofErr w:type="gramStart"/>
                  <w:r>
                    <w:rPr>
                      <w:rFonts w:ascii="Book Antiqua" w:hAnsi="Book Antiqua"/>
                      <w:b/>
                      <w:bCs/>
                    </w:rPr>
                    <w:t>Services ,</w:t>
                  </w:r>
                  <w:proofErr w:type="gramEnd"/>
                  <w:r>
                    <w:rPr>
                      <w:rFonts w:ascii="Book Antiqua" w:hAnsi="Book Antiqua"/>
                      <w:b/>
                      <w:bCs/>
                    </w:rPr>
                    <w:t xml:space="preserve"> Section 65(105)</w:t>
                  </w:r>
                </w:p>
              </w:txbxContent>
            </v:textbox>
            <w10:wrap type="square"/>
          </v:shape>
        </w:pict>
      </w:r>
    </w:p>
    <w:p w:rsidR="00934BD6" w:rsidRPr="00DD231C" w:rsidRDefault="00934BD6" w:rsidP="00934BD6">
      <w:pPr>
        <w:spacing w:after="0" w:line="240" w:lineRule="auto"/>
        <w:ind w:left="360"/>
        <w:jc w:val="both"/>
        <w:rPr>
          <w:rFonts w:ascii="Book Antiqua" w:hAnsi="Book Antiqua" w:cs="Arial"/>
          <w:b/>
          <w:i/>
          <w:sz w:val="20"/>
          <w:szCs w:val="20"/>
        </w:rPr>
      </w:pPr>
    </w:p>
    <w:p w:rsidR="00934BD6" w:rsidRPr="00DD231C" w:rsidRDefault="00934BD6" w:rsidP="00934BD6">
      <w:pPr>
        <w:spacing w:after="0" w:line="240" w:lineRule="auto"/>
        <w:rPr>
          <w:rFonts w:ascii="Book Antiqua" w:hAnsi="Book Antiqua"/>
          <w:b/>
        </w:rPr>
      </w:pPr>
    </w:p>
    <w:p w:rsidR="00934BD6" w:rsidRPr="00DD231C" w:rsidRDefault="00934BD6" w:rsidP="00934BD6">
      <w:pPr>
        <w:spacing w:after="0" w:line="240" w:lineRule="auto"/>
        <w:jc w:val="both"/>
        <w:rPr>
          <w:rFonts w:ascii="Book Antiqua" w:hAnsi="Book Antiqua"/>
          <w:b/>
          <w:u w:val="double"/>
        </w:rPr>
      </w:pPr>
    </w:p>
    <w:p w:rsidR="00934BD6" w:rsidRPr="00DD231C" w:rsidRDefault="00934BD6" w:rsidP="00934BD6">
      <w:pPr>
        <w:autoSpaceDE w:val="0"/>
        <w:autoSpaceDN w:val="0"/>
        <w:adjustRightInd w:val="0"/>
        <w:jc w:val="both"/>
        <w:rPr>
          <w:rFonts w:ascii="Book Antiqua" w:hAnsi="Book Antiqua" w:cs="book"/>
        </w:rPr>
      </w:pPr>
      <w:r w:rsidRPr="00DD231C">
        <w:rPr>
          <w:rFonts w:ascii="Book Antiqua" w:hAnsi="Book Antiqua" w:cs="book"/>
        </w:rPr>
        <w:t>It is clarified that in Part –</w:t>
      </w:r>
      <w:proofErr w:type="gramStart"/>
      <w:r w:rsidRPr="00DD231C">
        <w:rPr>
          <w:rFonts w:ascii="Book Antiqua" w:hAnsi="Book Antiqua" w:cs="book"/>
        </w:rPr>
        <w:t>II :</w:t>
      </w:r>
      <w:proofErr w:type="gramEnd"/>
      <w:r w:rsidRPr="00DD231C">
        <w:rPr>
          <w:rFonts w:ascii="Book Antiqua" w:hAnsi="Book Antiqua" w:cs="book"/>
        </w:rPr>
        <w:t xml:space="preserve"> Service tax and VAT of Paper 4 : Taxation, students will be examined only in respect of the following taxable services:</w:t>
      </w:r>
    </w:p>
    <w:p w:rsidR="00934BD6" w:rsidRPr="00DD231C" w:rsidRDefault="00934BD6" w:rsidP="00C37F63">
      <w:pPr>
        <w:numPr>
          <w:ilvl w:val="0"/>
          <w:numId w:val="37"/>
        </w:numPr>
        <w:autoSpaceDE w:val="0"/>
        <w:autoSpaceDN w:val="0"/>
        <w:adjustRightInd w:val="0"/>
        <w:spacing w:after="0" w:line="360" w:lineRule="auto"/>
        <w:rPr>
          <w:rFonts w:ascii="Book Antiqua" w:hAnsi="Book Antiqua" w:cs="book"/>
        </w:rPr>
      </w:pPr>
      <w:r w:rsidRPr="00DD231C">
        <w:rPr>
          <w:rFonts w:ascii="Book Antiqua" w:hAnsi="Book Antiqua" w:cs="book"/>
        </w:rPr>
        <w:t>Practicing Chartered Accountant’s services</w:t>
      </w:r>
    </w:p>
    <w:p w:rsidR="00934BD6" w:rsidRPr="00DD231C" w:rsidRDefault="00934BD6" w:rsidP="00C37F63">
      <w:pPr>
        <w:pStyle w:val="ListParagraph"/>
        <w:numPr>
          <w:ilvl w:val="0"/>
          <w:numId w:val="37"/>
        </w:numPr>
        <w:autoSpaceDE w:val="0"/>
        <w:autoSpaceDN w:val="0"/>
        <w:adjustRightInd w:val="0"/>
        <w:spacing w:after="0" w:line="360" w:lineRule="auto"/>
        <w:rPr>
          <w:rFonts w:ascii="Book Antiqua" w:hAnsi="Book Antiqua" w:cs="book"/>
        </w:rPr>
      </w:pPr>
      <w:r w:rsidRPr="00DD231C">
        <w:rPr>
          <w:rFonts w:ascii="Book Antiqua" w:hAnsi="Book Antiqua" w:cs="book"/>
        </w:rPr>
        <w:t>Consulting engineer’s services</w:t>
      </w:r>
    </w:p>
    <w:p w:rsidR="00934BD6" w:rsidRPr="00DD231C" w:rsidRDefault="00934BD6" w:rsidP="00C37F63">
      <w:pPr>
        <w:numPr>
          <w:ilvl w:val="0"/>
          <w:numId w:val="37"/>
        </w:numPr>
        <w:autoSpaceDE w:val="0"/>
        <w:autoSpaceDN w:val="0"/>
        <w:adjustRightInd w:val="0"/>
        <w:spacing w:after="0" w:line="360" w:lineRule="auto"/>
        <w:rPr>
          <w:rFonts w:ascii="Book Antiqua" w:hAnsi="Book Antiqua" w:cs="book"/>
        </w:rPr>
      </w:pPr>
      <w:r w:rsidRPr="00DD231C">
        <w:rPr>
          <w:rFonts w:ascii="Book Antiqua" w:hAnsi="Book Antiqua" w:cs="book"/>
        </w:rPr>
        <w:t>Commercial training or coaching services</w:t>
      </w:r>
    </w:p>
    <w:p w:rsidR="00934BD6" w:rsidRPr="00DD231C" w:rsidRDefault="00934BD6" w:rsidP="00C37F63">
      <w:pPr>
        <w:numPr>
          <w:ilvl w:val="0"/>
          <w:numId w:val="37"/>
        </w:numPr>
        <w:autoSpaceDE w:val="0"/>
        <w:autoSpaceDN w:val="0"/>
        <w:adjustRightInd w:val="0"/>
        <w:spacing w:after="0" w:line="360" w:lineRule="auto"/>
        <w:rPr>
          <w:rFonts w:ascii="Book Antiqua" w:hAnsi="Book Antiqua" w:cs="book"/>
        </w:rPr>
      </w:pPr>
      <w:r w:rsidRPr="00DD231C">
        <w:rPr>
          <w:rFonts w:ascii="Book Antiqua" w:hAnsi="Book Antiqua" w:cs="book"/>
        </w:rPr>
        <w:t>Information technology software services</w:t>
      </w:r>
    </w:p>
    <w:p w:rsidR="00934BD6" w:rsidRPr="00DD231C" w:rsidRDefault="00934BD6" w:rsidP="00C37F63">
      <w:pPr>
        <w:numPr>
          <w:ilvl w:val="0"/>
          <w:numId w:val="37"/>
        </w:numPr>
        <w:autoSpaceDE w:val="0"/>
        <w:autoSpaceDN w:val="0"/>
        <w:adjustRightInd w:val="0"/>
        <w:spacing w:after="0" w:line="360" w:lineRule="auto"/>
        <w:rPr>
          <w:rFonts w:ascii="Book Antiqua" w:hAnsi="Book Antiqua" w:cs="book"/>
        </w:rPr>
      </w:pPr>
      <w:r w:rsidRPr="00DD231C">
        <w:rPr>
          <w:rFonts w:ascii="Book Antiqua" w:hAnsi="Book Antiqua" w:cs="book"/>
        </w:rPr>
        <w:t>Scientific and technical consultancy services</w:t>
      </w:r>
    </w:p>
    <w:p w:rsidR="00934BD6" w:rsidRPr="00DD231C" w:rsidRDefault="00934BD6" w:rsidP="00C37F63">
      <w:pPr>
        <w:numPr>
          <w:ilvl w:val="0"/>
          <w:numId w:val="37"/>
        </w:numPr>
        <w:autoSpaceDE w:val="0"/>
        <w:autoSpaceDN w:val="0"/>
        <w:adjustRightInd w:val="0"/>
        <w:spacing w:after="0" w:line="360" w:lineRule="auto"/>
        <w:rPr>
          <w:rFonts w:ascii="Book Antiqua" w:hAnsi="Book Antiqua" w:cs="book"/>
        </w:rPr>
      </w:pPr>
      <w:r w:rsidRPr="00DD231C">
        <w:rPr>
          <w:rFonts w:ascii="Book Antiqua" w:hAnsi="Book Antiqua" w:cs="book"/>
        </w:rPr>
        <w:t>Technical testing and analysis services</w:t>
      </w:r>
    </w:p>
    <w:p w:rsidR="00934BD6" w:rsidRPr="00DD231C" w:rsidRDefault="00934BD6" w:rsidP="00C37F63">
      <w:pPr>
        <w:numPr>
          <w:ilvl w:val="0"/>
          <w:numId w:val="37"/>
        </w:numPr>
        <w:autoSpaceDE w:val="0"/>
        <w:autoSpaceDN w:val="0"/>
        <w:adjustRightInd w:val="0"/>
        <w:spacing w:after="0" w:line="360" w:lineRule="auto"/>
        <w:rPr>
          <w:rFonts w:ascii="Book Antiqua" w:hAnsi="Book Antiqua" w:cs="book"/>
        </w:rPr>
      </w:pPr>
      <w:proofErr w:type="spellStart"/>
      <w:r w:rsidRPr="00DD231C">
        <w:rPr>
          <w:rFonts w:ascii="Book Antiqua" w:hAnsi="Book Antiqua" w:cs="book"/>
        </w:rPr>
        <w:t>Mandap</w:t>
      </w:r>
      <w:proofErr w:type="spellEnd"/>
      <w:r w:rsidRPr="00DD231C">
        <w:rPr>
          <w:rFonts w:ascii="Book Antiqua" w:hAnsi="Book Antiqua" w:cs="book"/>
        </w:rPr>
        <w:t xml:space="preserve"> keeper services.</w:t>
      </w:r>
    </w:p>
    <w:p w:rsidR="00934BD6" w:rsidRPr="00DD231C" w:rsidRDefault="00934BD6" w:rsidP="00C37F63">
      <w:pPr>
        <w:numPr>
          <w:ilvl w:val="0"/>
          <w:numId w:val="37"/>
        </w:numPr>
        <w:autoSpaceDE w:val="0"/>
        <w:autoSpaceDN w:val="0"/>
        <w:adjustRightInd w:val="0"/>
        <w:spacing w:after="0" w:line="360" w:lineRule="auto"/>
        <w:rPr>
          <w:rFonts w:ascii="Book Antiqua" w:hAnsi="Book Antiqua" w:cs="book"/>
        </w:rPr>
      </w:pPr>
      <w:r w:rsidRPr="00DD231C">
        <w:rPr>
          <w:rFonts w:ascii="Book Antiqua" w:hAnsi="Book Antiqua" w:cs="book"/>
        </w:rPr>
        <w:t>Business exhibition services.</w:t>
      </w:r>
    </w:p>
    <w:p w:rsidR="00934BD6" w:rsidRPr="00DD231C" w:rsidRDefault="00934BD6" w:rsidP="00934BD6">
      <w:pPr>
        <w:autoSpaceDE w:val="0"/>
        <w:autoSpaceDN w:val="0"/>
        <w:adjustRightInd w:val="0"/>
        <w:spacing w:line="360" w:lineRule="auto"/>
        <w:ind w:left="720"/>
        <w:rPr>
          <w:rFonts w:ascii="Book Antiqua" w:hAnsi="Book Antiqua" w:cs="book"/>
        </w:rPr>
      </w:pPr>
    </w:p>
    <w:p w:rsidR="00934BD6" w:rsidRPr="00DD231C" w:rsidRDefault="00934BD6" w:rsidP="00934BD6">
      <w:pPr>
        <w:jc w:val="both"/>
        <w:rPr>
          <w:rFonts w:ascii="Book Antiqua" w:hAnsi="Book Antiqua" w:cs="Arial"/>
          <w:sz w:val="2"/>
        </w:rPr>
      </w:pPr>
    </w:p>
    <w:p w:rsidR="00934BD6" w:rsidRPr="00DD231C" w:rsidRDefault="00934BD6" w:rsidP="00934BD6">
      <w:pPr>
        <w:jc w:val="both"/>
        <w:rPr>
          <w:rFonts w:ascii="Book Antiqua" w:hAnsi="Book Antiqua" w:cs="Arial"/>
          <w:i/>
        </w:rPr>
      </w:pPr>
      <w:r w:rsidRPr="00DD231C">
        <w:rPr>
          <w:rFonts w:ascii="Book Antiqua" w:hAnsi="Book Antiqua" w:cs="Arial"/>
        </w:rPr>
        <w:t xml:space="preserve">Section 65(105) Taxable service: - means any service provided </w:t>
      </w:r>
      <w:r w:rsidRPr="00DD231C">
        <w:rPr>
          <w:rFonts w:ascii="Book Antiqua" w:hAnsi="Book Antiqua" w:cs="Arial"/>
          <w:i/>
        </w:rPr>
        <w:t>or to be provided to any person for cash or deferred payment or any other valuable consideration, by a ………….</w:t>
      </w:r>
    </w:p>
    <w:p w:rsidR="00934BD6" w:rsidRPr="00DD231C" w:rsidRDefault="00934BD6" w:rsidP="00934BD6">
      <w:pPr>
        <w:ind w:left="720"/>
        <w:jc w:val="both"/>
        <w:rPr>
          <w:rFonts w:ascii="Book Antiqua" w:hAnsi="Book Antiqua" w:cs="Arial"/>
          <w:sz w:val="2"/>
        </w:rPr>
      </w:pPr>
    </w:p>
    <w:p w:rsidR="00934BD6" w:rsidRPr="00DD231C" w:rsidRDefault="00934BD6" w:rsidP="00934BD6">
      <w:pPr>
        <w:jc w:val="both"/>
        <w:rPr>
          <w:rFonts w:ascii="Book Antiqua" w:hAnsi="Book Antiqua" w:cs="Arial"/>
        </w:rPr>
      </w:pPr>
      <w:r w:rsidRPr="00DD231C">
        <w:rPr>
          <w:rFonts w:ascii="Book Antiqua" w:hAnsi="Book Antiqua" w:cs="Arial"/>
          <w:b/>
        </w:rPr>
        <w:t>1.</w:t>
      </w:r>
      <w:r w:rsidRPr="00DD231C">
        <w:rPr>
          <w:rFonts w:ascii="Book Antiqua" w:hAnsi="Book Antiqua" w:cs="Arial"/>
        </w:rPr>
        <w:t xml:space="preserve"> </w:t>
      </w:r>
      <w:r w:rsidRPr="00DD231C">
        <w:rPr>
          <w:rFonts w:ascii="Book Antiqua" w:hAnsi="Book Antiqua" w:cs="Arial"/>
          <w:u w:val="double"/>
        </w:rPr>
        <w:t>“</w:t>
      </w:r>
      <w:r w:rsidRPr="00DD231C">
        <w:rPr>
          <w:rFonts w:ascii="Book Antiqua" w:hAnsi="Book Antiqua" w:cs="Arial"/>
          <w:b/>
          <w:u w:val="double"/>
        </w:rPr>
        <w:t>Practicing chartered accountant</w:t>
      </w:r>
      <w:r w:rsidRPr="00DD231C">
        <w:rPr>
          <w:rFonts w:ascii="Book Antiqua" w:hAnsi="Book Antiqua" w:cs="Arial"/>
          <w:u w:val="double"/>
        </w:rPr>
        <w:t>”–</w:t>
      </w:r>
      <w:r w:rsidRPr="00DD231C">
        <w:rPr>
          <w:rFonts w:ascii="Book Antiqua" w:hAnsi="Book Antiqua" w:cs="Arial"/>
        </w:rPr>
        <w:t xml:space="preserve">                           </w:t>
      </w:r>
    </w:p>
    <w:p w:rsidR="00934BD6" w:rsidRPr="00DD231C" w:rsidRDefault="00934BD6" w:rsidP="00934BD6">
      <w:pPr>
        <w:ind w:firstLine="284"/>
        <w:jc w:val="both"/>
        <w:rPr>
          <w:rFonts w:ascii="Book Antiqua" w:hAnsi="Book Antiqua" w:cs="Arial"/>
        </w:rPr>
      </w:pPr>
      <w:r w:rsidRPr="00DD231C">
        <w:rPr>
          <w:rFonts w:ascii="Book Antiqua" w:hAnsi="Book Antiqua" w:cs="Arial"/>
        </w:rPr>
        <w:t xml:space="preserve">Who is member of the ICAI and </w:t>
      </w:r>
    </w:p>
    <w:p w:rsidR="00934BD6" w:rsidRPr="00DD231C" w:rsidRDefault="00934BD6" w:rsidP="00934BD6">
      <w:pPr>
        <w:numPr>
          <w:ilvl w:val="1"/>
          <w:numId w:val="1"/>
        </w:numPr>
        <w:tabs>
          <w:tab w:val="clear" w:pos="1440"/>
          <w:tab w:val="num" w:pos="851"/>
        </w:tabs>
        <w:spacing w:after="0" w:line="240" w:lineRule="auto"/>
        <w:ind w:hanging="630"/>
        <w:jc w:val="both"/>
        <w:rPr>
          <w:rFonts w:ascii="Book Antiqua" w:hAnsi="Book Antiqua" w:cs="Arial"/>
        </w:rPr>
      </w:pPr>
      <w:r w:rsidRPr="00DD231C">
        <w:rPr>
          <w:rFonts w:ascii="Book Antiqua" w:hAnsi="Book Antiqua" w:cs="Arial"/>
        </w:rPr>
        <w:t>is holding a certificate of practice granted under the provisions of the Chartered Accountants Act, 1949 (38 of 1949)</w:t>
      </w:r>
    </w:p>
    <w:p w:rsidR="00934BD6" w:rsidRPr="00DD231C" w:rsidRDefault="00934BD6" w:rsidP="00934BD6">
      <w:pPr>
        <w:numPr>
          <w:ilvl w:val="1"/>
          <w:numId w:val="1"/>
        </w:numPr>
        <w:tabs>
          <w:tab w:val="clear" w:pos="1440"/>
          <w:tab w:val="num" w:pos="851"/>
        </w:tabs>
        <w:spacing w:after="0" w:line="240" w:lineRule="auto"/>
        <w:ind w:left="851" w:hanging="41"/>
        <w:jc w:val="both"/>
        <w:rPr>
          <w:rFonts w:ascii="Book Antiqua" w:hAnsi="Book Antiqua" w:cs="Arial"/>
        </w:rPr>
      </w:pPr>
      <w:proofErr w:type="gramStart"/>
      <w:r w:rsidRPr="00DD231C">
        <w:rPr>
          <w:rFonts w:ascii="Book Antiqua" w:hAnsi="Book Antiqua" w:cs="Arial"/>
        </w:rPr>
        <w:t>and</w:t>
      </w:r>
      <w:proofErr w:type="gramEnd"/>
      <w:r w:rsidRPr="00DD231C">
        <w:rPr>
          <w:rFonts w:ascii="Book Antiqua" w:hAnsi="Book Antiqua" w:cs="Arial"/>
        </w:rPr>
        <w:t xml:space="preserve"> includes any concern engaged in rendering services in the field of CA.</w:t>
      </w:r>
    </w:p>
    <w:p w:rsidR="00934BD6" w:rsidRPr="00DD231C" w:rsidRDefault="00934BD6" w:rsidP="00934BD6">
      <w:pPr>
        <w:ind w:left="284"/>
        <w:jc w:val="both"/>
        <w:rPr>
          <w:rFonts w:ascii="Book Antiqua" w:hAnsi="Book Antiqua" w:cs="Arial"/>
          <w:sz w:val="8"/>
          <w:u w:val="single"/>
        </w:rPr>
      </w:pPr>
    </w:p>
    <w:p w:rsidR="00934BD6" w:rsidRPr="00DD231C" w:rsidRDefault="00934BD6" w:rsidP="00934BD6">
      <w:pPr>
        <w:ind w:left="284"/>
        <w:jc w:val="both"/>
        <w:rPr>
          <w:rFonts w:ascii="Book Antiqua" w:hAnsi="Book Antiqua" w:cs="Arial"/>
        </w:rPr>
      </w:pPr>
      <w:r w:rsidRPr="00DD231C">
        <w:rPr>
          <w:rFonts w:ascii="Book Antiqua" w:hAnsi="Book Antiqua" w:cs="Arial"/>
          <w:u w:val="single"/>
        </w:rPr>
        <w:t>Note</w:t>
      </w:r>
      <w:proofErr w:type="gramStart"/>
      <w:r w:rsidRPr="00DD231C">
        <w:rPr>
          <w:rFonts w:ascii="Book Antiqua" w:hAnsi="Book Antiqua" w:cs="Arial"/>
        </w:rPr>
        <w:t>:-</w:t>
      </w:r>
      <w:proofErr w:type="gramEnd"/>
      <w:r w:rsidRPr="00DD231C">
        <w:rPr>
          <w:rFonts w:ascii="Book Antiqua" w:hAnsi="Book Antiqua" w:cs="Arial"/>
        </w:rPr>
        <w:t xml:space="preserve"> All persons whose names are entered in the register maintained under the provisions of the ICAI Act shall be known as members of the institute.</w:t>
      </w:r>
    </w:p>
    <w:p w:rsidR="00934BD6" w:rsidRPr="00DD231C" w:rsidRDefault="00934BD6" w:rsidP="00934BD6">
      <w:pPr>
        <w:ind w:left="284" w:firstLine="360"/>
        <w:jc w:val="both"/>
        <w:rPr>
          <w:rFonts w:ascii="Book Antiqua" w:hAnsi="Book Antiqua" w:cs="Arial"/>
        </w:rPr>
      </w:pPr>
      <w:r w:rsidRPr="00DD231C">
        <w:rPr>
          <w:rFonts w:ascii="Book Antiqua" w:hAnsi="Book Antiqua" w:cs="Arial"/>
        </w:rPr>
        <w:t>Hence services provided by CA in respect of</w:t>
      </w:r>
    </w:p>
    <w:p w:rsidR="00934BD6" w:rsidRPr="00DD231C" w:rsidRDefault="00934BD6" w:rsidP="00934BD6">
      <w:pPr>
        <w:numPr>
          <w:ilvl w:val="0"/>
          <w:numId w:val="2"/>
        </w:numPr>
        <w:spacing w:after="0" w:line="480" w:lineRule="auto"/>
        <w:ind w:left="644"/>
        <w:jc w:val="both"/>
        <w:rPr>
          <w:rFonts w:ascii="Book Antiqua" w:hAnsi="Book Antiqua" w:cs="Arial"/>
        </w:rPr>
      </w:pPr>
      <w:r w:rsidRPr="00DD231C">
        <w:rPr>
          <w:rFonts w:ascii="Book Antiqua" w:hAnsi="Book Antiqua" w:cs="Arial"/>
        </w:rPr>
        <w:t>Preparing and filing of returns (Income tax, service tax, VAT etc.)</w:t>
      </w:r>
    </w:p>
    <w:p w:rsidR="00934BD6" w:rsidRPr="00DD231C" w:rsidRDefault="00934BD6" w:rsidP="00934BD6">
      <w:pPr>
        <w:numPr>
          <w:ilvl w:val="0"/>
          <w:numId w:val="2"/>
        </w:numPr>
        <w:spacing w:after="0" w:line="240" w:lineRule="auto"/>
        <w:ind w:left="644"/>
        <w:jc w:val="both"/>
        <w:rPr>
          <w:rFonts w:ascii="Book Antiqua" w:hAnsi="Book Antiqua" w:cs="Arial"/>
        </w:rPr>
      </w:pPr>
      <w:r w:rsidRPr="00DD231C">
        <w:rPr>
          <w:rFonts w:ascii="Book Antiqua" w:hAnsi="Book Antiqua" w:cs="Arial"/>
        </w:rPr>
        <w:t>Providing opinions on any matter including taxation, preparation of project report</w:t>
      </w:r>
    </w:p>
    <w:p w:rsidR="00934BD6" w:rsidRPr="00DD231C" w:rsidRDefault="00934BD6" w:rsidP="00934BD6">
      <w:pPr>
        <w:spacing w:after="0" w:line="480" w:lineRule="auto"/>
        <w:ind w:left="644"/>
        <w:jc w:val="both"/>
        <w:rPr>
          <w:rFonts w:ascii="Book Antiqua" w:hAnsi="Book Antiqua" w:cs="Arial"/>
          <w:sz w:val="14"/>
        </w:rPr>
      </w:pPr>
    </w:p>
    <w:p w:rsidR="00934BD6" w:rsidRPr="00DD231C" w:rsidRDefault="00934BD6" w:rsidP="00934BD6">
      <w:pPr>
        <w:numPr>
          <w:ilvl w:val="0"/>
          <w:numId w:val="2"/>
        </w:numPr>
        <w:spacing w:after="0" w:line="480" w:lineRule="auto"/>
        <w:ind w:left="644"/>
        <w:jc w:val="both"/>
        <w:rPr>
          <w:rFonts w:ascii="Book Antiqua" w:hAnsi="Book Antiqua" w:cs="Arial"/>
        </w:rPr>
      </w:pPr>
      <w:r w:rsidRPr="00DD231C">
        <w:rPr>
          <w:rFonts w:ascii="Book Antiqua" w:hAnsi="Book Antiqua" w:cs="Arial"/>
        </w:rPr>
        <w:t>Providing consultancy on any issue including taxation</w:t>
      </w:r>
    </w:p>
    <w:p w:rsidR="00934BD6" w:rsidRPr="00DD231C" w:rsidRDefault="00934BD6" w:rsidP="00934BD6">
      <w:pPr>
        <w:numPr>
          <w:ilvl w:val="0"/>
          <w:numId w:val="2"/>
        </w:numPr>
        <w:spacing w:after="0" w:line="480" w:lineRule="auto"/>
        <w:ind w:left="644"/>
        <w:jc w:val="both"/>
        <w:rPr>
          <w:rFonts w:ascii="Book Antiqua" w:hAnsi="Book Antiqua" w:cs="Arial"/>
        </w:rPr>
      </w:pPr>
      <w:r w:rsidRPr="00DD231C">
        <w:rPr>
          <w:rFonts w:ascii="Book Antiqua" w:hAnsi="Book Antiqua" w:cs="Arial"/>
        </w:rPr>
        <w:t>Conducting audit, certification etc.</w:t>
      </w:r>
    </w:p>
    <w:p w:rsidR="00934BD6" w:rsidRPr="00DD231C" w:rsidRDefault="00934BD6" w:rsidP="00934BD6">
      <w:pPr>
        <w:numPr>
          <w:ilvl w:val="0"/>
          <w:numId w:val="2"/>
        </w:numPr>
        <w:spacing w:after="0" w:line="480" w:lineRule="auto"/>
        <w:ind w:left="644"/>
        <w:jc w:val="both"/>
        <w:rPr>
          <w:rFonts w:ascii="Book Antiqua" w:hAnsi="Book Antiqua" w:cs="Arial"/>
        </w:rPr>
      </w:pPr>
      <w:r w:rsidRPr="00DD231C">
        <w:rPr>
          <w:rFonts w:ascii="Book Antiqua" w:hAnsi="Book Antiqua" w:cs="Arial"/>
        </w:rPr>
        <w:t xml:space="preserve">Appearing on behalf of client in any court etc. </w:t>
      </w:r>
    </w:p>
    <w:p w:rsidR="00934BD6" w:rsidRPr="00DD231C" w:rsidRDefault="00934BD6" w:rsidP="00934BD6">
      <w:pPr>
        <w:spacing w:line="480" w:lineRule="auto"/>
        <w:ind w:left="360"/>
        <w:jc w:val="both"/>
        <w:rPr>
          <w:rFonts w:ascii="Book Antiqua" w:hAnsi="Book Antiqua" w:cs="Arial"/>
        </w:rPr>
      </w:pPr>
      <w:r w:rsidRPr="00DD231C">
        <w:rPr>
          <w:rFonts w:ascii="Book Antiqua" w:hAnsi="Book Antiqua" w:cs="Arial"/>
        </w:rPr>
        <w:t xml:space="preserve">      </w:t>
      </w:r>
      <w:proofErr w:type="gramStart"/>
      <w:r w:rsidRPr="00DD231C">
        <w:rPr>
          <w:rFonts w:ascii="Book Antiqua" w:hAnsi="Book Antiqua" w:cs="Arial"/>
        </w:rPr>
        <w:t>are</w:t>
      </w:r>
      <w:proofErr w:type="gramEnd"/>
      <w:r w:rsidRPr="00DD231C">
        <w:rPr>
          <w:rFonts w:ascii="Book Antiqua" w:hAnsi="Book Antiqua" w:cs="Arial"/>
        </w:rPr>
        <w:t xml:space="preserve"> taxable.</w:t>
      </w:r>
    </w:p>
    <w:p w:rsidR="00934BD6" w:rsidRPr="00DD231C" w:rsidRDefault="00934BD6" w:rsidP="00934BD6">
      <w:pPr>
        <w:spacing w:line="240" w:lineRule="auto"/>
        <w:ind w:left="360" w:hanging="360"/>
        <w:jc w:val="both"/>
        <w:rPr>
          <w:rFonts w:ascii="Book Antiqua" w:hAnsi="Book Antiqua" w:cs="Arial"/>
        </w:rPr>
      </w:pPr>
    </w:p>
    <w:p w:rsidR="00934BD6" w:rsidRPr="00DD231C" w:rsidRDefault="00934BD6" w:rsidP="00934BD6">
      <w:pPr>
        <w:spacing w:line="240" w:lineRule="auto"/>
        <w:ind w:left="360" w:hanging="360"/>
        <w:jc w:val="both"/>
        <w:rPr>
          <w:rFonts w:ascii="Book Antiqua" w:hAnsi="Book Antiqua" w:cs="Arial"/>
          <w:sz w:val="8"/>
        </w:rPr>
      </w:pPr>
      <w:r w:rsidRPr="00DD231C">
        <w:rPr>
          <w:rFonts w:ascii="Book Antiqua" w:hAnsi="Book Antiqua" w:cs="Arial"/>
        </w:rPr>
        <w:t xml:space="preserve">2. </w:t>
      </w:r>
      <w:r w:rsidRPr="00DD231C">
        <w:rPr>
          <w:rFonts w:ascii="Book Antiqua" w:hAnsi="Book Antiqua" w:cs="Arial"/>
          <w:u w:val="double"/>
        </w:rPr>
        <w:t>“</w:t>
      </w:r>
      <w:r w:rsidRPr="00DD231C">
        <w:rPr>
          <w:rFonts w:ascii="Book Antiqua" w:hAnsi="Book Antiqua" w:cs="Arial"/>
          <w:b/>
          <w:u w:val="double"/>
        </w:rPr>
        <w:t>Consulting engineer</w:t>
      </w:r>
      <w:r w:rsidRPr="00DD231C">
        <w:rPr>
          <w:rFonts w:ascii="Book Antiqua" w:hAnsi="Book Antiqua" w:cs="Arial"/>
          <w:u w:val="double"/>
        </w:rPr>
        <w:t>”</w:t>
      </w:r>
      <w:r w:rsidRPr="00DD231C">
        <w:rPr>
          <w:rFonts w:ascii="Book Antiqua" w:hAnsi="Book Antiqua" w:cs="Arial"/>
        </w:rPr>
        <w:t xml:space="preserve"> </w:t>
      </w:r>
    </w:p>
    <w:p w:rsidR="00934BD6" w:rsidRPr="00DD231C" w:rsidRDefault="00934BD6" w:rsidP="00934BD6">
      <w:pPr>
        <w:numPr>
          <w:ilvl w:val="1"/>
          <w:numId w:val="1"/>
        </w:numPr>
        <w:tabs>
          <w:tab w:val="clear" w:pos="1440"/>
          <w:tab w:val="num" w:pos="709"/>
        </w:tabs>
        <w:spacing w:before="40" w:after="20" w:line="240" w:lineRule="auto"/>
        <w:ind w:left="1170" w:hanging="450"/>
        <w:jc w:val="both"/>
        <w:rPr>
          <w:rFonts w:ascii="Book Antiqua" w:hAnsi="Book Antiqua" w:cs="Arial"/>
        </w:rPr>
      </w:pPr>
      <w:r w:rsidRPr="00DD231C">
        <w:rPr>
          <w:rFonts w:ascii="Book Antiqua" w:hAnsi="Book Antiqua" w:cs="Arial"/>
        </w:rPr>
        <w:t>Who is professionally qualified</w:t>
      </w:r>
    </w:p>
    <w:p w:rsidR="00934BD6" w:rsidRPr="00DD231C" w:rsidRDefault="00934BD6" w:rsidP="00934BD6">
      <w:pPr>
        <w:numPr>
          <w:ilvl w:val="1"/>
          <w:numId w:val="1"/>
        </w:numPr>
        <w:tabs>
          <w:tab w:val="clear" w:pos="1440"/>
          <w:tab w:val="num" w:pos="709"/>
        </w:tabs>
        <w:spacing w:before="40" w:after="20" w:line="240" w:lineRule="auto"/>
        <w:ind w:left="1170" w:hanging="450"/>
        <w:jc w:val="both"/>
        <w:rPr>
          <w:rFonts w:ascii="Book Antiqua" w:hAnsi="Book Antiqua" w:cs="Arial"/>
        </w:rPr>
      </w:pPr>
      <w:r w:rsidRPr="00DD231C">
        <w:rPr>
          <w:rFonts w:ascii="Book Antiqua" w:hAnsi="Book Antiqua" w:cs="Arial"/>
        </w:rPr>
        <w:t>Includes any firm, body corporate</w:t>
      </w:r>
    </w:p>
    <w:p w:rsidR="00934BD6" w:rsidRPr="00DD231C" w:rsidRDefault="00934BD6" w:rsidP="00934BD6">
      <w:pPr>
        <w:numPr>
          <w:ilvl w:val="1"/>
          <w:numId w:val="1"/>
        </w:numPr>
        <w:tabs>
          <w:tab w:val="clear" w:pos="1440"/>
          <w:tab w:val="num" w:pos="709"/>
        </w:tabs>
        <w:spacing w:before="40" w:after="20" w:line="240" w:lineRule="auto"/>
        <w:ind w:left="1170" w:hanging="450"/>
        <w:jc w:val="both"/>
        <w:rPr>
          <w:rFonts w:ascii="Book Antiqua" w:hAnsi="Book Antiqua" w:cs="Arial"/>
        </w:rPr>
      </w:pPr>
      <w:r w:rsidRPr="00DD231C">
        <w:rPr>
          <w:rFonts w:ascii="Book Antiqua" w:hAnsi="Book Antiqua" w:cs="Arial"/>
        </w:rPr>
        <w:t xml:space="preserve">advice, consultancy or technical assistance  </w:t>
      </w:r>
    </w:p>
    <w:p w:rsidR="00934BD6" w:rsidRPr="00DD231C" w:rsidRDefault="00934BD6" w:rsidP="00934BD6">
      <w:pPr>
        <w:numPr>
          <w:ilvl w:val="1"/>
          <w:numId w:val="1"/>
        </w:numPr>
        <w:tabs>
          <w:tab w:val="clear" w:pos="1440"/>
          <w:tab w:val="num" w:pos="709"/>
        </w:tabs>
        <w:spacing w:before="40" w:after="20" w:line="360" w:lineRule="auto"/>
        <w:ind w:left="1170" w:hanging="450"/>
        <w:jc w:val="both"/>
        <w:rPr>
          <w:rFonts w:ascii="Book Antiqua" w:hAnsi="Book Antiqua" w:cs="Arial"/>
        </w:rPr>
      </w:pPr>
      <w:r w:rsidRPr="00DD231C">
        <w:rPr>
          <w:rFonts w:ascii="Book Antiqua" w:hAnsi="Book Antiqua" w:cs="Arial"/>
        </w:rPr>
        <w:t xml:space="preserve">in one or more disciplines* of engineering                     </w:t>
      </w:r>
      <w:r w:rsidRPr="00DD231C">
        <w:rPr>
          <w:rFonts w:ascii="Book Antiqua" w:hAnsi="Book Antiqua" w:cs="Arial"/>
          <w:i/>
          <w:sz w:val="16"/>
        </w:rPr>
        <w:t>(any branch)</w:t>
      </w:r>
    </w:p>
    <w:p w:rsidR="00934BD6" w:rsidRPr="00DD231C" w:rsidRDefault="00934BD6" w:rsidP="00934BD6">
      <w:pPr>
        <w:numPr>
          <w:ilvl w:val="1"/>
          <w:numId w:val="1"/>
        </w:numPr>
        <w:tabs>
          <w:tab w:val="clear" w:pos="1440"/>
          <w:tab w:val="num" w:pos="709"/>
        </w:tabs>
        <w:spacing w:after="0" w:line="240" w:lineRule="auto"/>
        <w:ind w:left="1170" w:hanging="450"/>
        <w:jc w:val="both"/>
        <w:rPr>
          <w:rFonts w:ascii="Book Antiqua" w:hAnsi="Book Antiqua" w:cs="Arial"/>
        </w:rPr>
      </w:pPr>
      <w:proofErr w:type="gramStart"/>
      <w:r w:rsidRPr="00DD231C">
        <w:rPr>
          <w:rFonts w:ascii="Book Antiqua" w:hAnsi="Book Antiqua" w:cs="Arial"/>
        </w:rPr>
        <w:t>including</w:t>
      </w:r>
      <w:proofErr w:type="gramEnd"/>
      <w:r w:rsidRPr="00DD231C">
        <w:rPr>
          <w:rFonts w:ascii="Book Antiqua" w:hAnsi="Book Antiqua" w:cs="Arial"/>
        </w:rPr>
        <w:t xml:space="preserve"> hardware and </w:t>
      </w:r>
      <w:r w:rsidRPr="00DD231C">
        <w:rPr>
          <w:rFonts w:ascii="Book Antiqua" w:hAnsi="Book Antiqua" w:cs="Arial"/>
          <w:i/>
        </w:rPr>
        <w:t>software</w:t>
      </w:r>
      <w:r w:rsidRPr="00DD231C">
        <w:rPr>
          <w:rFonts w:ascii="Book Antiqua" w:hAnsi="Book Antiqua" w:cs="Arial"/>
        </w:rPr>
        <w:t xml:space="preserve"> engineering.</w:t>
      </w:r>
    </w:p>
    <w:p w:rsidR="00934BD6" w:rsidRPr="00DD231C" w:rsidRDefault="00934BD6" w:rsidP="00934BD6">
      <w:pPr>
        <w:ind w:left="1170" w:hanging="450"/>
        <w:jc w:val="both"/>
        <w:rPr>
          <w:rFonts w:ascii="Book Antiqua" w:hAnsi="Book Antiqua" w:cs="Arial"/>
          <w:sz w:val="4"/>
        </w:rPr>
      </w:pPr>
    </w:p>
    <w:p w:rsidR="00934BD6" w:rsidRPr="00DD231C" w:rsidRDefault="00934BD6" w:rsidP="00934BD6">
      <w:pPr>
        <w:ind w:left="720" w:hanging="436"/>
        <w:jc w:val="both"/>
        <w:rPr>
          <w:rFonts w:ascii="Book Antiqua" w:hAnsi="Book Antiqua"/>
        </w:rPr>
      </w:pPr>
      <w:r w:rsidRPr="00DD231C">
        <w:rPr>
          <w:rFonts w:ascii="Book Antiqua" w:hAnsi="Book Antiqua"/>
        </w:rPr>
        <w:t xml:space="preserve">*    “Engineer should be engaged in a </w:t>
      </w:r>
      <w:r w:rsidRPr="00DD231C">
        <w:rPr>
          <w:rFonts w:ascii="Book Antiqua" w:hAnsi="Book Antiqua"/>
          <w:u w:val="single"/>
        </w:rPr>
        <w:t>profession</w:t>
      </w:r>
      <w:r w:rsidRPr="00DD231C">
        <w:rPr>
          <w:rFonts w:ascii="Book Antiqua" w:hAnsi="Book Antiqua"/>
        </w:rPr>
        <w:t xml:space="preserve"> of engineer holding any diploma or degree.” </w:t>
      </w:r>
    </w:p>
    <w:p w:rsidR="00934BD6" w:rsidRPr="00DD231C" w:rsidRDefault="00934BD6" w:rsidP="00934BD6">
      <w:pPr>
        <w:spacing w:line="240" w:lineRule="auto"/>
        <w:ind w:left="284"/>
        <w:jc w:val="both"/>
        <w:rPr>
          <w:rFonts w:ascii="Book Antiqua" w:hAnsi="Book Antiqua" w:cs="Arial"/>
        </w:rPr>
      </w:pPr>
      <w:r w:rsidRPr="00DD231C">
        <w:rPr>
          <w:rFonts w:ascii="Book Antiqua" w:hAnsi="Book Antiqua" w:cs="Arial"/>
        </w:rPr>
        <w:t xml:space="preserve">Any </w:t>
      </w:r>
      <w:proofErr w:type="spellStart"/>
      <w:r w:rsidRPr="00DD231C">
        <w:rPr>
          <w:rFonts w:ascii="Book Antiqua" w:hAnsi="Book Antiqua" w:cs="Arial"/>
        </w:rPr>
        <w:t>cess</w:t>
      </w:r>
      <w:proofErr w:type="spellEnd"/>
      <w:r w:rsidRPr="00DD231C">
        <w:rPr>
          <w:rFonts w:ascii="Book Antiqua" w:hAnsi="Book Antiqua" w:cs="Arial"/>
        </w:rPr>
        <w:t xml:space="preserve"> paid by an engineer on transfer of technology can be deducted from the gross amount charged. </w:t>
      </w:r>
    </w:p>
    <w:p w:rsidR="00934BD6" w:rsidRPr="00DD231C" w:rsidRDefault="00934BD6" w:rsidP="00934BD6">
      <w:pPr>
        <w:spacing w:after="0" w:line="240" w:lineRule="auto"/>
        <w:jc w:val="both"/>
        <w:rPr>
          <w:rFonts w:ascii="Book Antiqua" w:eastAsia="Times New Roman" w:hAnsi="Book Antiqua" w:cs="Arial"/>
          <w:b/>
        </w:rPr>
      </w:pPr>
      <w:r w:rsidRPr="00DD231C">
        <w:rPr>
          <w:rFonts w:ascii="Book Antiqua" w:eastAsia="Times New Roman" w:hAnsi="Book Antiqua" w:cs="Arial"/>
          <w:b/>
        </w:rPr>
        <w:lastRenderedPageBreak/>
        <w:t xml:space="preserve">     Notification No. 46/2011 ST: </w:t>
      </w:r>
    </w:p>
    <w:p w:rsidR="00934BD6" w:rsidRPr="00DD231C" w:rsidRDefault="00934BD6" w:rsidP="00934BD6">
      <w:pPr>
        <w:spacing w:after="0" w:line="240" w:lineRule="auto"/>
        <w:ind w:left="284"/>
        <w:jc w:val="both"/>
        <w:rPr>
          <w:rFonts w:ascii="Book Antiqua" w:hAnsi="Book Antiqua"/>
        </w:rPr>
      </w:pPr>
      <w:r w:rsidRPr="00DD231C">
        <w:rPr>
          <w:rFonts w:ascii="Book Antiqua" w:hAnsi="Book Antiqua"/>
        </w:rPr>
        <w:t xml:space="preserve">The deduction is allowable only if the R&amp;D </w:t>
      </w:r>
      <w:proofErr w:type="spellStart"/>
      <w:r w:rsidRPr="00DD231C">
        <w:rPr>
          <w:rFonts w:ascii="Book Antiqua" w:hAnsi="Book Antiqua"/>
        </w:rPr>
        <w:t>cess</w:t>
      </w:r>
      <w:proofErr w:type="spellEnd"/>
      <w:r w:rsidRPr="00DD231C">
        <w:rPr>
          <w:rFonts w:ascii="Book Antiqua" w:hAnsi="Book Antiqua"/>
        </w:rPr>
        <w:t xml:space="preserve"> is paid within six months from date of invoice. Records of R&amp;D </w:t>
      </w:r>
      <w:proofErr w:type="spellStart"/>
      <w:r w:rsidRPr="00DD231C">
        <w:rPr>
          <w:rFonts w:ascii="Book Antiqua" w:hAnsi="Book Antiqua"/>
        </w:rPr>
        <w:t>cess</w:t>
      </w:r>
      <w:proofErr w:type="spellEnd"/>
      <w:r w:rsidRPr="00DD231C">
        <w:rPr>
          <w:rFonts w:ascii="Book Antiqua" w:hAnsi="Book Antiqua"/>
        </w:rPr>
        <w:t xml:space="preserve"> should be kept to establish linkage between the taxable service and the R&amp;D </w:t>
      </w:r>
      <w:proofErr w:type="spellStart"/>
      <w:r w:rsidRPr="00DD231C">
        <w:rPr>
          <w:rFonts w:ascii="Book Antiqua" w:hAnsi="Book Antiqua"/>
        </w:rPr>
        <w:t>cess</w:t>
      </w:r>
      <w:proofErr w:type="spellEnd"/>
      <w:r w:rsidRPr="00DD231C">
        <w:rPr>
          <w:rFonts w:ascii="Book Antiqua" w:hAnsi="Book Antiqua"/>
        </w:rPr>
        <w:t xml:space="preserve"> paid.</w:t>
      </w:r>
    </w:p>
    <w:p w:rsidR="00934BD6" w:rsidRPr="00DD231C" w:rsidRDefault="00934BD6" w:rsidP="00934BD6">
      <w:pPr>
        <w:spacing w:after="0" w:line="240" w:lineRule="auto"/>
        <w:jc w:val="both"/>
        <w:rPr>
          <w:rFonts w:ascii="Book Antiqua" w:hAnsi="Book Antiqua"/>
        </w:rPr>
      </w:pPr>
      <w:r w:rsidRPr="00DD231C">
        <w:rPr>
          <w:rFonts w:ascii="Book Antiqua" w:hAnsi="Book Antiqua"/>
        </w:rPr>
        <w:t xml:space="preserve"> </w:t>
      </w:r>
    </w:p>
    <w:p w:rsidR="00934BD6" w:rsidRPr="00DD231C" w:rsidRDefault="00934BD6" w:rsidP="00934BD6">
      <w:pPr>
        <w:spacing w:after="0" w:line="240" w:lineRule="auto"/>
        <w:ind w:left="540" w:hanging="540"/>
        <w:jc w:val="both"/>
        <w:rPr>
          <w:rFonts w:ascii="Book Antiqua" w:hAnsi="Book Antiqua"/>
        </w:rPr>
      </w:pPr>
      <w:proofErr w:type="spellStart"/>
      <w:r w:rsidRPr="00DD231C">
        <w:rPr>
          <w:rFonts w:ascii="Book Antiqua" w:hAnsi="Book Antiqua"/>
          <w:b/>
          <w:i/>
        </w:rPr>
        <w:t>Illust</w:t>
      </w:r>
      <w:proofErr w:type="spellEnd"/>
      <w:r w:rsidRPr="00DD231C">
        <w:rPr>
          <w:rFonts w:ascii="Book Antiqua" w:hAnsi="Book Antiqua"/>
        </w:rPr>
        <w:t xml:space="preserve"> The value of service provided by a consulting engineer is </w:t>
      </w:r>
      <w:r w:rsidRPr="00BB2791">
        <w:rPr>
          <w:rFonts w:ascii="Rupee Foradian" w:hAnsi="Rupee Foradian"/>
        </w:rPr>
        <w:t>`</w:t>
      </w:r>
      <w:r w:rsidRPr="00DD231C">
        <w:rPr>
          <w:rFonts w:ascii="Book Antiqua" w:hAnsi="Book Antiqua"/>
        </w:rPr>
        <w:t xml:space="preserve"> 10</w:t>
      </w:r>
      <w:proofErr w:type="gramStart"/>
      <w:r w:rsidRPr="00DD231C">
        <w:rPr>
          <w:rFonts w:ascii="Book Antiqua" w:hAnsi="Book Antiqua"/>
        </w:rPr>
        <w:t>,00,000</w:t>
      </w:r>
      <w:proofErr w:type="gramEnd"/>
      <w:r w:rsidRPr="00DD231C">
        <w:rPr>
          <w:rFonts w:ascii="Book Antiqua" w:hAnsi="Book Antiqua"/>
        </w:rPr>
        <w:t xml:space="preserve"> (exclusive of service tax). He has paid </w:t>
      </w:r>
      <w:r w:rsidRPr="00BB2791">
        <w:rPr>
          <w:rFonts w:ascii="Rupee Foradian" w:hAnsi="Rupee Foradian"/>
        </w:rPr>
        <w:t>`</w:t>
      </w:r>
      <w:r w:rsidRPr="00DD231C">
        <w:rPr>
          <w:rFonts w:ascii="Book Antiqua" w:hAnsi="Book Antiqua"/>
        </w:rPr>
        <w:t xml:space="preserve"> 50,000 as </w:t>
      </w:r>
      <w:proofErr w:type="spellStart"/>
      <w:r w:rsidRPr="00DD231C">
        <w:rPr>
          <w:rFonts w:ascii="Book Antiqua" w:hAnsi="Book Antiqua"/>
        </w:rPr>
        <w:t>cess</w:t>
      </w:r>
      <w:proofErr w:type="spellEnd"/>
      <w:r w:rsidRPr="00DD231C">
        <w:rPr>
          <w:rFonts w:ascii="Book Antiqua" w:hAnsi="Book Antiqua"/>
        </w:rPr>
        <w:t xml:space="preserve"> under Section 3 of the Research and Development </w:t>
      </w:r>
      <w:proofErr w:type="spellStart"/>
      <w:r w:rsidRPr="00DD231C">
        <w:rPr>
          <w:rFonts w:ascii="Book Antiqua" w:hAnsi="Book Antiqua"/>
        </w:rPr>
        <w:t>Cess</w:t>
      </w:r>
      <w:proofErr w:type="spellEnd"/>
      <w:r w:rsidRPr="00DD231C">
        <w:rPr>
          <w:rFonts w:ascii="Book Antiqua" w:hAnsi="Book Antiqua"/>
        </w:rPr>
        <w:t xml:space="preserve"> Act, 1986. What is the amount of Service tax payable by him? </w:t>
      </w:r>
    </w:p>
    <w:p w:rsidR="00934BD6" w:rsidRPr="00DD231C" w:rsidRDefault="00934BD6" w:rsidP="00934BD6">
      <w:pPr>
        <w:spacing w:after="0" w:line="240" w:lineRule="auto"/>
        <w:ind w:left="540" w:hanging="540"/>
        <w:jc w:val="both"/>
        <w:rPr>
          <w:rFonts w:ascii="Book Antiqua" w:hAnsi="Book Antiqua"/>
        </w:rPr>
      </w:pPr>
    </w:p>
    <w:p w:rsidR="00934BD6" w:rsidRPr="00DD231C" w:rsidRDefault="00934BD6" w:rsidP="00934BD6">
      <w:pPr>
        <w:spacing w:after="0" w:line="240" w:lineRule="auto"/>
        <w:ind w:left="540" w:hanging="540"/>
        <w:jc w:val="both"/>
        <w:rPr>
          <w:rFonts w:ascii="Book Antiqua" w:hAnsi="Book Antiqua"/>
        </w:rPr>
      </w:pPr>
      <w:proofErr w:type="gramStart"/>
      <w:r w:rsidRPr="00DD231C">
        <w:rPr>
          <w:rFonts w:ascii="Book Antiqua" w:hAnsi="Book Antiqua"/>
        </w:rPr>
        <w:t>Ans.</w:t>
      </w:r>
      <w:proofErr w:type="gramEnd"/>
      <w:r w:rsidRPr="00DD231C">
        <w:rPr>
          <w:rFonts w:ascii="Book Antiqua" w:hAnsi="Book Antiqua"/>
        </w:rPr>
        <w:t xml:space="preserve">  Service tax of </w:t>
      </w:r>
      <w:r w:rsidRPr="00BB2791">
        <w:rPr>
          <w:rFonts w:ascii="Rupee Foradian" w:hAnsi="Rupee Foradian"/>
        </w:rPr>
        <w:t>`</w:t>
      </w:r>
      <w:r w:rsidRPr="00DD231C">
        <w:rPr>
          <w:rFonts w:ascii="Book Antiqua" w:hAnsi="Book Antiqua"/>
        </w:rPr>
        <w:t xml:space="preserve"> 10 </w:t>
      </w:r>
      <w:proofErr w:type="spellStart"/>
      <w:r w:rsidRPr="00DD231C">
        <w:rPr>
          <w:rFonts w:ascii="Book Antiqua" w:hAnsi="Book Antiqua"/>
        </w:rPr>
        <w:t>lakhs</w:t>
      </w:r>
      <w:proofErr w:type="spellEnd"/>
      <w:r w:rsidRPr="00DD231C">
        <w:rPr>
          <w:rFonts w:ascii="Book Antiqua" w:hAnsi="Book Antiqua"/>
        </w:rPr>
        <w:t xml:space="preserve"> is 1</w:t>
      </w:r>
      <w:proofErr w:type="gramStart"/>
      <w:r w:rsidRPr="00DD231C">
        <w:rPr>
          <w:rFonts w:ascii="Book Antiqua" w:hAnsi="Book Antiqua"/>
        </w:rPr>
        <w:t>,00,000</w:t>
      </w:r>
      <w:proofErr w:type="gramEnd"/>
      <w:r w:rsidRPr="00DD231C">
        <w:rPr>
          <w:rFonts w:ascii="Book Antiqua" w:hAnsi="Book Antiqua"/>
        </w:rPr>
        <w:t xml:space="preserve">. R&amp;D </w:t>
      </w:r>
      <w:proofErr w:type="spellStart"/>
      <w:r w:rsidRPr="00DD231C">
        <w:rPr>
          <w:rFonts w:ascii="Book Antiqua" w:hAnsi="Book Antiqua"/>
        </w:rPr>
        <w:t>cess</w:t>
      </w:r>
      <w:proofErr w:type="spellEnd"/>
      <w:r w:rsidRPr="00DD231C">
        <w:rPr>
          <w:rFonts w:ascii="Book Antiqua" w:hAnsi="Book Antiqua"/>
        </w:rPr>
        <w:t xml:space="preserve"> paid is </w:t>
      </w:r>
      <w:r w:rsidRPr="00BB2791">
        <w:rPr>
          <w:rFonts w:ascii="Rupee Foradian" w:hAnsi="Rupee Foradian"/>
        </w:rPr>
        <w:t>`</w:t>
      </w:r>
      <w:r w:rsidRPr="00DD231C">
        <w:rPr>
          <w:rFonts w:ascii="Book Antiqua" w:hAnsi="Book Antiqua"/>
        </w:rPr>
        <w:t xml:space="preserve"> 50,000, which is allowable as deduction. Hence, net service tax payable is </w:t>
      </w:r>
      <w:r w:rsidRPr="00BB2791">
        <w:rPr>
          <w:rFonts w:ascii="Rupee Foradian" w:hAnsi="Rupee Foradian"/>
        </w:rPr>
        <w:t>`</w:t>
      </w:r>
      <w:r w:rsidRPr="00DD231C">
        <w:rPr>
          <w:rFonts w:ascii="Book Antiqua" w:hAnsi="Book Antiqua"/>
        </w:rPr>
        <w:t xml:space="preserve"> 50,000. Education </w:t>
      </w:r>
      <w:proofErr w:type="spellStart"/>
      <w:r w:rsidRPr="00DD231C">
        <w:rPr>
          <w:rFonts w:ascii="Book Antiqua" w:hAnsi="Book Antiqua"/>
        </w:rPr>
        <w:t>cess</w:t>
      </w:r>
      <w:proofErr w:type="spellEnd"/>
      <w:r w:rsidRPr="00DD231C">
        <w:rPr>
          <w:rFonts w:ascii="Book Antiqua" w:hAnsi="Book Antiqua"/>
        </w:rPr>
        <w:t xml:space="preserve"> @ 2% on the service tax is </w:t>
      </w:r>
      <w:r w:rsidRPr="00BB2791">
        <w:rPr>
          <w:rFonts w:ascii="Rupee Foradian" w:hAnsi="Rupee Foradian"/>
        </w:rPr>
        <w:t>`</w:t>
      </w:r>
      <w:r w:rsidRPr="00DD231C">
        <w:rPr>
          <w:rFonts w:ascii="Book Antiqua" w:hAnsi="Book Antiqua"/>
        </w:rPr>
        <w:t xml:space="preserve"> 1,000 and SAH education </w:t>
      </w:r>
      <w:proofErr w:type="spellStart"/>
      <w:r w:rsidRPr="00DD231C">
        <w:rPr>
          <w:rFonts w:ascii="Book Antiqua" w:hAnsi="Book Antiqua"/>
        </w:rPr>
        <w:t>cess</w:t>
      </w:r>
      <w:proofErr w:type="spellEnd"/>
      <w:r w:rsidRPr="00DD231C">
        <w:rPr>
          <w:rFonts w:ascii="Book Antiqua" w:hAnsi="Book Antiqua"/>
        </w:rPr>
        <w:t xml:space="preserve"> @ 1% of service tax is </w:t>
      </w:r>
      <w:r w:rsidRPr="00BB2791">
        <w:rPr>
          <w:rFonts w:ascii="Rupee Foradian" w:hAnsi="Rupee Foradian"/>
        </w:rPr>
        <w:t>`</w:t>
      </w:r>
      <w:r w:rsidRPr="00DD231C">
        <w:rPr>
          <w:rFonts w:ascii="Book Antiqua" w:hAnsi="Book Antiqua"/>
        </w:rPr>
        <w:t xml:space="preserve"> 500. Hence, total service tax payable is </w:t>
      </w:r>
      <w:r w:rsidRPr="00BB2791">
        <w:rPr>
          <w:rFonts w:ascii="Rupee Foradian" w:hAnsi="Rupee Foradian"/>
        </w:rPr>
        <w:t>`</w:t>
      </w:r>
      <w:r w:rsidRPr="00DD231C">
        <w:rPr>
          <w:rFonts w:ascii="Book Antiqua" w:hAnsi="Book Antiqua"/>
        </w:rPr>
        <w:t xml:space="preserve"> 51,500.</w:t>
      </w:r>
    </w:p>
    <w:p w:rsidR="00934BD6" w:rsidRPr="00DD231C" w:rsidRDefault="00934BD6" w:rsidP="00934BD6">
      <w:pPr>
        <w:ind w:left="284"/>
        <w:jc w:val="both"/>
      </w:pPr>
    </w:p>
    <w:p w:rsidR="00934BD6" w:rsidRPr="00DD231C" w:rsidRDefault="00934BD6" w:rsidP="00934BD6">
      <w:pPr>
        <w:jc w:val="both"/>
        <w:rPr>
          <w:rFonts w:ascii="Book Antiqua" w:hAnsi="Book Antiqua" w:cs="Arial"/>
          <w:i/>
        </w:rPr>
      </w:pPr>
      <w:r w:rsidRPr="00DD231C">
        <w:rPr>
          <w:rFonts w:ascii="Book Antiqua" w:hAnsi="Book Antiqua" w:cs="Arial"/>
          <w:b/>
        </w:rPr>
        <w:t xml:space="preserve">3.  </w:t>
      </w:r>
      <w:r w:rsidRPr="00DD231C">
        <w:rPr>
          <w:rFonts w:ascii="Book Antiqua" w:hAnsi="Book Antiqua" w:cs="Arial"/>
          <w:b/>
          <w:u w:val="double"/>
        </w:rPr>
        <w:t>"Commercial training or coaching</w:t>
      </w:r>
      <w:r w:rsidRPr="00DD231C">
        <w:rPr>
          <w:rFonts w:ascii="Book Antiqua" w:hAnsi="Book Antiqua" w:cs="Arial"/>
          <w:b/>
          <w:i/>
          <w:u w:val="double"/>
        </w:rPr>
        <w:t>”</w:t>
      </w:r>
    </w:p>
    <w:p w:rsidR="00934BD6" w:rsidRPr="00DD231C" w:rsidRDefault="00934BD6" w:rsidP="00C37F63">
      <w:pPr>
        <w:pStyle w:val="ListParagraph"/>
        <w:numPr>
          <w:ilvl w:val="0"/>
          <w:numId w:val="42"/>
        </w:numPr>
        <w:spacing w:after="0"/>
        <w:ind w:hanging="1440"/>
        <w:contextualSpacing w:val="0"/>
        <w:jc w:val="both"/>
        <w:rPr>
          <w:rFonts w:ascii="Book Antiqua" w:hAnsi="Book Antiqua"/>
          <w:b/>
          <w:bCs/>
          <w:i/>
          <w:iCs/>
          <w:vanish/>
        </w:rPr>
      </w:pPr>
    </w:p>
    <w:p w:rsidR="00934BD6" w:rsidRPr="00DD231C" w:rsidRDefault="00934BD6" w:rsidP="00C37F63">
      <w:pPr>
        <w:pStyle w:val="ListParagraph"/>
        <w:numPr>
          <w:ilvl w:val="0"/>
          <w:numId w:val="42"/>
        </w:numPr>
        <w:spacing w:after="0"/>
        <w:ind w:hanging="1440"/>
        <w:contextualSpacing w:val="0"/>
        <w:jc w:val="both"/>
        <w:rPr>
          <w:rFonts w:ascii="Book Antiqua" w:hAnsi="Book Antiqua"/>
          <w:b/>
          <w:bCs/>
          <w:i/>
          <w:iCs/>
          <w:vanish/>
        </w:rPr>
      </w:pPr>
    </w:p>
    <w:p w:rsidR="00934BD6" w:rsidRPr="00DD231C" w:rsidRDefault="00934BD6" w:rsidP="00C37F63">
      <w:pPr>
        <w:pStyle w:val="ListParagraph"/>
        <w:numPr>
          <w:ilvl w:val="0"/>
          <w:numId w:val="42"/>
        </w:numPr>
        <w:spacing w:after="0"/>
        <w:ind w:hanging="1440"/>
        <w:contextualSpacing w:val="0"/>
        <w:jc w:val="both"/>
        <w:rPr>
          <w:rFonts w:ascii="Book Antiqua" w:hAnsi="Book Antiqua"/>
          <w:b/>
          <w:bCs/>
          <w:i/>
          <w:iCs/>
          <w:vanish/>
        </w:rPr>
      </w:pPr>
    </w:p>
    <w:p w:rsidR="00934BD6" w:rsidRPr="00DD231C" w:rsidRDefault="00934BD6" w:rsidP="00C37F63">
      <w:pPr>
        <w:pStyle w:val="ListParagraph"/>
        <w:numPr>
          <w:ilvl w:val="0"/>
          <w:numId w:val="42"/>
        </w:numPr>
        <w:spacing w:after="0"/>
        <w:ind w:hanging="1440"/>
        <w:contextualSpacing w:val="0"/>
        <w:jc w:val="both"/>
        <w:rPr>
          <w:rFonts w:ascii="Book Antiqua" w:hAnsi="Book Antiqua"/>
          <w:b/>
          <w:bCs/>
          <w:i/>
          <w:iCs/>
          <w:vanish/>
        </w:rPr>
      </w:pPr>
    </w:p>
    <w:p w:rsidR="00934BD6" w:rsidRPr="00DD231C" w:rsidRDefault="00934BD6" w:rsidP="00934BD6">
      <w:pPr>
        <w:spacing w:after="0"/>
        <w:ind w:firstLine="454"/>
        <w:jc w:val="both"/>
        <w:rPr>
          <w:rFonts w:ascii="Book Antiqua" w:hAnsi="Book Antiqua"/>
          <w:b/>
          <w:bCs/>
          <w:i/>
          <w:iCs/>
        </w:rPr>
      </w:pPr>
      <w:r w:rsidRPr="00DD231C">
        <w:rPr>
          <w:rFonts w:ascii="Book Antiqua" w:hAnsi="Book Antiqua"/>
          <w:b/>
          <w:bCs/>
          <w:i/>
          <w:iCs/>
        </w:rPr>
        <w:t>Explain the term “Commercial training or coaching c</w:t>
      </w:r>
      <w:r>
        <w:rPr>
          <w:rFonts w:ascii="Book Antiqua" w:hAnsi="Book Antiqua"/>
          <w:b/>
          <w:bCs/>
          <w:i/>
          <w:iCs/>
        </w:rPr>
        <w:t xml:space="preserve">entre.”                   </w:t>
      </w:r>
    </w:p>
    <w:p w:rsidR="00934BD6" w:rsidRPr="00DD231C" w:rsidRDefault="00934BD6" w:rsidP="00C37F63">
      <w:pPr>
        <w:numPr>
          <w:ilvl w:val="0"/>
          <w:numId w:val="38"/>
        </w:numPr>
        <w:tabs>
          <w:tab w:val="clear" w:pos="2400"/>
          <w:tab w:val="num" w:pos="0"/>
          <w:tab w:val="left" w:pos="180"/>
          <w:tab w:val="left" w:pos="1080"/>
        </w:tabs>
        <w:spacing w:before="40" w:after="40" w:line="360" w:lineRule="auto"/>
        <w:ind w:left="180" w:firstLine="274"/>
        <w:jc w:val="both"/>
        <w:rPr>
          <w:rFonts w:ascii="Book Antiqua" w:hAnsi="Book Antiqua" w:cs="Arial"/>
        </w:rPr>
      </w:pPr>
      <w:r w:rsidRPr="00DD231C">
        <w:rPr>
          <w:rFonts w:ascii="Book Antiqua" w:hAnsi="Book Antiqua" w:cs="Arial"/>
        </w:rPr>
        <w:t xml:space="preserve">institute providing commercial training or coaching </w:t>
      </w:r>
    </w:p>
    <w:p w:rsidR="00934BD6" w:rsidRPr="00DD231C" w:rsidRDefault="00934BD6" w:rsidP="00C37F63">
      <w:pPr>
        <w:numPr>
          <w:ilvl w:val="0"/>
          <w:numId w:val="38"/>
        </w:numPr>
        <w:tabs>
          <w:tab w:val="clear" w:pos="2400"/>
          <w:tab w:val="num" w:pos="0"/>
          <w:tab w:val="left" w:pos="180"/>
          <w:tab w:val="left" w:pos="1080"/>
        </w:tabs>
        <w:spacing w:before="40" w:after="40" w:line="360" w:lineRule="auto"/>
        <w:ind w:left="180" w:firstLine="274"/>
        <w:jc w:val="both"/>
        <w:rPr>
          <w:rFonts w:ascii="Book Antiqua" w:hAnsi="Book Antiqua" w:cs="Arial"/>
        </w:rPr>
      </w:pPr>
      <w:r w:rsidRPr="00DD231C">
        <w:rPr>
          <w:rFonts w:ascii="Book Antiqua" w:hAnsi="Book Antiqua" w:cs="Arial"/>
        </w:rPr>
        <w:t xml:space="preserve">imparting skill or knowledge  or lessons </w:t>
      </w:r>
    </w:p>
    <w:p w:rsidR="00934BD6" w:rsidRPr="00DD231C" w:rsidRDefault="00934BD6" w:rsidP="00C37F63">
      <w:pPr>
        <w:numPr>
          <w:ilvl w:val="0"/>
          <w:numId w:val="38"/>
        </w:numPr>
        <w:tabs>
          <w:tab w:val="clear" w:pos="2400"/>
          <w:tab w:val="num" w:pos="0"/>
          <w:tab w:val="left" w:pos="180"/>
          <w:tab w:val="left" w:pos="1080"/>
        </w:tabs>
        <w:spacing w:before="40" w:after="40" w:line="360" w:lineRule="auto"/>
        <w:ind w:left="180" w:firstLine="274"/>
        <w:jc w:val="both"/>
        <w:rPr>
          <w:rFonts w:ascii="Book Antiqua" w:hAnsi="Book Antiqua" w:cs="Arial"/>
        </w:rPr>
      </w:pPr>
      <w:r w:rsidRPr="00DD231C">
        <w:rPr>
          <w:rFonts w:ascii="Book Antiqua" w:hAnsi="Book Antiqua" w:cs="Arial"/>
        </w:rPr>
        <w:t xml:space="preserve">on any subject or field </w:t>
      </w:r>
    </w:p>
    <w:p w:rsidR="00934BD6" w:rsidRPr="00DD231C" w:rsidRDefault="00934BD6" w:rsidP="00C37F63">
      <w:pPr>
        <w:numPr>
          <w:ilvl w:val="0"/>
          <w:numId w:val="38"/>
        </w:numPr>
        <w:tabs>
          <w:tab w:val="clear" w:pos="2400"/>
          <w:tab w:val="num" w:pos="0"/>
          <w:tab w:val="left" w:pos="180"/>
          <w:tab w:val="left" w:pos="1080"/>
        </w:tabs>
        <w:spacing w:before="40" w:after="40" w:line="360" w:lineRule="auto"/>
        <w:ind w:left="180" w:firstLine="274"/>
        <w:jc w:val="both"/>
        <w:rPr>
          <w:rFonts w:ascii="Book Antiqua" w:hAnsi="Book Antiqua" w:cs="Arial"/>
        </w:rPr>
      </w:pPr>
      <w:r w:rsidRPr="00DD231C">
        <w:rPr>
          <w:rFonts w:ascii="Book Antiqua" w:hAnsi="Book Antiqua" w:cs="Arial"/>
        </w:rPr>
        <w:t xml:space="preserve">With or without profit motive </w:t>
      </w:r>
    </w:p>
    <w:p w:rsidR="00934BD6" w:rsidRPr="00DD231C" w:rsidRDefault="00934BD6" w:rsidP="00934BD6">
      <w:pPr>
        <w:tabs>
          <w:tab w:val="left" w:pos="180"/>
          <w:tab w:val="left" w:pos="1080"/>
        </w:tabs>
        <w:jc w:val="both"/>
        <w:rPr>
          <w:rFonts w:ascii="Book Antiqua" w:hAnsi="Book Antiqua" w:cs="Arial"/>
        </w:rPr>
      </w:pPr>
      <w:r w:rsidRPr="00DD231C">
        <w:rPr>
          <w:rFonts w:ascii="Book Antiqua" w:hAnsi="Book Antiqua" w:cs="Arial"/>
        </w:rPr>
        <w:tab/>
        <w:t xml:space="preserve">     Other than </w:t>
      </w:r>
    </w:p>
    <w:p w:rsidR="00934BD6" w:rsidRPr="00DD231C" w:rsidRDefault="00934BD6" w:rsidP="00C37F63">
      <w:pPr>
        <w:numPr>
          <w:ilvl w:val="0"/>
          <w:numId w:val="3"/>
        </w:numPr>
        <w:tabs>
          <w:tab w:val="clear" w:pos="5040"/>
          <w:tab w:val="num" w:pos="360"/>
          <w:tab w:val="left" w:pos="851"/>
        </w:tabs>
        <w:spacing w:before="120" w:after="120" w:line="240" w:lineRule="auto"/>
        <w:ind w:left="360" w:firstLine="66"/>
        <w:jc w:val="both"/>
        <w:rPr>
          <w:rFonts w:ascii="Book Antiqua" w:hAnsi="Book Antiqua" w:cs="Arial"/>
        </w:rPr>
      </w:pPr>
      <w:r w:rsidRPr="00DD231C">
        <w:rPr>
          <w:rFonts w:ascii="Book Antiqua" w:hAnsi="Book Antiqua" w:cs="Arial"/>
        </w:rPr>
        <w:t xml:space="preserve">sports, </w:t>
      </w:r>
    </w:p>
    <w:p w:rsidR="00934BD6" w:rsidRPr="00DD231C" w:rsidRDefault="00934BD6" w:rsidP="00C37F63">
      <w:pPr>
        <w:numPr>
          <w:ilvl w:val="0"/>
          <w:numId w:val="3"/>
        </w:numPr>
        <w:tabs>
          <w:tab w:val="clear" w:pos="5040"/>
          <w:tab w:val="num" w:pos="360"/>
          <w:tab w:val="left" w:pos="851"/>
        </w:tabs>
        <w:spacing w:before="120" w:after="120" w:line="240" w:lineRule="auto"/>
        <w:ind w:left="360" w:firstLine="66"/>
        <w:jc w:val="both"/>
        <w:rPr>
          <w:rFonts w:ascii="Book Antiqua" w:hAnsi="Book Antiqua" w:cs="Arial"/>
        </w:rPr>
      </w:pPr>
      <w:r w:rsidRPr="00DD231C">
        <w:rPr>
          <w:rFonts w:ascii="Book Antiqua" w:hAnsi="Book Antiqua" w:cs="Arial"/>
        </w:rPr>
        <w:t>preschool,</w:t>
      </w:r>
    </w:p>
    <w:p w:rsidR="00934BD6" w:rsidRPr="00DD231C" w:rsidRDefault="00934BD6" w:rsidP="00C37F63">
      <w:pPr>
        <w:numPr>
          <w:ilvl w:val="0"/>
          <w:numId w:val="3"/>
        </w:numPr>
        <w:tabs>
          <w:tab w:val="clear" w:pos="5040"/>
          <w:tab w:val="num" w:pos="360"/>
          <w:tab w:val="left" w:pos="851"/>
        </w:tabs>
        <w:spacing w:before="120" w:after="120" w:line="240" w:lineRule="auto"/>
        <w:ind w:left="851" w:hanging="425"/>
        <w:jc w:val="both"/>
        <w:rPr>
          <w:rFonts w:ascii="Book Antiqua" w:hAnsi="Book Antiqua" w:cs="Arial"/>
        </w:rPr>
      </w:pPr>
      <w:r w:rsidRPr="00DD231C">
        <w:rPr>
          <w:rFonts w:ascii="Book Antiqua" w:hAnsi="Book Antiqua" w:cs="Arial"/>
        </w:rPr>
        <w:t xml:space="preserve">[any training leading to certificate or qualification </w:t>
      </w:r>
      <w:proofErr w:type="spellStart"/>
      <w:r w:rsidRPr="00DD231C">
        <w:rPr>
          <w:rFonts w:ascii="Book Antiqua" w:hAnsi="Book Antiqua" w:cs="Arial"/>
        </w:rPr>
        <w:t>recognised</w:t>
      </w:r>
      <w:proofErr w:type="spellEnd"/>
      <w:r w:rsidRPr="00DD231C">
        <w:rPr>
          <w:rFonts w:ascii="Book Antiqua" w:hAnsi="Book Antiqua" w:cs="Arial"/>
        </w:rPr>
        <w:t xml:space="preserve"> under any law],</w:t>
      </w:r>
    </w:p>
    <w:p w:rsidR="00934BD6" w:rsidRPr="00DD231C" w:rsidRDefault="00934BD6" w:rsidP="00C37F63">
      <w:pPr>
        <w:numPr>
          <w:ilvl w:val="0"/>
          <w:numId w:val="3"/>
        </w:numPr>
        <w:tabs>
          <w:tab w:val="clear" w:pos="5040"/>
          <w:tab w:val="num" w:pos="360"/>
          <w:tab w:val="left" w:pos="851"/>
        </w:tabs>
        <w:spacing w:before="120" w:after="120" w:line="240" w:lineRule="auto"/>
        <w:ind w:left="851" w:hanging="425"/>
        <w:jc w:val="both"/>
        <w:rPr>
          <w:rFonts w:ascii="Book Antiqua" w:hAnsi="Book Antiqua" w:cs="Arial"/>
        </w:rPr>
      </w:pPr>
      <w:r w:rsidRPr="00DD231C">
        <w:rPr>
          <w:rFonts w:ascii="Book Antiqua" w:hAnsi="Book Antiqua" w:cs="Arial"/>
        </w:rPr>
        <w:t>Vocational training i.e. giving skills so that trainee can do any job or business after such training.</w:t>
      </w:r>
    </w:p>
    <w:p w:rsidR="00934BD6" w:rsidRPr="00DD231C" w:rsidRDefault="00934BD6" w:rsidP="00934BD6">
      <w:pPr>
        <w:tabs>
          <w:tab w:val="left" w:pos="851"/>
        </w:tabs>
        <w:spacing w:before="120" w:after="120"/>
        <w:ind w:left="851" w:hanging="284"/>
        <w:jc w:val="both"/>
        <w:rPr>
          <w:rFonts w:ascii="Book Antiqua" w:hAnsi="Book Antiqua" w:cs="Arial"/>
        </w:rPr>
      </w:pPr>
      <w:r w:rsidRPr="00DD231C">
        <w:rPr>
          <w:rFonts w:ascii="Book Antiqua" w:hAnsi="Book Antiqua" w:cs="Arial"/>
        </w:rPr>
        <w:tab/>
        <w:t xml:space="preserve">It means industrial training institute (ITI) or other approved </w:t>
      </w:r>
      <w:proofErr w:type="spellStart"/>
      <w:r w:rsidRPr="00DD231C">
        <w:rPr>
          <w:rFonts w:ascii="Book Antiqua" w:hAnsi="Book Antiqua" w:cs="Arial"/>
        </w:rPr>
        <w:t>organisation</w:t>
      </w:r>
      <w:proofErr w:type="spellEnd"/>
      <w:r w:rsidRPr="00DD231C">
        <w:rPr>
          <w:rFonts w:ascii="Book Antiqua" w:hAnsi="Book Antiqua" w:cs="Arial"/>
        </w:rPr>
        <w:t xml:space="preserve"> and </w:t>
      </w:r>
    </w:p>
    <w:p w:rsidR="00934BD6" w:rsidRPr="00DD231C" w:rsidRDefault="00934BD6" w:rsidP="00C37F63">
      <w:pPr>
        <w:numPr>
          <w:ilvl w:val="0"/>
          <w:numId w:val="3"/>
        </w:numPr>
        <w:tabs>
          <w:tab w:val="clear" w:pos="5040"/>
          <w:tab w:val="left" w:pos="851"/>
        </w:tabs>
        <w:spacing w:before="120" w:after="120" w:line="240" w:lineRule="auto"/>
        <w:ind w:left="851" w:hanging="425"/>
        <w:jc w:val="both"/>
        <w:rPr>
          <w:rFonts w:ascii="Book Antiqua" w:hAnsi="Book Antiqua" w:cs="Arial"/>
        </w:rPr>
      </w:pPr>
      <w:r w:rsidRPr="00DD231C">
        <w:rPr>
          <w:rFonts w:ascii="Book Antiqua" w:hAnsi="Book Antiqua" w:cs="Arial"/>
        </w:rPr>
        <w:t>Recreational training relating to activities such as dance, singing, martial arts or hobbies.</w:t>
      </w:r>
    </w:p>
    <w:p w:rsidR="00934BD6" w:rsidRPr="00DD231C" w:rsidRDefault="00934BD6" w:rsidP="00C37F63">
      <w:pPr>
        <w:numPr>
          <w:ilvl w:val="0"/>
          <w:numId w:val="3"/>
        </w:numPr>
        <w:tabs>
          <w:tab w:val="clear" w:pos="5040"/>
          <w:tab w:val="left" w:pos="851"/>
        </w:tabs>
        <w:spacing w:after="0" w:line="240" w:lineRule="auto"/>
        <w:ind w:left="851" w:hanging="425"/>
        <w:jc w:val="both"/>
        <w:rPr>
          <w:rFonts w:ascii="Book Antiqua" w:hAnsi="Book Antiqua" w:cs="Arial"/>
        </w:rPr>
      </w:pPr>
      <w:r w:rsidRPr="00DD231C">
        <w:rPr>
          <w:rFonts w:ascii="Book Antiqua" w:hAnsi="Book Antiqua" w:cs="Arial"/>
        </w:rPr>
        <w:t>Individuals providing services at the premises of the receiver are not taxable.</w:t>
      </w:r>
    </w:p>
    <w:p w:rsidR="00934BD6" w:rsidRPr="00DD231C" w:rsidRDefault="00934BD6" w:rsidP="00934BD6">
      <w:pPr>
        <w:tabs>
          <w:tab w:val="left" w:pos="2918"/>
          <w:tab w:val="center" w:pos="3528"/>
        </w:tabs>
        <w:rPr>
          <w:rFonts w:ascii="Book Antiqua" w:hAnsi="Book Antiqua"/>
          <w:bCs/>
          <w:i/>
          <w:sz w:val="16"/>
          <w:szCs w:val="16"/>
        </w:rPr>
      </w:pPr>
      <w:r w:rsidRPr="00DD231C">
        <w:rPr>
          <w:rFonts w:ascii="Book Antiqua" w:hAnsi="Book Antiqua" w:cs="Arial"/>
        </w:rPr>
        <w:t xml:space="preserve">                                          </w:t>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r>
      <w:r w:rsidRPr="00DD231C">
        <w:rPr>
          <w:rFonts w:ascii="Book Antiqua" w:hAnsi="Book Antiqua" w:cs="Arial"/>
        </w:rPr>
        <w:tab/>
        <w:t xml:space="preserve">        </w:t>
      </w:r>
      <w:r w:rsidRPr="00DD231C">
        <w:rPr>
          <w:rFonts w:ascii="Book Antiqua" w:hAnsi="Book Antiqua"/>
          <w:bCs/>
          <w:i/>
          <w:sz w:val="18"/>
        </w:rPr>
        <w:t>(</w:t>
      </w:r>
      <w:proofErr w:type="gramStart"/>
      <w:r w:rsidRPr="00DD231C">
        <w:rPr>
          <w:rFonts w:ascii="Book Antiqua" w:hAnsi="Book Antiqua"/>
          <w:bCs/>
          <w:i/>
          <w:sz w:val="18"/>
          <w:szCs w:val="16"/>
        </w:rPr>
        <w:t>authorize</w:t>
      </w:r>
      <w:proofErr w:type="gramEnd"/>
      <w:r w:rsidRPr="00DD231C">
        <w:rPr>
          <w:rFonts w:ascii="Book Antiqua" w:hAnsi="Book Antiqua"/>
          <w:bCs/>
          <w:i/>
          <w:sz w:val="18"/>
          <w:szCs w:val="16"/>
        </w:rPr>
        <w:t>, to be officially connected with a larger organization or group)</w:t>
      </w:r>
    </w:p>
    <w:p w:rsidR="00934BD6" w:rsidRPr="00DD231C" w:rsidRDefault="00934BD6" w:rsidP="00934BD6">
      <w:pPr>
        <w:spacing w:after="0" w:line="240" w:lineRule="auto"/>
        <w:jc w:val="both"/>
        <w:rPr>
          <w:rFonts w:ascii="Book Antiqua" w:eastAsia="Times New Roman" w:hAnsi="Book Antiqua" w:cs="Arial"/>
          <w:b/>
          <w:sz w:val="12"/>
        </w:rPr>
      </w:pPr>
    </w:p>
    <w:p w:rsidR="00934BD6" w:rsidRDefault="00934BD6" w:rsidP="00934BD6">
      <w:pPr>
        <w:spacing w:after="0" w:line="240" w:lineRule="auto"/>
        <w:jc w:val="both"/>
        <w:rPr>
          <w:rFonts w:ascii="Book Antiqua" w:eastAsia="Times New Roman" w:hAnsi="Book Antiqua" w:cs="Arial"/>
          <w:b/>
        </w:rPr>
      </w:pPr>
    </w:p>
    <w:p w:rsidR="00934BD6" w:rsidRDefault="00934BD6" w:rsidP="00934BD6">
      <w:pPr>
        <w:spacing w:after="0" w:line="240" w:lineRule="auto"/>
        <w:jc w:val="both"/>
        <w:rPr>
          <w:rFonts w:ascii="Book Antiqua" w:eastAsia="Times New Roman" w:hAnsi="Book Antiqua" w:cs="Arial"/>
          <w:b/>
        </w:rPr>
      </w:pPr>
    </w:p>
    <w:p w:rsidR="00934BD6" w:rsidRPr="00DD231C" w:rsidRDefault="00934BD6" w:rsidP="00934BD6">
      <w:pPr>
        <w:spacing w:after="0" w:line="240" w:lineRule="auto"/>
        <w:jc w:val="both"/>
        <w:rPr>
          <w:rFonts w:ascii="Book Antiqua" w:eastAsia="Times New Roman" w:hAnsi="Book Antiqua" w:cs="Arial"/>
          <w:b/>
        </w:rPr>
      </w:pPr>
      <w:r w:rsidRPr="00DD231C">
        <w:rPr>
          <w:rFonts w:ascii="Book Antiqua" w:eastAsia="Times New Roman" w:hAnsi="Book Antiqua" w:cs="Arial"/>
          <w:b/>
        </w:rPr>
        <w:lastRenderedPageBreak/>
        <w:t xml:space="preserve">Clarification as to whether the service tax is </w:t>
      </w:r>
      <w:proofErr w:type="spellStart"/>
      <w:r w:rsidRPr="00DD231C">
        <w:rPr>
          <w:rFonts w:ascii="Book Antiqua" w:eastAsia="Times New Roman" w:hAnsi="Book Antiqua" w:cs="Arial"/>
          <w:b/>
        </w:rPr>
        <w:t>leviable</w:t>
      </w:r>
      <w:proofErr w:type="spellEnd"/>
      <w:r w:rsidRPr="00DD231C">
        <w:rPr>
          <w:rFonts w:ascii="Book Antiqua" w:eastAsia="Times New Roman" w:hAnsi="Book Antiqua" w:cs="Arial"/>
          <w:b/>
        </w:rPr>
        <w:t xml:space="preserve"> on the Flying Training schools and Aircraft Maintenance Engineering Institutes:</w:t>
      </w:r>
    </w:p>
    <w:p w:rsidR="00934BD6" w:rsidRPr="00DD231C" w:rsidRDefault="00934BD6" w:rsidP="00934BD6">
      <w:pPr>
        <w:spacing w:after="0" w:line="240" w:lineRule="auto"/>
        <w:jc w:val="both"/>
        <w:rPr>
          <w:rFonts w:ascii="Book Antiqua" w:eastAsia="Times New Roman" w:hAnsi="Book Antiqua" w:cs="Arial"/>
        </w:rPr>
      </w:pPr>
    </w:p>
    <w:p w:rsidR="00934BD6" w:rsidRPr="00934BD6" w:rsidRDefault="00934BD6" w:rsidP="00934BD6">
      <w:pPr>
        <w:spacing w:after="0" w:line="240" w:lineRule="auto"/>
        <w:jc w:val="both"/>
        <w:rPr>
          <w:rFonts w:ascii="Book Antiqua" w:eastAsia="Times New Roman" w:hAnsi="Book Antiqua" w:cs="Arial"/>
        </w:rPr>
      </w:pPr>
      <w:r w:rsidRPr="00DD231C">
        <w:rPr>
          <w:rFonts w:ascii="Book Antiqua" w:eastAsia="Times New Roman" w:hAnsi="Book Antiqua" w:cs="Arial"/>
        </w:rPr>
        <w:t>CBEC has clarified that the coaching provided by such academies will not come under the scope of aforesaid exemption. The course certificates by these academies cannot be held as “recognized in law” for the purposes of service tax exemption unless and until the course is specifically recognized by law which is not so in the current case. The term “recognized by law” has to construe a direct nexus between the degree/ certificate being awarded by the Coaching Centre and the Statute.</w:t>
      </w:r>
    </w:p>
    <w:p w:rsidR="00934BD6" w:rsidRPr="00DD231C" w:rsidRDefault="00934BD6" w:rsidP="00C37F63">
      <w:pPr>
        <w:pStyle w:val="ListParagraph"/>
        <w:numPr>
          <w:ilvl w:val="0"/>
          <w:numId w:val="43"/>
        </w:numPr>
        <w:spacing w:before="100" w:after="100" w:line="240" w:lineRule="auto"/>
        <w:ind w:left="720" w:hanging="720"/>
        <w:contextualSpacing w:val="0"/>
        <w:jc w:val="both"/>
        <w:rPr>
          <w:rFonts w:ascii="Arial" w:hAnsi="Arial" w:cs="Arial"/>
          <w:bCs/>
          <w:i/>
          <w:iCs/>
          <w:vanish/>
        </w:rPr>
      </w:pPr>
    </w:p>
    <w:p w:rsidR="00934BD6" w:rsidRPr="00DD231C" w:rsidRDefault="00934BD6" w:rsidP="00C37F63">
      <w:pPr>
        <w:pStyle w:val="ListParagraph"/>
        <w:numPr>
          <w:ilvl w:val="0"/>
          <w:numId w:val="43"/>
        </w:numPr>
        <w:spacing w:before="100" w:after="100" w:line="240" w:lineRule="auto"/>
        <w:ind w:left="720" w:hanging="720"/>
        <w:contextualSpacing w:val="0"/>
        <w:jc w:val="both"/>
        <w:rPr>
          <w:rFonts w:ascii="Arial" w:hAnsi="Arial" w:cs="Arial"/>
          <w:bCs/>
          <w:i/>
          <w:iCs/>
          <w:vanish/>
        </w:rPr>
      </w:pPr>
    </w:p>
    <w:p w:rsidR="00934BD6" w:rsidRPr="00DD231C" w:rsidRDefault="00934BD6" w:rsidP="00C37F63">
      <w:pPr>
        <w:pStyle w:val="ListParagraph"/>
        <w:numPr>
          <w:ilvl w:val="0"/>
          <w:numId w:val="43"/>
        </w:numPr>
        <w:spacing w:before="100" w:after="100" w:line="240" w:lineRule="auto"/>
        <w:ind w:left="720" w:hanging="720"/>
        <w:contextualSpacing w:val="0"/>
        <w:jc w:val="both"/>
        <w:rPr>
          <w:rFonts w:ascii="Arial" w:hAnsi="Arial" w:cs="Arial"/>
          <w:bCs/>
          <w:i/>
          <w:iCs/>
          <w:vanish/>
        </w:rPr>
      </w:pPr>
    </w:p>
    <w:p w:rsidR="00934BD6" w:rsidRPr="00DD231C" w:rsidRDefault="00934BD6" w:rsidP="00C37F63">
      <w:pPr>
        <w:pStyle w:val="ListParagraph"/>
        <w:numPr>
          <w:ilvl w:val="0"/>
          <w:numId w:val="43"/>
        </w:numPr>
        <w:spacing w:before="100" w:after="100" w:line="240" w:lineRule="auto"/>
        <w:ind w:left="720" w:hanging="720"/>
        <w:contextualSpacing w:val="0"/>
        <w:jc w:val="both"/>
        <w:rPr>
          <w:rFonts w:ascii="Arial" w:hAnsi="Arial" w:cs="Arial"/>
          <w:bCs/>
          <w:i/>
          <w:iCs/>
          <w:vanish/>
        </w:rPr>
      </w:pPr>
    </w:p>
    <w:p w:rsidR="00934BD6" w:rsidRPr="00934BD6" w:rsidRDefault="00934BD6" w:rsidP="00934BD6">
      <w:pPr>
        <w:pStyle w:val="ListParagraph"/>
        <w:spacing w:before="120" w:after="120" w:line="240" w:lineRule="atLeast"/>
        <w:contextualSpacing w:val="0"/>
        <w:jc w:val="both"/>
        <w:rPr>
          <w:rFonts w:ascii="Arial" w:hAnsi="Arial" w:cs="Arial"/>
          <w:bCs/>
          <w:i/>
          <w:sz w:val="20"/>
          <w:szCs w:val="20"/>
        </w:rPr>
      </w:pPr>
    </w:p>
    <w:p w:rsidR="00934BD6" w:rsidRPr="00DD231C" w:rsidRDefault="00934BD6" w:rsidP="00934BD6">
      <w:pPr>
        <w:pStyle w:val="NormalWeb"/>
        <w:spacing w:before="120" w:beforeAutospacing="0" w:after="120" w:afterAutospacing="0" w:line="240" w:lineRule="atLeast"/>
        <w:jc w:val="center"/>
        <w:rPr>
          <w:rStyle w:val="Strong"/>
          <w:rFonts w:ascii="Arial" w:hAnsi="Arial" w:cs="Arial"/>
          <w:b w:val="0"/>
          <w:bCs w:val="0"/>
          <w:i/>
          <w:iCs/>
          <w:sz w:val="20"/>
          <w:szCs w:val="20"/>
          <w:u w:val="single"/>
        </w:rPr>
      </w:pPr>
      <w:r w:rsidRPr="00DD231C">
        <w:rPr>
          <w:rFonts w:ascii="Arial" w:hAnsi="Arial" w:cs="Arial"/>
          <w:bCs/>
          <w:i/>
          <w:sz w:val="20"/>
          <w:szCs w:val="20"/>
        </w:rPr>
        <w:t>Coaching -</w:t>
      </w:r>
      <w:r w:rsidRPr="00DD231C">
        <w:rPr>
          <w:rFonts w:ascii="Arial" w:hAnsi="Arial" w:cs="Arial"/>
          <w:bCs/>
          <w:i/>
          <w:sz w:val="20"/>
          <w:szCs w:val="20"/>
          <w:u w:val="single"/>
        </w:rPr>
        <w:t xml:space="preserve"> Whether ‘donation' is ‘consideration' </w:t>
      </w:r>
      <w:r w:rsidRPr="00DD231C">
        <w:rPr>
          <w:rStyle w:val="Strong"/>
          <w:rFonts w:ascii="Arial" w:hAnsi="Arial" w:cs="Arial"/>
          <w:i/>
          <w:iCs/>
          <w:sz w:val="20"/>
          <w:szCs w:val="20"/>
          <w:u w:val="single"/>
        </w:rPr>
        <w:t xml:space="preserve">Circular </w:t>
      </w:r>
    </w:p>
    <w:p w:rsidR="00934BD6" w:rsidRPr="00DD231C" w:rsidRDefault="00934BD6" w:rsidP="00934BD6">
      <w:pPr>
        <w:pStyle w:val="NormalWeb"/>
        <w:spacing w:before="0" w:beforeAutospacing="0" w:after="0" w:afterAutospacing="0"/>
        <w:jc w:val="center"/>
        <w:rPr>
          <w:rStyle w:val="Strong"/>
          <w:rFonts w:ascii="Arial" w:hAnsi="Arial" w:cs="Arial"/>
          <w:b w:val="0"/>
          <w:bCs w:val="0"/>
          <w:i/>
          <w:iCs/>
          <w:sz w:val="12"/>
          <w:szCs w:val="20"/>
          <w:u w:val="single"/>
        </w:rPr>
      </w:pPr>
    </w:p>
    <w:p w:rsidR="00934BD6" w:rsidRPr="00DD231C" w:rsidRDefault="00934BD6" w:rsidP="00934BD6">
      <w:pPr>
        <w:pStyle w:val="NormalWeb"/>
        <w:spacing w:before="120" w:beforeAutospacing="0" w:after="120" w:afterAutospacing="0" w:line="240" w:lineRule="atLeast"/>
        <w:ind w:left="284" w:hanging="284"/>
        <w:jc w:val="both"/>
        <w:rPr>
          <w:rFonts w:ascii="Arial" w:hAnsi="Arial" w:cs="Arial"/>
          <w:i/>
          <w:sz w:val="20"/>
          <w:szCs w:val="20"/>
        </w:rPr>
      </w:pPr>
      <w:r w:rsidRPr="00DD231C">
        <w:rPr>
          <w:rFonts w:ascii="Arial" w:hAnsi="Arial" w:cs="Arial"/>
          <w:i/>
          <w:sz w:val="20"/>
          <w:szCs w:val="20"/>
        </w:rPr>
        <w:t xml:space="preserve">*    If donation is not specifically meant for a person, but is in general meant for the charitable cause.  In such a situation, service tax is not </w:t>
      </w:r>
      <w:proofErr w:type="spellStart"/>
      <w:r w:rsidRPr="00DD231C">
        <w:rPr>
          <w:rFonts w:ascii="Arial" w:hAnsi="Arial" w:cs="Arial"/>
          <w:i/>
          <w:sz w:val="20"/>
          <w:szCs w:val="20"/>
        </w:rPr>
        <w:t>leviable</w:t>
      </w:r>
      <w:proofErr w:type="spellEnd"/>
      <w:r w:rsidRPr="00DD231C">
        <w:rPr>
          <w:rFonts w:ascii="Arial" w:hAnsi="Arial" w:cs="Arial"/>
          <w:i/>
          <w:sz w:val="20"/>
          <w:szCs w:val="20"/>
        </w:rPr>
        <w:t xml:space="preserve">, since the donation or grant-in-aid is not linked to specific trainee or training. </w:t>
      </w:r>
    </w:p>
    <w:p w:rsidR="00934BD6" w:rsidRPr="00DD231C" w:rsidRDefault="00934BD6" w:rsidP="00934BD6">
      <w:pPr>
        <w:rPr>
          <w:rFonts w:ascii="Book Antiqua" w:hAnsi="Book Antiqua"/>
          <w:b/>
        </w:rPr>
      </w:pPr>
    </w:p>
    <w:p w:rsidR="00934BD6" w:rsidRPr="00DD231C" w:rsidRDefault="00934BD6" w:rsidP="00934BD6">
      <w:pPr>
        <w:ind w:left="360" w:hanging="360"/>
        <w:rPr>
          <w:rFonts w:ascii="Book Antiqua" w:hAnsi="Book Antiqua"/>
          <w:b/>
          <w:u w:val="double"/>
        </w:rPr>
      </w:pPr>
      <w:r w:rsidRPr="00DD231C">
        <w:rPr>
          <w:rFonts w:ascii="Book Antiqua" w:hAnsi="Book Antiqua"/>
          <w:b/>
        </w:rPr>
        <w:t>4. ‘</w:t>
      </w:r>
      <w:r w:rsidRPr="00DD231C">
        <w:rPr>
          <w:rFonts w:ascii="Book Antiqua" w:hAnsi="Book Antiqua"/>
          <w:b/>
          <w:u w:val="double"/>
        </w:rPr>
        <w:t>Information Technology Software Service’</w:t>
      </w:r>
    </w:p>
    <w:p w:rsidR="00934BD6" w:rsidRPr="00DD231C" w:rsidRDefault="00934BD6" w:rsidP="00934BD6">
      <w:pPr>
        <w:ind w:left="1080" w:hanging="706"/>
        <w:rPr>
          <w:rFonts w:ascii="Book Antiqua" w:hAnsi="Book Antiqua"/>
          <w:sz w:val="6"/>
        </w:rPr>
      </w:pPr>
    </w:p>
    <w:p w:rsidR="00934BD6" w:rsidRPr="00DD231C" w:rsidRDefault="00934BD6" w:rsidP="00934BD6">
      <w:pPr>
        <w:tabs>
          <w:tab w:val="left" w:pos="709"/>
        </w:tabs>
        <w:spacing w:before="60" w:after="60"/>
        <w:ind w:left="284"/>
        <w:rPr>
          <w:rFonts w:ascii="Book Antiqua" w:hAnsi="Book Antiqua"/>
        </w:rPr>
      </w:pPr>
      <w:r w:rsidRPr="00DD231C">
        <w:rPr>
          <w:rFonts w:ascii="Book Antiqua" w:hAnsi="Book Antiqua"/>
        </w:rPr>
        <w:t>Means any service provided:</w:t>
      </w:r>
    </w:p>
    <w:p w:rsidR="00934BD6" w:rsidRPr="00DD231C" w:rsidRDefault="00934BD6" w:rsidP="00C37F63">
      <w:pPr>
        <w:numPr>
          <w:ilvl w:val="1"/>
          <w:numId w:val="40"/>
        </w:numPr>
        <w:tabs>
          <w:tab w:val="clear" w:pos="1440"/>
          <w:tab w:val="left" w:pos="709"/>
          <w:tab w:val="num" w:pos="935"/>
        </w:tabs>
        <w:spacing w:before="60" w:after="60" w:line="360" w:lineRule="auto"/>
        <w:ind w:left="284" w:firstLine="706"/>
        <w:rPr>
          <w:rFonts w:ascii="Book Antiqua" w:hAnsi="Book Antiqua"/>
        </w:rPr>
      </w:pPr>
      <w:r w:rsidRPr="00DD231C">
        <w:rPr>
          <w:rFonts w:ascii="Book Antiqua" w:hAnsi="Book Antiqua"/>
        </w:rPr>
        <w:t>In relation to information technology software</w:t>
      </w:r>
    </w:p>
    <w:p w:rsidR="00934BD6" w:rsidRPr="00DD231C" w:rsidRDefault="00934BD6" w:rsidP="00C37F63">
      <w:pPr>
        <w:numPr>
          <w:ilvl w:val="1"/>
          <w:numId w:val="40"/>
        </w:numPr>
        <w:tabs>
          <w:tab w:val="clear" w:pos="1440"/>
          <w:tab w:val="left" w:pos="709"/>
          <w:tab w:val="num" w:pos="935"/>
        </w:tabs>
        <w:spacing w:before="60" w:after="60" w:line="360" w:lineRule="auto"/>
        <w:ind w:left="284" w:firstLine="706"/>
        <w:rPr>
          <w:rFonts w:ascii="Book Antiqua" w:hAnsi="Book Antiqua"/>
        </w:rPr>
      </w:pPr>
      <w:r w:rsidRPr="00DD231C">
        <w:rPr>
          <w:rFonts w:ascii="Book Antiqua" w:hAnsi="Book Antiqua"/>
        </w:rPr>
        <w:t xml:space="preserve">Whether or not used in the business or commerce </w:t>
      </w:r>
      <w:r w:rsidRPr="00DD231C">
        <w:rPr>
          <w:rFonts w:ascii="Book Antiqua" w:hAnsi="Book Antiqua" w:cs="Arial"/>
        </w:rPr>
        <w:t xml:space="preserve"> </w:t>
      </w:r>
    </w:p>
    <w:p w:rsidR="00934BD6" w:rsidRPr="00DD231C" w:rsidRDefault="00934BD6" w:rsidP="00934BD6">
      <w:pPr>
        <w:tabs>
          <w:tab w:val="left" w:pos="935"/>
          <w:tab w:val="left" w:pos="1122"/>
        </w:tabs>
        <w:ind w:firstLine="346"/>
        <w:rPr>
          <w:rFonts w:ascii="Book Antiqua" w:hAnsi="Book Antiqua"/>
        </w:rPr>
      </w:pPr>
      <w:r w:rsidRPr="00DD231C">
        <w:rPr>
          <w:rFonts w:ascii="Book Antiqua" w:hAnsi="Book Antiqua"/>
        </w:rPr>
        <w:t xml:space="preserve">It </w:t>
      </w:r>
      <w:r w:rsidRPr="00DD231C">
        <w:rPr>
          <w:rFonts w:ascii="Book Antiqua" w:hAnsi="Book Antiqua"/>
          <w:u w:val="single"/>
        </w:rPr>
        <w:t>includes</w:t>
      </w:r>
      <w:r w:rsidRPr="00DD231C">
        <w:rPr>
          <w:rFonts w:ascii="Book Antiqua" w:hAnsi="Book Antiqua"/>
        </w:rPr>
        <w:t xml:space="preserve"> –</w:t>
      </w:r>
    </w:p>
    <w:p w:rsidR="00934BD6" w:rsidRPr="00DD231C" w:rsidRDefault="00934BD6" w:rsidP="00C37F63">
      <w:pPr>
        <w:numPr>
          <w:ilvl w:val="0"/>
          <w:numId w:val="39"/>
        </w:numPr>
        <w:tabs>
          <w:tab w:val="clear" w:pos="1800"/>
        </w:tabs>
        <w:spacing w:after="0" w:line="360" w:lineRule="auto"/>
        <w:ind w:left="644" w:firstLine="346"/>
        <w:rPr>
          <w:rFonts w:ascii="Book Antiqua" w:hAnsi="Book Antiqua"/>
        </w:rPr>
      </w:pPr>
      <w:r w:rsidRPr="00DD231C">
        <w:rPr>
          <w:rFonts w:ascii="Book Antiqua" w:hAnsi="Book Antiqua"/>
        </w:rPr>
        <w:t>Development of software.</w:t>
      </w:r>
    </w:p>
    <w:p w:rsidR="00934BD6" w:rsidRPr="00DD231C" w:rsidRDefault="00934BD6" w:rsidP="00C37F63">
      <w:pPr>
        <w:numPr>
          <w:ilvl w:val="0"/>
          <w:numId w:val="39"/>
        </w:numPr>
        <w:tabs>
          <w:tab w:val="clear" w:pos="1800"/>
          <w:tab w:val="num" w:pos="637"/>
        </w:tabs>
        <w:spacing w:after="0" w:line="360" w:lineRule="auto"/>
        <w:ind w:left="644" w:firstLine="346"/>
        <w:jc w:val="both"/>
        <w:rPr>
          <w:rFonts w:ascii="Book Antiqua" w:hAnsi="Book Antiqua"/>
        </w:rPr>
      </w:pPr>
      <w:proofErr w:type="spellStart"/>
      <w:r w:rsidRPr="00DD231C">
        <w:rPr>
          <w:rFonts w:ascii="Book Antiqua" w:hAnsi="Book Antiqua"/>
        </w:rPr>
        <w:t>Upgradation</w:t>
      </w:r>
      <w:proofErr w:type="spellEnd"/>
      <w:r w:rsidRPr="00DD231C">
        <w:rPr>
          <w:rFonts w:ascii="Book Antiqua" w:hAnsi="Book Antiqua"/>
        </w:rPr>
        <w:t>, implementation and other similar services in relation to IT software.</w:t>
      </w:r>
    </w:p>
    <w:p w:rsidR="00934BD6" w:rsidRPr="00DD231C" w:rsidRDefault="00934BD6" w:rsidP="00C37F63">
      <w:pPr>
        <w:numPr>
          <w:ilvl w:val="0"/>
          <w:numId w:val="39"/>
        </w:numPr>
        <w:tabs>
          <w:tab w:val="clear" w:pos="1800"/>
          <w:tab w:val="num" w:pos="709"/>
        </w:tabs>
        <w:spacing w:after="0" w:line="240" w:lineRule="auto"/>
        <w:ind w:left="709" w:firstLine="281"/>
        <w:jc w:val="both"/>
        <w:rPr>
          <w:rFonts w:ascii="Book Antiqua" w:hAnsi="Book Antiqua"/>
        </w:rPr>
      </w:pPr>
      <w:r w:rsidRPr="00DD231C">
        <w:rPr>
          <w:rFonts w:ascii="Book Antiqua" w:hAnsi="Book Antiqua"/>
        </w:rPr>
        <w:t>Providing advice and assistance on the matters relating to IT   software.</w:t>
      </w:r>
    </w:p>
    <w:p w:rsidR="00934BD6" w:rsidRPr="00DD231C" w:rsidRDefault="00934BD6" w:rsidP="00934BD6">
      <w:pPr>
        <w:ind w:left="187" w:firstLine="97"/>
        <w:rPr>
          <w:rFonts w:ascii="Book Antiqua" w:hAnsi="Book Antiqua"/>
        </w:rPr>
      </w:pPr>
      <w:r w:rsidRPr="00DD231C">
        <w:rPr>
          <w:rFonts w:ascii="Book Antiqua" w:hAnsi="Book Antiqua"/>
        </w:rPr>
        <w:t xml:space="preserve">But does not include services provided  </w:t>
      </w:r>
    </w:p>
    <w:p w:rsidR="00934BD6" w:rsidRPr="00DD231C" w:rsidRDefault="00934BD6" w:rsidP="00C37F63">
      <w:pPr>
        <w:numPr>
          <w:ilvl w:val="1"/>
          <w:numId w:val="41"/>
        </w:numPr>
        <w:tabs>
          <w:tab w:val="clear" w:pos="1440"/>
          <w:tab w:val="num" w:pos="990"/>
          <w:tab w:val="num" w:pos="1530"/>
        </w:tabs>
        <w:spacing w:after="0" w:line="240" w:lineRule="auto"/>
        <w:ind w:left="644" w:firstLine="436"/>
        <w:rPr>
          <w:rFonts w:ascii="Book Antiqua" w:hAnsi="Book Antiqua"/>
        </w:rPr>
      </w:pPr>
      <w:r w:rsidRPr="00DD231C">
        <w:rPr>
          <w:rFonts w:ascii="Book Antiqua" w:hAnsi="Book Antiqua"/>
        </w:rPr>
        <w:t xml:space="preserve">to government or </w:t>
      </w:r>
    </w:p>
    <w:p w:rsidR="00934BD6" w:rsidRPr="00DD231C" w:rsidRDefault="00934BD6" w:rsidP="00C37F63">
      <w:pPr>
        <w:numPr>
          <w:ilvl w:val="1"/>
          <w:numId w:val="41"/>
        </w:numPr>
        <w:tabs>
          <w:tab w:val="clear" w:pos="1440"/>
          <w:tab w:val="num" w:pos="990"/>
          <w:tab w:val="num" w:pos="1530"/>
        </w:tabs>
        <w:spacing w:after="0" w:line="240" w:lineRule="auto"/>
        <w:ind w:left="644" w:firstLine="436"/>
        <w:rPr>
          <w:rFonts w:ascii="Book Antiqua" w:hAnsi="Book Antiqua"/>
        </w:rPr>
      </w:pPr>
      <w:r w:rsidRPr="00DD231C">
        <w:rPr>
          <w:rFonts w:ascii="Book Antiqua" w:hAnsi="Book Antiqua"/>
        </w:rPr>
        <w:t xml:space="preserve">to charitable institutions </w:t>
      </w:r>
    </w:p>
    <w:p w:rsidR="00934BD6" w:rsidRPr="00DD231C" w:rsidRDefault="00934BD6" w:rsidP="00934BD6">
      <w:pPr>
        <w:pStyle w:val="ListParagraph"/>
        <w:ind w:left="270"/>
        <w:jc w:val="both"/>
        <w:rPr>
          <w:rFonts w:ascii="Book Antiqua" w:hAnsi="Book Antiqua" w:cs="Arial"/>
          <w:i/>
        </w:rPr>
      </w:pPr>
      <w:r w:rsidRPr="00DD231C">
        <w:rPr>
          <w:rFonts w:ascii="Book Antiqua" w:hAnsi="Book Antiqua" w:cs="Arial"/>
          <w:i/>
        </w:rPr>
        <w:t>The taxable service of providing the right to use the packed/canned software, pre-packed in retail packages intended for single use has been exempted from service tax under the information technology service if excise duty or custom duty has been paid on it.</w:t>
      </w:r>
    </w:p>
    <w:p w:rsidR="00934BD6" w:rsidRPr="00AE2C3D" w:rsidRDefault="00934BD6" w:rsidP="00934BD6">
      <w:pPr>
        <w:pStyle w:val="ListParagraph"/>
        <w:jc w:val="both"/>
        <w:rPr>
          <w:rFonts w:ascii="Book Antiqua" w:hAnsi="Book Antiqua"/>
          <w:sz w:val="12"/>
        </w:rPr>
      </w:pPr>
    </w:p>
    <w:p w:rsidR="00934BD6" w:rsidRPr="00DD231C" w:rsidRDefault="00934BD6" w:rsidP="00934BD6">
      <w:pPr>
        <w:pStyle w:val="ListParagraph"/>
        <w:tabs>
          <w:tab w:val="left" w:pos="270"/>
        </w:tabs>
        <w:ind w:left="270"/>
        <w:jc w:val="both"/>
        <w:rPr>
          <w:rFonts w:ascii="Book Antiqua" w:hAnsi="Book Antiqua"/>
        </w:rPr>
      </w:pPr>
      <w:r w:rsidRPr="00DD231C">
        <w:rPr>
          <w:rFonts w:ascii="Book Antiqua" w:hAnsi="Book Antiqua"/>
        </w:rPr>
        <w:t>“Information technology software” means any representation of instructions, data, sound or image, including source code and object code, recorded in a machine readable form, and capable of being manipulated or providing interactivity to a user, by means of a computer or an automatic data processing machine or any other device or equipment.</w:t>
      </w:r>
    </w:p>
    <w:p w:rsidR="00934BD6" w:rsidRPr="00DD231C" w:rsidRDefault="00934BD6" w:rsidP="00934BD6">
      <w:pPr>
        <w:spacing w:line="240" w:lineRule="auto"/>
        <w:jc w:val="both"/>
        <w:rPr>
          <w:rFonts w:ascii="Book Antiqua" w:hAnsi="Book Antiqua" w:cs="Arial"/>
        </w:rPr>
      </w:pPr>
      <w:r w:rsidRPr="00DD231C">
        <w:rPr>
          <w:rFonts w:ascii="Book Antiqua" w:hAnsi="Book Antiqua" w:cs="Arial"/>
          <w:b/>
        </w:rPr>
        <w:t>5</w:t>
      </w:r>
      <w:r w:rsidRPr="00DD231C">
        <w:rPr>
          <w:rFonts w:ascii="Book Antiqua" w:hAnsi="Book Antiqua" w:cs="Arial"/>
        </w:rPr>
        <w:t xml:space="preserve">. </w:t>
      </w:r>
      <w:r w:rsidRPr="00DD231C">
        <w:rPr>
          <w:rFonts w:ascii="Book Antiqua" w:hAnsi="Book Antiqua" w:cs="Arial"/>
          <w:u w:val="double"/>
        </w:rPr>
        <w:t>“</w:t>
      </w:r>
      <w:r w:rsidRPr="00DD231C">
        <w:rPr>
          <w:rFonts w:ascii="Book Antiqua" w:hAnsi="Book Antiqua" w:cs="Arial"/>
          <w:b/>
          <w:u w:val="double"/>
        </w:rPr>
        <w:t>Scientific or technical consultancy</w:t>
      </w:r>
      <w:r w:rsidRPr="00DD231C">
        <w:rPr>
          <w:rFonts w:ascii="Book Antiqua" w:hAnsi="Book Antiqua" w:cs="Arial"/>
          <w:u w:val="double"/>
        </w:rPr>
        <w:t>”</w:t>
      </w:r>
      <w:r w:rsidRPr="00DD231C">
        <w:rPr>
          <w:rFonts w:ascii="Book Antiqua" w:hAnsi="Book Antiqua" w:cs="Arial"/>
        </w:rPr>
        <w:t xml:space="preserve"> </w:t>
      </w:r>
    </w:p>
    <w:p w:rsidR="00934BD6" w:rsidRPr="00DD231C" w:rsidRDefault="00934BD6" w:rsidP="00934BD6">
      <w:pPr>
        <w:numPr>
          <w:ilvl w:val="1"/>
          <w:numId w:val="1"/>
        </w:numPr>
        <w:tabs>
          <w:tab w:val="clear" w:pos="1440"/>
          <w:tab w:val="num" w:pos="709"/>
        </w:tabs>
        <w:spacing w:after="0" w:line="240" w:lineRule="auto"/>
        <w:ind w:right="-720"/>
        <w:jc w:val="both"/>
        <w:rPr>
          <w:rFonts w:ascii="Book Antiqua" w:hAnsi="Book Antiqua" w:cs="Arial"/>
        </w:rPr>
      </w:pPr>
      <w:r w:rsidRPr="00DD231C">
        <w:rPr>
          <w:rFonts w:ascii="Book Antiqua" w:hAnsi="Book Antiqua" w:cs="Arial"/>
        </w:rPr>
        <w:lastRenderedPageBreak/>
        <w:t>by a scientist or a technocrat*, or any institution or organi</w:t>
      </w:r>
      <w:r>
        <w:rPr>
          <w:rFonts w:ascii="Book Antiqua" w:hAnsi="Book Antiqua" w:cs="Arial"/>
        </w:rPr>
        <w:t xml:space="preserve">zation                    </w:t>
      </w:r>
      <w:r w:rsidRPr="00DD231C">
        <w:rPr>
          <w:rFonts w:ascii="Book Antiqua" w:hAnsi="Book Antiqua" w:cs="Arial"/>
        </w:rPr>
        <w:t xml:space="preserve">  [*technical expert]</w:t>
      </w:r>
    </w:p>
    <w:p w:rsidR="00934BD6" w:rsidRPr="00DD231C" w:rsidRDefault="00934BD6" w:rsidP="00934BD6">
      <w:pPr>
        <w:spacing w:after="0" w:line="360" w:lineRule="auto"/>
        <w:ind w:left="1440" w:right="-720"/>
        <w:jc w:val="both"/>
        <w:rPr>
          <w:rFonts w:ascii="Book Antiqua" w:hAnsi="Book Antiqua" w:cs="Arial"/>
          <w:sz w:val="8"/>
        </w:rPr>
      </w:pPr>
    </w:p>
    <w:p w:rsidR="00934BD6" w:rsidRPr="00DD231C" w:rsidRDefault="00934BD6" w:rsidP="00934BD6">
      <w:pPr>
        <w:numPr>
          <w:ilvl w:val="1"/>
          <w:numId w:val="1"/>
        </w:numPr>
        <w:tabs>
          <w:tab w:val="clear" w:pos="1440"/>
          <w:tab w:val="num" w:pos="709"/>
        </w:tabs>
        <w:spacing w:after="0" w:line="360" w:lineRule="auto"/>
        <w:ind w:right="-720"/>
        <w:jc w:val="both"/>
        <w:rPr>
          <w:rFonts w:ascii="Book Antiqua" w:hAnsi="Book Antiqua" w:cs="Arial"/>
        </w:rPr>
      </w:pPr>
      <w:r w:rsidRPr="00DD231C">
        <w:rPr>
          <w:rFonts w:ascii="Book Antiqua" w:hAnsi="Book Antiqua" w:cs="Arial"/>
        </w:rPr>
        <w:t>to any person</w:t>
      </w:r>
    </w:p>
    <w:p w:rsidR="00934BD6" w:rsidRPr="00DD231C" w:rsidRDefault="00934BD6" w:rsidP="00934BD6">
      <w:pPr>
        <w:numPr>
          <w:ilvl w:val="1"/>
          <w:numId w:val="1"/>
        </w:numPr>
        <w:tabs>
          <w:tab w:val="clear" w:pos="1440"/>
          <w:tab w:val="num" w:pos="709"/>
        </w:tabs>
        <w:spacing w:after="0" w:line="360" w:lineRule="auto"/>
        <w:jc w:val="both"/>
        <w:rPr>
          <w:rFonts w:ascii="Book Antiqua" w:hAnsi="Book Antiqua" w:cs="Arial"/>
        </w:rPr>
      </w:pPr>
      <w:proofErr w:type="gramStart"/>
      <w:r w:rsidRPr="00DD231C">
        <w:rPr>
          <w:rFonts w:ascii="Book Antiqua" w:hAnsi="Book Antiqua" w:cs="Arial"/>
        </w:rPr>
        <w:t>in</w:t>
      </w:r>
      <w:proofErr w:type="gramEnd"/>
      <w:r w:rsidRPr="00DD231C">
        <w:rPr>
          <w:rFonts w:ascii="Book Antiqua" w:hAnsi="Book Antiqua" w:cs="Arial"/>
        </w:rPr>
        <w:t xml:space="preserve"> disciplines of science or technology. </w:t>
      </w:r>
    </w:p>
    <w:p w:rsidR="00934BD6" w:rsidRPr="00DD231C" w:rsidRDefault="00934BD6" w:rsidP="00934BD6">
      <w:pPr>
        <w:ind w:left="284"/>
        <w:jc w:val="both"/>
        <w:rPr>
          <w:rFonts w:ascii="Book Antiqua" w:hAnsi="Book Antiqua" w:cs="Arial"/>
        </w:rPr>
      </w:pPr>
      <w:r w:rsidRPr="00DD231C">
        <w:rPr>
          <w:rFonts w:ascii="Book Antiqua" w:hAnsi="Book Antiqua" w:cs="Arial"/>
        </w:rPr>
        <w:t>Doctors are not covered,</w:t>
      </w:r>
      <w:r w:rsidRPr="00DD231C">
        <w:rPr>
          <w:rFonts w:ascii="Arial" w:hAnsi="Arial" w:cs="Arial"/>
        </w:rPr>
        <w:t xml:space="preserve"> </w:t>
      </w:r>
      <w:r w:rsidRPr="00DD231C">
        <w:rPr>
          <w:rFonts w:ascii="Book Antiqua" w:hAnsi="Book Antiqua" w:cs="Arial"/>
        </w:rPr>
        <w:t>as in common parlance they are not known as scientists, technocrats etc.</w:t>
      </w:r>
    </w:p>
    <w:p w:rsidR="00934BD6" w:rsidRPr="00DD231C" w:rsidRDefault="00934BD6" w:rsidP="00934BD6">
      <w:pPr>
        <w:spacing w:line="360" w:lineRule="auto"/>
        <w:jc w:val="both"/>
        <w:rPr>
          <w:rFonts w:ascii="Book Antiqua" w:hAnsi="Book Antiqua" w:cs="Arial"/>
          <w:b/>
          <w:u w:val="double"/>
        </w:rPr>
      </w:pPr>
      <w:r w:rsidRPr="00DD231C">
        <w:rPr>
          <w:rFonts w:ascii="Book Antiqua" w:hAnsi="Book Antiqua"/>
          <w:b/>
        </w:rPr>
        <w:t xml:space="preserve"> 6. </w:t>
      </w:r>
      <w:r w:rsidRPr="00DD231C">
        <w:rPr>
          <w:rFonts w:ascii="Book Antiqua" w:hAnsi="Book Antiqua"/>
          <w:b/>
          <w:u w:val="double"/>
        </w:rPr>
        <w:t>“Technical testing &amp; analysis”</w:t>
      </w:r>
    </w:p>
    <w:p w:rsidR="00934BD6" w:rsidRPr="00DD231C" w:rsidRDefault="00934BD6" w:rsidP="00934BD6">
      <w:pPr>
        <w:numPr>
          <w:ilvl w:val="1"/>
          <w:numId w:val="1"/>
        </w:numPr>
        <w:tabs>
          <w:tab w:val="clear" w:pos="1440"/>
          <w:tab w:val="num" w:pos="1080"/>
        </w:tabs>
        <w:spacing w:after="0" w:line="360" w:lineRule="auto"/>
        <w:ind w:left="720" w:firstLine="360"/>
        <w:jc w:val="both"/>
        <w:rPr>
          <w:rFonts w:ascii="Book Antiqua" w:hAnsi="Book Antiqua" w:cs="Arial"/>
        </w:rPr>
      </w:pPr>
      <w:r w:rsidRPr="00DD231C">
        <w:rPr>
          <w:rFonts w:ascii="Book Antiqua" w:hAnsi="Book Antiqua" w:cs="Arial"/>
        </w:rPr>
        <w:t>physical, chemical, biological or other scientific testing or analysis</w:t>
      </w:r>
    </w:p>
    <w:p w:rsidR="00934BD6" w:rsidRPr="00DD231C" w:rsidRDefault="00934BD6" w:rsidP="00934BD6">
      <w:pPr>
        <w:numPr>
          <w:ilvl w:val="1"/>
          <w:numId w:val="1"/>
        </w:numPr>
        <w:tabs>
          <w:tab w:val="clear" w:pos="1440"/>
          <w:tab w:val="num" w:pos="1080"/>
        </w:tabs>
        <w:spacing w:after="0" w:line="360" w:lineRule="auto"/>
        <w:ind w:left="720" w:firstLine="360"/>
        <w:jc w:val="both"/>
        <w:rPr>
          <w:rFonts w:ascii="Book Antiqua" w:hAnsi="Book Antiqua" w:cs="Arial"/>
        </w:rPr>
      </w:pPr>
      <w:r w:rsidRPr="00DD231C">
        <w:rPr>
          <w:rFonts w:ascii="Book Antiqua" w:hAnsi="Book Antiqua" w:cs="Arial"/>
        </w:rPr>
        <w:t xml:space="preserve"> of goods or material or information technology software or any immovable property</w:t>
      </w:r>
    </w:p>
    <w:p w:rsidR="00934BD6" w:rsidRPr="00DD231C" w:rsidRDefault="00934BD6" w:rsidP="00934BD6">
      <w:pPr>
        <w:numPr>
          <w:ilvl w:val="1"/>
          <w:numId w:val="1"/>
        </w:numPr>
        <w:tabs>
          <w:tab w:val="clear" w:pos="1440"/>
          <w:tab w:val="num" w:pos="1080"/>
        </w:tabs>
        <w:spacing w:after="0" w:line="360" w:lineRule="auto"/>
        <w:ind w:left="720" w:firstLine="360"/>
        <w:jc w:val="both"/>
        <w:rPr>
          <w:rFonts w:ascii="Book Antiqua" w:hAnsi="Book Antiqua" w:cs="Arial"/>
        </w:rPr>
      </w:pPr>
      <w:proofErr w:type="gramStart"/>
      <w:r w:rsidRPr="00DD231C">
        <w:rPr>
          <w:rFonts w:ascii="Book Antiqua" w:hAnsi="Book Antiqua" w:cs="Arial"/>
        </w:rPr>
        <w:t>includes</w:t>
      </w:r>
      <w:proofErr w:type="gramEnd"/>
      <w:r w:rsidRPr="00DD231C">
        <w:rPr>
          <w:rFonts w:ascii="Book Antiqua" w:hAnsi="Book Antiqua" w:cs="Arial"/>
        </w:rPr>
        <w:t xml:space="preserve"> clinical testing of drugs and formulation.</w:t>
      </w:r>
    </w:p>
    <w:p w:rsidR="00934BD6" w:rsidRPr="00DD231C" w:rsidRDefault="00934BD6" w:rsidP="00934BD6">
      <w:pPr>
        <w:ind w:firstLine="644"/>
        <w:jc w:val="both"/>
        <w:rPr>
          <w:rFonts w:ascii="Book Antiqua" w:hAnsi="Book Antiqua" w:cs="Arial"/>
          <w:b/>
          <w:u w:val="single"/>
        </w:rPr>
      </w:pPr>
      <w:r w:rsidRPr="00DD231C">
        <w:rPr>
          <w:rFonts w:ascii="Book Antiqua" w:hAnsi="Book Antiqua" w:cs="Arial"/>
          <w:b/>
          <w:u w:val="single"/>
        </w:rPr>
        <w:t xml:space="preserve">But does not include </w:t>
      </w:r>
    </w:p>
    <w:p w:rsidR="00934BD6" w:rsidRPr="00DD231C" w:rsidRDefault="00934BD6" w:rsidP="00C37F63">
      <w:pPr>
        <w:numPr>
          <w:ilvl w:val="0"/>
          <w:numId w:val="12"/>
        </w:numPr>
        <w:tabs>
          <w:tab w:val="clear" w:pos="720"/>
          <w:tab w:val="num" w:pos="1080"/>
        </w:tabs>
        <w:spacing w:after="0" w:line="240" w:lineRule="auto"/>
        <w:ind w:left="644" w:firstLine="436"/>
        <w:rPr>
          <w:rFonts w:ascii="Book Antiqua" w:hAnsi="Book Antiqua" w:cs="Arial"/>
        </w:rPr>
      </w:pPr>
      <w:proofErr w:type="gramStart"/>
      <w:r w:rsidRPr="00DD231C">
        <w:rPr>
          <w:rFonts w:ascii="Book Antiqua" w:hAnsi="Book Antiqua" w:cs="Arial"/>
        </w:rPr>
        <w:t>testing</w:t>
      </w:r>
      <w:proofErr w:type="gramEnd"/>
      <w:r w:rsidRPr="00DD231C">
        <w:rPr>
          <w:rFonts w:ascii="Book Antiqua" w:hAnsi="Book Antiqua" w:cs="Arial"/>
        </w:rPr>
        <w:t xml:space="preserve"> of humans beings or animals .</w:t>
      </w:r>
    </w:p>
    <w:p w:rsidR="00934BD6" w:rsidRPr="00DD231C" w:rsidRDefault="00934BD6" w:rsidP="00C37F63">
      <w:pPr>
        <w:numPr>
          <w:ilvl w:val="0"/>
          <w:numId w:val="12"/>
        </w:numPr>
        <w:tabs>
          <w:tab w:val="clear" w:pos="720"/>
          <w:tab w:val="num" w:pos="1080"/>
        </w:tabs>
        <w:spacing w:after="0" w:line="240" w:lineRule="auto"/>
        <w:ind w:left="644" w:firstLine="436"/>
        <w:jc w:val="both"/>
        <w:rPr>
          <w:rFonts w:ascii="Book Antiqua" w:hAnsi="Book Antiqua" w:cs="Arial"/>
          <w:i/>
          <w:u w:val="single"/>
        </w:rPr>
      </w:pPr>
      <w:proofErr w:type="gramStart"/>
      <w:r w:rsidRPr="00DD231C">
        <w:rPr>
          <w:rFonts w:ascii="Book Antiqua" w:hAnsi="Book Antiqua"/>
        </w:rPr>
        <w:t>service</w:t>
      </w:r>
      <w:proofErr w:type="gramEnd"/>
      <w:r w:rsidRPr="00DD231C">
        <w:rPr>
          <w:rFonts w:ascii="Book Antiqua" w:hAnsi="Book Antiqua"/>
        </w:rPr>
        <w:t xml:space="preserve"> related to Water quality testing undertaken by Laboratories run by Government.</w:t>
      </w:r>
    </w:p>
    <w:p w:rsidR="00934BD6" w:rsidRPr="00DD231C" w:rsidRDefault="00934BD6" w:rsidP="00C37F63">
      <w:pPr>
        <w:numPr>
          <w:ilvl w:val="0"/>
          <w:numId w:val="12"/>
        </w:numPr>
        <w:tabs>
          <w:tab w:val="clear" w:pos="720"/>
          <w:tab w:val="num" w:pos="1080"/>
        </w:tabs>
        <w:spacing w:after="0" w:line="240" w:lineRule="auto"/>
        <w:ind w:left="644" w:firstLine="436"/>
        <w:jc w:val="both"/>
        <w:rPr>
          <w:rFonts w:ascii="Book Antiqua" w:hAnsi="Book Antiqua" w:cs="Arial"/>
        </w:rPr>
      </w:pPr>
      <w:proofErr w:type="gramStart"/>
      <w:r w:rsidRPr="00DD231C">
        <w:rPr>
          <w:rFonts w:ascii="Book Antiqua" w:hAnsi="Book Antiqua"/>
        </w:rPr>
        <w:t>testing</w:t>
      </w:r>
      <w:proofErr w:type="gramEnd"/>
      <w:r w:rsidRPr="00DD231C">
        <w:rPr>
          <w:rFonts w:ascii="Book Antiqua" w:hAnsi="Book Antiqua"/>
        </w:rPr>
        <w:t xml:space="preserve"> of newly developed drugs or vaccines by approved </w:t>
      </w:r>
      <w:proofErr w:type="spellStart"/>
      <w:r w:rsidRPr="00DD231C">
        <w:rPr>
          <w:rFonts w:ascii="Book Antiqua" w:hAnsi="Book Antiqua"/>
        </w:rPr>
        <w:t>organisation</w:t>
      </w:r>
      <w:proofErr w:type="spellEnd"/>
      <w:r w:rsidRPr="00DD231C">
        <w:rPr>
          <w:rFonts w:ascii="Book Antiqua" w:hAnsi="Book Antiqua"/>
        </w:rPr>
        <w:t>.</w:t>
      </w:r>
    </w:p>
    <w:p w:rsidR="00934BD6" w:rsidRPr="00DD231C" w:rsidRDefault="00934BD6" w:rsidP="00C37F63">
      <w:pPr>
        <w:numPr>
          <w:ilvl w:val="0"/>
          <w:numId w:val="12"/>
        </w:numPr>
        <w:tabs>
          <w:tab w:val="clear" w:pos="720"/>
          <w:tab w:val="num" w:pos="1080"/>
        </w:tabs>
        <w:spacing w:after="0" w:line="240" w:lineRule="auto"/>
        <w:ind w:left="644" w:firstLine="436"/>
        <w:jc w:val="both"/>
        <w:rPr>
          <w:rFonts w:ascii="Book Antiqua" w:hAnsi="Book Antiqua" w:cs="Arial"/>
        </w:rPr>
      </w:pPr>
      <w:proofErr w:type="gramStart"/>
      <w:r w:rsidRPr="00DD231C">
        <w:rPr>
          <w:rFonts w:ascii="Book Antiqua" w:hAnsi="Book Antiqua" w:cs="Arial"/>
        </w:rPr>
        <w:t>testing</w:t>
      </w:r>
      <w:proofErr w:type="gramEnd"/>
      <w:r w:rsidRPr="00DD231C">
        <w:rPr>
          <w:rFonts w:ascii="Book Antiqua" w:hAnsi="Book Antiqua" w:cs="Arial"/>
        </w:rPr>
        <w:t xml:space="preserve"> and analysis of seeds done by Central and State Seed Testing Laboratories.</w:t>
      </w:r>
    </w:p>
    <w:p w:rsidR="00934BD6" w:rsidRPr="00AE2C3D" w:rsidRDefault="00934BD6" w:rsidP="00934BD6">
      <w:pPr>
        <w:spacing w:line="240" w:lineRule="auto"/>
        <w:jc w:val="both"/>
        <w:rPr>
          <w:rFonts w:ascii="Book Antiqua" w:hAnsi="Book Antiqua" w:cs="Arial"/>
          <w:b/>
          <w:sz w:val="6"/>
        </w:rPr>
      </w:pPr>
    </w:p>
    <w:p w:rsidR="00934BD6" w:rsidRPr="00DD231C" w:rsidRDefault="00934BD6" w:rsidP="00934BD6">
      <w:pPr>
        <w:spacing w:line="240" w:lineRule="auto"/>
        <w:jc w:val="both"/>
        <w:rPr>
          <w:rFonts w:ascii="Book Antiqua" w:hAnsi="Book Antiqua" w:cs="Arial"/>
          <w:b/>
        </w:rPr>
      </w:pPr>
      <w:r w:rsidRPr="00DD231C">
        <w:rPr>
          <w:rFonts w:ascii="Book Antiqua" w:hAnsi="Book Antiqua" w:cs="Arial"/>
          <w:b/>
        </w:rPr>
        <w:t>7</w:t>
      </w:r>
      <w:r w:rsidRPr="00DD231C">
        <w:rPr>
          <w:rFonts w:ascii="Book Antiqua" w:hAnsi="Book Antiqua" w:cs="Arial"/>
          <w:b/>
          <w:u w:val="double"/>
        </w:rPr>
        <w:t>.</w:t>
      </w:r>
      <w:r w:rsidRPr="00DD231C">
        <w:rPr>
          <w:rFonts w:ascii="Book Antiqua" w:hAnsi="Book Antiqua" w:cs="Arial"/>
          <w:u w:val="double"/>
        </w:rPr>
        <w:t xml:space="preserve"> “</w:t>
      </w:r>
      <w:proofErr w:type="spellStart"/>
      <w:r w:rsidRPr="00DD231C">
        <w:rPr>
          <w:rFonts w:ascii="Book Antiqua" w:hAnsi="Book Antiqua" w:cs="Arial"/>
          <w:b/>
          <w:u w:val="double"/>
        </w:rPr>
        <w:t>Mandap</w:t>
      </w:r>
      <w:proofErr w:type="spellEnd"/>
      <w:r w:rsidRPr="00DD231C">
        <w:rPr>
          <w:rFonts w:ascii="Book Antiqua" w:hAnsi="Book Antiqua" w:cs="Arial"/>
          <w:b/>
          <w:u w:val="double"/>
        </w:rPr>
        <w:t xml:space="preserve"> keeper</w:t>
      </w:r>
      <w:r w:rsidRPr="00DD231C">
        <w:rPr>
          <w:rFonts w:ascii="Book Antiqua" w:hAnsi="Book Antiqua" w:cs="Arial"/>
          <w:u w:val="double"/>
        </w:rPr>
        <w:t xml:space="preserve">”-                                                                                   </w:t>
      </w:r>
    </w:p>
    <w:p w:rsidR="00934BD6" w:rsidRPr="00DD231C" w:rsidRDefault="00934BD6" w:rsidP="00934BD6">
      <w:pPr>
        <w:spacing w:line="240" w:lineRule="auto"/>
        <w:ind w:left="360" w:hanging="76"/>
        <w:jc w:val="both"/>
        <w:rPr>
          <w:rFonts w:ascii="Book Antiqua" w:hAnsi="Book Antiqua" w:cs="Arial"/>
        </w:rPr>
      </w:pPr>
      <w:r w:rsidRPr="00DD231C">
        <w:rPr>
          <w:rFonts w:ascii="Book Antiqua" w:hAnsi="Book Antiqua" w:cs="Arial"/>
        </w:rPr>
        <w:t>Temporary occupation of</w:t>
      </w:r>
    </w:p>
    <w:p w:rsidR="00934BD6" w:rsidRPr="00DD231C" w:rsidRDefault="00934BD6" w:rsidP="00C37F63">
      <w:pPr>
        <w:numPr>
          <w:ilvl w:val="0"/>
          <w:numId w:val="13"/>
        </w:numPr>
        <w:tabs>
          <w:tab w:val="clear" w:pos="720"/>
          <w:tab w:val="num" w:pos="1418"/>
        </w:tabs>
        <w:spacing w:after="0" w:line="240" w:lineRule="auto"/>
        <w:ind w:left="436" w:firstLine="698"/>
        <w:jc w:val="both"/>
        <w:rPr>
          <w:rFonts w:ascii="Book Antiqua" w:hAnsi="Book Antiqua" w:cs="Arial"/>
        </w:rPr>
      </w:pPr>
      <w:r w:rsidRPr="00DD231C">
        <w:rPr>
          <w:rFonts w:ascii="Book Antiqua" w:hAnsi="Book Antiqua" w:cs="Arial"/>
        </w:rPr>
        <w:t xml:space="preserve">any immovable property </w:t>
      </w:r>
    </w:p>
    <w:p w:rsidR="00934BD6" w:rsidRPr="00DD231C" w:rsidRDefault="00934BD6" w:rsidP="00C37F63">
      <w:pPr>
        <w:numPr>
          <w:ilvl w:val="0"/>
          <w:numId w:val="13"/>
        </w:numPr>
        <w:tabs>
          <w:tab w:val="clear" w:pos="720"/>
          <w:tab w:val="num" w:pos="1418"/>
        </w:tabs>
        <w:spacing w:after="0" w:line="240" w:lineRule="auto"/>
        <w:ind w:left="436" w:firstLine="698"/>
        <w:jc w:val="both"/>
        <w:rPr>
          <w:rFonts w:ascii="Book Antiqua" w:hAnsi="Book Antiqua" w:cs="Arial"/>
        </w:rPr>
      </w:pPr>
      <w:r w:rsidRPr="00DD231C">
        <w:rPr>
          <w:rFonts w:ascii="Book Antiqua" w:hAnsi="Book Antiqua" w:cs="Arial"/>
          <w:u w:val="single"/>
        </w:rPr>
        <w:t>includes</w:t>
      </w:r>
      <w:r w:rsidRPr="00DD231C">
        <w:rPr>
          <w:rFonts w:ascii="Book Antiqua" w:hAnsi="Book Antiqua" w:cs="Arial"/>
        </w:rPr>
        <w:t xml:space="preserve"> any furniture, fixtures, light fitting and floor coverings </w:t>
      </w:r>
    </w:p>
    <w:p w:rsidR="00934BD6" w:rsidRPr="00DD231C" w:rsidRDefault="00934BD6" w:rsidP="00C37F63">
      <w:pPr>
        <w:numPr>
          <w:ilvl w:val="0"/>
          <w:numId w:val="13"/>
        </w:numPr>
        <w:tabs>
          <w:tab w:val="clear" w:pos="720"/>
          <w:tab w:val="num" w:pos="1418"/>
        </w:tabs>
        <w:spacing w:after="0" w:line="360" w:lineRule="auto"/>
        <w:ind w:left="436" w:firstLine="698"/>
        <w:jc w:val="both"/>
        <w:rPr>
          <w:rFonts w:ascii="Book Antiqua" w:hAnsi="Book Antiqua" w:cs="Arial"/>
        </w:rPr>
      </w:pPr>
      <w:r w:rsidRPr="00DD231C">
        <w:rPr>
          <w:rFonts w:ascii="Book Antiqua" w:hAnsi="Book Antiqua" w:cs="Arial"/>
        </w:rPr>
        <w:t>for official, social or business function</w:t>
      </w:r>
    </w:p>
    <w:p w:rsidR="00934BD6" w:rsidRPr="00DD231C" w:rsidRDefault="00934BD6" w:rsidP="00934BD6">
      <w:pPr>
        <w:tabs>
          <w:tab w:val="left" w:pos="284"/>
        </w:tabs>
        <w:spacing w:before="80" w:after="80" w:line="360" w:lineRule="auto"/>
        <w:ind w:right="2607"/>
        <w:jc w:val="both"/>
        <w:rPr>
          <w:rFonts w:ascii="Book Antiqua" w:hAnsi="Book Antiqua" w:cs="Arial"/>
        </w:rPr>
      </w:pPr>
      <w:r w:rsidRPr="00DD231C">
        <w:rPr>
          <w:rFonts w:ascii="Book Antiqua" w:hAnsi="Book Antiqua" w:cs="Arial"/>
        </w:rPr>
        <w:tab/>
      </w:r>
      <w:r w:rsidRPr="00DD231C">
        <w:rPr>
          <w:rFonts w:ascii="Book Antiqua" w:hAnsi="Book Antiqua" w:cs="Arial"/>
          <w:u w:val="single"/>
        </w:rPr>
        <w:t>Exempt</w:t>
      </w:r>
      <w:r w:rsidRPr="00DD231C">
        <w:rPr>
          <w:rFonts w:ascii="Book Antiqua" w:hAnsi="Book Antiqua" w:cs="Arial"/>
        </w:rPr>
        <w:t xml:space="preserve"> at religious places.</w:t>
      </w:r>
    </w:p>
    <w:p w:rsidR="00934BD6" w:rsidRPr="00DD231C" w:rsidRDefault="00934BD6" w:rsidP="00934BD6">
      <w:pPr>
        <w:tabs>
          <w:tab w:val="left" w:pos="284"/>
        </w:tabs>
        <w:spacing w:before="80" w:after="80"/>
        <w:ind w:left="720" w:right="110" w:hanging="720"/>
        <w:jc w:val="both"/>
        <w:rPr>
          <w:rFonts w:ascii="Book Antiqua" w:hAnsi="Book Antiqua" w:cs="Arial"/>
        </w:rPr>
      </w:pPr>
      <w:r w:rsidRPr="00DD231C">
        <w:rPr>
          <w:rFonts w:ascii="Book Antiqua" w:hAnsi="Book Antiqua" w:cs="Arial"/>
        </w:rPr>
        <w:tab/>
        <w:t>-</w:t>
      </w:r>
      <w:r w:rsidRPr="00DD231C">
        <w:rPr>
          <w:rFonts w:ascii="Book Antiqua" w:hAnsi="Book Antiqua" w:cs="Arial"/>
        </w:rPr>
        <w:tab/>
        <w:t xml:space="preserve">Abatement* of 40% shall be given if providing catering service also i.e. supply of food </w:t>
      </w:r>
    </w:p>
    <w:p w:rsidR="00934BD6" w:rsidRPr="00DD231C" w:rsidRDefault="00934BD6" w:rsidP="00934BD6">
      <w:pPr>
        <w:tabs>
          <w:tab w:val="left" w:pos="284"/>
        </w:tabs>
        <w:spacing w:before="80" w:after="80"/>
        <w:ind w:left="720" w:right="110" w:hanging="720"/>
        <w:jc w:val="both"/>
        <w:rPr>
          <w:rFonts w:ascii="Book Antiqua" w:hAnsi="Book Antiqua" w:cs="Arial"/>
          <w:i/>
          <w:sz w:val="16"/>
          <w:szCs w:val="16"/>
        </w:rPr>
      </w:pPr>
      <w:r w:rsidRPr="00DD231C">
        <w:rPr>
          <w:rFonts w:ascii="Book Antiqua" w:hAnsi="Book Antiqua" w:cs="Arial"/>
        </w:rPr>
        <w:tab/>
      </w:r>
      <w:r w:rsidRPr="00DD231C">
        <w:rPr>
          <w:rFonts w:ascii="Book Antiqua" w:hAnsi="Book Antiqua" w:cs="Arial"/>
        </w:rPr>
        <w:tab/>
        <w:t>(</w:t>
      </w:r>
      <w:proofErr w:type="gramStart"/>
      <w:r w:rsidRPr="00DD231C">
        <w:rPr>
          <w:rFonts w:ascii="Book Antiqua" w:hAnsi="Book Antiqua" w:cs="Arial"/>
        </w:rPr>
        <w:t>satisfying</w:t>
      </w:r>
      <w:proofErr w:type="gramEnd"/>
      <w:r w:rsidRPr="00DD231C">
        <w:rPr>
          <w:rFonts w:ascii="Book Antiqua" w:hAnsi="Book Antiqua" w:cs="Arial"/>
        </w:rPr>
        <w:t xml:space="preserve"> meal).   </w:t>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sidRPr="00DD231C">
        <w:rPr>
          <w:rFonts w:ascii="Book Antiqua" w:hAnsi="Book Antiqua" w:cs="Arial"/>
        </w:rPr>
        <w:t xml:space="preserve">     </w:t>
      </w:r>
      <w:r w:rsidRPr="00DD231C">
        <w:rPr>
          <w:rFonts w:ascii="Book Antiqua" w:hAnsi="Book Antiqua" w:cs="Arial"/>
          <w:i/>
          <w:sz w:val="16"/>
          <w:szCs w:val="16"/>
        </w:rPr>
        <w:t>(Discount; a deduction from the full amount of a tax)</w:t>
      </w:r>
    </w:p>
    <w:p w:rsidR="00934BD6" w:rsidRPr="00DD231C" w:rsidRDefault="00934BD6" w:rsidP="00934BD6">
      <w:pPr>
        <w:spacing w:after="0" w:line="240" w:lineRule="auto"/>
        <w:ind w:left="284"/>
        <w:jc w:val="both"/>
        <w:rPr>
          <w:rFonts w:ascii="Book Antiqua" w:hAnsi="Book Antiqua"/>
          <w:b/>
          <w:sz w:val="12"/>
        </w:rPr>
      </w:pPr>
    </w:p>
    <w:p w:rsidR="00934BD6" w:rsidRPr="00DD231C" w:rsidRDefault="00934BD6" w:rsidP="00934BD6">
      <w:pPr>
        <w:spacing w:after="0" w:line="240" w:lineRule="auto"/>
        <w:ind w:left="284"/>
        <w:jc w:val="both"/>
        <w:rPr>
          <w:rFonts w:ascii="Book Antiqua" w:hAnsi="Book Antiqua"/>
        </w:rPr>
      </w:pPr>
      <w:r w:rsidRPr="00DD231C">
        <w:rPr>
          <w:rFonts w:ascii="Book Antiqua" w:hAnsi="Book Antiqua"/>
          <w:b/>
        </w:rPr>
        <w:t>Scope of taxable Service</w:t>
      </w:r>
      <w:r w:rsidRPr="00DD231C">
        <w:rPr>
          <w:rFonts w:ascii="Book Antiqua" w:hAnsi="Book Antiqua"/>
        </w:rPr>
        <w:t xml:space="preserve"> – </w:t>
      </w:r>
    </w:p>
    <w:p w:rsidR="00934BD6" w:rsidRPr="00DD231C" w:rsidRDefault="00934BD6" w:rsidP="00934BD6">
      <w:pPr>
        <w:spacing w:after="0" w:line="240" w:lineRule="auto"/>
        <w:ind w:left="284"/>
        <w:jc w:val="both"/>
        <w:rPr>
          <w:rFonts w:ascii="Book Antiqua" w:hAnsi="Book Antiqua"/>
        </w:rPr>
      </w:pPr>
    </w:p>
    <w:p w:rsidR="00934BD6" w:rsidRPr="00DD231C" w:rsidRDefault="00934BD6" w:rsidP="00934BD6">
      <w:pPr>
        <w:spacing w:after="0" w:line="360" w:lineRule="auto"/>
        <w:ind w:left="284"/>
        <w:jc w:val="both"/>
        <w:rPr>
          <w:rFonts w:ascii="Book Antiqua" w:hAnsi="Book Antiqua"/>
        </w:rPr>
      </w:pPr>
      <w:r w:rsidRPr="00DD231C">
        <w:rPr>
          <w:rFonts w:ascii="Book Antiqua" w:hAnsi="Book Antiqua"/>
        </w:rPr>
        <w:t xml:space="preserve">The definition of </w:t>
      </w:r>
      <w:proofErr w:type="spellStart"/>
      <w:r w:rsidRPr="00DD231C">
        <w:rPr>
          <w:rFonts w:ascii="Book Antiqua" w:hAnsi="Book Antiqua"/>
        </w:rPr>
        <w:t>mandap</w:t>
      </w:r>
      <w:proofErr w:type="spellEnd"/>
      <w:r w:rsidRPr="00DD231C">
        <w:rPr>
          <w:rFonts w:ascii="Book Antiqua" w:hAnsi="Book Antiqua"/>
        </w:rPr>
        <w:t xml:space="preserve"> is very wide. It covers all immovable property let out for organizing social, official or business functions. It includes within its scope places like marriage halls, banquet halls, conference halls etc. Hotels and restaurants providing any </w:t>
      </w:r>
      <w:r w:rsidRPr="00DD231C">
        <w:rPr>
          <w:rFonts w:ascii="Book Antiqua" w:hAnsi="Book Antiqua"/>
        </w:rPr>
        <w:lastRenderedPageBreak/>
        <w:t>such facility within their premises for organizing any social, official or business function shall also be included in the coverage of service tax.</w:t>
      </w:r>
    </w:p>
    <w:p w:rsidR="00934BD6" w:rsidRPr="00DD231C" w:rsidRDefault="00934BD6" w:rsidP="00934BD6">
      <w:pPr>
        <w:tabs>
          <w:tab w:val="left" w:pos="284"/>
        </w:tabs>
        <w:spacing w:line="360" w:lineRule="auto"/>
        <w:ind w:left="720" w:right="110" w:hanging="720"/>
        <w:jc w:val="both"/>
        <w:rPr>
          <w:rFonts w:ascii="Book Antiqua" w:hAnsi="Book Antiqua" w:cs="Arial"/>
          <w:sz w:val="6"/>
        </w:rPr>
      </w:pPr>
    </w:p>
    <w:p w:rsidR="00934BD6" w:rsidRPr="00DD231C" w:rsidRDefault="00934BD6" w:rsidP="00C37F63">
      <w:pPr>
        <w:pStyle w:val="ListParagraph"/>
        <w:numPr>
          <w:ilvl w:val="0"/>
          <w:numId w:val="44"/>
        </w:numPr>
        <w:tabs>
          <w:tab w:val="left" w:pos="810"/>
        </w:tabs>
        <w:spacing w:after="0" w:line="360" w:lineRule="auto"/>
        <w:ind w:hanging="720"/>
        <w:contextualSpacing w:val="0"/>
        <w:jc w:val="both"/>
        <w:rPr>
          <w:rFonts w:ascii="Book Antiqua" w:hAnsi="Book Antiqua"/>
          <w:i/>
          <w:iCs/>
          <w:vanish/>
        </w:rPr>
      </w:pPr>
    </w:p>
    <w:p w:rsidR="00934BD6" w:rsidRPr="00DD231C" w:rsidRDefault="00934BD6" w:rsidP="00C37F63">
      <w:pPr>
        <w:pStyle w:val="ListParagraph"/>
        <w:numPr>
          <w:ilvl w:val="0"/>
          <w:numId w:val="44"/>
        </w:numPr>
        <w:tabs>
          <w:tab w:val="left" w:pos="810"/>
        </w:tabs>
        <w:spacing w:after="0" w:line="360" w:lineRule="auto"/>
        <w:ind w:hanging="720"/>
        <w:contextualSpacing w:val="0"/>
        <w:jc w:val="both"/>
        <w:rPr>
          <w:rFonts w:ascii="Book Antiqua" w:hAnsi="Book Antiqua"/>
          <w:i/>
          <w:iCs/>
          <w:vanish/>
        </w:rPr>
      </w:pPr>
    </w:p>
    <w:p w:rsidR="00934BD6" w:rsidRPr="00DD231C" w:rsidRDefault="00934BD6" w:rsidP="00C37F63">
      <w:pPr>
        <w:pStyle w:val="ListParagraph"/>
        <w:numPr>
          <w:ilvl w:val="0"/>
          <w:numId w:val="44"/>
        </w:numPr>
        <w:tabs>
          <w:tab w:val="left" w:pos="810"/>
        </w:tabs>
        <w:spacing w:after="0" w:line="360" w:lineRule="auto"/>
        <w:ind w:hanging="720"/>
        <w:contextualSpacing w:val="0"/>
        <w:jc w:val="both"/>
        <w:rPr>
          <w:rFonts w:ascii="Book Antiqua" w:hAnsi="Book Antiqua"/>
          <w:i/>
          <w:iCs/>
          <w:vanish/>
        </w:rPr>
      </w:pPr>
    </w:p>
    <w:p w:rsidR="00934BD6" w:rsidRPr="00DD231C" w:rsidRDefault="00934BD6" w:rsidP="00C37F63">
      <w:pPr>
        <w:pStyle w:val="ListParagraph"/>
        <w:numPr>
          <w:ilvl w:val="0"/>
          <w:numId w:val="44"/>
        </w:numPr>
        <w:tabs>
          <w:tab w:val="left" w:pos="810"/>
        </w:tabs>
        <w:spacing w:after="0" w:line="360" w:lineRule="auto"/>
        <w:ind w:hanging="720"/>
        <w:contextualSpacing w:val="0"/>
        <w:jc w:val="both"/>
        <w:rPr>
          <w:rFonts w:ascii="Book Antiqua" w:hAnsi="Book Antiqua"/>
          <w:i/>
          <w:iCs/>
          <w:vanish/>
        </w:rPr>
      </w:pPr>
    </w:p>
    <w:p w:rsidR="00934BD6" w:rsidRPr="00DD231C" w:rsidRDefault="00934BD6" w:rsidP="00934BD6">
      <w:pPr>
        <w:tabs>
          <w:tab w:val="left" w:pos="810"/>
        </w:tabs>
        <w:jc w:val="both"/>
        <w:rPr>
          <w:rFonts w:ascii="Book Antiqua" w:hAnsi="Book Antiqua"/>
          <w:szCs w:val="20"/>
        </w:rPr>
      </w:pPr>
      <w:r w:rsidRPr="00DD231C">
        <w:rPr>
          <w:rFonts w:ascii="Book Antiqua" w:hAnsi="Book Antiqua"/>
          <w:i/>
          <w:iCs/>
          <w:sz w:val="20"/>
          <w:szCs w:val="20"/>
        </w:rPr>
        <w:tab/>
      </w:r>
    </w:p>
    <w:p w:rsidR="00934BD6" w:rsidRPr="00DD231C" w:rsidRDefault="00934BD6" w:rsidP="00934BD6">
      <w:pPr>
        <w:jc w:val="both"/>
        <w:rPr>
          <w:rFonts w:ascii="Book Antiqua" w:hAnsi="Book Antiqua" w:cs="Arial"/>
          <w:b/>
          <w:u w:val="double"/>
        </w:rPr>
      </w:pPr>
      <w:r w:rsidRPr="00DD231C">
        <w:rPr>
          <w:rFonts w:ascii="Book Antiqua" w:hAnsi="Book Antiqua" w:cs="Arial"/>
          <w:b/>
        </w:rPr>
        <w:t xml:space="preserve">8. </w:t>
      </w:r>
      <w:r w:rsidRPr="00DD231C">
        <w:rPr>
          <w:rFonts w:ascii="Book Antiqua" w:hAnsi="Book Antiqua" w:cs="Arial"/>
          <w:u w:val="double"/>
        </w:rPr>
        <w:t>“</w:t>
      </w:r>
      <w:r w:rsidRPr="00DD231C">
        <w:rPr>
          <w:rFonts w:ascii="Book Antiqua" w:hAnsi="Book Antiqua" w:cs="Arial"/>
          <w:b/>
          <w:u w:val="double"/>
        </w:rPr>
        <w:t>Business Exhibition”</w:t>
      </w:r>
    </w:p>
    <w:p w:rsidR="00934BD6" w:rsidRPr="00DD231C" w:rsidRDefault="00934BD6" w:rsidP="00934BD6">
      <w:pPr>
        <w:jc w:val="both"/>
        <w:rPr>
          <w:rFonts w:ascii="Book Antiqua" w:hAnsi="Book Antiqua" w:cs="Arial"/>
          <w:b/>
          <w:sz w:val="6"/>
        </w:rPr>
      </w:pPr>
    </w:p>
    <w:p w:rsidR="00934BD6" w:rsidRPr="00DD231C" w:rsidRDefault="00934BD6" w:rsidP="00934BD6">
      <w:pPr>
        <w:tabs>
          <w:tab w:val="left" w:pos="284"/>
        </w:tabs>
        <w:jc w:val="both"/>
        <w:rPr>
          <w:rFonts w:ascii="Book Antiqua" w:hAnsi="Book Antiqua" w:cs="Arial"/>
        </w:rPr>
      </w:pPr>
      <w:r w:rsidRPr="00DD231C">
        <w:rPr>
          <w:rFonts w:ascii="Book Antiqua" w:hAnsi="Book Antiqua" w:cs="Arial"/>
        </w:rPr>
        <w:tab/>
      </w:r>
      <w:proofErr w:type="gramStart"/>
      <w:r w:rsidRPr="00DD231C">
        <w:rPr>
          <w:rFonts w:ascii="Book Antiqua" w:hAnsi="Book Antiqua" w:cs="Arial"/>
        </w:rPr>
        <w:t>means</w:t>
      </w:r>
      <w:proofErr w:type="gramEnd"/>
      <w:r w:rsidRPr="00DD231C">
        <w:rPr>
          <w:rFonts w:ascii="Book Antiqua" w:hAnsi="Book Antiqua" w:cs="Arial"/>
        </w:rPr>
        <w:t xml:space="preserve"> an exhibition</w:t>
      </w:r>
    </w:p>
    <w:p w:rsidR="00934BD6" w:rsidRPr="00DD231C" w:rsidRDefault="00934BD6" w:rsidP="00C37F63">
      <w:pPr>
        <w:pStyle w:val="ListParagraph"/>
        <w:numPr>
          <w:ilvl w:val="0"/>
          <w:numId w:val="15"/>
        </w:numPr>
        <w:tabs>
          <w:tab w:val="num" w:pos="709"/>
        </w:tabs>
        <w:spacing w:before="20" w:after="20" w:line="240" w:lineRule="auto"/>
        <w:ind w:hanging="706"/>
        <w:jc w:val="both"/>
        <w:rPr>
          <w:rFonts w:ascii="Book Antiqua" w:hAnsi="Book Antiqua" w:cs="Arial"/>
        </w:rPr>
      </w:pPr>
      <w:r w:rsidRPr="00DD231C">
        <w:rPr>
          <w:rFonts w:ascii="Book Antiqua" w:hAnsi="Book Antiqua" w:cs="Arial"/>
        </w:rPr>
        <w:t>to market; or</w:t>
      </w:r>
    </w:p>
    <w:p w:rsidR="00934BD6" w:rsidRPr="00DD231C" w:rsidRDefault="00934BD6" w:rsidP="00C37F63">
      <w:pPr>
        <w:pStyle w:val="ListParagraph"/>
        <w:numPr>
          <w:ilvl w:val="0"/>
          <w:numId w:val="15"/>
        </w:numPr>
        <w:tabs>
          <w:tab w:val="num" w:pos="709"/>
        </w:tabs>
        <w:spacing w:before="20" w:after="20" w:line="240" w:lineRule="auto"/>
        <w:ind w:hanging="706"/>
        <w:jc w:val="both"/>
        <w:rPr>
          <w:rFonts w:ascii="Book Antiqua" w:hAnsi="Book Antiqua" w:cs="Arial"/>
        </w:rPr>
      </w:pPr>
      <w:r w:rsidRPr="00DD231C">
        <w:rPr>
          <w:rFonts w:ascii="Book Antiqua" w:hAnsi="Book Antiqua" w:cs="Arial"/>
        </w:rPr>
        <w:t>to promote; or</w:t>
      </w:r>
    </w:p>
    <w:p w:rsidR="00934BD6" w:rsidRPr="00DD231C" w:rsidRDefault="00934BD6" w:rsidP="00C37F63">
      <w:pPr>
        <w:pStyle w:val="ListParagraph"/>
        <w:numPr>
          <w:ilvl w:val="0"/>
          <w:numId w:val="15"/>
        </w:numPr>
        <w:tabs>
          <w:tab w:val="num" w:pos="709"/>
        </w:tabs>
        <w:spacing w:before="20" w:after="20" w:line="240" w:lineRule="auto"/>
        <w:ind w:hanging="706"/>
        <w:jc w:val="both"/>
        <w:rPr>
          <w:rFonts w:ascii="Book Antiqua" w:hAnsi="Book Antiqua" w:cs="Arial"/>
        </w:rPr>
      </w:pPr>
      <w:r w:rsidRPr="00DD231C">
        <w:rPr>
          <w:rFonts w:ascii="Book Antiqua" w:hAnsi="Book Antiqua" w:cs="Arial"/>
        </w:rPr>
        <w:t>to advertise; or</w:t>
      </w:r>
    </w:p>
    <w:p w:rsidR="00934BD6" w:rsidRPr="00DD231C" w:rsidRDefault="00934BD6" w:rsidP="00C37F63">
      <w:pPr>
        <w:pStyle w:val="ListParagraph"/>
        <w:numPr>
          <w:ilvl w:val="0"/>
          <w:numId w:val="15"/>
        </w:numPr>
        <w:tabs>
          <w:tab w:val="num" w:pos="709"/>
        </w:tabs>
        <w:spacing w:before="20" w:after="20" w:line="360" w:lineRule="auto"/>
        <w:ind w:hanging="706"/>
        <w:jc w:val="both"/>
        <w:rPr>
          <w:rFonts w:ascii="Book Antiqua" w:hAnsi="Book Antiqua" w:cs="Arial"/>
        </w:rPr>
      </w:pPr>
      <w:r w:rsidRPr="00DD231C">
        <w:rPr>
          <w:rFonts w:ascii="Book Antiqua" w:hAnsi="Book Antiqua" w:cs="Arial"/>
        </w:rPr>
        <w:t>to showcase</w:t>
      </w:r>
    </w:p>
    <w:p w:rsidR="00934BD6" w:rsidRPr="00DD231C" w:rsidRDefault="00934BD6" w:rsidP="00C37F63">
      <w:pPr>
        <w:numPr>
          <w:ilvl w:val="0"/>
          <w:numId w:val="14"/>
        </w:numPr>
        <w:tabs>
          <w:tab w:val="clear" w:pos="4080"/>
          <w:tab w:val="num" w:pos="709"/>
        </w:tabs>
        <w:spacing w:before="20" w:after="20" w:line="360" w:lineRule="auto"/>
        <w:ind w:left="720" w:hanging="436"/>
        <w:jc w:val="both"/>
        <w:rPr>
          <w:rFonts w:ascii="Book Antiqua" w:hAnsi="Book Antiqua" w:cs="Arial"/>
        </w:rPr>
      </w:pPr>
      <w:r w:rsidRPr="00DD231C">
        <w:rPr>
          <w:rFonts w:ascii="Book Antiqua" w:hAnsi="Book Antiqua" w:cs="Arial"/>
        </w:rPr>
        <w:t>any product or service,</w:t>
      </w:r>
    </w:p>
    <w:p w:rsidR="00934BD6" w:rsidRPr="00DD231C" w:rsidRDefault="00934BD6" w:rsidP="00C37F63">
      <w:pPr>
        <w:numPr>
          <w:ilvl w:val="0"/>
          <w:numId w:val="14"/>
        </w:numPr>
        <w:tabs>
          <w:tab w:val="clear" w:pos="4080"/>
          <w:tab w:val="num" w:pos="709"/>
        </w:tabs>
        <w:spacing w:before="20" w:after="20" w:line="360" w:lineRule="auto"/>
        <w:ind w:left="709" w:hanging="425"/>
        <w:jc w:val="both"/>
        <w:rPr>
          <w:rFonts w:ascii="Book Antiqua" w:hAnsi="Book Antiqua"/>
        </w:rPr>
      </w:pPr>
      <w:proofErr w:type="gramStart"/>
      <w:r w:rsidRPr="00DD231C">
        <w:rPr>
          <w:rFonts w:ascii="Book Antiqua" w:hAnsi="Book Antiqua"/>
        </w:rPr>
        <w:t>intended</w:t>
      </w:r>
      <w:proofErr w:type="gramEnd"/>
      <w:r w:rsidRPr="00DD231C">
        <w:rPr>
          <w:rFonts w:ascii="Book Antiqua" w:hAnsi="Book Antiqua"/>
        </w:rPr>
        <w:t xml:space="preserve"> for the growth in business. </w:t>
      </w:r>
    </w:p>
    <w:p w:rsidR="00934BD6" w:rsidRPr="00DD231C" w:rsidRDefault="00934BD6" w:rsidP="00934BD6">
      <w:pPr>
        <w:spacing w:before="20" w:after="20" w:line="360" w:lineRule="auto"/>
        <w:ind w:left="284"/>
        <w:jc w:val="both"/>
        <w:rPr>
          <w:rFonts w:ascii="Book Antiqua" w:hAnsi="Book Antiqua"/>
        </w:rPr>
      </w:pPr>
      <w:r w:rsidRPr="00DD231C">
        <w:rPr>
          <w:rFonts w:ascii="Book Antiqua" w:hAnsi="Book Antiqua"/>
        </w:rPr>
        <w:t>But it does not include any business exhibition held outside India.</w:t>
      </w:r>
    </w:p>
    <w:p w:rsidR="00934BD6" w:rsidRPr="00DD231C" w:rsidRDefault="00934BD6" w:rsidP="00934BD6">
      <w:pPr>
        <w:tabs>
          <w:tab w:val="left" w:pos="810"/>
        </w:tabs>
        <w:spacing w:before="100" w:after="100" w:line="360" w:lineRule="auto"/>
        <w:ind w:left="810" w:hanging="810"/>
        <w:jc w:val="both"/>
        <w:rPr>
          <w:rFonts w:ascii="Book Antiqua" w:hAnsi="Book Antiqua" w:cs="Arial"/>
          <w:i/>
          <w:sz w:val="12"/>
        </w:rPr>
      </w:pPr>
    </w:p>
    <w:p w:rsidR="00934BD6" w:rsidRPr="00DD231C" w:rsidRDefault="00934BD6" w:rsidP="00934BD6">
      <w:pPr>
        <w:spacing w:after="0" w:line="360" w:lineRule="auto"/>
        <w:jc w:val="both"/>
        <w:rPr>
          <w:rFonts w:ascii="Book Antiqua" w:hAnsi="Book Antiqua"/>
        </w:rPr>
      </w:pPr>
      <w:r w:rsidRPr="00DD231C">
        <w:rPr>
          <w:rFonts w:ascii="Book Antiqua" w:hAnsi="Book Antiqua"/>
          <w:b/>
        </w:rPr>
        <w:t>Scope of taxable Services</w:t>
      </w:r>
      <w:r w:rsidRPr="00DD231C">
        <w:rPr>
          <w:rFonts w:ascii="Book Antiqua" w:hAnsi="Book Antiqua"/>
        </w:rPr>
        <w:t xml:space="preserve"> – Organizers of events such as trade fairs, road shows, fashion shows, display show-cases kept in airports, railway stations, hotels etc. would be covered under this new levy.</w:t>
      </w:r>
    </w:p>
    <w:p w:rsidR="00934BD6" w:rsidRPr="00DD231C" w:rsidRDefault="00934BD6" w:rsidP="00934BD6">
      <w:pPr>
        <w:spacing w:after="0" w:line="360" w:lineRule="auto"/>
        <w:jc w:val="both"/>
        <w:rPr>
          <w:rFonts w:ascii="Book Antiqua" w:hAnsi="Book Antiqua"/>
        </w:rPr>
      </w:pPr>
      <w:r w:rsidRPr="00DD231C">
        <w:rPr>
          <w:rFonts w:ascii="Book Antiqua" w:hAnsi="Book Antiqua"/>
        </w:rPr>
        <w:t>A display of consumer goods in shops or shopping centers for customers to select and purchase would normally not attract any service tax, as normally no separate charges are collected by the shop-keepers for displaying such goods. However, in case an amount is collected for merely displaying an item, the same would be chargeable to service tax.</w:t>
      </w:r>
    </w:p>
    <w:p w:rsidR="00934BD6" w:rsidRPr="00DD231C" w:rsidRDefault="00934BD6" w:rsidP="00934BD6">
      <w:pPr>
        <w:spacing w:after="0" w:line="360" w:lineRule="auto"/>
        <w:jc w:val="both"/>
        <w:rPr>
          <w:rFonts w:ascii="Book Antiqua" w:hAnsi="Book Antiqua"/>
          <w:b/>
          <w:u w:val="double"/>
        </w:rPr>
      </w:pPr>
    </w:p>
    <w:p w:rsidR="00934BD6" w:rsidRPr="00DD231C" w:rsidRDefault="00934BD6" w:rsidP="00934BD6">
      <w:pPr>
        <w:spacing w:after="0" w:line="240" w:lineRule="auto"/>
        <w:ind w:left="360"/>
        <w:jc w:val="both"/>
        <w:rPr>
          <w:rFonts w:ascii="Book Antiqua" w:hAnsi="Book Antiqua" w:cs="Arial"/>
          <w:b/>
          <w:i/>
          <w:sz w:val="12"/>
        </w:rPr>
      </w:pPr>
    </w:p>
    <w:p w:rsidR="00934BD6" w:rsidRPr="00DD231C" w:rsidRDefault="00934BD6" w:rsidP="00934BD6">
      <w:pPr>
        <w:spacing w:after="0" w:line="240" w:lineRule="auto"/>
        <w:ind w:left="139"/>
        <w:jc w:val="both"/>
        <w:rPr>
          <w:rFonts w:ascii="Book Antiqua" w:hAnsi="Book Antiqua" w:cs="Arial"/>
          <w:b/>
          <w:i/>
          <w:sz w:val="10"/>
        </w:rPr>
      </w:pPr>
    </w:p>
    <w:p w:rsidR="00934BD6" w:rsidRPr="00DD231C" w:rsidRDefault="00934BD6" w:rsidP="00934BD6">
      <w:pPr>
        <w:spacing w:after="0" w:line="240" w:lineRule="auto"/>
        <w:jc w:val="both"/>
        <w:rPr>
          <w:rFonts w:ascii="Book Antiqua" w:hAnsi="Book Antiqua"/>
          <w:b/>
          <w:sz w:val="10"/>
          <w:u w:val="single"/>
        </w:rPr>
      </w:pPr>
    </w:p>
    <w:p w:rsidR="00934BD6" w:rsidRPr="00DD231C" w:rsidRDefault="00934BD6" w:rsidP="00934BD6">
      <w:pPr>
        <w:spacing w:after="0" w:line="240" w:lineRule="auto"/>
        <w:jc w:val="center"/>
        <w:rPr>
          <w:rFonts w:ascii="Book Antiqua" w:hAnsi="Book Antiqua"/>
          <w:b/>
          <w:sz w:val="32"/>
          <w:u w:val="double"/>
        </w:rPr>
      </w:pPr>
    </w:p>
    <w:p w:rsidR="00934BD6" w:rsidRPr="00DD231C" w:rsidRDefault="00934BD6" w:rsidP="00934BD6">
      <w:pPr>
        <w:spacing w:after="0" w:line="240" w:lineRule="auto"/>
        <w:jc w:val="center"/>
        <w:rPr>
          <w:rFonts w:ascii="Book Antiqua" w:hAnsi="Book Antiqua"/>
          <w:b/>
          <w:sz w:val="32"/>
          <w:u w:val="double"/>
        </w:rPr>
      </w:pPr>
      <w:r w:rsidRPr="00DD231C">
        <w:rPr>
          <w:rFonts w:ascii="Book Antiqua" w:hAnsi="Book Antiqua"/>
          <w:b/>
          <w:sz w:val="32"/>
          <w:u w:val="double"/>
        </w:rPr>
        <w:t>VAT</w:t>
      </w:r>
    </w:p>
    <w:p w:rsidR="00934BD6" w:rsidRPr="00DD231C" w:rsidRDefault="00934BD6" w:rsidP="00934BD6">
      <w:pPr>
        <w:spacing w:after="0" w:line="240" w:lineRule="auto"/>
        <w:rPr>
          <w:rFonts w:ascii="Book Antiqua" w:hAnsi="Book Antiqua"/>
          <w:sz w:val="2"/>
          <w:szCs w:val="24"/>
        </w:rPr>
      </w:pPr>
    </w:p>
    <w:p w:rsidR="00934BD6" w:rsidRPr="00DD231C" w:rsidRDefault="00934BD6" w:rsidP="00934BD6">
      <w:pPr>
        <w:spacing w:after="0" w:line="240" w:lineRule="auto"/>
        <w:rPr>
          <w:rFonts w:ascii="Book Antiqua" w:hAnsi="Book Antiqua"/>
        </w:rPr>
      </w:pPr>
    </w:p>
    <w:p w:rsidR="00934BD6" w:rsidRPr="00DD231C" w:rsidRDefault="00934BD6" w:rsidP="00934BD6">
      <w:pPr>
        <w:spacing w:after="0" w:line="240" w:lineRule="auto"/>
        <w:rPr>
          <w:rFonts w:ascii="Book Antiqua" w:hAnsi="Book Antiqua"/>
        </w:rPr>
      </w:pPr>
      <w:r w:rsidRPr="00DD231C">
        <w:rPr>
          <w:rFonts w:ascii="Book Antiqua" w:hAnsi="Book Antiqua"/>
        </w:rPr>
        <w:t>No amendments have been made in VAT section.</w:t>
      </w:r>
    </w:p>
    <w:p w:rsidR="00934BD6" w:rsidRPr="00DD231C" w:rsidRDefault="00934BD6" w:rsidP="00934BD6">
      <w:pPr>
        <w:spacing w:after="0" w:line="240" w:lineRule="auto"/>
        <w:jc w:val="center"/>
        <w:rPr>
          <w:rFonts w:ascii="Book Antiqua" w:hAnsi="Book Antiqua"/>
          <w:b/>
          <w:sz w:val="8"/>
          <w:u w:val="double"/>
        </w:rPr>
      </w:pPr>
    </w:p>
    <w:p w:rsidR="00934BD6" w:rsidRPr="00DD231C" w:rsidRDefault="00934BD6" w:rsidP="00934BD6">
      <w:pPr>
        <w:jc w:val="center"/>
        <w:rPr>
          <w:b/>
          <w:sz w:val="28"/>
          <w:szCs w:val="28"/>
          <w:u w:val="double"/>
        </w:rPr>
      </w:pPr>
    </w:p>
    <w:p w:rsidR="00934BD6" w:rsidRPr="00DD231C" w:rsidRDefault="00934BD6" w:rsidP="00934BD6">
      <w:pPr>
        <w:jc w:val="center"/>
        <w:rPr>
          <w:b/>
          <w:sz w:val="28"/>
          <w:szCs w:val="28"/>
          <w:u w:val="double"/>
        </w:rPr>
      </w:pPr>
    </w:p>
    <w:p w:rsidR="00934BD6" w:rsidRPr="00DD231C" w:rsidRDefault="00934BD6" w:rsidP="00934BD6">
      <w:pPr>
        <w:jc w:val="center"/>
        <w:rPr>
          <w:rFonts w:ascii="Book Antiqua" w:hAnsi="Book Antiqua"/>
          <w:b/>
          <w:sz w:val="28"/>
          <w:szCs w:val="28"/>
          <w:u w:val="double"/>
        </w:rPr>
      </w:pPr>
      <w:r w:rsidRPr="00DD231C">
        <w:rPr>
          <w:b/>
          <w:sz w:val="28"/>
          <w:szCs w:val="28"/>
          <w:u w:val="double"/>
        </w:rPr>
        <w:t xml:space="preserve">AMENDMENTS IN </w:t>
      </w:r>
      <w:r w:rsidRPr="00DD231C">
        <w:rPr>
          <w:rFonts w:ascii="Book Antiqua" w:hAnsi="Book Antiqua"/>
          <w:b/>
          <w:sz w:val="28"/>
          <w:szCs w:val="28"/>
          <w:u w:val="double"/>
        </w:rPr>
        <w:t>INCOME TAX</w:t>
      </w:r>
    </w:p>
    <w:p w:rsidR="00934BD6" w:rsidRPr="00DD231C" w:rsidRDefault="00934BD6" w:rsidP="00934BD6">
      <w:pPr>
        <w:rPr>
          <w:rFonts w:ascii="Book Antiqua" w:hAnsi="Book Antiqua"/>
          <w:b/>
          <w:sz w:val="8"/>
          <w:szCs w:val="28"/>
          <w:u w:val="double"/>
        </w:rPr>
      </w:pPr>
    </w:p>
    <w:p w:rsidR="00934BD6" w:rsidRPr="00DD231C" w:rsidRDefault="00934BD6" w:rsidP="00934BD6">
      <w:pPr>
        <w:pStyle w:val="BodyText2"/>
        <w:spacing w:after="0" w:line="240" w:lineRule="auto"/>
        <w:ind w:left="270" w:hanging="270"/>
        <w:jc w:val="both"/>
        <w:rPr>
          <w:rFonts w:ascii="Book Antiqua" w:hAnsi="Book Antiqua"/>
          <w:b/>
          <w:sz w:val="2"/>
        </w:rPr>
      </w:pPr>
      <w:r w:rsidRPr="003B09C2">
        <w:rPr>
          <w:rFonts w:ascii="Book Antiqua" w:hAnsi="Book Antiqua"/>
          <w:noProof/>
          <w:lang w:val="en-IN" w:eastAsia="en-IN"/>
        </w:rPr>
        <w:lastRenderedPageBreak/>
        <w:pict>
          <v:shape id="_x0000_s1033" type="#_x0000_t202" style="position:absolute;left:0;text-align:left;margin-left:209pt;margin-top:-2pt;width:121.7pt;height:30.75pt;z-index:251658240" strokeweight="2pt">
            <v:textbox style="mso-next-textbox:#_x0000_s1033">
              <w:txbxContent>
                <w:p w:rsidR="00934BD6" w:rsidRPr="009E63AE" w:rsidRDefault="00934BD6" w:rsidP="00934BD6">
                  <w:pPr>
                    <w:jc w:val="center"/>
                    <w:rPr>
                      <w:b/>
                      <w:sz w:val="32"/>
                    </w:rPr>
                  </w:pPr>
                  <w:r w:rsidRPr="009E63AE">
                    <w:rPr>
                      <w:b/>
                      <w:sz w:val="32"/>
                    </w:rPr>
                    <w:t>Salary</w:t>
                  </w:r>
                </w:p>
              </w:txbxContent>
            </v:textbox>
            <w10:wrap type="square"/>
          </v:shape>
        </w:pict>
      </w:r>
    </w:p>
    <w:p w:rsidR="00934BD6" w:rsidRPr="00DD231C" w:rsidRDefault="00934BD6" w:rsidP="00934BD6">
      <w:pPr>
        <w:pStyle w:val="BodyText2"/>
        <w:spacing w:after="0" w:line="240" w:lineRule="auto"/>
        <w:ind w:left="270" w:hanging="270"/>
        <w:jc w:val="both"/>
        <w:rPr>
          <w:rFonts w:ascii="Book Antiqua" w:hAnsi="Book Antiqua"/>
        </w:rPr>
      </w:pPr>
      <w:r w:rsidRPr="00DD231C">
        <w:rPr>
          <w:rFonts w:ascii="Book Antiqua" w:hAnsi="Book Antiqua"/>
        </w:rPr>
        <w:t xml:space="preserve"> </w:t>
      </w:r>
    </w:p>
    <w:p w:rsidR="00934BD6" w:rsidRPr="00DD231C" w:rsidRDefault="00934BD6" w:rsidP="00934BD6">
      <w:pPr>
        <w:pStyle w:val="BodyText2"/>
        <w:spacing w:after="0" w:line="240" w:lineRule="auto"/>
        <w:ind w:left="270" w:hanging="270"/>
        <w:jc w:val="both"/>
        <w:rPr>
          <w:rFonts w:ascii="Book Antiqua" w:hAnsi="Book Antiqua"/>
        </w:rPr>
      </w:pPr>
    </w:p>
    <w:p w:rsidR="00934BD6" w:rsidRPr="00DD231C" w:rsidRDefault="00934BD6" w:rsidP="00934BD6">
      <w:pPr>
        <w:pStyle w:val="BodyText2"/>
        <w:spacing w:after="0" w:line="240" w:lineRule="auto"/>
        <w:ind w:left="270" w:hanging="270"/>
        <w:jc w:val="both"/>
        <w:rPr>
          <w:rFonts w:ascii="Book Antiqua" w:hAnsi="Book Antiqua"/>
        </w:rPr>
      </w:pPr>
    </w:p>
    <w:p w:rsidR="00934BD6" w:rsidRPr="00DD231C" w:rsidRDefault="00934BD6" w:rsidP="00C37F63">
      <w:pPr>
        <w:pStyle w:val="BodyText2"/>
        <w:numPr>
          <w:ilvl w:val="3"/>
          <w:numId w:val="27"/>
        </w:numPr>
        <w:spacing w:after="0" w:line="240" w:lineRule="auto"/>
        <w:ind w:left="600" w:hanging="600"/>
        <w:jc w:val="both"/>
        <w:rPr>
          <w:rFonts w:ascii="Book Antiqua" w:hAnsi="Book Antiqua"/>
          <w:b/>
        </w:rPr>
      </w:pPr>
      <w:r w:rsidRPr="00DD231C">
        <w:rPr>
          <w:rFonts w:ascii="Book Antiqua" w:hAnsi="Book Antiqua"/>
          <w:b/>
        </w:rPr>
        <w:t>For full P/y 11-12 rate of interest shall be 9.5% on RPF.</w:t>
      </w:r>
    </w:p>
    <w:p w:rsidR="00934BD6" w:rsidRPr="00DD231C" w:rsidRDefault="00934BD6" w:rsidP="00C37F63">
      <w:pPr>
        <w:pStyle w:val="BodyText2"/>
        <w:numPr>
          <w:ilvl w:val="0"/>
          <w:numId w:val="4"/>
        </w:numPr>
        <w:tabs>
          <w:tab w:val="clear" w:pos="360"/>
          <w:tab w:val="num" w:pos="270"/>
        </w:tabs>
        <w:spacing w:after="0" w:line="240" w:lineRule="auto"/>
        <w:jc w:val="both"/>
        <w:rPr>
          <w:rFonts w:ascii="Book Antiqua" w:hAnsi="Book Antiqua"/>
          <w:b/>
          <w:i/>
          <w:sz w:val="10"/>
        </w:rPr>
      </w:pPr>
    </w:p>
    <w:p w:rsidR="00934BD6" w:rsidRPr="00DD231C" w:rsidRDefault="00934BD6" w:rsidP="00934BD6">
      <w:pPr>
        <w:tabs>
          <w:tab w:val="left" w:pos="360"/>
        </w:tabs>
        <w:spacing w:after="0" w:line="240" w:lineRule="auto"/>
        <w:jc w:val="both"/>
        <w:rPr>
          <w:rFonts w:ascii="Book Antiqua" w:hAnsi="Book Antiqua"/>
          <w:b/>
        </w:rPr>
      </w:pPr>
    </w:p>
    <w:p w:rsidR="00934BD6" w:rsidRPr="00DD231C" w:rsidRDefault="00934BD6" w:rsidP="00934BD6">
      <w:pPr>
        <w:tabs>
          <w:tab w:val="left" w:pos="360"/>
        </w:tabs>
        <w:spacing w:after="0" w:line="240" w:lineRule="auto"/>
        <w:jc w:val="both"/>
        <w:rPr>
          <w:rFonts w:ascii="Book Antiqua" w:hAnsi="Book Antiqua"/>
          <w:u w:val="double"/>
        </w:rPr>
      </w:pPr>
      <w:r w:rsidRPr="00DD231C">
        <w:rPr>
          <w:rFonts w:ascii="Book Antiqua" w:hAnsi="Book Antiqua"/>
          <w:b/>
        </w:rPr>
        <w:t xml:space="preserve"> 2.</w:t>
      </w:r>
      <w:r w:rsidRPr="00DD231C">
        <w:rPr>
          <w:rFonts w:ascii="Book Antiqua" w:hAnsi="Book Antiqua"/>
          <w:b/>
        </w:rPr>
        <w:tab/>
        <w:t xml:space="preserve">     </w:t>
      </w:r>
      <w:r w:rsidRPr="00DD231C">
        <w:rPr>
          <w:rFonts w:ascii="Book Antiqua" w:hAnsi="Book Antiqua"/>
          <w:b/>
          <w:u w:val="double"/>
        </w:rPr>
        <w:t xml:space="preserve">Allowances allowed </w:t>
      </w:r>
      <w:proofErr w:type="gramStart"/>
      <w:r w:rsidRPr="00DD231C">
        <w:rPr>
          <w:rFonts w:ascii="Book Antiqua" w:hAnsi="Book Antiqua"/>
          <w:b/>
          <w:u w:val="double"/>
        </w:rPr>
        <w:t>to transport</w:t>
      </w:r>
      <w:proofErr w:type="gramEnd"/>
      <w:r w:rsidRPr="00DD231C">
        <w:rPr>
          <w:rFonts w:ascii="Book Antiqua" w:hAnsi="Book Antiqua"/>
          <w:b/>
          <w:u w:val="double"/>
        </w:rPr>
        <w:t xml:space="preserve"> employees</w:t>
      </w:r>
      <w:r w:rsidRPr="00DD231C">
        <w:rPr>
          <w:rFonts w:ascii="Book Antiqua" w:hAnsi="Book Antiqua"/>
          <w:u w:val="double"/>
        </w:rPr>
        <w:t>:</w:t>
      </w:r>
      <w:r w:rsidRPr="00DD231C">
        <w:rPr>
          <w:rFonts w:ascii="Book Antiqua" w:hAnsi="Book Antiqua"/>
        </w:rPr>
        <w:tab/>
      </w:r>
      <w:r w:rsidRPr="00DD231C">
        <w:rPr>
          <w:rFonts w:ascii="Book Antiqua" w:hAnsi="Book Antiqua"/>
        </w:rPr>
        <w:tab/>
      </w:r>
      <w:r w:rsidRPr="00DD231C">
        <w:rPr>
          <w:rFonts w:ascii="Book Antiqua" w:hAnsi="Book Antiqua"/>
        </w:rPr>
        <w:tab/>
      </w:r>
      <w:r w:rsidRPr="00DD231C">
        <w:rPr>
          <w:rFonts w:ascii="Book Antiqua" w:hAnsi="Book Antiqua"/>
        </w:rPr>
        <w:tab/>
      </w:r>
      <w:r w:rsidRPr="00DD231C">
        <w:rPr>
          <w:rFonts w:ascii="Book Antiqua" w:hAnsi="Book Antiqua"/>
        </w:rPr>
        <w:tab/>
      </w:r>
      <w:r w:rsidRPr="00DD231C">
        <w:rPr>
          <w:rFonts w:ascii="Book Antiqua" w:hAnsi="Book Antiqua"/>
        </w:rPr>
        <w:tab/>
      </w:r>
    </w:p>
    <w:p w:rsidR="00934BD6" w:rsidRPr="00DD231C" w:rsidRDefault="00934BD6" w:rsidP="00934BD6">
      <w:pPr>
        <w:tabs>
          <w:tab w:val="left" w:pos="360"/>
        </w:tabs>
        <w:spacing w:after="0" w:line="240" w:lineRule="auto"/>
        <w:jc w:val="both"/>
        <w:rPr>
          <w:rFonts w:ascii="Book Antiqua" w:hAnsi="Book Antiqua"/>
        </w:rPr>
      </w:pPr>
      <w:r w:rsidRPr="00DD231C">
        <w:rPr>
          <w:rFonts w:ascii="Book Antiqua" w:hAnsi="Book Antiqua"/>
        </w:rPr>
        <w:t xml:space="preserve">              (a) 70% of such allowance or </w:t>
      </w:r>
    </w:p>
    <w:p w:rsidR="00934BD6" w:rsidRPr="00DD231C" w:rsidRDefault="00934BD6" w:rsidP="00C37F63">
      <w:pPr>
        <w:numPr>
          <w:ilvl w:val="0"/>
          <w:numId w:val="4"/>
        </w:numPr>
        <w:tabs>
          <w:tab w:val="left" w:pos="360"/>
        </w:tabs>
        <w:spacing w:after="0" w:line="240" w:lineRule="auto"/>
        <w:ind w:left="270" w:hanging="270"/>
        <w:jc w:val="both"/>
        <w:rPr>
          <w:rFonts w:ascii="Book Antiqua" w:hAnsi="Book Antiqua"/>
        </w:rPr>
      </w:pPr>
      <w:r w:rsidRPr="00DD231C">
        <w:rPr>
          <w:rFonts w:ascii="Book Antiqua" w:hAnsi="Book Antiqua"/>
        </w:rPr>
        <w:tab/>
      </w:r>
      <w:r w:rsidRPr="00DD231C">
        <w:rPr>
          <w:rFonts w:ascii="Book Antiqua" w:hAnsi="Book Antiqua"/>
        </w:rPr>
        <w:tab/>
        <w:t xml:space="preserve">(b) </w:t>
      </w:r>
      <w:r w:rsidRPr="00BB2791">
        <w:rPr>
          <w:rFonts w:ascii="Rupee Foradian" w:hAnsi="Rupee Foradian"/>
        </w:rPr>
        <w:t>`</w:t>
      </w:r>
      <w:r w:rsidRPr="00DD231C">
        <w:rPr>
          <w:rFonts w:ascii="Book Antiqua" w:hAnsi="Book Antiqua"/>
          <w:strike/>
        </w:rPr>
        <w:t xml:space="preserve"> </w:t>
      </w:r>
      <w:r w:rsidRPr="00DD231C">
        <w:rPr>
          <w:rFonts w:ascii="Book Antiqua" w:hAnsi="Book Antiqua"/>
          <w:b/>
          <w:strike/>
          <w:u w:val="single"/>
        </w:rPr>
        <w:t>6,000</w:t>
      </w:r>
      <w:r w:rsidRPr="00DD231C">
        <w:rPr>
          <w:rFonts w:ascii="Book Antiqua" w:hAnsi="Book Antiqua"/>
        </w:rPr>
        <w:t xml:space="preserve"> </w:t>
      </w:r>
      <w:r w:rsidRPr="00DD231C">
        <w:rPr>
          <w:rFonts w:ascii="Book Antiqua" w:hAnsi="Book Antiqua"/>
          <w:b/>
        </w:rPr>
        <w:t>10,000</w:t>
      </w:r>
      <w:r w:rsidRPr="00DD231C">
        <w:rPr>
          <w:rFonts w:ascii="Book Antiqua" w:hAnsi="Book Antiqua"/>
        </w:rPr>
        <w:t xml:space="preserve"> p.m.  </w:t>
      </w:r>
      <w:proofErr w:type="gramStart"/>
      <w:r w:rsidRPr="00DD231C">
        <w:rPr>
          <w:rFonts w:ascii="Book Antiqua" w:hAnsi="Book Antiqua"/>
        </w:rPr>
        <w:t>whichever</w:t>
      </w:r>
      <w:proofErr w:type="gramEnd"/>
      <w:r w:rsidRPr="00DD231C">
        <w:rPr>
          <w:rFonts w:ascii="Book Antiqua" w:hAnsi="Book Antiqua"/>
        </w:rPr>
        <w:t xml:space="preserve"> is less.  </w:t>
      </w:r>
    </w:p>
    <w:p w:rsidR="00934BD6" w:rsidRPr="00DD231C" w:rsidRDefault="00934BD6" w:rsidP="00934BD6">
      <w:pPr>
        <w:pStyle w:val="ListParagraph"/>
        <w:ind w:left="630"/>
        <w:jc w:val="both"/>
        <w:rPr>
          <w:rFonts w:ascii="Book Antiqua" w:hAnsi="Book Antiqua"/>
          <w:b/>
          <w:sz w:val="32"/>
        </w:rPr>
      </w:pPr>
    </w:p>
    <w:p w:rsidR="00934BD6" w:rsidRPr="00DD231C" w:rsidRDefault="00934BD6" w:rsidP="00C37F63">
      <w:pPr>
        <w:pStyle w:val="ListParagraph"/>
        <w:numPr>
          <w:ilvl w:val="0"/>
          <w:numId w:val="48"/>
        </w:numPr>
        <w:ind w:left="630" w:hanging="630"/>
        <w:jc w:val="both"/>
        <w:rPr>
          <w:rFonts w:ascii="Book Antiqua" w:hAnsi="Book Antiqua"/>
          <w:b/>
          <w:u w:val="double"/>
        </w:rPr>
      </w:pPr>
      <w:r w:rsidRPr="00DD231C">
        <w:rPr>
          <w:rFonts w:ascii="Book Antiqua" w:hAnsi="Book Antiqua"/>
          <w:b/>
          <w:u w:val="double"/>
        </w:rPr>
        <w:t>Notification No.33/2011:</w:t>
      </w:r>
    </w:p>
    <w:p w:rsidR="00934BD6" w:rsidRPr="00DD231C" w:rsidRDefault="00934BD6" w:rsidP="00934BD6">
      <w:pPr>
        <w:pStyle w:val="ListParagraph"/>
        <w:jc w:val="both"/>
        <w:rPr>
          <w:rFonts w:ascii="Book Antiqua" w:hAnsi="Book Antiqua"/>
        </w:rPr>
      </w:pPr>
      <w:r w:rsidRPr="00DD231C">
        <w:rPr>
          <w:rFonts w:ascii="Book Antiqua" w:hAnsi="Book Antiqua"/>
        </w:rPr>
        <w:t>The CBDT has through this notification, amended the Notification No. S.O. 627(E)  to include cash benefits to a  member of the fund to meet the cost of annual medical tests or medical checkups of a member , his spouse and dependent children as one of the purposes of the fund.</w:t>
      </w:r>
    </w:p>
    <w:p w:rsidR="00934BD6" w:rsidRPr="00DD231C" w:rsidRDefault="00934BD6" w:rsidP="00934BD6">
      <w:pPr>
        <w:pStyle w:val="ListParagraph"/>
        <w:jc w:val="both"/>
        <w:rPr>
          <w:rFonts w:ascii="Book Antiqua" w:hAnsi="Book Antiqua"/>
        </w:rPr>
      </w:pPr>
      <w:r w:rsidRPr="00DD231C">
        <w:rPr>
          <w:rFonts w:ascii="Book Antiqua" w:hAnsi="Book Antiqua"/>
        </w:rPr>
        <w:t>Thus</w:t>
      </w:r>
      <w:proofErr w:type="gramStart"/>
      <w:r w:rsidRPr="00DD231C">
        <w:rPr>
          <w:rFonts w:ascii="Book Antiqua" w:hAnsi="Book Antiqua"/>
        </w:rPr>
        <w:t>,  income</w:t>
      </w:r>
      <w:proofErr w:type="gramEnd"/>
      <w:r w:rsidRPr="00DD231C">
        <w:rPr>
          <w:rFonts w:ascii="Book Antiqua" w:hAnsi="Book Antiqua"/>
        </w:rPr>
        <w:t xml:space="preserve"> received by any person on behalf of a fund established for the purpose of providing cash benefits to its employee-members to meet the cost of annual medical tests or medical checkups to qualify for benefit of exemption under Section 10(23AAA).</w:t>
      </w:r>
    </w:p>
    <w:p w:rsidR="00934BD6" w:rsidRPr="00DD231C" w:rsidRDefault="00934BD6" w:rsidP="00934BD6">
      <w:pPr>
        <w:pStyle w:val="ListParagraph"/>
        <w:jc w:val="both"/>
        <w:rPr>
          <w:rFonts w:ascii="Book Antiqua" w:hAnsi="Book Antiqua"/>
          <w:b/>
          <w:sz w:val="30"/>
          <w:u w:val="double"/>
        </w:rPr>
      </w:pPr>
    </w:p>
    <w:p w:rsidR="00934BD6" w:rsidRPr="00DD231C" w:rsidRDefault="00934BD6" w:rsidP="00C37F63">
      <w:pPr>
        <w:pStyle w:val="ListParagraph"/>
        <w:numPr>
          <w:ilvl w:val="0"/>
          <w:numId w:val="49"/>
        </w:numPr>
        <w:ind w:hanging="720"/>
        <w:jc w:val="both"/>
        <w:rPr>
          <w:rFonts w:ascii="Book Antiqua" w:hAnsi="Book Antiqua"/>
          <w:b/>
          <w:u w:val="double"/>
        </w:rPr>
      </w:pPr>
      <w:r w:rsidRPr="00DD231C">
        <w:rPr>
          <w:rFonts w:ascii="Book Antiqua" w:hAnsi="Book Antiqua"/>
          <w:b/>
          <w:u w:val="double"/>
        </w:rPr>
        <w:t>Notification No.  49/2011:</w:t>
      </w:r>
    </w:p>
    <w:p w:rsidR="00934BD6" w:rsidRPr="00DD231C" w:rsidRDefault="00934BD6" w:rsidP="00934BD6">
      <w:pPr>
        <w:pStyle w:val="ListParagraph"/>
        <w:jc w:val="both"/>
        <w:rPr>
          <w:rFonts w:ascii="Book Antiqua" w:hAnsi="Book Antiqua"/>
        </w:rPr>
      </w:pPr>
      <w:r w:rsidRPr="00DD231C">
        <w:rPr>
          <w:rFonts w:ascii="Book Antiqua" w:hAnsi="Book Antiqua"/>
        </w:rPr>
        <w:t>The central government has notified the following allowances and perquisites for serving Chairman and members of UPSC, for the p</w:t>
      </w:r>
      <w:r>
        <w:rPr>
          <w:rFonts w:ascii="Book Antiqua" w:hAnsi="Book Antiqua"/>
        </w:rPr>
        <w:t>urpose of exemption u/s 10 (45)</w:t>
      </w:r>
      <w:r w:rsidRPr="00DD231C">
        <w:rPr>
          <w:rFonts w:ascii="Book Antiqua" w:hAnsi="Book Antiqua"/>
        </w:rPr>
        <w:t>:</w:t>
      </w:r>
    </w:p>
    <w:p w:rsidR="00934BD6" w:rsidRPr="00DD231C" w:rsidRDefault="00934BD6" w:rsidP="00C37F63">
      <w:pPr>
        <w:pStyle w:val="ListParagraph"/>
        <w:numPr>
          <w:ilvl w:val="0"/>
          <w:numId w:val="9"/>
        </w:numPr>
        <w:jc w:val="both"/>
        <w:rPr>
          <w:rFonts w:ascii="Book Antiqua" w:hAnsi="Book Antiqua"/>
        </w:rPr>
      </w:pPr>
      <w:r w:rsidRPr="00DD231C">
        <w:rPr>
          <w:rFonts w:ascii="Book Antiqua" w:hAnsi="Book Antiqua"/>
        </w:rPr>
        <w:t>The value of rent free official residence,</w:t>
      </w:r>
    </w:p>
    <w:p w:rsidR="00934BD6" w:rsidRPr="00DD231C" w:rsidRDefault="00934BD6" w:rsidP="00C37F63">
      <w:pPr>
        <w:pStyle w:val="ListParagraph"/>
        <w:numPr>
          <w:ilvl w:val="0"/>
          <w:numId w:val="9"/>
        </w:numPr>
        <w:jc w:val="both"/>
        <w:rPr>
          <w:rFonts w:ascii="Book Antiqua" w:hAnsi="Book Antiqua"/>
        </w:rPr>
      </w:pPr>
      <w:r w:rsidRPr="00DD231C">
        <w:rPr>
          <w:rFonts w:ascii="Book Antiqua" w:hAnsi="Book Antiqua"/>
        </w:rPr>
        <w:t>The value of conveyance facilities including transport allowance,</w:t>
      </w:r>
    </w:p>
    <w:p w:rsidR="00934BD6" w:rsidRPr="00DD231C" w:rsidRDefault="00934BD6" w:rsidP="00C37F63">
      <w:pPr>
        <w:pStyle w:val="ListParagraph"/>
        <w:numPr>
          <w:ilvl w:val="0"/>
          <w:numId w:val="9"/>
        </w:numPr>
        <w:jc w:val="both"/>
        <w:rPr>
          <w:rFonts w:ascii="Book Antiqua" w:hAnsi="Book Antiqua"/>
        </w:rPr>
      </w:pPr>
      <w:r w:rsidRPr="00DD231C">
        <w:rPr>
          <w:rFonts w:ascii="Book Antiqua" w:hAnsi="Book Antiqua"/>
        </w:rPr>
        <w:t>The sumptuary allowance and</w:t>
      </w:r>
    </w:p>
    <w:p w:rsidR="00934BD6" w:rsidRPr="00DD231C" w:rsidRDefault="00934BD6" w:rsidP="00C37F63">
      <w:pPr>
        <w:pStyle w:val="ListParagraph"/>
        <w:numPr>
          <w:ilvl w:val="0"/>
          <w:numId w:val="9"/>
        </w:numPr>
        <w:jc w:val="both"/>
        <w:rPr>
          <w:rFonts w:ascii="Book Antiqua" w:hAnsi="Book Antiqua"/>
        </w:rPr>
      </w:pPr>
      <w:r w:rsidRPr="00DD231C">
        <w:rPr>
          <w:rFonts w:ascii="Book Antiqua" w:hAnsi="Book Antiqua"/>
        </w:rPr>
        <w:t>The value of leave travel concession.</w:t>
      </w:r>
    </w:p>
    <w:p w:rsidR="00934BD6" w:rsidRPr="00DD231C" w:rsidRDefault="00934BD6" w:rsidP="00934BD6">
      <w:pPr>
        <w:ind w:left="720"/>
        <w:jc w:val="both"/>
        <w:rPr>
          <w:rFonts w:ascii="Book Antiqua" w:hAnsi="Book Antiqua"/>
        </w:rPr>
      </w:pPr>
      <w:r w:rsidRPr="00DD231C">
        <w:rPr>
          <w:rFonts w:ascii="Book Antiqua" w:hAnsi="Book Antiqua"/>
        </w:rPr>
        <w:t>In case of retired Chairman and retired members of UPSC, the following have been notified for exemption u/s 10(45):</w:t>
      </w:r>
    </w:p>
    <w:p w:rsidR="00934BD6" w:rsidRPr="00DD231C" w:rsidRDefault="00934BD6" w:rsidP="00C37F63">
      <w:pPr>
        <w:pStyle w:val="ListParagraph"/>
        <w:numPr>
          <w:ilvl w:val="0"/>
          <w:numId w:val="10"/>
        </w:numPr>
        <w:jc w:val="both"/>
        <w:rPr>
          <w:rFonts w:ascii="Book Antiqua" w:hAnsi="Book Antiqua"/>
        </w:rPr>
      </w:pPr>
      <w:r w:rsidRPr="00DD231C">
        <w:rPr>
          <w:rFonts w:ascii="Book Antiqua" w:hAnsi="Book Antiqua"/>
        </w:rPr>
        <w:t xml:space="preserve">A sum of maximum </w:t>
      </w:r>
      <w:r w:rsidRPr="00BB2791">
        <w:rPr>
          <w:rFonts w:ascii="Rupee Foradian" w:hAnsi="Rupee Foradian"/>
        </w:rPr>
        <w:t>`</w:t>
      </w:r>
      <w:r w:rsidRPr="00DD231C">
        <w:rPr>
          <w:rFonts w:ascii="Book Antiqua" w:hAnsi="Book Antiqua"/>
        </w:rPr>
        <w:t>14,000 per month for defraying the service of an orderly and for meeting expenses incurred towards secretarial assistance on contract basis.</w:t>
      </w:r>
    </w:p>
    <w:p w:rsidR="00934BD6" w:rsidRPr="00DD231C" w:rsidRDefault="00934BD6" w:rsidP="00C37F63">
      <w:pPr>
        <w:pStyle w:val="ListParagraph"/>
        <w:numPr>
          <w:ilvl w:val="0"/>
          <w:numId w:val="10"/>
        </w:numPr>
        <w:jc w:val="both"/>
        <w:rPr>
          <w:rFonts w:ascii="Book Antiqua" w:hAnsi="Book Antiqua"/>
        </w:rPr>
      </w:pPr>
      <w:r w:rsidRPr="00DD231C">
        <w:rPr>
          <w:rFonts w:ascii="Book Antiqua" w:hAnsi="Book Antiqua"/>
        </w:rPr>
        <w:t xml:space="preserve">The value of a residential telephone free cost and the number of free calls to the extent of </w:t>
      </w:r>
      <w:r w:rsidRPr="00BB2791">
        <w:rPr>
          <w:rFonts w:ascii="Rupee Foradian" w:hAnsi="Rupee Foradian"/>
        </w:rPr>
        <w:t>`</w:t>
      </w:r>
      <w:r w:rsidRPr="00DD231C">
        <w:rPr>
          <w:rFonts w:ascii="Book Antiqua" w:hAnsi="Book Antiqua"/>
        </w:rPr>
        <w:t>1,500 pm (over and above free calls per month allowed by the telephone authorities)</w:t>
      </w:r>
    </w:p>
    <w:p w:rsidR="00934BD6" w:rsidRPr="00DD231C" w:rsidRDefault="00934BD6" w:rsidP="00934BD6">
      <w:pPr>
        <w:ind w:left="720"/>
        <w:jc w:val="both"/>
        <w:rPr>
          <w:rFonts w:ascii="Book Antiqua" w:hAnsi="Book Antiqua"/>
        </w:rPr>
      </w:pPr>
      <w:r w:rsidRPr="00DD231C">
        <w:rPr>
          <w:rFonts w:ascii="Book Antiqua" w:hAnsi="Book Antiqua"/>
        </w:rPr>
        <w:t>This notification shall be effective retrospectively from 1</w:t>
      </w:r>
      <w:r w:rsidRPr="00DD231C">
        <w:rPr>
          <w:rFonts w:ascii="Book Antiqua" w:hAnsi="Book Antiqua"/>
          <w:vertAlign w:val="superscript"/>
        </w:rPr>
        <w:t>st</w:t>
      </w:r>
      <w:r w:rsidRPr="00DD231C">
        <w:rPr>
          <w:rFonts w:ascii="Book Antiqua" w:hAnsi="Book Antiqua"/>
        </w:rPr>
        <w:t xml:space="preserve"> April</w:t>
      </w:r>
      <w:proofErr w:type="gramStart"/>
      <w:r w:rsidRPr="00DD231C">
        <w:rPr>
          <w:rFonts w:ascii="Book Antiqua" w:hAnsi="Book Antiqua"/>
        </w:rPr>
        <w:t>,2008</w:t>
      </w:r>
      <w:proofErr w:type="gramEnd"/>
      <w:r w:rsidRPr="00DD231C">
        <w:rPr>
          <w:rFonts w:ascii="Book Antiqua" w:hAnsi="Book Antiqua"/>
        </w:rPr>
        <w:t>.</w:t>
      </w:r>
    </w:p>
    <w:p w:rsidR="00934BD6" w:rsidRPr="00DD231C" w:rsidRDefault="00934BD6" w:rsidP="00934BD6">
      <w:pPr>
        <w:pStyle w:val="ListParagraph"/>
        <w:ind w:left="2940"/>
        <w:jc w:val="both"/>
        <w:rPr>
          <w:rFonts w:ascii="Book Antiqua" w:hAnsi="Book Antiqua"/>
        </w:rPr>
      </w:pPr>
    </w:p>
    <w:p w:rsidR="00934BD6" w:rsidRPr="00DD231C" w:rsidRDefault="00934BD6" w:rsidP="00934BD6">
      <w:pPr>
        <w:pStyle w:val="ListParagraph"/>
        <w:ind w:left="1080"/>
        <w:jc w:val="both"/>
        <w:rPr>
          <w:rFonts w:ascii="Book Antiqua" w:hAnsi="Book Antiqua"/>
          <w:b/>
          <w:u w:val="double"/>
        </w:rPr>
      </w:pPr>
      <w:r w:rsidRPr="003B09C2">
        <w:rPr>
          <w:rFonts w:ascii="Book Antiqua" w:hAnsi="Book Antiqua"/>
          <w:noProof/>
          <w:sz w:val="20"/>
          <w:szCs w:val="20"/>
        </w:rPr>
        <w:pict>
          <v:shape id="_x0000_s1037" type="#_x0000_t202" style="position:absolute;left:0;text-align:left;margin-left:212.35pt;margin-top:4.55pt;width:121.7pt;height:30.75pt;z-index:251658240" strokeweight="2pt">
            <v:textbox style="mso-next-textbox:#_x0000_s1037">
              <w:txbxContent>
                <w:p w:rsidR="00934BD6" w:rsidRPr="009E63AE" w:rsidRDefault="00934BD6" w:rsidP="00934BD6">
                  <w:pPr>
                    <w:jc w:val="center"/>
                    <w:rPr>
                      <w:b/>
                      <w:sz w:val="32"/>
                    </w:rPr>
                  </w:pPr>
                  <w:r>
                    <w:rPr>
                      <w:b/>
                      <w:sz w:val="32"/>
                    </w:rPr>
                    <w:t>Exemptions</w:t>
                  </w:r>
                </w:p>
              </w:txbxContent>
            </v:textbox>
            <w10:wrap type="square"/>
          </v:shape>
        </w:pict>
      </w:r>
    </w:p>
    <w:p w:rsidR="00934BD6" w:rsidRPr="00DD231C" w:rsidRDefault="00934BD6" w:rsidP="00934BD6">
      <w:pPr>
        <w:pStyle w:val="ListParagraph"/>
        <w:ind w:left="1080"/>
        <w:jc w:val="both"/>
        <w:rPr>
          <w:rFonts w:ascii="Book Antiqua" w:hAnsi="Book Antiqua"/>
          <w:b/>
          <w:u w:val="double"/>
        </w:rPr>
      </w:pPr>
    </w:p>
    <w:p w:rsidR="00934BD6" w:rsidRPr="00DD231C" w:rsidRDefault="00934BD6" w:rsidP="00934BD6">
      <w:pPr>
        <w:pStyle w:val="ListParagraph"/>
        <w:ind w:left="1080"/>
        <w:jc w:val="both"/>
        <w:rPr>
          <w:rFonts w:ascii="Book Antiqua" w:hAnsi="Book Antiqua"/>
          <w:b/>
          <w:u w:val="double"/>
        </w:rPr>
      </w:pPr>
    </w:p>
    <w:p w:rsidR="00934BD6" w:rsidRPr="00DD231C" w:rsidRDefault="00934BD6" w:rsidP="00C37F63">
      <w:pPr>
        <w:pStyle w:val="ListParagraph"/>
        <w:numPr>
          <w:ilvl w:val="0"/>
          <w:numId w:val="51"/>
        </w:numPr>
        <w:jc w:val="both"/>
        <w:rPr>
          <w:rFonts w:ascii="Book Antiqua" w:hAnsi="Book Antiqua"/>
          <w:b/>
          <w:u w:val="double"/>
        </w:rPr>
      </w:pPr>
      <w:r w:rsidRPr="00DD231C">
        <w:rPr>
          <w:rFonts w:ascii="Book Antiqua" w:hAnsi="Book Antiqua"/>
          <w:b/>
          <w:u w:val="double"/>
        </w:rPr>
        <w:t>Notification No. 52/2011:</w:t>
      </w:r>
    </w:p>
    <w:p w:rsidR="00934BD6" w:rsidRPr="003B60C6" w:rsidRDefault="00934BD6" w:rsidP="00934BD6">
      <w:pPr>
        <w:pStyle w:val="ListParagraph"/>
        <w:ind w:left="1080"/>
        <w:jc w:val="both"/>
        <w:rPr>
          <w:rFonts w:ascii="Book Antiqua" w:hAnsi="Book Antiqua"/>
          <w:w w:val="100"/>
        </w:rPr>
      </w:pPr>
      <w:r w:rsidRPr="003B60C6">
        <w:rPr>
          <w:rFonts w:ascii="Book Antiqua" w:hAnsi="Book Antiqua"/>
          <w:w w:val="100"/>
        </w:rPr>
        <w:t>Specification of bonds for interest exemption u/s 10(15</w:t>
      </w:r>
      <w:proofErr w:type="gramStart"/>
      <w:r w:rsidRPr="003B60C6">
        <w:rPr>
          <w:rFonts w:ascii="Book Antiqua" w:hAnsi="Book Antiqua"/>
          <w:w w:val="100"/>
        </w:rPr>
        <w:t>)(</w:t>
      </w:r>
      <w:proofErr w:type="gramEnd"/>
      <w:r w:rsidRPr="003B60C6">
        <w:rPr>
          <w:rFonts w:ascii="Book Antiqua" w:hAnsi="Book Antiqua"/>
          <w:w w:val="100"/>
        </w:rPr>
        <w:t>iv)(h)</w:t>
      </w:r>
    </w:p>
    <w:p w:rsidR="00934BD6" w:rsidRPr="003B60C6" w:rsidRDefault="00934BD6" w:rsidP="00934BD6">
      <w:pPr>
        <w:pStyle w:val="ListParagraph"/>
        <w:ind w:left="1080"/>
        <w:jc w:val="both"/>
        <w:rPr>
          <w:rFonts w:ascii="Book Antiqua" w:hAnsi="Book Antiqua"/>
          <w:w w:val="100"/>
        </w:rPr>
      </w:pPr>
      <w:r w:rsidRPr="003B60C6">
        <w:rPr>
          <w:rFonts w:ascii="Book Antiqua" w:hAnsi="Book Antiqua"/>
          <w:w w:val="100"/>
        </w:rPr>
        <w:lastRenderedPageBreak/>
        <w:t>Section 10(15) exempts interest payable by any public sector company in respect of such bonds or debentures specified by Central Government by notification in the Official Gazette.</w:t>
      </w:r>
    </w:p>
    <w:p w:rsidR="00934BD6" w:rsidRPr="003B60C6" w:rsidRDefault="00934BD6" w:rsidP="00934BD6">
      <w:pPr>
        <w:pStyle w:val="ListParagraph"/>
        <w:ind w:left="1080"/>
        <w:jc w:val="both"/>
        <w:rPr>
          <w:rFonts w:ascii="Book Antiqua" w:hAnsi="Book Antiqua"/>
          <w:w w:val="100"/>
        </w:rPr>
      </w:pPr>
      <w:r w:rsidRPr="003B60C6">
        <w:rPr>
          <w:rFonts w:ascii="Book Antiqua" w:hAnsi="Book Antiqua"/>
          <w:w w:val="100"/>
        </w:rPr>
        <w:t>Accordingly, the central government has specified the issue of tax free, secured, redeemable, non-convertible bonds of NHAI, Indian Railways Finance Corporations Ltd</w:t>
      </w:r>
      <w:proofErr w:type="gramStart"/>
      <w:r w:rsidRPr="003B60C6">
        <w:rPr>
          <w:rFonts w:ascii="Book Antiqua" w:hAnsi="Book Antiqua"/>
          <w:w w:val="100"/>
        </w:rPr>
        <w:t>.(</w:t>
      </w:r>
      <w:proofErr w:type="gramEnd"/>
      <w:r w:rsidRPr="003B60C6">
        <w:rPr>
          <w:rFonts w:ascii="Book Antiqua" w:hAnsi="Book Antiqua"/>
          <w:w w:val="100"/>
        </w:rPr>
        <w:t>IRFCL), Housing and Urban Development Corporations Ltd.(HUDCL) and Power Finance Corporation(PFC).</w:t>
      </w:r>
    </w:p>
    <w:p w:rsidR="00934BD6" w:rsidRPr="003B60C6" w:rsidRDefault="00934BD6" w:rsidP="00934BD6">
      <w:pPr>
        <w:pStyle w:val="ListParagraph"/>
        <w:ind w:left="1080"/>
        <w:jc w:val="both"/>
        <w:rPr>
          <w:rFonts w:ascii="Book Antiqua" w:hAnsi="Book Antiqua"/>
          <w:w w:val="100"/>
        </w:rPr>
      </w:pPr>
      <w:r w:rsidRPr="003B60C6">
        <w:rPr>
          <w:rFonts w:ascii="Book Antiqua" w:hAnsi="Book Antiqua"/>
          <w:w w:val="100"/>
        </w:rPr>
        <w:t>The tenure of bonds shall be 10 to 15 years.</w:t>
      </w:r>
    </w:p>
    <w:p w:rsidR="00934BD6" w:rsidRPr="00DD231C" w:rsidRDefault="00934BD6" w:rsidP="00934BD6">
      <w:pPr>
        <w:tabs>
          <w:tab w:val="left" w:pos="360"/>
        </w:tabs>
        <w:spacing w:before="60" w:after="60"/>
        <w:ind w:left="360"/>
        <w:jc w:val="both"/>
        <w:rPr>
          <w:u w:val="double"/>
        </w:rPr>
      </w:pPr>
      <w:r w:rsidRPr="003B09C2">
        <w:rPr>
          <w:rFonts w:ascii="Book Antiqua" w:hAnsi="Book Antiqua"/>
          <w:noProof/>
          <w:lang w:val="en-IN" w:eastAsia="en-IN"/>
        </w:rPr>
        <w:pict>
          <v:shape id="_x0000_s1032" type="#_x0000_t202" style="position:absolute;left:0;text-align:left;margin-left:89.75pt;margin-top:13.35pt;width:382.3pt;height:35.45pt;z-index:251658240" strokeweight="2pt">
            <v:textbox style="mso-next-textbox:#_x0000_s1032">
              <w:txbxContent>
                <w:p w:rsidR="00934BD6" w:rsidRPr="00BE1AC2" w:rsidRDefault="00934BD6" w:rsidP="00934BD6">
                  <w:pPr>
                    <w:jc w:val="center"/>
                    <w:rPr>
                      <w:b/>
                      <w:sz w:val="32"/>
                    </w:rPr>
                  </w:pPr>
                  <w:r w:rsidRPr="00BE1AC2">
                    <w:rPr>
                      <w:b/>
                      <w:sz w:val="32"/>
                    </w:rPr>
                    <w:t>Profits and Gains from Business or Profession</w:t>
                  </w:r>
                </w:p>
              </w:txbxContent>
            </v:textbox>
            <w10:wrap type="square"/>
          </v:shape>
        </w:pict>
      </w:r>
    </w:p>
    <w:p w:rsidR="00934BD6" w:rsidRPr="00DD231C" w:rsidRDefault="00934BD6" w:rsidP="00934BD6">
      <w:pPr>
        <w:pStyle w:val="ListParagraph"/>
        <w:rPr>
          <w:u w:val="double"/>
        </w:rPr>
      </w:pPr>
    </w:p>
    <w:p w:rsidR="00934BD6" w:rsidRPr="00DD231C" w:rsidRDefault="00934BD6" w:rsidP="00934BD6">
      <w:pPr>
        <w:pStyle w:val="ListParagraph"/>
        <w:rPr>
          <w:u w:val="double"/>
        </w:rPr>
      </w:pPr>
    </w:p>
    <w:p w:rsidR="00934BD6" w:rsidRPr="00DD231C" w:rsidRDefault="00934BD6" w:rsidP="00934BD6">
      <w:pPr>
        <w:pStyle w:val="ListParagraph"/>
        <w:rPr>
          <w:u w:val="double"/>
        </w:rPr>
      </w:pPr>
    </w:p>
    <w:p w:rsidR="00934BD6" w:rsidRPr="00DD231C" w:rsidRDefault="00934BD6" w:rsidP="00C37F63">
      <w:pPr>
        <w:pStyle w:val="ListParagraph"/>
        <w:numPr>
          <w:ilvl w:val="0"/>
          <w:numId w:val="45"/>
        </w:numPr>
        <w:spacing w:after="0" w:line="240" w:lineRule="auto"/>
        <w:contextualSpacing w:val="0"/>
        <w:rPr>
          <w:u w:val="double"/>
        </w:rPr>
      </w:pPr>
      <w:r w:rsidRPr="00DD231C">
        <w:rPr>
          <w:rFonts w:ascii="Book Antiqua" w:hAnsi="Book Antiqua"/>
          <w:b/>
          <w:u w:val="double"/>
        </w:rPr>
        <w:t>Scientific Research Expenditure,   Section 35</w:t>
      </w:r>
    </w:p>
    <w:p w:rsidR="00934BD6" w:rsidRPr="00DD231C" w:rsidRDefault="00934BD6" w:rsidP="00934BD6">
      <w:pPr>
        <w:pStyle w:val="ListParagraph"/>
        <w:tabs>
          <w:tab w:val="num" w:pos="720"/>
        </w:tabs>
        <w:rPr>
          <w:rFonts w:ascii="Book Antiqua" w:hAnsi="Book Antiqua"/>
        </w:rPr>
      </w:pPr>
      <w:r w:rsidRPr="00DD231C">
        <w:rPr>
          <w:rFonts w:ascii="Book Antiqua" w:hAnsi="Book Antiqua"/>
        </w:rPr>
        <w:t xml:space="preserve">Weighted deduction for </w:t>
      </w:r>
      <w:r w:rsidRPr="00DD231C">
        <w:rPr>
          <w:rFonts w:ascii="Book Antiqua" w:hAnsi="Book Antiqua"/>
          <w:b/>
          <w:bCs/>
        </w:rPr>
        <w:t xml:space="preserve">Donations for </w:t>
      </w:r>
      <w:proofErr w:type="gramStart"/>
      <w:r w:rsidRPr="00DD231C">
        <w:rPr>
          <w:rFonts w:ascii="Book Antiqua" w:hAnsi="Book Antiqua"/>
          <w:b/>
          <w:bCs/>
        </w:rPr>
        <w:t>research</w:t>
      </w:r>
      <w:r w:rsidRPr="00DD231C">
        <w:rPr>
          <w:rFonts w:ascii="Book Antiqua" w:hAnsi="Book Antiqua"/>
        </w:rPr>
        <w:t>:</w:t>
      </w:r>
      <w:proofErr w:type="gramEnd"/>
      <w:r w:rsidRPr="00DD231C">
        <w:rPr>
          <w:rFonts w:ascii="Book Antiqua" w:hAnsi="Book Antiqua"/>
        </w:rPr>
        <w:t>(whether related to business or not)</w:t>
      </w:r>
    </w:p>
    <w:p w:rsidR="00934BD6" w:rsidRPr="00DD231C" w:rsidRDefault="00934BD6" w:rsidP="00934BD6">
      <w:pPr>
        <w:ind w:firstLine="540"/>
        <w:rPr>
          <w:rFonts w:ascii="Book Antiqua" w:hAnsi="Book Antiqua"/>
        </w:rPr>
      </w:pPr>
      <w:r w:rsidRPr="00DD231C">
        <w:rPr>
          <w:rFonts w:ascii="Book Antiqua" w:hAnsi="Book Antiqua"/>
        </w:rPr>
        <w:t xml:space="preserve">   Deduction shall be allowed of 125% of sum </w:t>
      </w:r>
      <w:r w:rsidRPr="00DD231C">
        <w:rPr>
          <w:rFonts w:ascii="Book Antiqua" w:hAnsi="Book Antiqua"/>
          <w:i/>
          <w:iCs/>
        </w:rPr>
        <w:t>paid to</w:t>
      </w:r>
      <w:r w:rsidRPr="00DD231C">
        <w:rPr>
          <w:rFonts w:ascii="Book Antiqua" w:hAnsi="Book Antiqua"/>
        </w:rPr>
        <w:t xml:space="preserve"> </w:t>
      </w:r>
    </w:p>
    <w:p w:rsidR="00934BD6" w:rsidRPr="00DD231C" w:rsidRDefault="00934BD6" w:rsidP="00934BD6">
      <w:pPr>
        <w:numPr>
          <w:ilvl w:val="5"/>
          <w:numId w:val="0"/>
        </w:numPr>
        <w:tabs>
          <w:tab w:val="left" w:pos="1200"/>
          <w:tab w:val="num" w:pos="2160"/>
        </w:tabs>
        <w:ind w:left="1170" w:hanging="450"/>
        <w:rPr>
          <w:rFonts w:ascii="Book Antiqua" w:hAnsi="Book Antiqua"/>
        </w:rPr>
      </w:pPr>
      <w:r w:rsidRPr="00DD231C">
        <w:rPr>
          <w:rFonts w:ascii="Book Antiqua" w:hAnsi="Book Antiqua"/>
        </w:rPr>
        <w:t>(</w:t>
      </w:r>
      <w:proofErr w:type="spellStart"/>
      <w:r w:rsidRPr="00DD231C">
        <w:rPr>
          <w:rFonts w:ascii="Book Antiqua" w:hAnsi="Book Antiqua"/>
        </w:rPr>
        <w:t>i</w:t>
      </w:r>
      <w:proofErr w:type="spellEnd"/>
      <w:r w:rsidRPr="00DD231C">
        <w:rPr>
          <w:rFonts w:ascii="Book Antiqua" w:hAnsi="Book Antiqua"/>
        </w:rPr>
        <w:t xml:space="preserve">)  </w:t>
      </w:r>
      <w:r w:rsidRPr="00DD231C">
        <w:rPr>
          <w:rFonts w:ascii="Book Antiqua" w:hAnsi="Book Antiqua"/>
        </w:rPr>
        <w:tab/>
      </w:r>
      <w:proofErr w:type="gramStart"/>
      <w:r w:rsidRPr="00DD231C">
        <w:rPr>
          <w:rFonts w:ascii="Book Antiqua" w:hAnsi="Book Antiqua"/>
        </w:rPr>
        <w:t>any</w:t>
      </w:r>
      <w:proofErr w:type="gramEnd"/>
      <w:r w:rsidRPr="00DD231C">
        <w:rPr>
          <w:rFonts w:ascii="Book Antiqua" w:hAnsi="Book Antiqua"/>
        </w:rPr>
        <w:t xml:space="preserve"> national laboratory or university or approved bodies to be used for </w:t>
      </w:r>
      <w:r w:rsidRPr="00DD231C">
        <w:rPr>
          <w:rFonts w:ascii="Book Antiqua" w:hAnsi="Book Antiqua"/>
          <w:b/>
          <w:i/>
          <w:u w:val="single"/>
        </w:rPr>
        <w:t>social science or statistical research</w:t>
      </w:r>
      <w:r w:rsidRPr="00DD231C">
        <w:rPr>
          <w:rFonts w:ascii="Book Antiqua" w:hAnsi="Book Antiqua"/>
        </w:rPr>
        <w:t>.</w:t>
      </w:r>
    </w:p>
    <w:p w:rsidR="00934BD6" w:rsidRPr="00DD231C" w:rsidRDefault="00934BD6" w:rsidP="00934BD6">
      <w:pPr>
        <w:tabs>
          <w:tab w:val="num" w:pos="1134"/>
        </w:tabs>
        <w:ind w:left="1134" w:hanging="425"/>
        <w:rPr>
          <w:rFonts w:ascii="Book Antiqua" w:hAnsi="Book Antiqua"/>
        </w:rPr>
      </w:pPr>
      <w:r w:rsidRPr="00DD231C">
        <w:rPr>
          <w:rFonts w:ascii="Book Antiqua" w:hAnsi="Book Antiqua"/>
        </w:rPr>
        <w:t xml:space="preserve"> (ii) </w:t>
      </w:r>
      <w:proofErr w:type="gramStart"/>
      <w:r w:rsidRPr="00DD231C">
        <w:rPr>
          <w:rFonts w:ascii="Book Antiqua" w:hAnsi="Book Antiqua"/>
        </w:rPr>
        <w:t>an</w:t>
      </w:r>
      <w:proofErr w:type="gramEnd"/>
      <w:r w:rsidRPr="00DD231C">
        <w:rPr>
          <w:rFonts w:ascii="Book Antiqua" w:hAnsi="Book Antiqua"/>
        </w:rPr>
        <w:t xml:space="preserve"> approved Indian company, whose main object is </w:t>
      </w:r>
      <w:r w:rsidRPr="00DD231C">
        <w:rPr>
          <w:rFonts w:ascii="Book Antiqua" w:hAnsi="Book Antiqua"/>
          <w:b/>
          <w:i/>
          <w:u w:val="single"/>
        </w:rPr>
        <w:t>scientific research</w:t>
      </w:r>
      <w:r w:rsidRPr="00DD231C">
        <w:rPr>
          <w:rFonts w:ascii="Book Antiqua" w:hAnsi="Book Antiqua"/>
        </w:rPr>
        <w:t xml:space="preserve"> and development.    </w:t>
      </w:r>
    </w:p>
    <w:p w:rsidR="00934BD6" w:rsidRPr="00DD231C" w:rsidRDefault="00934BD6" w:rsidP="00934BD6">
      <w:pPr>
        <w:tabs>
          <w:tab w:val="num" w:pos="2160"/>
        </w:tabs>
        <w:ind w:left="720" w:hanging="436"/>
        <w:rPr>
          <w:rFonts w:ascii="Book Antiqua" w:hAnsi="Book Antiqua"/>
        </w:rPr>
      </w:pPr>
      <w:r w:rsidRPr="00DD231C">
        <w:rPr>
          <w:rFonts w:ascii="Book Antiqua" w:hAnsi="Book Antiqua"/>
        </w:rPr>
        <w:t xml:space="preserve">  </w:t>
      </w:r>
      <w:r w:rsidRPr="00DD231C">
        <w:rPr>
          <w:rFonts w:ascii="Book Antiqua" w:hAnsi="Book Antiqua"/>
        </w:rPr>
        <w:tab/>
        <w:t xml:space="preserve">[Deduction of </w:t>
      </w:r>
      <w:r w:rsidRPr="00DD231C">
        <w:rPr>
          <w:rFonts w:ascii="Book Antiqua" w:hAnsi="Book Antiqua"/>
          <w:b/>
          <w:u w:val="single"/>
        </w:rPr>
        <w:t>200%</w:t>
      </w:r>
      <w:r w:rsidRPr="00DD231C">
        <w:rPr>
          <w:rFonts w:ascii="Book Antiqua" w:hAnsi="Book Antiqua"/>
        </w:rPr>
        <w:t xml:space="preserve"> shall be allowed of sum paid to scientific research association or to a university or approved bodies to be used in scientific research </w:t>
      </w:r>
      <w:r w:rsidRPr="00DD231C">
        <w:rPr>
          <w:rFonts w:ascii="Book Antiqua" w:hAnsi="Book Antiqua"/>
          <w:b/>
          <w:i/>
          <w:sz w:val="24"/>
          <w:u w:val="single"/>
        </w:rPr>
        <w:t xml:space="preserve">for approved </w:t>
      </w:r>
      <w:proofErr w:type="spellStart"/>
      <w:r w:rsidRPr="00DD231C">
        <w:rPr>
          <w:rFonts w:ascii="Book Antiqua" w:hAnsi="Book Antiqua"/>
          <w:b/>
          <w:i/>
          <w:sz w:val="24"/>
          <w:u w:val="single"/>
        </w:rPr>
        <w:t>programme</w:t>
      </w:r>
      <w:proofErr w:type="spellEnd"/>
      <w:r w:rsidRPr="00DD231C">
        <w:rPr>
          <w:rFonts w:ascii="Book Antiqua" w:hAnsi="Book Antiqua"/>
        </w:rPr>
        <w:t>.</w:t>
      </w:r>
    </w:p>
    <w:p w:rsidR="00934BD6" w:rsidRPr="00DD231C" w:rsidRDefault="00934BD6" w:rsidP="00934BD6">
      <w:pPr>
        <w:tabs>
          <w:tab w:val="num" w:pos="2160"/>
        </w:tabs>
        <w:ind w:left="720" w:hanging="720"/>
        <w:rPr>
          <w:rFonts w:ascii="Book Antiqua" w:hAnsi="Book Antiqua"/>
          <w:b/>
        </w:rPr>
      </w:pPr>
      <w:r w:rsidRPr="00DD231C">
        <w:rPr>
          <w:rFonts w:ascii="Book Antiqua" w:hAnsi="Book Antiqua"/>
        </w:rPr>
        <w:tab/>
        <w:t xml:space="preserve">If donation to </w:t>
      </w:r>
      <w:proofErr w:type="gramStart"/>
      <w:r w:rsidRPr="00DD231C">
        <w:rPr>
          <w:rFonts w:ascii="Book Antiqua" w:hAnsi="Book Antiqua"/>
        </w:rPr>
        <w:t>is</w:t>
      </w:r>
      <w:proofErr w:type="gramEnd"/>
      <w:r w:rsidRPr="00DD231C">
        <w:rPr>
          <w:rFonts w:ascii="Book Antiqua" w:hAnsi="Book Antiqua"/>
        </w:rPr>
        <w:t xml:space="preserve"> not for approved </w:t>
      </w:r>
      <w:proofErr w:type="spellStart"/>
      <w:r w:rsidRPr="00DD231C">
        <w:rPr>
          <w:rFonts w:ascii="Book Antiqua" w:hAnsi="Book Antiqua"/>
        </w:rPr>
        <w:t>programme</w:t>
      </w:r>
      <w:proofErr w:type="spellEnd"/>
      <w:r w:rsidRPr="00DD231C">
        <w:rPr>
          <w:rFonts w:ascii="Book Antiqua" w:hAnsi="Book Antiqua"/>
        </w:rPr>
        <w:t xml:space="preserve"> then deduction shall be 175%.]</w:t>
      </w:r>
      <w:r w:rsidRPr="00DD231C">
        <w:rPr>
          <w:rFonts w:ascii="Book Antiqua" w:hAnsi="Book Antiqua"/>
          <w:b/>
        </w:rPr>
        <w:t xml:space="preserve">    </w:t>
      </w:r>
      <w:r w:rsidRPr="00DD231C">
        <w:rPr>
          <w:rFonts w:ascii="Book Antiqua" w:hAnsi="Book Antiqua"/>
          <w:b/>
        </w:rPr>
        <w:tab/>
      </w:r>
      <w:r w:rsidRPr="00DD231C">
        <w:rPr>
          <w:rFonts w:ascii="Book Antiqua" w:hAnsi="Book Antiqua"/>
          <w:b/>
        </w:rPr>
        <w:tab/>
        <w:t xml:space="preserve">         </w:t>
      </w:r>
    </w:p>
    <w:p w:rsidR="00934BD6" w:rsidRPr="00DD231C" w:rsidRDefault="00934BD6" w:rsidP="00934BD6">
      <w:pPr>
        <w:tabs>
          <w:tab w:val="num" w:pos="2160"/>
        </w:tabs>
        <w:ind w:left="720" w:hanging="720"/>
        <w:rPr>
          <w:rFonts w:ascii="Book Antiqua" w:hAnsi="Book Antiqua"/>
          <w:b/>
        </w:rPr>
      </w:pPr>
      <w:r w:rsidRPr="00DD231C">
        <w:rPr>
          <w:rFonts w:ascii="Book Antiqua" w:hAnsi="Book Antiqua"/>
        </w:rPr>
        <w:object w:dxaOrig="7184" w:dyaOrig="5393">
          <v:shape id="_x0000_i1025" type="#_x0000_t75" style="width:524.75pt;height:254.1pt" o:ole="">
            <v:imagedata r:id="rId5" o:title=""/>
          </v:shape>
          <o:OLEObject Type="Embed" ProgID="PowerPoint.Slide.12" ShapeID="_x0000_i1025" DrawAspect="Content" ObjectID="_1393778172" r:id="rId6"/>
        </w:object>
      </w:r>
    </w:p>
    <w:p w:rsidR="00934BD6" w:rsidRPr="00DD231C" w:rsidRDefault="00934BD6" w:rsidP="00934BD6">
      <w:pPr>
        <w:pStyle w:val="ListParagraph"/>
        <w:tabs>
          <w:tab w:val="left" w:pos="1263"/>
        </w:tabs>
        <w:rPr>
          <w:rFonts w:ascii="Book Antiqua" w:hAnsi="Book Antiqua"/>
          <w:b/>
          <w:sz w:val="24"/>
          <w:szCs w:val="24"/>
          <w:u w:val="double"/>
        </w:rPr>
      </w:pPr>
    </w:p>
    <w:p w:rsidR="00934BD6" w:rsidRPr="00DD231C" w:rsidRDefault="00934BD6" w:rsidP="00C37F63">
      <w:pPr>
        <w:pStyle w:val="ListParagraph"/>
        <w:numPr>
          <w:ilvl w:val="0"/>
          <w:numId w:val="45"/>
        </w:numPr>
        <w:tabs>
          <w:tab w:val="left" w:pos="1263"/>
        </w:tabs>
        <w:spacing w:after="0" w:line="240" w:lineRule="auto"/>
        <w:ind w:left="360"/>
        <w:contextualSpacing w:val="0"/>
        <w:rPr>
          <w:rFonts w:ascii="Book Antiqua" w:hAnsi="Book Antiqua"/>
          <w:b/>
          <w:sz w:val="24"/>
          <w:szCs w:val="24"/>
          <w:u w:val="double"/>
        </w:rPr>
      </w:pPr>
      <w:r w:rsidRPr="00DD231C">
        <w:rPr>
          <w:rFonts w:ascii="Book Antiqua" w:hAnsi="Book Antiqua"/>
          <w:b/>
          <w:sz w:val="24"/>
          <w:szCs w:val="24"/>
          <w:u w:val="double"/>
        </w:rPr>
        <w:t>Capital expenditure on capital business, Section 35AD</w:t>
      </w:r>
    </w:p>
    <w:p w:rsidR="00934BD6" w:rsidRPr="00DD231C" w:rsidRDefault="00934BD6" w:rsidP="00934BD6">
      <w:pPr>
        <w:tabs>
          <w:tab w:val="left" w:pos="1122"/>
        </w:tabs>
        <w:spacing w:after="0" w:line="240" w:lineRule="auto"/>
        <w:jc w:val="both"/>
        <w:rPr>
          <w:rFonts w:ascii="Book Antiqua" w:hAnsi="Book Antiqua"/>
        </w:rPr>
      </w:pPr>
      <w:r w:rsidRPr="00DD231C">
        <w:rPr>
          <w:rFonts w:ascii="Book Antiqua" w:hAnsi="Book Antiqua"/>
          <w:b/>
        </w:rPr>
        <w:t xml:space="preserve">      </w:t>
      </w:r>
      <w:proofErr w:type="spellStart"/>
      <w:r w:rsidRPr="00DD231C">
        <w:rPr>
          <w:rFonts w:ascii="Book Antiqua" w:hAnsi="Book Antiqua"/>
        </w:rPr>
        <w:t>Assessee</w:t>
      </w:r>
      <w:proofErr w:type="spellEnd"/>
      <w:r w:rsidRPr="00DD231C">
        <w:rPr>
          <w:rFonts w:ascii="Book Antiqua" w:hAnsi="Book Antiqua"/>
        </w:rPr>
        <w:t xml:space="preserve"> shall be allowed </w:t>
      </w:r>
      <w:r w:rsidRPr="00DD231C">
        <w:rPr>
          <w:rFonts w:ascii="Book Antiqua" w:hAnsi="Book Antiqua"/>
          <w:b/>
        </w:rPr>
        <w:t>100%</w:t>
      </w:r>
      <w:r w:rsidRPr="00DD231C">
        <w:rPr>
          <w:rFonts w:ascii="Book Antiqua" w:hAnsi="Book Antiqua"/>
        </w:rPr>
        <w:t xml:space="preserve"> deduction of </w:t>
      </w:r>
      <w:r w:rsidRPr="00DD231C">
        <w:rPr>
          <w:rFonts w:ascii="Book Antiqua" w:hAnsi="Book Antiqua"/>
          <w:b/>
        </w:rPr>
        <w:t>Capital Expenditure</w:t>
      </w:r>
      <w:r w:rsidRPr="00DD231C">
        <w:rPr>
          <w:rFonts w:ascii="Book Antiqua" w:hAnsi="Book Antiqua"/>
        </w:rPr>
        <w:t xml:space="preserve"> for the Specified business.</w:t>
      </w:r>
    </w:p>
    <w:p w:rsidR="00934BD6" w:rsidRPr="00DD231C" w:rsidRDefault="00934BD6" w:rsidP="00934BD6">
      <w:pPr>
        <w:tabs>
          <w:tab w:val="left" w:pos="1122"/>
        </w:tabs>
        <w:ind w:firstLine="321"/>
        <w:rPr>
          <w:rFonts w:ascii="Book Antiqua" w:hAnsi="Book Antiqua"/>
          <w:sz w:val="12"/>
        </w:rPr>
      </w:pPr>
    </w:p>
    <w:p w:rsidR="00934BD6" w:rsidRPr="00DD231C" w:rsidRDefault="00934BD6" w:rsidP="00934BD6">
      <w:pPr>
        <w:tabs>
          <w:tab w:val="left" w:pos="240"/>
        </w:tabs>
        <w:ind w:left="360" w:hanging="120"/>
        <w:rPr>
          <w:rFonts w:ascii="Book Antiqua" w:hAnsi="Book Antiqua"/>
        </w:rPr>
      </w:pPr>
      <w:r w:rsidRPr="00DD231C">
        <w:rPr>
          <w:rFonts w:ascii="Book Antiqua" w:hAnsi="Book Antiqua"/>
        </w:rPr>
        <w:t xml:space="preserve">  But no deduction shall be allowed for Land or goodwill. </w:t>
      </w:r>
    </w:p>
    <w:p w:rsidR="00934BD6" w:rsidRPr="00DD231C" w:rsidRDefault="00934BD6" w:rsidP="00934BD6">
      <w:pPr>
        <w:tabs>
          <w:tab w:val="left" w:pos="240"/>
        </w:tabs>
        <w:spacing w:before="40" w:after="40" w:line="360" w:lineRule="auto"/>
        <w:rPr>
          <w:rFonts w:ascii="Book Antiqua" w:hAnsi="Book Antiqua"/>
        </w:rPr>
      </w:pPr>
      <w:r w:rsidRPr="00DD231C">
        <w:rPr>
          <w:rFonts w:ascii="Book Antiqua" w:hAnsi="Book Antiqua"/>
        </w:rPr>
        <w:tab/>
        <w:t xml:space="preserve"> Specified business shall mean</w:t>
      </w:r>
      <w:r w:rsidRPr="00DD231C">
        <w:rPr>
          <w:rFonts w:ascii="Book Antiqua" w:hAnsi="Book Antiqua"/>
        </w:rPr>
        <w:tab/>
      </w:r>
      <w:r w:rsidRPr="00DD231C">
        <w:rPr>
          <w:rFonts w:ascii="Book Antiqua" w:hAnsi="Book Antiqua"/>
        </w:rPr>
        <w:tab/>
        <w:t xml:space="preserve">        </w:t>
      </w:r>
      <w:r w:rsidRPr="00DD231C">
        <w:rPr>
          <w:rFonts w:ascii="Book Antiqua" w:hAnsi="Book Antiqua"/>
        </w:rPr>
        <w:tab/>
      </w:r>
    </w:p>
    <w:p w:rsidR="00934BD6" w:rsidRPr="00DD231C" w:rsidRDefault="00934BD6" w:rsidP="00C37F63">
      <w:pPr>
        <w:numPr>
          <w:ilvl w:val="0"/>
          <w:numId w:val="46"/>
        </w:numPr>
        <w:tabs>
          <w:tab w:val="clear" w:pos="1380"/>
          <w:tab w:val="num" w:pos="720"/>
          <w:tab w:val="left" w:pos="1200"/>
        </w:tabs>
        <w:spacing w:before="40" w:after="40" w:line="360" w:lineRule="auto"/>
        <w:ind w:left="720"/>
        <w:jc w:val="both"/>
        <w:rPr>
          <w:rFonts w:ascii="Book Antiqua" w:hAnsi="Book Antiqua"/>
        </w:rPr>
      </w:pPr>
      <w:r w:rsidRPr="00DD231C">
        <w:rPr>
          <w:rFonts w:ascii="Book Antiqua" w:hAnsi="Book Antiqua"/>
        </w:rPr>
        <w:t xml:space="preserve">Setting up and operating a </w:t>
      </w:r>
      <w:r w:rsidRPr="00DD231C">
        <w:rPr>
          <w:rFonts w:ascii="Book Antiqua" w:hAnsi="Book Antiqua"/>
          <w:u w:val="double"/>
        </w:rPr>
        <w:t>C</w:t>
      </w:r>
      <w:r w:rsidRPr="00DD231C">
        <w:rPr>
          <w:rFonts w:ascii="Book Antiqua" w:hAnsi="Book Antiqua"/>
        </w:rPr>
        <w:t>old chain facilities* for storage.</w:t>
      </w:r>
      <w:r w:rsidRPr="00DD231C">
        <w:rPr>
          <w:rFonts w:ascii="Book Antiqua" w:hAnsi="Book Antiqua"/>
          <w:i/>
          <w:sz w:val="16"/>
        </w:rPr>
        <w:t xml:space="preserve">                  (it is a temperature controlled supply chain)</w:t>
      </w:r>
    </w:p>
    <w:p w:rsidR="00934BD6" w:rsidRPr="00DD231C" w:rsidRDefault="00934BD6" w:rsidP="00C37F63">
      <w:pPr>
        <w:numPr>
          <w:ilvl w:val="0"/>
          <w:numId w:val="46"/>
        </w:numPr>
        <w:tabs>
          <w:tab w:val="left" w:pos="720"/>
          <w:tab w:val="left" w:pos="1200"/>
        </w:tabs>
        <w:spacing w:before="40" w:after="40" w:line="360" w:lineRule="auto"/>
        <w:ind w:left="720"/>
        <w:jc w:val="both"/>
        <w:rPr>
          <w:rFonts w:ascii="Book Antiqua" w:hAnsi="Book Antiqua"/>
        </w:rPr>
      </w:pPr>
      <w:r w:rsidRPr="00DD231C">
        <w:rPr>
          <w:rFonts w:ascii="Book Antiqua" w:hAnsi="Book Antiqua"/>
        </w:rPr>
        <w:t xml:space="preserve">Transportation and warehousing of agricultural produce, </w:t>
      </w:r>
      <w:r w:rsidRPr="00DD231C">
        <w:rPr>
          <w:rFonts w:ascii="Book Antiqua" w:hAnsi="Book Antiqua"/>
          <w:u w:val="double"/>
        </w:rPr>
        <w:t>D</w:t>
      </w:r>
      <w:r w:rsidRPr="00DD231C">
        <w:rPr>
          <w:rFonts w:ascii="Book Antiqua" w:hAnsi="Book Antiqua"/>
        </w:rPr>
        <w:t>airy products and other related items;</w:t>
      </w:r>
    </w:p>
    <w:p w:rsidR="00934BD6" w:rsidRPr="00DD231C" w:rsidRDefault="00934BD6" w:rsidP="00C37F63">
      <w:pPr>
        <w:numPr>
          <w:ilvl w:val="0"/>
          <w:numId w:val="46"/>
        </w:numPr>
        <w:tabs>
          <w:tab w:val="left" w:pos="720"/>
          <w:tab w:val="left" w:pos="1200"/>
        </w:tabs>
        <w:spacing w:before="40" w:after="40" w:line="360" w:lineRule="auto"/>
        <w:ind w:left="720"/>
        <w:jc w:val="both"/>
        <w:rPr>
          <w:rFonts w:ascii="Book Antiqua" w:hAnsi="Book Antiqua"/>
        </w:rPr>
      </w:pPr>
      <w:r w:rsidRPr="00DD231C">
        <w:rPr>
          <w:rFonts w:ascii="Book Antiqua" w:hAnsi="Book Antiqua"/>
          <w:b/>
        </w:rPr>
        <w:t xml:space="preserve">Developing and building a housing project under a scheme for </w:t>
      </w:r>
      <w:r w:rsidRPr="00DD231C">
        <w:rPr>
          <w:rFonts w:ascii="Book Antiqua" w:hAnsi="Book Antiqua"/>
          <w:b/>
          <w:u w:val="double"/>
        </w:rPr>
        <w:t>A</w:t>
      </w:r>
      <w:r w:rsidRPr="00DD231C">
        <w:rPr>
          <w:rFonts w:ascii="Book Antiqua" w:hAnsi="Book Antiqua"/>
          <w:b/>
        </w:rPr>
        <w:t>ffordable housing.</w:t>
      </w:r>
      <w:r w:rsidRPr="00DD231C">
        <w:rPr>
          <w:rFonts w:ascii="Book Antiqua" w:hAnsi="Book Antiqua"/>
          <w:b/>
        </w:rPr>
        <w:tab/>
      </w:r>
      <w:r w:rsidRPr="00DD231C">
        <w:rPr>
          <w:rFonts w:ascii="Book Antiqua" w:hAnsi="Book Antiqua"/>
          <w:b/>
        </w:rPr>
        <w:tab/>
      </w:r>
    </w:p>
    <w:p w:rsidR="00934BD6" w:rsidRPr="00DD231C" w:rsidRDefault="00934BD6" w:rsidP="00C37F63">
      <w:pPr>
        <w:numPr>
          <w:ilvl w:val="0"/>
          <w:numId w:val="46"/>
        </w:numPr>
        <w:tabs>
          <w:tab w:val="left" w:pos="720"/>
          <w:tab w:val="left" w:pos="1200"/>
        </w:tabs>
        <w:spacing w:before="40" w:after="40" w:line="360" w:lineRule="auto"/>
        <w:ind w:left="720"/>
        <w:jc w:val="both"/>
        <w:rPr>
          <w:rFonts w:ascii="Book Antiqua" w:hAnsi="Book Antiqua"/>
        </w:rPr>
      </w:pPr>
      <w:r w:rsidRPr="00DD231C">
        <w:rPr>
          <w:rFonts w:ascii="Book Antiqua" w:hAnsi="Book Antiqua"/>
        </w:rPr>
        <w:t xml:space="preserve">Building and operating, anywhere in India, a new </w:t>
      </w:r>
      <w:r w:rsidRPr="00DD231C">
        <w:rPr>
          <w:rFonts w:ascii="Book Antiqua" w:hAnsi="Book Antiqua"/>
          <w:u w:val="double"/>
        </w:rPr>
        <w:t>H</w:t>
      </w:r>
      <w:r w:rsidRPr="00DD231C">
        <w:rPr>
          <w:rFonts w:ascii="Book Antiqua" w:hAnsi="Book Antiqua"/>
        </w:rPr>
        <w:t xml:space="preserve">otel of two star or above category. </w:t>
      </w:r>
    </w:p>
    <w:p w:rsidR="00934BD6" w:rsidRPr="00DD231C" w:rsidRDefault="00934BD6" w:rsidP="00C37F63">
      <w:pPr>
        <w:numPr>
          <w:ilvl w:val="0"/>
          <w:numId w:val="46"/>
        </w:numPr>
        <w:tabs>
          <w:tab w:val="left" w:pos="720"/>
        </w:tabs>
        <w:spacing w:before="40" w:after="40" w:line="360" w:lineRule="auto"/>
        <w:ind w:left="720"/>
        <w:jc w:val="both"/>
        <w:rPr>
          <w:rFonts w:ascii="Book Antiqua" w:hAnsi="Book Antiqua"/>
        </w:rPr>
      </w:pPr>
      <w:r w:rsidRPr="00DD231C">
        <w:rPr>
          <w:rFonts w:ascii="Book Antiqua" w:hAnsi="Book Antiqua"/>
        </w:rPr>
        <w:t xml:space="preserve">Developing and building a housing project under a scheme for </w:t>
      </w:r>
      <w:r w:rsidRPr="00DD231C">
        <w:rPr>
          <w:rFonts w:ascii="Book Antiqua" w:hAnsi="Book Antiqua"/>
          <w:u w:val="double"/>
        </w:rPr>
        <w:t>S</w:t>
      </w:r>
      <w:r w:rsidRPr="00DD231C">
        <w:rPr>
          <w:rFonts w:ascii="Book Antiqua" w:hAnsi="Book Antiqua"/>
        </w:rPr>
        <w:t xml:space="preserve">lum rehabilitation*.   </w:t>
      </w:r>
      <w:r w:rsidRPr="00DD231C">
        <w:rPr>
          <w:rFonts w:ascii="Book Antiqua" w:hAnsi="Book Antiqua"/>
          <w:sz w:val="16"/>
        </w:rPr>
        <w:t>(</w:t>
      </w:r>
      <w:r w:rsidRPr="00DD231C">
        <w:rPr>
          <w:rFonts w:ascii="Book Antiqua" w:hAnsi="Book Antiqua"/>
          <w:i/>
          <w:sz w:val="16"/>
        </w:rPr>
        <w:t>To restore to good condition or useful life as through education)</w:t>
      </w:r>
    </w:p>
    <w:p w:rsidR="00934BD6" w:rsidRPr="00DD231C" w:rsidRDefault="00934BD6" w:rsidP="00C37F63">
      <w:pPr>
        <w:numPr>
          <w:ilvl w:val="0"/>
          <w:numId w:val="46"/>
        </w:numPr>
        <w:tabs>
          <w:tab w:val="left" w:pos="720"/>
          <w:tab w:val="left" w:pos="1200"/>
        </w:tabs>
        <w:spacing w:before="40" w:after="40" w:line="360" w:lineRule="auto"/>
        <w:ind w:left="720"/>
        <w:jc w:val="both"/>
        <w:rPr>
          <w:rFonts w:ascii="Book Antiqua" w:hAnsi="Book Antiqua"/>
        </w:rPr>
      </w:pPr>
      <w:r w:rsidRPr="00DD231C">
        <w:rPr>
          <w:rFonts w:ascii="Book Antiqua" w:hAnsi="Book Antiqua"/>
        </w:rPr>
        <w:t xml:space="preserve">Laying and operating natural </w:t>
      </w:r>
      <w:r w:rsidRPr="00DD231C">
        <w:rPr>
          <w:rFonts w:ascii="Book Antiqua" w:hAnsi="Book Antiqua"/>
          <w:u w:val="double"/>
        </w:rPr>
        <w:t>G</w:t>
      </w:r>
      <w:r w:rsidRPr="00DD231C">
        <w:rPr>
          <w:rFonts w:ascii="Book Antiqua" w:hAnsi="Book Antiqua"/>
        </w:rPr>
        <w:t>as/crude/petroleum oil pipeline network for distribution</w:t>
      </w:r>
    </w:p>
    <w:p w:rsidR="00934BD6" w:rsidRPr="00DD231C" w:rsidRDefault="00934BD6" w:rsidP="00C37F63">
      <w:pPr>
        <w:numPr>
          <w:ilvl w:val="0"/>
          <w:numId w:val="46"/>
        </w:numPr>
        <w:tabs>
          <w:tab w:val="left" w:pos="720"/>
          <w:tab w:val="left" w:pos="810"/>
        </w:tabs>
        <w:spacing w:before="40" w:after="40" w:line="360" w:lineRule="auto"/>
        <w:ind w:left="720"/>
        <w:jc w:val="both"/>
        <w:rPr>
          <w:rFonts w:ascii="Book Antiqua" w:hAnsi="Book Antiqua"/>
        </w:rPr>
      </w:pPr>
      <w:r w:rsidRPr="00DD231C">
        <w:rPr>
          <w:rFonts w:ascii="Book Antiqua" w:hAnsi="Book Antiqua"/>
        </w:rPr>
        <w:t>Production of fertilizer in India.</w:t>
      </w:r>
    </w:p>
    <w:p w:rsidR="00934BD6" w:rsidRPr="00DD231C" w:rsidRDefault="00934BD6" w:rsidP="00C37F63">
      <w:pPr>
        <w:numPr>
          <w:ilvl w:val="0"/>
          <w:numId w:val="46"/>
        </w:numPr>
        <w:tabs>
          <w:tab w:val="clear" w:pos="1380"/>
          <w:tab w:val="left" w:pos="720"/>
          <w:tab w:val="num" w:pos="900"/>
        </w:tabs>
        <w:spacing w:before="40" w:after="40" w:line="360" w:lineRule="auto"/>
        <w:ind w:left="720"/>
        <w:jc w:val="both"/>
        <w:rPr>
          <w:rFonts w:ascii="Book Antiqua" w:hAnsi="Book Antiqua"/>
          <w:b/>
        </w:rPr>
      </w:pPr>
      <w:r w:rsidRPr="00DD231C">
        <w:rPr>
          <w:rFonts w:ascii="Book Antiqua" w:hAnsi="Book Antiqua"/>
        </w:rPr>
        <w:lastRenderedPageBreak/>
        <w:t xml:space="preserve">Building and operating, anywhere in India, a new </w:t>
      </w:r>
      <w:r w:rsidRPr="00DD231C">
        <w:rPr>
          <w:rFonts w:ascii="Book Antiqua" w:hAnsi="Book Antiqua"/>
          <w:u w:val="double"/>
        </w:rPr>
        <w:t>H</w:t>
      </w:r>
      <w:r w:rsidRPr="00DD231C">
        <w:rPr>
          <w:rFonts w:ascii="Book Antiqua" w:hAnsi="Book Antiqua"/>
        </w:rPr>
        <w:t>ospital with at least 100 beds for patients.</w:t>
      </w:r>
      <w:r w:rsidRPr="00DD231C">
        <w:rPr>
          <w:rFonts w:ascii="Book Antiqua" w:hAnsi="Book Antiqua"/>
          <w:b/>
        </w:rPr>
        <w:t xml:space="preserve">                  [Added by FA 2011]</w:t>
      </w:r>
    </w:p>
    <w:p w:rsidR="00934BD6" w:rsidRPr="00DD231C" w:rsidRDefault="00934BD6" w:rsidP="00934BD6">
      <w:pPr>
        <w:tabs>
          <w:tab w:val="left" w:pos="720"/>
        </w:tabs>
        <w:spacing w:before="40" w:after="40"/>
        <w:rPr>
          <w:rFonts w:ascii="Book Antiqua" w:hAnsi="Book Antiqua"/>
          <w:b/>
          <w:sz w:val="10"/>
        </w:rPr>
      </w:pPr>
      <w:r w:rsidRPr="00DD231C">
        <w:rPr>
          <w:rFonts w:ascii="Book Antiqua" w:hAnsi="Book Antiqua"/>
          <w:b/>
        </w:rPr>
        <w:tab/>
      </w:r>
      <w:r w:rsidRPr="00DD231C">
        <w:rPr>
          <w:rFonts w:ascii="Book Antiqua" w:hAnsi="Book Antiqua"/>
          <w:b/>
        </w:rPr>
        <w:tab/>
      </w:r>
      <w:r w:rsidRPr="00DD231C">
        <w:rPr>
          <w:rFonts w:ascii="Book Antiqua" w:hAnsi="Book Antiqua"/>
          <w:b/>
        </w:rPr>
        <w:tab/>
      </w:r>
      <w:r w:rsidRPr="00DD231C">
        <w:rPr>
          <w:rFonts w:ascii="Book Antiqua" w:hAnsi="Book Antiqua"/>
          <w:b/>
        </w:rPr>
        <w:tab/>
      </w:r>
      <w:r w:rsidRPr="00DD231C">
        <w:rPr>
          <w:rFonts w:ascii="Book Antiqua" w:hAnsi="Book Antiqua"/>
          <w:b/>
        </w:rPr>
        <w:tab/>
      </w:r>
    </w:p>
    <w:p w:rsidR="00934BD6" w:rsidRPr="00DD231C" w:rsidRDefault="00934BD6" w:rsidP="00934BD6">
      <w:pPr>
        <w:tabs>
          <w:tab w:val="left" w:pos="810"/>
        </w:tabs>
        <w:spacing w:before="40" w:after="40"/>
        <w:ind w:left="810"/>
        <w:rPr>
          <w:rFonts w:ascii="Book Antiqua" w:hAnsi="Book Antiqua"/>
        </w:rPr>
      </w:pPr>
      <w:r w:rsidRPr="00DD231C">
        <w:rPr>
          <w:rFonts w:ascii="Book Antiqua" w:hAnsi="Book Antiqua"/>
        </w:rPr>
        <w:t>Any expenditure incurred before starting business shall be allowed deduction in the year of commencement.  The amount should be capitalized in the books.</w:t>
      </w:r>
    </w:p>
    <w:p w:rsidR="00934BD6" w:rsidRPr="00DD231C" w:rsidRDefault="00934BD6" w:rsidP="00934BD6">
      <w:pPr>
        <w:tabs>
          <w:tab w:val="left" w:pos="810"/>
        </w:tabs>
        <w:spacing w:before="40" w:after="40"/>
        <w:ind w:left="810"/>
        <w:rPr>
          <w:rFonts w:ascii="Book Antiqua" w:hAnsi="Book Antiqua"/>
        </w:rPr>
      </w:pPr>
      <w:r w:rsidRPr="00DD231C">
        <w:rPr>
          <w:rFonts w:ascii="Book Antiqua" w:hAnsi="Book Antiqua"/>
        </w:rPr>
        <w:t xml:space="preserve">If deduction is claimed under this section then no deduction shall be allowed under any other provisions.       </w:t>
      </w:r>
    </w:p>
    <w:p w:rsidR="00934BD6" w:rsidRPr="00DD231C" w:rsidRDefault="00934BD6" w:rsidP="00934BD6">
      <w:pPr>
        <w:tabs>
          <w:tab w:val="left" w:pos="810"/>
        </w:tabs>
        <w:spacing w:after="0" w:line="240" w:lineRule="auto"/>
        <w:ind w:left="810"/>
        <w:rPr>
          <w:rFonts w:ascii="Book Antiqua" w:hAnsi="Book Antiqua"/>
          <w:b/>
          <w:u w:val="double"/>
        </w:rPr>
      </w:pPr>
      <w:r w:rsidRPr="00DD231C">
        <w:rPr>
          <w:rFonts w:ascii="Book Antiqua" w:hAnsi="Book Antiqua"/>
          <w:b/>
        </w:rPr>
        <w:t xml:space="preserve">                                        </w:t>
      </w:r>
    </w:p>
    <w:p w:rsidR="00934BD6" w:rsidRPr="00DD231C" w:rsidRDefault="00934BD6" w:rsidP="00934BD6">
      <w:pPr>
        <w:tabs>
          <w:tab w:val="left" w:pos="240"/>
        </w:tabs>
        <w:spacing w:before="40" w:after="40" w:line="360" w:lineRule="auto"/>
        <w:ind w:left="720"/>
        <w:jc w:val="both"/>
        <w:rPr>
          <w:rFonts w:ascii="Book Antiqua" w:hAnsi="Book Antiqua"/>
        </w:rPr>
      </w:pPr>
      <w:r w:rsidRPr="00DD231C">
        <w:rPr>
          <w:rFonts w:ascii="Book Antiqua" w:hAnsi="Book Antiqua"/>
        </w:rPr>
        <w:t>Specified business shall mean</w:t>
      </w:r>
      <w:r w:rsidRPr="00DD231C">
        <w:rPr>
          <w:rFonts w:ascii="Book Antiqua" w:hAnsi="Book Antiqua"/>
        </w:rPr>
        <w:tab/>
      </w:r>
      <w:r w:rsidRPr="00DD231C">
        <w:rPr>
          <w:rFonts w:ascii="Book Antiqua" w:hAnsi="Book Antiqua"/>
        </w:rPr>
        <w:tab/>
      </w:r>
      <w:r w:rsidRPr="00DD231C">
        <w:rPr>
          <w:rFonts w:ascii="Book Antiqua" w:hAnsi="Book Antiqua"/>
        </w:rPr>
        <w:tab/>
      </w:r>
      <w:r w:rsidRPr="00DD231C">
        <w:rPr>
          <w:rFonts w:ascii="Book Antiqua" w:hAnsi="Book Antiqua"/>
        </w:rPr>
        <w:tab/>
      </w:r>
      <w:r w:rsidRPr="00DD231C">
        <w:rPr>
          <w:rFonts w:ascii="Book Antiqua" w:hAnsi="Book Antiqua"/>
        </w:rPr>
        <w:tab/>
      </w:r>
      <w:r w:rsidRPr="00DD231C">
        <w:rPr>
          <w:rFonts w:ascii="Book Antiqua" w:hAnsi="Book Antiqua"/>
        </w:rPr>
        <w:tab/>
      </w:r>
    </w:p>
    <w:p w:rsidR="00934BD6" w:rsidRPr="00DD231C" w:rsidRDefault="00934BD6" w:rsidP="00C37F63">
      <w:pPr>
        <w:numPr>
          <w:ilvl w:val="0"/>
          <w:numId w:val="7"/>
        </w:numPr>
        <w:tabs>
          <w:tab w:val="clear" w:pos="1380"/>
          <w:tab w:val="left" w:pos="1170"/>
        </w:tabs>
        <w:spacing w:before="40" w:after="40" w:line="360" w:lineRule="auto"/>
        <w:ind w:left="1170" w:hanging="450"/>
        <w:jc w:val="both"/>
        <w:rPr>
          <w:rFonts w:ascii="Book Antiqua" w:hAnsi="Book Antiqua"/>
        </w:rPr>
      </w:pPr>
      <w:r w:rsidRPr="00DD231C">
        <w:rPr>
          <w:rFonts w:ascii="Book Antiqua" w:hAnsi="Book Antiqua"/>
        </w:rPr>
        <w:t>Developing and building a housing project under a scheme for slum rehabilitation.</w:t>
      </w:r>
    </w:p>
    <w:p w:rsidR="00934BD6" w:rsidRPr="00DD231C" w:rsidRDefault="00934BD6" w:rsidP="00C37F63">
      <w:pPr>
        <w:numPr>
          <w:ilvl w:val="0"/>
          <w:numId w:val="7"/>
        </w:numPr>
        <w:tabs>
          <w:tab w:val="clear" w:pos="1380"/>
          <w:tab w:val="left" w:pos="1170"/>
          <w:tab w:val="left" w:pos="1200"/>
        </w:tabs>
        <w:spacing w:before="40" w:after="40" w:line="360" w:lineRule="auto"/>
        <w:ind w:left="1170" w:hanging="450"/>
        <w:jc w:val="both"/>
        <w:rPr>
          <w:rFonts w:ascii="Book Antiqua" w:hAnsi="Book Antiqua"/>
          <w:b/>
        </w:rPr>
      </w:pPr>
      <w:r w:rsidRPr="00DD231C">
        <w:rPr>
          <w:rFonts w:ascii="Book Antiqua" w:hAnsi="Book Antiqua"/>
          <w:b/>
        </w:rPr>
        <w:t>Developing and building a housing project under a scheme for affordable housing.</w:t>
      </w:r>
      <w:r w:rsidRPr="00DD231C">
        <w:rPr>
          <w:rFonts w:ascii="Book Antiqua" w:hAnsi="Book Antiqua"/>
        </w:rPr>
        <w:tab/>
      </w:r>
    </w:p>
    <w:p w:rsidR="00934BD6" w:rsidRPr="00DD231C" w:rsidRDefault="00934BD6" w:rsidP="00C37F63">
      <w:pPr>
        <w:numPr>
          <w:ilvl w:val="0"/>
          <w:numId w:val="7"/>
        </w:numPr>
        <w:tabs>
          <w:tab w:val="clear" w:pos="1380"/>
          <w:tab w:val="left" w:pos="1170"/>
        </w:tabs>
        <w:spacing w:before="40" w:after="40" w:line="360" w:lineRule="auto"/>
        <w:ind w:left="1170" w:hanging="450"/>
        <w:jc w:val="both"/>
        <w:rPr>
          <w:rFonts w:ascii="Book Antiqua" w:hAnsi="Book Antiqua"/>
        </w:rPr>
      </w:pPr>
      <w:r w:rsidRPr="00DD231C">
        <w:rPr>
          <w:rFonts w:ascii="Book Antiqua" w:hAnsi="Book Antiqua"/>
          <w:b/>
        </w:rPr>
        <w:t>Production of fertilizer in India.</w:t>
      </w:r>
      <w:r w:rsidRPr="00DD231C">
        <w:rPr>
          <w:rFonts w:ascii="Book Antiqua" w:hAnsi="Book Antiqua"/>
          <w:b/>
        </w:rPr>
        <w:tab/>
      </w:r>
      <w:r w:rsidRPr="00DD231C">
        <w:rPr>
          <w:rFonts w:ascii="Book Antiqua" w:hAnsi="Book Antiqua"/>
          <w:b/>
        </w:rPr>
        <w:tab/>
      </w:r>
      <w:r w:rsidRPr="00DD231C">
        <w:rPr>
          <w:rFonts w:ascii="Book Antiqua" w:hAnsi="Book Antiqua"/>
        </w:rPr>
        <w:t xml:space="preserve">                               </w:t>
      </w:r>
      <w:r w:rsidRPr="00DD231C">
        <w:rPr>
          <w:rFonts w:ascii="Book Antiqua" w:hAnsi="Book Antiqua"/>
          <w:b/>
        </w:rPr>
        <w:t>[Inserted by F.A. 2011]</w:t>
      </w:r>
    </w:p>
    <w:p w:rsidR="00934BD6" w:rsidRPr="00DD231C" w:rsidRDefault="00934BD6" w:rsidP="00934BD6">
      <w:pPr>
        <w:tabs>
          <w:tab w:val="left" w:pos="1170"/>
          <w:tab w:val="left" w:pos="1200"/>
        </w:tabs>
        <w:spacing w:before="40" w:after="40"/>
        <w:ind w:left="1170"/>
        <w:jc w:val="both"/>
        <w:rPr>
          <w:rFonts w:ascii="Book Antiqua" w:hAnsi="Book Antiqua"/>
          <w:b/>
          <w:u w:val="double"/>
        </w:rPr>
      </w:pPr>
    </w:p>
    <w:p w:rsidR="00934BD6" w:rsidRPr="00DD231C" w:rsidRDefault="00934BD6" w:rsidP="00C37F63">
      <w:pPr>
        <w:numPr>
          <w:ilvl w:val="1"/>
          <w:numId w:val="7"/>
        </w:numPr>
        <w:tabs>
          <w:tab w:val="clear" w:pos="2460"/>
          <w:tab w:val="left" w:pos="0"/>
          <w:tab w:val="num" w:pos="360"/>
        </w:tabs>
        <w:spacing w:after="0" w:line="240" w:lineRule="auto"/>
        <w:ind w:left="360" w:hanging="270"/>
        <w:jc w:val="both"/>
        <w:rPr>
          <w:rFonts w:ascii="Book Antiqua" w:hAnsi="Book Antiqua"/>
          <w:b/>
          <w:u w:val="double"/>
        </w:rPr>
      </w:pPr>
      <w:r w:rsidRPr="00DD231C">
        <w:rPr>
          <w:rFonts w:ascii="Book Antiqua" w:hAnsi="Book Antiqua"/>
          <w:b/>
          <w:u w:val="double"/>
        </w:rPr>
        <w:t xml:space="preserve">  Expenses allowed deductions u/s 36(1):                                                                </w:t>
      </w:r>
    </w:p>
    <w:p w:rsidR="00934BD6" w:rsidRPr="00DD231C" w:rsidRDefault="00934BD6" w:rsidP="00934BD6">
      <w:pPr>
        <w:ind w:left="720" w:hanging="360"/>
        <w:rPr>
          <w:rFonts w:ascii="Book Antiqua" w:hAnsi="Book Antiqua"/>
        </w:rPr>
      </w:pPr>
    </w:p>
    <w:p w:rsidR="00934BD6" w:rsidRPr="00DD231C" w:rsidRDefault="00934BD6" w:rsidP="00934BD6">
      <w:pPr>
        <w:ind w:left="720" w:hanging="360"/>
        <w:rPr>
          <w:rFonts w:ascii="Book Antiqua" w:hAnsi="Book Antiqua"/>
        </w:rPr>
      </w:pPr>
      <w:r w:rsidRPr="00DD231C">
        <w:rPr>
          <w:rFonts w:ascii="Book Antiqua" w:hAnsi="Book Antiqua"/>
        </w:rPr>
        <w:t xml:space="preserve"> </w:t>
      </w:r>
      <w:proofErr w:type="gramStart"/>
      <w:r w:rsidRPr="00DD231C">
        <w:rPr>
          <w:rFonts w:ascii="Book Antiqua" w:hAnsi="Book Antiqua"/>
        </w:rPr>
        <w:t xml:space="preserve">Employer’s contribution to </w:t>
      </w:r>
      <w:proofErr w:type="spellStart"/>
      <w:r w:rsidRPr="00DD231C">
        <w:rPr>
          <w:rFonts w:ascii="Book Antiqua" w:hAnsi="Book Antiqua"/>
        </w:rPr>
        <w:t>recognised</w:t>
      </w:r>
      <w:proofErr w:type="spellEnd"/>
      <w:r w:rsidRPr="00DD231C">
        <w:rPr>
          <w:rFonts w:ascii="Book Antiqua" w:hAnsi="Book Antiqua"/>
        </w:rPr>
        <w:t xml:space="preserve"> provident fund.</w:t>
      </w:r>
      <w:proofErr w:type="gramEnd"/>
    </w:p>
    <w:p w:rsidR="00934BD6" w:rsidRPr="00DD231C" w:rsidRDefault="00934BD6" w:rsidP="00934BD6">
      <w:pPr>
        <w:ind w:left="720" w:hanging="720"/>
        <w:rPr>
          <w:rFonts w:ascii="Book Antiqua" w:hAnsi="Book Antiqua"/>
        </w:rPr>
      </w:pPr>
    </w:p>
    <w:p w:rsidR="00934BD6" w:rsidRPr="00DD231C" w:rsidRDefault="00934BD6" w:rsidP="00C37F63">
      <w:pPr>
        <w:numPr>
          <w:ilvl w:val="0"/>
          <w:numId w:val="8"/>
        </w:numPr>
        <w:tabs>
          <w:tab w:val="left" w:pos="0"/>
        </w:tabs>
        <w:spacing w:after="0" w:line="240" w:lineRule="auto"/>
        <w:jc w:val="both"/>
        <w:rPr>
          <w:rFonts w:ascii="Book Antiqua" w:hAnsi="Book Antiqua"/>
          <w:b/>
        </w:rPr>
      </w:pPr>
      <w:r w:rsidRPr="00DD231C">
        <w:rPr>
          <w:rFonts w:ascii="Book Antiqua" w:hAnsi="Book Antiqua"/>
          <w:b/>
        </w:rPr>
        <w:t xml:space="preserve">Employer’s contribution towards the New Pension Scheme </w:t>
      </w:r>
      <w:proofErr w:type="spellStart"/>
      <w:r w:rsidRPr="00DD231C">
        <w:rPr>
          <w:rFonts w:ascii="Book Antiqua" w:hAnsi="Book Antiqua"/>
          <w:b/>
        </w:rPr>
        <w:t>upto</w:t>
      </w:r>
      <w:proofErr w:type="spellEnd"/>
      <w:r w:rsidRPr="00DD231C">
        <w:rPr>
          <w:rFonts w:ascii="Book Antiqua" w:hAnsi="Book Antiqua"/>
          <w:b/>
        </w:rPr>
        <w:t xml:space="preserve"> 10% of the salary of the employee. </w:t>
      </w:r>
      <w:r w:rsidRPr="00DD231C">
        <w:rPr>
          <w:rFonts w:ascii="Book Antiqua" w:hAnsi="Book Antiqua"/>
          <w:b/>
        </w:rPr>
        <w:tab/>
      </w:r>
      <w:r w:rsidRPr="00DD231C">
        <w:rPr>
          <w:rFonts w:ascii="Book Antiqua" w:hAnsi="Book Antiqua"/>
          <w:b/>
        </w:rPr>
        <w:tab/>
      </w:r>
      <w:r w:rsidRPr="00DD231C">
        <w:rPr>
          <w:rFonts w:ascii="Book Antiqua" w:hAnsi="Book Antiqua"/>
          <w:b/>
        </w:rPr>
        <w:tab/>
        <w:t xml:space="preserve">       [Applicable retrospectively from 1-4-2010] </w:t>
      </w:r>
    </w:p>
    <w:p w:rsidR="00934BD6" w:rsidRPr="00DD231C" w:rsidRDefault="00934BD6" w:rsidP="00934BD6">
      <w:pPr>
        <w:tabs>
          <w:tab w:val="left" w:pos="374"/>
        </w:tabs>
        <w:ind w:left="360"/>
        <w:jc w:val="both"/>
        <w:rPr>
          <w:rFonts w:ascii="Book Antiqua" w:hAnsi="Book Antiqua"/>
          <w:b/>
          <w:sz w:val="12"/>
        </w:rPr>
      </w:pPr>
    </w:p>
    <w:p w:rsidR="00934BD6" w:rsidRPr="00DD231C" w:rsidRDefault="00934BD6" w:rsidP="00934BD6">
      <w:pPr>
        <w:tabs>
          <w:tab w:val="left" w:pos="374"/>
          <w:tab w:val="left" w:pos="426"/>
        </w:tabs>
        <w:spacing w:before="10" w:after="10"/>
        <w:ind w:left="360"/>
        <w:jc w:val="both"/>
        <w:rPr>
          <w:rFonts w:ascii="Book Antiqua" w:hAnsi="Book Antiqua"/>
        </w:rPr>
      </w:pPr>
      <w:r w:rsidRPr="00DD231C">
        <w:rPr>
          <w:rFonts w:ascii="Book Antiqua" w:hAnsi="Book Antiqua"/>
          <w:b/>
        </w:rPr>
        <w:tab/>
      </w:r>
      <w:r w:rsidRPr="00DD231C">
        <w:rPr>
          <w:rFonts w:ascii="Book Antiqua" w:hAnsi="Book Antiqua"/>
        </w:rPr>
        <w:t xml:space="preserve">Refer same in </w:t>
      </w:r>
      <w:r w:rsidRPr="00DD231C">
        <w:rPr>
          <w:rFonts w:ascii="Book Antiqua" w:hAnsi="Book Antiqua"/>
          <w:b/>
          <w:u w:val="single"/>
        </w:rPr>
        <w:t>Expenses allowed – Deduction u/s 40A</w:t>
      </w:r>
      <w:r w:rsidRPr="00DD231C">
        <w:rPr>
          <w:rFonts w:ascii="Book Antiqua" w:hAnsi="Book Antiqua"/>
          <w:b/>
        </w:rPr>
        <w:t>.</w:t>
      </w:r>
    </w:p>
    <w:p w:rsidR="00934BD6" w:rsidRPr="00DD231C" w:rsidRDefault="00934BD6" w:rsidP="00934BD6">
      <w:pPr>
        <w:tabs>
          <w:tab w:val="left" w:pos="374"/>
        </w:tabs>
        <w:jc w:val="both"/>
        <w:rPr>
          <w:rFonts w:ascii="Book Antiqua" w:hAnsi="Book Antiqua"/>
          <w:b/>
        </w:rPr>
      </w:pPr>
    </w:p>
    <w:p w:rsidR="00934BD6" w:rsidRPr="00DD231C" w:rsidRDefault="00934BD6" w:rsidP="00934BD6">
      <w:pPr>
        <w:tabs>
          <w:tab w:val="left" w:pos="240"/>
          <w:tab w:val="left" w:pos="720"/>
        </w:tabs>
        <w:jc w:val="both"/>
        <w:rPr>
          <w:rFonts w:ascii="Book Antiqua" w:hAnsi="Book Antiqua"/>
          <w:sz w:val="36"/>
        </w:rPr>
      </w:pPr>
      <w:r w:rsidRPr="003B09C2">
        <w:rPr>
          <w:rFonts w:ascii="Book Antiqua" w:hAnsi="Book Antiqua"/>
          <w:noProof/>
          <w:sz w:val="12"/>
        </w:rPr>
        <w:pict>
          <v:rect id="_x0000_s1038" style="position:absolute;left:0;text-align:left;margin-left:197.2pt;margin-top:6.25pt;width:141.45pt;height:32.55pt;z-index:251658240" strokeweight="2pt">
            <v:textbox style="mso-next-textbox:#_x0000_s1038">
              <w:txbxContent>
                <w:p w:rsidR="00934BD6" w:rsidRPr="008B2266" w:rsidRDefault="00934BD6" w:rsidP="00934BD6">
                  <w:pPr>
                    <w:jc w:val="center"/>
                    <w:rPr>
                      <w:b/>
                      <w:sz w:val="36"/>
                    </w:rPr>
                  </w:pPr>
                  <w:r w:rsidRPr="008B2266">
                    <w:rPr>
                      <w:b/>
                      <w:sz w:val="36"/>
                    </w:rPr>
                    <w:t>Capital Gains</w:t>
                  </w:r>
                </w:p>
              </w:txbxContent>
            </v:textbox>
          </v:rect>
        </w:pict>
      </w:r>
    </w:p>
    <w:p w:rsidR="00934BD6" w:rsidRPr="00DD231C" w:rsidRDefault="00934BD6" w:rsidP="00934BD6">
      <w:pPr>
        <w:tabs>
          <w:tab w:val="left" w:pos="5811"/>
        </w:tabs>
        <w:jc w:val="both"/>
        <w:rPr>
          <w:rFonts w:ascii="Book Antiqua" w:hAnsi="Book Antiqua"/>
          <w:sz w:val="36"/>
        </w:rPr>
      </w:pPr>
      <w:r w:rsidRPr="00DD231C">
        <w:rPr>
          <w:rFonts w:ascii="Book Antiqua" w:hAnsi="Book Antiqua"/>
          <w:sz w:val="36"/>
        </w:rPr>
        <w:tab/>
      </w:r>
    </w:p>
    <w:p w:rsidR="00934BD6" w:rsidRPr="00DD231C" w:rsidRDefault="00934BD6" w:rsidP="00C37F63">
      <w:pPr>
        <w:pStyle w:val="ListParagraph"/>
        <w:numPr>
          <w:ilvl w:val="0"/>
          <w:numId w:val="47"/>
        </w:numPr>
        <w:tabs>
          <w:tab w:val="left" w:pos="0"/>
          <w:tab w:val="left" w:pos="360"/>
        </w:tabs>
        <w:spacing w:after="0" w:line="240" w:lineRule="auto"/>
        <w:ind w:hanging="720"/>
        <w:contextualSpacing w:val="0"/>
        <w:jc w:val="both"/>
        <w:rPr>
          <w:rFonts w:ascii="Book Antiqua" w:hAnsi="Book Antiqua"/>
          <w:b/>
        </w:rPr>
      </w:pPr>
      <w:r w:rsidRPr="00DD231C">
        <w:rPr>
          <w:rFonts w:ascii="Book Antiqua" w:hAnsi="Book Antiqua"/>
          <w:b/>
          <w:u w:val="double"/>
        </w:rPr>
        <w:t xml:space="preserve">CII </w:t>
      </w:r>
      <w:r w:rsidRPr="00DD231C">
        <w:rPr>
          <w:rFonts w:ascii="Book Antiqua" w:hAnsi="Book Antiqua"/>
          <w:b/>
        </w:rPr>
        <w:t>(Cost Inflation Index) for A/Y 2012-13 = 785</w:t>
      </w:r>
    </w:p>
    <w:p w:rsidR="00934BD6" w:rsidRPr="00DD231C" w:rsidRDefault="00934BD6" w:rsidP="00934BD6">
      <w:pPr>
        <w:pStyle w:val="ListParagraph"/>
        <w:spacing w:after="120"/>
        <w:ind w:left="360"/>
        <w:jc w:val="both"/>
        <w:rPr>
          <w:rFonts w:ascii="Book Antiqua" w:hAnsi="Book Antiqua"/>
          <w:b/>
          <w:u w:val="single"/>
        </w:rPr>
      </w:pPr>
    </w:p>
    <w:p w:rsidR="00934BD6" w:rsidRPr="00DD231C" w:rsidRDefault="00934BD6" w:rsidP="00C37F63">
      <w:pPr>
        <w:pStyle w:val="ListParagraph"/>
        <w:numPr>
          <w:ilvl w:val="0"/>
          <w:numId w:val="47"/>
        </w:numPr>
        <w:spacing w:after="120" w:line="360" w:lineRule="auto"/>
        <w:ind w:left="360"/>
        <w:contextualSpacing w:val="0"/>
        <w:jc w:val="both"/>
        <w:rPr>
          <w:rFonts w:ascii="Book Antiqua" w:hAnsi="Book Antiqua"/>
          <w:b/>
          <w:u w:val="double"/>
        </w:rPr>
      </w:pPr>
      <w:r w:rsidRPr="00DD231C">
        <w:rPr>
          <w:rFonts w:ascii="Book Antiqua" w:hAnsi="Book Antiqua"/>
          <w:b/>
          <w:u w:val="double"/>
        </w:rPr>
        <w:t>Capital Gains:- Indexed Cost of Acquisition and Gifted house:</w:t>
      </w:r>
    </w:p>
    <w:p w:rsidR="00934BD6" w:rsidRPr="00DD231C" w:rsidRDefault="00934BD6" w:rsidP="00934BD6">
      <w:pPr>
        <w:spacing w:after="120" w:line="360" w:lineRule="auto"/>
        <w:ind w:left="720"/>
        <w:jc w:val="both"/>
        <w:rPr>
          <w:rFonts w:ascii="Book Antiqua" w:hAnsi="Book Antiqua"/>
        </w:rPr>
      </w:pPr>
      <w:r w:rsidRPr="00DD231C">
        <w:rPr>
          <w:rFonts w:ascii="Book Antiqua" w:hAnsi="Book Antiqua"/>
        </w:rPr>
        <w:t xml:space="preserve">The Bombay High Court in the decision of </w:t>
      </w:r>
      <w:proofErr w:type="spellStart"/>
      <w:r w:rsidRPr="00DD231C">
        <w:rPr>
          <w:rFonts w:ascii="Book Antiqua" w:hAnsi="Book Antiqua"/>
        </w:rPr>
        <w:t>Manjula</w:t>
      </w:r>
      <w:proofErr w:type="spellEnd"/>
      <w:r w:rsidRPr="00DD231C">
        <w:rPr>
          <w:rFonts w:ascii="Book Antiqua" w:hAnsi="Book Antiqua"/>
        </w:rPr>
        <w:t xml:space="preserve"> J Shah has given judgment on the year of indexation in case of an asset acquired under gift etc. This decision not only applies to the capital asset acquired under a gift or a Will but also under amalgamation, </w:t>
      </w:r>
      <w:r w:rsidRPr="00DD231C">
        <w:rPr>
          <w:rFonts w:ascii="Book Antiqua" w:hAnsi="Book Antiqua"/>
        </w:rPr>
        <w:lastRenderedPageBreak/>
        <w:t>demerger, etc. Hence, while transferring an asset acquired as a gift, Will, etc., indexation can be claimed for the year in which the asset was held by the previous owner.</w:t>
      </w:r>
    </w:p>
    <w:p w:rsidR="00934BD6" w:rsidRPr="00DD231C" w:rsidRDefault="00934BD6" w:rsidP="00934BD6">
      <w:pPr>
        <w:tabs>
          <w:tab w:val="left" w:pos="360"/>
          <w:tab w:val="left" w:pos="1080"/>
        </w:tabs>
        <w:spacing w:line="360" w:lineRule="auto"/>
        <w:ind w:left="720"/>
        <w:jc w:val="both"/>
        <w:rPr>
          <w:rFonts w:ascii="Book Antiqua" w:hAnsi="Book Antiqua"/>
        </w:rPr>
      </w:pPr>
      <w:r w:rsidRPr="00DD231C">
        <w:rPr>
          <w:rFonts w:ascii="Book Antiqua" w:hAnsi="Book Antiqua"/>
        </w:rPr>
        <w:t xml:space="preserve">But as per </w:t>
      </w:r>
      <w:r w:rsidRPr="00DD231C">
        <w:rPr>
          <w:rFonts w:ascii="Book Antiqua" w:hAnsi="Book Antiqua"/>
          <w:u w:val="single"/>
        </w:rPr>
        <w:t>Study Material and Suggested Answer of ICAI</w:t>
      </w:r>
      <w:r w:rsidRPr="00DD231C">
        <w:rPr>
          <w:rFonts w:ascii="Book Antiqua" w:hAnsi="Book Antiqua"/>
        </w:rPr>
        <w:t xml:space="preserve"> indexation is done from the year in which the asset was held by the </w:t>
      </w:r>
      <w:proofErr w:type="spellStart"/>
      <w:r w:rsidRPr="00DD231C">
        <w:rPr>
          <w:rFonts w:ascii="Book Antiqua" w:hAnsi="Book Antiqua"/>
        </w:rPr>
        <w:t>assessee</w:t>
      </w:r>
      <w:proofErr w:type="spellEnd"/>
      <w:r w:rsidRPr="00DD231C">
        <w:rPr>
          <w:rFonts w:ascii="Book Antiqua" w:hAnsi="Book Antiqua"/>
        </w:rPr>
        <w:t>.</w:t>
      </w:r>
    </w:p>
    <w:p w:rsidR="00934BD6" w:rsidRPr="00DD231C" w:rsidRDefault="00934BD6" w:rsidP="00934BD6">
      <w:pPr>
        <w:tabs>
          <w:tab w:val="left" w:pos="360"/>
          <w:tab w:val="left" w:pos="1080"/>
        </w:tabs>
        <w:spacing w:line="360" w:lineRule="auto"/>
        <w:ind w:left="720"/>
        <w:jc w:val="both"/>
        <w:rPr>
          <w:rFonts w:ascii="Book Antiqua" w:hAnsi="Book Antiqua"/>
        </w:rPr>
      </w:pPr>
    </w:p>
    <w:p w:rsidR="00934BD6" w:rsidRPr="00DD231C" w:rsidRDefault="00934BD6" w:rsidP="00934BD6">
      <w:pPr>
        <w:tabs>
          <w:tab w:val="left" w:pos="360"/>
          <w:tab w:val="left" w:pos="1080"/>
        </w:tabs>
        <w:ind w:left="720"/>
        <w:jc w:val="both"/>
        <w:rPr>
          <w:rFonts w:ascii="Book Antiqua" w:hAnsi="Book Antiqua"/>
        </w:rPr>
      </w:pPr>
      <w:r w:rsidRPr="003B09C2">
        <w:rPr>
          <w:rFonts w:ascii="Book Antiqua" w:hAnsi="Book Antiqua"/>
          <w:noProof/>
          <w:sz w:val="36"/>
        </w:rPr>
        <w:pict>
          <v:rect id="_x0000_s1034" style="position:absolute;left:0;text-align:left;margin-left:190.95pt;margin-top:6.4pt;width:141.45pt;height:29.65pt;z-index:251658240" strokeweight="2pt">
            <v:textbox style="mso-next-textbox:#_x0000_s1034">
              <w:txbxContent>
                <w:p w:rsidR="00934BD6" w:rsidRPr="006356FC" w:rsidRDefault="00934BD6" w:rsidP="00934BD6">
                  <w:pPr>
                    <w:jc w:val="center"/>
                    <w:rPr>
                      <w:b/>
                      <w:sz w:val="38"/>
                    </w:rPr>
                  </w:pPr>
                  <w:r w:rsidRPr="006356FC">
                    <w:rPr>
                      <w:b/>
                      <w:sz w:val="38"/>
                    </w:rPr>
                    <w:t>Deductions</w:t>
                  </w:r>
                </w:p>
              </w:txbxContent>
            </v:textbox>
          </v:rect>
        </w:pict>
      </w:r>
    </w:p>
    <w:p w:rsidR="00934BD6" w:rsidRPr="00DD231C" w:rsidRDefault="00934BD6" w:rsidP="00934BD6">
      <w:pPr>
        <w:tabs>
          <w:tab w:val="left" w:pos="0"/>
          <w:tab w:val="left" w:pos="360"/>
        </w:tabs>
        <w:spacing w:after="0" w:line="240" w:lineRule="auto"/>
        <w:ind w:left="360"/>
        <w:jc w:val="both"/>
        <w:rPr>
          <w:rFonts w:ascii="Book Antiqua" w:hAnsi="Book Antiqua" w:cs="Arial"/>
          <w:b/>
          <w:u w:val="double"/>
        </w:rPr>
      </w:pPr>
    </w:p>
    <w:p w:rsidR="00934BD6" w:rsidRPr="00DD231C" w:rsidRDefault="00934BD6" w:rsidP="00934BD6">
      <w:pPr>
        <w:tabs>
          <w:tab w:val="left" w:pos="0"/>
          <w:tab w:val="left" w:pos="360"/>
        </w:tabs>
        <w:spacing w:after="0" w:line="240" w:lineRule="auto"/>
        <w:ind w:left="360"/>
        <w:jc w:val="both"/>
        <w:rPr>
          <w:rFonts w:ascii="Book Antiqua" w:hAnsi="Book Antiqua" w:cs="Arial"/>
          <w:b/>
          <w:u w:val="double"/>
        </w:rPr>
      </w:pPr>
    </w:p>
    <w:p w:rsidR="00934BD6" w:rsidRPr="00DD231C" w:rsidRDefault="00934BD6" w:rsidP="00934BD6">
      <w:pPr>
        <w:tabs>
          <w:tab w:val="left" w:pos="0"/>
          <w:tab w:val="left" w:pos="360"/>
        </w:tabs>
        <w:spacing w:after="0" w:line="240" w:lineRule="auto"/>
        <w:ind w:left="360"/>
        <w:jc w:val="both"/>
        <w:rPr>
          <w:rFonts w:ascii="Book Antiqua" w:hAnsi="Book Antiqua" w:cs="Arial"/>
          <w:b/>
          <w:u w:val="double"/>
        </w:rPr>
      </w:pPr>
    </w:p>
    <w:p w:rsidR="00934BD6" w:rsidRPr="00DD231C" w:rsidRDefault="00934BD6" w:rsidP="00C37F63">
      <w:pPr>
        <w:numPr>
          <w:ilvl w:val="0"/>
          <w:numId w:val="50"/>
        </w:numPr>
        <w:tabs>
          <w:tab w:val="left" w:pos="0"/>
          <w:tab w:val="left" w:pos="360"/>
        </w:tabs>
        <w:spacing w:after="0" w:line="240" w:lineRule="auto"/>
        <w:ind w:left="360" w:hanging="360"/>
        <w:jc w:val="both"/>
        <w:rPr>
          <w:rFonts w:ascii="Book Antiqua" w:hAnsi="Book Antiqua" w:cs="Arial"/>
          <w:b/>
          <w:u w:val="double"/>
        </w:rPr>
      </w:pPr>
      <w:r w:rsidRPr="00DD231C">
        <w:rPr>
          <w:rFonts w:ascii="Book Antiqua" w:hAnsi="Book Antiqua"/>
          <w:b/>
          <w:u w:val="double"/>
        </w:rPr>
        <w:t>As per section 80CCE</w:t>
      </w:r>
      <w:r w:rsidRPr="00DD231C">
        <w:rPr>
          <w:rFonts w:ascii="Book Antiqua" w:hAnsi="Book Antiqua" w:cs="Arial"/>
          <w:u w:val="double"/>
        </w:rPr>
        <w:t xml:space="preserve">                      </w:t>
      </w:r>
    </w:p>
    <w:p w:rsidR="00934BD6" w:rsidRPr="00DD231C" w:rsidRDefault="00934BD6" w:rsidP="00934BD6">
      <w:pPr>
        <w:widowControl w:val="0"/>
        <w:spacing w:before="20" w:after="20"/>
        <w:jc w:val="center"/>
        <w:rPr>
          <w:rFonts w:ascii="Book Antiqua" w:hAnsi="Book Antiqua"/>
          <w:b/>
        </w:rPr>
      </w:pPr>
    </w:p>
    <w:p w:rsidR="00934BD6" w:rsidRPr="00DD231C" w:rsidRDefault="00934BD6" w:rsidP="00934BD6">
      <w:pPr>
        <w:ind w:left="450"/>
        <w:jc w:val="both"/>
        <w:rPr>
          <w:rFonts w:ascii="Book Antiqua" w:hAnsi="Book Antiqua"/>
        </w:rPr>
      </w:pPr>
      <w:r w:rsidRPr="00DD231C">
        <w:rPr>
          <w:rFonts w:ascii="Book Antiqua" w:hAnsi="Book Antiqua"/>
        </w:rPr>
        <w:t xml:space="preserve">Total deduction under section 80C, 80CCC and 80CCD </w:t>
      </w:r>
      <w:r w:rsidRPr="00DD231C">
        <w:rPr>
          <w:rFonts w:ascii="Book Antiqua" w:hAnsi="Book Antiqua"/>
          <w:b/>
        </w:rPr>
        <w:t>(except contribution by the employer towards Notified Pension Scheme)</w:t>
      </w:r>
      <w:r w:rsidRPr="00DD231C">
        <w:rPr>
          <w:rFonts w:ascii="Book Antiqua" w:hAnsi="Book Antiqua"/>
        </w:rPr>
        <w:t xml:space="preserve"> cannot exceed </w:t>
      </w:r>
      <w:r w:rsidRPr="00BB2791">
        <w:rPr>
          <w:rFonts w:ascii="Rupee Foradian" w:hAnsi="Rupee Foradian"/>
        </w:rPr>
        <w:t>`</w:t>
      </w:r>
      <w:r w:rsidRPr="00DD231C">
        <w:rPr>
          <w:rFonts w:ascii="Book Antiqua" w:hAnsi="Book Antiqua"/>
        </w:rPr>
        <w:t xml:space="preserve"> 1</w:t>
      </w:r>
      <w:proofErr w:type="gramStart"/>
      <w:r w:rsidRPr="00DD231C">
        <w:rPr>
          <w:rFonts w:ascii="Book Antiqua" w:hAnsi="Book Antiqua"/>
        </w:rPr>
        <w:t>,00,000</w:t>
      </w:r>
      <w:proofErr w:type="gramEnd"/>
      <w:r w:rsidRPr="00DD231C">
        <w:rPr>
          <w:rFonts w:ascii="Book Antiqua" w:hAnsi="Book Antiqua"/>
        </w:rPr>
        <w:t>.</w:t>
      </w:r>
    </w:p>
    <w:p w:rsidR="00934BD6" w:rsidRPr="00DD231C" w:rsidRDefault="00934BD6" w:rsidP="00C37F63">
      <w:pPr>
        <w:pStyle w:val="ListParagraph"/>
        <w:numPr>
          <w:ilvl w:val="0"/>
          <w:numId w:val="51"/>
        </w:numPr>
        <w:spacing w:line="360" w:lineRule="auto"/>
        <w:ind w:left="360"/>
        <w:jc w:val="both"/>
        <w:rPr>
          <w:rFonts w:ascii="Book Antiqua" w:hAnsi="Book Antiqua"/>
          <w:b/>
          <w:u w:val="double"/>
        </w:rPr>
      </w:pPr>
      <w:r w:rsidRPr="00DD231C">
        <w:rPr>
          <w:rFonts w:ascii="Book Antiqua" w:hAnsi="Book Antiqua"/>
          <w:b/>
          <w:u w:val="double"/>
        </w:rPr>
        <w:t>Notification No. 50/2011:</w:t>
      </w:r>
    </w:p>
    <w:p w:rsidR="00934BD6" w:rsidRPr="005910B7" w:rsidRDefault="00934BD6" w:rsidP="00934BD6">
      <w:pPr>
        <w:pStyle w:val="ListParagraph"/>
        <w:spacing w:line="360" w:lineRule="auto"/>
        <w:jc w:val="both"/>
        <w:rPr>
          <w:rFonts w:ascii="Book Antiqua" w:hAnsi="Book Antiqua"/>
          <w:w w:val="100"/>
        </w:rPr>
      </w:pPr>
      <w:r w:rsidRPr="005910B7">
        <w:rPr>
          <w:rFonts w:ascii="Book Antiqua" w:hAnsi="Book Antiqua"/>
          <w:w w:val="100"/>
        </w:rPr>
        <w:t>Following are the long term infrastructure bonds specified by Central Government for the purpose of deduction under section 80CCF for the F.Y. 2011-12:</w:t>
      </w:r>
    </w:p>
    <w:p w:rsidR="00934BD6" w:rsidRPr="005910B7" w:rsidRDefault="00934BD6" w:rsidP="00C37F63">
      <w:pPr>
        <w:pStyle w:val="ListParagraph"/>
        <w:numPr>
          <w:ilvl w:val="0"/>
          <w:numId w:val="11"/>
        </w:numPr>
        <w:spacing w:line="360" w:lineRule="auto"/>
        <w:jc w:val="both"/>
        <w:rPr>
          <w:rFonts w:ascii="Book Antiqua" w:hAnsi="Book Antiqua"/>
          <w:w w:val="100"/>
        </w:rPr>
      </w:pPr>
      <w:r w:rsidRPr="005910B7">
        <w:rPr>
          <w:rFonts w:ascii="Book Antiqua" w:hAnsi="Book Antiqua"/>
          <w:w w:val="100"/>
        </w:rPr>
        <w:t>The Industrial Finance Corporation of India(IFCI),</w:t>
      </w:r>
    </w:p>
    <w:p w:rsidR="00934BD6" w:rsidRPr="005910B7" w:rsidRDefault="00934BD6" w:rsidP="00C37F63">
      <w:pPr>
        <w:pStyle w:val="ListParagraph"/>
        <w:numPr>
          <w:ilvl w:val="0"/>
          <w:numId w:val="11"/>
        </w:numPr>
        <w:spacing w:line="360" w:lineRule="auto"/>
        <w:jc w:val="both"/>
        <w:rPr>
          <w:rFonts w:ascii="Book Antiqua" w:hAnsi="Book Antiqua"/>
          <w:w w:val="100"/>
        </w:rPr>
      </w:pPr>
      <w:r w:rsidRPr="005910B7">
        <w:rPr>
          <w:rFonts w:ascii="Book Antiqua" w:hAnsi="Book Antiqua"/>
          <w:w w:val="100"/>
        </w:rPr>
        <w:t>The Life Insurance Corporation of India(LIC),</w:t>
      </w:r>
    </w:p>
    <w:p w:rsidR="00934BD6" w:rsidRPr="005910B7" w:rsidRDefault="00934BD6" w:rsidP="00C37F63">
      <w:pPr>
        <w:pStyle w:val="ListParagraph"/>
        <w:numPr>
          <w:ilvl w:val="0"/>
          <w:numId w:val="11"/>
        </w:numPr>
        <w:spacing w:line="360" w:lineRule="auto"/>
        <w:jc w:val="both"/>
        <w:rPr>
          <w:rFonts w:ascii="Book Antiqua" w:hAnsi="Book Antiqua"/>
          <w:w w:val="100"/>
        </w:rPr>
      </w:pPr>
      <w:r w:rsidRPr="005910B7">
        <w:rPr>
          <w:rFonts w:ascii="Book Antiqua" w:hAnsi="Book Antiqua"/>
          <w:w w:val="100"/>
        </w:rPr>
        <w:t>The Infrastructure Development and Finance Company Ltd.(IDFCL),</w:t>
      </w:r>
    </w:p>
    <w:p w:rsidR="00934BD6" w:rsidRPr="005910B7" w:rsidRDefault="00934BD6" w:rsidP="00C37F63">
      <w:pPr>
        <w:pStyle w:val="ListParagraph"/>
        <w:numPr>
          <w:ilvl w:val="0"/>
          <w:numId w:val="11"/>
        </w:numPr>
        <w:spacing w:line="360" w:lineRule="auto"/>
        <w:jc w:val="both"/>
        <w:rPr>
          <w:rFonts w:ascii="Book Antiqua" w:hAnsi="Book Antiqua"/>
          <w:w w:val="100"/>
        </w:rPr>
      </w:pPr>
      <w:r w:rsidRPr="005910B7">
        <w:rPr>
          <w:rFonts w:ascii="Book Antiqua" w:hAnsi="Book Antiqua"/>
          <w:w w:val="100"/>
        </w:rPr>
        <w:t>The Infrastructure  Finance Company Ltd. (IIFCL) and</w:t>
      </w:r>
    </w:p>
    <w:p w:rsidR="00934BD6" w:rsidRPr="005910B7" w:rsidRDefault="00934BD6" w:rsidP="00C37F63">
      <w:pPr>
        <w:pStyle w:val="ListParagraph"/>
        <w:numPr>
          <w:ilvl w:val="0"/>
          <w:numId w:val="11"/>
        </w:numPr>
        <w:spacing w:line="360" w:lineRule="auto"/>
        <w:jc w:val="both"/>
        <w:rPr>
          <w:rFonts w:ascii="Book Antiqua" w:hAnsi="Book Antiqua"/>
          <w:w w:val="100"/>
        </w:rPr>
      </w:pPr>
      <w:r w:rsidRPr="005910B7">
        <w:rPr>
          <w:rFonts w:ascii="Book Antiqua" w:hAnsi="Book Antiqua"/>
          <w:w w:val="100"/>
        </w:rPr>
        <w:t>Non-Banking Finance Company as an Infrastructure Finance Company by Reserve Bank of India.</w:t>
      </w:r>
    </w:p>
    <w:p w:rsidR="00934BD6" w:rsidRDefault="00934BD6" w:rsidP="00934BD6">
      <w:pPr>
        <w:pStyle w:val="ListParagraph"/>
        <w:spacing w:line="360" w:lineRule="auto"/>
        <w:jc w:val="both"/>
        <w:rPr>
          <w:rFonts w:ascii="Book Antiqua" w:hAnsi="Book Antiqua"/>
          <w:w w:val="100"/>
        </w:rPr>
      </w:pPr>
      <w:r w:rsidRPr="005910B7">
        <w:rPr>
          <w:rFonts w:ascii="Book Antiqua" w:hAnsi="Book Antiqua"/>
          <w:w w:val="100"/>
        </w:rPr>
        <w:t xml:space="preserve">The tenure of the bond shall be for a minimum period of ten years. The minimum lock-in period for investors shall be 5 years. Further it shall be mandatory for the subscribers to furnish their PAN to the issuer. </w:t>
      </w:r>
    </w:p>
    <w:p w:rsidR="00934BD6" w:rsidRPr="005910B7" w:rsidRDefault="00934BD6" w:rsidP="00934BD6">
      <w:pPr>
        <w:pStyle w:val="ListParagraph"/>
        <w:spacing w:line="360" w:lineRule="auto"/>
        <w:jc w:val="both"/>
        <w:rPr>
          <w:rFonts w:ascii="Book Antiqua" w:hAnsi="Book Antiqua"/>
          <w:w w:val="100"/>
        </w:rPr>
      </w:pPr>
    </w:p>
    <w:p w:rsidR="00934BD6" w:rsidRPr="00DD231C" w:rsidRDefault="00934BD6" w:rsidP="00934BD6">
      <w:pPr>
        <w:jc w:val="both"/>
        <w:rPr>
          <w:rFonts w:ascii="Book Antiqua" w:hAnsi="Book Antiqua"/>
        </w:rPr>
      </w:pPr>
      <w:r w:rsidRPr="003B09C2">
        <w:rPr>
          <w:rFonts w:ascii="Book Antiqua" w:hAnsi="Book Antiqua"/>
          <w:b/>
          <w:noProof/>
        </w:rPr>
        <w:pict>
          <v:rect id="_x0000_s1035" style="position:absolute;left:0;text-align:left;margin-left:204.95pt;margin-top:6.35pt;width:141.45pt;height:31.65pt;z-index:251658240" strokeweight="2pt">
            <v:textbox style="mso-next-textbox:#_x0000_s1035">
              <w:txbxContent>
                <w:p w:rsidR="00934BD6" w:rsidRPr="006356FC" w:rsidRDefault="00934BD6" w:rsidP="00934BD6">
                  <w:pPr>
                    <w:jc w:val="center"/>
                    <w:rPr>
                      <w:b/>
                      <w:sz w:val="38"/>
                    </w:rPr>
                  </w:pPr>
                  <w:r>
                    <w:rPr>
                      <w:b/>
                      <w:sz w:val="38"/>
                    </w:rPr>
                    <w:t>Total Income</w:t>
                  </w:r>
                </w:p>
              </w:txbxContent>
            </v:textbox>
          </v:rect>
        </w:pict>
      </w:r>
    </w:p>
    <w:p w:rsidR="00934BD6" w:rsidRPr="00DD231C" w:rsidRDefault="00934BD6" w:rsidP="00934BD6">
      <w:pPr>
        <w:jc w:val="both"/>
        <w:rPr>
          <w:rFonts w:ascii="Book Antiqua" w:hAnsi="Book Antiqua"/>
        </w:rPr>
      </w:pPr>
    </w:p>
    <w:p w:rsidR="00934BD6" w:rsidRPr="00DD231C" w:rsidRDefault="00934BD6" w:rsidP="00C37F63">
      <w:pPr>
        <w:numPr>
          <w:ilvl w:val="0"/>
          <w:numId w:val="6"/>
        </w:numPr>
        <w:tabs>
          <w:tab w:val="left" w:pos="374"/>
          <w:tab w:val="left" w:pos="426"/>
        </w:tabs>
        <w:spacing w:before="10" w:after="10" w:line="240" w:lineRule="auto"/>
        <w:ind w:left="360"/>
        <w:jc w:val="both"/>
        <w:rPr>
          <w:rFonts w:ascii="Book Antiqua" w:hAnsi="Book Antiqua"/>
          <w:b/>
        </w:rPr>
      </w:pPr>
      <w:r w:rsidRPr="00DD231C">
        <w:rPr>
          <w:rFonts w:ascii="Book Antiqua" w:hAnsi="Book Antiqua"/>
          <w:b/>
          <w:u w:val="double"/>
        </w:rPr>
        <w:t>Rates of Income Tax for A/Y 2012-2013</w:t>
      </w:r>
      <w:r w:rsidRPr="00DD231C">
        <w:rPr>
          <w:rFonts w:ascii="Book Antiqua" w:hAnsi="Book Antiqua"/>
          <w:b/>
        </w:rPr>
        <w:t xml:space="preserve">                             </w:t>
      </w:r>
    </w:p>
    <w:p w:rsidR="00934BD6" w:rsidRPr="00DD231C" w:rsidRDefault="00934BD6" w:rsidP="00934BD6">
      <w:pPr>
        <w:tabs>
          <w:tab w:val="left" w:pos="851"/>
        </w:tabs>
        <w:spacing w:before="10" w:after="10"/>
        <w:ind w:left="851"/>
        <w:jc w:val="both"/>
        <w:rPr>
          <w:rFonts w:ascii="Book Antiqua" w:hAnsi="Book Antiqua"/>
          <w:b/>
          <w:sz w:val="14"/>
        </w:rPr>
      </w:pPr>
    </w:p>
    <w:p w:rsidR="00934BD6" w:rsidRPr="00DD231C" w:rsidRDefault="00934BD6" w:rsidP="00C37F63">
      <w:pPr>
        <w:numPr>
          <w:ilvl w:val="0"/>
          <w:numId w:val="5"/>
        </w:numPr>
        <w:tabs>
          <w:tab w:val="left" w:pos="851"/>
        </w:tabs>
        <w:spacing w:before="10" w:after="10" w:line="240" w:lineRule="auto"/>
        <w:ind w:left="851" w:hanging="476"/>
        <w:jc w:val="both"/>
        <w:rPr>
          <w:rFonts w:ascii="Book Antiqua" w:hAnsi="Book Antiqua"/>
          <w:b/>
        </w:rPr>
      </w:pPr>
      <w:r w:rsidRPr="00DD231C">
        <w:rPr>
          <w:rFonts w:ascii="Book Antiqua" w:hAnsi="Book Antiqua"/>
          <w:b/>
        </w:rPr>
        <w:t xml:space="preserve">For woman: </w:t>
      </w:r>
      <w:r w:rsidRPr="00DD231C">
        <w:rPr>
          <w:rFonts w:ascii="Book Antiqua" w:hAnsi="Book Antiqua"/>
        </w:rPr>
        <w:t>No change has been made in slab rates for women.</w:t>
      </w:r>
    </w:p>
    <w:p w:rsidR="00934BD6" w:rsidRPr="00DD231C" w:rsidRDefault="00934BD6" w:rsidP="00C37F63">
      <w:pPr>
        <w:numPr>
          <w:ilvl w:val="0"/>
          <w:numId w:val="5"/>
        </w:numPr>
        <w:tabs>
          <w:tab w:val="left" w:pos="851"/>
        </w:tabs>
        <w:spacing w:before="10" w:after="10" w:line="240" w:lineRule="auto"/>
        <w:ind w:left="851" w:hanging="476"/>
        <w:jc w:val="both"/>
        <w:rPr>
          <w:rFonts w:ascii="Book Antiqua" w:hAnsi="Book Antiqua"/>
          <w:b/>
        </w:rPr>
      </w:pPr>
      <w:r w:rsidRPr="00DD231C">
        <w:rPr>
          <w:rFonts w:ascii="Book Antiqua" w:hAnsi="Book Antiqua"/>
          <w:b/>
        </w:rPr>
        <w:lastRenderedPageBreak/>
        <w:t>For an Individual (man or woman), resident in India who is of the age of</w:t>
      </w:r>
      <w:r w:rsidRPr="00DD231C">
        <w:rPr>
          <w:rFonts w:ascii="Book Antiqua" w:hAnsi="Book Antiqua"/>
          <w:b/>
          <w:strike/>
        </w:rPr>
        <w:t xml:space="preserve"> 65</w:t>
      </w:r>
      <w:r w:rsidRPr="00DD231C">
        <w:rPr>
          <w:rFonts w:ascii="Book Antiqua" w:hAnsi="Book Antiqua"/>
          <w:b/>
        </w:rPr>
        <w:t xml:space="preserve"> 60 years or more</w:t>
      </w:r>
      <w:r w:rsidRPr="00DD231C">
        <w:rPr>
          <w:rFonts w:ascii="Book Antiqua" w:hAnsi="Book Antiqua"/>
          <w:b/>
          <w:u w:val="double"/>
        </w:rPr>
        <w:t xml:space="preserve"> but less than eighty years</w:t>
      </w:r>
      <w:r w:rsidRPr="00DD231C">
        <w:rPr>
          <w:rFonts w:ascii="Book Antiqua" w:hAnsi="Book Antiqua"/>
          <w:b/>
        </w:rPr>
        <w:t xml:space="preserve"> at any time during the previous year.</w:t>
      </w:r>
    </w:p>
    <w:p w:rsidR="00934BD6" w:rsidRPr="00DD231C" w:rsidRDefault="00934BD6" w:rsidP="00934BD6">
      <w:pPr>
        <w:spacing w:before="10" w:after="10"/>
        <w:ind w:left="1095"/>
        <w:jc w:val="both"/>
        <w:rPr>
          <w:rFonts w:ascii="Book Antiqua" w:hAnsi="Book Antiqua"/>
          <w:b/>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8"/>
        <w:gridCol w:w="4080"/>
      </w:tblGrid>
      <w:tr w:rsidR="00934BD6" w:rsidRPr="00DD231C" w:rsidTr="001818C6">
        <w:trPr>
          <w:trHeight w:val="368"/>
        </w:trPr>
        <w:tc>
          <w:tcPr>
            <w:tcW w:w="4253" w:type="dxa"/>
          </w:tcPr>
          <w:p w:rsidR="00934BD6" w:rsidRPr="00DD231C" w:rsidRDefault="00934BD6" w:rsidP="001818C6">
            <w:pPr>
              <w:spacing w:after="0"/>
              <w:jc w:val="both"/>
              <w:rPr>
                <w:rFonts w:ascii="Book Antiqua" w:hAnsi="Book Antiqua"/>
              </w:rPr>
            </w:pPr>
            <w:proofErr w:type="spellStart"/>
            <w:r w:rsidRPr="00DD231C">
              <w:rPr>
                <w:rFonts w:ascii="Book Antiqua" w:hAnsi="Book Antiqua"/>
              </w:rPr>
              <w:t>Upto</w:t>
            </w:r>
            <w:proofErr w:type="spellEnd"/>
            <w:r w:rsidRPr="00DD231C">
              <w:rPr>
                <w:rFonts w:ascii="Book Antiqua" w:hAnsi="Book Antiqua"/>
              </w:rPr>
              <w:t xml:space="preserve"> </w:t>
            </w:r>
            <w:r w:rsidRPr="00BB2791">
              <w:rPr>
                <w:rFonts w:ascii="Rupee Foradian" w:hAnsi="Rupee Foradian"/>
              </w:rPr>
              <w:t>`</w:t>
            </w:r>
            <w:r w:rsidRPr="00DD231C">
              <w:rPr>
                <w:rFonts w:ascii="Book Antiqua" w:hAnsi="Book Antiqua"/>
              </w:rPr>
              <w:t xml:space="preserve"> </w:t>
            </w:r>
            <w:r w:rsidRPr="00DD231C">
              <w:rPr>
                <w:rFonts w:ascii="Book Antiqua" w:hAnsi="Book Antiqua"/>
                <w:b/>
                <w:u w:val="double"/>
              </w:rPr>
              <w:t>2,50,000</w:t>
            </w:r>
          </w:p>
        </w:tc>
        <w:tc>
          <w:tcPr>
            <w:tcW w:w="4117" w:type="dxa"/>
          </w:tcPr>
          <w:p w:rsidR="00934BD6" w:rsidRPr="00DD231C" w:rsidRDefault="00934BD6" w:rsidP="001818C6">
            <w:pPr>
              <w:spacing w:after="0"/>
              <w:jc w:val="both"/>
              <w:rPr>
                <w:rFonts w:ascii="Book Antiqua" w:hAnsi="Book Antiqua"/>
              </w:rPr>
            </w:pPr>
            <w:r w:rsidRPr="00DD231C">
              <w:rPr>
                <w:rFonts w:ascii="Book Antiqua" w:hAnsi="Book Antiqua"/>
              </w:rPr>
              <w:t>Nil</w:t>
            </w:r>
          </w:p>
        </w:tc>
      </w:tr>
      <w:tr w:rsidR="00934BD6" w:rsidRPr="00DD231C" w:rsidTr="001818C6">
        <w:tc>
          <w:tcPr>
            <w:tcW w:w="4253" w:type="dxa"/>
          </w:tcPr>
          <w:p w:rsidR="00934BD6" w:rsidRPr="00DD231C" w:rsidRDefault="00934BD6" w:rsidP="001818C6">
            <w:pPr>
              <w:spacing w:after="0"/>
              <w:jc w:val="both"/>
              <w:rPr>
                <w:rFonts w:ascii="Book Antiqua" w:hAnsi="Book Antiqua"/>
              </w:rPr>
            </w:pPr>
            <w:r w:rsidRPr="00BB2791">
              <w:rPr>
                <w:rFonts w:ascii="Rupee Foradian" w:hAnsi="Rupee Foradian"/>
              </w:rPr>
              <w:t>`</w:t>
            </w:r>
            <w:r w:rsidRPr="00DD231C">
              <w:rPr>
                <w:rFonts w:ascii="Book Antiqua" w:hAnsi="Book Antiqua"/>
              </w:rPr>
              <w:t xml:space="preserve"> </w:t>
            </w:r>
            <w:r w:rsidRPr="00DD231C">
              <w:rPr>
                <w:rFonts w:ascii="Book Antiqua" w:hAnsi="Book Antiqua"/>
                <w:b/>
              </w:rPr>
              <w:t>2,50,001</w:t>
            </w:r>
            <w:r w:rsidRPr="00DD231C">
              <w:rPr>
                <w:rFonts w:ascii="Book Antiqua" w:hAnsi="Book Antiqua"/>
              </w:rPr>
              <w:t xml:space="preserve"> to </w:t>
            </w:r>
            <w:r w:rsidRPr="00BB2791">
              <w:rPr>
                <w:rFonts w:ascii="Rupee Foradian" w:hAnsi="Rupee Foradian"/>
              </w:rPr>
              <w:t>`</w:t>
            </w:r>
            <w:r w:rsidRPr="00DD231C">
              <w:rPr>
                <w:rFonts w:ascii="Book Antiqua" w:hAnsi="Book Antiqua"/>
              </w:rPr>
              <w:t xml:space="preserve"> 5,00,000</w:t>
            </w:r>
          </w:p>
        </w:tc>
        <w:tc>
          <w:tcPr>
            <w:tcW w:w="4117" w:type="dxa"/>
          </w:tcPr>
          <w:p w:rsidR="00934BD6" w:rsidRPr="00DD231C" w:rsidRDefault="00934BD6" w:rsidP="001818C6">
            <w:pPr>
              <w:spacing w:after="0"/>
              <w:jc w:val="both"/>
              <w:rPr>
                <w:rFonts w:ascii="Book Antiqua" w:hAnsi="Book Antiqua"/>
              </w:rPr>
            </w:pPr>
            <w:r w:rsidRPr="00DD231C">
              <w:rPr>
                <w:rFonts w:ascii="Book Antiqua" w:hAnsi="Book Antiqua"/>
              </w:rPr>
              <w:t>10%</w:t>
            </w:r>
          </w:p>
        </w:tc>
      </w:tr>
      <w:tr w:rsidR="00934BD6" w:rsidRPr="00DD231C" w:rsidTr="001818C6">
        <w:tc>
          <w:tcPr>
            <w:tcW w:w="4253" w:type="dxa"/>
          </w:tcPr>
          <w:p w:rsidR="00934BD6" w:rsidRPr="00DD231C" w:rsidRDefault="00934BD6" w:rsidP="001818C6">
            <w:pPr>
              <w:spacing w:after="0"/>
              <w:jc w:val="both"/>
              <w:rPr>
                <w:rFonts w:ascii="Book Antiqua" w:hAnsi="Book Antiqua"/>
              </w:rPr>
            </w:pPr>
            <w:r w:rsidRPr="00BB2791">
              <w:rPr>
                <w:rFonts w:ascii="Rupee Foradian" w:hAnsi="Rupee Foradian"/>
              </w:rPr>
              <w:t>`</w:t>
            </w:r>
            <w:r w:rsidRPr="00DD231C">
              <w:rPr>
                <w:rFonts w:ascii="Book Antiqua" w:hAnsi="Book Antiqua"/>
              </w:rPr>
              <w:t xml:space="preserve"> 5,00,001 to </w:t>
            </w:r>
            <w:r w:rsidRPr="00BB2791">
              <w:rPr>
                <w:rFonts w:ascii="Rupee Foradian" w:hAnsi="Rupee Foradian"/>
              </w:rPr>
              <w:t>`</w:t>
            </w:r>
            <w:r w:rsidRPr="00DD231C">
              <w:rPr>
                <w:rFonts w:ascii="Book Antiqua" w:hAnsi="Book Antiqua"/>
              </w:rPr>
              <w:t xml:space="preserve"> 8,00,000</w:t>
            </w:r>
          </w:p>
        </w:tc>
        <w:tc>
          <w:tcPr>
            <w:tcW w:w="4117" w:type="dxa"/>
          </w:tcPr>
          <w:p w:rsidR="00934BD6" w:rsidRPr="00DD231C" w:rsidRDefault="00934BD6" w:rsidP="001818C6">
            <w:pPr>
              <w:spacing w:after="0"/>
              <w:jc w:val="both"/>
              <w:rPr>
                <w:rFonts w:ascii="Book Antiqua" w:hAnsi="Book Antiqua"/>
              </w:rPr>
            </w:pPr>
            <w:r w:rsidRPr="00DD231C">
              <w:rPr>
                <w:rFonts w:ascii="Book Antiqua" w:hAnsi="Book Antiqua"/>
              </w:rPr>
              <w:t>20%</w:t>
            </w:r>
          </w:p>
        </w:tc>
      </w:tr>
      <w:tr w:rsidR="00934BD6" w:rsidRPr="00DD231C" w:rsidTr="001818C6">
        <w:tc>
          <w:tcPr>
            <w:tcW w:w="4253" w:type="dxa"/>
          </w:tcPr>
          <w:p w:rsidR="00934BD6" w:rsidRPr="00DD231C" w:rsidRDefault="00934BD6" w:rsidP="001818C6">
            <w:pPr>
              <w:spacing w:after="0"/>
              <w:jc w:val="both"/>
              <w:rPr>
                <w:rFonts w:ascii="Book Antiqua" w:hAnsi="Book Antiqua"/>
              </w:rPr>
            </w:pPr>
            <w:r w:rsidRPr="00DD231C">
              <w:rPr>
                <w:rFonts w:ascii="Book Antiqua" w:hAnsi="Book Antiqua"/>
              </w:rPr>
              <w:t xml:space="preserve">Above </w:t>
            </w:r>
            <w:r w:rsidRPr="00BB2791">
              <w:rPr>
                <w:rFonts w:ascii="Rupee Foradian" w:hAnsi="Rupee Foradian"/>
              </w:rPr>
              <w:t>`</w:t>
            </w:r>
            <w:r w:rsidRPr="00DD231C">
              <w:rPr>
                <w:rFonts w:ascii="Book Antiqua" w:hAnsi="Book Antiqua"/>
              </w:rPr>
              <w:t xml:space="preserve"> 8,00,000</w:t>
            </w:r>
          </w:p>
        </w:tc>
        <w:tc>
          <w:tcPr>
            <w:tcW w:w="4117" w:type="dxa"/>
          </w:tcPr>
          <w:p w:rsidR="00934BD6" w:rsidRPr="00DD231C" w:rsidRDefault="00934BD6" w:rsidP="001818C6">
            <w:pPr>
              <w:spacing w:after="0"/>
              <w:jc w:val="both"/>
              <w:rPr>
                <w:rFonts w:ascii="Book Antiqua" w:hAnsi="Book Antiqua"/>
              </w:rPr>
            </w:pPr>
            <w:r w:rsidRPr="00DD231C">
              <w:rPr>
                <w:rFonts w:ascii="Book Antiqua" w:hAnsi="Book Antiqua"/>
              </w:rPr>
              <w:t>30%</w:t>
            </w:r>
          </w:p>
        </w:tc>
      </w:tr>
    </w:tbl>
    <w:p w:rsidR="00934BD6" w:rsidRPr="00DD231C" w:rsidRDefault="00934BD6" w:rsidP="00934BD6">
      <w:pPr>
        <w:spacing w:before="10" w:after="10"/>
        <w:ind w:left="1095"/>
        <w:jc w:val="both"/>
        <w:rPr>
          <w:rFonts w:ascii="Book Antiqua" w:hAnsi="Book Antiqua"/>
          <w:b/>
          <w:sz w:val="6"/>
        </w:rPr>
      </w:pPr>
    </w:p>
    <w:p w:rsidR="00934BD6" w:rsidRPr="00DD231C" w:rsidRDefault="00934BD6" w:rsidP="00934BD6">
      <w:pPr>
        <w:spacing w:before="10" w:after="10"/>
        <w:jc w:val="both"/>
        <w:rPr>
          <w:rFonts w:ascii="Book Antiqua" w:hAnsi="Book Antiqua"/>
          <w:b/>
          <w:sz w:val="10"/>
        </w:rPr>
      </w:pPr>
    </w:p>
    <w:p w:rsidR="00934BD6" w:rsidRPr="00DD231C" w:rsidRDefault="00934BD6" w:rsidP="00934BD6">
      <w:pPr>
        <w:pStyle w:val="NormalWeb"/>
        <w:spacing w:before="0" w:beforeAutospacing="0" w:after="0" w:afterAutospacing="0" w:line="276" w:lineRule="auto"/>
        <w:ind w:left="990" w:hanging="990"/>
        <w:jc w:val="center"/>
        <w:rPr>
          <w:rFonts w:ascii="Book Antiqua" w:hAnsi="Book Antiqua" w:cs="Arial"/>
          <w:b/>
          <w:sz w:val="22"/>
          <w:szCs w:val="22"/>
          <w:u w:val="single"/>
        </w:rPr>
      </w:pPr>
      <w:r w:rsidRPr="00DD231C">
        <w:rPr>
          <w:rFonts w:ascii="Book Antiqua" w:hAnsi="Book Antiqua" w:cs="Arial"/>
          <w:b/>
          <w:sz w:val="22"/>
          <w:szCs w:val="22"/>
          <w:u w:val="single"/>
        </w:rPr>
        <w:t>Age of senior citizen:</w:t>
      </w:r>
    </w:p>
    <w:p w:rsidR="00934BD6" w:rsidRPr="00DD231C" w:rsidRDefault="00934BD6" w:rsidP="00934BD6">
      <w:pPr>
        <w:spacing w:after="0" w:line="360" w:lineRule="auto"/>
        <w:ind w:left="810"/>
        <w:jc w:val="both"/>
        <w:rPr>
          <w:rFonts w:ascii="Book Antiqua" w:hAnsi="Book Antiqua"/>
          <w:sz w:val="16"/>
        </w:rPr>
      </w:pPr>
      <w:r w:rsidRPr="00DD231C">
        <w:rPr>
          <w:rFonts w:ascii="Book Antiqua" w:hAnsi="Book Antiqua"/>
          <w:b/>
          <w:u w:val="single"/>
        </w:rPr>
        <w:t>Senior citizen</w:t>
      </w:r>
      <w:r w:rsidRPr="00DD231C">
        <w:rPr>
          <w:rFonts w:ascii="Book Antiqua" w:hAnsi="Book Antiqua"/>
        </w:rPr>
        <w:t xml:space="preserve"> in the entire Act means a person who is </w:t>
      </w:r>
      <w:r w:rsidRPr="00DD231C">
        <w:rPr>
          <w:rFonts w:ascii="Book Antiqua" w:hAnsi="Book Antiqua"/>
          <w:b/>
          <w:u w:val="single"/>
        </w:rPr>
        <w:t>resident</w:t>
      </w:r>
      <w:r w:rsidRPr="00DD231C">
        <w:rPr>
          <w:rFonts w:ascii="Book Antiqua" w:hAnsi="Book Antiqua"/>
        </w:rPr>
        <w:t xml:space="preserve"> in India and has attained the age of 65 years or more at any time during the p/y.</w:t>
      </w:r>
    </w:p>
    <w:p w:rsidR="00934BD6" w:rsidRPr="00DD231C" w:rsidRDefault="00934BD6" w:rsidP="00934BD6">
      <w:pPr>
        <w:spacing w:line="360" w:lineRule="auto"/>
        <w:jc w:val="both"/>
        <w:rPr>
          <w:rFonts w:ascii="Book Antiqua" w:hAnsi="Book Antiqua"/>
          <w:b/>
          <w:sz w:val="2"/>
          <w:u w:val="double"/>
        </w:rPr>
      </w:pPr>
    </w:p>
    <w:p w:rsidR="00934BD6" w:rsidRPr="00DD231C" w:rsidRDefault="00934BD6" w:rsidP="00934BD6">
      <w:pPr>
        <w:spacing w:line="360" w:lineRule="auto"/>
        <w:ind w:left="810"/>
        <w:jc w:val="both"/>
        <w:rPr>
          <w:rFonts w:ascii="Arial" w:eastAsiaTheme="minorHAnsi" w:hAnsi="Arial" w:cs="Arial"/>
          <w:b/>
          <w:sz w:val="20"/>
          <w:szCs w:val="20"/>
        </w:rPr>
      </w:pPr>
      <w:r w:rsidRPr="00DD231C">
        <w:rPr>
          <w:rFonts w:ascii="Book Antiqua" w:hAnsi="Book Antiqua"/>
          <w:b/>
          <w:u w:val="double"/>
        </w:rPr>
        <w:t xml:space="preserve">Note: </w:t>
      </w:r>
      <w:r w:rsidRPr="00DD231C">
        <w:rPr>
          <w:rFonts w:ascii="Book Antiqua" w:hAnsi="Book Antiqua"/>
          <w:b/>
        </w:rPr>
        <w:t>The age of 65 years has been reduced to 60 years only for tax rates, for all other purposes it shall remain 65 years.</w:t>
      </w:r>
      <w:r w:rsidRPr="00DD231C">
        <w:rPr>
          <w:rFonts w:ascii="Book Antiqua" w:hAnsi="Book Antiqua"/>
          <w:u w:val="double"/>
        </w:rPr>
        <w:t xml:space="preserve"> </w:t>
      </w:r>
    </w:p>
    <w:p w:rsidR="00934BD6" w:rsidRPr="00DD231C" w:rsidRDefault="00934BD6" w:rsidP="00C37F63">
      <w:pPr>
        <w:numPr>
          <w:ilvl w:val="0"/>
          <w:numId w:val="5"/>
        </w:numPr>
        <w:tabs>
          <w:tab w:val="left" w:pos="851"/>
        </w:tabs>
        <w:spacing w:before="10" w:after="10" w:line="240" w:lineRule="auto"/>
        <w:jc w:val="both"/>
        <w:rPr>
          <w:rFonts w:ascii="Book Antiqua" w:hAnsi="Book Antiqua"/>
          <w:b/>
        </w:rPr>
      </w:pPr>
      <w:r w:rsidRPr="00DD231C">
        <w:rPr>
          <w:rFonts w:ascii="Book Antiqua" w:hAnsi="Book Antiqua"/>
          <w:b/>
        </w:rPr>
        <w:t>Individuals, [</w:t>
      </w:r>
      <w:r w:rsidRPr="00DD231C">
        <w:rPr>
          <w:rFonts w:ascii="Book Antiqua" w:hAnsi="Book Antiqua"/>
          <w:b/>
          <w:u w:val="single"/>
        </w:rPr>
        <w:t>other than those</w:t>
      </w:r>
      <w:r w:rsidRPr="00DD231C">
        <w:rPr>
          <w:rFonts w:ascii="Book Antiqua" w:hAnsi="Book Antiqua"/>
          <w:b/>
        </w:rPr>
        <w:t xml:space="preserve"> mentioned in above] HUF.</w:t>
      </w:r>
    </w:p>
    <w:p w:rsidR="00934BD6" w:rsidRPr="00DD231C" w:rsidRDefault="00934BD6" w:rsidP="00934BD6">
      <w:pPr>
        <w:spacing w:before="10" w:after="10"/>
        <w:ind w:left="1095"/>
        <w:jc w:val="both"/>
        <w:rPr>
          <w:rFonts w:ascii="Book Antiqua" w:hAnsi="Book Antiqua"/>
          <w:b/>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8"/>
        <w:gridCol w:w="4080"/>
      </w:tblGrid>
      <w:tr w:rsidR="00934BD6" w:rsidRPr="00DD231C" w:rsidTr="001818C6">
        <w:tc>
          <w:tcPr>
            <w:tcW w:w="4253" w:type="dxa"/>
          </w:tcPr>
          <w:p w:rsidR="00934BD6" w:rsidRPr="00DD231C" w:rsidRDefault="00934BD6" w:rsidP="001818C6">
            <w:pPr>
              <w:spacing w:after="0"/>
              <w:jc w:val="both"/>
              <w:rPr>
                <w:rFonts w:ascii="Book Antiqua" w:hAnsi="Book Antiqua"/>
              </w:rPr>
            </w:pPr>
            <w:proofErr w:type="spellStart"/>
            <w:r w:rsidRPr="00DD231C">
              <w:rPr>
                <w:rFonts w:ascii="Book Antiqua" w:hAnsi="Book Antiqua"/>
              </w:rPr>
              <w:t>Upto</w:t>
            </w:r>
            <w:proofErr w:type="spellEnd"/>
            <w:r w:rsidRPr="00DD231C">
              <w:rPr>
                <w:rFonts w:ascii="Book Antiqua" w:hAnsi="Book Antiqua"/>
              </w:rPr>
              <w:t xml:space="preserve"> </w:t>
            </w:r>
            <w:r w:rsidRPr="00BB2791">
              <w:rPr>
                <w:rFonts w:ascii="Rupee Foradian" w:hAnsi="Rupee Foradian"/>
              </w:rPr>
              <w:t>`</w:t>
            </w:r>
            <w:r w:rsidRPr="00DD231C">
              <w:rPr>
                <w:rFonts w:ascii="Book Antiqua" w:hAnsi="Book Antiqua"/>
              </w:rPr>
              <w:t xml:space="preserve"> </w:t>
            </w:r>
            <w:r w:rsidRPr="00DD231C">
              <w:rPr>
                <w:rFonts w:ascii="Book Antiqua" w:hAnsi="Book Antiqua"/>
                <w:u w:val="single"/>
              </w:rPr>
              <w:t xml:space="preserve"> </w:t>
            </w:r>
            <w:r w:rsidRPr="00DD231C">
              <w:rPr>
                <w:rFonts w:ascii="Book Antiqua" w:hAnsi="Book Antiqua"/>
                <w:b/>
                <w:u w:val="single"/>
              </w:rPr>
              <w:t>1,80,000</w:t>
            </w:r>
          </w:p>
        </w:tc>
        <w:tc>
          <w:tcPr>
            <w:tcW w:w="4117" w:type="dxa"/>
          </w:tcPr>
          <w:p w:rsidR="00934BD6" w:rsidRPr="00DD231C" w:rsidRDefault="00934BD6" w:rsidP="001818C6">
            <w:pPr>
              <w:spacing w:after="0"/>
              <w:jc w:val="both"/>
              <w:rPr>
                <w:rFonts w:ascii="Book Antiqua" w:hAnsi="Book Antiqua"/>
              </w:rPr>
            </w:pPr>
            <w:r w:rsidRPr="00DD231C">
              <w:rPr>
                <w:rFonts w:ascii="Book Antiqua" w:hAnsi="Book Antiqua"/>
              </w:rPr>
              <w:t>Nil</w:t>
            </w:r>
          </w:p>
        </w:tc>
      </w:tr>
      <w:tr w:rsidR="00934BD6" w:rsidRPr="00DD231C" w:rsidTr="001818C6">
        <w:tc>
          <w:tcPr>
            <w:tcW w:w="4253" w:type="dxa"/>
          </w:tcPr>
          <w:p w:rsidR="00934BD6" w:rsidRPr="00DD231C" w:rsidRDefault="00934BD6" w:rsidP="001818C6">
            <w:pPr>
              <w:spacing w:after="0"/>
              <w:jc w:val="both"/>
              <w:rPr>
                <w:rFonts w:ascii="Book Antiqua" w:hAnsi="Book Antiqua"/>
              </w:rPr>
            </w:pPr>
            <w:r w:rsidRPr="00BB2791">
              <w:rPr>
                <w:rFonts w:ascii="Rupee Foradian" w:hAnsi="Rupee Foradian"/>
              </w:rPr>
              <w:t>`</w:t>
            </w:r>
            <w:r w:rsidRPr="00DD231C">
              <w:rPr>
                <w:rFonts w:ascii="Book Antiqua" w:hAnsi="Book Antiqua"/>
              </w:rPr>
              <w:t xml:space="preserve">  </w:t>
            </w:r>
            <w:r w:rsidRPr="00DD231C">
              <w:rPr>
                <w:rFonts w:ascii="Book Antiqua" w:hAnsi="Book Antiqua"/>
                <w:b/>
              </w:rPr>
              <w:t>1,80,001</w:t>
            </w:r>
            <w:r w:rsidRPr="00DD231C">
              <w:rPr>
                <w:rFonts w:ascii="Book Antiqua" w:hAnsi="Book Antiqua"/>
              </w:rPr>
              <w:t xml:space="preserve"> to </w:t>
            </w:r>
            <w:r w:rsidRPr="00BB2791">
              <w:rPr>
                <w:rFonts w:ascii="Rupee Foradian" w:hAnsi="Rupee Foradian"/>
              </w:rPr>
              <w:t>`</w:t>
            </w:r>
            <w:r w:rsidRPr="00DD231C">
              <w:rPr>
                <w:rFonts w:ascii="Book Antiqua" w:hAnsi="Book Antiqua"/>
              </w:rPr>
              <w:t xml:space="preserve"> 5,00,000</w:t>
            </w:r>
          </w:p>
        </w:tc>
        <w:tc>
          <w:tcPr>
            <w:tcW w:w="4117" w:type="dxa"/>
          </w:tcPr>
          <w:p w:rsidR="00934BD6" w:rsidRPr="00DD231C" w:rsidRDefault="00934BD6" w:rsidP="001818C6">
            <w:pPr>
              <w:spacing w:after="0"/>
              <w:jc w:val="both"/>
              <w:rPr>
                <w:rFonts w:ascii="Book Antiqua" w:hAnsi="Book Antiqua"/>
              </w:rPr>
            </w:pPr>
            <w:r w:rsidRPr="00DD231C">
              <w:rPr>
                <w:rFonts w:ascii="Book Antiqua" w:hAnsi="Book Antiqua"/>
              </w:rPr>
              <w:t>10%</w:t>
            </w:r>
          </w:p>
        </w:tc>
      </w:tr>
      <w:tr w:rsidR="00934BD6" w:rsidRPr="00DD231C" w:rsidTr="001818C6">
        <w:tc>
          <w:tcPr>
            <w:tcW w:w="4253" w:type="dxa"/>
          </w:tcPr>
          <w:p w:rsidR="00934BD6" w:rsidRPr="00DD231C" w:rsidRDefault="00934BD6" w:rsidP="001818C6">
            <w:pPr>
              <w:spacing w:after="0"/>
              <w:jc w:val="both"/>
              <w:rPr>
                <w:rFonts w:ascii="Book Antiqua" w:hAnsi="Book Antiqua"/>
              </w:rPr>
            </w:pPr>
            <w:r w:rsidRPr="00BB2791">
              <w:rPr>
                <w:rFonts w:ascii="Rupee Foradian" w:hAnsi="Rupee Foradian"/>
              </w:rPr>
              <w:t>`</w:t>
            </w:r>
            <w:r w:rsidRPr="00DD231C">
              <w:rPr>
                <w:rFonts w:ascii="Book Antiqua" w:hAnsi="Book Antiqua"/>
              </w:rPr>
              <w:t xml:space="preserve"> 5,00,001 to </w:t>
            </w:r>
            <w:r w:rsidRPr="00BB2791">
              <w:rPr>
                <w:rFonts w:ascii="Rupee Foradian" w:hAnsi="Rupee Foradian"/>
              </w:rPr>
              <w:t>`</w:t>
            </w:r>
            <w:r w:rsidRPr="00DD231C">
              <w:rPr>
                <w:rFonts w:ascii="Book Antiqua" w:hAnsi="Book Antiqua"/>
              </w:rPr>
              <w:t xml:space="preserve"> 8,00,000</w:t>
            </w:r>
          </w:p>
        </w:tc>
        <w:tc>
          <w:tcPr>
            <w:tcW w:w="4117" w:type="dxa"/>
          </w:tcPr>
          <w:p w:rsidR="00934BD6" w:rsidRPr="00DD231C" w:rsidRDefault="00934BD6" w:rsidP="001818C6">
            <w:pPr>
              <w:spacing w:after="0"/>
              <w:jc w:val="both"/>
              <w:rPr>
                <w:rFonts w:ascii="Book Antiqua" w:hAnsi="Book Antiqua"/>
              </w:rPr>
            </w:pPr>
            <w:r w:rsidRPr="00DD231C">
              <w:rPr>
                <w:rFonts w:ascii="Book Antiqua" w:hAnsi="Book Antiqua"/>
              </w:rPr>
              <w:t>20%</w:t>
            </w:r>
          </w:p>
        </w:tc>
      </w:tr>
      <w:tr w:rsidR="00934BD6" w:rsidRPr="00DD231C" w:rsidTr="001818C6">
        <w:tc>
          <w:tcPr>
            <w:tcW w:w="4253" w:type="dxa"/>
          </w:tcPr>
          <w:p w:rsidR="00934BD6" w:rsidRPr="00DD231C" w:rsidRDefault="00934BD6" w:rsidP="001818C6">
            <w:pPr>
              <w:spacing w:after="0"/>
              <w:jc w:val="both"/>
              <w:rPr>
                <w:rFonts w:ascii="Book Antiqua" w:hAnsi="Book Antiqua"/>
              </w:rPr>
            </w:pPr>
            <w:r w:rsidRPr="00DD231C">
              <w:rPr>
                <w:rFonts w:ascii="Book Antiqua" w:hAnsi="Book Antiqua"/>
              </w:rPr>
              <w:t xml:space="preserve">Above </w:t>
            </w:r>
            <w:r w:rsidRPr="00BB2791">
              <w:rPr>
                <w:rFonts w:ascii="Rupee Foradian" w:hAnsi="Rupee Foradian"/>
              </w:rPr>
              <w:t>`</w:t>
            </w:r>
            <w:r w:rsidRPr="00DD231C">
              <w:rPr>
                <w:rFonts w:ascii="Book Antiqua" w:hAnsi="Book Antiqua"/>
              </w:rPr>
              <w:t xml:space="preserve"> 8,00,000</w:t>
            </w:r>
          </w:p>
        </w:tc>
        <w:tc>
          <w:tcPr>
            <w:tcW w:w="4117" w:type="dxa"/>
          </w:tcPr>
          <w:p w:rsidR="00934BD6" w:rsidRPr="00DD231C" w:rsidRDefault="00934BD6" w:rsidP="001818C6">
            <w:pPr>
              <w:spacing w:after="0"/>
              <w:jc w:val="both"/>
              <w:rPr>
                <w:rFonts w:ascii="Book Antiqua" w:hAnsi="Book Antiqua"/>
              </w:rPr>
            </w:pPr>
            <w:r w:rsidRPr="00DD231C">
              <w:rPr>
                <w:rFonts w:ascii="Book Antiqua" w:hAnsi="Book Antiqua"/>
              </w:rPr>
              <w:t>30%</w:t>
            </w:r>
          </w:p>
        </w:tc>
      </w:tr>
    </w:tbl>
    <w:p w:rsidR="00934BD6" w:rsidRPr="00DD231C" w:rsidRDefault="00934BD6" w:rsidP="00934BD6">
      <w:pPr>
        <w:ind w:left="1095"/>
        <w:jc w:val="both"/>
        <w:rPr>
          <w:sz w:val="4"/>
        </w:rPr>
      </w:pPr>
    </w:p>
    <w:p w:rsidR="00934BD6" w:rsidRPr="00DD231C" w:rsidRDefault="00934BD6" w:rsidP="00C37F63">
      <w:pPr>
        <w:numPr>
          <w:ilvl w:val="0"/>
          <w:numId w:val="5"/>
        </w:numPr>
        <w:tabs>
          <w:tab w:val="left" w:pos="720"/>
          <w:tab w:val="left" w:pos="900"/>
        </w:tabs>
        <w:spacing w:before="10" w:after="10" w:line="360" w:lineRule="auto"/>
        <w:ind w:left="900" w:hanging="525"/>
        <w:jc w:val="both"/>
        <w:rPr>
          <w:rFonts w:ascii="Book Antiqua" w:hAnsi="Book Antiqua"/>
          <w:b/>
        </w:rPr>
      </w:pPr>
      <w:r w:rsidRPr="00DD231C">
        <w:rPr>
          <w:rFonts w:ascii="Book Antiqua" w:hAnsi="Book Antiqua"/>
          <w:b/>
          <w:u w:val="double"/>
        </w:rPr>
        <w:t>For an Individual (man or woman), resident in India who is of the age of 80 years or more at any time during the previous year. [Very senior citizen</w:t>
      </w:r>
      <w:r w:rsidRPr="00DD231C">
        <w:rPr>
          <w:rFonts w:ascii="Book Antiqua" w:hAnsi="Book Antiqua"/>
          <w:b/>
        </w:rPr>
        <w:t>].</w:t>
      </w:r>
    </w:p>
    <w:tbl>
      <w:tblPr>
        <w:tblpPr w:leftFromText="180" w:rightFromText="180" w:vertAnchor="text" w:horzAnchor="page" w:tblpX="2593"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3"/>
        <w:gridCol w:w="4117"/>
      </w:tblGrid>
      <w:tr w:rsidR="00934BD6" w:rsidRPr="00DD231C" w:rsidTr="001818C6">
        <w:tc>
          <w:tcPr>
            <w:tcW w:w="4253" w:type="dxa"/>
          </w:tcPr>
          <w:p w:rsidR="00934BD6" w:rsidRPr="00DD231C" w:rsidRDefault="00934BD6" w:rsidP="001818C6">
            <w:pPr>
              <w:spacing w:after="0"/>
              <w:jc w:val="both"/>
              <w:rPr>
                <w:rFonts w:ascii="Book Antiqua" w:hAnsi="Book Antiqua"/>
                <w:b/>
              </w:rPr>
            </w:pPr>
            <w:r w:rsidRPr="00BB2791">
              <w:rPr>
                <w:rFonts w:ascii="Rupee Foradian" w:hAnsi="Rupee Foradian"/>
                <w:b/>
              </w:rPr>
              <w:t>`</w:t>
            </w:r>
            <w:r w:rsidRPr="00DD231C">
              <w:rPr>
                <w:rFonts w:ascii="Book Antiqua" w:hAnsi="Book Antiqua"/>
                <w:b/>
              </w:rPr>
              <w:t xml:space="preserve"> 5,00,000</w:t>
            </w:r>
          </w:p>
        </w:tc>
        <w:tc>
          <w:tcPr>
            <w:tcW w:w="4117" w:type="dxa"/>
          </w:tcPr>
          <w:p w:rsidR="00934BD6" w:rsidRPr="00DD231C" w:rsidRDefault="00934BD6" w:rsidP="001818C6">
            <w:pPr>
              <w:spacing w:after="0"/>
              <w:jc w:val="both"/>
              <w:rPr>
                <w:rFonts w:ascii="Book Antiqua" w:hAnsi="Book Antiqua"/>
                <w:b/>
              </w:rPr>
            </w:pPr>
            <w:r w:rsidRPr="00DD231C">
              <w:rPr>
                <w:rFonts w:ascii="Book Antiqua" w:hAnsi="Book Antiqua"/>
                <w:b/>
              </w:rPr>
              <w:t>NIL</w:t>
            </w:r>
          </w:p>
        </w:tc>
      </w:tr>
      <w:tr w:rsidR="00934BD6" w:rsidRPr="00DD231C" w:rsidTr="001818C6">
        <w:tc>
          <w:tcPr>
            <w:tcW w:w="4253" w:type="dxa"/>
          </w:tcPr>
          <w:p w:rsidR="00934BD6" w:rsidRPr="00DD231C" w:rsidRDefault="00934BD6" w:rsidP="001818C6">
            <w:pPr>
              <w:spacing w:after="0"/>
              <w:jc w:val="both"/>
              <w:rPr>
                <w:rFonts w:ascii="Book Antiqua" w:hAnsi="Book Antiqua"/>
                <w:b/>
              </w:rPr>
            </w:pPr>
            <w:r w:rsidRPr="00BB2791">
              <w:rPr>
                <w:rFonts w:ascii="Rupee Foradian" w:hAnsi="Rupee Foradian"/>
                <w:b/>
              </w:rPr>
              <w:t>`</w:t>
            </w:r>
            <w:r w:rsidRPr="00DD231C">
              <w:rPr>
                <w:rFonts w:ascii="Book Antiqua" w:hAnsi="Book Antiqua"/>
                <w:b/>
              </w:rPr>
              <w:t xml:space="preserve"> 5,00,001 to </w:t>
            </w:r>
            <w:r w:rsidRPr="00BB2791">
              <w:rPr>
                <w:rFonts w:ascii="Rupee Foradian" w:hAnsi="Rupee Foradian"/>
                <w:b/>
              </w:rPr>
              <w:t>`</w:t>
            </w:r>
            <w:r w:rsidRPr="00DD231C">
              <w:rPr>
                <w:rFonts w:ascii="Book Antiqua" w:hAnsi="Book Antiqua"/>
                <w:b/>
              </w:rPr>
              <w:t xml:space="preserve"> 8,00,000</w:t>
            </w:r>
          </w:p>
        </w:tc>
        <w:tc>
          <w:tcPr>
            <w:tcW w:w="4117" w:type="dxa"/>
          </w:tcPr>
          <w:p w:rsidR="00934BD6" w:rsidRPr="00DD231C" w:rsidRDefault="00934BD6" w:rsidP="001818C6">
            <w:pPr>
              <w:spacing w:after="0"/>
              <w:jc w:val="both"/>
              <w:rPr>
                <w:rFonts w:ascii="Book Antiqua" w:hAnsi="Book Antiqua"/>
                <w:b/>
              </w:rPr>
            </w:pPr>
            <w:r w:rsidRPr="00DD231C">
              <w:rPr>
                <w:rFonts w:ascii="Book Antiqua" w:hAnsi="Book Antiqua"/>
                <w:b/>
              </w:rPr>
              <w:t>20%</w:t>
            </w:r>
          </w:p>
        </w:tc>
      </w:tr>
      <w:tr w:rsidR="00934BD6" w:rsidRPr="00DD231C" w:rsidTr="001818C6">
        <w:tc>
          <w:tcPr>
            <w:tcW w:w="4253" w:type="dxa"/>
          </w:tcPr>
          <w:p w:rsidR="00934BD6" w:rsidRPr="00DD231C" w:rsidRDefault="00934BD6" w:rsidP="001818C6">
            <w:pPr>
              <w:spacing w:after="0"/>
              <w:jc w:val="both"/>
              <w:rPr>
                <w:rFonts w:ascii="Book Antiqua" w:hAnsi="Book Antiqua"/>
                <w:b/>
              </w:rPr>
            </w:pPr>
            <w:r w:rsidRPr="00DD231C">
              <w:rPr>
                <w:rFonts w:ascii="Book Antiqua" w:hAnsi="Book Antiqua"/>
                <w:b/>
              </w:rPr>
              <w:t xml:space="preserve">Above </w:t>
            </w:r>
            <w:r w:rsidRPr="00BB2791">
              <w:rPr>
                <w:rFonts w:ascii="Rupee Foradian" w:hAnsi="Rupee Foradian"/>
                <w:b/>
              </w:rPr>
              <w:t>`</w:t>
            </w:r>
            <w:r w:rsidRPr="00DD231C">
              <w:rPr>
                <w:rFonts w:ascii="Book Antiqua" w:hAnsi="Book Antiqua"/>
                <w:b/>
              </w:rPr>
              <w:t xml:space="preserve"> 8,00,000</w:t>
            </w:r>
          </w:p>
        </w:tc>
        <w:tc>
          <w:tcPr>
            <w:tcW w:w="4117" w:type="dxa"/>
          </w:tcPr>
          <w:p w:rsidR="00934BD6" w:rsidRPr="00DD231C" w:rsidRDefault="00934BD6" w:rsidP="001818C6">
            <w:pPr>
              <w:spacing w:after="0"/>
              <w:jc w:val="both"/>
              <w:rPr>
                <w:rFonts w:ascii="Book Antiqua" w:hAnsi="Book Antiqua"/>
                <w:b/>
              </w:rPr>
            </w:pPr>
            <w:r w:rsidRPr="00DD231C">
              <w:rPr>
                <w:rFonts w:ascii="Book Antiqua" w:hAnsi="Book Antiqua"/>
                <w:b/>
              </w:rPr>
              <w:t>30%</w:t>
            </w:r>
          </w:p>
        </w:tc>
      </w:tr>
    </w:tbl>
    <w:p w:rsidR="00934BD6" w:rsidRPr="00DD231C" w:rsidRDefault="00934BD6" w:rsidP="00934BD6">
      <w:pPr>
        <w:tabs>
          <w:tab w:val="left" w:pos="0"/>
        </w:tabs>
        <w:jc w:val="both"/>
        <w:rPr>
          <w:rFonts w:ascii="Book Antiqua" w:hAnsi="Book Antiqua"/>
          <w:b/>
        </w:rPr>
      </w:pPr>
      <w:r w:rsidRPr="00DD231C">
        <w:rPr>
          <w:rFonts w:ascii="Book Antiqua" w:hAnsi="Book Antiqua"/>
          <w:b/>
        </w:rPr>
        <w:tab/>
      </w:r>
      <w:r w:rsidRPr="00DD231C">
        <w:rPr>
          <w:rFonts w:ascii="Book Antiqua" w:hAnsi="Book Antiqua"/>
          <w:b/>
        </w:rPr>
        <w:tab/>
        <w:t xml:space="preserve">   </w:t>
      </w:r>
      <w:r w:rsidRPr="00DD231C">
        <w:rPr>
          <w:rFonts w:ascii="Book Antiqua" w:hAnsi="Book Antiqua"/>
          <w:b/>
        </w:rPr>
        <w:tab/>
      </w:r>
      <w:r w:rsidRPr="00DD231C">
        <w:rPr>
          <w:rFonts w:ascii="Book Antiqua" w:hAnsi="Book Antiqua"/>
          <w:b/>
        </w:rPr>
        <w:tab/>
      </w:r>
    </w:p>
    <w:p w:rsidR="00934BD6" w:rsidRDefault="00934BD6" w:rsidP="00934BD6">
      <w:pPr>
        <w:tabs>
          <w:tab w:val="left" w:pos="0"/>
        </w:tabs>
        <w:ind w:left="360"/>
        <w:jc w:val="both"/>
        <w:rPr>
          <w:rFonts w:ascii="Book Antiqua" w:hAnsi="Book Antiqua"/>
          <w:b/>
        </w:rPr>
      </w:pPr>
      <w:r w:rsidRPr="00DD231C">
        <w:rPr>
          <w:rFonts w:ascii="Book Antiqua" w:hAnsi="Book Antiqua"/>
          <w:b/>
        </w:rPr>
        <w:tab/>
      </w:r>
      <w:r w:rsidRPr="00DD231C">
        <w:rPr>
          <w:rFonts w:ascii="Book Antiqua" w:hAnsi="Book Antiqua"/>
          <w:b/>
        </w:rPr>
        <w:tab/>
      </w:r>
      <w:r w:rsidRPr="00DD231C">
        <w:rPr>
          <w:rFonts w:ascii="Book Antiqua" w:hAnsi="Book Antiqua"/>
          <w:b/>
        </w:rPr>
        <w:tab/>
      </w:r>
      <w:r w:rsidRPr="00DD231C">
        <w:rPr>
          <w:rFonts w:ascii="Book Antiqua" w:hAnsi="Book Antiqua"/>
          <w:b/>
        </w:rPr>
        <w:tab/>
      </w:r>
    </w:p>
    <w:p w:rsidR="00934BD6" w:rsidRPr="00DD231C" w:rsidRDefault="00934BD6" w:rsidP="00934BD6">
      <w:pPr>
        <w:tabs>
          <w:tab w:val="left" w:pos="0"/>
        </w:tabs>
        <w:ind w:left="360"/>
        <w:jc w:val="both"/>
        <w:rPr>
          <w:rFonts w:ascii="Book Antiqua" w:hAnsi="Book Antiqua"/>
          <w:sz w:val="6"/>
        </w:rPr>
      </w:pPr>
      <w:r w:rsidRPr="00DD231C">
        <w:rPr>
          <w:rFonts w:ascii="Book Antiqua" w:hAnsi="Book Antiqua"/>
          <w:b/>
        </w:rPr>
        <w:tab/>
      </w:r>
      <w:r w:rsidRPr="00DD231C">
        <w:rPr>
          <w:rFonts w:ascii="Book Antiqua" w:hAnsi="Book Antiqua"/>
          <w:b/>
          <w:sz w:val="6"/>
        </w:rPr>
        <w:tab/>
      </w:r>
      <w:r w:rsidRPr="00DD231C">
        <w:rPr>
          <w:rFonts w:ascii="Book Antiqua" w:hAnsi="Book Antiqua"/>
          <w:b/>
          <w:sz w:val="6"/>
        </w:rPr>
        <w:tab/>
      </w:r>
      <w:r w:rsidRPr="00DD231C">
        <w:rPr>
          <w:rFonts w:ascii="Book Antiqua" w:hAnsi="Book Antiqua"/>
          <w:b/>
          <w:sz w:val="6"/>
        </w:rPr>
        <w:tab/>
        <w:t xml:space="preserve">  </w:t>
      </w:r>
    </w:p>
    <w:p w:rsidR="00934BD6" w:rsidRPr="00DD231C" w:rsidRDefault="00934BD6" w:rsidP="00934BD6">
      <w:pPr>
        <w:tabs>
          <w:tab w:val="left" w:pos="0"/>
        </w:tabs>
        <w:spacing w:after="0" w:line="240" w:lineRule="auto"/>
        <w:jc w:val="both"/>
        <w:rPr>
          <w:rFonts w:ascii="Book Antiqua" w:hAnsi="Book Antiqua"/>
          <w:b/>
        </w:rPr>
      </w:pPr>
      <w:r>
        <w:rPr>
          <w:rFonts w:ascii="Book Antiqua" w:hAnsi="Book Antiqua"/>
          <w:b/>
          <w:noProof/>
        </w:rPr>
        <w:pict>
          <v:rect id="_x0000_s1036" style="position:absolute;left:0;text-align:left;margin-left:152.85pt;margin-top:.75pt;width:233.55pt;height:32.55pt;z-index:251658240" strokeweight="2pt">
            <v:textbox style="mso-next-textbox:#_x0000_s1036">
              <w:txbxContent>
                <w:p w:rsidR="00934BD6" w:rsidRPr="006356FC" w:rsidRDefault="00934BD6" w:rsidP="00934BD6">
                  <w:pPr>
                    <w:jc w:val="center"/>
                    <w:rPr>
                      <w:b/>
                      <w:sz w:val="38"/>
                    </w:rPr>
                  </w:pPr>
                  <w:r>
                    <w:rPr>
                      <w:b/>
                      <w:sz w:val="38"/>
                    </w:rPr>
                    <w:t>Charitable Trusts</w:t>
                  </w:r>
                </w:p>
              </w:txbxContent>
            </v:textbox>
          </v:rect>
        </w:pict>
      </w:r>
      <w:r w:rsidRPr="00DD231C">
        <w:rPr>
          <w:rFonts w:ascii="Book Antiqua" w:hAnsi="Book Antiqua"/>
          <w:b/>
        </w:rPr>
        <w:tab/>
        <w:t xml:space="preserve">                                                   </w:t>
      </w:r>
      <w:r w:rsidRPr="00DD231C">
        <w:rPr>
          <w:rFonts w:ascii="Book Antiqua" w:hAnsi="Book Antiqua"/>
          <w:b/>
        </w:rPr>
        <w:tab/>
      </w:r>
      <w:r w:rsidRPr="00DD231C">
        <w:rPr>
          <w:rFonts w:ascii="Book Antiqua" w:hAnsi="Book Antiqua"/>
          <w:b/>
        </w:rPr>
        <w:tab/>
        <w:t xml:space="preserve"> </w:t>
      </w:r>
      <w:r w:rsidRPr="00DD231C">
        <w:rPr>
          <w:rFonts w:ascii="Book Antiqua" w:hAnsi="Book Antiqua"/>
          <w:b/>
        </w:rPr>
        <w:tab/>
      </w:r>
      <w:r w:rsidRPr="00DD231C">
        <w:rPr>
          <w:rFonts w:ascii="Book Antiqua" w:hAnsi="Book Antiqua"/>
          <w:b/>
        </w:rPr>
        <w:tab/>
      </w:r>
      <w:r w:rsidRPr="00DD231C">
        <w:rPr>
          <w:rFonts w:ascii="Book Antiqua" w:hAnsi="Book Antiqua"/>
          <w:b/>
        </w:rPr>
        <w:tab/>
      </w:r>
      <w:r w:rsidRPr="00DD231C">
        <w:rPr>
          <w:rFonts w:ascii="Book Antiqua" w:hAnsi="Book Antiqua"/>
          <w:b/>
        </w:rPr>
        <w:tab/>
      </w:r>
      <w:r w:rsidRPr="00DD231C">
        <w:rPr>
          <w:rFonts w:ascii="Book Antiqua" w:hAnsi="Book Antiqua"/>
          <w:b/>
        </w:rPr>
        <w:tab/>
        <w:t xml:space="preserve">            </w:t>
      </w:r>
    </w:p>
    <w:p w:rsidR="00934BD6" w:rsidRPr="00DD231C" w:rsidRDefault="00934BD6" w:rsidP="00934BD6">
      <w:pPr>
        <w:tabs>
          <w:tab w:val="left" w:pos="187"/>
          <w:tab w:val="left" w:pos="374"/>
        </w:tabs>
        <w:ind w:left="374"/>
        <w:jc w:val="both"/>
        <w:rPr>
          <w:rFonts w:ascii="Book Antiqua" w:hAnsi="Book Antiqua"/>
          <w:b/>
          <w:u w:val="single"/>
        </w:rPr>
      </w:pPr>
    </w:p>
    <w:p w:rsidR="00934BD6" w:rsidRPr="00DD231C" w:rsidRDefault="00934BD6" w:rsidP="00934BD6">
      <w:pPr>
        <w:tabs>
          <w:tab w:val="left" w:pos="187"/>
          <w:tab w:val="left" w:pos="374"/>
        </w:tabs>
        <w:ind w:left="374"/>
        <w:jc w:val="both"/>
        <w:rPr>
          <w:rFonts w:ascii="Book Antiqua" w:hAnsi="Book Antiqua"/>
          <w:b/>
          <w:sz w:val="2"/>
          <w:u w:val="single"/>
        </w:rPr>
      </w:pPr>
    </w:p>
    <w:p w:rsidR="00934BD6" w:rsidRPr="00DD231C" w:rsidRDefault="00934BD6" w:rsidP="00C37F63">
      <w:pPr>
        <w:pStyle w:val="ListParagraph"/>
        <w:numPr>
          <w:ilvl w:val="0"/>
          <w:numId w:val="52"/>
        </w:numPr>
        <w:tabs>
          <w:tab w:val="left" w:pos="187"/>
          <w:tab w:val="left" w:pos="374"/>
        </w:tabs>
        <w:spacing w:after="0" w:line="240" w:lineRule="auto"/>
        <w:contextualSpacing w:val="0"/>
        <w:jc w:val="both"/>
        <w:rPr>
          <w:rFonts w:ascii="Book Antiqua" w:hAnsi="Book Antiqua"/>
          <w:b/>
        </w:rPr>
      </w:pPr>
      <w:r w:rsidRPr="00DD231C">
        <w:rPr>
          <w:rFonts w:ascii="Book Antiqua" w:hAnsi="Book Antiqua"/>
          <w:b/>
          <w:u w:val="single"/>
        </w:rPr>
        <w:t xml:space="preserve">Definition of charitable purpose Section 2(15) </w:t>
      </w:r>
      <w:r w:rsidRPr="00DD231C">
        <w:rPr>
          <w:rFonts w:ascii="Book Antiqua" w:hAnsi="Book Antiqua"/>
          <w:b/>
        </w:rPr>
        <w:tab/>
      </w:r>
      <w:r w:rsidRPr="00DD231C">
        <w:rPr>
          <w:rFonts w:ascii="Book Antiqua" w:hAnsi="Book Antiqua"/>
          <w:b/>
        </w:rPr>
        <w:tab/>
      </w:r>
      <w:r w:rsidRPr="00DD231C">
        <w:rPr>
          <w:rFonts w:ascii="Book Antiqua" w:hAnsi="Book Antiqua"/>
          <w:b/>
        </w:rPr>
        <w:tab/>
      </w:r>
      <w:r w:rsidRPr="00DD231C">
        <w:rPr>
          <w:rFonts w:ascii="Book Antiqua" w:hAnsi="Book Antiqua"/>
          <w:b/>
        </w:rPr>
        <w:tab/>
      </w:r>
      <w:r w:rsidRPr="00DD231C">
        <w:rPr>
          <w:rFonts w:ascii="Book Antiqua" w:hAnsi="Book Antiqua"/>
          <w:b/>
        </w:rPr>
        <w:tab/>
      </w:r>
      <w:r w:rsidRPr="00DD231C">
        <w:rPr>
          <w:rFonts w:ascii="Book Antiqua" w:hAnsi="Book Antiqua"/>
          <w:b/>
        </w:rPr>
        <w:tab/>
        <w:t xml:space="preserve">       </w:t>
      </w:r>
    </w:p>
    <w:p w:rsidR="00934BD6" w:rsidRPr="00DD231C" w:rsidRDefault="00934BD6" w:rsidP="00934BD6">
      <w:pPr>
        <w:tabs>
          <w:tab w:val="left" w:pos="374"/>
        </w:tabs>
        <w:ind w:left="374"/>
        <w:jc w:val="both"/>
        <w:rPr>
          <w:rFonts w:ascii="Book Antiqua" w:hAnsi="Book Antiqua"/>
        </w:rPr>
      </w:pPr>
      <w:r w:rsidRPr="00DD231C">
        <w:rPr>
          <w:rFonts w:ascii="Book Antiqua" w:hAnsi="Book Antiqua"/>
        </w:rPr>
        <w:lastRenderedPageBreak/>
        <w:t xml:space="preserve">The carrying on any activity in the nature of </w:t>
      </w:r>
      <w:r w:rsidRPr="00DD231C">
        <w:rPr>
          <w:rFonts w:ascii="Book Antiqua" w:hAnsi="Book Antiqua"/>
          <w:u w:val="single"/>
        </w:rPr>
        <w:t>trade, commerce or business</w:t>
      </w:r>
      <w:r w:rsidRPr="00DD231C">
        <w:rPr>
          <w:rFonts w:ascii="Book Antiqua" w:hAnsi="Book Antiqua"/>
        </w:rPr>
        <w:t xml:space="preserve"> for ‘</w:t>
      </w:r>
      <w:r w:rsidRPr="00DD231C">
        <w:rPr>
          <w:rFonts w:ascii="Book Antiqua" w:hAnsi="Book Antiqua"/>
          <w:u w:val="single"/>
        </w:rPr>
        <w:t>advancement of</w:t>
      </w:r>
      <w:r w:rsidRPr="00DD231C">
        <w:rPr>
          <w:rFonts w:ascii="Book Antiqua" w:hAnsi="Book Antiqua"/>
        </w:rPr>
        <w:t xml:space="preserve"> any other object of </w:t>
      </w:r>
      <w:r w:rsidRPr="00DD231C">
        <w:rPr>
          <w:rFonts w:ascii="Book Antiqua" w:hAnsi="Book Antiqua"/>
          <w:u w:val="single"/>
        </w:rPr>
        <w:t>general public utility’</w:t>
      </w:r>
      <w:r w:rsidRPr="00DD231C">
        <w:rPr>
          <w:rFonts w:ascii="Book Antiqua" w:hAnsi="Book Antiqua"/>
        </w:rPr>
        <w:t xml:space="preserve"> is to be considered as for ‘charitable purpose’ provided aggregate receipts from such activities are </w:t>
      </w:r>
      <w:r w:rsidRPr="00DD231C">
        <w:rPr>
          <w:rFonts w:ascii="Book Antiqua" w:hAnsi="Book Antiqua"/>
          <w:strike/>
          <w:u w:val="single"/>
        </w:rPr>
        <w:t>10,00,000</w:t>
      </w:r>
      <w:r w:rsidRPr="00DD231C">
        <w:rPr>
          <w:rFonts w:ascii="Book Antiqua" w:hAnsi="Book Antiqua"/>
          <w:u w:val="single"/>
        </w:rPr>
        <w:t xml:space="preserve"> </w:t>
      </w:r>
      <w:r w:rsidRPr="00DD231C">
        <w:rPr>
          <w:rFonts w:ascii="Book Antiqua" w:hAnsi="Book Antiqua"/>
          <w:b/>
          <w:u w:val="single"/>
        </w:rPr>
        <w:t xml:space="preserve">25,00,000 </w:t>
      </w:r>
      <w:r w:rsidRPr="00BB2791">
        <w:rPr>
          <w:rFonts w:ascii="Rupee Foradian" w:hAnsi="Rupee Foradian"/>
          <w:u w:val="single"/>
        </w:rPr>
        <w:t>`</w:t>
      </w:r>
      <w:r w:rsidRPr="00DD231C">
        <w:rPr>
          <w:rFonts w:ascii="Book Antiqua" w:hAnsi="Book Antiqua"/>
          <w:u w:val="single"/>
        </w:rPr>
        <w:t xml:space="preserve"> or less</w:t>
      </w:r>
      <w:r w:rsidRPr="00DD231C">
        <w:rPr>
          <w:rFonts w:ascii="Book Antiqua" w:hAnsi="Book Antiqua"/>
        </w:rPr>
        <w:t xml:space="preserve"> in the relevant F/Y.</w:t>
      </w:r>
      <w:r w:rsidRPr="00DD231C">
        <w:rPr>
          <w:rFonts w:ascii="Book Antiqua" w:hAnsi="Book Antiqua"/>
        </w:rPr>
        <w:tab/>
        <w:t xml:space="preserve">          </w:t>
      </w:r>
    </w:p>
    <w:p w:rsidR="00934BD6" w:rsidRPr="00DD231C" w:rsidRDefault="00934BD6" w:rsidP="00934BD6">
      <w:pPr>
        <w:tabs>
          <w:tab w:val="left" w:pos="374"/>
        </w:tabs>
        <w:ind w:left="374"/>
        <w:jc w:val="both"/>
        <w:rPr>
          <w:sz w:val="26"/>
        </w:rPr>
      </w:pPr>
      <w:r w:rsidRPr="00DD231C">
        <w:rPr>
          <w:rFonts w:ascii="Book Antiqua" w:hAnsi="Book Antiqua"/>
        </w:rPr>
        <w:t xml:space="preserve">                                                                                             </w:t>
      </w:r>
      <w:r>
        <w:rPr>
          <w:rFonts w:ascii="Book Antiqua" w:hAnsi="Book Antiqua"/>
        </w:rPr>
        <w:t xml:space="preserve">       </w:t>
      </w:r>
      <w:r w:rsidRPr="00DD231C">
        <w:rPr>
          <w:rFonts w:ascii="Book Antiqua" w:hAnsi="Book Antiqua"/>
        </w:rPr>
        <w:t xml:space="preserve">  </w:t>
      </w:r>
      <w:r>
        <w:rPr>
          <w:rFonts w:ascii="Book Antiqua" w:hAnsi="Book Antiqua"/>
        </w:rPr>
        <w:t xml:space="preserve">                                                </w:t>
      </w:r>
      <w:r w:rsidRPr="00DD231C">
        <w:rPr>
          <w:rFonts w:ascii="Book Antiqua" w:hAnsi="Book Antiqua"/>
        </w:rPr>
        <w:t>(</w:t>
      </w:r>
      <w:r>
        <w:rPr>
          <w:rFonts w:ascii="Book Antiqua" w:hAnsi="Book Antiqua"/>
          <w:b/>
        </w:rPr>
        <w:t>Changed by F.A. 2011)(w.e.f.</w:t>
      </w:r>
      <w:r w:rsidRPr="00DD231C">
        <w:rPr>
          <w:rFonts w:ascii="Book Antiqua" w:hAnsi="Book Antiqua"/>
          <w:b/>
        </w:rPr>
        <w:t>1.04.2012)</w:t>
      </w:r>
    </w:p>
    <w:p w:rsidR="00ED399A" w:rsidRDefault="00ED399A"/>
    <w:sectPr w:rsidR="00ED399A" w:rsidSect="00ED399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00000003" w:usb1="1000204A" w:usb2="00000000" w:usb3="00000000" w:csb0="00000001" w:csb1="00000000"/>
  </w:font>
  <w:font w:name="book">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1pt;height:9.7pt" o:bullet="t">
        <v:imagedata r:id="rId1" o:title="BD21300_"/>
      </v:shape>
    </w:pict>
  </w:numPicBullet>
  <w:abstractNum w:abstractNumId="0">
    <w:nsid w:val="016416B4"/>
    <w:multiLevelType w:val="hybridMultilevel"/>
    <w:tmpl w:val="6B561B6A"/>
    <w:lvl w:ilvl="0" w:tplc="025835B4">
      <w:start w:val="1"/>
      <w:numFmt w:val="bullet"/>
      <w:lvlText w:val=""/>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49B6B5D"/>
    <w:multiLevelType w:val="singleLevel"/>
    <w:tmpl w:val="1C16BD04"/>
    <w:lvl w:ilvl="0">
      <w:start w:val="2"/>
      <w:numFmt w:val="lowerLetter"/>
      <w:lvlText w:val=""/>
      <w:lvlJc w:val="left"/>
      <w:pPr>
        <w:tabs>
          <w:tab w:val="num" w:pos="360"/>
        </w:tabs>
        <w:ind w:left="360" w:hanging="360"/>
      </w:pPr>
      <w:rPr>
        <w:rFonts w:ascii="Symbol" w:hAnsi="Symbol" w:hint="default"/>
      </w:rPr>
    </w:lvl>
  </w:abstractNum>
  <w:abstractNum w:abstractNumId="2">
    <w:nsid w:val="0584380D"/>
    <w:multiLevelType w:val="hybridMultilevel"/>
    <w:tmpl w:val="1DC691EC"/>
    <w:lvl w:ilvl="0" w:tplc="08A8737C">
      <w:start w:val="1"/>
      <w:numFmt w:val="bullet"/>
      <w:lvlText w:val=""/>
      <w:lvlJc w:val="left"/>
      <w:pPr>
        <w:tabs>
          <w:tab w:val="num" w:pos="5040"/>
        </w:tabs>
        <w:ind w:left="504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DD717C"/>
    <w:multiLevelType w:val="hybridMultilevel"/>
    <w:tmpl w:val="B8D67720"/>
    <w:lvl w:ilvl="0" w:tplc="907C87DE">
      <w:start w:val="1"/>
      <w:numFmt w:val="decimal"/>
      <w:lvlText w:val="%1."/>
      <w:lvlJc w:val="left"/>
      <w:pPr>
        <w:ind w:left="720" w:hanging="360"/>
      </w:pPr>
      <w:rPr>
        <w:rFonts w:ascii="Book Antiqua" w:hAnsi="Book Antiqua" w:cstheme="minorBidi"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1B51AE"/>
    <w:multiLevelType w:val="hybridMultilevel"/>
    <w:tmpl w:val="9C38BD6A"/>
    <w:lvl w:ilvl="0" w:tplc="F2C07312">
      <w:start w:val="1"/>
      <w:numFmt w:val="bullet"/>
      <w:lvlText w:val=""/>
      <w:lvlJc w:val="left"/>
      <w:pPr>
        <w:tabs>
          <w:tab w:val="num" w:pos="1380"/>
        </w:tabs>
        <w:ind w:left="1380" w:hanging="360"/>
      </w:pPr>
      <w:rPr>
        <w:rFonts w:ascii="Wingdings" w:hAnsi="Wingdings" w:hint="default"/>
      </w:rPr>
    </w:lvl>
    <w:lvl w:ilvl="1" w:tplc="96D8652A">
      <w:start w:val="3"/>
      <w:numFmt w:val="decimal"/>
      <w:lvlText w:val="%2."/>
      <w:lvlJc w:val="left"/>
      <w:pPr>
        <w:tabs>
          <w:tab w:val="num" w:pos="2460"/>
        </w:tabs>
        <w:ind w:left="2460" w:hanging="720"/>
      </w:pPr>
      <w:rPr>
        <w:rFonts w:ascii="Book Antiqua" w:hAnsi="Book Antiqua" w:hint="default"/>
        <w:b/>
        <w:color w:val="auto"/>
        <w:sz w:val="22"/>
      </w:rPr>
    </w:lvl>
    <w:lvl w:ilvl="2" w:tplc="04090005">
      <w:start w:val="1"/>
      <w:numFmt w:val="bullet"/>
      <w:lvlText w:val=""/>
      <w:lvlJc w:val="left"/>
      <w:pPr>
        <w:tabs>
          <w:tab w:val="num" w:pos="2820"/>
        </w:tabs>
        <w:ind w:left="2820" w:hanging="360"/>
      </w:pPr>
      <w:rPr>
        <w:rFonts w:ascii="Wingdings" w:hAnsi="Wingdings" w:hint="default"/>
      </w:rPr>
    </w:lvl>
    <w:lvl w:ilvl="3" w:tplc="04090001">
      <w:start w:val="1"/>
      <w:numFmt w:val="bullet"/>
      <w:lvlText w:val=""/>
      <w:lvlJc w:val="left"/>
      <w:pPr>
        <w:tabs>
          <w:tab w:val="num" w:pos="3540"/>
        </w:tabs>
        <w:ind w:left="3540" w:hanging="360"/>
      </w:pPr>
      <w:rPr>
        <w:rFonts w:ascii="Symbol" w:hAnsi="Symbol" w:hint="default"/>
      </w:rPr>
    </w:lvl>
    <w:lvl w:ilvl="4" w:tplc="04090003">
      <w:start w:val="1"/>
      <w:numFmt w:val="bullet"/>
      <w:lvlText w:val="o"/>
      <w:lvlJc w:val="left"/>
      <w:pPr>
        <w:tabs>
          <w:tab w:val="num" w:pos="4260"/>
        </w:tabs>
        <w:ind w:left="4260" w:hanging="360"/>
      </w:pPr>
      <w:rPr>
        <w:rFonts w:ascii="Courier New" w:hAnsi="Courier New" w:cs="Courier New" w:hint="default"/>
      </w:rPr>
    </w:lvl>
    <w:lvl w:ilvl="5" w:tplc="2670028A">
      <w:start w:val="1"/>
      <w:numFmt w:val="lowerRoman"/>
      <w:lvlText w:val="(%6)"/>
      <w:lvlJc w:val="left"/>
      <w:pPr>
        <w:ind w:left="5340" w:hanging="720"/>
      </w:pPr>
      <w:rPr>
        <w:rFont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cs="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5">
    <w:nsid w:val="0A476958"/>
    <w:multiLevelType w:val="hybridMultilevel"/>
    <w:tmpl w:val="1374B5F2"/>
    <w:lvl w:ilvl="0" w:tplc="4009000F">
      <w:start w:val="1"/>
      <w:numFmt w:val="decimal"/>
      <w:lvlText w:val="%1."/>
      <w:lvlJc w:val="left"/>
      <w:pPr>
        <w:ind w:left="2280" w:hanging="360"/>
      </w:pPr>
    </w:lvl>
    <w:lvl w:ilvl="1" w:tplc="40090019" w:tentative="1">
      <w:start w:val="1"/>
      <w:numFmt w:val="lowerLetter"/>
      <w:lvlText w:val="%2."/>
      <w:lvlJc w:val="left"/>
      <w:pPr>
        <w:ind w:left="3000" w:hanging="360"/>
      </w:pPr>
    </w:lvl>
    <w:lvl w:ilvl="2" w:tplc="4009001B" w:tentative="1">
      <w:start w:val="1"/>
      <w:numFmt w:val="lowerRoman"/>
      <w:lvlText w:val="%3."/>
      <w:lvlJc w:val="right"/>
      <w:pPr>
        <w:ind w:left="3720" w:hanging="180"/>
      </w:pPr>
    </w:lvl>
    <w:lvl w:ilvl="3" w:tplc="4009000F" w:tentative="1">
      <w:start w:val="1"/>
      <w:numFmt w:val="decimal"/>
      <w:lvlText w:val="%4."/>
      <w:lvlJc w:val="left"/>
      <w:pPr>
        <w:ind w:left="4440" w:hanging="360"/>
      </w:pPr>
    </w:lvl>
    <w:lvl w:ilvl="4" w:tplc="40090019" w:tentative="1">
      <w:start w:val="1"/>
      <w:numFmt w:val="lowerLetter"/>
      <w:lvlText w:val="%5."/>
      <w:lvlJc w:val="left"/>
      <w:pPr>
        <w:ind w:left="5160" w:hanging="360"/>
      </w:pPr>
    </w:lvl>
    <w:lvl w:ilvl="5" w:tplc="4009001B" w:tentative="1">
      <w:start w:val="1"/>
      <w:numFmt w:val="lowerRoman"/>
      <w:lvlText w:val="%6."/>
      <w:lvlJc w:val="right"/>
      <w:pPr>
        <w:ind w:left="5880" w:hanging="180"/>
      </w:pPr>
    </w:lvl>
    <w:lvl w:ilvl="6" w:tplc="4009000F" w:tentative="1">
      <w:start w:val="1"/>
      <w:numFmt w:val="decimal"/>
      <w:lvlText w:val="%7."/>
      <w:lvlJc w:val="left"/>
      <w:pPr>
        <w:ind w:left="6600" w:hanging="360"/>
      </w:pPr>
    </w:lvl>
    <w:lvl w:ilvl="7" w:tplc="40090019" w:tentative="1">
      <w:start w:val="1"/>
      <w:numFmt w:val="lowerLetter"/>
      <w:lvlText w:val="%8."/>
      <w:lvlJc w:val="left"/>
      <w:pPr>
        <w:ind w:left="7320" w:hanging="360"/>
      </w:pPr>
    </w:lvl>
    <w:lvl w:ilvl="8" w:tplc="4009001B" w:tentative="1">
      <w:start w:val="1"/>
      <w:numFmt w:val="lowerRoman"/>
      <w:lvlText w:val="%9."/>
      <w:lvlJc w:val="right"/>
      <w:pPr>
        <w:ind w:left="8040" w:hanging="180"/>
      </w:pPr>
    </w:lvl>
  </w:abstractNum>
  <w:abstractNum w:abstractNumId="6">
    <w:nsid w:val="12515492"/>
    <w:multiLevelType w:val="hybridMultilevel"/>
    <w:tmpl w:val="3EEC2E8A"/>
    <w:lvl w:ilvl="0" w:tplc="A650BBC6">
      <w:start w:val="3"/>
      <w:numFmt w:val="decimal"/>
      <w:lvlText w:val="%1."/>
      <w:lvlJc w:val="left"/>
      <w:pPr>
        <w:ind w:left="29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630C91"/>
    <w:multiLevelType w:val="hybridMultilevel"/>
    <w:tmpl w:val="B374DCBA"/>
    <w:lvl w:ilvl="0" w:tplc="16AC14BA">
      <w:start w:val="1"/>
      <w:numFmt w:val="decimal"/>
      <w:lvlText w:val="%1."/>
      <w:lvlJc w:val="left"/>
      <w:pPr>
        <w:tabs>
          <w:tab w:val="num" w:pos="720"/>
        </w:tabs>
        <w:ind w:left="720" w:hanging="360"/>
      </w:pPr>
      <w:rPr>
        <w:b/>
      </w:rPr>
    </w:lvl>
    <w:lvl w:ilvl="1" w:tplc="7088A08E">
      <w:start w:val="1"/>
      <w:numFmt w:val="bullet"/>
      <w:lvlText w:val=""/>
      <w:lvlJc w:val="left"/>
      <w:pPr>
        <w:tabs>
          <w:tab w:val="num" w:pos="1440"/>
        </w:tabs>
        <w:ind w:left="1440" w:hanging="360"/>
      </w:pPr>
      <w:rPr>
        <w:rFonts w:ascii="Symbol" w:hAnsi="Symbol" w:hint="default"/>
        <w:b w:val="0"/>
        <w:color w:val="auto"/>
      </w:rPr>
    </w:lvl>
    <w:lvl w:ilvl="2" w:tplc="0D12B278">
      <w:start w:val="1"/>
      <w:numFmt w:val="bullet"/>
      <w:lvlText w:val=""/>
      <w:lvlPicBulletId w:val="0"/>
      <w:lvlJc w:val="left"/>
      <w:pPr>
        <w:tabs>
          <w:tab w:val="num" w:pos="2340"/>
        </w:tabs>
        <w:ind w:left="2340" w:hanging="360"/>
      </w:pPr>
      <w:rPr>
        <w:rFonts w:ascii="Symbol" w:hAnsi="Symbol" w:hint="default"/>
        <w:b/>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667574"/>
    <w:multiLevelType w:val="hybridMultilevel"/>
    <w:tmpl w:val="742057E4"/>
    <w:lvl w:ilvl="0" w:tplc="59301F68">
      <w:start w:val="90"/>
      <w:numFmt w:val="decimal"/>
      <w:lvlText w:val="PQ.%1"/>
      <w:lvlJc w:val="left"/>
      <w:pPr>
        <w:ind w:left="144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DB738E"/>
    <w:multiLevelType w:val="hybridMultilevel"/>
    <w:tmpl w:val="35763DAA"/>
    <w:lvl w:ilvl="0" w:tplc="14AA201C">
      <w:start w:val="1"/>
      <w:numFmt w:val="lowerLetter"/>
      <w:lvlText w:val="(%1)"/>
      <w:lvlJc w:val="left"/>
      <w:pPr>
        <w:ind w:left="1440" w:hanging="720"/>
      </w:pPr>
      <w:rPr>
        <w:rFonts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D6F6C31"/>
    <w:multiLevelType w:val="hybridMultilevel"/>
    <w:tmpl w:val="A9CC6354"/>
    <w:lvl w:ilvl="0" w:tplc="8C56575C">
      <w:start w:val="1"/>
      <w:numFmt w:val="decimal"/>
      <w:lvlText w:val="%1."/>
      <w:lvlJc w:val="left"/>
      <w:pPr>
        <w:tabs>
          <w:tab w:val="num" w:pos="1080"/>
        </w:tabs>
        <w:ind w:left="1080" w:hanging="720"/>
      </w:pPr>
      <w:rPr>
        <w:rFonts w:hint="default"/>
      </w:rPr>
    </w:lvl>
    <w:lvl w:ilvl="1" w:tplc="BAB67F44">
      <w:start w:val="1"/>
      <w:numFmt w:val="bullet"/>
      <w:lvlText w:val=""/>
      <w:lvlJc w:val="left"/>
      <w:pPr>
        <w:tabs>
          <w:tab w:val="num" w:pos="1440"/>
        </w:tabs>
        <w:ind w:left="1440" w:hanging="360"/>
      </w:pPr>
      <w:rPr>
        <w:rFonts w:ascii="Wingdings" w:hAnsi="Wingdings" w:hint="default"/>
        <w:color w:val="auto"/>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D827B5"/>
    <w:multiLevelType w:val="hybridMultilevel"/>
    <w:tmpl w:val="E5129B42"/>
    <w:lvl w:ilvl="0" w:tplc="61AC7B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9E0D2C"/>
    <w:multiLevelType w:val="hybridMultilevel"/>
    <w:tmpl w:val="5ACC99E4"/>
    <w:lvl w:ilvl="0" w:tplc="3EC8DFF0">
      <w:start w:val="1"/>
      <w:numFmt w:val="lowerRoman"/>
      <w:lvlText w:val="(%1)"/>
      <w:lvlJc w:val="left"/>
      <w:pPr>
        <w:tabs>
          <w:tab w:val="num" w:pos="1260"/>
        </w:tabs>
        <w:ind w:left="1260" w:hanging="18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2E869AC"/>
    <w:multiLevelType w:val="hybridMultilevel"/>
    <w:tmpl w:val="63D202EE"/>
    <w:lvl w:ilvl="0" w:tplc="61D6AB8A">
      <w:start w:val="91"/>
      <w:numFmt w:val="decimal"/>
      <w:lvlText w:val="PQ.%1"/>
      <w:lvlJc w:val="left"/>
      <w:pPr>
        <w:ind w:left="16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617341"/>
    <w:multiLevelType w:val="hybridMultilevel"/>
    <w:tmpl w:val="9F94A0F2"/>
    <w:lvl w:ilvl="0" w:tplc="07B28F2E">
      <w:start w:val="92"/>
      <w:numFmt w:val="decimal"/>
      <w:lvlText w:val="CQ.%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6F6D35"/>
    <w:multiLevelType w:val="hybridMultilevel"/>
    <w:tmpl w:val="93CA558E"/>
    <w:lvl w:ilvl="0" w:tplc="D5DE6744">
      <w:start w:val="1"/>
      <w:numFmt w:val="bullet"/>
      <w:lvlText w:val=""/>
      <w:lvlJc w:val="left"/>
      <w:pPr>
        <w:tabs>
          <w:tab w:val="num" w:pos="4080"/>
        </w:tabs>
        <w:ind w:left="4080" w:hanging="360"/>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6">
    <w:nsid w:val="274F33D6"/>
    <w:multiLevelType w:val="hybridMultilevel"/>
    <w:tmpl w:val="869C8594"/>
    <w:lvl w:ilvl="0" w:tplc="FFFFFFFF">
      <w:start w:val="1"/>
      <w:numFmt w:val="lowerRoman"/>
      <w:lvlText w:val="(%1)"/>
      <w:lvlJc w:val="left"/>
      <w:pPr>
        <w:ind w:left="1095" w:hanging="720"/>
      </w:pPr>
      <w:rPr>
        <w:rFonts w:hint="default"/>
        <w:sz w:val="24"/>
      </w:rPr>
    </w:lvl>
    <w:lvl w:ilvl="1" w:tplc="FFFFFFFF">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7">
    <w:nsid w:val="2B6905D9"/>
    <w:multiLevelType w:val="hybridMultilevel"/>
    <w:tmpl w:val="F3EC58BC"/>
    <w:lvl w:ilvl="0" w:tplc="4ED47B30">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2C7845AB"/>
    <w:multiLevelType w:val="hybridMultilevel"/>
    <w:tmpl w:val="7082CBB6"/>
    <w:lvl w:ilvl="0" w:tplc="55225F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CD53340"/>
    <w:multiLevelType w:val="hybridMultilevel"/>
    <w:tmpl w:val="92A68BFE"/>
    <w:lvl w:ilvl="0" w:tplc="70AC13F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041754C"/>
    <w:multiLevelType w:val="hybridMultilevel"/>
    <w:tmpl w:val="4BB81EB6"/>
    <w:lvl w:ilvl="0" w:tplc="B8C628CE">
      <w:start w:val="1"/>
      <w:numFmt w:val="bullet"/>
      <w:lvlText w:val=""/>
      <w:lvlJc w:val="left"/>
      <w:pPr>
        <w:ind w:left="1200" w:hanging="360"/>
      </w:pPr>
      <w:rPr>
        <w:rFonts w:ascii="Symbol" w:hAnsi="Symbol" w:hint="default"/>
        <w:color w:val="auto"/>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1">
    <w:nsid w:val="30986E5B"/>
    <w:multiLevelType w:val="hybridMultilevel"/>
    <w:tmpl w:val="07F21F4C"/>
    <w:lvl w:ilvl="0" w:tplc="4009000D">
      <w:start w:val="1"/>
      <w:numFmt w:val="bullet"/>
      <w:lvlText w:val=""/>
      <w:lvlJc w:val="left"/>
      <w:pPr>
        <w:tabs>
          <w:tab w:val="num" w:pos="780"/>
        </w:tabs>
        <w:ind w:left="780" w:hanging="360"/>
      </w:pPr>
      <w:rPr>
        <w:rFonts w:ascii="Wingdings" w:hAnsi="Wingdings" w:hint="default"/>
      </w:rPr>
    </w:lvl>
    <w:lvl w:ilvl="1" w:tplc="FE640648">
      <w:start w:val="1"/>
      <w:numFmt w:val="lowerRoman"/>
      <w:lvlText w:val="(%2)"/>
      <w:lvlJc w:val="left"/>
      <w:pPr>
        <w:tabs>
          <w:tab w:val="num" w:pos="1860"/>
        </w:tabs>
        <w:ind w:left="1860" w:hanging="720"/>
      </w:pPr>
      <w:rPr>
        <w:rFonts w:hint="default"/>
      </w:rPr>
    </w:lvl>
    <w:lvl w:ilvl="2" w:tplc="AFBE8F14">
      <w:start w:val="1"/>
      <w:numFmt w:val="bullet"/>
      <w:lvlText w:val="→"/>
      <w:lvlJc w:val="left"/>
      <w:pPr>
        <w:tabs>
          <w:tab w:val="num" w:pos="2220"/>
        </w:tabs>
        <w:ind w:left="2220" w:hanging="360"/>
      </w:pPr>
      <w:rPr>
        <w:rFonts w:ascii="Courier New" w:hAnsi="Courier New" w:hint="default"/>
      </w:rPr>
    </w:lvl>
    <w:lvl w:ilvl="3" w:tplc="ED58DE38">
      <w:start w:val="1"/>
      <w:numFmt w:val="decimal"/>
      <w:lvlText w:val="%4."/>
      <w:lvlJc w:val="left"/>
      <w:pPr>
        <w:ind w:left="2940" w:hanging="360"/>
      </w:pPr>
      <w:rPr>
        <w:rFonts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2">
    <w:nsid w:val="312D37B1"/>
    <w:multiLevelType w:val="hybridMultilevel"/>
    <w:tmpl w:val="820454EA"/>
    <w:lvl w:ilvl="0" w:tplc="06680C3C">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3">
    <w:nsid w:val="33F73D7D"/>
    <w:multiLevelType w:val="hybridMultilevel"/>
    <w:tmpl w:val="7616BEBA"/>
    <w:lvl w:ilvl="0" w:tplc="F038525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36F63741"/>
    <w:multiLevelType w:val="hybridMultilevel"/>
    <w:tmpl w:val="492EBFB2"/>
    <w:lvl w:ilvl="0" w:tplc="980ED1F6">
      <w:start w:val="1"/>
      <w:numFmt w:val="decimal"/>
      <w:lvlText w:val="(%1)"/>
      <w:lvlJc w:val="left"/>
      <w:pPr>
        <w:tabs>
          <w:tab w:val="num" w:pos="735"/>
        </w:tabs>
        <w:ind w:left="735" w:hanging="375"/>
      </w:pPr>
      <w:rPr>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38140A0B"/>
    <w:multiLevelType w:val="hybridMultilevel"/>
    <w:tmpl w:val="E45C3260"/>
    <w:lvl w:ilvl="0" w:tplc="3C0E6F8A">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9535A7E"/>
    <w:multiLevelType w:val="hybridMultilevel"/>
    <w:tmpl w:val="BE649768"/>
    <w:lvl w:ilvl="0" w:tplc="70AC13F4">
      <w:start w:val="1"/>
      <w:numFmt w:val="bullet"/>
      <w:lvlText w:val=""/>
      <w:lvlJc w:val="left"/>
      <w:pPr>
        <w:ind w:left="1080" w:hanging="360"/>
      </w:pPr>
      <w:rPr>
        <w:rFonts w:ascii="Symbol" w:hAnsi="Symbol" w:hint="default"/>
        <w:color w:val="auto"/>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
    <w:nsid w:val="3A162421"/>
    <w:multiLevelType w:val="hybridMultilevel"/>
    <w:tmpl w:val="995E3FBE"/>
    <w:lvl w:ilvl="0" w:tplc="EE0AA8EA">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45059F"/>
    <w:multiLevelType w:val="hybridMultilevel"/>
    <w:tmpl w:val="C4020554"/>
    <w:lvl w:ilvl="0" w:tplc="C2861838">
      <w:start w:val="1"/>
      <w:numFmt w:val="bullet"/>
      <w:lvlText w:val=""/>
      <w:lvlJc w:val="left"/>
      <w:pPr>
        <w:tabs>
          <w:tab w:val="num" w:pos="3240"/>
        </w:tabs>
        <w:ind w:left="324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nsid w:val="3FC94727"/>
    <w:multiLevelType w:val="hybridMultilevel"/>
    <w:tmpl w:val="571AD22A"/>
    <w:lvl w:ilvl="0" w:tplc="53AC5744">
      <w:start w:val="1"/>
      <w:numFmt w:val="decimal"/>
      <w:lvlText w:val="%1."/>
      <w:lvlJc w:val="left"/>
      <w:pPr>
        <w:ind w:left="734" w:hanging="360"/>
      </w:pPr>
      <w:rPr>
        <w:rFonts w:hint="default"/>
        <w:u w:val="none"/>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0">
    <w:nsid w:val="43281572"/>
    <w:multiLevelType w:val="hybridMultilevel"/>
    <w:tmpl w:val="0ABE84DC"/>
    <w:lvl w:ilvl="0" w:tplc="FA8C6382">
      <w:start w:val="1"/>
      <w:numFmt w:val="decimal"/>
      <w:lvlText w:val="%1."/>
      <w:lvlJc w:val="left"/>
      <w:pPr>
        <w:ind w:left="720" w:hanging="360"/>
      </w:pPr>
      <w:rPr>
        <w:rFonts w:ascii="Book Antiqua" w:hAnsi="Book Antiqua" w:hint="default"/>
        <w:b/>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45CB4A4B"/>
    <w:multiLevelType w:val="hybridMultilevel"/>
    <w:tmpl w:val="F386E348"/>
    <w:lvl w:ilvl="0" w:tplc="9C8ADB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66C7337"/>
    <w:multiLevelType w:val="hybridMultilevel"/>
    <w:tmpl w:val="7A50BDB0"/>
    <w:lvl w:ilvl="0" w:tplc="1E74BE0A">
      <w:start w:val="1"/>
      <w:numFmt w:val="lowerRoman"/>
      <w:lvlText w:val="(%1)"/>
      <w:lvlJc w:val="left"/>
      <w:pPr>
        <w:tabs>
          <w:tab w:val="num" w:pos="1380"/>
        </w:tabs>
        <w:ind w:left="1380" w:hanging="360"/>
      </w:pPr>
      <w:rPr>
        <w:rFonts w:hint="default"/>
      </w:rPr>
    </w:lvl>
    <w:lvl w:ilvl="1" w:tplc="04090003">
      <w:start w:val="1"/>
      <w:numFmt w:val="bullet"/>
      <w:lvlText w:val="o"/>
      <w:lvlJc w:val="left"/>
      <w:pPr>
        <w:tabs>
          <w:tab w:val="num" w:pos="2100"/>
        </w:tabs>
        <w:ind w:left="2100" w:hanging="360"/>
      </w:pPr>
      <w:rPr>
        <w:rFonts w:ascii="Courier New" w:hAnsi="Courier New" w:cs="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cs="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cs="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33">
    <w:nsid w:val="47CA4B0E"/>
    <w:multiLevelType w:val="hybridMultilevel"/>
    <w:tmpl w:val="40A0B998"/>
    <w:lvl w:ilvl="0" w:tplc="5D8054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81C23CC"/>
    <w:multiLevelType w:val="hybridMultilevel"/>
    <w:tmpl w:val="AC12AACC"/>
    <w:lvl w:ilvl="0" w:tplc="CEFC4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B75EF9"/>
    <w:multiLevelType w:val="hybridMultilevel"/>
    <w:tmpl w:val="67886AB6"/>
    <w:lvl w:ilvl="0" w:tplc="CA6E7478">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C261B8E"/>
    <w:multiLevelType w:val="hybridMultilevel"/>
    <w:tmpl w:val="94805A08"/>
    <w:lvl w:ilvl="0" w:tplc="CD3606F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E0E22F6"/>
    <w:multiLevelType w:val="hybridMultilevel"/>
    <w:tmpl w:val="CCB84F9C"/>
    <w:lvl w:ilvl="0" w:tplc="70AC13F4">
      <w:start w:val="1"/>
      <w:numFmt w:val="bullet"/>
      <w:lvlText w:val=""/>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4FAC2FB8"/>
    <w:multiLevelType w:val="hybridMultilevel"/>
    <w:tmpl w:val="5008A588"/>
    <w:lvl w:ilvl="0" w:tplc="A06CBF18">
      <w:start w:val="1"/>
      <w:numFmt w:val="bullet"/>
      <w:lvlText w:val=""/>
      <w:lvlJc w:val="left"/>
      <w:pPr>
        <w:tabs>
          <w:tab w:val="num" w:pos="720"/>
        </w:tabs>
        <w:ind w:left="720" w:hanging="360"/>
      </w:pPr>
      <w:rPr>
        <w:rFonts w:ascii="Wingdings" w:hAnsi="Wingdings" w:hint="default"/>
      </w:rPr>
    </w:lvl>
    <w:lvl w:ilvl="1" w:tplc="CBECA164">
      <w:start w:val="1"/>
      <w:numFmt w:val="lowerLetter"/>
      <w:lvlText w:val="(%2)"/>
      <w:lvlJc w:val="left"/>
      <w:pPr>
        <w:tabs>
          <w:tab w:val="num" w:pos="1440"/>
        </w:tabs>
        <w:ind w:left="1440" w:hanging="360"/>
      </w:pPr>
      <w:rPr>
        <w:rFonts w:ascii="Book Antiqua" w:eastAsia="Times New Roman" w:hAnsi="Book Antiqua" w:cs="Times New Roman"/>
      </w:rPr>
    </w:lvl>
    <w:lvl w:ilvl="2" w:tplc="611A782A">
      <w:start w:val="1"/>
      <w:numFmt w:val="bullet"/>
      <w:lvlText w:val="→"/>
      <w:lvlJc w:val="left"/>
      <w:pPr>
        <w:tabs>
          <w:tab w:val="num" w:pos="2160"/>
        </w:tabs>
        <w:ind w:left="2160" w:hanging="360"/>
      </w:pPr>
      <w:rPr>
        <w:rFonts w:ascii="Book Antiqua" w:hAnsi="Book Antiqua"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4FF4001F"/>
    <w:multiLevelType w:val="hybridMultilevel"/>
    <w:tmpl w:val="FB5CA4F6"/>
    <w:lvl w:ilvl="0" w:tplc="697401DE">
      <w:start w:val="4"/>
      <w:numFmt w:val="bullet"/>
      <w:lvlText w:val="-"/>
      <w:lvlJc w:val="left"/>
      <w:pPr>
        <w:ind w:left="1080" w:hanging="360"/>
      </w:pPr>
      <w:rPr>
        <w:rFonts w:ascii="Book Antiqua" w:eastAsia="Times New Roman" w:hAnsi="Book Antiqu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6054DC7"/>
    <w:multiLevelType w:val="hybridMultilevel"/>
    <w:tmpl w:val="0E8C8264"/>
    <w:lvl w:ilvl="0" w:tplc="2D2EA26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625045D"/>
    <w:multiLevelType w:val="hybridMultilevel"/>
    <w:tmpl w:val="157C7A10"/>
    <w:lvl w:ilvl="0" w:tplc="70AC13F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5ADF6C46"/>
    <w:multiLevelType w:val="hybridMultilevel"/>
    <w:tmpl w:val="0100A51A"/>
    <w:lvl w:ilvl="0" w:tplc="CF78A824">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3">
    <w:nsid w:val="5C1C5B51"/>
    <w:multiLevelType w:val="hybridMultilevel"/>
    <w:tmpl w:val="DFC42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CA979A4"/>
    <w:multiLevelType w:val="hybridMultilevel"/>
    <w:tmpl w:val="F9F61D90"/>
    <w:lvl w:ilvl="0" w:tplc="65025FC4">
      <w:start w:val="1"/>
      <w:numFmt w:val="lowerRoman"/>
      <w:lvlText w:val="(%1)"/>
      <w:lvlJc w:val="left"/>
      <w:pPr>
        <w:ind w:left="1440" w:hanging="720"/>
      </w:pPr>
      <w:rPr>
        <w:rFonts w:hint="default"/>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E885087"/>
    <w:multiLevelType w:val="hybridMultilevel"/>
    <w:tmpl w:val="5DBED92C"/>
    <w:lvl w:ilvl="0" w:tplc="0ABA05BC">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nsid w:val="609A2DCB"/>
    <w:multiLevelType w:val="hybridMultilevel"/>
    <w:tmpl w:val="0BC04018"/>
    <w:lvl w:ilvl="0" w:tplc="3F62E60A">
      <w:start w:val="1"/>
      <w:numFmt w:val="decimal"/>
      <w:lvlText w:val="%1."/>
      <w:lvlJc w:val="left"/>
      <w:pPr>
        <w:tabs>
          <w:tab w:val="num" w:pos="2121"/>
        </w:tabs>
        <w:ind w:left="2121" w:hanging="720"/>
      </w:pPr>
      <w:rPr>
        <w:rFonts w:ascii="Book Antiqua" w:hAnsi="Book Antiqua"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0F31C46"/>
    <w:multiLevelType w:val="hybridMultilevel"/>
    <w:tmpl w:val="03008BC6"/>
    <w:lvl w:ilvl="0" w:tplc="2B329224">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65E021D"/>
    <w:multiLevelType w:val="hybridMultilevel"/>
    <w:tmpl w:val="4E28C964"/>
    <w:lvl w:ilvl="0" w:tplc="FD52BD5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9">
    <w:nsid w:val="6D7320C6"/>
    <w:multiLevelType w:val="hybridMultilevel"/>
    <w:tmpl w:val="F6666B9A"/>
    <w:lvl w:ilvl="0" w:tplc="70AC13F4">
      <w:start w:val="1"/>
      <w:numFmt w:val="bullet"/>
      <w:lvlText w:val=""/>
      <w:lvlJc w:val="left"/>
      <w:pPr>
        <w:ind w:left="1080" w:hanging="360"/>
      </w:pPr>
      <w:rPr>
        <w:rFonts w:ascii="Symbol" w:hAnsi="Symbol" w:hint="default"/>
        <w:color w:val="auto"/>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0">
    <w:nsid w:val="70054721"/>
    <w:multiLevelType w:val="hybridMultilevel"/>
    <w:tmpl w:val="108E584E"/>
    <w:lvl w:ilvl="0" w:tplc="CC36CE4E">
      <w:start w:val="1"/>
      <w:numFmt w:val="bullet"/>
      <w:lvlText w:val=""/>
      <w:lvlJc w:val="left"/>
      <w:pPr>
        <w:tabs>
          <w:tab w:val="num" w:pos="2400"/>
        </w:tabs>
        <w:ind w:left="2400" w:hanging="360"/>
      </w:pPr>
      <w:rPr>
        <w:rFonts w:ascii="Symbol" w:hAnsi="Symbol" w:hint="default"/>
        <w:color w:val="auto"/>
      </w:rPr>
    </w:lvl>
    <w:lvl w:ilvl="1" w:tplc="04090003">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1">
    <w:nsid w:val="7AA42A2D"/>
    <w:multiLevelType w:val="hybridMultilevel"/>
    <w:tmpl w:val="5C80368A"/>
    <w:lvl w:ilvl="0" w:tplc="CC36CE4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2"/>
  </w:num>
  <w:num w:numId="3">
    <w:abstractNumId w:val="2"/>
  </w:num>
  <w:num w:numId="4">
    <w:abstractNumId w:val="1"/>
  </w:num>
  <w:num w:numId="5">
    <w:abstractNumId w:val="16"/>
  </w:num>
  <w:num w:numId="6">
    <w:abstractNumId w:val="5"/>
  </w:num>
  <w:num w:numId="7">
    <w:abstractNumId w:val="4"/>
  </w:num>
  <w:num w:numId="8">
    <w:abstractNumId w:val="39"/>
  </w:num>
  <w:num w:numId="9">
    <w:abstractNumId w:val="31"/>
  </w:num>
  <w:num w:numId="10">
    <w:abstractNumId w:val="18"/>
  </w:num>
  <w:num w:numId="11">
    <w:abstractNumId w:val="36"/>
  </w:num>
  <w:num w:numId="12">
    <w:abstractNumId w:val="25"/>
  </w:num>
  <w:num w:numId="13">
    <w:abstractNumId w:val="51"/>
  </w:num>
  <w:num w:numId="14">
    <w:abstractNumId w:val="15"/>
  </w:num>
  <w:num w:numId="15">
    <w:abstractNumId w:val="48"/>
  </w:num>
  <w:num w:numId="16">
    <w:abstractNumId w:val="47"/>
  </w:num>
  <w:num w:numId="17">
    <w:abstractNumId w:val="33"/>
  </w:num>
  <w:num w:numId="18">
    <w:abstractNumId w:val="44"/>
  </w:num>
  <w:num w:numId="19">
    <w:abstractNumId w:val="42"/>
  </w:num>
  <w:num w:numId="20">
    <w:abstractNumId w:val="23"/>
  </w:num>
  <w:num w:numId="21">
    <w:abstractNumId w:val="45"/>
  </w:num>
  <w:num w:numId="22">
    <w:abstractNumId w:val="9"/>
  </w:num>
  <w:num w:numId="23">
    <w:abstractNumId w:val="27"/>
  </w:num>
  <w:num w:numId="24">
    <w:abstractNumId w:val="19"/>
  </w:num>
  <w:num w:numId="25">
    <w:abstractNumId w:val="12"/>
  </w:num>
  <w:num w:numId="26">
    <w:abstractNumId w:val="41"/>
  </w:num>
  <w:num w:numId="27">
    <w:abstractNumId w:val="21"/>
  </w:num>
  <w:num w:numId="28">
    <w:abstractNumId w:val="2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37"/>
  </w:num>
  <w:num w:numId="32">
    <w:abstractNumId w:val="49"/>
  </w:num>
  <w:num w:numId="33">
    <w:abstractNumId w:val="28"/>
  </w:num>
  <w:num w:numId="34">
    <w:abstractNumId w:val="0"/>
  </w:num>
  <w:num w:numId="35">
    <w:abstractNumId w:val="35"/>
  </w:num>
  <w:num w:numId="36">
    <w:abstractNumId w:val="3"/>
  </w:num>
  <w:num w:numId="37">
    <w:abstractNumId w:val="43"/>
  </w:num>
  <w:num w:numId="38">
    <w:abstractNumId w:val="50"/>
  </w:num>
  <w:num w:numId="39">
    <w:abstractNumId w:val="17"/>
  </w:num>
  <w:num w:numId="40">
    <w:abstractNumId w:val="10"/>
  </w:num>
  <w:num w:numId="41">
    <w:abstractNumId w:val="38"/>
  </w:num>
  <w:num w:numId="42">
    <w:abstractNumId w:val="8"/>
  </w:num>
  <w:num w:numId="43">
    <w:abstractNumId w:val="13"/>
  </w:num>
  <w:num w:numId="44">
    <w:abstractNumId w:val="14"/>
  </w:num>
  <w:num w:numId="45">
    <w:abstractNumId w:val="30"/>
  </w:num>
  <w:num w:numId="46">
    <w:abstractNumId w:val="32"/>
  </w:num>
  <w:num w:numId="47">
    <w:abstractNumId w:val="34"/>
  </w:num>
  <w:num w:numId="48">
    <w:abstractNumId w:val="6"/>
  </w:num>
  <w:num w:numId="49">
    <w:abstractNumId w:val="11"/>
  </w:num>
  <w:num w:numId="50">
    <w:abstractNumId w:val="46"/>
  </w:num>
  <w:num w:numId="51">
    <w:abstractNumId w:val="40"/>
  </w:num>
  <w:num w:numId="52">
    <w:abstractNumId w:val="2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934BD6"/>
    <w:rsid w:val="00934BD6"/>
    <w:rsid w:val="00C37F63"/>
    <w:rsid w:val="00ED399A"/>
    <w:rsid w:val="00F875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5"/>
        <o:r id="V:Rule2" type="connector" idref="#_x0000_s1058"/>
        <o:r id="V:Rule3" type="connector" idref="#_x0000_s1043"/>
        <o:r id="V:Rule4" type="connector" idref="#_x0000_s1059"/>
        <o:r id="V:Rule5" type="connector" idref="#_x0000_s1057"/>
        <o:r id="V:Rule6" type="connector" idref="#_x0000_s1044"/>
        <o:r id="V:Rule7" type="connector" idref="#_x0000_s1051"/>
        <o:r id="V:Rule8" type="connector" idref="#_x0000_s1055"/>
        <o:r id="V:Rule9" type="connector" idref="#_x0000_s1050"/>
        <o:r id="V:Rule10" type="connector" idref="#_x0000_s1060"/>
        <o:r id="V:Rule11"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BD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BD6"/>
    <w:pPr>
      <w:ind w:left="720"/>
      <w:contextualSpacing/>
    </w:pPr>
    <w:rPr>
      <w:w w:val="90"/>
    </w:rPr>
  </w:style>
  <w:style w:type="paragraph" w:styleId="Header">
    <w:name w:val="header"/>
    <w:basedOn w:val="Normal"/>
    <w:link w:val="HeaderChar"/>
    <w:uiPriority w:val="99"/>
    <w:unhideWhenUsed/>
    <w:rsid w:val="00934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BD6"/>
    <w:rPr>
      <w:rFonts w:eastAsiaTheme="minorEastAsia"/>
    </w:rPr>
  </w:style>
  <w:style w:type="paragraph" w:styleId="Footer">
    <w:name w:val="footer"/>
    <w:basedOn w:val="Normal"/>
    <w:link w:val="FooterChar"/>
    <w:uiPriority w:val="99"/>
    <w:semiHidden/>
    <w:unhideWhenUsed/>
    <w:rsid w:val="00934B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4BD6"/>
    <w:rPr>
      <w:rFonts w:eastAsiaTheme="minorEastAsia"/>
    </w:rPr>
  </w:style>
  <w:style w:type="paragraph" w:styleId="BodyText">
    <w:name w:val="Body Text"/>
    <w:basedOn w:val="Normal"/>
    <w:link w:val="BodyTextChar"/>
    <w:rsid w:val="00934BD6"/>
    <w:pPr>
      <w:spacing w:after="0" w:line="240" w:lineRule="auto"/>
      <w:jc w:val="both"/>
    </w:pPr>
    <w:rPr>
      <w:rFonts w:ascii="Book Antiqua" w:eastAsia="MS Mincho" w:hAnsi="Book Antiqua" w:cs="Times New Roman"/>
      <w:szCs w:val="24"/>
    </w:rPr>
  </w:style>
  <w:style w:type="character" w:customStyle="1" w:styleId="BodyTextChar">
    <w:name w:val="Body Text Char"/>
    <w:basedOn w:val="DefaultParagraphFont"/>
    <w:link w:val="BodyText"/>
    <w:rsid w:val="00934BD6"/>
    <w:rPr>
      <w:rFonts w:ascii="Book Antiqua" w:eastAsia="MS Mincho" w:hAnsi="Book Antiqua" w:cs="Times New Roman"/>
      <w:szCs w:val="24"/>
    </w:rPr>
  </w:style>
  <w:style w:type="paragraph" w:customStyle="1" w:styleId="45x65">
    <w:name w:val="45x65"/>
    <w:basedOn w:val="Normal"/>
    <w:rsid w:val="00934BD6"/>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934BD6"/>
    <w:pPr>
      <w:spacing w:after="120" w:line="480" w:lineRule="auto"/>
    </w:pPr>
  </w:style>
  <w:style w:type="character" w:customStyle="1" w:styleId="BodyText2Char">
    <w:name w:val="Body Text 2 Char"/>
    <w:basedOn w:val="DefaultParagraphFont"/>
    <w:link w:val="BodyText2"/>
    <w:uiPriority w:val="99"/>
    <w:semiHidden/>
    <w:rsid w:val="00934BD6"/>
    <w:rPr>
      <w:rFonts w:eastAsiaTheme="minorEastAsia"/>
    </w:rPr>
  </w:style>
  <w:style w:type="character" w:styleId="Hyperlink">
    <w:name w:val="Hyperlink"/>
    <w:basedOn w:val="DefaultParagraphFont"/>
    <w:rsid w:val="00934BD6"/>
    <w:rPr>
      <w:color w:val="0000FF"/>
      <w:u w:val="single"/>
    </w:rPr>
  </w:style>
  <w:style w:type="table" w:styleId="TableGrid">
    <w:name w:val="Table Grid"/>
    <w:basedOn w:val="TableNormal"/>
    <w:uiPriority w:val="59"/>
    <w:rsid w:val="00934BD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4B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BD6"/>
    <w:rPr>
      <w:rFonts w:ascii="Tahoma" w:eastAsiaTheme="minorEastAsia" w:hAnsi="Tahoma" w:cs="Tahoma"/>
      <w:sz w:val="16"/>
      <w:szCs w:val="16"/>
    </w:rPr>
  </w:style>
  <w:style w:type="paragraph" w:styleId="NormalWeb">
    <w:name w:val="Normal (Web)"/>
    <w:basedOn w:val="Normal"/>
    <w:uiPriority w:val="99"/>
    <w:unhideWhenUsed/>
    <w:rsid w:val="00934BD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bodytext0">
    <w:name w:val="bodytext"/>
    <w:basedOn w:val="Normal"/>
    <w:rsid w:val="00934B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4BD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Office_PowerPoint_Slide1.sldx"/><Relationship Id="rId5" Type="http://schemas.openxmlformats.org/officeDocument/2006/relationships/image" Target="media/image2.emf"/><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4436</Words>
  <Characters>25286</Characters>
  <Application>Microsoft Office Word</Application>
  <DocSecurity>0</DocSecurity>
  <Lines>210</Lines>
  <Paragraphs>59</Paragraphs>
  <ScaleCrop>false</ScaleCrop>
  <Company>Lenovo</Company>
  <LinksUpToDate>false</LinksUpToDate>
  <CharactersWithSpaces>29663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sanjay</dc:creator>
  <cp:lastModifiedBy>sanjay</cp:lastModifiedBy>
  <cp:revision>1</cp:revision>
  <dcterms:created xsi:type="dcterms:W3CDTF">2012-03-20T14:17:00Z</dcterms:created>
  <dcterms:modified xsi:type="dcterms:W3CDTF">2012-03-20T14:20:00Z</dcterms:modified>
</cp:coreProperties>
</file>