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E3" w:rsidRPr="00C05092" w:rsidRDefault="00A41663">
      <w:pPr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 xml:space="preserve"> Salary :-</w:t>
      </w:r>
    </w:p>
    <w:p w:rsidR="00A41663" w:rsidRPr="00C05092" w:rsidRDefault="00A41663" w:rsidP="00A41663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>Any person employed gets compensated by way of remuneration for services rendered. This is called ‘Salary’.</w:t>
      </w:r>
    </w:p>
    <w:p w:rsidR="00A41663" w:rsidRPr="00C05092" w:rsidRDefault="00A41663" w:rsidP="00A41663">
      <w:pPr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>It is received in cash or in kind – by way of amenities, benefits, perquisites.</w:t>
      </w:r>
    </w:p>
    <w:p w:rsidR="00DA0FE8" w:rsidRPr="00C05092" w:rsidRDefault="00DA0FE8" w:rsidP="00A41663">
      <w:pPr>
        <w:rPr>
          <w:rFonts w:cstheme="minorHAnsi"/>
          <w:b/>
          <w:bCs/>
          <w:sz w:val="28"/>
          <w:szCs w:val="28"/>
        </w:rPr>
      </w:pPr>
      <w:r w:rsidRPr="00C05092">
        <w:rPr>
          <w:rFonts w:cstheme="minorHAnsi"/>
          <w:b/>
          <w:bCs/>
          <w:sz w:val="28"/>
          <w:szCs w:val="28"/>
        </w:rPr>
        <w:t>Sec.15:</w:t>
      </w:r>
      <w:r w:rsidR="00C05092">
        <w:rPr>
          <w:rFonts w:cstheme="minorHAnsi"/>
          <w:b/>
          <w:bCs/>
          <w:sz w:val="28"/>
          <w:szCs w:val="28"/>
        </w:rPr>
        <w:t xml:space="preserve"> </w:t>
      </w:r>
    </w:p>
    <w:p w:rsidR="00DA0FE8" w:rsidRPr="00C05092" w:rsidRDefault="00DA0FE8" w:rsidP="00A41663">
      <w:pPr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>Due or receipt whichever falls earlier:</w:t>
      </w:r>
    </w:p>
    <w:p w:rsidR="00DA0FE8" w:rsidRPr="00C05092" w:rsidRDefault="00DA0FE8" w:rsidP="00A41663">
      <w:pPr>
        <w:rPr>
          <w:rFonts w:cstheme="minorHAnsi"/>
          <w:b/>
          <w:bCs/>
          <w:sz w:val="28"/>
          <w:szCs w:val="28"/>
        </w:rPr>
      </w:pPr>
      <w:r w:rsidRPr="00C05092">
        <w:rPr>
          <w:rFonts w:cstheme="minorHAnsi"/>
          <w:b/>
          <w:bCs/>
          <w:sz w:val="28"/>
          <w:szCs w:val="28"/>
        </w:rPr>
        <w:t>Specified Employee</w:t>
      </w:r>
    </w:p>
    <w:p w:rsidR="00DA0FE8" w:rsidRPr="00C05092" w:rsidRDefault="00DA0FE8" w:rsidP="00DA0F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>• He is a director of a company, or</w:t>
      </w:r>
    </w:p>
    <w:p w:rsidR="00DA0FE8" w:rsidRPr="00C05092" w:rsidRDefault="00DA0FE8" w:rsidP="00DA0FE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>• He holds 20% or more of equity voting power in the company,</w:t>
      </w:r>
    </w:p>
    <w:p w:rsidR="00DA0FE8" w:rsidRPr="00C05092" w:rsidRDefault="00DA0FE8" w:rsidP="00DA0FE8">
      <w:pPr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 xml:space="preserve">• Monetary salary in excess of  50,000 </w:t>
      </w:r>
    </w:p>
    <w:p w:rsidR="00DA0FE8" w:rsidRPr="00C05092" w:rsidRDefault="00DA0FE8" w:rsidP="00DA0FE8">
      <w:pPr>
        <w:rPr>
          <w:rFonts w:cstheme="minorHAnsi"/>
          <w:b/>
          <w:bCs/>
          <w:sz w:val="28"/>
          <w:szCs w:val="28"/>
        </w:rPr>
      </w:pPr>
      <w:r w:rsidRPr="00C05092">
        <w:rPr>
          <w:rFonts w:cstheme="minorHAnsi"/>
          <w:b/>
          <w:bCs/>
          <w:sz w:val="28"/>
          <w:szCs w:val="28"/>
        </w:rPr>
        <w:t>Specific allowances that are fully exempt in the hands of employees</w:t>
      </w:r>
    </w:p>
    <w:p w:rsidR="00DA0FE8" w:rsidRPr="00C05092" w:rsidRDefault="00DA0FE8" w:rsidP="00DA0FE8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>Travelling allowance</w:t>
      </w:r>
    </w:p>
    <w:p w:rsidR="00DA0FE8" w:rsidRPr="00C05092" w:rsidRDefault="00DA0FE8" w:rsidP="00DA0FE8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 xml:space="preserve">Daily Allowance </w:t>
      </w:r>
    </w:p>
    <w:p w:rsidR="00DA0FE8" w:rsidRPr="00C05092" w:rsidRDefault="00DA0FE8" w:rsidP="00DA0FE8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>Conveyance allowance</w:t>
      </w:r>
    </w:p>
    <w:p w:rsidR="00DA0FE8" w:rsidRPr="00C05092" w:rsidRDefault="00302112" w:rsidP="00DA0FE8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>Helper allowance</w:t>
      </w:r>
    </w:p>
    <w:p w:rsidR="00302112" w:rsidRPr="00C05092" w:rsidRDefault="00302112" w:rsidP="00DA0FE8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>Academic allowance</w:t>
      </w:r>
    </w:p>
    <w:p w:rsidR="00302112" w:rsidRPr="00C05092" w:rsidRDefault="00302112" w:rsidP="00DA0FE8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>Uniform allowance</w:t>
      </w:r>
    </w:p>
    <w:p w:rsidR="00302112" w:rsidRPr="00C05092" w:rsidRDefault="00302112" w:rsidP="0030211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>Allowances and perks paid by Fully exempted</w:t>
      </w:r>
    </w:p>
    <w:p w:rsidR="00302112" w:rsidRPr="00C05092" w:rsidRDefault="00302112" w:rsidP="00302112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>Government of India to an Indian</w:t>
      </w:r>
      <w:r w:rsidR="00C05092">
        <w:rPr>
          <w:rFonts w:cstheme="minorHAnsi"/>
          <w:sz w:val="28"/>
          <w:szCs w:val="28"/>
        </w:rPr>
        <w:t xml:space="preserve"> </w:t>
      </w:r>
      <w:r w:rsidRPr="00C05092">
        <w:rPr>
          <w:rFonts w:cstheme="minorHAnsi"/>
          <w:sz w:val="28"/>
          <w:szCs w:val="28"/>
        </w:rPr>
        <w:t>citizen outside India</w:t>
      </w:r>
    </w:p>
    <w:p w:rsidR="00302112" w:rsidRPr="00C05092" w:rsidRDefault="00302112" w:rsidP="00302112">
      <w:pPr>
        <w:pStyle w:val="ListParagraph"/>
        <w:rPr>
          <w:rFonts w:cstheme="minorHAnsi"/>
          <w:sz w:val="28"/>
          <w:szCs w:val="28"/>
        </w:rPr>
      </w:pPr>
    </w:p>
    <w:p w:rsidR="00302112" w:rsidRPr="00C05092" w:rsidRDefault="00302112" w:rsidP="00302112">
      <w:pPr>
        <w:pStyle w:val="ListParagraph"/>
        <w:rPr>
          <w:rFonts w:cstheme="minorHAnsi"/>
          <w:b/>
          <w:bCs/>
          <w:sz w:val="28"/>
          <w:szCs w:val="28"/>
        </w:rPr>
      </w:pPr>
      <w:r w:rsidRPr="00C05092">
        <w:rPr>
          <w:rFonts w:cstheme="minorHAnsi"/>
          <w:b/>
          <w:bCs/>
          <w:sz w:val="28"/>
          <w:szCs w:val="28"/>
        </w:rPr>
        <w:t>LEAVE TRAVEL CONCESSION</w:t>
      </w:r>
    </w:p>
    <w:p w:rsidR="00302112" w:rsidRPr="00C05092" w:rsidRDefault="00302112" w:rsidP="00302112">
      <w:pPr>
        <w:pStyle w:val="ListParagraph"/>
        <w:numPr>
          <w:ilvl w:val="0"/>
          <w:numId w:val="3"/>
        </w:numPr>
        <w:rPr>
          <w:rFonts w:cstheme="minorHAnsi"/>
          <w:b/>
          <w:bCs/>
          <w:sz w:val="28"/>
          <w:szCs w:val="28"/>
        </w:rPr>
      </w:pPr>
      <w:r w:rsidRPr="00C05092">
        <w:rPr>
          <w:rFonts w:cstheme="minorHAnsi"/>
          <w:sz w:val="28"/>
          <w:szCs w:val="28"/>
        </w:rPr>
        <w:t>An individ</w:t>
      </w:r>
      <w:r w:rsidR="00C05092">
        <w:rPr>
          <w:rFonts w:cstheme="minorHAnsi"/>
          <w:sz w:val="28"/>
          <w:szCs w:val="28"/>
        </w:rPr>
        <w:t>ual can avail the benefit of LTC</w:t>
      </w:r>
      <w:r w:rsidRPr="00C05092">
        <w:rPr>
          <w:rFonts w:cstheme="minorHAnsi"/>
          <w:sz w:val="28"/>
          <w:szCs w:val="28"/>
        </w:rPr>
        <w:t xml:space="preserve"> offered by his employer, twice in a block of four years.</w:t>
      </w:r>
    </w:p>
    <w:p w:rsidR="00302112" w:rsidRPr="00C05092" w:rsidRDefault="00C05092" w:rsidP="00302112">
      <w:pPr>
        <w:pStyle w:val="ListParagraph"/>
        <w:numPr>
          <w:ilvl w:val="0"/>
          <w:numId w:val="3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>LTC</w:t>
      </w:r>
      <w:r w:rsidR="00302112" w:rsidRPr="00C05092">
        <w:rPr>
          <w:rFonts w:cstheme="minorHAnsi"/>
          <w:sz w:val="28"/>
          <w:szCs w:val="28"/>
        </w:rPr>
        <w:t xml:space="preserve"> encashed without performing journey is fully taxable</w:t>
      </w:r>
    </w:p>
    <w:p w:rsidR="00302112" w:rsidRPr="00C05092" w:rsidRDefault="00302112" w:rsidP="00302112">
      <w:pPr>
        <w:pStyle w:val="ListParagraph"/>
        <w:numPr>
          <w:ilvl w:val="0"/>
          <w:numId w:val="3"/>
        </w:numPr>
        <w:rPr>
          <w:rFonts w:cstheme="minorHAnsi"/>
          <w:b/>
          <w:bCs/>
          <w:sz w:val="28"/>
          <w:szCs w:val="28"/>
        </w:rPr>
      </w:pPr>
      <w:r w:rsidRPr="00C05092">
        <w:rPr>
          <w:rFonts w:cstheme="minorHAnsi"/>
          <w:sz w:val="28"/>
          <w:szCs w:val="28"/>
        </w:rPr>
        <w:t>The journey should be made from the shortest route and  amount in excess of shortest route will  be taxable.</w:t>
      </w:r>
    </w:p>
    <w:p w:rsidR="00302112" w:rsidRPr="00C05092" w:rsidRDefault="00302112" w:rsidP="00302112">
      <w:pPr>
        <w:pStyle w:val="ListParagraph"/>
        <w:numPr>
          <w:ilvl w:val="0"/>
          <w:numId w:val="3"/>
        </w:numPr>
        <w:rPr>
          <w:rFonts w:cstheme="minorHAnsi"/>
          <w:b/>
          <w:bCs/>
          <w:sz w:val="28"/>
          <w:szCs w:val="28"/>
        </w:rPr>
      </w:pPr>
      <w:r w:rsidRPr="00C05092">
        <w:rPr>
          <w:rFonts w:cstheme="minorHAnsi"/>
          <w:sz w:val="28"/>
          <w:szCs w:val="28"/>
        </w:rPr>
        <w:t>Family includes spouse and children and parents, siblings who are totally dependent upon the Individual</w:t>
      </w:r>
    </w:p>
    <w:p w:rsidR="00302112" w:rsidRPr="00C05092" w:rsidRDefault="00302112" w:rsidP="00302112">
      <w:pPr>
        <w:pStyle w:val="ListParagraph"/>
        <w:ind w:left="450"/>
        <w:rPr>
          <w:rFonts w:cstheme="minorHAnsi"/>
          <w:b/>
          <w:bCs/>
          <w:sz w:val="28"/>
          <w:szCs w:val="28"/>
        </w:rPr>
      </w:pPr>
      <w:r w:rsidRPr="00C05092">
        <w:rPr>
          <w:rFonts w:cstheme="minorHAnsi"/>
          <w:b/>
          <w:bCs/>
          <w:sz w:val="28"/>
          <w:szCs w:val="28"/>
        </w:rPr>
        <w:t xml:space="preserve">   </w:t>
      </w:r>
    </w:p>
    <w:p w:rsidR="00C518FC" w:rsidRPr="00C05092" w:rsidRDefault="00C518FC" w:rsidP="00302112">
      <w:pPr>
        <w:pStyle w:val="ListParagraph"/>
        <w:ind w:left="450"/>
        <w:rPr>
          <w:rFonts w:cstheme="minorHAnsi"/>
          <w:b/>
          <w:bCs/>
          <w:sz w:val="28"/>
          <w:szCs w:val="28"/>
        </w:rPr>
      </w:pPr>
      <w:r w:rsidRPr="00C05092">
        <w:rPr>
          <w:rFonts w:cstheme="minorHAnsi"/>
          <w:b/>
          <w:bCs/>
          <w:sz w:val="28"/>
          <w:szCs w:val="28"/>
        </w:rPr>
        <w:t>HOUSE RENT ALLOWANCE</w:t>
      </w:r>
    </w:p>
    <w:p w:rsidR="00C518FC" w:rsidRPr="00C05092" w:rsidRDefault="00C518FC" w:rsidP="00C518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05092">
        <w:rPr>
          <w:rFonts w:cstheme="minorHAnsi"/>
          <w:b/>
          <w:bCs/>
          <w:sz w:val="28"/>
          <w:szCs w:val="28"/>
        </w:rPr>
        <w:lastRenderedPageBreak/>
        <w:t xml:space="preserve"> Least of the amount will be exempt :</w:t>
      </w:r>
    </w:p>
    <w:p w:rsidR="00C518FC" w:rsidRPr="00C05092" w:rsidRDefault="00C518FC" w:rsidP="00C518FC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>•  HRA received.</w:t>
      </w:r>
    </w:p>
    <w:p w:rsidR="00C518FC" w:rsidRPr="00C05092" w:rsidRDefault="00C518FC" w:rsidP="00C518FC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>•  50 % of salary  and 40 % for cities other than metro cities.</w:t>
      </w:r>
    </w:p>
    <w:p w:rsidR="00C518FC" w:rsidRPr="00C05092" w:rsidRDefault="00C518FC" w:rsidP="00C518FC">
      <w:pPr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>• Rent paid is more than 10% of salary.</w:t>
      </w:r>
    </w:p>
    <w:p w:rsidR="00C518FC" w:rsidRPr="00C05092" w:rsidRDefault="00C518FC" w:rsidP="00C0509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05092">
        <w:rPr>
          <w:rFonts w:cstheme="minorHAnsi"/>
          <w:b/>
          <w:bCs/>
          <w:sz w:val="28"/>
          <w:szCs w:val="28"/>
        </w:rPr>
        <w:t>Salary for HRA</w:t>
      </w:r>
      <w:r w:rsidRPr="00C05092">
        <w:rPr>
          <w:rFonts w:cstheme="minorHAnsi"/>
          <w:sz w:val="28"/>
          <w:szCs w:val="28"/>
        </w:rPr>
        <w:t>= Basic Pay + DA(considered for retirement benefits) + Commission ( if received as a fixed</w:t>
      </w:r>
      <w:r w:rsidR="00C05092">
        <w:rPr>
          <w:rFonts w:cstheme="minorHAnsi"/>
          <w:sz w:val="28"/>
          <w:szCs w:val="28"/>
        </w:rPr>
        <w:t xml:space="preserve"> </w:t>
      </w:r>
      <w:r w:rsidRPr="00C05092">
        <w:rPr>
          <w:rFonts w:cstheme="minorHAnsi"/>
          <w:sz w:val="28"/>
          <w:szCs w:val="28"/>
        </w:rPr>
        <w:t>percentage on turnover as per terms of employment)</w:t>
      </w:r>
    </w:p>
    <w:p w:rsidR="00C518FC" w:rsidRPr="00C05092" w:rsidRDefault="00C518FC" w:rsidP="00C518FC">
      <w:pPr>
        <w:rPr>
          <w:rFonts w:cstheme="minorHAnsi"/>
          <w:sz w:val="28"/>
          <w:szCs w:val="28"/>
        </w:rPr>
      </w:pPr>
    </w:p>
    <w:p w:rsidR="00C518FC" w:rsidRPr="00C05092" w:rsidRDefault="00C518FC" w:rsidP="00C518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05092">
        <w:rPr>
          <w:rFonts w:cstheme="minorHAnsi"/>
          <w:b/>
          <w:bCs/>
          <w:sz w:val="28"/>
          <w:szCs w:val="28"/>
        </w:rPr>
        <w:t>OTHER ALLOWANCES</w:t>
      </w:r>
    </w:p>
    <w:p w:rsidR="00C518FC" w:rsidRPr="00C05092" w:rsidRDefault="00C518FC" w:rsidP="00C518FC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 xml:space="preserve">Allowances Exemption </w:t>
      </w:r>
    </w:p>
    <w:p w:rsidR="00C518FC" w:rsidRPr="00C05092" w:rsidRDefault="00C518FC" w:rsidP="00C518FC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C518FC" w:rsidRPr="00C05092" w:rsidRDefault="00C518FC" w:rsidP="00C518FC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C518FC" w:rsidRPr="00C05092" w:rsidRDefault="00C518FC" w:rsidP="00C518FC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 xml:space="preserve"> Education Allowance</w:t>
      </w:r>
      <w:r w:rsidR="00C05092">
        <w:rPr>
          <w:rFonts w:cstheme="minorHAnsi"/>
          <w:sz w:val="28"/>
          <w:szCs w:val="28"/>
        </w:rPr>
        <w:tab/>
      </w:r>
      <w:r w:rsidR="00C05092">
        <w:rPr>
          <w:rFonts w:cstheme="minorHAnsi"/>
          <w:sz w:val="28"/>
          <w:szCs w:val="28"/>
        </w:rPr>
        <w:tab/>
      </w:r>
      <w:r w:rsidR="00C05092">
        <w:rPr>
          <w:rFonts w:cstheme="minorHAnsi"/>
          <w:sz w:val="28"/>
          <w:szCs w:val="28"/>
        </w:rPr>
        <w:tab/>
      </w:r>
      <w:r w:rsidRPr="00C05092">
        <w:rPr>
          <w:rFonts w:cstheme="minorHAnsi"/>
          <w:sz w:val="28"/>
          <w:szCs w:val="28"/>
        </w:rPr>
        <w:t>100 p.m.per child</w:t>
      </w:r>
      <w:r w:rsidR="00C05092">
        <w:rPr>
          <w:rFonts w:cstheme="minorHAnsi"/>
          <w:sz w:val="28"/>
          <w:szCs w:val="28"/>
        </w:rPr>
        <w:t>upto2</w:t>
      </w:r>
      <w:r w:rsidRPr="00C05092">
        <w:rPr>
          <w:rFonts w:cstheme="minorHAnsi"/>
          <w:sz w:val="28"/>
          <w:szCs w:val="28"/>
        </w:rPr>
        <w:t>children</w:t>
      </w:r>
    </w:p>
    <w:p w:rsidR="00C518FC" w:rsidRPr="00C05092" w:rsidRDefault="00C518FC" w:rsidP="00C518FC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C518FC" w:rsidRPr="00C05092" w:rsidRDefault="00C518FC" w:rsidP="00C518FC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 xml:space="preserve"> Hostel Expenditure Allowance </w:t>
      </w:r>
      <w:r w:rsidR="00C05092">
        <w:rPr>
          <w:rFonts w:cstheme="minorHAnsi"/>
          <w:sz w:val="28"/>
          <w:szCs w:val="28"/>
        </w:rPr>
        <w:tab/>
      </w:r>
      <w:r w:rsidR="00C05092">
        <w:rPr>
          <w:rFonts w:cstheme="minorHAnsi"/>
          <w:sz w:val="28"/>
          <w:szCs w:val="28"/>
        </w:rPr>
        <w:tab/>
      </w:r>
      <w:r w:rsidRPr="00C05092">
        <w:rPr>
          <w:rFonts w:cstheme="minorHAnsi"/>
          <w:sz w:val="28"/>
          <w:szCs w:val="28"/>
        </w:rPr>
        <w:t>300 p.m.per child  upto 2 children</w:t>
      </w:r>
    </w:p>
    <w:p w:rsidR="00C518FC" w:rsidRPr="00C05092" w:rsidRDefault="00C05092" w:rsidP="00C518FC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Transportation</w:t>
      </w:r>
      <w:r w:rsidR="00C518FC" w:rsidRPr="00C05092">
        <w:rPr>
          <w:rFonts w:cstheme="minorHAnsi"/>
          <w:sz w:val="28"/>
          <w:szCs w:val="28"/>
        </w:rPr>
        <w:t xml:space="preserve"> Allowance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518FC" w:rsidRPr="00C05092">
        <w:rPr>
          <w:rFonts w:cstheme="minorHAnsi"/>
          <w:sz w:val="28"/>
          <w:szCs w:val="28"/>
        </w:rPr>
        <w:t>(a) 70% of the amount received, or</w:t>
      </w:r>
    </w:p>
    <w:p w:rsidR="00C518FC" w:rsidRPr="00C05092" w:rsidRDefault="00C518FC" w:rsidP="00C518FC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ab/>
      </w:r>
      <w:r w:rsidRPr="00C05092">
        <w:rPr>
          <w:rFonts w:cstheme="minorHAnsi"/>
          <w:sz w:val="28"/>
          <w:szCs w:val="28"/>
        </w:rPr>
        <w:tab/>
      </w:r>
      <w:r w:rsidRPr="00C05092">
        <w:rPr>
          <w:rFonts w:cstheme="minorHAnsi"/>
          <w:sz w:val="28"/>
          <w:szCs w:val="28"/>
        </w:rPr>
        <w:tab/>
      </w:r>
      <w:r w:rsidRPr="00C05092">
        <w:rPr>
          <w:rFonts w:cstheme="minorHAnsi"/>
          <w:sz w:val="28"/>
          <w:szCs w:val="28"/>
        </w:rPr>
        <w:tab/>
      </w:r>
      <w:r w:rsidRPr="00C05092">
        <w:rPr>
          <w:rFonts w:cstheme="minorHAnsi"/>
          <w:sz w:val="28"/>
          <w:szCs w:val="28"/>
        </w:rPr>
        <w:tab/>
      </w:r>
      <w:r w:rsidR="00C05092">
        <w:rPr>
          <w:rFonts w:cstheme="minorHAnsi"/>
          <w:sz w:val="28"/>
          <w:szCs w:val="28"/>
        </w:rPr>
        <w:tab/>
      </w:r>
      <w:r w:rsidRPr="00C05092">
        <w:rPr>
          <w:rFonts w:cstheme="minorHAnsi"/>
          <w:sz w:val="28"/>
          <w:szCs w:val="28"/>
        </w:rPr>
        <w:t xml:space="preserve"> (b) </w:t>
      </w:r>
      <w:r w:rsidR="00C05092">
        <w:rPr>
          <w:rFonts w:cstheme="minorHAnsi"/>
          <w:sz w:val="28"/>
          <w:szCs w:val="28"/>
        </w:rPr>
        <w:t>Rs</w:t>
      </w:r>
      <w:r w:rsidRPr="00C05092">
        <w:rPr>
          <w:rFonts w:cstheme="minorHAnsi"/>
          <w:sz w:val="28"/>
          <w:szCs w:val="28"/>
        </w:rPr>
        <w:t>10,000 p.m.</w:t>
      </w:r>
    </w:p>
    <w:p w:rsidR="00C518FC" w:rsidRPr="00C05092" w:rsidRDefault="00C518FC" w:rsidP="00C518FC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C518FC" w:rsidRPr="00C05092" w:rsidRDefault="00C518FC" w:rsidP="00C518FC">
      <w:pPr>
        <w:autoSpaceDE w:val="0"/>
        <w:autoSpaceDN w:val="0"/>
        <w:adjustRightInd w:val="0"/>
        <w:spacing w:after="0" w:line="240" w:lineRule="auto"/>
        <w:ind w:left="5070" w:hanging="5070"/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 xml:space="preserve">Transport allowance </w:t>
      </w:r>
      <w:r w:rsidR="00C05092">
        <w:rPr>
          <w:rFonts w:cstheme="minorHAnsi"/>
          <w:sz w:val="28"/>
          <w:szCs w:val="28"/>
        </w:rPr>
        <w:t xml:space="preserve">                               </w:t>
      </w:r>
      <w:r w:rsidRPr="00C05092">
        <w:rPr>
          <w:rFonts w:cstheme="minorHAnsi"/>
          <w:sz w:val="28"/>
          <w:szCs w:val="28"/>
        </w:rPr>
        <w:t xml:space="preserve"> 800 p.m. (in case of handicapped or blind employees,  1,600 p.m.)</w:t>
      </w:r>
    </w:p>
    <w:p w:rsidR="00C518FC" w:rsidRPr="00C05092" w:rsidRDefault="00C518FC" w:rsidP="00C518FC">
      <w:pPr>
        <w:autoSpaceDE w:val="0"/>
        <w:autoSpaceDN w:val="0"/>
        <w:adjustRightInd w:val="0"/>
        <w:spacing w:after="0" w:line="240" w:lineRule="auto"/>
        <w:ind w:left="5070" w:hanging="5070"/>
        <w:rPr>
          <w:rFonts w:cstheme="minorHAnsi"/>
          <w:sz w:val="28"/>
          <w:szCs w:val="28"/>
        </w:rPr>
      </w:pPr>
    </w:p>
    <w:p w:rsidR="00C518FC" w:rsidRPr="00C05092" w:rsidRDefault="00C518FC" w:rsidP="00C518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05092">
        <w:rPr>
          <w:rFonts w:cstheme="minorHAnsi"/>
          <w:b/>
          <w:bCs/>
          <w:sz w:val="28"/>
          <w:szCs w:val="28"/>
        </w:rPr>
        <w:t>GRATUITY</w:t>
      </w:r>
    </w:p>
    <w:p w:rsidR="00C518FC" w:rsidRPr="00C05092" w:rsidRDefault="00C518FC" w:rsidP="00C518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>Government Employee: Fully exempted from tax u/s 10</w:t>
      </w:r>
    </w:p>
    <w:p w:rsidR="00C518FC" w:rsidRPr="00C05092" w:rsidRDefault="00C518FC" w:rsidP="00C518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>Non-Govt.Employee:</w:t>
      </w:r>
    </w:p>
    <w:p w:rsidR="00C518FC" w:rsidRPr="00C05092" w:rsidRDefault="00C518FC" w:rsidP="00C518FC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C518FC" w:rsidRPr="00C05092" w:rsidRDefault="00C518FC" w:rsidP="00950E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 xml:space="preserve">Employee </w:t>
      </w:r>
      <w:r w:rsidRPr="00C05092">
        <w:rPr>
          <w:rFonts w:cstheme="minorHAnsi"/>
          <w:b/>
          <w:bCs/>
          <w:sz w:val="28"/>
          <w:szCs w:val="28"/>
        </w:rPr>
        <w:t xml:space="preserve">covered </w:t>
      </w:r>
      <w:r w:rsidRPr="00C05092">
        <w:rPr>
          <w:rFonts w:cstheme="minorHAnsi"/>
          <w:sz w:val="28"/>
          <w:szCs w:val="28"/>
        </w:rPr>
        <w:t>by Payment of Gratuity Act,1972</w:t>
      </w:r>
    </w:p>
    <w:p w:rsidR="00C518FC" w:rsidRPr="00C05092" w:rsidRDefault="00C518FC" w:rsidP="00C518FC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>Exemption u/s 10(10)(ii)</w:t>
      </w:r>
    </w:p>
    <w:p w:rsidR="00950E1A" w:rsidRPr="00C05092" w:rsidRDefault="00950E1A" w:rsidP="00C518FC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C518FC" w:rsidRPr="00C05092" w:rsidRDefault="00C518FC" w:rsidP="00C518FC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>Least of the followings:</w:t>
      </w:r>
    </w:p>
    <w:p w:rsidR="00C518FC" w:rsidRPr="00C05092" w:rsidRDefault="00C518FC" w:rsidP="00C518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05092">
        <w:rPr>
          <w:rFonts w:cstheme="minorHAnsi"/>
          <w:sz w:val="28"/>
          <w:szCs w:val="28"/>
        </w:rPr>
        <w:t xml:space="preserve">(i) Actual amount received </w:t>
      </w:r>
      <w:r w:rsidR="00950E1A" w:rsidRPr="00C05092">
        <w:rPr>
          <w:rFonts w:cstheme="minorHAnsi"/>
          <w:sz w:val="28"/>
          <w:szCs w:val="28"/>
        </w:rPr>
        <w:tab/>
      </w:r>
      <w:r w:rsidR="00950E1A" w:rsidRPr="00C05092">
        <w:rPr>
          <w:rFonts w:cstheme="minorHAnsi"/>
          <w:sz w:val="28"/>
          <w:szCs w:val="28"/>
        </w:rPr>
        <w:tab/>
      </w:r>
      <w:r w:rsidR="00950E1A" w:rsidRPr="00C05092">
        <w:rPr>
          <w:rFonts w:cstheme="minorHAnsi"/>
          <w:sz w:val="28"/>
          <w:szCs w:val="28"/>
        </w:rPr>
        <w:tab/>
      </w:r>
      <w:r w:rsidR="00950E1A" w:rsidRPr="00C05092">
        <w:rPr>
          <w:rFonts w:cstheme="minorHAnsi"/>
          <w:sz w:val="28"/>
          <w:szCs w:val="28"/>
        </w:rPr>
        <w:tab/>
      </w:r>
      <w:r w:rsidR="00950E1A" w:rsidRPr="00C05092">
        <w:rPr>
          <w:rFonts w:cstheme="minorHAnsi"/>
          <w:sz w:val="28"/>
          <w:szCs w:val="28"/>
        </w:rPr>
        <w:tab/>
      </w:r>
      <w:r w:rsidR="00950E1A" w:rsidRPr="00C05092">
        <w:rPr>
          <w:rFonts w:cstheme="minorHAnsi"/>
          <w:sz w:val="28"/>
          <w:szCs w:val="28"/>
        </w:rPr>
        <w:tab/>
      </w:r>
      <w:r w:rsidR="00950E1A" w:rsidRPr="00C05092">
        <w:rPr>
          <w:rFonts w:cstheme="minorHAnsi"/>
          <w:sz w:val="28"/>
          <w:szCs w:val="28"/>
        </w:rPr>
        <w:tab/>
      </w:r>
      <w:r w:rsidR="00950E1A" w:rsidRPr="00C05092">
        <w:rPr>
          <w:rFonts w:cstheme="minorHAnsi"/>
          <w:sz w:val="28"/>
          <w:szCs w:val="28"/>
        </w:rPr>
        <w:tab/>
      </w:r>
      <w:r w:rsidRPr="00C05092">
        <w:rPr>
          <w:rFonts w:cstheme="minorHAnsi"/>
          <w:b/>
          <w:bCs/>
          <w:sz w:val="28"/>
          <w:szCs w:val="28"/>
        </w:rPr>
        <w:t>xxx</w:t>
      </w:r>
    </w:p>
    <w:p w:rsidR="00C518FC" w:rsidRPr="00C05092" w:rsidRDefault="00C518FC" w:rsidP="00C518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05092">
        <w:rPr>
          <w:rFonts w:cstheme="minorHAnsi"/>
          <w:sz w:val="28"/>
          <w:szCs w:val="28"/>
        </w:rPr>
        <w:t>(ii) 15/26 × Last drawn salary × No. of years of completed</w:t>
      </w:r>
      <w:r w:rsidR="00950E1A" w:rsidRPr="00C05092">
        <w:rPr>
          <w:rFonts w:cstheme="minorHAnsi"/>
          <w:sz w:val="28"/>
          <w:szCs w:val="28"/>
        </w:rPr>
        <w:tab/>
      </w:r>
      <w:r w:rsidR="00950E1A" w:rsidRPr="00C05092">
        <w:rPr>
          <w:rFonts w:cstheme="minorHAnsi"/>
          <w:sz w:val="28"/>
          <w:szCs w:val="28"/>
        </w:rPr>
        <w:tab/>
      </w:r>
      <w:r w:rsidR="00950E1A" w:rsidRPr="00C05092">
        <w:rPr>
          <w:rFonts w:cstheme="minorHAnsi"/>
          <w:sz w:val="28"/>
          <w:szCs w:val="28"/>
        </w:rPr>
        <w:tab/>
      </w:r>
      <w:r w:rsidR="00950E1A" w:rsidRPr="00C05092">
        <w:rPr>
          <w:rFonts w:cstheme="minorHAnsi"/>
          <w:sz w:val="28"/>
          <w:szCs w:val="28"/>
        </w:rPr>
        <w:tab/>
      </w:r>
      <w:r w:rsidR="00950E1A" w:rsidRPr="00C05092">
        <w:rPr>
          <w:rFonts w:cstheme="minorHAnsi"/>
          <w:sz w:val="28"/>
          <w:szCs w:val="28"/>
        </w:rPr>
        <w:tab/>
      </w:r>
      <w:r w:rsidRPr="00C05092">
        <w:rPr>
          <w:rFonts w:cstheme="minorHAnsi"/>
          <w:sz w:val="28"/>
          <w:szCs w:val="28"/>
        </w:rPr>
        <w:t xml:space="preserve"> </w:t>
      </w:r>
      <w:r w:rsidRPr="00C05092">
        <w:rPr>
          <w:rFonts w:cstheme="minorHAnsi"/>
          <w:b/>
          <w:bCs/>
          <w:sz w:val="28"/>
          <w:szCs w:val="28"/>
        </w:rPr>
        <w:t>xxx</w:t>
      </w:r>
    </w:p>
    <w:p w:rsidR="00C518FC" w:rsidRPr="00C05092" w:rsidRDefault="00C518FC" w:rsidP="00C518FC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>service or part thereof in excess of 6 months</w:t>
      </w:r>
    </w:p>
    <w:p w:rsidR="00C518FC" w:rsidRPr="00C05092" w:rsidRDefault="00C518FC" w:rsidP="00C518FC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>(iii) Maximum Limit</w:t>
      </w:r>
      <w:r w:rsidR="00950E1A" w:rsidRPr="00C05092">
        <w:rPr>
          <w:rFonts w:cstheme="minorHAnsi"/>
          <w:sz w:val="28"/>
          <w:szCs w:val="28"/>
        </w:rPr>
        <w:tab/>
      </w:r>
      <w:r w:rsidR="00950E1A" w:rsidRPr="00C05092">
        <w:rPr>
          <w:rFonts w:cstheme="minorHAnsi"/>
          <w:sz w:val="28"/>
          <w:szCs w:val="28"/>
        </w:rPr>
        <w:tab/>
      </w:r>
      <w:r w:rsidR="00950E1A" w:rsidRPr="00C05092">
        <w:rPr>
          <w:rFonts w:cstheme="minorHAnsi"/>
          <w:sz w:val="28"/>
          <w:szCs w:val="28"/>
        </w:rPr>
        <w:tab/>
      </w:r>
      <w:r w:rsidR="00950E1A" w:rsidRPr="00C05092">
        <w:rPr>
          <w:rFonts w:cstheme="minorHAnsi"/>
          <w:sz w:val="28"/>
          <w:szCs w:val="28"/>
        </w:rPr>
        <w:tab/>
      </w:r>
      <w:r w:rsidR="00950E1A" w:rsidRPr="00C05092">
        <w:rPr>
          <w:rFonts w:cstheme="minorHAnsi"/>
          <w:sz w:val="28"/>
          <w:szCs w:val="28"/>
        </w:rPr>
        <w:tab/>
      </w:r>
      <w:r w:rsidR="00950E1A" w:rsidRPr="00C05092">
        <w:rPr>
          <w:rFonts w:cstheme="minorHAnsi"/>
          <w:sz w:val="28"/>
          <w:szCs w:val="28"/>
        </w:rPr>
        <w:tab/>
      </w:r>
      <w:r w:rsidR="00950E1A" w:rsidRPr="00C05092">
        <w:rPr>
          <w:rFonts w:cstheme="minorHAnsi"/>
          <w:sz w:val="28"/>
          <w:szCs w:val="28"/>
        </w:rPr>
        <w:tab/>
      </w:r>
      <w:r w:rsidR="00950E1A" w:rsidRPr="00C05092">
        <w:rPr>
          <w:rFonts w:cstheme="minorHAnsi"/>
          <w:sz w:val="28"/>
          <w:szCs w:val="28"/>
        </w:rPr>
        <w:tab/>
        <w:t>10 Lakh</w:t>
      </w:r>
    </w:p>
    <w:p w:rsidR="00950E1A" w:rsidRPr="00C05092" w:rsidRDefault="00950E1A" w:rsidP="00C518FC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950E1A" w:rsidRPr="00C05092" w:rsidRDefault="00950E1A" w:rsidP="00C518FC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05092">
        <w:rPr>
          <w:rFonts w:cstheme="minorHAnsi"/>
          <w:b/>
          <w:bCs/>
          <w:sz w:val="28"/>
          <w:szCs w:val="28"/>
        </w:rPr>
        <w:t xml:space="preserve">Note: </w:t>
      </w:r>
      <w:r w:rsidRPr="00C05092">
        <w:rPr>
          <w:rFonts w:cstheme="minorHAnsi"/>
          <w:sz w:val="28"/>
          <w:szCs w:val="28"/>
        </w:rPr>
        <w:t>Salary = Basic Pay + Dearness Allowance</w:t>
      </w:r>
      <w:r w:rsidR="00C05092">
        <w:rPr>
          <w:rFonts w:cstheme="minorHAnsi"/>
          <w:sz w:val="28"/>
          <w:szCs w:val="28"/>
        </w:rPr>
        <w:t xml:space="preserve"> in case of covered under gratuity act while in other case commission will also be included</w:t>
      </w:r>
      <w:r w:rsidR="008F025A">
        <w:rPr>
          <w:rFonts w:cstheme="minorHAnsi"/>
          <w:sz w:val="28"/>
          <w:szCs w:val="28"/>
        </w:rPr>
        <w:t xml:space="preserve"> when it is given on fixed </w:t>
      </w:r>
      <w:r w:rsidR="008F025A">
        <w:rPr>
          <w:rFonts w:cstheme="minorHAnsi"/>
          <w:sz w:val="28"/>
          <w:szCs w:val="28"/>
        </w:rPr>
        <w:lastRenderedPageBreak/>
        <w:t>% of the turnover. And in both case salary will be taken of average salary drawn during last10 months .</w:t>
      </w:r>
    </w:p>
    <w:p w:rsidR="00950E1A" w:rsidRPr="00C05092" w:rsidRDefault="00950E1A" w:rsidP="00C518FC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950E1A" w:rsidRPr="00C05092" w:rsidRDefault="00950E1A" w:rsidP="00C518FC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C518FC" w:rsidRPr="00C05092" w:rsidRDefault="00950E1A" w:rsidP="00950E1A">
      <w:pPr>
        <w:pStyle w:val="ListParagraph"/>
        <w:numPr>
          <w:ilvl w:val="0"/>
          <w:numId w:val="5"/>
        </w:numPr>
        <w:rPr>
          <w:rFonts w:cstheme="minorHAnsi"/>
          <w:b/>
          <w:bCs/>
          <w:sz w:val="28"/>
          <w:szCs w:val="28"/>
        </w:rPr>
      </w:pPr>
      <w:r w:rsidRPr="00C05092">
        <w:rPr>
          <w:rFonts w:cstheme="minorHAnsi"/>
          <w:sz w:val="28"/>
          <w:szCs w:val="28"/>
        </w:rPr>
        <w:t xml:space="preserve">Employee </w:t>
      </w:r>
      <w:r w:rsidRPr="00C05092">
        <w:rPr>
          <w:rFonts w:cstheme="minorHAnsi"/>
          <w:b/>
          <w:bCs/>
          <w:sz w:val="28"/>
          <w:szCs w:val="28"/>
        </w:rPr>
        <w:t xml:space="preserve">not covered </w:t>
      </w:r>
      <w:r w:rsidRPr="00C05092">
        <w:rPr>
          <w:rFonts w:cstheme="minorHAnsi"/>
          <w:sz w:val="28"/>
          <w:szCs w:val="28"/>
        </w:rPr>
        <w:t>by Payment of Gratuity Act,1972</w:t>
      </w:r>
    </w:p>
    <w:p w:rsidR="00950E1A" w:rsidRPr="00C05092" w:rsidRDefault="00950E1A" w:rsidP="00950E1A">
      <w:pPr>
        <w:pStyle w:val="ListParagraph"/>
        <w:ind w:left="390"/>
        <w:rPr>
          <w:rFonts w:cstheme="minorHAnsi"/>
          <w:sz w:val="28"/>
          <w:szCs w:val="28"/>
        </w:rPr>
      </w:pPr>
    </w:p>
    <w:p w:rsidR="00950E1A" w:rsidRPr="008F025A" w:rsidRDefault="00950E1A" w:rsidP="008F025A">
      <w:pPr>
        <w:pStyle w:val="ListParagraph"/>
        <w:ind w:left="390"/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>All condition will be same except 15/26 will be replaced with  15/30.</w:t>
      </w:r>
    </w:p>
    <w:p w:rsidR="00950E1A" w:rsidRPr="00C05092" w:rsidRDefault="00950E1A" w:rsidP="00950E1A">
      <w:pPr>
        <w:pStyle w:val="ListParagraph"/>
        <w:rPr>
          <w:rFonts w:cstheme="minorHAnsi"/>
          <w:sz w:val="28"/>
          <w:szCs w:val="28"/>
        </w:rPr>
      </w:pPr>
    </w:p>
    <w:p w:rsidR="00950E1A" w:rsidRPr="00C05092" w:rsidRDefault="00950E1A" w:rsidP="00950E1A">
      <w:pPr>
        <w:pStyle w:val="ListParagraph"/>
        <w:rPr>
          <w:rFonts w:cstheme="minorHAnsi"/>
          <w:b/>
          <w:bCs/>
          <w:sz w:val="28"/>
          <w:szCs w:val="28"/>
        </w:rPr>
      </w:pPr>
      <w:r w:rsidRPr="00C05092">
        <w:rPr>
          <w:rFonts w:cstheme="minorHAnsi"/>
          <w:b/>
          <w:bCs/>
          <w:sz w:val="28"/>
          <w:szCs w:val="28"/>
        </w:rPr>
        <w:t xml:space="preserve">PENSION </w:t>
      </w:r>
    </w:p>
    <w:p w:rsidR="00950E1A" w:rsidRPr="00C05092" w:rsidRDefault="00950E1A" w:rsidP="00950E1A">
      <w:pPr>
        <w:pStyle w:val="ListParagraph"/>
        <w:numPr>
          <w:ilvl w:val="0"/>
          <w:numId w:val="6"/>
        </w:numPr>
        <w:rPr>
          <w:rFonts w:cstheme="minorHAnsi"/>
          <w:b/>
          <w:bCs/>
          <w:sz w:val="28"/>
          <w:szCs w:val="28"/>
        </w:rPr>
      </w:pPr>
      <w:r w:rsidRPr="00C05092">
        <w:rPr>
          <w:rFonts w:cstheme="minorHAnsi"/>
          <w:b/>
          <w:bCs/>
          <w:sz w:val="28"/>
          <w:szCs w:val="28"/>
        </w:rPr>
        <w:t xml:space="preserve">Uncommuted Pension </w:t>
      </w:r>
      <w:r w:rsidRPr="00C05092">
        <w:rPr>
          <w:rFonts w:cstheme="minorHAnsi"/>
          <w:sz w:val="28"/>
          <w:szCs w:val="28"/>
        </w:rPr>
        <w:t>or Monthly Pension  taxable in both govt and non-govt employee.</w:t>
      </w:r>
    </w:p>
    <w:p w:rsidR="00950E1A" w:rsidRPr="00C05092" w:rsidRDefault="00950E1A" w:rsidP="00950E1A">
      <w:pPr>
        <w:pStyle w:val="ListParagraph"/>
        <w:numPr>
          <w:ilvl w:val="0"/>
          <w:numId w:val="6"/>
        </w:numPr>
        <w:rPr>
          <w:rFonts w:cstheme="minorHAnsi"/>
          <w:b/>
          <w:bCs/>
          <w:sz w:val="28"/>
          <w:szCs w:val="28"/>
        </w:rPr>
      </w:pPr>
      <w:r w:rsidRPr="00C05092">
        <w:rPr>
          <w:rFonts w:cstheme="minorHAnsi"/>
          <w:b/>
          <w:bCs/>
          <w:sz w:val="28"/>
          <w:szCs w:val="28"/>
        </w:rPr>
        <w:t>Commuted Pension</w:t>
      </w:r>
      <w:r w:rsidRPr="00C05092">
        <w:rPr>
          <w:rFonts w:cstheme="minorHAnsi"/>
          <w:sz w:val="28"/>
          <w:szCs w:val="28"/>
        </w:rPr>
        <w:t xml:space="preserve">: </w:t>
      </w:r>
    </w:p>
    <w:p w:rsidR="00950E1A" w:rsidRPr="00C05092" w:rsidRDefault="00950E1A" w:rsidP="00950E1A">
      <w:pPr>
        <w:pStyle w:val="ListParagraph"/>
        <w:numPr>
          <w:ilvl w:val="1"/>
          <w:numId w:val="6"/>
        </w:numPr>
        <w:rPr>
          <w:rFonts w:cstheme="minorHAnsi"/>
          <w:b/>
          <w:bCs/>
          <w:sz w:val="28"/>
          <w:szCs w:val="28"/>
        </w:rPr>
      </w:pPr>
      <w:r w:rsidRPr="00C05092">
        <w:rPr>
          <w:rFonts w:cstheme="minorHAnsi"/>
          <w:b/>
          <w:bCs/>
          <w:sz w:val="28"/>
          <w:szCs w:val="28"/>
        </w:rPr>
        <w:t>Govt employee fully exempt.</w:t>
      </w:r>
    </w:p>
    <w:p w:rsidR="00950E1A" w:rsidRPr="00C05092" w:rsidRDefault="00950E1A" w:rsidP="00950E1A">
      <w:pPr>
        <w:pStyle w:val="ListParagraph"/>
        <w:numPr>
          <w:ilvl w:val="1"/>
          <w:numId w:val="6"/>
        </w:numPr>
        <w:rPr>
          <w:rFonts w:cstheme="minorHAnsi"/>
          <w:b/>
          <w:bCs/>
          <w:sz w:val="28"/>
          <w:szCs w:val="28"/>
        </w:rPr>
      </w:pPr>
      <w:r w:rsidRPr="00C05092">
        <w:rPr>
          <w:rFonts w:cstheme="minorHAnsi"/>
          <w:b/>
          <w:bCs/>
          <w:sz w:val="28"/>
          <w:szCs w:val="28"/>
        </w:rPr>
        <w:t xml:space="preserve">Non-govt employee if </w:t>
      </w:r>
    </w:p>
    <w:p w:rsidR="00950E1A" w:rsidRPr="00C05092" w:rsidRDefault="00950E1A" w:rsidP="00950E1A">
      <w:pPr>
        <w:pStyle w:val="ListParagraph"/>
        <w:numPr>
          <w:ilvl w:val="2"/>
          <w:numId w:val="6"/>
        </w:numPr>
        <w:rPr>
          <w:rFonts w:cstheme="minorHAnsi"/>
          <w:b/>
          <w:bCs/>
          <w:sz w:val="28"/>
          <w:szCs w:val="28"/>
        </w:rPr>
      </w:pPr>
      <w:r w:rsidRPr="00C05092">
        <w:rPr>
          <w:rFonts w:cstheme="minorHAnsi"/>
          <w:b/>
          <w:bCs/>
          <w:sz w:val="28"/>
          <w:szCs w:val="28"/>
        </w:rPr>
        <w:t>pension received – 1/3 of commuted pension</w:t>
      </w:r>
    </w:p>
    <w:p w:rsidR="00950E1A" w:rsidRPr="00C05092" w:rsidRDefault="00950E1A" w:rsidP="00950E1A">
      <w:pPr>
        <w:pStyle w:val="ListParagraph"/>
        <w:numPr>
          <w:ilvl w:val="2"/>
          <w:numId w:val="6"/>
        </w:numPr>
        <w:rPr>
          <w:rFonts w:cstheme="minorHAnsi"/>
          <w:b/>
          <w:bCs/>
          <w:sz w:val="28"/>
          <w:szCs w:val="28"/>
        </w:rPr>
      </w:pPr>
      <w:r w:rsidRPr="00C05092">
        <w:rPr>
          <w:rFonts w:cstheme="minorHAnsi"/>
          <w:b/>
          <w:bCs/>
          <w:sz w:val="28"/>
          <w:szCs w:val="28"/>
        </w:rPr>
        <w:t>pension not received – 1/2 of commuted pension</w:t>
      </w:r>
    </w:p>
    <w:p w:rsidR="00950E1A" w:rsidRPr="00C05092" w:rsidRDefault="00950E1A" w:rsidP="00950E1A">
      <w:pPr>
        <w:rPr>
          <w:rFonts w:cstheme="minorHAnsi"/>
          <w:b/>
          <w:bCs/>
          <w:sz w:val="28"/>
          <w:szCs w:val="28"/>
        </w:rPr>
      </w:pPr>
    </w:p>
    <w:p w:rsidR="00950E1A" w:rsidRPr="00C05092" w:rsidRDefault="00950E1A" w:rsidP="00950E1A">
      <w:pPr>
        <w:rPr>
          <w:rFonts w:cstheme="minorHAnsi"/>
          <w:b/>
          <w:bCs/>
          <w:sz w:val="28"/>
          <w:szCs w:val="28"/>
        </w:rPr>
      </w:pPr>
      <w:r w:rsidRPr="00C05092">
        <w:rPr>
          <w:rFonts w:cstheme="minorHAnsi"/>
          <w:b/>
          <w:bCs/>
          <w:sz w:val="28"/>
          <w:szCs w:val="28"/>
        </w:rPr>
        <w:t>C) LEAVE ENCASHMENT</w:t>
      </w:r>
    </w:p>
    <w:p w:rsidR="00950E1A" w:rsidRPr="00C05092" w:rsidRDefault="00950E1A" w:rsidP="00950E1A">
      <w:pPr>
        <w:pStyle w:val="ListParagraph"/>
        <w:numPr>
          <w:ilvl w:val="0"/>
          <w:numId w:val="7"/>
        </w:numPr>
        <w:rPr>
          <w:rFonts w:cstheme="minorHAnsi"/>
          <w:b/>
          <w:bCs/>
          <w:sz w:val="28"/>
          <w:szCs w:val="28"/>
        </w:rPr>
      </w:pPr>
      <w:r w:rsidRPr="00C05092">
        <w:rPr>
          <w:rFonts w:cstheme="minorHAnsi"/>
          <w:sz w:val="28"/>
          <w:szCs w:val="28"/>
        </w:rPr>
        <w:t>Government employee: fully exempted from tax</w:t>
      </w:r>
    </w:p>
    <w:p w:rsidR="00BD1672" w:rsidRPr="00C05092" w:rsidRDefault="00950E1A" w:rsidP="00BD1672">
      <w:pPr>
        <w:pStyle w:val="ListParagraph"/>
        <w:numPr>
          <w:ilvl w:val="0"/>
          <w:numId w:val="7"/>
        </w:numPr>
        <w:rPr>
          <w:rFonts w:cstheme="minorHAnsi"/>
          <w:b/>
          <w:bCs/>
          <w:sz w:val="28"/>
          <w:szCs w:val="28"/>
        </w:rPr>
      </w:pPr>
      <w:r w:rsidRPr="00C05092">
        <w:rPr>
          <w:rFonts w:cstheme="minorHAnsi"/>
          <w:sz w:val="28"/>
          <w:szCs w:val="28"/>
        </w:rPr>
        <w:t>Non-Govt. employee:</w:t>
      </w:r>
    </w:p>
    <w:p w:rsidR="00BD1672" w:rsidRPr="00C05092" w:rsidRDefault="00BD1672" w:rsidP="00BD1672">
      <w:pPr>
        <w:pStyle w:val="ListParagraph"/>
        <w:numPr>
          <w:ilvl w:val="1"/>
          <w:numId w:val="7"/>
        </w:numPr>
        <w:rPr>
          <w:rFonts w:cstheme="minorHAnsi"/>
          <w:b/>
          <w:bCs/>
          <w:sz w:val="28"/>
          <w:szCs w:val="28"/>
        </w:rPr>
      </w:pPr>
      <w:r w:rsidRPr="00C05092">
        <w:rPr>
          <w:rFonts w:cstheme="minorHAnsi"/>
          <w:sz w:val="28"/>
          <w:szCs w:val="28"/>
        </w:rPr>
        <w:t>30 days maximum leave is available in a year.</w:t>
      </w:r>
    </w:p>
    <w:p w:rsidR="00BD1672" w:rsidRPr="00C05092" w:rsidRDefault="00BD1672" w:rsidP="00BD1672">
      <w:pPr>
        <w:pStyle w:val="ListParagraph"/>
        <w:numPr>
          <w:ilvl w:val="1"/>
          <w:numId w:val="7"/>
        </w:numPr>
        <w:rPr>
          <w:rFonts w:cstheme="minorHAnsi"/>
          <w:b/>
          <w:bCs/>
          <w:sz w:val="28"/>
          <w:szCs w:val="28"/>
        </w:rPr>
      </w:pPr>
      <w:r w:rsidRPr="00C05092">
        <w:rPr>
          <w:rFonts w:cstheme="minorHAnsi"/>
          <w:sz w:val="28"/>
          <w:szCs w:val="28"/>
        </w:rPr>
        <w:t>For this purpose salary will be taken 10 month avg salary+ DA+ Commission ( If terms of employment so provide.</w:t>
      </w:r>
    </w:p>
    <w:p w:rsidR="00BD1672" w:rsidRPr="008F025A" w:rsidRDefault="00BD1672" w:rsidP="00BD1672">
      <w:pPr>
        <w:pStyle w:val="ListParagraph"/>
        <w:numPr>
          <w:ilvl w:val="1"/>
          <w:numId w:val="7"/>
        </w:numPr>
        <w:rPr>
          <w:rFonts w:cstheme="minorHAnsi"/>
          <w:b/>
          <w:bCs/>
          <w:sz w:val="28"/>
          <w:szCs w:val="28"/>
        </w:rPr>
      </w:pPr>
      <w:r w:rsidRPr="00C05092">
        <w:rPr>
          <w:rFonts w:cstheme="minorHAnsi"/>
          <w:sz w:val="28"/>
          <w:szCs w:val="28"/>
        </w:rPr>
        <w:t>Maximum  limit for leave encashment is Rs.300,000</w:t>
      </w:r>
      <w:r w:rsidR="008F025A">
        <w:rPr>
          <w:rFonts w:cstheme="minorHAnsi"/>
          <w:sz w:val="28"/>
          <w:szCs w:val="28"/>
        </w:rPr>
        <w:t>.</w:t>
      </w:r>
    </w:p>
    <w:p w:rsidR="008F025A" w:rsidRPr="00C05092" w:rsidRDefault="008F025A" w:rsidP="00BD1672">
      <w:pPr>
        <w:pStyle w:val="ListParagraph"/>
        <w:numPr>
          <w:ilvl w:val="1"/>
          <w:numId w:val="7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>In this case 10 months average salary will be  immediately preceding the retirement.</w:t>
      </w:r>
    </w:p>
    <w:p w:rsidR="00BD1672" w:rsidRPr="00C05092" w:rsidRDefault="00BD1672" w:rsidP="00BD1672">
      <w:pPr>
        <w:rPr>
          <w:rFonts w:cstheme="minorHAnsi"/>
          <w:b/>
          <w:bCs/>
          <w:sz w:val="28"/>
          <w:szCs w:val="28"/>
        </w:rPr>
      </w:pPr>
      <w:r w:rsidRPr="00C05092">
        <w:rPr>
          <w:rFonts w:cstheme="minorHAnsi"/>
          <w:b/>
          <w:bCs/>
          <w:sz w:val="28"/>
          <w:szCs w:val="28"/>
        </w:rPr>
        <w:t>Retrenchment compensation maximum limit is Rs500,000 . Least of the  Amount received or amount define under Industrial dispute act will   be exempt.</w:t>
      </w:r>
    </w:p>
    <w:p w:rsidR="00BD1672" w:rsidRPr="00C05092" w:rsidRDefault="00BD1672" w:rsidP="00BD16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05092">
        <w:rPr>
          <w:rFonts w:cstheme="minorHAnsi"/>
          <w:b/>
          <w:bCs/>
          <w:sz w:val="28"/>
          <w:szCs w:val="28"/>
        </w:rPr>
        <w:t>1. Entertainment Allowance</w:t>
      </w:r>
      <w:r w:rsidRPr="00C05092">
        <w:rPr>
          <w:rFonts w:cstheme="minorHAnsi"/>
          <w:sz w:val="28"/>
          <w:szCs w:val="28"/>
        </w:rPr>
        <w:t xml:space="preserve">: </w:t>
      </w:r>
      <w:r w:rsidRPr="00C05092">
        <w:rPr>
          <w:rFonts w:cstheme="minorHAnsi"/>
          <w:b/>
          <w:bCs/>
          <w:sz w:val="28"/>
          <w:szCs w:val="28"/>
        </w:rPr>
        <w:t>Applicable only for Government Employees [Sec.16(ii)]</w:t>
      </w:r>
    </w:p>
    <w:p w:rsidR="00BD1672" w:rsidRPr="00C05092" w:rsidRDefault="00BD1672" w:rsidP="00BD167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BD1672" w:rsidRPr="00C05092" w:rsidRDefault="00BD1672" w:rsidP="00BD167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BD1672" w:rsidRPr="00C05092" w:rsidRDefault="00BD1672" w:rsidP="00BD167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>Least of the following will be allowed as a deduction:</w:t>
      </w:r>
    </w:p>
    <w:p w:rsidR="00BD1672" w:rsidRPr="00C05092" w:rsidRDefault="00BD1672" w:rsidP="00BD167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BD1672" w:rsidRPr="00C05092" w:rsidRDefault="00BD1672" w:rsidP="00BD167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>(i) Actual amount of entertainment allowance received</w:t>
      </w:r>
    </w:p>
    <w:p w:rsidR="00BD1672" w:rsidRPr="00C05092" w:rsidRDefault="00BD1672" w:rsidP="00BD167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>(ii) 20% of Basic salary of the Individual</w:t>
      </w:r>
    </w:p>
    <w:p w:rsidR="00BD1672" w:rsidRPr="00C05092" w:rsidRDefault="00BD1672" w:rsidP="00BD1672">
      <w:pPr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>(iii) ` 5,000</w:t>
      </w:r>
    </w:p>
    <w:p w:rsidR="00BD1672" w:rsidRPr="00C05092" w:rsidRDefault="00BD1672" w:rsidP="00BD167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05092">
        <w:rPr>
          <w:rFonts w:cstheme="minorHAnsi"/>
          <w:b/>
          <w:bCs/>
          <w:sz w:val="28"/>
          <w:szCs w:val="28"/>
        </w:rPr>
        <w:t xml:space="preserve">Perquisite: </w:t>
      </w:r>
      <w:r w:rsidRPr="00C05092">
        <w:rPr>
          <w:rFonts w:cstheme="minorHAnsi"/>
          <w:sz w:val="28"/>
          <w:szCs w:val="28"/>
        </w:rPr>
        <w:t>Perquisite includes any amount due to or received in lump sum or otherwise by an assessee from an</w:t>
      </w:r>
    </w:p>
    <w:p w:rsidR="00BD1672" w:rsidRPr="00C05092" w:rsidRDefault="00BD1672" w:rsidP="00BD1672">
      <w:pPr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>employer which is usually attached to a position.</w:t>
      </w:r>
    </w:p>
    <w:p w:rsidR="00BD1672" w:rsidRPr="00C05092" w:rsidRDefault="00BD1672" w:rsidP="00BD1672">
      <w:pPr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>Exempt :-</w:t>
      </w:r>
    </w:p>
    <w:p w:rsidR="00BD1672" w:rsidRPr="00C05092" w:rsidRDefault="00BD1672" w:rsidP="00BD1672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>Free educational facility provided in an institute owned/maintained by employer to children of employee</w:t>
      </w:r>
      <w:r w:rsidR="008F025A">
        <w:rPr>
          <w:rFonts w:cstheme="minorHAnsi"/>
          <w:sz w:val="28"/>
          <w:szCs w:val="28"/>
        </w:rPr>
        <w:t xml:space="preserve"> </w:t>
      </w:r>
      <w:r w:rsidRPr="00C05092">
        <w:rPr>
          <w:rFonts w:cstheme="minorHAnsi"/>
          <w:sz w:val="28"/>
          <w:szCs w:val="28"/>
        </w:rPr>
        <w:t>provided cost/value does not exceed  1,000 per month per child (no limit on no. of children)</w:t>
      </w:r>
    </w:p>
    <w:p w:rsidR="00BD1672" w:rsidRPr="00C05092" w:rsidRDefault="00BD1672" w:rsidP="00BD1672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>. Interest-free/concessional loan of an amount not exceeding  20,000</w:t>
      </w:r>
    </w:p>
    <w:p w:rsidR="00BD1672" w:rsidRPr="00C05092" w:rsidRDefault="00BD1672" w:rsidP="00BD1672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 xml:space="preserve"> Computer/laptop given(not transferred) to an employee for official/personal use.</w:t>
      </w:r>
    </w:p>
    <w:p w:rsidR="00BD1672" w:rsidRPr="00C05092" w:rsidRDefault="00BD1672" w:rsidP="00BD1672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>Accommodation provided on transfer of an employee in a hotel for not exceeding 15 days in aggregate.</w:t>
      </w:r>
    </w:p>
    <w:p w:rsidR="00BD1672" w:rsidRPr="00C05092" w:rsidRDefault="00BD1672" w:rsidP="00BD1672">
      <w:pPr>
        <w:rPr>
          <w:rFonts w:cstheme="minorHAnsi"/>
          <w:sz w:val="28"/>
          <w:szCs w:val="28"/>
        </w:rPr>
      </w:pPr>
    </w:p>
    <w:p w:rsidR="00BD1672" w:rsidRPr="00C05092" w:rsidRDefault="00BD1672" w:rsidP="00BD1672">
      <w:pPr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>Fixed medical allowance is fully taxable. And private hospital expenditure reimbursement  is max 15000.</w:t>
      </w:r>
      <w:r w:rsidR="0037770A" w:rsidRPr="00C05092">
        <w:rPr>
          <w:rFonts w:cstheme="minorHAnsi"/>
          <w:sz w:val="28"/>
          <w:szCs w:val="28"/>
        </w:rPr>
        <w:t xml:space="preserve"> Whereas treatment is govt hospital is exempt. Medical treatment for abroad is exempt upto Rs.200,000 and after that it will be taxable.</w:t>
      </w:r>
    </w:p>
    <w:p w:rsidR="0037770A" w:rsidRPr="00C05092" w:rsidRDefault="0037770A" w:rsidP="00BD1672">
      <w:pPr>
        <w:rPr>
          <w:rFonts w:cstheme="minorHAnsi"/>
          <w:sz w:val="28"/>
          <w:szCs w:val="28"/>
        </w:rPr>
      </w:pPr>
    </w:p>
    <w:p w:rsidR="0037770A" w:rsidRPr="00C05092" w:rsidRDefault="0037770A" w:rsidP="00BD1672">
      <w:pPr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>Accomodation :-</w:t>
      </w:r>
    </w:p>
    <w:p w:rsidR="0037770A" w:rsidRPr="00C05092" w:rsidRDefault="0037770A" w:rsidP="00BD1672">
      <w:pPr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 xml:space="preserve">For govt employee  _ Licence fee paid by him </w:t>
      </w:r>
    </w:p>
    <w:p w:rsidR="0037770A" w:rsidRPr="00C05092" w:rsidRDefault="0037770A" w:rsidP="00BD1672">
      <w:pPr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 xml:space="preserve">For non-govt employee :- </w:t>
      </w:r>
      <w:r w:rsidRPr="00C05092">
        <w:rPr>
          <w:rFonts w:cstheme="minorHAnsi"/>
          <w:sz w:val="28"/>
          <w:szCs w:val="28"/>
        </w:rPr>
        <w:tab/>
      </w:r>
    </w:p>
    <w:p w:rsidR="0037770A" w:rsidRPr="00C05092" w:rsidRDefault="0037770A" w:rsidP="00BD1672">
      <w:pPr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ab/>
        <w:t xml:space="preserve"> Population exceeds 25 lakhs </w:t>
      </w:r>
      <w:r w:rsidRPr="00C05092">
        <w:rPr>
          <w:rFonts w:cstheme="minorHAnsi"/>
          <w:sz w:val="28"/>
          <w:szCs w:val="28"/>
        </w:rPr>
        <w:tab/>
      </w:r>
      <w:r w:rsidRPr="00C05092">
        <w:rPr>
          <w:rFonts w:cstheme="minorHAnsi"/>
          <w:sz w:val="28"/>
          <w:szCs w:val="28"/>
        </w:rPr>
        <w:tab/>
      </w:r>
      <w:r w:rsidRPr="00C05092">
        <w:rPr>
          <w:rFonts w:cstheme="minorHAnsi"/>
          <w:sz w:val="28"/>
          <w:szCs w:val="28"/>
        </w:rPr>
        <w:tab/>
      </w:r>
      <w:r w:rsidRPr="00C05092">
        <w:rPr>
          <w:rFonts w:cstheme="minorHAnsi"/>
          <w:sz w:val="28"/>
          <w:szCs w:val="28"/>
        </w:rPr>
        <w:tab/>
        <w:t>15% of salary</w:t>
      </w:r>
      <w:r w:rsidRPr="00C05092">
        <w:rPr>
          <w:rFonts w:cstheme="minorHAnsi"/>
          <w:sz w:val="28"/>
          <w:szCs w:val="28"/>
        </w:rPr>
        <w:tab/>
      </w:r>
      <w:r w:rsidRPr="00C05092">
        <w:rPr>
          <w:rFonts w:cstheme="minorHAnsi"/>
          <w:sz w:val="28"/>
          <w:szCs w:val="28"/>
        </w:rPr>
        <w:tab/>
      </w:r>
    </w:p>
    <w:p w:rsidR="0037770A" w:rsidRPr="00C05092" w:rsidRDefault="0037770A" w:rsidP="00BD1672">
      <w:pPr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lastRenderedPageBreak/>
        <w:t xml:space="preserve">    </w:t>
      </w:r>
      <w:r w:rsidRPr="00C05092">
        <w:rPr>
          <w:rFonts w:cstheme="minorHAnsi"/>
          <w:sz w:val="28"/>
          <w:szCs w:val="28"/>
        </w:rPr>
        <w:tab/>
        <w:t>Population  from 10- 25 lakhs</w:t>
      </w:r>
      <w:r w:rsidRPr="00C05092">
        <w:rPr>
          <w:rFonts w:cstheme="minorHAnsi"/>
          <w:sz w:val="28"/>
          <w:szCs w:val="28"/>
        </w:rPr>
        <w:tab/>
      </w:r>
      <w:r w:rsidRPr="00C05092">
        <w:rPr>
          <w:rFonts w:cstheme="minorHAnsi"/>
          <w:sz w:val="28"/>
          <w:szCs w:val="28"/>
        </w:rPr>
        <w:tab/>
      </w:r>
      <w:r w:rsidRPr="00C05092">
        <w:rPr>
          <w:rFonts w:cstheme="minorHAnsi"/>
          <w:sz w:val="28"/>
          <w:szCs w:val="28"/>
        </w:rPr>
        <w:tab/>
      </w:r>
      <w:r w:rsidRPr="00C05092">
        <w:rPr>
          <w:rFonts w:cstheme="minorHAnsi"/>
          <w:sz w:val="28"/>
          <w:szCs w:val="28"/>
        </w:rPr>
        <w:tab/>
        <w:t>10% of salary.</w:t>
      </w:r>
    </w:p>
    <w:p w:rsidR="0037770A" w:rsidRPr="00C05092" w:rsidRDefault="0037770A" w:rsidP="00BD1672">
      <w:pPr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ab/>
        <w:t xml:space="preserve">Population less than 10 lakhs </w:t>
      </w:r>
      <w:r w:rsidRPr="00C05092">
        <w:rPr>
          <w:rFonts w:cstheme="minorHAnsi"/>
          <w:sz w:val="28"/>
          <w:szCs w:val="28"/>
        </w:rPr>
        <w:tab/>
      </w:r>
      <w:r w:rsidRPr="00C05092">
        <w:rPr>
          <w:rFonts w:cstheme="minorHAnsi"/>
          <w:sz w:val="28"/>
          <w:szCs w:val="28"/>
        </w:rPr>
        <w:tab/>
      </w:r>
      <w:r w:rsidRPr="00C05092">
        <w:rPr>
          <w:rFonts w:cstheme="minorHAnsi"/>
          <w:sz w:val="28"/>
          <w:szCs w:val="28"/>
        </w:rPr>
        <w:tab/>
      </w:r>
      <w:r w:rsidRPr="00C05092">
        <w:rPr>
          <w:rFonts w:cstheme="minorHAnsi"/>
          <w:sz w:val="28"/>
          <w:szCs w:val="28"/>
        </w:rPr>
        <w:tab/>
        <w:t xml:space="preserve">7.5 % of the salary </w:t>
      </w:r>
    </w:p>
    <w:p w:rsidR="0037770A" w:rsidRPr="00C05092" w:rsidRDefault="0037770A" w:rsidP="00BD1672">
      <w:pPr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 xml:space="preserve">In case of hotel stay more than 15days </w:t>
      </w:r>
      <w:r w:rsidRPr="00C05092">
        <w:rPr>
          <w:rFonts w:cstheme="minorHAnsi"/>
          <w:sz w:val="28"/>
          <w:szCs w:val="28"/>
        </w:rPr>
        <w:tab/>
      </w:r>
      <w:r w:rsidRPr="00C05092">
        <w:rPr>
          <w:rFonts w:cstheme="minorHAnsi"/>
          <w:sz w:val="28"/>
          <w:szCs w:val="28"/>
        </w:rPr>
        <w:tab/>
      </w:r>
      <w:r w:rsidRPr="00C05092">
        <w:rPr>
          <w:rFonts w:cstheme="minorHAnsi"/>
          <w:sz w:val="28"/>
          <w:szCs w:val="28"/>
        </w:rPr>
        <w:tab/>
      </w:r>
      <w:r w:rsidRPr="00C05092">
        <w:rPr>
          <w:rFonts w:cstheme="minorHAnsi"/>
          <w:sz w:val="28"/>
          <w:szCs w:val="28"/>
        </w:rPr>
        <w:tab/>
        <w:t>24% of the salary</w:t>
      </w:r>
    </w:p>
    <w:p w:rsidR="0037770A" w:rsidRPr="00C05092" w:rsidRDefault="0037770A" w:rsidP="00BD1672">
      <w:pPr>
        <w:rPr>
          <w:rFonts w:cstheme="minorHAnsi"/>
          <w:b/>
          <w:sz w:val="28"/>
          <w:szCs w:val="28"/>
        </w:rPr>
      </w:pPr>
      <w:r w:rsidRPr="00C05092">
        <w:rPr>
          <w:rFonts w:cstheme="minorHAnsi"/>
          <w:b/>
          <w:sz w:val="28"/>
          <w:szCs w:val="28"/>
        </w:rPr>
        <w:t xml:space="preserve"> The above value -  amount recovered from employee will be the taxable value of the perquisite.</w:t>
      </w:r>
    </w:p>
    <w:p w:rsidR="0037770A" w:rsidRPr="00C05092" w:rsidRDefault="0037770A" w:rsidP="00BD1672">
      <w:pPr>
        <w:rPr>
          <w:rFonts w:cstheme="minorHAnsi"/>
          <w:b/>
          <w:sz w:val="28"/>
          <w:szCs w:val="28"/>
        </w:rPr>
      </w:pPr>
    </w:p>
    <w:p w:rsidR="0037770A" w:rsidRPr="00C05092" w:rsidRDefault="0037770A" w:rsidP="00BD1672">
      <w:pPr>
        <w:rPr>
          <w:rFonts w:cstheme="minorHAnsi"/>
          <w:b/>
          <w:sz w:val="28"/>
          <w:szCs w:val="28"/>
        </w:rPr>
      </w:pPr>
      <w:r w:rsidRPr="00C05092">
        <w:rPr>
          <w:rFonts w:cstheme="minorHAnsi"/>
          <w:b/>
          <w:sz w:val="28"/>
          <w:szCs w:val="28"/>
        </w:rPr>
        <w:t>Value of furniture :-</w:t>
      </w:r>
    </w:p>
    <w:p w:rsidR="0037770A" w:rsidRPr="00C05092" w:rsidRDefault="0037770A" w:rsidP="0037770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05092">
        <w:rPr>
          <w:rFonts w:cstheme="minorHAnsi"/>
          <w:sz w:val="28"/>
          <w:szCs w:val="28"/>
        </w:rPr>
        <w:t xml:space="preserve">• If owned by employer, 10%p.a. of original cost of such furniture </w:t>
      </w:r>
      <w:r w:rsidRPr="00C05092">
        <w:rPr>
          <w:rFonts w:cstheme="minorHAnsi"/>
          <w:sz w:val="28"/>
          <w:szCs w:val="28"/>
        </w:rPr>
        <w:tab/>
      </w:r>
      <w:r w:rsidRPr="00C05092">
        <w:rPr>
          <w:rFonts w:cstheme="minorHAnsi"/>
          <w:sz w:val="28"/>
          <w:szCs w:val="28"/>
        </w:rPr>
        <w:tab/>
      </w:r>
      <w:r w:rsidRPr="00C05092">
        <w:rPr>
          <w:rFonts w:cstheme="minorHAnsi"/>
          <w:b/>
          <w:bCs/>
          <w:sz w:val="28"/>
          <w:szCs w:val="28"/>
        </w:rPr>
        <w:t>xxx</w:t>
      </w:r>
    </w:p>
    <w:p w:rsidR="0037770A" w:rsidRPr="00C05092" w:rsidRDefault="0037770A" w:rsidP="0037770A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>• If hired from third party, then Actual hire charges</w:t>
      </w:r>
      <w:r w:rsidR="008F025A">
        <w:rPr>
          <w:rFonts w:cstheme="minorHAnsi"/>
          <w:sz w:val="28"/>
          <w:szCs w:val="28"/>
        </w:rPr>
        <w:tab/>
      </w:r>
      <w:r w:rsidR="008F025A">
        <w:rPr>
          <w:rFonts w:cstheme="minorHAnsi"/>
          <w:sz w:val="28"/>
          <w:szCs w:val="28"/>
        </w:rPr>
        <w:tab/>
      </w:r>
      <w:r w:rsidR="008F025A">
        <w:rPr>
          <w:rFonts w:cstheme="minorHAnsi"/>
          <w:sz w:val="28"/>
          <w:szCs w:val="28"/>
        </w:rPr>
        <w:tab/>
      </w:r>
      <w:r w:rsidR="008F025A">
        <w:rPr>
          <w:rFonts w:cstheme="minorHAnsi"/>
          <w:sz w:val="28"/>
          <w:szCs w:val="28"/>
        </w:rPr>
        <w:tab/>
      </w:r>
      <w:r w:rsidRPr="00C05092">
        <w:rPr>
          <w:rFonts w:cstheme="minorHAnsi"/>
          <w:sz w:val="28"/>
          <w:szCs w:val="28"/>
        </w:rPr>
        <w:t>xxx</w:t>
      </w:r>
    </w:p>
    <w:p w:rsidR="0037770A" w:rsidRPr="00C05092" w:rsidRDefault="0037770A" w:rsidP="0037770A">
      <w:pPr>
        <w:ind w:firstLine="720"/>
        <w:rPr>
          <w:rFonts w:cstheme="minorHAnsi"/>
          <w:sz w:val="28"/>
          <w:szCs w:val="28"/>
        </w:rPr>
      </w:pPr>
      <w:r w:rsidRPr="00C05092">
        <w:rPr>
          <w:rFonts w:cstheme="minorHAnsi"/>
          <w:b/>
          <w:bCs/>
          <w:sz w:val="28"/>
          <w:szCs w:val="28"/>
        </w:rPr>
        <w:t xml:space="preserve">Less: </w:t>
      </w:r>
      <w:r w:rsidRPr="00C05092">
        <w:rPr>
          <w:rFonts w:cstheme="minorHAnsi"/>
          <w:sz w:val="28"/>
          <w:szCs w:val="28"/>
        </w:rPr>
        <w:t>Any charges paid or payable by the employee</w:t>
      </w:r>
      <w:r w:rsidR="008F025A">
        <w:rPr>
          <w:rFonts w:cstheme="minorHAnsi"/>
          <w:sz w:val="28"/>
          <w:szCs w:val="28"/>
        </w:rPr>
        <w:tab/>
      </w:r>
      <w:r w:rsidR="008F025A">
        <w:rPr>
          <w:rFonts w:cstheme="minorHAnsi"/>
          <w:sz w:val="28"/>
          <w:szCs w:val="28"/>
        </w:rPr>
        <w:tab/>
      </w:r>
      <w:r w:rsidR="008F025A">
        <w:rPr>
          <w:rFonts w:cstheme="minorHAnsi"/>
          <w:sz w:val="28"/>
          <w:szCs w:val="28"/>
        </w:rPr>
        <w:tab/>
      </w:r>
      <w:r w:rsidRPr="00C05092">
        <w:rPr>
          <w:rFonts w:cstheme="minorHAnsi"/>
          <w:sz w:val="28"/>
          <w:szCs w:val="28"/>
        </w:rPr>
        <w:t>xxx</w:t>
      </w:r>
    </w:p>
    <w:p w:rsidR="0037770A" w:rsidRPr="00C05092" w:rsidRDefault="0037770A" w:rsidP="0037770A">
      <w:pPr>
        <w:ind w:firstLine="720"/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 xml:space="preserve">Value of the furnished </w:t>
      </w:r>
      <w:r w:rsidR="008F025A">
        <w:rPr>
          <w:rFonts w:cstheme="minorHAnsi"/>
          <w:sz w:val="28"/>
          <w:szCs w:val="28"/>
        </w:rPr>
        <w:t>accommodation</w:t>
      </w:r>
      <w:r w:rsidR="008F025A">
        <w:rPr>
          <w:rFonts w:cstheme="minorHAnsi"/>
          <w:sz w:val="28"/>
          <w:szCs w:val="28"/>
        </w:rPr>
        <w:tab/>
      </w:r>
      <w:r w:rsidR="008F025A">
        <w:rPr>
          <w:rFonts w:cstheme="minorHAnsi"/>
          <w:sz w:val="28"/>
          <w:szCs w:val="28"/>
        </w:rPr>
        <w:tab/>
      </w:r>
      <w:r w:rsidR="008F025A">
        <w:rPr>
          <w:rFonts w:cstheme="minorHAnsi"/>
          <w:sz w:val="28"/>
          <w:szCs w:val="28"/>
        </w:rPr>
        <w:tab/>
      </w:r>
      <w:r w:rsidR="008F025A">
        <w:rPr>
          <w:rFonts w:cstheme="minorHAnsi"/>
          <w:sz w:val="28"/>
          <w:szCs w:val="28"/>
        </w:rPr>
        <w:tab/>
      </w:r>
      <w:r w:rsidR="008F025A">
        <w:rPr>
          <w:rFonts w:cstheme="minorHAnsi"/>
          <w:sz w:val="28"/>
          <w:szCs w:val="28"/>
        </w:rPr>
        <w:tab/>
      </w:r>
      <w:r w:rsidRPr="00C05092">
        <w:rPr>
          <w:rFonts w:cstheme="minorHAnsi"/>
          <w:sz w:val="28"/>
          <w:szCs w:val="28"/>
        </w:rPr>
        <w:t>xxx</w:t>
      </w:r>
    </w:p>
    <w:p w:rsidR="0037770A" w:rsidRPr="00C05092" w:rsidRDefault="0037770A" w:rsidP="0037770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05092">
        <w:rPr>
          <w:rFonts w:cstheme="minorHAnsi"/>
          <w:b/>
          <w:bCs/>
          <w:sz w:val="28"/>
          <w:szCs w:val="28"/>
        </w:rPr>
        <w:t>Valuation of accommodation in case of Employees on transfer :</w:t>
      </w:r>
    </w:p>
    <w:p w:rsidR="00413BC2" w:rsidRPr="00C05092" w:rsidRDefault="00413BC2" w:rsidP="0037770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413BC2" w:rsidRPr="00C05092" w:rsidRDefault="0037770A" w:rsidP="00413BC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>For the first 90 days of transfer: Where accommodation is provided both at existing place of work and in</w:t>
      </w:r>
      <w:r w:rsidR="008F025A">
        <w:rPr>
          <w:rFonts w:cstheme="minorHAnsi"/>
          <w:sz w:val="28"/>
          <w:szCs w:val="28"/>
        </w:rPr>
        <w:t xml:space="preserve"> </w:t>
      </w:r>
      <w:r w:rsidRPr="00C05092">
        <w:rPr>
          <w:rFonts w:cstheme="minorHAnsi"/>
          <w:sz w:val="28"/>
          <w:szCs w:val="28"/>
        </w:rPr>
        <w:t>new place, the accommodation, which has lower value, shall be taxable.</w:t>
      </w:r>
    </w:p>
    <w:p w:rsidR="00413BC2" w:rsidRPr="00C05092" w:rsidRDefault="00413BC2" w:rsidP="00413BC2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37770A" w:rsidRPr="00C05092" w:rsidRDefault="0037770A" w:rsidP="00413BC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>After 90 days : Both accommodations shall be taxable.</w:t>
      </w:r>
    </w:p>
    <w:p w:rsidR="00413BC2" w:rsidRPr="00C05092" w:rsidRDefault="00413BC2" w:rsidP="00413BC2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413BC2" w:rsidRPr="00C05092" w:rsidRDefault="00413BC2" w:rsidP="00413BC2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</w:p>
    <w:p w:rsidR="00BD1672" w:rsidRPr="00C05092" w:rsidRDefault="00413BC2" w:rsidP="00BD1672">
      <w:pPr>
        <w:rPr>
          <w:rFonts w:cstheme="minorHAnsi"/>
          <w:b/>
          <w:sz w:val="28"/>
          <w:szCs w:val="28"/>
        </w:rPr>
      </w:pPr>
      <w:r w:rsidRPr="00C05092">
        <w:rPr>
          <w:rFonts w:cstheme="minorHAnsi"/>
          <w:b/>
          <w:sz w:val="28"/>
          <w:szCs w:val="28"/>
        </w:rPr>
        <w:t xml:space="preserve">SBI Lending Rate </w:t>
      </w:r>
    </w:p>
    <w:p w:rsidR="00413BC2" w:rsidRPr="00C05092" w:rsidRDefault="00413BC2" w:rsidP="00BD1672">
      <w:pPr>
        <w:rPr>
          <w:rFonts w:cstheme="minorHAnsi"/>
          <w:sz w:val="28"/>
          <w:szCs w:val="28"/>
        </w:rPr>
      </w:pPr>
      <w:r w:rsidRPr="00C05092">
        <w:rPr>
          <w:rFonts w:cstheme="minorHAnsi"/>
          <w:b/>
          <w:sz w:val="28"/>
          <w:szCs w:val="28"/>
        </w:rPr>
        <w:t>Loan e</w:t>
      </w:r>
      <w:r w:rsidRPr="00C05092">
        <w:rPr>
          <w:rFonts w:cstheme="minorHAnsi"/>
          <w:sz w:val="28"/>
          <w:szCs w:val="28"/>
        </w:rPr>
        <w:t>xempt upto Rs20,000. And After that Interst will be charged as according to the SBI Rates for acquiring capital assests not for repairs.</w:t>
      </w:r>
    </w:p>
    <w:p w:rsidR="00413BC2" w:rsidRPr="00C05092" w:rsidRDefault="00413BC2" w:rsidP="00BD1672">
      <w:pPr>
        <w:rPr>
          <w:rFonts w:cstheme="minorHAnsi"/>
          <w:sz w:val="28"/>
          <w:szCs w:val="28"/>
        </w:rPr>
      </w:pPr>
    </w:p>
    <w:p w:rsidR="00413BC2" w:rsidRPr="00C05092" w:rsidRDefault="00413BC2" w:rsidP="00BD1672">
      <w:pPr>
        <w:rPr>
          <w:rFonts w:cstheme="minorHAnsi"/>
          <w:b/>
          <w:sz w:val="28"/>
          <w:szCs w:val="28"/>
          <w:u w:val="single"/>
        </w:rPr>
      </w:pPr>
      <w:r w:rsidRPr="00C05092">
        <w:rPr>
          <w:rFonts w:cstheme="minorHAnsi"/>
          <w:b/>
          <w:sz w:val="28"/>
          <w:szCs w:val="28"/>
          <w:u w:val="single"/>
        </w:rPr>
        <w:t xml:space="preserve"> actual cost – less amount recovered from employee will  be the taxable value of the perquisite.</w:t>
      </w:r>
    </w:p>
    <w:p w:rsidR="00413BC2" w:rsidRPr="00C05092" w:rsidRDefault="00413BC2" w:rsidP="00BD1672">
      <w:pPr>
        <w:rPr>
          <w:rFonts w:cstheme="minorHAnsi"/>
          <w:b/>
          <w:sz w:val="28"/>
          <w:szCs w:val="28"/>
          <w:u w:val="single"/>
        </w:rPr>
      </w:pPr>
    </w:p>
    <w:p w:rsidR="00413BC2" w:rsidRPr="00C05092" w:rsidRDefault="00413BC2" w:rsidP="00BD1672">
      <w:pPr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lastRenderedPageBreak/>
        <w:t xml:space="preserve">For computer and electronice gadgets </w:t>
      </w:r>
      <w:r w:rsidRPr="00C05092">
        <w:rPr>
          <w:rFonts w:cstheme="minorHAnsi"/>
          <w:sz w:val="28"/>
          <w:szCs w:val="28"/>
        </w:rPr>
        <w:tab/>
      </w:r>
      <w:r w:rsidRPr="00C05092">
        <w:rPr>
          <w:rFonts w:cstheme="minorHAnsi"/>
          <w:sz w:val="28"/>
          <w:szCs w:val="28"/>
        </w:rPr>
        <w:tab/>
      </w:r>
      <w:r w:rsidRPr="00C05092">
        <w:rPr>
          <w:rFonts w:cstheme="minorHAnsi"/>
          <w:sz w:val="28"/>
          <w:szCs w:val="28"/>
        </w:rPr>
        <w:tab/>
        <w:t>50%</w:t>
      </w:r>
    </w:p>
    <w:p w:rsidR="00413BC2" w:rsidRPr="00C05092" w:rsidRDefault="00413BC2" w:rsidP="00BD1672">
      <w:pPr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>For Car</w:t>
      </w:r>
      <w:r w:rsidRPr="00C05092">
        <w:rPr>
          <w:rFonts w:cstheme="minorHAnsi"/>
          <w:sz w:val="28"/>
          <w:szCs w:val="28"/>
        </w:rPr>
        <w:tab/>
      </w:r>
      <w:r w:rsidRPr="00C05092">
        <w:rPr>
          <w:rFonts w:cstheme="minorHAnsi"/>
          <w:sz w:val="28"/>
          <w:szCs w:val="28"/>
        </w:rPr>
        <w:tab/>
      </w:r>
      <w:r w:rsidRPr="00C05092">
        <w:rPr>
          <w:rFonts w:cstheme="minorHAnsi"/>
          <w:sz w:val="28"/>
          <w:szCs w:val="28"/>
        </w:rPr>
        <w:tab/>
      </w:r>
      <w:r w:rsidRPr="00C05092">
        <w:rPr>
          <w:rFonts w:cstheme="minorHAnsi"/>
          <w:sz w:val="28"/>
          <w:szCs w:val="28"/>
        </w:rPr>
        <w:tab/>
      </w:r>
      <w:r w:rsidRPr="00C05092">
        <w:rPr>
          <w:rFonts w:cstheme="minorHAnsi"/>
          <w:sz w:val="28"/>
          <w:szCs w:val="28"/>
        </w:rPr>
        <w:tab/>
      </w:r>
      <w:r w:rsidRPr="00C05092">
        <w:rPr>
          <w:rFonts w:cstheme="minorHAnsi"/>
          <w:sz w:val="28"/>
          <w:szCs w:val="28"/>
        </w:rPr>
        <w:tab/>
        <w:t>20%</w:t>
      </w:r>
    </w:p>
    <w:p w:rsidR="00413BC2" w:rsidRPr="00C05092" w:rsidRDefault="00413BC2" w:rsidP="00BD1672">
      <w:pPr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>For other movable assets</w:t>
      </w:r>
      <w:r w:rsidRPr="00C05092">
        <w:rPr>
          <w:rFonts w:cstheme="minorHAnsi"/>
          <w:sz w:val="28"/>
          <w:szCs w:val="28"/>
        </w:rPr>
        <w:tab/>
      </w:r>
      <w:r w:rsidRPr="00C05092">
        <w:rPr>
          <w:rFonts w:cstheme="minorHAnsi"/>
          <w:sz w:val="28"/>
          <w:szCs w:val="28"/>
        </w:rPr>
        <w:tab/>
      </w:r>
      <w:r w:rsidRPr="00C05092">
        <w:rPr>
          <w:rFonts w:cstheme="minorHAnsi"/>
          <w:sz w:val="28"/>
          <w:szCs w:val="28"/>
        </w:rPr>
        <w:tab/>
      </w:r>
      <w:r w:rsidRPr="00C05092">
        <w:rPr>
          <w:rFonts w:cstheme="minorHAnsi"/>
          <w:sz w:val="28"/>
          <w:szCs w:val="28"/>
        </w:rPr>
        <w:tab/>
        <w:t>10%</w:t>
      </w:r>
    </w:p>
    <w:p w:rsidR="00413BC2" w:rsidRPr="00C05092" w:rsidRDefault="00413BC2" w:rsidP="00BD1672">
      <w:pPr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 xml:space="preserve"> Note :- Transfer of Assets, which are 10 years old, shall not attract tax liability.</w:t>
      </w:r>
    </w:p>
    <w:p w:rsidR="00413BC2" w:rsidRPr="00C05092" w:rsidRDefault="00413BC2" w:rsidP="00BD1672">
      <w:pPr>
        <w:rPr>
          <w:rFonts w:cstheme="minorHAnsi"/>
          <w:sz w:val="28"/>
          <w:szCs w:val="28"/>
        </w:rPr>
      </w:pPr>
    </w:p>
    <w:p w:rsidR="00413BC2" w:rsidRPr="00C05092" w:rsidRDefault="00413BC2" w:rsidP="00BD1672">
      <w:pPr>
        <w:rPr>
          <w:rFonts w:cstheme="minorHAnsi"/>
          <w:b/>
          <w:bCs/>
          <w:sz w:val="28"/>
          <w:szCs w:val="28"/>
        </w:rPr>
      </w:pPr>
      <w:r w:rsidRPr="00C05092">
        <w:rPr>
          <w:rFonts w:cstheme="minorHAnsi"/>
          <w:b/>
          <w:bCs/>
          <w:sz w:val="28"/>
          <w:szCs w:val="28"/>
        </w:rPr>
        <w:t xml:space="preserve">Taxability of Motor Car Benefits </w:t>
      </w:r>
    </w:p>
    <w:p w:rsidR="00413BC2" w:rsidRPr="00C05092" w:rsidRDefault="00B40720" w:rsidP="00BD1672">
      <w:pPr>
        <w:rPr>
          <w:rFonts w:cstheme="minorHAnsi"/>
          <w:bCs/>
          <w:sz w:val="28"/>
          <w:szCs w:val="28"/>
        </w:rPr>
      </w:pPr>
      <w:r w:rsidRPr="00C05092">
        <w:rPr>
          <w:rFonts w:cstheme="minorHAnsi"/>
          <w:b/>
          <w:bCs/>
          <w:sz w:val="28"/>
          <w:szCs w:val="28"/>
        </w:rPr>
        <w:t xml:space="preserve">If the car </w:t>
      </w:r>
      <w:r w:rsidRPr="00C05092">
        <w:rPr>
          <w:rFonts w:cstheme="minorHAnsi"/>
          <w:bCs/>
          <w:sz w:val="28"/>
          <w:szCs w:val="28"/>
        </w:rPr>
        <w:t xml:space="preserve"> is used for official purpose then it is not considered perquisites, it won’t  create  any effect whether it is owned by employer or employee.</w:t>
      </w:r>
    </w:p>
    <w:p w:rsidR="00B40720" w:rsidRPr="00C05092" w:rsidRDefault="00B40720" w:rsidP="00BD1672">
      <w:pPr>
        <w:rPr>
          <w:rFonts w:cstheme="minorHAnsi"/>
          <w:bCs/>
          <w:sz w:val="28"/>
          <w:szCs w:val="28"/>
        </w:rPr>
      </w:pPr>
      <w:r w:rsidRPr="00C05092">
        <w:rPr>
          <w:rFonts w:cstheme="minorHAnsi"/>
          <w:bCs/>
          <w:sz w:val="28"/>
          <w:szCs w:val="28"/>
        </w:rPr>
        <w:t>If car is owned by employer and expenses are borne by employer :-</w:t>
      </w:r>
    </w:p>
    <w:p w:rsidR="00B40720" w:rsidRPr="00C05092" w:rsidRDefault="00B40720" w:rsidP="00B40720">
      <w:pPr>
        <w:pStyle w:val="ListParagraph"/>
        <w:numPr>
          <w:ilvl w:val="0"/>
          <w:numId w:val="10"/>
        </w:numPr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>When it is used for private use only :-</w:t>
      </w:r>
    </w:p>
    <w:p w:rsidR="00B40720" w:rsidRPr="00C05092" w:rsidRDefault="00B40720" w:rsidP="00B40720">
      <w:pPr>
        <w:pStyle w:val="ListParagraph"/>
        <w:numPr>
          <w:ilvl w:val="1"/>
          <w:numId w:val="10"/>
        </w:numPr>
        <w:rPr>
          <w:rFonts w:cstheme="minorHAnsi"/>
          <w:sz w:val="28"/>
          <w:szCs w:val="28"/>
        </w:rPr>
      </w:pPr>
      <w:r w:rsidRPr="00C05092">
        <w:rPr>
          <w:rFonts w:cstheme="minorHAnsi"/>
          <w:b/>
          <w:bCs/>
          <w:sz w:val="28"/>
          <w:szCs w:val="28"/>
        </w:rPr>
        <w:t>Total of :-</w:t>
      </w:r>
    </w:p>
    <w:p w:rsidR="00B40720" w:rsidRPr="00C05092" w:rsidRDefault="00B40720" w:rsidP="00B40720">
      <w:pPr>
        <w:pStyle w:val="ListParagraph"/>
        <w:numPr>
          <w:ilvl w:val="0"/>
          <w:numId w:val="11"/>
        </w:numPr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>Actual expenditure on car</w:t>
      </w:r>
    </w:p>
    <w:p w:rsidR="00B40720" w:rsidRPr="00C05092" w:rsidRDefault="00B40720" w:rsidP="00B40720">
      <w:pPr>
        <w:pStyle w:val="ListParagraph"/>
        <w:numPr>
          <w:ilvl w:val="0"/>
          <w:numId w:val="11"/>
        </w:numPr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>Remuneration to chauffeur</w:t>
      </w:r>
    </w:p>
    <w:p w:rsidR="00B40720" w:rsidRPr="00C05092" w:rsidRDefault="00B40720" w:rsidP="00B40720">
      <w:pPr>
        <w:pStyle w:val="ListParagraph"/>
        <w:numPr>
          <w:ilvl w:val="0"/>
          <w:numId w:val="11"/>
        </w:numPr>
        <w:rPr>
          <w:rFonts w:cstheme="minorHAnsi"/>
          <w:sz w:val="28"/>
          <w:szCs w:val="28"/>
        </w:rPr>
      </w:pPr>
      <w:r w:rsidRPr="00C05092">
        <w:rPr>
          <w:rFonts w:cstheme="minorHAnsi"/>
          <w:sz w:val="28"/>
          <w:szCs w:val="28"/>
        </w:rPr>
        <w:t xml:space="preserve"> 10% of the cost of car (normal wear &amp; tear)</w:t>
      </w:r>
    </w:p>
    <w:p w:rsidR="00B40720" w:rsidRPr="00C05092" w:rsidRDefault="00B40720" w:rsidP="00B40720">
      <w:pPr>
        <w:pStyle w:val="ListParagraph"/>
        <w:ind w:left="2910"/>
        <w:rPr>
          <w:rFonts w:cstheme="minorHAnsi"/>
          <w:sz w:val="28"/>
          <w:szCs w:val="28"/>
        </w:rPr>
      </w:pPr>
      <w:r w:rsidRPr="00C05092">
        <w:rPr>
          <w:rFonts w:cstheme="minorHAnsi"/>
          <w:b/>
          <w:bCs/>
          <w:sz w:val="28"/>
          <w:szCs w:val="28"/>
        </w:rPr>
        <w:t xml:space="preserve">         Less: </w:t>
      </w:r>
      <w:r w:rsidRPr="00C05092">
        <w:rPr>
          <w:rFonts w:cstheme="minorHAnsi"/>
          <w:sz w:val="28"/>
          <w:szCs w:val="28"/>
        </w:rPr>
        <w:t>Amount charged from employee</w:t>
      </w:r>
    </w:p>
    <w:p w:rsidR="00B40720" w:rsidRPr="00C05092" w:rsidRDefault="00B40720" w:rsidP="00B40720">
      <w:pPr>
        <w:pStyle w:val="ListParagraph"/>
        <w:ind w:left="2910"/>
        <w:rPr>
          <w:rFonts w:cstheme="minorHAnsi"/>
          <w:sz w:val="28"/>
          <w:szCs w:val="28"/>
        </w:rPr>
      </w:pPr>
    </w:p>
    <w:p w:rsidR="00B40720" w:rsidRPr="00C05092" w:rsidRDefault="00B40720" w:rsidP="00B40720">
      <w:pPr>
        <w:pStyle w:val="ListParagraph"/>
        <w:ind w:left="2910" w:hanging="2730"/>
        <w:rPr>
          <w:rFonts w:cstheme="minorHAnsi"/>
          <w:sz w:val="28"/>
          <w:szCs w:val="28"/>
        </w:rPr>
      </w:pPr>
    </w:p>
    <w:p w:rsidR="00BD1672" w:rsidRPr="00C05092" w:rsidRDefault="00B40720" w:rsidP="00B40720">
      <w:pPr>
        <w:pStyle w:val="ListParagraph"/>
        <w:numPr>
          <w:ilvl w:val="0"/>
          <w:numId w:val="10"/>
        </w:numPr>
        <w:rPr>
          <w:rFonts w:cstheme="minorHAnsi"/>
          <w:b/>
          <w:bCs/>
          <w:sz w:val="28"/>
          <w:szCs w:val="28"/>
        </w:rPr>
      </w:pPr>
      <w:r w:rsidRPr="00C05092">
        <w:rPr>
          <w:rFonts w:cstheme="minorHAnsi"/>
          <w:b/>
          <w:bCs/>
          <w:sz w:val="28"/>
          <w:szCs w:val="28"/>
        </w:rPr>
        <w:t>When it is u</w:t>
      </w:r>
      <w:r w:rsidRPr="00C05092">
        <w:rPr>
          <w:rFonts w:cstheme="minorHAnsi"/>
          <w:bCs/>
          <w:sz w:val="28"/>
          <w:szCs w:val="28"/>
        </w:rPr>
        <w:t>sed for  partly official and partly personal :-</w:t>
      </w:r>
    </w:p>
    <w:p w:rsidR="00B40720" w:rsidRPr="00C05092" w:rsidRDefault="00B40720" w:rsidP="00B40720">
      <w:pPr>
        <w:pStyle w:val="ListParagraph"/>
        <w:numPr>
          <w:ilvl w:val="1"/>
          <w:numId w:val="10"/>
        </w:numPr>
        <w:rPr>
          <w:rFonts w:cstheme="minorHAnsi"/>
          <w:b/>
          <w:bCs/>
          <w:sz w:val="28"/>
          <w:szCs w:val="28"/>
        </w:rPr>
      </w:pPr>
      <w:r w:rsidRPr="00C05092">
        <w:rPr>
          <w:rFonts w:cstheme="minorHAnsi"/>
          <w:b/>
          <w:bCs/>
          <w:sz w:val="28"/>
          <w:szCs w:val="28"/>
        </w:rPr>
        <w:t>900 p.m</w:t>
      </w:r>
      <w:r w:rsidRPr="00C05092">
        <w:rPr>
          <w:rFonts w:cstheme="minorHAnsi"/>
          <w:bCs/>
          <w:sz w:val="28"/>
          <w:szCs w:val="28"/>
        </w:rPr>
        <w:t xml:space="preserve"> for driver</w:t>
      </w:r>
    </w:p>
    <w:p w:rsidR="00B40720" w:rsidRPr="00C05092" w:rsidRDefault="00B40720" w:rsidP="00B40720">
      <w:pPr>
        <w:pStyle w:val="ListParagraph"/>
        <w:numPr>
          <w:ilvl w:val="1"/>
          <w:numId w:val="10"/>
        </w:numPr>
        <w:rPr>
          <w:rFonts w:cstheme="minorHAnsi"/>
          <w:b/>
          <w:bCs/>
          <w:sz w:val="28"/>
          <w:szCs w:val="28"/>
        </w:rPr>
      </w:pPr>
      <w:r w:rsidRPr="00C05092">
        <w:rPr>
          <w:rFonts w:cstheme="minorHAnsi"/>
          <w:b/>
          <w:bCs/>
          <w:sz w:val="28"/>
          <w:szCs w:val="28"/>
        </w:rPr>
        <w:t>And then</w:t>
      </w:r>
      <w:r w:rsidRPr="00C05092">
        <w:rPr>
          <w:rFonts w:cstheme="minorHAnsi"/>
          <w:bCs/>
          <w:sz w:val="28"/>
          <w:szCs w:val="28"/>
        </w:rPr>
        <w:t xml:space="preserve"> 1800 or 2400 for 1.6 liters and above consequently.</w:t>
      </w:r>
    </w:p>
    <w:p w:rsidR="00B40720" w:rsidRPr="00C05092" w:rsidRDefault="00B40720" w:rsidP="00B40720">
      <w:pPr>
        <w:pStyle w:val="ListParagraph"/>
        <w:numPr>
          <w:ilvl w:val="1"/>
          <w:numId w:val="10"/>
        </w:numPr>
        <w:rPr>
          <w:rFonts w:cstheme="minorHAnsi"/>
          <w:b/>
          <w:bCs/>
          <w:sz w:val="28"/>
          <w:szCs w:val="28"/>
        </w:rPr>
      </w:pPr>
      <w:r w:rsidRPr="00C05092">
        <w:rPr>
          <w:rFonts w:cstheme="minorHAnsi"/>
          <w:b/>
          <w:bCs/>
          <w:sz w:val="28"/>
          <w:szCs w:val="28"/>
        </w:rPr>
        <w:t xml:space="preserve">In case </w:t>
      </w:r>
      <w:r w:rsidRPr="00C05092">
        <w:rPr>
          <w:rFonts w:cstheme="minorHAnsi"/>
          <w:bCs/>
          <w:sz w:val="28"/>
          <w:szCs w:val="28"/>
        </w:rPr>
        <w:t xml:space="preserve"> the expenses are borne by employee then in addition to 900 P.M for driver and </w:t>
      </w:r>
    </w:p>
    <w:p w:rsidR="00B40720" w:rsidRPr="00C05092" w:rsidRDefault="00B40720" w:rsidP="00B40720">
      <w:pPr>
        <w:pStyle w:val="ListParagraph"/>
        <w:numPr>
          <w:ilvl w:val="1"/>
          <w:numId w:val="10"/>
        </w:numPr>
        <w:rPr>
          <w:rFonts w:cstheme="minorHAnsi"/>
          <w:b/>
          <w:bCs/>
          <w:sz w:val="28"/>
          <w:szCs w:val="28"/>
        </w:rPr>
      </w:pPr>
      <w:r w:rsidRPr="00C05092">
        <w:rPr>
          <w:rFonts w:cstheme="minorHAnsi"/>
          <w:b/>
          <w:bCs/>
          <w:sz w:val="28"/>
          <w:szCs w:val="28"/>
        </w:rPr>
        <w:t xml:space="preserve">600/900 </w:t>
      </w:r>
      <w:r w:rsidRPr="00C05092">
        <w:rPr>
          <w:rFonts w:cstheme="minorHAnsi"/>
          <w:bCs/>
          <w:sz w:val="28"/>
          <w:szCs w:val="28"/>
        </w:rPr>
        <w:t xml:space="preserve"> for engine upto 1.6 liter and above consequently.</w:t>
      </w:r>
    </w:p>
    <w:p w:rsidR="00B40720" w:rsidRPr="00C05092" w:rsidRDefault="00B40720" w:rsidP="00B40720">
      <w:pPr>
        <w:pStyle w:val="ListParagraph"/>
        <w:numPr>
          <w:ilvl w:val="0"/>
          <w:numId w:val="10"/>
        </w:numPr>
        <w:rPr>
          <w:rFonts w:cstheme="minorHAnsi"/>
          <w:b/>
          <w:bCs/>
          <w:sz w:val="28"/>
          <w:szCs w:val="28"/>
        </w:rPr>
      </w:pPr>
      <w:r w:rsidRPr="00C05092">
        <w:rPr>
          <w:rFonts w:cstheme="minorHAnsi"/>
          <w:b/>
          <w:bCs/>
          <w:sz w:val="28"/>
          <w:szCs w:val="28"/>
        </w:rPr>
        <w:t>Gift received in excess of Rs 5000 will be the taxable value of the perquisite.</w:t>
      </w:r>
    </w:p>
    <w:p w:rsidR="00C05092" w:rsidRPr="00C05092" w:rsidRDefault="00C05092" w:rsidP="00C05092">
      <w:pPr>
        <w:pStyle w:val="Heading2"/>
        <w:rPr>
          <w:rFonts w:asciiTheme="minorHAnsi" w:hAnsiTheme="minorHAnsi" w:cstheme="minorHAnsi"/>
          <w:sz w:val="28"/>
          <w:szCs w:val="28"/>
        </w:rPr>
      </w:pPr>
      <w:r w:rsidRPr="00C05092">
        <w:rPr>
          <w:rFonts w:asciiTheme="minorHAnsi" w:hAnsiTheme="minorHAnsi" w:cstheme="minorHAnsi"/>
          <w:sz w:val="28"/>
          <w:szCs w:val="28"/>
        </w:rPr>
        <w:t>Provident fund</w:t>
      </w:r>
    </w:p>
    <w:p w:rsidR="00B40720" w:rsidRPr="00C05092" w:rsidRDefault="00C05092" w:rsidP="00B40720">
      <w:pPr>
        <w:pStyle w:val="ListParagraph"/>
        <w:numPr>
          <w:ilvl w:val="0"/>
          <w:numId w:val="10"/>
        </w:numPr>
        <w:rPr>
          <w:rFonts w:cstheme="minorHAnsi"/>
          <w:b/>
          <w:bCs/>
          <w:sz w:val="28"/>
          <w:szCs w:val="28"/>
        </w:rPr>
      </w:pPr>
      <w:r w:rsidRPr="00C05092">
        <w:rPr>
          <w:rFonts w:cstheme="minorHAnsi"/>
          <w:b/>
          <w:bCs/>
          <w:sz w:val="28"/>
          <w:szCs w:val="28"/>
        </w:rPr>
        <w:t xml:space="preserve">In case of recognized provident fund empoyer’s contribution in  excess of 12 % will be taxable. </w:t>
      </w:r>
    </w:p>
    <w:p w:rsidR="00C05092" w:rsidRPr="00C05092" w:rsidRDefault="00C05092" w:rsidP="00B40720">
      <w:pPr>
        <w:pStyle w:val="ListParagraph"/>
        <w:numPr>
          <w:ilvl w:val="0"/>
          <w:numId w:val="10"/>
        </w:numPr>
        <w:rPr>
          <w:rFonts w:cstheme="minorHAnsi"/>
          <w:b/>
          <w:bCs/>
          <w:sz w:val="28"/>
          <w:szCs w:val="28"/>
        </w:rPr>
      </w:pPr>
      <w:r w:rsidRPr="00C05092">
        <w:rPr>
          <w:rFonts w:cstheme="minorHAnsi"/>
          <w:b/>
          <w:bCs/>
          <w:sz w:val="28"/>
          <w:szCs w:val="28"/>
        </w:rPr>
        <w:lastRenderedPageBreak/>
        <w:t>And interst in the same case in excess of 8.5 % will be taxable.</w:t>
      </w:r>
    </w:p>
    <w:p w:rsidR="00C05092" w:rsidRPr="00C05092" w:rsidRDefault="00C05092" w:rsidP="00B40720">
      <w:pPr>
        <w:pStyle w:val="ListParagraph"/>
        <w:numPr>
          <w:ilvl w:val="0"/>
          <w:numId w:val="10"/>
        </w:numPr>
        <w:rPr>
          <w:rFonts w:cstheme="minorHAnsi"/>
          <w:b/>
          <w:bCs/>
          <w:sz w:val="28"/>
          <w:szCs w:val="28"/>
          <w:highlight w:val="yellow"/>
        </w:rPr>
      </w:pPr>
      <w:r w:rsidRPr="00C05092">
        <w:rPr>
          <w:rFonts w:cstheme="minorHAnsi"/>
          <w:b/>
          <w:bCs/>
          <w:sz w:val="28"/>
          <w:szCs w:val="28"/>
        </w:rPr>
        <w:t xml:space="preserve">Employee’s contribution </w:t>
      </w:r>
      <w:r w:rsidRPr="00C05092">
        <w:rPr>
          <w:rFonts w:cstheme="minorHAnsi"/>
          <w:bCs/>
          <w:sz w:val="28"/>
          <w:szCs w:val="28"/>
        </w:rPr>
        <w:t xml:space="preserve"> is exempt under every provident fund under deduction 80 C except </w:t>
      </w:r>
      <w:r w:rsidRPr="00C05092">
        <w:rPr>
          <w:rFonts w:cstheme="minorHAnsi"/>
          <w:bCs/>
          <w:sz w:val="28"/>
          <w:szCs w:val="28"/>
          <w:highlight w:val="yellow"/>
        </w:rPr>
        <w:t>Unrecognised provident fund.</w:t>
      </w:r>
    </w:p>
    <w:p w:rsidR="00C05092" w:rsidRDefault="00C05092" w:rsidP="008F025A">
      <w:pPr>
        <w:pStyle w:val="ListParagraph"/>
        <w:ind w:left="810"/>
        <w:rPr>
          <w:rFonts w:cstheme="minorHAnsi"/>
          <w:b/>
          <w:bCs/>
          <w:sz w:val="28"/>
          <w:szCs w:val="28"/>
          <w:highlight w:val="yellow"/>
        </w:rPr>
      </w:pPr>
    </w:p>
    <w:p w:rsidR="008F025A" w:rsidRPr="00C05092" w:rsidRDefault="008F025A" w:rsidP="008F025A">
      <w:pPr>
        <w:pStyle w:val="ListParagraph"/>
        <w:ind w:left="810"/>
        <w:rPr>
          <w:rFonts w:cstheme="minorHAnsi"/>
          <w:b/>
          <w:bCs/>
          <w:sz w:val="28"/>
          <w:szCs w:val="28"/>
          <w:highlight w:val="yellow"/>
        </w:rPr>
      </w:pPr>
    </w:p>
    <w:p w:rsidR="00B40720" w:rsidRPr="00A04107" w:rsidRDefault="00B40720" w:rsidP="00B40720">
      <w:pPr>
        <w:ind w:left="720"/>
        <w:rPr>
          <w:rFonts w:ascii="Lucida Handwriting" w:hAnsi="Lucida Handwriting" w:cstheme="minorHAnsi"/>
          <w:b/>
          <w:bCs/>
          <w:sz w:val="28"/>
          <w:szCs w:val="28"/>
        </w:rPr>
      </w:pPr>
    </w:p>
    <w:p w:rsidR="00A04107" w:rsidRDefault="008F025A" w:rsidP="008F025A">
      <w:pPr>
        <w:rPr>
          <w:rFonts w:ascii="Lucida Handwriting" w:hAnsi="Lucida Handwriting" w:cstheme="minorHAnsi"/>
          <w:b/>
          <w:bCs/>
          <w:sz w:val="28"/>
          <w:szCs w:val="28"/>
          <w:highlight w:val="magenta"/>
        </w:rPr>
      </w:pPr>
      <w:r w:rsidRPr="00A04107">
        <w:rPr>
          <w:rFonts w:ascii="Lucida Handwriting" w:hAnsi="Lucida Handwriting" w:cstheme="minorHAnsi"/>
          <w:b/>
          <w:bCs/>
          <w:sz w:val="28"/>
          <w:szCs w:val="28"/>
          <w:highlight w:val="magenta"/>
        </w:rPr>
        <w:t xml:space="preserve">Regards                                    </w:t>
      </w:r>
    </w:p>
    <w:p w:rsidR="008F025A" w:rsidRPr="00A04107" w:rsidRDefault="008F025A" w:rsidP="008F025A">
      <w:pPr>
        <w:rPr>
          <w:rFonts w:ascii="Lucida Handwriting" w:hAnsi="Lucida Handwriting" w:cstheme="minorHAnsi"/>
          <w:b/>
          <w:bCs/>
          <w:sz w:val="28"/>
          <w:szCs w:val="28"/>
          <w:highlight w:val="magenta"/>
        </w:rPr>
      </w:pPr>
      <w:r w:rsidRPr="00A04107">
        <w:rPr>
          <w:rFonts w:ascii="Lucida Handwriting" w:hAnsi="Lucida Handwriting" w:cstheme="minorHAnsi"/>
          <w:b/>
          <w:bCs/>
          <w:sz w:val="28"/>
          <w:szCs w:val="28"/>
          <w:highlight w:val="magenta"/>
        </w:rPr>
        <w:t xml:space="preserve">  </w:t>
      </w:r>
      <w:r w:rsidR="00A04107">
        <w:rPr>
          <w:rFonts w:ascii="Lucida Handwriting" w:hAnsi="Lucida Handwriting" w:cstheme="minorHAnsi"/>
          <w:b/>
          <w:bCs/>
          <w:sz w:val="28"/>
          <w:szCs w:val="28"/>
          <w:highlight w:val="magenta"/>
        </w:rPr>
        <w:t xml:space="preserve">Renu </w:t>
      </w:r>
    </w:p>
    <w:p w:rsidR="008F025A" w:rsidRPr="008F025A" w:rsidRDefault="008F025A" w:rsidP="008F025A">
      <w:pPr>
        <w:rPr>
          <w:rFonts w:ascii="Arial Rounded MT Bold" w:hAnsi="Arial Rounded MT Bold" w:cstheme="minorHAnsi"/>
          <w:b/>
          <w:bCs/>
          <w:sz w:val="28"/>
          <w:szCs w:val="28"/>
        </w:rPr>
      </w:pPr>
    </w:p>
    <w:p w:rsidR="008F025A" w:rsidRPr="008F025A" w:rsidRDefault="008F025A" w:rsidP="008F025A">
      <w:pPr>
        <w:rPr>
          <w:rFonts w:ascii="Arial Rounded MT Bold" w:hAnsi="Arial Rounded MT Bold" w:cstheme="minorHAnsi"/>
          <w:b/>
          <w:bCs/>
          <w:sz w:val="28"/>
          <w:szCs w:val="28"/>
        </w:rPr>
      </w:pPr>
    </w:p>
    <w:p w:rsidR="00302112" w:rsidRPr="00C05092" w:rsidRDefault="00302112" w:rsidP="00302112">
      <w:pPr>
        <w:pStyle w:val="ListParagraph"/>
        <w:ind w:left="1440"/>
        <w:rPr>
          <w:rFonts w:cstheme="minorHAnsi"/>
          <w:b/>
          <w:bCs/>
          <w:sz w:val="28"/>
          <w:szCs w:val="28"/>
        </w:rPr>
      </w:pPr>
    </w:p>
    <w:p w:rsidR="00302112" w:rsidRPr="00C05092" w:rsidRDefault="00302112" w:rsidP="00302112">
      <w:pPr>
        <w:pStyle w:val="ListParagraph"/>
        <w:ind w:left="180" w:firstLine="1260"/>
        <w:rPr>
          <w:rFonts w:cstheme="minorHAnsi"/>
          <w:b/>
          <w:bCs/>
          <w:sz w:val="28"/>
          <w:szCs w:val="28"/>
        </w:rPr>
      </w:pPr>
    </w:p>
    <w:p w:rsidR="00302112" w:rsidRPr="00C05092" w:rsidRDefault="00302112" w:rsidP="00302112">
      <w:pPr>
        <w:pStyle w:val="ListParagraph"/>
        <w:ind w:left="1440"/>
        <w:rPr>
          <w:rFonts w:cstheme="minorHAnsi"/>
          <w:b/>
          <w:bCs/>
          <w:sz w:val="28"/>
          <w:szCs w:val="28"/>
        </w:rPr>
      </w:pPr>
    </w:p>
    <w:p w:rsidR="00302112" w:rsidRPr="00C05092" w:rsidRDefault="00302112" w:rsidP="00302112">
      <w:pPr>
        <w:pStyle w:val="ListParagraph"/>
        <w:ind w:left="0" w:firstLine="720"/>
        <w:rPr>
          <w:rFonts w:cstheme="minorHAnsi"/>
          <w:sz w:val="28"/>
          <w:szCs w:val="28"/>
        </w:rPr>
      </w:pPr>
    </w:p>
    <w:sectPr w:rsidR="00302112" w:rsidRPr="00C05092" w:rsidSect="003F40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4A0" w:rsidRDefault="00DB74A0" w:rsidP="00A04107">
      <w:pPr>
        <w:spacing w:after="0" w:line="240" w:lineRule="auto"/>
      </w:pPr>
      <w:r>
        <w:separator/>
      </w:r>
    </w:p>
  </w:endnote>
  <w:endnote w:type="continuationSeparator" w:id="1">
    <w:p w:rsidR="00DB74A0" w:rsidRDefault="00DB74A0" w:rsidP="00A04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107" w:rsidRDefault="00A0410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107" w:rsidRDefault="00A0410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107" w:rsidRDefault="00A041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4A0" w:rsidRDefault="00DB74A0" w:rsidP="00A04107">
      <w:pPr>
        <w:spacing w:after="0" w:line="240" w:lineRule="auto"/>
      </w:pPr>
      <w:r>
        <w:separator/>
      </w:r>
    </w:p>
  </w:footnote>
  <w:footnote w:type="continuationSeparator" w:id="1">
    <w:p w:rsidR="00DB74A0" w:rsidRDefault="00DB74A0" w:rsidP="00A04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107" w:rsidRDefault="00A0410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107" w:rsidRDefault="00A0410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107" w:rsidRDefault="00A041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5" type="#_x0000_t75" style="width:11.25pt;height:11.25pt" o:bullet="t">
        <v:imagedata r:id="rId1" o:title="msoE6B7"/>
      </v:shape>
    </w:pict>
  </w:numPicBullet>
  <w:abstractNum w:abstractNumId="0">
    <w:nsid w:val="06354114"/>
    <w:multiLevelType w:val="hybridMultilevel"/>
    <w:tmpl w:val="D49E2F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B2286D"/>
    <w:multiLevelType w:val="hybridMultilevel"/>
    <w:tmpl w:val="F2C4E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F78C5"/>
    <w:multiLevelType w:val="hybridMultilevel"/>
    <w:tmpl w:val="9D8453E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B32D29"/>
    <w:multiLevelType w:val="hybridMultilevel"/>
    <w:tmpl w:val="A3FC66F0"/>
    <w:lvl w:ilvl="0" w:tplc="6454879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1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EF1817E2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708068F0">
      <w:start w:val="1"/>
      <w:numFmt w:val="lowerLetter"/>
      <w:lvlText w:val="(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777389"/>
    <w:multiLevelType w:val="hybridMultilevel"/>
    <w:tmpl w:val="2F62267E"/>
    <w:lvl w:ilvl="0" w:tplc="FD6A8CF6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4D916F92"/>
    <w:multiLevelType w:val="hybridMultilevel"/>
    <w:tmpl w:val="BB4E3FF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55A431EB"/>
    <w:multiLevelType w:val="hybridMultilevel"/>
    <w:tmpl w:val="9874F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2E1B1A"/>
    <w:multiLevelType w:val="hybridMultilevel"/>
    <w:tmpl w:val="9874F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8D2124"/>
    <w:multiLevelType w:val="hybridMultilevel"/>
    <w:tmpl w:val="543295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5342675"/>
    <w:multiLevelType w:val="hybridMultilevel"/>
    <w:tmpl w:val="44BAEE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F77CE0"/>
    <w:multiLevelType w:val="hybridMultilevel"/>
    <w:tmpl w:val="C5C00530"/>
    <w:lvl w:ilvl="0" w:tplc="0409000F">
      <w:start w:val="1"/>
      <w:numFmt w:val="decimal"/>
      <w:lvlText w:val="%1."/>
      <w:lvlJc w:val="left"/>
      <w:pPr>
        <w:ind w:left="2910" w:hanging="360"/>
      </w:p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9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A41663"/>
    <w:rsid w:val="001668AF"/>
    <w:rsid w:val="002746D7"/>
    <w:rsid w:val="00302112"/>
    <w:rsid w:val="0037770A"/>
    <w:rsid w:val="003F40E3"/>
    <w:rsid w:val="00413BC2"/>
    <w:rsid w:val="008F025A"/>
    <w:rsid w:val="00950E1A"/>
    <w:rsid w:val="00A04107"/>
    <w:rsid w:val="00A41663"/>
    <w:rsid w:val="00B40720"/>
    <w:rsid w:val="00BD1672"/>
    <w:rsid w:val="00C05092"/>
    <w:rsid w:val="00C518FC"/>
    <w:rsid w:val="00C71772"/>
    <w:rsid w:val="00DA0FE8"/>
    <w:rsid w:val="00DB7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0E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0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FE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05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A04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4107"/>
  </w:style>
  <w:style w:type="paragraph" w:styleId="Footer">
    <w:name w:val="footer"/>
    <w:basedOn w:val="Normal"/>
    <w:link w:val="FooterChar"/>
    <w:uiPriority w:val="99"/>
    <w:semiHidden/>
    <w:unhideWhenUsed/>
    <w:rsid w:val="00A04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41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Manish</dc:creator>
  <cp:lastModifiedBy>Manish</cp:lastModifiedBy>
  <cp:revision>4</cp:revision>
  <dcterms:created xsi:type="dcterms:W3CDTF">2012-01-10T06:14:00Z</dcterms:created>
  <dcterms:modified xsi:type="dcterms:W3CDTF">2012-01-10T11:13:00Z</dcterms:modified>
</cp:coreProperties>
</file>