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0F5" w:rsidRDefault="00E430D6" w:rsidP="00E430D6">
      <w:pPr>
        <w:jc w:val="center"/>
        <w:rPr>
          <w:rFonts w:ascii="Algerian" w:hAnsi="Algerian"/>
          <w:b/>
          <w:sz w:val="28"/>
          <w:u w:val="single"/>
        </w:rPr>
      </w:pPr>
      <w:r w:rsidRPr="00E430D6">
        <w:rPr>
          <w:rFonts w:ascii="Algerian" w:hAnsi="Algerian"/>
          <w:b/>
          <w:sz w:val="28"/>
          <w:u w:val="single"/>
        </w:rPr>
        <w:t>CAPITAL BUDGETING</w:t>
      </w:r>
    </w:p>
    <w:p w:rsidR="00E430D6" w:rsidRDefault="00D215A0" w:rsidP="00E430D6">
      <w:pPr>
        <w:rPr>
          <w:rFonts w:ascii="Algerian" w:hAnsi="Algerian"/>
          <w:b/>
          <w:u w:val="single"/>
        </w:rPr>
      </w:pPr>
      <w:r>
        <w:rPr>
          <w:rFonts w:ascii="Algerian" w:hAnsi="Algerian"/>
          <w:b/>
          <w:u w:val="single"/>
        </w:rPr>
        <w:t xml:space="preserve">SOME tips to solve problems on capital budgeting or say synopsis of capital budgeting </w:t>
      </w:r>
      <w:r w:rsidR="00225669">
        <w:rPr>
          <w:rFonts w:ascii="Algerian" w:hAnsi="Algerian"/>
          <w:b/>
          <w:u w:val="single"/>
        </w:rPr>
        <w:t>:</w:t>
      </w:r>
    </w:p>
    <w:p w:rsidR="00225669" w:rsidRDefault="00225669" w:rsidP="00225669">
      <w:pPr>
        <w:pStyle w:val="ListParagraph"/>
        <w:numPr>
          <w:ilvl w:val="0"/>
          <w:numId w:val="1"/>
        </w:numPr>
        <w:rPr>
          <w:rFonts w:ascii="Algerian" w:hAnsi="Algerian"/>
          <w:b/>
          <w:u w:val="single"/>
        </w:rPr>
      </w:pPr>
      <w:r>
        <w:rPr>
          <w:rFonts w:ascii="Algerian" w:hAnsi="Algerian"/>
          <w:b/>
          <w:u w:val="single"/>
        </w:rPr>
        <w:t>PAY BACK METHOD :</w:t>
      </w:r>
    </w:p>
    <w:p w:rsidR="00225669" w:rsidRPr="00225669" w:rsidRDefault="00225669" w:rsidP="00225669">
      <w:pPr>
        <w:pStyle w:val="ListParagraph"/>
        <w:rPr>
          <w:rFonts w:ascii="Times New Roman" w:hAnsi="Times New Roman" w:cs="Times New Roman"/>
        </w:rPr>
      </w:pPr>
      <w:r w:rsidRPr="00225669">
        <w:rPr>
          <w:rFonts w:ascii="Times New Roman" w:hAnsi="Times New Roman" w:cs="Times New Roman"/>
        </w:rPr>
        <w:t xml:space="preserve">Pay Back Method :  This method tells us that when the project will recover its Cash outflow </w:t>
      </w:r>
    </w:p>
    <w:p w:rsidR="00225669" w:rsidRPr="00225669" w:rsidRDefault="00225669" w:rsidP="00225669">
      <w:pPr>
        <w:pStyle w:val="ListParagraph"/>
        <w:rPr>
          <w:rFonts w:ascii="Times New Roman" w:hAnsi="Times New Roman" w:cs="Times New Roman"/>
        </w:rPr>
      </w:pPr>
    </w:p>
    <w:p w:rsidR="00225669" w:rsidRPr="00225669" w:rsidRDefault="00225669" w:rsidP="00225669">
      <w:pPr>
        <w:pStyle w:val="ListParagraph"/>
        <w:rPr>
          <w:rFonts w:ascii="Times New Roman" w:hAnsi="Times New Roman" w:cs="Times New Roman"/>
          <w:b/>
          <w:u w:val="single"/>
        </w:rPr>
      </w:pPr>
      <w:r w:rsidRPr="00225669">
        <w:rPr>
          <w:rFonts w:ascii="Times New Roman" w:hAnsi="Times New Roman" w:cs="Times New Roman"/>
          <w:b/>
        </w:rPr>
        <w:t>PBP :</w:t>
      </w:r>
      <w:r>
        <w:rPr>
          <w:rFonts w:ascii="Times New Roman" w:hAnsi="Times New Roman" w:cs="Times New Roman"/>
          <w:b/>
        </w:rPr>
        <w:t xml:space="preserve">      </w:t>
      </w:r>
      <w:r w:rsidRPr="00225669">
        <w:rPr>
          <w:rFonts w:ascii="Times New Roman" w:hAnsi="Times New Roman" w:cs="Times New Roman"/>
          <w:b/>
          <w:u w:val="single"/>
        </w:rPr>
        <w:t xml:space="preserve"> </w:t>
      </w:r>
      <w:r>
        <w:rPr>
          <w:rFonts w:ascii="Times New Roman" w:hAnsi="Times New Roman" w:cs="Times New Roman"/>
          <w:b/>
          <w:u w:val="single"/>
        </w:rPr>
        <w:t xml:space="preserve">     </w:t>
      </w:r>
      <w:r w:rsidRPr="00225669">
        <w:rPr>
          <w:rFonts w:ascii="Times New Roman" w:hAnsi="Times New Roman" w:cs="Times New Roman"/>
          <w:b/>
          <w:u w:val="single"/>
        </w:rPr>
        <w:t>CO</w:t>
      </w:r>
      <w:r>
        <w:rPr>
          <w:rFonts w:ascii="Times New Roman" w:hAnsi="Times New Roman" w:cs="Times New Roman"/>
          <w:b/>
          <w:u w:val="single"/>
        </w:rPr>
        <w:tab/>
      </w:r>
      <w:r>
        <w:rPr>
          <w:rFonts w:ascii="Times New Roman" w:hAnsi="Times New Roman" w:cs="Times New Roman"/>
          <w:b/>
          <w:u w:val="single"/>
        </w:rPr>
        <w:tab/>
      </w:r>
    </w:p>
    <w:p w:rsidR="00225669" w:rsidRPr="00225669" w:rsidRDefault="00225669" w:rsidP="00225669">
      <w:pPr>
        <w:pStyle w:val="ListParagraph"/>
        <w:rPr>
          <w:rFonts w:ascii="Times New Roman" w:hAnsi="Times New Roman" w:cs="Times New Roman"/>
          <w:b/>
        </w:rPr>
      </w:pPr>
      <w:r w:rsidRPr="00225669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 xml:space="preserve">     </w:t>
      </w:r>
      <w:r w:rsidRPr="00225669">
        <w:rPr>
          <w:rFonts w:ascii="Times New Roman" w:hAnsi="Times New Roman" w:cs="Times New Roman"/>
          <w:b/>
        </w:rPr>
        <w:t xml:space="preserve">Annual Inflow </w:t>
      </w:r>
    </w:p>
    <w:p w:rsidR="00225669" w:rsidRDefault="00225669" w:rsidP="00225669">
      <w:pPr>
        <w:spacing w:after="0" w:line="240" w:lineRule="auto"/>
        <w:rPr>
          <w:rFonts w:ascii="Algerian" w:hAnsi="Algerian"/>
          <w:b/>
          <w:u w:val="single"/>
        </w:rPr>
      </w:pPr>
      <w:r>
        <w:rPr>
          <w:rFonts w:ascii="Algerian" w:hAnsi="Algerian"/>
          <w:b/>
          <w:u w:val="single"/>
        </w:rPr>
        <w:t xml:space="preserve">Decision : </w:t>
      </w:r>
    </w:p>
    <w:p w:rsidR="00225669" w:rsidRDefault="00225669" w:rsidP="00225669">
      <w:pPr>
        <w:spacing w:after="0" w:line="240" w:lineRule="auto"/>
        <w:rPr>
          <w:rFonts w:ascii="Times New Roman" w:hAnsi="Times New Roman" w:cs="Times New Roman"/>
          <w:b/>
        </w:rPr>
      </w:pPr>
      <w:r w:rsidRPr="00225669">
        <w:rPr>
          <w:rFonts w:ascii="Times New Roman" w:hAnsi="Times New Roman" w:cs="Times New Roman"/>
          <w:b/>
        </w:rPr>
        <w:t>PBP &gt; Target = Accept</w:t>
      </w:r>
    </w:p>
    <w:p w:rsidR="00225669" w:rsidRDefault="00225669" w:rsidP="00225669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PBP &lt; Target = Reject </w:t>
      </w:r>
    </w:p>
    <w:p w:rsidR="00225669" w:rsidRDefault="00225669" w:rsidP="00225669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PBP = Target = Indifferent </w:t>
      </w:r>
    </w:p>
    <w:p w:rsidR="00225669" w:rsidRDefault="00225669" w:rsidP="00225669">
      <w:pPr>
        <w:spacing w:after="0" w:line="240" w:lineRule="auto"/>
        <w:rPr>
          <w:rFonts w:ascii="Times New Roman" w:hAnsi="Times New Roman" w:cs="Times New Roman"/>
          <w:b/>
        </w:rPr>
      </w:pPr>
    </w:p>
    <w:p w:rsidR="00225669" w:rsidRPr="00225669" w:rsidRDefault="00225669" w:rsidP="00225669">
      <w:pPr>
        <w:pStyle w:val="ListParagraph"/>
        <w:numPr>
          <w:ilvl w:val="0"/>
          <w:numId w:val="1"/>
        </w:numPr>
        <w:rPr>
          <w:rFonts w:ascii="Algerian" w:hAnsi="Algerian"/>
          <w:b/>
          <w:u w:val="single"/>
        </w:rPr>
      </w:pPr>
      <w:r>
        <w:rPr>
          <w:rFonts w:ascii="Times New Roman" w:hAnsi="Times New Roman" w:cs="Times New Roman"/>
          <w:b/>
        </w:rPr>
        <w:t xml:space="preserve">ARR Technique : </w:t>
      </w:r>
    </w:p>
    <w:p w:rsidR="00225669" w:rsidRPr="00225669" w:rsidRDefault="00225669" w:rsidP="00225669">
      <w:pPr>
        <w:pStyle w:val="ListParagrap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ARR=   </w:t>
      </w:r>
      <w:r w:rsidRPr="00225669">
        <w:rPr>
          <w:rFonts w:ascii="Times New Roman" w:hAnsi="Times New Roman" w:cs="Times New Roman"/>
          <w:b/>
          <w:u w:val="single"/>
        </w:rPr>
        <w:t xml:space="preserve">Average NPAT </w:t>
      </w:r>
      <w:r>
        <w:rPr>
          <w:rFonts w:ascii="Times New Roman" w:hAnsi="Times New Roman" w:cs="Times New Roman"/>
          <w:b/>
          <w:u w:val="single"/>
        </w:rPr>
        <w:t xml:space="preserve">    </w:t>
      </w:r>
      <w:r w:rsidRPr="00225669">
        <w:rPr>
          <w:rFonts w:ascii="Times New Roman" w:hAnsi="Times New Roman" w:cs="Times New Roman"/>
          <w:b/>
        </w:rPr>
        <w:t>x100</w:t>
      </w:r>
    </w:p>
    <w:p w:rsidR="00225669" w:rsidRDefault="00225669" w:rsidP="00225669">
      <w:pPr>
        <w:pStyle w:val="ListParagrap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 xml:space="preserve">Initial Investment </w:t>
      </w:r>
    </w:p>
    <w:p w:rsidR="00225669" w:rsidRDefault="00225669" w:rsidP="00225669">
      <w:pPr>
        <w:spacing w:after="0" w:line="240" w:lineRule="auto"/>
        <w:rPr>
          <w:rFonts w:ascii="Algerian" w:hAnsi="Algerian"/>
          <w:b/>
          <w:u w:val="single"/>
        </w:rPr>
      </w:pPr>
      <w:r>
        <w:rPr>
          <w:rFonts w:ascii="Algerian" w:hAnsi="Algerian"/>
          <w:b/>
          <w:u w:val="single"/>
        </w:rPr>
        <w:t xml:space="preserve">Decision : </w:t>
      </w:r>
    </w:p>
    <w:p w:rsidR="00225669" w:rsidRDefault="00225669" w:rsidP="00225669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Project ARR</w:t>
      </w:r>
      <w:r w:rsidRPr="00225669">
        <w:rPr>
          <w:rFonts w:ascii="Times New Roman" w:hAnsi="Times New Roman" w:cs="Times New Roman"/>
          <w:b/>
        </w:rPr>
        <w:t xml:space="preserve"> &gt; Target = Accept</w:t>
      </w:r>
    </w:p>
    <w:p w:rsidR="00225669" w:rsidRDefault="00225669" w:rsidP="00225669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Project ARR &lt; Target = Reject </w:t>
      </w:r>
    </w:p>
    <w:p w:rsidR="00225669" w:rsidRDefault="00225669" w:rsidP="00225669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Project ARR</w:t>
      </w:r>
      <w:r w:rsidRPr="00225669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= Target = Indifferent </w:t>
      </w:r>
    </w:p>
    <w:p w:rsidR="00225669" w:rsidRDefault="00225669" w:rsidP="00225669">
      <w:pPr>
        <w:spacing w:after="0" w:line="240" w:lineRule="auto"/>
        <w:rPr>
          <w:rFonts w:ascii="Times New Roman" w:hAnsi="Times New Roman" w:cs="Times New Roman"/>
          <w:b/>
        </w:rPr>
      </w:pPr>
    </w:p>
    <w:p w:rsidR="00225669" w:rsidRDefault="00225669" w:rsidP="00225669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COMPOUNDING INTEREST AND DISCOUNTING FORMULA:</w:t>
      </w:r>
    </w:p>
    <w:p w:rsidR="00225669" w:rsidRDefault="00225669" w:rsidP="00225669">
      <w:pPr>
        <w:spacing w:after="0" w:line="240" w:lineRule="auto"/>
        <w:rPr>
          <w:rFonts w:ascii="Times New Roman" w:hAnsi="Times New Roman" w:cs="Times New Roman"/>
          <w:b/>
        </w:rPr>
      </w:pPr>
    </w:p>
    <w:p w:rsidR="00225669" w:rsidRDefault="00225669" w:rsidP="00225669">
      <w:pPr>
        <w:spacing w:after="0" w:line="240" w:lineRule="auto"/>
        <w:rPr>
          <w:rFonts w:ascii="Times New Roman" w:hAnsi="Times New Roman" w:cs="Times New Roman"/>
          <w:b/>
          <w:vertAlign w:val="superscript"/>
        </w:rPr>
      </w:pPr>
      <w:r>
        <w:rPr>
          <w:rFonts w:ascii="Times New Roman" w:hAnsi="Times New Roman" w:cs="Times New Roman"/>
          <w:b/>
        </w:rPr>
        <w:t>Compounding : FV = PV(1+r)</w:t>
      </w:r>
      <w:r w:rsidRPr="00225669">
        <w:rPr>
          <w:rFonts w:ascii="Times New Roman" w:hAnsi="Times New Roman" w:cs="Times New Roman"/>
          <w:b/>
          <w:vertAlign w:val="superscript"/>
        </w:rPr>
        <w:t xml:space="preserve">n </w:t>
      </w:r>
    </w:p>
    <w:p w:rsidR="0033747D" w:rsidRDefault="0033747D" w:rsidP="00225669">
      <w:pPr>
        <w:spacing w:after="0" w:line="240" w:lineRule="auto"/>
        <w:rPr>
          <w:rFonts w:ascii="Times New Roman" w:hAnsi="Times New Roman" w:cs="Times New Roman"/>
          <w:b/>
        </w:rPr>
      </w:pPr>
    </w:p>
    <w:p w:rsidR="0033747D" w:rsidRPr="0033747D" w:rsidRDefault="0033747D" w:rsidP="00225669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</w:rPr>
        <w:t xml:space="preserve">Discounting :    PV=  </w:t>
      </w:r>
      <w:r w:rsidRPr="0033747D">
        <w:rPr>
          <w:rFonts w:ascii="Times New Roman" w:hAnsi="Times New Roman" w:cs="Times New Roman"/>
          <w:b/>
          <w:u w:val="single"/>
        </w:rPr>
        <w:t xml:space="preserve">   FV</w:t>
      </w:r>
      <w:r>
        <w:rPr>
          <w:rFonts w:ascii="Times New Roman" w:hAnsi="Times New Roman" w:cs="Times New Roman"/>
          <w:b/>
          <w:u w:val="single"/>
        </w:rPr>
        <w:tab/>
      </w:r>
    </w:p>
    <w:p w:rsidR="00225669" w:rsidRPr="0033747D" w:rsidRDefault="0033747D" w:rsidP="00225669">
      <w:pPr>
        <w:pStyle w:val="ListParagraph"/>
        <w:rPr>
          <w:rFonts w:ascii="Times New Roman" w:hAnsi="Times New Roman" w:cs="Times New Roman"/>
          <w:b/>
        </w:rPr>
      </w:pPr>
      <w:r w:rsidRPr="0033747D">
        <w:rPr>
          <w:rFonts w:ascii="Times New Roman" w:hAnsi="Times New Roman" w:cs="Times New Roman"/>
          <w:b/>
        </w:rPr>
        <w:tab/>
      </w:r>
      <w:r w:rsidRPr="0033747D">
        <w:rPr>
          <w:rFonts w:ascii="Times New Roman" w:hAnsi="Times New Roman" w:cs="Times New Roman"/>
          <w:b/>
        </w:rPr>
        <w:tab/>
        <w:t>(1+r</w:t>
      </w:r>
      <w:r>
        <w:rPr>
          <w:rFonts w:ascii="Times New Roman" w:hAnsi="Times New Roman" w:cs="Times New Roman"/>
          <w:b/>
        </w:rPr>
        <w:t>)n</w:t>
      </w:r>
    </w:p>
    <w:p w:rsidR="0033747D" w:rsidRPr="0033747D" w:rsidRDefault="0033747D" w:rsidP="0033747D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Where,  </w:t>
      </w:r>
      <w:r w:rsidRPr="0033747D">
        <w:rPr>
          <w:rFonts w:ascii="Times New Roman" w:hAnsi="Times New Roman" w:cs="Times New Roman"/>
          <w:b/>
          <w:u w:val="single"/>
        </w:rPr>
        <w:t xml:space="preserve">     1</w:t>
      </w:r>
      <w:r>
        <w:rPr>
          <w:rFonts w:ascii="Times New Roman" w:hAnsi="Times New Roman" w:cs="Times New Roman"/>
          <w:b/>
          <w:u w:val="single"/>
        </w:rPr>
        <w:tab/>
        <w:t xml:space="preserve">   </w:t>
      </w:r>
      <w:r w:rsidRPr="0033747D">
        <w:rPr>
          <w:rFonts w:ascii="Times New Roman" w:hAnsi="Times New Roman" w:cs="Times New Roman"/>
          <w:b/>
        </w:rPr>
        <w:t xml:space="preserve">       is the discounting factor</w:t>
      </w:r>
      <w:r>
        <w:rPr>
          <w:rFonts w:ascii="Times New Roman" w:hAnsi="Times New Roman" w:cs="Times New Roman"/>
          <w:b/>
        </w:rPr>
        <w:t>.</w:t>
      </w:r>
    </w:p>
    <w:p w:rsidR="0033747D" w:rsidRDefault="0033747D" w:rsidP="0033747D">
      <w:pPr>
        <w:pStyle w:val="ListParagrap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</w:t>
      </w:r>
      <w:r w:rsidRPr="0033747D">
        <w:rPr>
          <w:rFonts w:ascii="Times New Roman" w:hAnsi="Times New Roman" w:cs="Times New Roman"/>
          <w:b/>
        </w:rPr>
        <w:t>(1+r</w:t>
      </w:r>
      <w:r>
        <w:rPr>
          <w:rFonts w:ascii="Times New Roman" w:hAnsi="Times New Roman" w:cs="Times New Roman"/>
          <w:b/>
        </w:rPr>
        <w:t>)n</w:t>
      </w:r>
    </w:p>
    <w:p w:rsidR="0033747D" w:rsidRPr="009308C7" w:rsidRDefault="0033747D" w:rsidP="009308C7">
      <w:pPr>
        <w:pStyle w:val="ListParagraph"/>
        <w:numPr>
          <w:ilvl w:val="0"/>
          <w:numId w:val="1"/>
        </w:numPr>
        <w:rPr>
          <w:rFonts w:ascii="Algerian" w:hAnsi="Algerian" w:cs="Times New Roman"/>
          <w:b/>
        </w:rPr>
      </w:pPr>
      <w:r w:rsidRPr="009308C7">
        <w:rPr>
          <w:rFonts w:ascii="Algerian" w:hAnsi="Algerian" w:cs="Times New Roman"/>
          <w:b/>
        </w:rPr>
        <w:t xml:space="preserve"> NPV:</w:t>
      </w:r>
    </w:p>
    <w:p w:rsidR="0033747D" w:rsidRDefault="0033747D" w:rsidP="0033747D">
      <w:pPr>
        <w:rPr>
          <w:rFonts w:ascii="Times New Roman" w:hAnsi="Times New Roman" w:cs="Times New Roman"/>
          <w:b/>
        </w:rPr>
      </w:pPr>
      <w:r w:rsidRPr="0033747D">
        <w:rPr>
          <w:rFonts w:ascii="Times New Roman" w:hAnsi="Times New Roman" w:cs="Times New Roman"/>
          <w:b/>
        </w:rPr>
        <w:t xml:space="preserve">NPV : PV of CI – PV of CO </w:t>
      </w:r>
    </w:p>
    <w:p w:rsidR="0033747D" w:rsidRDefault="0033747D" w:rsidP="0033747D">
      <w:pPr>
        <w:spacing w:after="0" w:line="240" w:lineRule="auto"/>
        <w:rPr>
          <w:rFonts w:ascii="Algerian" w:hAnsi="Algerian"/>
          <w:b/>
          <w:u w:val="single"/>
        </w:rPr>
      </w:pPr>
      <w:r>
        <w:rPr>
          <w:rFonts w:ascii="Algerian" w:hAnsi="Algerian"/>
          <w:b/>
          <w:u w:val="single"/>
        </w:rPr>
        <w:t xml:space="preserve">Decision : </w:t>
      </w:r>
    </w:p>
    <w:p w:rsidR="0033747D" w:rsidRDefault="0033747D" w:rsidP="0033747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NPV is +ve = Accept </w:t>
      </w:r>
    </w:p>
    <w:p w:rsidR="0033747D" w:rsidRDefault="0033747D" w:rsidP="0033747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NPV is –ve = Reject </w:t>
      </w:r>
    </w:p>
    <w:p w:rsidR="0033747D" w:rsidRDefault="0033747D" w:rsidP="0033747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NPV is 0= Indiffrent </w:t>
      </w:r>
    </w:p>
    <w:p w:rsidR="009308C7" w:rsidRDefault="009308C7" w:rsidP="0033747D">
      <w:pPr>
        <w:spacing w:after="0"/>
        <w:rPr>
          <w:rFonts w:ascii="Times New Roman" w:hAnsi="Times New Roman" w:cs="Times New Roman"/>
          <w:b/>
        </w:rPr>
      </w:pPr>
    </w:p>
    <w:p w:rsidR="009308C7" w:rsidRDefault="009308C7" w:rsidP="0033747D">
      <w:pPr>
        <w:spacing w:after="0"/>
        <w:rPr>
          <w:rFonts w:ascii="Times New Roman" w:hAnsi="Times New Roman" w:cs="Times New Roman"/>
          <w:b/>
        </w:rPr>
      </w:pPr>
    </w:p>
    <w:p w:rsidR="009308C7" w:rsidRDefault="009308C7" w:rsidP="0033747D">
      <w:pPr>
        <w:spacing w:after="0"/>
        <w:rPr>
          <w:rFonts w:ascii="Times New Roman" w:hAnsi="Times New Roman" w:cs="Times New Roman"/>
          <w:b/>
        </w:rPr>
      </w:pPr>
    </w:p>
    <w:p w:rsidR="009308C7" w:rsidRDefault="009308C7" w:rsidP="0033747D">
      <w:pPr>
        <w:spacing w:after="0"/>
        <w:rPr>
          <w:rFonts w:ascii="Times New Roman" w:hAnsi="Times New Roman" w:cs="Times New Roman"/>
          <w:b/>
        </w:rPr>
      </w:pPr>
    </w:p>
    <w:p w:rsidR="0033747D" w:rsidRDefault="0033747D" w:rsidP="0033747D">
      <w:pPr>
        <w:spacing w:after="0"/>
        <w:rPr>
          <w:rFonts w:ascii="Times New Roman" w:hAnsi="Times New Roman" w:cs="Times New Roman"/>
          <w:b/>
        </w:rPr>
      </w:pPr>
    </w:p>
    <w:p w:rsidR="009308C7" w:rsidRDefault="0033747D" w:rsidP="0033747D">
      <w:pPr>
        <w:pStyle w:val="ListParagraph"/>
        <w:numPr>
          <w:ilvl w:val="0"/>
          <w:numId w:val="1"/>
        </w:numPr>
        <w:rPr>
          <w:rFonts w:ascii="Algerian" w:hAnsi="Algerian" w:cs="Times New Roman"/>
          <w:b/>
        </w:rPr>
      </w:pPr>
      <w:r w:rsidRPr="0033747D">
        <w:rPr>
          <w:rFonts w:ascii="Algerian" w:hAnsi="Algerian" w:cs="Times New Roman"/>
          <w:b/>
        </w:rPr>
        <w:t xml:space="preserve">profitability index method : </w:t>
      </w:r>
      <w:r w:rsidR="009308C7">
        <w:rPr>
          <w:rFonts w:ascii="Algerian" w:hAnsi="Algerian" w:cs="Times New Roman"/>
          <w:b/>
        </w:rPr>
        <w:t xml:space="preserve">   </w:t>
      </w:r>
    </w:p>
    <w:p w:rsidR="0033747D" w:rsidRPr="009308C7" w:rsidRDefault="009308C7" w:rsidP="009308C7">
      <w:pPr>
        <w:pStyle w:val="ListParagraph"/>
        <w:rPr>
          <w:rFonts w:ascii="Times New Roman" w:hAnsi="Times New Roman" w:cs="Times New Roman"/>
          <w:b/>
          <w:u w:val="single"/>
        </w:rPr>
      </w:pPr>
      <w:r w:rsidRPr="009308C7">
        <w:rPr>
          <w:rFonts w:ascii="Times New Roman" w:hAnsi="Times New Roman" w:cs="Times New Roman"/>
          <w:b/>
        </w:rPr>
        <w:t xml:space="preserve">PI =   </w:t>
      </w:r>
      <w:r w:rsidRPr="009308C7">
        <w:rPr>
          <w:rFonts w:ascii="Times New Roman" w:hAnsi="Times New Roman" w:cs="Times New Roman"/>
          <w:b/>
          <w:u w:val="single"/>
        </w:rPr>
        <w:t>PV of CI</w:t>
      </w:r>
      <w:r w:rsidRPr="009308C7">
        <w:rPr>
          <w:rFonts w:ascii="Times New Roman" w:hAnsi="Times New Roman" w:cs="Times New Roman"/>
          <w:b/>
          <w:u w:val="single"/>
        </w:rPr>
        <w:tab/>
      </w:r>
    </w:p>
    <w:p w:rsidR="009308C7" w:rsidRDefault="009308C7" w:rsidP="009308C7">
      <w:pPr>
        <w:pStyle w:val="ListParagraph"/>
        <w:rPr>
          <w:rFonts w:ascii="Times New Roman" w:hAnsi="Times New Roman" w:cs="Times New Roman"/>
          <w:b/>
        </w:rPr>
      </w:pPr>
      <w:r w:rsidRPr="009308C7">
        <w:rPr>
          <w:rFonts w:ascii="Times New Roman" w:hAnsi="Times New Roman" w:cs="Times New Roman"/>
          <w:b/>
        </w:rPr>
        <w:t xml:space="preserve">          PV of CO </w:t>
      </w:r>
    </w:p>
    <w:p w:rsidR="009308C7" w:rsidRDefault="009308C7" w:rsidP="009308C7">
      <w:pPr>
        <w:spacing w:after="0" w:line="240" w:lineRule="auto"/>
        <w:rPr>
          <w:rFonts w:ascii="Algerian" w:hAnsi="Algerian"/>
          <w:b/>
          <w:u w:val="single"/>
        </w:rPr>
      </w:pPr>
      <w:r>
        <w:rPr>
          <w:rFonts w:ascii="Algerian" w:hAnsi="Algerian"/>
          <w:b/>
          <w:u w:val="single"/>
        </w:rPr>
        <w:t xml:space="preserve">Decision : </w:t>
      </w:r>
    </w:p>
    <w:p w:rsidR="009308C7" w:rsidRDefault="009308C7" w:rsidP="009308C7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PI &gt;1 = Accept </w:t>
      </w:r>
    </w:p>
    <w:p w:rsidR="009308C7" w:rsidRDefault="009308C7" w:rsidP="009308C7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PI &lt;1 = Reject </w:t>
      </w:r>
    </w:p>
    <w:p w:rsidR="009308C7" w:rsidRDefault="009308C7" w:rsidP="009308C7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PI =1 = Indiffrent </w:t>
      </w:r>
    </w:p>
    <w:p w:rsidR="009308C7" w:rsidRDefault="009308C7" w:rsidP="009308C7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Note : Profitability Method is used when projects are under capital rationing</w:t>
      </w:r>
    </w:p>
    <w:p w:rsidR="009308C7" w:rsidRDefault="009308C7" w:rsidP="009308C7">
      <w:pPr>
        <w:spacing w:after="0"/>
        <w:rPr>
          <w:rFonts w:ascii="Times New Roman" w:hAnsi="Times New Roman" w:cs="Times New Roman"/>
          <w:b/>
        </w:rPr>
      </w:pPr>
    </w:p>
    <w:p w:rsidR="009308C7" w:rsidRDefault="009308C7" w:rsidP="009308C7">
      <w:pPr>
        <w:pStyle w:val="ListParagraph"/>
        <w:numPr>
          <w:ilvl w:val="0"/>
          <w:numId w:val="1"/>
        </w:numPr>
        <w:rPr>
          <w:rFonts w:ascii="Algerian" w:hAnsi="Algerian" w:cs="Times New Roman"/>
          <w:b/>
        </w:rPr>
      </w:pPr>
      <w:r w:rsidRPr="009308C7">
        <w:rPr>
          <w:rFonts w:ascii="Algerian" w:hAnsi="Algerian" w:cs="Times New Roman"/>
          <w:b/>
        </w:rPr>
        <w:t xml:space="preserve">DISCOUNTED PAY BACK METHOD </w:t>
      </w:r>
      <w:r>
        <w:rPr>
          <w:rFonts w:ascii="Algerian" w:hAnsi="Algerian" w:cs="Times New Roman"/>
          <w:b/>
        </w:rPr>
        <w:t>:</w:t>
      </w:r>
    </w:p>
    <w:p w:rsidR="009308C7" w:rsidRDefault="009308C7" w:rsidP="009308C7">
      <w:pPr>
        <w:pStyle w:val="ListParagrap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Calculate same as pay back method but to use present value of cash inflows and present value of cash outflows .</w:t>
      </w:r>
    </w:p>
    <w:p w:rsidR="000471EC" w:rsidRDefault="000471EC" w:rsidP="009308C7">
      <w:pPr>
        <w:pStyle w:val="ListParagraph"/>
        <w:rPr>
          <w:rFonts w:ascii="Times New Roman" w:hAnsi="Times New Roman" w:cs="Times New Roman"/>
          <w:b/>
        </w:rPr>
      </w:pPr>
    </w:p>
    <w:p w:rsidR="000471EC" w:rsidRDefault="000471EC" w:rsidP="000471EC">
      <w:pPr>
        <w:pStyle w:val="ListParagraph"/>
        <w:numPr>
          <w:ilvl w:val="0"/>
          <w:numId w:val="1"/>
        </w:numPr>
        <w:rPr>
          <w:rFonts w:ascii="Algerian" w:hAnsi="Algerian" w:cs="Times New Roman"/>
          <w:b/>
        </w:rPr>
      </w:pPr>
      <w:r w:rsidRPr="000471EC">
        <w:rPr>
          <w:rFonts w:ascii="Algerian" w:hAnsi="Algerian" w:cs="Times New Roman"/>
          <w:b/>
        </w:rPr>
        <w:t xml:space="preserve">IRR Technique </w:t>
      </w:r>
      <w:r>
        <w:rPr>
          <w:rFonts w:ascii="Algerian" w:hAnsi="Algerian" w:cs="Times New Roman"/>
          <w:b/>
        </w:rPr>
        <w:t>:</w:t>
      </w:r>
    </w:p>
    <w:p w:rsidR="000471EC" w:rsidRPr="000471EC" w:rsidRDefault="000471EC" w:rsidP="000471EC">
      <w:pPr>
        <w:pStyle w:val="ListParagrap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It is used to calculate actual rate of return earned on project . At IRR PV of CI = PV of CO , PI=1 , NPV =0. IRR is calculated on trial and error method .</w:t>
      </w:r>
    </w:p>
    <w:p w:rsidR="000471EC" w:rsidRDefault="000471EC" w:rsidP="000471EC">
      <w:pPr>
        <w:spacing w:after="0" w:line="240" w:lineRule="auto"/>
        <w:rPr>
          <w:rFonts w:ascii="Algerian" w:hAnsi="Algerian"/>
          <w:b/>
          <w:u w:val="single"/>
        </w:rPr>
      </w:pPr>
      <w:r>
        <w:rPr>
          <w:rFonts w:ascii="Algerian" w:hAnsi="Algerian"/>
          <w:b/>
          <w:u w:val="single"/>
        </w:rPr>
        <w:t xml:space="preserve">Decision : </w:t>
      </w:r>
    </w:p>
    <w:p w:rsidR="000471EC" w:rsidRDefault="000471EC" w:rsidP="000471EC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Project IRR</w:t>
      </w:r>
      <w:r w:rsidRPr="00225669">
        <w:rPr>
          <w:rFonts w:ascii="Times New Roman" w:hAnsi="Times New Roman" w:cs="Times New Roman"/>
          <w:b/>
        </w:rPr>
        <w:t xml:space="preserve"> &gt; Target = Accept</w:t>
      </w:r>
    </w:p>
    <w:p w:rsidR="000471EC" w:rsidRDefault="000471EC" w:rsidP="000471EC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Project IRR &lt; Target = Reject </w:t>
      </w:r>
    </w:p>
    <w:p w:rsidR="000471EC" w:rsidRDefault="000471EC" w:rsidP="000471EC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Project IRR</w:t>
      </w:r>
      <w:r w:rsidRPr="00225669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= Target = Indifferent </w:t>
      </w:r>
    </w:p>
    <w:p w:rsidR="000471EC" w:rsidRDefault="000471EC" w:rsidP="000471EC">
      <w:pPr>
        <w:spacing w:after="0" w:line="240" w:lineRule="auto"/>
        <w:rPr>
          <w:rFonts w:ascii="Times New Roman" w:hAnsi="Times New Roman" w:cs="Times New Roman"/>
          <w:b/>
        </w:rPr>
      </w:pPr>
    </w:p>
    <w:p w:rsidR="000471EC" w:rsidRDefault="000471EC" w:rsidP="000471EC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0471EC">
        <w:rPr>
          <w:rFonts w:ascii="Times New Roman" w:hAnsi="Times New Roman" w:cs="Times New Roman"/>
          <w:b/>
          <w:u w:val="single"/>
        </w:rPr>
        <w:t>Synopsis for the Best Method to select the project :</w:t>
      </w:r>
    </w:p>
    <w:p w:rsidR="000471EC" w:rsidRPr="00141BFD" w:rsidRDefault="000471EC" w:rsidP="000471EC">
      <w:pPr>
        <w:spacing w:after="0" w:line="240" w:lineRule="auto"/>
        <w:rPr>
          <w:rFonts w:ascii="Times New Roman" w:hAnsi="Times New Roman" w:cs="Times New Roman"/>
        </w:rPr>
      </w:pPr>
      <w:r w:rsidRPr="00141BFD">
        <w:rPr>
          <w:rFonts w:ascii="Times New Roman" w:hAnsi="Times New Roman" w:cs="Times New Roman"/>
        </w:rPr>
        <w:t xml:space="preserve">The Best method </w:t>
      </w:r>
      <w:r w:rsidR="00141BFD" w:rsidRPr="00141BFD">
        <w:rPr>
          <w:rFonts w:ascii="Times New Roman" w:hAnsi="Times New Roman" w:cs="Times New Roman"/>
        </w:rPr>
        <w:t>to select the project is NPV method , because :</w:t>
      </w:r>
    </w:p>
    <w:p w:rsidR="00141BFD" w:rsidRDefault="00141BFD" w:rsidP="000471EC">
      <w:pPr>
        <w:spacing w:after="0" w:line="240" w:lineRule="auto"/>
        <w:rPr>
          <w:rFonts w:ascii="Times New Roman" w:hAnsi="Times New Roman" w:cs="Times New Roman"/>
        </w:rPr>
      </w:pPr>
      <w:r w:rsidRPr="00141BFD">
        <w:rPr>
          <w:rFonts w:ascii="Times New Roman" w:hAnsi="Times New Roman" w:cs="Times New Roman"/>
          <w:b/>
        </w:rPr>
        <w:t>Pay back method</w:t>
      </w:r>
      <w:r w:rsidRPr="00141BFD">
        <w:rPr>
          <w:rFonts w:ascii="Times New Roman" w:hAnsi="Times New Roman" w:cs="Times New Roman"/>
        </w:rPr>
        <w:t xml:space="preserve"> and </w:t>
      </w:r>
      <w:r w:rsidRPr="00141BFD">
        <w:rPr>
          <w:rFonts w:ascii="Times New Roman" w:hAnsi="Times New Roman" w:cs="Times New Roman"/>
          <w:b/>
        </w:rPr>
        <w:t>discounted pay back method</w:t>
      </w:r>
      <w:r w:rsidRPr="00141BFD">
        <w:rPr>
          <w:rFonts w:ascii="Times New Roman" w:hAnsi="Times New Roman" w:cs="Times New Roman"/>
        </w:rPr>
        <w:t xml:space="preserve"> is rejected as it does not consider what money we earn . </w:t>
      </w:r>
      <w:r w:rsidRPr="00141BFD">
        <w:rPr>
          <w:rFonts w:ascii="Times New Roman" w:hAnsi="Times New Roman" w:cs="Times New Roman"/>
          <w:b/>
        </w:rPr>
        <w:t>Profitability Index Method</w:t>
      </w:r>
      <w:r w:rsidRPr="00141BF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is rejected as it works best in Capital rationing questions . </w:t>
      </w:r>
      <w:r w:rsidRPr="00141BFD">
        <w:rPr>
          <w:rFonts w:ascii="Times New Roman" w:hAnsi="Times New Roman" w:cs="Times New Roman"/>
          <w:b/>
        </w:rPr>
        <w:t xml:space="preserve">NPV </w:t>
      </w:r>
      <w:r w:rsidRPr="00141BFD">
        <w:rPr>
          <w:rFonts w:ascii="Times New Roman" w:hAnsi="Times New Roman" w:cs="Times New Roman"/>
        </w:rPr>
        <w:t xml:space="preserve">method is superior </w:t>
      </w:r>
      <w:r>
        <w:rPr>
          <w:rFonts w:ascii="Times New Roman" w:hAnsi="Times New Roman" w:cs="Times New Roman"/>
        </w:rPr>
        <w:t xml:space="preserve">to </w:t>
      </w:r>
      <w:r w:rsidRPr="00141BFD">
        <w:rPr>
          <w:rFonts w:ascii="Times New Roman" w:hAnsi="Times New Roman" w:cs="Times New Roman"/>
          <w:b/>
        </w:rPr>
        <w:t>IRR method</w:t>
      </w:r>
      <w:r>
        <w:rPr>
          <w:rFonts w:ascii="Times New Roman" w:hAnsi="Times New Roman" w:cs="Times New Roman"/>
        </w:rPr>
        <w:t xml:space="preserve"> because earnings more is first criteria rather than to earn at higher rate , But IRR </w:t>
      </w:r>
      <w:r w:rsidR="00975F4F">
        <w:rPr>
          <w:rFonts w:ascii="Times New Roman" w:hAnsi="Times New Roman" w:cs="Times New Roman"/>
        </w:rPr>
        <w:t>can be selected as best method as if it is given in question that same % can be earned in future.</w:t>
      </w:r>
    </w:p>
    <w:p w:rsidR="00975F4F" w:rsidRDefault="00975F4F" w:rsidP="000471EC">
      <w:pPr>
        <w:spacing w:after="0" w:line="240" w:lineRule="auto"/>
        <w:rPr>
          <w:rFonts w:ascii="Times New Roman" w:hAnsi="Times New Roman" w:cs="Times New Roman"/>
        </w:rPr>
      </w:pPr>
    </w:p>
    <w:p w:rsidR="00975F4F" w:rsidRDefault="00975F4F" w:rsidP="000471EC">
      <w:pPr>
        <w:spacing w:after="0" w:line="240" w:lineRule="auto"/>
        <w:rPr>
          <w:rFonts w:ascii="Algerian" w:hAnsi="Algerian" w:cs="Times New Roman"/>
          <w:b/>
        </w:rPr>
      </w:pPr>
      <w:r w:rsidRPr="00975F4F">
        <w:rPr>
          <w:rFonts w:ascii="Algerian" w:hAnsi="Algerian" w:cs="Times New Roman"/>
          <w:b/>
        </w:rPr>
        <w:t xml:space="preserve">STEPS TO SOLVE THE PROBLEM </w:t>
      </w:r>
      <w:r>
        <w:rPr>
          <w:rFonts w:ascii="Algerian" w:hAnsi="Algerian" w:cs="Times New Roman"/>
          <w:b/>
        </w:rPr>
        <w:t>:</w:t>
      </w:r>
    </w:p>
    <w:p w:rsidR="00975F4F" w:rsidRDefault="00077260" w:rsidP="0007726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Read The Whole question</w:t>
      </w:r>
    </w:p>
    <w:p w:rsidR="00077260" w:rsidRDefault="00077260" w:rsidP="0007726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Prepare summary of question For example :</w:t>
      </w:r>
    </w:p>
    <w:p w:rsidR="00077260" w:rsidRPr="00077260" w:rsidRDefault="00077260" w:rsidP="00077260">
      <w:pPr>
        <w:spacing w:after="0" w:line="240" w:lineRule="auto"/>
        <w:ind w:left="1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077260" w:rsidRDefault="00077260" w:rsidP="00077260">
      <w:pPr>
        <w:pStyle w:val="ListParagraph"/>
        <w:spacing w:after="0" w:line="240" w:lineRule="auto"/>
        <w:ind w:left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Capital cost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xxx</w:t>
      </w:r>
    </w:p>
    <w:p w:rsidR="00077260" w:rsidRDefault="00077260" w:rsidP="00077260">
      <w:pPr>
        <w:pStyle w:val="ListParagraph"/>
        <w:spacing w:after="0" w:line="240" w:lineRule="auto"/>
        <w:ind w:left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Book value of Old machinery </w:t>
      </w:r>
      <w:r>
        <w:rPr>
          <w:rFonts w:ascii="Times New Roman" w:hAnsi="Times New Roman" w:cs="Times New Roman"/>
        </w:rPr>
        <w:tab/>
        <w:t>xxx</w:t>
      </w:r>
      <w:r>
        <w:rPr>
          <w:rFonts w:ascii="Times New Roman" w:hAnsi="Times New Roman" w:cs="Times New Roman"/>
        </w:rPr>
        <w:tab/>
      </w:r>
    </w:p>
    <w:p w:rsidR="00077260" w:rsidRDefault="00077260" w:rsidP="00077260">
      <w:pPr>
        <w:pStyle w:val="ListParagraph"/>
        <w:spacing w:after="0" w:line="240" w:lineRule="auto"/>
        <w:ind w:left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Annual Cash Inflows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xxx</w:t>
      </w:r>
    </w:p>
    <w:p w:rsidR="00077260" w:rsidRDefault="00085476" w:rsidP="00077260">
      <w:pPr>
        <w:pStyle w:val="ListParagraph"/>
        <w:spacing w:after="0" w:line="240" w:lineRule="auto"/>
        <w:ind w:left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Depreciation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xxx</w:t>
      </w:r>
    </w:p>
    <w:p w:rsidR="00085476" w:rsidRDefault="00085476" w:rsidP="00077260">
      <w:pPr>
        <w:pStyle w:val="ListParagraph"/>
        <w:spacing w:after="0" w:line="240" w:lineRule="auto"/>
        <w:ind w:left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Tax rate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xxx</w:t>
      </w:r>
      <w:r>
        <w:rPr>
          <w:rFonts w:ascii="Times New Roman" w:hAnsi="Times New Roman" w:cs="Times New Roman"/>
        </w:rPr>
        <w:tab/>
      </w:r>
    </w:p>
    <w:p w:rsidR="00085476" w:rsidRDefault="00085476" w:rsidP="00077260">
      <w:pPr>
        <w:pStyle w:val="ListParagraph"/>
        <w:spacing w:after="0" w:line="240" w:lineRule="auto"/>
        <w:ind w:left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COC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xxx</w:t>
      </w:r>
    </w:p>
    <w:p w:rsidR="00085476" w:rsidRDefault="00085476" w:rsidP="00077260">
      <w:pPr>
        <w:pStyle w:val="ListParagraph"/>
        <w:spacing w:after="0" w:line="240" w:lineRule="auto"/>
        <w:ind w:left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Salvage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xxx</w:t>
      </w:r>
    </w:p>
    <w:p w:rsidR="00085476" w:rsidRDefault="00085476" w:rsidP="00077260">
      <w:pPr>
        <w:pStyle w:val="ListParagraph"/>
        <w:spacing w:after="0" w:line="240" w:lineRule="auto"/>
        <w:ind w:left="540"/>
        <w:rPr>
          <w:rFonts w:ascii="Times New Roman" w:hAnsi="Times New Roman" w:cs="Times New Roman"/>
        </w:rPr>
      </w:pPr>
    </w:p>
    <w:p w:rsidR="00085476" w:rsidRDefault="00085476" w:rsidP="0008547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Annual Cash outflow = PV of CO = Expenses (1-t)*pvaf</w:t>
      </w:r>
    </w:p>
    <w:p w:rsidR="00085476" w:rsidRDefault="00085476" w:rsidP="0008547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Tax savings on depreciation = depreciation*t* PVAF</w:t>
      </w:r>
    </w:p>
    <w:p w:rsidR="00085476" w:rsidRDefault="00085476" w:rsidP="0008547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IF Tax rate is </w:t>
      </w:r>
      <w:r w:rsidRPr="00085476">
        <w:rPr>
          <w:rFonts w:ascii="Times New Roman" w:hAnsi="Times New Roman" w:cs="Times New Roman"/>
          <w:b/>
        </w:rPr>
        <w:t xml:space="preserve">not </w:t>
      </w:r>
      <w:r>
        <w:rPr>
          <w:rFonts w:ascii="Times New Roman" w:hAnsi="Times New Roman" w:cs="Times New Roman"/>
        </w:rPr>
        <w:t xml:space="preserve">given </w:t>
      </w:r>
      <w:r w:rsidRPr="00085476">
        <w:rPr>
          <w:rFonts w:ascii="Times New Roman" w:hAnsi="Times New Roman" w:cs="Times New Roman"/>
          <w:b/>
        </w:rPr>
        <w:t>IGNORE</w:t>
      </w:r>
      <w:r>
        <w:rPr>
          <w:rFonts w:ascii="Times New Roman" w:hAnsi="Times New Roman" w:cs="Times New Roman"/>
        </w:rPr>
        <w:t xml:space="preserve"> depreciation</w:t>
      </w:r>
    </w:p>
    <w:p w:rsidR="00085476" w:rsidRDefault="00085476" w:rsidP="0008547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Salvage = Salvage *PV, COC (Last Year )</w:t>
      </w:r>
    </w:p>
    <w:p w:rsidR="00085476" w:rsidRDefault="00085476" w:rsidP="00085476">
      <w:pPr>
        <w:pStyle w:val="ListParagraph"/>
        <w:spacing w:after="0" w:line="240" w:lineRule="auto"/>
        <w:ind w:left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 tax savings on salvage as it is recovery of cost , No PVAF as it is recovered at the end </w:t>
      </w:r>
    </w:p>
    <w:p w:rsidR="00085476" w:rsidRDefault="00085476" w:rsidP="0008547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If the sum is based on selection of Machinery </w:t>
      </w:r>
      <w:r w:rsidR="00AC43A7">
        <w:rPr>
          <w:rFonts w:ascii="Times New Roman" w:hAnsi="Times New Roman" w:cs="Times New Roman"/>
        </w:rPr>
        <w:t xml:space="preserve">, NO NPV is calculated , NCO is calculated as it is partial calculation of selected project </w:t>
      </w:r>
    </w:p>
    <w:p w:rsidR="00AC43A7" w:rsidRDefault="00AC43A7" w:rsidP="00AC43A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Diffrential analysis is also known as Net Benefit Cost analysis, It is calculated only when Life of the Machine is same .</w:t>
      </w:r>
    </w:p>
    <w:p w:rsidR="00AC43A7" w:rsidRDefault="00AC43A7" w:rsidP="00AC43A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Outflow refers to Disadvantages , Inflow refer to advantages</w:t>
      </w:r>
    </w:p>
    <w:p w:rsidR="00AC43A7" w:rsidRDefault="00AC43A7" w:rsidP="00AC43A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Old v/s New = Select New , New v/s New = Select Costly </w:t>
      </w:r>
    </w:p>
    <w:p w:rsidR="00AC43A7" w:rsidRDefault="00AC43A7" w:rsidP="00AC43A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Sunk Cost to be ignored</w:t>
      </w:r>
    </w:p>
    <w:p w:rsidR="00AC43A7" w:rsidRDefault="00AC43A7" w:rsidP="00AC43A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Fixed overheads are allocations from other departments and not specific to machinery hence ignored </w:t>
      </w:r>
    </w:p>
    <w:p w:rsidR="00AC43A7" w:rsidRDefault="00AC43A7" w:rsidP="00AC43A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Common expenses are ignored</w:t>
      </w:r>
    </w:p>
    <w:p w:rsidR="00AC43A7" w:rsidRDefault="00AC43A7" w:rsidP="00AC43A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Diffrential analysis NPV is calculated </w:t>
      </w:r>
    </w:p>
    <w:p w:rsidR="00AC43A7" w:rsidRDefault="00AC43A7" w:rsidP="00AC43A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If Life of Project is not same then calculate Annualised Gain = NPV/ PVAF</w:t>
      </w:r>
    </w:p>
    <w:p w:rsidR="00AC43A7" w:rsidRDefault="00AC43A7" w:rsidP="00AC43A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Cash Inflow = NPAT + Depreciation</w:t>
      </w:r>
    </w:p>
    <w:p w:rsidR="00AC43A7" w:rsidRDefault="00AC43A7" w:rsidP="00AC43A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Treatment of Working Capital </w:t>
      </w:r>
    </w:p>
    <w:p w:rsidR="00054B33" w:rsidRPr="00054B33" w:rsidRDefault="00AC43A7" w:rsidP="00054B33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Treat as expense in the year of expense = WC * PV, COC @ Incurred year </w:t>
      </w:r>
      <w:r w:rsidR="00054B33">
        <w:rPr>
          <w:rFonts w:ascii="Times New Roman" w:hAnsi="Times New Roman" w:cs="Times New Roman"/>
        </w:rPr>
        <w:t>– Cash outflow</w:t>
      </w:r>
    </w:p>
    <w:p w:rsidR="00AC43A7" w:rsidRDefault="00AC43A7" w:rsidP="00AC43A7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Recovery </w:t>
      </w:r>
      <w:r w:rsidR="00054B33">
        <w:rPr>
          <w:rFonts w:ascii="Times New Roman" w:hAnsi="Times New Roman" w:cs="Times New Roman"/>
        </w:rPr>
        <w:t xml:space="preserve">at the end of project = WC* PV, COC @ Last year – Cash Inflow </w:t>
      </w:r>
    </w:p>
    <w:p w:rsidR="00054B33" w:rsidRPr="00AC43A7" w:rsidRDefault="00054B33" w:rsidP="00054B33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Depreciation on </w:t>
      </w:r>
      <w:r w:rsidRPr="00054B33">
        <w:rPr>
          <w:rFonts w:ascii="Times New Roman" w:hAnsi="Times New Roman" w:cs="Times New Roman"/>
          <w:b/>
        </w:rPr>
        <w:t xml:space="preserve">WDV BASIS </w:t>
      </w:r>
    </w:p>
    <w:p w:rsidR="00085476" w:rsidRDefault="00054B33" w:rsidP="00077260">
      <w:pPr>
        <w:pStyle w:val="ListParagraph"/>
        <w:spacing w:after="0" w:line="240" w:lineRule="auto"/>
        <w:ind w:left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Generally the questions are on SLM Basis , But if given in question that depreciation is charged on WDV basis then </w:t>
      </w:r>
    </w:p>
    <w:p w:rsidR="00054B33" w:rsidRDefault="00054B33" w:rsidP="00054B33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Block of assets is followed </w:t>
      </w:r>
      <w:r w:rsidR="00A86F1A">
        <w:rPr>
          <w:rFonts w:ascii="Times New Roman" w:hAnsi="Times New Roman" w:cs="Times New Roman"/>
        </w:rPr>
        <w:t xml:space="preserve">is followed , No depreciation is charged in last year </w:t>
      </w:r>
    </w:p>
    <w:p w:rsidR="00A86F1A" w:rsidRDefault="00A86F1A" w:rsidP="00054B33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IF WDV method is followed , then there will be either STCG/STCL</w:t>
      </w:r>
    </w:p>
    <w:p w:rsidR="00A86F1A" w:rsidRDefault="00A86F1A" w:rsidP="00A86F1A">
      <w:pPr>
        <w:pStyle w:val="ListParagraph"/>
        <w:spacing w:after="0" w:line="240" w:lineRule="auto"/>
        <w:ind w:left="12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Capital Cost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xxx</w:t>
      </w:r>
    </w:p>
    <w:p w:rsidR="00A86F1A" w:rsidRDefault="00A86F1A" w:rsidP="00A86F1A">
      <w:pPr>
        <w:pStyle w:val="ListParagraph"/>
        <w:spacing w:after="0" w:line="240" w:lineRule="auto"/>
        <w:ind w:left="12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Less      Depreciation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A86F1A">
        <w:rPr>
          <w:rFonts w:ascii="Times New Roman" w:hAnsi="Times New Roman" w:cs="Times New Roman"/>
          <w:u w:val="single"/>
        </w:rPr>
        <w:t>(xx)</w:t>
      </w:r>
    </w:p>
    <w:p w:rsidR="00A86F1A" w:rsidRDefault="00A86F1A" w:rsidP="00A86F1A">
      <w:pPr>
        <w:pStyle w:val="ListParagraph"/>
        <w:spacing w:after="0" w:line="240" w:lineRule="auto"/>
        <w:ind w:left="12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       WDV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xx</w:t>
      </w:r>
    </w:p>
    <w:p w:rsidR="00A86F1A" w:rsidRDefault="00A86F1A" w:rsidP="00A86F1A">
      <w:pPr>
        <w:pStyle w:val="ListParagraph"/>
        <w:spacing w:after="0" w:line="240" w:lineRule="auto"/>
        <w:ind w:left="12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Less Salvage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A86F1A">
        <w:rPr>
          <w:rFonts w:ascii="Times New Roman" w:hAnsi="Times New Roman" w:cs="Times New Roman"/>
          <w:u w:val="single"/>
        </w:rPr>
        <w:tab/>
        <w:t>(xx)</w:t>
      </w:r>
      <w:r>
        <w:rPr>
          <w:rFonts w:ascii="Times New Roman" w:hAnsi="Times New Roman" w:cs="Times New Roman"/>
          <w:u w:val="single"/>
        </w:rPr>
        <w:tab/>
      </w:r>
    </w:p>
    <w:p w:rsidR="00A86F1A" w:rsidRPr="00077260" w:rsidRDefault="00A86F1A" w:rsidP="00A86F1A">
      <w:pPr>
        <w:pStyle w:val="ListParagraph"/>
        <w:spacing w:after="0" w:line="240" w:lineRule="auto"/>
        <w:ind w:left="1260"/>
        <w:rPr>
          <w:rFonts w:ascii="Times New Roman" w:hAnsi="Times New Roman" w:cs="Times New Roman"/>
        </w:rPr>
      </w:pPr>
    </w:p>
    <w:p w:rsidR="000471EC" w:rsidRPr="00077260" w:rsidRDefault="00A86F1A" w:rsidP="000471E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STCG/(STCL)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A86F1A">
        <w:rPr>
          <w:rFonts w:ascii="Times New Roman" w:hAnsi="Times New Roman" w:cs="Times New Roman"/>
          <w:u w:val="single"/>
        </w:rPr>
        <w:t xml:space="preserve">            xxx</w:t>
      </w:r>
      <w:r>
        <w:rPr>
          <w:rFonts w:ascii="Times New Roman" w:hAnsi="Times New Roman" w:cs="Times New Roman"/>
          <w:u w:val="single"/>
        </w:rPr>
        <w:tab/>
        <w:t xml:space="preserve"> </w:t>
      </w:r>
    </w:p>
    <w:p w:rsidR="000471EC" w:rsidRDefault="000471EC" w:rsidP="009308C7">
      <w:pPr>
        <w:pStyle w:val="ListParagraph"/>
        <w:rPr>
          <w:rFonts w:ascii="Times New Roman" w:hAnsi="Times New Roman" w:cs="Times New Roman"/>
        </w:rPr>
      </w:pPr>
    </w:p>
    <w:p w:rsidR="00A86F1A" w:rsidRDefault="00A86F1A" w:rsidP="00A86F1A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If salvage &gt; WDV then STCG (Co)= STCG*tax rate * PV ,(COC, Last Year )</w:t>
      </w:r>
    </w:p>
    <w:p w:rsidR="00A86F1A" w:rsidRDefault="00A86F1A" w:rsidP="00A86F1A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If salvage &lt; WDV then STCG (CI)= STCL*tax rate * PV ,(COC, Last Year )</w:t>
      </w:r>
    </w:p>
    <w:p w:rsidR="00A86F1A" w:rsidRDefault="00A86F1A" w:rsidP="00A86F1A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Capital Budgeting and Inflation</w:t>
      </w:r>
      <w:r w:rsidR="00653D14">
        <w:rPr>
          <w:rFonts w:ascii="Times New Roman" w:hAnsi="Times New Roman" w:cs="Times New Roman"/>
        </w:rPr>
        <w:t xml:space="preserve">: If Inflation occurs or inflation rate is given in question then inflows or outflows should be in real terms  , Therefore they need to be discounted at Money Discount rate </w:t>
      </w:r>
    </w:p>
    <w:p w:rsidR="00653D14" w:rsidRDefault="00653D14" w:rsidP="00653D14">
      <w:pPr>
        <w:pStyle w:val="ListParagraph"/>
        <w:ind w:left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MDR= RDR+ Inflation Rate + RDR * Inflation Rate </w:t>
      </w:r>
    </w:p>
    <w:p w:rsidR="00653D14" w:rsidRDefault="00653D14" w:rsidP="00653D14">
      <w:pPr>
        <w:pStyle w:val="ListParagraph"/>
        <w:ind w:left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RDR is COC </w:t>
      </w:r>
    </w:p>
    <w:p w:rsidR="00653D14" w:rsidRDefault="00653D14" w:rsidP="00653D14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If Given that discount rates in Money terms means directly MDR is given , If given that depreciation for tax purposes means depreciation on WDV</w:t>
      </w:r>
    </w:p>
    <w:p w:rsidR="00FF6060" w:rsidRDefault="00FF6060" w:rsidP="00FF6060">
      <w:pPr>
        <w:rPr>
          <w:rFonts w:ascii="Times New Roman" w:hAnsi="Times New Roman" w:cs="Times New Roman"/>
          <w:b/>
        </w:rPr>
      </w:pPr>
      <w:r w:rsidRPr="00FF6060">
        <w:rPr>
          <w:rFonts w:ascii="Times New Roman" w:hAnsi="Times New Roman" w:cs="Times New Roman"/>
          <w:b/>
        </w:rPr>
        <w:t xml:space="preserve">DECISION MAKING PROCESS </w:t>
      </w:r>
    </w:p>
    <w:p w:rsidR="00FF6060" w:rsidRDefault="00FF6060" w:rsidP="00FF6060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Independent Projects , Solve as per indicated method or NPV method </w:t>
      </w:r>
    </w:p>
    <w:p w:rsidR="00FF6060" w:rsidRPr="00FF6060" w:rsidRDefault="00FF6060" w:rsidP="00FF6060">
      <w:pPr>
        <w:rPr>
          <w:rFonts w:ascii="Times New Roman" w:hAnsi="Times New Roman" w:cs="Times New Roman"/>
          <w:b/>
        </w:rPr>
      </w:pPr>
    </w:p>
    <w:p w:rsidR="009308C7" w:rsidRPr="00077260" w:rsidRDefault="009308C7" w:rsidP="009308C7">
      <w:pPr>
        <w:spacing w:after="0"/>
        <w:rPr>
          <w:rFonts w:ascii="Times New Roman" w:hAnsi="Times New Roman" w:cs="Times New Roman"/>
        </w:rPr>
      </w:pPr>
      <w:r w:rsidRPr="00077260">
        <w:rPr>
          <w:rFonts w:ascii="Times New Roman" w:hAnsi="Times New Roman" w:cs="Times New Roman"/>
        </w:rPr>
        <w:t xml:space="preserve"> </w:t>
      </w:r>
    </w:p>
    <w:p w:rsidR="009308C7" w:rsidRPr="00077260" w:rsidRDefault="009308C7" w:rsidP="009308C7">
      <w:pPr>
        <w:pStyle w:val="ListParagraph"/>
        <w:rPr>
          <w:rFonts w:ascii="Times New Roman" w:hAnsi="Times New Roman" w:cs="Times New Roman"/>
        </w:rPr>
      </w:pPr>
    </w:p>
    <w:p w:rsidR="0033747D" w:rsidRDefault="00FF6060" w:rsidP="00FF6060">
      <w:pPr>
        <w:pStyle w:val="ListParagraph"/>
        <w:numPr>
          <w:ilvl w:val="0"/>
          <w:numId w:val="9"/>
        </w:numPr>
        <w:rPr>
          <w:rFonts w:ascii="Times New Roman" w:hAnsi="Times New Roman" w:cs="Times New Roman"/>
        </w:rPr>
      </w:pPr>
      <w:r w:rsidRPr="00FF6060">
        <w:rPr>
          <w:rFonts w:ascii="Times New Roman" w:hAnsi="Times New Roman" w:cs="Times New Roman"/>
          <w:b/>
        </w:rPr>
        <w:lastRenderedPageBreak/>
        <w:t>Mutually Inclusive Projects</w:t>
      </w:r>
      <w:r w:rsidRPr="00FF6060">
        <w:rPr>
          <w:rFonts w:ascii="Times New Roman" w:hAnsi="Times New Roman" w:cs="Times New Roman"/>
        </w:rPr>
        <w:t xml:space="preserve"> </w:t>
      </w:r>
    </w:p>
    <w:tbl>
      <w:tblPr>
        <w:tblW w:w="0" w:type="auto"/>
        <w:tblInd w:w="2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4"/>
      </w:tblGrid>
      <w:tr w:rsidR="00523F35" w:rsidTr="00523F35">
        <w:tblPrEx>
          <w:tblCellMar>
            <w:top w:w="0" w:type="dxa"/>
            <w:bottom w:w="0" w:type="dxa"/>
          </w:tblCellMar>
        </w:tblPrEx>
        <w:trPr>
          <w:trHeight w:val="797"/>
        </w:trPr>
        <w:tc>
          <w:tcPr>
            <w:tcW w:w="324" w:type="dxa"/>
          </w:tcPr>
          <w:p w:rsidR="00523F35" w:rsidRPr="00523F35" w:rsidRDefault="00523F35" w:rsidP="00523F35">
            <w:pPr>
              <w:rPr>
                <w:rFonts w:ascii="Times New Roman" w:hAnsi="Times New Roman" w:cs="Times New Roman"/>
              </w:rPr>
            </w:pPr>
          </w:p>
          <w:p w:rsidR="00523F35" w:rsidRDefault="00523F35" w:rsidP="00523F3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33747D" w:rsidRPr="00077260" w:rsidRDefault="0033747D" w:rsidP="0033747D">
      <w:pPr>
        <w:pStyle w:val="ListParagraph"/>
        <w:rPr>
          <w:rFonts w:ascii="Times New Roman" w:hAnsi="Times New Roman" w:cs="Times New Roman"/>
        </w:rPr>
      </w:pPr>
    </w:p>
    <w:p w:rsidR="0033747D" w:rsidRPr="00077260" w:rsidRDefault="0033747D" w:rsidP="00E430D6">
      <w:pPr>
        <w:rPr>
          <w:rFonts w:ascii="Times New Roman" w:hAnsi="Times New Roman" w:cs="Times New Roman"/>
          <w:u w:val="single"/>
        </w:rPr>
      </w:pPr>
    </w:p>
    <w:p w:rsidR="00D215A0" w:rsidRPr="00077260" w:rsidRDefault="00D215A0" w:rsidP="00E430D6">
      <w:pPr>
        <w:rPr>
          <w:rFonts w:ascii="Times New Roman" w:hAnsi="Times New Roman" w:cs="Times New Roman"/>
          <w:u w:val="single"/>
        </w:rPr>
      </w:pPr>
    </w:p>
    <w:sectPr w:rsidR="00D215A0" w:rsidRPr="00077260" w:rsidSect="009C20F5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53B5" w:rsidRDefault="001753B5" w:rsidP="009308C7">
      <w:pPr>
        <w:spacing w:after="0" w:line="240" w:lineRule="auto"/>
      </w:pPr>
      <w:r>
        <w:separator/>
      </w:r>
    </w:p>
  </w:endnote>
  <w:endnote w:type="continuationSeparator" w:id="1">
    <w:p w:rsidR="001753B5" w:rsidRDefault="001753B5" w:rsidP="009308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08C7" w:rsidRDefault="009308C7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Neha Gupta</w:t>
    </w:r>
  </w:p>
  <w:p w:rsidR="009308C7" w:rsidRDefault="009308C7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 xml:space="preserve"> 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fldSimple w:instr=" PAGE   \* MERGEFORMAT ">
      <w:r w:rsidR="00523F35" w:rsidRPr="00523F35">
        <w:rPr>
          <w:rFonts w:asciiTheme="majorHAnsi" w:hAnsiTheme="majorHAnsi"/>
          <w:noProof/>
        </w:rPr>
        <w:t>4</w:t>
      </w:r>
    </w:fldSimple>
  </w:p>
  <w:p w:rsidR="009308C7" w:rsidRDefault="009308C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53B5" w:rsidRDefault="001753B5" w:rsidP="009308C7">
      <w:pPr>
        <w:spacing w:after="0" w:line="240" w:lineRule="auto"/>
      </w:pPr>
      <w:r>
        <w:separator/>
      </w:r>
    </w:p>
  </w:footnote>
  <w:footnote w:type="continuationSeparator" w:id="1">
    <w:p w:rsidR="001753B5" w:rsidRDefault="001753B5" w:rsidP="009308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8395"/>
      <w:gridCol w:w="1195"/>
    </w:tblGrid>
    <w:tr w:rsidR="009308C7">
      <w:trPr>
        <w:trHeight w:val="288"/>
      </w:trPr>
      <w:sdt>
        <w:sdtPr>
          <w:rPr>
            <w:rFonts w:asciiTheme="majorHAnsi" w:eastAsiaTheme="majorEastAsia" w:hAnsiTheme="majorHAnsi" w:cstheme="majorBidi"/>
            <w:sz w:val="36"/>
            <w:szCs w:val="36"/>
          </w:rPr>
          <w:alias w:val="Title"/>
          <w:id w:val="77761602"/>
          <w:placeholder>
            <w:docPart w:val="3685B7388033499A83DC149857CF4D9E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7765" w:type="dxa"/>
            </w:tcPr>
            <w:p w:rsidR="009308C7" w:rsidRDefault="009308C7" w:rsidP="009308C7">
              <w:pPr>
                <w:pStyle w:val="Header"/>
                <w:jc w:val="right"/>
                <w:rPr>
                  <w:rFonts w:asciiTheme="majorHAnsi" w:eastAsiaTheme="majorEastAsia" w:hAnsiTheme="majorHAnsi" w:cstheme="majorBidi"/>
                  <w:sz w:val="36"/>
                  <w:szCs w:val="36"/>
                </w:rPr>
              </w:pPr>
              <w:r>
                <w:rPr>
                  <w:rFonts w:asciiTheme="majorHAnsi" w:eastAsiaTheme="majorEastAsia" w:hAnsiTheme="majorHAnsi" w:cstheme="majorBidi"/>
                  <w:sz w:val="36"/>
                  <w:szCs w:val="36"/>
                </w:rPr>
                <w:t xml:space="preserve">Summary Notes </w:t>
              </w:r>
            </w:p>
          </w:tc>
        </w:sdtContent>
      </w:sdt>
      <w:sdt>
        <w:sdtPr>
          <w:rPr>
            <w:rFonts w:asciiTheme="majorHAnsi" w:eastAsiaTheme="majorEastAsia" w:hAnsiTheme="majorHAnsi" w:cstheme="majorBidi"/>
            <w:b/>
            <w:bCs/>
            <w:color w:val="4F81BD" w:themeColor="accent1"/>
            <w:sz w:val="36"/>
            <w:szCs w:val="36"/>
          </w:rPr>
          <w:alias w:val="Year"/>
          <w:id w:val="77761609"/>
          <w:placeholder>
            <w:docPart w:val="AECFDF2D2DE343168CE175ECB096AED2"/>
          </w:placeholder>
          <w:dataBinding w:prefixMappings="xmlns:ns0='http://schemas.microsoft.com/office/2006/coverPageProps'" w:xpath="/ns0:CoverPageProperties[1]/ns0:PublishDate[1]" w:storeItemID="{55AF091B-3C7A-41E3-B477-F2FDAA23CFDA}"/>
          <w:date w:fullDate="2011-01-01T00:00:00Z">
            <w:dateFormat w:val="yyyy"/>
            <w:lid w:val="en-US"/>
            <w:storeMappedDataAs w:val="dateTime"/>
            <w:calendar w:val="gregorian"/>
          </w:date>
        </w:sdtPr>
        <w:sdtContent>
          <w:tc>
            <w:tcPr>
              <w:tcW w:w="1105" w:type="dxa"/>
            </w:tcPr>
            <w:p w:rsidR="009308C7" w:rsidRDefault="009308C7" w:rsidP="009308C7">
              <w:pPr>
                <w:pStyle w:val="Header"/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</w:rPr>
              </w:pPr>
              <w:r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</w:rPr>
                <w:t>2011</w:t>
              </w:r>
            </w:p>
          </w:tc>
        </w:sdtContent>
      </w:sdt>
    </w:tr>
  </w:tbl>
  <w:p w:rsidR="009308C7" w:rsidRDefault="009308C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037A4"/>
    <w:multiLevelType w:val="hybridMultilevel"/>
    <w:tmpl w:val="152C87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203C53"/>
    <w:multiLevelType w:val="hybridMultilevel"/>
    <w:tmpl w:val="04F8202C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>
    <w:nsid w:val="27594DD1"/>
    <w:multiLevelType w:val="hybridMultilevel"/>
    <w:tmpl w:val="06183CD0"/>
    <w:lvl w:ilvl="0" w:tplc="0409000F">
      <w:start w:val="1"/>
      <w:numFmt w:val="decimal"/>
      <w:lvlText w:val="%1."/>
      <w:lvlJc w:val="left"/>
      <w:pPr>
        <w:ind w:left="1302" w:hanging="360"/>
      </w:pPr>
    </w:lvl>
    <w:lvl w:ilvl="1" w:tplc="04090019" w:tentative="1">
      <w:start w:val="1"/>
      <w:numFmt w:val="lowerLetter"/>
      <w:lvlText w:val="%2."/>
      <w:lvlJc w:val="left"/>
      <w:pPr>
        <w:ind w:left="2022" w:hanging="360"/>
      </w:pPr>
    </w:lvl>
    <w:lvl w:ilvl="2" w:tplc="0409001B" w:tentative="1">
      <w:start w:val="1"/>
      <w:numFmt w:val="lowerRoman"/>
      <w:lvlText w:val="%3."/>
      <w:lvlJc w:val="right"/>
      <w:pPr>
        <w:ind w:left="2742" w:hanging="180"/>
      </w:pPr>
    </w:lvl>
    <w:lvl w:ilvl="3" w:tplc="0409000F" w:tentative="1">
      <w:start w:val="1"/>
      <w:numFmt w:val="decimal"/>
      <w:lvlText w:val="%4."/>
      <w:lvlJc w:val="left"/>
      <w:pPr>
        <w:ind w:left="3462" w:hanging="360"/>
      </w:pPr>
    </w:lvl>
    <w:lvl w:ilvl="4" w:tplc="04090019" w:tentative="1">
      <w:start w:val="1"/>
      <w:numFmt w:val="lowerLetter"/>
      <w:lvlText w:val="%5."/>
      <w:lvlJc w:val="left"/>
      <w:pPr>
        <w:ind w:left="4182" w:hanging="360"/>
      </w:pPr>
    </w:lvl>
    <w:lvl w:ilvl="5" w:tplc="0409001B" w:tentative="1">
      <w:start w:val="1"/>
      <w:numFmt w:val="lowerRoman"/>
      <w:lvlText w:val="%6."/>
      <w:lvlJc w:val="right"/>
      <w:pPr>
        <w:ind w:left="4902" w:hanging="180"/>
      </w:pPr>
    </w:lvl>
    <w:lvl w:ilvl="6" w:tplc="0409000F" w:tentative="1">
      <w:start w:val="1"/>
      <w:numFmt w:val="decimal"/>
      <w:lvlText w:val="%7."/>
      <w:lvlJc w:val="left"/>
      <w:pPr>
        <w:ind w:left="5622" w:hanging="360"/>
      </w:pPr>
    </w:lvl>
    <w:lvl w:ilvl="7" w:tplc="04090019" w:tentative="1">
      <w:start w:val="1"/>
      <w:numFmt w:val="lowerLetter"/>
      <w:lvlText w:val="%8."/>
      <w:lvlJc w:val="left"/>
      <w:pPr>
        <w:ind w:left="6342" w:hanging="360"/>
      </w:pPr>
    </w:lvl>
    <w:lvl w:ilvl="8" w:tplc="0409001B" w:tentative="1">
      <w:start w:val="1"/>
      <w:numFmt w:val="lowerRoman"/>
      <w:lvlText w:val="%9."/>
      <w:lvlJc w:val="right"/>
      <w:pPr>
        <w:ind w:left="7062" w:hanging="180"/>
      </w:pPr>
    </w:lvl>
  </w:abstractNum>
  <w:abstractNum w:abstractNumId="3">
    <w:nsid w:val="28C01480"/>
    <w:multiLevelType w:val="hybridMultilevel"/>
    <w:tmpl w:val="609CD3F2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2F825958"/>
    <w:multiLevelType w:val="hybridMultilevel"/>
    <w:tmpl w:val="8E76BC46"/>
    <w:lvl w:ilvl="0" w:tplc="0409000F">
      <w:start w:val="1"/>
      <w:numFmt w:val="decimal"/>
      <w:lvlText w:val="%1."/>
      <w:lvlJc w:val="left"/>
      <w:pPr>
        <w:ind w:left="1980" w:hanging="360"/>
      </w:p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5">
    <w:nsid w:val="31E606D3"/>
    <w:multiLevelType w:val="hybridMultilevel"/>
    <w:tmpl w:val="FF24BE5E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49B97875"/>
    <w:multiLevelType w:val="hybridMultilevel"/>
    <w:tmpl w:val="6EAEAA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CD591F"/>
    <w:multiLevelType w:val="hybridMultilevel"/>
    <w:tmpl w:val="7938D320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>
    <w:nsid w:val="71551677"/>
    <w:multiLevelType w:val="hybridMultilevel"/>
    <w:tmpl w:val="2A184282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6"/>
  </w:num>
  <w:num w:numId="2">
    <w:abstractNumId w:val="1"/>
  </w:num>
  <w:num w:numId="3">
    <w:abstractNumId w:val="8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7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430D6"/>
    <w:rsid w:val="000471EC"/>
    <w:rsid w:val="00054B33"/>
    <w:rsid w:val="00077260"/>
    <w:rsid w:val="00085476"/>
    <w:rsid w:val="00141BFD"/>
    <w:rsid w:val="00160E7C"/>
    <w:rsid w:val="001753B5"/>
    <w:rsid w:val="00225669"/>
    <w:rsid w:val="0028159D"/>
    <w:rsid w:val="0033747D"/>
    <w:rsid w:val="00523F35"/>
    <w:rsid w:val="00653D14"/>
    <w:rsid w:val="008E2C2F"/>
    <w:rsid w:val="009308C7"/>
    <w:rsid w:val="00975F4F"/>
    <w:rsid w:val="009C20F5"/>
    <w:rsid w:val="00A86F1A"/>
    <w:rsid w:val="00AC43A7"/>
    <w:rsid w:val="00D215A0"/>
    <w:rsid w:val="00E430D6"/>
    <w:rsid w:val="00F200C4"/>
    <w:rsid w:val="00FF60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20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566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308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08C7"/>
  </w:style>
  <w:style w:type="paragraph" w:styleId="Footer">
    <w:name w:val="footer"/>
    <w:basedOn w:val="Normal"/>
    <w:link w:val="FooterChar"/>
    <w:uiPriority w:val="99"/>
    <w:unhideWhenUsed/>
    <w:rsid w:val="009308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08C7"/>
  </w:style>
  <w:style w:type="paragraph" w:styleId="BalloonText">
    <w:name w:val="Balloon Text"/>
    <w:basedOn w:val="Normal"/>
    <w:link w:val="BalloonTextChar"/>
    <w:uiPriority w:val="99"/>
    <w:semiHidden/>
    <w:unhideWhenUsed/>
    <w:rsid w:val="009308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08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685B7388033499A83DC149857CF4D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72C83B-F0C0-4D8B-8FB8-BAA894322385}"/>
      </w:docPartPr>
      <w:docPartBody>
        <w:p w:rsidR="008B6060" w:rsidRDefault="00AE32FB" w:rsidP="00AE32FB">
          <w:pPr>
            <w:pStyle w:val="3685B7388033499A83DC149857CF4D9E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[Type the document title]</w:t>
          </w:r>
        </w:p>
      </w:docPartBody>
    </w:docPart>
    <w:docPart>
      <w:docPartPr>
        <w:name w:val="AECFDF2D2DE343168CE175ECB096AE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39FF47-4C70-4E63-89EF-3574F0CFC013}"/>
      </w:docPartPr>
      <w:docPartBody>
        <w:p w:rsidR="008B6060" w:rsidRDefault="00AE32FB" w:rsidP="00AE32FB">
          <w:pPr>
            <w:pStyle w:val="AECFDF2D2DE343168CE175ECB096AED2"/>
          </w:pPr>
          <w:r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6"/>
              <w:szCs w:val="36"/>
            </w:rPr>
            <w:t>[Year]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AE32FB"/>
    <w:rsid w:val="008B6060"/>
    <w:rsid w:val="00AE32FB"/>
    <w:rsid w:val="00EC16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60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B61563E12E4B6C9DC93D8095D63D09">
    <w:name w:val="ABB61563E12E4B6C9DC93D8095D63D09"/>
    <w:rsid w:val="00AE32FB"/>
  </w:style>
  <w:style w:type="paragraph" w:customStyle="1" w:styleId="3685B7388033499A83DC149857CF4D9E">
    <w:name w:val="3685B7388033499A83DC149857CF4D9E"/>
    <w:rsid w:val="00AE32FB"/>
  </w:style>
  <w:style w:type="paragraph" w:customStyle="1" w:styleId="AECFDF2D2DE343168CE175ECB096AED2">
    <w:name w:val="AECFDF2D2DE343168CE175ECB096AED2"/>
    <w:rsid w:val="00AE32F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2011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0928C29-CBF9-426F-9870-207929F57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4</Pages>
  <Words>670</Words>
  <Characters>3824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Summary Notes </vt:lpstr>
    </vt:vector>
  </TitlesOfParts>
  <Company/>
  <LinksUpToDate>false</LinksUpToDate>
  <CharactersWithSpaces>4486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Summary Notes </dc:title>
  <dc:subject/>
  <dc:creator>SHYAM LAL GUPTA </dc:creator>
  <cp:keywords/>
  <dc:description/>
  <cp:lastModifiedBy>SHYAM LAL GUPTA </cp:lastModifiedBy>
  <cp:revision>4</cp:revision>
  <dcterms:created xsi:type="dcterms:W3CDTF">2011-11-26T12:24:00Z</dcterms:created>
  <dcterms:modified xsi:type="dcterms:W3CDTF">2011-12-03T17:15:00Z</dcterms:modified>
</cp:coreProperties>
</file>