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Borders>
          <w:top w:val="single" w:sz="8" w:space="0" w:color="8DC0E3"/>
          <w:left w:val="single" w:sz="8" w:space="0" w:color="8DC0E3"/>
          <w:bottom w:val="single" w:sz="8" w:space="0" w:color="8DC0E3"/>
          <w:right w:val="single" w:sz="8" w:space="0" w:color="8DC0E3"/>
        </w:tblBorders>
        <w:tblCellMar>
          <w:top w:w="150" w:type="dxa"/>
          <w:left w:w="150" w:type="dxa"/>
          <w:bottom w:w="150" w:type="dxa"/>
          <w:right w:w="150" w:type="dxa"/>
        </w:tblCellMar>
        <w:tblLook w:val="04A0"/>
      </w:tblPr>
      <w:tblGrid>
        <w:gridCol w:w="9700"/>
      </w:tblGrid>
      <w:tr w:rsidR="00545EC4" w:rsidRPr="00545EC4" w:rsidTr="00545EC4">
        <w:trPr>
          <w:tblCellSpacing w:w="0" w:type="dxa"/>
        </w:trPr>
        <w:tc>
          <w:tcPr>
            <w:tcW w:w="0" w:type="auto"/>
            <w:vAlign w:val="center"/>
            <w:hideMark/>
          </w:tcPr>
          <w:p w:rsidR="00545EC4" w:rsidRPr="00545EC4" w:rsidRDefault="00545EC4" w:rsidP="00545EC4">
            <w:pPr>
              <w:spacing w:after="0" w:line="240" w:lineRule="auto"/>
              <w:rPr>
                <w:rFonts w:ascii="Times New Roman" w:eastAsia="Times New Roman" w:hAnsi="Times New Roman" w:cs="Times New Roman"/>
                <w:sz w:val="24"/>
                <w:szCs w:val="24"/>
              </w:rPr>
            </w:pPr>
            <w:r w:rsidRPr="00545EC4">
              <w:rPr>
                <w:rFonts w:ascii="Times New Roman" w:eastAsia="Times New Roman" w:hAnsi="Times New Roman" w:cs="Times New Roman"/>
                <w:color w:val="FFA500"/>
                <w:sz w:val="40"/>
              </w:rPr>
              <w:t>Procedure for Verification of Answer Books of Chartered Accountants Professional Education-II/ Professional Competence/ Integrated Professional Competence/ Final Examinations-(20-07-2010)</w:t>
            </w:r>
          </w:p>
          <w:p w:rsidR="00545EC4" w:rsidRPr="00545EC4" w:rsidRDefault="00545EC4" w:rsidP="00545EC4">
            <w:pPr>
              <w:spacing w:after="0" w:line="240" w:lineRule="auto"/>
              <w:rPr>
                <w:rFonts w:ascii="Times New Roman" w:eastAsia="Times New Roman" w:hAnsi="Times New Roman" w:cs="Times New Roman"/>
                <w:sz w:val="24"/>
                <w:szCs w:val="24"/>
              </w:rPr>
            </w:pPr>
            <w:r w:rsidRPr="00545EC4">
              <w:rPr>
                <w:rFonts w:ascii="Times New Roman" w:eastAsia="Times New Roman" w:hAnsi="Times New Roman" w:cs="Times New Roman"/>
                <w:sz w:val="24"/>
                <w:szCs w:val="24"/>
              </w:rPr>
              <w:pict>
                <v:rect id="_x0000_i1025" style="width:0;height:1pt" o:hralign="center" o:hrstd="t" o:hrnoshade="t" o:hr="t" fillcolor="silver" stroked="f"/>
              </w:pict>
            </w:r>
          </w:p>
        </w:tc>
      </w:tr>
      <w:tr w:rsidR="00545EC4" w:rsidRPr="00545EC4" w:rsidTr="00545EC4">
        <w:trPr>
          <w:tblCellSpacing w:w="0" w:type="dxa"/>
        </w:trPr>
        <w:tc>
          <w:tcPr>
            <w:tcW w:w="0" w:type="auto"/>
            <w:vAlign w:val="center"/>
            <w:hideMark/>
          </w:tcPr>
          <w:tbl>
            <w:tblPr>
              <w:tblW w:w="5000" w:type="pct"/>
              <w:tblCellSpacing w:w="15" w:type="dxa"/>
              <w:tblCellMar>
                <w:top w:w="15" w:type="dxa"/>
                <w:left w:w="15" w:type="dxa"/>
                <w:bottom w:w="15" w:type="dxa"/>
                <w:right w:w="15" w:type="dxa"/>
              </w:tblCellMar>
              <w:tblLook w:val="04A0"/>
            </w:tblPr>
            <w:tblGrid>
              <w:gridCol w:w="9360"/>
            </w:tblGrid>
            <w:tr w:rsidR="00545EC4" w:rsidRPr="00545EC4">
              <w:trPr>
                <w:tblCellSpacing w:w="15" w:type="dxa"/>
              </w:trPr>
              <w:tc>
                <w:tcPr>
                  <w:tcW w:w="0" w:type="auto"/>
                  <w:hideMark/>
                </w:tcPr>
                <w:p w:rsidR="00545EC4" w:rsidRPr="00545EC4" w:rsidRDefault="00545EC4" w:rsidP="00545EC4">
                  <w:pPr>
                    <w:numPr>
                      <w:ilvl w:val="0"/>
                      <w:numId w:val="1"/>
                    </w:numPr>
                    <w:spacing w:before="100" w:beforeAutospacing="1" w:after="240" w:line="240" w:lineRule="auto"/>
                    <w:rPr>
                      <w:rFonts w:ascii="Times New Roman" w:eastAsia="Times New Roman" w:hAnsi="Times New Roman" w:cs="Times New Roman"/>
                      <w:sz w:val="24"/>
                      <w:szCs w:val="24"/>
                    </w:rPr>
                  </w:pPr>
                  <w:r w:rsidRPr="00545EC4">
                    <w:rPr>
                      <w:rFonts w:ascii="Times New Roman" w:eastAsia="Times New Roman" w:hAnsi="Times New Roman" w:cs="Times New Roman"/>
                      <w:sz w:val="24"/>
                      <w:szCs w:val="24"/>
                    </w:rPr>
                    <w:t>The fee for verification of answer books is Rs. 100/- per paper subject to a maximum of Rs. 400/- for all the papers of a group/ both groups. </w:t>
                  </w:r>
                </w:p>
                <w:p w:rsidR="00545EC4" w:rsidRPr="00545EC4" w:rsidRDefault="00545EC4" w:rsidP="00545EC4">
                  <w:pPr>
                    <w:numPr>
                      <w:ilvl w:val="0"/>
                      <w:numId w:val="1"/>
                    </w:numPr>
                    <w:spacing w:before="100" w:beforeAutospacing="1" w:after="240" w:line="240" w:lineRule="auto"/>
                    <w:rPr>
                      <w:rFonts w:ascii="Times New Roman" w:eastAsia="Times New Roman" w:hAnsi="Times New Roman" w:cs="Times New Roman"/>
                      <w:sz w:val="24"/>
                      <w:szCs w:val="24"/>
                    </w:rPr>
                  </w:pPr>
                  <w:r w:rsidRPr="00545EC4">
                    <w:rPr>
                      <w:rFonts w:ascii="Times New Roman" w:eastAsia="Times New Roman" w:hAnsi="Times New Roman" w:cs="Times New Roman"/>
                      <w:sz w:val="24"/>
                      <w:szCs w:val="24"/>
                    </w:rPr>
                    <w:t>The </w:t>
                  </w:r>
                  <w:r w:rsidRPr="00545EC4">
                    <w:rPr>
                      <w:rFonts w:ascii="Times New Roman" w:eastAsia="Times New Roman" w:hAnsi="Times New Roman" w:cs="Times New Roman"/>
                      <w:b/>
                      <w:bCs/>
                      <w:sz w:val="24"/>
                      <w:szCs w:val="24"/>
                      <w:u w:val="single"/>
                    </w:rPr>
                    <w:t>application essentially in the candidate’s own handwriting </w:t>
                  </w:r>
                  <w:r w:rsidRPr="00545EC4">
                    <w:rPr>
                      <w:rFonts w:ascii="Times New Roman" w:eastAsia="Times New Roman" w:hAnsi="Times New Roman" w:cs="Times New Roman"/>
                      <w:sz w:val="24"/>
                      <w:szCs w:val="24"/>
                    </w:rPr>
                    <w:t>indicating Roll No., address, and paper(s) to be verified should be submitted within a month from the date of declaration of result. </w:t>
                  </w:r>
                </w:p>
                <w:p w:rsidR="00545EC4" w:rsidRPr="00545EC4" w:rsidRDefault="00545EC4" w:rsidP="00545EC4">
                  <w:pPr>
                    <w:numPr>
                      <w:ilvl w:val="0"/>
                      <w:numId w:val="1"/>
                    </w:numPr>
                    <w:spacing w:before="100" w:beforeAutospacing="1" w:after="240" w:line="240" w:lineRule="auto"/>
                    <w:rPr>
                      <w:rFonts w:ascii="Times New Roman" w:eastAsia="Times New Roman" w:hAnsi="Times New Roman" w:cs="Times New Roman"/>
                      <w:sz w:val="24"/>
                      <w:szCs w:val="24"/>
                    </w:rPr>
                  </w:pPr>
                  <w:r w:rsidRPr="00545EC4">
                    <w:rPr>
                      <w:rFonts w:ascii="Times New Roman" w:eastAsia="Times New Roman" w:hAnsi="Times New Roman" w:cs="Times New Roman"/>
                      <w:sz w:val="24"/>
                      <w:szCs w:val="24"/>
                    </w:rPr>
                    <w:t>Typewritten applications are not entertained.</w:t>
                  </w:r>
                </w:p>
                <w:p w:rsidR="00545EC4" w:rsidRPr="00545EC4" w:rsidRDefault="00545EC4" w:rsidP="00545EC4">
                  <w:pPr>
                    <w:numPr>
                      <w:ilvl w:val="0"/>
                      <w:numId w:val="1"/>
                    </w:numPr>
                    <w:spacing w:before="100" w:beforeAutospacing="1" w:after="240" w:line="240" w:lineRule="auto"/>
                    <w:rPr>
                      <w:rFonts w:ascii="Times New Roman" w:eastAsia="Times New Roman" w:hAnsi="Times New Roman" w:cs="Times New Roman"/>
                      <w:sz w:val="24"/>
                      <w:szCs w:val="24"/>
                    </w:rPr>
                  </w:pPr>
                  <w:r w:rsidRPr="00545EC4">
                    <w:rPr>
                      <w:rFonts w:ascii="Times New Roman" w:eastAsia="Times New Roman" w:hAnsi="Times New Roman" w:cs="Times New Roman"/>
                      <w:sz w:val="24"/>
                      <w:szCs w:val="24"/>
                    </w:rPr>
                    <w:t>There is no provision for re-valuation of papers. </w:t>
                  </w:r>
                </w:p>
                <w:p w:rsidR="00545EC4" w:rsidRPr="00545EC4" w:rsidRDefault="00545EC4" w:rsidP="00545EC4">
                  <w:pPr>
                    <w:numPr>
                      <w:ilvl w:val="0"/>
                      <w:numId w:val="1"/>
                    </w:numPr>
                    <w:spacing w:before="100" w:beforeAutospacing="1" w:after="240" w:line="240" w:lineRule="auto"/>
                    <w:rPr>
                      <w:rFonts w:ascii="Times New Roman" w:eastAsia="Times New Roman" w:hAnsi="Times New Roman" w:cs="Times New Roman"/>
                      <w:sz w:val="24"/>
                      <w:szCs w:val="24"/>
                    </w:rPr>
                  </w:pPr>
                  <w:r w:rsidRPr="00545EC4">
                    <w:rPr>
                      <w:rFonts w:ascii="Times New Roman" w:eastAsia="Times New Roman" w:hAnsi="Times New Roman" w:cs="Times New Roman"/>
                      <w:sz w:val="24"/>
                      <w:szCs w:val="24"/>
                    </w:rPr>
                    <w:t>There is no standard application form.</w:t>
                  </w:r>
                </w:p>
                <w:p w:rsidR="00545EC4" w:rsidRPr="00545EC4" w:rsidRDefault="00545EC4" w:rsidP="00545EC4">
                  <w:pPr>
                    <w:numPr>
                      <w:ilvl w:val="0"/>
                      <w:numId w:val="1"/>
                    </w:numPr>
                    <w:spacing w:before="100" w:beforeAutospacing="1" w:after="240" w:line="240" w:lineRule="auto"/>
                    <w:rPr>
                      <w:rFonts w:ascii="Times New Roman" w:eastAsia="Times New Roman" w:hAnsi="Times New Roman" w:cs="Times New Roman"/>
                      <w:sz w:val="24"/>
                      <w:szCs w:val="24"/>
                    </w:rPr>
                  </w:pPr>
                  <w:r w:rsidRPr="00545EC4">
                    <w:rPr>
                      <w:rFonts w:ascii="Times New Roman" w:eastAsia="Times New Roman" w:hAnsi="Times New Roman" w:cs="Times New Roman"/>
                      <w:sz w:val="24"/>
                      <w:szCs w:val="24"/>
                    </w:rPr>
                    <w:t xml:space="preserve">Request for verification will be considered only after the application in the candidate’s own handwriting in Hindi language if the medium of examination was Hindi else in English language duly signed with requisite fee by way of DD in </w:t>
                  </w:r>
                  <w:proofErr w:type="spellStart"/>
                  <w:r w:rsidRPr="00545EC4">
                    <w:rPr>
                      <w:rFonts w:ascii="Times New Roman" w:eastAsia="Times New Roman" w:hAnsi="Times New Roman" w:cs="Times New Roman"/>
                      <w:sz w:val="24"/>
                      <w:szCs w:val="24"/>
                    </w:rPr>
                    <w:t>favour</w:t>
                  </w:r>
                  <w:proofErr w:type="spellEnd"/>
                  <w:r w:rsidRPr="00545EC4">
                    <w:rPr>
                      <w:rFonts w:ascii="Times New Roman" w:eastAsia="Times New Roman" w:hAnsi="Times New Roman" w:cs="Times New Roman"/>
                      <w:sz w:val="24"/>
                      <w:szCs w:val="24"/>
                    </w:rPr>
                    <w:t xml:space="preserve"> of the Secretary, The Institute of Chartered Accountants of India and payable at New Delhi is received </w:t>
                  </w:r>
                  <w:r w:rsidRPr="00545EC4">
                    <w:rPr>
                      <w:rFonts w:ascii="Times New Roman" w:eastAsia="Times New Roman" w:hAnsi="Times New Roman" w:cs="Times New Roman"/>
                      <w:b/>
                      <w:bCs/>
                      <w:sz w:val="24"/>
                      <w:szCs w:val="24"/>
                      <w:u w:val="single"/>
                    </w:rPr>
                    <w:t>within one month from the date of declaration of result.</w:t>
                  </w:r>
                  <w:r w:rsidRPr="00545EC4">
                    <w:rPr>
                      <w:rFonts w:ascii="Times New Roman" w:eastAsia="Times New Roman" w:hAnsi="Times New Roman" w:cs="Times New Roman"/>
                      <w:sz w:val="24"/>
                      <w:szCs w:val="24"/>
                    </w:rPr>
                    <w:t> </w:t>
                  </w:r>
                </w:p>
                <w:p w:rsidR="00545EC4" w:rsidRPr="00545EC4" w:rsidRDefault="00545EC4" w:rsidP="00545EC4">
                  <w:pPr>
                    <w:numPr>
                      <w:ilvl w:val="0"/>
                      <w:numId w:val="1"/>
                    </w:numPr>
                    <w:spacing w:before="100" w:beforeAutospacing="1" w:after="240" w:line="240" w:lineRule="auto"/>
                    <w:rPr>
                      <w:rFonts w:ascii="Times New Roman" w:eastAsia="Times New Roman" w:hAnsi="Times New Roman" w:cs="Times New Roman"/>
                      <w:sz w:val="24"/>
                      <w:szCs w:val="24"/>
                    </w:rPr>
                  </w:pPr>
                  <w:r w:rsidRPr="00545EC4">
                    <w:rPr>
                      <w:rFonts w:ascii="Times New Roman" w:eastAsia="Times New Roman" w:hAnsi="Times New Roman" w:cs="Times New Roman"/>
                      <w:b/>
                      <w:bCs/>
                      <w:sz w:val="24"/>
                      <w:szCs w:val="24"/>
                    </w:rPr>
                    <w:t xml:space="preserve">It may be noted that your application for verification should not contain Mobile Number/Landline Telephone Numbers(s)/E-mail </w:t>
                  </w:r>
                  <w:proofErr w:type="gramStart"/>
                  <w:r w:rsidRPr="00545EC4">
                    <w:rPr>
                      <w:rFonts w:ascii="Times New Roman" w:eastAsia="Times New Roman" w:hAnsi="Times New Roman" w:cs="Times New Roman"/>
                      <w:b/>
                      <w:bCs/>
                      <w:sz w:val="24"/>
                      <w:szCs w:val="24"/>
                    </w:rPr>
                    <w:t>id’s</w:t>
                  </w:r>
                  <w:proofErr w:type="gramEnd"/>
                  <w:r w:rsidRPr="00545EC4">
                    <w:rPr>
                      <w:rFonts w:ascii="Times New Roman" w:eastAsia="Times New Roman" w:hAnsi="Times New Roman" w:cs="Times New Roman"/>
                      <w:b/>
                      <w:bCs/>
                      <w:sz w:val="24"/>
                      <w:szCs w:val="24"/>
                    </w:rPr>
                    <w:t>.</w:t>
                  </w:r>
                </w:p>
                <w:p w:rsidR="00545EC4" w:rsidRPr="00545EC4" w:rsidRDefault="00545EC4" w:rsidP="00545EC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45EC4">
                    <w:rPr>
                      <w:rFonts w:ascii="Times New Roman" w:eastAsia="Times New Roman" w:hAnsi="Times New Roman" w:cs="Times New Roman"/>
                      <w:sz w:val="24"/>
                      <w:szCs w:val="24"/>
                    </w:rPr>
                    <w:t>Last date for submission for verification of requests</w:t>
                  </w:r>
                </w:p>
                <w:p w:rsidR="00545EC4" w:rsidRPr="00545EC4" w:rsidRDefault="00545EC4" w:rsidP="00545EC4">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545EC4">
                    <w:rPr>
                      <w:rFonts w:ascii="Times New Roman" w:eastAsia="Times New Roman" w:hAnsi="Times New Roman" w:cs="Times New Roman"/>
                      <w:sz w:val="24"/>
                      <w:szCs w:val="24"/>
                    </w:rPr>
                    <w:t>Final --- 19.08.2010</w:t>
                  </w:r>
                </w:p>
                <w:p w:rsidR="00545EC4" w:rsidRPr="00545EC4" w:rsidRDefault="00545EC4" w:rsidP="00545EC4">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545EC4">
                    <w:rPr>
                      <w:rFonts w:ascii="Times New Roman" w:eastAsia="Times New Roman" w:hAnsi="Times New Roman" w:cs="Times New Roman"/>
                      <w:sz w:val="24"/>
                      <w:szCs w:val="24"/>
                    </w:rPr>
                    <w:t>CPT --- 19.08.2010</w:t>
                  </w:r>
                </w:p>
                <w:p w:rsidR="00545EC4" w:rsidRPr="00545EC4" w:rsidRDefault="00545EC4" w:rsidP="00545EC4">
                  <w:pPr>
                    <w:numPr>
                      <w:ilvl w:val="0"/>
                      <w:numId w:val="1"/>
                    </w:numPr>
                    <w:spacing w:before="100" w:beforeAutospacing="1" w:after="240" w:line="240" w:lineRule="auto"/>
                    <w:rPr>
                      <w:rFonts w:ascii="Times New Roman" w:eastAsia="Times New Roman" w:hAnsi="Times New Roman" w:cs="Times New Roman"/>
                      <w:sz w:val="24"/>
                      <w:szCs w:val="24"/>
                    </w:rPr>
                  </w:pPr>
                  <w:r w:rsidRPr="00545EC4">
                    <w:rPr>
                      <w:rFonts w:ascii="Times New Roman" w:eastAsia="Times New Roman" w:hAnsi="Times New Roman" w:cs="Times New Roman"/>
                      <w:sz w:val="24"/>
                      <w:szCs w:val="24"/>
                    </w:rPr>
                    <w:t>The application as above along with the requisite DD may be sent to : </w:t>
                  </w:r>
                </w:p>
              </w:tc>
            </w:tr>
            <w:tr w:rsidR="00545EC4" w:rsidRPr="00545EC4">
              <w:trPr>
                <w:tblCellSpacing w:w="15" w:type="dxa"/>
              </w:trPr>
              <w:tc>
                <w:tcPr>
                  <w:tcW w:w="0" w:type="auto"/>
                  <w:hideMark/>
                </w:tcPr>
                <w:p w:rsidR="00545EC4" w:rsidRPr="00545EC4" w:rsidRDefault="00545EC4" w:rsidP="00545EC4">
                  <w:pPr>
                    <w:spacing w:after="0" w:line="240" w:lineRule="auto"/>
                    <w:rPr>
                      <w:rFonts w:ascii="Times New Roman" w:eastAsia="Times New Roman" w:hAnsi="Times New Roman" w:cs="Times New Roman"/>
                      <w:sz w:val="24"/>
                      <w:szCs w:val="24"/>
                    </w:rPr>
                  </w:pPr>
                  <w:r w:rsidRPr="00545EC4">
                    <w:rPr>
                      <w:rFonts w:ascii="Times New Roman" w:eastAsia="Times New Roman" w:hAnsi="Times New Roman" w:cs="Times New Roman"/>
                      <w:sz w:val="24"/>
                      <w:szCs w:val="24"/>
                    </w:rPr>
                    <w:t>The Additional Secretary (Exam)</w:t>
                  </w:r>
                  <w:r w:rsidRPr="00545EC4">
                    <w:rPr>
                      <w:rFonts w:ascii="Times New Roman" w:eastAsia="Times New Roman" w:hAnsi="Times New Roman" w:cs="Times New Roman"/>
                      <w:sz w:val="24"/>
                      <w:szCs w:val="24"/>
                    </w:rPr>
                    <w:br/>
                    <w:t xml:space="preserve">ICAI </w:t>
                  </w:r>
                  <w:proofErr w:type="spellStart"/>
                  <w:r w:rsidRPr="00545EC4">
                    <w:rPr>
                      <w:rFonts w:ascii="Times New Roman" w:eastAsia="Times New Roman" w:hAnsi="Times New Roman" w:cs="Times New Roman"/>
                      <w:sz w:val="24"/>
                      <w:szCs w:val="24"/>
                    </w:rPr>
                    <w:t>Bhawan</w:t>
                  </w:r>
                  <w:proofErr w:type="spellEnd"/>
                  <w:r w:rsidRPr="00545EC4">
                    <w:rPr>
                      <w:rFonts w:ascii="Times New Roman" w:eastAsia="Times New Roman" w:hAnsi="Times New Roman" w:cs="Times New Roman"/>
                      <w:sz w:val="24"/>
                      <w:szCs w:val="24"/>
                    </w:rPr>
                    <w:br/>
                    <w:t>Post Box No. 7112</w:t>
                  </w:r>
                </w:p>
              </w:tc>
            </w:tr>
          </w:tbl>
          <w:p w:rsidR="00545EC4" w:rsidRPr="00545EC4" w:rsidRDefault="00545EC4" w:rsidP="00545EC4">
            <w:pPr>
              <w:spacing w:after="0" w:line="400" w:lineRule="atLeast"/>
              <w:jc w:val="both"/>
              <w:rPr>
                <w:rFonts w:ascii="Times New Roman" w:eastAsia="Times New Roman" w:hAnsi="Times New Roman" w:cs="Times New Roman"/>
                <w:sz w:val="24"/>
                <w:szCs w:val="24"/>
              </w:rPr>
            </w:pPr>
          </w:p>
        </w:tc>
      </w:tr>
    </w:tbl>
    <w:p w:rsidR="000D4576" w:rsidRDefault="000D4576"/>
    <w:sectPr w:rsidR="000D4576" w:rsidSect="000D45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7D6B59"/>
    <w:multiLevelType w:val="multilevel"/>
    <w:tmpl w:val="C220E6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characterSpacingControl w:val="doNotCompress"/>
  <w:compat/>
  <w:rsids>
    <w:rsidRoot w:val="00545EC4"/>
    <w:rsid w:val="000D4576"/>
    <w:rsid w:val="00545EC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57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osttitle">
    <w:name w:val="posttitle"/>
    <w:basedOn w:val="DefaultParagraphFont"/>
    <w:rsid w:val="00545EC4"/>
  </w:style>
  <w:style w:type="character" w:customStyle="1" w:styleId="apple-converted-space">
    <w:name w:val="apple-converted-space"/>
    <w:basedOn w:val="DefaultParagraphFont"/>
    <w:rsid w:val="00545EC4"/>
  </w:style>
</w:styles>
</file>

<file path=word/webSettings.xml><?xml version="1.0" encoding="utf-8"?>
<w:webSettings xmlns:r="http://schemas.openxmlformats.org/officeDocument/2006/relationships" xmlns:w="http://schemas.openxmlformats.org/wordprocessingml/2006/main">
  <w:divs>
    <w:div w:id="435833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213</Words>
  <Characters>1220</Characters>
  <Application>Microsoft Office Word</Application>
  <DocSecurity>0</DocSecurity>
  <Lines>10</Lines>
  <Paragraphs>2</Paragraphs>
  <ScaleCrop>false</ScaleCrop>
  <Company>SSS</Company>
  <LinksUpToDate>false</LinksUpToDate>
  <CharactersWithSpaces>1431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Suyog</dc:creator>
  <cp:keywords/>
  <dc:description/>
  <cp:lastModifiedBy>Suyog</cp:lastModifiedBy>
  <cp:revision>2</cp:revision>
  <dcterms:created xsi:type="dcterms:W3CDTF">2010-07-20T13:21:00Z</dcterms:created>
  <dcterms:modified xsi:type="dcterms:W3CDTF">2010-07-20T13:21:00Z</dcterms:modified>
</cp:coreProperties>
</file>