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CE4" w:rsidRPr="00372CE4" w:rsidRDefault="00372CE4" w:rsidP="004C3927">
      <w:pPr>
        <w:spacing w:before="100" w:beforeAutospacing="1" w:after="100" w:afterAutospacing="1" w:line="240" w:lineRule="auto"/>
        <w:rPr>
          <w:rFonts w:ascii="Verdana" w:hAnsi="Verdana"/>
          <w:sz w:val="50"/>
          <w:szCs w:val="50"/>
        </w:rPr>
      </w:pPr>
      <w:r w:rsidRPr="00372CE4">
        <w:rPr>
          <w:rFonts w:ascii="Verdana" w:hAnsi="Verdana"/>
          <w:sz w:val="50"/>
          <w:szCs w:val="50"/>
        </w:rPr>
        <w:t xml:space="preserve">THINK LIKE A </w:t>
      </w:r>
      <w:proofErr w:type="gramStart"/>
      <w:r w:rsidRPr="00372CE4">
        <w:rPr>
          <w:rFonts w:ascii="Verdana" w:hAnsi="Verdana"/>
          <w:sz w:val="50"/>
          <w:szCs w:val="50"/>
        </w:rPr>
        <w:t>GENIUS</w:t>
      </w:r>
      <w:r>
        <w:rPr>
          <w:rFonts w:ascii="Verdana" w:hAnsi="Verdana"/>
          <w:sz w:val="50"/>
          <w:szCs w:val="50"/>
        </w:rPr>
        <w:t xml:space="preserve"> !!!</w:t>
      </w:r>
      <w:proofErr w:type="gramEnd"/>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Have you ever wondered what it is that makes a genius unique?</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What makes him or her stand out from the crowd? Is it the size of his/her brain, the way he or she was brought up, or is intelligence simply passed down from one generation to the next?</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Before we take a look at exactly what genius is, let's clear the air once and for all and find out some of the things genius definitely is NOT.</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Forget I.Q. tests, levels of education, how big your forehead is: genius has very little to do with any of these things.</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You can't inherit your intelligence from parents or grandparents, nor can you become intelligent simply by passing an exam or two. And even if your brain is the largest in the world, that doesn't necessarily mean you'll use it in a more intelligent way.</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If you're a well read person you might have a lot of knowledge on a variety of topics. You may even have a degree or diploma in your favorite subject. Each of these is a positive sign of the potential for intelligent thinking, showing that you have drive, determination, and the ability to reach certain goals.</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 But it doesn't make you a genius.</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b/>
          <w:bCs/>
          <w:sz w:val="24"/>
          <w:szCs w:val="24"/>
        </w:rPr>
        <w:t>The One Specific Key to Genius</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 xml:space="preserve">All the research points to one specific trait that geniuses have in common: the ability to be creative. It's not so much that they think more often </w:t>
      </w:r>
      <w:proofErr w:type="spellStart"/>
      <w:r w:rsidRPr="0087375A">
        <w:rPr>
          <w:rFonts w:ascii="Verdana" w:hAnsi="Verdana"/>
          <w:sz w:val="20"/>
          <w:szCs w:val="20"/>
        </w:rPr>
        <w:t>then</w:t>
      </w:r>
      <w:proofErr w:type="spellEnd"/>
      <w:r w:rsidRPr="0087375A">
        <w:rPr>
          <w:rFonts w:ascii="Verdana" w:hAnsi="Verdana"/>
          <w:sz w:val="20"/>
          <w:szCs w:val="20"/>
        </w:rPr>
        <w:t xml:space="preserve"> we do, it's the WAY they think that makes them unusual.</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So naturally if you could learn to think like a genius, you should be able to gain access to your own creative powers just as easily.</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b/>
          <w:bCs/>
          <w:sz w:val="24"/>
          <w:szCs w:val="24"/>
        </w:rPr>
        <w:t>4 Simple Ways to Unleash Your Creativity</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b/>
          <w:bCs/>
          <w:sz w:val="24"/>
          <w:szCs w:val="24"/>
        </w:rPr>
        <w:t>No. 1 - The Daydreamer</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Daydreaming happens regularly in the course of every day. That's because most of us can only concentrate for a certain amount of time, and then our minds tend to drift off. This is when your conscious brain takes a little break, allowing your subconscious to sneak through and make its unique contributions. Since your subconscious houses your creativity and imagination, this presents you with a number of opportunities throughout every single day to get in touch with your creative side. All you need to do is simply notice those times when your mind wanders, relax and let it happen.</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b/>
          <w:bCs/>
          <w:sz w:val="24"/>
          <w:szCs w:val="24"/>
        </w:rPr>
        <w:t>No. 2 - The Overnighter</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lastRenderedPageBreak/>
        <w:t>Another great way to encourage your creative juices is to take a problem to bed with you. In other words, sleep on it! This is a well-known technique for learning new information: simply glance at the information immediately before going to sleep at night. While you sleep, your brain will take the information and reorganize it, ready for you the next time you want to call on it.</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b/>
          <w:bCs/>
          <w:sz w:val="24"/>
          <w:szCs w:val="24"/>
        </w:rPr>
        <w:t>No. 3 - The Movers and Shakers</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Physical exercise has been shown to increase brain power by as much as 30%. That means taking a walk, weeding the garden or painting the side of your house can actually make you more intelligent! These activities increase the flow of blood to the brain and feed it with much needed oxygen. Any form of repetitive physical activity causes you to relax and forget about everyday worries, allowing other thoughts to come to the surface. And that's when inspiration can strike.</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b/>
          <w:bCs/>
          <w:sz w:val="24"/>
          <w:szCs w:val="24"/>
        </w:rPr>
        <w:t>No. 4 - The Dealers</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 xml:space="preserve">Sometimes it's the things we haven't done that prevent us from being more creative. You know what it's like; a job you've left unfinished, a chore you haven't got round to doing. They eat away at you, sitting there in the back of your mind, nagging you to hurry up and get them done. And that makes it so much harder to concentrate and focus on the task at hand. So whatever it is, either do it and have done with it or put it on your list of things to do. Once you've dealt with it, your mind will be </w:t>
      </w:r>
      <w:proofErr w:type="spellStart"/>
      <w:r w:rsidRPr="0087375A">
        <w:rPr>
          <w:rFonts w:ascii="Verdana" w:hAnsi="Verdana"/>
          <w:sz w:val="20"/>
          <w:szCs w:val="20"/>
        </w:rPr>
        <w:t>fre'e</w:t>
      </w:r>
      <w:proofErr w:type="spellEnd"/>
      <w:r w:rsidRPr="0087375A">
        <w:rPr>
          <w:rFonts w:ascii="Verdana" w:hAnsi="Verdana"/>
          <w:sz w:val="20"/>
          <w:szCs w:val="20"/>
        </w:rPr>
        <w:t xml:space="preserve"> to give its full attention to your present task.</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As we stated above, you don't have to be a genius in order to think like one.</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With a few tips and techniques you can begin to harness the power of your mind to its full potential, discovering new depths of creativity and awareness.</w:t>
      </w:r>
    </w:p>
    <w:p w:rsidR="004C3927" w:rsidRPr="0087375A" w:rsidRDefault="004C3927" w:rsidP="004C3927">
      <w:pPr>
        <w:spacing w:before="100" w:beforeAutospacing="1" w:after="100" w:afterAutospacing="1" w:line="240" w:lineRule="auto"/>
        <w:rPr>
          <w:rFonts w:ascii="Times New Roman" w:hAnsi="Times New Roman"/>
          <w:sz w:val="24"/>
          <w:szCs w:val="24"/>
        </w:rPr>
      </w:pPr>
      <w:r w:rsidRPr="0087375A">
        <w:rPr>
          <w:rFonts w:ascii="Verdana" w:hAnsi="Verdana"/>
          <w:sz w:val="20"/>
          <w:szCs w:val="20"/>
        </w:rPr>
        <w:t>To start thinking like a genius immediately, try these suggestions...</w:t>
      </w:r>
    </w:p>
    <w:p w:rsidR="004C3927" w:rsidRPr="0087375A" w:rsidRDefault="004C3927" w:rsidP="004C3927">
      <w:pPr>
        <w:numPr>
          <w:ilvl w:val="0"/>
          <w:numId w:val="1"/>
        </w:numPr>
        <w:spacing w:before="100" w:beforeAutospacing="1" w:after="100" w:afterAutospacing="1" w:line="240" w:lineRule="auto"/>
        <w:rPr>
          <w:rFonts w:ascii="Times New Roman" w:hAnsi="Times New Roman"/>
          <w:sz w:val="24"/>
          <w:szCs w:val="24"/>
        </w:rPr>
      </w:pPr>
      <w:r w:rsidRPr="0087375A">
        <w:rPr>
          <w:rFonts w:ascii="Verdana" w:hAnsi="Verdana"/>
          <w:sz w:val="20"/>
          <w:szCs w:val="20"/>
        </w:rPr>
        <w:t>Consider a problem from as many different points of view as possible.</w:t>
      </w:r>
      <w:r w:rsidRPr="0087375A">
        <w:rPr>
          <w:rFonts w:ascii="Times New Roman" w:hAnsi="Times New Roman"/>
          <w:sz w:val="24"/>
          <w:szCs w:val="24"/>
        </w:rPr>
        <w:t xml:space="preserve"> </w:t>
      </w:r>
    </w:p>
    <w:p w:rsidR="004C3927" w:rsidRPr="0087375A" w:rsidRDefault="004C3927" w:rsidP="004C3927">
      <w:pPr>
        <w:numPr>
          <w:ilvl w:val="0"/>
          <w:numId w:val="1"/>
        </w:numPr>
        <w:spacing w:before="100" w:beforeAutospacing="1" w:after="100" w:afterAutospacing="1" w:line="240" w:lineRule="auto"/>
        <w:rPr>
          <w:rFonts w:ascii="Times New Roman" w:hAnsi="Times New Roman"/>
          <w:sz w:val="24"/>
          <w:szCs w:val="24"/>
        </w:rPr>
      </w:pPr>
      <w:r w:rsidRPr="0087375A">
        <w:rPr>
          <w:rFonts w:ascii="Verdana" w:hAnsi="Verdana"/>
          <w:sz w:val="20"/>
          <w:szCs w:val="20"/>
        </w:rPr>
        <w:t>Try to see the problem as an image with its own color, shape and dimensions.</w:t>
      </w:r>
      <w:r w:rsidRPr="0087375A">
        <w:rPr>
          <w:rFonts w:ascii="Times New Roman" w:hAnsi="Times New Roman"/>
          <w:sz w:val="24"/>
          <w:szCs w:val="24"/>
        </w:rPr>
        <w:t xml:space="preserve"> </w:t>
      </w:r>
    </w:p>
    <w:p w:rsidR="004C3927" w:rsidRPr="0087375A" w:rsidRDefault="004C3927" w:rsidP="004C3927">
      <w:pPr>
        <w:numPr>
          <w:ilvl w:val="0"/>
          <w:numId w:val="1"/>
        </w:numPr>
        <w:spacing w:before="100" w:beforeAutospacing="1" w:after="100" w:afterAutospacing="1" w:line="240" w:lineRule="auto"/>
        <w:rPr>
          <w:rFonts w:ascii="Times New Roman" w:hAnsi="Times New Roman"/>
          <w:sz w:val="24"/>
          <w:szCs w:val="24"/>
        </w:rPr>
      </w:pPr>
      <w:r w:rsidRPr="0087375A">
        <w:rPr>
          <w:rFonts w:ascii="Verdana" w:hAnsi="Verdana"/>
          <w:sz w:val="20"/>
          <w:szCs w:val="20"/>
        </w:rPr>
        <w:t>Keep yourself busy. You never know when a great idea will come along.</w:t>
      </w:r>
      <w:r w:rsidRPr="0087375A">
        <w:rPr>
          <w:rFonts w:ascii="Times New Roman" w:hAnsi="Times New Roman"/>
          <w:sz w:val="24"/>
          <w:szCs w:val="24"/>
        </w:rPr>
        <w:t xml:space="preserve"> </w:t>
      </w:r>
    </w:p>
    <w:p w:rsidR="004C3927" w:rsidRPr="0087375A" w:rsidRDefault="004C3927" w:rsidP="004C3927">
      <w:pPr>
        <w:numPr>
          <w:ilvl w:val="0"/>
          <w:numId w:val="1"/>
        </w:numPr>
        <w:spacing w:before="100" w:beforeAutospacing="1" w:after="100" w:afterAutospacing="1" w:line="240" w:lineRule="auto"/>
        <w:rPr>
          <w:rFonts w:ascii="Times New Roman" w:hAnsi="Times New Roman"/>
          <w:sz w:val="24"/>
          <w:szCs w:val="24"/>
        </w:rPr>
      </w:pPr>
      <w:r w:rsidRPr="0087375A">
        <w:rPr>
          <w:rFonts w:ascii="Verdana" w:hAnsi="Verdana"/>
          <w:sz w:val="20"/>
          <w:szCs w:val="20"/>
        </w:rPr>
        <w:t>Think outside the box, exploring unusual combinations just for the fun of it.</w:t>
      </w:r>
      <w:r w:rsidRPr="0087375A">
        <w:rPr>
          <w:rFonts w:ascii="Times New Roman" w:hAnsi="Times New Roman"/>
          <w:sz w:val="24"/>
          <w:szCs w:val="24"/>
        </w:rPr>
        <w:t xml:space="preserve"> </w:t>
      </w:r>
    </w:p>
    <w:p w:rsidR="004C3927" w:rsidRPr="0087375A" w:rsidRDefault="004C3927" w:rsidP="004C3927">
      <w:pPr>
        <w:numPr>
          <w:ilvl w:val="0"/>
          <w:numId w:val="1"/>
        </w:numPr>
        <w:spacing w:before="100" w:beforeAutospacing="1" w:after="100" w:afterAutospacing="1" w:line="240" w:lineRule="auto"/>
        <w:rPr>
          <w:rFonts w:ascii="Times New Roman" w:hAnsi="Times New Roman"/>
          <w:sz w:val="24"/>
          <w:szCs w:val="24"/>
        </w:rPr>
      </w:pPr>
      <w:r w:rsidRPr="0087375A">
        <w:rPr>
          <w:rFonts w:ascii="Verdana" w:hAnsi="Verdana"/>
          <w:sz w:val="20"/>
          <w:szCs w:val="20"/>
        </w:rPr>
        <w:t>When considering a problem, look for opposites to fire up a new way of thinking about it.</w:t>
      </w:r>
      <w:r w:rsidRPr="0087375A">
        <w:rPr>
          <w:rFonts w:ascii="Times New Roman" w:hAnsi="Times New Roman"/>
          <w:sz w:val="24"/>
          <w:szCs w:val="24"/>
        </w:rPr>
        <w:t xml:space="preserve"> </w:t>
      </w:r>
    </w:p>
    <w:p w:rsidR="004C3927" w:rsidRPr="0087375A" w:rsidRDefault="004C3927" w:rsidP="004C3927">
      <w:pPr>
        <w:numPr>
          <w:ilvl w:val="0"/>
          <w:numId w:val="1"/>
        </w:numPr>
        <w:spacing w:before="100" w:beforeAutospacing="1" w:after="100" w:afterAutospacing="1" w:line="240" w:lineRule="auto"/>
        <w:rPr>
          <w:rFonts w:ascii="Times New Roman" w:hAnsi="Times New Roman"/>
          <w:sz w:val="24"/>
          <w:szCs w:val="24"/>
        </w:rPr>
      </w:pPr>
      <w:r w:rsidRPr="0087375A">
        <w:rPr>
          <w:rFonts w:ascii="Verdana" w:hAnsi="Verdana"/>
          <w:sz w:val="20"/>
          <w:szCs w:val="20"/>
        </w:rPr>
        <w:t>Make comparisons between completely different things to see if one can be used to improve the other.</w:t>
      </w:r>
      <w:r w:rsidRPr="0087375A">
        <w:rPr>
          <w:rFonts w:ascii="Times New Roman" w:hAnsi="Times New Roman"/>
          <w:sz w:val="24"/>
          <w:szCs w:val="24"/>
        </w:rPr>
        <w:t xml:space="preserve"> </w:t>
      </w:r>
    </w:p>
    <w:p w:rsidR="004C3927" w:rsidRPr="0087375A" w:rsidRDefault="004C3927" w:rsidP="004C3927">
      <w:pPr>
        <w:numPr>
          <w:ilvl w:val="0"/>
          <w:numId w:val="1"/>
        </w:numPr>
        <w:spacing w:before="100" w:beforeAutospacing="1" w:after="100" w:afterAutospacing="1" w:line="240" w:lineRule="auto"/>
        <w:rPr>
          <w:rFonts w:ascii="Times New Roman" w:hAnsi="Times New Roman"/>
          <w:sz w:val="24"/>
          <w:szCs w:val="24"/>
        </w:rPr>
      </w:pPr>
      <w:r w:rsidRPr="0087375A">
        <w:rPr>
          <w:rFonts w:ascii="Verdana" w:hAnsi="Verdana"/>
          <w:sz w:val="20"/>
          <w:szCs w:val="20"/>
        </w:rPr>
        <w:t>Remember that lots of discoveries happened by mistake! Failure in one direction could be a major step forward in another.</w:t>
      </w:r>
      <w:r w:rsidRPr="0087375A">
        <w:rPr>
          <w:rFonts w:ascii="Times New Roman" w:hAnsi="Times New Roman"/>
          <w:sz w:val="24"/>
          <w:szCs w:val="24"/>
        </w:rPr>
        <w:t xml:space="preserve"> </w:t>
      </w:r>
    </w:p>
    <w:p w:rsidR="00872DF3" w:rsidRPr="00664793" w:rsidRDefault="00872DF3" w:rsidP="00664793">
      <w:pPr>
        <w:rPr>
          <w:sz w:val="24"/>
          <w:szCs w:val="24"/>
        </w:rPr>
      </w:pPr>
    </w:p>
    <w:sectPr w:rsidR="00872DF3" w:rsidRPr="00664793" w:rsidSect="00872D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701C5"/>
    <w:multiLevelType w:val="multilevel"/>
    <w:tmpl w:val="2108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4793"/>
    <w:rsid w:val="00194F1A"/>
    <w:rsid w:val="00372CE4"/>
    <w:rsid w:val="004C3927"/>
    <w:rsid w:val="00664793"/>
    <w:rsid w:val="00872DF3"/>
    <w:rsid w:val="00C36A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927"/>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682</Words>
  <Characters>3889</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2009-05-11T08:24:00Z</dcterms:created>
  <dcterms:modified xsi:type="dcterms:W3CDTF">2009-05-11T08:35:00Z</dcterms:modified>
</cp:coreProperties>
</file>