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A2C"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6E6921F1"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8"/>
          <w:szCs w:val="24"/>
          <w:lang w:eastAsia="en-IN"/>
        </w:rPr>
      </w:pPr>
    </w:p>
    <w:p w14:paraId="52481369" w14:textId="29783BBC"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This article contains various </w:t>
      </w:r>
      <w:r w:rsidRPr="00917089">
        <w:rPr>
          <w:rFonts w:ascii="Georgia" w:eastAsia="Times New Roman" w:hAnsi="Georgia" w:cs="Times New Roman"/>
          <w:b/>
          <w:color w:val="002060"/>
          <w:sz w:val="26"/>
          <w:szCs w:val="26"/>
          <w:u w:val="single"/>
          <w:lang w:eastAsia="en-IN"/>
        </w:rPr>
        <w:t>Compliance requirements</w:t>
      </w:r>
      <w:r w:rsidRPr="00917089">
        <w:rPr>
          <w:rFonts w:ascii="Georgia" w:eastAsia="Times New Roman" w:hAnsi="Georgia" w:cs="Times New Roman"/>
          <w:color w:val="002060"/>
          <w:sz w:val="26"/>
          <w:szCs w:val="26"/>
          <w:lang w:eastAsia="en-IN"/>
        </w:rPr>
        <w:t xml:space="preserve"> for the </w:t>
      </w:r>
      <w:r w:rsidRPr="00917089">
        <w:rPr>
          <w:rFonts w:ascii="Georgia" w:eastAsia="Times New Roman" w:hAnsi="Georgia" w:cs="Times New Roman"/>
          <w:b/>
          <w:color w:val="002060"/>
          <w:sz w:val="26"/>
          <w:szCs w:val="26"/>
          <w:u w:val="single"/>
          <w:lang w:eastAsia="en-IN"/>
        </w:rPr>
        <w:t xml:space="preserve">Month of </w:t>
      </w:r>
      <w:r w:rsidR="00A23D61">
        <w:rPr>
          <w:rFonts w:ascii="Georgia" w:eastAsia="Times New Roman" w:hAnsi="Georgia" w:cs="Times New Roman"/>
          <w:b/>
          <w:color w:val="7030A0"/>
          <w:sz w:val="28"/>
          <w:szCs w:val="26"/>
          <w:u w:val="single"/>
          <w:lang w:eastAsia="en-IN"/>
        </w:rPr>
        <w:t>August</w:t>
      </w:r>
      <w:r w:rsidRPr="00C33355">
        <w:rPr>
          <w:rFonts w:ascii="Georgia" w:eastAsia="Times New Roman" w:hAnsi="Georgia" w:cs="Times New Roman"/>
          <w:b/>
          <w:color w:val="7030A0"/>
          <w:sz w:val="28"/>
          <w:szCs w:val="26"/>
          <w:u w:val="single"/>
          <w:lang w:eastAsia="en-IN"/>
        </w:rPr>
        <w:t>, 2023</w:t>
      </w:r>
      <w:r w:rsidRPr="00917089">
        <w:rPr>
          <w:rFonts w:ascii="Georgia" w:eastAsia="Times New Roman" w:hAnsi="Georgia" w:cs="Times New Roman"/>
          <w:b/>
          <w:color w:val="002060"/>
          <w:sz w:val="26"/>
          <w:szCs w:val="26"/>
          <w:lang w:eastAsia="en-IN"/>
        </w:rPr>
        <w:t xml:space="preserve"> </w:t>
      </w:r>
      <w:r w:rsidRPr="00917089">
        <w:rPr>
          <w:rFonts w:ascii="Georgia" w:eastAsia="Times New Roman" w:hAnsi="Georgia" w:cs="Times New Roman"/>
          <w:color w:val="002060"/>
          <w:sz w:val="26"/>
          <w:szCs w:val="26"/>
          <w:lang w:eastAsia="en-IN"/>
        </w:rPr>
        <w:t xml:space="preserve">under various Statutory Laws. </w:t>
      </w:r>
    </w:p>
    <w:p w14:paraId="321D7C89"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20"/>
          <w:szCs w:val="26"/>
          <w:u w:val="single"/>
          <w:lang w:eastAsia="en-IN"/>
        </w:rPr>
      </w:pPr>
    </w:p>
    <w:p w14:paraId="1A4FAB4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Rockwell" w:eastAsia="Times New Roman" w:hAnsi="Rockwell" w:cs="Times New Roman"/>
          <w:b/>
          <w:color w:val="002060"/>
          <w:sz w:val="28"/>
          <w:szCs w:val="26"/>
          <w:u w:val="single"/>
          <w:lang w:eastAsia="en-IN"/>
        </w:rPr>
      </w:pPr>
      <w:r w:rsidRPr="00917089">
        <w:rPr>
          <w:rFonts w:ascii="Rockwell" w:eastAsia="Times New Roman" w:hAnsi="Rockwell" w:cs="Times New Roman"/>
          <w:b/>
          <w:color w:val="002060"/>
          <w:sz w:val="28"/>
          <w:szCs w:val="26"/>
          <w:u w:val="single"/>
          <w:lang w:eastAsia="en-IN"/>
        </w:rPr>
        <w:t>Compliance Requirement Under:</w:t>
      </w:r>
    </w:p>
    <w:p w14:paraId="7D6BB037"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18"/>
          <w:szCs w:val="24"/>
          <w:u w:val="single"/>
          <w:lang w:eastAsia="en-IN"/>
        </w:rPr>
      </w:pPr>
    </w:p>
    <w:p w14:paraId="275428D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hAnsi="Georgia" w:cs="Times New Roman"/>
          <w:color w:val="002060"/>
          <w:sz w:val="26"/>
          <w:szCs w:val="26"/>
        </w:rPr>
        <w:t>1</w:t>
      </w:r>
      <w:r>
        <w:rPr>
          <w:rFonts w:ascii="Georgia" w:hAnsi="Georgia" w:cs="Times New Roman"/>
          <w:color w:val="002060"/>
          <w:sz w:val="26"/>
          <w:szCs w:val="26"/>
        </w:rPr>
        <w:t>.</w:t>
      </w:r>
      <w:r w:rsidRPr="00917089">
        <w:rPr>
          <w:rFonts w:ascii="Georgia" w:hAnsi="Georgia" w:cs="Times New Roman"/>
          <w:color w:val="002060"/>
          <w:sz w:val="26"/>
          <w:szCs w:val="26"/>
        </w:rPr>
        <w:t xml:space="preserve"> </w:t>
      </w:r>
      <w:r w:rsidRPr="00917089">
        <w:rPr>
          <w:rFonts w:ascii="Georgia" w:eastAsia="Times New Roman" w:hAnsi="Georgia" w:cs="Times New Roman"/>
          <w:color w:val="002060"/>
          <w:sz w:val="26"/>
          <w:szCs w:val="26"/>
          <w:lang w:eastAsia="en-IN"/>
        </w:rPr>
        <w:t>Foreign Exchange Management Act, 1999 (FEMA) and Important Notifications</w:t>
      </w:r>
    </w:p>
    <w:p w14:paraId="62B07BE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2. Income Tax Act, 1961 </w:t>
      </w:r>
    </w:p>
    <w:p w14:paraId="278F248A"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3. Goods &amp; Services Tax Act, 2017 (GST) and Important Updates / Circulars</w:t>
      </w:r>
    </w:p>
    <w:p w14:paraId="39799C1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4. Other Statutory Laws and Updates</w:t>
      </w:r>
    </w:p>
    <w:p w14:paraId="096730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5. SEBI (Listing Obligations &amp; Disclosure Requirements) (LODR) Regulations, 2015</w:t>
      </w:r>
    </w:p>
    <w:p w14:paraId="56CAAC2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6. SEBI Takeover Regulations 2011</w:t>
      </w:r>
    </w:p>
    <w:p w14:paraId="383B6FD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7. SEBI (Prohibition of Insider Trading) Regulations, 2015</w:t>
      </w:r>
    </w:p>
    <w:p w14:paraId="5B3F82B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8. SEBI (Issue of Capital and Disclosure Requirements) Regulations, 2018</w:t>
      </w:r>
    </w:p>
    <w:p w14:paraId="2E86BC57"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9. SEBI (Buyback of Securities) Regulations, 2018 </w:t>
      </w:r>
    </w:p>
    <w:p w14:paraId="01F413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10. SEBI (Depositories and Participants) Regulations 2018) and Circulars / Notifications</w:t>
      </w:r>
    </w:p>
    <w:p w14:paraId="0BAB29AE"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w:t>
      </w:r>
      <w:r>
        <w:rPr>
          <w:rFonts w:ascii="Georgia" w:eastAsia="Times New Roman" w:hAnsi="Georgia" w:cs="Times New Roman"/>
          <w:color w:val="002060"/>
          <w:sz w:val="26"/>
          <w:szCs w:val="26"/>
          <w:lang w:eastAsia="en-IN"/>
        </w:rPr>
        <w:t>1</w:t>
      </w:r>
      <w:r w:rsidRPr="00917089">
        <w:rPr>
          <w:rFonts w:ascii="Georgia" w:eastAsia="Times New Roman" w:hAnsi="Georgia" w:cs="Times New Roman"/>
          <w:color w:val="002060"/>
          <w:sz w:val="26"/>
          <w:szCs w:val="26"/>
          <w:lang w:eastAsia="en-IN"/>
        </w:rPr>
        <w:t>. Companies Act, 2013 (MCA/ROC Compliance) and Notifications</w:t>
      </w:r>
    </w:p>
    <w:p w14:paraId="092EF2BC" w14:textId="0F8363C3" w:rsidR="00E32460"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w:t>
      </w:r>
      <w:r w:rsidR="004C2802">
        <w:rPr>
          <w:rFonts w:ascii="Georgia" w:eastAsia="Times New Roman" w:hAnsi="Georgia" w:cs="Times New Roman"/>
          <w:color w:val="002060"/>
          <w:sz w:val="26"/>
          <w:szCs w:val="26"/>
          <w:lang w:eastAsia="en-IN"/>
        </w:rPr>
        <w:t>2</w:t>
      </w:r>
      <w:r w:rsidRPr="00917089">
        <w:rPr>
          <w:rFonts w:ascii="Georgia" w:eastAsia="Times New Roman" w:hAnsi="Georgia" w:cs="Times New Roman"/>
          <w:color w:val="002060"/>
          <w:sz w:val="26"/>
          <w:szCs w:val="26"/>
          <w:lang w:eastAsia="en-IN"/>
        </w:rPr>
        <w:t>. Cabinet Decisions / New Acts</w:t>
      </w:r>
    </w:p>
    <w:p w14:paraId="64DDBA06" w14:textId="3546F12C" w:rsidR="004C2802" w:rsidRDefault="004C2802"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 xml:space="preserve">13. </w:t>
      </w:r>
      <w:r w:rsidRPr="004C2802">
        <w:rPr>
          <w:rFonts w:ascii="Georgia" w:eastAsia="Times New Roman" w:hAnsi="Georgia" w:cs="Times New Roman"/>
          <w:color w:val="002060"/>
          <w:sz w:val="26"/>
          <w:szCs w:val="26"/>
          <w:lang w:eastAsia="en-IN"/>
        </w:rPr>
        <w:t>Import Export Code (IEC) update:</w:t>
      </w:r>
    </w:p>
    <w:p w14:paraId="7ED598AA" w14:textId="77777777" w:rsidR="004F0EA7" w:rsidRDefault="004F0EA7" w:rsidP="004F0EA7">
      <w:pPr>
        <w:pStyle w:val="ListParagraph"/>
        <w:spacing w:after="0" w:line="240" w:lineRule="auto"/>
        <w:ind w:left="0" w:right="-46"/>
        <w:rPr>
          <w:rFonts w:ascii="Times New Roman" w:hAnsi="Times New Roman" w:cs="Times New Roman"/>
          <w:b/>
          <w:caps/>
          <w:color w:val="002060"/>
          <w:sz w:val="24"/>
          <w:szCs w:val="24"/>
          <w:u w:val="single"/>
        </w:rPr>
      </w:pPr>
    </w:p>
    <w:p w14:paraId="634EBEB2" w14:textId="77777777" w:rsidR="004F0EA7" w:rsidRPr="00351E92" w:rsidRDefault="004F0EA7" w:rsidP="00A94CF0">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Key Compliances under FEMA / RBI</w:t>
      </w:r>
    </w:p>
    <w:p w14:paraId="5EF6A621" w14:textId="77777777" w:rsidR="004F0EA7" w:rsidRPr="00EA06AB"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4F0EA7" w:rsidRPr="00930455" w14:paraId="69F686B0" w14:textId="77777777" w:rsidTr="004F0EA7">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3750164E" w14:textId="77777777" w:rsidR="004F0EA7" w:rsidRPr="00E14A30" w:rsidRDefault="004F0EA7" w:rsidP="004F0EA7">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167491C5" w14:textId="77777777" w:rsidR="004F0EA7"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1108E778" w14:textId="77777777" w:rsidR="004F0EA7" w:rsidRPr="00E14A30"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1DA4A337" w14:textId="77777777" w:rsidR="004F0EA7"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5016266F" w14:textId="77777777" w:rsidR="004F0EA7" w:rsidRPr="00E14A30"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7CCD45AA" w14:textId="77777777" w:rsidR="004F0EA7" w:rsidRPr="00E14A30"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4F0EA7" w:rsidRPr="00930455" w14:paraId="5F364AEF" w14:textId="77777777" w:rsidTr="004F0EA7">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Pr>
          <w:p w14:paraId="3199F890" w14:textId="77777777" w:rsidR="004F0EA7" w:rsidRDefault="004F0EA7" w:rsidP="004F0EA7">
            <w:pPr>
              <w:pStyle w:val="BodyText"/>
              <w:ind w:right="-46"/>
              <w:jc w:val="center"/>
              <w:rPr>
                <w:rFonts w:ascii="Times New Roman" w:hAnsi="Times New Roman" w:cs="Times New Roman"/>
                <w:b/>
                <w:color w:val="002060"/>
              </w:rPr>
            </w:pPr>
          </w:p>
          <w:p w14:paraId="35DF1AA1" w14:textId="77777777" w:rsidR="004F0EA7" w:rsidRDefault="004F0EA7" w:rsidP="004F0EA7">
            <w:pPr>
              <w:pStyle w:val="BodyText"/>
              <w:ind w:right="-46"/>
              <w:jc w:val="center"/>
              <w:rPr>
                <w:rFonts w:ascii="Times New Roman" w:hAnsi="Times New Roman" w:cs="Times New Roman"/>
                <w:b/>
                <w:color w:val="002060"/>
              </w:rPr>
            </w:pPr>
          </w:p>
          <w:p w14:paraId="4B0D67FB" w14:textId="77777777" w:rsidR="004F0EA7" w:rsidRPr="00930455" w:rsidRDefault="004F0EA7" w:rsidP="004F0EA7">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rPr>
              <w:t>FEMA ACT 1999</w:t>
            </w:r>
          </w:p>
        </w:tc>
        <w:tc>
          <w:tcPr>
            <w:tcW w:w="1878" w:type="dxa"/>
          </w:tcPr>
          <w:p w14:paraId="5C5AEBB0"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403CD7B"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6FA44D7" w14:textId="77777777" w:rsidR="00D638C7" w:rsidRDefault="0011592B"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w:t>
            </w:r>
            <w:r w:rsidR="00D638C7" w:rsidRPr="00D638C7">
              <w:rPr>
                <w:rFonts w:ascii="Times New Roman" w:hAnsi="Times New Roman" w:cs="Times New Roman"/>
                <w:color w:val="002060"/>
                <w:sz w:val="24"/>
                <w:szCs w:val="24"/>
                <w:vertAlign w:val="superscript"/>
              </w:rPr>
              <w:t>th</w:t>
            </w:r>
            <w:r w:rsidR="00D638C7">
              <w:rPr>
                <w:rFonts w:ascii="Times New Roman" w:hAnsi="Times New Roman" w:cs="Times New Roman"/>
                <w:color w:val="002060"/>
                <w:sz w:val="24"/>
                <w:szCs w:val="24"/>
              </w:rPr>
              <w:t xml:space="preserve"> of every year </w:t>
            </w:r>
          </w:p>
          <w:p w14:paraId="60EEBFDF" w14:textId="6568CFA0" w:rsidR="004F0EA7" w:rsidRPr="00930455" w:rsidRDefault="00D638C7" w:rsidP="00D638C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(Revised return can be filed)</w:t>
            </w:r>
          </w:p>
        </w:tc>
        <w:tc>
          <w:tcPr>
            <w:tcW w:w="4320" w:type="dxa"/>
          </w:tcPr>
          <w:p w14:paraId="4243C632" w14:textId="77777777" w:rsidR="004F0EA7" w:rsidRPr="003C1841"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tcPr>
          <w:p w14:paraId="3D17537E"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2EACEC2"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50AB4FA"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46CDC61E" w14:textId="77777777" w:rsidR="004F0EA7" w:rsidRPr="00930455" w:rsidRDefault="000039E2"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8" w:history="1">
              <w:r w:rsidR="004F0EA7" w:rsidRPr="003C1841">
                <w:rPr>
                  <w:rStyle w:val="Hyperlink"/>
                  <w:rFonts w:ascii="Times New Roman" w:hAnsi="Times New Roman" w:cs="Times New Roman"/>
                  <w:sz w:val="24"/>
                  <w:szCs w:val="24"/>
                </w:rPr>
                <w:t>Click Here</w:t>
              </w:r>
            </w:hyperlink>
          </w:p>
        </w:tc>
      </w:tr>
      <w:tr w:rsidR="004F0EA7" w:rsidRPr="00930455" w14:paraId="7133A8F3"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40E58B17" w14:textId="3A2FC040" w:rsidR="004F0EA7" w:rsidRPr="00930455" w:rsidRDefault="004F0EA7" w:rsidP="004F0EA7">
            <w:pPr>
              <w:pStyle w:val="BodyText"/>
              <w:ind w:right="-46"/>
              <w:jc w:val="both"/>
              <w:rPr>
                <w:rFonts w:ascii="Times New Roman" w:hAnsi="Times New Roman" w:cs="Times New Roman"/>
                <w:b/>
                <w:color w:val="002060"/>
              </w:rPr>
            </w:pPr>
          </w:p>
          <w:p w14:paraId="4115CA25" w14:textId="77777777" w:rsidR="004F0EA7" w:rsidRPr="00930455" w:rsidRDefault="004F0EA7" w:rsidP="004F0EA7">
            <w:pPr>
              <w:pStyle w:val="BodyText"/>
              <w:ind w:right="-46"/>
              <w:jc w:val="both"/>
              <w:rPr>
                <w:rFonts w:ascii="Times New Roman" w:hAnsi="Times New Roman" w:cs="Times New Roman"/>
                <w:b/>
                <w:color w:val="002060"/>
              </w:rPr>
            </w:pPr>
          </w:p>
          <w:p w14:paraId="7BF8D0A5"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36936AA"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4662E0D0"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5A576939"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66C8B7E"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D304E2B"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4F0EA7" w:rsidRPr="00930455" w14:paraId="05313843"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5E570AE" w14:textId="77777777" w:rsidR="004F0EA7" w:rsidRPr="00930455" w:rsidRDefault="004F0EA7" w:rsidP="004F0EA7">
            <w:pPr>
              <w:pStyle w:val="BodyText"/>
              <w:ind w:right="-46"/>
              <w:jc w:val="both"/>
              <w:rPr>
                <w:rFonts w:ascii="Times New Roman" w:hAnsi="Times New Roman" w:cs="Times New Roman"/>
                <w:b/>
                <w:color w:val="002060"/>
              </w:rPr>
            </w:pPr>
          </w:p>
          <w:p w14:paraId="2E20AD89" w14:textId="77777777" w:rsidR="004F0EA7" w:rsidRPr="00930455" w:rsidRDefault="004F0EA7" w:rsidP="004F0EA7">
            <w:pPr>
              <w:pStyle w:val="BodyText"/>
              <w:ind w:right="-46"/>
              <w:jc w:val="both"/>
              <w:rPr>
                <w:rFonts w:ascii="Times New Roman" w:hAnsi="Times New Roman" w:cs="Times New Roman"/>
                <w:b/>
                <w:color w:val="002060"/>
              </w:rPr>
            </w:pPr>
          </w:p>
          <w:p w14:paraId="36AE30F2" w14:textId="77777777" w:rsidR="004F0EA7" w:rsidRPr="00930455" w:rsidRDefault="004F0EA7" w:rsidP="004F0EA7">
            <w:pPr>
              <w:pStyle w:val="BodyText"/>
              <w:ind w:right="-46"/>
              <w:jc w:val="both"/>
              <w:rPr>
                <w:rFonts w:ascii="Times New Roman" w:hAnsi="Times New Roman" w:cs="Times New Roman"/>
                <w:b/>
                <w:color w:val="002060"/>
              </w:rPr>
            </w:pPr>
          </w:p>
          <w:p w14:paraId="53987507"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ACE6177" w14:textId="77777777" w:rsidR="004F0EA7" w:rsidRPr="00930455" w:rsidRDefault="004F0EA7" w:rsidP="004F0EA7">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instruments whichever is earlier</w:t>
            </w:r>
            <w:r>
              <w:rPr>
                <w:rFonts w:ascii="Times New Roman" w:hAnsi="Times New Roman" w:cs="Times New Roman"/>
                <w:b w:val="0"/>
                <w:color w:val="002060"/>
              </w:rPr>
              <w:t>.</w:t>
            </w:r>
          </w:p>
        </w:tc>
        <w:tc>
          <w:tcPr>
            <w:tcW w:w="4320" w:type="dxa"/>
          </w:tcPr>
          <w:p w14:paraId="7A7DD67D"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489A6575"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14:paraId="663310A5"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50126D4C"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6DF7D0E7"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57161505"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4F0EA7" w:rsidRPr="00930455" w14:paraId="3DD6B1B2"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4C4814D7" w14:textId="77777777" w:rsidR="004F0EA7" w:rsidRPr="00930455" w:rsidRDefault="004F0EA7" w:rsidP="004F0EA7">
            <w:pPr>
              <w:pStyle w:val="BodyText"/>
              <w:ind w:right="-46"/>
              <w:jc w:val="both"/>
              <w:rPr>
                <w:rFonts w:ascii="Times New Roman" w:hAnsi="Times New Roman" w:cs="Times New Roman"/>
                <w:b/>
                <w:color w:val="002060"/>
              </w:rPr>
            </w:pPr>
          </w:p>
          <w:p w14:paraId="04546648" w14:textId="77777777" w:rsidR="004F0EA7" w:rsidRPr="00930455" w:rsidRDefault="004F0EA7" w:rsidP="004F0EA7">
            <w:pPr>
              <w:pStyle w:val="BodyText"/>
              <w:ind w:right="-46"/>
              <w:jc w:val="both"/>
              <w:rPr>
                <w:rFonts w:ascii="Times New Roman" w:hAnsi="Times New Roman" w:cs="Times New Roman"/>
                <w:b/>
                <w:color w:val="002060"/>
              </w:rPr>
            </w:pPr>
          </w:p>
          <w:p w14:paraId="34E49A65"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4103DE0C" w14:textId="77777777" w:rsidR="004F0EA7" w:rsidRPr="00930455" w:rsidRDefault="004F0EA7" w:rsidP="004F0EA7">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tcPr>
          <w:p w14:paraId="4C6A4588" w14:textId="77777777" w:rsidR="004F0EA7" w:rsidRPr="006876D4"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szCs w:val="24"/>
              </w:rPr>
            </w:pPr>
          </w:p>
          <w:p w14:paraId="23FA3DB6"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14:paraId="521E37A6"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C49AE8C"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1BA297E"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4F0EA7" w:rsidRPr="00930455" w14:paraId="540418DD"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06BDB38" w14:textId="77777777" w:rsidR="004F0EA7" w:rsidRPr="00930455" w:rsidRDefault="004F0EA7" w:rsidP="004F0EA7">
            <w:pPr>
              <w:pStyle w:val="BodyText"/>
              <w:ind w:right="-46"/>
              <w:jc w:val="both"/>
              <w:rPr>
                <w:rFonts w:ascii="Times New Roman" w:hAnsi="Times New Roman" w:cs="Times New Roman"/>
                <w:b/>
                <w:color w:val="002060"/>
              </w:rPr>
            </w:pPr>
          </w:p>
          <w:p w14:paraId="74C5E036" w14:textId="77777777" w:rsidR="004F0EA7" w:rsidRPr="00930455" w:rsidRDefault="004F0EA7" w:rsidP="004F0EA7">
            <w:pPr>
              <w:pStyle w:val="BodyText"/>
              <w:ind w:right="-46"/>
              <w:jc w:val="both"/>
              <w:rPr>
                <w:rFonts w:ascii="Times New Roman" w:hAnsi="Times New Roman" w:cs="Times New Roman"/>
                <w:b/>
                <w:color w:val="002060"/>
              </w:rPr>
            </w:pPr>
          </w:p>
          <w:p w14:paraId="663774F8"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88F49F2"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2C14D2C9"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35E724E3"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14:paraId="7F7EF752"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4E30358"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4F0EA7" w:rsidRPr="00930455" w14:paraId="69BF976E"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3C3AC495" w14:textId="77777777" w:rsidR="004F0EA7" w:rsidRPr="00930455" w:rsidRDefault="004F0EA7" w:rsidP="004F0EA7">
            <w:pPr>
              <w:pStyle w:val="BodyText"/>
              <w:ind w:right="-46"/>
              <w:jc w:val="both"/>
              <w:rPr>
                <w:rFonts w:ascii="Times New Roman" w:hAnsi="Times New Roman" w:cs="Times New Roman"/>
                <w:b/>
                <w:color w:val="002060"/>
              </w:rPr>
            </w:pPr>
          </w:p>
          <w:p w14:paraId="359449FE"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4E76227"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0BAD3395"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14:paraId="0EA0A490"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3D5DC17"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14:paraId="7E692589" w14:textId="77777777" w:rsidR="004F0EA7" w:rsidRPr="00756424"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p w14:paraId="22D1E80A"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4F0EA7" w:rsidRPr="00930455" w14:paraId="00599254"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62141F5" w14:textId="77777777" w:rsidR="004F0EA7" w:rsidRDefault="004F0EA7" w:rsidP="004F0EA7">
            <w:pPr>
              <w:pStyle w:val="BodyText"/>
              <w:ind w:right="-46"/>
              <w:jc w:val="both"/>
              <w:rPr>
                <w:rFonts w:ascii="Times New Roman" w:hAnsi="Times New Roman" w:cs="Times New Roman"/>
                <w:color w:val="002060"/>
              </w:rPr>
            </w:pPr>
          </w:p>
          <w:p w14:paraId="74EC3C87" w14:textId="77777777" w:rsidR="004F0EA7" w:rsidRPr="0024002A" w:rsidRDefault="004F0EA7" w:rsidP="004F0EA7">
            <w:pPr>
              <w:pStyle w:val="BodyText"/>
              <w:ind w:right="-46"/>
              <w:jc w:val="both"/>
              <w:rPr>
                <w:rFonts w:ascii="Times New Roman" w:hAnsi="Times New Roman" w:cs="Times New Roman"/>
                <w:color w:val="002060"/>
              </w:rPr>
            </w:pPr>
          </w:p>
          <w:p w14:paraId="25DAEFDF" w14:textId="77777777" w:rsidR="004F0EA7" w:rsidRPr="0024002A" w:rsidRDefault="004F0EA7" w:rsidP="004F0EA7">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tcPr>
          <w:p w14:paraId="47B1F90F" w14:textId="77777777" w:rsidR="004F0EA7"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4002A">
              <w:rPr>
                <w:rFonts w:ascii="Times New Roman" w:eastAsia="Calibri" w:hAnsi="Times New Roman" w:cs="Times New Roman"/>
                <w:bCs/>
                <w:color w:val="002060"/>
                <w:sz w:val="24"/>
                <w:szCs w:val="24"/>
                <w:lang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bidi="en-US"/>
              </w:rPr>
              <w:t>ategory of the current account.</w:t>
            </w:r>
          </w:p>
          <w:p w14:paraId="5B30F5FB" w14:textId="77777777" w:rsidR="00A22D1D" w:rsidRPr="0024002A" w:rsidRDefault="00A22D1D"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tc>
      </w:tr>
      <w:tr w:rsidR="004F0EA7" w:rsidRPr="00930455" w14:paraId="78454943"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074F4276" w14:textId="77777777" w:rsidR="004F0EA7" w:rsidRDefault="004F0EA7" w:rsidP="004F0EA7">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tcPr>
          <w:p w14:paraId="11AC96AF"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CF10D0">
              <w:rPr>
                <w:rFonts w:ascii="Times New Roman" w:eastAsia="Calibri" w:hAnsi="Times New Roman" w:cs="Times New Roman"/>
                <w:bCs/>
                <w:color w:val="002060"/>
                <w:sz w:val="24"/>
                <w:szCs w:val="24"/>
                <w:lang w:bidi="en-US"/>
              </w:rPr>
              <w:t>There is option for the Non-Resident Indians to set up various bank accounts in India, l</w:t>
            </w:r>
            <w:r>
              <w:rPr>
                <w:rFonts w:ascii="Times New Roman" w:eastAsia="Calibri" w:hAnsi="Times New Roman" w:cs="Times New Roman"/>
                <w:bCs/>
                <w:color w:val="002060"/>
                <w:sz w:val="24"/>
                <w:szCs w:val="24"/>
                <w:lang w:bidi="en-US"/>
              </w:rPr>
              <w:t>ike FCNR, NRE and NRO Accounts.</w:t>
            </w:r>
          </w:p>
          <w:p w14:paraId="06B56736" w14:textId="77777777" w:rsidR="00A22D1D" w:rsidRPr="0024002A" w:rsidRDefault="00A22D1D"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p>
        </w:tc>
      </w:tr>
    </w:tbl>
    <w:p w14:paraId="15188B4D" w14:textId="77777777" w:rsidR="004F0EA7" w:rsidRDefault="004F0EA7" w:rsidP="004F0EA7">
      <w:pPr>
        <w:pStyle w:val="BodyText"/>
        <w:ind w:right="-46"/>
        <w:jc w:val="both"/>
        <w:rPr>
          <w:b w:val="0"/>
        </w:rPr>
      </w:pPr>
    </w:p>
    <w:p w14:paraId="55A0F60B" w14:textId="77777777" w:rsidR="000710B5" w:rsidRPr="00C73A05" w:rsidRDefault="000710B5" w:rsidP="000710B5">
      <w:pPr>
        <w:pStyle w:val="ListParagraph"/>
        <w:spacing w:after="0" w:line="240" w:lineRule="auto"/>
        <w:ind w:right="-46"/>
        <w:jc w:val="both"/>
        <w:rPr>
          <w:rFonts w:ascii="Times New Roman" w:hAnsi="Times New Roman" w:cs="Times New Roman"/>
          <w:b/>
          <w:caps/>
          <w:color w:val="002060"/>
          <w:sz w:val="18"/>
          <w:szCs w:val="24"/>
          <w:u w:val="single"/>
        </w:rPr>
      </w:pPr>
    </w:p>
    <w:p w14:paraId="1CD47072" w14:textId="3942E96A" w:rsidR="004F0EA7" w:rsidRPr="00CA0B4B" w:rsidRDefault="004F0EA7" w:rsidP="004F0EA7">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sidR="00D638C7">
        <w:rPr>
          <w:rFonts w:ascii="Times New Roman" w:hAnsi="Times New Roman" w:cs="Times New Roman"/>
          <w:b/>
          <w:caps/>
          <w:color w:val="002060"/>
          <w:sz w:val="28"/>
          <w:szCs w:val="24"/>
          <w:u w:val="single"/>
        </w:rPr>
        <w:t>July</w:t>
      </w:r>
      <w:r>
        <w:rPr>
          <w:rFonts w:ascii="Times New Roman" w:hAnsi="Times New Roman" w:cs="Times New Roman"/>
          <w:b/>
          <w:caps/>
          <w:color w:val="002060"/>
          <w:sz w:val="28"/>
          <w:szCs w:val="24"/>
          <w:u w:val="single"/>
        </w:rPr>
        <w:t>, 2023</w:t>
      </w:r>
    </w:p>
    <w:p w14:paraId="1CEA75E5" w14:textId="77777777" w:rsidR="004F0EA7" w:rsidRPr="00CA0B4B" w:rsidRDefault="004F0EA7" w:rsidP="004F0EA7">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443"/>
        <w:gridCol w:w="1512"/>
      </w:tblGrid>
      <w:tr w:rsidR="00D638C7" w:rsidRPr="00DF7C36" w14:paraId="1E8DB094" w14:textId="77777777" w:rsidTr="00F26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47D65042" w14:textId="77777777" w:rsidR="00D638C7" w:rsidRPr="00F15B54" w:rsidRDefault="00D638C7" w:rsidP="00F26365">
            <w:pPr>
              <w:ind w:right="-46"/>
              <w:jc w:val="center"/>
              <w:rPr>
                <w:rFonts w:ascii="Times New Roman" w:hAnsi="Times New Roman" w:cs="Times New Roman"/>
                <w:sz w:val="6"/>
                <w:szCs w:val="24"/>
              </w:rPr>
            </w:pPr>
          </w:p>
          <w:p w14:paraId="03D1CD4C" w14:textId="77777777" w:rsidR="00D638C7" w:rsidRPr="00F15B54" w:rsidRDefault="00D638C7" w:rsidP="00F26365">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443" w:type="dxa"/>
            <w:shd w:val="clear" w:color="auto" w:fill="0070C0"/>
          </w:tcPr>
          <w:p w14:paraId="22BD7D81" w14:textId="77777777" w:rsidR="00D638C7" w:rsidRPr="00F15B54"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5A848DBC" w14:textId="77777777" w:rsidR="00D638C7" w:rsidRDefault="00D638C7" w:rsidP="00F2636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2A3E5744" w14:textId="77777777" w:rsidR="00D638C7" w:rsidRPr="00F15B54" w:rsidRDefault="00D638C7" w:rsidP="00F2636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12" w:type="dxa"/>
            <w:shd w:val="clear" w:color="auto" w:fill="0070C0"/>
          </w:tcPr>
          <w:p w14:paraId="34A689BF" w14:textId="77777777" w:rsidR="00D638C7" w:rsidRPr="00F15B54"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73FF2725" w14:textId="77777777" w:rsidR="00D638C7" w:rsidRPr="00F15B54" w:rsidRDefault="00D638C7" w:rsidP="00F2636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D638C7" w:rsidRPr="00DF7C36" w14:paraId="235749EC"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CBBD43D"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443" w:type="dxa"/>
          </w:tcPr>
          <w:p w14:paraId="0CCA0407"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50762">
              <w:rPr>
                <w:rFonts w:ascii="Times New Roman" w:hAnsi="Times New Roman" w:cs="Times New Roman"/>
                <w:color w:val="002060"/>
                <w:sz w:val="24"/>
              </w:rPr>
              <w:t>Conference for the Directors on the Boards of Private Sector Banks</w:t>
            </w:r>
            <w:r w:rsidRPr="00050762">
              <w:rPr>
                <w:rFonts w:ascii="Times New Roman" w:hAnsi="Times New Roman" w:cs="Times New Roman"/>
                <w:color w:val="002060"/>
                <w:sz w:val="24"/>
              </w:rPr>
              <w:tab/>
            </w:r>
          </w:p>
        </w:tc>
        <w:tc>
          <w:tcPr>
            <w:tcW w:w="1512" w:type="dxa"/>
          </w:tcPr>
          <w:p w14:paraId="3D09282E"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 w:history="1">
              <w:r w:rsidR="00D638C7" w:rsidRPr="00881818">
                <w:rPr>
                  <w:rStyle w:val="Hyperlink"/>
                  <w:rFonts w:ascii="Times New Roman" w:hAnsi="Times New Roman" w:cs="Times New Roman"/>
                  <w:sz w:val="24"/>
                  <w:szCs w:val="24"/>
                </w:rPr>
                <w:t>Click Here</w:t>
              </w:r>
            </w:hyperlink>
          </w:p>
        </w:tc>
      </w:tr>
      <w:tr w:rsidR="00D638C7" w:rsidRPr="00DF7C36" w14:paraId="125D7E6B"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66BBBB13"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443" w:type="dxa"/>
          </w:tcPr>
          <w:p w14:paraId="4B04A7A9"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50762">
              <w:rPr>
                <w:rFonts w:ascii="Times New Roman" w:hAnsi="Times New Roman" w:cs="Times New Roman"/>
                <w:color w:val="002060"/>
                <w:sz w:val="24"/>
                <w:szCs w:val="24"/>
              </w:rPr>
              <w:t>Annual Report for the Year 2022-23</w:t>
            </w:r>
            <w:r w:rsidRPr="00050762">
              <w:rPr>
                <w:rFonts w:ascii="Times New Roman" w:hAnsi="Times New Roman" w:cs="Times New Roman"/>
                <w:color w:val="002060"/>
                <w:sz w:val="24"/>
                <w:szCs w:val="24"/>
              </w:rPr>
              <w:tab/>
            </w:r>
          </w:p>
        </w:tc>
        <w:tc>
          <w:tcPr>
            <w:tcW w:w="1512" w:type="dxa"/>
          </w:tcPr>
          <w:p w14:paraId="0CA0DD7B"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 w:history="1">
              <w:r w:rsidR="00D638C7" w:rsidRPr="00F56C22">
                <w:rPr>
                  <w:rStyle w:val="Hyperlink"/>
                  <w:rFonts w:ascii="Times New Roman" w:hAnsi="Times New Roman" w:cs="Times New Roman"/>
                  <w:sz w:val="24"/>
                  <w:szCs w:val="24"/>
                </w:rPr>
                <w:t>Click here</w:t>
              </w:r>
            </w:hyperlink>
          </w:p>
        </w:tc>
      </w:tr>
      <w:tr w:rsidR="00D638C7" w:rsidRPr="00DF7C36" w14:paraId="2DCE8001"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7C79455"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443" w:type="dxa"/>
          </w:tcPr>
          <w:p w14:paraId="2E9242F8"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szCs w:val="24"/>
              </w:rPr>
              <w:t>Sectoral Deployment of Bank Credit – April 2023</w:t>
            </w:r>
            <w:r w:rsidRPr="00050762">
              <w:rPr>
                <w:rFonts w:ascii="Times New Roman" w:hAnsi="Times New Roman" w:cs="Times New Roman"/>
                <w:color w:val="002060"/>
                <w:sz w:val="24"/>
                <w:szCs w:val="24"/>
              </w:rPr>
              <w:tab/>
            </w:r>
          </w:p>
        </w:tc>
        <w:tc>
          <w:tcPr>
            <w:tcW w:w="1512" w:type="dxa"/>
          </w:tcPr>
          <w:p w14:paraId="3C1FDF83"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1" w:history="1">
              <w:r w:rsidR="00D638C7" w:rsidRPr="00F56C22">
                <w:rPr>
                  <w:rStyle w:val="Hyperlink"/>
                  <w:rFonts w:ascii="Times New Roman" w:hAnsi="Times New Roman" w:cs="Times New Roman"/>
                  <w:sz w:val="24"/>
                  <w:szCs w:val="24"/>
                </w:rPr>
                <w:t>Click here</w:t>
              </w:r>
            </w:hyperlink>
          </w:p>
        </w:tc>
      </w:tr>
      <w:tr w:rsidR="00D638C7" w:rsidRPr="00DF7C36" w14:paraId="7AB97340"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661170EA"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443" w:type="dxa"/>
          </w:tcPr>
          <w:p w14:paraId="4625B6F2"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Lending and Deposit Rates of Scheduled Commercial Banks - May 2023</w:t>
            </w:r>
            <w:r w:rsidRPr="00050762">
              <w:rPr>
                <w:rFonts w:ascii="Times New Roman" w:hAnsi="Times New Roman" w:cs="Times New Roman"/>
                <w:color w:val="002060"/>
                <w:sz w:val="24"/>
              </w:rPr>
              <w:tab/>
            </w:r>
          </w:p>
        </w:tc>
        <w:tc>
          <w:tcPr>
            <w:tcW w:w="1512" w:type="dxa"/>
          </w:tcPr>
          <w:p w14:paraId="2FE83802"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 w:history="1">
              <w:r w:rsidR="00D638C7" w:rsidRPr="00F56C22">
                <w:rPr>
                  <w:rStyle w:val="Hyperlink"/>
                  <w:rFonts w:ascii="Times New Roman" w:hAnsi="Times New Roman" w:cs="Times New Roman"/>
                  <w:sz w:val="24"/>
                  <w:szCs w:val="24"/>
                </w:rPr>
                <w:t>Click here</w:t>
              </w:r>
            </w:hyperlink>
          </w:p>
        </w:tc>
      </w:tr>
      <w:tr w:rsidR="00D638C7" w:rsidRPr="00DF7C36" w14:paraId="5A917692"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8745E0"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443" w:type="dxa"/>
          </w:tcPr>
          <w:p w14:paraId="5B90844E"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RBI launches Survey on Computer Software and Information Technology Enabled Services (ITES) Exports: 2022-23</w:t>
            </w:r>
            <w:r w:rsidRPr="00050762">
              <w:rPr>
                <w:rFonts w:ascii="Times New Roman" w:hAnsi="Times New Roman" w:cs="Times New Roman"/>
                <w:color w:val="002060"/>
                <w:sz w:val="24"/>
              </w:rPr>
              <w:tab/>
            </w:r>
          </w:p>
        </w:tc>
        <w:tc>
          <w:tcPr>
            <w:tcW w:w="1512" w:type="dxa"/>
          </w:tcPr>
          <w:p w14:paraId="52308DAF" w14:textId="77777777" w:rsidR="00D638C7" w:rsidRPr="00050762"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2BB85B40"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 w:history="1">
              <w:r w:rsidR="00D638C7" w:rsidRPr="00F56C22">
                <w:rPr>
                  <w:rStyle w:val="Hyperlink"/>
                  <w:rFonts w:ascii="Times New Roman" w:hAnsi="Times New Roman" w:cs="Times New Roman"/>
                  <w:sz w:val="24"/>
                  <w:szCs w:val="24"/>
                </w:rPr>
                <w:t>Click here</w:t>
              </w:r>
            </w:hyperlink>
          </w:p>
        </w:tc>
      </w:tr>
      <w:tr w:rsidR="00D638C7" w:rsidRPr="00DF7C36" w14:paraId="083C4A9E" w14:textId="77777777" w:rsidTr="00F26365">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197EB474"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443" w:type="dxa"/>
          </w:tcPr>
          <w:p w14:paraId="2CDD91D2"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RBI invites comments on draft Master Directions on Cyber Resilience and Digital Payment Security Contro</w:t>
            </w:r>
            <w:r>
              <w:rPr>
                <w:rFonts w:ascii="Times New Roman" w:hAnsi="Times New Roman" w:cs="Times New Roman"/>
                <w:color w:val="002060"/>
                <w:sz w:val="24"/>
              </w:rPr>
              <w:t>ls for Payment System Operators</w:t>
            </w:r>
          </w:p>
        </w:tc>
        <w:tc>
          <w:tcPr>
            <w:tcW w:w="1512" w:type="dxa"/>
          </w:tcPr>
          <w:p w14:paraId="4B2FEA4C"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 w:history="1">
              <w:r w:rsidR="00D638C7" w:rsidRPr="00F306E1">
                <w:rPr>
                  <w:rStyle w:val="Hyperlink"/>
                  <w:rFonts w:ascii="Times New Roman" w:hAnsi="Times New Roman" w:cs="Times New Roman"/>
                  <w:sz w:val="24"/>
                  <w:szCs w:val="24"/>
                </w:rPr>
                <w:t>Click here</w:t>
              </w:r>
            </w:hyperlink>
          </w:p>
        </w:tc>
      </w:tr>
      <w:tr w:rsidR="00D638C7" w:rsidRPr="00DF7C36" w14:paraId="6288BA90"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C073D2F"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443" w:type="dxa"/>
          </w:tcPr>
          <w:p w14:paraId="0CC2E6E1"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Reserve Bank of India – Bulletin Weekly Statistical Supplement – Extract</w:t>
            </w:r>
            <w:r w:rsidRPr="00050762">
              <w:rPr>
                <w:rFonts w:ascii="Times New Roman" w:hAnsi="Times New Roman" w:cs="Times New Roman"/>
                <w:color w:val="002060"/>
                <w:sz w:val="24"/>
              </w:rPr>
              <w:tab/>
            </w:r>
          </w:p>
        </w:tc>
        <w:tc>
          <w:tcPr>
            <w:tcW w:w="1512" w:type="dxa"/>
          </w:tcPr>
          <w:p w14:paraId="2C1FFF0F"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5" w:history="1">
              <w:r w:rsidR="00D638C7" w:rsidRPr="00C632C6">
                <w:rPr>
                  <w:rStyle w:val="Hyperlink"/>
                  <w:rFonts w:ascii="Times New Roman" w:hAnsi="Times New Roman" w:cs="Times New Roman"/>
                  <w:sz w:val="24"/>
                  <w:szCs w:val="24"/>
                </w:rPr>
                <w:t>Click here</w:t>
              </w:r>
            </w:hyperlink>
          </w:p>
        </w:tc>
      </w:tr>
      <w:tr w:rsidR="00D638C7" w:rsidRPr="00DF7C36" w14:paraId="43549AAA"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326A1788"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443" w:type="dxa"/>
          </w:tcPr>
          <w:p w14:paraId="2B15817E"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Premature redemption under Sovereign Gold Bond (SGB) Scheme - Redemption Price for premature redemption due on June 03, 2023 (June 04, 2023 being a Sunday) (Series X of SGB 2017-18)</w:t>
            </w:r>
            <w:r w:rsidRPr="00050762">
              <w:rPr>
                <w:rFonts w:ascii="Times New Roman" w:hAnsi="Times New Roman" w:cs="Times New Roman"/>
                <w:color w:val="002060"/>
                <w:sz w:val="24"/>
              </w:rPr>
              <w:tab/>
            </w:r>
          </w:p>
        </w:tc>
        <w:tc>
          <w:tcPr>
            <w:tcW w:w="1512" w:type="dxa"/>
          </w:tcPr>
          <w:p w14:paraId="73158461"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1B8473A1"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6" w:history="1">
              <w:r w:rsidR="00D638C7" w:rsidRPr="00A1232F">
                <w:rPr>
                  <w:rStyle w:val="Hyperlink"/>
                  <w:rFonts w:ascii="Times New Roman" w:hAnsi="Times New Roman" w:cs="Times New Roman"/>
                  <w:sz w:val="24"/>
                  <w:szCs w:val="24"/>
                </w:rPr>
                <w:t>Click here</w:t>
              </w:r>
            </w:hyperlink>
          </w:p>
        </w:tc>
      </w:tr>
      <w:tr w:rsidR="00D638C7" w:rsidRPr="00DF7C36" w14:paraId="0A9CD5E1"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FBE47EC"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443" w:type="dxa"/>
          </w:tcPr>
          <w:p w14:paraId="61D9EC3E"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rPr>
              <w:t xml:space="preserve">Governor, RBI launches </w:t>
            </w:r>
            <w:r w:rsidRPr="001E5239">
              <w:rPr>
                <w:rFonts w:ascii="Nirmala UI" w:hAnsi="Nirmala UI" w:cs="Nirmala UI"/>
                <w:color w:val="002060"/>
                <w:sz w:val="24"/>
              </w:rPr>
              <w:t>अंतर्दृष्टि</w:t>
            </w:r>
            <w:r w:rsidRPr="001E5239">
              <w:rPr>
                <w:rFonts w:ascii="Times New Roman" w:hAnsi="Times New Roman" w:cs="Times New Roman"/>
                <w:color w:val="002060"/>
                <w:sz w:val="24"/>
              </w:rPr>
              <w:t xml:space="preserve"> (ANTARDRISHTI) Financial Inclusion Dashboard</w:t>
            </w:r>
            <w:r w:rsidRPr="001E5239">
              <w:rPr>
                <w:rFonts w:ascii="Times New Roman" w:hAnsi="Times New Roman" w:cs="Times New Roman"/>
                <w:color w:val="002060"/>
                <w:sz w:val="24"/>
              </w:rPr>
              <w:tab/>
            </w:r>
          </w:p>
        </w:tc>
        <w:tc>
          <w:tcPr>
            <w:tcW w:w="1512" w:type="dxa"/>
          </w:tcPr>
          <w:p w14:paraId="0048F99E"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7" w:history="1">
              <w:r w:rsidR="00D638C7" w:rsidRPr="00881818">
                <w:rPr>
                  <w:rStyle w:val="Hyperlink"/>
                  <w:rFonts w:ascii="Times New Roman" w:hAnsi="Times New Roman" w:cs="Times New Roman"/>
                  <w:sz w:val="24"/>
                  <w:szCs w:val="24"/>
                </w:rPr>
                <w:t>Click Here</w:t>
              </w:r>
            </w:hyperlink>
          </w:p>
        </w:tc>
      </w:tr>
      <w:tr w:rsidR="00D638C7" w:rsidRPr="00DF7C36" w14:paraId="37719465" w14:textId="77777777" w:rsidTr="00F26365">
        <w:trPr>
          <w:trHeight w:val="217"/>
        </w:trPr>
        <w:tc>
          <w:tcPr>
            <w:cnfStyle w:val="001000000000" w:firstRow="0" w:lastRow="0" w:firstColumn="1" w:lastColumn="0" w:oddVBand="0" w:evenVBand="0" w:oddHBand="0" w:evenHBand="0" w:firstRowFirstColumn="0" w:firstRowLastColumn="0" w:lastRowFirstColumn="0" w:lastRowLastColumn="0"/>
            <w:tcW w:w="675" w:type="dxa"/>
          </w:tcPr>
          <w:p w14:paraId="3DC5C40C"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443" w:type="dxa"/>
          </w:tcPr>
          <w:p w14:paraId="66FEE820"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szCs w:val="24"/>
              </w:rPr>
              <w:t>G20 International Conference on “Cyber Security Exercise for Banking Sector” held at Mumbai on June 5, 2023</w:t>
            </w:r>
            <w:r w:rsidRPr="001E5239">
              <w:rPr>
                <w:rFonts w:ascii="Times New Roman" w:hAnsi="Times New Roman" w:cs="Times New Roman"/>
                <w:color w:val="002060"/>
                <w:sz w:val="24"/>
                <w:szCs w:val="24"/>
              </w:rPr>
              <w:tab/>
            </w:r>
          </w:p>
        </w:tc>
        <w:tc>
          <w:tcPr>
            <w:tcW w:w="1512" w:type="dxa"/>
          </w:tcPr>
          <w:p w14:paraId="5C1BF422"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r w:rsidR="00D638C7" w:rsidRPr="00F56C22">
                <w:rPr>
                  <w:rStyle w:val="Hyperlink"/>
                  <w:rFonts w:ascii="Times New Roman" w:hAnsi="Times New Roman" w:cs="Times New Roman"/>
                  <w:sz w:val="24"/>
                  <w:szCs w:val="24"/>
                </w:rPr>
                <w:t>Click here</w:t>
              </w:r>
            </w:hyperlink>
          </w:p>
        </w:tc>
      </w:tr>
      <w:tr w:rsidR="00D638C7" w:rsidRPr="00DF7C36" w14:paraId="6F0972D8"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B56AA94"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443" w:type="dxa"/>
          </w:tcPr>
          <w:p w14:paraId="66DAB8F8"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szCs w:val="24"/>
              </w:rPr>
              <w:t>RBI updates the Alert List of unauthorised forex trading platforms</w:t>
            </w:r>
            <w:r w:rsidRPr="001E5239">
              <w:rPr>
                <w:rFonts w:ascii="Times New Roman" w:hAnsi="Times New Roman" w:cs="Times New Roman"/>
                <w:color w:val="002060"/>
                <w:sz w:val="24"/>
                <w:szCs w:val="24"/>
              </w:rPr>
              <w:tab/>
            </w:r>
          </w:p>
        </w:tc>
        <w:tc>
          <w:tcPr>
            <w:tcW w:w="1512" w:type="dxa"/>
          </w:tcPr>
          <w:p w14:paraId="6FF6EDB0"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9" w:history="1">
              <w:r w:rsidR="00D638C7" w:rsidRPr="00F56C22">
                <w:rPr>
                  <w:rStyle w:val="Hyperlink"/>
                  <w:rFonts w:ascii="Times New Roman" w:hAnsi="Times New Roman" w:cs="Times New Roman"/>
                  <w:sz w:val="24"/>
                  <w:szCs w:val="24"/>
                </w:rPr>
                <w:t>Click here</w:t>
              </w:r>
            </w:hyperlink>
          </w:p>
        </w:tc>
      </w:tr>
      <w:tr w:rsidR="00D638C7" w:rsidRPr="00DF7C36" w14:paraId="7219C02F"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5887B6B0"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443" w:type="dxa"/>
          </w:tcPr>
          <w:p w14:paraId="69785F44"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rPr>
              <w:t>Statement on Developmental and Regulatory Policies</w:t>
            </w:r>
            <w:r w:rsidRPr="001E5239">
              <w:rPr>
                <w:rFonts w:ascii="Times New Roman" w:hAnsi="Times New Roman" w:cs="Times New Roman"/>
                <w:color w:val="002060"/>
                <w:sz w:val="24"/>
              </w:rPr>
              <w:tab/>
            </w:r>
          </w:p>
        </w:tc>
        <w:tc>
          <w:tcPr>
            <w:tcW w:w="1512" w:type="dxa"/>
          </w:tcPr>
          <w:p w14:paraId="49EBB208"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0" w:history="1">
              <w:r w:rsidR="00D638C7" w:rsidRPr="00F56C22">
                <w:rPr>
                  <w:rStyle w:val="Hyperlink"/>
                  <w:rFonts w:ascii="Times New Roman" w:hAnsi="Times New Roman" w:cs="Times New Roman"/>
                  <w:sz w:val="24"/>
                  <w:szCs w:val="24"/>
                </w:rPr>
                <w:t>Click here</w:t>
              </w:r>
            </w:hyperlink>
          </w:p>
        </w:tc>
      </w:tr>
      <w:tr w:rsidR="00D638C7" w:rsidRPr="00DF7C36" w14:paraId="3885560B"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EEBEC3"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443" w:type="dxa"/>
          </w:tcPr>
          <w:p w14:paraId="42192A10"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E5239">
              <w:rPr>
                <w:rFonts w:ascii="Times New Roman" w:hAnsi="Times New Roman" w:cs="Times New Roman"/>
                <w:color w:val="002060"/>
                <w:sz w:val="24"/>
              </w:rPr>
              <w:t>Monetary Policy Statement, 2023-24 Resolution of the Monetary Policy Committee (MPC) June 6-8, 2023</w:t>
            </w:r>
            <w:r w:rsidRPr="001E5239">
              <w:rPr>
                <w:rFonts w:ascii="Times New Roman" w:hAnsi="Times New Roman" w:cs="Times New Roman"/>
                <w:color w:val="002060"/>
                <w:sz w:val="24"/>
              </w:rPr>
              <w:tab/>
            </w:r>
          </w:p>
        </w:tc>
        <w:tc>
          <w:tcPr>
            <w:tcW w:w="1512" w:type="dxa"/>
          </w:tcPr>
          <w:p w14:paraId="5A6F7EE1" w14:textId="77777777" w:rsidR="00D638C7" w:rsidRPr="00050762"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02635A21"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1" w:history="1">
              <w:r w:rsidR="00D638C7" w:rsidRPr="00F56C22">
                <w:rPr>
                  <w:rStyle w:val="Hyperlink"/>
                  <w:rFonts w:ascii="Times New Roman" w:hAnsi="Times New Roman" w:cs="Times New Roman"/>
                  <w:sz w:val="24"/>
                  <w:szCs w:val="24"/>
                </w:rPr>
                <w:t>Click here</w:t>
              </w:r>
            </w:hyperlink>
          </w:p>
        </w:tc>
      </w:tr>
      <w:tr w:rsidR="00D638C7" w:rsidRPr="00DF7C36" w14:paraId="7E457824"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6E42A45C"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443" w:type="dxa"/>
          </w:tcPr>
          <w:p w14:paraId="0DA84F64" w14:textId="77777777" w:rsidR="00D638C7" w:rsidRPr="00DF7C36"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E5239">
              <w:rPr>
                <w:rFonts w:ascii="Times New Roman" w:hAnsi="Times New Roman" w:cs="Times New Roman"/>
                <w:color w:val="002060"/>
                <w:sz w:val="24"/>
              </w:rPr>
              <w:t>Reserve Bank of India – Bulletin Weekly Statistical Supplement – Extract</w:t>
            </w:r>
            <w:r w:rsidRPr="001E5239">
              <w:rPr>
                <w:rFonts w:ascii="Times New Roman" w:hAnsi="Times New Roman" w:cs="Times New Roman"/>
                <w:color w:val="002060"/>
                <w:sz w:val="24"/>
              </w:rPr>
              <w:tab/>
            </w:r>
          </w:p>
        </w:tc>
        <w:tc>
          <w:tcPr>
            <w:tcW w:w="1512" w:type="dxa"/>
          </w:tcPr>
          <w:p w14:paraId="0CFA6D72" w14:textId="77777777" w:rsidR="00D638C7" w:rsidRPr="00DF7C36"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2" w:history="1">
              <w:r w:rsidR="00D638C7" w:rsidRPr="00F306E1">
                <w:rPr>
                  <w:rStyle w:val="Hyperlink"/>
                  <w:rFonts w:ascii="Times New Roman" w:hAnsi="Times New Roman" w:cs="Times New Roman"/>
                  <w:sz w:val="24"/>
                  <w:szCs w:val="24"/>
                </w:rPr>
                <w:t>Click here</w:t>
              </w:r>
            </w:hyperlink>
          </w:p>
        </w:tc>
      </w:tr>
      <w:tr w:rsidR="00D638C7" w:rsidRPr="00DF7C36" w14:paraId="4EBC3C52"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A1EF317" w14:textId="77777777" w:rsidR="00D638C7" w:rsidRPr="00DF7C36" w:rsidRDefault="00D638C7" w:rsidP="00F2636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443" w:type="dxa"/>
          </w:tcPr>
          <w:p w14:paraId="2060967E" w14:textId="77777777" w:rsidR="00D638C7" w:rsidRPr="00DF7C36"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rPr>
              <w:t>Deposits with Scheduled Commercial Banks - March 2023</w:t>
            </w:r>
            <w:r w:rsidRPr="001E5239">
              <w:rPr>
                <w:rFonts w:ascii="Times New Roman" w:hAnsi="Times New Roman" w:cs="Times New Roman"/>
                <w:color w:val="002060"/>
                <w:sz w:val="24"/>
              </w:rPr>
              <w:tab/>
            </w:r>
          </w:p>
        </w:tc>
        <w:tc>
          <w:tcPr>
            <w:tcW w:w="1512" w:type="dxa"/>
          </w:tcPr>
          <w:p w14:paraId="347A3126" w14:textId="77777777" w:rsidR="00D638C7" w:rsidRPr="00DF7C36"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3" w:history="1">
              <w:r w:rsidR="00D638C7" w:rsidRPr="00C632C6">
                <w:rPr>
                  <w:rStyle w:val="Hyperlink"/>
                  <w:rFonts w:ascii="Times New Roman" w:hAnsi="Times New Roman" w:cs="Times New Roman"/>
                  <w:sz w:val="24"/>
                  <w:szCs w:val="24"/>
                </w:rPr>
                <w:t>Click here</w:t>
              </w:r>
            </w:hyperlink>
          </w:p>
        </w:tc>
      </w:tr>
      <w:tr w:rsidR="00D638C7" w:rsidRPr="00DF7C36" w14:paraId="45650EED"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2662F480" w14:textId="77777777" w:rsidR="00D638C7" w:rsidRPr="00DF7C36"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16</w:t>
            </w:r>
          </w:p>
        </w:tc>
        <w:tc>
          <w:tcPr>
            <w:tcW w:w="7443" w:type="dxa"/>
          </w:tcPr>
          <w:p w14:paraId="3D4A9CC1" w14:textId="77777777" w:rsidR="00D638C7" w:rsidRPr="00E14615"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6463E">
              <w:rPr>
                <w:rFonts w:ascii="Times New Roman" w:hAnsi="Times New Roman" w:cs="Times New Roman"/>
                <w:color w:val="002060"/>
                <w:sz w:val="24"/>
              </w:rPr>
              <w:t xml:space="preserve">Agency Commission for collection of indirect taxes </w:t>
            </w:r>
            <w:r>
              <w:rPr>
                <w:rFonts w:ascii="Times New Roman" w:hAnsi="Times New Roman" w:cs="Times New Roman"/>
                <w:color w:val="002060"/>
                <w:sz w:val="24"/>
              </w:rPr>
              <w:t>through ICEGATE payment gateway</w:t>
            </w:r>
          </w:p>
        </w:tc>
        <w:tc>
          <w:tcPr>
            <w:tcW w:w="1512" w:type="dxa"/>
          </w:tcPr>
          <w:p w14:paraId="726C722D"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history="1">
              <w:r w:rsidR="00D638C7" w:rsidRPr="00F97F9D">
                <w:rPr>
                  <w:rStyle w:val="Hyperlink"/>
                  <w:rFonts w:ascii="Times New Roman" w:hAnsi="Times New Roman" w:cs="Times New Roman"/>
                  <w:sz w:val="24"/>
                  <w:szCs w:val="24"/>
                </w:rPr>
                <w:t>Click here</w:t>
              </w:r>
            </w:hyperlink>
          </w:p>
        </w:tc>
      </w:tr>
      <w:tr w:rsidR="00D638C7" w:rsidRPr="00DF7C36" w14:paraId="33C7BCD2"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FA6733" w14:textId="77777777" w:rsidR="00D638C7" w:rsidRPr="00DF7C36"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17</w:t>
            </w:r>
          </w:p>
        </w:tc>
        <w:tc>
          <w:tcPr>
            <w:tcW w:w="7443" w:type="dxa"/>
          </w:tcPr>
          <w:p w14:paraId="3155E5D9" w14:textId="77777777" w:rsidR="00D638C7" w:rsidRPr="00E14615"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6463E">
              <w:rPr>
                <w:rFonts w:ascii="Times New Roman" w:hAnsi="Times New Roman" w:cs="Times New Roman"/>
                <w:color w:val="002060"/>
                <w:sz w:val="24"/>
              </w:rPr>
              <w:t>Sovereign</w:t>
            </w:r>
            <w:r>
              <w:rPr>
                <w:rFonts w:ascii="Times New Roman" w:hAnsi="Times New Roman" w:cs="Times New Roman"/>
                <w:color w:val="002060"/>
                <w:sz w:val="24"/>
              </w:rPr>
              <w:t xml:space="preserve"> Gold Bond (SGB) Scheme 2023-24</w:t>
            </w:r>
          </w:p>
        </w:tc>
        <w:tc>
          <w:tcPr>
            <w:tcW w:w="1512" w:type="dxa"/>
          </w:tcPr>
          <w:p w14:paraId="475F72E6"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5" w:history="1">
              <w:r w:rsidR="00D638C7" w:rsidRPr="00F97F9D">
                <w:rPr>
                  <w:rStyle w:val="Hyperlink"/>
                  <w:rFonts w:ascii="Times New Roman" w:hAnsi="Times New Roman" w:cs="Times New Roman"/>
                  <w:sz w:val="24"/>
                  <w:szCs w:val="24"/>
                </w:rPr>
                <w:t>Click here</w:t>
              </w:r>
            </w:hyperlink>
          </w:p>
        </w:tc>
      </w:tr>
      <w:tr w:rsidR="00D638C7" w:rsidRPr="00DF7C36" w14:paraId="57D9EB3D"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10A380E9" w14:textId="77777777" w:rsidR="00D638C7"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18</w:t>
            </w:r>
          </w:p>
        </w:tc>
        <w:tc>
          <w:tcPr>
            <w:tcW w:w="7443" w:type="dxa"/>
          </w:tcPr>
          <w:p w14:paraId="6B951C18" w14:textId="77777777" w:rsidR="00D638C7" w:rsidRPr="0056463E"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445D2">
              <w:rPr>
                <w:rFonts w:ascii="Times New Roman" w:hAnsi="Times New Roman" w:cs="Times New Roman"/>
                <w:color w:val="002060"/>
                <w:sz w:val="24"/>
              </w:rPr>
              <w:t>Remittances to International Financial Services Centres (IFSCs) under the Libe</w:t>
            </w:r>
            <w:r>
              <w:rPr>
                <w:rFonts w:ascii="Times New Roman" w:hAnsi="Times New Roman" w:cs="Times New Roman"/>
                <w:color w:val="002060"/>
                <w:sz w:val="24"/>
              </w:rPr>
              <w:t>ralised Remittance Scheme (LRS)</w:t>
            </w:r>
          </w:p>
        </w:tc>
        <w:tc>
          <w:tcPr>
            <w:tcW w:w="1512" w:type="dxa"/>
          </w:tcPr>
          <w:p w14:paraId="5263C06D"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6" w:history="1">
              <w:r w:rsidR="00D638C7" w:rsidRPr="00F97F9D">
                <w:rPr>
                  <w:rStyle w:val="Hyperlink"/>
                  <w:rFonts w:ascii="Times New Roman" w:hAnsi="Times New Roman" w:cs="Times New Roman"/>
                  <w:sz w:val="24"/>
                  <w:szCs w:val="24"/>
                </w:rPr>
                <w:t>Click here</w:t>
              </w:r>
            </w:hyperlink>
          </w:p>
        </w:tc>
      </w:tr>
      <w:tr w:rsidR="00D638C7" w:rsidRPr="00DF7C36" w14:paraId="3B67BC7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E22749A" w14:textId="77777777" w:rsidR="00D638C7"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lastRenderedPageBreak/>
              <w:t>19</w:t>
            </w:r>
          </w:p>
        </w:tc>
        <w:tc>
          <w:tcPr>
            <w:tcW w:w="7443" w:type="dxa"/>
          </w:tcPr>
          <w:p w14:paraId="6AE011EF" w14:textId="77777777" w:rsidR="00D638C7" w:rsidRPr="00E445D2"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445D2">
              <w:rPr>
                <w:rFonts w:ascii="Times New Roman" w:hAnsi="Times New Roman" w:cs="Times New Roman"/>
                <w:color w:val="002060"/>
                <w:sz w:val="24"/>
              </w:rPr>
              <w:t>Status of M</w:t>
            </w:r>
            <w:r>
              <w:rPr>
                <w:rFonts w:ascii="Times New Roman" w:hAnsi="Times New Roman" w:cs="Times New Roman"/>
                <w:color w:val="002060"/>
                <w:sz w:val="24"/>
              </w:rPr>
              <w:t>IFOR as a Significant Benchmark</w:t>
            </w:r>
          </w:p>
        </w:tc>
        <w:tc>
          <w:tcPr>
            <w:tcW w:w="1512" w:type="dxa"/>
          </w:tcPr>
          <w:p w14:paraId="311CDD6F"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history="1">
              <w:r w:rsidR="00D638C7" w:rsidRPr="00F97F9D">
                <w:rPr>
                  <w:rStyle w:val="Hyperlink"/>
                  <w:rFonts w:ascii="Times New Roman" w:hAnsi="Times New Roman" w:cs="Times New Roman"/>
                  <w:sz w:val="24"/>
                  <w:szCs w:val="24"/>
                </w:rPr>
                <w:t>Click here</w:t>
              </w:r>
            </w:hyperlink>
          </w:p>
        </w:tc>
      </w:tr>
      <w:tr w:rsidR="00D638C7" w:rsidRPr="00DF7C36" w14:paraId="09BE9530"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15B63CEF" w14:textId="77777777" w:rsidR="00D638C7"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20</w:t>
            </w:r>
          </w:p>
        </w:tc>
        <w:tc>
          <w:tcPr>
            <w:tcW w:w="7443" w:type="dxa"/>
          </w:tcPr>
          <w:p w14:paraId="0B4C6189" w14:textId="77777777" w:rsidR="00D638C7" w:rsidRPr="00E445D2"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B7859">
              <w:rPr>
                <w:rFonts w:ascii="Times New Roman" w:hAnsi="Times New Roman" w:cs="Times New Roman"/>
                <w:color w:val="002060"/>
                <w:sz w:val="24"/>
              </w:rPr>
              <w:t>Reserve Bank of India – Bulletin Weekly Statistical Supplement – Extract</w:t>
            </w:r>
            <w:r w:rsidRPr="005B7859">
              <w:rPr>
                <w:rFonts w:ascii="Times New Roman" w:hAnsi="Times New Roman" w:cs="Times New Roman"/>
                <w:color w:val="002060"/>
                <w:sz w:val="24"/>
              </w:rPr>
              <w:tab/>
            </w:r>
          </w:p>
        </w:tc>
        <w:tc>
          <w:tcPr>
            <w:tcW w:w="1512" w:type="dxa"/>
          </w:tcPr>
          <w:p w14:paraId="0C468DE7"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history="1">
              <w:r w:rsidR="00D638C7" w:rsidRPr="00F97F9D">
                <w:rPr>
                  <w:rStyle w:val="Hyperlink"/>
                  <w:rFonts w:ascii="Times New Roman" w:hAnsi="Times New Roman" w:cs="Times New Roman"/>
                  <w:sz w:val="24"/>
                  <w:szCs w:val="24"/>
                </w:rPr>
                <w:t>Click here</w:t>
              </w:r>
            </w:hyperlink>
          </w:p>
        </w:tc>
      </w:tr>
      <w:tr w:rsidR="00D638C7" w:rsidRPr="00DF7C36" w14:paraId="702DF32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F6E03BD" w14:textId="77777777" w:rsidR="00D638C7"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21</w:t>
            </w:r>
          </w:p>
        </w:tc>
        <w:tc>
          <w:tcPr>
            <w:tcW w:w="7443" w:type="dxa"/>
          </w:tcPr>
          <w:p w14:paraId="6A92576E" w14:textId="77777777" w:rsidR="00D638C7" w:rsidRPr="005B7859" w:rsidRDefault="00D638C7" w:rsidP="00F2636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B7859">
              <w:rPr>
                <w:rFonts w:ascii="Times New Roman" w:hAnsi="Times New Roman" w:cs="Times New Roman"/>
                <w:color w:val="002060"/>
                <w:sz w:val="24"/>
              </w:rPr>
              <w:t>RBI Bulletin – June 2023</w:t>
            </w:r>
            <w:r w:rsidRPr="005B7859">
              <w:rPr>
                <w:rFonts w:ascii="Times New Roman" w:hAnsi="Times New Roman" w:cs="Times New Roman"/>
                <w:color w:val="002060"/>
                <w:sz w:val="24"/>
              </w:rPr>
              <w:tab/>
            </w:r>
          </w:p>
        </w:tc>
        <w:tc>
          <w:tcPr>
            <w:tcW w:w="1512" w:type="dxa"/>
          </w:tcPr>
          <w:p w14:paraId="0B30F4DA"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9" w:history="1">
              <w:r w:rsidR="00D638C7" w:rsidRPr="00F97F9D">
                <w:rPr>
                  <w:rStyle w:val="Hyperlink"/>
                  <w:rFonts w:ascii="Times New Roman" w:hAnsi="Times New Roman" w:cs="Times New Roman"/>
                  <w:sz w:val="24"/>
                  <w:szCs w:val="24"/>
                </w:rPr>
                <w:t>Click here</w:t>
              </w:r>
            </w:hyperlink>
          </w:p>
        </w:tc>
      </w:tr>
      <w:tr w:rsidR="00D638C7" w:rsidRPr="00DF7C36" w14:paraId="16AFF5A2" w14:textId="77777777" w:rsidTr="00F26365">
        <w:tc>
          <w:tcPr>
            <w:cnfStyle w:val="001000000000" w:firstRow="0" w:lastRow="0" w:firstColumn="1" w:lastColumn="0" w:oddVBand="0" w:evenVBand="0" w:oddHBand="0" w:evenHBand="0" w:firstRowFirstColumn="0" w:firstRowLastColumn="0" w:lastRowFirstColumn="0" w:lastRowLastColumn="0"/>
            <w:tcW w:w="675" w:type="dxa"/>
          </w:tcPr>
          <w:p w14:paraId="2DD64CEE" w14:textId="77777777" w:rsidR="00D638C7" w:rsidRDefault="00D638C7" w:rsidP="00F2636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22</w:t>
            </w:r>
          </w:p>
        </w:tc>
        <w:tc>
          <w:tcPr>
            <w:tcW w:w="7443" w:type="dxa"/>
          </w:tcPr>
          <w:p w14:paraId="115202A2" w14:textId="77777777" w:rsidR="00D638C7" w:rsidRPr="005B7859" w:rsidRDefault="00D638C7" w:rsidP="00F2636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Clarification on Banknote</w:t>
            </w:r>
          </w:p>
        </w:tc>
        <w:tc>
          <w:tcPr>
            <w:tcW w:w="1512" w:type="dxa"/>
          </w:tcPr>
          <w:p w14:paraId="123BAEDC"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history="1">
              <w:r w:rsidR="00D638C7" w:rsidRPr="00F97F9D">
                <w:rPr>
                  <w:rStyle w:val="Hyperlink"/>
                  <w:rFonts w:ascii="Times New Roman" w:hAnsi="Times New Roman" w:cs="Times New Roman"/>
                  <w:sz w:val="24"/>
                  <w:szCs w:val="24"/>
                </w:rPr>
                <w:t>Click here</w:t>
              </w:r>
            </w:hyperlink>
          </w:p>
        </w:tc>
      </w:tr>
    </w:tbl>
    <w:p w14:paraId="695B53C6" w14:textId="77777777" w:rsidR="00C73A05" w:rsidRPr="004F0EA7" w:rsidRDefault="00C73A05" w:rsidP="004F0EA7">
      <w:pPr>
        <w:pStyle w:val="ListParagraph"/>
        <w:spacing w:after="0" w:line="240" w:lineRule="auto"/>
        <w:ind w:right="-46"/>
        <w:jc w:val="both"/>
        <w:rPr>
          <w:rFonts w:ascii="Times New Roman" w:hAnsi="Times New Roman" w:cs="Times New Roman"/>
          <w:b/>
          <w:caps/>
          <w:color w:val="002060"/>
          <w:sz w:val="24"/>
          <w:szCs w:val="24"/>
          <w:u w:val="single"/>
        </w:rPr>
      </w:pPr>
    </w:p>
    <w:p w14:paraId="1089A716" w14:textId="77777777" w:rsidR="004F0EA7" w:rsidRPr="00351E92" w:rsidRDefault="004F0EA7" w:rsidP="00A94CF0">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Compliance requirement under Income Tax act, 1961</w:t>
      </w:r>
    </w:p>
    <w:p w14:paraId="0BDBA3A7" w14:textId="77777777" w:rsidR="004F0EA7" w:rsidRPr="00EA06AB"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D638C7" w:rsidRPr="00A63807" w14:paraId="0A9241DB" w14:textId="77777777" w:rsidTr="00F26365">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5CEAD8B" w14:textId="77777777" w:rsidR="00D638C7" w:rsidRPr="00A63807" w:rsidRDefault="00D638C7" w:rsidP="00F26365">
            <w:pPr>
              <w:ind w:right="-46"/>
              <w:jc w:val="center"/>
              <w:rPr>
                <w:rFonts w:ascii="Times New Roman" w:hAnsi="Times New Roman" w:cs="Times New Roman"/>
                <w:bCs w:val="0"/>
                <w:color w:val="002060"/>
                <w:sz w:val="26"/>
                <w:szCs w:val="26"/>
              </w:rPr>
            </w:pPr>
            <w:r w:rsidRPr="00A63807">
              <w:rPr>
                <w:rFonts w:ascii="Times New Roman" w:hAnsi="Times New Roman" w:cs="Times New Roman"/>
                <w:bCs w:val="0"/>
                <w:color w:val="002060"/>
                <w:sz w:val="26"/>
                <w:szCs w:val="26"/>
              </w:rPr>
              <w:t>Sl.</w:t>
            </w:r>
          </w:p>
        </w:tc>
        <w:tc>
          <w:tcPr>
            <w:tcW w:w="7343" w:type="dxa"/>
            <w:shd w:val="clear" w:color="auto" w:fill="auto"/>
          </w:tcPr>
          <w:p w14:paraId="64E46B9C" w14:textId="77777777" w:rsidR="00D638C7" w:rsidRPr="007C7A71"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6"/>
                <w:szCs w:val="26"/>
              </w:rPr>
            </w:pPr>
            <w:r w:rsidRPr="00A63807">
              <w:rPr>
                <w:rFonts w:ascii="Times New Roman" w:hAnsi="Times New Roman" w:cs="Times New Roman"/>
                <w:color w:val="002060"/>
                <w:sz w:val="26"/>
                <w:szCs w:val="26"/>
              </w:rPr>
              <w:t>Compliance Particulars</w:t>
            </w:r>
          </w:p>
        </w:tc>
        <w:tc>
          <w:tcPr>
            <w:tcW w:w="1393" w:type="dxa"/>
            <w:shd w:val="clear" w:color="auto" w:fill="auto"/>
          </w:tcPr>
          <w:p w14:paraId="2A012FC4" w14:textId="77777777" w:rsidR="00D638C7" w:rsidRPr="007C7A71"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6"/>
                <w:szCs w:val="26"/>
              </w:rPr>
            </w:pPr>
            <w:r w:rsidRPr="00A63807">
              <w:rPr>
                <w:rFonts w:ascii="Times New Roman" w:hAnsi="Times New Roman" w:cs="Times New Roman"/>
                <w:color w:val="002060"/>
                <w:sz w:val="26"/>
                <w:szCs w:val="26"/>
              </w:rPr>
              <w:t>Due Dates</w:t>
            </w:r>
          </w:p>
        </w:tc>
      </w:tr>
      <w:tr w:rsidR="00D638C7" w:rsidRPr="00A63807" w14:paraId="0404EE34" w14:textId="77777777" w:rsidTr="00F2636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27F52542" w14:textId="77777777" w:rsidR="00D638C7" w:rsidRPr="00A63807" w:rsidRDefault="00D638C7" w:rsidP="00F26365">
            <w:pPr>
              <w:ind w:right="-46"/>
              <w:jc w:val="center"/>
              <w:rPr>
                <w:rFonts w:ascii="Times New Roman" w:hAnsi="Times New Roman" w:cs="Times New Roman"/>
                <w:color w:val="002060"/>
                <w:sz w:val="26"/>
                <w:szCs w:val="26"/>
              </w:rPr>
            </w:pPr>
          </w:p>
          <w:p w14:paraId="02A31F62" w14:textId="77777777" w:rsidR="00D638C7" w:rsidRPr="00A63807" w:rsidRDefault="00D638C7" w:rsidP="00F26365">
            <w:pPr>
              <w:ind w:right="-46"/>
              <w:jc w:val="center"/>
              <w:rPr>
                <w:rFonts w:ascii="Times New Roman" w:hAnsi="Times New Roman" w:cs="Times New Roman"/>
                <w:color w:val="002060"/>
                <w:sz w:val="26"/>
                <w:szCs w:val="26"/>
              </w:rPr>
            </w:pPr>
            <w:r w:rsidRPr="00A63807">
              <w:rPr>
                <w:rFonts w:ascii="Times New Roman" w:hAnsi="Times New Roman" w:cs="Times New Roman"/>
                <w:color w:val="002060"/>
                <w:sz w:val="26"/>
                <w:szCs w:val="26"/>
              </w:rPr>
              <w:t>1</w:t>
            </w:r>
          </w:p>
        </w:tc>
        <w:tc>
          <w:tcPr>
            <w:tcW w:w="7343" w:type="dxa"/>
            <w:shd w:val="clear" w:color="auto" w:fill="auto"/>
          </w:tcPr>
          <w:p w14:paraId="46F7B43D" w14:textId="77777777" w:rsidR="00D638C7" w:rsidRPr="00A6380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2E1EBD">
              <w:rPr>
                <w:rFonts w:ascii="Times New Roman" w:eastAsia="Calibri" w:hAnsi="Times New Roman" w:cs="Times New Roman"/>
                <w:bCs/>
                <w:color w:val="002060"/>
                <w:sz w:val="26"/>
                <w:szCs w:val="26"/>
                <w:lang w:bidi="en-US"/>
              </w:rPr>
              <w:t>​Due date for deposit of Tax deducted/collected for the month of July, 2023. However, all sum deducted/collected by an office of the government shall be paid to the credit of the Central Government on the same day where tax is paid without prod</w:t>
            </w:r>
            <w:r>
              <w:rPr>
                <w:rFonts w:ascii="Times New Roman" w:eastAsia="Calibri" w:hAnsi="Times New Roman" w:cs="Times New Roman"/>
                <w:bCs/>
                <w:color w:val="002060"/>
                <w:sz w:val="26"/>
                <w:szCs w:val="26"/>
                <w:lang w:bidi="en-US"/>
              </w:rPr>
              <w:t>uction of an Income-tax Challan</w:t>
            </w:r>
          </w:p>
        </w:tc>
        <w:tc>
          <w:tcPr>
            <w:tcW w:w="1393" w:type="dxa"/>
            <w:shd w:val="clear" w:color="auto" w:fill="auto"/>
          </w:tcPr>
          <w:p w14:paraId="27CA6680" w14:textId="77777777" w:rsidR="00D638C7" w:rsidRPr="00A63807"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1ACAFAEB" w14:textId="77777777" w:rsidR="00D638C7" w:rsidRPr="00A63807"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7808C89C" w14:textId="77777777" w:rsidR="00D638C7" w:rsidRPr="00A63807"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63807">
              <w:rPr>
                <w:rFonts w:ascii="Times New Roman" w:hAnsi="Times New Roman" w:cs="Times New Roman"/>
                <w:b/>
                <w:color w:val="FF0000"/>
                <w:sz w:val="26"/>
                <w:szCs w:val="26"/>
              </w:rPr>
              <w:t>07.0</w:t>
            </w:r>
            <w:r>
              <w:rPr>
                <w:rFonts w:ascii="Times New Roman" w:hAnsi="Times New Roman" w:cs="Times New Roman"/>
                <w:b/>
                <w:color w:val="FF0000"/>
                <w:sz w:val="26"/>
                <w:szCs w:val="26"/>
              </w:rPr>
              <w:t>8</w:t>
            </w:r>
            <w:r w:rsidRPr="00A63807">
              <w:rPr>
                <w:rFonts w:ascii="Times New Roman" w:hAnsi="Times New Roman" w:cs="Times New Roman"/>
                <w:b/>
                <w:color w:val="FF0000"/>
                <w:sz w:val="26"/>
                <w:szCs w:val="26"/>
              </w:rPr>
              <w:t>.2023</w:t>
            </w:r>
          </w:p>
        </w:tc>
      </w:tr>
      <w:tr w:rsidR="00D638C7" w:rsidRPr="00A63807" w14:paraId="09357910" w14:textId="77777777" w:rsidTr="00F26365">
        <w:trPr>
          <w:trHeight w:val="48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C32F929" w14:textId="77777777" w:rsidR="00D638C7" w:rsidRPr="00A63807" w:rsidRDefault="00D638C7" w:rsidP="00F26365">
            <w:pPr>
              <w:ind w:right="-46"/>
              <w:jc w:val="center"/>
              <w:rPr>
                <w:rFonts w:ascii="Times New Roman" w:hAnsi="Times New Roman" w:cs="Times New Roman"/>
                <w:color w:val="002060"/>
                <w:sz w:val="26"/>
                <w:szCs w:val="26"/>
              </w:rPr>
            </w:pPr>
          </w:p>
          <w:p w14:paraId="5A8D838B" w14:textId="77777777" w:rsidR="00D638C7" w:rsidRPr="00A63807" w:rsidRDefault="00D638C7" w:rsidP="00F26365">
            <w:pPr>
              <w:ind w:right="-46"/>
              <w:jc w:val="center"/>
              <w:rPr>
                <w:rFonts w:ascii="Times New Roman" w:hAnsi="Times New Roman" w:cs="Times New Roman"/>
                <w:color w:val="002060"/>
                <w:sz w:val="26"/>
                <w:szCs w:val="26"/>
              </w:rPr>
            </w:pPr>
            <w:r w:rsidRPr="00A63807">
              <w:rPr>
                <w:rFonts w:ascii="Times New Roman" w:hAnsi="Times New Roman" w:cs="Times New Roman"/>
                <w:color w:val="002060"/>
                <w:sz w:val="26"/>
                <w:szCs w:val="26"/>
              </w:rPr>
              <w:t>2.</w:t>
            </w:r>
          </w:p>
        </w:tc>
        <w:tc>
          <w:tcPr>
            <w:tcW w:w="7343" w:type="dxa"/>
            <w:shd w:val="clear" w:color="auto" w:fill="auto"/>
          </w:tcPr>
          <w:p w14:paraId="01FC49AF" w14:textId="77777777" w:rsidR="00D638C7" w:rsidRPr="00A6380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2E1EBD">
              <w:rPr>
                <w:rFonts w:ascii="Times New Roman" w:eastAsia="Calibri" w:hAnsi="Times New Roman" w:cs="Times New Roman"/>
                <w:bCs/>
                <w:color w:val="002060"/>
                <w:sz w:val="26"/>
                <w:szCs w:val="26"/>
                <w:lang w:bidi="en-US"/>
              </w:rPr>
              <w:t>​​​Due date for issue of TDS Certificate for tax deducted under section 19</w:t>
            </w:r>
            <w:r>
              <w:rPr>
                <w:rFonts w:ascii="Times New Roman" w:eastAsia="Calibri" w:hAnsi="Times New Roman" w:cs="Times New Roman"/>
                <w:bCs/>
                <w:color w:val="002060"/>
                <w:sz w:val="26"/>
                <w:szCs w:val="26"/>
                <w:lang w:bidi="en-US"/>
              </w:rPr>
              <w:t>4-IA in the month of June, 2023</w:t>
            </w:r>
          </w:p>
        </w:tc>
        <w:tc>
          <w:tcPr>
            <w:tcW w:w="1393" w:type="dxa"/>
            <w:shd w:val="clear" w:color="auto" w:fill="auto"/>
          </w:tcPr>
          <w:p w14:paraId="46A37E6A" w14:textId="77777777" w:rsidR="00D638C7" w:rsidRPr="00A63807"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Pr>
                <w:rFonts w:ascii="Times New Roman" w:hAnsi="Times New Roman" w:cs="Times New Roman"/>
                <w:b/>
                <w:color w:val="FF0000"/>
                <w:sz w:val="26"/>
                <w:szCs w:val="26"/>
              </w:rPr>
              <w:t>14</w:t>
            </w:r>
            <w:r w:rsidRPr="00A63807">
              <w:rPr>
                <w:rFonts w:ascii="Times New Roman" w:hAnsi="Times New Roman" w:cs="Times New Roman"/>
                <w:b/>
                <w:color w:val="FF0000"/>
                <w:sz w:val="26"/>
                <w:szCs w:val="26"/>
              </w:rPr>
              <w:t>.0</w:t>
            </w:r>
            <w:r>
              <w:rPr>
                <w:rFonts w:ascii="Times New Roman" w:hAnsi="Times New Roman" w:cs="Times New Roman"/>
                <w:b/>
                <w:color w:val="FF0000"/>
                <w:sz w:val="26"/>
                <w:szCs w:val="26"/>
              </w:rPr>
              <w:t>8</w:t>
            </w:r>
            <w:r w:rsidRPr="00A63807">
              <w:rPr>
                <w:rFonts w:ascii="Times New Roman" w:hAnsi="Times New Roman" w:cs="Times New Roman"/>
                <w:b/>
                <w:color w:val="FF0000"/>
                <w:sz w:val="26"/>
                <w:szCs w:val="26"/>
              </w:rPr>
              <w:t>.2023</w:t>
            </w:r>
          </w:p>
        </w:tc>
      </w:tr>
      <w:tr w:rsidR="00D638C7" w:rsidRPr="00A63807" w14:paraId="3AB164DA" w14:textId="77777777" w:rsidTr="00F2636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372090B" w14:textId="77777777" w:rsidR="00D638C7" w:rsidRPr="00A63807" w:rsidRDefault="00D638C7" w:rsidP="00F26365">
            <w:pPr>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3</w:t>
            </w:r>
          </w:p>
        </w:tc>
        <w:tc>
          <w:tcPr>
            <w:tcW w:w="7343" w:type="dxa"/>
            <w:shd w:val="clear" w:color="auto" w:fill="auto"/>
          </w:tcPr>
          <w:p w14:paraId="28D1C79C" w14:textId="77777777" w:rsidR="00D638C7" w:rsidRPr="00A6380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2E1EBD">
              <w:rPr>
                <w:rFonts w:ascii="Times New Roman" w:eastAsia="Calibri" w:hAnsi="Times New Roman" w:cs="Times New Roman"/>
                <w:bCs/>
                <w:color w:val="002060"/>
                <w:sz w:val="26"/>
                <w:szCs w:val="26"/>
                <w:lang w:bidi="en-US"/>
              </w:rPr>
              <w:t>​​Due date for issue of TDS Certificate for tax deducted under section 19</w:t>
            </w:r>
            <w:r>
              <w:rPr>
                <w:rFonts w:ascii="Times New Roman" w:eastAsia="Calibri" w:hAnsi="Times New Roman" w:cs="Times New Roman"/>
                <w:bCs/>
                <w:color w:val="002060"/>
                <w:sz w:val="26"/>
                <w:szCs w:val="26"/>
                <w:lang w:bidi="en-US"/>
              </w:rPr>
              <w:t>4-IB in the month of June, 2023</w:t>
            </w:r>
          </w:p>
        </w:tc>
        <w:tc>
          <w:tcPr>
            <w:tcW w:w="1393" w:type="dxa"/>
            <w:shd w:val="clear" w:color="auto" w:fill="auto"/>
          </w:tcPr>
          <w:p w14:paraId="12E372A2" w14:textId="77777777" w:rsidR="00D638C7" w:rsidRDefault="00D638C7" w:rsidP="00F26365">
            <w:pPr>
              <w:cnfStyle w:val="000000100000" w:firstRow="0" w:lastRow="0" w:firstColumn="0" w:lastColumn="0" w:oddVBand="0" w:evenVBand="0" w:oddHBand="1" w:evenHBand="0" w:firstRowFirstColumn="0" w:firstRowLastColumn="0" w:lastRowFirstColumn="0" w:lastRowLastColumn="0"/>
            </w:pPr>
            <w:r w:rsidRPr="00D632E5">
              <w:rPr>
                <w:rFonts w:ascii="Times New Roman" w:hAnsi="Times New Roman" w:cs="Times New Roman"/>
                <w:b/>
                <w:color w:val="FF0000"/>
                <w:sz w:val="26"/>
                <w:szCs w:val="26"/>
              </w:rPr>
              <w:t>14.08.2023</w:t>
            </w:r>
          </w:p>
        </w:tc>
      </w:tr>
      <w:tr w:rsidR="00D638C7" w:rsidRPr="00A63807" w14:paraId="2D6AE6DC" w14:textId="77777777" w:rsidTr="00F26365">
        <w:trPr>
          <w:trHeight w:val="38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276DB48" w14:textId="77777777" w:rsidR="00D638C7" w:rsidRPr="00A63807" w:rsidRDefault="00D638C7" w:rsidP="00F26365">
            <w:pPr>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4</w:t>
            </w:r>
          </w:p>
        </w:tc>
        <w:tc>
          <w:tcPr>
            <w:tcW w:w="7343" w:type="dxa"/>
            <w:shd w:val="clear" w:color="auto" w:fill="auto"/>
          </w:tcPr>
          <w:p w14:paraId="64C73C0F" w14:textId="77777777" w:rsidR="00D638C7" w:rsidRPr="00A6380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2E1EBD">
              <w:rPr>
                <w:rFonts w:ascii="Times New Roman" w:eastAsia="Calibri" w:hAnsi="Times New Roman" w:cs="Times New Roman"/>
                <w:bCs/>
                <w:color w:val="002060"/>
                <w:sz w:val="26"/>
                <w:szCs w:val="26"/>
                <w:lang w:bidi="en-US"/>
              </w:rPr>
              <w:t xml:space="preserve">​​Due date for issue of TDS Certificate for tax deducted under section </w:t>
            </w:r>
            <w:r>
              <w:rPr>
                <w:rFonts w:ascii="Times New Roman" w:eastAsia="Calibri" w:hAnsi="Times New Roman" w:cs="Times New Roman"/>
                <w:bCs/>
                <w:color w:val="002060"/>
                <w:sz w:val="26"/>
                <w:szCs w:val="26"/>
                <w:lang w:bidi="en-US"/>
              </w:rPr>
              <w:t>194M in the month of June, 2023</w:t>
            </w:r>
          </w:p>
        </w:tc>
        <w:tc>
          <w:tcPr>
            <w:tcW w:w="1393" w:type="dxa"/>
            <w:shd w:val="clear" w:color="auto" w:fill="auto"/>
          </w:tcPr>
          <w:p w14:paraId="4A5802A9"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pPr>
            <w:r w:rsidRPr="00D632E5">
              <w:rPr>
                <w:rFonts w:ascii="Times New Roman" w:hAnsi="Times New Roman" w:cs="Times New Roman"/>
                <w:b/>
                <w:color w:val="FF0000"/>
                <w:sz w:val="26"/>
                <w:szCs w:val="26"/>
              </w:rPr>
              <w:t>14.08.2023</w:t>
            </w:r>
          </w:p>
        </w:tc>
      </w:tr>
      <w:tr w:rsidR="00D638C7" w:rsidRPr="00A63807" w14:paraId="67EFA8E3" w14:textId="77777777" w:rsidTr="00F263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9275B1D"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5</w:t>
            </w:r>
          </w:p>
        </w:tc>
        <w:tc>
          <w:tcPr>
            <w:tcW w:w="7343" w:type="dxa"/>
            <w:shd w:val="clear" w:color="auto" w:fill="auto"/>
          </w:tcPr>
          <w:p w14:paraId="75DF5587" w14:textId="77777777" w:rsidR="00D638C7" w:rsidRPr="002E1EBD"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2E1EBD">
              <w:rPr>
                <w:rFonts w:ascii="Times New Roman" w:eastAsia="Calibri" w:hAnsi="Times New Roman" w:cs="Times New Roman"/>
                <w:bCs/>
                <w:color w:val="002060"/>
                <w:sz w:val="26"/>
                <w:szCs w:val="26"/>
                <w:lang w:bidi="en-US"/>
              </w:rPr>
              <w:t xml:space="preserve">​Due date for issue of TDS Certificate for tax deducted under section </w:t>
            </w:r>
            <w:r>
              <w:rPr>
                <w:rFonts w:ascii="Times New Roman" w:eastAsia="Calibri" w:hAnsi="Times New Roman" w:cs="Times New Roman"/>
                <w:bCs/>
                <w:color w:val="002060"/>
                <w:sz w:val="26"/>
                <w:szCs w:val="26"/>
                <w:lang w:bidi="en-US"/>
              </w:rPr>
              <w:t>194S in the month of June, 2023</w:t>
            </w:r>
          </w:p>
          <w:p w14:paraId="13E10EC3" w14:textId="77777777" w:rsidR="00D638C7" w:rsidRPr="00A6380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2E1EBD">
              <w:rPr>
                <w:rFonts w:ascii="Times New Roman" w:eastAsia="Calibri" w:hAnsi="Times New Roman" w:cs="Times New Roman"/>
                <w:bCs/>
                <w:color w:val="002060"/>
                <w:sz w:val="26"/>
                <w:szCs w:val="26"/>
                <w:lang w:bidi="en-US"/>
              </w:rPr>
              <w:t xml:space="preserve">Note: Applicable in case of specified person </w:t>
            </w:r>
            <w:r>
              <w:rPr>
                <w:rFonts w:ascii="Times New Roman" w:eastAsia="Calibri" w:hAnsi="Times New Roman" w:cs="Times New Roman"/>
                <w:bCs/>
                <w:color w:val="002060"/>
                <w:sz w:val="26"/>
                <w:szCs w:val="26"/>
                <w:lang w:bidi="en-US"/>
              </w:rPr>
              <w:t>as mentioned under section 194S</w:t>
            </w:r>
          </w:p>
        </w:tc>
        <w:tc>
          <w:tcPr>
            <w:tcW w:w="1393" w:type="dxa"/>
            <w:shd w:val="clear" w:color="auto" w:fill="auto"/>
          </w:tcPr>
          <w:p w14:paraId="3C0005EA" w14:textId="77777777" w:rsidR="00D638C7" w:rsidRDefault="00D638C7" w:rsidP="00F26365">
            <w:pPr>
              <w:cnfStyle w:val="000000100000" w:firstRow="0" w:lastRow="0" w:firstColumn="0" w:lastColumn="0" w:oddVBand="0" w:evenVBand="0" w:oddHBand="1" w:evenHBand="0" w:firstRowFirstColumn="0" w:firstRowLastColumn="0" w:lastRowFirstColumn="0" w:lastRowLastColumn="0"/>
            </w:pPr>
            <w:r w:rsidRPr="00D632E5">
              <w:rPr>
                <w:rFonts w:ascii="Times New Roman" w:hAnsi="Times New Roman" w:cs="Times New Roman"/>
                <w:b/>
                <w:color w:val="FF0000"/>
                <w:sz w:val="26"/>
                <w:szCs w:val="26"/>
              </w:rPr>
              <w:t>14.08.2023</w:t>
            </w:r>
          </w:p>
        </w:tc>
      </w:tr>
      <w:tr w:rsidR="00D638C7" w:rsidRPr="00A63807" w14:paraId="5DAE1991" w14:textId="77777777" w:rsidTr="00F26365">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02F0638"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p>
          <w:p w14:paraId="570E98EA"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6</w:t>
            </w:r>
          </w:p>
        </w:tc>
        <w:tc>
          <w:tcPr>
            <w:tcW w:w="7343" w:type="dxa"/>
            <w:shd w:val="clear" w:color="auto" w:fill="auto"/>
          </w:tcPr>
          <w:p w14:paraId="660D2B89" w14:textId="77777777" w:rsidR="00D638C7" w:rsidRPr="00A6380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​Due date for furnishing of Form 24G by an office of the Government where TDS/TCS for the month of July, 2023 has been paid with</w:t>
            </w:r>
            <w:r>
              <w:rPr>
                <w:rFonts w:ascii="Times New Roman" w:eastAsia="Calibri" w:hAnsi="Times New Roman" w:cs="Times New Roman"/>
                <w:bCs/>
                <w:color w:val="002060"/>
                <w:sz w:val="26"/>
                <w:szCs w:val="26"/>
                <w:lang w:bidi="en-US"/>
              </w:rPr>
              <w:t>out the production of a challan</w:t>
            </w:r>
          </w:p>
        </w:tc>
        <w:tc>
          <w:tcPr>
            <w:tcW w:w="1393" w:type="dxa"/>
            <w:shd w:val="clear" w:color="auto" w:fill="auto"/>
          </w:tcPr>
          <w:p w14:paraId="224C2181" w14:textId="77777777" w:rsidR="00D638C7" w:rsidRPr="00A63807" w:rsidRDefault="00D638C7" w:rsidP="00F26365">
            <w:pPr>
              <w:jc w:val="center"/>
              <w:cnfStyle w:val="000000000000" w:firstRow="0" w:lastRow="0" w:firstColumn="0" w:lastColumn="0" w:oddVBand="0" w:evenVBand="0" w:oddHBand="0" w:evenHBand="0" w:firstRowFirstColumn="0" w:firstRowLastColumn="0" w:lastRowFirstColumn="0" w:lastRowLastColumn="0"/>
              <w:rPr>
                <w:sz w:val="26"/>
                <w:szCs w:val="26"/>
              </w:rPr>
            </w:pPr>
            <w:r w:rsidRPr="00A63807">
              <w:rPr>
                <w:rFonts w:ascii="Times New Roman" w:hAnsi="Times New Roman" w:cs="Times New Roman"/>
                <w:b/>
                <w:color w:val="FF0000"/>
                <w:sz w:val="26"/>
                <w:szCs w:val="26"/>
              </w:rPr>
              <w:t>15.0</w:t>
            </w:r>
            <w:r>
              <w:rPr>
                <w:rFonts w:ascii="Times New Roman" w:hAnsi="Times New Roman" w:cs="Times New Roman"/>
                <w:b/>
                <w:color w:val="FF0000"/>
                <w:sz w:val="26"/>
                <w:szCs w:val="26"/>
              </w:rPr>
              <w:t>8</w:t>
            </w:r>
            <w:r w:rsidRPr="00A63807">
              <w:rPr>
                <w:rFonts w:ascii="Times New Roman" w:hAnsi="Times New Roman" w:cs="Times New Roman"/>
                <w:b/>
                <w:color w:val="FF0000"/>
                <w:sz w:val="26"/>
                <w:szCs w:val="26"/>
              </w:rPr>
              <w:t>.2023</w:t>
            </w:r>
          </w:p>
        </w:tc>
      </w:tr>
      <w:tr w:rsidR="00D638C7" w:rsidRPr="00A63807" w14:paraId="1B92B13A" w14:textId="77777777" w:rsidTr="00F2636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B17C95B"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7</w:t>
            </w:r>
          </w:p>
        </w:tc>
        <w:tc>
          <w:tcPr>
            <w:tcW w:w="7343" w:type="dxa"/>
            <w:shd w:val="clear" w:color="auto" w:fill="auto"/>
          </w:tcPr>
          <w:p w14:paraId="5A94A7A9" w14:textId="77777777" w:rsidR="00D638C7" w:rsidRPr="00A6380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​Due date for furnishing statement in Form no. 3BB by a stock exchange in respect of transactions in which client codes been modified after registering in the sys</w:t>
            </w:r>
            <w:r>
              <w:rPr>
                <w:rFonts w:ascii="Times New Roman" w:eastAsia="Calibri" w:hAnsi="Times New Roman" w:cs="Times New Roman"/>
                <w:bCs/>
                <w:color w:val="002060"/>
                <w:sz w:val="26"/>
                <w:szCs w:val="26"/>
                <w:lang w:bidi="en-US"/>
              </w:rPr>
              <w:t>tem for the month of July, 2023</w:t>
            </w:r>
          </w:p>
        </w:tc>
        <w:tc>
          <w:tcPr>
            <w:tcW w:w="1393" w:type="dxa"/>
            <w:shd w:val="clear" w:color="auto" w:fill="auto"/>
          </w:tcPr>
          <w:p w14:paraId="13F0E520" w14:textId="77777777" w:rsidR="00D638C7" w:rsidRDefault="00D638C7" w:rsidP="00F26365">
            <w:pPr>
              <w:cnfStyle w:val="000000100000" w:firstRow="0" w:lastRow="0" w:firstColumn="0" w:lastColumn="0" w:oddVBand="0" w:evenVBand="0" w:oddHBand="1" w:evenHBand="0" w:firstRowFirstColumn="0" w:firstRowLastColumn="0" w:lastRowFirstColumn="0" w:lastRowLastColumn="0"/>
            </w:pPr>
            <w:r w:rsidRPr="007D7689">
              <w:rPr>
                <w:rFonts w:ascii="Times New Roman" w:hAnsi="Times New Roman" w:cs="Times New Roman"/>
                <w:b/>
                <w:color w:val="FF0000"/>
                <w:sz w:val="26"/>
                <w:szCs w:val="26"/>
              </w:rPr>
              <w:t>15.08.2023</w:t>
            </w:r>
          </w:p>
        </w:tc>
      </w:tr>
      <w:tr w:rsidR="00D638C7" w:rsidRPr="00A63807" w14:paraId="272600AC" w14:textId="77777777" w:rsidTr="00F26365">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5A5C52D"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8</w:t>
            </w:r>
          </w:p>
        </w:tc>
        <w:tc>
          <w:tcPr>
            <w:tcW w:w="7343" w:type="dxa"/>
            <w:shd w:val="clear" w:color="auto" w:fill="auto"/>
          </w:tcPr>
          <w:p w14:paraId="238A37A6" w14:textId="77777777" w:rsidR="00D638C7" w:rsidRPr="004530C3"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​Quarterly TDS certificate (in respect of tax deducted for payments other than salary) for t</w:t>
            </w:r>
            <w:r>
              <w:rPr>
                <w:rFonts w:ascii="Times New Roman" w:eastAsia="Calibri" w:hAnsi="Times New Roman" w:cs="Times New Roman"/>
                <w:bCs/>
                <w:color w:val="002060"/>
                <w:sz w:val="26"/>
                <w:szCs w:val="26"/>
                <w:lang w:bidi="en-US"/>
              </w:rPr>
              <w:t>he quarter ending June 30, 2023</w:t>
            </w:r>
          </w:p>
          <w:p w14:paraId="0885AF27" w14:textId="77777777" w:rsidR="00D638C7" w:rsidRPr="004530C3"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color w:val="002060"/>
                <w:sz w:val="26"/>
                <w:szCs w:val="26"/>
                <w:lang w:bidi="en-US"/>
              </w:rPr>
            </w:pPr>
            <w:r w:rsidRPr="004530C3">
              <w:rPr>
                <w:rFonts w:ascii="Times New Roman" w:eastAsia="Calibri" w:hAnsi="Times New Roman" w:cs="Times New Roman"/>
                <w:bCs/>
                <w:i/>
                <w:color w:val="002060"/>
                <w:sz w:val="26"/>
                <w:szCs w:val="26"/>
                <w:lang w:bidi="en-US"/>
              </w:rPr>
              <w:t>Note: Due to extension of due date of TDS statement vide Circular no. 9/2023, dated 28-06-2023, the revised due date for furnishing TDS certificate shall be October 15, 2023</w:t>
            </w:r>
          </w:p>
        </w:tc>
        <w:tc>
          <w:tcPr>
            <w:tcW w:w="1393" w:type="dxa"/>
            <w:shd w:val="clear" w:color="auto" w:fill="auto"/>
          </w:tcPr>
          <w:p w14:paraId="0B9D2876"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pPr>
            <w:r w:rsidRPr="007D7689">
              <w:rPr>
                <w:rFonts w:ascii="Times New Roman" w:hAnsi="Times New Roman" w:cs="Times New Roman"/>
                <w:b/>
                <w:color w:val="FF0000"/>
                <w:sz w:val="26"/>
                <w:szCs w:val="26"/>
              </w:rPr>
              <w:t>15.08.2023</w:t>
            </w:r>
          </w:p>
        </w:tc>
      </w:tr>
      <w:tr w:rsidR="00D638C7" w:rsidRPr="00A63807" w14:paraId="45CF9C73" w14:textId="77777777" w:rsidTr="00F2636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7F49D19"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9</w:t>
            </w:r>
          </w:p>
        </w:tc>
        <w:tc>
          <w:tcPr>
            <w:tcW w:w="7343" w:type="dxa"/>
            <w:shd w:val="clear" w:color="auto" w:fill="auto"/>
          </w:tcPr>
          <w:p w14:paraId="7E3BC762" w14:textId="77777777" w:rsidR="00D638C7" w:rsidRPr="00A6380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​​Due date for furnishing of challan-cum-statement in respect of tax deducted under section 194</w:t>
            </w:r>
            <w:r>
              <w:rPr>
                <w:rFonts w:ascii="Times New Roman" w:eastAsia="Calibri" w:hAnsi="Times New Roman" w:cs="Times New Roman"/>
                <w:bCs/>
                <w:color w:val="002060"/>
                <w:sz w:val="26"/>
                <w:szCs w:val="26"/>
                <w:lang w:bidi="en-US"/>
              </w:rPr>
              <w:t>-IA for the month of July, 2023</w:t>
            </w:r>
          </w:p>
        </w:tc>
        <w:tc>
          <w:tcPr>
            <w:tcW w:w="1393" w:type="dxa"/>
            <w:shd w:val="clear" w:color="auto" w:fill="auto"/>
          </w:tcPr>
          <w:p w14:paraId="565CEBD1" w14:textId="77777777" w:rsidR="00D638C7" w:rsidRPr="00A63807" w:rsidRDefault="00D638C7" w:rsidP="00F26365">
            <w:pPr>
              <w:jc w:val="center"/>
              <w:cnfStyle w:val="000000100000" w:firstRow="0" w:lastRow="0" w:firstColumn="0" w:lastColumn="0" w:oddVBand="0" w:evenVBand="0" w:oddHBand="1" w:evenHBand="0" w:firstRowFirstColumn="0" w:firstRowLastColumn="0" w:lastRowFirstColumn="0" w:lastRowLastColumn="0"/>
              <w:rPr>
                <w:sz w:val="26"/>
                <w:szCs w:val="26"/>
              </w:rPr>
            </w:pPr>
            <w:r>
              <w:rPr>
                <w:rFonts w:ascii="Times New Roman" w:hAnsi="Times New Roman" w:cs="Times New Roman"/>
                <w:b/>
                <w:color w:val="FF0000"/>
                <w:sz w:val="26"/>
                <w:szCs w:val="26"/>
              </w:rPr>
              <w:t>30</w:t>
            </w:r>
            <w:r w:rsidRPr="00A63807">
              <w:rPr>
                <w:rFonts w:ascii="Times New Roman" w:hAnsi="Times New Roman" w:cs="Times New Roman"/>
                <w:b/>
                <w:color w:val="FF0000"/>
                <w:sz w:val="26"/>
                <w:szCs w:val="26"/>
              </w:rPr>
              <w:t>.0</w:t>
            </w:r>
            <w:r>
              <w:rPr>
                <w:rFonts w:ascii="Times New Roman" w:hAnsi="Times New Roman" w:cs="Times New Roman"/>
                <w:b/>
                <w:color w:val="FF0000"/>
                <w:sz w:val="26"/>
                <w:szCs w:val="26"/>
              </w:rPr>
              <w:t>8</w:t>
            </w:r>
            <w:r w:rsidRPr="00A63807">
              <w:rPr>
                <w:rFonts w:ascii="Times New Roman" w:hAnsi="Times New Roman" w:cs="Times New Roman"/>
                <w:b/>
                <w:color w:val="FF0000"/>
                <w:sz w:val="26"/>
                <w:szCs w:val="26"/>
              </w:rPr>
              <w:t>.2023</w:t>
            </w:r>
          </w:p>
        </w:tc>
      </w:tr>
      <w:tr w:rsidR="00D638C7" w:rsidRPr="00A63807" w14:paraId="565FFFCC" w14:textId="77777777" w:rsidTr="00F26365">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8B1B45B"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10</w:t>
            </w:r>
          </w:p>
        </w:tc>
        <w:tc>
          <w:tcPr>
            <w:tcW w:w="7343" w:type="dxa"/>
            <w:shd w:val="clear" w:color="auto" w:fill="auto"/>
          </w:tcPr>
          <w:p w14:paraId="6460D2F6" w14:textId="77777777" w:rsidR="00D638C7" w:rsidRPr="00A6380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 xml:space="preserve">​​Due date for furnishing of challan-cum-statement in respect of tax deducted under section </w:t>
            </w:r>
            <w:r>
              <w:rPr>
                <w:rFonts w:ascii="Times New Roman" w:eastAsia="Calibri" w:hAnsi="Times New Roman" w:cs="Times New Roman"/>
                <w:bCs/>
                <w:color w:val="002060"/>
                <w:sz w:val="26"/>
                <w:szCs w:val="26"/>
                <w:lang w:bidi="en-US"/>
              </w:rPr>
              <w:t>194M in the month of July, 2023</w:t>
            </w:r>
          </w:p>
        </w:tc>
        <w:tc>
          <w:tcPr>
            <w:tcW w:w="1393" w:type="dxa"/>
            <w:shd w:val="clear" w:color="auto" w:fill="auto"/>
          </w:tcPr>
          <w:p w14:paraId="718A0147"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pPr>
            <w:r w:rsidRPr="00280618">
              <w:rPr>
                <w:rFonts w:ascii="Times New Roman" w:hAnsi="Times New Roman" w:cs="Times New Roman"/>
                <w:b/>
                <w:color w:val="FF0000"/>
                <w:sz w:val="26"/>
                <w:szCs w:val="26"/>
              </w:rPr>
              <w:t>30.08.2023</w:t>
            </w:r>
          </w:p>
        </w:tc>
      </w:tr>
      <w:tr w:rsidR="00D638C7" w:rsidRPr="00A63807" w14:paraId="4186CDF2" w14:textId="77777777" w:rsidTr="00F263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3BE50A74"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11</w:t>
            </w:r>
          </w:p>
        </w:tc>
        <w:tc>
          <w:tcPr>
            <w:tcW w:w="7343" w:type="dxa"/>
            <w:shd w:val="clear" w:color="auto" w:fill="auto"/>
          </w:tcPr>
          <w:p w14:paraId="0682DF3B" w14:textId="2637A8AF" w:rsidR="00D638C7" w:rsidRPr="00D638C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​​Due date for furnishing of challan-cum-statement in respect of tax deducted under section 19</w:t>
            </w:r>
            <w:r>
              <w:rPr>
                <w:rFonts w:ascii="Times New Roman" w:eastAsia="Calibri" w:hAnsi="Times New Roman" w:cs="Times New Roman"/>
                <w:bCs/>
                <w:color w:val="002060"/>
                <w:sz w:val="26"/>
                <w:szCs w:val="26"/>
                <w:lang w:bidi="en-US"/>
              </w:rPr>
              <w:t>4-IB in the month of July, 2023</w:t>
            </w:r>
          </w:p>
        </w:tc>
        <w:tc>
          <w:tcPr>
            <w:tcW w:w="1393" w:type="dxa"/>
            <w:shd w:val="clear" w:color="auto" w:fill="auto"/>
          </w:tcPr>
          <w:p w14:paraId="65BA922E" w14:textId="77777777" w:rsidR="00D638C7" w:rsidRDefault="00D638C7" w:rsidP="00F26365">
            <w:pPr>
              <w:cnfStyle w:val="000000100000" w:firstRow="0" w:lastRow="0" w:firstColumn="0" w:lastColumn="0" w:oddVBand="0" w:evenVBand="0" w:oddHBand="1" w:evenHBand="0" w:firstRowFirstColumn="0" w:firstRowLastColumn="0" w:lastRowFirstColumn="0" w:lastRowLastColumn="0"/>
            </w:pPr>
            <w:r w:rsidRPr="00280618">
              <w:rPr>
                <w:rFonts w:ascii="Times New Roman" w:hAnsi="Times New Roman" w:cs="Times New Roman"/>
                <w:b/>
                <w:color w:val="FF0000"/>
                <w:sz w:val="26"/>
                <w:szCs w:val="26"/>
              </w:rPr>
              <w:t>30.08.2023</w:t>
            </w:r>
          </w:p>
        </w:tc>
      </w:tr>
      <w:tr w:rsidR="00D638C7" w:rsidRPr="00A63807" w14:paraId="6A4A66B1" w14:textId="77777777" w:rsidTr="00F26365">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B979195"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12</w:t>
            </w:r>
          </w:p>
        </w:tc>
        <w:tc>
          <w:tcPr>
            <w:tcW w:w="7343" w:type="dxa"/>
            <w:shd w:val="clear" w:color="auto" w:fill="auto"/>
          </w:tcPr>
          <w:p w14:paraId="30B8E4B6" w14:textId="77777777" w:rsidR="00D638C7" w:rsidRPr="004530C3"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 xml:space="preserve">​Due date for furnishing of challan-cum-statement in respect of tax deducted under section </w:t>
            </w:r>
            <w:r>
              <w:rPr>
                <w:rFonts w:ascii="Times New Roman" w:eastAsia="Calibri" w:hAnsi="Times New Roman" w:cs="Times New Roman"/>
                <w:bCs/>
                <w:color w:val="002060"/>
                <w:sz w:val="26"/>
                <w:szCs w:val="26"/>
                <w:lang w:bidi="en-US"/>
              </w:rPr>
              <w:t>194S in the month of July, 2023</w:t>
            </w:r>
          </w:p>
          <w:p w14:paraId="402ADD07" w14:textId="77777777" w:rsidR="00D638C7" w:rsidRPr="00A6380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 xml:space="preserve">Note: Applicable in case of specified person </w:t>
            </w:r>
            <w:r>
              <w:rPr>
                <w:rFonts w:ascii="Times New Roman" w:eastAsia="Calibri" w:hAnsi="Times New Roman" w:cs="Times New Roman"/>
                <w:bCs/>
                <w:color w:val="002060"/>
                <w:sz w:val="26"/>
                <w:szCs w:val="26"/>
                <w:lang w:bidi="en-US"/>
              </w:rPr>
              <w:t>as mentioned under section 194S</w:t>
            </w:r>
          </w:p>
        </w:tc>
        <w:tc>
          <w:tcPr>
            <w:tcW w:w="1393" w:type="dxa"/>
            <w:shd w:val="clear" w:color="auto" w:fill="auto"/>
          </w:tcPr>
          <w:p w14:paraId="476E3740"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pPr>
            <w:r w:rsidRPr="00280618">
              <w:rPr>
                <w:rFonts w:ascii="Times New Roman" w:hAnsi="Times New Roman" w:cs="Times New Roman"/>
                <w:b/>
                <w:color w:val="FF0000"/>
                <w:sz w:val="26"/>
                <w:szCs w:val="26"/>
              </w:rPr>
              <w:t>30.08.2023</w:t>
            </w:r>
          </w:p>
        </w:tc>
      </w:tr>
      <w:tr w:rsidR="00D638C7" w:rsidRPr="00A63807" w14:paraId="5D821908" w14:textId="77777777" w:rsidTr="00F2636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3528957"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13</w:t>
            </w:r>
          </w:p>
        </w:tc>
        <w:tc>
          <w:tcPr>
            <w:tcW w:w="7343" w:type="dxa"/>
            <w:shd w:val="clear" w:color="auto" w:fill="auto"/>
          </w:tcPr>
          <w:p w14:paraId="4B91C173" w14:textId="44951446" w:rsidR="00D638C7" w:rsidRPr="00D638C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​​​​Application in Form 9A for exercising the option available under Explanation to section 11(1) to apply income of previous year in the next year or in future (if the assessee is required to submit return o</w:t>
            </w:r>
            <w:r>
              <w:rPr>
                <w:rFonts w:ascii="Times New Roman" w:eastAsia="Calibri" w:hAnsi="Times New Roman" w:cs="Times New Roman"/>
                <w:bCs/>
                <w:color w:val="002060"/>
                <w:sz w:val="26"/>
                <w:szCs w:val="26"/>
                <w:lang w:bidi="en-US"/>
              </w:rPr>
              <w:t xml:space="preserve">f </w:t>
            </w:r>
            <w:r>
              <w:rPr>
                <w:rFonts w:ascii="Times New Roman" w:eastAsia="Calibri" w:hAnsi="Times New Roman" w:cs="Times New Roman"/>
                <w:bCs/>
                <w:color w:val="002060"/>
                <w:sz w:val="26"/>
                <w:szCs w:val="26"/>
                <w:lang w:bidi="en-US"/>
              </w:rPr>
              <w:lastRenderedPageBreak/>
              <w:t>income on October 31, 2023).​</w:t>
            </w:r>
          </w:p>
        </w:tc>
        <w:tc>
          <w:tcPr>
            <w:tcW w:w="1393" w:type="dxa"/>
            <w:shd w:val="clear" w:color="auto" w:fill="auto"/>
          </w:tcPr>
          <w:p w14:paraId="31B73BE9" w14:textId="77777777" w:rsidR="00D638C7" w:rsidRPr="00A63807" w:rsidRDefault="00D638C7" w:rsidP="00F26365">
            <w:pPr>
              <w:jc w:val="center"/>
              <w:cnfStyle w:val="000000100000" w:firstRow="0" w:lastRow="0" w:firstColumn="0" w:lastColumn="0" w:oddVBand="0" w:evenVBand="0" w:oddHBand="1" w:evenHBand="0" w:firstRowFirstColumn="0" w:firstRowLastColumn="0" w:lastRowFirstColumn="0" w:lastRowLastColumn="0"/>
              <w:rPr>
                <w:sz w:val="26"/>
                <w:szCs w:val="26"/>
              </w:rPr>
            </w:pPr>
            <w:r w:rsidRPr="00A63807">
              <w:rPr>
                <w:rFonts w:ascii="Times New Roman" w:hAnsi="Times New Roman" w:cs="Times New Roman"/>
                <w:b/>
                <w:color w:val="FF0000"/>
                <w:sz w:val="26"/>
                <w:szCs w:val="26"/>
              </w:rPr>
              <w:lastRenderedPageBreak/>
              <w:t>3</w:t>
            </w:r>
            <w:r>
              <w:rPr>
                <w:rFonts w:ascii="Times New Roman" w:hAnsi="Times New Roman" w:cs="Times New Roman"/>
                <w:b/>
                <w:color w:val="FF0000"/>
                <w:sz w:val="26"/>
                <w:szCs w:val="26"/>
              </w:rPr>
              <w:t>1</w:t>
            </w:r>
            <w:r w:rsidRPr="00A63807">
              <w:rPr>
                <w:rFonts w:ascii="Times New Roman" w:hAnsi="Times New Roman" w:cs="Times New Roman"/>
                <w:b/>
                <w:color w:val="FF0000"/>
                <w:sz w:val="26"/>
                <w:szCs w:val="26"/>
              </w:rPr>
              <w:t>.0</w:t>
            </w:r>
            <w:r>
              <w:rPr>
                <w:rFonts w:ascii="Times New Roman" w:hAnsi="Times New Roman" w:cs="Times New Roman"/>
                <w:b/>
                <w:color w:val="FF0000"/>
                <w:sz w:val="26"/>
                <w:szCs w:val="26"/>
              </w:rPr>
              <w:t>8</w:t>
            </w:r>
            <w:r w:rsidRPr="00A63807">
              <w:rPr>
                <w:rFonts w:ascii="Times New Roman" w:hAnsi="Times New Roman" w:cs="Times New Roman"/>
                <w:b/>
                <w:color w:val="FF0000"/>
                <w:sz w:val="26"/>
                <w:szCs w:val="26"/>
              </w:rPr>
              <w:t>.2023</w:t>
            </w:r>
          </w:p>
        </w:tc>
      </w:tr>
      <w:tr w:rsidR="00D638C7" w:rsidRPr="00A63807" w14:paraId="31FA6CD4" w14:textId="77777777" w:rsidTr="00F26365">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3073B5E" w14:textId="77777777" w:rsidR="00D638C7" w:rsidRPr="00A63807" w:rsidRDefault="00D638C7" w:rsidP="00F26365">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14</w:t>
            </w:r>
          </w:p>
        </w:tc>
        <w:tc>
          <w:tcPr>
            <w:tcW w:w="7343" w:type="dxa"/>
            <w:shd w:val="clear" w:color="auto" w:fill="auto"/>
          </w:tcPr>
          <w:p w14:paraId="14EA8573" w14:textId="418FCC15" w:rsidR="00D638C7" w:rsidRP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4530C3">
              <w:rPr>
                <w:rFonts w:ascii="Times New Roman" w:eastAsia="Calibri" w:hAnsi="Times New Roman" w:cs="Times New Roman"/>
                <w:bCs/>
                <w:color w:val="002060"/>
                <w:sz w:val="26"/>
                <w:szCs w:val="26"/>
                <w:lang w:bidi="en-US"/>
              </w:rPr>
              <w:t>​​​​Application in Form 9A for exercising the option available under Explanation to section 11(1) to apply income of previous year in the next year or in future (if the assessee is required to submit return o</w:t>
            </w:r>
            <w:r>
              <w:rPr>
                <w:rFonts w:ascii="Times New Roman" w:eastAsia="Calibri" w:hAnsi="Times New Roman" w:cs="Times New Roman"/>
                <w:bCs/>
                <w:color w:val="002060"/>
                <w:sz w:val="26"/>
                <w:szCs w:val="26"/>
                <w:lang w:bidi="en-US"/>
              </w:rPr>
              <w:t>f income on October 31, 2023).​</w:t>
            </w:r>
          </w:p>
        </w:tc>
        <w:tc>
          <w:tcPr>
            <w:tcW w:w="1393" w:type="dxa"/>
            <w:shd w:val="clear" w:color="auto" w:fill="auto"/>
          </w:tcPr>
          <w:p w14:paraId="040E41AE" w14:textId="77777777" w:rsidR="00D638C7" w:rsidRPr="00A63807" w:rsidRDefault="00D638C7" w:rsidP="00F26365">
            <w:pPr>
              <w:jc w:val="center"/>
              <w:cnfStyle w:val="000000000000" w:firstRow="0" w:lastRow="0" w:firstColumn="0" w:lastColumn="0" w:oddVBand="0" w:evenVBand="0" w:oddHBand="0" w:evenHBand="0" w:firstRowFirstColumn="0" w:firstRowLastColumn="0" w:lastRowFirstColumn="0" w:lastRowLastColumn="0"/>
              <w:rPr>
                <w:sz w:val="26"/>
                <w:szCs w:val="26"/>
              </w:rPr>
            </w:pPr>
            <w:r w:rsidRPr="00A63807">
              <w:rPr>
                <w:rFonts w:ascii="Times New Roman" w:hAnsi="Times New Roman" w:cs="Times New Roman"/>
                <w:b/>
                <w:color w:val="FF0000"/>
                <w:sz w:val="26"/>
                <w:szCs w:val="26"/>
              </w:rPr>
              <w:t>3</w:t>
            </w:r>
            <w:r>
              <w:rPr>
                <w:rFonts w:ascii="Times New Roman" w:hAnsi="Times New Roman" w:cs="Times New Roman"/>
                <w:b/>
                <w:color w:val="FF0000"/>
                <w:sz w:val="26"/>
                <w:szCs w:val="26"/>
              </w:rPr>
              <w:t>1</w:t>
            </w:r>
            <w:r w:rsidRPr="00A63807">
              <w:rPr>
                <w:rFonts w:ascii="Times New Roman" w:hAnsi="Times New Roman" w:cs="Times New Roman"/>
                <w:b/>
                <w:color w:val="FF0000"/>
                <w:sz w:val="26"/>
                <w:szCs w:val="26"/>
              </w:rPr>
              <w:t>.0</w:t>
            </w:r>
            <w:r>
              <w:rPr>
                <w:rFonts w:ascii="Times New Roman" w:hAnsi="Times New Roman" w:cs="Times New Roman"/>
                <w:b/>
                <w:color w:val="FF0000"/>
                <w:sz w:val="26"/>
                <w:szCs w:val="26"/>
              </w:rPr>
              <w:t>8</w:t>
            </w:r>
            <w:r w:rsidRPr="00A63807">
              <w:rPr>
                <w:rFonts w:ascii="Times New Roman" w:hAnsi="Times New Roman" w:cs="Times New Roman"/>
                <w:b/>
                <w:color w:val="FF0000"/>
                <w:sz w:val="26"/>
                <w:szCs w:val="26"/>
              </w:rPr>
              <w:t>.2023</w:t>
            </w:r>
          </w:p>
        </w:tc>
      </w:tr>
    </w:tbl>
    <w:p w14:paraId="6F2DD8D4" w14:textId="77777777" w:rsidR="00D638C7" w:rsidRDefault="00D638C7" w:rsidP="00D638C7">
      <w:pPr>
        <w:pStyle w:val="ListParagraph"/>
        <w:jc w:val="both"/>
        <w:rPr>
          <w:rFonts w:ascii="Times New Roman" w:eastAsia="Calibri" w:hAnsi="Times New Roman" w:cs="Times New Roman"/>
          <w:b/>
          <w:bCs/>
          <w:color w:val="002060"/>
          <w:sz w:val="8"/>
          <w:szCs w:val="26"/>
          <w:lang w:val="en-US" w:bidi="en-US"/>
        </w:rPr>
      </w:pPr>
    </w:p>
    <w:p w14:paraId="4CE438B9" w14:textId="77777777" w:rsidR="00D638C7" w:rsidRPr="00C73A05" w:rsidRDefault="00D638C7" w:rsidP="00D638C7">
      <w:pPr>
        <w:pStyle w:val="ListParagraph"/>
        <w:jc w:val="both"/>
        <w:rPr>
          <w:rFonts w:ascii="Times New Roman" w:eastAsia="Calibri" w:hAnsi="Times New Roman" w:cs="Times New Roman"/>
          <w:b/>
          <w:bCs/>
          <w:color w:val="002060"/>
          <w:sz w:val="8"/>
          <w:szCs w:val="26"/>
          <w:lang w:val="en-US" w:bidi="en-US"/>
        </w:rPr>
      </w:pPr>
    </w:p>
    <w:p w14:paraId="6A60E6D9" w14:textId="77777777" w:rsidR="00D638C7" w:rsidRPr="00C73A05" w:rsidRDefault="00D638C7" w:rsidP="00D638C7">
      <w:pPr>
        <w:pStyle w:val="ListParagraph"/>
        <w:numPr>
          <w:ilvl w:val="0"/>
          <w:numId w:val="49"/>
        </w:numPr>
        <w:jc w:val="both"/>
        <w:rPr>
          <w:rFonts w:ascii="Times New Roman" w:eastAsia="Calibri" w:hAnsi="Times New Roman" w:cs="Times New Roman"/>
          <w:b/>
          <w:bCs/>
          <w:color w:val="002060"/>
          <w:szCs w:val="26"/>
          <w:lang w:val="en-US" w:bidi="en-US"/>
        </w:rPr>
      </w:pPr>
      <w:r w:rsidRPr="00C73A05">
        <w:rPr>
          <w:rFonts w:ascii="Times New Roman" w:eastAsia="Calibri" w:hAnsi="Times New Roman" w:cs="Times New Roman"/>
          <w:b/>
          <w:bCs/>
          <w:color w:val="002060"/>
          <w:szCs w:val="26"/>
          <w:lang w:val="en-US" w:bidi="en-US"/>
        </w:rPr>
        <w:t>Centre Announces 3-Month Extension For Implementing Revised TCS Rates</w:t>
      </w:r>
    </w:p>
    <w:p w14:paraId="22850447" w14:textId="77777777" w:rsidR="00D638C7" w:rsidRPr="00C73A05" w:rsidRDefault="00D638C7" w:rsidP="00D638C7">
      <w:pPr>
        <w:jc w:val="both"/>
        <w:rPr>
          <w:rFonts w:ascii="Times New Roman" w:eastAsia="Calibri" w:hAnsi="Times New Roman" w:cs="Times New Roman"/>
          <w:b/>
          <w:bCs/>
          <w:color w:val="002060"/>
          <w:szCs w:val="26"/>
          <w:lang w:val="en-US" w:bidi="en-US"/>
        </w:rPr>
      </w:pPr>
      <w:r w:rsidRPr="00C73A05">
        <w:rPr>
          <w:rFonts w:ascii="Times New Roman" w:eastAsia="Calibri" w:hAnsi="Times New Roman" w:cs="Times New Roman"/>
          <w:bCs/>
          <w:color w:val="002060"/>
          <w:szCs w:val="26"/>
          <w:lang w:val="en-US" w:bidi="en-US"/>
        </w:rPr>
        <w:t xml:space="preserve">Increased TCS rates to apply from 1st October, 2023: The increase in TCS rates; which were to come into effect from 1st July, 2023 shall now come into effect from October 1, 2023. </w:t>
      </w:r>
      <w:r w:rsidRPr="00C73A05">
        <w:rPr>
          <w:rFonts w:ascii="Times New Roman" w:eastAsia="Calibri" w:hAnsi="Times New Roman" w:cs="Times New Roman"/>
          <w:b/>
          <w:bCs/>
          <w:color w:val="002060"/>
          <w:szCs w:val="26"/>
          <w:lang w:val="en-US" w:bidi="en-US"/>
        </w:rPr>
        <w:t xml:space="preserve">Source: </w:t>
      </w:r>
      <w:hyperlink r:id="rId31" w:history="1">
        <w:r w:rsidRPr="00C73A05">
          <w:rPr>
            <w:rStyle w:val="Hyperlink"/>
            <w:rFonts w:ascii="Times New Roman" w:eastAsia="Calibri" w:hAnsi="Times New Roman" w:cs="Times New Roman"/>
            <w:b/>
            <w:bCs/>
            <w:szCs w:val="26"/>
            <w:lang w:val="en-US" w:bidi="en-US"/>
          </w:rPr>
          <w:t>Click Here</w:t>
        </w:r>
      </w:hyperlink>
    </w:p>
    <w:p w14:paraId="6401CB6B" w14:textId="77777777" w:rsidR="00D638C7" w:rsidRPr="00F07D65" w:rsidRDefault="00D638C7" w:rsidP="00D638C7">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July</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3</w:t>
      </w:r>
      <w:r w:rsidRPr="00F07D65">
        <w:rPr>
          <w:rFonts w:ascii="Times New Roman" w:hAnsi="Times New Roman" w:cs="Times New Roman"/>
          <w:b/>
          <w:i/>
          <w:caps/>
          <w:color w:val="002060"/>
          <w:sz w:val="28"/>
          <w:szCs w:val="24"/>
          <w:u w:val="single"/>
        </w:rPr>
        <w:t>:</w:t>
      </w:r>
    </w:p>
    <w:p w14:paraId="33E5A77B" w14:textId="77777777" w:rsidR="00D638C7" w:rsidRPr="00F07D65" w:rsidRDefault="00D638C7" w:rsidP="00D638C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5513"/>
        <w:gridCol w:w="1800"/>
        <w:gridCol w:w="1440"/>
      </w:tblGrid>
      <w:tr w:rsidR="00D638C7" w:rsidRPr="00F07D65" w14:paraId="722D5229" w14:textId="77777777" w:rsidTr="00F26365">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0C56EAD6" w14:textId="77777777" w:rsidR="00D638C7" w:rsidRPr="00F07D65" w:rsidRDefault="00D638C7" w:rsidP="00F26365">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5513" w:type="dxa"/>
            <w:shd w:val="clear" w:color="auto" w:fill="002060"/>
          </w:tcPr>
          <w:p w14:paraId="7D7BBC5A" w14:textId="77777777" w:rsidR="00D638C7" w:rsidRPr="00F07D65"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1800" w:type="dxa"/>
            <w:shd w:val="clear" w:color="auto" w:fill="002060"/>
          </w:tcPr>
          <w:p w14:paraId="0EF5B3C5" w14:textId="77777777" w:rsidR="00D638C7" w:rsidRPr="00F07D65"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40" w:type="dxa"/>
            <w:shd w:val="clear" w:color="auto" w:fill="002060"/>
          </w:tcPr>
          <w:p w14:paraId="02FE55C7" w14:textId="77777777" w:rsidR="00D638C7" w:rsidRPr="00F07D65"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D638C7" w:rsidRPr="00F07D65" w14:paraId="51B5DD3C"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FB5E8CE" w14:textId="77777777" w:rsidR="00D638C7" w:rsidRPr="00F07D65" w:rsidRDefault="00D638C7" w:rsidP="00F263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5513" w:type="dxa"/>
          </w:tcPr>
          <w:p w14:paraId="10B105A0" w14:textId="77777777" w:rsidR="00D638C7" w:rsidRPr="00ED7EEF" w:rsidRDefault="00D638C7" w:rsidP="00F2636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2"/>
              </w:rPr>
            </w:pPr>
            <w:r>
              <w:rPr>
                <w:rFonts w:ascii="Times New Roman" w:hAnsi="Times New Roman" w:cs="Times New Roman"/>
                <w:b w:val="0"/>
                <w:color w:val="002060"/>
                <w:sz w:val="24"/>
                <w:szCs w:val="24"/>
              </w:rPr>
              <w:t>T</w:t>
            </w:r>
            <w:r w:rsidRPr="004E77BF">
              <w:rPr>
                <w:rFonts w:ascii="Times New Roman" w:hAnsi="Times New Roman" w:cs="Times New Roman"/>
                <w:b w:val="0"/>
                <w:color w:val="002060"/>
                <w:sz w:val="24"/>
                <w:szCs w:val="24"/>
              </w:rPr>
              <w:t>he Income-tax (Twelvth Amendment)</w:t>
            </w:r>
            <w:r>
              <w:rPr>
                <w:rFonts w:ascii="Times New Roman" w:hAnsi="Times New Roman" w:cs="Times New Roman"/>
                <w:b w:val="0"/>
                <w:color w:val="002060"/>
                <w:sz w:val="24"/>
                <w:szCs w:val="24"/>
              </w:rPr>
              <w:t xml:space="preserve"> </w:t>
            </w:r>
            <w:r w:rsidRPr="004E77BF">
              <w:rPr>
                <w:rFonts w:ascii="Times New Roman" w:hAnsi="Times New Roman" w:cs="Times New Roman"/>
                <w:b w:val="0"/>
                <w:color w:val="002060"/>
                <w:sz w:val="24"/>
                <w:szCs w:val="24"/>
              </w:rPr>
              <w:t>Rules, 2023.</w:t>
            </w:r>
          </w:p>
        </w:tc>
        <w:tc>
          <w:tcPr>
            <w:tcW w:w="1800" w:type="dxa"/>
          </w:tcPr>
          <w:p w14:paraId="723175FB" w14:textId="77777777" w:rsidR="00D638C7" w:rsidRPr="00545133"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571ECB">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50</w:t>
            </w:r>
            <w:r w:rsidRPr="00571ECB">
              <w:rPr>
                <w:rFonts w:ascii="Times New Roman" w:hAnsi="Times New Roman" w:cs="Times New Roman"/>
                <w:b w:val="0"/>
                <w:color w:val="002060"/>
                <w:sz w:val="24"/>
              </w:rPr>
              <w:t>/2023</w:t>
            </w:r>
          </w:p>
        </w:tc>
        <w:tc>
          <w:tcPr>
            <w:tcW w:w="1440" w:type="dxa"/>
          </w:tcPr>
          <w:p w14:paraId="6E881A7D" w14:textId="77777777" w:rsidR="00D638C7" w:rsidRPr="004A38E0"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766D146F" w14:textId="77777777" w:rsidR="00D638C7" w:rsidRPr="000A5105" w:rsidRDefault="000039E2"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2" w:history="1">
              <w:r w:rsidR="00D638C7" w:rsidRPr="00C85DDA">
                <w:rPr>
                  <w:rStyle w:val="Hyperlink"/>
                  <w:rFonts w:ascii="Times New Roman" w:hAnsi="Times New Roman" w:cs="Times New Roman"/>
                  <w:sz w:val="24"/>
                </w:rPr>
                <w:t>Click Here</w:t>
              </w:r>
            </w:hyperlink>
          </w:p>
        </w:tc>
      </w:tr>
      <w:tr w:rsidR="00D638C7" w:rsidRPr="00F07D65" w14:paraId="76183765" w14:textId="77777777" w:rsidTr="00F26365">
        <w:tc>
          <w:tcPr>
            <w:cnfStyle w:val="001000000000" w:firstRow="0" w:lastRow="0" w:firstColumn="1" w:lastColumn="0" w:oddVBand="0" w:evenVBand="0" w:oddHBand="0" w:evenHBand="0" w:firstRowFirstColumn="0" w:firstRowLastColumn="0" w:lastRowFirstColumn="0" w:lastRowLastColumn="0"/>
            <w:tcW w:w="715" w:type="dxa"/>
            <w:vAlign w:val="center"/>
          </w:tcPr>
          <w:p w14:paraId="48F52AD3" w14:textId="77777777" w:rsidR="00D638C7" w:rsidRPr="00F07D65" w:rsidRDefault="00D638C7" w:rsidP="00F263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5513" w:type="dxa"/>
          </w:tcPr>
          <w:p w14:paraId="0078CD4D" w14:textId="77777777" w:rsidR="00D638C7" w:rsidRPr="00ED7EEF" w:rsidRDefault="00D638C7" w:rsidP="00F263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4"/>
                <w:szCs w:val="24"/>
              </w:rPr>
            </w:pPr>
            <w:r w:rsidRPr="004E77BF">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4E77BF">
              <w:rPr>
                <w:rFonts w:ascii="Times New Roman" w:hAnsi="Times New Roman" w:cs="Times New Roman"/>
                <w:b w:val="0"/>
                <w:color w:val="002060"/>
                <w:sz w:val="24"/>
                <w:szCs w:val="24"/>
              </w:rPr>
              <w:t>Income-tax (Thirteenth Amendment)</w:t>
            </w:r>
            <w:r>
              <w:rPr>
                <w:rFonts w:ascii="Times New Roman" w:hAnsi="Times New Roman" w:cs="Times New Roman"/>
                <w:b w:val="0"/>
                <w:color w:val="002060"/>
                <w:sz w:val="24"/>
                <w:szCs w:val="24"/>
              </w:rPr>
              <w:t xml:space="preserve"> Rules, 2023.</w:t>
            </w:r>
          </w:p>
        </w:tc>
        <w:tc>
          <w:tcPr>
            <w:tcW w:w="1800" w:type="dxa"/>
          </w:tcPr>
          <w:p w14:paraId="3568C4FC" w14:textId="77777777" w:rsidR="00D638C7" w:rsidRPr="00545133"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571ECB">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51</w:t>
            </w:r>
            <w:r w:rsidRPr="00571ECB">
              <w:rPr>
                <w:rFonts w:ascii="Times New Roman" w:hAnsi="Times New Roman" w:cs="Times New Roman"/>
                <w:b w:val="0"/>
                <w:color w:val="002060"/>
                <w:sz w:val="24"/>
              </w:rPr>
              <w:t>/2023</w:t>
            </w:r>
          </w:p>
        </w:tc>
        <w:tc>
          <w:tcPr>
            <w:tcW w:w="1440" w:type="dxa"/>
          </w:tcPr>
          <w:p w14:paraId="0F59D25D" w14:textId="77777777" w:rsidR="00D638C7" w:rsidRPr="007005F9"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03E7FE6C" w14:textId="77777777" w:rsidR="00D638C7" w:rsidRPr="000A5105" w:rsidRDefault="000039E2"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33" w:history="1">
              <w:r w:rsidR="00D638C7" w:rsidRPr="00C85DDA">
                <w:rPr>
                  <w:rStyle w:val="Hyperlink"/>
                  <w:rFonts w:ascii="Times New Roman" w:hAnsi="Times New Roman" w:cs="Times New Roman"/>
                  <w:sz w:val="24"/>
                </w:rPr>
                <w:t>Click Here</w:t>
              </w:r>
            </w:hyperlink>
          </w:p>
        </w:tc>
      </w:tr>
      <w:tr w:rsidR="00D638C7" w:rsidRPr="00F07D65" w14:paraId="08489915"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1A120672" w14:textId="77777777" w:rsidR="00D638C7" w:rsidRPr="00F07D65" w:rsidRDefault="00D638C7" w:rsidP="00F26365">
            <w:pPr>
              <w:ind w:right="-46"/>
              <w:jc w:val="center"/>
              <w:rPr>
                <w:rFonts w:ascii="Times New Roman" w:hAnsi="Times New Roman" w:cs="Times New Roman"/>
                <w:b w:val="0"/>
                <w:bCs w:val="0"/>
                <w:color w:val="002060"/>
                <w:sz w:val="6"/>
                <w:szCs w:val="26"/>
              </w:rPr>
            </w:pPr>
          </w:p>
          <w:p w14:paraId="408DF47E" w14:textId="77777777" w:rsidR="00D638C7" w:rsidRPr="00F07D65" w:rsidRDefault="00D638C7" w:rsidP="00F263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5513" w:type="dxa"/>
          </w:tcPr>
          <w:p w14:paraId="20E95EA4" w14:textId="77777777" w:rsidR="00D638C7" w:rsidRPr="00ED7EEF" w:rsidRDefault="00D638C7" w:rsidP="00F2636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r w:rsidRPr="00DD2BB4">
              <w:rPr>
                <w:rFonts w:ascii="Times New Roman" w:hAnsi="Times New Roman" w:cs="Times New Roman"/>
                <w:b w:val="0"/>
                <w:color w:val="002060"/>
                <w:sz w:val="24"/>
                <w:szCs w:val="24"/>
              </w:rPr>
              <w:t>Corrigenda to Circular No.1 0 of 2023 dated 30th June, 2023</w:t>
            </w:r>
          </w:p>
        </w:tc>
        <w:tc>
          <w:tcPr>
            <w:tcW w:w="1800" w:type="dxa"/>
          </w:tcPr>
          <w:p w14:paraId="33E07D64" w14:textId="77777777" w:rsidR="00D638C7" w:rsidRPr="00545133"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11./ 2023</w:t>
            </w:r>
          </w:p>
        </w:tc>
        <w:tc>
          <w:tcPr>
            <w:tcW w:w="1440" w:type="dxa"/>
          </w:tcPr>
          <w:p w14:paraId="46372791" w14:textId="77777777" w:rsidR="00D638C7" w:rsidRPr="004A38E0"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4CF5AF08" w14:textId="77777777" w:rsidR="00D638C7" w:rsidRPr="000A5105" w:rsidRDefault="000039E2"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4" w:history="1">
              <w:r w:rsidR="00D638C7" w:rsidRPr="00C85DDA">
                <w:rPr>
                  <w:rStyle w:val="Hyperlink"/>
                  <w:rFonts w:ascii="Times New Roman" w:hAnsi="Times New Roman" w:cs="Times New Roman"/>
                  <w:sz w:val="24"/>
                </w:rPr>
                <w:t>Click Here</w:t>
              </w:r>
            </w:hyperlink>
          </w:p>
        </w:tc>
      </w:tr>
      <w:tr w:rsidR="00D638C7" w:rsidRPr="00F07D65" w14:paraId="1C9B7F8B" w14:textId="77777777" w:rsidTr="00F26365">
        <w:tc>
          <w:tcPr>
            <w:cnfStyle w:val="001000000000" w:firstRow="0" w:lastRow="0" w:firstColumn="1" w:lastColumn="0" w:oddVBand="0" w:evenVBand="0" w:oddHBand="0" w:evenHBand="0" w:firstRowFirstColumn="0" w:firstRowLastColumn="0" w:lastRowFirstColumn="0" w:lastRowLastColumn="0"/>
            <w:tcW w:w="715" w:type="dxa"/>
            <w:vAlign w:val="center"/>
          </w:tcPr>
          <w:p w14:paraId="64255F91" w14:textId="77777777" w:rsidR="00D638C7" w:rsidRPr="00F07D65" w:rsidRDefault="00D638C7" w:rsidP="00F26365">
            <w:pPr>
              <w:ind w:right="-46"/>
              <w:jc w:val="center"/>
              <w:rPr>
                <w:rFonts w:ascii="Times New Roman" w:hAnsi="Times New Roman" w:cs="Times New Roman"/>
                <w:color w:val="002060"/>
                <w:sz w:val="4"/>
                <w:szCs w:val="26"/>
              </w:rPr>
            </w:pPr>
          </w:p>
          <w:p w14:paraId="08D02C93" w14:textId="77777777" w:rsidR="00D638C7" w:rsidRPr="00F07D65" w:rsidRDefault="00D638C7" w:rsidP="00F263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5513" w:type="dxa"/>
          </w:tcPr>
          <w:p w14:paraId="0D59B2CB" w14:textId="6BBCB59A" w:rsidR="00D638C7" w:rsidRPr="00D638C7" w:rsidRDefault="00D638C7" w:rsidP="00F263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F91480">
              <w:rPr>
                <w:rFonts w:ascii="Times New Roman" w:hAnsi="Times New Roman" w:cs="Times New Roman"/>
                <w:b w:val="0"/>
                <w:color w:val="002060"/>
                <w:sz w:val="24"/>
                <w:szCs w:val="24"/>
              </w:rPr>
              <w:t>Circular No. 12/2023 : ​Clarification regarding taxability of income earned by a non-resident investor from off-shore investments in investment fund routed through an A</w:t>
            </w:r>
            <w:r>
              <w:rPr>
                <w:rFonts w:ascii="Times New Roman" w:hAnsi="Times New Roman" w:cs="Times New Roman"/>
                <w:b w:val="0"/>
                <w:color w:val="002060"/>
                <w:sz w:val="24"/>
                <w:szCs w:val="24"/>
              </w:rPr>
              <w:t>lternative Investment Fund !New</w:t>
            </w:r>
          </w:p>
        </w:tc>
        <w:tc>
          <w:tcPr>
            <w:tcW w:w="1800" w:type="dxa"/>
          </w:tcPr>
          <w:p w14:paraId="452CDA28" w14:textId="77777777" w:rsidR="00D638C7" w:rsidRPr="000A5105"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12./ 2023</w:t>
            </w:r>
          </w:p>
        </w:tc>
        <w:tc>
          <w:tcPr>
            <w:tcW w:w="1440" w:type="dxa"/>
          </w:tcPr>
          <w:p w14:paraId="64BA0426" w14:textId="77777777" w:rsidR="00D638C7" w:rsidRPr="007005F9"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4F3E1AEB" w14:textId="77777777" w:rsidR="00D638C7" w:rsidRPr="000A5105" w:rsidRDefault="000039E2"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35" w:history="1">
              <w:r w:rsidR="00D638C7" w:rsidRPr="00C85DDA">
                <w:rPr>
                  <w:rStyle w:val="Hyperlink"/>
                  <w:rFonts w:ascii="Times New Roman" w:hAnsi="Times New Roman" w:cs="Times New Roman"/>
                  <w:sz w:val="24"/>
                </w:rPr>
                <w:t>Click Here</w:t>
              </w:r>
            </w:hyperlink>
          </w:p>
        </w:tc>
      </w:tr>
      <w:tr w:rsidR="00D638C7" w:rsidRPr="00F07D65" w14:paraId="04C23BB3"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1478A6A1" w14:textId="77777777" w:rsidR="00D638C7" w:rsidRPr="00F07D65" w:rsidRDefault="00D638C7" w:rsidP="00F26365">
            <w:pPr>
              <w:ind w:right="-46"/>
              <w:rPr>
                <w:rFonts w:ascii="Times New Roman" w:hAnsi="Times New Roman" w:cs="Times New Roman"/>
                <w:color w:val="002060"/>
                <w:sz w:val="4"/>
                <w:szCs w:val="26"/>
              </w:rPr>
            </w:pPr>
            <w:r>
              <w:rPr>
                <w:rFonts w:ascii="Times New Roman" w:hAnsi="Times New Roman" w:cs="Times New Roman"/>
                <w:color w:val="002060"/>
                <w:sz w:val="26"/>
                <w:szCs w:val="26"/>
              </w:rPr>
              <w:t xml:space="preserve">  5</w:t>
            </w:r>
            <w:r w:rsidRPr="00F07D65">
              <w:rPr>
                <w:rFonts w:ascii="Times New Roman" w:hAnsi="Times New Roman" w:cs="Times New Roman"/>
                <w:color w:val="002060"/>
                <w:sz w:val="26"/>
                <w:szCs w:val="26"/>
              </w:rPr>
              <w:t>.</w:t>
            </w:r>
          </w:p>
        </w:tc>
        <w:tc>
          <w:tcPr>
            <w:tcW w:w="5513" w:type="dxa"/>
          </w:tcPr>
          <w:p w14:paraId="6F9FA1B7" w14:textId="16523B61" w:rsidR="00D638C7" w:rsidRPr="00D638C7" w:rsidRDefault="00D638C7" w:rsidP="00F2636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8E774F">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8E774F">
              <w:rPr>
                <w:rFonts w:ascii="Times New Roman" w:hAnsi="Times New Roman" w:cs="Times New Roman"/>
                <w:b w:val="0"/>
                <w:color w:val="002060"/>
                <w:sz w:val="24"/>
                <w:szCs w:val="24"/>
              </w:rPr>
              <w:t>Central Government hereby notifies for the purposes of the said clause, ‘Yamuna Expressway</w:t>
            </w:r>
            <w:r>
              <w:rPr>
                <w:rFonts w:ascii="Times New Roman" w:hAnsi="Times New Roman" w:cs="Times New Roman"/>
                <w:b w:val="0"/>
                <w:color w:val="002060"/>
                <w:sz w:val="24"/>
                <w:szCs w:val="24"/>
              </w:rPr>
              <w:t xml:space="preserve"> </w:t>
            </w:r>
            <w:r w:rsidRPr="008E774F">
              <w:rPr>
                <w:rFonts w:ascii="Times New Roman" w:hAnsi="Times New Roman" w:cs="Times New Roman"/>
                <w:b w:val="0"/>
                <w:color w:val="002060"/>
                <w:sz w:val="24"/>
                <w:szCs w:val="24"/>
              </w:rPr>
              <w:t>Industrial Development Authority’,</w:t>
            </w:r>
          </w:p>
        </w:tc>
        <w:tc>
          <w:tcPr>
            <w:tcW w:w="1800" w:type="dxa"/>
          </w:tcPr>
          <w:p w14:paraId="5A0BEEC7" w14:textId="77777777" w:rsidR="00D638C7" w:rsidRPr="004D3A68"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8E774F">
              <w:rPr>
                <w:rFonts w:ascii="Times New Roman" w:hAnsi="Times New Roman" w:cs="Times New Roman"/>
                <w:b w:val="0"/>
                <w:color w:val="002060"/>
                <w:sz w:val="24"/>
              </w:rPr>
              <w:t>Notification</w:t>
            </w:r>
            <w:r>
              <w:rPr>
                <w:rFonts w:ascii="Times New Roman" w:hAnsi="Times New Roman" w:cs="Times New Roman"/>
                <w:b w:val="0"/>
                <w:color w:val="002060"/>
                <w:sz w:val="24"/>
              </w:rPr>
              <w:t xml:space="preserve"> </w:t>
            </w:r>
            <w:r w:rsidRPr="007005F9">
              <w:rPr>
                <w:rFonts w:ascii="Times New Roman" w:hAnsi="Times New Roman" w:cs="Times New Roman"/>
                <w:b w:val="0"/>
                <w:color w:val="002060"/>
                <w:sz w:val="24"/>
              </w:rPr>
              <w:t xml:space="preserve">No. </w:t>
            </w:r>
            <w:r>
              <w:rPr>
                <w:rFonts w:ascii="Times New Roman" w:hAnsi="Times New Roman" w:cs="Times New Roman"/>
                <w:b w:val="0"/>
                <w:color w:val="002060"/>
                <w:sz w:val="24"/>
              </w:rPr>
              <w:t>48</w:t>
            </w:r>
            <w:r w:rsidRPr="007005F9">
              <w:rPr>
                <w:rFonts w:ascii="Times New Roman" w:hAnsi="Times New Roman" w:cs="Times New Roman"/>
                <w:b w:val="0"/>
                <w:color w:val="002060"/>
                <w:sz w:val="24"/>
              </w:rPr>
              <w:t>/2023</w:t>
            </w:r>
          </w:p>
        </w:tc>
        <w:tc>
          <w:tcPr>
            <w:tcW w:w="1440" w:type="dxa"/>
          </w:tcPr>
          <w:p w14:paraId="16D42788" w14:textId="77777777" w:rsidR="00D638C7"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63FD3AB6" w14:textId="77777777" w:rsidR="00D638C7" w:rsidRPr="004A38E0" w:rsidRDefault="000039E2"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hyperlink r:id="rId36" w:history="1">
              <w:r w:rsidR="00D638C7" w:rsidRPr="00C85DDA">
                <w:rPr>
                  <w:rStyle w:val="Hyperlink"/>
                  <w:rFonts w:ascii="Times New Roman" w:hAnsi="Times New Roman" w:cs="Times New Roman"/>
                  <w:sz w:val="24"/>
                </w:rPr>
                <w:t>Click Here</w:t>
              </w:r>
            </w:hyperlink>
          </w:p>
        </w:tc>
      </w:tr>
      <w:tr w:rsidR="00D638C7" w:rsidRPr="00F07D65" w14:paraId="759DBBCD" w14:textId="77777777" w:rsidTr="00F26365">
        <w:tc>
          <w:tcPr>
            <w:cnfStyle w:val="001000000000" w:firstRow="0" w:lastRow="0" w:firstColumn="1" w:lastColumn="0" w:oddVBand="0" w:evenVBand="0" w:oddHBand="0" w:evenHBand="0" w:firstRowFirstColumn="0" w:firstRowLastColumn="0" w:lastRowFirstColumn="0" w:lastRowLastColumn="0"/>
            <w:tcW w:w="715" w:type="dxa"/>
            <w:vAlign w:val="center"/>
          </w:tcPr>
          <w:p w14:paraId="2A7904DD" w14:textId="77777777" w:rsidR="00D638C7" w:rsidRDefault="00D638C7" w:rsidP="00F26365">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6</w:t>
            </w:r>
          </w:p>
        </w:tc>
        <w:tc>
          <w:tcPr>
            <w:tcW w:w="5513" w:type="dxa"/>
          </w:tcPr>
          <w:p w14:paraId="7AAF57BE" w14:textId="7A547D27" w:rsidR="00D638C7" w:rsidRPr="00D638C7" w:rsidRDefault="00D638C7" w:rsidP="00F263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8021AD">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8021AD">
              <w:rPr>
                <w:rFonts w:ascii="Times New Roman" w:hAnsi="Times New Roman" w:cs="Times New Roman"/>
                <w:b w:val="0"/>
                <w:color w:val="002060"/>
                <w:sz w:val="24"/>
                <w:szCs w:val="24"/>
              </w:rPr>
              <w:t>Central Government hereby notifies that where the variation between the</w:t>
            </w:r>
            <w:r>
              <w:rPr>
                <w:rFonts w:ascii="Times New Roman" w:hAnsi="Times New Roman" w:cs="Times New Roman"/>
                <w:b w:val="0"/>
                <w:color w:val="002060"/>
                <w:sz w:val="24"/>
                <w:szCs w:val="24"/>
              </w:rPr>
              <w:t xml:space="preserve"> </w:t>
            </w:r>
            <w:r w:rsidRPr="008021AD">
              <w:rPr>
                <w:rFonts w:ascii="Times New Roman" w:hAnsi="Times New Roman" w:cs="Times New Roman"/>
                <w:b w:val="0"/>
                <w:color w:val="002060"/>
                <w:sz w:val="24"/>
                <w:szCs w:val="24"/>
              </w:rPr>
              <w:t>arm’s length pric</w:t>
            </w:r>
            <w:r>
              <w:rPr>
                <w:rFonts w:ascii="Times New Roman" w:hAnsi="Times New Roman" w:cs="Times New Roman"/>
                <w:b w:val="0"/>
                <w:color w:val="002060"/>
                <w:sz w:val="24"/>
                <w:szCs w:val="24"/>
              </w:rPr>
              <w:t xml:space="preserve">e determined under section 92C </w:t>
            </w:r>
          </w:p>
        </w:tc>
        <w:tc>
          <w:tcPr>
            <w:tcW w:w="1800" w:type="dxa"/>
          </w:tcPr>
          <w:p w14:paraId="33C608D6" w14:textId="77777777" w:rsidR="00D638C7" w:rsidRPr="002207CC"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E7668">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46</w:t>
            </w:r>
            <w:r w:rsidRPr="004E7668">
              <w:rPr>
                <w:rFonts w:ascii="Times New Roman" w:hAnsi="Times New Roman" w:cs="Times New Roman"/>
                <w:b w:val="0"/>
                <w:color w:val="002060"/>
                <w:sz w:val="24"/>
              </w:rPr>
              <w:t>/2023</w:t>
            </w:r>
          </w:p>
        </w:tc>
        <w:tc>
          <w:tcPr>
            <w:tcW w:w="1440" w:type="dxa"/>
          </w:tcPr>
          <w:p w14:paraId="4F4DDA79" w14:textId="77777777" w:rsidR="00D638C7" w:rsidRPr="004A38E0"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78C340E6" w14:textId="77777777" w:rsidR="00D638C7" w:rsidRDefault="000039E2"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37" w:history="1">
              <w:r w:rsidR="00D638C7" w:rsidRPr="00C85DDA">
                <w:rPr>
                  <w:rStyle w:val="Hyperlink"/>
                  <w:rFonts w:ascii="Times New Roman" w:hAnsi="Times New Roman" w:cs="Times New Roman"/>
                  <w:sz w:val="24"/>
                </w:rPr>
                <w:t>Click Here</w:t>
              </w:r>
            </w:hyperlink>
          </w:p>
        </w:tc>
      </w:tr>
      <w:tr w:rsidR="00D638C7" w:rsidRPr="00F07D65" w14:paraId="37645AF8"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3F3A983D" w14:textId="77777777" w:rsidR="00D638C7" w:rsidRDefault="00D638C7" w:rsidP="00F26365">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7</w:t>
            </w:r>
          </w:p>
        </w:tc>
        <w:tc>
          <w:tcPr>
            <w:tcW w:w="5513" w:type="dxa"/>
          </w:tcPr>
          <w:p w14:paraId="0719971B" w14:textId="367563AC" w:rsidR="00D638C7" w:rsidRPr="00D638C7" w:rsidRDefault="00D638C7" w:rsidP="00F2636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8021AD">
              <w:rPr>
                <w:rFonts w:ascii="Times New Roman" w:hAnsi="Times New Roman" w:cs="Times New Roman"/>
                <w:b w:val="0"/>
                <w:color w:val="002060"/>
                <w:sz w:val="24"/>
                <w:szCs w:val="24"/>
              </w:rPr>
              <w:t>Order under section 119 of the Income-tax Act, 1961 for extension of time limits for submission of certain TDS/TCS Statements — Reg.</w:t>
            </w:r>
          </w:p>
        </w:tc>
        <w:tc>
          <w:tcPr>
            <w:tcW w:w="1800" w:type="dxa"/>
          </w:tcPr>
          <w:p w14:paraId="7BC68A19" w14:textId="77777777" w:rsidR="00D638C7" w:rsidRPr="004E7668"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09./ 2023</w:t>
            </w:r>
          </w:p>
        </w:tc>
        <w:tc>
          <w:tcPr>
            <w:tcW w:w="1440" w:type="dxa"/>
          </w:tcPr>
          <w:p w14:paraId="0AACD021" w14:textId="77777777" w:rsidR="00D638C7" w:rsidRPr="007005F9" w:rsidRDefault="00D638C7" w:rsidP="00F2636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22B93CF5" w14:textId="77777777" w:rsidR="00D638C7" w:rsidRPr="004A38E0"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8"/>
              </w:rPr>
            </w:pPr>
            <w:hyperlink r:id="rId38" w:history="1">
              <w:r w:rsidR="00D638C7" w:rsidRPr="00C85DDA">
                <w:rPr>
                  <w:rStyle w:val="Hyperlink"/>
                  <w:rFonts w:ascii="Times New Roman" w:hAnsi="Times New Roman" w:cs="Times New Roman"/>
                  <w:sz w:val="24"/>
                </w:rPr>
                <w:t>Click Here</w:t>
              </w:r>
            </w:hyperlink>
          </w:p>
        </w:tc>
      </w:tr>
      <w:tr w:rsidR="00D638C7" w:rsidRPr="00F07D65" w14:paraId="0D4A900D" w14:textId="77777777" w:rsidTr="00F26365">
        <w:tc>
          <w:tcPr>
            <w:cnfStyle w:val="001000000000" w:firstRow="0" w:lastRow="0" w:firstColumn="1" w:lastColumn="0" w:oddVBand="0" w:evenVBand="0" w:oddHBand="0" w:evenHBand="0" w:firstRowFirstColumn="0" w:firstRowLastColumn="0" w:lastRowFirstColumn="0" w:lastRowLastColumn="0"/>
            <w:tcW w:w="715" w:type="dxa"/>
            <w:vAlign w:val="center"/>
          </w:tcPr>
          <w:p w14:paraId="2002BF60" w14:textId="77777777" w:rsidR="00D638C7" w:rsidRDefault="00D638C7" w:rsidP="00F26365">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8</w:t>
            </w:r>
          </w:p>
        </w:tc>
        <w:tc>
          <w:tcPr>
            <w:tcW w:w="5513" w:type="dxa"/>
          </w:tcPr>
          <w:p w14:paraId="273FF6C0" w14:textId="507D8497" w:rsidR="00D638C7" w:rsidRPr="00FA6F89" w:rsidRDefault="00D638C7" w:rsidP="00F263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7005F9">
              <w:rPr>
                <w:rFonts w:ascii="Times New Roman" w:hAnsi="Times New Roman" w:cs="Times New Roman"/>
                <w:b w:val="0"/>
                <w:color w:val="002060"/>
                <w:sz w:val="24"/>
                <w:szCs w:val="24"/>
              </w:rPr>
              <w:t>Circular to remove difficulty in implementation of changes relating to Tax Collection at Source (TCS) on Liberalised Remittance Scheme (LRS) and on purchase of overseas tour program package !New</w:t>
            </w:r>
          </w:p>
        </w:tc>
        <w:tc>
          <w:tcPr>
            <w:tcW w:w="1800" w:type="dxa"/>
          </w:tcPr>
          <w:p w14:paraId="5BE9FAD1" w14:textId="77777777" w:rsidR="00D638C7" w:rsidRPr="004E7668"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7005F9">
              <w:rPr>
                <w:rFonts w:ascii="Times New Roman" w:hAnsi="Times New Roman" w:cs="Times New Roman"/>
                <w:b w:val="0"/>
                <w:color w:val="002060"/>
                <w:sz w:val="24"/>
              </w:rPr>
              <w:t>Circular No. 10/2023</w:t>
            </w:r>
          </w:p>
        </w:tc>
        <w:tc>
          <w:tcPr>
            <w:tcW w:w="1440" w:type="dxa"/>
          </w:tcPr>
          <w:p w14:paraId="3A480050" w14:textId="77777777" w:rsidR="00D638C7" w:rsidRDefault="00D638C7" w:rsidP="00F2636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7740D57A"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39" w:history="1">
              <w:r w:rsidR="00D638C7" w:rsidRPr="00C85DDA">
                <w:rPr>
                  <w:rStyle w:val="Hyperlink"/>
                  <w:rFonts w:ascii="Times New Roman" w:hAnsi="Times New Roman" w:cs="Times New Roman"/>
                  <w:sz w:val="24"/>
                </w:rPr>
                <w:t>Click Here</w:t>
              </w:r>
            </w:hyperlink>
          </w:p>
        </w:tc>
      </w:tr>
    </w:tbl>
    <w:p w14:paraId="0084F767" w14:textId="77777777" w:rsidR="00D638C7" w:rsidRDefault="00D638C7" w:rsidP="00D638C7">
      <w:pPr>
        <w:pStyle w:val="ListParagraph"/>
        <w:spacing w:after="0" w:line="240" w:lineRule="auto"/>
        <w:ind w:right="-46"/>
        <w:rPr>
          <w:rFonts w:ascii="Times New Roman" w:hAnsi="Times New Roman" w:cs="Times New Roman"/>
          <w:b/>
          <w:caps/>
          <w:color w:val="002060"/>
          <w:sz w:val="6"/>
          <w:szCs w:val="24"/>
          <w:u w:val="single"/>
        </w:rPr>
      </w:pPr>
    </w:p>
    <w:p w14:paraId="0813D222" w14:textId="77777777" w:rsidR="00D638C7" w:rsidRDefault="00D638C7" w:rsidP="00D638C7">
      <w:pPr>
        <w:pStyle w:val="ListParagraph"/>
        <w:spacing w:after="0" w:line="240" w:lineRule="auto"/>
        <w:ind w:right="-46"/>
        <w:rPr>
          <w:rFonts w:ascii="Times New Roman" w:hAnsi="Times New Roman" w:cs="Times New Roman"/>
          <w:b/>
          <w:caps/>
          <w:color w:val="002060"/>
          <w:sz w:val="6"/>
          <w:szCs w:val="24"/>
          <w:u w:val="single"/>
        </w:rPr>
      </w:pPr>
    </w:p>
    <w:p w14:paraId="7B71202A" w14:textId="77777777" w:rsidR="00D638C7" w:rsidRDefault="00D638C7" w:rsidP="00D638C7">
      <w:pPr>
        <w:pStyle w:val="ListParagraph"/>
        <w:spacing w:after="0" w:line="240" w:lineRule="auto"/>
        <w:ind w:right="-46"/>
        <w:rPr>
          <w:rFonts w:ascii="Times New Roman" w:hAnsi="Times New Roman" w:cs="Times New Roman"/>
          <w:b/>
          <w:caps/>
          <w:color w:val="002060"/>
          <w:sz w:val="6"/>
          <w:szCs w:val="24"/>
          <w:u w:val="single"/>
        </w:rPr>
      </w:pPr>
    </w:p>
    <w:p w14:paraId="3DEBF158" w14:textId="77777777" w:rsidR="00D638C7" w:rsidRDefault="00D638C7" w:rsidP="00D638C7">
      <w:pPr>
        <w:pStyle w:val="ListParagraph"/>
        <w:spacing w:after="0" w:line="240" w:lineRule="auto"/>
        <w:ind w:right="-46"/>
        <w:rPr>
          <w:rFonts w:ascii="Times New Roman" w:hAnsi="Times New Roman" w:cs="Times New Roman"/>
          <w:b/>
          <w:caps/>
          <w:color w:val="002060"/>
          <w:sz w:val="6"/>
          <w:szCs w:val="24"/>
          <w:u w:val="single"/>
        </w:rPr>
      </w:pPr>
    </w:p>
    <w:p w14:paraId="1F96856D" w14:textId="77777777" w:rsidR="00D638C7" w:rsidRDefault="00D638C7" w:rsidP="00D638C7">
      <w:pPr>
        <w:pStyle w:val="ListParagraph"/>
        <w:spacing w:after="0" w:line="240" w:lineRule="auto"/>
        <w:ind w:right="-46"/>
        <w:rPr>
          <w:rFonts w:ascii="Times New Roman" w:hAnsi="Times New Roman" w:cs="Times New Roman"/>
          <w:b/>
          <w:caps/>
          <w:color w:val="002060"/>
          <w:sz w:val="6"/>
          <w:szCs w:val="24"/>
          <w:u w:val="single"/>
        </w:rPr>
      </w:pPr>
    </w:p>
    <w:p w14:paraId="6C8972DF" w14:textId="77777777" w:rsidR="00D638C7" w:rsidRDefault="00D638C7" w:rsidP="00D638C7">
      <w:pPr>
        <w:spacing w:after="0" w:line="240" w:lineRule="auto"/>
        <w:ind w:right="-46"/>
        <w:jc w:val="both"/>
        <w:rPr>
          <w:rFonts w:ascii="Times New Roman" w:hAnsi="Times New Roman" w:cs="Times New Roman"/>
          <w:b/>
          <w:caps/>
          <w:color w:val="FF0000"/>
          <w:sz w:val="4"/>
          <w:szCs w:val="24"/>
          <w:u w:val="single"/>
        </w:rPr>
      </w:pPr>
    </w:p>
    <w:p w14:paraId="7008D1C4" w14:textId="77777777" w:rsidR="00D638C7" w:rsidRDefault="00D638C7" w:rsidP="00D638C7">
      <w:pPr>
        <w:spacing w:after="0" w:line="240" w:lineRule="auto"/>
        <w:ind w:right="-46"/>
        <w:jc w:val="both"/>
        <w:rPr>
          <w:rFonts w:ascii="Times New Roman" w:hAnsi="Times New Roman" w:cs="Times New Roman"/>
          <w:b/>
          <w:caps/>
          <w:color w:val="FF0000"/>
          <w:sz w:val="4"/>
          <w:szCs w:val="24"/>
          <w:u w:val="single"/>
        </w:rPr>
      </w:pPr>
    </w:p>
    <w:p w14:paraId="1D6436AE" w14:textId="77777777" w:rsidR="00D638C7" w:rsidRDefault="00D638C7" w:rsidP="00D638C7">
      <w:pPr>
        <w:spacing w:after="0" w:line="240" w:lineRule="auto"/>
        <w:ind w:right="-46"/>
        <w:jc w:val="both"/>
        <w:rPr>
          <w:rFonts w:ascii="Times New Roman" w:hAnsi="Times New Roman" w:cs="Times New Roman"/>
          <w:b/>
          <w:caps/>
          <w:color w:val="FF0000"/>
          <w:sz w:val="4"/>
          <w:szCs w:val="24"/>
          <w:u w:val="single"/>
        </w:rPr>
      </w:pPr>
    </w:p>
    <w:p w14:paraId="28926909" w14:textId="77777777" w:rsidR="00D638C7" w:rsidRDefault="00D638C7" w:rsidP="00D638C7">
      <w:pPr>
        <w:spacing w:after="0" w:line="240" w:lineRule="auto"/>
        <w:ind w:right="-46"/>
        <w:jc w:val="both"/>
        <w:rPr>
          <w:rFonts w:ascii="Times New Roman" w:hAnsi="Times New Roman" w:cs="Times New Roman"/>
          <w:b/>
          <w:caps/>
          <w:color w:val="FF0000"/>
          <w:sz w:val="4"/>
          <w:szCs w:val="24"/>
          <w:u w:val="single"/>
        </w:rPr>
      </w:pPr>
    </w:p>
    <w:p w14:paraId="13D43E1D" w14:textId="77777777" w:rsidR="00D638C7" w:rsidRDefault="00D638C7" w:rsidP="00D638C7">
      <w:pPr>
        <w:spacing w:after="0" w:line="240" w:lineRule="auto"/>
        <w:ind w:right="-46"/>
        <w:jc w:val="both"/>
        <w:rPr>
          <w:rFonts w:ascii="Times New Roman" w:hAnsi="Times New Roman" w:cs="Times New Roman"/>
          <w:b/>
          <w:caps/>
          <w:color w:val="FF0000"/>
          <w:sz w:val="4"/>
          <w:szCs w:val="24"/>
          <w:u w:val="single"/>
        </w:rPr>
      </w:pPr>
    </w:p>
    <w:p w14:paraId="505F88B8" w14:textId="77777777" w:rsidR="00D638C7" w:rsidRPr="00B00637" w:rsidRDefault="00D638C7" w:rsidP="00D638C7">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B00637">
        <w:rPr>
          <w:rFonts w:ascii="Times New Roman" w:hAnsi="Times New Roman" w:cs="Times New Roman"/>
          <w:b/>
          <w:caps/>
          <w:color w:val="FFFFFF" w:themeColor="background1"/>
          <w:sz w:val="32"/>
          <w:szCs w:val="24"/>
          <w:u w:val="single"/>
        </w:rPr>
        <w:t>Compliance Requirement under GST, 2017</w:t>
      </w:r>
    </w:p>
    <w:p w14:paraId="7C0CDECB" w14:textId="77777777" w:rsidR="00D638C7" w:rsidRPr="00B00637" w:rsidRDefault="00D638C7" w:rsidP="00D638C7">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14CC1DCA"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759F9496"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06144644"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52D85746" w14:textId="77777777" w:rsidR="00D638C7" w:rsidRPr="00A96068" w:rsidRDefault="00D638C7" w:rsidP="00D638C7">
      <w:pPr>
        <w:pStyle w:val="ListParagraph"/>
        <w:spacing w:after="0" w:line="240" w:lineRule="auto"/>
        <w:ind w:left="0" w:right="-46"/>
        <w:jc w:val="both"/>
        <w:rPr>
          <w:rFonts w:ascii="Times New Roman" w:hAnsi="Times New Roman" w:cs="Times New Roman"/>
          <w:b/>
          <w:bCs/>
          <w:iCs/>
          <w:color w:val="7030A0"/>
          <w:sz w:val="28"/>
          <w:szCs w:val="26"/>
          <w:u w:val="single"/>
        </w:rPr>
      </w:pPr>
      <w:r w:rsidRPr="00A96068">
        <w:rPr>
          <w:rFonts w:ascii="Times New Roman" w:hAnsi="Times New Roman" w:cs="Times New Roman"/>
          <w:b/>
          <w:bCs/>
          <w:iCs/>
          <w:color w:val="7030A0"/>
          <w:sz w:val="28"/>
          <w:szCs w:val="26"/>
          <w:u w:val="single"/>
        </w:rPr>
        <w:t>A. Filing of GSTR –3B / GSTR 3B QRMP</w:t>
      </w:r>
    </w:p>
    <w:p w14:paraId="5098F797"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p w14:paraId="175F298F"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38CA144A"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a) Taxpayers having aggregate turnover &gt; Rs. 5 Cr. in preceding FY</w:t>
      </w:r>
    </w:p>
    <w:p w14:paraId="3B791D58"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D638C7" w:rsidRPr="00A63807" w14:paraId="2A184D9C" w14:textId="77777777" w:rsidTr="00F26365">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067973B"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121793E"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C350BF3"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Particulars</w:t>
            </w:r>
          </w:p>
        </w:tc>
      </w:tr>
      <w:tr w:rsidR="00D638C7" w:rsidRPr="00A63807" w14:paraId="7D2482E4" w14:textId="77777777" w:rsidTr="00F26365">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661578"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Ju</w:t>
            </w:r>
            <w:r>
              <w:rPr>
                <w:rFonts w:ascii="Times New Roman" w:eastAsia="Times New Roman" w:hAnsi="Times New Roman" w:cs="Times New Roman"/>
                <w:color w:val="002060"/>
                <w:sz w:val="26"/>
                <w:szCs w:val="26"/>
                <w:lang w:val="en-US"/>
              </w:rPr>
              <w:t>ly</w:t>
            </w:r>
            <w:r w:rsidRPr="00A63807">
              <w:rPr>
                <w:rFonts w:ascii="Times New Roman" w:eastAsia="Times New Roman" w:hAnsi="Times New Roman" w:cs="Times New Roman"/>
                <w:color w:val="002060"/>
                <w:sz w:val="26"/>
                <w:szCs w:val="26"/>
                <w:lang w:val="en-US"/>
              </w:rPr>
              <w:t>, 2023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524E1F"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w:t>
            </w:r>
            <w:r w:rsidRPr="00A63807">
              <w:rPr>
                <w:rFonts w:ascii="Times New Roman" w:eastAsia="Times New Roman" w:hAnsi="Times New Roman" w:cs="Times New Roman"/>
                <w:color w:val="002060"/>
                <w:sz w:val="26"/>
                <w:szCs w:val="26"/>
                <w:vertAlign w:val="superscript"/>
                <w:lang w:val="en-US"/>
              </w:rPr>
              <w:t>th</w:t>
            </w:r>
            <w:r w:rsidRPr="00A63807">
              <w:rPr>
                <w:rFonts w:ascii="Times New Roman" w:eastAsia="Times New Roman" w:hAnsi="Times New Roman" w:cs="Times New Roman"/>
                <w:color w:val="002060"/>
                <w:sz w:val="26"/>
                <w:szCs w:val="26"/>
                <w:lang w:val="en-US"/>
              </w:rPr>
              <w:t xml:space="preserve"> </w:t>
            </w:r>
            <w:r>
              <w:rPr>
                <w:rFonts w:ascii="Times New Roman" w:eastAsia="Times New Roman" w:hAnsi="Times New Roman" w:cs="Times New Roman"/>
                <w:color w:val="002060"/>
                <w:sz w:val="26"/>
                <w:szCs w:val="26"/>
                <w:lang w:val="en-US"/>
              </w:rPr>
              <w:t>August</w:t>
            </w:r>
            <w:r w:rsidRPr="00A63807">
              <w:rPr>
                <w:rFonts w:ascii="Times New Roman" w:eastAsia="Times New Roman" w:hAnsi="Times New Roman" w:cs="Times New Roman"/>
                <w:color w:val="002060"/>
                <w:sz w:val="26"/>
                <w:szCs w:val="26"/>
                <w:lang w:val="en-US"/>
              </w:rPr>
              <w:t>,</w:t>
            </w:r>
          </w:p>
          <w:p w14:paraId="248BD794"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2023</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D9FF51" w14:textId="77777777" w:rsidR="00D638C7" w:rsidRPr="00A63807" w:rsidRDefault="00D638C7" w:rsidP="00F26365">
            <w:pPr>
              <w:spacing w:after="0" w:line="240" w:lineRule="auto"/>
              <w:ind w:left="142" w:right="179"/>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 xml:space="preserve">Due Date for filling GSTR - 3B return for the month of June, 2023 for the taxpayer with </w:t>
            </w:r>
            <w:r w:rsidRPr="00A63807">
              <w:rPr>
                <w:rFonts w:ascii="Times New Roman" w:eastAsia="Times New Roman" w:hAnsi="Times New Roman" w:cs="Times New Roman"/>
                <w:color w:val="002060"/>
                <w:sz w:val="26"/>
                <w:szCs w:val="26"/>
                <w:lang w:val="en-US"/>
              </w:rPr>
              <w:lastRenderedPageBreak/>
              <w:t>Aggregate turnover exceeding INR 5 crores during previous year.</w:t>
            </w:r>
          </w:p>
        </w:tc>
      </w:tr>
    </w:tbl>
    <w:p w14:paraId="7CBE5511"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p w14:paraId="2CD27147"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b). Taxpayers having aggregate turnover upto Rs. 5 crores in preceding FY (Group A)</w:t>
      </w:r>
    </w:p>
    <w:p w14:paraId="20506D43"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2347"/>
        <w:gridCol w:w="16"/>
        <w:gridCol w:w="4544"/>
      </w:tblGrid>
      <w:tr w:rsidR="00D638C7" w:rsidRPr="00A63807" w14:paraId="6AB7F584" w14:textId="77777777" w:rsidTr="00F26365">
        <w:tc>
          <w:tcPr>
            <w:tcW w:w="2169" w:type="dxa"/>
            <w:shd w:val="clear" w:color="auto" w:fill="FFFFFF"/>
            <w:tcMar>
              <w:top w:w="0" w:type="dxa"/>
              <w:left w:w="0" w:type="dxa"/>
              <w:bottom w:w="0" w:type="dxa"/>
              <w:right w:w="0" w:type="dxa"/>
            </w:tcMar>
            <w:vAlign w:val="center"/>
            <w:hideMark/>
          </w:tcPr>
          <w:p w14:paraId="487C6D38"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2346" w:type="dxa"/>
            <w:shd w:val="clear" w:color="auto" w:fill="FFFFFF"/>
            <w:tcMar>
              <w:top w:w="0" w:type="dxa"/>
              <w:left w:w="0" w:type="dxa"/>
              <w:bottom w:w="0" w:type="dxa"/>
              <w:right w:w="0" w:type="dxa"/>
            </w:tcMar>
            <w:vAlign w:val="center"/>
            <w:hideMark/>
          </w:tcPr>
          <w:p w14:paraId="6876DAED" w14:textId="77777777" w:rsidR="00D638C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p w14:paraId="32B9B148" w14:textId="77777777" w:rsidR="00D638C7" w:rsidRPr="007C7A71" w:rsidRDefault="00D638C7" w:rsidP="00F26365">
            <w:pPr>
              <w:spacing w:after="0" w:line="240" w:lineRule="auto"/>
              <w:ind w:right="-46"/>
              <w:jc w:val="center"/>
              <w:rPr>
                <w:rFonts w:ascii="Times New Roman" w:eastAsia="Times New Roman" w:hAnsi="Times New Roman" w:cs="Times New Roman"/>
                <w:b/>
                <w:bCs/>
                <w:color w:val="002060"/>
                <w:sz w:val="14"/>
                <w:szCs w:val="26"/>
                <w:lang w:val="en-US"/>
              </w:rPr>
            </w:pPr>
          </w:p>
        </w:tc>
        <w:tc>
          <w:tcPr>
            <w:tcW w:w="0" w:type="auto"/>
            <w:shd w:val="clear" w:color="auto" w:fill="FFFFFF"/>
            <w:tcMar>
              <w:top w:w="0" w:type="dxa"/>
              <w:left w:w="0" w:type="dxa"/>
              <w:bottom w:w="0" w:type="dxa"/>
              <w:right w:w="0" w:type="dxa"/>
            </w:tcMar>
            <w:vAlign w:val="center"/>
          </w:tcPr>
          <w:p w14:paraId="18D2E250" w14:textId="77777777" w:rsidR="00D638C7" w:rsidRPr="00A63807" w:rsidRDefault="00D638C7" w:rsidP="00F26365">
            <w:pPr>
              <w:spacing w:after="0" w:line="240" w:lineRule="auto"/>
              <w:ind w:right="140"/>
              <w:jc w:val="center"/>
              <w:rPr>
                <w:rFonts w:ascii="Times New Roman" w:eastAsia="Times New Roman" w:hAnsi="Times New Roman" w:cs="Times New Roman"/>
                <w:b/>
                <w:bCs/>
                <w:color w:val="002060"/>
                <w:sz w:val="26"/>
                <w:szCs w:val="26"/>
                <w:lang w:val="en-US"/>
              </w:rPr>
            </w:pPr>
          </w:p>
        </w:tc>
        <w:tc>
          <w:tcPr>
            <w:tcW w:w="4541" w:type="dxa"/>
            <w:shd w:val="clear" w:color="auto" w:fill="FFFFFF"/>
            <w:tcMar>
              <w:top w:w="0" w:type="dxa"/>
              <w:left w:w="0" w:type="dxa"/>
              <w:bottom w:w="0" w:type="dxa"/>
              <w:right w:w="0" w:type="dxa"/>
            </w:tcMar>
            <w:vAlign w:val="center"/>
            <w:hideMark/>
          </w:tcPr>
          <w:p w14:paraId="6D40D1A7"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Particulars</w:t>
            </w:r>
          </w:p>
        </w:tc>
      </w:tr>
      <w:tr w:rsidR="00D638C7" w:rsidRPr="00A63807" w14:paraId="50F8CF54" w14:textId="77777777" w:rsidTr="00F26365">
        <w:tc>
          <w:tcPr>
            <w:tcW w:w="2169" w:type="dxa"/>
            <w:shd w:val="clear" w:color="auto" w:fill="FFFFFF"/>
            <w:tcMar>
              <w:top w:w="0" w:type="dxa"/>
              <w:left w:w="0" w:type="dxa"/>
              <w:bottom w:w="0" w:type="dxa"/>
              <w:right w:w="0" w:type="dxa"/>
            </w:tcMar>
            <w:vAlign w:val="center"/>
          </w:tcPr>
          <w:p w14:paraId="2E52C0EA"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Pr>
                <w:rFonts w:ascii="Times New Roman" w:eastAsia="Times New Roman" w:hAnsi="Times New Roman" w:cs="Times New Roman"/>
                <w:color w:val="002060"/>
                <w:sz w:val="26"/>
                <w:szCs w:val="26"/>
                <w:lang w:val="en-US"/>
              </w:rPr>
              <w:t>July</w:t>
            </w:r>
            <w:r w:rsidRPr="00A63807">
              <w:rPr>
                <w:rFonts w:ascii="Times New Roman" w:eastAsia="Times New Roman" w:hAnsi="Times New Roman" w:cs="Times New Roman"/>
                <w:color w:val="002060"/>
                <w:sz w:val="26"/>
                <w:szCs w:val="26"/>
                <w:lang w:val="en-US"/>
              </w:rPr>
              <w:t>, 2023</w:t>
            </w:r>
          </w:p>
        </w:tc>
        <w:tc>
          <w:tcPr>
            <w:tcW w:w="2346" w:type="dxa"/>
            <w:shd w:val="clear" w:color="auto" w:fill="FFFFFF"/>
            <w:tcMar>
              <w:top w:w="0" w:type="dxa"/>
              <w:left w:w="0" w:type="dxa"/>
              <w:bottom w:w="0" w:type="dxa"/>
              <w:right w:w="0" w:type="dxa"/>
            </w:tcMar>
            <w:vAlign w:val="center"/>
          </w:tcPr>
          <w:p w14:paraId="37BFA36E"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22</w:t>
            </w:r>
            <w:r w:rsidRPr="00A63807">
              <w:rPr>
                <w:rFonts w:ascii="Times New Roman" w:eastAsia="Times New Roman" w:hAnsi="Times New Roman" w:cs="Times New Roman"/>
                <w:color w:val="002060"/>
                <w:sz w:val="26"/>
                <w:szCs w:val="26"/>
                <w:vertAlign w:val="superscript"/>
                <w:lang w:val="en-US"/>
              </w:rPr>
              <w:t>nd</w:t>
            </w:r>
            <w:r w:rsidRPr="00A63807">
              <w:rPr>
                <w:rFonts w:ascii="Times New Roman" w:eastAsia="Times New Roman" w:hAnsi="Times New Roman" w:cs="Times New Roman"/>
                <w:color w:val="002060"/>
                <w:sz w:val="26"/>
                <w:szCs w:val="26"/>
                <w:lang w:val="en-US"/>
              </w:rPr>
              <w:t xml:space="preserve"> </w:t>
            </w:r>
            <w:r>
              <w:rPr>
                <w:rFonts w:ascii="Times New Roman" w:eastAsia="Times New Roman" w:hAnsi="Times New Roman" w:cs="Times New Roman"/>
                <w:color w:val="002060"/>
                <w:sz w:val="26"/>
                <w:szCs w:val="26"/>
                <w:lang w:val="en-US"/>
              </w:rPr>
              <w:t>August</w:t>
            </w:r>
            <w:r w:rsidRPr="00A63807">
              <w:rPr>
                <w:rFonts w:ascii="Times New Roman" w:eastAsia="Times New Roman" w:hAnsi="Times New Roman" w:cs="Times New Roman"/>
                <w:color w:val="002060"/>
                <w:sz w:val="26"/>
                <w:szCs w:val="26"/>
                <w:lang w:val="en-US"/>
              </w:rPr>
              <w:t>,</w:t>
            </w:r>
          </w:p>
          <w:p w14:paraId="4DED854E"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2023</w:t>
            </w:r>
          </w:p>
        </w:tc>
        <w:tc>
          <w:tcPr>
            <w:tcW w:w="0" w:type="auto"/>
            <w:shd w:val="clear" w:color="auto" w:fill="FFFFFF"/>
            <w:tcMar>
              <w:top w:w="0" w:type="dxa"/>
              <w:left w:w="0" w:type="dxa"/>
              <w:bottom w:w="0" w:type="dxa"/>
              <w:right w:w="0" w:type="dxa"/>
            </w:tcMar>
            <w:vAlign w:val="center"/>
          </w:tcPr>
          <w:p w14:paraId="2C1FF314" w14:textId="77777777" w:rsidR="00D638C7" w:rsidRPr="00A63807" w:rsidRDefault="00D638C7" w:rsidP="00F26365">
            <w:pPr>
              <w:spacing w:after="0" w:line="240" w:lineRule="auto"/>
              <w:ind w:right="140"/>
              <w:jc w:val="center"/>
              <w:rPr>
                <w:rFonts w:ascii="Times New Roman" w:eastAsia="Times New Roman" w:hAnsi="Times New Roman" w:cs="Times New Roman"/>
                <w:color w:val="002060"/>
                <w:sz w:val="26"/>
                <w:szCs w:val="26"/>
                <w:lang w:val="en-US"/>
              </w:rPr>
            </w:pPr>
          </w:p>
        </w:tc>
        <w:tc>
          <w:tcPr>
            <w:tcW w:w="4541" w:type="dxa"/>
            <w:shd w:val="clear" w:color="auto" w:fill="FFFFFF"/>
            <w:tcMar>
              <w:top w:w="0" w:type="dxa"/>
              <w:left w:w="0" w:type="dxa"/>
              <w:bottom w:w="0" w:type="dxa"/>
              <w:right w:w="0" w:type="dxa"/>
            </w:tcMar>
            <w:vAlign w:val="center"/>
          </w:tcPr>
          <w:p w14:paraId="60BD15C3" w14:textId="77777777" w:rsidR="00D638C7" w:rsidRPr="00A63807" w:rsidRDefault="00D638C7" w:rsidP="00F26365">
            <w:pPr>
              <w:spacing w:after="0" w:line="240" w:lineRule="auto"/>
              <w:ind w:left="143" w:right="141"/>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 xml:space="preserve">Due Date for filling GSTR - 3B return for the month of </w:t>
            </w:r>
            <w:r>
              <w:rPr>
                <w:rFonts w:ascii="Times New Roman" w:eastAsia="Times New Roman" w:hAnsi="Times New Roman" w:cs="Times New Roman"/>
                <w:color w:val="002060"/>
                <w:sz w:val="26"/>
                <w:szCs w:val="26"/>
                <w:lang w:val="en-US"/>
              </w:rPr>
              <w:t>July</w:t>
            </w:r>
            <w:r w:rsidRPr="00A63807">
              <w:rPr>
                <w:rFonts w:ascii="Times New Roman" w:eastAsia="Times New Roman" w:hAnsi="Times New Roman" w:cs="Times New Roman"/>
                <w:color w:val="002060"/>
                <w:sz w:val="26"/>
                <w:szCs w:val="26"/>
                <w:lang w:val="en-US"/>
              </w:rPr>
              <w:t>, 2023 for the taxpayer with Aggregate turnover upto INR 5 crores during previous year and who has opted for Quarterly filing of GSTR-3B</w:t>
            </w:r>
          </w:p>
        </w:tc>
      </w:tr>
      <w:tr w:rsidR="00D638C7" w:rsidRPr="00A63807" w14:paraId="6E11B825" w14:textId="77777777" w:rsidTr="00F26365">
        <w:trPr>
          <w:trHeight w:val="285"/>
        </w:trPr>
        <w:tc>
          <w:tcPr>
            <w:tcW w:w="9077" w:type="dxa"/>
            <w:gridSpan w:val="4"/>
            <w:shd w:val="clear" w:color="auto" w:fill="FFFFFF"/>
            <w:tcMar>
              <w:top w:w="0" w:type="dxa"/>
              <w:left w:w="0" w:type="dxa"/>
              <w:bottom w:w="0" w:type="dxa"/>
              <w:right w:w="0" w:type="dxa"/>
            </w:tcMar>
            <w:vAlign w:val="center"/>
          </w:tcPr>
          <w:p w14:paraId="74369C29" w14:textId="77777777" w:rsidR="00D638C7" w:rsidRPr="00940755" w:rsidRDefault="00D638C7" w:rsidP="00F26365">
            <w:pPr>
              <w:spacing w:after="0" w:line="240" w:lineRule="auto"/>
              <w:ind w:left="147" w:right="141"/>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b/>
                <w:bCs/>
                <w:color w:val="002060"/>
                <w:sz w:val="26"/>
                <w:szCs w:val="26"/>
                <w:lang w:val="en-US"/>
              </w:rPr>
              <w:t>Group A States:</w:t>
            </w:r>
            <w:r w:rsidRPr="00A63807">
              <w:rPr>
                <w:rFonts w:ascii="Times New Roman" w:eastAsia="Times New Roman" w:hAnsi="Times New Roman" w:cs="Times New Roman"/>
                <w:color w:val="002060"/>
                <w:sz w:val="26"/>
                <w:szCs w:val="26"/>
                <w:lang w:val="en-US"/>
              </w:rPr>
              <w:t xml:space="preserve"> Chhattisgarh, Madhya Pradesh, Gujarat, Maharashtra, Karnataka, Goa, Kerala, Tamil Nadu, Telangana, Andhra Pradesh, Daman &amp; Diu and Dadra &amp; Nagar Haveli, Puducherry, Andaman and Nicobar Islands, Lakshadweep</w:t>
            </w:r>
          </w:p>
        </w:tc>
      </w:tr>
    </w:tbl>
    <w:p w14:paraId="38D248F8"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p w14:paraId="7DC83937"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c). Taxpayers having aggregate turnover upto Rs. 5 crores in preceding FY (Group B)</w:t>
      </w:r>
    </w:p>
    <w:p w14:paraId="0547F7AF"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D638C7" w:rsidRPr="00A63807" w14:paraId="4F192145" w14:textId="77777777" w:rsidTr="00F26365">
        <w:tc>
          <w:tcPr>
            <w:tcW w:w="2044" w:type="dxa"/>
            <w:shd w:val="clear" w:color="auto" w:fill="FFFFFF"/>
            <w:tcMar>
              <w:top w:w="0" w:type="dxa"/>
              <w:left w:w="0" w:type="dxa"/>
              <w:bottom w:w="0" w:type="dxa"/>
              <w:right w:w="0" w:type="dxa"/>
            </w:tcMar>
            <w:vAlign w:val="center"/>
            <w:hideMark/>
          </w:tcPr>
          <w:p w14:paraId="34F59C10"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1789" w:type="dxa"/>
            <w:shd w:val="clear" w:color="auto" w:fill="FFFFFF"/>
            <w:tcMar>
              <w:top w:w="0" w:type="dxa"/>
              <w:left w:w="0" w:type="dxa"/>
              <w:bottom w:w="0" w:type="dxa"/>
              <w:right w:w="0" w:type="dxa"/>
            </w:tcMar>
            <w:vAlign w:val="center"/>
            <w:hideMark/>
          </w:tcPr>
          <w:p w14:paraId="4D70E116"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tc>
        <w:tc>
          <w:tcPr>
            <w:tcW w:w="20" w:type="dxa"/>
            <w:shd w:val="clear" w:color="auto" w:fill="FFFFFF"/>
            <w:tcMar>
              <w:top w:w="0" w:type="dxa"/>
              <w:left w:w="0" w:type="dxa"/>
              <w:bottom w:w="0" w:type="dxa"/>
              <w:right w:w="0" w:type="dxa"/>
            </w:tcMar>
            <w:vAlign w:val="center"/>
          </w:tcPr>
          <w:p w14:paraId="7E77E992"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p>
        </w:tc>
        <w:tc>
          <w:tcPr>
            <w:tcW w:w="5183" w:type="dxa"/>
            <w:shd w:val="clear" w:color="auto" w:fill="FFFFFF"/>
            <w:tcMar>
              <w:top w:w="0" w:type="dxa"/>
              <w:left w:w="0" w:type="dxa"/>
              <w:bottom w:w="0" w:type="dxa"/>
              <w:right w:w="0" w:type="dxa"/>
            </w:tcMar>
            <w:vAlign w:val="center"/>
            <w:hideMark/>
          </w:tcPr>
          <w:p w14:paraId="59488B69"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Particulars</w:t>
            </w:r>
          </w:p>
        </w:tc>
      </w:tr>
      <w:tr w:rsidR="00D638C7" w:rsidRPr="00A63807" w14:paraId="5689EE2F" w14:textId="77777777" w:rsidTr="00F26365">
        <w:tc>
          <w:tcPr>
            <w:tcW w:w="2044" w:type="dxa"/>
            <w:shd w:val="clear" w:color="auto" w:fill="FFFFFF"/>
            <w:tcMar>
              <w:top w:w="0" w:type="dxa"/>
              <w:left w:w="0" w:type="dxa"/>
              <w:bottom w:w="0" w:type="dxa"/>
              <w:right w:w="0" w:type="dxa"/>
            </w:tcMar>
            <w:vAlign w:val="center"/>
          </w:tcPr>
          <w:p w14:paraId="121E4403"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Ju</w:t>
            </w:r>
            <w:r>
              <w:rPr>
                <w:rFonts w:ascii="Times New Roman" w:eastAsia="Times New Roman" w:hAnsi="Times New Roman" w:cs="Times New Roman"/>
                <w:color w:val="002060"/>
                <w:sz w:val="26"/>
                <w:szCs w:val="26"/>
                <w:lang w:val="en-US"/>
              </w:rPr>
              <w:t>ly</w:t>
            </w:r>
            <w:r w:rsidRPr="00A63807">
              <w:rPr>
                <w:rFonts w:ascii="Times New Roman" w:eastAsia="Times New Roman" w:hAnsi="Times New Roman" w:cs="Times New Roman"/>
                <w:color w:val="002060"/>
                <w:sz w:val="26"/>
                <w:szCs w:val="26"/>
                <w:lang w:val="en-US"/>
              </w:rPr>
              <w:t>, 2023</w:t>
            </w:r>
          </w:p>
        </w:tc>
        <w:tc>
          <w:tcPr>
            <w:tcW w:w="1789" w:type="dxa"/>
            <w:shd w:val="clear" w:color="auto" w:fill="FFFFFF"/>
            <w:tcMar>
              <w:top w:w="0" w:type="dxa"/>
              <w:left w:w="0" w:type="dxa"/>
              <w:bottom w:w="0" w:type="dxa"/>
              <w:right w:w="0" w:type="dxa"/>
            </w:tcMar>
            <w:vAlign w:val="center"/>
          </w:tcPr>
          <w:p w14:paraId="2E23E8CE"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24</w:t>
            </w:r>
            <w:r w:rsidRPr="00A63807">
              <w:rPr>
                <w:rFonts w:ascii="Times New Roman" w:eastAsia="Times New Roman" w:hAnsi="Times New Roman" w:cs="Times New Roman"/>
                <w:color w:val="002060"/>
                <w:sz w:val="26"/>
                <w:szCs w:val="26"/>
                <w:vertAlign w:val="superscript"/>
                <w:lang w:val="en-US"/>
              </w:rPr>
              <w:t>th</w:t>
            </w:r>
            <w:r w:rsidRPr="00A63807">
              <w:rPr>
                <w:rFonts w:ascii="Times New Roman" w:eastAsia="Times New Roman" w:hAnsi="Times New Roman" w:cs="Times New Roman"/>
                <w:color w:val="002060"/>
                <w:sz w:val="26"/>
                <w:szCs w:val="26"/>
                <w:lang w:val="en-US"/>
              </w:rPr>
              <w:t xml:space="preserve"> </w:t>
            </w:r>
            <w:r>
              <w:rPr>
                <w:rFonts w:ascii="Times New Roman" w:eastAsia="Times New Roman" w:hAnsi="Times New Roman" w:cs="Times New Roman"/>
                <w:color w:val="002060"/>
                <w:sz w:val="26"/>
                <w:szCs w:val="26"/>
                <w:lang w:val="en-US"/>
              </w:rPr>
              <w:t>August</w:t>
            </w:r>
            <w:r w:rsidRPr="00A63807">
              <w:rPr>
                <w:rFonts w:ascii="Times New Roman" w:eastAsia="Times New Roman" w:hAnsi="Times New Roman" w:cs="Times New Roman"/>
                <w:color w:val="002060"/>
                <w:sz w:val="26"/>
                <w:szCs w:val="26"/>
                <w:lang w:val="en-US"/>
              </w:rPr>
              <w:t>,</w:t>
            </w:r>
          </w:p>
          <w:p w14:paraId="32A6E5C7"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2023</w:t>
            </w:r>
          </w:p>
        </w:tc>
        <w:tc>
          <w:tcPr>
            <w:tcW w:w="20" w:type="dxa"/>
            <w:shd w:val="clear" w:color="auto" w:fill="FFFFFF"/>
            <w:tcMar>
              <w:top w:w="0" w:type="dxa"/>
              <w:left w:w="0" w:type="dxa"/>
              <w:bottom w:w="0" w:type="dxa"/>
              <w:right w:w="0" w:type="dxa"/>
            </w:tcMar>
            <w:vAlign w:val="center"/>
          </w:tcPr>
          <w:p w14:paraId="47C9CCF3"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p>
        </w:tc>
        <w:tc>
          <w:tcPr>
            <w:tcW w:w="5183" w:type="dxa"/>
            <w:shd w:val="clear" w:color="auto" w:fill="FFFFFF"/>
            <w:tcMar>
              <w:top w:w="0" w:type="dxa"/>
              <w:left w:w="0" w:type="dxa"/>
              <w:bottom w:w="0" w:type="dxa"/>
              <w:right w:w="0" w:type="dxa"/>
            </w:tcMar>
            <w:vAlign w:val="center"/>
          </w:tcPr>
          <w:p w14:paraId="23C84EF6" w14:textId="77777777" w:rsidR="00D638C7" w:rsidRPr="00A63807" w:rsidRDefault="00D638C7" w:rsidP="00F26365">
            <w:pPr>
              <w:spacing w:after="0" w:line="240" w:lineRule="auto"/>
              <w:ind w:right="242"/>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Annual Turnover Up to INR 5 Cr in Previous FY But Opted Quarterly Filing</w:t>
            </w:r>
            <w:r w:rsidRPr="00A63807">
              <w:rPr>
                <w:rFonts w:ascii="Times New Roman" w:eastAsia="Times New Roman" w:hAnsi="Times New Roman" w:cs="Times New Roman"/>
                <w:color w:val="002060"/>
                <w:sz w:val="26"/>
                <w:szCs w:val="26"/>
                <w:lang w:val="en-US"/>
              </w:rPr>
              <w:tab/>
            </w:r>
          </w:p>
        </w:tc>
      </w:tr>
      <w:tr w:rsidR="00D638C7" w:rsidRPr="00A63807" w14:paraId="41A4CDC1" w14:textId="77777777" w:rsidTr="00F26365">
        <w:tc>
          <w:tcPr>
            <w:tcW w:w="9036" w:type="dxa"/>
            <w:gridSpan w:val="4"/>
            <w:shd w:val="clear" w:color="auto" w:fill="FFFFFF"/>
            <w:tcMar>
              <w:top w:w="0" w:type="dxa"/>
              <w:left w:w="0" w:type="dxa"/>
              <w:bottom w:w="0" w:type="dxa"/>
              <w:right w:w="0" w:type="dxa"/>
            </w:tcMar>
            <w:vAlign w:val="center"/>
          </w:tcPr>
          <w:p w14:paraId="04837178" w14:textId="77777777" w:rsidR="00D638C7" w:rsidRPr="00940755" w:rsidRDefault="00D638C7" w:rsidP="00F26365">
            <w:pPr>
              <w:spacing w:after="0" w:line="240" w:lineRule="auto"/>
              <w:ind w:left="147" w:right="100"/>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b/>
                <w:bCs/>
                <w:color w:val="002060"/>
                <w:sz w:val="26"/>
                <w:szCs w:val="26"/>
                <w:lang w:val="en-US"/>
              </w:rPr>
              <w:t>Group B States:</w:t>
            </w:r>
            <w:r w:rsidRPr="00A63807">
              <w:rPr>
                <w:rFonts w:ascii="Times New Roman" w:eastAsia="Times New Roman" w:hAnsi="Times New Roman" w:cs="Times New Roman"/>
                <w:color w:val="002060"/>
                <w:sz w:val="26"/>
                <w:szCs w:val="26"/>
                <w:lang w:val="en-US"/>
              </w:rPr>
              <w:t xml:space="preserve">  Himachal Pradesh, Punjab, Uttarakhand, Haryana, Rajasthan, Uttar Pradesh, Bihar, Sikkim, Arunachal Pradesh, Nagaland, Manipur, Mizoram, Tripura, Meghalaya, Assam, West Bengal, Jharkhand, Odisha, Jammu and Kashmir, Ladakh, Chandigarh, Delhi</w:t>
            </w:r>
          </w:p>
        </w:tc>
      </w:tr>
    </w:tbl>
    <w:p w14:paraId="6A7631B0"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p w14:paraId="535D1F34"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B. Filing Form GSTR-1:</w:t>
      </w:r>
    </w:p>
    <w:p w14:paraId="3682E7CE"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D638C7" w:rsidRPr="00A63807" w14:paraId="2FF092BC" w14:textId="77777777" w:rsidTr="00F26365">
        <w:tc>
          <w:tcPr>
            <w:tcW w:w="2273" w:type="dxa"/>
            <w:shd w:val="clear" w:color="auto" w:fill="FFFFFF"/>
            <w:tcMar>
              <w:top w:w="0" w:type="dxa"/>
              <w:left w:w="0" w:type="dxa"/>
              <w:bottom w:w="0" w:type="dxa"/>
              <w:right w:w="0" w:type="dxa"/>
            </w:tcMar>
            <w:vAlign w:val="center"/>
            <w:hideMark/>
          </w:tcPr>
          <w:p w14:paraId="5703A27A"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1560" w:type="dxa"/>
            <w:shd w:val="clear" w:color="auto" w:fill="FFFFFF"/>
            <w:tcMar>
              <w:top w:w="0" w:type="dxa"/>
              <w:left w:w="0" w:type="dxa"/>
              <w:bottom w:w="0" w:type="dxa"/>
              <w:right w:w="0" w:type="dxa"/>
            </w:tcMar>
            <w:vAlign w:val="center"/>
            <w:hideMark/>
          </w:tcPr>
          <w:p w14:paraId="417CF797"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tc>
        <w:tc>
          <w:tcPr>
            <w:tcW w:w="5244" w:type="dxa"/>
            <w:shd w:val="clear" w:color="auto" w:fill="FFFFFF"/>
            <w:tcMar>
              <w:top w:w="0" w:type="dxa"/>
              <w:left w:w="0" w:type="dxa"/>
              <w:bottom w:w="0" w:type="dxa"/>
              <w:right w:w="0" w:type="dxa"/>
            </w:tcMar>
            <w:vAlign w:val="center"/>
            <w:hideMark/>
          </w:tcPr>
          <w:p w14:paraId="72332A74" w14:textId="77777777" w:rsidR="00D638C7" w:rsidRPr="00A63807" w:rsidRDefault="00D638C7" w:rsidP="00F26365">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Remarks</w:t>
            </w:r>
          </w:p>
        </w:tc>
      </w:tr>
      <w:tr w:rsidR="00D638C7" w:rsidRPr="00A63807" w14:paraId="6803F390" w14:textId="77777777" w:rsidTr="00F26365">
        <w:tc>
          <w:tcPr>
            <w:tcW w:w="2273" w:type="dxa"/>
            <w:shd w:val="clear" w:color="auto" w:fill="FFFFFF"/>
            <w:tcMar>
              <w:top w:w="0" w:type="dxa"/>
              <w:left w:w="0" w:type="dxa"/>
              <w:bottom w:w="0" w:type="dxa"/>
              <w:right w:w="0" w:type="dxa"/>
            </w:tcMar>
            <w:vAlign w:val="center"/>
            <w:hideMark/>
          </w:tcPr>
          <w:p w14:paraId="3B3A1408" w14:textId="77777777" w:rsidR="00D638C7" w:rsidRPr="00A63807" w:rsidRDefault="00D638C7" w:rsidP="00F26365">
            <w:pPr>
              <w:spacing w:after="0" w:line="240" w:lineRule="auto"/>
              <w:ind w:left="147" w:right="141"/>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Monthly return</w:t>
            </w:r>
          </w:p>
          <w:p w14:paraId="3E1F59AA" w14:textId="77777777" w:rsidR="00D638C7" w:rsidRPr="00A63807" w:rsidRDefault="00D638C7" w:rsidP="00F26365">
            <w:pPr>
              <w:spacing w:after="0" w:line="240" w:lineRule="auto"/>
              <w:ind w:left="147" w:right="141"/>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(Ju</w:t>
            </w:r>
            <w:r>
              <w:rPr>
                <w:rFonts w:ascii="Times New Roman" w:eastAsia="Times New Roman" w:hAnsi="Times New Roman" w:cs="Times New Roman"/>
                <w:color w:val="002060"/>
                <w:sz w:val="26"/>
                <w:szCs w:val="26"/>
                <w:lang w:val="en-US"/>
              </w:rPr>
              <w:t>ly</w:t>
            </w:r>
            <w:r w:rsidRPr="00A63807">
              <w:rPr>
                <w:rFonts w:ascii="Times New Roman" w:eastAsia="Times New Roman" w:hAnsi="Times New Roman" w:cs="Times New Roman"/>
                <w:color w:val="002060"/>
                <w:sz w:val="26"/>
                <w:szCs w:val="26"/>
                <w:lang w:val="en-US"/>
              </w:rPr>
              <w:t>, 2023)</w:t>
            </w:r>
          </w:p>
        </w:tc>
        <w:tc>
          <w:tcPr>
            <w:tcW w:w="1560" w:type="dxa"/>
            <w:shd w:val="clear" w:color="auto" w:fill="FFFFFF"/>
            <w:tcMar>
              <w:top w:w="0" w:type="dxa"/>
              <w:left w:w="0" w:type="dxa"/>
              <w:bottom w:w="0" w:type="dxa"/>
              <w:right w:w="0" w:type="dxa"/>
            </w:tcMar>
            <w:vAlign w:val="center"/>
            <w:hideMark/>
          </w:tcPr>
          <w:p w14:paraId="53BF91AB" w14:textId="77777777" w:rsidR="00D638C7" w:rsidRPr="00A63807" w:rsidRDefault="00D638C7" w:rsidP="00F26365">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11.0</w:t>
            </w:r>
            <w:r>
              <w:rPr>
                <w:rFonts w:ascii="Times New Roman" w:eastAsia="Times New Roman" w:hAnsi="Times New Roman" w:cs="Times New Roman"/>
                <w:color w:val="002060"/>
                <w:sz w:val="26"/>
                <w:szCs w:val="26"/>
                <w:lang w:val="en-US"/>
              </w:rPr>
              <w:t>8</w:t>
            </w:r>
            <w:r w:rsidRPr="00A63807">
              <w:rPr>
                <w:rFonts w:ascii="Times New Roman" w:eastAsia="Times New Roman" w:hAnsi="Times New Roman" w:cs="Times New Roman"/>
                <w:color w:val="002060"/>
                <w:sz w:val="26"/>
                <w:szCs w:val="26"/>
                <w:lang w:val="en-US"/>
              </w:rPr>
              <w:t>.2023</w:t>
            </w:r>
          </w:p>
        </w:tc>
        <w:tc>
          <w:tcPr>
            <w:tcW w:w="5244" w:type="dxa"/>
            <w:shd w:val="clear" w:color="auto" w:fill="FFFFFF"/>
            <w:tcMar>
              <w:top w:w="0" w:type="dxa"/>
              <w:left w:w="0" w:type="dxa"/>
              <w:bottom w:w="0" w:type="dxa"/>
              <w:right w:w="0" w:type="dxa"/>
            </w:tcMar>
            <w:vAlign w:val="center"/>
            <w:hideMark/>
          </w:tcPr>
          <w:p w14:paraId="77442ED3" w14:textId="77777777" w:rsidR="00D638C7" w:rsidRPr="00A63807" w:rsidRDefault="00D638C7" w:rsidP="00F26365">
            <w:pPr>
              <w:pStyle w:val="BodyText"/>
              <w:ind w:left="142" w:right="141"/>
              <w:jc w:val="both"/>
              <w:rPr>
                <w:rFonts w:ascii="Times New Roman" w:hAnsi="Times New Roman" w:cs="Times New Roman"/>
                <w:b w:val="0"/>
                <w:color w:val="002060"/>
                <w:sz w:val="26"/>
                <w:szCs w:val="26"/>
              </w:rPr>
            </w:pPr>
            <w:r w:rsidRPr="00A63807">
              <w:rPr>
                <w:rFonts w:ascii="Times New Roman" w:hAnsi="Times New Roman" w:cs="Times New Roman"/>
                <w:b w:val="0"/>
                <w:color w:val="002060"/>
                <w:sz w:val="26"/>
                <w:szCs w:val="26"/>
              </w:rPr>
              <w:t>1. GST Filing of returns by registered person with aggregate turnover exceeding INR 5 Crores during preceding year.</w:t>
            </w:r>
          </w:p>
          <w:p w14:paraId="0DC54F77" w14:textId="77777777" w:rsidR="00D638C7" w:rsidRPr="00A63807" w:rsidRDefault="00D638C7" w:rsidP="00F26365">
            <w:pPr>
              <w:pStyle w:val="BodyText"/>
              <w:ind w:left="142" w:right="141"/>
              <w:jc w:val="both"/>
              <w:rPr>
                <w:rFonts w:ascii="Times New Roman" w:hAnsi="Times New Roman" w:cs="Times New Roman"/>
                <w:b w:val="0"/>
                <w:color w:val="002060"/>
                <w:sz w:val="26"/>
                <w:szCs w:val="26"/>
              </w:rPr>
            </w:pPr>
          </w:p>
          <w:p w14:paraId="6586309D" w14:textId="77777777" w:rsidR="00D638C7" w:rsidRPr="00A63807" w:rsidRDefault="00D638C7" w:rsidP="00F26365">
            <w:pPr>
              <w:pStyle w:val="BodyText"/>
              <w:ind w:left="142" w:right="141"/>
              <w:jc w:val="both"/>
              <w:rPr>
                <w:rFonts w:ascii="Times New Roman" w:hAnsi="Times New Roman" w:cs="Times New Roman"/>
                <w:b w:val="0"/>
                <w:color w:val="002060"/>
                <w:sz w:val="26"/>
                <w:szCs w:val="26"/>
              </w:rPr>
            </w:pPr>
            <w:r w:rsidRPr="00A63807">
              <w:rPr>
                <w:rFonts w:ascii="Times New Roman" w:hAnsi="Times New Roman" w:cs="Times New Roman"/>
                <w:b w:val="0"/>
                <w:color w:val="002060"/>
                <w:sz w:val="26"/>
                <w:szCs w:val="26"/>
              </w:rPr>
              <w:t>2. Registered person, with aggregate turnover of less then INR 5 Crores during preceeding year, opted for monthly filing of return under QRMP.</w:t>
            </w:r>
          </w:p>
        </w:tc>
      </w:tr>
    </w:tbl>
    <w:p w14:paraId="7AA3D72A" w14:textId="77777777" w:rsidR="00D638C7" w:rsidRPr="00A63807" w:rsidRDefault="00D638C7" w:rsidP="00D638C7">
      <w:pPr>
        <w:spacing w:after="0" w:line="240" w:lineRule="auto"/>
        <w:ind w:right="-46"/>
        <w:jc w:val="both"/>
        <w:rPr>
          <w:rFonts w:ascii="Times New Roman" w:hAnsi="Times New Roman" w:cs="Times New Roman"/>
          <w:b/>
          <w:bCs/>
          <w:color w:val="002060"/>
          <w:sz w:val="26"/>
          <w:szCs w:val="26"/>
          <w:u w:val="single"/>
        </w:rPr>
      </w:pPr>
    </w:p>
    <w:p w14:paraId="7A82701F" w14:textId="77777777" w:rsidR="00D638C7" w:rsidRPr="00A63807" w:rsidRDefault="00D638C7" w:rsidP="00D638C7">
      <w:pPr>
        <w:spacing w:after="0" w:line="240" w:lineRule="auto"/>
        <w:ind w:right="-46"/>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C. Non Resident Tax Payers, ISD, TDS &amp; TCS Taxpayers</w:t>
      </w:r>
    </w:p>
    <w:p w14:paraId="79145DDA" w14:textId="77777777" w:rsidR="00D638C7" w:rsidRPr="00A63807" w:rsidRDefault="00D638C7" w:rsidP="00D638C7">
      <w:pPr>
        <w:spacing w:after="0" w:line="240" w:lineRule="auto"/>
        <w:ind w:right="-46"/>
        <w:rPr>
          <w:rFonts w:ascii="Times New Roman" w:hAnsi="Times New Roman" w:cs="Times New Roman"/>
          <w:b/>
          <w:bCs/>
          <w:i/>
          <w:iCs/>
          <w:color w:val="002060"/>
          <w:sz w:val="26"/>
          <w:szCs w:val="26"/>
        </w:rPr>
      </w:pPr>
    </w:p>
    <w:tbl>
      <w:tblPr>
        <w:tblStyle w:val="TableGrid"/>
        <w:tblW w:w="9929" w:type="dxa"/>
        <w:tblLook w:val="04A0" w:firstRow="1" w:lastRow="0" w:firstColumn="1" w:lastColumn="0" w:noHBand="0" w:noVBand="1"/>
      </w:tblPr>
      <w:tblGrid>
        <w:gridCol w:w="1817"/>
        <w:gridCol w:w="4051"/>
        <w:gridCol w:w="2250"/>
        <w:gridCol w:w="1811"/>
      </w:tblGrid>
      <w:tr w:rsidR="00D638C7" w:rsidRPr="00A63807" w14:paraId="687EE557" w14:textId="77777777" w:rsidTr="00F26365">
        <w:trPr>
          <w:trHeight w:val="377"/>
        </w:trPr>
        <w:tc>
          <w:tcPr>
            <w:tcW w:w="1817" w:type="dxa"/>
            <w:shd w:val="clear" w:color="auto" w:fill="auto"/>
          </w:tcPr>
          <w:p w14:paraId="1D61797F"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Form No.</w:t>
            </w:r>
          </w:p>
        </w:tc>
        <w:tc>
          <w:tcPr>
            <w:tcW w:w="4051" w:type="dxa"/>
            <w:shd w:val="clear" w:color="auto" w:fill="auto"/>
          </w:tcPr>
          <w:p w14:paraId="3F7EB602"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Compliance Particulars</w:t>
            </w:r>
          </w:p>
        </w:tc>
        <w:tc>
          <w:tcPr>
            <w:tcW w:w="2250" w:type="dxa"/>
            <w:shd w:val="clear" w:color="auto" w:fill="auto"/>
          </w:tcPr>
          <w:p w14:paraId="7B193F64"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Timeline  </w:t>
            </w:r>
          </w:p>
        </w:tc>
        <w:tc>
          <w:tcPr>
            <w:tcW w:w="1811" w:type="dxa"/>
            <w:shd w:val="clear" w:color="auto" w:fill="auto"/>
          </w:tcPr>
          <w:p w14:paraId="12A1E946"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Due Date </w:t>
            </w:r>
          </w:p>
        </w:tc>
      </w:tr>
      <w:tr w:rsidR="00D638C7" w:rsidRPr="00A63807" w14:paraId="4DD83383" w14:textId="77777777" w:rsidTr="00F26365">
        <w:trPr>
          <w:trHeight w:val="617"/>
        </w:trPr>
        <w:tc>
          <w:tcPr>
            <w:tcW w:w="1817" w:type="dxa"/>
            <w:shd w:val="clear" w:color="auto" w:fill="auto"/>
          </w:tcPr>
          <w:p w14:paraId="67311C4F"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GSTR-5 &amp; 5A</w:t>
            </w:r>
          </w:p>
        </w:tc>
        <w:tc>
          <w:tcPr>
            <w:tcW w:w="4051" w:type="dxa"/>
            <w:shd w:val="clear" w:color="auto" w:fill="auto"/>
          </w:tcPr>
          <w:p w14:paraId="6217FD81"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Non-resident ODIAR services provider file Monthly GST Return</w:t>
            </w:r>
          </w:p>
        </w:tc>
        <w:tc>
          <w:tcPr>
            <w:tcW w:w="2250" w:type="dxa"/>
            <w:shd w:val="clear" w:color="auto" w:fill="auto"/>
          </w:tcPr>
          <w:p w14:paraId="4D6532E7"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20th of succeeding month</w:t>
            </w:r>
            <w:r w:rsidRPr="00A63807">
              <w:rPr>
                <w:rFonts w:ascii="Times New Roman" w:hAnsi="Times New Roman" w:cs="Times New Roman"/>
                <w:color w:val="002060"/>
                <w:sz w:val="26"/>
                <w:szCs w:val="26"/>
              </w:rPr>
              <w:tab/>
            </w:r>
          </w:p>
        </w:tc>
        <w:tc>
          <w:tcPr>
            <w:tcW w:w="1811" w:type="dxa"/>
            <w:shd w:val="clear" w:color="auto" w:fill="auto"/>
          </w:tcPr>
          <w:p w14:paraId="3E5E971E"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20.0</w:t>
            </w:r>
            <w:r>
              <w:rPr>
                <w:rFonts w:ascii="Times New Roman" w:hAnsi="Times New Roman" w:cs="Times New Roman"/>
                <w:color w:val="002060"/>
                <w:sz w:val="26"/>
                <w:szCs w:val="26"/>
              </w:rPr>
              <w:t>8</w:t>
            </w:r>
            <w:r w:rsidRPr="00A63807">
              <w:rPr>
                <w:rFonts w:ascii="Times New Roman" w:hAnsi="Times New Roman" w:cs="Times New Roman"/>
                <w:color w:val="002060"/>
                <w:sz w:val="26"/>
                <w:szCs w:val="26"/>
              </w:rPr>
              <w:t>.2023</w:t>
            </w:r>
          </w:p>
        </w:tc>
      </w:tr>
      <w:tr w:rsidR="00D638C7" w:rsidRPr="00A63807" w14:paraId="443666E1" w14:textId="77777777" w:rsidTr="00F26365">
        <w:trPr>
          <w:trHeight w:val="395"/>
        </w:trPr>
        <w:tc>
          <w:tcPr>
            <w:tcW w:w="1817" w:type="dxa"/>
            <w:shd w:val="clear" w:color="auto" w:fill="auto"/>
          </w:tcPr>
          <w:p w14:paraId="7A3D0BB7" w14:textId="77777777" w:rsidR="00D638C7" w:rsidRPr="00A63807" w:rsidRDefault="00D638C7" w:rsidP="00F26365">
            <w:pPr>
              <w:ind w:right="-46"/>
              <w:jc w:val="both"/>
              <w:rPr>
                <w:rFonts w:ascii="Times New Roman" w:hAnsi="Times New Roman" w:cs="Times New Roman"/>
                <w:color w:val="002060"/>
                <w:sz w:val="26"/>
                <w:szCs w:val="26"/>
              </w:rPr>
            </w:pPr>
          </w:p>
          <w:p w14:paraId="12F77799"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 -6</w:t>
            </w:r>
          </w:p>
        </w:tc>
        <w:tc>
          <w:tcPr>
            <w:tcW w:w="4051" w:type="dxa"/>
            <w:shd w:val="clear" w:color="auto" w:fill="auto"/>
          </w:tcPr>
          <w:p w14:paraId="3AB3F5D5"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Every Input Service Distributor (ISD)</w:t>
            </w:r>
          </w:p>
        </w:tc>
        <w:tc>
          <w:tcPr>
            <w:tcW w:w="2250" w:type="dxa"/>
            <w:shd w:val="clear" w:color="auto" w:fill="auto"/>
          </w:tcPr>
          <w:p w14:paraId="24EAD0A3" w14:textId="77777777" w:rsidR="00D638C7" w:rsidRPr="00A63807" w:rsidRDefault="00D638C7" w:rsidP="00F26365">
            <w:pPr>
              <w:ind w:right="-46"/>
              <w:rPr>
                <w:rFonts w:ascii="Times New Roman" w:hAnsi="Times New Roman" w:cs="Times New Roman"/>
                <w:color w:val="002060"/>
                <w:sz w:val="26"/>
                <w:szCs w:val="26"/>
              </w:rPr>
            </w:pPr>
            <w:r w:rsidRPr="00A63807">
              <w:rPr>
                <w:rFonts w:ascii="Times New Roman" w:hAnsi="Times New Roman" w:cs="Times New Roman"/>
                <w:color w:val="002060"/>
                <w:sz w:val="26"/>
                <w:szCs w:val="26"/>
              </w:rPr>
              <w:t>13th of succeeding month</w:t>
            </w:r>
          </w:p>
        </w:tc>
        <w:tc>
          <w:tcPr>
            <w:tcW w:w="1811" w:type="dxa"/>
            <w:shd w:val="clear" w:color="auto" w:fill="auto"/>
          </w:tcPr>
          <w:p w14:paraId="5F52B20A" w14:textId="77777777" w:rsidR="00D638C7" w:rsidRPr="00A63807" w:rsidRDefault="00D638C7" w:rsidP="00F26365">
            <w:pPr>
              <w:ind w:right="-46"/>
              <w:jc w:val="both"/>
              <w:rPr>
                <w:rFonts w:ascii="Times New Roman" w:hAnsi="Times New Roman" w:cs="Times New Roman"/>
                <w:color w:val="002060"/>
                <w:sz w:val="26"/>
                <w:szCs w:val="26"/>
              </w:rPr>
            </w:pPr>
          </w:p>
          <w:p w14:paraId="028505A6"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13.0</w:t>
            </w:r>
            <w:r>
              <w:rPr>
                <w:rFonts w:ascii="Times New Roman" w:hAnsi="Times New Roman" w:cs="Times New Roman"/>
                <w:color w:val="002060"/>
                <w:sz w:val="26"/>
                <w:szCs w:val="26"/>
              </w:rPr>
              <w:t>8</w:t>
            </w:r>
            <w:r w:rsidRPr="00A63807">
              <w:rPr>
                <w:rFonts w:ascii="Times New Roman" w:hAnsi="Times New Roman" w:cs="Times New Roman"/>
                <w:color w:val="002060"/>
                <w:sz w:val="26"/>
                <w:szCs w:val="26"/>
              </w:rPr>
              <w:t>.2023</w:t>
            </w:r>
          </w:p>
        </w:tc>
      </w:tr>
      <w:tr w:rsidR="00D638C7" w:rsidRPr="00A63807" w14:paraId="0C6623B9" w14:textId="77777777" w:rsidTr="00F26365">
        <w:trPr>
          <w:trHeight w:val="648"/>
        </w:trPr>
        <w:tc>
          <w:tcPr>
            <w:tcW w:w="1817" w:type="dxa"/>
            <w:shd w:val="clear" w:color="auto" w:fill="auto"/>
          </w:tcPr>
          <w:p w14:paraId="76159AB5" w14:textId="77777777" w:rsidR="00D638C7" w:rsidRPr="00A63807" w:rsidRDefault="00D638C7" w:rsidP="00F26365">
            <w:pPr>
              <w:ind w:right="-46"/>
              <w:jc w:val="both"/>
              <w:rPr>
                <w:rFonts w:ascii="Times New Roman" w:hAnsi="Times New Roman" w:cs="Times New Roman"/>
                <w:color w:val="002060"/>
                <w:sz w:val="26"/>
                <w:szCs w:val="26"/>
              </w:rPr>
            </w:pPr>
          </w:p>
          <w:p w14:paraId="35DD01D9"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 -7</w:t>
            </w:r>
          </w:p>
        </w:tc>
        <w:tc>
          <w:tcPr>
            <w:tcW w:w="4051" w:type="dxa"/>
            <w:shd w:val="clear" w:color="auto" w:fill="auto"/>
          </w:tcPr>
          <w:p w14:paraId="7A9CB17A"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Return for Tax Deducted at source to be filed by Tax Deductor</w:t>
            </w:r>
          </w:p>
        </w:tc>
        <w:tc>
          <w:tcPr>
            <w:tcW w:w="2250" w:type="dxa"/>
            <w:shd w:val="clear" w:color="auto" w:fill="auto"/>
          </w:tcPr>
          <w:p w14:paraId="685198BE"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10th of succeeding month</w:t>
            </w:r>
          </w:p>
        </w:tc>
        <w:tc>
          <w:tcPr>
            <w:tcW w:w="1811" w:type="dxa"/>
            <w:shd w:val="clear" w:color="auto" w:fill="auto"/>
          </w:tcPr>
          <w:p w14:paraId="1D5DA1F1" w14:textId="77777777" w:rsidR="00D638C7" w:rsidRPr="00A63807" w:rsidRDefault="00D638C7" w:rsidP="00F26365">
            <w:pPr>
              <w:ind w:right="-46"/>
              <w:jc w:val="both"/>
              <w:rPr>
                <w:rFonts w:ascii="Times New Roman" w:hAnsi="Times New Roman" w:cs="Times New Roman"/>
                <w:color w:val="002060"/>
                <w:sz w:val="26"/>
                <w:szCs w:val="26"/>
              </w:rPr>
            </w:pPr>
          </w:p>
          <w:p w14:paraId="2C1A6A20"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10.0</w:t>
            </w:r>
            <w:r>
              <w:rPr>
                <w:rFonts w:ascii="Times New Roman" w:hAnsi="Times New Roman" w:cs="Times New Roman"/>
                <w:color w:val="002060"/>
                <w:sz w:val="26"/>
                <w:szCs w:val="26"/>
              </w:rPr>
              <w:t>8</w:t>
            </w:r>
            <w:r w:rsidRPr="00A63807">
              <w:rPr>
                <w:rFonts w:ascii="Times New Roman" w:hAnsi="Times New Roman" w:cs="Times New Roman"/>
                <w:color w:val="002060"/>
                <w:sz w:val="26"/>
                <w:szCs w:val="26"/>
              </w:rPr>
              <w:t>.2023</w:t>
            </w:r>
          </w:p>
        </w:tc>
      </w:tr>
      <w:tr w:rsidR="00D638C7" w:rsidRPr="00A63807" w14:paraId="2CA30B25" w14:textId="77777777" w:rsidTr="00F26365">
        <w:trPr>
          <w:trHeight w:val="332"/>
        </w:trPr>
        <w:tc>
          <w:tcPr>
            <w:tcW w:w="1817" w:type="dxa"/>
            <w:shd w:val="clear" w:color="auto" w:fill="auto"/>
          </w:tcPr>
          <w:p w14:paraId="4575185E" w14:textId="77777777" w:rsidR="00D638C7" w:rsidRPr="00A63807" w:rsidRDefault="00D638C7" w:rsidP="00F26365">
            <w:pPr>
              <w:ind w:right="-46"/>
              <w:jc w:val="both"/>
              <w:rPr>
                <w:rFonts w:ascii="Times New Roman" w:hAnsi="Times New Roman" w:cs="Times New Roman"/>
                <w:color w:val="002060"/>
                <w:sz w:val="26"/>
                <w:szCs w:val="26"/>
              </w:rPr>
            </w:pPr>
          </w:p>
          <w:p w14:paraId="3834B5C6"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 -8</w:t>
            </w:r>
          </w:p>
        </w:tc>
        <w:tc>
          <w:tcPr>
            <w:tcW w:w="4051" w:type="dxa"/>
            <w:shd w:val="clear" w:color="auto" w:fill="auto"/>
          </w:tcPr>
          <w:p w14:paraId="592E4EC9" w14:textId="77777777" w:rsidR="00D638C7" w:rsidRPr="00940755" w:rsidRDefault="00D638C7" w:rsidP="00F26365">
            <w:pPr>
              <w:ind w:right="-46"/>
              <w:rPr>
                <w:rFonts w:ascii="Times New Roman" w:hAnsi="Times New Roman" w:cs="Times New Roman"/>
                <w:color w:val="002060"/>
                <w:sz w:val="26"/>
                <w:szCs w:val="26"/>
              </w:rPr>
            </w:pPr>
            <w:r w:rsidRPr="00A63807">
              <w:rPr>
                <w:rFonts w:ascii="Times New Roman" w:hAnsi="Times New Roman" w:cs="Times New Roman"/>
                <w:color w:val="002060"/>
                <w:sz w:val="26"/>
                <w:szCs w:val="26"/>
              </w:rPr>
              <w:t>E-Commerce operator registered under GST liable to TCS</w:t>
            </w:r>
          </w:p>
        </w:tc>
        <w:tc>
          <w:tcPr>
            <w:tcW w:w="2250" w:type="dxa"/>
            <w:shd w:val="clear" w:color="auto" w:fill="auto"/>
          </w:tcPr>
          <w:p w14:paraId="60915766"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10th of succeeding month</w:t>
            </w:r>
          </w:p>
        </w:tc>
        <w:tc>
          <w:tcPr>
            <w:tcW w:w="1811" w:type="dxa"/>
            <w:shd w:val="clear" w:color="auto" w:fill="auto"/>
          </w:tcPr>
          <w:p w14:paraId="42D2D0DA"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10.0</w:t>
            </w:r>
            <w:r>
              <w:rPr>
                <w:rFonts w:ascii="Times New Roman" w:hAnsi="Times New Roman" w:cs="Times New Roman"/>
                <w:color w:val="002060"/>
                <w:sz w:val="26"/>
                <w:szCs w:val="26"/>
              </w:rPr>
              <w:t>8</w:t>
            </w:r>
            <w:r w:rsidRPr="00A63807">
              <w:rPr>
                <w:rFonts w:ascii="Times New Roman" w:hAnsi="Times New Roman" w:cs="Times New Roman"/>
                <w:color w:val="002060"/>
                <w:sz w:val="26"/>
                <w:szCs w:val="26"/>
              </w:rPr>
              <w:t>.2023</w:t>
            </w:r>
          </w:p>
        </w:tc>
      </w:tr>
    </w:tbl>
    <w:p w14:paraId="05EF5D04" w14:textId="77777777" w:rsidR="00D638C7" w:rsidRPr="00A63807" w:rsidRDefault="00D638C7" w:rsidP="00D638C7">
      <w:pPr>
        <w:spacing w:after="0" w:line="240" w:lineRule="auto"/>
        <w:ind w:right="-46"/>
        <w:rPr>
          <w:rFonts w:ascii="Times New Roman" w:hAnsi="Times New Roman" w:cs="Times New Roman"/>
          <w:b/>
          <w:caps/>
          <w:color w:val="002060"/>
          <w:sz w:val="26"/>
          <w:szCs w:val="26"/>
          <w:u w:val="single"/>
        </w:rPr>
      </w:pPr>
    </w:p>
    <w:p w14:paraId="4AD01C5F" w14:textId="77777777" w:rsidR="00D638C7" w:rsidRPr="00A63807" w:rsidRDefault="00D638C7" w:rsidP="00D638C7">
      <w:pPr>
        <w:spacing w:after="0" w:line="240" w:lineRule="auto"/>
        <w:ind w:right="-46"/>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D. GSTR - 1 QRMP monthly / Quarterly return</w:t>
      </w:r>
    </w:p>
    <w:p w14:paraId="2CDD5203" w14:textId="77777777" w:rsidR="00D638C7" w:rsidRPr="00A63807" w:rsidRDefault="00D638C7" w:rsidP="00D638C7">
      <w:pPr>
        <w:spacing w:after="0" w:line="240" w:lineRule="auto"/>
        <w:ind w:right="-46"/>
        <w:rPr>
          <w:rFonts w:ascii="Times New Roman" w:hAnsi="Times New Roman" w:cs="Times New Roman"/>
          <w:b/>
          <w:caps/>
          <w:color w:val="002060"/>
          <w:sz w:val="26"/>
          <w:szCs w:val="26"/>
          <w:u w:val="single"/>
        </w:rPr>
      </w:pPr>
    </w:p>
    <w:tbl>
      <w:tblPr>
        <w:tblStyle w:val="TableGrid"/>
        <w:tblW w:w="9929" w:type="dxa"/>
        <w:tblLook w:val="04A0" w:firstRow="1" w:lastRow="0" w:firstColumn="1" w:lastColumn="0" w:noHBand="0" w:noVBand="1"/>
      </w:tblPr>
      <w:tblGrid>
        <w:gridCol w:w="2093"/>
        <w:gridCol w:w="3969"/>
        <w:gridCol w:w="2410"/>
        <w:gridCol w:w="1457"/>
      </w:tblGrid>
      <w:tr w:rsidR="00D638C7" w:rsidRPr="00A63807" w14:paraId="719519C5" w14:textId="77777777" w:rsidTr="00F26365">
        <w:trPr>
          <w:trHeight w:val="617"/>
        </w:trPr>
        <w:tc>
          <w:tcPr>
            <w:tcW w:w="2093" w:type="dxa"/>
            <w:shd w:val="clear" w:color="auto" w:fill="auto"/>
          </w:tcPr>
          <w:p w14:paraId="41A00D57"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Form No.</w:t>
            </w:r>
          </w:p>
        </w:tc>
        <w:tc>
          <w:tcPr>
            <w:tcW w:w="3969" w:type="dxa"/>
            <w:shd w:val="clear" w:color="auto" w:fill="auto"/>
          </w:tcPr>
          <w:p w14:paraId="342C8AB0"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Compliance Particulars</w:t>
            </w:r>
          </w:p>
        </w:tc>
        <w:tc>
          <w:tcPr>
            <w:tcW w:w="2410" w:type="dxa"/>
            <w:shd w:val="clear" w:color="auto" w:fill="auto"/>
          </w:tcPr>
          <w:p w14:paraId="2BD151BD"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Timeline  </w:t>
            </w:r>
          </w:p>
        </w:tc>
        <w:tc>
          <w:tcPr>
            <w:tcW w:w="1457" w:type="dxa"/>
            <w:shd w:val="clear" w:color="auto" w:fill="auto"/>
          </w:tcPr>
          <w:p w14:paraId="1839844C"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Due Date </w:t>
            </w:r>
          </w:p>
        </w:tc>
      </w:tr>
      <w:tr w:rsidR="00D638C7" w:rsidRPr="00A63807" w14:paraId="75F4535F" w14:textId="77777777" w:rsidTr="00F26365">
        <w:trPr>
          <w:trHeight w:val="617"/>
        </w:trPr>
        <w:tc>
          <w:tcPr>
            <w:tcW w:w="2093" w:type="dxa"/>
            <w:shd w:val="clear" w:color="auto" w:fill="auto"/>
          </w:tcPr>
          <w:p w14:paraId="000A8352"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 xml:space="preserve">Details of outward supply-IFF &amp; </w:t>
            </w:r>
          </w:p>
          <w:p w14:paraId="2E5C91DE" w14:textId="77777777" w:rsidR="00D638C7" w:rsidRPr="00A63807" w:rsidRDefault="00D638C7" w:rsidP="00F26365">
            <w:pPr>
              <w:ind w:right="-46"/>
              <w:jc w:val="both"/>
              <w:rPr>
                <w:rFonts w:ascii="Times New Roman" w:hAnsi="Times New Roman" w:cs="Times New Roman"/>
                <w:color w:val="002060"/>
                <w:sz w:val="26"/>
                <w:szCs w:val="26"/>
              </w:rPr>
            </w:pPr>
          </w:p>
          <w:p w14:paraId="3054CA84"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Summary of outward supplies by taxpayers who have opted for the QRMP scheme.</w:t>
            </w:r>
          </w:p>
        </w:tc>
        <w:tc>
          <w:tcPr>
            <w:tcW w:w="3969" w:type="dxa"/>
            <w:shd w:val="clear" w:color="auto" w:fill="auto"/>
          </w:tcPr>
          <w:p w14:paraId="3FE9FB67" w14:textId="77777777" w:rsidR="00D638C7" w:rsidRPr="00A63807" w:rsidRDefault="00D638C7" w:rsidP="00F26365">
            <w:pPr>
              <w:pStyle w:val="ListParagraph"/>
              <w:numPr>
                <w:ilvl w:val="0"/>
                <w:numId w:val="15"/>
              </w:numPr>
              <w:ind w:left="310"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 QRMP monthly return due date for the month of April, 2022 (IFF). Applicable for taxpayers with Annual aggregate turnover up to Rs. 1.50 Crore.</w:t>
            </w:r>
          </w:p>
          <w:p w14:paraId="0E5E62E8" w14:textId="77777777" w:rsidR="00D638C7" w:rsidRPr="00A63807" w:rsidRDefault="00D638C7" w:rsidP="00F26365">
            <w:pPr>
              <w:ind w:left="310" w:right="-46"/>
              <w:jc w:val="both"/>
              <w:rPr>
                <w:rFonts w:ascii="Times New Roman" w:hAnsi="Times New Roman" w:cs="Times New Roman"/>
                <w:color w:val="002060"/>
                <w:sz w:val="26"/>
                <w:szCs w:val="26"/>
              </w:rPr>
            </w:pPr>
          </w:p>
          <w:p w14:paraId="56051281" w14:textId="77777777" w:rsidR="00D638C7" w:rsidRPr="00940755" w:rsidRDefault="00D638C7" w:rsidP="00F26365">
            <w:pPr>
              <w:pStyle w:val="ListParagraph"/>
              <w:numPr>
                <w:ilvl w:val="0"/>
                <w:numId w:val="15"/>
              </w:numPr>
              <w:ind w:left="310"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Summary of outward supplies by taxpayers who have opted for the QRMP scheme.</w:t>
            </w:r>
            <w:r w:rsidRPr="00A63807">
              <w:rPr>
                <w:rFonts w:ascii="Times New Roman" w:hAnsi="Times New Roman" w:cs="Times New Roman"/>
                <w:color w:val="002060"/>
                <w:sz w:val="26"/>
                <w:szCs w:val="26"/>
              </w:rPr>
              <w:tab/>
            </w:r>
          </w:p>
        </w:tc>
        <w:tc>
          <w:tcPr>
            <w:tcW w:w="2410" w:type="dxa"/>
            <w:shd w:val="clear" w:color="auto" w:fill="auto"/>
          </w:tcPr>
          <w:p w14:paraId="1BA3CFDC" w14:textId="77777777" w:rsidR="00D638C7" w:rsidRPr="00A63807" w:rsidRDefault="00D638C7" w:rsidP="00F26365">
            <w:pPr>
              <w:ind w:right="-46"/>
              <w:jc w:val="both"/>
              <w:rPr>
                <w:rFonts w:ascii="Times New Roman" w:hAnsi="Times New Roman" w:cs="Times New Roman"/>
                <w:color w:val="002060"/>
                <w:sz w:val="26"/>
                <w:szCs w:val="26"/>
              </w:rPr>
            </w:pPr>
          </w:p>
          <w:p w14:paraId="7669DB19" w14:textId="77777777" w:rsidR="00D638C7" w:rsidRPr="00A63807" w:rsidRDefault="00D638C7" w:rsidP="00F26365">
            <w:pPr>
              <w:ind w:right="-46"/>
              <w:jc w:val="both"/>
              <w:rPr>
                <w:rFonts w:ascii="Times New Roman" w:hAnsi="Times New Roman" w:cs="Times New Roman"/>
                <w:color w:val="002060"/>
                <w:sz w:val="26"/>
                <w:szCs w:val="26"/>
              </w:rPr>
            </w:pPr>
          </w:p>
          <w:p w14:paraId="5607466A"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13th of succeeding month</w:t>
            </w:r>
            <w:r w:rsidRPr="00A63807">
              <w:rPr>
                <w:rFonts w:ascii="Times New Roman" w:hAnsi="Times New Roman" w:cs="Times New Roman"/>
                <w:color w:val="002060"/>
                <w:sz w:val="26"/>
                <w:szCs w:val="26"/>
              </w:rPr>
              <w:tab/>
              <w:t>- Monthly</w:t>
            </w:r>
          </w:p>
          <w:p w14:paraId="702545EB" w14:textId="77777777" w:rsidR="00D638C7" w:rsidRPr="00A63807" w:rsidRDefault="00D638C7" w:rsidP="00F26365">
            <w:pPr>
              <w:ind w:right="-46"/>
              <w:jc w:val="both"/>
              <w:rPr>
                <w:rFonts w:ascii="Times New Roman" w:hAnsi="Times New Roman" w:cs="Times New Roman"/>
                <w:color w:val="002060"/>
                <w:sz w:val="26"/>
                <w:szCs w:val="26"/>
              </w:rPr>
            </w:pPr>
          </w:p>
          <w:p w14:paraId="60F83A69"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Quarterly Return</w:t>
            </w:r>
          </w:p>
        </w:tc>
        <w:tc>
          <w:tcPr>
            <w:tcW w:w="1457" w:type="dxa"/>
            <w:shd w:val="clear" w:color="auto" w:fill="auto"/>
          </w:tcPr>
          <w:p w14:paraId="2DE5B9AB" w14:textId="77777777" w:rsidR="00D638C7" w:rsidRPr="00A63807" w:rsidRDefault="00D638C7" w:rsidP="00F26365">
            <w:pPr>
              <w:ind w:right="-46"/>
              <w:jc w:val="both"/>
              <w:rPr>
                <w:rFonts w:ascii="Times New Roman" w:hAnsi="Times New Roman" w:cs="Times New Roman"/>
                <w:color w:val="002060"/>
                <w:sz w:val="26"/>
                <w:szCs w:val="26"/>
              </w:rPr>
            </w:pPr>
          </w:p>
          <w:p w14:paraId="6110A1B2" w14:textId="77777777" w:rsidR="00D638C7" w:rsidRPr="00A63807" w:rsidRDefault="00D638C7" w:rsidP="00F26365">
            <w:pPr>
              <w:ind w:right="-46"/>
              <w:jc w:val="both"/>
              <w:rPr>
                <w:rFonts w:ascii="Times New Roman" w:hAnsi="Times New Roman" w:cs="Times New Roman"/>
                <w:color w:val="002060"/>
                <w:sz w:val="26"/>
                <w:szCs w:val="26"/>
              </w:rPr>
            </w:pPr>
          </w:p>
          <w:p w14:paraId="56181BEE"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13.0</w:t>
            </w:r>
            <w:r>
              <w:rPr>
                <w:rFonts w:ascii="Times New Roman" w:hAnsi="Times New Roman" w:cs="Times New Roman"/>
                <w:color w:val="002060"/>
                <w:sz w:val="26"/>
                <w:szCs w:val="26"/>
              </w:rPr>
              <w:t>8</w:t>
            </w:r>
            <w:r w:rsidRPr="00A63807">
              <w:rPr>
                <w:rFonts w:ascii="Times New Roman" w:hAnsi="Times New Roman" w:cs="Times New Roman"/>
                <w:color w:val="002060"/>
                <w:sz w:val="26"/>
                <w:szCs w:val="26"/>
              </w:rPr>
              <w:t>.2023</w:t>
            </w:r>
          </w:p>
        </w:tc>
      </w:tr>
    </w:tbl>
    <w:p w14:paraId="392F6284" w14:textId="77777777" w:rsidR="00D638C7" w:rsidRPr="00A63807" w:rsidRDefault="00D638C7" w:rsidP="00D638C7">
      <w:pPr>
        <w:spacing w:after="0" w:line="240" w:lineRule="auto"/>
        <w:ind w:right="-46"/>
        <w:rPr>
          <w:rFonts w:ascii="Times New Roman" w:hAnsi="Times New Roman" w:cs="Times New Roman"/>
          <w:b/>
          <w:caps/>
          <w:color w:val="002060"/>
          <w:sz w:val="26"/>
          <w:szCs w:val="26"/>
          <w:u w:val="single"/>
        </w:rPr>
      </w:pPr>
    </w:p>
    <w:p w14:paraId="69E3374B" w14:textId="77777777" w:rsidR="00D638C7" w:rsidRPr="00953D5B" w:rsidRDefault="00D638C7" w:rsidP="00D638C7">
      <w:pPr>
        <w:spacing w:after="0" w:line="240" w:lineRule="auto"/>
        <w:ind w:right="-46"/>
        <w:rPr>
          <w:rFonts w:ascii="Bookman Old Style" w:hAnsi="Bookman Old Style" w:cs="Times New Roman"/>
          <w:b/>
          <w:color w:val="002060"/>
          <w:sz w:val="30"/>
          <w:szCs w:val="26"/>
          <w:u w:val="single"/>
        </w:rPr>
      </w:pPr>
      <w:r w:rsidRPr="00953D5B">
        <w:rPr>
          <w:rFonts w:ascii="Bookman Old Style" w:hAnsi="Bookman Old Style" w:cs="Times New Roman"/>
          <w:b/>
          <w:color w:val="002060"/>
          <w:sz w:val="30"/>
          <w:szCs w:val="26"/>
          <w:u w:val="single"/>
        </w:rPr>
        <w:t>E. GST Refund:</w:t>
      </w:r>
    </w:p>
    <w:p w14:paraId="4CCD342D" w14:textId="77777777" w:rsidR="00D638C7" w:rsidRPr="00A63807" w:rsidRDefault="00D638C7" w:rsidP="00D638C7">
      <w:pPr>
        <w:spacing w:after="0" w:line="240" w:lineRule="auto"/>
        <w:ind w:right="-46"/>
        <w:rPr>
          <w:rFonts w:ascii="Times New Roman" w:hAnsi="Times New Roman" w:cs="Times New Roman"/>
          <w:b/>
          <w:color w:val="002060"/>
          <w:sz w:val="26"/>
          <w:szCs w:val="26"/>
        </w:rPr>
      </w:pPr>
    </w:p>
    <w:tbl>
      <w:tblPr>
        <w:tblStyle w:val="TableGrid"/>
        <w:tblW w:w="9606" w:type="dxa"/>
        <w:tblLook w:val="04A0" w:firstRow="1" w:lastRow="0" w:firstColumn="1" w:lastColumn="0" w:noHBand="0" w:noVBand="1"/>
      </w:tblPr>
      <w:tblGrid>
        <w:gridCol w:w="2538"/>
        <w:gridCol w:w="3060"/>
        <w:gridCol w:w="4008"/>
      </w:tblGrid>
      <w:tr w:rsidR="00D638C7" w:rsidRPr="00A63807" w14:paraId="1F35A5AD" w14:textId="77777777" w:rsidTr="00F26365">
        <w:tc>
          <w:tcPr>
            <w:tcW w:w="2538" w:type="dxa"/>
          </w:tcPr>
          <w:p w14:paraId="77578CD1"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Form No.</w:t>
            </w:r>
          </w:p>
        </w:tc>
        <w:tc>
          <w:tcPr>
            <w:tcW w:w="3060" w:type="dxa"/>
          </w:tcPr>
          <w:p w14:paraId="74C23265"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Compliance Particulars</w:t>
            </w:r>
          </w:p>
        </w:tc>
        <w:tc>
          <w:tcPr>
            <w:tcW w:w="4008" w:type="dxa"/>
          </w:tcPr>
          <w:p w14:paraId="5914524A" w14:textId="77777777" w:rsidR="00D638C7" w:rsidRPr="00A63807" w:rsidRDefault="00D638C7" w:rsidP="00F26365">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Due Date </w:t>
            </w:r>
          </w:p>
          <w:p w14:paraId="7BA5B5A0" w14:textId="77777777" w:rsidR="00D638C7" w:rsidRPr="00A63807" w:rsidRDefault="00D638C7" w:rsidP="00F26365">
            <w:pPr>
              <w:ind w:right="-46"/>
              <w:jc w:val="both"/>
              <w:rPr>
                <w:rFonts w:ascii="Times New Roman" w:hAnsi="Times New Roman" w:cs="Times New Roman"/>
                <w:b/>
                <w:bCs/>
                <w:color w:val="002060"/>
                <w:sz w:val="26"/>
                <w:szCs w:val="26"/>
              </w:rPr>
            </w:pPr>
          </w:p>
        </w:tc>
      </w:tr>
      <w:tr w:rsidR="00D638C7" w:rsidRPr="00A63807" w14:paraId="3916891E" w14:textId="77777777" w:rsidTr="00F26365">
        <w:tc>
          <w:tcPr>
            <w:tcW w:w="2538" w:type="dxa"/>
          </w:tcPr>
          <w:p w14:paraId="68219CB6" w14:textId="77777777" w:rsidR="00D638C7" w:rsidRPr="00A63807" w:rsidRDefault="00D638C7" w:rsidP="00F26365">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RFD -10</w:t>
            </w:r>
          </w:p>
        </w:tc>
        <w:tc>
          <w:tcPr>
            <w:tcW w:w="3060" w:type="dxa"/>
          </w:tcPr>
          <w:p w14:paraId="6C85DB2A" w14:textId="77777777" w:rsidR="00D638C7" w:rsidRPr="00A63807" w:rsidRDefault="00D638C7" w:rsidP="00F26365">
            <w:pPr>
              <w:ind w:right="-46"/>
              <w:jc w:val="both"/>
              <w:rPr>
                <w:rFonts w:ascii="Times New Roman" w:hAnsi="Times New Roman" w:cs="Times New Roman"/>
                <w:bCs/>
                <w:color w:val="002060"/>
                <w:sz w:val="26"/>
                <w:szCs w:val="26"/>
              </w:rPr>
            </w:pPr>
            <w:r w:rsidRPr="00A63807">
              <w:rPr>
                <w:rFonts w:ascii="Times New Roman" w:hAnsi="Times New Roman" w:cs="Times New Roman"/>
                <w:bCs/>
                <w:color w:val="002060"/>
                <w:sz w:val="26"/>
                <w:szCs w:val="26"/>
              </w:rPr>
              <w:t>Refund of Tax to Certain Persons</w:t>
            </w:r>
          </w:p>
        </w:tc>
        <w:tc>
          <w:tcPr>
            <w:tcW w:w="4008" w:type="dxa"/>
          </w:tcPr>
          <w:p w14:paraId="6635CD6C" w14:textId="77777777" w:rsidR="00D638C7" w:rsidRPr="00A63807" w:rsidRDefault="00D638C7" w:rsidP="00F26365">
            <w:pPr>
              <w:ind w:right="-46"/>
              <w:rPr>
                <w:rFonts w:ascii="Times New Roman" w:hAnsi="Times New Roman" w:cs="Times New Roman"/>
                <w:color w:val="002060"/>
                <w:sz w:val="26"/>
                <w:szCs w:val="26"/>
              </w:rPr>
            </w:pPr>
            <w:r w:rsidRPr="00A63807">
              <w:rPr>
                <w:rFonts w:ascii="Times New Roman" w:hAnsi="Times New Roman" w:cs="Times New Roman"/>
                <w:color w:val="002060"/>
                <w:sz w:val="26"/>
                <w:szCs w:val="26"/>
              </w:rPr>
              <w:t>18 Months after the end of quarter for which refund is to be claimed</w:t>
            </w:r>
          </w:p>
        </w:tc>
      </w:tr>
    </w:tbl>
    <w:p w14:paraId="3097186B" w14:textId="77777777" w:rsidR="00D638C7" w:rsidRPr="00A63807" w:rsidRDefault="00D638C7" w:rsidP="00D638C7">
      <w:pPr>
        <w:pStyle w:val="ListParagraph"/>
        <w:spacing w:after="0" w:line="240" w:lineRule="auto"/>
        <w:ind w:right="-46"/>
        <w:rPr>
          <w:rFonts w:ascii="Times New Roman" w:hAnsi="Times New Roman" w:cs="Times New Roman"/>
          <w:b/>
          <w:color w:val="002060"/>
          <w:sz w:val="26"/>
          <w:szCs w:val="26"/>
        </w:rPr>
      </w:pPr>
    </w:p>
    <w:p w14:paraId="2F909684" w14:textId="77777777" w:rsidR="00D638C7" w:rsidRPr="00A63807" w:rsidRDefault="00D638C7" w:rsidP="00D638C7">
      <w:pPr>
        <w:pStyle w:val="ListParagraph"/>
        <w:spacing w:after="0" w:line="240" w:lineRule="auto"/>
        <w:ind w:left="0" w:right="-46"/>
        <w:rPr>
          <w:rFonts w:ascii="Bookman Old Style" w:hAnsi="Bookman Old Style" w:cs="Times New Roman"/>
          <w:b/>
          <w:color w:val="002060"/>
          <w:sz w:val="26"/>
          <w:szCs w:val="26"/>
          <w:u w:val="single"/>
        </w:rPr>
      </w:pPr>
      <w:r w:rsidRPr="00A63807">
        <w:rPr>
          <w:rFonts w:ascii="Bookman Old Style" w:hAnsi="Bookman Old Style" w:cs="Times New Roman"/>
          <w:b/>
          <w:color w:val="002060"/>
          <w:sz w:val="26"/>
          <w:szCs w:val="26"/>
          <w:u w:val="single"/>
        </w:rPr>
        <w:t>F. Monthly Payment of GST – PMT-06:</w:t>
      </w:r>
    </w:p>
    <w:p w14:paraId="58EB1108" w14:textId="77777777" w:rsidR="00D638C7" w:rsidRPr="00A63807" w:rsidRDefault="00D638C7" w:rsidP="00D638C7">
      <w:pPr>
        <w:pStyle w:val="ListParagraph"/>
        <w:spacing w:after="0" w:line="240" w:lineRule="auto"/>
        <w:ind w:left="0" w:right="-46"/>
        <w:rPr>
          <w:rFonts w:ascii="Bookman Old Style" w:hAnsi="Bookman Old Style" w:cs="Times New Roman"/>
          <w:b/>
          <w:i/>
          <w:color w:val="002060"/>
          <w:sz w:val="26"/>
          <w:szCs w:val="26"/>
          <w:u w:val="single"/>
        </w:rPr>
      </w:pPr>
    </w:p>
    <w:tbl>
      <w:tblPr>
        <w:tblStyle w:val="TableGrid"/>
        <w:tblW w:w="0" w:type="auto"/>
        <w:tblLook w:val="04A0" w:firstRow="1" w:lastRow="0" w:firstColumn="1" w:lastColumn="0" w:noHBand="0" w:noVBand="1"/>
      </w:tblPr>
      <w:tblGrid>
        <w:gridCol w:w="6487"/>
        <w:gridCol w:w="2755"/>
      </w:tblGrid>
      <w:tr w:rsidR="00D638C7" w:rsidRPr="0091379C" w14:paraId="1F2E34BD" w14:textId="77777777" w:rsidTr="00F26365">
        <w:tc>
          <w:tcPr>
            <w:tcW w:w="6487" w:type="dxa"/>
          </w:tcPr>
          <w:p w14:paraId="4CF939E5" w14:textId="77777777" w:rsidR="00D638C7" w:rsidRPr="0091379C" w:rsidRDefault="00D638C7" w:rsidP="00F26365">
            <w:pPr>
              <w:pStyle w:val="ListParagraph"/>
              <w:ind w:left="0" w:right="-46"/>
              <w:jc w:val="center"/>
              <w:rPr>
                <w:rFonts w:ascii="Bookman Old Style" w:hAnsi="Bookman Old Style" w:cs="Times New Roman"/>
                <w:b/>
                <w:color w:val="002060"/>
                <w:sz w:val="25"/>
                <w:szCs w:val="25"/>
                <w:u w:val="single"/>
              </w:rPr>
            </w:pPr>
            <w:r w:rsidRPr="0091379C">
              <w:rPr>
                <w:rFonts w:ascii="Bookman Old Style" w:hAnsi="Bookman Old Style" w:cs="Times New Roman"/>
                <w:b/>
                <w:color w:val="002060"/>
                <w:sz w:val="25"/>
                <w:szCs w:val="25"/>
                <w:u w:val="single"/>
              </w:rPr>
              <w:t>Compliance Particular</w:t>
            </w:r>
          </w:p>
          <w:p w14:paraId="102EE5CE" w14:textId="77777777" w:rsidR="00D638C7" w:rsidRPr="0091379C" w:rsidRDefault="00D638C7" w:rsidP="00F26365">
            <w:pPr>
              <w:pStyle w:val="ListParagraph"/>
              <w:tabs>
                <w:tab w:val="left" w:pos="4701"/>
              </w:tabs>
              <w:ind w:left="0" w:right="-46"/>
              <w:rPr>
                <w:rFonts w:ascii="Bookman Old Style" w:hAnsi="Bookman Old Style" w:cs="Times New Roman"/>
                <w:b/>
                <w:color w:val="002060"/>
                <w:sz w:val="25"/>
                <w:szCs w:val="25"/>
                <w:u w:val="single"/>
              </w:rPr>
            </w:pPr>
            <w:r w:rsidRPr="0091379C">
              <w:rPr>
                <w:rFonts w:ascii="Bookman Old Style" w:hAnsi="Bookman Old Style" w:cs="Times New Roman"/>
                <w:b/>
                <w:color w:val="002060"/>
                <w:sz w:val="25"/>
                <w:szCs w:val="25"/>
                <w:u w:val="single"/>
              </w:rPr>
              <w:tab/>
            </w:r>
          </w:p>
        </w:tc>
        <w:tc>
          <w:tcPr>
            <w:tcW w:w="2755" w:type="dxa"/>
          </w:tcPr>
          <w:p w14:paraId="7232BA9E" w14:textId="77777777" w:rsidR="00D638C7" w:rsidRPr="0091379C" w:rsidRDefault="00D638C7" w:rsidP="00F26365">
            <w:pPr>
              <w:pStyle w:val="ListParagraph"/>
              <w:ind w:left="0" w:right="-46"/>
              <w:jc w:val="center"/>
              <w:rPr>
                <w:rFonts w:ascii="Bookman Old Style" w:hAnsi="Bookman Old Style" w:cs="Times New Roman"/>
                <w:b/>
                <w:color w:val="002060"/>
                <w:sz w:val="25"/>
                <w:szCs w:val="25"/>
                <w:u w:val="single"/>
              </w:rPr>
            </w:pPr>
            <w:r w:rsidRPr="0091379C">
              <w:rPr>
                <w:rFonts w:ascii="Bookman Old Style" w:hAnsi="Bookman Old Style" w:cs="Times New Roman"/>
                <w:b/>
                <w:color w:val="002060"/>
                <w:sz w:val="25"/>
                <w:szCs w:val="25"/>
                <w:u w:val="single"/>
              </w:rPr>
              <w:t>Due Date</w:t>
            </w:r>
          </w:p>
        </w:tc>
      </w:tr>
      <w:tr w:rsidR="00D638C7" w:rsidRPr="0091379C" w14:paraId="266BD567" w14:textId="77777777" w:rsidTr="00F26365">
        <w:tc>
          <w:tcPr>
            <w:tcW w:w="6487" w:type="dxa"/>
          </w:tcPr>
          <w:p w14:paraId="4AA9FB85" w14:textId="77777777" w:rsidR="00D638C7" w:rsidRPr="0091379C" w:rsidRDefault="00D638C7" w:rsidP="00F26365">
            <w:pPr>
              <w:jc w:val="both"/>
              <w:rPr>
                <w:rFonts w:ascii="Bookman Old Style" w:hAnsi="Bookman Old Style" w:cs="Times New Roman"/>
                <w:color w:val="002060"/>
                <w:sz w:val="25"/>
                <w:szCs w:val="25"/>
              </w:rPr>
            </w:pPr>
            <w:r w:rsidRPr="0091379C">
              <w:rPr>
                <w:rFonts w:ascii="Bookman Old Style" w:hAnsi="Bookman Old Style" w:cs="Times New Roman"/>
                <w:color w:val="002060"/>
                <w:sz w:val="25"/>
                <w:szCs w:val="25"/>
              </w:rPr>
              <w:t>Due Date of payment of GST for a taxpayer with Aggregate turnover up to INR 5 crores during the previous year and who has opted for Quarterly filing of return under QRMP.</w:t>
            </w:r>
          </w:p>
        </w:tc>
        <w:tc>
          <w:tcPr>
            <w:tcW w:w="2755" w:type="dxa"/>
          </w:tcPr>
          <w:p w14:paraId="7622F461" w14:textId="77777777" w:rsidR="00D638C7" w:rsidRPr="0091379C" w:rsidRDefault="00D638C7" w:rsidP="00F26365">
            <w:pPr>
              <w:pStyle w:val="ListParagraph"/>
              <w:ind w:left="0" w:right="-46"/>
              <w:rPr>
                <w:rFonts w:ascii="Bookman Old Style" w:hAnsi="Bookman Old Style" w:cs="Times New Roman"/>
                <w:b/>
                <w:color w:val="002060"/>
                <w:sz w:val="25"/>
                <w:szCs w:val="25"/>
                <w:u w:val="single"/>
              </w:rPr>
            </w:pPr>
          </w:p>
          <w:p w14:paraId="36062FFD" w14:textId="77777777" w:rsidR="00D638C7" w:rsidRPr="0091379C" w:rsidRDefault="00D638C7" w:rsidP="00F26365">
            <w:pPr>
              <w:pStyle w:val="ListParagraph"/>
              <w:ind w:left="0" w:right="-46"/>
              <w:jc w:val="center"/>
              <w:rPr>
                <w:rFonts w:ascii="Bookman Old Style" w:hAnsi="Bookman Old Style" w:cs="Times New Roman"/>
                <w:b/>
                <w:color w:val="002060"/>
                <w:sz w:val="25"/>
                <w:szCs w:val="25"/>
              </w:rPr>
            </w:pPr>
            <w:r w:rsidRPr="0091379C">
              <w:rPr>
                <w:rFonts w:ascii="Bookman Old Style" w:hAnsi="Bookman Old Style" w:cs="Times New Roman"/>
                <w:b/>
                <w:color w:val="002060"/>
                <w:sz w:val="25"/>
                <w:szCs w:val="25"/>
              </w:rPr>
              <w:t>25.0</w:t>
            </w:r>
            <w:r>
              <w:rPr>
                <w:rFonts w:ascii="Bookman Old Style" w:hAnsi="Bookman Old Style" w:cs="Times New Roman"/>
                <w:b/>
                <w:color w:val="002060"/>
                <w:sz w:val="25"/>
                <w:szCs w:val="25"/>
              </w:rPr>
              <w:t>8</w:t>
            </w:r>
            <w:r w:rsidRPr="0091379C">
              <w:rPr>
                <w:rFonts w:ascii="Bookman Old Style" w:hAnsi="Bookman Old Style" w:cs="Times New Roman"/>
                <w:b/>
                <w:color w:val="002060"/>
                <w:sz w:val="25"/>
                <w:szCs w:val="25"/>
              </w:rPr>
              <w:t>.2023</w:t>
            </w:r>
          </w:p>
        </w:tc>
      </w:tr>
    </w:tbl>
    <w:p w14:paraId="11E697C1"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56587797"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1AF0C9B4" w14:textId="77777777" w:rsidR="00D638C7" w:rsidRDefault="00D638C7" w:rsidP="00D638C7">
      <w:pPr>
        <w:pStyle w:val="ListParagraph"/>
        <w:spacing w:after="0" w:line="240" w:lineRule="auto"/>
        <w:ind w:left="0" w:right="-46"/>
        <w:rPr>
          <w:rFonts w:ascii="Times New Roman" w:hAnsi="Times New Roman" w:cs="Times New Roman"/>
          <w:b/>
          <w:color w:val="002060"/>
          <w:sz w:val="8"/>
          <w:szCs w:val="24"/>
          <w:u w:val="single"/>
        </w:rPr>
      </w:pPr>
    </w:p>
    <w:p w14:paraId="2276BCCF" w14:textId="77777777" w:rsidR="00D638C7" w:rsidRPr="005324EC" w:rsidRDefault="00D638C7" w:rsidP="00D638C7">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JuLy</w:t>
      </w:r>
      <w:r w:rsidRPr="005324EC">
        <w:rPr>
          <w:rFonts w:ascii="Times New Roman" w:hAnsi="Times New Roman" w:cs="Times New Roman"/>
          <w:b/>
          <w:caps/>
          <w:color w:val="002060"/>
          <w:sz w:val="32"/>
          <w:szCs w:val="24"/>
          <w:u w:val="single"/>
        </w:rPr>
        <w:t>, 202</w:t>
      </w:r>
      <w:r>
        <w:rPr>
          <w:rFonts w:ascii="Times New Roman" w:hAnsi="Times New Roman" w:cs="Times New Roman"/>
          <w:b/>
          <w:caps/>
          <w:color w:val="002060"/>
          <w:sz w:val="32"/>
          <w:szCs w:val="24"/>
          <w:u w:val="single"/>
        </w:rPr>
        <w:t>3</w:t>
      </w:r>
      <w:r w:rsidRPr="005324EC">
        <w:rPr>
          <w:rFonts w:ascii="Times New Roman" w:hAnsi="Times New Roman" w:cs="Times New Roman"/>
          <w:b/>
          <w:caps/>
          <w:color w:val="002060"/>
          <w:sz w:val="32"/>
          <w:szCs w:val="24"/>
          <w:u w:val="single"/>
        </w:rPr>
        <w:t>:</w:t>
      </w:r>
    </w:p>
    <w:p w14:paraId="40361070" w14:textId="77777777" w:rsidR="00D638C7" w:rsidRPr="00EA06AB" w:rsidRDefault="00D638C7" w:rsidP="00D638C7">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580"/>
        <w:gridCol w:w="1800"/>
        <w:gridCol w:w="1394"/>
      </w:tblGrid>
      <w:tr w:rsidR="00D638C7" w:rsidRPr="00604A22" w14:paraId="211985DF" w14:textId="77777777" w:rsidTr="00F263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FFFCC"/>
          </w:tcPr>
          <w:p w14:paraId="75217E36" w14:textId="77777777" w:rsidR="00D638C7" w:rsidRPr="00604A22" w:rsidRDefault="00D638C7" w:rsidP="00F263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80" w:type="dxa"/>
            <w:tcBorders>
              <w:top w:val="none" w:sz="0" w:space="0" w:color="auto"/>
              <w:left w:val="none" w:sz="0" w:space="0" w:color="auto"/>
              <w:right w:val="none" w:sz="0" w:space="0" w:color="auto"/>
            </w:tcBorders>
            <w:shd w:val="clear" w:color="auto" w:fill="FFFFCC"/>
          </w:tcPr>
          <w:p w14:paraId="20F3E28B" w14:textId="77777777" w:rsidR="00D638C7"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4746AAF7" w14:textId="77777777" w:rsidR="00D638C7" w:rsidRPr="007D660B"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1800" w:type="dxa"/>
            <w:tcBorders>
              <w:top w:val="none" w:sz="0" w:space="0" w:color="auto"/>
              <w:left w:val="none" w:sz="0" w:space="0" w:color="auto"/>
              <w:right w:val="none" w:sz="0" w:space="0" w:color="auto"/>
            </w:tcBorders>
            <w:shd w:val="clear" w:color="auto" w:fill="FFFFCC"/>
          </w:tcPr>
          <w:p w14:paraId="7D198F9B" w14:textId="77777777" w:rsidR="00D638C7" w:rsidRPr="00604A22"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94" w:type="dxa"/>
            <w:tcBorders>
              <w:top w:val="none" w:sz="0" w:space="0" w:color="auto"/>
              <w:left w:val="none" w:sz="0" w:space="0" w:color="auto"/>
              <w:right w:val="none" w:sz="0" w:space="0" w:color="auto"/>
            </w:tcBorders>
            <w:shd w:val="clear" w:color="auto" w:fill="FFFFCC"/>
          </w:tcPr>
          <w:p w14:paraId="58A73142" w14:textId="77777777" w:rsidR="00D638C7" w:rsidRPr="00604A22"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D638C7" w:rsidRPr="00604A22" w14:paraId="1AA32CAB"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B318E21" w14:textId="77777777" w:rsidR="00D638C7" w:rsidRPr="00604A22" w:rsidRDefault="00D638C7" w:rsidP="00F263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67268B30" w14:textId="77777777" w:rsidR="00D638C7" w:rsidRPr="00604A22" w:rsidRDefault="00D638C7" w:rsidP="00F26365">
            <w:pPr>
              <w:ind w:right="-46"/>
              <w:jc w:val="center"/>
              <w:rPr>
                <w:rFonts w:ascii="Times New Roman" w:hAnsi="Times New Roman" w:cs="Times New Roman"/>
                <w:color w:val="002060"/>
                <w:sz w:val="24"/>
              </w:rPr>
            </w:pPr>
          </w:p>
        </w:tc>
        <w:tc>
          <w:tcPr>
            <w:tcW w:w="5580" w:type="dxa"/>
          </w:tcPr>
          <w:p w14:paraId="4CB68C60" w14:textId="77777777" w:rsidR="00D638C7" w:rsidRPr="004B07F7"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D906A2">
              <w:rPr>
                <w:rFonts w:ascii="Times New Roman" w:eastAsia="Calibri" w:hAnsi="Times New Roman" w:cs="Times New Roman"/>
                <w:bCs/>
                <w:color w:val="002060"/>
                <w:sz w:val="24"/>
                <w:lang w:val="en-US" w:bidi="en-US"/>
              </w:rPr>
              <w:t>Advisory: Online Compliance Pertaining to Liability / Difference Appearing in R1 – R3B (DRC-01B)</w:t>
            </w:r>
          </w:p>
        </w:tc>
        <w:tc>
          <w:tcPr>
            <w:tcW w:w="1800" w:type="dxa"/>
          </w:tcPr>
          <w:p w14:paraId="123413D9" w14:textId="77777777" w:rsidR="00D638C7" w:rsidRPr="004B07F7" w:rsidRDefault="00D638C7" w:rsidP="00F263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906A2">
              <w:rPr>
                <w:rFonts w:ascii="Times New Roman" w:hAnsi="Times New Roman" w:cs="Times New Roman"/>
                <w:color w:val="002060"/>
                <w:sz w:val="24"/>
              </w:rPr>
              <w:t>GSTN 592</w:t>
            </w:r>
          </w:p>
        </w:tc>
        <w:tc>
          <w:tcPr>
            <w:tcW w:w="1394" w:type="dxa"/>
          </w:tcPr>
          <w:p w14:paraId="72EA1E8E" w14:textId="77777777" w:rsidR="00D638C7" w:rsidRPr="006C7D35" w:rsidRDefault="000039E2" w:rsidP="00F263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40" w:history="1">
              <w:r w:rsidR="00D638C7" w:rsidRPr="00685FFE">
                <w:rPr>
                  <w:rStyle w:val="Hyperlink"/>
                  <w:rFonts w:ascii="Times New Roman" w:hAnsi="Times New Roman" w:cs="Times New Roman"/>
                  <w:sz w:val="24"/>
                  <w:szCs w:val="24"/>
                </w:rPr>
                <w:t>Click Here</w:t>
              </w:r>
            </w:hyperlink>
          </w:p>
        </w:tc>
      </w:tr>
      <w:tr w:rsidR="00D638C7" w:rsidRPr="00604A22" w14:paraId="091391A2"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00F55200" w14:textId="77777777" w:rsidR="00D638C7" w:rsidRPr="00604A22" w:rsidRDefault="00D638C7" w:rsidP="00F263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80" w:type="dxa"/>
            <w:tcBorders>
              <w:bottom w:val="single" w:sz="4" w:space="0" w:color="auto"/>
            </w:tcBorders>
          </w:tcPr>
          <w:p w14:paraId="5E576E1D" w14:textId="77777777" w:rsidR="00D638C7" w:rsidRPr="004B07F7"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D906A2">
              <w:rPr>
                <w:rFonts w:ascii="Times New Roman" w:hAnsi="Times New Roman" w:cs="Times New Roman"/>
                <w:color w:val="002060"/>
                <w:sz w:val="24"/>
              </w:rPr>
              <w:t>Extension of due date for filing of return in FORM GSTR-3B for the month of May 2023 for the persons registered in the districts of Kutch, Jamnagar, Morbi, Patan and Banaskantha in the state of Gujarat upto 30th June 2023.</w:t>
            </w:r>
          </w:p>
        </w:tc>
        <w:tc>
          <w:tcPr>
            <w:tcW w:w="1800" w:type="dxa"/>
          </w:tcPr>
          <w:p w14:paraId="5B283D81" w14:textId="77777777" w:rsidR="00D638C7" w:rsidRPr="004B07F7" w:rsidRDefault="00D638C7" w:rsidP="00F263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906A2">
              <w:rPr>
                <w:rFonts w:ascii="Times New Roman" w:hAnsi="Times New Roman" w:cs="Times New Roman"/>
                <w:color w:val="002060"/>
                <w:sz w:val="24"/>
              </w:rPr>
              <w:t>17/2023-Central Tax</w:t>
            </w:r>
          </w:p>
        </w:tc>
        <w:tc>
          <w:tcPr>
            <w:tcW w:w="1394" w:type="dxa"/>
          </w:tcPr>
          <w:p w14:paraId="31CC638B" w14:textId="77777777" w:rsidR="00D638C7" w:rsidRPr="006C7D35" w:rsidRDefault="000039E2" w:rsidP="00F263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41" w:history="1">
              <w:r w:rsidR="00D638C7" w:rsidRPr="00A714A2">
                <w:rPr>
                  <w:rStyle w:val="Hyperlink"/>
                  <w:rFonts w:ascii="Times New Roman" w:hAnsi="Times New Roman" w:cs="Times New Roman"/>
                  <w:sz w:val="24"/>
                  <w:szCs w:val="24"/>
                </w:rPr>
                <w:t>Click Here</w:t>
              </w:r>
            </w:hyperlink>
          </w:p>
        </w:tc>
      </w:tr>
      <w:tr w:rsidR="00D638C7" w:rsidRPr="00604A22" w14:paraId="075C713B"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EC6A7ED" w14:textId="77777777" w:rsidR="00D638C7" w:rsidRPr="00604A22" w:rsidRDefault="00D638C7" w:rsidP="00F263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80" w:type="dxa"/>
          </w:tcPr>
          <w:p w14:paraId="36251227" w14:textId="77777777" w:rsidR="00D638C7" w:rsidRPr="0027375C"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5F6179">
              <w:rPr>
                <w:rFonts w:ascii="Times New Roman" w:eastAsia="Calibri" w:hAnsi="Times New Roman" w:cs="Times New Roman"/>
                <w:bCs/>
                <w:color w:val="002060"/>
                <w:sz w:val="24"/>
                <w:lang w:val="en-US" w:bidi="en-US"/>
              </w:rPr>
              <w:t>Important Update: Geocoding Functionality Now Live for A</w:t>
            </w:r>
            <w:r>
              <w:rPr>
                <w:rFonts w:ascii="Times New Roman" w:eastAsia="Calibri" w:hAnsi="Times New Roman" w:cs="Times New Roman"/>
                <w:bCs/>
                <w:color w:val="002060"/>
                <w:sz w:val="24"/>
                <w:lang w:val="en-US" w:bidi="en-US"/>
              </w:rPr>
              <w:t>ll States and Union Territories</w:t>
            </w:r>
          </w:p>
        </w:tc>
        <w:tc>
          <w:tcPr>
            <w:tcW w:w="1800" w:type="dxa"/>
          </w:tcPr>
          <w:p w14:paraId="473640F4" w14:textId="77777777" w:rsidR="00D638C7" w:rsidRDefault="00D638C7" w:rsidP="00F263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rPr>
              <w:t>GSTN 594</w:t>
            </w:r>
          </w:p>
        </w:tc>
        <w:tc>
          <w:tcPr>
            <w:tcW w:w="1394" w:type="dxa"/>
          </w:tcPr>
          <w:p w14:paraId="0766A1DE" w14:textId="77777777" w:rsidR="00D638C7" w:rsidRDefault="000039E2" w:rsidP="00F2636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42" w:history="1">
              <w:r w:rsidR="00D638C7" w:rsidRPr="00685FFE">
                <w:rPr>
                  <w:rStyle w:val="Hyperlink"/>
                  <w:rFonts w:ascii="Times New Roman" w:hAnsi="Times New Roman" w:cs="Times New Roman"/>
                  <w:sz w:val="24"/>
                  <w:szCs w:val="24"/>
                </w:rPr>
                <w:t>Click Here</w:t>
              </w:r>
            </w:hyperlink>
          </w:p>
        </w:tc>
      </w:tr>
      <w:tr w:rsidR="00D638C7" w:rsidRPr="00604A22" w14:paraId="1CACF895"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070A507" w14:textId="77777777" w:rsidR="00D638C7" w:rsidRPr="00604A22"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4</w:t>
            </w:r>
          </w:p>
        </w:tc>
        <w:tc>
          <w:tcPr>
            <w:tcW w:w="5580" w:type="dxa"/>
            <w:tcBorders>
              <w:bottom w:val="single" w:sz="4" w:space="0" w:color="auto"/>
            </w:tcBorders>
          </w:tcPr>
          <w:p w14:paraId="7C77A0AE" w14:textId="77777777" w:rsidR="00D638C7" w:rsidRPr="00397722"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5F6179">
              <w:rPr>
                <w:rFonts w:ascii="Times New Roman" w:hAnsi="Times New Roman" w:cs="Times New Roman"/>
                <w:color w:val="002060"/>
                <w:sz w:val="24"/>
              </w:rPr>
              <w:t xml:space="preserve">Webinar on ‘DRC-01B online functionality for liability </w:t>
            </w:r>
            <w:r w:rsidRPr="005F6179">
              <w:rPr>
                <w:rFonts w:ascii="Times New Roman" w:hAnsi="Times New Roman" w:cs="Times New Roman"/>
                <w:color w:val="002060"/>
                <w:sz w:val="24"/>
              </w:rPr>
              <w:lastRenderedPageBreak/>
              <w:t>mismatch’</w:t>
            </w:r>
          </w:p>
        </w:tc>
        <w:tc>
          <w:tcPr>
            <w:tcW w:w="1800" w:type="dxa"/>
          </w:tcPr>
          <w:p w14:paraId="145C3AAF" w14:textId="77777777" w:rsidR="00D638C7" w:rsidRPr="00397722" w:rsidRDefault="00D638C7" w:rsidP="00F263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lastRenderedPageBreak/>
              <w:t>GSTN 595</w:t>
            </w:r>
          </w:p>
        </w:tc>
        <w:tc>
          <w:tcPr>
            <w:tcW w:w="1394" w:type="dxa"/>
          </w:tcPr>
          <w:p w14:paraId="31441A2D" w14:textId="77777777" w:rsidR="00D638C7" w:rsidRDefault="000039E2" w:rsidP="00F2636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43" w:history="1">
              <w:r w:rsidR="00D638C7" w:rsidRPr="00A714A2">
                <w:rPr>
                  <w:rStyle w:val="Hyperlink"/>
                  <w:rFonts w:ascii="Times New Roman" w:hAnsi="Times New Roman" w:cs="Times New Roman"/>
                  <w:sz w:val="24"/>
                  <w:szCs w:val="24"/>
                </w:rPr>
                <w:t>Click Here</w:t>
              </w:r>
            </w:hyperlink>
          </w:p>
        </w:tc>
      </w:tr>
      <w:tr w:rsidR="00D638C7" w:rsidRPr="00604A22" w14:paraId="23CA386E"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2C92381" w14:textId="77777777" w:rsidR="00D638C7" w:rsidRPr="00604A22"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5580" w:type="dxa"/>
            <w:tcBorders>
              <w:bottom w:val="single" w:sz="4" w:space="0" w:color="auto"/>
            </w:tcBorders>
          </w:tcPr>
          <w:p w14:paraId="6963C841" w14:textId="77777777" w:rsidR="00D638C7" w:rsidRPr="00397722"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1811C0">
              <w:rPr>
                <w:rFonts w:ascii="Times New Roman" w:eastAsia="Calibri" w:hAnsi="Times New Roman" w:cs="Times New Roman"/>
                <w:bCs/>
                <w:color w:val="002060"/>
                <w:sz w:val="24"/>
                <w:lang w:val="en-US" w:bidi="en-US"/>
              </w:rPr>
              <w:t>Seeks to extend amnesty for GSTR-10 non-filers</w:t>
            </w:r>
          </w:p>
        </w:tc>
        <w:tc>
          <w:tcPr>
            <w:tcW w:w="1800" w:type="dxa"/>
          </w:tcPr>
          <w:p w14:paraId="34064EE3" w14:textId="77777777" w:rsidR="00D638C7" w:rsidRPr="00397722" w:rsidRDefault="00D638C7" w:rsidP="00F263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811C0">
              <w:rPr>
                <w:rFonts w:ascii="Times New Roman" w:hAnsi="Times New Roman" w:cs="Times New Roman"/>
                <w:color w:val="002060"/>
                <w:sz w:val="24"/>
              </w:rPr>
              <w:t>26/2023-Central Tax</w:t>
            </w:r>
          </w:p>
        </w:tc>
        <w:tc>
          <w:tcPr>
            <w:tcW w:w="1394" w:type="dxa"/>
          </w:tcPr>
          <w:p w14:paraId="710D3C2B" w14:textId="77777777" w:rsidR="00D638C7" w:rsidRDefault="000039E2" w:rsidP="00F2636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44" w:history="1">
              <w:r w:rsidR="00D638C7" w:rsidRPr="00685FFE">
                <w:rPr>
                  <w:rStyle w:val="Hyperlink"/>
                  <w:rFonts w:ascii="Times New Roman" w:hAnsi="Times New Roman" w:cs="Times New Roman"/>
                  <w:sz w:val="24"/>
                  <w:szCs w:val="24"/>
                </w:rPr>
                <w:t>Click Here</w:t>
              </w:r>
            </w:hyperlink>
          </w:p>
        </w:tc>
      </w:tr>
      <w:tr w:rsidR="00D638C7" w:rsidRPr="00604A22" w14:paraId="47490B52"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none" w:sz="0" w:space="0" w:color="auto"/>
            </w:tcBorders>
          </w:tcPr>
          <w:p w14:paraId="1FE3A2B6"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5580" w:type="dxa"/>
          </w:tcPr>
          <w:p w14:paraId="7AE5F648" w14:textId="77777777" w:rsidR="00D638C7" w:rsidRPr="00082789"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811C0">
              <w:rPr>
                <w:rFonts w:ascii="Times New Roman" w:hAnsi="Times New Roman" w:cs="Times New Roman"/>
                <w:color w:val="002060"/>
                <w:sz w:val="24"/>
              </w:rPr>
              <w:t>Seeks to extend amnesty for GSTR-9 non-filers</w:t>
            </w:r>
          </w:p>
        </w:tc>
        <w:tc>
          <w:tcPr>
            <w:tcW w:w="1800" w:type="dxa"/>
          </w:tcPr>
          <w:p w14:paraId="63262403"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rPr>
            </w:pPr>
            <w:r w:rsidRPr="001811C0">
              <w:rPr>
                <w:rFonts w:ascii="Times New Roman" w:hAnsi="Times New Roman" w:cs="Times New Roman"/>
                <w:color w:val="002060"/>
                <w:sz w:val="24"/>
              </w:rPr>
              <w:t>25/2023-Central Tax</w:t>
            </w:r>
          </w:p>
        </w:tc>
        <w:tc>
          <w:tcPr>
            <w:tcW w:w="1394" w:type="dxa"/>
          </w:tcPr>
          <w:p w14:paraId="49406AAB"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5" w:history="1">
              <w:r w:rsidR="00D638C7" w:rsidRPr="00A714A2">
                <w:rPr>
                  <w:rStyle w:val="Hyperlink"/>
                  <w:rFonts w:ascii="Times New Roman" w:hAnsi="Times New Roman" w:cs="Times New Roman"/>
                  <w:sz w:val="24"/>
                  <w:szCs w:val="24"/>
                </w:rPr>
                <w:t>Click Here</w:t>
              </w:r>
            </w:hyperlink>
          </w:p>
        </w:tc>
      </w:tr>
      <w:tr w:rsidR="00D638C7" w:rsidRPr="00604A22" w14:paraId="6D1762EE"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8442387"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5580" w:type="dxa"/>
            <w:tcBorders>
              <w:bottom w:val="single" w:sz="4" w:space="0" w:color="auto"/>
            </w:tcBorders>
          </w:tcPr>
          <w:p w14:paraId="4913CA9C" w14:textId="77777777" w:rsidR="00D638C7" w:rsidRPr="00082789"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811C0">
              <w:rPr>
                <w:rFonts w:ascii="Times New Roman" w:hAnsi="Times New Roman" w:cs="Times New Roman"/>
                <w:color w:val="002060"/>
                <w:sz w:val="24"/>
              </w:rPr>
              <w:t>Seeks to extend amnesty scheme for deemed withdrawal of assessment orders issued under Section 62</w:t>
            </w:r>
          </w:p>
        </w:tc>
        <w:tc>
          <w:tcPr>
            <w:tcW w:w="1800" w:type="dxa"/>
          </w:tcPr>
          <w:p w14:paraId="175090FA" w14:textId="77777777" w:rsidR="00D638C7" w:rsidRPr="00082789"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811C0">
              <w:rPr>
                <w:rFonts w:ascii="Times New Roman" w:hAnsi="Times New Roman" w:cs="Times New Roman"/>
                <w:color w:val="002060"/>
                <w:sz w:val="24"/>
              </w:rPr>
              <w:t>24/2023-Central Tax</w:t>
            </w:r>
          </w:p>
        </w:tc>
        <w:tc>
          <w:tcPr>
            <w:tcW w:w="1394" w:type="dxa"/>
          </w:tcPr>
          <w:p w14:paraId="08D6732E" w14:textId="77777777" w:rsidR="00D638C7" w:rsidRDefault="00D638C7" w:rsidP="00F2636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60D7392" w14:textId="77777777" w:rsidR="00D638C7" w:rsidRDefault="000039E2" w:rsidP="00F2636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46" w:history="1">
              <w:r w:rsidR="00D638C7" w:rsidRPr="00B86162">
                <w:rPr>
                  <w:rStyle w:val="Hyperlink"/>
                  <w:rFonts w:ascii="Times New Roman" w:hAnsi="Times New Roman" w:cs="Times New Roman"/>
                  <w:sz w:val="24"/>
                  <w:szCs w:val="24"/>
                </w:rPr>
                <w:t>Click Here</w:t>
              </w:r>
            </w:hyperlink>
          </w:p>
        </w:tc>
      </w:tr>
      <w:tr w:rsidR="00D638C7" w:rsidRPr="00604A22" w14:paraId="3DC0CE26"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53B3BD3"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5580" w:type="dxa"/>
            <w:tcBorders>
              <w:bottom w:val="single" w:sz="4" w:space="0" w:color="auto"/>
            </w:tcBorders>
          </w:tcPr>
          <w:p w14:paraId="3C72CEC4" w14:textId="77777777" w:rsidR="00D638C7" w:rsidRPr="00BF5120"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811C0">
              <w:rPr>
                <w:rFonts w:ascii="Times New Roman" w:hAnsi="Times New Roman" w:cs="Times New Roman"/>
                <w:color w:val="002060"/>
                <w:sz w:val="24"/>
              </w:rPr>
              <w:t>Seeks to extend time limit for application for revocation of cancellation of registration</w:t>
            </w:r>
          </w:p>
        </w:tc>
        <w:tc>
          <w:tcPr>
            <w:tcW w:w="1800" w:type="dxa"/>
          </w:tcPr>
          <w:p w14:paraId="1B730920" w14:textId="77777777" w:rsidR="00D638C7" w:rsidRPr="00BF5120"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811C0">
              <w:rPr>
                <w:rFonts w:ascii="Times New Roman" w:hAnsi="Times New Roman" w:cs="Times New Roman"/>
                <w:color w:val="002060"/>
                <w:sz w:val="24"/>
              </w:rPr>
              <w:t>23/2023-Central Tax</w:t>
            </w:r>
          </w:p>
        </w:tc>
        <w:tc>
          <w:tcPr>
            <w:tcW w:w="1394" w:type="dxa"/>
          </w:tcPr>
          <w:p w14:paraId="2731D4E3" w14:textId="77777777" w:rsidR="00D638C7" w:rsidRDefault="000039E2" w:rsidP="00F263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7" w:history="1">
              <w:r w:rsidR="00D638C7" w:rsidRPr="00B86162">
                <w:rPr>
                  <w:rStyle w:val="Hyperlink"/>
                  <w:rFonts w:ascii="Times New Roman" w:hAnsi="Times New Roman" w:cs="Times New Roman"/>
                  <w:sz w:val="24"/>
                  <w:szCs w:val="24"/>
                </w:rPr>
                <w:t>Click Here</w:t>
              </w:r>
            </w:hyperlink>
          </w:p>
        </w:tc>
      </w:tr>
      <w:tr w:rsidR="00D638C7" w:rsidRPr="00604A22" w14:paraId="3AAE718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8B15ECC"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9</w:t>
            </w:r>
          </w:p>
        </w:tc>
        <w:tc>
          <w:tcPr>
            <w:tcW w:w="5580" w:type="dxa"/>
            <w:tcBorders>
              <w:bottom w:val="single" w:sz="4" w:space="0" w:color="auto"/>
            </w:tcBorders>
          </w:tcPr>
          <w:p w14:paraId="378E8D87" w14:textId="77777777" w:rsidR="00D638C7" w:rsidRPr="00BF5120"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C411C">
              <w:rPr>
                <w:rFonts w:ascii="Times New Roman" w:hAnsi="Times New Roman" w:cs="Times New Roman"/>
                <w:color w:val="002060"/>
                <w:sz w:val="24"/>
              </w:rPr>
              <w:t>Seeks to extend amnesty for GSTR-4 non-filers</w:t>
            </w:r>
          </w:p>
        </w:tc>
        <w:tc>
          <w:tcPr>
            <w:tcW w:w="1800" w:type="dxa"/>
          </w:tcPr>
          <w:p w14:paraId="72D85094" w14:textId="77777777" w:rsidR="00D638C7" w:rsidRPr="00BF5120"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C411C">
              <w:rPr>
                <w:rFonts w:ascii="Times New Roman" w:hAnsi="Times New Roman" w:cs="Times New Roman"/>
                <w:color w:val="002060"/>
                <w:sz w:val="24"/>
              </w:rPr>
              <w:t>22/2023-Central Tax</w:t>
            </w:r>
          </w:p>
        </w:tc>
        <w:tc>
          <w:tcPr>
            <w:tcW w:w="1394" w:type="dxa"/>
          </w:tcPr>
          <w:p w14:paraId="6F98241D" w14:textId="77777777" w:rsidR="00D638C7" w:rsidRDefault="000039E2" w:rsidP="00F263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8" w:history="1">
              <w:r w:rsidR="00D638C7" w:rsidRPr="00B86162">
                <w:rPr>
                  <w:rStyle w:val="Hyperlink"/>
                  <w:rFonts w:ascii="Times New Roman" w:hAnsi="Times New Roman" w:cs="Times New Roman"/>
                  <w:sz w:val="24"/>
                  <w:szCs w:val="24"/>
                </w:rPr>
                <w:t>Click Here</w:t>
              </w:r>
            </w:hyperlink>
          </w:p>
        </w:tc>
      </w:tr>
      <w:tr w:rsidR="00D638C7" w:rsidRPr="00604A22" w14:paraId="604D6724"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1465821" w14:textId="77777777" w:rsidR="00D638C7" w:rsidRDefault="00D638C7" w:rsidP="00F26365">
            <w:pPr>
              <w:pStyle w:val="NoSpacing"/>
              <w:jc w:val="center"/>
              <w:rPr>
                <w:rFonts w:ascii="Times New Roman" w:hAnsi="Times New Roman" w:cs="Times New Roman"/>
                <w:sz w:val="24"/>
                <w:szCs w:val="24"/>
              </w:rPr>
            </w:pPr>
          </w:p>
          <w:p w14:paraId="12AFCF25"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10</w:t>
            </w:r>
          </w:p>
        </w:tc>
        <w:tc>
          <w:tcPr>
            <w:tcW w:w="5580" w:type="dxa"/>
            <w:tcBorders>
              <w:bottom w:val="single" w:sz="4" w:space="0" w:color="auto"/>
            </w:tcBorders>
          </w:tcPr>
          <w:p w14:paraId="7DAA7A28" w14:textId="77777777" w:rsidR="00D638C7" w:rsidRPr="001C411C"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C411C">
              <w:rPr>
                <w:rFonts w:ascii="Times New Roman" w:hAnsi="Times New Roman" w:cs="Times New Roman"/>
                <w:color w:val="002060"/>
                <w:sz w:val="24"/>
              </w:rPr>
              <w:t>Seeks to extend the due date for furnishing FORM GSTR-7 for April, May and June, 2023 for registered persons whose principal place of business is in the State of Manipur</w:t>
            </w:r>
          </w:p>
        </w:tc>
        <w:tc>
          <w:tcPr>
            <w:tcW w:w="1800" w:type="dxa"/>
          </w:tcPr>
          <w:p w14:paraId="101D47D2" w14:textId="77777777" w:rsidR="00D638C7" w:rsidRPr="001C411C"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C411C">
              <w:rPr>
                <w:rFonts w:ascii="Times New Roman" w:hAnsi="Times New Roman" w:cs="Times New Roman"/>
                <w:color w:val="002060"/>
                <w:sz w:val="24"/>
              </w:rPr>
              <w:t>21/2023-Central Tax</w:t>
            </w:r>
          </w:p>
        </w:tc>
        <w:tc>
          <w:tcPr>
            <w:tcW w:w="1394" w:type="dxa"/>
          </w:tcPr>
          <w:p w14:paraId="4E58FD5C" w14:textId="77777777" w:rsidR="00D638C7" w:rsidRDefault="00D638C7" w:rsidP="00F2636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6FC837F" w14:textId="77777777" w:rsidR="00D638C7" w:rsidRDefault="000039E2" w:rsidP="00F263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9" w:history="1">
              <w:r w:rsidR="00D638C7" w:rsidRPr="00B86162">
                <w:rPr>
                  <w:rStyle w:val="Hyperlink"/>
                  <w:rFonts w:ascii="Times New Roman" w:hAnsi="Times New Roman" w:cs="Times New Roman"/>
                  <w:sz w:val="24"/>
                  <w:szCs w:val="24"/>
                </w:rPr>
                <w:t>Click Here</w:t>
              </w:r>
            </w:hyperlink>
          </w:p>
        </w:tc>
      </w:tr>
      <w:tr w:rsidR="00D638C7" w:rsidRPr="00604A22" w14:paraId="2A4653E7"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47ABF46"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11</w:t>
            </w:r>
          </w:p>
        </w:tc>
        <w:tc>
          <w:tcPr>
            <w:tcW w:w="5580" w:type="dxa"/>
            <w:tcBorders>
              <w:bottom w:val="single" w:sz="4" w:space="0" w:color="auto"/>
            </w:tcBorders>
          </w:tcPr>
          <w:p w14:paraId="4408A92F" w14:textId="77777777" w:rsidR="00D638C7" w:rsidRPr="001C411C"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C411C">
              <w:rPr>
                <w:rFonts w:ascii="Times New Roman" w:hAnsi="Times New Roman" w:cs="Times New Roman"/>
                <w:color w:val="002060"/>
                <w:sz w:val="24"/>
              </w:rPr>
              <w:t>Seeks to extend the due date for furnishing FORM GSTR-3B for quarter ending June, 2023 for registered persons whose principal place of business is in the State of Manipur</w:t>
            </w:r>
          </w:p>
        </w:tc>
        <w:tc>
          <w:tcPr>
            <w:tcW w:w="1800" w:type="dxa"/>
          </w:tcPr>
          <w:p w14:paraId="1B4F583A" w14:textId="77777777" w:rsidR="00D638C7" w:rsidRPr="001C411C"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C411C">
              <w:rPr>
                <w:rFonts w:ascii="Times New Roman" w:hAnsi="Times New Roman" w:cs="Times New Roman"/>
                <w:color w:val="002060"/>
                <w:sz w:val="24"/>
              </w:rPr>
              <w:t>20/2023-Central Tax</w:t>
            </w:r>
          </w:p>
        </w:tc>
        <w:tc>
          <w:tcPr>
            <w:tcW w:w="1394" w:type="dxa"/>
          </w:tcPr>
          <w:p w14:paraId="4DF86EFA" w14:textId="77777777" w:rsidR="00D638C7" w:rsidRDefault="00D638C7" w:rsidP="00F2636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4EC658B7"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0" w:history="1">
              <w:r w:rsidR="00D638C7" w:rsidRPr="00B86162">
                <w:rPr>
                  <w:rStyle w:val="Hyperlink"/>
                  <w:rFonts w:ascii="Times New Roman" w:hAnsi="Times New Roman" w:cs="Times New Roman"/>
                  <w:sz w:val="24"/>
                  <w:szCs w:val="24"/>
                </w:rPr>
                <w:t>Click Here</w:t>
              </w:r>
            </w:hyperlink>
          </w:p>
        </w:tc>
      </w:tr>
      <w:tr w:rsidR="00D638C7" w:rsidRPr="00604A22" w14:paraId="0F46CAB0"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70D7C37"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12</w:t>
            </w:r>
          </w:p>
        </w:tc>
        <w:tc>
          <w:tcPr>
            <w:tcW w:w="5580" w:type="dxa"/>
            <w:tcBorders>
              <w:bottom w:val="single" w:sz="4" w:space="0" w:color="auto"/>
            </w:tcBorders>
          </w:tcPr>
          <w:p w14:paraId="0B6325C5" w14:textId="77777777" w:rsidR="00D638C7" w:rsidRPr="001C411C"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C2E72">
              <w:rPr>
                <w:rFonts w:ascii="Times New Roman" w:hAnsi="Times New Roman" w:cs="Times New Roman"/>
                <w:color w:val="002060"/>
                <w:sz w:val="24"/>
              </w:rPr>
              <w:t>Seeks to extend the due date for furnishing FORM GSTR-3B for April, May and June, 2023 for registered persons whose principal place of business is in the State of Manipur</w:t>
            </w:r>
          </w:p>
        </w:tc>
        <w:tc>
          <w:tcPr>
            <w:tcW w:w="1800" w:type="dxa"/>
          </w:tcPr>
          <w:p w14:paraId="75ACBD98" w14:textId="77777777" w:rsidR="00D638C7" w:rsidRPr="001C411C"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C2E72">
              <w:rPr>
                <w:rFonts w:ascii="Times New Roman" w:hAnsi="Times New Roman" w:cs="Times New Roman"/>
                <w:color w:val="002060"/>
                <w:sz w:val="24"/>
              </w:rPr>
              <w:t>19/2023-Central Tax</w:t>
            </w:r>
          </w:p>
        </w:tc>
        <w:tc>
          <w:tcPr>
            <w:tcW w:w="1394" w:type="dxa"/>
          </w:tcPr>
          <w:p w14:paraId="7EF277E9" w14:textId="77777777" w:rsidR="00D638C7" w:rsidRDefault="00D638C7" w:rsidP="00F2636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36EF240D"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1" w:history="1">
              <w:r w:rsidR="00D638C7" w:rsidRPr="00B86162">
                <w:rPr>
                  <w:rStyle w:val="Hyperlink"/>
                  <w:rFonts w:ascii="Times New Roman" w:hAnsi="Times New Roman" w:cs="Times New Roman"/>
                  <w:sz w:val="24"/>
                  <w:szCs w:val="24"/>
                </w:rPr>
                <w:t>Click Here</w:t>
              </w:r>
            </w:hyperlink>
          </w:p>
        </w:tc>
      </w:tr>
      <w:tr w:rsidR="00D638C7" w:rsidRPr="00604A22" w14:paraId="4758C935"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9DA6BC0"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13</w:t>
            </w:r>
          </w:p>
        </w:tc>
        <w:tc>
          <w:tcPr>
            <w:tcW w:w="5580" w:type="dxa"/>
            <w:tcBorders>
              <w:bottom w:val="single" w:sz="4" w:space="0" w:color="auto"/>
            </w:tcBorders>
          </w:tcPr>
          <w:p w14:paraId="3B6465DD" w14:textId="77777777" w:rsidR="00D638C7" w:rsidRPr="00EC2E72"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C2E72">
              <w:rPr>
                <w:rFonts w:ascii="Times New Roman" w:hAnsi="Times New Roman" w:cs="Times New Roman"/>
                <w:color w:val="002060"/>
                <w:sz w:val="24"/>
              </w:rPr>
              <w:t>Seeks to extend the due date for furnishing FORM GSTR-1 for April, May and June, 2023 for registered persons whose principal place of business is in the State of Manipur</w:t>
            </w:r>
          </w:p>
        </w:tc>
        <w:tc>
          <w:tcPr>
            <w:tcW w:w="1800" w:type="dxa"/>
          </w:tcPr>
          <w:p w14:paraId="15A4A335" w14:textId="77777777" w:rsidR="00D638C7" w:rsidRPr="00EC2E72"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C2E72">
              <w:rPr>
                <w:rFonts w:ascii="Times New Roman" w:hAnsi="Times New Roman" w:cs="Times New Roman"/>
                <w:color w:val="002060"/>
                <w:sz w:val="24"/>
              </w:rPr>
              <w:t>18/2023-Central Tax</w:t>
            </w:r>
          </w:p>
        </w:tc>
        <w:tc>
          <w:tcPr>
            <w:tcW w:w="1394" w:type="dxa"/>
          </w:tcPr>
          <w:p w14:paraId="6815EC83" w14:textId="77777777" w:rsidR="00D638C7" w:rsidRDefault="00D638C7" w:rsidP="00F2636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C1F49A3"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2" w:history="1">
              <w:r w:rsidR="00D638C7" w:rsidRPr="00214B21">
                <w:rPr>
                  <w:rStyle w:val="Hyperlink"/>
                  <w:rFonts w:ascii="Times New Roman" w:hAnsi="Times New Roman" w:cs="Times New Roman"/>
                  <w:sz w:val="24"/>
                  <w:szCs w:val="24"/>
                </w:rPr>
                <w:t>Click Here</w:t>
              </w:r>
            </w:hyperlink>
          </w:p>
        </w:tc>
      </w:tr>
      <w:tr w:rsidR="00D638C7" w:rsidRPr="00604A22" w14:paraId="20C13799"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42BCBAC"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14</w:t>
            </w:r>
          </w:p>
        </w:tc>
        <w:tc>
          <w:tcPr>
            <w:tcW w:w="5580" w:type="dxa"/>
            <w:tcBorders>
              <w:bottom w:val="single" w:sz="4" w:space="0" w:color="auto"/>
            </w:tcBorders>
          </w:tcPr>
          <w:p w14:paraId="0F316206" w14:textId="77777777" w:rsidR="00D638C7" w:rsidRPr="00EC2E72"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975C9">
              <w:rPr>
                <w:rFonts w:ascii="Times New Roman" w:hAnsi="Times New Roman" w:cs="Times New Roman"/>
                <w:color w:val="002060"/>
                <w:sz w:val="24"/>
              </w:rPr>
              <w:t>Clarification regarding taxability of services provided by an office of an organisation in one State to the office of that organisation in another State, both being distinct persons</w:t>
            </w:r>
          </w:p>
        </w:tc>
        <w:tc>
          <w:tcPr>
            <w:tcW w:w="1800" w:type="dxa"/>
          </w:tcPr>
          <w:p w14:paraId="748A402A" w14:textId="77777777" w:rsidR="00D638C7" w:rsidRPr="00EC2E72"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975C9">
              <w:rPr>
                <w:rFonts w:ascii="Times New Roman" w:hAnsi="Times New Roman" w:cs="Times New Roman"/>
                <w:color w:val="002060"/>
                <w:sz w:val="24"/>
              </w:rPr>
              <w:t>199/11/2023-GST</w:t>
            </w:r>
          </w:p>
        </w:tc>
        <w:tc>
          <w:tcPr>
            <w:tcW w:w="1394" w:type="dxa"/>
          </w:tcPr>
          <w:p w14:paraId="76CC901A"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3" w:history="1">
              <w:r w:rsidR="00D638C7" w:rsidRPr="00214B21">
                <w:rPr>
                  <w:rStyle w:val="Hyperlink"/>
                  <w:rFonts w:ascii="Times New Roman" w:hAnsi="Times New Roman" w:cs="Times New Roman"/>
                  <w:sz w:val="24"/>
                  <w:szCs w:val="24"/>
                </w:rPr>
                <w:t>Click Here</w:t>
              </w:r>
            </w:hyperlink>
          </w:p>
        </w:tc>
      </w:tr>
      <w:tr w:rsidR="00D638C7" w:rsidRPr="00604A22" w14:paraId="11782AA0"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F7EAFB1"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15</w:t>
            </w:r>
          </w:p>
        </w:tc>
        <w:tc>
          <w:tcPr>
            <w:tcW w:w="5580" w:type="dxa"/>
            <w:tcBorders>
              <w:bottom w:val="single" w:sz="4" w:space="0" w:color="auto"/>
            </w:tcBorders>
          </w:tcPr>
          <w:p w14:paraId="2A26DB3D" w14:textId="77777777" w:rsidR="00D638C7" w:rsidRPr="008975C9"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on issue pertaining to e-invoice</w:t>
            </w:r>
          </w:p>
        </w:tc>
        <w:tc>
          <w:tcPr>
            <w:tcW w:w="1800" w:type="dxa"/>
          </w:tcPr>
          <w:p w14:paraId="2FB58702" w14:textId="77777777" w:rsidR="00D638C7" w:rsidRPr="008975C9"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198/10/2023-GST</w:t>
            </w:r>
          </w:p>
        </w:tc>
        <w:tc>
          <w:tcPr>
            <w:tcW w:w="1394" w:type="dxa"/>
          </w:tcPr>
          <w:p w14:paraId="62091504"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4" w:history="1">
              <w:r w:rsidR="00D638C7" w:rsidRPr="00214B21">
                <w:rPr>
                  <w:rStyle w:val="Hyperlink"/>
                  <w:rFonts w:ascii="Times New Roman" w:hAnsi="Times New Roman" w:cs="Times New Roman"/>
                  <w:sz w:val="24"/>
                  <w:szCs w:val="24"/>
                </w:rPr>
                <w:t>Click Here</w:t>
              </w:r>
            </w:hyperlink>
          </w:p>
        </w:tc>
      </w:tr>
      <w:tr w:rsidR="00D638C7" w:rsidRPr="00604A22" w14:paraId="5571B48E"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4A07EC61"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16</w:t>
            </w:r>
          </w:p>
        </w:tc>
        <w:tc>
          <w:tcPr>
            <w:tcW w:w="5580" w:type="dxa"/>
            <w:tcBorders>
              <w:bottom w:val="single" w:sz="4" w:space="0" w:color="auto"/>
            </w:tcBorders>
          </w:tcPr>
          <w:p w14:paraId="2D041E2E" w14:textId="77777777" w:rsidR="00D638C7" w:rsidRPr="00627A5D"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on refund-related issues</w:t>
            </w:r>
          </w:p>
        </w:tc>
        <w:tc>
          <w:tcPr>
            <w:tcW w:w="1800" w:type="dxa"/>
          </w:tcPr>
          <w:p w14:paraId="1206957E" w14:textId="77777777" w:rsidR="00D638C7" w:rsidRPr="00627A5D"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197/09/2023-GST</w:t>
            </w:r>
          </w:p>
        </w:tc>
        <w:tc>
          <w:tcPr>
            <w:tcW w:w="1394" w:type="dxa"/>
          </w:tcPr>
          <w:p w14:paraId="21A1C0E4"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5" w:history="1">
              <w:r w:rsidR="00D638C7" w:rsidRPr="00214B21">
                <w:rPr>
                  <w:rStyle w:val="Hyperlink"/>
                  <w:rFonts w:ascii="Times New Roman" w:hAnsi="Times New Roman" w:cs="Times New Roman"/>
                  <w:sz w:val="24"/>
                  <w:szCs w:val="24"/>
                </w:rPr>
                <w:t>Click Here</w:t>
              </w:r>
            </w:hyperlink>
          </w:p>
        </w:tc>
      </w:tr>
      <w:tr w:rsidR="00D638C7" w:rsidRPr="00604A22" w14:paraId="4D746A6E"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628A19A"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sz w:val="24"/>
                <w:szCs w:val="24"/>
              </w:rPr>
              <w:t>17</w:t>
            </w:r>
          </w:p>
        </w:tc>
        <w:tc>
          <w:tcPr>
            <w:tcW w:w="5580" w:type="dxa"/>
            <w:tcBorders>
              <w:bottom w:val="single" w:sz="4" w:space="0" w:color="auto"/>
            </w:tcBorders>
          </w:tcPr>
          <w:p w14:paraId="5FCC47A4" w14:textId="77777777" w:rsidR="00D638C7" w:rsidRPr="00627A5D"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on taxability of share capital held in subsidiary company by the parent company</w:t>
            </w:r>
          </w:p>
        </w:tc>
        <w:tc>
          <w:tcPr>
            <w:tcW w:w="1800" w:type="dxa"/>
          </w:tcPr>
          <w:p w14:paraId="3AE54F59" w14:textId="77777777" w:rsidR="00D638C7" w:rsidRPr="00627A5D"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196/08/2023-GST</w:t>
            </w:r>
          </w:p>
        </w:tc>
        <w:tc>
          <w:tcPr>
            <w:tcW w:w="1394" w:type="dxa"/>
          </w:tcPr>
          <w:p w14:paraId="0A21CAF9"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6" w:history="1">
              <w:r w:rsidR="00D638C7" w:rsidRPr="00214B21">
                <w:rPr>
                  <w:rStyle w:val="Hyperlink"/>
                  <w:rFonts w:ascii="Times New Roman" w:hAnsi="Times New Roman" w:cs="Times New Roman"/>
                  <w:sz w:val="24"/>
                  <w:szCs w:val="24"/>
                </w:rPr>
                <w:t>Click Here</w:t>
              </w:r>
            </w:hyperlink>
          </w:p>
        </w:tc>
      </w:tr>
      <w:tr w:rsidR="00D638C7" w:rsidRPr="00604A22" w14:paraId="7C6385A6"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623CBBE"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18</w:t>
            </w:r>
          </w:p>
        </w:tc>
        <w:tc>
          <w:tcPr>
            <w:tcW w:w="5580" w:type="dxa"/>
            <w:tcBorders>
              <w:bottom w:val="single" w:sz="4" w:space="0" w:color="auto"/>
            </w:tcBorders>
          </w:tcPr>
          <w:p w14:paraId="264BD9F8" w14:textId="77777777" w:rsidR="00D638C7" w:rsidRPr="00627A5D"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on availability of ITC in respect of warranty replacement of parts and repair services during warranty period</w:t>
            </w:r>
          </w:p>
        </w:tc>
        <w:tc>
          <w:tcPr>
            <w:tcW w:w="1800" w:type="dxa"/>
          </w:tcPr>
          <w:p w14:paraId="46F5BD6F" w14:textId="77777777" w:rsidR="00D638C7" w:rsidRPr="00627A5D"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195/07/2023-GST</w:t>
            </w:r>
          </w:p>
        </w:tc>
        <w:tc>
          <w:tcPr>
            <w:tcW w:w="1394" w:type="dxa"/>
          </w:tcPr>
          <w:p w14:paraId="5C7129F5"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7" w:history="1">
              <w:r w:rsidR="00D638C7" w:rsidRPr="00214B21">
                <w:rPr>
                  <w:rStyle w:val="Hyperlink"/>
                  <w:rFonts w:ascii="Times New Roman" w:hAnsi="Times New Roman" w:cs="Times New Roman"/>
                  <w:sz w:val="24"/>
                  <w:szCs w:val="24"/>
                </w:rPr>
                <w:t>Click Here</w:t>
              </w:r>
            </w:hyperlink>
          </w:p>
        </w:tc>
      </w:tr>
      <w:tr w:rsidR="00D638C7" w:rsidRPr="00604A22" w14:paraId="30602383"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10B35DB"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19</w:t>
            </w:r>
          </w:p>
        </w:tc>
        <w:tc>
          <w:tcPr>
            <w:tcW w:w="5580" w:type="dxa"/>
            <w:tcBorders>
              <w:bottom w:val="single" w:sz="4" w:space="0" w:color="auto"/>
            </w:tcBorders>
          </w:tcPr>
          <w:p w14:paraId="761DD278" w14:textId="77777777" w:rsidR="00D638C7" w:rsidRPr="00627A5D"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on TCS liability under Sec 52 of the CGST Act, 2017 in case of multiple E-commerce Operators in one transaction</w:t>
            </w:r>
          </w:p>
        </w:tc>
        <w:tc>
          <w:tcPr>
            <w:tcW w:w="1800" w:type="dxa"/>
          </w:tcPr>
          <w:p w14:paraId="71204378" w14:textId="77777777" w:rsidR="00D638C7" w:rsidRPr="00627A5D"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194/06/2023-GST</w:t>
            </w:r>
          </w:p>
        </w:tc>
        <w:tc>
          <w:tcPr>
            <w:tcW w:w="1394" w:type="dxa"/>
          </w:tcPr>
          <w:p w14:paraId="7DC958C9"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8" w:history="1">
              <w:r w:rsidR="00D638C7" w:rsidRPr="00214B21">
                <w:rPr>
                  <w:rStyle w:val="Hyperlink"/>
                  <w:rFonts w:ascii="Times New Roman" w:hAnsi="Times New Roman" w:cs="Times New Roman"/>
                  <w:sz w:val="24"/>
                  <w:szCs w:val="24"/>
                </w:rPr>
                <w:t>Click Here</w:t>
              </w:r>
            </w:hyperlink>
          </w:p>
        </w:tc>
      </w:tr>
      <w:tr w:rsidR="00D638C7" w:rsidRPr="00604A22" w14:paraId="1CFA9975" w14:textId="77777777" w:rsidTr="00F26365">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733F223E"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20</w:t>
            </w:r>
          </w:p>
        </w:tc>
        <w:tc>
          <w:tcPr>
            <w:tcW w:w="5580" w:type="dxa"/>
            <w:tcBorders>
              <w:bottom w:val="single" w:sz="4" w:space="0" w:color="auto"/>
            </w:tcBorders>
          </w:tcPr>
          <w:p w14:paraId="58119391" w14:textId="77777777" w:rsidR="00D638C7" w:rsidRPr="00627A5D" w:rsidRDefault="00D638C7" w:rsidP="00F263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to deal with difference in Input Tax Credit (ITC) availed in FORM GSTR-3B as compared to that detailed in FORM GSTR-2A for the period 01.04.2019 to 31.12.2021</w:t>
            </w:r>
          </w:p>
        </w:tc>
        <w:tc>
          <w:tcPr>
            <w:tcW w:w="1800" w:type="dxa"/>
          </w:tcPr>
          <w:p w14:paraId="35570302" w14:textId="77777777" w:rsidR="00D638C7" w:rsidRPr="00627A5D"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193/05/2023-GST</w:t>
            </w:r>
          </w:p>
        </w:tc>
        <w:tc>
          <w:tcPr>
            <w:tcW w:w="1394" w:type="dxa"/>
          </w:tcPr>
          <w:p w14:paraId="661B3BB1" w14:textId="77777777" w:rsidR="00D638C7" w:rsidRDefault="00D638C7" w:rsidP="00F2636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3DCDD895"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9" w:history="1">
              <w:r w:rsidR="00D638C7" w:rsidRPr="00214B21">
                <w:rPr>
                  <w:rStyle w:val="Hyperlink"/>
                  <w:rFonts w:ascii="Times New Roman" w:hAnsi="Times New Roman" w:cs="Times New Roman"/>
                  <w:sz w:val="24"/>
                  <w:szCs w:val="24"/>
                </w:rPr>
                <w:t>Click Here</w:t>
              </w:r>
            </w:hyperlink>
          </w:p>
        </w:tc>
      </w:tr>
      <w:tr w:rsidR="00D638C7" w:rsidRPr="00604A22" w14:paraId="4F24163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4DDE25D" w14:textId="77777777" w:rsidR="00D638C7" w:rsidRDefault="00D638C7" w:rsidP="00F26365">
            <w:pPr>
              <w:ind w:right="-46"/>
              <w:jc w:val="center"/>
              <w:rPr>
                <w:rFonts w:ascii="Times New Roman" w:hAnsi="Times New Roman" w:cs="Times New Roman"/>
                <w:color w:val="002060"/>
                <w:sz w:val="24"/>
              </w:rPr>
            </w:pPr>
            <w:r>
              <w:rPr>
                <w:rFonts w:ascii="Times New Roman" w:hAnsi="Times New Roman" w:cs="Times New Roman"/>
                <w:color w:val="002060"/>
                <w:sz w:val="24"/>
              </w:rPr>
              <w:t>21</w:t>
            </w:r>
          </w:p>
        </w:tc>
        <w:tc>
          <w:tcPr>
            <w:tcW w:w="5580" w:type="dxa"/>
            <w:tcBorders>
              <w:bottom w:val="single" w:sz="4" w:space="0" w:color="auto"/>
            </w:tcBorders>
          </w:tcPr>
          <w:p w14:paraId="5F41E0DA" w14:textId="77777777" w:rsidR="00D638C7" w:rsidRPr="00627A5D" w:rsidRDefault="00D638C7" w:rsidP="00F263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Clarification on charging of interest under section 50(3) of the CGST Act, 2017, in cases of wrong availment of IGST credit and reversal thereof.</w:t>
            </w:r>
          </w:p>
        </w:tc>
        <w:tc>
          <w:tcPr>
            <w:tcW w:w="1800" w:type="dxa"/>
          </w:tcPr>
          <w:p w14:paraId="7D5BE794" w14:textId="77777777" w:rsidR="00D638C7" w:rsidRPr="00627A5D"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27A5D">
              <w:rPr>
                <w:rFonts w:ascii="Times New Roman" w:hAnsi="Times New Roman" w:cs="Times New Roman"/>
                <w:color w:val="002060"/>
                <w:sz w:val="24"/>
              </w:rPr>
              <w:t>192/04/2023-GST</w:t>
            </w:r>
          </w:p>
        </w:tc>
        <w:tc>
          <w:tcPr>
            <w:tcW w:w="1394" w:type="dxa"/>
          </w:tcPr>
          <w:p w14:paraId="49D0178B"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0" w:history="1">
              <w:r w:rsidR="00D638C7" w:rsidRPr="00214B21">
                <w:rPr>
                  <w:rStyle w:val="Hyperlink"/>
                  <w:rFonts w:ascii="Times New Roman" w:hAnsi="Times New Roman" w:cs="Times New Roman"/>
                  <w:sz w:val="24"/>
                  <w:szCs w:val="24"/>
                </w:rPr>
                <w:t>Click Here</w:t>
              </w:r>
            </w:hyperlink>
          </w:p>
        </w:tc>
      </w:tr>
    </w:tbl>
    <w:p w14:paraId="2217D696" w14:textId="77777777" w:rsidR="00C73A05" w:rsidRPr="00C73A05" w:rsidRDefault="00C73A05" w:rsidP="00C73A05">
      <w:pPr>
        <w:pStyle w:val="ListParagraph"/>
        <w:jc w:val="both"/>
        <w:rPr>
          <w:rFonts w:ascii="Times New Roman" w:eastAsia="Calibri" w:hAnsi="Times New Roman" w:cs="Times New Roman"/>
          <w:b/>
          <w:bCs/>
          <w:color w:val="002060"/>
          <w:sz w:val="8"/>
          <w:szCs w:val="26"/>
          <w:lang w:val="en-US" w:bidi="en-US"/>
        </w:rPr>
      </w:pPr>
    </w:p>
    <w:p w14:paraId="31A3E7AA" w14:textId="77777777" w:rsidR="004F0EA7" w:rsidRDefault="004F0EA7" w:rsidP="004F0EA7">
      <w:pPr>
        <w:spacing w:after="0" w:line="240" w:lineRule="auto"/>
        <w:ind w:right="-46"/>
        <w:rPr>
          <w:rFonts w:ascii="Times New Roman" w:hAnsi="Times New Roman" w:cs="Times New Roman"/>
          <w:b/>
          <w:caps/>
          <w:color w:val="002060"/>
          <w:sz w:val="4"/>
          <w:szCs w:val="24"/>
          <w:u w:val="single"/>
        </w:rPr>
      </w:pPr>
    </w:p>
    <w:p w14:paraId="1813AA9F" w14:textId="77777777" w:rsidR="00D638C7" w:rsidRDefault="00D638C7" w:rsidP="004F0EA7">
      <w:pPr>
        <w:spacing w:after="0" w:line="240" w:lineRule="auto"/>
        <w:ind w:right="-46"/>
        <w:rPr>
          <w:rFonts w:ascii="Times New Roman" w:hAnsi="Times New Roman" w:cs="Times New Roman"/>
          <w:b/>
          <w:caps/>
          <w:color w:val="002060"/>
          <w:sz w:val="4"/>
          <w:szCs w:val="24"/>
          <w:u w:val="single"/>
        </w:rPr>
      </w:pPr>
    </w:p>
    <w:p w14:paraId="45856449" w14:textId="77777777" w:rsidR="00D638C7" w:rsidRPr="00290942" w:rsidRDefault="00D638C7" w:rsidP="004F0EA7">
      <w:pPr>
        <w:spacing w:after="0" w:line="240" w:lineRule="auto"/>
        <w:ind w:right="-46"/>
        <w:rPr>
          <w:rFonts w:ascii="Times New Roman" w:hAnsi="Times New Roman" w:cs="Times New Roman"/>
          <w:b/>
          <w:caps/>
          <w:color w:val="002060"/>
          <w:sz w:val="4"/>
          <w:szCs w:val="24"/>
          <w:u w:val="single"/>
        </w:rPr>
      </w:pPr>
    </w:p>
    <w:p w14:paraId="7A62286C" w14:textId="6BC36E6A" w:rsidR="004F0EA7" w:rsidRPr="0048188E" w:rsidRDefault="004F0EA7" w:rsidP="0048188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48188E">
        <w:rPr>
          <w:rFonts w:ascii="Times New Roman" w:hAnsi="Times New Roman" w:cs="Times New Roman"/>
          <w:b/>
          <w:caps/>
          <w:color w:val="FFFFFF" w:themeColor="background1"/>
          <w:sz w:val="32"/>
          <w:szCs w:val="24"/>
          <w:u w:val="single"/>
        </w:rPr>
        <w:lastRenderedPageBreak/>
        <w:t>Compliance under Other Statutory LAws</w:t>
      </w:r>
    </w:p>
    <w:p w14:paraId="33DE21CC" w14:textId="77777777" w:rsidR="0048188E" w:rsidRPr="0048188E" w:rsidRDefault="0048188E" w:rsidP="0048188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22B5A3E2" w14:textId="77777777" w:rsidR="004F0EA7" w:rsidRDefault="004F0EA7" w:rsidP="004F0EA7">
      <w:pPr>
        <w:spacing w:after="0" w:line="240" w:lineRule="auto"/>
        <w:ind w:right="-46"/>
        <w:rPr>
          <w:rFonts w:ascii="Times New Roman" w:hAnsi="Times New Roman" w:cs="Times New Roman"/>
          <w:b/>
          <w:caps/>
          <w:color w:val="002060"/>
          <w:sz w:val="24"/>
          <w:szCs w:val="24"/>
          <w:u w:val="single"/>
        </w:rPr>
      </w:pPr>
    </w:p>
    <w:p w14:paraId="36A9C279" w14:textId="77777777" w:rsidR="00D638C7" w:rsidRDefault="00D638C7" w:rsidP="00D638C7">
      <w:pPr>
        <w:spacing w:after="0" w:line="240" w:lineRule="auto"/>
        <w:ind w:right="-46"/>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126"/>
        <w:gridCol w:w="2520"/>
        <w:gridCol w:w="1598"/>
      </w:tblGrid>
      <w:tr w:rsidR="00D638C7" w:rsidRPr="00EA06AB" w14:paraId="2AE37A4E" w14:textId="77777777" w:rsidTr="00F263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top w:val="none" w:sz="0" w:space="0" w:color="auto"/>
              <w:left w:val="none" w:sz="0" w:space="0" w:color="auto"/>
              <w:bottom w:val="none" w:sz="0" w:space="0" w:color="auto"/>
              <w:right w:val="none" w:sz="0" w:space="0" w:color="auto"/>
            </w:tcBorders>
            <w:shd w:val="clear" w:color="auto" w:fill="002060"/>
          </w:tcPr>
          <w:p w14:paraId="29966FA7" w14:textId="77777777" w:rsidR="00D638C7" w:rsidRPr="00026EEC" w:rsidRDefault="00D638C7" w:rsidP="00F26365">
            <w:pPr>
              <w:ind w:right="-46"/>
              <w:jc w:val="center"/>
              <w:rPr>
                <w:rFonts w:ascii="Times New Roman" w:hAnsi="Times New Roman" w:cs="Times New Roman"/>
                <w:color w:val="FFFFFF" w:themeColor="background1"/>
                <w:sz w:val="24"/>
                <w:szCs w:val="24"/>
              </w:rPr>
            </w:pPr>
          </w:p>
          <w:p w14:paraId="0B462F64" w14:textId="77777777" w:rsidR="00D638C7" w:rsidRPr="00026EEC" w:rsidRDefault="00D638C7" w:rsidP="00F26365">
            <w:pPr>
              <w:ind w:right="-46"/>
              <w:jc w:val="center"/>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Applicable Laws/Acts</w:t>
            </w:r>
          </w:p>
          <w:p w14:paraId="1E94BB04" w14:textId="77777777" w:rsidR="00D638C7" w:rsidRPr="00026EEC" w:rsidRDefault="00D638C7" w:rsidP="00F26365">
            <w:pPr>
              <w:ind w:right="-46"/>
              <w:jc w:val="center"/>
              <w:rPr>
                <w:rFonts w:ascii="Times New Roman" w:hAnsi="Times New Roman" w:cs="Times New Roman"/>
                <w:color w:val="FFFFFF" w:themeColor="background1"/>
                <w:sz w:val="24"/>
                <w:szCs w:val="24"/>
              </w:rPr>
            </w:pPr>
          </w:p>
        </w:tc>
        <w:tc>
          <w:tcPr>
            <w:tcW w:w="2126" w:type="dxa"/>
            <w:tcBorders>
              <w:top w:val="none" w:sz="0" w:space="0" w:color="auto"/>
              <w:left w:val="none" w:sz="0" w:space="0" w:color="auto"/>
              <w:right w:val="none" w:sz="0" w:space="0" w:color="auto"/>
            </w:tcBorders>
            <w:shd w:val="clear" w:color="auto" w:fill="002060"/>
          </w:tcPr>
          <w:p w14:paraId="4AD737F5" w14:textId="77777777" w:rsidR="00D638C7" w:rsidRPr="00026EEC"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2"/>
                <w:szCs w:val="24"/>
              </w:rPr>
            </w:pPr>
          </w:p>
          <w:p w14:paraId="3D8A91FD" w14:textId="77777777" w:rsidR="00D638C7" w:rsidRPr="00026EEC"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Timeline / Due Dates</w:t>
            </w:r>
          </w:p>
        </w:tc>
        <w:tc>
          <w:tcPr>
            <w:tcW w:w="2520" w:type="dxa"/>
            <w:tcBorders>
              <w:top w:val="none" w:sz="0" w:space="0" w:color="auto"/>
              <w:left w:val="none" w:sz="0" w:space="0" w:color="auto"/>
              <w:right w:val="none" w:sz="0" w:space="0" w:color="auto"/>
            </w:tcBorders>
            <w:shd w:val="clear" w:color="auto" w:fill="002060"/>
          </w:tcPr>
          <w:p w14:paraId="080F648A" w14:textId="77777777" w:rsidR="00D638C7" w:rsidRPr="00026EEC"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FFFFFF" w:themeColor="background1"/>
                <w:sz w:val="14"/>
                <w:szCs w:val="24"/>
              </w:rPr>
            </w:pPr>
          </w:p>
          <w:p w14:paraId="5190BC80" w14:textId="77777777" w:rsidR="00D638C7" w:rsidRPr="00026EEC"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aps/>
                <w:color w:val="FFFFFF" w:themeColor="background1"/>
                <w:sz w:val="24"/>
                <w:szCs w:val="24"/>
              </w:rPr>
              <w:t>C</w:t>
            </w:r>
            <w:r w:rsidRPr="00026EEC">
              <w:rPr>
                <w:rFonts w:ascii="Times New Roman" w:hAnsi="Times New Roman" w:cs="Times New Roman"/>
                <w:color w:val="FFFFFF" w:themeColor="background1"/>
                <w:sz w:val="24"/>
                <w:szCs w:val="24"/>
              </w:rPr>
              <w:t>ompliance Particulars</w:t>
            </w:r>
          </w:p>
        </w:tc>
        <w:tc>
          <w:tcPr>
            <w:tcW w:w="1598" w:type="dxa"/>
            <w:tcBorders>
              <w:top w:val="none" w:sz="0" w:space="0" w:color="auto"/>
              <w:left w:val="none" w:sz="0" w:space="0" w:color="auto"/>
              <w:right w:val="none" w:sz="0" w:space="0" w:color="auto"/>
            </w:tcBorders>
            <w:shd w:val="clear" w:color="auto" w:fill="002060"/>
          </w:tcPr>
          <w:p w14:paraId="389C6772" w14:textId="77777777" w:rsidR="00D638C7" w:rsidRPr="00026EEC"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63395E4C" w14:textId="77777777" w:rsidR="00D638C7" w:rsidRPr="00026EEC"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Forms / (Filing mode)</w:t>
            </w:r>
          </w:p>
        </w:tc>
      </w:tr>
      <w:tr w:rsidR="00D638C7" w:rsidRPr="00EA06AB" w14:paraId="48B3EFA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73D7BD01" w14:textId="77777777" w:rsidR="00D638C7" w:rsidRPr="00EA06AB" w:rsidRDefault="00D638C7" w:rsidP="00F26365">
            <w:pPr>
              <w:pStyle w:val="NoSpacing"/>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26" w:type="dxa"/>
          </w:tcPr>
          <w:p w14:paraId="367AB1D2" w14:textId="77777777" w:rsidR="00D638C7" w:rsidRPr="004D4058"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14:paraId="1C0492D8" w14:textId="77777777" w:rsidR="00D638C7" w:rsidRPr="00EA06AB"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08.2023</w:t>
            </w:r>
          </w:p>
        </w:tc>
        <w:tc>
          <w:tcPr>
            <w:tcW w:w="2520" w:type="dxa"/>
          </w:tcPr>
          <w:p w14:paraId="76821BDE" w14:textId="77777777" w:rsidR="00D638C7" w:rsidRPr="004D4058"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787404B6" w14:textId="77777777" w:rsidR="00D638C7" w:rsidRPr="00EA06AB"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PF Payment</w:t>
            </w:r>
          </w:p>
        </w:tc>
        <w:tc>
          <w:tcPr>
            <w:tcW w:w="1598" w:type="dxa"/>
          </w:tcPr>
          <w:p w14:paraId="15E5BE12" w14:textId="77777777" w:rsidR="00D638C7" w:rsidRPr="004D4058"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29B96712" w14:textId="77777777" w:rsidR="00D638C7" w:rsidRPr="00EA06AB"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D638C7" w:rsidRPr="00EA06AB" w14:paraId="60950503" w14:textId="77777777" w:rsidTr="00F26365">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39FE033B" w14:textId="77777777" w:rsidR="00D638C7" w:rsidRPr="00EA06AB" w:rsidRDefault="00D638C7" w:rsidP="00F26365">
            <w:pPr>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26" w:type="dxa"/>
          </w:tcPr>
          <w:p w14:paraId="60CECA4B" w14:textId="77777777" w:rsidR="00D638C7" w:rsidRPr="005C67BC"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14:paraId="7833939B" w14:textId="77777777" w:rsidR="00D638C7" w:rsidRPr="00EA06AB"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15.08.2023</w:t>
            </w:r>
          </w:p>
        </w:tc>
        <w:tc>
          <w:tcPr>
            <w:tcW w:w="2520" w:type="dxa"/>
          </w:tcPr>
          <w:p w14:paraId="6DB2A4E1" w14:textId="77777777" w:rsidR="00D638C7" w:rsidRPr="004D4058"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14:paraId="796C4A70" w14:textId="77777777" w:rsidR="00D638C7"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Payment</w:t>
            </w:r>
          </w:p>
          <w:p w14:paraId="4A70B0E2" w14:textId="77777777" w:rsidR="00D638C7" w:rsidRPr="00B42D2F"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c>
          <w:tcPr>
            <w:tcW w:w="1598" w:type="dxa"/>
          </w:tcPr>
          <w:p w14:paraId="603EB43A" w14:textId="77777777" w:rsidR="00D638C7" w:rsidRPr="00EA06AB"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D638C7" w:rsidRPr="00EA06AB" w14:paraId="34F842B0"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FEE2C2A" w14:textId="77777777" w:rsidR="00D638C7" w:rsidRDefault="00D638C7" w:rsidP="00F26365">
            <w:pPr>
              <w:spacing w:line="276" w:lineRule="auto"/>
              <w:ind w:right="-46"/>
              <w:jc w:val="center"/>
              <w:rPr>
                <w:rFonts w:ascii="Times New Roman" w:hAnsi="Times New Roman" w:cs="Times New Roman"/>
                <w:color w:val="002060"/>
                <w:sz w:val="24"/>
                <w:szCs w:val="24"/>
              </w:rPr>
            </w:pPr>
          </w:p>
          <w:p w14:paraId="7F212C8F" w14:textId="77777777" w:rsidR="00D638C7" w:rsidRPr="00EA06AB" w:rsidRDefault="00D638C7" w:rsidP="00F26365">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36B759F8" w14:textId="77777777" w:rsidR="00D638C7" w:rsidRPr="00EA06AB"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330347DA" w14:textId="77777777" w:rsidR="00D638C7" w:rsidRPr="00026EEC"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by the Principal employer</w:t>
            </w:r>
          </w:p>
        </w:tc>
        <w:tc>
          <w:tcPr>
            <w:tcW w:w="1598" w:type="dxa"/>
          </w:tcPr>
          <w:p w14:paraId="1FE837FC" w14:textId="77777777" w:rsidR="00D638C7"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AB88475" w14:textId="77777777" w:rsidR="00D638C7"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3BE420B" w14:textId="77777777" w:rsidR="00D638C7" w:rsidRPr="00EA06AB"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D638C7" w:rsidRPr="00EA06AB" w14:paraId="110002E8" w14:textId="77777777" w:rsidTr="00F26365">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33233799" w14:textId="77777777" w:rsidR="00D638C7" w:rsidRPr="00EA06AB" w:rsidRDefault="00D638C7" w:rsidP="00F26365">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6918C45E" w14:textId="77777777" w:rsidR="00D638C7" w:rsidRPr="004D4058"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14:paraId="7632378A" w14:textId="77777777" w:rsidR="00D638C7" w:rsidRPr="00EA06AB"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7F89B0D3" w14:textId="77777777" w:rsidR="00D638C7" w:rsidRPr="00026EEC"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 xml:space="preserve">y the Contractor </w:t>
            </w:r>
          </w:p>
        </w:tc>
        <w:tc>
          <w:tcPr>
            <w:tcW w:w="1598" w:type="dxa"/>
          </w:tcPr>
          <w:p w14:paraId="60518D0E" w14:textId="77777777" w:rsidR="00D638C7"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39D3C69" w14:textId="77777777" w:rsidR="00D638C7"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2235852" w14:textId="77777777" w:rsidR="00D638C7" w:rsidRPr="00EA06AB"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D638C7" w:rsidRPr="00EA06AB" w14:paraId="1EC437FE" w14:textId="77777777" w:rsidTr="00F26365">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87C2BD6" w14:textId="77777777" w:rsidR="00D638C7" w:rsidRPr="004D4058" w:rsidRDefault="00D638C7" w:rsidP="00F26365">
            <w:pPr>
              <w:spacing w:line="276" w:lineRule="auto"/>
              <w:ind w:right="-46"/>
              <w:jc w:val="both"/>
              <w:rPr>
                <w:rFonts w:ascii="Times New Roman" w:hAnsi="Times New Roman" w:cs="Times New Roman"/>
                <w:color w:val="002060"/>
                <w:sz w:val="14"/>
                <w:szCs w:val="24"/>
              </w:rPr>
            </w:pPr>
          </w:p>
          <w:p w14:paraId="5EAA9B5D" w14:textId="77777777" w:rsidR="00D638C7" w:rsidRPr="00EA06AB" w:rsidRDefault="00D638C7" w:rsidP="00F26365">
            <w:pPr>
              <w:spacing w:line="276"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26" w:type="dxa"/>
          </w:tcPr>
          <w:p w14:paraId="52172AD5" w14:textId="77777777" w:rsidR="00D638C7" w:rsidRPr="00EA48C9"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520" w:type="dxa"/>
          </w:tcPr>
          <w:p w14:paraId="5DD3045F" w14:textId="77777777" w:rsidR="00D638C7" w:rsidRPr="00255890"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Notice of applicability of the Act &amp; any change</w:t>
            </w:r>
          </w:p>
        </w:tc>
        <w:tc>
          <w:tcPr>
            <w:tcW w:w="1598" w:type="dxa"/>
          </w:tcPr>
          <w:p w14:paraId="035B85EF" w14:textId="77777777" w:rsidR="00D638C7"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92DD7FF" w14:textId="77777777" w:rsidR="00D638C7" w:rsidRPr="00EA06AB" w:rsidRDefault="00D638C7" w:rsidP="00F2636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14:paraId="68A4C364" w14:textId="77777777" w:rsidR="00D638C7" w:rsidRDefault="00D638C7" w:rsidP="00D638C7">
      <w:pPr>
        <w:spacing w:after="0" w:line="240" w:lineRule="auto"/>
        <w:ind w:right="-46"/>
        <w:rPr>
          <w:rFonts w:ascii="Times New Roman" w:hAnsi="Times New Roman" w:cs="Times New Roman"/>
          <w:b/>
          <w:caps/>
          <w:color w:val="002060"/>
          <w:sz w:val="10"/>
          <w:szCs w:val="24"/>
          <w:u w:val="single"/>
        </w:rPr>
      </w:pPr>
    </w:p>
    <w:p w14:paraId="13E8D568" w14:textId="77777777" w:rsidR="00D638C7" w:rsidRDefault="00D638C7" w:rsidP="00D638C7">
      <w:pPr>
        <w:pStyle w:val="NoSpacing"/>
        <w:ind w:right="-46"/>
        <w:jc w:val="both"/>
        <w:rPr>
          <w:rFonts w:ascii="Times New Roman" w:hAnsi="Times New Roman" w:cs="Times New Roman"/>
          <w:color w:val="002060"/>
          <w:sz w:val="2"/>
          <w:szCs w:val="24"/>
        </w:rPr>
      </w:pPr>
    </w:p>
    <w:p w14:paraId="664FB6D8" w14:textId="77777777" w:rsidR="00D638C7" w:rsidRDefault="00D638C7" w:rsidP="00D638C7">
      <w:pPr>
        <w:pStyle w:val="NoSpacing"/>
        <w:ind w:right="-46"/>
        <w:jc w:val="both"/>
        <w:rPr>
          <w:rFonts w:ascii="Times New Roman" w:hAnsi="Times New Roman" w:cs="Times New Roman"/>
          <w:color w:val="002060"/>
          <w:sz w:val="2"/>
          <w:szCs w:val="24"/>
        </w:rPr>
      </w:pPr>
    </w:p>
    <w:p w14:paraId="1B2661ED" w14:textId="77777777" w:rsidR="00D638C7" w:rsidRDefault="00D638C7" w:rsidP="00D638C7">
      <w:pPr>
        <w:pStyle w:val="NoSpacing"/>
        <w:ind w:right="-46"/>
        <w:jc w:val="both"/>
        <w:rPr>
          <w:rFonts w:ascii="Times New Roman" w:hAnsi="Times New Roman" w:cs="Times New Roman"/>
          <w:color w:val="002060"/>
          <w:sz w:val="2"/>
          <w:szCs w:val="24"/>
        </w:rPr>
      </w:pPr>
    </w:p>
    <w:p w14:paraId="2A877254" w14:textId="77777777" w:rsidR="00D638C7" w:rsidRDefault="00D638C7" w:rsidP="00D638C7">
      <w:pPr>
        <w:pStyle w:val="NoSpacing"/>
        <w:ind w:right="-46"/>
        <w:jc w:val="both"/>
        <w:rPr>
          <w:rFonts w:ascii="Times New Roman" w:hAnsi="Times New Roman" w:cs="Times New Roman"/>
          <w:color w:val="002060"/>
          <w:sz w:val="2"/>
          <w:szCs w:val="24"/>
        </w:rPr>
      </w:pPr>
    </w:p>
    <w:p w14:paraId="2939C0F5" w14:textId="77777777" w:rsidR="00D638C7" w:rsidRPr="00097B73" w:rsidRDefault="00D638C7" w:rsidP="00D638C7">
      <w:pPr>
        <w:pStyle w:val="NoSpacing"/>
        <w:ind w:right="-46"/>
        <w:jc w:val="both"/>
        <w:rPr>
          <w:rFonts w:ascii="Times New Roman" w:hAnsi="Times New Roman" w:cs="Times New Roman"/>
          <w:color w:val="002060"/>
          <w:sz w:val="2"/>
          <w:szCs w:val="24"/>
        </w:rPr>
      </w:pPr>
      <w:r>
        <w:rPr>
          <w:rFonts w:ascii="Times New Roman" w:hAnsi="Times New Roman" w:cs="Times New Roman"/>
          <w:color w:val="002060"/>
          <w:sz w:val="2"/>
          <w:szCs w:val="24"/>
        </w:rPr>
        <w:t>[[</w:t>
      </w:r>
    </w:p>
    <w:p w14:paraId="27AC3293" w14:textId="77777777" w:rsidR="00D638C7" w:rsidRDefault="00D638C7" w:rsidP="00D638C7">
      <w:pPr>
        <w:pStyle w:val="NoSpacing"/>
        <w:ind w:right="-46"/>
        <w:jc w:val="both"/>
        <w:rPr>
          <w:rFonts w:ascii="Times New Roman" w:hAnsi="Times New Roman" w:cs="Times New Roman"/>
          <w:color w:val="002060"/>
          <w:sz w:val="2"/>
          <w:szCs w:val="24"/>
        </w:rPr>
      </w:pPr>
    </w:p>
    <w:p w14:paraId="141CF464" w14:textId="77777777" w:rsidR="00D638C7" w:rsidRDefault="00D638C7" w:rsidP="00D638C7">
      <w:pPr>
        <w:pStyle w:val="NoSpacing"/>
        <w:ind w:right="-46"/>
        <w:jc w:val="both"/>
        <w:rPr>
          <w:rFonts w:ascii="Times New Roman" w:hAnsi="Times New Roman" w:cs="Times New Roman"/>
          <w:color w:val="002060"/>
          <w:sz w:val="2"/>
          <w:szCs w:val="24"/>
        </w:rPr>
      </w:pPr>
    </w:p>
    <w:p w14:paraId="35D862A4" w14:textId="77777777" w:rsidR="00D638C7" w:rsidRDefault="00D638C7" w:rsidP="00D638C7">
      <w:pPr>
        <w:pStyle w:val="NoSpacing"/>
        <w:ind w:right="-46"/>
        <w:jc w:val="both"/>
        <w:rPr>
          <w:rFonts w:ascii="Times New Roman" w:hAnsi="Times New Roman" w:cs="Times New Roman"/>
          <w:color w:val="002060"/>
          <w:sz w:val="2"/>
          <w:szCs w:val="24"/>
        </w:rPr>
      </w:pPr>
    </w:p>
    <w:p w14:paraId="494CFDE7" w14:textId="77777777" w:rsidR="00D638C7" w:rsidRDefault="00D638C7" w:rsidP="00D638C7">
      <w:pPr>
        <w:pStyle w:val="NoSpacing"/>
        <w:ind w:right="-46"/>
        <w:jc w:val="both"/>
        <w:rPr>
          <w:rFonts w:ascii="Times New Roman" w:hAnsi="Times New Roman" w:cs="Times New Roman"/>
          <w:color w:val="002060"/>
          <w:sz w:val="2"/>
          <w:szCs w:val="24"/>
        </w:rPr>
      </w:pPr>
    </w:p>
    <w:p w14:paraId="29B555F8" w14:textId="77777777" w:rsidR="00D638C7" w:rsidRDefault="00D638C7" w:rsidP="00D638C7">
      <w:pPr>
        <w:pStyle w:val="NoSpacing"/>
        <w:ind w:right="-46"/>
        <w:jc w:val="both"/>
        <w:rPr>
          <w:rFonts w:ascii="Times New Roman" w:hAnsi="Times New Roman" w:cs="Times New Roman"/>
          <w:color w:val="002060"/>
          <w:sz w:val="2"/>
          <w:szCs w:val="24"/>
        </w:rPr>
      </w:pPr>
    </w:p>
    <w:p w14:paraId="2CAFD6C6" w14:textId="77777777" w:rsidR="00D638C7" w:rsidRDefault="00D638C7" w:rsidP="00D638C7">
      <w:pPr>
        <w:pStyle w:val="NoSpacing"/>
        <w:ind w:right="-46"/>
        <w:jc w:val="both"/>
        <w:rPr>
          <w:rFonts w:ascii="Times New Roman" w:hAnsi="Times New Roman" w:cs="Times New Roman"/>
          <w:color w:val="002060"/>
          <w:sz w:val="2"/>
          <w:szCs w:val="24"/>
        </w:rPr>
      </w:pPr>
    </w:p>
    <w:p w14:paraId="70CF2EF0" w14:textId="77777777" w:rsidR="00D638C7" w:rsidRDefault="00D638C7" w:rsidP="00D638C7">
      <w:pPr>
        <w:pStyle w:val="NoSpacing"/>
        <w:ind w:right="-46"/>
        <w:jc w:val="both"/>
        <w:rPr>
          <w:rFonts w:ascii="Times New Roman" w:hAnsi="Times New Roman" w:cs="Times New Roman"/>
          <w:color w:val="002060"/>
          <w:sz w:val="2"/>
          <w:szCs w:val="24"/>
        </w:rPr>
      </w:pPr>
    </w:p>
    <w:p w14:paraId="57489231" w14:textId="77777777" w:rsidR="00D638C7" w:rsidRPr="000E3C43" w:rsidRDefault="00D638C7" w:rsidP="00D638C7">
      <w:pPr>
        <w:pStyle w:val="NoSpacing"/>
        <w:ind w:right="-46"/>
        <w:jc w:val="both"/>
        <w:rPr>
          <w:rFonts w:ascii="Times New Roman" w:hAnsi="Times New Roman" w:cs="Times New Roman"/>
          <w:color w:val="002060"/>
          <w:sz w:val="2"/>
          <w:szCs w:val="24"/>
        </w:rPr>
      </w:pPr>
    </w:p>
    <w:p w14:paraId="161D35F3" w14:textId="77777777" w:rsidR="00D638C7" w:rsidRPr="00EA06AB" w:rsidRDefault="00D638C7" w:rsidP="00D638C7">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July, 2023</w:t>
      </w:r>
      <w:r w:rsidRPr="00EA06AB">
        <w:rPr>
          <w:rFonts w:ascii="Times New Roman" w:hAnsi="Times New Roman" w:cs="Times New Roman"/>
          <w:b/>
          <w:caps/>
          <w:color w:val="002060"/>
          <w:sz w:val="28"/>
          <w:szCs w:val="24"/>
          <w:u w:val="single"/>
        </w:rPr>
        <w:t>:</w:t>
      </w:r>
    </w:p>
    <w:p w14:paraId="79AB5E13" w14:textId="77777777" w:rsidR="00D638C7" w:rsidRDefault="00D638C7" w:rsidP="00D638C7">
      <w:pPr>
        <w:pStyle w:val="ListParagraph"/>
        <w:spacing w:after="0" w:line="240" w:lineRule="auto"/>
        <w:ind w:right="-46"/>
        <w:jc w:val="both"/>
        <w:rPr>
          <w:rFonts w:ascii="Times New Roman" w:hAnsi="Times New Roman" w:cs="Times New Roman"/>
          <w:b/>
          <w:caps/>
          <w:color w:val="002060"/>
          <w:sz w:val="14"/>
          <w:szCs w:val="24"/>
          <w:u w:val="single"/>
        </w:rPr>
      </w:pPr>
    </w:p>
    <w:p w14:paraId="3E4504F3" w14:textId="77777777" w:rsidR="00D638C7" w:rsidRDefault="00D638C7" w:rsidP="00D638C7">
      <w:pPr>
        <w:pStyle w:val="ListParagraph"/>
        <w:spacing w:after="0" w:line="240" w:lineRule="auto"/>
        <w:ind w:right="-46"/>
        <w:jc w:val="both"/>
        <w:rPr>
          <w:rFonts w:ascii="Times New Roman" w:hAnsi="Times New Roman" w:cs="Times New Roman"/>
          <w:b/>
          <w:caps/>
          <w:color w:val="002060"/>
          <w:sz w:val="14"/>
          <w:szCs w:val="24"/>
          <w:u w:val="single"/>
        </w:rPr>
      </w:pPr>
    </w:p>
    <w:tbl>
      <w:tblPr>
        <w:tblStyle w:val="GridTable7Colorful-Accent51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010"/>
        <w:gridCol w:w="1332"/>
      </w:tblGrid>
      <w:tr w:rsidR="00D638C7" w:rsidRPr="00731DA7" w14:paraId="03B72F3A" w14:textId="77777777" w:rsidTr="00F263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78DBB677" w14:textId="77777777" w:rsidR="00D638C7" w:rsidRPr="00097B73" w:rsidRDefault="00D638C7" w:rsidP="00F26365">
            <w:pPr>
              <w:tabs>
                <w:tab w:val="left" w:pos="900"/>
              </w:tabs>
              <w:ind w:right="-46"/>
              <w:jc w:val="center"/>
              <w:rPr>
                <w:rFonts w:ascii="Times New Roman" w:hAnsi="Times New Roman" w:cs="Times New Roman"/>
                <w:bCs w:val="0"/>
                <w:sz w:val="24"/>
                <w:szCs w:val="24"/>
              </w:rPr>
            </w:pPr>
            <w:r w:rsidRPr="00097B73">
              <w:rPr>
                <w:rFonts w:ascii="Times New Roman" w:hAnsi="Times New Roman" w:cs="Times New Roman"/>
                <w:sz w:val="24"/>
                <w:szCs w:val="24"/>
              </w:rPr>
              <w:t>Sl.</w:t>
            </w:r>
          </w:p>
        </w:tc>
        <w:tc>
          <w:tcPr>
            <w:tcW w:w="8010" w:type="dxa"/>
            <w:tcBorders>
              <w:top w:val="none" w:sz="0" w:space="0" w:color="auto"/>
              <w:left w:val="none" w:sz="0" w:space="0" w:color="auto"/>
              <w:right w:val="none" w:sz="0" w:space="0" w:color="auto"/>
            </w:tcBorders>
            <w:shd w:val="clear" w:color="auto" w:fill="FDE9D9" w:themeFill="accent6" w:themeFillTint="33"/>
          </w:tcPr>
          <w:p w14:paraId="1FF3EB6B" w14:textId="77777777" w:rsidR="00D638C7" w:rsidRPr="00097B73" w:rsidRDefault="00D638C7" w:rsidP="00F2636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B73">
              <w:rPr>
                <w:rFonts w:ascii="Times New Roman" w:hAnsi="Times New Roman" w:cs="Times New Roman"/>
                <w:sz w:val="24"/>
                <w:szCs w:val="24"/>
              </w:rPr>
              <w:t>Particulars</w:t>
            </w:r>
          </w:p>
          <w:p w14:paraId="6B9B28D5" w14:textId="77777777" w:rsidR="00D638C7" w:rsidRPr="00097B73" w:rsidRDefault="00D638C7" w:rsidP="00F2636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4"/>
              </w:rPr>
            </w:pPr>
          </w:p>
        </w:tc>
        <w:tc>
          <w:tcPr>
            <w:tcW w:w="1332" w:type="dxa"/>
            <w:tcBorders>
              <w:top w:val="none" w:sz="0" w:space="0" w:color="auto"/>
              <w:left w:val="none" w:sz="0" w:space="0" w:color="auto"/>
              <w:right w:val="none" w:sz="0" w:space="0" w:color="auto"/>
            </w:tcBorders>
            <w:shd w:val="clear" w:color="auto" w:fill="FDE9D9" w:themeFill="accent6" w:themeFillTint="33"/>
          </w:tcPr>
          <w:p w14:paraId="3A7A5FBA" w14:textId="77777777" w:rsidR="00D638C7" w:rsidRPr="00097B73" w:rsidRDefault="00D638C7" w:rsidP="00F2636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97B73">
              <w:rPr>
                <w:rFonts w:ascii="Times New Roman" w:hAnsi="Times New Roman" w:cs="Times New Roman"/>
                <w:sz w:val="24"/>
                <w:szCs w:val="24"/>
              </w:rPr>
              <w:t>Link</w:t>
            </w:r>
          </w:p>
        </w:tc>
      </w:tr>
      <w:tr w:rsidR="00D638C7" w:rsidRPr="00731DA7" w14:paraId="6D46CE7A"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59B7094"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8010" w:type="dxa"/>
          </w:tcPr>
          <w:p w14:paraId="573AB38F" w14:textId="77777777" w:rsidR="00D638C7" w:rsidRPr="009C7749" w:rsidRDefault="00D638C7" w:rsidP="00F26365">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71CA5">
              <w:rPr>
                <w:rFonts w:ascii="Times New Roman" w:hAnsi="Times New Roman" w:cs="Times New Roman"/>
                <w:color w:val="002060"/>
                <w:sz w:val="24"/>
                <w:szCs w:val="24"/>
              </w:rPr>
              <w:t>'Last opportunity': EPFO extends deadline to apply for higher pension till July 11</w:t>
            </w:r>
            <w:r>
              <w:rPr>
                <w:rFonts w:ascii="Times New Roman" w:hAnsi="Times New Roman" w:cs="Times New Roman"/>
                <w:color w:val="002060"/>
                <w:sz w:val="24"/>
                <w:szCs w:val="24"/>
              </w:rPr>
              <w:t>, 2023</w:t>
            </w:r>
          </w:p>
        </w:tc>
        <w:tc>
          <w:tcPr>
            <w:tcW w:w="1332" w:type="dxa"/>
          </w:tcPr>
          <w:p w14:paraId="02074DF8"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61" w:history="1">
              <w:r w:rsidR="00D638C7" w:rsidRPr="00E23489">
                <w:rPr>
                  <w:rStyle w:val="Hyperlink"/>
                  <w:rFonts w:ascii="Times New Roman" w:hAnsi="Times New Roman" w:cs="Times New Roman"/>
                  <w:sz w:val="24"/>
                  <w:szCs w:val="24"/>
                </w:rPr>
                <w:t>Click here</w:t>
              </w:r>
            </w:hyperlink>
          </w:p>
        </w:tc>
      </w:tr>
      <w:tr w:rsidR="00D638C7" w:rsidRPr="00731DA7" w14:paraId="039AC45F" w14:textId="77777777" w:rsidTr="00F26365">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06BFEAE"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8010" w:type="dxa"/>
          </w:tcPr>
          <w:p w14:paraId="5A163A64" w14:textId="77777777" w:rsidR="00D638C7" w:rsidRPr="009C7749" w:rsidRDefault="00D638C7" w:rsidP="00F26365">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71CA5">
              <w:rPr>
                <w:rFonts w:ascii="Times New Roman" w:hAnsi="Times New Roman" w:cs="Times New Roman"/>
                <w:color w:val="002060"/>
                <w:sz w:val="24"/>
                <w:szCs w:val="24"/>
              </w:rPr>
              <w:t>Seeking higher EPS pension? You have only five more days to apply</w:t>
            </w:r>
          </w:p>
        </w:tc>
        <w:tc>
          <w:tcPr>
            <w:tcW w:w="1332" w:type="dxa"/>
          </w:tcPr>
          <w:p w14:paraId="21CAFEB9"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62" w:history="1">
              <w:r w:rsidR="00D638C7" w:rsidRPr="005368E0">
                <w:rPr>
                  <w:rStyle w:val="Hyperlink"/>
                  <w:rFonts w:ascii="Times New Roman" w:hAnsi="Times New Roman" w:cs="Times New Roman"/>
                  <w:sz w:val="24"/>
                  <w:szCs w:val="24"/>
                </w:rPr>
                <w:t>Click here</w:t>
              </w:r>
            </w:hyperlink>
          </w:p>
        </w:tc>
      </w:tr>
      <w:tr w:rsidR="00D638C7" w:rsidRPr="00731DA7" w14:paraId="012B23A8" w14:textId="77777777" w:rsidTr="00F2636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36C16B9"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8010" w:type="dxa"/>
          </w:tcPr>
          <w:p w14:paraId="44B0A979" w14:textId="77777777" w:rsidR="00D638C7" w:rsidRPr="0054552E"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C71CA5">
              <w:rPr>
                <w:rFonts w:ascii="Times New Roman" w:hAnsi="Times New Roman" w:cs="Times New Roman"/>
                <w:color w:val="002060"/>
                <w:sz w:val="24"/>
                <w:szCs w:val="24"/>
              </w:rPr>
              <w:t>EPFO higher EPS pension calculator: A step-by-step guide on how it works, how to use</w:t>
            </w:r>
          </w:p>
        </w:tc>
        <w:tc>
          <w:tcPr>
            <w:tcW w:w="1332" w:type="dxa"/>
          </w:tcPr>
          <w:p w14:paraId="486260DF"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63" w:history="1">
              <w:r w:rsidR="00D638C7" w:rsidRPr="005368E0">
                <w:rPr>
                  <w:rStyle w:val="Hyperlink"/>
                  <w:rFonts w:ascii="Times New Roman" w:hAnsi="Times New Roman" w:cs="Times New Roman"/>
                  <w:sz w:val="24"/>
                  <w:szCs w:val="24"/>
                </w:rPr>
                <w:t>Click here</w:t>
              </w:r>
            </w:hyperlink>
          </w:p>
        </w:tc>
      </w:tr>
      <w:tr w:rsidR="00D638C7" w:rsidRPr="00731DA7" w14:paraId="005130CE" w14:textId="77777777" w:rsidTr="00F26365">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F0392EF"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8010" w:type="dxa"/>
          </w:tcPr>
          <w:p w14:paraId="7728CFC9" w14:textId="77777777" w:rsidR="00D638C7" w:rsidRPr="003043E1" w:rsidRDefault="00D638C7" w:rsidP="00F26365">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71CA5">
              <w:rPr>
                <w:rFonts w:ascii="Times New Roman" w:hAnsi="Times New Roman" w:cs="Times New Roman"/>
                <w:color w:val="002060"/>
                <w:sz w:val="24"/>
                <w:szCs w:val="24"/>
              </w:rPr>
              <w:t>Byju's delayed PF payments: What EPFO rule says when employer fails to deposit contribution in EPF account</w:t>
            </w:r>
          </w:p>
        </w:tc>
        <w:tc>
          <w:tcPr>
            <w:tcW w:w="1332" w:type="dxa"/>
          </w:tcPr>
          <w:p w14:paraId="73B84C3A"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64" w:history="1">
              <w:r w:rsidR="00D638C7" w:rsidRPr="005368E0">
                <w:rPr>
                  <w:rStyle w:val="Hyperlink"/>
                  <w:rFonts w:ascii="Times New Roman" w:hAnsi="Times New Roman" w:cs="Times New Roman"/>
                  <w:sz w:val="24"/>
                  <w:szCs w:val="24"/>
                </w:rPr>
                <w:t>Click here</w:t>
              </w:r>
            </w:hyperlink>
          </w:p>
        </w:tc>
      </w:tr>
      <w:tr w:rsidR="00D638C7" w:rsidRPr="00731DA7" w14:paraId="23401614" w14:textId="77777777" w:rsidTr="00F2636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5C9F952"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8010" w:type="dxa"/>
          </w:tcPr>
          <w:p w14:paraId="706E9841" w14:textId="77777777" w:rsidR="00D638C7" w:rsidRPr="00671802" w:rsidRDefault="00D638C7" w:rsidP="00F26365">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71CA5">
              <w:rPr>
                <w:rFonts w:ascii="Times New Roman" w:hAnsi="Times New Roman" w:cs="Times New Roman"/>
                <w:color w:val="002060"/>
                <w:sz w:val="24"/>
                <w:szCs w:val="24"/>
              </w:rPr>
              <w:t>How to download EPFO’s Excel ca</w:t>
            </w:r>
            <w:r>
              <w:rPr>
                <w:rFonts w:ascii="Times New Roman" w:hAnsi="Times New Roman" w:cs="Times New Roman"/>
                <w:color w:val="002060"/>
                <w:sz w:val="24"/>
                <w:szCs w:val="24"/>
              </w:rPr>
              <w:t>lculator for higher EPS pension</w:t>
            </w:r>
          </w:p>
        </w:tc>
        <w:tc>
          <w:tcPr>
            <w:tcW w:w="1332" w:type="dxa"/>
          </w:tcPr>
          <w:p w14:paraId="5DD3D931"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65" w:history="1">
              <w:r w:rsidR="00D638C7" w:rsidRPr="005368E0">
                <w:rPr>
                  <w:rStyle w:val="Hyperlink"/>
                  <w:rFonts w:ascii="Times New Roman" w:hAnsi="Times New Roman" w:cs="Times New Roman"/>
                  <w:sz w:val="24"/>
                  <w:szCs w:val="24"/>
                </w:rPr>
                <w:t>Click here</w:t>
              </w:r>
            </w:hyperlink>
          </w:p>
        </w:tc>
      </w:tr>
      <w:tr w:rsidR="00D638C7" w:rsidRPr="00731DA7" w14:paraId="0635E47A" w14:textId="77777777" w:rsidTr="00F26365">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C9BB89B"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8010" w:type="dxa"/>
          </w:tcPr>
          <w:p w14:paraId="2D060D1E" w14:textId="77777777" w:rsidR="00D638C7" w:rsidRPr="00177311" w:rsidRDefault="00D638C7" w:rsidP="00F26365">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A3D85">
              <w:rPr>
                <w:rFonts w:ascii="Times New Roman" w:hAnsi="Times New Roman" w:cs="Times New Roman"/>
                <w:color w:val="002060"/>
                <w:sz w:val="24"/>
                <w:szCs w:val="24"/>
              </w:rPr>
              <w:t>Majority of informal workers expect assurance of ESI: Report</w:t>
            </w:r>
          </w:p>
        </w:tc>
        <w:tc>
          <w:tcPr>
            <w:tcW w:w="1332" w:type="dxa"/>
          </w:tcPr>
          <w:p w14:paraId="5C3206A6"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66" w:history="1">
              <w:r w:rsidR="00D638C7" w:rsidRPr="00E23489">
                <w:rPr>
                  <w:rStyle w:val="Hyperlink"/>
                  <w:rFonts w:ascii="Times New Roman" w:hAnsi="Times New Roman" w:cs="Times New Roman"/>
                  <w:sz w:val="24"/>
                  <w:szCs w:val="24"/>
                </w:rPr>
                <w:t>Click here</w:t>
              </w:r>
            </w:hyperlink>
          </w:p>
        </w:tc>
      </w:tr>
      <w:tr w:rsidR="00D638C7" w:rsidRPr="00731DA7" w14:paraId="2D147ED3" w14:textId="77777777" w:rsidTr="00F2636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C8ACB73"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8010" w:type="dxa"/>
          </w:tcPr>
          <w:p w14:paraId="53ABDE48" w14:textId="77777777" w:rsidR="00D638C7" w:rsidRPr="00677ABC" w:rsidRDefault="00D638C7" w:rsidP="00F26365">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A3D85">
              <w:rPr>
                <w:rFonts w:ascii="Times New Roman" w:hAnsi="Times New Roman" w:cs="Times New Roman"/>
                <w:color w:val="002060"/>
                <w:sz w:val="24"/>
                <w:szCs w:val="24"/>
              </w:rPr>
              <w:t>Eighty percent informal workers want ESI, health benefits: Quess Corp report</w:t>
            </w:r>
          </w:p>
        </w:tc>
        <w:tc>
          <w:tcPr>
            <w:tcW w:w="1332" w:type="dxa"/>
          </w:tcPr>
          <w:p w14:paraId="037B5264"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67" w:history="1">
              <w:r w:rsidR="00D638C7" w:rsidRPr="005368E0">
                <w:rPr>
                  <w:rStyle w:val="Hyperlink"/>
                  <w:rFonts w:ascii="Times New Roman" w:hAnsi="Times New Roman" w:cs="Times New Roman"/>
                  <w:sz w:val="24"/>
                  <w:szCs w:val="24"/>
                </w:rPr>
                <w:t>Click here</w:t>
              </w:r>
            </w:hyperlink>
          </w:p>
        </w:tc>
      </w:tr>
      <w:tr w:rsidR="00D638C7" w:rsidRPr="00731DA7" w14:paraId="57E5FF99" w14:textId="77777777" w:rsidTr="00F26365">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06523CD9" w14:textId="77777777" w:rsidR="00D638C7" w:rsidRPr="00731DA7" w:rsidRDefault="00D638C7" w:rsidP="00F26365">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8010" w:type="dxa"/>
          </w:tcPr>
          <w:p w14:paraId="1BF4FC4B" w14:textId="77777777" w:rsidR="00D638C7" w:rsidRPr="008F417A" w:rsidRDefault="00D638C7" w:rsidP="00F26365">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26ED3">
              <w:rPr>
                <w:rFonts w:ascii="Times New Roman" w:hAnsi="Times New Roman" w:cs="Times New Roman"/>
                <w:color w:val="002060"/>
                <w:sz w:val="24"/>
                <w:szCs w:val="24"/>
              </w:rPr>
              <w:t>ESIC asks beneficiaries to link IP number with Aadhaa</w:t>
            </w:r>
          </w:p>
        </w:tc>
        <w:tc>
          <w:tcPr>
            <w:tcW w:w="1332" w:type="dxa"/>
          </w:tcPr>
          <w:p w14:paraId="207F8A36"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68" w:history="1">
              <w:r w:rsidR="00D638C7" w:rsidRPr="005368E0">
                <w:rPr>
                  <w:rStyle w:val="Hyperlink"/>
                  <w:rFonts w:ascii="Times New Roman" w:hAnsi="Times New Roman" w:cs="Times New Roman"/>
                  <w:sz w:val="24"/>
                  <w:szCs w:val="24"/>
                </w:rPr>
                <w:t>Click here</w:t>
              </w:r>
            </w:hyperlink>
          </w:p>
        </w:tc>
      </w:tr>
      <w:tr w:rsidR="00D638C7" w:rsidRPr="00731DA7" w14:paraId="399F536F" w14:textId="77777777" w:rsidTr="00F2636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2D8B8373" w14:textId="77777777" w:rsidR="00D638C7" w:rsidRDefault="00D638C7" w:rsidP="00F26365">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8010" w:type="dxa"/>
            <w:tcBorders>
              <w:bottom w:val="single" w:sz="4" w:space="0" w:color="auto"/>
            </w:tcBorders>
          </w:tcPr>
          <w:p w14:paraId="5C3E97B6" w14:textId="77777777" w:rsidR="00D638C7" w:rsidRPr="00410F58" w:rsidRDefault="00D638C7" w:rsidP="00F26365">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E28A1">
              <w:rPr>
                <w:rFonts w:ascii="Times New Roman" w:hAnsi="Times New Roman" w:cs="Times New Roman"/>
                <w:color w:val="002060"/>
                <w:sz w:val="24"/>
                <w:szCs w:val="24"/>
              </w:rPr>
              <w:t>No EPF nominee? How PF money will be paid after EPFO member's dea</w:t>
            </w:r>
            <w:r>
              <w:rPr>
                <w:rFonts w:ascii="Times New Roman" w:hAnsi="Times New Roman" w:cs="Times New Roman"/>
                <w:color w:val="002060"/>
                <w:sz w:val="24"/>
                <w:szCs w:val="24"/>
              </w:rPr>
              <w:t>th</w:t>
            </w:r>
          </w:p>
        </w:tc>
        <w:tc>
          <w:tcPr>
            <w:tcW w:w="1332" w:type="dxa"/>
          </w:tcPr>
          <w:p w14:paraId="684EFF26"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9" w:history="1">
              <w:r w:rsidR="00D638C7" w:rsidRPr="005368E0">
                <w:rPr>
                  <w:rStyle w:val="Hyperlink"/>
                  <w:rFonts w:ascii="Times New Roman" w:hAnsi="Times New Roman" w:cs="Times New Roman"/>
                  <w:sz w:val="24"/>
                  <w:szCs w:val="24"/>
                </w:rPr>
                <w:t>Click here</w:t>
              </w:r>
            </w:hyperlink>
          </w:p>
        </w:tc>
      </w:tr>
      <w:tr w:rsidR="00D638C7" w:rsidRPr="00731DA7" w14:paraId="0CAAD896" w14:textId="77777777" w:rsidTr="00F26365">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3050A21E" w14:textId="77777777" w:rsidR="00D638C7" w:rsidRDefault="00D638C7" w:rsidP="00F26365">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8010" w:type="dxa"/>
          </w:tcPr>
          <w:p w14:paraId="206815BE" w14:textId="77777777" w:rsidR="00D638C7" w:rsidRPr="0084189E" w:rsidRDefault="00D638C7" w:rsidP="00F26365">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B4AE6">
              <w:rPr>
                <w:rFonts w:ascii="Times New Roman" w:hAnsi="Times New Roman" w:cs="Times New Roman"/>
                <w:color w:val="002060"/>
                <w:sz w:val="24"/>
                <w:szCs w:val="24"/>
              </w:rPr>
              <w:t>PF account balance: EPF balance check online on mobile, SMS, call, Umang App</w:t>
            </w:r>
          </w:p>
        </w:tc>
        <w:tc>
          <w:tcPr>
            <w:tcW w:w="1332" w:type="dxa"/>
          </w:tcPr>
          <w:p w14:paraId="5416E061"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70" w:history="1">
              <w:r w:rsidR="00D638C7" w:rsidRPr="005368E0">
                <w:rPr>
                  <w:rStyle w:val="Hyperlink"/>
                  <w:rFonts w:ascii="Times New Roman" w:hAnsi="Times New Roman" w:cs="Times New Roman"/>
                  <w:sz w:val="24"/>
                  <w:szCs w:val="24"/>
                </w:rPr>
                <w:t>Click here</w:t>
              </w:r>
            </w:hyperlink>
          </w:p>
        </w:tc>
      </w:tr>
      <w:tr w:rsidR="00D638C7" w:rsidRPr="00731DA7" w14:paraId="670C1100" w14:textId="77777777" w:rsidTr="00F2636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143A2D3" w14:textId="77777777" w:rsidR="00D638C7" w:rsidRDefault="00D638C7" w:rsidP="00F26365">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8010" w:type="dxa"/>
            <w:tcBorders>
              <w:bottom w:val="single" w:sz="4" w:space="0" w:color="auto"/>
            </w:tcBorders>
          </w:tcPr>
          <w:p w14:paraId="6ACA3232" w14:textId="77777777" w:rsidR="00D638C7" w:rsidRPr="005B4AE6" w:rsidRDefault="00D638C7" w:rsidP="00F26365">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21ACB">
              <w:rPr>
                <w:rFonts w:ascii="Times New Roman" w:hAnsi="Times New Roman" w:cs="Times New Roman"/>
                <w:color w:val="002060"/>
                <w:sz w:val="24"/>
                <w:szCs w:val="24"/>
              </w:rPr>
              <w:t>EPFO Passbook: How much money has been deposited in the EPF account? Check EPF Balance sitting at home in these 4 easy ways</w:t>
            </w:r>
          </w:p>
        </w:tc>
        <w:tc>
          <w:tcPr>
            <w:tcW w:w="1332" w:type="dxa"/>
          </w:tcPr>
          <w:p w14:paraId="69F4952F"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71" w:history="1">
              <w:r w:rsidR="00D638C7" w:rsidRPr="005368E0">
                <w:rPr>
                  <w:rStyle w:val="Hyperlink"/>
                  <w:rFonts w:ascii="Times New Roman" w:hAnsi="Times New Roman" w:cs="Times New Roman"/>
                  <w:sz w:val="24"/>
                  <w:szCs w:val="24"/>
                </w:rPr>
                <w:t>Click here</w:t>
              </w:r>
            </w:hyperlink>
          </w:p>
        </w:tc>
      </w:tr>
    </w:tbl>
    <w:p w14:paraId="54F5208A" w14:textId="77777777" w:rsidR="00D638C7" w:rsidRDefault="00D638C7" w:rsidP="00D638C7">
      <w:pPr>
        <w:spacing w:after="0" w:line="240" w:lineRule="auto"/>
        <w:ind w:right="-46"/>
        <w:jc w:val="both"/>
        <w:rPr>
          <w:rFonts w:ascii="Times New Roman" w:hAnsi="Times New Roman" w:cs="Times New Roman"/>
          <w:b/>
          <w:caps/>
          <w:color w:val="002060"/>
          <w:sz w:val="8"/>
          <w:szCs w:val="24"/>
          <w:u w:val="single"/>
        </w:rPr>
      </w:pPr>
    </w:p>
    <w:p w14:paraId="5AEE2B6B" w14:textId="77777777" w:rsidR="00D638C7" w:rsidRDefault="00D638C7" w:rsidP="00D638C7">
      <w:pPr>
        <w:spacing w:after="0" w:line="240" w:lineRule="auto"/>
        <w:ind w:right="-46"/>
        <w:jc w:val="both"/>
        <w:rPr>
          <w:rFonts w:ascii="Times New Roman" w:hAnsi="Times New Roman" w:cs="Times New Roman"/>
          <w:b/>
          <w:caps/>
          <w:color w:val="002060"/>
          <w:sz w:val="8"/>
          <w:szCs w:val="24"/>
          <w:u w:val="single"/>
        </w:rPr>
      </w:pPr>
    </w:p>
    <w:p w14:paraId="7E04872D" w14:textId="77777777" w:rsidR="00D638C7" w:rsidRDefault="00D638C7" w:rsidP="00D638C7">
      <w:pPr>
        <w:spacing w:after="0" w:line="240" w:lineRule="auto"/>
        <w:ind w:right="-46"/>
        <w:jc w:val="both"/>
        <w:rPr>
          <w:rFonts w:ascii="Times New Roman" w:hAnsi="Times New Roman" w:cs="Times New Roman"/>
          <w:b/>
          <w:caps/>
          <w:color w:val="002060"/>
          <w:sz w:val="8"/>
          <w:szCs w:val="24"/>
          <w:u w:val="single"/>
        </w:rPr>
      </w:pPr>
    </w:p>
    <w:p w14:paraId="0EC2CB5A" w14:textId="77777777" w:rsidR="00D638C7" w:rsidRDefault="00D638C7" w:rsidP="00D638C7">
      <w:pPr>
        <w:spacing w:after="0" w:line="240" w:lineRule="auto"/>
        <w:ind w:right="-46"/>
        <w:jc w:val="both"/>
        <w:rPr>
          <w:rFonts w:ascii="Times New Roman" w:hAnsi="Times New Roman" w:cs="Times New Roman"/>
          <w:b/>
          <w:caps/>
          <w:color w:val="002060"/>
          <w:sz w:val="8"/>
          <w:szCs w:val="24"/>
          <w:u w:val="single"/>
        </w:rPr>
      </w:pPr>
    </w:p>
    <w:p w14:paraId="61FFF4DD" w14:textId="77777777" w:rsidR="00D638C7" w:rsidRPr="00EA06AB" w:rsidRDefault="00D638C7" w:rsidP="00D638C7">
      <w:pPr>
        <w:spacing w:after="0" w:line="240" w:lineRule="auto"/>
        <w:ind w:right="-46"/>
        <w:jc w:val="both"/>
        <w:rPr>
          <w:rFonts w:ascii="Times New Roman" w:hAnsi="Times New Roman" w:cs="Times New Roman"/>
          <w:b/>
          <w:caps/>
          <w:color w:val="002060"/>
          <w:sz w:val="8"/>
          <w:szCs w:val="24"/>
          <w:u w:val="single"/>
        </w:rPr>
      </w:pPr>
    </w:p>
    <w:p w14:paraId="3361B2D4" w14:textId="77777777" w:rsidR="00D638C7" w:rsidRPr="00351E92" w:rsidRDefault="00D638C7" w:rsidP="00D638C7">
      <w:pPr>
        <w:shd w:val="clear" w:color="auto" w:fill="740000"/>
        <w:spacing w:after="0" w:line="240" w:lineRule="auto"/>
        <w:ind w:right="-46"/>
        <w:jc w:val="center"/>
        <w:rPr>
          <w:rFonts w:ascii="Times New Roman" w:hAnsi="Times New Roman" w:cs="Times New Roman"/>
          <w:b/>
          <w:caps/>
          <w:color w:val="FFFFFF" w:themeColor="background1"/>
          <w:sz w:val="36"/>
          <w:szCs w:val="24"/>
          <w:u w:val="single"/>
        </w:rPr>
      </w:pPr>
      <w:r w:rsidRPr="00351E92">
        <w:rPr>
          <w:rFonts w:ascii="Times New Roman" w:hAnsi="Times New Roman" w:cs="Times New Roman"/>
          <w:b/>
          <w:caps/>
          <w:color w:val="FFFFFF" w:themeColor="background1"/>
          <w:sz w:val="36"/>
          <w:szCs w:val="24"/>
          <w:u w:val="single"/>
        </w:rPr>
        <w:t>5. SEBI – Securities Exchange Board of INDIA</w:t>
      </w:r>
    </w:p>
    <w:p w14:paraId="4616421C" w14:textId="77777777" w:rsidR="00D638C7" w:rsidRPr="00E20807" w:rsidRDefault="00D638C7" w:rsidP="00D638C7">
      <w:pPr>
        <w:spacing w:after="0" w:line="240" w:lineRule="auto"/>
        <w:ind w:right="-46"/>
        <w:jc w:val="both"/>
        <w:rPr>
          <w:rFonts w:ascii="Times New Roman" w:hAnsi="Times New Roman" w:cs="Times New Roman"/>
          <w:b/>
          <w:caps/>
          <w:color w:val="002060"/>
          <w:sz w:val="10"/>
          <w:szCs w:val="24"/>
          <w:u w:val="single"/>
        </w:rPr>
      </w:pPr>
    </w:p>
    <w:p w14:paraId="5EF316DE" w14:textId="77777777" w:rsidR="00D638C7" w:rsidRPr="005272A7" w:rsidRDefault="00D638C7" w:rsidP="00D638C7">
      <w:pPr>
        <w:pStyle w:val="ListParagraph"/>
        <w:numPr>
          <w:ilvl w:val="0"/>
          <w:numId w:val="20"/>
        </w:numPr>
        <w:spacing w:after="0" w:line="240" w:lineRule="auto"/>
        <w:ind w:right="-46"/>
        <w:jc w:val="both"/>
        <w:rPr>
          <w:rFonts w:ascii="Times New Roman" w:hAnsi="Times New Roman" w:cs="Times New Roman"/>
          <w:b/>
          <w:caps/>
          <w:color w:val="002060"/>
          <w:sz w:val="24"/>
          <w:szCs w:val="24"/>
          <w:u w:val="single"/>
        </w:rPr>
      </w:pPr>
      <w:r w:rsidRPr="005272A7">
        <w:rPr>
          <w:rFonts w:ascii="Times New Roman" w:hAnsi="Times New Roman" w:cs="Times New Roman"/>
          <w:b/>
          <w:caps/>
          <w:color w:val="002060"/>
          <w:sz w:val="24"/>
          <w:szCs w:val="24"/>
          <w:u w:val="single"/>
        </w:rPr>
        <w:lastRenderedPageBreak/>
        <w:t>Compliance Requirement under SEBI (Listing Obligations and Disclosure Requirements) (LODR) Regulations, 2015</w:t>
      </w:r>
    </w:p>
    <w:p w14:paraId="2EC135AA" w14:textId="77777777" w:rsidR="00D638C7" w:rsidRPr="00E20807" w:rsidRDefault="00D638C7" w:rsidP="00D638C7">
      <w:pPr>
        <w:spacing w:after="0" w:line="240" w:lineRule="auto"/>
        <w:ind w:right="-46"/>
        <w:jc w:val="both"/>
        <w:rPr>
          <w:rFonts w:ascii="Times New Roman" w:hAnsi="Times New Roman" w:cs="Times New Roman"/>
          <w:b/>
          <w:caps/>
          <w:color w:val="002060"/>
          <w:sz w:val="16"/>
          <w:szCs w:val="24"/>
          <w:u w:val="single"/>
        </w:rPr>
      </w:pPr>
    </w:p>
    <w:p w14:paraId="45348DA1" w14:textId="77777777" w:rsidR="00D638C7" w:rsidRDefault="00D638C7" w:rsidP="00D638C7">
      <w:pPr>
        <w:rPr>
          <w:rFonts w:ascii="Times New Roman" w:hAnsi="Times New Roman" w:cs="Times New Roman"/>
          <w:b/>
          <w:color w:val="0070C0"/>
          <w:sz w:val="30"/>
          <w:szCs w:val="30"/>
          <w:u w:val="single"/>
        </w:rPr>
      </w:pPr>
      <w:r w:rsidRPr="007B60E7">
        <w:rPr>
          <w:rFonts w:ascii="Times New Roman" w:hAnsi="Times New Roman" w:cs="Times New Roman"/>
          <w:b/>
          <w:color w:val="0070C0"/>
          <w:sz w:val="30"/>
          <w:szCs w:val="30"/>
          <w:u w:val="single"/>
        </w:rPr>
        <w:t xml:space="preserve">A. Quarterly Compliances: </w:t>
      </w:r>
    </w:p>
    <w:tbl>
      <w:tblPr>
        <w:tblStyle w:val="TableGrid"/>
        <w:tblW w:w="9558" w:type="dxa"/>
        <w:tblLook w:val="04A0" w:firstRow="1" w:lastRow="0" w:firstColumn="1" w:lastColumn="0" w:noHBand="0" w:noVBand="1"/>
      </w:tblPr>
      <w:tblGrid>
        <w:gridCol w:w="573"/>
        <w:gridCol w:w="1445"/>
        <w:gridCol w:w="3130"/>
        <w:gridCol w:w="2700"/>
        <w:gridCol w:w="1710"/>
      </w:tblGrid>
      <w:tr w:rsidR="00D638C7" w14:paraId="107F732C" w14:textId="77777777" w:rsidTr="00F26365">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A2F49" w14:textId="77777777" w:rsidR="00D638C7" w:rsidRDefault="00D638C7" w:rsidP="00F26365">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4B62C" w14:textId="77777777" w:rsidR="00D638C7" w:rsidRDefault="00D638C7" w:rsidP="00F26365">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14:paraId="37AD87BB" w14:textId="77777777" w:rsidR="00D638C7" w:rsidRDefault="00D638C7" w:rsidP="00F26365">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CF14B" w14:textId="77777777" w:rsidR="00D638C7" w:rsidRDefault="00D638C7" w:rsidP="00F26365">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1945A" w14:textId="77777777" w:rsidR="00D638C7" w:rsidRDefault="00D638C7" w:rsidP="00F26365">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14:paraId="0FA50CD3" w14:textId="77777777" w:rsidR="00D638C7" w:rsidRDefault="00D638C7" w:rsidP="00F26365">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 the Quarter Ended December, 2022)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9C31C" w14:textId="77777777" w:rsidR="00D638C7" w:rsidRDefault="00D638C7" w:rsidP="00F26365">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14:paraId="27EED573" w14:textId="77777777" w:rsidR="00D638C7" w:rsidRDefault="00D638C7" w:rsidP="00F26365">
            <w:pPr>
              <w:jc w:val="center"/>
              <w:rPr>
                <w:rFonts w:ascii="Times New Roman" w:hAnsi="Times New Roman" w:cs="Times New Roman"/>
                <w:b/>
                <w:color w:val="002060"/>
                <w:sz w:val="24"/>
                <w:szCs w:val="24"/>
              </w:rPr>
            </w:pPr>
          </w:p>
        </w:tc>
      </w:tr>
      <w:tr w:rsidR="00D638C7" w14:paraId="43017692" w14:textId="77777777" w:rsidTr="00F26365">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22306" w14:textId="77777777" w:rsidR="00D638C7" w:rsidRDefault="00D638C7" w:rsidP="00F26365">
            <w:pP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4DF6" w14:textId="77777777" w:rsidR="00D638C7" w:rsidRDefault="00D638C7" w:rsidP="00F26365">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935C" w14:textId="77777777" w:rsidR="00D638C7" w:rsidRDefault="00D638C7" w:rsidP="00F26365">
            <w:pPr>
              <w:rPr>
                <w:rFonts w:ascii="Times New Roman" w:hAnsi="Times New Roman" w:cs="Times New Roman"/>
                <w:color w:val="002060"/>
                <w:sz w:val="24"/>
                <w:szCs w:val="24"/>
              </w:rPr>
            </w:pPr>
            <w:r>
              <w:rPr>
                <w:rFonts w:ascii="Times New Roman" w:hAnsi="Times New Roman" w:cs="Times New Roman"/>
                <w:color w:val="002060"/>
                <w:sz w:val="24"/>
                <w:szCs w:val="24"/>
              </w:rPr>
              <w:t>Financial Results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704B8" w14:textId="77777777" w:rsidR="00D638C7" w:rsidRDefault="00D638C7" w:rsidP="00F26365">
            <w:pPr>
              <w:jc w:val="center"/>
              <w:rPr>
                <w:rFonts w:ascii="Times New Roman" w:hAnsi="Times New Roman" w:cs="Times New Roman"/>
                <w:color w:val="002060"/>
                <w:sz w:val="24"/>
                <w:szCs w:val="24"/>
              </w:rPr>
            </w:pPr>
            <w:r>
              <w:rPr>
                <w:rFonts w:ascii="Times New Roman" w:hAnsi="Times New Roman" w:cs="Times New Roman"/>
                <w:color w:val="002060"/>
                <w:sz w:val="24"/>
                <w:szCs w:val="24"/>
              </w:rPr>
              <w:t>45 days/60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C794" w14:textId="77777777" w:rsidR="00D638C7" w:rsidRDefault="00D638C7" w:rsidP="00F26365">
            <w:pPr>
              <w:jc w:val="center"/>
              <w:rPr>
                <w:rFonts w:ascii="Times New Roman" w:hAnsi="Times New Roman" w:cs="Times New Roman"/>
                <w:color w:val="002060"/>
                <w:sz w:val="24"/>
                <w:szCs w:val="24"/>
              </w:rPr>
            </w:pPr>
            <w:r>
              <w:rPr>
                <w:rFonts w:ascii="Times New Roman" w:hAnsi="Times New Roman" w:cs="Times New Roman"/>
                <w:color w:val="002060"/>
                <w:sz w:val="24"/>
                <w:szCs w:val="24"/>
              </w:rPr>
              <w:t>14.08.2023</w:t>
            </w:r>
          </w:p>
        </w:tc>
      </w:tr>
    </w:tbl>
    <w:p w14:paraId="2A2E97FB" w14:textId="77777777" w:rsidR="00D638C7" w:rsidRPr="002F7DC8" w:rsidRDefault="00D638C7" w:rsidP="00D638C7">
      <w:pPr>
        <w:rPr>
          <w:rFonts w:ascii="Times New Roman" w:hAnsi="Times New Roman" w:cs="Times New Roman"/>
          <w:b/>
          <w:color w:val="0070C0"/>
          <w:sz w:val="2"/>
          <w:szCs w:val="24"/>
          <w:u w:val="single"/>
        </w:rPr>
      </w:pPr>
    </w:p>
    <w:p w14:paraId="588942F6" w14:textId="77777777" w:rsidR="00D638C7" w:rsidRPr="009317AE" w:rsidRDefault="00D638C7" w:rsidP="00D638C7">
      <w:pPr>
        <w:rPr>
          <w:rFonts w:ascii="Times New Roman" w:hAnsi="Times New Roman" w:cs="Times New Roman"/>
          <w:b/>
          <w:color w:val="0070C0"/>
          <w:sz w:val="28"/>
          <w:szCs w:val="24"/>
          <w:u w:val="single"/>
        </w:rPr>
      </w:pPr>
      <w:r>
        <w:rPr>
          <w:rFonts w:ascii="Times New Roman" w:hAnsi="Times New Roman" w:cs="Times New Roman"/>
          <w:b/>
          <w:color w:val="0070C0"/>
          <w:sz w:val="28"/>
          <w:szCs w:val="24"/>
          <w:u w:val="single"/>
        </w:rPr>
        <w:t>B</w:t>
      </w:r>
      <w:r w:rsidRPr="009317AE">
        <w:rPr>
          <w:rFonts w:ascii="Times New Roman" w:hAnsi="Times New Roman" w:cs="Times New Roman"/>
          <w:b/>
          <w:color w:val="0070C0"/>
          <w:sz w:val="28"/>
          <w:szCs w:val="24"/>
          <w:u w:val="single"/>
        </w:rPr>
        <w:t xml:space="preserve">. Half Yearly Compliances: </w:t>
      </w:r>
    </w:p>
    <w:tbl>
      <w:tblPr>
        <w:tblStyle w:val="GridTable1Light-Accent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4340"/>
        <w:gridCol w:w="2970"/>
      </w:tblGrid>
      <w:tr w:rsidR="00D638C7" w:rsidRPr="001A7935" w14:paraId="13FA75AE" w14:textId="77777777" w:rsidTr="00F26365">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tcBorders>
              <w:bottom w:val="none" w:sz="0" w:space="0" w:color="auto"/>
            </w:tcBorders>
            <w:vAlign w:val="center"/>
          </w:tcPr>
          <w:p w14:paraId="24DABBD9" w14:textId="77777777" w:rsidR="00D638C7" w:rsidRPr="001A7935" w:rsidRDefault="00D638C7" w:rsidP="00F26365">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tcBorders>
              <w:bottom w:val="none" w:sz="0" w:space="0" w:color="auto"/>
            </w:tcBorders>
            <w:vAlign w:val="center"/>
          </w:tcPr>
          <w:p w14:paraId="76653D8F" w14:textId="77777777" w:rsidR="00D638C7" w:rsidRPr="001A7935"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4340" w:type="dxa"/>
            <w:tcBorders>
              <w:bottom w:val="none" w:sz="0" w:space="0" w:color="auto"/>
            </w:tcBorders>
            <w:vAlign w:val="center"/>
          </w:tcPr>
          <w:p w14:paraId="24F78CF7" w14:textId="77777777" w:rsidR="00D638C7" w:rsidRPr="001A7935"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47E79681" w14:textId="77777777" w:rsidR="00D638C7" w:rsidRPr="001A7935"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2970" w:type="dxa"/>
            <w:tcBorders>
              <w:bottom w:val="none" w:sz="0" w:space="0" w:color="auto"/>
            </w:tcBorders>
            <w:vAlign w:val="center"/>
          </w:tcPr>
          <w:p w14:paraId="1A85A43D" w14:textId="77777777" w:rsidR="00D638C7" w:rsidRPr="001A7935"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D638C7" w:rsidRPr="001A7935" w14:paraId="103C8A58" w14:textId="77777777" w:rsidTr="00F26365">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0A814C90" w14:textId="77777777" w:rsidR="00D638C7" w:rsidRPr="001A7935" w:rsidRDefault="00D638C7" w:rsidP="00F26365">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1D62D435"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4340" w:type="dxa"/>
          </w:tcPr>
          <w:p w14:paraId="7373A8F4"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Provided further that the listed entity shall make such disclosures every six months 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 of its standalone and consolidated financial results:</w:t>
            </w:r>
          </w:p>
          <w:p w14:paraId="37257F38" w14:textId="77777777" w:rsidR="00D638C7" w:rsidRPr="008967CA"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348E547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Pr="00E25085">
              <w:rPr>
                <w:rFonts w:ascii="Times New Roman" w:hAnsi="Times New Roman" w:cs="Times New Roman"/>
                <w:color w:val="002060"/>
                <w:sz w:val="24"/>
                <w:szCs w:val="24"/>
              </w:rPr>
              <w:t>Disclosure of Related Party Transactions as per Regulation 23(9) needs to be filed on the same day on which financial results a</w:t>
            </w:r>
            <w:r>
              <w:rPr>
                <w:rFonts w:ascii="Times New Roman" w:hAnsi="Times New Roman" w:cs="Times New Roman"/>
                <w:color w:val="002060"/>
                <w:sz w:val="24"/>
                <w:szCs w:val="24"/>
              </w:rPr>
              <w:t>re published to stock exchange.</w:t>
            </w:r>
          </w:p>
        </w:tc>
        <w:tc>
          <w:tcPr>
            <w:tcW w:w="2970" w:type="dxa"/>
          </w:tcPr>
          <w:p w14:paraId="534A6FBB"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w:t>
            </w:r>
          </w:p>
          <w:p w14:paraId="69AD3C5C"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5F1970C"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Pr="003820A1">
              <w:rPr>
                <w:rFonts w:ascii="Times New Roman" w:hAnsi="Times New Roman" w:cs="Times New Roman"/>
                <w:color w:val="002060"/>
                <w:sz w:val="24"/>
                <w:szCs w:val="24"/>
              </w:rPr>
              <w:t>disclosures every six months on the</w:t>
            </w:r>
            <w:r>
              <w:rPr>
                <w:rFonts w:ascii="Times New Roman" w:hAnsi="Times New Roman" w:cs="Times New Roman"/>
                <w:color w:val="002060"/>
                <w:sz w:val="24"/>
                <w:szCs w:val="24"/>
              </w:rPr>
              <w:t xml:space="preserve"> </w:t>
            </w:r>
            <w:r w:rsidRPr="003820A1">
              <w:rPr>
                <w:rFonts w:ascii="Times New Roman" w:hAnsi="Times New Roman" w:cs="Times New Roman"/>
                <w:color w:val="002060"/>
                <w:sz w:val="24"/>
                <w:szCs w:val="24"/>
              </w:rPr>
              <w:t>date of publication of its standalone and consolidated financial results</w:t>
            </w:r>
            <w:r>
              <w:rPr>
                <w:rFonts w:ascii="Times New Roman" w:hAnsi="Times New Roman" w:cs="Times New Roman"/>
                <w:color w:val="002060"/>
                <w:sz w:val="24"/>
                <w:szCs w:val="24"/>
              </w:rPr>
              <w:t xml:space="preserve"> (w.e.f. 01.04.2023)</w:t>
            </w:r>
          </w:p>
        </w:tc>
      </w:tr>
    </w:tbl>
    <w:p w14:paraId="7D94036B" w14:textId="77777777" w:rsidR="00D638C7" w:rsidRPr="00A91D5D" w:rsidRDefault="00D638C7" w:rsidP="00D638C7">
      <w:pPr>
        <w:rPr>
          <w:rFonts w:ascii="Times New Roman" w:hAnsi="Times New Roman" w:cs="Times New Roman"/>
          <w:b/>
          <w:color w:val="0070C0"/>
          <w:sz w:val="2"/>
          <w:szCs w:val="24"/>
          <w:u w:val="single"/>
        </w:rPr>
      </w:pPr>
    </w:p>
    <w:p w14:paraId="32541B94" w14:textId="77777777" w:rsidR="00D638C7" w:rsidRPr="00A91D5D" w:rsidRDefault="00D638C7" w:rsidP="00D638C7">
      <w:pPr>
        <w:rPr>
          <w:rFonts w:ascii="Times New Roman" w:hAnsi="Times New Roman" w:cs="Times New Roman"/>
          <w:b/>
          <w:color w:val="0070C0"/>
          <w:sz w:val="28"/>
          <w:szCs w:val="24"/>
          <w:u w:val="single"/>
        </w:rPr>
      </w:pPr>
      <w:r w:rsidRPr="00A91D5D">
        <w:rPr>
          <w:rFonts w:ascii="Times New Roman" w:hAnsi="Times New Roman" w:cs="Times New Roman"/>
          <w:b/>
          <w:color w:val="0070C0"/>
          <w:sz w:val="28"/>
          <w:szCs w:val="24"/>
          <w:u w:val="single"/>
        </w:rPr>
        <w:t xml:space="preserve">C. Regular / 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D638C7" w:rsidRPr="00BC4733" w14:paraId="6B5EC393" w14:textId="77777777" w:rsidTr="00F263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5FB2D268" w14:textId="77777777" w:rsidR="00D638C7" w:rsidRPr="00BC4733" w:rsidRDefault="00D638C7" w:rsidP="00F26365">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6A3ED138" w14:textId="77777777" w:rsidR="00D638C7" w:rsidRPr="00BC4733" w:rsidRDefault="00D638C7" w:rsidP="00F2636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06ED51B3" w14:textId="77777777" w:rsidR="00D638C7" w:rsidRPr="00BC4733" w:rsidRDefault="00D638C7" w:rsidP="00F2636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5963F945" w14:textId="77777777" w:rsidR="00D638C7" w:rsidRPr="00BC4733" w:rsidRDefault="00D638C7" w:rsidP="00F2636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D638C7" w:rsidRPr="00BC4733" w14:paraId="764A0C24" w14:textId="77777777" w:rsidTr="00F26365">
        <w:trPr>
          <w:trHeight w:val="7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2D81D3BE" w14:textId="77777777" w:rsidR="00D638C7" w:rsidRPr="00BC4733" w:rsidRDefault="00D638C7" w:rsidP="00F26365">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68A4E4E1" w14:textId="77777777" w:rsidR="00D638C7" w:rsidRPr="00BC4733"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18ED892C" w14:textId="77777777" w:rsidR="00D638C7" w:rsidRPr="002343D0"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6BB41301" w14:textId="77777777" w:rsidR="00D638C7" w:rsidRPr="00BC4733"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D638C7" w:rsidRPr="00BC4733" w14:paraId="1FEF8249" w14:textId="77777777" w:rsidTr="00F26365">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11C0A7CF" w14:textId="77777777" w:rsidR="00D638C7" w:rsidRDefault="00D638C7" w:rsidP="00F26365">
            <w:pPr>
              <w:jc w:val="both"/>
              <w:rPr>
                <w:rFonts w:ascii="Times New Roman" w:eastAsia="Times New Roman" w:hAnsi="Times New Roman" w:cs="Times New Roman"/>
                <w:color w:val="984806" w:themeColor="accent6" w:themeShade="80"/>
                <w:sz w:val="24"/>
                <w:szCs w:val="24"/>
                <w:lang w:eastAsia="en-IN"/>
              </w:rPr>
            </w:pPr>
          </w:p>
          <w:p w14:paraId="26F264E0" w14:textId="77777777" w:rsidR="00D638C7" w:rsidRDefault="00D638C7" w:rsidP="00F26365">
            <w:pPr>
              <w:jc w:val="both"/>
              <w:rPr>
                <w:rFonts w:ascii="Times New Roman" w:eastAsia="Times New Roman" w:hAnsi="Times New Roman" w:cs="Times New Roman"/>
                <w:color w:val="984806" w:themeColor="accent6" w:themeShade="80"/>
                <w:sz w:val="24"/>
                <w:szCs w:val="24"/>
                <w:lang w:eastAsia="en-IN"/>
              </w:rPr>
            </w:pPr>
          </w:p>
          <w:p w14:paraId="3C14B373" w14:textId="77777777" w:rsidR="00D638C7" w:rsidRPr="00BC4733" w:rsidRDefault="00D638C7" w:rsidP="00F26365">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013526F6" w14:textId="77777777" w:rsidR="00D638C7" w:rsidRPr="00BC4733"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6F245939" w14:textId="77777777" w:rsidR="00D638C7" w:rsidRPr="002343D0"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 xml:space="preserve">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w:t>
            </w:r>
            <w:r>
              <w:rPr>
                <w:rFonts w:ascii="Times New Roman" w:eastAsia="Times New Roman" w:hAnsi="Times New Roman" w:cs="Times New Roman"/>
                <w:color w:val="984806" w:themeColor="accent6" w:themeShade="80"/>
                <w:szCs w:val="23"/>
                <w:lang w:eastAsia="en-IN"/>
              </w:rPr>
              <w:t>FY</w:t>
            </w:r>
            <w:r w:rsidRPr="002343D0">
              <w:rPr>
                <w:rFonts w:ascii="Times New Roman" w:eastAsia="Times New Roman" w:hAnsi="Times New Roman" w:cs="Times New Roman"/>
                <w:color w:val="984806" w:themeColor="accent6" w:themeShade="80"/>
                <w:szCs w:val="23"/>
                <w:lang w:eastAsia="en-IN"/>
              </w:rPr>
              <w:t>.]</w:t>
            </w:r>
          </w:p>
        </w:tc>
        <w:tc>
          <w:tcPr>
            <w:tcW w:w="836" w:type="pct"/>
            <w:hideMark/>
          </w:tcPr>
          <w:p w14:paraId="607FBFD7" w14:textId="77777777" w:rsidR="00D638C7" w:rsidRPr="00BC4733"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r w:rsidR="00D638C7" w:rsidRPr="00BC4733" w14:paraId="00344B78" w14:textId="77777777" w:rsidTr="00F26365">
        <w:trPr>
          <w:trHeight w:val="70"/>
        </w:trPr>
        <w:tc>
          <w:tcPr>
            <w:cnfStyle w:val="001000000000" w:firstRow="0" w:lastRow="0" w:firstColumn="1" w:lastColumn="0" w:oddVBand="0" w:evenVBand="0" w:oddHBand="0" w:evenHBand="0" w:firstRowFirstColumn="0" w:firstRowLastColumn="0" w:lastRowFirstColumn="0" w:lastRowLastColumn="0"/>
            <w:tcW w:w="1047" w:type="pct"/>
          </w:tcPr>
          <w:p w14:paraId="4265E291" w14:textId="77777777" w:rsidR="00D638C7" w:rsidRPr="009317AE" w:rsidRDefault="00D638C7" w:rsidP="00F26365">
            <w:pPr>
              <w:jc w:val="center"/>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requirements for large entities</w:t>
            </w:r>
          </w:p>
        </w:tc>
        <w:tc>
          <w:tcPr>
            <w:tcW w:w="988" w:type="pct"/>
          </w:tcPr>
          <w:p w14:paraId="59B1A96B"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
          <w:p w14:paraId="0FBD586C"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Circular No. SEBI/HO/DDHS/CIR/P/2018/144</w:t>
            </w:r>
          </w:p>
        </w:tc>
        <w:tc>
          <w:tcPr>
            <w:tcW w:w="2129" w:type="pct"/>
          </w:tcPr>
          <w:p w14:paraId="6DF5E5F2"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to be made by an entity identified as a Large Corporates</w:t>
            </w:r>
          </w:p>
          <w:p w14:paraId="0D837665"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(To be submitted to the Stock Exchange(s) within 45 days of the end of the FY)</w:t>
            </w:r>
          </w:p>
          <w:p w14:paraId="0761AF60"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3"/>
                <w:lang w:eastAsia="en-IN"/>
              </w:rPr>
            </w:pPr>
            <w:r w:rsidRPr="009317AE">
              <w:rPr>
                <w:rFonts w:ascii="Times New Roman" w:eastAsia="Times New Roman" w:hAnsi="Times New Roman" w:cs="Times New Roman"/>
                <w:color w:val="002060"/>
                <w:sz w:val="24"/>
                <w:szCs w:val="24"/>
                <w:lang w:eastAsia="en-IN"/>
              </w:rPr>
              <w:t>(Applicable for FY 2020 and 2021)</w:t>
            </w:r>
          </w:p>
        </w:tc>
        <w:tc>
          <w:tcPr>
            <w:tcW w:w="836" w:type="pct"/>
          </w:tcPr>
          <w:p w14:paraId="4991AF92"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p>
          <w:p w14:paraId="750948A1" w14:textId="77777777" w:rsidR="00D638C7" w:rsidRPr="009317AE"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9317AE">
              <w:rPr>
                <w:rFonts w:ascii="Times New Roman" w:eastAsia="Times New Roman" w:hAnsi="Times New Roman" w:cs="Times New Roman"/>
                <w:b/>
                <w:bCs/>
                <w:color w:val="002060"/>
                <w:sz w:val="24"/>
                <w:szCs w:val="24"/>
                <w:lang w:eastAsia="en-IN"/>
              </w:rPr>
              <w:t>Within 45 days of the end of the FY</w:t>
            </w:r>
          </w:p>
        </w:tc>
      </w:tr>
    </w:tbl>
    <w:p w14:paraId="713FDB2F" w14:textId="77777777" w:rsidR="00D638C7" w:rsidRDefault="00D638C7" w:rsidP="00D638C7">
      <w:pPr>
        <w:spacing w:after="0" w:line="240" w:lineRule="auto"/>
        <w:jc w:val="both"/>
        <w:rPr>
          <w:rFonts w:ascii="Times New Roman" w:hAnsi="Times New Roman" w:cs="Times New Roman"/>
          <w:b/>
          <w:color w:val="002060"/>
          <w:sz w:val="28"/>
          <w:szCs w:val="24"/>
          <w:u w:val="single"/>
        </w:rPr>
      </w:pPr>
    </w:p>
    <w:p w14:paraId="39C89ACE" w14:textId="77777777" w:rsidR="00D638C7" w:rsidRPr="006E4D5C" w:rsidRDefault="00D638C7" w:rsidP="00D638C7">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D</w:t>
      </w:r>
      <w:r w:rsidRPr="006E4D5C">
        <w:rPr>
          <w:rFonts w:ascii="Times New Roman" w:hAnsi="Times New Roman" w:cs="Times New Roman"/>
          <w:b/>
          <w:color w:val="002060"/>
          <w:sz w:val="28"/>
          <w:szCs w:val="24"/>
          <w:u w:val="single"/>
        </w:rPr>
        <w:t>. Other Quarterly compliance which included half year compliance except FR (Financial Results)</w:t>
      </w:r>
    </w:p>
    <w:p w14:paraId="5FE794F2" w14:textId="77777777" w:rsidR="00D638C7" w:rsidRPr="006E4D5C" w:rsidRDefault="00D638C7" w:rsidP="00D638C7">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D638C7" w:rsidRPr="001A7935" w14:paraId="32EFF80A" w14:textId="77777777" w:rsidTr="00F263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5249E606" w14:textId="77777777" w:rsidR="00D638C7" w:rsidRPr="006E4D5C" w:rsidRDefault="00D638C7" w:rsidP="00F26365">
            <w:pPr>
              <w:jc w:val="center"/>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lastRenderedPageBreak/>
              <w:t>Reg No</w:t>
            </w:r>
          </w:p>
        </w:tc>
        <w:tc>
          <w:tcPr>
            <w:tcW w:w="1061" w:type="pct"/>
            <w:shd w:val="clear" w:color="auto" w:fill="002060"/>
            <w:noWrap/>
            <w:hideMark/>
          </w:tcPr>
          <w:p w14:paraId="780A5369" w14:textId="77777777" w:rsidR="00D638C7" w:rsidRPr="006E4D5C"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3F2EDE2D" w14:textId="77777777" w:rsidR="00D638C7" w:rsidRPr="006E4D5C"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040E4815" w14:textId="77777777" w:rsidR="00D638C7" w:rsidRPr="006E4D5C"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D638C7" w:rsidRPr="001A7935" w14:paraId="29612F79" w14:textId="77777777" w:rsidTr="00F2636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3B0B6A21" w14:textId="77777777" w:rsidR="00D638C7" w:rsidRPr="001A7935" w:rsidRDefault="00D638C7" w:rsidP="00F26365">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3FF34D4E"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800" w:type="pct"/>
            <w:hideMark/>
          </w:tcPr>
          <w:p w14:paraId="73E97097"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14:paraId="5D914717"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D638C7" w:rsidRPr="001A7935" w14:paraId="7121221F" w14:textId="77777777" w:rsidTr="00F26365">
        <w:trPr>
          <w:trHeight w:val="469"/>
        </w:trPr>
        <w:tc>
          <w:tcPr>
            <w:cnfStyle w:val="001000000000" w:firstRow="0" w:lastRow="0" w:firstColumn="1" w:lastColumn="0" w:oddVBand="0" w:evenVBand="0" w:oddHBand="0" w:evenHBand="0" w:firstRowFirstColumn="0" w:firstRowLastColumn="0" w:lastRowFirstColumn="0" w:lastRowLastColumn="0"/>
            <w:tcW w:w="1195" w:type="pct"/>
          </w:tcPr>
          <w:p w14:paraId="106700F0" w14:textId="77777777" w:rsidR="00D638C7" w:rsidRPr="001A7935" w:rsidRDefault="00D638C7" w:rsidP="00F26365">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61" w:type="pct"/>
          </w:tcPr>
          <w:p w14:paraId="5A9BB1B5"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21FD4146"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0BBDF014"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0AFD3FC"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44641E2C"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4FE65D98" w14:textId="77777777" w:rsidR="00D638C7"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53A1615D"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D638C7" w:rsidRPr="001A7935" w14:paraId="77EEFDEC" w14:textId="77777777" w:rsidTr="00F2636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1F26EA56" w14:textId="77777777" w:rsidR="00D638C7" w:rsidRPr="001A7935" w:rsidRDefault="00D638C7" w:rsidP="00F26365">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32F8AE73"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09493704"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valuation and the same is declared by the asset reconstruction company within </w:t>
            </w:r>
            <w:r>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tc>
        <w:tc>
          <w:tcPr>
            <w:tcW w:w="944" w:type="pct"/>
          </w:tcPr>
          <w:p w14:paraId="58D041A2" w14:textId="77777777" w:rsidR="00D638C7"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4872D1FF"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D638C7" w:rsidRPr="001A7935" w14:paraId="09EB05DD" w14:textId="77777777" w:rsidTr="00F26365">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26904238" w14:textId="77777777" w:rsidR="00D638C7" w:rsidRPr="001A7935" w:rsidRDefault="00D638C7" w:rsidP="00F26365">
            <w:pPr>
              <w:jc w:val="both"/>
              <w:rPr>
                <w:rFonts w:ascii="Times New Roman" w:eastAsia="Times New Roman" w:hAnsi="Times New Roman" w:cs="Times New Roman"/>
                <w:b w:val="0"/>
                <w:color w:val="000000"/>
                <w:sz w:val="24"/>
                <w:szCs w:val="24"/>
                <w:lang w:eastAsia="en-IN"/>
              </w:rPr>
            </w:pPr>
            <w:r w:rsidRPr="00D16EB2">
              <w:rPr>
                <w:rFonts w:ascii="Times New Roman" w:eastAsia="Times New Roman" w:hAnsi="Times New Roman" w:cs="Times New Roman"/>
                <w:color w:val="000000"/>
                <w:sz w:val="24"/>
                <w:szCs w:val="24"/>
                <w:lang w:eastAsia="en-IN"/>
              </w:rPr>
              <w:t>– Certificate from Practicing Company Secretary.</w:t>
            </w:r>
            <w:r w:rsidRPr="00D16EB2">
              <w:rPr>
                <w:rFonts w:ascii="Times New Roman" w:eastAsia="Times New Roman" w:hAnsi="Times New Roman" w:cs="Times New Roman"/>
                <w:color w:val="000000"/>
                <w:sz w:val="24"/>
                <w:szCs w:val="24"/>
                <w:lang w:eastAsia="en-IN"/>
              </w:rPr>
              <w:tab/>
            </w:r>
            <w:r w:rsidRPr="001A7935">
              <w:rPr>
                <w:rFonts w:ascii="Times New Roman" w:eastAsia="Times New Roman" w:hAnsi="Times New Roman" w:cs="Times New Roman"/>
                <w:b w:val="0"/>
                <w:color w:val="000000"/>
                <w:sz w:val="24"/>
                <w:szCs w:val="24"/>
                <w:lang w:eastAsia="en-IN"/>
              </w:rPr>
              <w:t>.</w:t>
            </w:r>
          </w:p>
        </w:tc>
        <w:tc>
          <w:tcPr>
            <w:tcW w:w="1061" w:type="pct"/>
          </w:tcPr>
          <w:p w14:paraId="07491F03"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eastAsia="Times New Roman" w:hAnsi="Times New Roman" w:cs="Times New Roman"/>
                <w:color w:val="000000"/>
                <w:sz w:val="24"/>
                <w:szCs w:val="24"/>
                <w:lang w:eastAsia="en-IN"/>
              </w:rPr>
              <w:t>Regulation 40 (9)</w:t>
            </w:r>
          </w:p>
          <w:p w14:paraId="1B376034"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36726184"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5D13C863" w14:textId="77777777" w:rsidR="00D638C7" w:rsidRPr="00484760"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IN"/>
              </w:rPr>
            </w:pP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i/>
                <w:color w:val="000000"/>
                <w:sz w:val="24"/>
                <w:szCs w:val="24"/>
                <w:lang w:eastAsia="en-IN"/>
              </w:rPr>
              <w:t>Regulation 40 (10)- certificate mentioned at sub-regulation (9), shall be</w:t>
            </w:r>
          </w:p>
          <w:p w14:paraId="5AFB6A16"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484760">
              <w:rPr>
                <w:rFonts w:ascii="Times New Roman" w:eastAsia="Times New Roman" w:hAnsi="Times New Roman" w:cs="Times New Roman"/>
                <w:i/>
                <w:color w:val="000000"/>
                <w:sz w:val="24"/>
                <w:szCs w:val="24"/>
                <w:lang w:eastAsia="en-IN"/>
              </w:rPr>
              <w:t>filed with the stock exchange(s) simultaneously.</w:t>
            </w: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color w:val="000000"/>
                <w:sz w:val="24"/>
                <w:szCs w:val="24"/>
                <w:lang w:eastAsia="en-IN"/>
              </w:rPr>
              <w:t xml:space="preserve"> </w:t>
            </w:r>
            <w:r w:rsidRPr="00D16EB2">
              <w:rPr>
                <w:rFonts w:ascii="Times New Roman" w:eastAsia="Times New Roman" w:hAnsi="Times New Roman" w:cs="Times New Roman"/>
                <w:color w:val="000000"/>
                <w:sz w:val="24"/>
                <w:szCs w:val="24"/>
                <w:lang w:eastAsia="en-IN"/>
              </w:rPr>
              <w:t xml:space="preserve"> </w:t>
            </w:r>
          </w:p>
        </w:tc>
        <w:tc>
          <w:tcPr>
            <w:tcW w:w="1800" w:type="pct"/>
          </w:tcPr>
          <w:p w14:paraId="7A21ABF3"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hAnsi="Times New Roman" w:cs="Times New Roman"/>
                <w:color w:val="000000"/>
                <w:sz w:val="24"/>
                <w:szCs w:val="24"/>
              </w:rPr>
              <w:t>The listed entity shall ensure that the share transfer agent and/or the in-house share transfer facility, as the case may be, produces a certificate from a practicing company secretary within 30 days from the end of the financial year, certifying that all certificates have been issued within thirty days of the date of lodgement for transfer, subdivision, consolidation, renewal, exchange or endorsement of calls/</w:t>
            </w:r>
            <w:r>
              <w:rPr>
                <w:rFonts w:ascii="Times New Roman" w:hAnsi="Times New Roman" w:cs="Times New Roman"/>
                <w:color w:val="000000"/>
                <w:sz w:val="24"/>
                <w:szCs w:val="24"/>
              </w:rPr>
              <w:t xml:space="preserve"> </w:t>
            </w:r>
            <w:r w:rsidRPr="00D16EB2">
              <w:rPr>
                <w:rFonts w:ascii="Times New Roman" w:hAnsi="Times New Roman" w:cs="Times New Roman"/>
                <w:color w:val="000000"/>
                <w:sz w:val="24"/>
                <w:szCs w:val="24"/>
              </w:rPr>
              <w:t>allotment monies.</w:t>
            </w:r>
          </w:p>
        </w:tc>
        <w:tc>
          <w:tcPr>
            <w:tcW w:w="944" w:type="pct"/>
          </w:tcPr>
          <w:p w14:paraId="78CE80EF" w14:textId="77777777" w:rsidR="00D638C7" w:rsidRPr="00A538D9"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D16EB2">
              <w:rPr>
                <w:rFonts w:ascii="Times New Roman" w:eastAsia="Times New Roman" w:hAnsi="Times New Roman" w:cs="Times New Roman"/>
                <w:b/>
                <w:bCs/>
                <w:color w:val="000000"/>
                <w:sz w:val="24"/>
                <w:szCs w:val="24"/>
                <w:lang w:eastAsia="en-IN"/>
              </w:rPr>
              <w:t xml:space="preserve">Within 30 days </w:t>
            </w:r>
            <w:r w:rsidRPr="00D16EB2">
              <w:rPr>
                <w:rFonts w:ascii="Times New Roman" w:eastAsia="Times New Roman" w:hAnsi="Times New Roman" w:cs="Times New Roman"/>
                <w:bCs/>
                <w:color w:val="000000"/>
                <w:sz w:val="24"/>
                <w:szCs w:val="24"/>
                <w:lang w:eastAsia="en-IN"/>
              </w:rPr>
              <w:t>from the end of the financial year.</w:t>
            </w:r>
          </w:p>
          <w:p w14:paraId="2535542D"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D638C7" w:rsidRPr="001A7935" w14:paraId="49781AE8" w14:textId="77777777" w:rsidTr="00F26365">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184C95A7" w14:textId="77777777" w:rsidR="00D638C7" w:rsidRPr="001A7935" w:rsidRDefault="00D638C7" w:rsidP="00F26365">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4D15DB25"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5A84EC1D"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3862EDED"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464E6B53"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1FAD0243" w14:textId="77777777" w:rsidR="00D638C7" w:rsidRDefault="00D638C7" w:rsidP="00D638C7">
      <w:pPr>
        <w:spacing w:after="0" w:line="240" w:lineRule="auto"/>
        <w:jc w:val="both"/>
        <w:rPr>
          <w:rFonts w:ascii="Times New Roman" w:hAnsi="Times New Roman" w:cs="Times New Roman"/>
          <w:b/>
          <w:color w:val="002060"/>
          <w:sz w:val="28"/>
          <w:szCs w:val="24"/>
          <w:u w:val="single"/>
        </w:rPr>
      </w:pPr>
    </w:p>
    <w:p w14:paraId="4B3C7EDC" w14:textId="77777777" w:rsidR="00D638C7" w:rsidRPr="00B55C81" w:rsidRDefault="00D638C7" w:rsidP="00D638C7">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lastRenderedPageBreak/>
        <w:t>E</w:t>
      </w:r>
      <w:r w:rsidRPr="00B55C81">
        <w:rPr>
          <w:rFonts w:ascii="Times New Roman" w:hAnsi="Times New Roman" w:cs="Times New Roman"/>
          <w:b/>
          <w:color w:val="002060"/>
          <w:sz w:val="32"/>
          <w:szCs w:val="24"/>
          <w:u w:val="single"/>
        </w:rPr>
        <w:t xml:space="preserve">. Event based Compliances </w:t>
      </w:r>
    </w:p>
    <w:p w14:paraId="6ADB9270" w14:textId="77777777" w:rsidR="00D638C7" w:rsidRPr="0007677E" w:rsidRDefault="00D638C7" w:rsidP="00D638C7">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D638C7" w:rsidRPr="001A7935" w14:paraId="26946A61" w14:textId="77777777" w:rsidTr="00F2636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048DCEB3" w14:textId="77777777" w:rsidR="00D638C7" w:rsidRPr="00415F6D" w:rsidRDefault="00D638C7" w:rsidP="00F26365">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14:paraId="4F3F4DD1" w14:textId="77777777" w:rsidR="00D638C7" w:rsidRPr="00415F6D"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4A992BE2" w14:textId="77777777" w:rsidR="00D638C7" w:rsidRPr="00415F6D"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71355896" w14:textId="77777777" w:rsidR="00D638C7" w:rsidRPr="00415F6D" w:rsidRDefault="00D638C7" w:rsidP="00F26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D638C7" w:rsidRPr="001A7935" w14:paraId="5BACB90D" w14:textId="77777777" w:rsidTr="00F263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26C1D6B1"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75561AC4"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034DC293"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592E2E22"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D638C7" w:rsidRPr="001A7935" w14:paraId="2B304349" w14:textId="77777777" w:rsidTr="00F26365">
        <w:trPr>
          <w:trHeight w:val="595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C440B61"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14:paraId="2975520B"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14D9469E"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6E76CDF9" w14:textId="77777777" w:rsidR="00D638C7"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5EC8BA99"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14:paraId="55AB6436"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D638C7" w:rsidRPr="001A7935" w14:paraId="030179E9" w14:textId="77777777" w:rsidTr="00F26365">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5920EEC"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7F5377E8"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402BE901"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 xml:space="preserve">(c) submission of application for re-classification of status as promoter/public </w:t>
            </w:r>
            <w:r w:rsidRPr="001A7935">
              <w:rPr>
                <w:rFonts w:ascii="Times New Roman" w:eastAsia="Times New Roman" w:hAnsi="Times New Roman" w:cs="Times New Roman"/>
                <w:color w:val="000000"/>
                <w:sz w:val="24"/>
                <w:szCs w:val="24"/>
                <w:lang w:eastAsia="en-IN"/>
              </w:rPr>
              <w:lastRenderedPageBreak/>
              <w:t>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6F96B097"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24 HOURS</w:t>
            </w:r>
          </w:p>
        </w:tc>
      </w:tr>
      <w:tr w:rsidR="00D638C7" w:rsidRPr="001A7935" w14:paraId="1BCC2CFA" w14:textId="77777777" w:rsidTr="00F26365">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AAE863B"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14:paraId="4460742E"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4355E506"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513FE8A0"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D638C7" w:rsidRPr="001A7935" w14:paraId="6CDD08BB" w14:textId="77777777" w:rsidTr="00F26365">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2E6270D"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14:paraId="5274C1FD"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6442DD74"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23D9F">
              <w:rPr>
                <w:rFonts w:ascii="Times New Roman" w:eastAsia="Times New Roman" w:hAnsi="Times New Roman" w:cs="Times New Roman"/>
                <w:color w:val="000000"/>
                <w:sz w:val="24"/>
                <w:szCs w:val="24"/>
                <w:lang w:eastAsia="en-IN"/>
              </w:rPr>
              <w:t xml:space="preserve">The listed entity shall submit to the stock exchange, within </w:t>
            </w:r>
            <w:r w:rsidRPr="00B23D9F">
              <w:rPr>
                <w:rFonts w:ascii="Times New Roman" w:eastAsia="Times New Roman" w:hAnsi="Times New Roman" w:cs="Times New Roman"/>
                <w:b/>
                <w:color w:val="000000"/>
                <w:sz w:val="24"/>
                <w:szCs w:val="24"/>
                <w:lang w:eastAsia="en-IN"/>
              </w:rPr>
              <w:t>two working days</w:t>
            </w:r>
            <w:r w:rsidRPr="00B23D9F">
              <w:rPr>
                <w:rFonts w:ascii="Times New Roman" w:eastAsia="Times New Roman" w:hAnsi="Times New Roman" w:cs="Times New Roman"/>
                <w:color w:val="000000"/>
                <w:sz w:val="24"/>
                <w:szCs w:val="24"/>
                <w:lang w:eastAsia="en-IN"/>
              </w:rPr>
              <w:t xml:space="preserve"> of the conclusion of its General Meeting, details regarding the voting results in the format specified by the Board.</w:t>
            </w:r>
          </w:p>
        </w:tc>
        <w:tc>
          <w:tcPr>
            <w:tcW w:w="877" w:type="pct"/>
            <w:noWrap/>
          </w:tcPr>
          <w:p w14:paraId="7436941D" w14:textId="77777777" w:rsidR="00D638C7" w:rsidRPr="001A7935"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2 working days</w:t>
            </w:r>
          </w:p>
        </w:tc>
      </w:tr>
      <w:tr w:rsidR="00D638C7" w:rsidRPr="001A7935" w14:paraId="11B23971" w14:textId="77777777" w:rsidTr="00F26365">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6A4D2DC"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14:paraId="2C3A358A"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5024AD19"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2A117A3D" w14:textId="77777777" w:rsidR="00D638C7" w:rsidRPr="00C418BB"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B8B4E0C" w14:textId="77777777" w:rsidR="00D638C7" w:rsidRPr="00C418BB"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2A3E2509" w14:textId="77777777" w:rsidR="00D638C7" w:rsidRPr="00C418BB"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2D1F9BB8" w14:textId="77777777" w:rsidR="00D638C7" w:rsidRPr="00C418BB"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30A5A654" w14:textId="77777777" w:rsidR="00D638C7" w:rsidRPr="00C418BB"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5DEABF1A" w14:textId="77777777" w:rsidR="00D638C7" w:rsidRPr="00C418BB"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D638C7" w:rsidRPr="001A7935" w14:paraId="270CE476" w14:textId="77777777" w:rsidTr="00F26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D52543A"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5A762D67"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14:paraId="02B8BDD6"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0457600F" w14:textId="77777777" w:rsidR="00D638C7" w:rsidRPr="00C418BB"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D638C7" w:rsidRPr="001A7935" w14:paraId="0926B3FA" w14:textId="77777777" w:rsidTr="00F26365">
        <w:trPr>
          <w:trHeight w:val="2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4A55880"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464108B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14:paraId="47F75CDB"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 xml:space="preserve">iii. The confirmation as provided by the independent director above shall also be disclosed by the listed entities to the stock </w:t>
            </w:r>
            <w:r w:rsidRPr="001A7935">
              <w:rPr>
                <w:rFonts w:ascii="Times New Roman" w:eastAsia="Times New Roman" w:hAnsi="Times New Roman" w:cs="Times New Roman"/>
                <w:color w:val="000000"/>
                <w:sz w:val="24"/>
                <w:szCs w:val="24"/>
                <w:lang w:eastAsia="en-IN"/>
              </w:rPr>
              <w:lastRenderedPageBreak/>
              <w:t>exchanges along with the detailed reasons as specified in sub-clause (i) above.]</w:t>
            </w:r>
          </w:p>
        </w:tc>
        <w:tc>
          <w:tcPr>
            <w:tcW w:w="877" w:type="pct"/>
            <w:noWrap/>
          </w:tcPr>
          <w:p w14:paraId="77B22AF3"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D638C7" w:rsidRPr="001A7935" w14:paraId="0200F0E5" w14:textId="77777777" w:rsidTr="00F26365">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CD32F80"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14:paraId="3CD20563"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14:paraId="6025702B"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174D0D39"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D638C7" w:rsidRPr="001A7935" w14:paraId="5B9C57F5" w14:textId="77777777" w:rsidTr="00F26365">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926229B"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470A94F6"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14:paraId="7C018D7C"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629DD25E"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D638C7" w:rsidRPr="001A7935" w14:paraId="2E51FAE1" w14:textId="77777777" w:rsidTr="00F26365">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7E73CDB"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14:paraId="1D1651C9"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14:paraId="7C4C56A5"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17A4F4DA"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D638C7" w:rsidRPr="001A7935" w14:paraId="0C9B8FF9" w14:textId="77777777" w:rsidTr="00F2636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A125F9C"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4DEA9D4B"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14:paraId="3CA113DF"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0A8432BF"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D638C7" w:rsidRPr="001A7935" w14:paraId="52137EBE" w14:textId="77777777" w:rsidTr="00F263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6EEFAFB"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591F3983"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14:paraId="1DEE37A0"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56D8B137"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D638C7" w:rsidRPr="001A7935" w14:paraId="4A52B0DD" w14:textId="77777777" w:rsidTr="00F26365">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0F23137"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37 Draft Scheme of Arrangement </w:t>
            </w:r>
            <w:r w:rsidRPr="001A7935">
              <w:rPr>
                <w:rFonts w:ascii="Times New Roman" w:eastAsia="Times New Roman" w:hAnsi="Times New Roman" w:cs="Times New Roman"/>
                <w:color w:val="000000"/>
                <w:sz w:val="24"/>
                <w:szCs w:val="24"/>
                <w:lang w:eastAsia="en-IN"/>
              </w:rPr>
              <w:lastRenderedPageBreak/>
              <w:t>&amp; Scheme of Arrangement.</w:t>
            </w:r>
          </w:p>
        </w:tc>
        <w:tc>
          <w:tcPr>
            <w:tcW w:w="812" w:type="pct"/>
          </w:tcPr>
          <w:p w14:paraId="7656DDEC"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37(1)</w:t>
            </w:r>
          </w:p>
        </w:tc>
        <w:tc>
          <w:tcPr>
            <w:tcW w:w="2409" w:type="pct"/>
          </w:tcPr>
          <w:p w14:paraId="7D8CA9DB"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Draft Scheme of Arrangement &amp; Scheme of Arrangement before for obtaining Observation Letter or No-objection letter, </w:t>
            </w:r>
            <w:r w:rsidRPr="001A7935">
              <w:rPr>
                <w:rFonts w:ascii="Times New Roman" w:eastAsia="Times New Roman" w:hAnsi="Times New Roman" w:cs="Times New Roman"/>
                <w:color w:val="000000"/>
                <w:sz w:val="24"/>
                <w:szCs w:val="24"/>
                <w:lang w:eastAsia="en-IN"/>
              </w:rPr>
              <w:lastRenderedPageBreak/>
              <w:t>before filing such scheme with any Court or Tribunal, in terms of requirements specified by the Board or stock exchange(s) from time to time.</w:t>
            </w:r>
          </w:p>
        </w:tc>
        <w:tc>
          <w:tcPr>
            <w:tcW w:w="877" w:type="pct"/>
          </w:tcPr>
          <w:p w14:paraId="185D31F8"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Before filling the same with any court or </w:t>
            </w:r>
            <w:r w:rsidRPr="001A7935">
              <w:rPr>
                <w:rFonts w:ascii="Times New Roman" w:eastAsia="Times New Roman" w:hAnsi="Times New Roman" w:cs="Times New Roman"/>
                <w:color w:val="000000"/>
                <w:sz w:val="24"/>
                <w:szCs w:val="24"/>
                <w:lang w:eastAsia="en-IN"/>
              </w:rPr>
              <w:lastRenderedPageBreak/>
              <w:t>tribunal</w:t>
            </w:r>
          </w:p>
        </w:tc>
      </w:tr>
      <w:tr w:rsidR="00D638C7" w:rsidRPr="001A7935" w14:paraId="23F10A50" w14:textId="77777777" w:rsidTr="00F26365">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157E9D9"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39 Issuance of Certificates or Receipts/Letters/Advices for securities and dealing with unclaimed securities.</w:t>
            </w:r>
          </w:p>
        </w:tc>
        <w:tc>
          <w:tcPr>
            <w:tcW w:w="812" w:type="pct"/>
          </w:tcPr>
          <w:p w14:paraId="04B30254"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626CF17B"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0878F8E4"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D638C7" w:rsidRPr="001A7935" w14:paraId="51FD0B3C" w14:textId="77777777" w:rsidTr="00F26365">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1255D7A"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417FF6EC"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14:paraId="6530A143"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15A765E7"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D638C7" w:rsidRPr="001A7935" w14:paraId="2568995C" w14:textId="77777777" w:rsidTr="00F2636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3A4DF1A"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170FCE47"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54692793"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61200B91"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D638C7" w:rsidRPr="001A7935" w14:paraId="2261D8EA" w14:textId="77777777" w:rsidTr="00F26365">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8D0368A"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26C916FD"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0B83ACFF"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5590783E"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D638C7" w:rsidRPr="001A7935" w14:paraId="5C961653" w14:textId="77777777" w:rsidTr="00F26365">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ECB3C30"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75D0B33C"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6278EEAB"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54690949"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D638C7" w:rsidRPr="001A7935" w14:paraId="613E0B79" w14:textId="77777777" w:rsidTr="00F26365">
        <w:trPr>
          <w:trHeight w:val="91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4E36212"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2235FFF1"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14:paraId="0CA88B4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 xml:space="preserve">(a) the listed entity shall promptly send to the first transferor(s), via speed post an intimation of the aforesaid defect in the documents and inform the transferor(s) that objection, supported by valid proof, is not lodged by the transferor(s) with the listed </w:t>
            </w:r>
            <w:r w:rsidRPr="001A7935">
              <w:rPr>
                <w:rFonts w:ascii="Times New Roman" w:eastAsia="Times New Roman" w:hAnsi="Times New Roman" w:cs="Times New Roman"/>
                <w:color w:val="000000"/>
                <w:sz w:val="24"/>
                <w:szCs w:val="24"/>
                <w:lang w:eastAsia="en-IN"/>
              </w:rPr>
              <w:lastRenderedPageBreak/>
              <w:t>entity within fifteen days of receipt of the listed entity’s letter, then the securities shall be transferred</w:t>
            </w:r>
          </w:p>
        </w:tc>
        <w:tc>
          <w:tcPr>
            <w:tcW w:w="877" w:type="pct"/>
          </w:tcPr>
          <w:p w14:paraId="38F31A20"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15 Days</w:t>
            </w:r>
          </w:p>
        </w:tc>
      </w:tr>
      <w:tr w:rsidR="00D638C7" w:rsidRPr="001A7935" w14:paraId="670B4124" w14:textId="77777777" w:rsidTr="00F2636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44B1699"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6FAEA5CC"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1A1B887C"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14:paraId="2D4FBCD0"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D638C7" w:rsidRPr="001A7935" w14:paraId="2EF13EAA" w14:textId="77777777" w:rsidTr="00F26365">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5CEEA28"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5DF9BF78"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51334E9C"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14:paraId="385BA5B7"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D638C7" w:rsidRPr="001A7935" w14:paraId="08746AA5" w14:textId="77777777" w:rsidTr="00F263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7FDC9C9"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5E330F8A"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67E81425"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4D59C8AD"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D638C7" w:rsidRPr="001A7935" w14:paraId="46C3FAE3" w14:textId="77777777" w:rsidTr="00F26365">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52BEE97" w14:textId="77777777" w:rsidR="00D638C7" w:rsidRPr="001A7935" w:rsidRDefault="00D638C7" w:rsidP="00F263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14:paraId="316D0EF7"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3FE3FA2A"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2800EE55"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D638C7" w:rsidRPr="001A7935" w14:paraId="6830A7B0" w14:textId="77777777" w:rsidTr="00F2636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77C9F4B"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32F7EF5E"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6CA6AAEF"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50F87F18"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D638C7" w:rsidRPr="001A7935" w14:paraId="6708ADD3" w14:textId="77777777" w:rsidTr="00F26365">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9E0153"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21A5A6B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6AF8B076"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w:t>
            </w:r>
            <w:r>
              <w:rPr>
                <w:rFonts w:ascii="Times New Roman" w:eastAsia="Times New Roman" w:hAnsi="Times New Roman" w:cs="Times New Roman"/>
                <w:bCs/>
                <w:color w:val="000000"/>
                <w:sz w:val="24"/>
                <w:szCs w:val="24"/>
                <w:lang w:eastAsia="en-IN"/>
              </w:rPr>
              <w:t xml:space="preserve"> or declaration of issue of non-</w:t>
            </w:r>
            <w:r w:rsidRPr="001A7935">
              <w:rPr>
                <w:rFonts w:ascii="Times New Roman" w:eastAsia="Times New Roman" w:hAnsi="Times New Roman" w:cs="Times New Roman"/>
                <w:bCs/>
                <w:color w:val="000000"/>
                <w:sz w:val="24"/>
                <w:szCs w:val="24"/>
                <w:lang w:eastAsia="en-IN"/>
              </w:rPr>
              <w:t>convertible debt securities or any other matter affecting the rights or interests of holders of non</w:t>
            </w:r>
            <w:r>
              <w:rPr>
                <w:rFonts w:ascii="Times New Roman" w:eastAsia="Times New Roman" w:hAnsi="Times New Roman" w:cs="Times New Roman"/>
                <w:bCs/>
                <w:color w:val="000000"/>
                <w:sz w:val="24"/>
                <w:szCs w:val="24"/>
                <w:lang w:eastAsia="en-IN"/>
              </w:rPr>
              <w:t>-</w:t>
            </w:r>
            <w:r w:rsidRPr="001A7935">
              <w:rPr>
                <w:rFonts w:ascii="Times New Roman" w:eastAsia="Times New Roman" w:hAnsi="Times New Roman" w:cs="Times New Roman"/>
                <w:bCs/>
                <w:color w:val="000000"/>
                <w:sz w:val="24"/>
                <w:szCs w:val="24"/>
                <w:lang w:eastAsia="en-IN"/>
              </w:rPr>
              <w:t xml:space="preserve"> convertible debt securities or non </w:t>
            </w:r>
            <w:r>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t>convertible redeemable preference shares is proposed to be considered.</w:t>
            </w:r>
          </w:p>
        </w:tc>
        <w:tc>
          <w:tcPr>
            <w:tcW w:w="877" w:type="pct"/>
          </w:tcPr>
          <w:p w14:paraId="619688BD"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D638C7" w:rsidRPr="001A7935" w14:paraId="136585A0" w14:textId="77777777" w:rsidTr="00F2636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3015875"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52 Financial Results.</w:t>
            </w:r>
          </w:p>
        </w:tc>
        <w:tc>
          <w:tcPr>
            <w:tcW w:w="812" w:type="pct"/>
          </w:tcPr>
          <w:p w14:paraId="75AB746A"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4D9E06A2"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42716612"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D638C7" w:rsidRPr="001A7935" w14:paraId="2812B7B9" w14:textId="77777777" w:rsidTr="00F26365">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8C410BC"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54C2CC5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50253F54"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14:paraId="3FFB55AE"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D638C7" w:rsidRPr="001A7935" w14:paraId="02F959B2" w14:textId="77777777" w:rsidTr="00F2636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11F00EE"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14:paraId="4D73AAAA"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14:paraId="69670D81" w14:textId="77777777" w:rsidR="00D638C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p w14:paraId="317DEE39" w14:textId="77777777" w:rsidR="00D638C7" w:rsidRPr="00AD32EA"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6"/>
                <w:szCs w:val="24"/>
                <w:lang w:eastAsia="en-IN"/>
              </w:rPr>
            </w:pPr>
          </w:p>
        </w:tc>
        <w:tc>
          <w:tcPr>
            <w:tcW w:w="877" w:type="pct"/>
          </w:tcPr>
          <w:p w14:paraId="4728CAD0"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D638C7" w:rsidRPr="001A7935" w14:paraId="32897BFE" w14:textId="77777777" w:rsidTr="00F2636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2F2A3C2"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14:paraId="218115C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702C7A8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7564AE8E"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D638C7" w:rsidRPr="001A7935" w14:paraId="50213111" w14:textId="77777777" w:rsidTr="00F2636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F66833B"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14:paraId="7AC564F8"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01BF6593" w14:textId="77777777" w:rsidR="00D638C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p w14:paraId="26A86609" w14:textId="77777777" w:rsidR="00D638C7" w:rsidRPr="00966D64"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2"/>
                <w:szCs w:val="24"/>
                <w:lang w:eastAsia="en-IN"/>
              </w:rPr>
            </w:pPr>
          </w:p>
        </w:tc>
        <w:tc>
          <w:tcPr>
            <w:tcW w:w="877" w:type="pct"/>
          </w:tcPr>
          <w:p w14:paraId="255F3280"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D638C7" w:rsidRPr="001A7935" w14:paraId="6C670223" w14:textId="77777777" w:rsidTr="00F2636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464277A"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314B460B"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2FCADBDB" w14:textId="77777777" w:rsidR="00D638C7" w:rsidRPr="00AD32EA"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14611B75"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D638C7" w:rsidRPr="001A7935" w14:paraId="37489C6B" w14:textId="77777777" w:rsidTr="00F2636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6C9E01E"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49A7ABD9"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40789294" w14:textId="77777777" w:rsidR="00D638C7" w:rsidRPr="00AD32EA"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 xml:space="preserve">Provided that where periodicity of the receivables is not monthly, reporting shall </w:t>
            </w:r>
            <w:r w:rsidRPr="001A7935">
              <w:rPr>
                <w:rFonts w:ascii="Times New Roman" w:eastAsia="Times New Roman" w:hAnsi="Times New Roman" w:cs="Times New Roman"/>
                <w:bCs/>
                <w:color w:val="000000"/>
                <w:sz w:val="24"/>
                <w:szCs w:val="24"/>
                <w:lang w:eastAsia="en-IN"/>
              </w:rPr>
              <w:lastRenderedPageBreak/>
              <w:t>be made for the relevant periods.</w:t>
            </w:r>
          </w:p>
        </w:tc>
        <w:tc>
          <w:tcPr>
            <w:tcW w:w="877" w:type="pct"/>
          </w:tcPr>
          <w:p w14:paraId="6C9BFD12"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within 7 days</w:t>
            </w:r>
          </w:p>
        </w:tc>
      </w:tr>
      <w:tr w:rsidR="00D638C7" w:rsidRPr="001A7935" w14:paraId="5F3CD9D7" w14:textId="77777777" w:rsidTr="00F26365">
        <w:trPr>
          <w:trHeight w:val="216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7A57887"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220DD412" w14:textId="77777777" w:rsidR="00D638C7" w:rsidRPr="001A793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078D884A" w14:textId="77777777" w:rsidR="00D638C7" w:rsidRPr="00AD32EA"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5BB238E0" w14:textId="77777777" w:rsidR="00D638C7" w:rsidRPr="001A7935" w:rsidRDefault="00D638C7" w:rsidP="00F263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D638C7" w:rsidRPr="001A7935" w14:paraId="496C7743" w14:textId="77777777" w:rsidTr="00F2636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C7DFF99" w14:textId="77777777" w:rsidR="00D638C7" w:rsidRPr="001A7935" w:rsidRDefault="00D638C7" w:rsidP="00F263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14:paraId="48C3590A"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093BA0EA" w14:textId="77777777" w:rsidR="00D638C7" w:rsidRPr="001A793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14:paraId="4F98E109" w14:textId="77777777" w:rsidR="00D638C7"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w:t>
            </w:r>
            <w:r>
              <w:rPr>
                <w:rFonts w:ascii="Times New Roman" w:eastAsia="Times New Roman" w:hAnsi="Times New Roman" w:cs="Times New Roman"/>
                <w:bCs/>
                <w:color w:val="000000"/>
                <w:sz w:val="24"/>
                <w:szCs w:val="24"/>
                <w:lang w:eastAsia="en-IN"/>
              </w:rPr>
              <w:t>.</w:t>
            </w:r>
          </w:p>
          <w:p w14:paraId="36FE00AB" w14:textId="77777777" w:rsidR="00D638C7" w:rsidRPr="001A7935" w:rsidRDefault="00D638C7" w:rsidP="00F263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w:t>
            </w:r>
          </w:p>
        </w:tc>
      </w:tr>
    </w:tbl>
    <w:p w14:paraId="70A2F54F" w14:textId="77777777" w:rsidR="00D638C7" w:rsidRDefault="00D638C7" w:rsidP="004F0EA7">
      <w:pPr>
        <w:spacing w:after="0" w:line="240" w:lineRule="auto"/>
        <w:ind w:right="-46"/>
        <w:rPr>
          <w:rFonts w:ascii="Times New Roman" w:hAnsi="Times New Roman" w:cs="Times New Roman"/>
          <w:b/>
          <w:caps/>
          <w:color w:val="002060"/>
          <w:sz w:val="24"/>
          <w:szCs w:val="24"/>
          <w:u w:val="single"/>
        </w:rPr>
      </w:pPr>
    </w:p>
    <w:p w14:paraId="3A2B3864" w14:textId="77777777" w:rsidR="00966D64" w:rsidRPr="00966D64" w:rsidRDefault="00966D64" w:rsidP="004F0EA7">
      <w:pPr>
        <w:spacing w:after="0" w:line="240" w:lineRule="auto"/>
        <w:ind w:right="-46"/>
        <w:jc w:val="both"/>
        <w:rPr>
          <w:rFonts w:ascii="Times New Roman" w:hAnsi="Times New Roman" w:cs="Times New Roman"/>
          <w:b/>
          <w:color w:val="002060"/>
          <w:sz w:val="12"/>
          <w:szCs w:val="26"/>
          <w:u w:val="single"/>
        </w:rPr>
      </w:pPr>
    </w:p>
    <w:p w14:paraId="5888E752"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6"/>
          <w:u w:val="single"/>
        </w:rPr>
      </w:pPr>
      <w:r w:rsidRPr="00351E92">
        <w:rPr>
          <w:rFonts w:ascii="Times New Roman" w:hAnsi="Times New Roman" w:cs="Times New Roman"/>
          <w:b/>
          <w:color w:val="FFFFFF" w:themeColor="background1"/>
          <w:sz w:val="30"/>
          <w:szCs w:val="26"/>
          <w:u w:val="single"/>
        </w:rPr>
        <w:t>6. SEBI (Substantial Acquisition of Shares and Takeovers) Regulations, 2011</w:t>
      </w:r>
    </w:p>
    <w:p w14:paraId="171F0F62" w14:textId="77777777" w:rsidR="004F0EA7" w:rsidRPr="00EA06AB" w:rsidRDefault="004F0EA7" w:rsidP="004F0EA7">
      <w:pPr>
        <w:spacing w:after="0" w:line="240" w:lineRule="auto"/>
        <w:ind w:right="-46"/>
        <w:jc w:val="both"/>
        <w:rPr>
          <w:rFonts w:ascii="Times New Roman" w:hAnsi="Times New Roman" w:cs="Times New Roman"/>
          <w:b/>
          <w:color w:val="002060"/>
          <w:sz w:val="28"/>
          <w:szCs w:val="26"/>
          <w:u w:val="single"/>
          <w:lang w:val="en-US"/>
        </w:rPr>
      </w:pPr>
    </w:p>
    <w:p w14:paraId="1D9DDDDF" w14:textId="77777777" w:rsidR="004F0EA7" w:rsidRPr="00EA06AB" w:rsidRDefault="004F0EA7" w:rsidP="004F0EA7">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4C55817D" w14:textId="77777777" w:rsidR="004F0EA7" w:rsidRPr="00EA06AB" w:rsidRDefault="004F0EA7" w:rsidP="004F0EA7">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690"/>
        <w:gridCol w:w="2516"/>
      </w:tblGrid>
      <w:tr w:rsidR="004F0EA7" w:rsidRPr="00EA06AB" w14:paraId="5FFDEA79" w14:textId="77777777" w:rsidTr="00261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07556B36" w14:textId="77777777" w:rsidR="004F0EA7" w:rsidRPr="00823410" w:rsidRDefault="004F0EA7" w:rsidP="004F0EA7">
            <w:pPr>
              <w:ind w:right="-46"/>
              <w:jc w:val="both"/>
              <w:rPr>
                <w:rFonts w:ascii="Times New Roman" w:hAnsi="Times New Roman" w:cs="Times New Roman"/>
                <w:color w:val="002060"/>
                <w:sz w:val="24"/>
                <w:szCs w:val="24"/>
              </w:rPr>
            </w:pPr>
          </w:p>
          <w:p w14:paraId="72FE9F13" w14:textId="77777777" w:rsidR="004F0EA7" w:rsidRPr="00823410" w:rsidRDefault="004F0EA7" w:rsidP="004F0EA7">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2D299F67"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0D503DE"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690" w:type="dxa"/>
            <w:tcBorders>
              <w:top w:val="none" w:sz="0" w:space="0" w:color="auto"/>
              <w:left w:val="none" w:sz="0" w:space="0" w:color="auto"/>
              <w:right w:val="none" w:sz="0" w:space="0" w:color="auto"/>
            </w:tcBorders>
          </w:tcPr>
          <w:p w14:paraId="77022021"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79792F1"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right w:val="none" w:sz="0" w:space="0" w:color="auto"/>
            </w:tcBorders>
          </w:tcPr>
          <w:p w14:paraId="7CECF240" w14:textId="77777777" w:rsidR="004F0EA7" w:rsidRPr="00823410"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29168520" w14:textId="77777777" w:rsidR="004F0EA7" w:rsidRPr="00823410"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4F0EA7" w:rsidRPr="00EA06AB" w14:paraId="36AA8EA5" w14:textId="77777777" w:rsidTr="00261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2B191999" w14:textId="77777777" w:rsidR="004F0EA7" w:rsidRPr="00EA06AB" w:rsidRDefault="004F0EA7" w:rsidP="004F0EA7">
            <w:pPr>
              <w:ind w:right="-46"/>
              <w:jc w:val="both"/>
              <w:rPr>
                <w:rFonts w:ascii="Times New Roman" w:hAnsi="Times New Roman" w:cs="Times New Roman"/>
                <w:b/>
                <w:color w:val="002060"/>
                <w:sz w:val="24"/>
                <w:szCs w:val="24"/>
              </w:rPr>
            </w:pPr>
          </w:p>
          <w:p w14:paraId="7CF7BCCC" w14:textId="77777777" w:rsidR="004F0EA7" w:rsidRPr="00EA06AB" w:rsidRDefault="004F0EA7" w:rsidP="004F0EA7">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4712E37B"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3AADCBD0"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690" w:type="dxa"/>
          </w:tcPr>
          <w:p w14:paraId="3870B425"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516" w:type="dxa"/>
            <w:vMerge w:val="restart"/>
          </w:tcPr>
          <w:p w14:paraId="56BBB127"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9880A78" w14:textId="77777777" w:rsidR="004F0EA7" w:rsidRDefault="004F0EA7" w:rsidP="004F0EA7">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73068D9C"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5D7388CA"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453959C"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Applicable w.e.f. 01.04.2022</w:t>
            </w:r>
          </w:p>
          <w:p w14:paraId="059F4E8D" w14:textId="77777777" w:rsidR="004F0EA7" w:rsidRPr="001366A8"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B9538A2" w14:textId="77777777" w:rsidR="004F0EA7" w:rsidRPr="00823410" w:rsidRDefault="004F0EA7" w:rsidP="004F0EA7">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2005C188" w14:textId="77777777" w:rsidTr="00261972">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82F2A14" w14:textId="77777777" w:rsidR="004F0EA7" w:rsidRPr="00EA06AB" w:rsidRDefault="004F0EA7" w:rsidP="004F0EA7">
            <w:pPr>
              <w:ind w:right="-46"/>
              <w:jc w:val="both"/>
              <w:rPr>
                <w:rFonts w:ascii="Times New Roman" w:hAnsi="Times New Roman" w:cs="Times New Roman"/>
                <w:b/>
                <w:color w:val="002060"/>
                <w:sz w:val="24"/>
                <w:szCs w:val="24"/>
              </w:rPr>
            </w:pPr>
          </w:p>
          <w:p w14:paraId="546E2ECF" w14:textId="77777777" w:rsidR="004F0EA7" w:rsidRPr="00EA06AB" w:rsidRDefault="004F0EA7" w:rsidP="004F0EA7">
            <w:pPr>
              <w:ind w:right="-46"/>
              <w:jc w:val="both"/>
              <w:rPr>
                <w:rFonts w:ascii="Times New Roman" w:hAnsi="Times New Roman" w:cs="Times New Roman"/>
                <w:b/>
                <w:color w:val="002060"/>
                <w:sz w:val="24"/>
                <w:szCs w:val="24"/>
              </w:rPr>
            </w:pPr>
          </w:p>
          <w:p w14:paraId="2206AA78" w14:textId="77777777" w:rsidR="004F0EA7" w:rsidRPr="00EA06AB" w:rsidRDefault="004F0EA7" w:rsidP="004F0EA7">
            <w:pPr>
              <w:ind w:right="-46"/>
              <w:jc w:val="both"/>
              <w:rPr>
                <w:rFonts w:ascii="Times New Roman" w:hAnsi="Times New Roman" w:cs="Times New Roman"/>
                <w:b/>
                <w:color w:val="002060"/>
                <w:sz w:val="24"/>
                <w:szCs w:val="24"/>
              </w:rPr>
            </w:pPr>
          </w:p>
          <w:p w14:paraId="74C68D51" w14:textId="77777777" w:rsidR="004F0EA7" w:rsidRPr="00EA06AB" w:rsidRDefault="004F0EA7" w:rsidP="004F0EA7">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00284076"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33D8EDD"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B9E7D45"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A387EC8"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690" w:type="dxa"/>
          </w:tcPr>
          <w:p w14:paraId="626BEF9C" w14:textId="3D86DC17" w:rsidR="004F0EA7" w:rsidRPr="00823410" w:rsidRDefault="004F0EA7" w:rsidP="00AD32EA">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w:t>
            </w:r>
            <w:r w:rsidR="00AD32EA">
              <w:rPr>
                <w:rFonts w:ascii="Times New Roman" w:hAnsi="Times New Roman" w:cs="Times New Roman"/>
                <w:color w:val="002060"/>
                <w:sz w:val="24"/>
                <w:szCs w:val="24"/>
              </w:rPr>
              <w:t>ch form as may</w:t>
            </w:r>
          </w:p>
        </w:tc>
        <w:tc>
          <w:tcPr>
            <w:tcW w:w="2516" w:type="dxa"/>
            <w:vMerge/>
          </w:tcPr>
          <w:p w14:paraId="61D413BA" w14:textId="77777777" w:rsidR="004F0EA7" w:rsidRPr="00823410"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5EB9B5D7" w14:textId="77777777" w:rsidTr="0026197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7DE34A8" w14:textId="77777777" w:rsidR="004F0EA7" w:rsidRPr="00D349DD" w:rsidRDefault="004F0EA7" w:rsidP="004F0EA7">
            <w:pPr>
              <w:ind w:right="-46"/>
              <w:rPr>
                <w:rFonts w:ascii="Times New Roman" w:hAnsi="Times New Roman" w:cs="Times New Roman"/>
                <w:b/>
                <w:i w:val="0"/>
                <w:color w:val="002060"/>
                <w:sz w:val="24"/>
                <w:szCs w:val="24"/>
              </w:rPr>
            </w:pPr>
          </w:p>
          <w:p w14:paraId="4296D7FD" w14:textId="77777777" w:rsidR="004F0EA7" w:rsidRPr="00D349DD" w:rsidRDefault="004F0EA7" w:rsidP="004F0EA7">
            <w:pPr>
              <w:ind w:right="-46"/>
              <w:rPr>
                <w:rFonts w:ascii="Times New Roman" w:hAnsi="Times New Roman" w:cs="Times New Roman"/>
                <w:b/>
                <w:i w:val="0"/>
                <w:color w:val="002060"/>
                <w:sz w:val="24"/>
                <w:szCs w:val="24"/>
              </w:rPr>
            </w:pPr>
          </w:p>
          <w:p w14:paraId="2FE8DF46" w14:textId="77777777" w:rsidR="004F0EA7" w:rsidRPr="00D349DD" w:rsidRDefault="004F0EA7" w:rsidP="004F0EA7">
            <w:pPr>
              <w:ind w:right="-46"/>
              <w:rPr>
                <w:rFonts w:ascii="Times New Roman" w:hAnsi="Times New Roman" w:cs="Times New Roman"/>
                <w:b/>
                <w:i w:val="0"/>
                <w:color w:val="002060"/>
                <w:sz w:val="24"/>
                <w:szCs w:val="24"/>
              </w:rPr>
            </w:pPr>
          </w:p>
          <w:p w14:paraId="13CA5C85" w14:textId="77777777" w:rsidR="004F0EA7" w:rsidRPr="00D349DD" w:rsidRDefault="004F0EA7" w:rsidP="004F0EA7">
            <w:pPr>
              <w:ind w:right="-46"/>
              <w:rPr>
                <w:rFonts w:ascii="Times New Roman" w:hAnsi="Times New Roman" w:cs="Times New Roman"/>
                <w:b/>
                <w:i w:val="0"/>
                <w:color w:val="002060"/>
                <w:sz w:val="24"/>
                <w:szCs w:val="24"/>
              </w:rPr>
            </w:pPr>
          </w:p>
          <w:p w14:paraId="554C16DC" w14:textId="77777777" w:rsidR="004F0EA7" w:rsidRPr="00D349DD" w:rsidRDefault="004F0EA7" w:rsidP="004F0EA7">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6315C6C5" w14:textId="77777777" w:rsidR="004F0EA7" w:rsidRPr="00F059C1"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lastRenderedPageBreak/>
              <w:t>Regulation 31(1) read with Regulation 28(3) of Takeover Regulations</w:t>
            </w:r>
          </w:p>
          <w:p w14:paraId="55774D08" w14:textId="77777777" w:rsidR="004F0EA7" w:rsidRPr="00F059C1"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lastRenderedPageBreak/>
              <w:t>AUGUST 7, 2019 CIRCULAR</w:t>
            </w:r>
          </w:p>
          <w:p w14:paraId="5CD30119" w14:textId="77777777" w:rsidR="004F0EA7" w:rsidRPr="00EA06AB" w:rsidRDefault="000039E2"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72" w:history="1">
              <w:r w:rsidR="004F0EA7"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4F0EA7" w:rsidRPr="006C7AF6">
              <w:rPr>
                <w:rFonts w:ascii="Times New Roman" w:hAnsi="Times New Roman" w:cs="Times New Roman"/>
                <w:b/>
                <w:color w:val="002060"/>
                <w:sz w:val="20"/>
                <w:szCs w:val="24"/>
              </w:rPr>
              <w:t xml:space="preserve"> </w:t>
            </w:r>
          </w:p>
        </w:tc>
        <w:tc>
          <w:tcPr>
            <w:tcW w:w="3690" w:type="dxa"/>
          </w:tcPr>
          <w:p w14:paraId="25DE0A14" w14:textId="609EF06D" w:rsidR="004F0EA7" w:rsidRPr="00823410"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The promoter of every listed company shall specifically disclose </w:t>
            </w:r>
            <w:r w:rsidRPr="00823410">
              <w:rPr>
                <w:rFonts w:ascii="Times New Roman" w:hAnsi="Times New Roman" w:cs="Times New Roman"/>
                <w:color w:val="002060"/>
                <w:sz w:val="24"/>
                <w:szCs w:val="24"/>
              </w:rPr>
              <w:lastRenderedPageBreak/>
              <w:t>detailed reasons for encumbrance if the combined encumbrance by the promoter along with PACs with him equals or exceeds: a) 50% of their shareholding in the company; or b) 20% of the tot</w:t>
            </w:r>
            <w:r w:rsidR="00AD32EA">
              <w:rPr>
                <w:rFonts w:ascii="Times New Roman" w:hAnsi="Times New Roman" w:cs="Times New Roman"/>
                <w:color w:val="002060"/>
                <w:sz w:val="24"/>
                <w:szCs w:val="24"/>
              </w:rPr>
              <w:t>al share capital of the company.</w:t>
            </w:r>
          </w:p>
        </w:tc>
        <w:tc>
          <w:tcPr>
            <w:tcW w:w="2516" w:type="dxa"/>
          </w:tcPr>
          <w:p w14:paraId="66BB23C2" w14:textId="77777777" w:rsidR="004F0EA7" w:rsidRPr="00F272E6"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272E6">
              <w:rPr>
                <w:rFonts w:ascii="Times New Roman" w:hAnsi="Times New Roman" w:cs="Times New Roman"/>
                <w:color w:val="002060"/>
                <w:sz w:val="24"/>
                <w:szCs w:val="24"/>
              </w:rPr>
              <w:lastRenderedPageBreak/>
              <w:t>within 2 (two) working days</w:t>
            </w:r>
          </w:p>
          <w:p w14:paraId="124E3E53" w14:textId="0ABA8E3F" w:rsidR="004F0EA7" w:rsidRPr="00F272E6" w:rsidRDefault="004F0EA7" w:rsidP="00261972">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4"/>
                <w:szCs w:val="24"/>
              </w:rPr>
            </w:pPr>
            <w:r w:rsidRPr="00F272E6">
              <w:rPr>
                <w:rFonts w:ascii="Times New Roman" w:hAnsi="Times New Roman" w:cs="Times New Roman"/>
                <w:i/>
                <w:color w:val="002060"/>
                <w:sz w:val="24"/>
                <w:szCs w:val="24"/>
              </w:rPr>
              <w:lastRenderedPageBreak/>
              <w:t>(Provision Insertion: “Provided that the aforesaid disclosure requirement shall not be applicable where such encumbrance is undertaken in a depository”)</w:t>
            </w:r>
          </w:p>
        </w:tc>
      </w:tr>
      <w:tr w:rsidR="004F0EA7" w:rsidRPr="00EA06AB" w14:paraId="4994D26A" w14:textId="77777777" w:rsidTr="00261972">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581E215" w14:textId="77777777" w:rsidR="004F0EA7" w:rsidRPr="00D349DD" w:rsidRDefault="004F0EA7" w:rsidP="004F0EA7">
            <w:pPr>
              <w:ind w:right="-46"/>
              <w:rPr>
                <w:rFonts w:ascii="Times New Roman" w:hAnsi="Times New Roman" w:cs="Times New Roman"/>
                <w:b/>
                <w:i w:val="0"/>
                <w:color w:val="002060"/>
                <w:sz w:val="24"/>
                <w:szCs w:val="24"/>
              </w:rPr>
            </w:pPr>
          </w:p>
          <w:p w14:paraId="32CB0577" w14:textId="77777777" w:rsidR="004F0EA7" w:rsidRPr="00D349DD" w:rsidRDefault="004F0EA7" w:rsidP="004F0EA7">
            <w:pPr>
              <w:ind w:right="-46"/>
              <w:rPr>
                <w:rFonts w:ascii="Times New Roman" w:hAnsi="Times New Roman" w:cs="Times New Roman"/>
                <w:b/>
                <w:i w:val="0"/>
                <w:color w:val="002060"/>
                <w:sz w:val="24"/>
                <w:szCs w:val="24"/>
              </w:rPr>
            </w:pPr>
          </w:p>
          <w:p w14:paraId="319D64CC" w14:textId="77777777" w:rsidR="004F0EA7" w:rsidRPr="00D349DD" w:rsidRDefault="004F0EA7" w:rsidP="004F0EA7">
            <w:pPr>
              <w:ind w:right="-46"/>
              <w:rPr>
                <w:rFonts w:ascii="Times New Roman" w:hAnsi="Times New Roman" w:cs="Times New Roman"/>
                <w:b/>
                <w:i w:val="0"/>
                <w:color w:val="002060"/>
                <w:sz w:val="24"/>
                <w:szCs w:val="24"/>
              </w:rPr>
            </w:pPr>
          </w:p>
          <w:p w14:paraId="7E30B348" w14:textId="77777777" w:rsidR="004F0EA7" w:rsidRPr="00D349DD" w:rsidRDefault="004F0EA7" w:rsidP="004F0EA7">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2D5AD4CF"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0A2C239"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F01C0F3"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154059E"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690" w:type="dxa"/>
          </w:tcPr>
          <w:p w14:paraId="5F6841FB"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DB8343E"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EB9043D"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AE49091"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516" w:type="dxa"/>
          </w:tcPr>
          <w:p w14:paraId="2D8B06E9" w14:textId="31EFC082" w:rsidR="004F0EA7" w:rsidRPr="00F272E6" w:rsidRDefault="004F0EA7" w:rsidP="004F0EA7">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F272E6">
              <w:rPr>
                <w:color w:val="002060"/>
              </w:rPr>
              <w:t>Promoter of every target company shall together with persons acting in concert with him, disclose their aggregate shareholding and voting rights as of the 31st March, in such target company in such form as may be specified</w:t>
            </w:r>
            <w:r w:rsidR="00261972" w:rsidRPr="00F272E6">
              <w:rPr>
                <w:color w:val="002060"/>
              </w:rPr>
              <w:t>.</w:t>
            </w:r>
            <w:r w:rsidRPr="00F272E6">
              <w:rPr>
                <w:color w:val="002060"/>
              </w:rPr>
              <w:t xml:space="preserve"> </w:t>
            </w:r>
          </w:p>
        </w:tc>
      </w:tr>
    </w:tbl>
    <w:p w14:paraId="6D590811" w14:textId="77777777" w:rsidR="004F0EA7" w:rsidRDefault="004F0EA7" w:rsidP="004F0EA7">
      <w:pPr>
        <w:spacing w:after="0" w:line="240" w:lineRule="auto"/>
        <w:ind w:right="-46"/>
        <w:rPr>
          <w:rFonts w:ascii="Times New Roman" w:hAnsi="Times New Roman" w:cs="Times New Roman"/>
          <w:color w:val="002060"/>
          <w:sz w:val="24"/>
          <w:szCs w:val="24"/>
        </w:rPr>
      </w:pPr>
    </w:p>
    <w:p w14:paraId="531A361D" w14:textId="77777777" w:rsidR="00F272E6" w:rsidRPr="00F272E6" w:rsidRDefault="00F272E6" w:rsidP="00A94CF0">
      <w:pPr>
        <w:shd w:val="clear" w:color="auto" w:fill="740000"/>
        <w:spacing w:after="0" w:line="240" w:lineRule="auto"/>
        <w:ind w:right="-46"/>
        <w:jc w:val="center"/>
        <w:rPr>
          <w:rFonts w:ascii="Times New Roman" w:hAnsi="Times New Roman" w:cs="Times New Roman"/>
          <w:b/>
          <w:color w:val="FFFFFF" w:themeColor="background1"/>
          <w:sz w:val="14"/>
          <w:szCs w:val="24"/>
          <w:u w:val="single"/>
        </w:rPr>
      </w:pPr>
    </w:p>
    <w:p w14:paraId="4C24C150" w14:textId="77777777" w:rsidR="004F0EA7"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4"/>
          <w:u w:val="single"/>
        </w:rPr>
      </w:pPr>
      <w:r w:rsidRPr="00351E92">
        <w:rPr>
          <w:rFonts w:ascii="Times New Roman" w:hAnsi="Times New Roman" w:cs="Times New Roman"/>
          <w:b/>
          <w:color w:val="FFFFFF" w:themeColor="background1"/>
          <w:sz w:val="30"/>
          <w:szCs w:val="24"/>
          <w:u w:val="single"/>
        </w:rPr>
        <w:t>7. SEBI (Prohibition of Insider Trading) Regulations, 2015</w:t>
      </w:r>
    </w:p>
    <w:p w14:paraId="48C89C1F" w14:textId="77777777" w:rsidR="00F272E6" w:rsidRPr="00F272E6" w:rsidRDefault="00F272E6" w:rsidP="00F272E6">
      <w:pPr>
        <w:shd w:val="clear" w:color="auto" w:fill="740000"/>
        <w:spacing w:after="0" w:line="240" w:lineRule="auto"/>
        <w:ind w:right="-46"/>
        <w:rPr>
          <w:rFonts w:ascii="Times New Roman" w:hAnsi="Times New Roman" w:cs="Times New Roman"/>
          <w:b/>
          <w:color w:val="FFFFFF" w:themeColor="background1"/>
          <w:sz w:val="24"/>
          <w:szCs w:val="24"/>
          <w:u w:val="single"/>
        </w:rPr>
      </w:pPr>
    </w:p>
    <w:p w14:paraId="3918F7E0" w14:textId="77777777" w:rsidR="004F0EA7" w:rsidRPr="00EA06AB" w:rsidRDefault="004F0EA7" w:rsidP="004F0EA7">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558"/>
        <w:gridCol w:w="2246"/>
      </w:tblGrid>
      <w:tr w:rsidR="004F0EA7" w:rsidRPr="00EA06AB" w14:paraId="0DC5A751" w14:textId="77777777" w:rsidTr="00261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0DEA0FBD" w14:textId="77777777" w:rsidR="004F0EA7" w:rsidRPr="006C7AF6" w:rsidRDefault="004F0EA7" w:rsidP="004F0EA7">
            <w:pPr>
              <w:ind w:right="-46"/>
              <w:jc w:val="both"/>
              <w:rPr>
                <w:rFonts w:ascii="Times New Roman" w:hAnsi="Times New Roman" w:cs="Times New Roman"/>
                <w:color w:val="002060"/>
                <w:sz w:val="24"/>
                <w:szCs w:val="24"/>
              </w:rPr>
            </w:pPr>
          </w:p>
          <w:p w14:paraId="676A8473" w14:textId="77777777" w:rsidR="004F0EA7" w:rsidRPr="006C7AF6" w:rsidRDefault="004F0EA7" w:rsidP="004F0EA7">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7C6811DB"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F81F5D8"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558" w:type="dxa"/>
            <w:tcBorders>
              <w:top w:val="none" w:sz="0" w:space="0" w:color="auto"/>
              <w:left w:val="none" w:sz="0" w:space="0" w:color="auto"/>
              <w:bottom w:val="none" w:sz="0" w:space="0" w:color="auto"/>
              <w:right w:val="none" w:sz="0" w:space="0" w:color="auto"/>
            </w:tcBorders>
            <w:shd w:val="clear" w:color="auto" w:fill="FFFFCC"/>
          </w:tcPr>
          <w:p w14:paraId="77C13FE6"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BBD51FD"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246" w:type="dxa"/>
            <w:tcBorders>
              <w:top w:val="none" w:sz="0" w:space="0" w:color="auto"/>
              <w:left w:val="none" w:sz="0" w:space="0" w:color="auto"/>
              <w:bottom w:val="none" w:sz="0" w:space="0" w:color="auto"/>
              <w:right w:val="none" w:sz="0" w:space="0" w:color="auto"/>
            </w:tcBorders>
            <w:shd w:val="clear" w:color="auto" w:fill="FFFFCC"/>
          </w:tcPr>
          <w:p w14:paraId="38FF456E" w14:textId="77777777" w:rsidR="004F0EA7" w:rsidRPr="006C7AF6"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341763BB" w14:textId="77777777" w:rsidR="004F0EA7" w:rsidRPr="006C7AF6"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0059BD73"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226C26CE" w14:textId="77777777" w:rsidTr="00261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72B08D4A" w14:textId="77777777" w:rsidR="004F0EA7" w:rsidRPr="00EA06AB" w:rsidRDefault="004F0EA7" w:rsidP="004F0EA7">
            <w:pPr>
              <w:ind w:right="-46"/>
              <w:jc w:val="both"/>
              <w:rPr>
                <w:rFonts w:ascii="Times New Roman" w:hAnsi="Times New Roman" w:cs="Times New Roman"/>
                <w:b w:val="0"/>
                <w:color w:val="002060"/>
                <w:sz w:val="24"/>
                <w:szCs w:val="24"/>
              </w:rPr>
            </w:pPr>
          </w:p>
          <w:p w14:paraId="7A29474C" w14:textId="77777777" w:rsidR="004F0EA7" w:rsidRPr="00EA06AB" w:rsidRDefault="004F0EA7" w:rsidP="004F0EA7">
            <w:pPr>
              <w:ind w:right="-46"/>
              <w:jc w:val="both"/>
              <w:rPr>
                <w:rFonts w:ascii="Times New Roman" w:hAnsi="Times New Roman" w:cs="Times New Roman"/>
                <w:b w:val="0"/>
                <w:color w:val="002060"/>
                <w:sz w:val="24"/>
                <w:szCs w:val="24"/>
              </w:rPr>
            </w:pPr>
          </w:p>
          <w:p w14:paraId="1CA124EC" w14:textId="77777777" w:rsidR="004F0EA7" w:rsidRPr="00EA06AB" w:rsidRDefault="004F0EA7" w:rsidP="004F0EA7">
            <w:pPr>
              <w:ind w:right="-46"/>
              <w:jc w:val="both"/>
              <w:rPr>
                <w:rFonts w:ascii="Times New Roman" w:hAnsi="Times New Roman" w:cs="Times New Roman"/>
                <w:b w:val="0"/>
                <w:color w:val="002060"/>
                <w:sz w:val="24"/>
                <w:szCs w:val="24"/>
              </w:rPr>
            </w:pPr>
          </w:p>
          <w:p w14:paraId="6D124461" w14:textId="77777777" w:rsidR="004F0EA7" w:rsidRPr="00EA06AB" w:rsidRDefault="004F0EA7" w:rsidP="004F0EA7">
            <w:pPr>
              <w:ind w:right="-46"/>
              <w:jc w:val="both"/>
              <w:rPr>
                <w:rFonts w:ascii="Times New Roman" w:hAnsi="Times New Roman" w:cs="Times New Roman"/>
                <w:b w:val="0"/>
                <w:color w:val="002060"/>
                <w:sz w:val="24"/>
                <w:szCs w:val="24"/>
              </w:rPr>
            </w:pPr>
          </w:p>
          <w:p w14:paraId="70D6247D" w14:textId="77777777" w:rsidR="004F0EA7" w:rsidRPr="00EA06AB" w:rsidRDefault="004F0EA7" w:rsidP="004F0EA7">
            <w:pPr>
              <w:ind w:right="-46"/>
              <w:jc w:val="both"/>
              <w:rPr>
                <w:rFonts w:ascii="Times New Roman" w:hAnsi="Times New Roman" w:cs="Times New Roman"/>
                <w:b w:val="0"/>
                <w:color w:val="002060"/>
                <w:sz w:val="24"/>
                <w:szCs w:val="24"/>
              </w:rPr>
            </w:pPr>
          </w:p>
          <w:p w14:paraId="6242B4F0"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342439D3"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CCB16EF"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63BD35F"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028C9CB"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37D221E6"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136B5464"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558" w:type="dxa"/>
            <w:shd w:val="clear" w:color="auto" w:fill="FFFF99"/>
          </w:tcPr>
          <w:p w14:paraId="17914E68"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246" w:type="dxa"/>
            <w:shd w:val="clear" w:color="auto" w:fill="FFFF99"/>
          </w:tcPr>
          <w:p w14:paraId="3C79A999"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2A19669B" w14:textId="77777777" w:rsidR="004F0EA7" w:rsidRPr="00EA06AB" w:rsidRDefault="004F0EA7" w:rsidP="004F0EA7">
      <w:pPr>
        <w:spacing w:after="0" w:line="240" w:lineRule="auto"/>
        <w:ind w:right="-46"/>
        <w:jc w:val="both"/>
        <w:rPr>
          <w:rFonts w:ascii="Times New Roman" w:hAnsi="Times New Roman" w:cs="Times New Roman"/>
          <w:b/>
          <w:color w:val="002060"/>
          <w:sz w:val="24"/>
          <w:szCs w:val="24"/>
          <w:u w:val="single"/>
        </w:rPr>
      </w:pPr>
    </w:p>
    <w:p w14:paraId="2B8223DF" w14:textId="1DF827A8" w:rsidR="004F0EA7" w:rsidRPr="009317AE" w:rsidRDefault="004F0EA7" w:rsidP="00A94CF0">
      <w:pPr>
        <w:shd w:val="clear" w:color="auto" w:fill="740000"/>
        <w:spacing w:after="0" w:line="240" w:lineRule="auto"/>
        <w:ind w:right="-46"/>
        <w:jc w:val="center"/>
        <w:rPr>
          <w:rFonts w:ascii="Times New Roman" w:hAnsi="Times New Roman" w:cs="Times New Roman"/>
          <w:b/>
          <w:color w:val="FFFFFF" w:themeColor="background1"/>
          <w:sz w:val="32"/>
          <w:szCs w:val="24"/>
          <w:u w:val="single"/>
        </w:rPr>
      </w:pPr>
      <w:r w:rsidRPr="009317AE">
        <w:rPr>
          <w:rFonts w:ascii="Times New Roman" w:hAnsi="Times New Roman" w:cs="Times New Roman"/>
          <w:b/>
          <w:color w:val="FFFFFF" w:themeColor="background1"/>
          <w:sz w:val="32"/>
          <w:szCs w:val="24"/>
          <w:u w:val="single"/>
        </w:rPr>
        <w:t>8. SEBI (Issue of Capital and Disclosure Requirements) Regulations, 2018</w:t>
      </w:r>
    </w:p>
    <w:p w14:paraId="3AA6FA81" w14:textId="77777777" w:rsidR="004F0EA7" w:rsidRPr="00EA06AB" w:rsidRDefault="004F0EA7" w:rsidP="004F0EA7">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4F0EA7" w:rsidRPr="00EA06AB" w14:paraId="130ADE78" w14:textId="77777777" w:rsidTr="001669F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32E4EE32" w14:textId="77777777" w:rsidR="004F0EA7" w:rsidRPr="00E409B3" w:rsidRDefault="004F0EA7" w:rsidP="004F0EA7">
            <w:pPr>
              <w:ind w:right="-46"/>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392CB02"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0182D336"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2ED7D09"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3BE28183"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Period</w:t>
            </w:r>
          </w:p>
          <w:p w14:paraId="7B8F4941"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(Due Date)</w:t>
            </w:r>
          </w:p>
          <w:p w14:paraId="42FA2FDC"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tc>
      </w:tr>
      <w:tr w:rsidR="004F0EA7" w:rsidRPr="00EA06AB" w14:paraId="405309CE" w14:textId="77777777" w:rsidTr="0026197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23056961" w14:textId="77777777" w:rsidR="004F0EA7" w:rsidRPr="00EA06AB" w:rsidRDefault="004F0EA7" w:rsidP="004F0EA7">
            <w:pPr>
              <w:ind w:right="-46"/>
              <w:rPr>
                <w:rFonts w:ascii="Times New Roman" w:hAnsi="Times New Roman" w:cs="Times New Roman"/>
                <w:b w:val="0"/>
                <w:color w:val="002060"/>
                <w:sz w:val="24"/>
                <w:szCs w:val="24"/>
              </w:rPr>
            </w:pPr>
          </w:p>
          <w:p w14:paraId="21A8622A" w14:textId="77777777" w:rsidR="004F0EA7" w:rsidRPr="00EA06AB" w:rsidRDefault="004F0EA7" w:rsidP="004F0EA7">
            <w:pPr>
              <w:ind w:right="-46"/>
              <w:rPr>
                <w:rFonts w:ascii="Times New Roman" w:hAnsi="Times New Roman" w:cs="Times New Roman"/>
                <w:b w:val="0"/>
                <w:color w:val="002060"/>
                <w:sz w:val="24"/>
                <w:szCs w:val="24"/>
              </w:rPr>
            </w:pPr>
          </w:p>
          <w:p w14:paraId="53CABA60" w14:textId="77777777" w:rsidR="004F0EA7" w:rsidRPr="00EA06AB" w:rsidRDefault="004F0EA7" w:rsidP="004F0EA7">
            <w:pPr>
              <w:ind w:right="-46"/>
              <w:rPr>
                <w:rFonts w:ascii="Times New Roman" w:hAnsi="Times New Roman" w:cs="Times New Roman"/>
                <w:b w:val="0"/>
                <w:color w:val="002060"/>
                <w:sz w:val="24"/>
                <w:szCs w:val="24"/>
              </w:rPr>
            </w:pPr>
          </w:p>
          <w:p w14:paraId="235CDBE7"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14:paraId="3C6CFD64"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14:paraId="3C41C251"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14:paraId="41C860DD" w14:textId="77777777" w:rsidR="004F0EA7"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14:paraId="7FC5B7F4" w14:textId="77777777" w:rsidR="004F0EA7" w:rsidRPr="00823410"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In regard to above, it is specified that Issuer shall make an application to the </w:t>
            </w:r>
            <w:r w:rsidRPr="00823410">
              <w:rPr>
                <w:rFonts w:ascii="Times New Roman" w:hAnsi="Times New Roman" w:cs="Times New Roman"/>
                <w:color w:val="002060"/>
                <w:sz w:val="24"/>
                <w:szCs w:val="24"/>
              </w:rPr>
              <w:lastRenderedPageBreak/>
              <w:t>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5F2F034D"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lastRenderedPageBreak/>
              <w:t xml:space="preserve">Within 20 days </w:t>
            </w:r>
            <w:r w:rsidRPr="00823410">
              <w:rPr>
                <w:rFonts w:ascii="Times New Roman" w:hAnsi="Times New Roman" w:cs="Times New Roman"/>
                <w:b/>
                <w:color w:val="002060"/>
                <w:sz w:val="24"/>
                <w:szCs w:val="24"/>
              </w:rPr>
              <w:t>from the date of allotment</w:t>
            </w:r>
          </w:p>
          <w:p w14:paraId="299E7DF6"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372F84F3" w14:textId="77777777" w:rsidTr="004F0EA7">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4CABE998"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7A2D4A2D"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36839802" w14:textId="77777777" w:rsidR="004F0EA7" w:rsidRPr="00823410"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3F906CEB" w14:textId="18347BA0" w:rsidR="004F0EA7" w:rsidRPr="00261972"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tc>
        <w:tc>
          <w:tcPr>
            <w:tcW w:w="2336" w:type="dxa"/>
            <w:shd w:val="clear" w:color="auto" w:fill="auto"/>
            <w:vAlign w:val="center"/>
          </w:tcPr>
          <w:p w14:paraId="22AF3922" w14:textId="77777777" w:rsidR="004F0EA7" w:rsidRPr="00823410"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4F0EA7" w:rsidRPr="00EA06AB" w14:paraId="694708B5"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350C2F93"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14:paraId="2F89F751"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5AE19AE4"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1C000D13" w14:textId="5ED3A740" w:rsidR="004F0EA7" w:rsidRPr="00EA06AB" w:rsidRDefault="00261972"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t>
            </w:r>
            <w:hyperlink r:id="rId73" w:history="1">
              <w:r w:rsidRPr="00261972">
                <w:rPr>
                  <w:rStyle w:val="Hyperlink"/>
                  <w:rFonts w:ascii="Times New Roman" w:hAnsi="Times New Roman" w:cs="Times New Roman"/>
                  <w:sz w:val="24"/>
                  <w:szCs w:val="24"/>
                </w:rPr>
                <w:t>Click Here</w:t>
              </w:r>
            </w:hyperlink>
            <w:r>
              <w:rPr>
                <w:rFonts w:ascii="Times New Roman" w:hAnsi="Times New Roman" w:cs="Times New Roman"/>
                <w:color w:val="002060"/>
                <w:sz w:val="24"/>
                <w:szCs w:val="24"/>
              </w:rPr>
              <w:t>)</w:t>
            </w:r>
          </w:p>
        </w:tc>
        <w:tc>
          <w:tcPr>
            <w:tcW w:w="4185" w:type="dxa"/>
            <w:tcBorders>
              <w:left w:val="none" w:sz="0" w:space="0" w:color="auto"/>
              <w:right w:val="none" w:sz="0" w:space="0" w:color="auto"/>
            </w:tcBorders>
            <w:shd w:val="clear" w:color="auto" w:fill="auto"/>
            <w:vAlign w:val="center"/>
          </w:tcPr>
          <w:p w14:paraId="77BC2571" w14:textId="78C43A82"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tc>
        <w:tc>
          <w:tcPr>
            <w:tcW w:w="2336" w:type="dxa"/>
            <w:tcBorders>
              <w:left w:val="none" w:sz="0" w:space="0" w:color="auto"/>
              <w:right w:val="none" w:sz="0" w:space="0" w:color="auto"/>
            </w:tcBorders>
            <w:shd w:val="clear" w:color="auto" w:fill="auto"/>
            <w:vAlign w:val="center"/>
          </w:tcPr>
          <w:p w14:paraId="07F55192"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4F0EA7" w:rsidRPr="00EA06AB" w14:paraId="2B46633A" w14:textId="77777777" w:rsidTr="004F0EA7">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6525EA35"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7A96E704"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0A2976A6"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14:paraId="2F9AE31C" w14:textId="77777777" w:rsidR="009317AE"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AD32EA">
              <w:rPr>
                <w:rFonts w:ascii="Times New Roman" w:hAnsi="Times New Roman" w:cs="Times New Roman"/>
                <w:color w:val="002060"/>
                <w:sz w:val="24"/>
                <w:szCs w:val="24"/>
              </w:rPr>
              <w:t>.</w:t>
            </w:r>
          </w:p>
          <w:p w14:paraId="73B96AE2" w14:textId="2CFE2DE3"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tc>
      </w:tr>
      <w:tr w:rsidR="004F0EA7" w:rsidRPr="00EA06AB" w14:paraId="03B4059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46597D1D" w14:textId="77777777" w:rsidR="004F0EA7" w:rsidRPr="00EA06AB" w:rsidRDefault="004F0EA7" w:rsidP="004F0EA7">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14:paraId="7221A197"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0F4118D1"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64076437" w14:textId="77777777" w:rsid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sidR="00AD32EA">
              <w:rPr>
                <w:rFonts w:ascii="Times New Roman" w:hAnsi="Times New Roman" w:cs="Times New Roman"/>
                <w:color w:val="002060"/>
                <w:sz w:val="24"/>
                <w:szCs w:val="24"/>
              </w:rPr>
              <w:t>.</w:t>
            </w:r>
          </w:p>
          <w:p w14:paraId="7419252C" w14:textId="01B2640A" w:rsidR="00F272E6" w:rsidRPr="00F272E6" w:rsidRDefault="00F272E6"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tc>
      </w:tr>
      <w:tr w:rsidR="004F0EA7" w:rsidRPr="00EA06AB" w14:paraId="65A3D110" w14:textId="77777777" w:rsidTr="004F0EA7">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2C474E65" w14:textId="77777777" w:rsidR="004F0EA7" w:rsidRPr="00EA06AB" w:rsidRDefault="004F0EA7" w:rsidP="004F0EA7">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14:paraId="469738AE"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326649B2"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19260D61"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3C71F83B" w14:textId="77777777" w:rsidR="009317AE"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Issuer has the flexibility to publish the advertisement in additional newspapers above those required in Regulation 84. The advertisement should also be made available on:</w:t>
            </w:r>
          </w:p>
          <w:p w14:paraId="7CA15F51" w14:textId="77777777"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p w14:paraId="4D6A81BD" w14:textId="5E50861E" w:rsidR="009317AE"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2EA4A02B" w14:textId="77777777"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0A9C70EB" w14:textId="77777777" w:rsidR="004F0EA7"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p w14:paraId="54EEBBB4" w14:textId="1D50FA52"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r>
    </w:tbl>
    <w:p w14:paraId="5898497F" w14:textId="77777777" w:rsidR="004F0EA7" w:rsidRPr="00E409B3" w:rsidRDefault="004F0EA7" w:rsidP="004F0EA7">
      <w:pPr>
        <w:spacing w:after="0" w:line="240" w:lineRule="auto"/>
        <w:ind w:right="-46"/>
        <w:jc w:val="both"/>
        <w:rPr>
          <w:rFonts w:ascii="Times New Roman" w:hAnsi="Times New Roman" w:cs="Times New Roman"/>
          <w:b/>
          <w:color w:val="002060"/>
          <w:sz w:val="14"/>
          <w:szCs w:val="24"/>
          <w:u w:val="single"/>
        </w:rPr>
      </w:pPr>
    </w:p>
    <w:p w14:paraId="6548828C" w14:textId="77777777" w:rsidR="004F0EA7" w:rsidRPr="00F272E6" w:rsidRDefault="004F0EA7" w:rsidP="004F0EA7">
      <w:pPr>
        <w:spacing w:after="0" w:line="240" w:lineRule="auto"/>
        <w:ind w:right="-46"/>
        <w:jc w:val="both"/>
        <w:rPr>
          <w:rFonts w:ascii="Times New Roman" w:hAnsi="Times New Roman" w:cs="Times New Roman"/>
          <w:b/>
          <w:color w:val="002060"/>
          <w:sz w:val="10"/>
          <w:szCs w:val="24"/>
          <w:u w:val="single"/>
        </w:rPr>
      </w:pPr>
    </w:p>
    <w:p w14:paraId="29C526E7" w14:textId="77777777" w:rsidR="004F0EA7" w:rsidRPr="009317AE" w:rsidRDefault="004F0EA7" w:rsidP="00A94CF0">
      <w:pPr>
        <w:shd w:val="clear" w:color="auto" w:fill="740000"/>
        <w:spacing w:after="0" w:line="240" w:lineRule="auto"/>
        <w:ind w:right="-46"/>
        <w:jc w:val="center"/>
        <w:rPr>
          <w:rFonts w:ascii="Times New Roman" w:hAnsi="Times New Roman" w:cs="Times New Roman"/>
          <w:b/>
          <w:color w:val="FFFFFF" w:themeColor="background1"/>
          <w:sz w:val="32"/>
          <w:szCs w:val="24"/>
          <w:u w:val="single"/>
        </w:rPr>
      </w:pPr>
      <w:r w:rsidRPr="009317AE">
        <w:rPr>
          <w:rFonts w:ascii="Times New Roman" w:hAnsi="Times New Roman" w:cs="Times New Roman"/>
          <w:b/>
          <w:color w:val="FFFFFF" w:themeColor="background1"/>
          <w:sz w:val="32"/>
          <w:szCs w:val="24"/>
          <w:u w:val="single"/>
        </w:rPr>
        <w:t>9. SEBI (Buyback of Securities) Regulations, 2018 (Buyback Regulations)</w:t>
      </w:r>
    </w:p>
    <w:p w14:paraId="0B7230EE" w14:textId="77777777" w:rsidR="004F0EA7" w:rsidRPr="00EA06AB" w:rsidRDefault="004F0EA7" w:rsidP="004F0EA7">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590"/>
        <w:gridCol w:w="2516"/>
      </w:tblGrid>
      <w:tr w:rsidR="004F0EA7" w:rsidRPr="00EA06AB" w14:paraId="1EC1F248" w14:textId="77777777" w:rsidTr="00261972">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36CBD91A" w14:textId="77777777" w:rsidR="004F0EA7" w:rsidRPr="00EA06AB" w:rsidRDefault="004F0EA7" w:rsidP="004F0EA7">
            <w:pPr>
              <w:ind w:right="-46"/>
              <w:jc w:val="both"/>
              <w:rPr>
                <w:rFonts w:ascii="Times New Roman" w:hAnsi="Times New Roman" w:cs="Times New Roman"/>
                <w:b w:val="0"/>
                <w:color w:val="002060"/>
                <w:sz w:val="24"/>
                <w:szCs w:val="24"/>
              </w:rPr>
            </w:pPr>
          </w:p>
          <w:p w14:paraId="45548E97" w14:textId="77777777" w:rsidR="004F0EA7" w:rsidRPr="00EA06AB" w:rsidRDefault="004F0EA7" w:rsidP="004F0EA7">
            <w:pPr>
              <w:ind w:right="-46"/>
              <w:jc w:val="both"/>
              <w:rPr>
                <w:rFonts w:ascii="Times New Roman" w:hAnsi="Times New Roman" w:cs="Times New Roman"/>
                <w:b w:val="0"/>
                <w:color w:val="002060"/>
                <w:sz w:val="24"/>
                <w:szCs w:val="24"/>
              </w:rPr>
            </w:pPr>
            <w:r>
              <w:rPr>
                <w:rFonts w:ascii="Times New Roman" w:hAnsi="Times New Roman" w:cs="Times New Roman"/>
                <w:color w:val="002060"/>
                <w:sz w:val="24"/>
                <w:szCs w:val="24"/>
              </w:rPr>
              <w:t>Sl.</w:t>
            </w:r>
          </w:p>
        </w:tc>
        <w:tc>
          <w:tcPr>
            <w:tcW w:w="1729" w:type="dxa"/>
            <w:tcBorders>
              <w:top w:val="none" w:sz="0" w:space="0" w:color="auto"/>
              <w:left w:val="none" w:sz="0" w:space="0" w:color="auto"/>
              <w:bottom w:val="none" w:sz="0" w:space="0" w:color="auto"/>
              <w:right w:val="none" w:sz="0" w:space="0" w:color="auto"/>
            </w:tcBorders>
            <w:shd w:val="clear" w:color="auto" w:fill="auto"/>
          </w:tcPr>
          <w:p w14:paraId="57EF1005"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9466F81"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590" w:type="dxa"/>
            <w:tcBorders>
              <w:top w:val="none" w:sz="0" w:space="0" w:color="auto"/>
              <w:left w:val="none" w:sz="0" w:space="0" w:color="auto"/>
              <w:bottom w:val="none" w:sz="0" w:space="0" w:color="auto"/>
              <w:right w:val="none" w:sz="0" w:space="0" w:color="auto"/>
            </w:tcBorders>
            <w:shd w:val="clear" w:color="auto" w:fill="auto"/>
          </w:tcPr>
          <w:p w14:paraId="6E30599D"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FEACD40"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bottom w:val="none" w:sz="0" w:space="0" w:color="auto"/>
              <w:right w:val="none" w:sz="0" w:space="0" w:color="auto"/>
            </w:tcBorders>
            <w:shd w:val="clear" w:color="auto" w:fill="auto"/>
          </w:tcPr>
          <w:p w14:paraId="7DD0FBC5"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5557A781"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tc>
      </w:tr>
      <w:tr w:rsidR="004F0EA7" w:rsidRPr="00EA06AB" w14:paraId="2B0F4D8F" w14:textId="77777777" w:rsidTr="00AD32E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117875A6" w14:textId="77777777" w:rsidR="004F0EA7" w:rsidRPr="009317AE" w:rsidRDefault="004F0EA7" w:rsidP="004F0EA7">
            <w:pPr>
              <w:ind w:right="-46"/>
              <w:jc w:val="both"/>
              <w:rPr>
                <w:rFonts w:ascii="Times New Roman" w:hAnsi="Times New Roman" w:cs="Times New Roman"/>
                <w:b w:val="0"/>
                <w:color w:val="002060"/>
                <w:sz w:val="24"/>
                <w:szCs w:val="24"/>
              </w:rPr>
            </w:pPr>
          </w:p>
          <w:p w14:paraId="55460B57" w14:textId="77777777" w:rsidR="004F0EA7" w:rsidRPr="009317AE" w:rsidRDefault="004F0EA7" w:rsidP="004F0EA7">
            <w:pPr>
              <w:ind w:right="-46"/>
              <w:jc w:val="both"/>
              <w:rPr>
                <w:rFonts w:ascii="Times New Roman" w:hAnsi="Times New Roman" w:cs="Times New Roman"/>
                <w:b w:val="0"/>
                <w:color w:val="002060"/>
                <w:sz w:val="24"/>
                <w:szCs w:val="24"/>
              </w:rPr>
            </w:pPr>
          </w:p>
          <w:p w14:paraId="7B2DDE9F" w14:textId="77777777" w:rsidR="004F0EA7" w:rsidRPr="009317AE" w:rsidRDefault="004F0EA7" w:rsidP="004F0EA7">
            <w:pPr>
              <w:ind w:right="-46"/>
              <w:jc w:val="both"/>
              <w:rPr>
                <w:rFonts w:ascii="Times New Roman" w:hAnsi="Times New Roman" w:cs="Times New Roman"/>
                <w:b w:val="0"/>
                <w:color w:val="002060"/>
                <w:sz w:val="24"/>
                <w:szCs w:val="24"/>
              </w:rPr>
            </w:pPr>
          </w:p>
          <w:p w14:paraId="29C267AF" w14:textId="77777777" w:rsidR="004F0EA7" w:rsidRPr="009317AE" w:rsidRDefault="004F0EA7" w:rsidP="004F0EA7">
            <w:pPr>
              <w:ind w:right="-46"/>
              <w:jc w:val="both"/>
              <w:rPr>
                <w:rFonts w:ascii="Times New Roman" w:hAnsi="Times New Roman" w:cs="Times New Roman"/>
                <w:b w:val="0"/>
                <w:color w:val="002060"/>
                <w:sz w:val="24"/>
                <w:szCs w:val="24"/>
              </w:rPr>
            </w:pPr>
          </w:p>
          <w:p w14:paraId="22106A09" w14:textId="77777777" w:rsidR="004F0EA7" w:rsidRPr="009317AE" w:rsidRDefault="004F0EA7" w:rsidP="004F0EA7">
            <w:pPr>
              <w:ind w:right="-46"/>
              <w:jc w:val="both"/>
              <w:rPr>
                <w:rFonts w:ascii="Times New Roman" w:hAnsi="Times New Roman" w:cs="Times New Roman"/>
                <w:b w:val="0"/>
                <w:color w:val="002060"/>
                <w:sz w:val="24"/>
                <w:szCs w:val="24"/>
              </w:rPr>
            </w:pPr>
          </w:p>
          <w:p w14:paraId="6AC09D5B" w14:textId="77777777" w:rsidR="004F0EA7" w:rsidRPr="009317AE" w:rsidRDefault="004F0EA7" w:rsidP="004F0EA7">
            <w:pPr>
              <w:ind w:right="-46"/>
              <w:jc w:val="both"/>
              <w:rPr>
                <w:rFonts w:ascii="Times New Roman" w:hAnsi="Times New Roman" w:cs="Times New Roman"/>
                <w:b w:val="0"/>
                <w:color w:val="002060"/>
                <w:sz w:val="24"/>
                <w:szCs w:val="24"/>
              </w:rPr>
            </w:pPr>
            <w:r w:rsidRPr="009317AE">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7A618DD6"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0B8B4C86"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7A0354DE"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6CDBBE95"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452B56BC"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9317AE">
              <w:rPr>
                <w:rFonts w:ascii="Times New Roman" w:hAnsi="Times New Roman" w:cs="Times New Roman"/>
                <w:b/>
                <w:color w:val="002060"/>
                <w:sz w:val="24"/>
                <w:szCs w:val="24"/>
              </w:rPr>
              <w:t>Regulation 11 and 24(iv)</w:t>
            </w:r>
          </w:p>
        </w:tc>
        <w:tc>
          <w:tcPr>
            <w:tcW w:w="4590" w:type="dxa"/>
            <w:tcBorders>
              <w:left w:val="none" w:sz="0" w:space="0" w:color="auto"/>
              <w:right w:val="none" w:sz="0" w:space="0" w:color="auto"/>
            </w:tcBorders>
            <w:shd w:val="clear" w:color="auto" w:fill="auto"/>
          </w:tcPr>
          <w:p w14:paraId="2AAB46D6" w14:textId="181BBB40" w:rsidR="009317AE" w:rsidRPr="009317AE" w:rsidRDefault="004F0EA7" w:rsidP="00AD32EA">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9317AE">
              <w:rPr>
                <w:rFonts w:ascii="Times New Roman" w:hAnsi="Times New Roman" w:cs="Times New Roman"/>
                <w:color w:val="002060"/>
                <w:sz w:val="24"/>
                <w:szCs w:val="24"/>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r w:rsidR="002F3D9A" w:rsidRPr="009317AE">
              <w:rPr>
                <w:rFonts w:ascii="Times New Roman" w:hAnsi="Times New Roman" w:cs="Times New Roman"/>
                <w:color w:val="002060"/>
                <w:sz w:val="24"/>
                <w:szCs w:val="24"/>
              </w:rPr>
              <w:t>.</w:t>
            </w:r>
          </w:p>
        </w:tc>
        <w:tc>
          <w:tcPr>
            <w:tcW w:w="2516" w:type="dxa"/>
            <w:tcBorders>
              <w:left w:val="none" w:sz="0" w:space="0" w:color="auto"/>
            </w:tcBorders>
            <w:shd w:val="clear" w:color="auto" w:fill="auto"/>
          </w:tcPr>
          <w:p w14:paraId="07C93FBC"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3"/>
              </w:rPr>
            </w:pPr>
          </w:p>
          <w:p w14:paraId="4E9EC76B"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3"/>
              </w:rPr>
            </w:pPr>
          </w:p>
          <w:p w14:paraId="3C552F95"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3"/>
              </w:rPr>
            </w:pPr>
            <w:r w:rsidRPr="009317AE">
              <w:rPr>
                <w:rFonts w:ascii="Times New Roman" w:hAnsi="Times New Roman" w:cs="Times New Roman"/>
                <w:color w:val="002060"/>
                <w:sz w:val="24"/>
                <w:szCs w:val="23"/>
              </w:rPr>
              <w:t>7 days of extinguishment and destruction of the certificates</w:t>
            </w:r>
          </w:p>
        </w:tc>
      </w:tr>
    </w:tbl>
    <w:p w14:paraId="2EB46A88" w14:textId="77777777" w:rsidR="002F3D9A" w:rsidRDefault="002F3D9A" w:rsidP="004F0EA7">
      <w:pPr>
        <w:spacing w:after="0" w:line="240" w:lineRule="auto"/>
        <w:ind w:right="-46"/>
        <w:rPr>
          <w:rFonts w:ascii="Times New Roman" w:hAnsi="Times New Roman" w:cs="Times New Roman"/>
          <w:b/>
          <w:bCs/>
          <w:color w:val="002060"/>
          <w:sz w:val="4"/>
          <w:szCs w:val="24"/>
          <w:u w:val="single"/>
        </w:rPr>
      </w:pPr>
    </w:p>
    <w:p w14:paraId="3F7B59B5"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612828B1"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5CAE08F5"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1B9A861C"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12179141"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2D2C1D1E"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1065CBB6"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2C44C75B"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65A0B769" w14:textId="77777777" w:rsidR="00D638C7" w:rsidRDefault="00D638C7" w:rsidP="004F0EA7">
      <w:pPr>
        <w:spacing w:after="0" w:line="240" w:lineRule="auto"/>
        <w:ind w:right="-46"/>
        <w:rPr>
          <w:rFonts w:ascii="Times New Roman" w:hAnsi="Times New Roman" w:cs="Times New Roman"/>
          <w:b/>
          <w:bCs/>
          <w:color w:val="002060"/>
          <w:sz w:val="4"/>
          <w:szCs w:val="24"/>
          <w:u w:val="single"/>
        </w:rPr>
      </w:pPr>
    </w:p>
    <w:p w14:paraId="7A2D412E"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352A7181"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38513C01"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1F77B98C" w14:textId="77777777" w:rsidR="00F272E6" w:rsidRPr="00170956" w:rsidRDefault="00F272E6" w:rsidP="004F0EA7">
      <w:pPr>
        <w:spacing w:after="0" w:line="240" w:lineRule="auto"/>
        <w:ind w:right="-46"/>
        <w:rPr>
          <w:rFonts w:ascii="Times New Roman" w:hAnsi="Times New Roman" w:cs="Times New Roman"/>
          <w:b/>
          <w:bCs/>
          <w:color w:val="002060"/>
          <w:sz w:val="4"/>
          <w:szCs w:val="24"/>
          <w:u w:val="single"/>
        </w:rPr>
      </w:pPr>
    </w:p>
    <w:p w14:paraId="7AA938A5" w14:textId="77777777" w:rsidR="004F0EA7" w:rsidRDefault="004F0EA7" w:rsidP="00A94CF0">
      <w:pPr>
        <w:shd w:val="clear" w:color="auto" w:fill="740000"/>
        <w:spacing w:after="0" w:line="240" w:lineRule="auto"/>
        <w:ind w:right="-46"/>
        <w:jc w:val="center"/>
        <w:rPr>
          <w:rFonts w:ascii="Times New Roman" w:hAnsi="Times New Roman" w:cs="Times New Roman"/>
          <w:b/>
          <w:bCs/>
          <w:color w:val="FFFFFF" w:themeColor="background1"/>
          <w:sz w:val="32"/>
          <w:szCs w:val="24"/>
          <w:u w:val="single"/>
        </w:rPr>
      </w:pPr>
      <w:r w:rsidRPr="009317AE">
        <w:rPr>
          <w:rFonts w:ascii="Times New Roman" w:hAnsi="Times New Roman" w:cs="Times New Roman"/>
          <w:b/>
          <w:bCs/>
          <w:color w:val="FFFFFF" w:themeColor="background1"/>
          <w:sz w:val="32"/>
          <w:szCs w:val="24"/>
          <w:u w:val="single"/>
        </w:rPr>
        <w:lastRenderedPageBreak/>
        <w:t>10. SEBI (Depositories and Participants) Regulations 2018)</w:t>
      </w:r>
    </w:p>
    <w:p w14:paraId="238ECF87" w14:textId="77777777" w:rsidR="009317AE" w:rsidRPr="009317AE" w:rsidRDefault="009317AE" w:rsidP="00A94CF0">
      <w:pPr>
        <w:shd w:val="clear" w:color="auto" w:fill="740000"/>
        <w:spacing w:after="0" w:line="240" w:lineRule="auto"/>
        <w:ind w:right="-46"/>
        <w:jc w:val="center"/>
        <w:rPr>
          <w:rFonts w:ascii="Times New Roman" w:hAnsi="Times New Roman" w:cs="Times New Roman"/>
          <w:b/>
          <w:bCs/>
          <w:color w:val="FFFFFF" w:themeColor="background1"/>
          <w:sz w:val="18"/>
          <w:szCs w:val="24"/>
          <w:u w:val="single"/>
        </w:rPr>
      </w:pPr>
    </w:p>
    <w:p w14:paraId="48EF1C2F" w14:textId="77777777" w:rsidR="004F0EA7" w:rsidRPr="0007677E" w:rsidRDefault="004F0EA7" w:rsidP="004F0EA7">
      <w:pPr>
        <w:spacing w:after="0" w:line="240" w:lineRule="auto"/>
        <w:ind w:right="-46"/>
        <w:rPr>
          <w:rFonts w:ascii="Times New Roman" w:hAnsi="Times New Roman" w:cs="Times New Roman"/>
          <w:b/>
          <w:bCs/>
          <w:color w:val="002060"/>
          <w:sz w:val="8"/>
          <w:szCs w:val="24"/>
          <w:u w:val="single"/>
        </w:rPr>
      </w:pPr>
    </w:p>
    <w:p w14:paraId="181915DC" w14:textId="77777777" w:rsidR="004F0EA7" w:rsidRPr="0030473D" w:rsidRDefault="004F0EA7" w:rsidP="004F0EA7">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4F0EA7" w:rsidRPr="0030473D" w14:paraId="2865B577" w14:textId="77777777" w:rsidTr="004F0EA7">
        <w:tc>
          <w:tcPr>
            <w:tcW w:w="722" w:type="pct"/>
          </w:tcPr>
          <w:p w14:paraId="15686A26"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61BCE362"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p>
        </w:tc>
        <w:tc>
          <w:tcPr>
            <w:tcW w:w="2788" w:type="pct"/>
          </w:tcPr>
          <w:p w14:paraId="266C0D8E"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Particulars</w:t>
            </w:r>
          </w:p>
        </w:tc>
        <w:tc>
          <w:tcPr>
            <w:tcW w:w="1490" w:type="pct"/>
          </w:tcPr>
          <w:p w14:paraId="1A50CA18"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4F0EA7" w:rsidRPr="0030473D" w14:paraId="76264B37" w14:textId="77777777" w:rsidTr="004F0EA7">
        <w:tc>
          <w:tcPr>
            <w:tcW w:w="722" w:type="pct"/>
          </w:tcPr>
          <w:p w14:paraId="59415B86"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3B61163F" w14:textId="77777777" w:rsidR="004F0EA7" w:rsidRPr="0030473D" w:rsidRDefault="004F0EA7" w:rsidP="004F0EA7">
            <w:pPr>
              <w:ind w:right="-4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Regulation 76 -</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169F3E50" w14:textId="77777777" w:rsidR="004F0EA7" w:rsidRPr="003441D6" w:rsidRDefault="004F0EA7" w:rsidP="004F0EA7">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tc>
      </w:tr>
      <w:tr w:rsidR="004F0EA7" w:rsidRPr="00EA06AB" w14:paraId="7F6E8D6B" w14:textId="77777777" w:rsidTr="004F0EA7">
        <w:tc>
          <w:tcPr>
            <w:tcW w:w="722" w:type="pct"/>
          </w:tcPr>
          <w:p w14:paraId="36207A1D"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p>
          <w:p w14:paraId="16F96B33"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799253FF" w14:textId="77777777" w:rsidR="004F0EA7" w:rsidRPr="0030473D" w:rsidRDefault="004F0EA7" w:rsidP="004F0EA7">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r>
              <w:rPr>
                <w:rFonts w:ascii="Times New Roman" w:eastAsia="Times New Roman" w:hAnsi="Times New Roman" w:cs="Times New Roman"/>
                <w:color w:val="002060"/>
                <w:sz w:val="24"/>
                <w:szCs w:val="24"/>
              </w:rPr>
              <w:t xml:space="preserve"> </w:t>
            </w:r>
          </w:p>
        </w:tc>
        <w:tc>
          <w:tcPr>
            <w:tcW w:w="1490" w:type="pct"/>
          </w:tcPr>
          <w:p w14:paraId="7DAD60FC" w14:textId="77777777" w:rsidR="004F0EA7" w:rsidRPr="00DA432C" w:rsidRDefault="004F0EA7" w:rsidP="004F0EA7">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14:paraId="4F343509" w14:textId="77777777" w:rsidR="004F0EA7" w:rsidRPr="00343336" w:rsidRDefault="004F0EA7" w:rsidP="004F0EA7">
      <w:pPr>
        <w:spacing w:after="0" w:line="240" w:lineRule="auto"/>
        <w:ind w:right="-46"/>
        <w:rPr>
          <w:rFonts w:ascii="Times New Roman" w:hAnsi="Times New Roman" w:cs="Times New Roman"/>
          <w:sz w:val="28"/>
          <w:szCs w:val="24"/>
        </w:rPr>
      </w:pPr>
    </w:p>
    <w:p w14:paraId="20E37B27" w14:textId="337B259A" w:rsidR="004F0EA7" w:rsidRPr="00343336" w:rsidRDefault="004F0EA7" w:rsidP="00170956">
      <w:pPr>
        <w:pStyle w:val="ListParagraph"/>
        <w:numPr>
          <w:ilvl w:val="0"/>
          <w:numId w:val="2"/>
        </w:numPr>
        <w:spacing w:after="0" w:line="240" w:lineRule="auto"/>
        <w:ind w:right="-46"/>
        <w:jc w:val="center"/>
        <w:rPr>
          <w:rFonts w:ascii="Times New Roman" w:eastAsia="Times New Roman" w:hAnsi="Times New Roman" w:cs="Times New Roman"/>
          <w:b/>
          <w:bCs/>
          <w:color w:val="7030A0"/>
          <w:sz w:val="40"/>
          <w:szCs w:val="24"/>
          <w:u w:val="single"/>
        </w:rPr>
      </w:pPr>
      <w:r w:rsidRPr="00343336">
        <w:rPr>
          <w:rFonts w:ascii="Times New Roman" w:eastAsia="Times New Roman" w:hAnsi="Times New Roman" w:cs="Times New Roman"/>
          <w:b/>
          <w:bCs/>
          <w:color w:val="7030A0"/>
          <w:sz w:val="40"/>
          <w:szCs w:val="24"/>
          <w:u w:val="single"/>
        </w:rPr>
        <w:t xml:space="preserve">SEBI Circulars Tracker: </w:t>
      </w:r>
      <w:r w:rsidR="00F272E6" w:rsidRPr="00343336">
        <w:rPr>
          <w:rFonts w:ascii="Times New Roman" w:eastAsia="Times New Roman" w:hAnsi="Times New Roman" w:cs="Times New Roman"/>
          <w:b/>
          <w:bCs/>
          <w:color w:val="7030A0"/>
          <w:sz w:val="40"/>
          <w:szCs w:val="24"/>
          <w:u w:val="single"/>
        </w:rPr>
        <w:t>Ju</w:t>
      </w:r>
      <w:r w:rsidR="00D638C7">
        <w:rPr>
          <w:rFonts w:ascii="Times New Roman" w:eastAsia="Times New Roman" w:hAnsi="Times New Roman" w:cs="Times New Roman"/>
          <w:b/>
          <w:bCs/>
          <w:color w:val="7030A0"/>
          <w:sz w:val="40"/>
          <w:szCs w:val="24"/>
          <w:u w:val="single"/>
        </w:rPr>
        <w:t>ly</w:t>
      </w:r>
      <w:r w:rsidRPr="00343336">
        <w:rPr>
          <w:rFonts w:ascii="Times New Roman" w:eastAsia="Times New Roman" w:hAnsi="Times New Roman" w:cs="Times New Roman"/>
          <w:b/>
          <w:bCs/>
          <w:color w:val="7030A0"/>
          <w:sz w:val="40"/>
          <w:szCs w:val="24"/>
          <w:u w:val="single"/>
        </w:rPr>
        <w:t>, 2023</w:t>
      </w:r>
    </w:p>
    <w:p w14:paraId="51F85BB0" w14:textId="77777777" w:rsidR="004F0EA7" w:rsidRDefault="004F0EA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165E568C" w14:textId="77777777" w:rsidR="00D638C7" w:rsidRDefault="00D638C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tbl>
      <w:tblPr>
        <w:tblStyle w:val="GridTable4-Accent610"/>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7636"/>
        <w:gridCol w:w="1530"/>
      </w:tblGrid>
      <w:tr w:rsidR="00D638C7" w:rsidRPr="004A507C" w14:paraId="72543B12" w14:textId="77777777" w:rsidTr="00F26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Borders>
              <w:top w:val="none" w:sz="0" w:space="0" w:color="auto"/>
              <w:left w:val="none" w:sz="0" w:space="0" w:color="auto"/>
              <w:bottom w:val="none" w:sz="0" w:space="0" w:color="auto"/>
              <w:right w:val="none" w:sz="0" w:space="0" w:color="auto"/>
            </w:tcBorders>
            <w:shd w:val="clear" w:color="auto" w:fill="E6F490"/>
          </w:tcPr>
          <w:p w14:paraId="18060535" w14:textId="77777777" w:rsidR="00D638C7" w:rsidRPr="004A507C" w:rsidRDefault="00D638C7" w:rsidP="00F26365">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Borders>
              <w:top w:val="none" w:sz="0" w:space="0" w:color="auto"/>
              <w:left w:val="none" w:sz="0" w:space="0" w:color="auto"/>
              <w:bottom w:val="none" w:sz="0" w:space="0" w:color="auto"/>
              <w:right w:val="none" w:sz="0" w:space="0" w:color="auto"/>
            </w:tcBorders>
            <w:shd w:val="clear" w:color="auto" w:fill="E6F490"/>
          </w:tcPr>
          <w:p w14:paraId="3A029161" w14:textId="77777777" w:rsidR="00D638C7" w:rsidRDefault="00D638C7" w:rsidP="00F2636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rPr>
            </w:pPr>
            <w:r w:rsidRPr="004A507C">
              <w:rPr>
                <w:rFonts w:ascii="Book Antiqua" w:hAnsi="Book Antiqua" w:cs="Times New Roman"/>
                <w:color w:val="auto"/>
                <w:sz w:val="24"/>
                <w:szCs w:val="24"/>
              </w:rPr>
              <w:t>Particulars</w:t>
            </w:r>
          </w:p>
          <w:p w14:paraId="0F9008E3" w14:textId="77777777" w:rsidR="00D638C7" w:rsidRPr="009317AE" w:rsidRDefault="00D638C7" w:rsidP="00F2636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8"/>
                <w:szCs w:val="24"/>
              </w:rPr>
            </w:pPr>
          </w:p>
        </w:tc>
        <w:tc>
          <w:tcPr>
            <w:tcW w:w="1530" w:type="dxa"/>
            <w:tcBorders>
              <w:top w:val="none" w:sz="0" w:space="0" w:color="auto"/>
              <w:left w:val="none" w:sz="0" w:space="0" w:color="auto"/>
              <w:bottom w:val="none" w:sz="0" w:space="0" w:color="auto"/>
              <w:right w:val="none" w:sz="0" w:space="0" w:color="auto"/>
            </w:tcBorders>
            <w:shd w:val="clear" w:color="auto" w:fill="E6F490"/>
          </w:tcPr>
          <w:p w14:paraId="23B1AD5B" w14:textId="77777777" w:rsidR="00D638C7" w:rsidRPr="004A507C" w:rsidRDefault="00D638C7" w:rsidP="00F2636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D638C7" w:rsidRPr="004A507C" w14:paraId="2DD6D281"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46B1887"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3B98B79A" w14:textId="77777777" w:rsidR="00D638C7" w:rsidRPr="00261C4C" w:rsidRDefault="00D638C7" w:rsidP="00F26365">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5668">
              <w:rPr>
                <w:rFonts w:ascii="Times New Roman" w:hAnsi="Times New Roman" w:cs="Times New Roman"/>
                <w:sz w:val="24"/>
                <w:szCs w:val="24"/>
              </w:rPr>
              <w:t>Extension of Timeline for Submission of Public Comments on the Consultation Paper on Consolidated Cybersecurity and Cyber Resilience Framework (CSCRF)</w:t>
            </w:r>
          </w:p>
        </w:tc>
        <w:tc>
          <w:tcPr>
            <w:tcW w:w="1530" w:type="dxa"/>
          </w:tcPr>
          <w:p w14:paraId="6CC87080"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6090CB5F" w14:textId="77777777" w:rsidR="00D638C7" w:rsidRPr="003B6709"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4" w:history="1">
              <w:r w:rsidR="00D638C7" w:rsidRPr="003B6709">
                <w:rPr>
                  <w:rStyle w:val="Hyperlink"/>
                  <w:rFonts w:ascii="Times New Roman" w:hAnsi="Times New Roman" w:cs="Times New Roman"/>
                  <w:sz w:val="24"/>
                </w:rPr>
                <w:t>Click Here</w:t>
              </w:r>
            </w:hyperlink>
          </w:p>
        </w:tc>
      </w:tr>
      <w:tr w:rsidR="00D638C7" w:rsidRPr="004A507C" w14:paraId="2FEBAE62"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25567449"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00B7CAB2"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E59B4">
              <w:rPr>
                <w:rFonts w:ascii="Times New Roman" w:hAnsi="Times New Roman" w:cs="Times New Roman"/>
                <w:sz w:val="24"/>
                <w:szCs w:val="24"/>
              </w:rPr>
              <w:t>SEBI Bulletin - July 2023 [MSExcel]</w:t>
            </w:r>
          </w:p>
        </w:tc>
        <w:tc>
          <w:tcPr>
            <w:tcW w:w="1530" w:type="dxa"/>
          </w:tcPr>
          <w:p w14:paraId="25E7CEA8"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48EFBB27" w14:textId="77777777" w:rsidR="00D638C7" w:rsidRPr="003B6709"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5" w:history="1">
              <w:r w:rsidR="00D638C7" w:rsidRPr="003B6709">
                <w:rPr>
                  <w:rStyle w:val="Hyperlink"/>
                  <w:rFonts w:ascii="Times New Roman" w:hAnsi="Times New Roman" w:cs="Times New Roman"/>
                  <w:sz w:val="24"/>
                </w:rPr>
                <w:t>Click Here</w:t>
              </w:r>
            </w:hyperlink>
          </w:p>
        </w:tc>
      </w:tr>
      <w:tr w:rsidR="00D638C7" w:rsidRPr="004A507C" w14:paraId="3C3D728B"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F8DB446"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7A49D6FD"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D702E">
              <w:rPr>
                <w:rFonts w:ascii="Times New Roman" w:hAnsi="Times New Roman" w:cs="Times New Roman"/>
                <w:sz w:val="24"/>
                <w:szCs w:val="24"/>
              </w:rPr>
              <w:t>Consultation paper on ‘Prudential norms for exposure of Clearing Corporations’</w:t>
            </w:r>
          </w:p>
        </w:tc>
        <w:tc>
          <w:tcPr>
            <w:tcW w:w="1530" w:type="dxa"/>
          </w:tcPr>
          <w:p w14:paraId="7DC9A7F6" w14:textId="77777777" w:rsidR="00D638C7" w:rsidRPr="003B6709"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6" w:history="1">
              <w:r w:rsidR="00D638C7" w:rsidRPr="00150428">
                <w:rPr>
                  <w:rStyle w:val="Hyperlink"/>
                  <w:rFonts w:ascii="Times New Roman" w:hAnsi="Times New Roman" w:cs="Times New Roman"/>
                  <w:sz w:val="24"/>
                </w:rPr>
                <w:t>Click</w:t>
              </w:r>
            </w:hyperlink>
            <w:r w:rsidR="00D638C7" w:rsidRPr="00150428">
              <w:rPr>
                <w:rStyle w:val="Hyperlink"/>
                <w:rFonts w:ascii="Times New Roman" w:hAnsi="Times New Roman" w:cs="Times New Roman"/>
                <w:sz w:val="24"/>
              </w:rPr>
              <w:t xml:space="preserve"> Here</w:t>
            </w:r>
          </w:p>
        </w:tc>
      </w:tr>
      <w:tr w:rsidR="00D638C7" w:rsidRPr="004A507C" w14:paraId="190A9D0C"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1C6000CF"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2A0BD586"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44963">
              <w:rPr>
                <w:rFonts w:ascii="Times New Roman" w:hAnsi="Times New Roman" w:cs="Times New Roman"/>
                <w:sz w:val="24"/>
                <w:szCs w:val="24"/>
              </w:rPr>
              <w:t>New category of Mutual Fund schemes for Environmental, Social and Governance (“ESG”) Investing and related disclosures by Mutual Funds</w:t>
            </w:r>
          </w:p>
        </w:tc>
        <w:tc>
          <w:tcPr>
            <w:tcW w:w="1530" w:type="dxa"/>
          </w:tcPr>
          <w:p w14:paraId="230B44BB" w14:textId="77777777" w:rsidR="00D638C7" w:rsidRPr="00944963"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0258859E" w14:textId="77777777" w:rsidR="00D638C7" w:rsidRPr="003B6709"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7" w:history="1">
              <w:r w:rsidR="00D638C7" w:rsidRPr="003B6709">
                <w:rPr>
                  <w:rStyle w:val="Hyperlink"/>
                  <w:rFonts w:ascii="Times New Roman" w:hAnsi="Times New Roman" w:cs="Times New Roman"/>
                  <w:sz w:val="24"/>
                </w:rPr>
                <w:t>Click Here</w:t>
              </w:r>
            </w:hyperlink>
          </w:p>
        </w:tc>
      </w:tr>
      <w:tr w:rsidR="00D638C7" w:rsidRPr="004A507C" w14:paraId="029AA7A4"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7379400"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3A35AF26" w14:textId="77777777" w:rsidR="00D638C7" w:rsidRPr="00261C4C" w:rsidRDefault="00D638C7" w:rsidP="00F26365">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958EA">
              <w:rPr>
                <w:rFonts w:ascii="Times New Roman" w:hAnsi="Times New Roman" w:cs="Times New Roman"/>
                <w:sz w:val="24"/>
                <w:szCs w:val="24"/>
              </w:rPr>
              <w:t>Trading Window closure period under Clause 4 of Schedule B read with Regulation 9 of SEBI (Prohibition of Insider Trading) Regulations, 2015 (“PIT Regulations”) – Extending framework for restricting trading by Designated Persons (“DPs”) by freezing PAN at security level to all listed companies in a phased manner</w:t>
            </w:r>
          </w:p>
        </w:tc>
        <w:tc>
          <w:tcPr>
            <w:tcW w:w="1530" w:type="dxa"/>
          </w:tcPr>
          <w:p w14:paraId="388D14E7"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1767C26E" w14:textId="77777777" w:rsidR="00D638C7" w:rsidRPr="003B6709"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8" w:history="1">
              <w:r w:rsidR="00D638C7" w:rsidRPr="003B6709">
                <w:rPr>
                  <w:rStyle w:val="Hyperlink"/>
                  <w:rFonts w:ascii="Times New Roman" w:hAnsi="Times New Roman" w:cs="Times New Roman"/>
                  <w:sz w:val="24"/>
                </w:rPr>
                <w:t>Click Here</w:t>
              </w:r>
            </w:hyperlink>
          </w:p>
        </w:tc>
      </w:tr>
      <w:tr w:rsidR="00D638C7" w:rsidRPr="004A507C" w14:paraId="4522CC92"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021E0278"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54515870"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63ABA">
              <w:rPr>
                <w:rFonts w:ascii="Times New Roman" w:hAnsi="Times New Roman" w:cs="Times New Roman"/>
                <w:sz w:val="24"/>
                <w:szCs w:val="24"/>
              </w:rPr>
              <w:t>Baroda BNP Paribas Gold ETF</w:t>
            </w:r>
          </w:p>
        </w:tc>
        <w:tc>
          <w:tcPr>
            <w:tcW w:w="1530" w:type="dxa"/>
          </w:tcPr>
          <w:p w14:paraId="4FBA9CEB" w14:textId="77777777" w:rsidR="00D638C7" w:rsidRPr="003B6709"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9" w:history="1">
              <w:r w:rsidR="00D638C7" w:rsidRPr="003B6709">
                <w:rPr>
                  <w:rStyle w:val="Hyperlink"/>
                  <w:rFonts w:ascii="Times New Roman" w:hAnsi="Times New Roman" w:cs="Times New Roman"/>
                  <w:sz w:val="24"/>
                </w:rPr>
                <w:t>Click Here</w:t>
              </w:r>
            </w:hyperlink>
          </w:p>
        </w:tc>
      </w:tr>
      <w:tr w:rsidR="00D638C7" w:rsidRPr="004A507C" w14:paraId="2C5DF86E"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30ED7C7"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4B78C5DC"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2735A">
              <w:rPr>
                <w:rFonts w:ascii="Times New Roman" w:hAnsi="Times New Roman" w:cs="Times New Roman"/>
                <w:sz w:val="24"/>
                <w:szCs w:val="24"/>
              </w:rPr>
              <w:t>Format for Annual Secretarial Compliance Report for InvITs</w:t>
            </w:r>
          </w:p>
        </w:tc>
        <w:tc>
          <w:tcPr>
            <w:tcW w:w="1530" w:type="dxa"/>
          </w:tcPr>
          <w:p w14:paraId="734B5738" w14:textId="77777777" w:rsidR="00D638C7" w:rsidRPr="003B6709"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0" w:history="1">
              <w:r w:rsidR="00D638C7" w:rsidRPr="003B6709">
                <w:rPr>
                  <w:rStyle w:val="Hyperlink"/>
                  <w:rFonts w:ascii="Times New Roman" w:hAnsi="Times New Roman" w:cs="Times New Roman"/>
                  <w:sz w:val="24"/>
                </w:rPr>
                <w:t>Click Here</w:t>
              </w:r>
            </w:hyperlink>
          </w:p>
        </w:tc>
      </w:tr>
      <w:tr w:rsidR="00D638C7" w:rsidRPr="004A507C" w14:paraId="57418580"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2C105BD2"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0A9F4230"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41802">
              <w:rPr>
                <w:rFonts w:ascii="Times New Roman" w:hAnsi="Times New Roman" w:cs="Times New Roman"/>
                <w:sz w:val="24"/>
                <w:szCs w:val="24"/>
              </w:rPr>
              <w:t>Format for Annual Secretarial Compliance Report for REITs</w:t>
            </w:r>
          </w:p>
        </w:tc>
        <w:tc>
          <w:tcPr>
            <w:tcW w:w="1530" w:type="dxa"/>
          </w:tcPr>
          <w:p w14:paraId="1ABAD613"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0CB357F2" w14:textId="77777777" w:rsidR="00D638C7" w:rsidRPr="003B6709"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1" w:history="1">
              <w:r w:rsidR="00D638C7" w:rsidRPr="003B6709">
                <w:rPr>
                  <w:rStyle w:val="Hyperlink"/>
                  <w:rFonts w:ascii="Times New Roman" w:hAnsi="Times New Roman" w:cs="Times New Roman"/>
                  <w:sz w:val="24"/>
                </w:rPr>
                <w:t>Click Here</w:t>
              </w:r>
            </w:hyperlink>
          </w:p>
        </w:tc>
      </w:tr>
      <w:tr w:rsidR="00D638C7" w:rsidRPr="004A507C" w14:paraId="29325ADF"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7AB6E3F"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56B12C32"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41802">
              <w:rPr>
                <w:rFonts w:ascii="Times New Roman" w:hAnsi="Times New Roman" w:cs="Times New Roman"/>
                <w:sz w:val="24"/>
                <w:szCs w:val="24"/>
              </w:rPr>
              <w:t>Format of Compliance Report on Governance for REITs</w:t>
            </w:r>
          </w:p>
        </w:tc>
        <w:tc>
          <w:tcPr>
            <w:tcW w:w="1530" w:type="dxa"/>
          </w:tcPr>
          <w:p w14:paraId="65F954AD"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82" w:history="1">
              <w:r w:rsidR="00D638C7" w:rsidRPr="00150428">
                <w:rPr>
                  <w:rStyle w:val="Hyperlink"/>
                  <w:rFonts w:ascii="Times New Roman" w:hAnsi="Times New Roman" w:cs="Times New Roman"/>
                  <w:sz w:val="24"/>
                </w:rPr>
                <w:t>Click</w:t>
              </w:r>
            </w:hyperlink>
            <w:r w:rsidR="00D638C7" w:rsidRPr="00150428">
              <w:rPr>
                <w:rStyle w:val="Hyperlink"/>
                <w:rFonts w:ascii="Times New Roman" w:hAnsi="Times New Roman" w:cs="Times New Roman"/>
                <w:sz w:val="24"/>
              </w:rPr>
              <w:t xml:space="preserve"> Here</w:t>
            </w:r>
          </w:p>
        </w:tc>
      </w:tr>
      <w:tr w:rsidR="00D638C7" w:rsidRPr="004A507C" w14:paraId="4425D017"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0BD4F7AE"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042E7973"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41802">
              <w:rPr>
                <w:rFonts w:ascii="Times New Roman" w:hAnsi="Times New Roman" w:cs="Times New Roman"/>
                <w:sz w:val="24"/>
                <w:szCs w:val="24"/>
              </w:rPr>
              <w:t>Format of Compliance Report on Governance for InvITs</w:t>
            </w:r>
          </w:p>
        </w:tc>
        <w:tc>
          <w:tcPr>
            <w:tcW w:w="1530" w:type="dxa"/>
          </w:tcPr>
          <w:p w14:paraId="05F5DCD7"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83" w:history="1">
              <w:r w:rsidR="00D638C7" w:rsidRPr="003B6709">
                <w:rPr>
                  <w:rStyle w:val="Hyperlink"/>
                  <w:rFonts w:ascii="Times New Roman" w:hAnsi="Times New Roman" w:cs="Times New Roman"/>
                  <w:sz w:val="24"/>
                </w:rPr>
                <w:t>Click Here</w:t>
              </w:r>
            </w:hyperlink>
          </w:p>
        </w:tc>
      </w:tr>
      <w:tr w:rsidR="00D638C7" w:rsidRPr="004A507C" w14:paraId="1B450164"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9ACCDBB"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755D74CB"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41802">
              <w:rPr>
                <w:rFonts w:ascii="Times New Roman" w:hAnsi="Times New Roman" w:cs="Times New Roman"/>
                <w:sz w:val="24"/>
                <w:szCs w:val="24"/>
              </w:rPr>
              <w:t>Investor Service Centres of Stock Exchanges</w:t>
            </w:r>
          </w:p>
        </w:tc>
        <w:tc>
          <w:tcPr>
            <w:tcW w:w="1530" w:type="dxa"/>
          </w:tcPr>
          <w:p w14:paraId="1D568550" w14:textId="77777777" w:rsidR="00D638C7" w:rsidRPr="007A2465" w:rsidRDefault="000039E2"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84" w:history="1">
              <w:r w:rsidR="00D638C7" w:rsidRPr="003B6709">
                <w:rPr>
                  <w:rStyle w:val="Hyperlink"/>
                  <w:rFonts w:ascii="Times New Roman" w:hAnsi="Times New Roman" w:cs="Times New Roman"/>
                  <w:sz w:val="24"/>
                </w:rPr>
                <w:t>Click Here</w:t>
              </w:r>
            </w:hyperlink>
          </w:p>
        </w:tc>
      </w:tr>
      <w:tr w:rsidR="00D638C7" w:rsidRPr="004A507C" w14:paraId="4E5F3406"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41531D10"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2C8ED072"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83D26">
              <w:rPr>
                <w:rFonts w:ascii="Times New Roman" w:hAnsi="Times New Roman" w:cs="Times New Roman"/>
                <w:sz w:val="24"/>
                <w:szCs w:val="24"/>
              </w:rPr>
              <w:t xml:space="preserve">Manner of achieving minimum public unitholding </w:t>
            </w:r>
            <w:r>
              <w:rPr>
                <w:rFonts w:ascii="Times New Roman" w:hAnsi="Times New Roman" w:cs="Times New Roman"/>
                <w:sz w:val="24"/>
                <w:szCs w:val="24"/>
              </w:rPr>
              <w:t>–</w:t>
            </w:r>
            <w:r w:rsidRPr="00383D26">
              <w:rPr>
                <w:rFonts w:ascii="Times New Roman" w:hAnsi="Times New Roman" w:cs="Times New Roman"/>
                <w:sz w:val="24"/>
                <w:szCs w:val="24"/>
              </w:rPr>
              <w:t xml:space="preserve"> InvITs</w:t>
            </w:r>
          </w:p>
        </w:tc>
        <w:tc>
          <w:tcPr>
            <w:tcW w:w="1530" w:type="dxa"/>
          </w:tcPr>
          <w:p w14:paraId="7DDF72E3" w14:textId="77777777" w:rsidR="00D638C7" w:rsidRPr="00EB6079"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004767A1"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85" w:history="1">
              <w:r w:rsidR="00D638C7" w:rsidRPr="003B6709">
                <w:rPr>
                  <w:rStyle w:val="Hyperlink"/>
                  <w:rFonts w:ascii="Times New Roman" w:hAnsi="Times New Roman" w:cs="Times New Roman"/>
                  <w:sz w:val="24"/>
                </w:rPr>
                <w:t>Click Here</w:t>
              </w:r>
            </w:hyperlink>
          </w:p>
        </w:tc>
      </w:tr>
      <w:tr w:rsidR="00D638C7" w:rsidRPr="004A507C" w14:paraId="5DE0AE7C"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55BAE49"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193A0229"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4775D">
              <w:rPr>
                <w:rFonts w:ascii="Times New Roman" w:hAnsi="Times New Roman" w:cs="Times New Roman"/>
                <w:sz w:val="24"/>
                <w:szCs w:val="24"/>
              </w:rPr>
              <w:t xml:space="preserve">Manner of achieving minimum public unitholding </w:t>
            </w:r>
            <w:r>
              <w:rPr>
                <w:rFonts w:ascii="Times New Roman" w:hAnsi="Times New Roman" w:cs="Times New Roman"/>
                <w:sz w:val="24"/>
                <w:szCs w:val="24"/>
              </w:rPr>
              <w:t>–</w:t>
            </w:r>
            <w:r w:rsidRPr="00B4775D">
              <w:rPr>
                <w:rFonts w:ascii="Times New Roman" w:hAnsi="Times New Roman" w:cs="Times New Roman"/>
                <w:sz w:val="24"/>
                <w:szCs w:val="24"/>
              </w:rPr>
              <w:t xml:space="preserve"> REITs</w:t>
            </w:r>
          </w:p>
        </w:tc>
        <w:tc>
          <w:tcPr>
            <w:tcW w:w="1530" w:type="dxa"/>
          </w:tcPr>
          <w:p w14:paraId="617197FD"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86" w:history="1">
              <w:r w:rsidR="00D638C7" w:rsidRPr="007706C9">
                <w:rPr>
                  <w:rStyle w:val="Hyperlink"/>
                  <w:rFonts w:ascii="Times New Roman" w:hAnsi="Times New Roman" w:cs="Times New Roman"/>
                  <w:sz w:val="24"/>
                </w:rPr>
                <w:t>Click Here</w:t>
              </w:r>
            </w:hyperlink>
          </w:p>
        </w:tc>
      </w:tr>
      <w:tr w:rsidR="00D638C7" w:rsidRPr="004A507C" w14:paraId="4C85D4F0"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0F92A244"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0767CEAB"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4775D">
              <w:rPr>
                <w:rFonts w:ascii="Times New Roman" w:hAnsi="Times New Roman" w:cs="Times New Roman"/>
                <w:sz w:val="24"/>
                <w:szCs w:val="24"/>
              </w:rPr>
              <w:t>Disclosure of Information on Issuers Not Cooperating (INC) with CRAs</w:t>
            </w:r>
          </w:p>
        </w:tc>
        <w:tc>
          <w:tcPr>
            <w:tcW w:w="1530" w:type="dxa"/>
          </w:tcPr>
          <w:p w14:paraId="34701FEF"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87" w:history="1">
              <w:r w:rsidR="00D638C7" w:rsidRPr="007706C9">
                <w:rPr>
                  <w:rStyle w:val="Hyperlink"/>
                  <w:rFonts w:ascii="Times New Roman" w:hAnsi="Times New Roman" w:cs="Times New Roman"/>
                  <w:sz w:val="24"/>
                </w:rPr>
                <w:t>Click Here</w:t>
              </w:r>
            </w:hyperlink>
          </w:p>
        </w:tc>
      </w:tr>
      <w:tr w:rsidR="00D638C7" w:rsidRPr="004A507C" w14:paraId="6F9B9442"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546CF1B" w14:textId="77777777" w:rsidR="00D638C7" w:rsidRPr="0000065F" w:rsidRDefault="00D638C7" w:rsidP="00F26365">
            <w:pPr>
              <w:tabs>
                <w:tab w:val="left" w:pos="900"/>
              </w:tabs>
              <w:ind w:right="-46"/>
              <w:jc w:val="center"/>
              <w:rPr>
                <w:rFonts w:ascii="Book Antiqua" w:hAnsi="Book Antiqua" w:cs="Times New Roman"/>
                <w:color w:val="002060"/>
                <w:sz w:val="12"/>
                <w:szCs w:val="24"/>
              </w:rPr>
            </w:pPr>
          </w:p>
          <w:p w14:paraId="4884296E" w14:textId="77777777" w:rsidR="00D638C7" w:rsidRPr="004A507C" w:rsidRDefault="00D638C7" w:rsidP="00F2636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11364D03"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14C3D">
              <w:rPr>
                <w:rFonts w:ascii="Times New Roman" w:hAnsi="Times New Roman" w:cs="Times New Roman"/>
                <w:sz w:val="24"/>
                <w:szCs w:val="24"/>
              </w:rPr>
              <w:t>Amendment to Securities and Exchange Board of India (Informal Guidance) Scheme 2003</w:t>
            </w:r>
          </w:p>
        </w:tc>
        <w:tc>
          <w:tcPr>
            <w:tcW w:w="1530" w:type="dxa"/>
          </w:tcPr>
          <w:p w14:paraId="6B351CB7"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88" w:history="1">
              <w:r w:rsidR="00D638C7" w:rsidRPr="007706C9">
                <w:rPr>
                  <w:rStyle w:val="Hyperlink"/>
                  <w:rFonts w:ascii="Times New Roman" w:hAnsi="Times New Roman" w:cs="Times New Roman"/>
                  <w:sz w:val="24"/>
                </w:rPr>
                <w:t>Click Here</w:t>
              </w:r>
            </w:hyperlink>
          </w:p>
        </w:tc>
      </w:tr>
      <w:tr w:rsidR="00D638C7" w:rsidRPr="004A507C" w14:paraId="155F25B1"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3E93AAE0" w14:textId="77777777" w:rsidR="00D638C7" w:rsidRPr="00C96519"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16</w:t>
            </w:r>
          </w:p>
        </w:tc>
        <w:tc>
          <w:tcPr>
            <w:tcW w:w="7636" w:type="dxa"/>
          </w:tcPr>
          <w:p w14:paraId="420F39CD" w14:textId="77777777" w:rsidR="00D638C7" w:rsidRPr="00261C4C" w:rsidRDefault="00D638C7" w:rsidP="00F2636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14C3D">
              <w:rPr>
                <w:rFonts w:ascii="Times New Roman" w:hAnsi="Times New Roman" w:cs="Times New Roman"/>
                <w:sz w:val="24"/>
                <w:szCs w:val="24"/>
              </w:rPr>
              <w:t>Online Remittance of Fees Payable to SEBI</w:t>
            </w:r>
          </w:p>
        </w:tc>
        <w:tc>
          <w:tcPr>
            <w:tcW w:w="1530" w:type="dxa"/>
          </w:tcPr>
          <w:p w14:paraId="5D2952ED" w14:textId="77777777" w:rsidR="00D638C7" w:rsidRPr="001447BD"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89" w:history="1">
              <w:r w:rsidR="00D638C7" w:rsidRPr="007706C9">
                <w:rPr>
                  <w:rStyle w:val="Hyperlink"/>
                  <w:rFonts w:ascii="Times New Roman" w:hAnsi="Times New Roman" w:cs="Times New Roman"/>
                  <w:sz w:val="24"/>
                </w:rPr>
                <w:t>Click Here</w:t>
              </w:r>
            </w:hyperlink>
          </w:p>
        </w:tc>
      </w:tr>
      <w:tr w:rsidR="00D638C7" w:rsidRPr="004A507C" w14:paraId="0B3F1C84"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E35B7BC" w14:textId="77777777" w:rsidR="00D638C7" w:rsidRPr="00C96519"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17</w:t>
            </w:r>
          </w:p>
        </w:tc>
        <w:tc>
          <w:tcPr>
            <w:tcW w:w="7636" w:type="dxa"/>
          </w:tcPr>
          <w:p w14:paraId="6DD6AF97" w14:textId="77777777" w:rsidR="00D638C7" w:rsidRPr="00261C4C" w:rsidRDefault="00D638C7" w:rsidP="00F2636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14C3D">
              <w:rPr>
                <w:rFonts w:ascii="Times New Roman" w:hAnsi="Times New Roman" w:cs="Times New Roman"/>
                <w:sz w:val="24"/>
                <w:szCs w:val="24"/>
              </w:rPr>
              <w:t>Securities and Exchange Board of India (Mutual Funds) (Amendment) Regulations, 2023</w:t>
            </w:r>
          </w:p>
        </w:tc>
        <w:tc>
          <w:tcPr>
            <w:tcW w:w="1530" w:type="dxa"/>
          </w:tcPr>
          <w:p w14:paraId="601B1D47"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90" w:history="1">
              <w:r w:rsidR="00D638C7" w:rsidRPr="007706C9">
                <w:rPr>
                  <w:rStyle w:val="Hyperlink"/>
                  <w:rFonts w:ascii="Times New Roman" w:hAnsi="Times New Roman" w:cs="Times New Roman"/>
                  <w:sz w:val="24"/>
                </w:rPr>
                <w:t>Click Here</w:t>
              </w:r>
            </w:hyperlink>
          </w:p>
        </w:tc>
      </w:tr>
      <w:tr w:rsidR="00D638C7" w:rsidRPr="004A507C" w14:paraId="0F298EB5"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0F35A0C3" w14:textId="77777777" w:rsidR="00D638C7" w:rsidRPr="00C96519"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18</w:t>
            </w:r>
          </w:p>
        </w:tc>
        <w:tc>
          <w:tcPr>
            <w:tcW w:w="7636" w:type="dxa"/>
          </w:tcPr>
          <w:p w14:paraId="17652425" w14:textId="77777777" w:rsidR="00D638C7" w:rsidRPr="00261C4C"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14C3D">
              <w:rPr>
                <w:rFonts w:ascii="Times New Roman" w:hAnsi="Times New Roman" w:cs="Times New Roman"/>
                <w:sz w:val="24"/>
                <w:szCs w:val="24"/>
              </w:rPr>
              <w:t>SEBI Board Meeting</w:t>
            </w:r>
          </w:p>
        </w:tc>
        <w:tc>
          <w:tcPr>
            <w:tcW w:w="1530" w:type="dxa"/>
          </w:tcPr>
          <w:p w14:paraId="1E2867F9" w14:textId="77777777" w:rsidR="00D638C7" w:rsidRPr="0019648D"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rPr>
            </w:pPr>
            <w:hyperlink r:id="rId91" w:history="1">
              <w:r w:rsidR="00D638C7" w:rsidRPr="007706C9">
                <w:rPr>
                  <w:rStyle w:val="Hyperlink"/>
                  <w:rFonts w:ascii="Times New Roman" w:hAnsi="Times New Roman" w:cs="Times New Roman"/>
                  <w:sz w:val="24"/>
                </w:rPr>
                <w:t>Click Here</w:t>
              </w:r>
            </w:hyperlink>
          </w:p>
        </w:tc>
      </w:tr>
      <w:tr w:rsidR="00D638C7" w:rsidRPr="004A507C" w14:paraId="52FFFC9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85461A9"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19</w:t>
            </w:r>
          </w:p>
        </w:tc>
        <w:tc>
          <w:tcPr>
            <w:tcW w:w="7636" w:type="dxa"/>
          </w:tcPr>
          <w:p w14:paraId="68337B2A" w14:textId="77777777" w:rsidR="00D638C7" w:rsidRPr="0072634F"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2CA2">
              <w:rPr>
                <w:rFonts w:ascii="Times New Roman" w:hAnsi="Times New Roman" w:cs="Times New Roman"/>
                <w:sz w:val="24"/>
                <w:szCs w:val="24"/>
              </w:rPr>
              <w:t>Implementation of circular on upstreaming of clients’ funds by Stock Brokers (SBs) / Clearing Members (CMs) to Clearing Corporations (CCs)</w:t>
            </w:r>
          </w:p>
        </w:tc>
        <w:tc>
          <w:tcPr>
            <w:tcW w:w="1530" w:type="dxa"/>
          </w:tcPr>
          <w:p w14:paraId="1A08F43E" w14:textId="77777777" w:rsidR="00D638C7" w:rsidRPr="00A92CA2"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14:paraId="648EBD45"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92" w:history="1">
              <w:r w:rsidR="00D638C7" w:rsidRPr="007706C9">
                <w:rPr>
                  <w:rStyle w:val="Hyperlink"/>
                  <w:rFonts w:ascii="Times New Roman" w:hAnsi="Times New Roman" w:cs="Times New Roman"/>
                  <w:sz w:val="24"/>
                </w:rPr>
                <w:t>Click Here</w:t>
              </w:r>
            </w:hyperlink>
          </w:p>
        </w:tc>
      </w:tr>
      <w:tr w:rsidR="00D638C7" w:rsidRPr="004A507C" w14:paraId="41C71106"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418A4F13"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20</w:t>
            </w:r>
          </w:p>
        </w:tc>
        <w:tc>
          <w:tcPr>
            <w:tcW w:w="7636" w:type="dxa"/>
          </w:tcPr>
          <w:p w14:paraId="72086F68" w14:textId="77777777" w:rsidR="00D638C7" w:rsidRPr="0072634F"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2CA2">
              <w:rPr>
                <w:rFonts w:ascii="Times New Roman" w:hAnsi="Times New Roman" w:cs="Times New Roman"/>
                <w:sz w:val="24"/>
                <w:szCs w:val="24"/>
              </w:rPr>
              <w:t xml:space="preserve">Master Circular for listing obligations and disclosure requirements for Non-convertible Securities, Securitized Debt Instruments and/ or Commercial </w:t>
            </w:r>
            <w:r w:rsidRPr="00A92CA2">
              <w:rPr>
                <w:rFonts w:ascii="Times New Roman" w:hAnsi="Times New Roman" w:cs="Times New Roman"/>
                <w:sz w:val="24"/>
                <w:szCs w:val="24"/>
              </w:rPr>
              <w:lastRenderedPageBreak/>
              <w:t>Paper</w:t>
            </w:r>
          </w:p>
        </w:tc>
        <w:tc>
          <w:tcPr>
            <w:tcW w:w="1530" w:type="dxa"/>
          </w:tcPr>
          <w:p w14:paraId="48A6CB03"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93" w:history="1">
              <w:r w:rsidR="00D638C7" w:rsidRPr="007706C9">
                <w:rPr>
                  <w:rStyle w:val="Hyperlink"/>
                  <w:rFonts w:ascii="Times New Roman" w:hAnsi="Times New Roman" w:cs="Times New Roman"/>
                  <w:sz w:val="24"/>
                </w:rPr>
                <w:t>Click Here</w:t>
              </w:r>
            </w:hyperlink>
          </w:p>
        </w:tc>
      </w:tr>
      <w:tr w:rsidR="00D638C7" w:rsidRPr="004A507C" w14:paraId="711B0317"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CE4F258"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21</w:t>
            </w:r>
          </w:p>
        </w:tc>
        <w:tc>
          <w:tcPr>
            <w:tcW w:w="7636" w:type="dxa"/>
          </w:tcPr>
          <w:p w14:paraId="4631C14E" w14:textId="77777777" w:rsidR="00D638C7" w:rsidRPr="0072634F"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2CA2">
              <w:rPr>
                <w:rFonts w:ascii="Times New Roman" w:hAnsi="Times New Roman" w:cs="Times New Roman"/>
                <w:sz w:val="24"/>
                <w:szCs w:val="24"/>
              </w:rPr>
              <w:t>Master Circular for Credit Rating Agencies</w:t>
            </w:r>
          </w:p>
        </w:tc>
        <w:tc>
          <w:tcPr>
            <w:tcW w:w="1530" w:type="dxa"/>
          </w:tcPr>
          <w:p w14:paraId="7DD1B509"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94" w:history="1">
              <w:r w:rsidR="00D638C7" w:rsidRPr="007706C9">
                <w:rPr>
                  <w:rStyle w:val="Hyperlink"/>
                  <w:rFonts w:ascii="Times New Roman" w:hAnsi="Times New Roman" w:cs="Times New Roman"/>
                  <w:sz w:val="24"/>
                </w:rPr>
                <w:t>Click Here</w:t>
              </w:r>
            </w:hyperlink>
          </w:p>
        </w:tc>
      </w:tr>
      <w:tr w:rsidR="00D638C7" w:rsidRPr="004A507C" w14:paraId="2047D974"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34528E0E"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22</w:t>
            </w:r>
          </w:p>
        </w:tc>
        <w:tc>
          <w:tcPr>
            <w:tcW w:w="7636" w:type="dxa"/>
          </w:tcPr>
          <w:p w14:paraId="5E207CEF" w14:textId="77777777" w:rsidR="00D638C7" w:rsidRPr="0072634F"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2CA2">
              <w:rPr>
                <w:rFonts w:ascii="Times New Roman" w:hAnsi="Times New Roman" w:cs="Times New Roman"/>
                <w:sz w:val="24"/>
                <w:szCs w:val="24"/>
              </w:rPr>
              <w:t>Securities and Exchange Board of India (Ombudsman) (Repeal) Regulations, 2023</w:t>
            </w:r>
          </w:p>
        </w:tc>
        <w:tc>
          <w:tcPr>
            <w:tcW w:w="1530" w:type="dxa"/>
          </w:tcPr>
          <w:p w14:paraId="1F65D277"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95" w:history="1">
              <w:r w:rsidR="00D638C7" w:rsidRPr="00E62E64">
                <w:rPr>
                  <w:rStyle w:val="Hyperlink"/>
                  <w:rFonts w:ascii="Times New Roman" w:hAnsi="Times New Roman" w:cs="Times New Roman"/>
                  <w:sz w:val="24"/>
                </w:rPr>
                <w:t>Click Here</w:t>
              </w:r>
            </w:hyperlink>
          </w:p>
        </w:tc>
      </w:tr>
      <w:tr w:rsidR="00D638C7" w:rsidRPr="004A507C" w14:paraId="5E6CBE8C"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F6DEFC8"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23</w:t>
            </w:r>
          </w:p>
        </w:tc>
        <w:tc>
          <w:tcPr>
            <w:tcW w:w="7636" w:type="dxa"/>
          </w:tcPr>
          <w:p w14:paraId="3794D826" w14:textId="77777777" w:rsidR="00D638C7" w:rsidRPr="0072634F"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7F7">
              <w:rPr>
                <w:rFonts w:ascii="Times New Roman" w:hAnsi="Times New Roman" w:cs="Times New Roman"/>
                <w:sz w:val="24"/>
                <w:szCs w:val="24"/>
              </w:rPr>
              <w:t>Appointment of Director nominated by the Debenture Trustee on boards of issuers</w:t>
            </w:r>
          </w:p>
        </w:tc>
        <w:tc>
          <w:tcPr>
            <w:tcW w:w="1530" w:type="dxa"/>
          </w:tcPr>
          <w:p w14:paraId="6434F375"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96" w:history="1">
              <w:r w:rsidR="00D638C7" w:rsidRPr="00E62E64">
                <w:rPr>
                  <w:rStyle w:val="Hyperlink"/>
                  <w:rFonts w:ascii="Times New Roman" w:hAnsi="Times New Roman" w:cs="Times New Roman"/>
                  <w:sz w:val="24"/>
                </w:rPr>
                <w:t>Click Here</w:t>
              </w:r>
            </w:hyperlink>
          </w:p>
        </w:tc>
      </w:tr>
      <w:tr w:rsidR="00D638C7" w:rsidRPr="004A507C" w14:paraId="59FB0CF7"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0CD6E20B"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24</w:t>
            </w:r>
          </w:p>
        </w:tc>
        <w:tc>
          <w:tcPr>
            <w:tcW w:w="7636" w:type="dxa"/>
          </w:tcPr>
          <w:p w14:paraId="2AAA8A07" w14:textId="77777777" w:rsidR="00D638C7" w:rsidRPr="0072634F"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7F7">
              <w:rPr>
                <w:rFonts w:ascii="Times New Roman" w:hAnsi="Times New Roman" w:cs="Times New Roman"/>
                <w:sz w:val="24"/>
                <w:szCs w:val="24"/>
              </w:rPr>
              <w:t>Consultation Paper on Consolidated Cybersecurity and Cyber Resilience Framework (CSCRF) for SEBI Regulated Entities</w:t>
            </w:r>
          </w:p>
        </w:tc>
        <w:tc>
          <w:tcPr>
            <w:tcW w:w="1530" w:type="dxa"/>
          </w:tcPr>
          <w:p w14:paraId="6B7DF3B3"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97" w:history="1">
              <w:r w:rsidR="00D638C7" w:rsidRPr="00E62E64">
                <w:rPr>
                  <w:rStyle w:val="Hyperlink"/>
                  <w:rFonts w:ascii="Times New Roman" w:hAnsi="Times New Roman" w:cs="Times New Roman"/>
                  <w:sz w:val="24"/>
                </w:rPr>
                <w:t>Click Here</w:t>
              </w:r>
            </w:hyperlink>
          </w:p>
        </w:tc>
      </w:tr>
      <w:tr w:rsidR="00D638C7" w:rsidRPr="004A507C" w14:paraId="7C262DF5"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F2D5226"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25</w:t>
            </w:r>
          </w:p>
        </w:tc>
        <w:tc>
          <w:tcPr>
            <w:tcW w:w="7636" w:type="dxa"/>
          </w:tcPr>
          <w:p w14:paraId="58B53D4A" w14:textId="77777777" w:rsidR="00D638C7" w:rsidRPr="0072634F"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539E">
              <w:rPr>
                <w:rFonts w:ascii="Times New Roman" w:hAnsi="Times New Roman" w:cs="Times New Roman"/>
                <w:sz w:val="24"/>
                <w:szCs w:val="24"/>
              </w:rPr>
              <w:t>Master Circular for Debenture Trustees</w:t>
            </w:r>
          </w:p>
        </w:tc>
        <w:tc>
          <w:tcPr>
            <w:tcW w:w="1530" w:type="dxa"/>
          </w:tcPr>
          <w:p w14:paraId="3BFD36A5"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98" w:history="1">
              <w:r w:rsidR="00D638C7" w:rsidRPr="003B6709">
                <w:rPr>
                  <w:rStyle w:val="Hyperlink"/>
                  <w:rFonts w:ascii="Times New Roman" w:hAnsi="Times New Roman" w:cs="Times New Roman"/>
                  <w:sz w:val="24"/>
                </w:rPr>
                <w:t>Click Here</w:t>
              </w:r>
            </w:hyperlink>
          </w:p>
        </w:tc>
      </w:tr>
      <w:tr w:rsidR="00D638C7" w:rsidRPr="004A507C" w14:paraId="0E23E723"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5FBDFDEC"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26</w:t>
            </w:r>
          </w:p>
        </w:tc>
        <w:tc>
          <w:tcPr>
            <w:tcW w:w="7636" w:type="dxa"/>
          </w:tcPr>
          <w:p w14:paraId="16C3328F" w14:textId="77777777" w:rsidR="00D638C7" w:rsidRPr="0072634F"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539E">
              <w:rPr>
                <w:rFonts w:ascii="Times New Roman" w:hAnsi="Times New Roman" w:cs="Times New Roman"/>
                <w:sz w:val="24"/>
                <w:szCs w:val="24"/>
              </w:rPr>
              <w:t>Securities and Exchange Board of India (Issue and Listing of Non-Convertible Securities) (Second Amendment) Regulations, 2023</w:t>
            </w:r>
          </w:p>
        </w:tc>
        <w:tc>
          <w:tcPr>
            <w:tcW w:w="1530" w:type="dxa"/>
          </w:tcPr>
          <w:p w14:paraId="59775A09"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2C5ED0D"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99" w:history="1">
              <w:r w:rsidR="00D638C7" w:rsidRPr="003B6709">
                <w:rPr>
                  <w:rStyle w:val="Hyperlink"/>
                  <w:rFonts w:ascii="Times New Roman" w:hAnsi="Times New Roman" w:cs="Times New Roman"/>
                  <w:sz w:val="24"/>
                </w:rPr>
                <w:t>Click Here</w:t>
              </w:r>
            </w:hyperlink>
          </w:p>
        </w:tc>
      </w:tr>
      <w:tr w:rsidR="00D638C7" w:rsidRPr="004A507C" w14:paraId="22315403"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266F446"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27</w:t>
            </w:r>
          </w:p>
        </w:tc>
        <w:tc>
          <w:tcPr>
            <w:tcW w:w="7636" w:type="dxa"/>
          </w:tcPr>
          <w:p w14:paraId="12B5CAA5" w14:textId="77777777" w:rsidR="00D638C7" w:rsidRPr="0072634F"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539E">
              <w:rPr>
                <w:rFonts w:ascii="Times New Roman" w:hAnsi="Times New Roman" w:cs="Times New Roman"/>
                <w:sz w:val="24"/>
                <w:szCs w:val="24"/>
              </w:rPr>
              <w:t>Regulatory Framework for Sponsors of a Mutual Fund</w:t>
            </w:r>
          </w:p>
        </w:tc>
        <w:tc>
          <w:tcPr>
            <w:tcW w:w="1530" w:type="dxa"/>
          </w:tcPr>
          <w:p w14:paraId="632BCBAB"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00" w:history="1">
              <w:r w:rsidR="00D638C7" w:rsidRPr="00150428">
                <w:rPr>
                  <w:rStyle w:val="Hyperlink"/>
                  <w:rFonts w:ascii="Times New Roman" w:hAnsi="Times New Roman" w:cs="Times New Roman"/>
                  <w:sz w:val="24"/>
                </w:rPr>
                <w:t>Click</w:t>
              </w:r>
            </w:hyperlink>
            <w:r w:rsidR="00D638C7" w:rsidRPr="00150428">
              <w:rPr>
                <w:rStyle w:val="Hyperlink"/>
                <w:rFonts w:ascii="Times New Roman" w:hAnsi="Times New Roman" w:cs="Times New Roman"/>
                <w:sz w:val="24"/>
              </w:rPr>
              <w:t xml:space="preserve"> Here</w:t>
            </w:r>
          </w:p>
        </w:tc>
      </w:tr>
      <w:tr w:rsidR="00D638C7" w:rsidRPr="004A507C" w14:paraId="702AB1F8"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5970B85A"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28</w:t>
            </w:r>
          </w:p>
        </w:tc>
        <w:tc>
          <w:tcPr>
            <w:tcW w:w="7636" w:type="dxa"/>
          </w:tcPr>
          <w:p w14:paraId="545D368D" w14:textId="77777777" w:rsidR="00D638C7" w:rsidRPr="0072634F"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6A05">
              <w:rPr>
                <w:rFonts w:ascii="Times New Roman" w:hAnsi="Times New Roman" w:cs="Times New Roman"/>
                <w:sz w:val="24"/>
                <w:szCs w:val="24"/>
              </w:rPr>
              <w:t>Master Circular for issue and listing of Non-convertible Securities, Securitised Debt Instruments, Security Receipts, Municipal Debt Securities and Commercial Paper</w:t>
            </w:r>
          </w:p>
        </w:tc>
        <w:tc>
          <w:tcPr>
            <w:tcW w:w="1530" w:type="dxa"/>
          </w:tcPr>
          <w:p w14:paraId="1702A19B"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5AFE7DBD"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01" w:history="1">
              <w:r w:rsidR="00D638C7" w:rsidRPr="003B6709">
                <w:rPr>
                  <w:rStyle w:val="Hyperlink"/>
                  <w:rFonts w:ascii="Times New Roman" w:hAnsi="Times New Roman" w:cs="Times New Roman"/>
                  <w:sz w:val="24"/>
                </w:rPr>
                <w:t>Click Here</w:t>
              </w:r>
            </w:hyperlink>
          </w:p>
        </w:tc>
      </w:tr>
      <w:tr w:rsidR="00D638C7" w:rsidRPr="004A507C" w14:paraId="15F64D5C"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0FA7007"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29</w:t>
            </w:r>
          </w:p>
        </w:tc>
        <w:tc>
          <w:tcPr>
            <w:tcW w:w="7636" w:type="dxa"/>
          </w:tcPr>
          <w:p w14:paraId="12A89CFB" w14:textId="77777777" w:rsidR="00D638C7" w:rsidRPr="0072634F"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102">
              <w:rPr>
                <w:rFonts w:ascii="Times New Roman" w:hAnsi="Times New Roman" w:cs="Times New Roman"/>
                <w:sz w:val="24"/>
                <w:szCs w:val="24"/>
              </w:rPr>
              <w:t>Master circular for compliance with the provisions of the Securities and Exchange Board of India (Listing Obligations and Disclosure Requirements) Regulations, 2015 by listed entities</w:t>
            </w:r>
          </w:p>
        </w:tc>
        <w:tc>
          <w:tcPr>
            <w:tcW w:w="1530" w:type="dxa"/>
          </w:tcPr>
          <w:p w14:paraId="699AF3E4"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788B6032"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02" w:history="1">
              <w:r w:rsidR="00D638C7" w:rsidRPr="003B6709">
                <w:rPr>
                  <w:rStyle w:val="Hyperlink"/>
                  <w:rFonts w:ascii="Times New Roman" w:hAnsi="Times New Roman" w:cs="Times New Roman"/>
                  <w:sz w:val="24"/>
                </w:rPr>
                <w:t>Click Here</w:t>
              </w:r>
            </w:hyperlink>
          </w:p>
        </w:tc>
      </w:tr>
      <w:tr w:rsidR="00D638C7" w:rsidRPr="004A507C" w14:paraId="189032C1"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25028B2E"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30</w:t>
            </w:r>
          </w:p>
        </w:tc>
        <w:tc>
          <w:tcPr>
            <w:tcW w:w="7636" w:type="dxa"/>
          </w:tcPr>
          <w:p w14:paraId="6DA2257F" w14:textId="77777777" w:rsidR="00D638C7" w:rsidRPr="009200BC"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23">
              <w:rPr>
                <w:rFonts w:ascii="Times New Roman" w:hAnsi="Times New Roman" w:cs="Times New Roman"/>
                <w:sz w:val="24"/>
                <w:szCs w:val="24"/>
              </w:rPr>
              <w:t>Master Circular for ESG Rating Providers (ERPs)</w:t>
            </w:r>
          </w:p>
        </w:tc>
        <w:tc>
          <w:tcPr>
            <w:tcW w:w="1530" w:type="dxa"/>
          </w:tcPr>
          <w:p w14:paraId="0085656A"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03" w:history="1">
              <w:r w:rsidR="00D638C7" w:rsidRPr="003B6709">
                <w:rPr>
                  <w:rStyle w:val="Hyperlink"/>
                  <w:rFonts w:ascii="Times New Roman" w:hAnsi="Times New Roman" w:cs="Times New Roman"/>
                  <w:sz w:val="24"/>
                </w:rPr>
                <w:t>Click Here</w:t>
              </w:r>
            </w:hyperlink>
          </w:p>
        </w:tc>
      </w:tr>
      <w:tr w:rsidR="00D638C7" w:rsidRPr="004A507C" w14:paraId="4E27E186"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EF7E623"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31</w:t>
            </w:r>
          </w:p>
        </w:tc>
        <w:tc>
          <w:tcPr>
            <w:tcW w:w="7636" w:type="dxa"/>
          </w:tcPr>
          <w:p w14:paraId="3744B1C2" w14:textId="77777777" w:rsidR="00D638C7" w:rsidRPr="009200BC" w:rsidRDefault="00D638C7" w:rsidP="00F2636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23">
              <w:rPr>
                <w:rFonts w:ascii="Times New Roman" w:hAnsi="Times New Roman" w:cs="Times New Roman"/>
                <w:sz w:val="24"/>
                <w:szCs w:val="24"/>
              </w:rPr>
              <w:t>Disclosure of material events / information by listed entities under Regulations 30 and 30A of Securities and Exchange Board of India (Listing Obligations and Disclosure Requirements) Regulations, 2015</w:t>
            </w:r>
          </w:p>
        </w:tc>
        <w:tc>
          <w:tcPr>
            <w:tcW w:w="1530" w:type="dxa"/>
          </w:tcPr>
          <w:p w14:paraId="61642409"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59C74ED3" w14:textId="77777777" w:rsidR="00D638C7" w:rsidRDefault="000039E2" w:rsidP="00F26365">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04" w:history="1">
              <w:r w:rsidR="00D638C7" w:rsidRPr="007706C9">
                <w:rPr>
                  <w:rStyle w:val="Hyperlink"/>
                  <w:rFonts w:ascii="Times New Roman" w:hAnsi="Times New Roman" w:cs="Times New Roman"/>
                  <w:sz w:val="24"/>
                </w:rPr>
                <w:t>Click Here</w:t>
              </w:r>
            </w:hyperlink>
          </w:p>
        </w:tc>
      </w:tr>
      <w:tr w:rsidR="00D638C7" w:rsidRPr="004A507C" w14:paraId="65412529" w14:textId="77777777" w:rsidTr="00F26365">
        <w:tc>
          <w:tcPr>
            <w:cnfStyle w:val="001000000000" w:firstRow="0" w:lastRow="0" w:firstColumn="1" w:lastColumn="0" w:oddVBand="0" w:evenVBand="0" w:oddHBand="0" w:evenHBand="0" w:firstRowFirstColumn="0" w:firstRowLastColumn="0" w:lastRowFirstColumn="0" w:lastRowLastColumn="0"/>
            <w:tcW w:w="644" w:type="dxa"/>
          </w:tcPr>
          <w:p w14:paraId="6B03A898" w14:textId="77777777" w:rsidR="00D638C7" w:rsidRDefault="00D638C7" w:rsidP="00F26365">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32</w:t>
            </w:r>
          </w:p>
        </w:tc>
        <w:tc>
          <w:tcPr>
            <w:tcW w:w="7636" w:type="dxa"/>
          </w:tcPr>
          <w:p w14:paraId="0667C409" w14:textId="77777777" w:rsidR="00D638C7" w:rsidRPr="009200BC" w:rsidRDefault="00D638C7" w:rsidP="00F2636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23">
              <w:rPr>
                <w:rFonts w:ascii="Times New Roman" w:hAnsi="Times New Roman" w:cs="Times New Roman"/>
                <w:sz w:val="24"/>
                <w:szCs w:val="24"/>
              </w:rPr>
              <w:t>Incorrect news item</w:t>
            </w:r>
          </w:p>
        </w:tc>
        <w:tc>
          <w:tcPr>
            <w:tcW w:w="1530" w:type="dxa"/>
          </w:tcPr>
          <w:p w14:paraId="55D847A3" w14:textId="77777777" w:rsidR="00D638C7" w:rsidRDefault="000039E2" w:rsidP="00F26365">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05" w:history="1">
              <w:r w:rsidR="00D638C7" w:rsidRPr="007706C9">
                <w:rPr>
                  <w:rStyle w:val="Hyperlink"/>
                  <w:rFonts w:ascii="Times New Roman" w:hAnsi="Times New Roman" w:cs="Times New Roman"/>
                  <w:sz w:val="24"/>
                </w:rPr>
                <w:t>Click Here</w:t>
              </w:r>
            </w:hyperlink>
          </w:p>
        </w:tc>
      </w:tr>
    </w:tbl>
    <w:p w14:paraId="3C2AE4EB" w14:textId="77777777" w:rsidR="00D638C7" w:rsidRDefault="00D638C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549CDDB7" w14:textId="77777777" w:rsidR="00D638C7" w:rsidRDefault="00D638C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75F6371"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4F1DDFCB" w14:textId="77777777" w:rsidR="00761020" w:rsidRDefault="00761020" w:rsidP="004F0EA7">
      <w:pPr>
        <w:spacing w:after="0" w:line="240" w:lineRule="auto"/>
        <w:ind w:right="-46"/>
        <w:jc w:val="both"/>
        <w:rPr>
          <w:rFonts w:ascii="Times New Roman" w:hAnsi="Times New Roman" w:cs="Times New Roman"/>
          <w:b/>
          <w:caps/>
          <w:color w:val="FF0000"/>
          <w:sz w:val="28"/>
          <w:szCs w:val="24"/>
        </w:rPr>
      </w:pPr>
    </w:p>
    <w:p w14:paraId="71768C90" w14:textId="77777777" w:rsidR="004F0EA7" w:rsidRDefault="004F0EA7" w:rsidP="00A94CF0">
      <w:pPr>
        <w:shd w:val="clear" w:color="auto" w:fill="740000"/>
        <w:spacing w:after="0" w:line="240" w:lineRule="auto"/>
        <w:ind w:right="-46"/>
        <w:jc w:val="center"/>
        <w:rPr>
          <w:rFonts w:ascii="Times New Roman" w:hAnsi="Times New Roman" w:cs="Times New Roman"/>
          <w:b/>
          <w:caps/>
          <w:color w:val="FFFFFF" w:themeColor="background1"/>
          <w:sz w:val="28"/>
          <w:szCs w:val="24"/>
          <w:u w:val="single"/>
        </w:rPr>
      </w:pPr>
      <w:r w:rsidRPr="00351E92">
        <w:rPr>
          <w:rFonts w:ascii="Times New Roman" w:hAnsi="Times New Roman" w:cs="Times New Roman"/>
          <w:b/>
          <w:caps/>
          <w:color w:val="FFFFFF" w:themeColor="background1"/>
          <w:sz w:val="28"/>
          <w:szCs w:val="24"/>
        </w:rPr>
        <w:t xml:space="preserve">11. </w:t>
      </w:r>
      <w:r w:rsidRPr="00351E92">
        <w:rPr>
          <w:rFonts w:ascii="Times New Roman" w:hAnsi="Times New Roman" w:cs="Times New Roman"/>
          <w:b/>
          <w:caps/>
          <w:color w:val="FFFFFF" w:themeColor="background1"/>
          <w:sz w:val="28"/>
          <w:szCs w:val="24"/>
          <w:u w:val="single"/>
        </w:rPr>
        <w:t>Compliance Requirement UNDER Companies Act, 2013 and Rules made thereunder;</w:t>
      </w:r>
    </w:p>
    <w:p w14:paraId="7374639E" w14:textId="77777777" w:rsidR="00261C4C" w:rsidRPr="00261C4C" w:rsidRDefault="00261C4C" w:rsidP="00A94CF0">
      <w:pPr>
        <w:shd w:val="clear" w:color="auto" w:fill="740000"/>
        <w:spacing w:after="0" w:line="240" w:lineRule="auto"/>
        <w:ind w:right="-46"/>
        <w:jc w:val="center"/>
        <w:rPr>
          <w:rFonts w:ascii="Times New Roman" w:hAnsi="Times New Roman" w:cs="Times New Roman"/>
          <w:b/>
          <w:caps/>
          <w:color w:val="FFFFFF" w:themeColor="background1"/>
          <w:sz w:val="14"/>
          <w:szCs w:val="24"/>
          <w:u w:val="single"/>
        </w:rPr>
      </w:pPr>
    </w:p>
    <w:p w14:paraId="6BFB5816" w14:textId="77777777" w:rsidR="004F0EA7" w:rsidRDefault="004F0EA7" w:rsidP="004F0EA7">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441"/>
        <w:gridCol w:w="1688"/>
      </w:tblGrid>
      <w:tr w:rsidR="00D638C7" w:rsidRPr="00EA06AB" w14:paraId="0A5E7E52" w14:textId="77777777" w:rsidTr="00F26365">
        <w:trPr>
          <w:cnfStyle w:val="100000000000" w:firstRow="1" w:lastRow="0" w:firstColumn="0" w:lastColumn="0" w:oddVBand="0" w:evenVBand="0" w:oddHBand="0" w:evenHBand="0" w:firstRowFirstColumn="0" w:firstRowLastColumn="0" w:lastRowFirstColumn="0" w:lastRowLastColumn="0"/>
          <w:trHeight w:val="667"/>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single" w:sz="4" w:space="0" w:color="auto"/>
              <w:right w:val="none" w:sz="0" w:space="0" w:color="auto"/>
            </w:tcBorders>
            <w:shd w:val="clear" w:color="auto" w:fill="001848"/>
          </w:tcPr>
          <w:p w14:paraId="491B05E4" w14:textId="77777777" w:rsidR="00D638C7" w:rsidRPr="00C156F2" w:rsidRDefault="00D638C7" w:rsidP="00F26365">
            <w:pPr>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tc>
        <w:tc>
          <w:tcPr>
            <w:tcW w:w="1701" w:type="dxa"/>
            <w:tcBorders>
              <w:top w:val="none" w:sz="0" w:space="0" w:color="auto"/>
              <w:left w:val="none" w:sz="0" w:space="0" w:color="auto"/>
              <w:bottom w:val="single" w:sz="4" w:space="0" w:color="auto"/>
              <w:right w:val="none" w:sz="0" w:space="0" w:color="auto"/>
            </w:tcBorders>
            <w:shd w:val="clear" w:color="auto" w:fill="001848"/>
          </w:tcPr>
          <w:p w14:paraId="2CBDD512" w14:textId="77777777" w:rsidR="00D638C7" w:rsidRPr="00C156F2"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441" w:type="dxa"/>
            <w:tcBorders>
              <w:top w:val="none" w:sz="0" w:space="0" w:color="auto"/>
              <w:left w:val="none" w:sz="0" w:space="0" w:color="auto"/>
              <w:bottom w:val="single" w:sz="4" w:space="0" w:color="auto"/>
              <w:right w:val="none" w:sz="0" w:space="0" w:color="auto"/>
            </w:tcBorders>
            <w:shd w:val="clear" w:color="auto" w:fill="001848"/>
          </w:tcPr>
          <w:p w14:paraId="09A3D3D5" w14:textId="77777777" w:rsidR="00D638C7" w:rsidRPr="00C156F2"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1688" w:type="dxa"/>
            <w:tcBorders>
              <w:top w:val="none" w:sz="0" w:space="0" w:color="auto"/>
              <w:left w:val="none" w:sz="0" w:space="0" w:color="auto"/>
              <w:bottom w:val="single" w:sz="4" w:space="0" w:color="auto"/>
              <w:right w:val="none" w:sz="0" w:space="0" w:color="auto"/>
            </w:tcBorders>
            <w:shd w:val="clear" w:color="auto" w:fill="001848"/>
          </w:tcPr>
          <w:p w14:paraId="6D024002" w14:textId="77777777" w:rsidR="00D638C7" w:rsidRPr="00C156F2" w:rsidRDefault="00D638C7" w:rsidP="00F2636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D638C7" w:rsidRPr="00EA06AB" w14:paraId="7E896527" w14:textId="77777777" w:rsidTr="00F2636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none" w:sz="0" w:space="0" w:color="auto"/>
              <w:bottom w:val="none" w:sz="0" w:space="0" w:color="auto"/>
            </w:tcBorders>
          </w:tcPr>
          <w:p w14:paraId="6620D159" w14:textId="77777777" w:rsidR="00D638C7" w:rsidRDefault="00D638C7" w:rsidP="00F26365">
            <w:pPr>
              <w:ind w:right="-46"/>
              <w:jc w:val="center"/>
              <w:rPr>
                <w:rFonts w:ascii="Times New Roman" w:hAnsi="Times New Roman" w:cs="Times New Roman"/>
                <w:color w:val="002060"/>
                <w:sz w:val="24"/>
                <w:szCs w:val="24"/>
              </w:rPr>
            </w:pPr>
          </w:p>
          <w:p w14:paraId="140C4111" w14:textId="77777777" w:rsidR="00D638C7" w:rsidRDefault="00D638C7" w:rsidP="00F26365">
            <w:pPr>
              <w:ind w:right="-46"/>
              <w:jc w:val="center"/>
              <w:rPr>
                <w:rFonts w:ascii="Times New Roman" w:hAnsi="Times New Roman" w:cs="Times New Roman"/>
                <w:color w:val="002060"/>
                <w:sz w:val="24"/>
                <w:szCs w:val="24"/>
              </w:rPr>
            </w:pPr>
          </w:p>
          <w:p w14:paraId="3528D4B6" w14:textId="77777777" w:rsidR="00D638C7" w:rsidRPr="00EA06AB" w:rsidRDefault="00D638C7" w:rsidP="00F2636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Borders>
              <w:top w:val="single" w:sz="4" w:space="0" w:color="auto"/>
            </w:tcBorders>
          </w:tcPr>
          <w:p w14:paraId="7A75120C"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8423E95" w14:textId="77777777" w:rsidR="00D638C7" w:rsidRPr="00EA06AB"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441" w:type="dxa"/>
            <w:tcBorders>
              <w:top w:val="single" w:sz="4" w:space="0" w:color="auto"/>
            </w:tcBorders>
          </w:tcPr>
          <w:p w14:paraId="2067CD72" w14:textId="77777777" w:rsidR="00D638C7" w:rsidRPr="00EA06AB" w:rsidRDefault="00D638C7" w:rsidP="00F263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1688" w:type="dxa"/>
            <w:tcBorders>
              <w:top w:val="single" w:sz="4" w:space="0" w:color="auto"/>
            </w:tcBorders>
          </w:tcPr>
          <w:p w14:paraId="494156DF"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AAE7549"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1D66E46"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5A515DD4" w14:textId="77777777" w:rsidR="00D638C7" w:rsidRPr="00EA06AB"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D638C7" w:rsidRPr="00EA06AB" w14:paraId="30D46B7F" w14:textId="77777777" w:rsidTr="00F26365">
        <w:trPr>
          <w:trHeight w:val="1101"/>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77FA92E2" w14:textId="77777777" w:rsidR="00D638C7" w:rsidRDefault="00D638C7" w:rsidP="00F26365">
            <w:pPr>
              <w:ind w:right="-46"/>
              <w:jc w:val="center"/>
              <w:rPr>
                <w:rFonts w:ascii="Times New Roman" w:hAnsi="Times New Roman" w:cs="Times New Roman"/>
                <w:color w:val="002060"/>
                <w:sz w:val="24"/>
                <w:szCs w:val="24"/>
              </w:rPr>
            </w:pPr>
          </w:p>
          <w:p w14:paraId="62E1E2E8" w14:textId="77777777" w:rsidR="00D638C7" w:rsidRPr="00EA06AB" w:rsidRDefault="00D638C7" w:rsidP="00F2636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0ECAD366" w14:textId="77777777" w:rsidR="00D638C7" w:rsidRPr="00EA06AB"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441" w:type="dxa"/>
          </w:tcPr>
          <w:p w14:paraId="161C9FDD" w14:textId="77777777" w:rsidR="00D638C7"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632D906A" w14:textId="77777777" w:rsidR="00D638C7" w:rsidRPr="00851B28"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1688" w:type="dxa"/>
          </w:tcPr>
          <w:p w14:paraId="660A1603" w14:textId="77777777" w:rsidR="00D638C7"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2BFB5353" w14:textId="77777777" w:rsidR="00D638C7"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63B84FA5" w14:textId="77777777" w:rsidR="00D638C7" w:rsidRPr="009462F2"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D638C7" w:rsidRPr="00EA06AB" w14:paraId="155336DF" w14:textId="77777777" w:rsidTr="00F26365">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602CB8F5" w14:textId="77777777" w:rsidR="00D638C7" w:rsidRDefault="00D638C7" w:rsidP="00F26365">
            <w:pPr>
              <w:jc w:val="center"/>
              <w:rPr>
                <w:rFonts w:ascii="Times New Roman" w:hAnsi="Times New Roman" w:cs="Times New Roman"/>
                <w:color w:val="002060"/>
                <w:sz w:val="24"/>
                <w:szCs w:val="24"/>
              </w:rPr>
            </w:pPr>
          </w:p>
          <w:p w14:paraId="2EC07655" w14:textId="77777777" w:rsidR="00D638C7" w:rsidRDefault="00D638C7" w:rsidP="00F26365">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288860DD"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2F8CACA"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One Time compliances</w:t>
            </w:r>
          </w:p>
          <w:p w14:paraId="6D886C50"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p>
        </w:tc>
        <w:tc>
          <w:tcPr>
            <w:tcW w:w="4441" w:type="dxa"/>
          </w:tcPr>
          <w:p w14:paraId="25B03D76" w14:textId="77777777" w:rsidR="00D638C7" w:rsidRDefault="00D638C7" w:rsidP="00F263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Registration of Entities for undertaking CSR activities</w:t>
            </w:r>
            <w:r>
              <w:rPr>
                <w:rFonts w:ascii="Times New Roman" w:eastAsia="Times New Roman" w:hAnsi="Times New Roman" w:cs="Times New Roman"/>
                <w:color w:val="002060"/>
                <w:sz w:val="24"/>
                <w:szCs w:val="24"/>
                <w:lang w:val="en-US" w:eastAsia="en-IN"/>
              </w:rPr>
              <w:tab/>
              <w:t>- Trust/ Society/ Section 8 Company need to file before Acceptance of Donation as CSR w.e.f. 01</w:t>
            </w:r>
            <w:r w:rsidRPr="000704AB">
              <w:rPr>
                <w:rFonts w:ascii="Times New Roman" w:eastAsia="Times New Roman" w:hAnsi="Times New Roman" w:cs="Times New Roman"/>
                <w:color w:val="002060"/>
                <w:sz w:val="24"/>
                <w:szCs w:val="24"/>
                <w:vertAlign w:val="superscript"/>
                <w:lang w:val="en-US" w:eastAsia="en-IN"/>
              </w:rPr>
              <w:t>st</w:t>
            </w:r>
            <w:r>
              <w:rPr>
                <w:rFonts w:ascii="Times New Roman" w:eastAsia="Times New Roman" w:hAnsi="Times New Roman" w:cs="Times New Roman"/>
                <w:color w:val="002060"/>
                <w:sz w:val="24"/>
                <w:szCs w:val="24"/>
                <w:lang w:val="en-US" w:eastAsia="en-IN"/>
              </w:rPr>
              <w:t xml:space="preserve"> April 2021.</w:t>
            </w:r>
          </w:p>
          <w:p w14:paraId="7532B034" w14:textId="77777777" w:rsidR="00D638C7" w:rsidRPr="000704AB" w:rsidRDefault="00D638C7" w:rsidP="00F263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tc>
        <w:tc>
          <w:tcPr>
            <w:tcW w:w="1688" w:type="dxa"/>
          </w:tcPr>
          <w:p w14:paraId="349EC103"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95F6F53"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CSR-1</w:t>
            </w:r>
          </w:p>
          <w:p w14:paraId="6D3E97D2"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D638C7" w:rsidRPr="00EA06AB" w14:paraId="64B0E05F" w14:textId="77777777" w:rsidTr="001669F3">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346CCBEC" w14:textId="77777777" w:rsidR="00D638C7" w:rsidRPr="00EA06AB" w:rsidRDefault="00D638C7" w:rsidP="00F26365">
            <w:pPr>
              <w:spacing w:line="276" w:lineRule="auto"/>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4CD7FE71" w14:textId="77777777" w:rsidR="00D638C7" w:rsidRDefault="00D638C7" w:rsidP="00F26365">
            <w:pPr>
              <w:ind w:right="-46"/>
              <w:jc w:val="center"/>
              <w:rPr>
                <w:rFonts w:ascii="Times New Roman" w:hAnsi="Times New Roman" w:cs="Times New Roman"/>
                <w:color w:val="002060"/>
                <w:sz w:val="24"/>
                <w:szCs w:val="24"/>
              </w:rPr>
            </w:pPr>
          </w:p>
        </w:tc>
        <w:tc>
          <w:tcPr>
            <w:tcW w:w="1701" w:type="dxa"/>
          </w:tcPr>
          <w:p w14:paraId="1549097F" w14:textId="77777777" w:rsidR="00D638C7"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2DFE1BD0" w14:textId="77777777" w:rsidR="00D638C7"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2093A">
              <w:rPr>
                <w:rFonts w:ascii="Times New Roman" w:hAnsi="Times New Roman" w:cs="Times New Roman"/>
                <w:b/>
                <w:i/>
                <w:color w:val="002060"/>
                <w:szCs w:val="24"/>
              </w:rPr>
              <w:t>(file on or after 01.04.20</w:t>
            </w:r>
            <w:r>
              <w:rPr>
                <w:rFonts w:ascii="Times New Roman" w:hAnsi="Times New Roman" w:cs="Times New Roman"/>
                <w:b/>
                <w:i/>
                <w:color w:val="002060"/>
                <w:szCs w:val="24"/>
              </w:rPr>
              <w:t>23</w:t>
            </w:r>
            <w:r w:rsidRPr="00E2093A">
              <w:rPr>
                <w:rFonts w:ascii="Times New Roman" w:hAnsi="Times New Roman" w:cs="Times New Roman"/>
                <w:b/>
                <w:i/>
                <w:color w:val="002060"/>
                <w:szCs w:val="24"/>
              </w:rPr>
              <w:t>)</w:t>
            </w:r>
          </w:p>
        </w:tc>
        <w:tc>
          <w:tcPr>
            <w:tcW w:w="4441" w:type="dxa"/>
          </w:tcPr>
          <w:p w14:paraId="5CB21774" w14:textId="6AED9CB4" w:rsidR="00D638C7"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2022-23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 xml:space="preserve">3. For Every DIN / DPIN Holders. </w:t>
            </w:r>
          </w:p>
          <w:p w14:paraId="5F235CD1" w14:textId="7350B237" w:rsidR="00D638C7" w:rsidRPr="001669F3"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0704AB">
              <w:rPr>
                <w:rFonts w:ascii="Times New Roman" w:eastAsia="Times New Roman" w:hAnsi="Times New Roman" w:cs="Times New Roman"/>
                <w:b/>
                <w:i/>
                <w:color w:val="C00000"/>
                <w:sz w:val="24"/>
                <w:szCs w:val="24"/>
                <w:lang w:val="en-US" w:eastAsia="en-IN"/>
              </w:rPr>
              <w:t>Penalty after due date is Rs. 5000/-(one time)</w:t>
            </w:r>
          </w:p>
        </w:tc>
        <w:tc>
          <w:tcPr>
            <w:tcW w:w="1688" w:type="dxa"/>
          </w:tcPr>
          <w:p w14:paraId="6AACB163" w14:textId="77777777" w:rsidR="00D638C7" w:rsidRPr="00EA06AB" w:rsidRDefault="00D638C7" w:rsidP="00F2636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DIR – 3 KYC</w:t>
            </w:r>
            <w:r>
              <w:rPr>
                <w:rFonts w:ascii="Times New Roman" w:eastAsia="Times New Roman" w:hAnsi="Times New Roman" w:cs="Times New Roman"/>
                <w:b/>
                <w:color w:val="002060"/>
                <w:sz w:val="24"/>
                <w:szCs w:val="24"/>
                <w:lang w:val="en-US" w:eastAsia="en-IN"/>
              </w:rPr>
              <w:t xml:space="preserve"> / DIR 3 Web- KYC</w:t>
            </w:r>
          </w:p>
          <w:p w14:paraId="7E1E1FA4" w14:textId="77777777" w:rsidR="00D638C7"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D638C7" w:rsidRPr="00EA06AB" w14:paraId="07733CA6" w14:textId="77777777" w:rsidTr="00F26365">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709C77D9" w14:textId="77777777" w:rsidR="00D638C7" w:rsidRPr="00EA06AB" w:rsidRDefault="00D638C7" w:rsidP="00F26365">
            <w:pPr>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lastRenderedPageBreak/>
              <w:t>Companies Act, 2013</w:t>
            </w:r>
          </w:p>
        </w:tc>
        <w:tc>
          <w:tcPr>
            <w:tcW w:w="1701" w:type="dxa"/>
          </w:tcPr>
          <w:p w14:paraId="3DAEA9C8"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649D7">
              <w:rPr>
                <w:rFonts w:ascii="Times New Roman" w:hAnsi="Times New Roman" w:cs="Times New Roman"/>
                <w:color w:val="002060"/>
                <w:sz w:val="24"/>
                <w:szCs w:val="24"/>
              </w:rPr>
              <w:t>Within 60 (sixty) days from the conclusion of each half year.</w:t>
            </w:r>
          </w:p>
        </w:tc>
        <w:tc>
          <w:tcPr>
            <w:tcW w:w="4441" w:type="dxa"/>
          </w:tcPr>
          <w:p w14:paraId="70B43180" w14:textId="77777777" w:rsidR="00D638C7" w:rsidRPr="002649D7" w:rsidRDefault="00D638C7" w:rsidP="00F263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2649D7">
              <w:rPr>
                <w:rFonts w:ascii="Times New Roman" w:eastAsia="Times New Roman" w:hAnsi="Times New Roman" w:cs="Times New Roman"/>
                <w:color w:val="002060"/>
                <w:sz w:val="24"/>
                <w:szCs w:val="24"/>
                <w:lang w:val="en-US" w:eastAsia="en-IN"/>
              </w:rPr>
              <w:t>Reconciliation of Share Capital Audit Report (Half-yearly)</w:t>
            </w:r>
          </w:p>
          <w:p w14:paraId="4BDBDF27" w14:textId="77777777" w:rsidR="00D638C7" w:rsidRPr="000704AB" w:rsidRDefault="00D638C7" w:rsidP="00F263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r w:rsidRPr="002649D7">
              <w:rPr>
                <w:rFonts w:ascii="Times New Roman" w:eastAsia="Times New Roman" w:hAnsi="Times New Roman" w:cs="Times New Roman"/>
                <w:color w:val="002060"/>
                <w:sz w:val="24"/>
                <w:szCs w:val="24"/>
                <w:lang w:val="en-US" w:eastAsia="en-IN"/>
              </w:rPr>
              <w:t>Pursuant to sub-rule Rule 9A (8) of  Companies (Prospectus and Allot</w:t>
            </w:r>
            <w:r>
              <w:rPr>
                <w:rFonts w:ascii="Times New Roman" w:eastAsia="Times New Roman" w:hAnsi="Times New Roman" w:cs="Times New Roman"/>
                <w:color w:val="002060"/>
                <w:sz w:val="24"/>
                <w:szCs w:val="24"/>
                <w:lang w:val="en-US" w:eastAsia="en-IN"/>
              </w:rPr>
              <w:t>ment of Securities) Rules, 2014</w:t>
            </w:r>
          </w:p>
        </w:tc>
        <w:tc>
          <w:tcPr>
            <w:tcW w:w="1688" w:type="dxa"/>
          </w:tcPr>
          <w:p w14:paraId="4D0CCB7C"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2649D7">
              <w:rPr>
                <w:rFonts w:ascii="Times New Roman" w:eastAsia="Times New Roman" w:hAnsi="Times New Roman" w:cs="Times New Roman"/>
                <w:b/>
                <w:color w:val="002060"/>
                <w:sz w:val="24"/>
                <w:szCs w:val="24"/>
                <w:lang w:val="en-US" w:eastAsia="en-IN"/>
              </w:rPr>
              <w:t>E-Form PAS – 6</w:t>
            </w:r>
          </w:p>
          <w:p w14:paraId="7EE73899" w14:textId="77777777" w:rsidR="00D638C7" w:rsidRPr="00EA06AB"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7865F6">
              <w:rPr>
                <w:rFonts w:ascii="Times New Roman" w:eastAsia="Times New Roman" w:hAnsi="Times New Roman" w:cs="Times New Roman"/>
                <w:b/>
                <w:i/>
                <w:color w:val="002060"/>
                <w:szCs w:val="24"/>
                <w:lang w:val="en-US" w:eastAsia="en-IN"/>
              </w:rPr>
              <w:t>(please file with penalty after due date)</w:t>
            </w:r>
          </w:p>
        </w:tc>
      </w:tr>
      <w:tr w:rsidR="00D638C7" w:rsidRPr="00EA06AB" w14:paraId="6E535CB3" w14:textId="77777777" w:rsidTr="00F26365">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6AEA518B" w14:textId="77777777" w:rsidR="00D638C7" w:rsidRPr="002649D7" w:rsidRDefault="00D638C7" w:rsidP="00F26365">
            <w:pPr>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t>Companies Act, 2013</w:t>
            </w:r>
          </w:p>
        </w:tc>
        <w:tc>
          <w:tcPr>
            <w:tcW w:w="1701" w:type="dxa"/>
          </w:tcPr>
          <w:p w14:paraId="3A4725E7"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685D1AE"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30</w:t>
            </w:r>
            <w:r>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June, 2022</w:t>
            </w:r>
          </w:p>
          <w:p w14:paraId="66C9D3FB" w14:textId="77777777" w:rsidR="00D638C7" w:rsidRPr="00FE6192"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4"/>
                <w:szCs w:val="24"/>
              </w:rPr>
            </w:pPr>
          </w:p>
          <w:p w14:paraId="67D620DE" w14:textId="77777777" w:rsidR="00D638C7" w:rsidRPr="00B00BD3" w:rsidRDefault="00D638C7" w:rsidP="00F263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2060"/>
                <w:sz w:val="24"/>
                <w:szCs w:val="24"/>
              </w:rPr>
            </w:pPr>
            <w:r w:rsidRPr="00FE6192">
              <w:rPr>
                <w:rFonts w:ascii="Times New Roman" w:hAnsi="Times New Roman" w:cs="Times New Roman"/>
                <w:b/>
                <w:color w:val="002060"/>
                <w:sz w:val="24"/>
                <w:szCs w:val="24"/>
              </w:rPr>
              <w:t>Extended till 31.07.2023</w:t>
            </w:r>
          </w:p>
        </w:tc>
        <w:tc>
          <w:tcPr>
            <w:tcW w:w="4441" w:type="dxa"/>
          </w:tcPr>
          <w:p w14:paraId="1CB7D8F1" w14:textId="77777777" w:rsidR="00D638C7"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Every company must file DPT 3 for outstanding loans annually.</w:t>
            </w:r>
          </w:p>
          <w:p w14:paraId="540A456E" w14:textId="77777777" w:rsidR="00D638C7"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lang w:val="en-US" w:eastAsia="en-IN"/>
              </w:rPr>
            </w:pPr>
          </w:p>
          <w:p w14:paraId="2916696D" w14:textId="77777777" w:rsidR="00D638C7" w:rsidRDefault="00D638C7" w:rsidP="00F263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The Companies (Acceptance of Deposits) Amendment Rules, 2019.</w:t>
            </w:r>
          </w:p>
        </w:tc>
        <w:tc>
          <w:tcPr>
            <w:tcW w:w="1688" w:type="dxa"/>
          </w:tcPr>
          <w:p w14:paraId="5BD7339E" w14:textId="77777777" w:rsidR="00D638C7"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9E41700" w14:textId="77777777" w:rsidR="00D638C7" w:rsidRPr="00411F5C" w:rsidRDefault="00D638C7" w:rsidP="00F263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DPT – 3</w:t>
            </w:r>
          </w:p>
        </w:tc>
      </w:tr>
      <w:tr w:rsidR="00D638C7" w:rsidRPr="00EA06AB" w14:paraId="6A3B06B5" w14:textId="77777777" w:rsidTr="00F2636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vAlign w:val="center"/>
          </w:tcPr>
          <w:p w14:paraId="0F1828FB" w14:textId="77777777" w:rsidR="00D638C7" w:rsidRPr="002649D7" w:rsidRDefault="00D638C7" w:rsidP="00F26365">
            <w:pPr>
              <w:ind w:right="-46"/>
              <w:jc w:val="center"/>
              <w:rPr>
                <w:rFonts w:ascii="Times New Roman"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Borders>
              <w:bottom w:val="single" w:sz="4" w:space="0" w:color="auto"/>
            </w:tcBorders>
            <w:vAlign w:val="center"/>
          </w:tcPr>
          <w:p w14:paraId="2CE8D2AB" w14:textId="77777777" w:rsidR="00D638C7" w:rsidRPr="005E24B4"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14:paraId="7AE6A769"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441" w:type="dxa"/>
            <w:tcBorders>
              <w:bottom w:val="single" w:sz="4" w:space="0" w:color="auto"/>
            </w:tcBorders>
          </w:tcPr>
          <w:p w14:paraId="7DB1574F" w14:textId="77777777" w:rsidR="00D638C7"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w:t>
            </w:r>
          </w:p>
          <w:p w14:paraId="176F6EC2" w14:textId="77777777" w:rsidR="00D638C7" w:rsidRDefault="00D638C7" w:rsidP="00F263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r>
              <w:rPr>
                <w:rFonts w:ascii="Times New Roman" w:eastAsia="Times New Roman" w:hAnsi="Times New Roman" w:cs="Times New Roman"/>
                <w:color w:val="002060"/>
                <w:sz w:val="24"/>
                <w:szCs w:val="24"/>
                <w:lang w:val="en-US" w:eastAsia="en-IN"/>
              </w:rPr>
              <w:t>.</w:t>
            </w:r>
          </w:p>
        </w:tc>
        <w:tc>
          <w:tcPr>
            <w:tcW w:w="1688" w:type="dxa"/>
            <w:vAlign w:val="center"/>
          </w:tcPr>
          <w:p w14:paraId="28F8C219" w14:textId="77777777" w:rsidR="00D638C7" w:rsidRDefault="00D638C7" w:rsidP="00F263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14:paraId="757D2E7C" w14:textId="77777777" w:rsidR="00D638C7" w:rsidRDefault="00D638C7" w:rsidP="00D638C7">
      <w:pPr>
        <w:spacing w:after="0" w:line="240" w:lineRule="auto"/>
        <w:ind w:right="-46"/>
        <w:jc w:val="both"/>
        <w:rPr>
          <w:rFonts w:ascii="Times New Roman" w:hAnsi="Times New Roman" w:cs="Times New Roman"/>
          <w:b/>
          <w:caps/>
          <w:color w:val="002060"/>
          <w:sz w:val="24"/>
          <w:szCs w:val="24"/>
          <w:u w:val="single"/>
        </w:rPr>
      </w:pPr>
    </w:p>
    <w:p w14:paraId="5E6D37FE" w14:textId="77777777" w:rsidR="00D638C7" w:rsidRPr="00292A0F" w:rsidRDefault="00D638C7" w:rsidP="00D638C7">
      <w:pPr>
        <w:pStyle w:val="ListParagraph"/>
        <w:numPr>
          <w:ilvl w:val="0"/>
          <w:numId w:val="2"/>
        </w:numPr>
        <w:spacing w:after="0" w:line="240" w:lineRule="auto"/>
        <w:ind w:right="-46"/>
        <w:jc w:val="both"/>
        <w:rPr>
          <w:rFonts w:ascii="Times New Roman" w:hAnsi="Times New Roman" w:cs="Times New Roman"/>
          <w:b/>
          <w:color w:val="002060"/>
          <w:sz w:val="30"/>
          <w:szCs w:val="24"/>
          <w:u w:val="single"/>
        </w:rPr>
      </w:pPr>
      <w:r w:rsidRPr="00292A0F">
        <w:rPr>
          <w:rFonts w:ascii="Times New Roman" w:hAnsi="Times New Roman" w:cs="Times New Roman"/>
          <w:b/>
          <w:color w:val="002060"/>
          <w:sz w:val="30"/>
          <w:szCs w:val="24"/>
          <w:u w:val="single"/>
        </w:rPr>
        <w:t xml:space="preserve">Important Updates –  </w:t>
      </w:r>
      <w:r>
        <w:rPr>
          <w:rFonts w:ascii="Times New Roman" w:hAnsi="Times New Roman" w:cs="Times New Roman"/>
          <w:b/>
          <w:color w:val="002060"/>
          <w:sz w:val="30"/>
          <w:szCs w:val="24"/>
          <w:u w:val="single"/>
        </w:rPr>
        <w:t>July</w:t>
      </w:r>
      <w:r w:rsidRPr="00292A0F">
        <w:rPr>
          <w:rFonts w:ascii="Times New Roman" w:hAnsi="Times New Roman" w:cs="Times New Roman"/>
          <w:b/>
          <w:color w:val="002060"/>
          <w:sz w:val="30"/>
          <w:szCs w:val="24"/>
          <w:u w:val="single"/>
        </w:rPr>
        <w:t>, 2023</w:t>
      </w:r>
    </w:p>
    <w:p w14:paraId="1F09E950" w14:textId="77777777" w:rsidR="00D638C7" w:rsidRPr="00EA06AB" w:rsidRDefault="00D638C7" w:rsidP="00D638C7">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3-Accent5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D638C7" w:rsidRPr="00EA06AB" w14:paraId="4ADAFF9D" w14:textId="77777777" w:rsidTr="00F263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5A4853F7" w14:textId="77777777" w:rsidR="00D638C7" w:rsidRPr="001D7B90" w:rsidRDefault="00D638C7" w:rsidP="00F26365">
            <w:pPr>
              <w:ind w:right="-46"/>
              <w:jc w:val="center"/>
              <w:rPr>
                <w:rFonts w:ascii="Times New Roman" w:hAnsi="Times New Roman" w:cs="Times New Roman"/>
                <w:color w:val="002060"/>
                <w:sz w:val="24"/>
                <w:szCs w:val="24"/>
              </w:rPr>
            </w:pPr>
            <w:r w:rsidRPr="001D7B90">
              <w:rPr>
                <w:rFonts w:ascii="Times New Roman" w:hAnsi="Times New Roman" w:cs="Times New Roman"/>
                <w:color w:val="002060"/>
                <w:sz w:val="24"/>
                <w:szCs w:val="24"/>
              </w:rPr>
              <w:t>Sl.</w:t>
            </w:r>
          </w:p>
        </w:tc>
        <w:tc>
          <w:tcPr>
            <w:tcW w:w="7229" w:type="dxa"/>
            <w:tcBorders>
              <w:top w:val="none" w:sz="0" w:space="0" w:color="auto"/>
              <w:left w:val="none" w:sz="0" w:space="0" w:color="auto"/>
              <w:right w:val="none" w:sz="0" w:space="0" w:color="auto"/>
            </w:tcBorders>
            <w:shd w:val="clear" w:color="auto" w:fill="FDE9D9" w:themeFill="accent6" w:themeFillTint="33"/>
          </w:tcPr>
          <w:p w14:paraId="23CA0386" w14:textId="77777777" w:rsidR="00D638C7" w:rsidRPr="00FC5C35" w:rsidRDefault="00D638C7" w:rsidP="00F2636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none" w:sz="0" w:space="0" w:color="auto"/>
              <w:left w:val="none" w:sz="0" w:space="0" w:color="auto"/>
              <w:right w:val="none" w:sz="0" w:space="0" w:color="auto"/>
            </w:tcBorders>
            <w:shd w:val="clear" w:color="auto" w:fill="FDE9D9" w:themeFill="accent6" w:themeFillTint="33"/>
          </w:tcPr>
          <w:p w14:paraId="17F5E886" w14:textId="77777777" w:rsidR="00D638C7" w:rsidRDefault="00D638C7" w:rsidP="00F2636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5C35">
              <w:rPr>
                <w:rFonts w:ascii="Times New Roman" w:hAnsi="Times New Roman" w:cs="Times New Roman"/>
                <w:color w:val="002060"/>
                <w:sz w:val="24"/>
                <w:szCs w:val="24"/>
              </w:rPr>
              <w:t>Link</w:t>
            </w:r>
          </w:p>
          <w:p w14:paraId="4FE62309" w14:textId="77777777" w:rsidR="00D638C7" w:rsidRPr="00B97590" w:rsidRDefault="00D638C7" w:rsidP="00F2636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8"/>
                <w:szCs w:val="24"/>
              </w:rPr>
            </w:pPr>
          </w:p>
        </w:tc>
      </w:tr>
      <w:tr w:rsidR="00D638C7" w:rsidRPr="00EA06AB" w14:paraId="31102676" w14:textId="77777777" w:rsidTr="00F263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4E8D00BA" w14:textId="77777777" w:rsidR="00D638C7" w:rsidRPr="001D7B90" w:rsidRDefault="00D638C7" w:rsidP="00F26365">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1</w:t>
            </w:r>
          </w:p>
        </w:tc>
        <w:tc>
          <w:tcPr>
            <w:tcW w:w="7229" w:type="dxa"/>
          </w:tcPr>
          <w:p w14:paraId="1261BF7B" w14:textId="77777777" w:rsidR="00D638C7" w:rsidRPr="00BB0843" w:rsidRDefault="00D638C7" w:rsidP="00F263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8"/>
              </w:rPr>
            </w:pPr>
            <w:r w:rsidRPr="00761123">
              <w:rPr>
                <w:rFonts w:ascii="Times New Roman" w:hAnsi="Times New Roman" w:cs="Times New Roman"/>
                <w:color w:val="002060"/>
                <w:sz w:val="24"/>
              </w:rPr>
              <w:t>Merger of multiple user IDs in V2 Portal with new User ID in V3 and deactivation of o</w:t>
            </w:r>
            <w:r>
              <w:rPr>
                <w:rFonts w:ascii="Times New Roman" w:hAnsi="Times New Roman" w:cs="Times New Roman"/>
                <w:color w:val="002060"/>
                <w:sz w:val="24"/>
              </w:rPr>
              <w:t>ld user ID in V2 Portal</w:t>
            </w:r>
          </w:p>
        </w:tc>
        <w:tc>
          <w:tcPr>
            <w:tcW w:w="1435" w:type="dxa"/>
          </w:tcPr>
          <w:p w14:paraId="4AFB9857"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106" w:history="1">
              <w:r w:rsidR="00D638C7" w:rsidRPr="00C52E67">
                <w:rPr>
                  <w:rStyle w:val="Hyperlink"/>
                  <w:rFonts w:ascii="Times New Roman" w:hAnsi="Times New Roman" w:cs="Times New Roman"/>
                  <w:sz w:val="24"/>
                  <w:szCs w:val="24"/>
                </w:rPr>
                <w:t>Click Here</w:t>
              </w:r>
            </w:hyperlink>
          </w:p>
        </w:tc>
      </w:tr>
      <w:tr w:rsidR="00D638C7" w:rsidRPr="00EA06AB" w14:paraId="53D6AD15" w14:textId="77777777" w:rsidTr="00F26365">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53A04313" w14:textId="77777777" w:rsidR="00D638C7" w:rsidRPr="001D7B90" w:rsidRDefault="00D638C7" w:rsidP="00F26365">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2</w:t>
            </w:r>
          </w:p>
        </w:tc>
        <w:tc>
          <w:tcPr>
            <w:tcW w:w="7229" w:type="dxa"/>
          </w:tcPr>
          <w:p w14:paraId="463A114F" w14:textId="77777777" w:rsidR="00D638C7" w:rsidRPr="00BB0843" w:rsidRDefault="00D638C7" w:rsidP="00F263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761123">
              <w:rPr>
                <w:rFonts w:ascii="Times New Roman" w:hAnsi="Times New Roman" w:cs="Times New Roman"/>
                <w:color w:val="002060"/>
                <w:sz w:val="24"/>
              </w:rPr>
              <w:t>Stakeholders are informed that Beta Version of Master Data Services in V-3</w:t>
            </w:r>
            <w:r>
              <w:rPr>
                <w:rFonts w:ascii="Times New Roman" w:hAnsi="Times New Roman" w:cs="Times New Roman"/>
                <w:color w:val="002060"/>
                <w:sz w:val="24"/>
              </w:rPr>
              <w:t xml:space="preserve"> (</w:t>
            </w:r>
            <w:r w:rsidRPr="00761123">
              <w:rPr>
                <w:rFonts w:ascii="Times New Roman" w:hAnsi="Times New Roman" w:cs="Times New Roman"/>
                <w:color w:val="002060"/>
                <w:sz w:val="24"/>
              </w:rPr>
              <w:t xml:space="preserve">for Testing purposes Only; not to be used for any statutory and legal purpose) shall be launched on 09/07/2023. Existing V-2 Master Data Services shall remain </w:t>
            </w:r>
            <w:r>
              <w:rPr>
                <w:rFonts w:ascii="Times New Roman" w:hAnsi="Times New Roman" w:cs="Times New Roman"/>
                <w:color w:val="002060"/>
                <w:sz w:val="24"/>
              </w:rPr>
              <w:t>available for the stakeholders.</w:t>
            </w:r>
          </w:p>
        </w:tc>
        <w:tc>
          <w:tcPr>
            <w:tcW w:w="1435" w:type="dxa"/>
          </w:tcPr>
          <w:p w14:paraId="3CB6E2A2"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4F214003"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9A180CA"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107" w:history="1">
              <w:r w:rsidR="00D638C7" w:rsidRPr="00C52E67">
                <w:rPr>
                  <w:rStyle w:val="Hyperlink"/>
                  <w:rFonts w:ascii="Times New Roman" w:hAnsi="Times New Roman" w:cs="Times New Roman"/>
                  <w:sz w:val="24"/>
                  <w:szCs w:val="24"/>
                </w:rPr>
                <w:t>Click Here</w:t>
              </w:r>
            </w:hyperlink>
          </w:p>
        </w:tc>
      </w:tr>
      <w:tr w:rsidR="00D638C7" w:rsidRPr="00EA06AB" w14:paraId="782C6665"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6DBAE773" w14:textId="77777777" w:rsidR="00D638C7" w:rsidRDefault="00D638C7" w:rsidP="00F26365">
            <w:pPr>
              <w:pStyle w:val="ListParagraph"/>
              <w:ind w:left="0" w:right="-46"/>
              <w:jc w:val="center"/>
              <w:rPr>
                <w:rFonts w:ascii="Times New Roman" w:hAnsi="Times New Roman" w:cs="Times New Roman"/>
                <w:b/>
                <w:bCs/>
                <w:caps/>
                <w:color w:val="002060"/>
                <w:sz w:val="24"/>
                <w:szCs w:val="24"/>
              </w:rPr>
            </w:pPr>
          </w:p>
          <w:p w14:paraId="364E2B67" w14:textId="77777777" w:rsidR="00D638C7" w:rsidRPr="001D7B90" w:rsidRDefault="00D638C7" w:rsidP="00F26365">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3</w:t>
            </w:r>
          </w:p>
        </w:tc>
        <w:tc>
          <w:tcPr>
            <w:tcW w:w="7229" w:type="dxa"/>
          </w:tcPr>
          <w:p w14:paraId="6FE3D55F" w14:textId="77777777" w:rsidR="00D638C7" w:rsidRPr="00BB0843" w:rsidRDefault="00D638C7" w:rsidP="00F263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4"/>
              </w:rPr>
            </w:pPr>
            <w:r w:rsidRPr="00761123">
              <w:rPr>
                <w:rFonts w:ascii="Times New Roman" w:hAnsi="Times New Roman" w:cs="Times New Roman"/>
                <w:color w:val="002060"/>
                <w:sz w:val="24"/>
              </w:rPr>
              <w:t>Ministry of Corporate Affairs to take back 7,338 cases under companies law</w:t>
            </w:r>
          </w:p>
        </w:tc>
        <w:tc>
          <w:tcPr>
            <w:tcW w:w="1435" w:type="dxa"/>
          </w:tcPr>
          <w:p w14:paraId="127D9E3E"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108" w:history="1">
              <w:r w:rsidR="00D638C7" w:rsidRPr="00C52E67">
                <w:rPr>
                  <w:rStyle w:val="Hyperlink"/>
                  <w:rFonts w:ascii="Times New Roman" w:hAnsi="Times New Roman" w:cs="Times New Roman"/>
                  <w:sz w:val="24"/>
                  <w:szCs w:val="24"/>
                </w:rPr>
                <w:t>Click Here</w:t>
              </w:r>
            </w:hyperlink>
          </w:p>
        </w:tc>
      </w:tr>
      <w:tr w:rsidR="00D638C7" w:rsidRPr="00EA06AB" w14:paraId="4345866B" w14:textId="77777777" w:rsidTr="00F26365">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5A612188" w14:textId="77777777" w:rsidR="00D638C7" w:rsidRDefault="00D638C7" w:rsidP="00F26365">
            <w:pPr>
              <w:pStyle w:val="ListParagraph"/>
              <w:ind w:left="0" w:right="-46"/>
              <w:jc w:val="center"/>
              <w:rPr>
                <w:rFonts w:ascii="Times New Roman" w:hAnsi="Times New Roman" w:cs="Times New Roman"/>
                <w:b/>
                <w:caps/>
                <w:color w:val="002060"/>
                <w:sz w:val="24"/>
                <w:szCs w:val="24"/>
              </w:rPr>
            </w:pPr>
          </w:p>
          <w:p w14:paraId="5B504D86" w14:textId="77777777" w:rsidR="00D638C7" w:rsidRPr="001D7B90" w:rsidRDefault="00D638C7" w:rsidP="00F26365">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4</w:t>
            </w:r>
          </w:p>
        </w:tc>
        <w:tc>
          <w:tcPr>
            <w:tcW w:w="7229" w:type="dxa"/>
          </w:tcPr>
          <w:p w14:paraId="32BAF5D5" w14:textId="77777777" w:rsidR="00D638C7" w:rsidRPr="00BB0843" w:rsidRDefault="00D638C7" w:rsidP="00F263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761123">
              <w:rPr>
                <w:rFonts w:ascii="Times New Roman" w:hAnsi="Times New Roman" w:cs="Times New Roman"/>
                <w:color w:val="002060"/>
                <w:sz w:val="24"/>
              </w:rPr>
              <w:t>Investigation Ordered by Ministry of Corporate Affairs on Shree Cement's Operations</w:t>
            </w:r>
          </w:p>
        </w:tc>
        <w:tc>
          <w:tcPr>
            <w:tcW w:w="1435" w:type="dxa"/>
          </w:tcPr>
          <w:p w14:paraId="4975B249"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109" w:history="1">
              <w:r w:rsidR="00D638C7" w:rsidRPr="003200D7">
                <w:rPr>
                  <w:rStyle w:val="Hyperlink"/>
                  <w:rFonts w:ascii="Times New Roman" w:hAnsi="Times New Roman" w:cs="Times New Roman"/>
                  <w:sz w:val="24"/>
                  <w:szCs w:val="24"/>
                </w:rPr>
                <w:t>Click Here</w:t>
              </w:r>
            </w:hyperlink>
          </w:p>
        </w:tc>
      </w:tr>
      <w:tr w:rsidR="00D638C7" w:rsidRPr="00EA06AB" w14:paraId="14C411BD"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5D427FED" w14:textId="77777777" w:rsidR="00D638C7" w:rsidRPr="001D7B90" w:rsidRDefault="00D638C7" w:rsidP="00F26365">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5</w:t>
            </w:r>
          </w:p>
        </w:tc>
        <w:tc>
          <w:tcPr>
            <w:tcW w:w="7229" w:type="dxa"/>
          </w:tcPr>
          <w:p w14:paraId="5B3284C2" w14:textId="77777777" w:rsidR="00D638C7" w:rsidRPr="00BB0843" w:rsidRDefault="00D638C7" w:rsidP="00F263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Pr>
                <w:rFonts w:ascii="Times New Roman" w:hAnsi="Times New Roman" w:cs="Times New Roman"/>
                <w:color w:val="002060"/>
                <w:sz w:val="24"/>
              </w:rPr>
              <w:t>MCA Offline Payment Process</w:t>
            </w:r>
          </w:p>
        </w:tc>
        <w:tc>
          <w:tcPr>
            <w:tcW w:w="1435" w:type="dxa"/>
          </w:tcPr>
          <w:p w14:paraId="3C1BE244" w14:textId="77777777" w:rsidR="00D638C7" w:rsidRPr="00640578"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110" w:history="1">
              <w:r w:rsidR="00D638C7" w:rsidRPr="00C52E67">
                <w:rPr>
                  <w:rStyle w:val="Hyperlink"/>
                  <w:rFonts w:ascii="Times New Roman" w:hAnsi="Times New Roman" w:cs="Times New Roman"/>
                  <w:sz w:val="24"/>
                  <w:szCs w:val="24"/>
                </w:rPr>
                <w:t>Click Here</w:t>
              </w:r>
            </w:hyperlink>
          </w:p>
        </w:tc>
      </w:tr>
      <w:tr w:rsidR="00D638C7" w:rsidRPr="00EA06AB" w14:paraId="46FE442C" w14:textId="77777777" w:rsidTr="00F26365">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single" w:sz="4" w:space="0" w:color="auto"/>
            </w:tcBorders>
            <w:shd w:val="clear" w:color="auto" w:fill="FDE9D9" w:themeFill="accent6" w:themeFillTint="33"/>
          </w:tcPr>
          <w:p w14:paraId="40E93AA1" w14:textId="77777777" w:rsidR="00D638C7" w:rsidRPr="001D7B90" w:rsidRDefault="00D638C7" w:rsidP="00F26365">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6</w:t>
            </w:r>
          </w:p>
        </w:tc>
        <w:tc>
          <w:tcPr>
            <w:tcW w:w="7229" w:type="dxa"/>
            <w:tcBorders>
              <w:bottom w:val="single" w:sz="4" w:space="0" w:color="auto"/>
            </w:tcBorders>
          </w:tcPr>
          <w:p w14:paraId="4E7B0A74" w14:textId="77777777" w:rsidR="00D638C7" w:rsidRPr="00BB0843" w:rsidRDefault="00D638C7" w:rsidP="00F263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E374BC">
              <w:rPr>
                <w:rFonts w:ascii="Times New Roman" w:hAnsi="Times New Roman" w:cs="Times New Roman"/>
                <w:color w:val="002060"/>
                <w:sz w:val="24"/>
              </w:rPr>
              <w:t>Impact of CSR funds ‘not widely felt’ despite jump in spending</w:t>
            </w:r>
            <w:r>
              <w:rPr>
                <w:rFonts w:ascii="Times New Roman" w:hAnsi="Times New Roman" w:cs="Times New Roman"/>
                <w:color w:val="002060"/>
                <w:sz w:val="24"/>
              </w:rPr>
              <w:t>: Ministry of Corporate Affairs</w:t>
            </w:r>
          </w:p>
        </w:tc>
        <w:tc>
          <w:tcPr>
            <w:tcW w:w="1435" w:type="dxa"/>
          </w:tcPr>
          <w:p w14:paraId="614CE76B"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5E56E78F" w14:textId="77777777" w:rsidR="00D638C7" w:rsidRPr="00640578" w:rsidRDefault="000039E2" w:rsidP="00F26365">
            <w:pPr>
              <w:jc w:val="center"/>
              <w:cnfStyle w:val="000000000000" w:firstRow="0" w:lastRow="0" w:firstColumn="0" w:lastColumn="0" w:oddVBand="0" w:evenVBand="0" w:oddHBand="0" w:evenHBand="0" w:firstRowFirstColumn="0" w:firstRowLastColumn="0" w:lastRowFirstColumn="0" w:lastRowLastColumn="0"/>
            </w:pPr>
            <w:hyperlink r:id="rId111" w:history="1">
              <w:r w:rsidR="00D638C7" w:rsidRPr="00C52E67">
                <w:rPr>
                  <w:rStyle w:val="Hyperlink"/>
                  <w:rFonts w:ascii="Times New Roman" w:hAnsi="Times New Roman" w:cs="Times New Roman"/>
                  <w:sz w:val="24"/>
                  <w:szCs w:val="24"/>
                </w:rPr>
                <w:t>Click Here</w:t>
              </w:r>
            </w:hyperlink>
          </w:p>
        </w:tc>
      </w:tr>
      <w:tr w:rsidR="00D638C7" w:rsidRPr="00EA06AB" w14:paraId="0C4E3939"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238A230E" w14:textId="77777777" w:rsidR="00D638C7" w:rsidRPr="001D7B90" w:rsidRDefault="00D638C7" w:rsidP="00F26365">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7</w:t>
            </w:r>
          </w:p>
        </w:tc>
        <w:tc>
          <w:tcPr>
            <w:tcW w:w="7229" w:type="dxa"/>
          </w:tcPr>
          <w:p w14:paraId="056F861D" w14:textId="77777777" w:rsidR="00D638C7" w:rsidRPr="00BB0843" w:rsidRDefault="00D638C7" w:rsidP="00F263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sidRPr="00E374BC">
              <w:rPr>
                <w:rFonts w:ascii="Times New Roman" w:hAnsi="Times New Roman" w:cs="Times New Roman"/>
                <w:color w:val="002060"/>
                <w:sz w:val="24"/>
              </w:rPr>
              <w:t>MCA to handle competition issues in digital markets; Meity to look at sector-specific, technical issues</w:t>
            </w:r>
          </w:p>
        </w:tc>
        <w:tc>
          <w:tcPr>
            <w:tcW w:w="1435" w:type="dxa"/>
          </w:tcPr>
          <w:p w14:paraId="2278B897" w14:textId="77777777" w:rsidR="00D638C7" w:rsidRPr="00640578" w:rsidRDefault="000039E2" w:rsidP="00F26365">
            <w:pPr>
              <w:jc w:val="center"/>
              <w:cnfStyle w:val="000000100000" w:firstRow="0" w:lastRow="0" w:firstColumn="0" w:lastColumn="0" w:oddVBand="0" w:evenVBand="0" w:oddHBand="1" w:evenHBand="0" w:firstRowFirstColumn="0" w:firstRowLastColumn="0" w:lastRowFirstColumn="0" w:lastRowLastColumn="0"/>
            </w:pPr>
            <w:hyperlink r:id="rId112" w:history="1">
              <w:r w:rsidR="00D638C7" w:rsidRPr="00C52E67">
                <w:rPr>
                  <w:rStyle w:val="Hyperlink"/>
                  <w:rFonts w:ascii="Times New Roman" w:hAnsi="Times New Roman" w:cs="Times New Roman"/>
                  <w:sz w:val="24"/>
                  <w:szCs w:val="24"/>
                </w:rPr>
                <w:t>Click Here</w:t>
              </w:r>
            </w:hyperlink>
          </w:p>
        </w:tc>
      </w:tr>
      <w:tr w:rsidR="00D638C7" w:rsidRPr="00EA06AB" w14:paraId="412D668F" w14:textId="77777777" w:rsidTr="00F26365">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single" w:sz="4" w:space="0" w:color="auto"/>
            </w:tcBorders>
            <w:shd w:val="clear" w:color="auto" w:fill="FDE9D9" w:themeFill="accent6" w:themeFillTint="33"/>
          </w:tcPr>
          <w:p w14:paraId="2FF5F44F" w14:textId="77777777" w:rsidR="00D638C7" w:rsidRPr="001D7B90" w:rsidRDefault="00D638C7" w:rsidP="00F26365">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8</w:t>
            </w:r>
          </w:p>
        </w:tc>
        <w:tc>
          <w:tcPr>
            <w:tcW w:w="7229" w:type="dxa"/>
            <w:tcBorders>
              <w:bottom w:val="single" w:sz="4" w:space="0" w:color="auto"/>
            </w:tcBorders>
          </w:tcPr>
          <w:p w14:paraId="09AA41CF" w14:textId="77777777" w:rsidR="00D638C7" w:rsidRPr="00BB0843" w:rsidRDefault="00D638C7" w:rsidP="00F263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47773E">
              <w:rPr>
                <w:rFonts w:ascii="Times New Roman" w:hAnsi="Times New Roman" w:cs="Times New Roman"/>
                <w:color w:val="002060"/>
                <w:sz w:val="24"/>
              </w:rPr>
              <w:t>Fix glitches by July 10: Govt tells LTIMindtree</w:t>
            </w:r>
          </w:p>
        </w:tc>
        <w:tc>
          <w:tcPr>
            <w:tcW w:w="1435" w:type="dxa"/>
          </w:tcPr>
          <w:p w14:paraId="63AB6422"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24"/>
              </w:rPr>
            </w:pPr>
            <w:hyperlink r:id="rId113" w:history="1">
              <w:r w:rsidR="00D638C7" w:rsidRPr="003200D7">
                <w:rPr>
                  <w:rStyle w:val="Hyperlink"/>
                  <w:rFonts w:ascii="Times New Roman" w:hAnsi="Times New Roman" w:cs="Times New Roman"/>
                  <w:sz w:val="24"/>
                  <w:szCs w:val="24"/>
                </w:rPr>
                <w:t>Click Here</w:t>
              </w:r>
            </w:hyperlink>
          </w:p>
        </w:tc>
      </w:tr>
      <w:tr w:rsidR="00D638C7" w:rsidRPr="00EA06AB" w14:paraId="46B0D3F3"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05C45F9C" w14:textId="77777777" w:rsidR="00D638C7" w:rsidRDefault="00D638C7" w:rsidP="00F26365">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9</w:t>
            </w:r>
          </w:p>
        </w:tc>
        <w:tc>
          <w:tcPr>
            <w:tcW w:w="7229" w:type="dxa"/>
          </w:tcPr>
          <w:p w14:paraId="5994871D" w14:textId="77777777" w:rsidR="00D638C7" w:rsidRPr="0047773E"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41B05">
              <w:rPr>
                <w:rFonts w:ascii="Times New Roman" w:hAnsi="Times New Roman" w:cs="Times New Roman"/>
                <w:color w:val="002060"/>
                <w:sz w:val="24"/>
              </w:rPr>
              <w:t>Group of organisations write to MCA over concerns around impact of Digital Competition Bill</w:t>
            </w:r>
          </w:p>
        </w:tc>
        <w:tc>
          <w:tcPr>
            <w:tcW w:w="1435" w:type="dxa"/>
          </w:tcPr>
          <w:p w14:paraId="32103A27" w14:textId="77777777" w:rsidR="00D638C7" w:rsidRDefault="00D638C7"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393C31C"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4" w:history="1">
              <w:r w:rsidR="00D638C7" w:rsidRPr="003200D7">
                <w:rPr>
                  <w:rStyle w:val="Hyperlink"/>
                  <w:rFonts w:ascii="Times New Roman" w:hAnsi="Times New Roman" w:cs="Times New Roman"/>
                  <w:sz w:val="24"/>
                  <w:szCs w:val="24"/>
                </w:rPr>
                <w:t>Click Here</w:t>
              </w:r>
            </w:hyperlink>
          </w:p>
        </w:tc>
      </w:tr>
      <w:tr w:rsidR="00D638C7" w:rsidRPr="00EA06AB" w14:paraId="6C93CA96" w14:textId="77777777" w:rsidTr="00F26365">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08BFF5C3" w14:textId="77777777" w:rsidR="00D638C7" w:rsidRDefault="00D638C7" w:rsidP="00F26365">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10</w:t>
            </w:r>
          </w:p>
        </w:tc>
        <w:tc>
          <w:tcPr>
            <w:tcW w:w="7229" w:type="dxa"/>
          </w:tcPr>
          <w:p w14:paraId="4743DD35" w14:textId="77777777" w:rsidR="00D638C7" w:rsidRPr="00C41B0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F21EC">
              <w:rPr>
                <w:rFonts w:ascii="Times New Roman" w:hAnsi="Times New Roman" w:cs="Times New Roman"/>
                <w:color w:val="002060"/>
                <w:sz w:val="24"/>
              </w:rPr>
              <w:t>MCA 21 user experience needs change: LTIMindtree</w:t>
            </w:r>
          </w:p>
        </w:tc>
        <w:tc>
          <w:tcPr>
            <w:tcW w:w="1435" w:type="dxa"/>
          </w:tcPr>
          <w:p w14:paraId="118A09E8" w14:textId="77777777" w:rsidR="00D638C7" w:rsidRDefault="00D638C7"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77AABFFA"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5" w:history="1">
              <w:r w:rsidR="00D638C7" w:rsidRPr="00C52E67">
                <w:rPr>
                  <w:rStyle w:val="Hyperlink"/>
                  <w:rFonts w:ascii="Times New Roman" w:hAnsi="Times New Roman" w:cs="Times New Roman"/>
                  <w:sz w:val="24"/>
                  <w:szCs w:val="24"/>
                </w:rPr>
                <w:t>Click Here</w:t>
              </w:r>
            </w:hyperlink>
          </w:p>
        </w:tc>
      </w:tr>
      <w:tr w:rsidR="00D638C7" w:rsidRPr="00EA06AB" w14:paraId="31AA038C" w14:textId="77777777" w:rsidTr="00F26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7CCFC490" w14:textId="77777777" w:rsidR="00D638C7" w:rsidRDefault="00D638C7" w:rsidP="00F26365">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11</w:t>
            </w:r>
          </w:p>
        </w:tc>
        <w:tc>
          <w:tcPr>
            <w:tcW w:w="7229" w:type="dxa"/>
          </w:tcPr>
          <w:p w14:paraId="49B4D40E" w14:textId="77777777" w:rsidR="00D638C7" w:rsidRPr="00C41B05" w:rsidRDefault="00D638C7" w:rsidP="00F263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F21EC">
              <w:rPr>
                <w:rFonts w:ascii="Times New Roman" w:hAnsi="Times New Roman" w:cs="Times New Roman"/>
                <w:color w:val="002060"/>
                <w:sz w:val="24"/>
              </w:rPr>
              <w:t>Professionals registered on</w:t>
            </w:r>
            <w:r>
              <w:rPr>
                <w:rFonts w:ascii="Times New Roman" w:hAnsi="Times New Roman" w:cs="Times New Roman"/>
                <w:color w:val="002060"/>
                <w:sz w:val="24"/>
              </w:rPr>
              <w:t xml:space="preserve"> MCA21 portal to have single ID</w:t>
            </w:r>
          </w:p>
        </w:tc>
        <w:tc>
          <w:tcPr>
            <w:tcW w:w="1435" w:type="dxa"/>
          </w:tcPr>
          <w:p w14:paraId="3937EDC9" w14:textId="77777777" w:rsidR="00D638C7" w:rsidRDefault="000039E2" w:rsidP="00F263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6" w:history="1">
              <w:r w:rsidR="00D638C7" w:rsidRPr="00C52E67">
                <w:rPr>
                  <w:rStyle w:val="Hyperlink"/>
                  <w:rFonts w:ascii="Times New Roman" w:hAnsi="Times New Roman" w:cs="Times New Roman"/>
                  <w:sz w:val="24"/>
                  <w:szCs w:val="24"/>
                </w:rPr>
                <w:t>Click Here</w:t>
              </w:r>
            </w:hyperlink>
          </w:p>
        </w:tc>
      </w:tr>
      <w:tr w:rsidR="00D638C7" w:rsidRPr="00EA06AB" w14:paraId="70DBB7D4" w14:textId="77777777" w:rsidTr="00F26365">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6256EF4B" w14:textId="77777777" w:rsidR="00D638C7" w:rsidRDefault="00D638C7" w:rsidP="00F26365">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12</w:t>
            </w:r>
          </w:p>
        </w:tc>
        <w:tc>
          <w:tcPr>
            <w:tcW w:w="7229" w:type="dxa"/>
          </w:tcPr>
          <w:p w14:paraId="3C26FD7E" w14:textId="77777777" w:rsidR="00D638C7" w:rsidRPr="00C41B05" w:rsidRDefault="00D638C7" w:rsidP="00F263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E7828">
              <w:rPr>
                <w:rFonts w:ascii="Times New Roman" w:hAnsi="Times New Roman" w:cs="Times New Roman"/>
                <w:color w:val="002060"/>
                <w:sz w:val="24"/>
              </w:rPr>
              <w:t>Shree Cement says it received MCA's inspection order today</w:t>
            </w:r>
          </w:p>
        </w:tc>
        <w:tc>
          <w:tcPr>
            <w:tcW w:w="1435" w:type="dxa"/>
          </w:tcPr>
          <w:p w14:paraId="3ED79E2B" w14:textId="77777777" w:rsidR="00D638C7" w:rsidRDefault="000039E2" w:rsidP="00F263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7" w:history="1">
              <w:r w:rsidR="00D638C7" w:rsidRPr="003200D7">
                <w:rPr>
                  <w:rStyle w:val="Hyperlink"/>
                  <w:rFonts w:ascii="Times New Roman" w:hAnsi="Times New Roman" w:cs="Times New Roman"/>
                  <w:sz w:val="24"/>
                  <w:szCs w:val="24"/>
                </w:rPr>
                <w:t>Click Here</w:t>
              </w:r>
            </w:hyperlink>
          </w:p>
        </w:tc>
      </w:tr>
    </w:tbl>
    <w:p w14:paraId="1000510B" w14:textId="77777777" w:rsidR="00557535" w:rsidRDefault="00557535"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bookmarkStart w:id="0" w:name="_GoBack"/>
      <w:bookmarkEnd w:id="0"/>
    </w:p>
    <w:p w14:paraId="650774AE" w14:textId="77777777" w:rsidR="004F0EA7" w:rsidRDefault="004F0EA7"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2ED5B031" w14:textId="77777777" w:rsidR="004F0EA7" w:rsidRPr="00803244" w:rsidRDefault="004F0EA7" w:rsidP="004F0EA7">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56D5228A" w14:textId="2AB050EC" w:rsidR="004F0EA7" w:rsidRDefault="004F0EA7" w:rsidP="004F0EA7">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Pr>
          <w:rFonts w:ascii="Times New Roman" w:hAnsi="Times New Roman" w:cs="Times New Roman"/>
          <w:b/>
          <w:color w:val="740000"/>
          <w:sz w:val="25"/>
          <w:szCs w:val="25"/>
        </w:rPr>
        <w:t>Calendar / Compliance Tracker</w:t>
      </w:r>
      <w:r w:rsidRPr="000F597A">
        <w:rPr>
          <w:rFonts w:ascii="Times New Roman" w:hAnsi="Times New Roman" w:cs="Times New Roman"/>
          <w:b/>
          <w:color w:val="740000"/>
          <w:sz w:val="25"/>
          <w:szCs w:val="25"/>
        </w:rPr>
        <w:t xml:space="preserve"> is updated till </w:t>
      </w:r>
      <w:r w:rsidR="00EB5494">
        <w:rPr>
          <w:rFonts w:ascii="Times New Roman" w:hAnsi="Times New Roman" w:cs="Times New Roman"/>
          <w:b/>
          <w:color w:val="740000"/>
          <w:sz w:val="25"/>
          <w:szCs w:val="25"/>
        </w:rPr>
        <w:t>3</w:t>
      </w:r>
      <w:r w:rsidR="00C96A7A">
        <w:rPr>
          <w:rFonts w:ascii="Times New Roman" w:hAnsi="Times New Roman" w:cs="Times New Roman"/>
          <w:b/>
          <w:color w:val="740000"/>
          <w:sz w:val="25"/>
          <w:szCs w:val="25"/>
        </w:rPr>
        <w:t>1</w:t>
      </w:r>
      <w:r w:rsidR="00C96A7A" w:rsidRPr="00C96A7A">
        <w:rPr>
          <w:rFonts w:ascii="Times New Roman" w:hAnsi="Times New Roman" w:cs="Times New Roman"/>
          <w:b/>
          <w:color w:val="740000"/>
          <w:sz w:val="25"/>
          <w:szCs w:val="25"/>
          <w:vertAlign w:val="superscript"/>
        </w:rPr>
        <w:t>st</w:t>
      </w:r>
      <w:r w:rsidR="00C96A7A">
        <w:rPr>
          <w:rFonts w:ascii="Times New Roman" w:hAnsi="Times New Roman" w:cs="Times New Roman"/>
          <w:b/>
          <w:color w:val="740000"/>
          <w:sz w:val="25"/>
          <w:szCs w:val="25"/>
        </w:rPr>
        <w:t xml:space="preserve"> </w:t>
      </w:r>
      <w:r w:rsidR="00346CBF">
        <w:rPr>
          <w:rFonts w:ascii="Times New Roman" w:hAnsi="Times New Roman" w:cs="Times New Roman"/>
          <w:b/>
          <w:color w:val="740000"/>
          <w:sz w:val="25"/>
          <w:szCs w:val="25"/>
        </w:rPr>
        <w:t>Ju</w:t>
      </w:r>
      <w:r w:rsidR="00D638C7">
        <w:rPr>
          <w:rFonts w:ascii="Times New Roman" w:hAnsi="Times New Roman" w:cs="Times New Roman"/>
          <w:b/>
          <w:color w:val="740000"/>
          <w:sz w:val="25"/>
          <w:szCs w:val="25"/>
        </w:rPr>
        <w:t>ly</w:t>
      </w:r>
      <w:r w:rsidR="00346CBF">
        <w:rPr>
          <w:rFonts w:ascii="Times New Roman" w:hAnsi="Times New Roman" w:cs="Times New Roman"/>
          <w:b/>
          <w:color w:val="740000"/>
          <w:sz w:val="25"/>
          <w:szCs w:val="25"/>
        </w:rPr>
        <w:t>,</w:t>
      </w:r>
      <w:r w:rsidR="00334FA5">
        <w:rPr>
          <w:rFonts w:ascii="Times New Roman" w:hAnsi="Times New Roman" w:cs="Times New Roman"/>
          <w:b/>
          <w:color w:val="740000"/>
          <w:sz w:val="25"/>
          <w:szCs w:val="25"/>
        </w:rPr>
        <w:t xml:space="preserve"> 2023 </w:t>
      </w:r>
      <w:r w:rsidRPr="000F597A">
        <w:rPr>
          <w:rFonts w:ascii="Times New Roman" w:hAnsi="Times New Roman" w:cs="Times New Roman"/>
          <w:b/>
          <w:color w:val="740000"/>
          <w:sz w:val="25"/>
          <w:szCs w:val="25"/>
        </w:rPr>
        <w:t>with all Laws / Regulations and their respective amendments.</w:t>
      </w:r>
      <w:r w:rsidRPr="000F597A">
        <w:rPr>
          <w:rFonts w:ascii="Times New Roman" w:hAnsi="Times New Roman" w:cs="Times New Roman"/>
          <w:b/>
          <w:color w:val="740000"/>
          <w:sz w:val="25"/>
          <w:szCs w:val="25"/>
        </w:rPr>
        <w:tab/>
      </w:r>
    </w:p>
    <w:p w14:paraId="499AF7B3" w14:textId="77777777" w:rsidR="004F0EA7" w:rsidRPr="00E6109D" w:rsidRDefault="004F0EA7" w:rsidP="004F0EA7">
      <w:pPr>
        <w:tabs>
          <w:tab w:val="left" w:pos="3575"/>
        </w:tabs>
        <w:spacing w:after="0" w:line="240" w:lineRule="auto"/>
        <w:ind w:right="-46"/>
        <w:jc w:val="both"/>
        <w:rPr>
          <w:rFonts w:ascii="Times New Roman" w:hAnsi="Times New Roman" w:cs="Times New Roman"/>
          <w:b/>
          <w:color w:val="740000"/>
          <w:sz w:val="9"/>
          <w:szCs w:val="25"/>
        </w:rPr>
      </w:pPr>
    </w:p>
    <w:p w14:paraId="591D79A0" w14:textId="77777777" w:rsidR="004F0EA7" w:rsidRPr="00803244" w:rsidRDefault="004F0EA7" w:rsidP="004F0EA7">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5ACFC2AB" w14:textId="77777777" w:rsidR="004F0EA7" w:rsidRPr="00CD74FF" w:rsidRDefault="004F0EA7" w:rsidP="004F0EA7">
      <w:pPr>
        <w:tabs>
          <w:tab w:val="left" w:pos="3575"/>
        </w:tabs>
        <w:spacing w:after="0" w:line="240" w:lineRule="auto"/>
        <w:ind w:right="-46"/>
        <w:jc w:val="both"/>
        <w:rPr>
          <w:rFonts w:ascii="Times New Roman" w:hAnsi="Times New Roman" w:cs="Times New Roman"/>
          <w:b/>
          <w:i/>
          <w:color w:val="C00000"/>
          <w:sz w:val="6"/>
          <w:szCs w:val="24"/>
          <w:u w:val="single"/>
        </w:rPr>
      </w:pPr>
    </w:p>
    <w:p w14:paraId="391CD0AB" w14:textId="35034541"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6"/>
          <w:szCs w:val="24"/>
        </w:rPr>
      </w:pPr>
      <w:r w:rsidRPr="0052028A">
        <w:rPr>
          <w:rFonts w:ascii="Times New Roman" w:hAnsi="Times New Roman" w:cs="Times New Roman"/>
          <w:b/>
          <w:i/>
          <w:color w:val="C00000"/>
          <w:sz w:val="30"/>
          <w:szCs w:val="24"/>
          <w:u w:val="single"/>
        </w:rPr>
        <w:lastRenderedPageBreak/>
        <w:t>Disclaimer:</w:t>
      </w:r>
      <w:r w:rsidRPr="0052028A">
        <w:rPr>
          <w:rFonts w:ascii="Times New Roman" w:hAnsi="Times New Roman" w:cs="Times New Roman"/>
          <w:b/>
          <w:i/>
          <w:color w:val="C00000"/>
          <w:sz w:val="26"/>
          <w:szCs w:val="24"/>
        </w:rPr>
        <w:t xml:space="preserve"> </w:t>
      </w:r>
      <w:r w:rsidRPr="0052028A">
        <w:rPr>
          <w:rFonts w:ascii="Times New Roman" w:hAnsi="Times New Roman" w:cs="Times New Roman"/>
          <w:i/>
          <w:color w:val="002060"/>
          <w:sz w:val="24"/>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217E0551" w14:textId="5C5D96C3"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4"/>
          <w:szCs w:val="24"/>
        </w:rPr>
      </w:pPr>
    </w:p>
    <w:p w14:paraId="36A157CD" w14:textId="0170FC1F" w:rsidR="00AC4875" w:rsidRPr="004C2802" w:rsidRDefault="00AC4875" w:rsidP="00AC4875">
      <w:pPr>
        <w:tabs>
          <w:tab w:val="left" w:pos="3575"/>
        </w:tabs>
        <w:spacing w:after="0" w:line="240" w:lineRule="auto"/>
        <w:ind w:right="-46"/>
        <w:jc w:val="both"/>
        <w:rPr>
          <w:rFonts w:ascii="Times New Roman" w:hAnsi="Times New Roman" w:cs="Times New Roman"/>
          <w:b/>
          <w:i/>
          <w:color w:val="002060"/>
          <w:sz w:val="26"/>
          <w:szCs w:val="24"/>
        </w:rPr>
      </w:pPr>
      <w:r w:rsidRPr="0052028A">
        <w:rPr>
          <w:rFonts w:ascii="Times New Roman" w:hAnsi="Times New Roman" w:cs="Times New Roman"/>
          <w:b/>
          <w:i/>
          <w:color w:val="002060"/>
          <w:sz w:val="28"/>
          <w:szCs w:val="24"/>
        </w:rPr>
        <w:t xml:space="preserve">Feel free to share your suggestions / opinions at </w:t>
      </w:r>
      <w:hyperlink r:id="rId118" w:history="1">
        <w:r w:rsidRPr="0052028A">
          <w:rPr>
            <w:rStyle w:val="Hyperlink"/>
            <w:rFonts w:ascii="Times New Roman" w:hAnsi="Times New Roman" w:cs="Times New Roman"/>
            <w:b/>
            <w:i/>
            <w:sz w:val="28"/>
            <w:szCs w:val="24"/>
          </w:rPr>
          <w:t>cslalitrajput@gmail.com</w:t>
        </w:r>
      </w:hyperlink>
      <w:r w:rsidRPr="0052028A">
        <w:rPr>
          <w:rFonts w:ascii="Times New Roman" w:hAnsi="Times New Roman" w:cs="Times New Roman"/>
          <w:b/>
          <w:i/>
          <w:color w:val="002060"/>
          <w:sz w:val="28"/>
          <w:szCs w:val="24"/>
        </w:rPr>
        <w:t xml:space="preserve"> </w:t>
      </w:r>
    </w:p>
    <w:p w14:paraId="66B230E8" w14:textId="3581CD3D" w:rsidR="00AC4875" w:rsidRPr="00EA06AB" w:rsidRDefault="00AC4875" w:rsidP="00AC4875">
      <w:pPr>
        <w:tabs>
          <w:tab w:val="left" w:pos="3575"/>
        </w:tabs>
        <w:spacing w:after="0" w:line="240" w:lineRule="auto"/>
        <w:ind w:right="-46"/>
        <w:jc w:val="both"/>
        <w:rPr>
          <w:rFonts w:ascii="Times New Roman" w:hAnsi="Times New Roman" w:cs="Times New Roman"/>
          <w:b/>
          <w:color w:val="002060"/>
          <w:sz w:val="24"/>
          <w:szCs w:val="24"/>
        </w:rPr>
      </w:pPr>
    </w:p>
    <w:p w14:paraId="5D0B2186" w14:textId="1E937854" w:rsidR="00AC4875" w:rsidRPr="0012720F" w:rsidRDefault="00AC4875" w:rsidP="00AC4875">
      <w:pPr>
        <w:tabs>
          <w:tab w:val="left" w:pos="3575"/>
        </w:tabs>
        <w:spacing w:after="0" w:line="240" w:lineRule="auto"/>
        <w:ind w:right="-46"/>
        <w:jc w:val="both"/>
        <w:rPr>
          <w:rFonts w:ascii="Times New Roman" w:hAnsi="Times New Roman" w:cs="Times New Roman"/>
          <w:b/>
          <w:color w:val="002060"/>
          <w:szCs w:val="24"/>
        </w:rPr>
      </w:pPr>
    </w:p>
    <w:p w14:paraId="0F120B71" w14:textId="281C54AF" w:rsidR="00AC4875" w:rsidRPr="00383F64" w:rsidRDefault="00AC4875" w:rsidP="00AC4875">
      <w:pPr>
        <w:tabs>
          <w:tab w:val="left" w:pos="3575"/>
        </w:tabs>
        <w:spacing w:after="0" w:line="240" w:lineRule="auto"/>
        <w:ind w:right="-46"/>
        <w:rPr>
          <w:rFonts w:ascii="Times New Roman" w:hAnsi="Times New Roman" w:cs="Times New Roman"/>
          <w:bCs/>
          <w:color w:val="002060"/>
          <w:sz w:val="16"/>
          <w:szCs w:val="24"/>
        </w:rPr>
      </w:pPr>
    </w:p>
    <w:p w14:paraId="424DA7E5" w14:textId="3AB889AA" w:rsidR="00AC4875" w:rsidRDefault="00AC4875" w:rsidP="00AC4875"/>
    <w:p w14:paraId="3A369BAC" w14:textId="5004A4A7" w:rsidR="004F0EA7" w:rsidRPr="0012720F" w:rsidRDefault="004F0EA7" w:rsidP="004F0EA7">
      <w:pPr>
        <w:tabs>
          <w:tab w:val="left" w:pos="3575"/>
        </w:tabs>
        <w:spacing w:after="0" w:line="240" w:lineRule="auto"/>
        <w:ind w:right="-46"/>
        <w:jc w:val="both"/>
        <w:rPr>
          <w:rFonts w:ascii="Times New Roman" w:hAnsi="Times New Roman" w:cs="Times New Roman"/>
          <w:b/>
          <w:color w:val="002060"/>
          <w:szCs w:val="24"/>
        </w:rPr>
      </w:pPr>
    </w:p>
    <w:p w14:paraId="5BFEDC5E" w14:textId="721F18A8" w:rsidR="004F0EA7" w:rsidRPr="00383F64" w:rsidRDefault="004F0EA7" w:rsidP="004F0EA7">
      <w:pPr>
        <w:tabs>
          <w:tab w:val="left" w:pos="3575"/>
        </w:tabs>
        <w:spacing w:after="0" w:line="240" w:lineRule="auto"/>
        <w:ind w:right="-46"/>
        <w:rPr>
          <w:rFonts w:ascii="Times New Roman" w:hAnsi="Times New Roman" w:cs="Times New Roman"/>
          <w:bCs/>
          <w:color w:val="002060"/>
          <w:sz w:val="16"/>
          <w:szCs w:val="24"/>
        </w:rPr>
      </w:pPr>
    </w:p>
    <w:p w14:paraId="0CB4FFB0" w14:textId="54860BDC" w:rsidR="00042BCF" w:rsidRPr="009C43A2" w:rsidRDefault="00042BCF" w:rsidP="009C43A2"/>
    <w:sectPr w:rsidR="00042BCF" w:rsidRPr="009C43A2" w:rsidSect="004C2802">
      <w:footerReference w:type="default" r:id="rId119"/>
      <w:pgSz w:w="11906" w:h="16838"/>
      <w:pgMar w:top="1260" w:right="1440" w:bottom="709" w:left="1440" w:header="142"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21EA2" w14:textId="77777777" w:rsidR="000039E2" w:rsidRDefault="000039E2" w:rsidP="00250227">
      <w:pPr>
        <w:spacing w:after="0" w:line="240" w:lineRule="auto"/>
      </w:pPr>
      <w:r>
        <w:separator/>
      </w:r>
    </w:p>
  </w:endnote>
  <w:endnote w:type="continuationSeparator" w:id="0">
    <w:p w14:paraId="3C262E1B" w14:textId="77777777" w:rsidR="000039E2" w:rsidRDefault="000039E2"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175B2B99" w:rsidR="00C963AD" w:rsidRPr="00917089" w:rsidRDefault="00C963AD"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w:t>
    </w:r>
    <w:r>
      <w:rPr>
        <w:rFonts w:ascii="Bodoni MT" w:hAnsi="Bodoni MT"/>
        <w:b/>
        <w:bCs/>
        <w:i/>
        <w:iCs/>
        <w:sz w:val="24"/>
        <w:szCs w:val="18"/>
      </w:rPr>
      <w:t>9625483520</w:t>
    </w:r>
    <w:r w:rsidRPr="00A917A8">
      <w:rPr>
        <w:rFonts w:ascii="Bodoni MT" w:hAnsi="Bodoni MT"/>
        <w:b/>
        <w:bCs/>
        <w:i/>
        <w:iCs/>
        <w:sz w:val="24"/>
        <w:szCs w:val="18"/>
      </w:rPr>
      <w:t xml:space="preserve">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1669F3">
      <w:rPr>
        <w:rFonts w:ascii="Bodoni MT" w:hAnsi="Bodoni MT"/>
        <w:noProof/>
        <w:sz w:val="24"/>
      </w:rPr>
      <w:t>22</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204C1" w14:textId="77777777" w:rsidR="000039E2" w:rsidRDefault="000039E2" w:rsidP="00250227">
      <w:pPr>
        <w:spacing w:after="0" w:line="240" w:lineRule="auto"/>
      </w:pPr>
      <w:r>
        <w:separator/>
      </w:r>
    </w:p>
  </w:footnote>
  <w:footnote w:type="continuationSeparator" w:id="0">
    <w:p w14:paraId="473F97E3" w14:textId="77777777" w:rsidR="000039E2" w:rsidRDefault="000039E2"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9"/>
    <w:multiLevelType w:val="hybridMultilevel"/>
    <w:tmpl w:val="BA12D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9AF"/>
    <w:multiLevelType w:val="hybridMultilevel"/>
    <w:tmpl w:val="1148676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96B5D"/>
    <w:multiLevelType w:val="hybridMultilevel"/>
    <w:tmpl w:val="1884DF78"/>
    <w:lvl w:ilvl="0" w:tplc="897A8468">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0806"/>
    <w:multiLevelType w:val="hybridMultilevel"/>
    <w:tmpl w:val="FE9A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36261"/>
    <w:multiLevelType w:val="hybridMultilevel"/>
    <w:tmpl w:val="F240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60BA5"/>
    <w:multiLevelType w:val="hybridMultilevel"/>
    <w:tmpl w:val="69D207B0"/>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260526"/>
    <w:multiLevelType w:val="hybridMultilevel"/>
    <w:tmpl w:val="7520A61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06553D"/>
    <w:multiLevelType w:val="hybridMultilevel"/>
    <w:tmpl w:val="697294AA"/>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C2271"/>
    <w:multiLevelType w:val="hybridMultilevel"/>
    <w:tmpl w:val="6E4E0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F792003"/>
    <w:multiLevelType w:val="hybridMultilevel"/>
    <w:tmpl w:val="C49C4050"/>
    <w:lvl w:ilvl="0" w:tplc="04090001">
      <w:start w:val="1"/>
      <w:numFmt w:val="bullet"/>
      <w:lvlText w:val=""/>
      <w:lvlJc w:val="left"/>
      <w:pPr>
        <w:ind w:left="720" w:hanging="360"/>
      </w:pPr>
      <w:rPr>
        <w:rFonts w:ascii="Symbol" w:hAnsi="Symbol" w:hint="default"/>
      </w:rPr>
    </w:lvl>
    <w:lvl w:ilvl="1" w:tplc="9A0AF4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04EF"/>
    <w:multiLevelType w:val="hybridMultilevel"/>
    <w:tmpl w:val="E1C8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21B4D"/>
    <w:multiLevelType w:val="hybridMultilevel"/>
    <w:tmpl w:val="6F9078AA"/>
    <w:lvl w:ilvl="0" w:tplc="9462F6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46E01"/>
    <w:multiLevelType w:val="hybridMultilevel"/>
    <w:tmpl w:val="B492FC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0168B"/>
    <w:multiLevelType w:val="hybridMultilevel"/>
    <w:tmpl w:val="5D669DE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6C564C6"/>
    <w:multiLevelType w:val="hybridMultilevel"/>
    <w:tmpl w:val="99F03C62"/>
    <w:lvl w:ilvl="0" w:tplc="E3584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551D4"/>
    <w:multiLevelType w:val="hybridMultilevel"/>
    <w:tmpl w:val="D298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F7FA8"/>
    <w:multiLevelType w:val="hybridMultilevel"/>
    <w:tmpl w:val="34AAE358"/>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51F99"/>
    <w:multiLevelType w:val="hybridMultilevel"/>
    <w:tmpl w:val="F3FE0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81223"/>
    <w:multiLevelType w:val="hybridMultilevel"/>
    <w:tmpl w:val="EAD6B93C"/>
    <w:lvl w:ilvl="0" w:tplc="E3584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C6C4D"/>
    <w:multiLevelType w:val="hybridMultilevel"/>
    <w:tmpl w:val="0BDC5C92"/>
    <w:lvl w:ilvl="0" w:tplc="6F7ECDB4">
      <w:numFmt w:val="bullet"/>
      <w:lvlText w:val="-"/>
      <w:lvlJc w:val="left"/>
      <w:pPr>
        <w:ind w:left="720" w:hanging="360"/>
      </w:pPr>
      <w:rPr>
        <w:rFonts w:ascii="Book Antiqua" w:eastAsiaTheme="minorHAnsi" w:hAnsi="Book Antiqua" w:cs="Times New Roman"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19050BA"/>
    <w:multiLevelType w:val="hybridMultilevel"/>
    <w:tmpl w:val="6C16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67AC0"/>
    <w:multiLevelType w:val="hybridMultilevel"/>
    <w:tmpl w:val="C1B26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A5E09"/>
    <w:multiLevelType w:val="hybridMultilevel"/>
    <w:tmpl w:val="6DAC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A3CE3"/>
    <w:multiLevelType w:val="hybridMultilevel"/>
    <w:tmpl w:val="20584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02D43"/>
    <w:multiLevelType w:val="hybridMultilevel"/>
    <w:tmpl w:val="0E3C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2F0E4B"/>
    <w:multiLevelType w:val="hybridMultilevel"/>
    <w:tmpl w:val="26422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71E10"/>
    <w:multiLevelType w:val="hybridMultilevel"/>
    <w:tmpl w:val="D114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E5A33"/>
    <w:multiLevelType w:val="hybridMultilevel"/>
    <w:tmpl w:val="A7D6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03057"/>
    <w:multiLevelType w:val="hybridMultilevel"/>
    <w:tmpl w:val="25D0E8A2"/>
    <w:lvl w:ilvl="0" w:tplc="FED848F4">
      <w:start w:val="18"/>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7215E1"/>
    <w:multiLevelType w:val="hybridMultilevel"/>
    <w:tmpl w:val="322C1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DF2427"/>
    <w:multiLevelType w:val="hybridMultilevel"/>
    <w:tmpl w:val="4212FA8C"/>
    <w:lvl w:ilvl="0" w:tplc="04090005">
      <w:start w:val="1"/>
      <w:numFmt w:val="bullet"/>
      <w:lvlText w:val=""/>
      <w:lvlJc w:val="left"/>
      <w:pPr>
        <w:ind w:left="720" w:hanging="360"/>
      </w:pPr>
      <w:rPr>
        <w:rFonts w:ascii="Wingdings" w:hAnsi="Wingdings"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1010632"/>
    <w:multiLevelType w:val="hybridMultilevel"/>
    <w:tmpl w:val="459826B0"/>
    <w:lvl w:ilvl="0" w:tplc="04090001">
      <w:start w:val="1"/>
      <w:numFmt w:val="bullet"/>
      <w:lvlText w:val=""/>
      <w:lvlJc w:val="left"/>
      <w:pPr>
        <w:ind w:left="720" w:hanging="360"/>
      </w:pPr>
      <w:rPr>
        <w:rFonts w:ascii="Symbol" w:hAnsi="Symbol" w:hint="default"/>
      </w:rPr>
    </w:lvl>
    <w:lvl w:ilvl="1" w:tplc="A7747A3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01A1E"/>
    <w:multiLevelType w:val="hybridMultilevel"/>
    <w:tmpl w:val="462C7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453449"/>
    <w:multiLevelType w:val="hybridMultilevel"/>
    <w:tmpl w:val="1CC4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6"/>
  </w:num>
  <w:num w:numId="4">
    <w:abstractNumId w:val="14"/>
  </w:num>
  <w:num w:numId="5">
    <w:abstractNumId w:val="28"/>
  </w:num>
  <w:num w:numId="6">
    <w:abstractNumId w:val="32"/>
  </w:num>
  <w:num w:numId="7">
    <w:abstractNumId w:val="7"/>
  </w:num>
  <w:num w:numId="8">
    <w:abstractNumId w:val="22"/>
  </w:num>
  <w:num w:numId="9">
    <w:abstractNumId w:val="10"/>
  </w:num>
  <w:num w:numId="10">
    <w:abstractNumId w:val="15"/>
  </w:num>
  <w:num w:numId="11">
    <w:abstractNumId w:val="30"/>
  </w:num>
  <w:num w:numId="12">
    <w:abstractNumId w:val="5"/>
  </w:num>
  <w:num w:numId="13">
    <w:abstractNumId w:val="19"/>
  </w:num>
  <w:num w:numId="14">
    <w:abstractNumId w:val="21"/>
  </w:num>
  <w:num w:numId="15">
    <w:abstractNumId w:val="44"/>
  </w:num>
  <w:num w:numId="16">
    <w:abstractNumId w:val="48"/>
  </w:num>
  <w:num w:numId="17">
    <w:abstractNumId w:val="1"/>
  </w:num>
  <w:num w:numId="18">
    <w:abstractNumId w:val="13"/>
  </w:num>
  <w:num w:numId="19">
    <w:abstractNumId w:val="11"/>
  </w:num>
  <w:num w:numId="20">
    <w:abstractNumId w:val="25"/>
  </w:num>
  <w:num w:numId="21">
    <w:abstractNumId w:val="42"/>
  </w:num>
  <w:num w:numId="22">
    <w:abstractNumId w:val="38"/>
  </w:num>
  <w:num w:numId="23">
    <w:abstractNumId w:val="3"/>
  </w:num>
  <w:num w:numId="24">
    <w:abstractNumId w:val="39"/>
  </w:num>
  <w:num w:numId="25">
    <w:abstractNumId w:val="34"/>
  </w:num>
  <w:num w:numId="26">
    <w:abstractNumId w:val="35"/>
  </w:num>
  <w:num w:numId="27">
    <w:abstractNumId w:val="16"/>
  </w:num>
  <w:num w:numId="28">
    <w:abstractNumId w:val="23"/>
  </w:num>
  <w:num w:numId="29">
    <w:abstractNumId w:val="27"/>
  </w:num>
  <w:num w:numId="30">
    <w:abstractNumId w:val="45"/>
  </w:num>
  <w:num w:numId="31">
    <w:abstractNumId w:val="20"/>
  </w:num>
  <w:num w:numId="32">
    <w:abstractNumId w:val="9"/>
  </w:num>
  <w:num w:numId="33">
    <w:abstractNumId w:val="12"/>
  </w:num>
  <w:num w:numId="34">
    <w:abstractNumId w:val="24"/>
  </w:num>
  <w:num w:numId="3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8"/>
  </w:num>
  <w:num w:numId="38">
    <w:abstractNumId w:val="36"/>
  </w:num>
  <w:num w:numId="39">
    <w:abstractNumId w:val="4"/>
  </w:num>
  <w:num w:numId="40">
    <w:abstractNumId w:val="17"/>
  </w:num>
  <w:num w:numId="41">
    <w:abstractNumId w:val="46"/>
  </w:num>
  <w:num w:numId="42">
    <w:abstractNumId w:val="31"/>
  </w:num>
  <w:num w:numId="43">
    <w:abstractNumId w:val="37"/>
  </w:num>
  <w:num w:numId="44">
    <w:abstractNumId w:val="33"/>
  </w:num>
  <w:num w:numId="45">
    <w:abstractNumId w:val="29"/>
  </w:num>
  <w:num w:numId="46">
    <w:abstractNumId w:val="43"/>
  </w:num>
  <w:num w:numId="47">
    <w:abstractNumId w:val="0"/>
  </w:num>
  <w:num w:numId="48">
    <w:abstractNumId w:val="47"/>
  </w:num>
  <w:num w:numId="4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29C"/>
    <w:rsid w:val="000025CC"/>
    <w:rsid w:val="00002A34"/>
    <w:rsid w:val="00002B77"/>
    <w:rsid w:val="00002E64"/>
    <w:rsid w:val="000039E2"/>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13E"/>
    <w:rsid w:val="0001241B"/>
    <w:rsid w:val="00012CFD"/>
    <w:rsid w:val="00012EFF"/>
    <w:rsid w:val="000135CB"/>
    <w:rsid w:val="00013887"/>
    <w:rsid w:val="00013BCB"/>
    <w:rsid w:val="000145EE"/>
    <w:rsid w:val="000147B2"/>
    <w:rsid w:val="00014EE0"/>
    <w:rsid w:val="00015268"/>
    <w:rsid w:val="000157F0"/>
    <w:rsid w:val="000157F2"/>
    <w:rsid w:val="00015B8C"/>
    <w:rsid w:val="00015F78"/>
    <w:rsid w:val="000160DC"/>
    <w:rsid w:val="000161C4"/>
    <w:rsid w:val="0001675D"/>
    <w:rsid w:val="0001692B"/>
    <w:rsid w:val="00016984"/>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6EEC"/>
    <w:rsid w:val="00027185"/>
    <w:rsid w:val="0003197D"/>
    <w:rsid w:val="00031B52"/>
    <w:rsid w:val="0003264A"/>
    <w:rsid w:val="00032AE7"/>
    <w:rsid w:val="0003355D"/>
    <w:rsid w:val="000340AD"/>
    <w:rsid w:val="00034A8F"/>
    <w:rsid w:val="000355C2"/>
    <w:rsid w:val="000361A5"/>
    <w:rsid w:val="00040EF4"/>
    <w:rsid w:val="000412FB"/>
    <w:rsid w:val="000414AD"/>
    <w:rsid w:val="00041AB5"/>
    <w:rsid w:val="00042193"/>
    <w:rsid w:val="00042840"/>
    <w:rsid w:val="00042BCF"/>
    <w:rsid w:val="00043265"/>
    <w:rsid w:val="00043386"/>
    <w:rsid w:val="000436EB"/>
    <w:rsid w:val="00043707"/>
    <w:rsid w:val="00043970"/>
    <w:rsid w:val="000439EC"/>
    <w:rsid w:val="00043FB1"/>
    <w:rsid w:val="000444FE"/>
    <w:rsid w:val="00044D15"/>
    <w:rsid w:val="000453D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030"/>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4B76"/>
    <w:rsid w:val="00065695"/>
    <w:rsid w:val="00065D91"/>
    <w:rsid w:val="00065EB2"/>
    <w:rsid w:val="00067DFE"/>
    <w:rsid w:val="0007002F"/>
    <w:rsid w:val="00070351"/>
    <w:rsid w:val="000704AB"/>
    <w:rsid w:val="00070AD1"/>
    <w:rsid w:val="00070C41"/>
    <w:rsid w:val="000710B5"/>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77E81"/>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6C9"/>
    <w:rsid w:val="0008789B"/>
    <w:rsid w:val="00087E1C"/>
    <w:rsid w:val="00090025"/>
    <w:rsid w:val="00090280"/>
    <w:rsid w:val="00090B46"/>
    <w:rsid w:val="00090F3A"/>
    <w:rsid w:val="00090FA5"/>
    <w:rsid w:val="0009113D"/>
    <w:rsid w:val="0009116D"/>
    <w:rsid w:val="000916A2"/>
    <w:rsid w:val="0009187C"/>
    <w:rsid w:val="00091E9D"/>
    <w:rsid w:val="000920D2"/>
    <w:rsid w:val="0009224B"/>
    <w:rsid w:val="00092476"/>
    <w:rsid w:val="00092F21"/>
    <w:rsid w:val="0009329F"/>
    <w:rsid w:val="000932F5"/>
    <w:rsid w:val="000944BA"/>
    <w:rsid w:val="00094833"/>
    <w:rsid w:val="00094947"/>
    <w:rsid w:val="00095022"/>
    <w:rsid w:val="00096156"/>
    <w:rsid w:val="000962BC"/>
    <w:rsid w:val="00096908"/>
    <w:rsid w:val="00096B0D"/>
    <w:rsid w:val="000971F9"/>
    <w:rsid w:val="000976A2"/>
    <w:rsid w:val="000977EF"/>
    <w:rsid w:val="00097871"/>
    <w:rsid w:val="00097B73"/>
    <w:rsid w:val="000A0363"/>
    <w:rsid w:val="000A0582"/>
    <w:rsid w:val="000A0E4B"/>
    <w:rsid w:val="000A0F1C"/>
    <w:rsid w:val="000A0F6F"/>
    <w:rsid w:val="000A15CF"/>
    <w:rsid w:val="000A1993"/>
    <w:rsid w:val="000A1DF6"/>
    <w:rsid w:val="000A299C"/>
    <w:rsid w:val="000A2DAF"/>
    <w:rsid w:val="000A3A59"/>
    <w:rsid w:val="000A449B"/>
    <w:rsid w:val="000A44D2"/>
    <w:rsid w:val="000A49AA"/>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89B"/>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786"/>
    <w:rsid w:val="000D6D43"/>
    <w:rsid w:val="000D6E81"/>
    <w:rsid w:val="000D7237"/>
    <w:rsid w:val="000D7552"/>
    <w:rsid w:val="000D7DE4"/>
    <w:rsid w:val="000E0330"/>
    <w:rsid w:val="000E0786"/>
    <w:rsid w:val="000E084E"/>
    <w:rsid w:val="000E13C9"/>
    <w:rsid w:val="000E2B3F"/>
    <w:rsid w:val="000E2D46"/>
    <w:rsid w:val="000E31B2"/>
    <w:rsid w:val="000E3635"/>
    <w:rsid w:val="000E3803"/>
    <w:rsid w:val="000E3943"/>
    <w:rsid w:val="000E3C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0FAF"/>
    <w:rsid w:val="000F1A85"/>
    <w:rsid w:val="000F1ABA"/>
    <w:rsid w:val="000F1F99"/>
    <w:rsid w:val="000F21E8"/>
    <w:rsid w:val="000F288D"/>
    <w:rsid w:val="000F39CE"/>
    <w:rsid w:val="000F43B4"/>
    <w:rsid w:val="000F4925"/>
    <w:rsid w:val="000F4B56"/>
    <w:rsid w:val="000F544B"/>
    <w:rsid w:val="000F55D0"/>
    <w:rsid w:val="000F5641"/>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4221"/>
    <w:rsid w:val="001045CB"/>
    <w:rsid w:val="001047E7"/>
    <w:rsid w:val="0010618D"/>
    <w:rsid w:val="001069D0"/>
    <w:rsid w:val="00107ADD"/>
    <w:rsid w:val="0011064A"/>
    <w:rsid w:val="00110914"/>
    <w:rsid w:val="001112C3"/>
    <w:rsid w:val="0011156D"/>
    <w:rsid w:val="00111582"/>
    <w:rsid w:val="00111C05"/>
    <w:rsid w:val="00112171"/>
    <w:rsid w:val="00112624"/>
    <w:rsid w:val="001129C8"/>
    <w:rsid w:val="00112C66"/>
    <w:rsid w:val="00112D2E"/>
    <w:rsid w:val="00112E90"/>
    <w:rsid w:val="001130DE"/>
    <w:rsid w:val="0011344F"/>
    <w:rsid w:val="00113620"/>
    <w:rsid w:val="00114187"/>
    <w:rsid w:val="00114218"/>
    <w:rsid w:val="0011523A"/>
    <w:rsid w:val="001154FC"/>
    <w:rsid w:val="001156FE"/>
    <w:rsid w:val="0011592B"/>
    <w:rsid w:val="00116430"/>
    <w:rsid w:val="00116CCC"/>
    <w:rsid w:val="00116D14"/>
    <w:rsid w:val="0011742F"/>
    <w:rsid w:val="00117483"/>
    <w:rsid w:val="001175C8"/>
    <w:rsid w:val="0011769C"/>
    <w:rsid w:val="00117B74"/>
    <w:rsid w:val="00117E79"/>
    <w:rsid w:val="001203DB"/>
    <w:rsid w:val="00120E30"/>
    <w:rsid w:val="00121476"/>
    <w:rsid w:val="00121B32"/>
    <w:rsid w:val="001224BF"/>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4F9"/>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33"/>
    <w:rsid w:val="00144986"/>
    <w:rsid w:val="00144CA7"/>
    <w:rsid w:val="00145505"/>
    <w:rsid w:val="00146485"/>
    <w:rsid w:val="001468F1"/>
    <w:rsid w:val="00146C55"/>
    <w:rsid w:val="00146F9B"/>
    <w:rsid w:val="00147437"/>
    <w:rsid w:val="00147B57"/>
    <w:rsid w:val="00147C5A"/>
    <w:rsid w:val="00147C9E"/>
    <w:rsid w:val="0015049B"/>
    <w:rsid w:val="00150500"/>
    <w:rsid w:val="00151CFF"/>
    <w:rsid w:val="00151F2F"/>
    <w:rsid w:val="00152C8B"/>
    <w:rsid w:val="00153237"/>
    <w:rsid w:val="001534BE"/>
    <w:rsid w:val="00153637"/>
    <w:rsid w:val="001537AC"/>
    <w:rsid w:val="00153A0C"/>
    <w:rsid w:val="00153F11"/>
    <w:rsid w:val="001540B1"/>
    <w:rsid w:val="00154960"/>
    <w:rsid w:val="00155353"/>
    <w:rsid w:val="00155902"/>
    <w:rsid w:val="00155C6A"/>
    <w:rsid w:val="00156A55"/>
    <w:rsid w:val="0015794E"/>
    <w:rsid w:val="00157EFE"/>
    <w:rsid w:val="00160EB7"/>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69F3"/>
    <w:rsid w:val="00167199"/>
    <w:rsid w:val="001671DE"/>
    <w:rsid w:val="00167213"/>
    <w:rsid w:val="001676C5"/>
    <w:rsid w:val="00167884"/>
    <w:rsid w:val="001678CB"/>
    <w:rsid w:val="0017051B"/>
    <w:rsid w:val="00170548"/>
    <w:rsid w:val="001706F7"/>
    <w:rsid w:val="00170956"/>
    <w:rsid w:val="00170AFB"/>
    <w:rsid w:val="00170F70"/>
    <w:rsid w:val="0017272A"/>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8DD"/>
    <w:rsid w:val="00180D9C"/>
    <w:rsid w:val="00180E42"/>
    <w:rsid w:val="00181457"/>
    <w:rsid w:val="0018191D"/>
    <w:rsid w:val="00181B20"/>
    <w:rsid w:val="00182113"/>
    <w:rsid w:val="001829E9"/>
    <w:rsid w:val="00182BB4"/>
    <w:rsid w:val="00182D5C"/>
    <w:rsid w:val="00183525"/>
    <w:rsid w:val="00183F99"/>
    <w:rsid w:val="00184068"/>
    <w:rsid w:val="001841F3"/>
    <w:rsid w:val="00184292"/>
    <w:rsid w:val="001845B7"/>
    <w:rsid w:val="0018465D"/>
    <w:rsid w:val="00185C1B"/>
    <w:rsid w:val="0018766B"/>
    <w:rsid w:val="001879EB"/>
    <w:rsid w:val="00187D85"/>
    <w:rsid w:val="00190345"/>
    <w:rsid w:val="00190371"/>
    <w:rsid w:val="00190432"/>
    <w:rsid w:val="00190DB6"/>
    <w:rsid w:val="00190ED8"/>
    <w:rsid w:val="001912C9"/>
    <w:rsid w:val="001913C0"/>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0A6C"/>
    <w:rsid w:val="001A1979"/>
    <w:rsid w:val="001A1DB6"/>
    <w:rsid w:val="001A2BB5"/>
    <w:rsid w:val="001A2CC1"/>
    <w:rsid w:val="001A3517"/>
    <w:rsid w:val="001A3758"/>
    <w:rsid w:val="001A3767"/>
    <w:rsid w:val="001A3A77"/>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B79C5"/>
    <w:rsid w:val="001C0170"/>
    <w:rsid w:val="001C024A"/>
    <w:rsid w:val="001C0561"/>
    <w:rsid w:val="001C0D10"/>
    <w:rsid w:val="001C0D96"/>
    <w:rsid w:val="001C10C2"/>
    <w:rsid w:val="001C1646"/>
    <w:rsid w:val="001C178C"/>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4FE1"/>
    <w:rsid w:val="001D5087"/>
    <w:rsid w:val="001D5515"/>
    <w:rsid w:val="001D5599"/>
    <w:rsid w:val="001D5718"/>
    <w:rsid w:val="001D5C26"/>
    <w:rsid w:val="001D642D"/>
    <w:rsid w:val="001D6444"/>
    <w:rsid w:val="001D64EB"/>
    <w:rsid w:val="001D656F"/>
    <w:rsid w:val="001D679F"/>
    <w:rsid w:val="001D72F8"/>
    <w:rsid w:val="001D7555"/>
    <w:rsid w:val="001D773C"/>
    <w:rsid w:val="001D7AED"/>
    <w:rsid w:val="001D7B90"/>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1D09"/>
    <w:rsid w:val="001F2084"/>
    <w:rsid w:val="001F2731"/>
    <w:rsid w:val="001F2C80"/>
    <w:rsid w:val="001F2E64"/>
    <w:rsid w:val="001F2FC5"/>
    <w:rsid w:val="001F3282"/>
    <w:rsid w:val="001F329B"/>
    <w:rsid w:val="001F339E"/>
    <w:rsid w:val="001F4013"/>
    <w:rsid w:val="001F4798"/>
    <w:rsid w:val="001F4834"/>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6EEB"/>
    <w:rsid w:val="00207446"/>
    <w:rsid w:val="00207481"/>
    <w:rsid w:val="00207600"/>
    <w:rsid w:val="00210019"/>
    <w:rsid w:val="002101DC"/>
    <w:rsid w:val="002102A9"/>
    <w:rsid w:val="002103E5"/>
    <w:rsid w:val="00211A4F"/>
    <w:rsid w:val="002120DC"/>
    <w:rsid w:val="00212530"/>
    <w:rsid w:val="0021254C"/>
    <w:rsid w:val="00212931"/>
    <w:rsid w:val="00213345"/>
    <w:rsid w:val="002146FE"/>
    <w:rsid w:val="00214771"/>
    <w:rsid w:val="00214E3E"/>
    <w:rsid w:val="00215B9A"/>
    <w:rsid w:val="0021718E"/>
    <w:rsid w:val="00217233"/>
    <w:rsid w:val="0021732F"/>
    <w:rsid w:val="00217F23"/>
    <w:rsid w:val="002202A7"/>
    <w:rsid w:val="00220A26"/>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063"/>
    <w:rsid w:val="002263DF"/>
    <w:rsid w:val="0022669A"/>
    <w:rsid w:val="002277C3"/>
    <w:rsid w:val="002279B0"/>
    <w:rsid w:val="00227B7F"/>
    <w:rsid w:val="00227E85"/>
    <w:rsid w:val="0023093B"/>
    <w:rsid w:val="00230D31"/>
    <w:rsid w:val="002318E1"/>
    <w:rsid w:val="00232412"/>
    <w:rsid w:val="002324E6"/>
    <w:rsid w:val="00232BAF"/>
    <w:rsid w:val="002343D0"/>
    <w:rsid w:val="00234568"/>
    <w:rsid w:val="002346CF"/>
    <w:rsid w:val="00234953"/>
    <w:rsid w:val="00234CD5"/>
    <w:rsid w:val="00235336"/>
    <w:rsid w:val="00235594"/>
    <w:rsid w:val="00235C03"/>
    <w:rsid w:val="002362A1"/>
    <w:rsid w:val="002370AF"/>
    <w:rsid w:val="002373FD"/>
    <w:rsid w:val="0024002A"/>
    <w:rsid w:val="002400C3"/>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43A"/>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D91"/>
    <w:rsid w:val="00257F66"/>
    <w:rsid w:val="00260B5B"/>
    <w:rsid w:val="00260D3B"/>
    <w:rsid w:val="00261024"/>
    <w:rsid w:val="00261972"/>
    <w:rsid w:val="00261A62"/>
    <w:rsid w:val="00261C4C"/>
    <w:rsid w:val="00261F5D"/>
    <w:rsid w:val="00262365"/>
    <w:rsid w:val="00262EED"/>
    <w:rsid w:val="0026308D"/>
    <w:rsid w:val="00263326"/>
    <w:rsid w:val="00263A73"/>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55B"/>
    <w:rsid w:val="002756A1"/>
    <w:rsid w:val="002756CD"/>
    <w:rsid w:val="00275B79"/>
    <w:rsid w:val="00276980"/>
    <w:rsid w:val="00276DBD"/>
    <w:rsid w:val="00277466"/>
    <w:rsid w:val="00277632"/>
    <w:rsid w:val="002776B2"/>
    <w:rsid w:val="00277B98"/>
    <w:rsid w:val="00281121"/>
    <w:rsid w:val="00281287"/>
    <w:rsid w:val="002829E5"/>
    <w:rsid w:val="002831CA"/>
    <w:rsid w:val="00283344"/>
    <w:rsid w:val="002838CC"/>
    <w:rsid w:val="0028392C"/>
    <w:rsid w:val="0028395C"/>
    <w:rsid w:val="00283CC2"/>
    <w:rsid w:val="00283E34"/>
    <w:rsid w:val="002843AF"/>
    <w:rsid w:val="00284696"/>
    <w:rsid w:val="00284D65"/>
    <w:rsid w:val="002852D7"/>
    <w:rsid w:val="00285803"/>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151"/>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58C"/>
    <w:rsid w:val="002B3788"/>
    <w:rsid w:val="002B3D33"/>
    <w:rsid w:val="002B4213"/>
    <w:rsid w:val="002B53A6"/>
    <w:rsid w:val="002B55D4"/>
    <w:rsid w:val="002B56ED"/>
    <w:rsid w:val="002B5E1B"/>
    <w:rsid w:val="002B632F"/>
    <w:rsid w:val="002B63ED"/>
    <w:rsid w:val="002B65BD"/>
    <w:rsid w:val="002B6C8F"/>
    <w:rsid w:val="002B6D34"/>
    <w:rsid w:val="002B6F17"/>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05"/>
    <w:rsid w:val="002D4BDE"/>
    <w:rsid w:val="002D4CFF"/>
    <w:rsid w:val="002D552E"/>
    <w:rsid w:val="002D5E9D"/>
    <w:rsid w:val="002D6A86"/>
    <w:rsid w:val="002D7192"/>
    <w:rsid w:val="002D795A"/>
    <w:rsid w:val="002D7BFF"/>
    <w:rsid w:val="002D7E5F"/>
    <w:rsid w:val="002E04D1"/>
    <w:rsid w:val="002E06EC"/>
    <w:rsid w:val="002E1095"/>
    <w:rsid w:val="002E15A6"/>
    <w:rsid w:val="002E1E97"/>
    <w:rsid w:val="002E213E"/>
    <w:rsid w:val="002E26CE"/>
    <w:rsid w:val="002E2972"/>
    <w:rsid w:val="002E29D3"/>
    <w:rsid w:val="002E2C7B"/>
    <w:rsid w:val="002E3309"/>
    <w:rsid w:val="002E3707"/>
    <w:rsid w:val="002E3B39"/>
    <w:rsid w:val="002E4BA0"/>
    <w:rsid w:val="002E4EBE"/>
    <w:rsid w:val="002E642B"/>
    <w:rsid w:val="002E65C5"/>
    <w:rsid w:val="002E6733"/>
    <w:rsid w:val="002E6C60"/>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2CD4"/>
    <w:rsid w:val="002F31E9"/>
    <w:rsid w:val="002F3573"/>
    <w:rsid w:val="002F35A5"/>
    <w:rsid w:val="002F35B7"/>
    <w:rsid w:val="002F3684"/>
    <w:rsid w:val="002F3D8E"/>
    <w:rsid w:val="002F3D9A"/>
    <w:rsid w:val="002F47EA"/>
    <w:rsid w:val="002F4EE6"/>
    <w:rsid w:val="002F5250"/>
    <w:rsid w:val="002F6A58"/>
    <w:rsid w:val="002F727E"/>
    <w:rsid w:val="002F7DC8"/>
    <w:rsid w:val="00301927"/>
    <w:rsid w:val="00301D41"/>
    <w:rsid w:val="00302AE6"/>
    <w:rsid w:val="00303071"/>
    <w:rsid w:val="00303F92"/>
    <w:rsid w:val="00304478"/>
    <w:rsid w:val="003044FB"/>
    <w:rsid w:val="0030473D"/>
    <w:rsid w:val="00304B81"/>
    <w:rsid w:val="00305248"/>
    <w:rsid w:val="003052FE"/>
    <w:rsid w:val="00305408"/>
    <w:rsid w:val="00305C91"/>
    <w:rsid w:val="00306149"/>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0991"/>
    <w:rsid w:val="00321887"/>
    <w:rsid w:val="00321D9A"/>
    <w:rsid w:val="00321F03"/>
    <w:rsid w:val="00322807"/>
    <w:rsid w:val="0032385B"/>
    <w:rsid w:val="00323DC3"/>
    <w:rsid w:val="0032418B"/>
    <w:rsid w:val="0032464D"/>
    <w:rsid w:val="003255A5"/>
    <w:rsid w:val="003259A2"/>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B9D"/>
    <w:rsid w:val="00332F9F"/>
    <w:rsid w:val="00332FF9"/>
    <w:rsid w:val="00333A27"/>
    <w:rsid w:val="00333B51"/>
    <w:rsid w:val="00333F16"/>
    <w:rsid w:val="00334FA5"/>
    <w:rsid w:val="0033509C"/>
    <w:rsid w:val="00335AE1"/>
    <w:rsid w:val="00335C27"/>
    <w:rsid w:val="00336B46"/>
    <w:rsid w:val="003374AE"/>
    <w:rsid w:val="00337CAB"/>
    <w:rsid w:val="0034105F"/>
    <w:rsid w:val="00341267"/>
    <w:rsid w:val="00341533"/>
    <w:rsid w:val="00341B42"/>
    <w:rsid w:val="00341BFE"/>
    <w:rsid w:val="00342C9A"/>
    <w:rsid w:val="00343336"/>
    <w:rsid w:val="003433A8"/>
    <w:rsid w:val="0034372C"/>
    <w:rsid w:val="00343C3D"/>
    <w:rsid w:val="00343EA2"/>
    <w:rsid w:val="003441D6"/>
    <w:rsid w:val="003443A7"/>
    <w:rsid w:val="00344A03"/>
    <w:rsid w:val="00345966"/>
    <w:rsid w:val="00346B1C"/>
    <w:rsid w:val="00346CBF"/>
    <w:rsid w:val="00346D7C"/>
    <w:rsid w:val="0034700E"/>
    <w:rsid w:val="0035019D"/>
    <w:rsid w:val="003506D6"/>
    <w:rsid w:val="00350A20"/>
    <w:rsid w:val="00350B17"/>
    <w:rsid w:val="00350C72"/>
    <w:rsid w:val="00350FB7"/>
    <w:rsid w:val="0035137A"/>
    <w:rsid w:val="00351877"/>
    <w:rsid w:val="00351E92"/>
    <w:rsid w:val="003525EB"/>
    <w:rsid w:val="00352739"/>
    <w:rsid w:val="00352973"/>
    <w:rsid w:val="00353D2E"/>
    <w:rsid w:val="00353F08"/>
    <w:rsid w:val="00354361"/>
    <w:rsid w:val="00354385"/>
    <w:rsid w:val="00355976"/>
    <w:rsid w:val="00355BFD"/>
    <w:rsid w:val="00356159"/>
    <w:rsid w:val="0035617A"/>
    <w:rsid w:val="00360094"/>
    <w:rsid w:val="0036048B"/>
    <w:rsid w:val="00360782"/>
    <w:rsid w:val="0036089B"/>
    <w:rsid w:val="00360C30"/>
    <w:rsid w:val="00360CFE"/>
    <w:rsid w:val="0036122E"/>
    <w:rsid w:val="0036163B"/>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0C48"/>
    <w:rsid w:val="003710F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0A1"/>
    <w:rsid w:val="003821E4"/>
    <w:rsid w:val="00382651"/>
    <w:rsid w:val="003826D4"/>
    <w:rsid w:val="00382CF7"/>
    <w:rsid w:val="00382EF4"/>
    <w:rsid w:val="0038381C"/>
    <w:rsid w:val="00383A23"/>
    <w:rsid w:val="00383A34"/>
    <w:rsid w:val="00383F64"/>
    <w:rsid w:val="00384030"/>
    <w:rsid w:val="003842C6"/>
    <w:rsid w:val="003843DB"/>
    <w:rsid w:val="003844D2"/>
    <w:rsid w:val="00384A9E"/>
    <w:rsid w:val="00384C1C"/>
    <w:rsid w:val="003853AE"/>
    <w:rsid w:val="003853E2"/>
    <w:rsid w:val="00385665"/>
    <w:rsid w:val="00385862"/>
    <w:rsid w:val="00386A7B"/>
    <w:rsid w:val="00386B66"/>
    <w:rsid w:val="00386F57"/>
    <w:rsid w:val="0038776D"/>
    <w:rsid w:val="00387D37"/>
    <w:rsid w:val="00387F91"/>
    <w:rsid w:val="00387FEC"/>
    <w:rsid w:val="00391EE5"/>
    <w:rsid w:val="00392895"/>
    <w:rsid w:val="00393741"/>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554"/>
    <w:rsid w:val="003A064C"/>
    <w:rsid w:val="003A0DD9"/>
    <w:rsid w:val="003A22A0"/>
    <w:rsid w:val="003A2430"/>
    <w:rsid w:val="003A2A8D"/>
    <w:rsid w:val="003A2D3F"/>
    <w:rsid w:val="003A3F34"/>
    <w:rsid w:val="003A3FFF"/>
    <w:rsid w:val="003A43E2"/>
    <w:rsid w:val="003A4FFC"/>
    <w:rsid w:val="003A5392"/>
    <w:rsid w:val="003A54C9"/>
    <w:rsid w:val="003A56BD"/>
    <w:rsid w:val="003A6427"/>
    <w:rsid w:val="003A7CF8"/>
    <w:rsid w:val="003A7F60"/>
    <w:rsid w:val="003B0014"/>
    <w:rsid w:val="003B02CE"/>
    <w:rsid w:val="003B0408"/>
    <w:rsid w:val="003B0694"/>
    <w:rsid w:val="003B1229"/>
    <w:rsid w:val="003B1C9A"/>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35D"/>
    <w:rsid w:val="003C244B"/>
    <w:rsid w:val="003C27CB"/>
    <w:rsid w:val="003C2DEA"/>
    <w:rsid w:val="003C3519"/>
    <w:rsid w:val="003C371F"/>
    <w:rsid w:val="003C4428"/>
    <w:rsid w:val="003C4D44"/>
    <w:rsid w:val="003C4FC9"/>
    <w:rsid w:val="003C5581"/>
    <w:rsid w:val="003C5A8B"/>
    <w:rsid w:val="003C5B6B"/>
    <w:rsid w:val="003C65E9"/>
    <w:rsid w:val="003C66A5"/>
    <w:rsid w:val="003C6A54"/>
    <w:rsid w:val="003C6A8D"/>
    <w:rsid w:val="003C6F1A"/>
    <w:rsid w:val="003C7106"/>
    <w:rsid w:val="003C71F8"/>
    <w:rsid w:val="003C7330"/>
    <w:rsid w:val="003C7F1F"/>
    <w:rsid w:val="003D087F"/>
    <w:rsid w:val="003D095B"/>
    <w:rsid w:val="003D0AFB"/>
    <w:rsid w:val="003D14FC"/>
    <w:rsid w:val="003D1616"/>
    <w:rsid w:val="003D28A7"/>
    <w:rsid w:val="003D31A4"/>
    <w:rsid w:val="003D3E7E"/>
    <w:rsid w:val="003D4876"/>
    <w:rsid w:val="003D4C1B"/>
    <w:rsid w:val="003D4DC2"/>
    <w:rsid w:val="003D563B"/>
    <w:rsid w:val="003D571A"/>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5CDB"/>
    <w:rsid w:val="003E6166"/>
    <w:rsid w:val="003E62A3"/>
    <w:rsid w:val="003E654B"/>
    <w:rsid w:val="003E6B4E"/>
    <w:rsid w:val="003E6BC8"/>
    <w:rsid w:val="003E757B"/>
    <w:rsid w:val="003E768C"/>
    <w:rsid w:val="003E7DBA"/>
    <w:rsid w:val="003E7EE3"/>
    <w:rsid w:val="003F02DD"/>
    <w:rsid w:val="003F09B0"/>
    <w:rsid w:val="003F11C1"/>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1F65"/>
    <w:rsid w:val="00402047"/>
    <w:rsid w:val="004032A4"/>
    <w:rsid w:val="00403453"/>
    <w:rsid w:val="0040349B"/>
    <w:rsid w:val="0040467D"/>
    <w:rsid w:val="00404CCF"/>
    <w:rsid w:val="0040544C"/>
    <w:rsid w:val="004061C0"/>
    <w:rsid w:val="004063CB"/>
    <w:rsid w:val="004065D6"/>
    <w:rsid w:val="00406DB1"/>
    <w:rsid w:val="00407511"/>
    <w:rsid w:val="00407BA6"/>
    <w:rsid w:val="004108A3"/>
    <w:rsid w:val="00410D13"/>
    <w:rsid w:val="00410E2C"/>
    <w:rsid w:val="00411130"/>
    <w:rsid w:val="00411327"/>
    <w:rsid w:val="00412621"/>
    <w:rsid w:val="00412C41"/>
    <w:rsid w:val="00413621"/>
    <w:rsid w:val="004137EC"/>
    <w:rsid w:val="00414096"/>
    <w:rsid w:val="0041471C"/>
    <w:rsid w:val="00414BEA"/>
    <w:rsid w:val="00414F87"/>
    <w:rsid w:val="00415305"/>
    <w:rsid w:val="00415371"/>
    <w:rsid w:val="004155CD"/>
    <w:rsid w:val="004156F9"/>
    <w:rsid w:val="00415E9C"/>
    <w:rsid w:val="00415F6D"/>
    <w:rsid w:val="00415FA3"/>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A00"/>
    <w:rsid w:val="00445FB7"/>
    <w:rsid w:val="004460A5"/>
    <w:rsid w:val="004463D0"/>
    <w:rsid w:val="00446A50"/>
    <w:rsid w:val="00446A84"/>
    <w:rsid w:val="00446AAD"/>
    <w:rsid w:val="00446D59"/>
    <w:rsid w:val="0044740A"/>
    <w:rsid w:val="0044748F"/>
    <w:rsid w:val="004475F2"/>
    <w:rsid w:val="00447DEC"/>
    <w:rsid w:val="00447F8E"/>
    <w:rsid w:val="00450660"/>
    <w:rsid w:val="00450FBB"/>
    <w:rsid w:val="00450FFD"/>
    <w:rsid w:val="004512C0"/>
    <w:rsid w:val="0045144F"/>
    <w:rsid w:val="004515F4"/>
    <w:rsid w:val="00451700"/>
    <w:rsid w:val="004528A3"/>
    <w:rsid w:val="00452EF7"/>
    <w:rsid w:val="00453033"/>
    <w:rsid w:val="004534D2"/>
    <w:rsid w:val="004535DD"/>
    <w:rsid w:val="004537F0"/>
    <w:rsid w:val="00453874"/>
    <w:rsid w:val="00453D4A"/>
    <w:rsid w:val="00453E2B"/>
    <w:rsid w:val="00454BEB"/>
    <w:rsid w:val="00454CA7"/>
    <w:rsid w:val="004558F1"/>
    <w:rsid w:val="00455F83"/>
    <w:rsid w:val="00456347"/>
    <w:rsid w:val="00456FED"/>
    <w:rsid w:val="00457166"/>
    <w:rsid w:val="004572E2"/>
    <w:rsid w:val="004607A7"/>
    <w:rsid w:val="00460966"/>
    <w:rsid w:val="004612BD"/>
    <w:rsid w:val="00461826"/>
    <w:rsid w:val="00461869"/>
    <w:rsid w:val="0046218F"/>
    <w:rsid w:val="004622A9"/>
    <w:rsid w:val="00462561"/>
    <w:rsid w:val="004629D5"/>
    <w:rsid w:val="00462B63"/>
    <w:rsid w:val="004630BC"/>
    <w:rsid w:val="00467049"/>
    <w:rsid w:val="0046717F"/>
    <w:rsid w:val="00467493"/>
    <w:rsid w:val="004679A4"/>
    <w:rsid w:val="00467CE2"/>
    <w:rsid w:val="0047042C"/>
    <w:rsid w:val="00470EF8"/>
    <w:rsid w:val="00471585"/>
    <w:rsid w:val="0047193C"/>
    <w:rsid w:val="00471B50"/>
    <w:rsid w:val="00471CBE"/>
    <w:rsid w:val="00472154"/>
    <w:rsid w:val="004721DF"/>
    <w:rsid w:val="0047297E"/>
    <w:rsid w:val="00472A10"/>
    <w:rsid w:val="00472A16"/>
    <w:rsid w:val="00472F29"/>
    <w:rsid w:val="0047301C"/>
    <w:rsid w:val="004730B8"/>
    <w:rsid w:val="0047386F"/>
    <w:rsid w:val="00473E6D"/>
    <w:rsid w:val="00473E8E"/>
    <w:rsid w:val="00474275"/>
    <w:rsid w:val="004742D7"/>
    <w:rsid w:val="00474583"/>
    <w:rsid w:val="0047479E"/>
    <w:rsid w:val="00474978"/>
    <w:rsid w:val="00474B48"/>
    <w:rsid w:val="00474D95"/>
    <w:rsid w:val="004764A1"/>
    <w:rsid w:val="00476683"/>
    <w:rsid w:val="00476813"/>
    <w:rsid w:val="00476B5B"/>
    <w:rsid w:val="00476CB6"/>
    <w:rsid w:val="00477250"/>
    <w:rsid w:val="00477325"/>
    <w:rsid w:val="0047766B"/>
    <w:rsid w:val="004778E7"/>
    <w:rsid w:val="00477E9B"/>
    <w:rsid w:val="0048080B"/>
    <w:rsid w:val="00480A6D"/>
    <w:rsid w:val="0048188E"/>
    <w:rsid w:val="00482204"/>
    <w:rsid w:val="004823B0"/>
    <w:rsid w:val="00482B16"/>
    <w:rsid w:val="00482EDC"/>
    <w:rsid w:val="00482FE6"/>
    <w:rsid w:val="00483207"/>
    <w:rsid w:val="00484540"/>
    <w:rsid w:val="00484760"/>
    <w:rsid w:val="00484ED0"/>
    <w:rsid w:val="00484FA8"/>
    <w:rsid w:val="00485DD6"/>
    <w:rsid w:val="00486443"/>
    <w:rsid w:val="0048701B"/>
    <w:rsid w:val="00487093"/>
    <w:rsid w:val="004877FA"/>
    <w:rsid w:val="004878F3"/>
    <w:rsid w:val="004879D7"/>
    <w:rsid w:val="00490593"/>
    <w:rsid w:val="00490EB4"/>
    <w:rsid w:val="00490F1B"/>
    <w:rsid w:val="0049108C"/>
    <w:rsid w:val="00491402"/>
    <w:rsid w:val="0049148C"/>
    <w:rsid w:val="00491751"/>
    <w:rsid w:val="00491B87"/>
    <w:rsid w:val="00492164"/>
    <w:rsid w:val="00492653"/>
    <w:rsid w:val="00493569"/>
    <w:rsid w:val="00493629"/>
    <w:rsid w:val="004936FA"/>
    <w:rsid w:val="00494903"/>
    <w:rsid w:val="00494BCE"/>
    <w:rsid w:val="00495051"/>
    <w:rsid w:val="00495664"/>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6C7"/>
    <w:rsid w:val="004A377E"/>
    <w:rsid w:val="004A3862"/>
    <w:rsid w:val="004A3A8A"/>
    <w:rsid w:val="004A4316"/>
    <w:rsid w:val="004A4713"/>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411"/>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2802"/>
    <w:rsid w:val="004C3107"/>
    <w:rsid w:val="004C34C3"/>
    <w:rsid w:val="004C3EC6"/>
    <w:rsid w:val="004C41B9"/>
    <w:rsid w:val="004C56B5"/>
    <w:rsid w:val="004C606A"/>
    <w:rsid w:val="004C6B80"/>
    <w:rsid w:val="004C6F8D"/>
    <w:rsid w:val="004C752B"/>
    <w:rsid w:val="004C763E"/>
    <w:rsid w:val="004D03AC"/>
    <w:rsid w:val="004D04F0"/>
    <w:rsid w:val="004D0E4D"/>
    <w:rsid w:val="004D0ED5"/>
    <w:rsid w:val="004D0FDF"/>
    <w:rsid w:val="004D1226"/>
    <w:rsid w:val="004D1490"/>
    <w:rsid w:val="004D1ACE"/>
    <w:rsid w:val="004D2430"/>
    <w:rsid w:val="004D295D"/>
    <w:rsid w:val="004D2961"/>
    <w:rsid w:val="004D3D7A"/>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440"/>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0EA7"/>
    <w:rsid w:val="004F1CD0"/>
    <w:rsid w:val="004F1EF3"/>
    <w:rsid w:val="004F2262"/>
    <w:rsid w:val="004F266A"/>
    <w:rsid w:val="004F2D9E"/>
    <w:rsid w:val="004F308F"/>
    <w:rsid w:val="004F3155"/>
    <w:rsid w:val="004F32E9"/>
    <w:rsid w:val="004F351A"/>
    <w:rsid w:val="004F36FF"/>
    <w:rsid w:val="004F3FA2"/>
    <w:rsid w:val="004F4459"/>
    <w:rsid w:val="004F4967"/>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1A84"/>
    <w:rsid w:val="00502100"/>
    <w:rsid w:val="00502844"/>
    <w:rsid w:val="00503563"/>
    <w:rsid w:val="00503CCB"/>
    <w:rsid w:val="00503E21"/>
    <w:rsid w:val="00504624"/>
    <w:rsid w:val="00504766"/>
    <w:rsid w:val="00504B84"/>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249"/>
    <w:rsid w:val="0051699D"/>
    <w:rsid w:val="00516AAC"/>
    <w:rsid w:val="005179AD"/>
    <w:rsid w:val="00517E28"/>
    <w:rsid w:val="00520001"/>
    <w:rsid w:val="0052028A"/>
    <w:rsid w:val="00520377"/>
    <w:rsid w:val="005205BE"/>
    <w:rsid w:val="00521FB0"/>
    <w:rsid w:val="00522930"/>
    <w:rsid w:val="0052295B"/>
    <w:rsid w:val="00522B8C"/>
    <w:rsid w:val="0052310E"/>
    <w:rsid w:val="00523317"/>
    <w:rsid w:val="00523909"/>
    <w:rsid w:val="00523EEC"/>
    <w:rsid w:val="0052439B"/>
    <w:rsid w:val="00524683"/>
    <w:rsid w:val="00524B0F"/>
    <w:rsid w:val="00524C90"/>
    <w:rsid w:val="00524DC4"/>
    <w:rsid w:val="00524EE6"/>
    <w:rsid w:val="005252A2"/>
    <w:rsid w:val="0052570E"/>
    <w:rsid w:val="00525A84"/>
    <w:rsid w:val="00525ECA"/>
    <w:rsid w:val="005265C3"/>
    <w:rsid w:val="00526E27"/>
    <w:rsid w:val="00526F2B"/>
    <w:rsid w:val="005272A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133"/>
    <w:rsid w:val="005455BE"/>
    <w:rsid w:val="00545667"/>
    <w:rsid w:val="00546D9E"/>
    <w:rsid w:val="005470C9"/>
    <w:rsid w:val="00547825"/>
    <w:rsid w:val="00547CFD"/>
    <w:rsid w:val="0055039E"/>
    <w:rsid w:val="0055057B"/>
    <w:rsid w:val="00550A40"/>
    <w:rsid w:val="00550F49"/>
    <w:rsid w:val="00552A73"/>
    <w:rsid w:val="005536A1"/>
    <w:rsid w:val="00553E91"/>
    <w:rsid w:val="00554029"/>
    <w:rsid w:val="0055595A"/>
    <w:rsid w:val="00555AD4"/>
    <w:rsid w:val="00555E17"/>
    <w:rsid w:val="00555F7E"/>
    <w:rsid w:val="005568AB"/>
    <w:rsid w:val="00557104"/>
    <w:rsid w:val="00557535"/>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478"/>
    <w:rsid w:val="00567564"/>
    <w:rsid w:val="00567592"/>
    <w:rsid w:val="005676BB"/>
    <w:rsid w:val="0056796C"/>
    <w:rsid w:val="00567B7B"/>
    <w:rsid w:val="00567D99"/>
    <w:rsid w:val="005701A0"/>
    <w:rsid w:val="005701C7"/>
    <w:rsid w:val="00570495"/>
    <w:rsid w:val="0057096A"/>
    <w:rsid w:val="005714D2"/>
    <w:rsid w:val="00571AEA"/>
    <w:rsid w:val="00571CE5"/>
    <w:rsid w:val="00571FA5"/>
    <w:rsid w:val="005724F2"/>
    <w:rsid w:val="0057254A"/>
    <w:rsid w:val="0057266F"/>
    <w:rsid w:val="00572DA8"/>
    <w:rsid w:val="0057304B"/>
    <w:rsid w:val="005732F0"/>
    <w:rsid w:val="0057356E"/>
    <w:rsid w:val="00574E7D"/>
    <w:rsid w:val="005758D2"/>
    <w:rsid w:val="00575A5B"/>
    <w:rsid w:val="00576F6A"/>
    <w:rsid w:val="00577BAE"/>
    <w:rsid w:val="00577DD8"/>
    <w:rsid w:val="0058005E"/>
    <w:rsid w:val="00580BCE"/>
    <w:rsid w:val="00581BE1"/>
    <w:rsid w:val="00582463"/>
    <w:rsid w:val="00583164"/>
    <w:rsid w:val="00583D1F"/>
    <w:rsid w:val="0058410A"/>
    <w:rsid w:val="00584444"/>
    <w:rsid w:val="00584AF4"/>
    <w:rsid w:val="00584D3A"/>
    <w:rsid w:val="005854E9"/>
    <w:rsid w:val="00586187"/>
    <w:rsid w:val="0058634B"/>
    <w:rsid w:val="0058636E"/>
    <w:rsid w:val="0058646B"/>
    <w:rsid w:val="005864F8"/>
    <w:rsid w:val="00586907"/>
    <w:rsid w:val="00586EFD"/>
    <w:rsid w:val="005870B3"/>
    <w:rsid w:val="00587AB8"/>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45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67AC"/>
    <w:rsid w:val="005B71E0"/>
    <w:rsid w:val="005B75B5"/>
    <w:rsid w:val="005B7D82"/>
    <w:rsid w:val="005C0100"/>
    <w:rsid w:val="005C0469"/>
    <w:rsid w:val="005C057B"/>
    <w:rsid w:val="005C1000"/>
    <w:rsid w:val="005C13E1"/>
    <w:rsid w:val="005C180B"/>
    <w:rsid w:val="005C1C82"/>
    <w:rsid w:val="005C219C"/>
    <w:rsid w:val="005C309C"/>
    <w:rsid w:val="005C3911"/>
    <w:rsid w:val="005C3BC4"/>
    <w:rsid w:val="005C3C1E"/>
    <w:rsid w:val="005C46F4"/>
    <w:rsid w:val="005C4861"/>
    <w:rsid w:val="005C4C01"/>
    <w:rsid w:val="005C4C20"/>
    <w:rsid w:val="005C567A"/>
    <w:rsid w:val="005C5A43"/>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024"/>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56DC"/>
    <w:rsid w:val="005F60F6"/>
    <w:rsid w:val="005F615F"/>
    <w:rsid w:val="005F6367"/>
    <w:rsid w:val="005F7BF0"/>
    <w:rsid w:val="005F7EE8"/>
    <w:rsid w:val="00600895"/>
    <w:rsid w:val="006008D1"/>
    <w:rsid w:val="00600F6D"/>
    <w:rsid w:val="006013F3"/>
    <w:rsid w:val="006017A2"/>
    <w:rsid w:val="00601C5D"/>
    <w:rsid w:val="0060266D"/>
    <w:rsid w:val="006029E9"/>
    <w:rsid w:val="00602B55"/>
    <w:rsid w:val="00602FDE"/>
    <w:rsid w:val="00603145"/>
    <w:rsid w:val="006031F8"/>
    <w:rsid w:val="0060336B"/>
    <w:rsid w:val="00603B79"/>
    <w:rsid w:val="00604A22"/>
    <w:rsid w:val="00604AA3"/>
    <w:rsid w:val="006054D2"/>
    <w:rsid w:val="006055FB"/>
    <w:rsid w:val="006057F0"/>
    <w:rsid w:val="006066F4"/>
    <w:rsid w:val="006068B4"/>
    <w:rsid w:val="006068CB"/>
    <w:rsid w:val="006068FC"/>
    <w:rsid w:val="00606F12"/>
    <w:rsid w:val="00607788"/>
    <w:rsid w:val="006100A2"/>
    <w:rsid w:val="0061082F"/>
    <w:rsid w:val="00610A28"/>
    <w:rsid w:val="00611805"/>
    <w:rsid w:val="00611A3A"/>
    <w:rsid w:val="00611FB1"/>
    <w:rsid w:val="00612021"/>
    <w:rsid w:val="00612089"/>
    <w:rsid w:val="006126D8"/>
    <w:rsid w:val="00612BCE"/>
    <w:rsid w:val="00612E2D"/>
    <w:rsid w:val="006130D0"/>
    <w:rsid w:val="00613A3B"/>
    <w:rsid w:val="00613F55"/>
    <w:rsid w:val="00614A75"/>
    <w:rsid w:val="00614E80"/>
    <w:rsid w:val="00615A21"/>
    <w:rsid w:val="00615F7A"/>
    <w:rsid w:val="00616173"/>
    <w:rsid w:val="00616A09"/>
    <w:rsid w:val="00617112"/>
    <w:rsid w:val="0061786A"/>
    <w:rsid w:val="00617EC9"/>
    <w:rsid w:val="00617F4A"/>
    <w:rsid w:val="00617FB4"/>
    <w:rsid w:val="006203D3"/>
    <w:rsid w:val="00620873"/>
    <w:rsid w:val="00620E5D"/>
    <w:rsid w:val="0062167A"/>
    <w:rsid w:val="0062198F"/>
    <w:rsid w:val="00622605"/>
    <w:rsid w:val="00622FB4"/>
    <w:rsid w:val="00623160"/>
    <w:rsid w:val="00623434"/>
    <w:rsid w:val="00624D12"/>
    <w:rsid w:val="00624FF6"/>
    <w:rsid w:val="006255A4"/>
    <w:rsid w:val="006255EE"/>
    <w:rsid w:val="00625960"/>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614C"/>
    <w:rsid w:val="0063734F"/>
    <w:rsid w:val="006377DC"/>
    <w:rsid w:val="00637B7B"/>
    <w:rsid w:val="00640058"/>
    <w:rsid w:val="006400CF"/>
    <w:rsid w:val="00640470"/>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8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0E3"/>
    <w:rsid w:val="00664E28"/>
    <w:rsid w:val="0066525A"/>
    <w:rsid w:val="00665620"/>
    <w:rsid w:val="006656D9"/>
    <w:rsid w:val="00666344"/>
    <w:rsid w:val="00666AFB"/>
    <w:rsid w:val="00666DEB"/>
    <w:rsid w:val="00667EA8"/>
    <w:rsid w:val="00670739"/>
    <w:rsid w:val="00670775"/>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6ED"/>
    <w:rsid w:val="0068180A"/>
    <w:rsid w:val="006819AE"/>
    <w:rsid w:val="0068266C"/>
    <w:rsid w:val="00682F3B"/>
    <w:rsid w:val="006830A9"/>
    <w:rsid w:val="00683417"/>
    <w:rsid w:val="00683A6D"/>
    <w:rsid w:val="006844E7"/>
    <w:rsid w:val="00684DB4"/>
    <w:rsid w:val="0068530E"/>
    <w:rsid w:val="006861C9"/>
    <w:rsid w:val="0068695F"/>
    <w:rsid w:val="00686CF2"/>
    <w:rsid w:val="00686F22"/>
    <w:rsid w:val="00686F3C"/>
    <w:rsid w:val="006871A5"/>
    <w:rsid w:val="0068736F"/>
    <w:rsid w:val="0068740D"/>
    <w:rsid w:val="00687557"/>
    <w:rsid w:val="006876D4"/>
    <w:rsid w:val="00687D9A"/>
    <w:rsid w:val="006905BF"/>
    <w:rsid w:val="00690B82"/>
    <w:rsid w:val="00690C65"/>
    <w:rsid w:val="006926B8"/>
    <w:rsid w:val="006926FD"/>
    <w:rsid w:val="00693039"/>
    <w:rsid w:val="00693129"/>
    <w:rsid w:val="00693290"/>
    <w:rsid w:val="00693838"/>
    <w:rsid w:val="00693C37"/>
    <w:rsid w:val="00694996"/>
    <w:rsid w:val="00694A84"/>
    <w:rsid w:val="00694F67"/>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32B"/>
    <w:rsid w:val="006A557E"/>
    <w:rsid w:val="006A5A35"/>
    <w:rsid w:val="006A5A39"/>
    <w:rsid w:val="006A5F35"/>
    <w:rsid w:val="006A61C9"/>
    <w:rsid w:val="006A65CA"/>
    <w:rsid w:val="006A67A8"/>
    <w:rsid w:val="006A7065"/>
    <w:rsid w:val="006A7A21"/>
    <w:rsid w:val="006A7C6C"/>
    <w:rsid w:val="006B00D1"/>
    <w:rsid w:val="006B0156"/>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3904"/>
    <w:rsid w:val="006C41AF"/>
    <w:rsid w:val="006C476C"/>
    <w:rsid w:val="006C4AB0"/>
    <w:rsid w:val="006C539A"/>
    <w:rsid w:val="006C54DD"/>
    <w:rsid w:val="006C5737"/>
    <w:rsid w:val="006C580F"/>
    <w:rsid w:val="006C61EE"/>
    <w:rsid w:val="006C6221"/>
    <w:rsid w:val="006C6419"/>
    <w:rsid w:val="006C7AE8"/>
    <w:rsid w:val="006C7AF6"/>
    <w:rsid w:val="006C7DDC"/>
    <w:rsid w:val="006D022F"/>
    <w:rsid w:val="006D0AD7"/>
    <w:rsid w:val="006D0F26"/>
    <w:rsid w:val="006D1462"/>
    <w:rsid w:val="006D159D"/>
    <w:rsid w:val="006D179A"/>
    <w:rsid w:val="006D183E"/>
    <w:rsid w:val="006D2202"/>
    <w:rsid w:val="006D28E6"/>
    <w:rsid w:val="006D2B91"/>
    <w:rsid w:val="006D2D3A"/>
    <w:rsid w:val="006D305A"/>
    <w:rsid w:val="006D33DA"/>
    <w:rsid w:val="006D34C0"/>
    <w:rsid w:val="006D39E7"/>
    <w:rsid w:val="006D3BDD"/>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4E20"/>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52"/>
    <w:rsid w:val="006F27D1"/>
    <w:rsid w:val="006F2E95"/>
    <w:rsid w:val="006F2EBE"/>
    <w:rsid w:val="006F37F8"/>
    <w:rsid w:val="006F3EB0"/>
    <w:rsid w:val="006F50CC"/>
    <w:rsid w:val="006F5366"/>
    <w:rsid w:val="006F7212"/>
    <w:rsid w:val="006F72AC"/>
    <w:rsid w:val="006F73C3"/>
    <w:rsid w:val="007001AE"/>
    <w:rsid w:val="00700BD5"/>
    <w:rsid w:val="00701156"/>
    <w:rsid w:val="007015B9"/>
    <w:rsid w:val="007016C1"/>
    <w:rsid w:val="00701B34"/>
    <w:rsid w:val="00702215"/>
    <w:rsid w:val="00702308"/>
    <w:rsid w:val="0070300E"/>
    <w:rsid w:val="00703117"/>
    <w:rsid w:val="00703488"/>
    <w:rsid w:val="0070353E"/>
    <w:rsid w:val="00703BAE"/>
    <w:rsid w:val="00703F0F"/>
    <w:rsid w:val="00703FA0"/>
    <w:rsid w:val="00703FD6"/>
    <w:rsid w:val="007045E6"/>
    <w:rsid w:val="00704947"/>
    <w:rsid w:val="00704A83"/>
    <w:rsid w:val="00704F20"/>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0AC"/>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572"/>
    <w:rsid w:val="00743656"/>
    <w:rsid w:val="00743C66"/>
    <w:rsid w:val="007442C6"/>
    <w:rsid w:val="0074490F"/>
    <w:rsid w:val="00744991"/>
    <w:rsid w:val="00744C99"/>
    <w:rsid w:val="00745565"/>
    <w:rsid w:val="007459C7"/>
    <w:rsid w:val="00745AB6"/>
    <w:rsid w:val="00746465"/>
    <w:rsid w:val="00746D33"/>
    <w:rsid w:val="00747888"/>
    <w:rsid w:val="00747DFB"/>
    <w:rsid w:val="007507C4"/>
    <w:rsid w:val="007523C3"/>
    <w:rsid w:val="00752549"/>
    <w:rsid w:val="00752CBF"/>
    <w:rsid w:val="007535C5"/>
    <w:rsid w:val="007537BD"/>
    <w:rsid w:val="00753BD5"/>
    <w:rsid w:val="00754237"/>
    <w:rsid w:val="00754A78"/>
    <w:rsid w:val="00754ADE"/>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020"/>
    <w:rsid w:val="00761440"/>
    <w:rsid w:val="007619DF"/>
    <w:rsid w:val="00761BF2"/>
    <w:rsid w:val="007623E7"/>
    <w:rsid w:val="00762A61"/>
    <w:rsid w:val="00763228"/>
    <w:rsid w:val="00763DFE"/>
    <w:rsid w:val="007643C3"/>
    <w:rsid w:val="00764736"/>
    <w:rsid w:val="00764843"/>
    <w:rsid w:val="00765229"/>
    <w:rsid w:val="00765880"/>
    <w:rsid w:val="00765A95"/>
    <w:rsid w:val="00765F08"/>
    <w:rsid w:val="00766E61"/>
    <w:rsid w:val="00767CE1"/>
    <w:rsid w:val="00770493"/>
    <w:rsid w:val="00770CE7"/>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5AC"/>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4F46"/>
    <w:rsid w:val="00785617"/>
    <w:rsid w:val="007858D2"/>
    <w:rsid w:val="00786AED"/>
    <w:rsid w:val="00786C23"/>
    <w:rsid w:val="00787445"/>
    <w:rsid w:val="00787685"/>
    <w:rsid w:val="00787C98"/>
    <w:rsid w:val="00787C99"/>
    <w:rsid w:val="00787F9F"/>
    <w:rsid w:val="007901D4"/>
    <w:rsid w:val="00790606"/>
    <w:rsid w:val="0079061F"/>
    <w:rsid w:val="00790B45"/>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350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0EBB"/>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1D8B"/>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4E5"/>
    <w:rsid w:val="007E27DB"/>
    <w:rsid w:val="007E2F59"/>
    <w:rsid w:val="007E3B00"/>
    <w:rsid w:val="007E3BCA"/>
    <w:rsid w:val="007E4400"/>
    <w:rsid w:val="007E5AAB"/>
    <w:rsid w:val="007E5FF2"/>
    <w:rsid w:val="007E63AE"/>
    <w:rsid w:val="007E6572"/>
    <w:rsid w:val="007E7456"/>
    <w:rsid w:val="007E75A7"/>
    <w:rsid w:val="007E77C9"/>
    <w:rsid w:val="007E7E43"/>
    <w:rsid w:val="007E7FD7"/>
    <w:rsid w:val="007F0249"/>
    <w:rsid w:val="007F0282"/>
    <w:rsid w:val="007F03E4"/>
    <w:rsid w:val="007F0986"/>
    <w:rsid w:val="007F09D1"/>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A2F"/>
    <w:rsid w:val="00804B59"/>
    <w:rsid w:val="008059C9"/>
    <w:rsid w:val="00805BBF"/>
    <w:rsid w:val="008060AC"/>
    <w:rsid w:val="008067BD"/>
    <w:rsid w:val="008073FB"/>
    <w:rsid w:val="0080762C"/>
    <w:rsid w:val="008079B9"/>
    <w:rsid w:val="00807B08"/>
    <w:rsid w:val="00810FEE"/>
    <w:rsid w:val="0081111B"/>
    <w:rsid w:val="00811A88"/>
    <w:rsid w:val="008124D7"/>
    <w:rsid w:val="00812D32"/>
    <w:rsid w:val="00812EA8"/>
    <w:rsid w:val="0081343B"/>
    <w:rsid w:val="00813A90"/>
    <w:rsid w:val="008141A5"/>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096C"/>
    <w:rsid w:val="00821738"/>
    <w:rsid w:val="00821920"/>
    <w:rsid w:val="00821BF2"/>
    <w:rsid w:val="00823170"/>
    <w:rsid w:val="008233DA"/>
    <w:rsid w:val="00823410"/>
    <w:rsid w:val="00823B27"/>
    <w:rsid w:val="00824220"/>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366"/>
    <w:rsid w:val="008375F2"/>
    <w:rsid w:val="008403DE"/>
    <w:rsid w:val="00840623"/>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8B9"/>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1FBB"/>
    <w:rsid w:val="008726A3"/>
    <w:rsid w:val="0087379D"/>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77B5E"/>
    <w:rsid w:val="00880A59"/>
    <w:rsid w:val="00880D66"/>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8E2"/>
    <w:rsid w:val="00891C95"/>
    <w:rsid w:val="00891D45"/>
    <w:rsid w:val="00891FEB"/>
    <w:rsid w:val="008924D0"/>
    <w:rsid w:val="00892701"/>
    <w:rsid w:val="0089282E"/>
    <w:rsid w:val="008929A4"/>
    <w:rsid w:val="00893279"/>
    <w:rsid w:val="0089357B"/>
    <w:rsid w:val="00894408"/>
    <w:rsid w:val="00894C2D"/>
    <w:rsid w:val="00894F4D"/>
    <w:rsid w:val="008952E6"/>
    <w:rsid w:val="00895501"/>
    <w:rsid w:val="00895688"/>
    <w:rsid w:val="008960A7"/>
    <w:rsid w:val="008961D6"/>
    <w:rsid w:val="0089628C"/>
    <w:rsid w:val="008963C7"/>
    <w:rsid w:val="008967CA"/>
    <w:rsid w:val="00896F8E"/>
    <w:rsid w:val="008A06F4"/>
    <w:rsid w:val="008A0A49"/>
    <w:rsid w:val="008A0F6C"/>
    <w:rsid w:val="008A1225"/>
    <w:rsid w:val="008A209C"/>
    <w:rsid w:val="008A2C85"/>
    <w:rsid w:val="008A367F"/>
    <w:rsid w:val="008A387A"/>
    <w:rsid w:val="008A4035"/>
    <w:rsid w:val="008A4A35"/>
    <w:rsid w:val="008A4A5A"/>
    <w:rsid w:val="008A541A"/>
    <w:rsid w:val="008A5A09"/>
    <w:rsid w:val="008A5DAE"/>
    <w:rsid w:val="008A66C3"/>
    <w:rsid w:val="008A687B"/>
    <w:rsid w:val="008A6F29"/>
    <w:rsid w:val="008A721B"/>
    <w:rsid w:val="008A7355"/>
    <w:rsid w:val="008B0113"/>
    <w:rsid w:val="008B01A0"/>
    <w:rsid w:val="008B03C7"/>
    <w:rsid w:val="008B05BA"/>
    <w:rsid w:val="008B05F4"/>
    <w:rsid w:val="008B0819"/>
    <w:rsid w:val="008B1344"/>
    <w:rsid w:val="008B21A0"/>
    <w:rsid w:val="008B28B7"/>
    <w:rsid w:val="008B29B0"/>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553A"/>
    <w:rsid w:val="008C5A36"/>
    <w:rsid w:val="008C6282"/>
    <w:rsid w:val="008C6780"/>
    <w:rsid w:val="008C688C"/>
    <w:rsid w:val="008C68CF"/>
    <w:rsid w:val="008C6994"/>
    <w:rsid w:val="008C72F5"/>
    <w:rsid w:val="008C7EA4"/>
    <w:rsid w:val="008D082F"/>
    <w:rsid w:val="008D0B95"/>
    <w:rsid w:val="008D0BBD"/>
    <w:rsid w:val="008D285E"/>
    <w:rsid w:val="008D2A3A"/>
    <w:rsid w:val="008D2CFE"/>
    <w:rsid w:val="008D2D0D"/>
    <w:rsid w:val="008D2F0D"/>
    <w:rsid w:val="008D311B"/>
    <w:rsid w:val="008D37BA"/>
    <w:rsid w:val="008D3900"/>
    <w:rsid w:val="008D3DAF"/>
    <w:rsid w:val="008D3E17"/>
    <w:rsid w:val="008D439B"/>
    <w:rsid w:val="008D472A"/>
    <w:rsid w:val="008D4C76"/>
    <w:rsid w:val="008D51B7"/>
    <w:rsid w:val="008D5225"/>
    <w:rsid w:val="008D5A30"/>
    <w:rsid w:val="008D5C83"/>
    <w:rsid w:val="008D60AC"/>
    <w:rsid w:val="008D627A"/>
    <w:rsid w:val="008D6564"/>
    <w:rsid w:val="008D6C51"/>
    <w:rsid w:val="008D7085"/>
    <w:rsid w:val="008D718E"/>
    <w:rsid w:val="008D731D"/>
    <w:rsid w:val="008D746D"/>
    <w:rsid w:val="008D7BD1"/>
    <w:rsid w:val="008D7C35"/>
    <w:rsid w:val="008D7FE4"/>
    <w:rsid w:val="008E0002"/>
    <w:rsid w:val="008E0614"/>
    <w:rsid w:val="008E0991"/>
    <w:rsid w:val="008E0D15"/>
    <w:rsid w:val="008E0E69"/>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5E5F"/>
    <w:rsid w:val="009062FD"/>
    <w:rsid w:val="00906321"/>
    <w:rsid w:val="009064BF"/>
    <w:rsid w:val="009066C3"/>
    <w:rsid w:val="00906817"/>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2EC9"/>
    <w:rsid w:val="00923F4F"/>
    <w:rsid w:val="009246D1"/>
    <w:rsid w:val="00924E25"/>
    <w:rsid w:val="0092523C"/>
    <w:rsid w:val="00925BCB"/>
    <w:rsid w:val="00925D2B"/>
    <w:rsid w:val="00925D78"/>
    <w:rsid w:val="009263AD"/>
    <w:rsid w:val="00926D42"/>
    <w:rsid w:val="009272CB"/>
    <w:rsid w:val="0092738E"/>
    <w:rsid w:val="009275B9"/>
    <w:rsid w:val="0092781F"/>
    <w:rsid w:val="00930455"/>
    <w:rsid w:val="00930F70"/>
    <w:rsid w:val="00930FCD"/>
    <w:rsid w:val="009317AE"/>
    <w:rsid w:val="00931A0A"/>
    <w:rsid w:val="00931AE1"/>
    <w:rsid w:val="00931CA3"/>
    <w:rsid w:val="009330AC"/>
    <w:rsid w:val="0093314A"/>
    <w:rsid w:val="00933279"/>
    <w:rsid w:val="00933657"/>
    <w:rsid w:val="00933BDA"/>
    <w:rsid w:val="0093466B"/>
    <w:rsid w:val="00934AFE"/>
    <w:rsid w:val="00934EE5"/>
    <w:rsid w:val="00935A35"/>
    <w:rsid w:val="00935A7D"/>
    <w:rsid w:val="00935D61"/>
    <w:rsid w:val="009360D1"/>
    <w:rsid w:val="009360E2"/>
    <w:rsid w:val="009364CB"/>
    <w:rsid w:val="0093651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1EE"/>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3E9"/>
    <w:rsid w:val="00963C48"/>
    <w:rsid w:val="00963C60"/>
    <w:rsid w:val="009642CC"/>
    <w:rsid w:val="0096455C"/>
    <w:rsid w:val="00964EFD"/>
    <w:rsid w:val="00965914"/>
    <w:rsid w:val="00965A01"/>
    <w:rsid w:val="00965B63"/>
    <w:rsid w:val="009668CA"/>
    <w:rsid w:val="00966D64"/>
    <w:rsid w:val="00966FD2"/>
    <w:rsid w:val="00967057"/>
    <w:rsid w:val="009679D6"/>
    <w:rsid w:val="00967E95"/>
    <w:rsid w:val="0097010D"/>
    <w:rsid w:val="0097073D"/>
    <w:rsid w:val="00970ACD"/>
    <w:rsid w:val="009714A7"/>
    <w:rsid w:val="009718A4"/>
    <w:rsid w:val="00972022"/>
    <w:rsid w:val="00972D12"/>
    <w:rsid w:val="00972FDB"/>
    <w:rsid w:val="00974180"/>
    <w:rsid w:val="00974BF3"/>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4B19"/>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21D"/>
    <w:rsid w:val="00992AA1"/>
    <w:rsid w:val="00993EB0"/>
    <w:rsid w:val="00994DE5"/>
    <w:rsid w:val="00994DF7"/>
    <w:rsid w:val="009952DA"/>
    <w:rsid w:val="009956CE"/>
    <w:rsid w:val="009956F6"/>
    <w:rsid w:val="00995AC0"/>
    <w:rsid w:val="00995AD7"/>
    <w:rsid w:val="00995CE8"/>
    <w:rsid w:val="009961BC"/>
    <w:rsid w:val="00996353"/>
    <w:rsid w:val="0099650B"/>
    <w:rsid w:val="009965F1"/>
    <w:rsid w:val="0099684B"/>
    <w:rsid w:val="00996B5D"/>
    <w:rsid w:val="00996BDA"/>
    <w:rsid w:val="00996CAE"/>
    <w:rsid w:val="00996FB7"/>
    <w:rsid w:val="0099734C"/>
    <w:rsid w:val="0099758E"/>
    <w:rsid w:val="00997C87"/>
    <w:rsid w:val="009A04D9"/>
    <w:rsid w:val="009A0D32"/>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1"/>
    <w:rsid w:val="009A7BE6"/>
    <w:rsid w:val="009A7DCD"/>
    <w:rsid w:val="009A7E24"/>
    <w:rsid w:val="009B15B6"/>
    <w:rsid w:val="009B1A1B"/>
    <w:rsid w:val="009B1B1C"/>
    <w:rsid w:val="009B1D07"/>
    <w:rsid w:val="009B2216"/>
    <w:rsid w:val="009B2412"/>
    <w:rsid w:val="009B35D9"/>
    <w:rsid w:val="009B4CA4"/>
    <w:rsid w:val="009B5B1F"/>
    <w:rsid w:val="009B686C"/>
    <w:rsid w:val="009B7044"/>
    <w:rsid w:val="009C043D"/>
    <w:rsid w:val="009C0560"/>
    <w:rsid w:val="009C0684"/>
    <w:rsid w:val="009C07CD"/>
    <w:rsid w:val="009C13F2"/>
    <w:rsid w:val="009C17BB"/>
    <w:rsid w:val="009C19EB"/>
    <w:rsid w:val="009C1F04"/>
    <w:rsid w:val="009C2286"/>
    <w:rsid w:val="009C2784"/>
    <w:rsid w:val="009C2C6B"/>
    <w:rsid w:val="009C3862"/>
    <w:rsid w:val="009C3CEC"/>
    <w:rsid w:val="009C43A2"/>
    <w:rsid w:val="009C5091"/>
    <w:rsid w:val="009C538A"/>
    <w:rsid w:val="009C5A7C"/>
    <w:rsid w:val="009C5A9F"/>
    <w:rsid w:val="009C5CC0"/>
    <w:rsid w:val="009C66D4"/>
    <w:rsid w:val="009C6739"/>
    <w:rsid w:val="009C6A21"/>
    <w:rsid w:val="009C6A95"/>
    <w:rsid w:val="009C7E84"/>
    <w:rsid w:val="009D0511"/>
    <w:rsid w:val="009D0A04"/>
    <w:rsid w:val="009D0BA9"/>
    <w:rsid w:val="009D190E"/>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2C8"/>
    <w:rsid w:val="009E0393"/>
    <w:rsid w:val="009E0B73"/>
    <w:rsid w:val="009E0E3C"/>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9F7685"/>
    <w:rsid w:val="00A00230"/>
    <w:rsid w:val="00A002A5"/>
    <w:rsid w:val="00A00AB0"/>
    <w:rsid w:val="00A00D86"/>
    <w:rsid w:val="00A01925"/>
    <w:rsid w:val="00A01963"/>
    <w:rsid w:val="00A01FAD"/>
    <w:rsid w:val="00A02457"/>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586D"/>
    <w:rsid w:val="00A06045"/>
    <w:rsid w:val="00A0670C"/>
    <w:rsid w:val="00A068AF"/>
    <w:rsid w:val="00A068BC"/>
    <w:rsid w:val="00A0732B"/>
    <w:rsid w:val="00A073AA"/>
    <w:rsid w:val="00A074BB"/>
    <w:rsid w:val="00A07FF3"/>
    <w:rsid w:val="00A107F4"/>
    <w:rsid w:val="00A10CA9"/>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595"/>
    <w:rsid w:val="00A20C5A"/>
    <w:rsid w:val="00A20D3F"/>
    <w:rsid w:val="00A21B89"/>
    <w:rsid w:val="00A21D5D"/>
    <w:rsid w:val="00A22439"/>
    <w:rsid w:val="00A22833"/>
    <w:rsid w:val="00A22D1D"/>
    <w:rsid w:val="00A22F7D"/>
    <w:rsid w:val="00A230CF"/>
    <w:rsid w:val="00A236C3"/>
    <w:rsid w:val="00A23D61"/>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2B55"/>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2C95"/>
    <w:rsid w:val="00A437B1"/>
    <w:rsid w:val="00A448BD"/>
    <w:rsid w:val="00A44BBC"/>
    <w:rsid w:val="00A44D0C"/>
    <w:rsid w:val="00A45819"/>
    <w:rsid w:val="00A460EF"/>
    <w:rsid w:val="00A4613D"/>
    <w:rsid w:val="00A464B8"/>
    <w:rsid w:val="00A46768"/>
    <w:rsid w:val="00A46B26"/>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44E"/>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0C6"/>
    <w:rsid w:val="00A678DC"/>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1D5D"/>
    <w:rsid w:val="00A92A2D"/>
    <w:rsid w:val="00A92B14"/>
    <w:rsid w:val="00A92B47"/>
    <w:rsid w:val="00A936FE"/>
    <w:rsid w:val="00A939B7"/>
    <w:rsid w:val="00A93D16"/>
    <w:rsid w:val="00A946C5"/>
    <w:rsid w:val="00A94CF0"/>
    <w:rsid w:val="00A95F9A"/>
    <w:rsid w:val="00A96068"/>
    <w:rsid w:val="00A9628B"/>
    <w:rsid w:val="00A96776"/>
    <w:rsid w:val="00A96C49"/>
    <w:rsid w:val="00A97F4A"/>
    <w:rsid w:val="00A97F97"/>
    <w:rsid w:val="00AA01A6"/>
    <w:rsid w:val="00AA02E8"/>
    <w:rsid w:val="00AA0D33"/>
    <w:rsid w:val="00AA1072"/>
    <w:rsid w:val="00AA1248"/>
    <w:rsid w:val="00AA14C0"/>
    <w:rsid w:val="00AA15B3"/>
    <w:rsid w:val="00AA15D0"/>
    <w:rsid w:val="00AA1C3C"/>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2FD"/>
    <w:rsid w:val="00AC4875"/>
    <w:rsid w:val="00AC4F44"/>
    <w:rsid w:val="00AC504B"/>
    <w:rsid w:val="00AC5816"/>
    <w:rsid w:val="00AC5BBF"/>
    <w:rsid w:val="00AC5CD7"/>
    <w:rsid w:val="00AC5D56"/>
    <w:rsid w:val="00AC6B61"/>
    <w:rsid w:val="00AC6C7F"/>
    <w:rsid w:val="00AC6DDC"/>
    <w:rsid w:val="00AC7260"/>
    <w:rsid w:val="00AC72E7"/>
    <w:rsid w:val="00AC758F"/>
    <w:rsid w:val="00AD00D8"/>
    <w:rsid w:val="00AD0AE1"/>
    <w:rsid w:val="00AD0F52"/>
    <w:rsid w:val="00AD1279"/>
    <w:rsid w:val="00AD1970"/>
    <w:rsid w:val="00AD1BEF"/>
    <w:rsid w:val="00AD2459"/>
    <w:rsid w:val="00AD25C5"/>
    <w:rsid w:val="00AD29A5"/>
    <w:rsid w:val="00AD2A07"/>
    <w:rsid w:val="00AD2BA3"/>
    <w:rsid w:val="00AD2E54"/>
    <w:rsid w:val="00AD2E62"/>
    <w:rsid w:val="00AD32EA"/>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E7EC1"/>
    <w:rsid w:val="00AF0361"/>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4D7"/>
    <w:rsid w:val="00AF5E01"/>
    <w:rsid w:val="00AF6470"/>
    <w:rsid w:val="00AF69A5"/>
    <w:rsid w:val="00AF6A30"/>
    <w:rsid w:val="00AF6B45"/>
    <w:rsid w:val="00AF7228"/>
    <w:rsid w:val="00AF7E23"/>
    <w:rsid w:val="00B00637"/>
    <w:rsid w:val="00B0064E"/>
    <w:rsid w:val="00B00812"/>
    <w:rsid w:val="00B009B6"/>
    <w:rsid w:val="00B010B4"/>
    <w:rsid w:val="00B016AF"/>
    <w:rsid w:val="00B019CE"/>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76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A8D"/>
    <w:rsid w:val="00B24F42"/>
    <w:rsid w:val="00B24F7C"/>
    <w:rsid w:val="00B25313"/>
    <w:rsid w:val="00B25316"/>
    <w:rsid w:val="00B25878"/>
    <w:rsid w:val="00B25F5C"/>
    <w:rsid w:val="00B26351"/>
    <w:rsid w:val="00B26834"/>
    <w:rsid w:val="00B274A7"/>
    <w:rsid w:val="00B2774B"/>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10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5B9"/>
    <w:rsid w:val="00B456BC"/>
    <w:rsid w:val="00B45872"/>
    <w:rsid w:val="00B45FE4"/>
    <w:rsid w:val="00B46DCA"/>
    <w:rsid w:val="00B47ADE"/>
    <w:rsid w:val="00B502BA"/>
    <w:rsid w:val="00B50779"/>
    <w:rsid w:val="00B5091C"/>
    <w:rsid w:val="00B50CD7"/>
    <w:rsid w:val="00B50FFD"/>
    <w:rsid w:val="00B51186"/>
    <w:rsid w:val="00B511D3"/>
    <w:rsid w:val="00B51364"/>
    <w:rsid w:val="00B51EF3"/>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1EEB"/>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1A2"/>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A00"/>
    <w:rsid w:val="00BA7FDA"/>
    <w:rsid w:val="00BB01CE"/>
    <w:rsid w:val="00BB0843"/>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4BD"/>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0AD"/>
    <w:rsid w:val="00BC4176"/>
    <w:rsid w:val="00BC47CD"/>
    <w:rsid w:val="00BC4D40"/>
    <w:rsid w:val="00BC5208"/>
    <w:rsid w:val="00BC5464"/>
    <w:rsid w:val="00BC5BEE"/>
    <w:rsid w:val="00BC5F98"/>
    <w:rsid w:val="00BC62AC"/>
    <w:rsid w:val="00BC63A4"/>
    <w:rsid w:val="00BC6665"/>
    <w:rsid w:val="00BC6C0C"/>
    <w:rsid w:val="00BC6DEF"/>
    <w:rsid w:val="00BC6E23"/>
    <w:rsid w:val="00BC6E28"/>
    <w:rsid w:val="00BC7901"/>
    <w:rsid w:val="00BD0184"/>
    <w:rsid w:val="00BD031F"/>
    <w:rsid w:val="00BD1A8D"/>
    <w:rsid w:val="00BD1E4D"/>
    <w:rsid w:val="00BD1FEE"/>
    <w:rsid w:val="00BD32FD"/>
    <w:rsid w:val="00BD3E27"/>
    <w:rsid w:val="00BD3F87"/>
    <w:rsid w:val="00BD44D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D90"/>
    <w:rsid w:val="00BE4F4C"/>
    <w:rsid w:val="00BE55B0"/>
    <w:rsid w:val="00BE6445"/>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C3B"/>
    <w:rsid w:val="00BF7D0E"/>
    <w:rsid w:val="00C000D9"/>
    <w:rsid w:val="00C003BB"/>
    <w:rsid w:val="00C006B8"/>
    <w:rsid w:val="00C00783"/>
    <w:rsid w:val="00C00FBE"/>
    <w:rsid w:val="00C014DE"/>
    <w:rsid w:val="00C018DD"/>
    <w:rsid w:val="00C01B34"/>
    <w:rsid w:val="00C02379"/>
    <w:rsid w:val="00C023B8"/>
    <w:rsid w:val="00C02E75"/>
    <w:rsid w:val="00C02F1A"/>
    <w:rsid w:val="00C03875"/>
    <w:rsid w:val="00C03D4E"/>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3A00"/>
    <w:rsid w:val="00C14219"/>
    <w:rsid w:val="00C1427C"/>
    <w:rsid w:val="00C14660"/>
    <w:rsid w:val="00C146D5"/>
    <w:rsid w:val="00C14C03"/>
    <w:rsid w:val="00C1540E"/>
    <w:rsid w:val="00C15BD0"/>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5F88"/>
    <w:rsid w:val="00C26B58"/>
    <w:rsid w:val="00C26BCF"/>
    <w:rsid w:val="00C26D1D"/>
    <w:rsid w:val="00C270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35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3334"/>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73F"/>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6CE"/>
    <w:rsid w:val="00C6773C"/>
    <w:rsid w:val="00C678F4"/>
    <w:rsid w:val="00C70055"/>
    <w:rsid w:val="00C702C3"/>
    <w:rsid w:val="00C70375"/>
    <w:rsid w:val="00C70926"/>
    <w:rsid w:val="00C709BC"/>
    <w:rsid w:val="00C7161B"/>
    <w:rsid w:val="00C71AEC"/>
    <w:rsid w:val="00C72FDE"/>
    <w:rsid w:val="00C7369A"/>
    <w:rsid w:val="00C739D1"/>
    <w:rsid w:val="00C73A05"/>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0E64"/>
    <w:rsid w:val="00C8200A"/>
    <w:rsid w:val="00C8236E"/>
    <w:rsid w:val="00C82756"/>
    <w:rsid w:val="00C82910"/>
    <w:rsid w:val="00C82F14"/>
    <w:rsid w:val="00C8328A"/>
    <w:rsid w:val="00C8364D"/>
    <w:rsid w:val="00C83D60"/>
    <w:rsid w:val="00C84419"/>
    <w:rsid w:val="00C852BD"/>
    <w:rsid w:val="00C858F7"/>
    <w:rsid w:val="00C85FBA"/>
    <w:rsid w:val="00C8681D"/>
    <w:rsid w:val="00C872DC"/>
    <w:rsid w:val="00C877C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3AD"/>
    <w:rsid w:val="00C96519"/>
    <w:rsid w:val="00C96A7A"/>
    <w:rsid w:val="00C976B1"/>
    <w:rsid w:val="00C979F5"/>
    <w:rsid w:val="00CA0013"/>
    <w:rsid w:val="00CA0A9C"/>
    <w:rsid w:val="00CA0B4B"/>
    <w:rsid w:val="00CA0D3C"/>
    <w:rsid w:val="00CA0E51"/>
    <w:rsid w:val="00CA18E4"/>
    <w:rsid w:val="00CA281E"/>
    <w:rsid w:val="00CA3671"/>
    <w:rsid w:val="00CA37BF"/>
    <w:rsid w:val="00CA3B85"/>
    <w:rsid w:val="00CA4040"/>
    <w:rsid w:val="00CA405C"/>
    <w:rsid w:val="00CA45C9"/>
    <w:rsid w:val="00CA4BB0"/>
    <w:rsid w:val="00CA4FC2"/>
    <w:rsid w:val="00CA5598"/>
    <w:rsid w:val="00CA582E"/>
    <w:rsid w:val="00CA5904"/>
    <w:rsid w:val="00CA5C01"/>
    <w:rsid w:val="00CA5D26"/>
    <w:rsid w:val="00CA697A"/>
    <w:rsid w:val="00CA6C6F"/>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2C5"/>
    <w:rsid w:val="00CC056B"/>
    <w:rsid w:val="00CC079D"/>
    <w:rsid w:val="00CC0DA3"/>
    <w:rsid w:val="00CC14FE"/>
    <w:rsid w:val="00CC18DA"/>
    <w:rsid w:val="00CC1CF2"/>
    <w:rsid w:val="00CC1D65"/>
    <w:rsid w:val="00CC21BC"/>
    <w:rsid w:val="00CC229C"/>
    <w:rsid w:val="00CC2D16"/>
    <w:rsid w:val="00CC2FFD"/>
    <w:rsid w:val="00CC3692"/>
    <w:rsid w:val="00CC37B2"/>
    <w:rsid w:val="00CC3AEF"/>
    <w:rsid w:val="00CC3F50"/>
    <w:rsid w:val="00CC41FA"/>
    <w:rsid w:val="00CC4700"/>
    <w:rsid w:val="00CC48A4"/>
    <w:rsid w:val="00CC4BC0"/>
    <w:rsid w:val="00CC5344"/>
    <w:rsid w:val="00CC5B6A"/>
    <w:rsid w:val="00CC5DA6"/>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AE2"/>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8F9"/>
    <w:rsid w:val="00D159CA"/>
    <w:rsid w:val="00D1627E"/>
    <w:rsid w:val="00D16AB7"/>
    <w:rsid w:val="00D16EB2"/>
    <w:rsid w:val="00D175FB"/>
    <w:rsid w:val="00D17C23"/>
    <w:rsid w:val="00D206D3"/>
    <w:rsid w:val="00D20B50"/>
    <w:rsid w:val="00D20BDD"/>
    <w:rsid w:val="00D20C37"/>
    <w:rsid w:val="00D234D1"/>
    <w:rsid w:val="00D234F5"/>
    <w:rsid w:val="00D239C5"/>
    <w:rsid w:val="00D23C9B"/>
    <w:rsid w:val="00D2420C"/>
    <w:rsid w:val="00D24306"/>
    <w:rsid w:val="00D24837"/>
    <w:rsid w:val="00D2515C"/>
    <w:rsid w:val="00D26309"/>
    <w:rsid w:val="00D266A9"/>
    <w:rsid w:val="00D26F4E"/>
    <w:rsid w:val="00D27550"/>
    <w:rsid w:val="00D27565"/>
    <w:rsid w:val="00D27E18"/>
    <w:rsid w:val="00D300E1"/>
    <w:rsid w:val="00D3037F"/>
    <w:rsid w:val="00D30554"/>
    <w:rsid w:val="00D305B0"/>
    <w:rsid w:val="00D30652"/>
    <w:rsid w:val="00D3066D"/>
    <w:rsid w:val="00D30C53"/>
    <w:rsid w:val="00D310DD"/>
    <w:rsid w:val="00D317A1"/>
    <w:rsid w:val="00D31FB3"/>
    <w:rsid w:val="00D321D1"/>
    <w:rsid w:val="00D3237B"/>
    <w:rsid w:val="00D324A4"/>
    <w:rsid w:val="00D32811"/>
    <w:rsid w:val="00D328AB"/>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6CE3"/>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EBB"/>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B0B"/>
    <w:rsid w:val="00D53F2C"/>
    <w:rsid w:val="00D546C8"/>
    <w:rsid w:val="00D5497E"/>
    <w:rsid w:val="00D55601"/>
    <w:rsid w:val="00D55E54"/>
    <w:rsid w:val="00D55ECE"/>
    <w:rsid w:val="00D56958"/>
    <w:rsid w:val="00D576D1"/>
    <w:rsid w:val="00D578B7"/>
    <w:rsid w:val="00D57B33"/>
    <w:rsid w:val="00D57B35"/>
    <w:rsid w:val="00D57E01"/>
    <w:rsid w:val="00D60344"/>
    <w:rsid w:val="00D60597"/>
    <w:rsid w:val="00D60E07"/>
    <w:rsid w:val="00D61268"/>
    <w:rsid w:val="00D6217C"/>
    <w:rsid w:val="00D62A73"/>
    <w:rsid w:val="00D62CF0"/>
    <w:rsid w:val="00D63135"/>
    <w:rsid w:val="00D63442"/>
    <w:rsid w:val="00D63759"/>
    <w:rsid w:val="00D638C7"/>
    <w:rsid w:val="00D63922"/>
    <w:rsid w:val="00D63C1B"/>
    <w:rsid w:val="00D64502"/>
    <w:rsid w:val="00D64668"/>
    <w:rsid w:val="00D6497C"/>
    <w:rsid w:val="00D64D46"/>
    <w:rsid w:val="00D6508B"/>
    <w:rsid w:val="00D657E3"/>
    <w:rsid w:val="00D65BF2"/>
    <w:rsid w:val="00D65C5D"/>
    <w:rsid w:val="00D6608A"/>
    <w:rsid w:val="00D66808"/>
    <w:rsid w:val="00D66C48"/>
    <w:rsid w:val="00D66E18"/>
    <w:rsid w:val="00D67887"/>
    <w:rsid w:val="00D67A1A"/>
    <w:rsid w:val="00D67A3E"/>
    <w:rsid w:val="00D70037"/>
    <w:rsid w:val="00D700A9"/>
    <w:rsid w:val="00D70879"/>
    <w:rsid w:val="00D709D3"/>
    <w:rsid w:val="00D71A5E"/>
    <w:rsid w:val="00D71E99"/>
    <w:rsid w:val="00D7221B"/>
    <w:rsid w:val="00D7254C"/>
    <w:rsid w:val="00D726A7"/>
    <w:rsid w:val="00D738AC"/>
    <w:rsid w:val="00D738E4"/>
    <w:rsid w:val="00D738F6"/>
    <w:rsid w:val="00D747AE"/>
    <w:rsid w:val="00D747D2"/>
    <w:rsid w:val="00D74876"/>
    <w:rsid w:val="00D749B1"/>
    <w:rsid w:val="00D753A8"/>
    <w:rsid w:val="00D7574F"/>
    <w:rsid w:val="00D75763"/>
    <w:rsid w:val="00D75A38"/>
    <w:rsid w:val="00D75D00"/>
    <w:rsid w:val="00D7621D"/>
    <w:rsid w:val="00D76740"/>
    <w:rsid w:val="00D76853"/>
    <w:rsid w:val="00D7688F"/>
    <w:rsid w:val="00D808C1"/>
    <w:rsid w:val="00D80B18"/>
    <w:rsid w:val="00D81BE0"/>
    <w:rsid w:val="00D81C72"/>
    <w:rsid w:val="00D82B40"/>
    <w:rsid w:val="00D83681"/>
    <w:rsid w:val="00D838A8"/>
    <w:rsid w:val="00D83A73"/>
    <w:rsid w:val="00D84055"/>
    <w:rsid w:val="00D84138"/>
    <w:rsid w:val="00D8478C"/>
    <w:rsid w:val="00D8503E"/>
    <w:rsid w:val="00D8552D"/>
    <w:rsid w:val="00D8559C"/>
    <w:rsid w:val="00D85D1C"/>
    <w:rsid w:val="00D86382"/>
    <w:rsid w:val="00D8644E"/>
    <w:rsid w:val="00D86A7A"/>
    <w:rsid w:val="00D87FFA"/>
    <w:rsid w:val="00D91464"/>
    <w:rsid w:val="00D915C6"/>
    <w:rsid w:val="00D91890"/>
    <w:rsid w:val="00D92177"/>
    <w:rsid w:val="00D9257D"/>
    <w:rsid w:val="00D9263C"/>
    <w:rsid w:val="00D92B1F"/>
    <w:rsid w:val="00D939CD"/>
    <w:rsid w:val="00D945EF"/>
    <w:rsid w:val="00D947D5"/>
    <w:rsid w:val="00D94F1A"/>
    <w:rsid w:val="00D9509D"/>
    <w:rsid w:val="00D95331"/>
    <w:rsid w:val="00D954FE"/>
    <w:rsid w:val="00D95616"/>
    <w:rsid w:val="00D95647"/>
    <w:rsid w:val="00D9566D"/>
    <w:rsid w:val="00D95D14"/>
    <w:rsid w:val="00D96409"/>
    <w:rsid w:val="00D972AB"/>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A2B"/>
    <w:rsid w:val="00DA613A"/>
    <w:rsid w:val="00DA6144"/>
    <w:rsid w:val="00DA6183"/>
    <w:rsid w:val="00DA687D"/>
    <w:rsid w:val="00DA6AE5"/>
    <w:rsid w:val="00DA740C"/>
    <w:rsid w:val="00DA7649"/>
    <w:rsid w:val="00DA76CD"/>
    <w:rsid w:val="00DA7C36"/>
    <w:rsid w:val="00DA7EEA"/>
    <w:rsid w:val="00DA7FB0"/>
    <w:rsid w:val="00DB005C"/>
    <w:rsid w:val="00DB0781"/>
    <w:rsid w:val="00DB17D5"/>
    <w:rsid w:val="00DB1A4B"/>
    <w:rsid w:val="00DB2A5D"/>
    <w:rsid w:val="00DB2C61"/>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1"/>
    <w:rsid w:val="00DE4B74"/>
    <w:rsid w:val="00DE4C74"/>
    <w:rsid w:val="00DE534A"/>
    <w:rsid w:val="00DE56C0"/>
    <w:rsid w:val="00DE5DE0"/>
    <w:rsid w:val="00DE636C"/>
    <w:rsid w:val="00DE6430"/>
    <w:rsid w:val="00DE7925"/>
    <w:rsid w:val="00DE7F85"/>
    <w:rsid w:val="00DE7FAB"/>
    <w:rsid w:val="00DF01AC"/>
    <w:rsid w:val="00DF03A1"/>
    <w:rsid w:val="00DF223C"/>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70D"/>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D0"/>
    <w:rsid w:val="00E076EC"/>
    <w:rsid w:val="00E10828"/>
    <w:rsid w:val="00E10C6C"/>
    <w:rsid w:val="00E11F11"/>
    <w:rsid w:val="00E121DC"/>
    <w:rsid w:val="00E123AE"/>
    <w:rsid w:val="00E12880"/>
    <w:rsid w:val="00E12968"/>
    <w:rsid w:val="00E131B8"/>
    <w:rsid w:val="00E131D8"/>
    <w:rsid w:val="00E133B1"/>
    <w:rsid w:val="00E13835"/>
    <w:rsid w:val="00E13C5A"/>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807"/>
    <w:rsid w:val="00E20947"/>
    <w:rsid w:val="00E21721"/>
    <w:rsid w:val="00E21E11"/>
    <w:rsid w:val="00E2255B"/>
    <w:rsid w:val="00E226F6"/>
    <w:rsid w:val="00E22A56"/>
    <w:rsid w:val="00E22CBC"/>
    <w:rsid w:val="00E230F2"/>
    <w:rsid w:val="00E241D1"/>
    <w:rsid w:val="00E24A08"/>
    <w:rsid w:val="00E24BE7"/>
    <w:rsid w:val="00E25085"/>
    <w:rsid w:val="00E25978"/>
    <w:rsid w:val="00E25CD5"/>
    <w:rsid w:val="00E25DDB"/>
    <w:rsid w:val="00E25E4C"/>
    <w:rsid w:val="00E260CA"/>
    <w:rsid w:val="00E264FA"/>
    <w:rsid w:val="00E2680E"/>
    <w:rsid w:val="00E2695C"/>
    <w:rsid w:val="00E270A9"/>
    <w:rsid w:val="00E2739D"/>
    <w:rsid w:val="00E274FC"/>
    <w:rsid w:val="00E27883"/>
    <w:rsid w:val="00E2790A"/>
    <w:rsid w:val="00E27A6F"/>
    <w:rsid w:val="00E27B05"/>
    <w:rsid w:val="00E27C36"/>
    <w:rsid w:val="00E27D96"/>
    <w:rsid w:val="00E30C67"/>
    <w:rsid w:val="00E3108D"/>
    <w:rsid w:val="00E3199C"/>
    <w:rsid w:val="00E321EA"/>
    <w:rsid w:val="00E32281"/>
    <w:rsid w:val="00E322AE"/>
    <w:rsid w:val="00E32460"/>
    <w:rsid w:val="00E3262A"/>
    <w:rsid w:val="00E327CA"/>
    <w:rsid w:val="00E33881"/>
    <w:rsid w:val="00E3402B"/>
    <w:rsid w:val="00E3438B"/>
    <w:rsid w:val="00E34B24"/>
    <w:rsid w:val="00E34E4D"/>
    <w:rsid w:val="00E35396"/>
    <w:rsid w:val="00E35550"/>
    <w:rsid w:val="00E35641"/>
    <w:rsid w:val="00E3598C"/>
    <w:rsid w:val="00E36245"/>
    <w:rsid w:val="00E363B0"/>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0BDE"/>
    <w:rsid w:val="00E71D25"/>
    <w:rsid w:val="00E72505"/>
    <w:rsid w:val="00E726E2"/>
    <w:rsid w:val="00E72D4C"/>
    <w:rsid w:val="00E73003"/>
    <w:rsid w:val="00E73300"/>
    <w:rsid w:val="00E734E3"/>
    <w:rsid w:val="00E73B44"/>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3FDB"/>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0F29"/>
    <w:rsid w:val="00EA105C"/>
    <w:rsid w:val="00EA1818"/>
    <w:rsid w:val="00EA1A18"/>
    <w:rsid w:val="00EA1D4C"/>
    <w:rsid w:val="00EA1E75"/>
    <w:rsid w:val="00EA2518"/>
    <w:rsid w:val="00EA2704"/>
    <w:rsid w:val="00EA2999"/>
    <w:rsid w:val="00EA3223"/>
    <w:rsid w:val="00EA3EB5"/>
    <w:rsid w:val="00EA401A"/>
    <w:rsid w:val="00EA40EE"/>
    <w:rsid w:val="00EA48FE"/>
    <w:rsid w:val="00EA4A66"/>
    <w:rsid w:val="00EA5ADB"/>
    <w:rsid w:val="00EA5BA9"/>
    <w:rsid w:val="00EA5DFA"/>
    <w:rsid w:val="00EA6206"/>
    <w:rsid w:val="00EA6439"/>
    <w:rsid w:val="00EA657E"/>
    <w:rsid w:val="00EA6728"/>
    <w:rsid w:val="00EA68F4"/>
    <w:rsid w:val="00EA6A78"/>
    <w:rsid w:val="00EA6D92"/>
    <w:rsid w:val="00EA7A4F"/>
    <w:rsid w:val="00EA7B03"/>
    <w:rsid w:val="00EB00F1"/>
    <w:rsid w:val="00EB08BE"/>
    <w:rsid w:val="00EB1911"/>
    <w:rsid w:val="00EB1F36"/>
    <w:rsid w:val="00EB2433"/>
    <w:rsid w:val="00EB36EA"/>
    <w:rsid w:val="00EB3854"/>
    <w:rsid w:val="00EB52F0"/>
    <w:rsid w:val="00EB5494"/>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244"/>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66C0"/>
    <w:rsid w:val="00ED70EC"/>
    <w:rsid w:val="00ED7EEF"/>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1A5"/>
    <w:rsid w:val="00F00446"/>
    <w:rsid w:val="00F004FF"/>
    <w:rsid w:val="00F006DB"/>
    <w:rsid w:val="00F0093A"/>
    <w:rsid w:val="00F00C5B"/>
    <w:rsid w:val="00F0192D"/>
    <w:rsid w:val="00F01C96"/>
    <w:rsid w:val="00F021E2"/>
    <w:rsid w:val="00F031AB"/>
    <w:rsid w:val="00F03680"/>
    <w:rsid w:val="00F03CF7"/>
    <w:rsid w:val="00F05095"/>
    <w:rsid w:val="00F050EF"/>
    <w:rsid w:val="00F05131"/>
    <w:rsid w:val="00F053FD"/>
    <w:rsid w:val="00F055DA"/>
    <w:rsid w:val="00F055EB"/>
    <w:rsid w:val="00F059C1"/>
    <w:rsid w:val="00F05F86"/>
    <w:rsid w:val="00F0606F"/>
    <w:rsid w:val="00F062D9"/>
    <w:rsid w:val="00F06639"/>
    <w:rsid w:val="00F068F3"/>
    <w:rsid w:val="00F0716B"/>
    <w:rsid w:val="00F0771A"/>
    <w:rsid w:val="00F07AC2"/>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84C"/>
    <w:rsid w:val="00F17925"/>
    <w:rsid w:val="00F17D7F"/>
    <w:rsid w:val="00F17DF6"/>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61F"/>
    <w:rsid w:val="00F26AA7"/>
    <w:rsid w:val="00F26D28"/>
    <w:rsid w:val="00F27297"/>
    <w:rsid w:val="00F272E6"/>
    <w:rsid w:val="00F273E1"/>
    <w:rsid w:val="00F27951"/>
    <w:rsid w:val="00F3024F"/>
    <w:rsid w:val="00F30795"/>
    <w:rsid w:val="00F30A37"/>
    <w:rsid w:val="00F30BC2"/>
    <w:rsid w:val="00F31E53"/>
    <w:rsid w:val="00F32512"/>
    <w:rsid w:val="00F325F5"/>
    <w:rsid w:val="00F328DC"/>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E22"/>
    <w:rsid w:val="00F44F8C"/>
    <w:rsid w:val="00F4505E"/>
    <w:rsid w:val="00F451A0"/>
    <w:rsid w:val="00F45A69"/>
    <w:rsid w:val="00F46681"/>
    <w:rsid w:val="00F471AF"/>
    <w:rsid w:val="00F472B4"/>
    <w:rsid w:val="00F50558"/>
    <w:rsid w:val="00F50F3D"/>
    <w:rsid w:val="00F52DF2"/>
    <w:rsid w:val="00F532C7"/>
    <w:rsid w:val="00F5393A"/>
    <w:rsid w:val="00F53AA1"/>
    <w:rsid w:val="00F53DE5"/>
    <w:rsid w:val="00F540F5"/>
    <w:rsid w:val="00F54968"/>
    <w:rsid w:val="00F54B23"/>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67F75"/>
    <w:rsid w:val="00F70D63"/>
    <w:rsid w:val="00F72291"/>
    <w:rsid w:val="00F724BA"/>
    <w:rsid w:val="00F724CB"/>
    <w:rsid w:val="00F72530"/>
    <w:rsid w:val="00F73572"/>
    <w:rsid w:val="00F737B6"/>
    <w:rsid w:val="00F743E4"/>
    <w:rsid w:val="00F7457A"/>
    <w:rsid w:val="00F747BF"/>
    <w:rsid w:val="00F775B5"/>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0EE"/>
    <w:rsid w:val="00F90490"/>
    <w:rsid w:val="00F906D9"/>
    <w:rsid w:val="00F91203"/>
    <w:rsid w:val="00F912F1"/>
    <w:rsid w:val="00F91E9B"/>
    <w:rsid w:val="00F92155"/>
    <w:rsid w:val="00F92A5C"/>
    <w:rsid w:val="00F92EFE"/>
    <w:rsid w:val="00F9300D"/>
    <w:rsid w:val="00F9374B"/>
    <w:rsid w:val="00F93B64"/>
    <w:rsid w:val="00F93EA7"/>
    <w:rsid w:val="00F9421E"/>
    <w:rsid w:val="00F94B82"/>
    <w:rsid w:val="00F95221"/>
    <w:rsid w:val="00F9522E"/>
    <w:rsid w:val="00F95249"/>
    <w:rsid w:val="00F95353"/>
    <w:rsid w:val="00F954E7"/>
    <w:rsid w:val="00F959CD"/>
    <w:rsid w:val="00F961B8"/>
    <w:rsid w:val="00F966EB"/>
    <w:rsid w:val="00F97140"/>
    <w:rsid w:val="00F9785C"/>
    <w:rsid w:val="00FA007F"/>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C78"/>
    <w:rsid w:val="00FA4E29"/>
    <w:rsid w:val="00FA5192"/>
    <w:rsid w:val="00FA5A3E"/>
    <w:rsid w:val="00FA6620"/>
    <w:rsid w:val="00FA6F47"/>
    <w:rsid w:val="00FA71EA"/>
    <w:rsid w:val="00FA7725"/>
    <w:rsid w:val="00FB05D6"/>
    <w:rsid w:val="00FB078A"/>
    <w:rsid w:val="00FB0D33"/>
    <w:rsid w:val="00FB0D73"/>
    <w:rsid w:val="00FB1526"/>
    <w:rsid w:val="00FB17D5"/>
    <w:rsid w:val="00FB185A"/>
    <w:rsid w:val="00FB20C5"/>
    <w:rsid w:val="00FB2492"/>
    <w:rsid w:val="00FB2764"/>
    <w:rsid w:val="00FB30C7"/>
    <w:rsid w:val="00FB3B1A"/>
    <w:rsid w:val="00FB3B4F"/>
    <w:rsid w:val="00FB4183"/>
    <w:rsid w:val="00FB4F8F"/>
    <w:rsid w:val="00FB53CE"/>
    <w:rsid w:val="00FB59C5"/>
    <w:rsid w:val="00FB5C9E"/>
    <w:rsid w:val="00FB6295"/>
    <w:rsid w:val="00FB6ADD"/>
    <w:rsid w:val="00FB6B74"/>
    <w:rsid w:val="00FB71D0"/>
    <w:rsid w:val="00FB765F"/>
    <w:rsid w:val="00FB7668"/>
    <w:rsid w:val="00FB7D6B"/>
    <w:rsid w:val="00FC0089"/>
    <w:rsid w:val="00FC022F"/>
    <w:rsid w:val="00FC028C"/>
    <w:rsid w:val="00FC19DC"/>
    <w:rsid w:val="00FC202C"/>
    <w:rsid w:val="00FC2848"/>
    <w:rsid w:val="00FC2EC8"/>
    <w:rsid w:val="00FC3634"/>
    <w:rsid w:val="00FC40DE"/>
    <w:rsid w:val="00FC41DD"/>
    <w:rsid w:val="00FC4293"/>
    <w:rsid w:val="00FC4D2B"/>
    <w:rsid w:val="00FC4E58"/>
    <w:rsid w:val="00FC5400"/>
    <w:rsid w:val="00FC5C35"/>
    <w:rsid w:val="00FC5E36"/>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6E0"/>
    <w:rsid w:val="00FD4B71"/>
    <w:rsid w:val="00FD5CFA"/>
    <w:rsid w:val="00FD6B50"/>
    <w:rsid w:val="00FD7640"/>
    <w:rsid w:val="00FD7C64"/>
    <w:rsid w:val="00FE009A"/>
    <w:rsid w:val="00FE011D"/>
    <w:rsid w:val="00FE0373"/>
    <w:rsid w:val="00FE077E"/>
    <w:rsid w:val="00FE1CD4"/>
    <w:rsid w:val="00FE1E89"/>
    <w:rsid w:val="00FE25D0"/>
    <w:rsid w:val="00FE323D"/>
    <w:rsid w:val="00FE32CC"/>
    <w:rsid w:val="00FE396D"/>
    <w:rsid w:val="00FE3BD9"/>
    <w:rsid w:val="00FE3CB3"/>
    <w:rsid w:val="00FE4FFE"/>
    <w:rsid w:val="00FE5164"/>
    <w:rsid w:val="00FE56F2"/>
    <w:rsid w:val="00FE5F18"/>
    <w:rsid w:val="00FE6192"/>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71264665">
      <w:bodyDiv w:val="1"/>
      <w:marLeft w:val="0"/>
      <w:marRight w:val="0"/>
      <w:marTop w:val="0"/>
      <w:marBottom w:val="0"/>
      <w:divBdr>
        <w:top w:val="none" w:sz="0" w:space="0" w:color="auto"/>
        <w:left w:val="none" w:sz="0" w:space="0" w:color="auto"/>
        <w:bottom w:val="none" w:sz="0" w:space="0" w:color="auto"/>
        <w:right w:val="none" w:sz="0" w:space="0" w:color="auto"/>
      </w:divBdr>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320997">
      <w:bodyDiv w:val="1"/>
      <w:marLeft w:val="0"/>
      <w:marRight w:val="0"/>
      <w:marTop w:val="0"/>
      <w:marBottom w:val="0"/>
      <w:divBdr>
        <w:top w:val="none" w:sz="0" w:space="0" w:color="auto"/>
        <w:left w:val="none" w:sz="0" w:space="0" w:color="auto"/>
        <w:bottom w:val="none" w:sz="0" w:space="0" w:color="auto"/>
        <w:right w:val="none" w:sz="0" w:space="0" w:color="auto"/>
      </w:divBdr>
      <w:divsChild>
        <w:div w:id="256714742">
          <w:marLeft w:val="0"/>
          <w:marRight w:val="0"/>
          <w:marTop w:val="0"/>
          <w:marBottom w:val="0"/>
          <w:divBdr>
            <w:top w:val="none" w:sz="0" w:space="0" w:color="auto"/>
            <w:left w:val="none" w:sz="0" w:space="0" w:color="auto"/>
            <w:bottom w:val="none" w:sz="0" w:space="0" w:color="auto"/>
            <w:right w:val="none" w:sz="0" w:space="0" w:color="auto"/>
          </w:divBdr>
        </w:div>
      </w:divsChild>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0833550">
      <w:bodyDiv w:val="1"/>
      <w:marLeft w:val="0"/>
      <w:marRight w:val="0"/>
      <w:marTop w:val="0"/>
      <w:marBottom w:val="0"/>
      <w:divBdr>
        <w:top w:val="none" w:sz="0" w:space="0" w:color="auto"/>
        <w:left w:val="none" w:sz="0" w:space="0" w:color="auto"/>
        <w:bottom w:val="none" w:sz="0" w:space="0" w:color="auto"/>
        <w:right w:val="none" w:sz="0" w:space="0" w:color="auto"/>
      </w:divBdr>
      <w:divsChild>
        <w:div w:id="1349404230">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28083290">
      <w:bodyDiv w:val="1"/>
      <w:marLeft w:val="0"/>
      <w:marRight w:val="0"/>
      <w:marTop w:val="0"/>
      <w:marBottom w:val="0"/>
      <w:divBdr>
        <w:top w:val="none" w:sz="0" w:space="0" w:color="auto"/>
        <w:left w:val="none" w:sz="0" w:space="0" w:color="auto"/>
        <w:bottom w:val="none" w:sz="0" w:space="0" w:color="auto"/>
        <w:right w:val="none" w:sz="0" w:space="0" w:color="auto"/>
      </w:divBdr>
      <w:divsChild>
        <w:div w:id="1132866931">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28445395">
      <w:bodyDiv w:val="1"/>
      <w:marLeft w:val="0"/>
      <w:marRight w:val="0"/>
      <w:marTop w:val="0"/>
      <w:marBottom w:val="0"/>
      <w:divBdr>
        <w:top w:val="none" w:sz="0" w:space="0" w:color="auto"/>
        <w:left w:val="none" w:sz="0" w:space="0" w:color="auto"/>
        <w:bottom w:val="none" w:sz="0" w:space="0" w:color="auto"/>
        <w:right w:val="none" w:sz="0" w:space="0" w:color="auto"/>
      </w:divBdr>
      <w:divsChild>
        <w:div w:id="1478257796">
          <w:marLeft w:val="0"/>
          <w:marRight w:val="0"/>
          <w:marTop w:val="0"/>
          <w:marBottom w:val="0"/>
          <w:divBdr>
            <w:top w:val="none" w:sz="0" w:space="0" w:color="auto"/>
            <w:left w:val="none" w:sz="0" w:space="0" w:color="auto"/>
            <w:bottom w:val="none" w:sz="0" w:space="0" w:color="auto"/>
            <w:right w:val="none" w:sz="0" w:space="0" w:color="auto"/>
          </w:divBdr>
        </w:div>
      </w:divsChild>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85933859">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32875275">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134536">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2909760">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173650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008">
          <w:marLeft w:val="0"/>
          <w:marRight w:val="0"/>
          <w:marTop w:val="0"/>
          <w:marBottom w:val="0"/>
          <w:divBdr>
            <w:top w:val="none" w:sz="0" w:space="0" w:color="auto"/>
            <w:left w:val="none" w:sz="0" w:space="0" w:color="auto"/>
            <w:bottom w:val="none" w:sz="0" w:space="0" w:color="auto"/>
            <w:right w:val="none" w:sz="0" w:space="0" w:color="auto"/>
          </w:divBdr>
        </w:div>
      </w:divsChild>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587612899">
      <w:bodyDiv w:val="1"/>
      <w:marLeft w:val="0"/>
      <w:marRight w:val="0"/>
      <w:marTop w:val="0"/>
      <w:marBottom w:val="0"/>
      <w:divBdr>
        <w:top w:val="none" w:sz="0" w:space="0" w:color="auto"/>
        <w:left w:val="none" w:sz="0" w:space="0" w:color="auto"/>
        <w:bottom w:val="none" w:sz="0" w:space="0" w:color="auto"/>
        <w:right w:val="none" w:sz="0" w:space="0" w:color="auto"/>
      </w:divBdr>
      <w:divsChild>
        <w:div w:id="1277056312">
          <w:marLeft w:val="0"/>
          <w:marRight w:val="0"/>
          <w:marTop w:val="150"/>
          <w:marBottom w:val="150"/>
          <w:divBdr>
            <w:top w:val="none" w:sz="0" w:space="0" w:color="auto"/>
            <w:left w:val="none" w:sz="0" w:space="0" w:color="auto"/>
            <w:bottom w:val="none" w:sz="0" w:space="0" w:color="auto"/>
            <w:right w:val="none" w:sz="0" w:space="0" w:color="auto"/>
          </w:divBdr>
        </w:div>
        <w:div w:id="1467166885">
          <w:marLeft w:val="0"/>
          <w:marRight w:val="0"/>
          <w:marTop w:val="150"/>
          <w:marBottom w:val="150"/>
          <w:divBdr>
            <w:top w:val="none" w:sz="0" w:space="0" w:color="auto"/>
            <w:left w:val="none" w:sz="0" w:space="0" w:color="auto"/>
            <w:bottom w:val="none" w:sz="0" w:space="0" w:color="auto"/>
            <w:right w:val="none" w:sz="0" w:space="0" w:color="auto"/>
          </w:divBdr>
        </w:div>
        <w:div w:id="1280339885">
          <w:marLeft w:val="0"/>
          <w:marRight w:val="0"/>
          <w:marTop w:val="150"/>
          <w:marBottom w:val="150"/>
          <w:divBdr>
            <w:top w:val="none" w:sz="0" w:space="0" w:color="auto"/>
            <w:left w:val="none" w:sz="0" w:space="0" w:color="auto"/>
            <w:bottom w:val="none" w:sz="0" w:space="0" w:color="auto"/>
            <w:right w:val="none" w:sz="0" w:space="0" w:color="auto"/>
          </w:divBdr>
        </w:div>
        <w:div w:id="1552574342">
          <w:marLeft w:val="0"/>
          <w:marRight w:val="0"/>
          <w:marTop w:val="150"/>
          <w:marBottom w:val="150"/>
          <w:divBdr>
            <w:top w:val="none" w:sz="0" w:space="0" w:color="auto"/>
            <w:left w:val="none" w:sz="0" w:space="0" w:color="auto"/>
            <w:bottom w:val="none" w:sz="0" w:space="0" w:color="auto"/>
            <w:right w:val="none" w:sz="0" w:space="0" w:color="auto"/>
          </w:divBdr>
        </w:div>
        <w:div w:id="966470117">
          <w:marLeft w:val="0"/>
          <w:marRight w:val="0"/>
          <w:marTop w:val="150"/>
          <w:marBottom w:val="150"/>
          <w:divBdr>
            <w:top w:val="none" w:sz="0" w:space="0" w:color="auto"/>
            <w:left w:val="none" w:sz="0" w:space="0" w:color="auto"/>
            <w:bottom w:val="none" w:sz="0" w:space="0" w:color="auto"/>
            <w:right w:val="none" w:sz="0" w:space="0" w:color="auto"/>
          </w:divBdr>
        </w:div>
        <w:div w:id="1396508005">
          <w:marLeft w:val="0"/>
          <w:marRight w:val="0"/>
          <w:marTop w:val="150"/>
          <w:marBottom w:val="150"/>
          <w:divBdr>
            <w:top w:val="none" w:sz="0" w:space="0" w:color="auto"/>
            <w:left w:val="none" w:sz="0" w:space="0" w:color="auto"/>
            <w:bottom w:val="none" w:sz="0" w:space="0" w:color="auto"/>
            <w:right w:val="none" w:sz="0" w:space="0" w:color="auto"/>
          </w:divBdr>
        </w:div>
        <w:div w:id="1816412916">
          <w:marLeft w:val="0"/>
          <w:marRight w:val="0"/>
          <w:marTop w:val="150"/>
          <w:marBottom w:val="150"/>
          <w:divBdr>
            <w:top w:val="none" w:sz="0" w:space="0" w:color="auto"/>
            <w:left w:val="none" w:sz="0" w:space="0" w:color="auto"/>
            <w:bottom w:val="none" w:sz="0" w:space="0" w:color="auto"/>
            <w:right w:val="none" w:sz="0" w:space="0" w:color="auto"/>
          </w:divBdr>
        </w:div>
        <w:div w:id="766922498">
          <w:marLeft w:val="0"/>
          <w:marRight w:val="0"/>
          <w:marTop w:val="150"/>
          <w:marBottom w:val="150"/>
          <w:divBdr>
            <w:top w:val="none" w:sz="0" w:space="0" w:color="auto"/>
            <w:left w:val="none" w:sz="0" w:space="0" w:color="auto"/>
            <w:bottom w:val="none" w:sz="0" w:space="0" w:color="auto"/>
            <w:right w:val="none" w:sz="0" w:space="0" w:color="auto"/>
          </w:divBdr>
        </w:div>
        <w:div w:id="743257282">
          <w:marLeft w:val="0"/>
          <w:marRight w:val="0"/>
          <w:marTop w:val="150"/>
          <w:marBottom w:val="150"/>
          <w:divBdr>
            <w:top w:val="none" w:sz="0" w:space="0" w:color="auto"/>
            <w:left w:val="none" w:sz="0" w:space="0" w:color="auto"/>
            <w:bottom w:val="none" w:sz="0" w:space="0" w:color="auto"/>
            <w:right w:val="none" w:sz="0" w:space="0" w:color="auto"/>
          </w:divBdr>
        </w:div>
        <w:div w:id="236135285">
          <w:marLeft w:val="0"/>
          <w:marRight w:val="0"/>
          <w:marTop w:val="150"/>
          <w:marBottom w:val="150"/>
          <w:divBdr>
            <w:top w:val="none" w:sz="0" w:space="0" w:color="auto"/>
            <w:left w:val="none" w:sz="0" w:space="0" w:color="auto"/>
            <w:bottom w:val="none" w:sz="0" w:space="0" w:color="auto"/>
            <w:right w:val="none" w:sz="0" w:space="0" w:color="auto"/>
          </w:divBdr>
        </w:div>
        <w:div w:id="1516187360">
          <w:marLeft w:val="0"/>
          <w:marRight w:val="0"/>
          <w:marTop w:val="150"/>
          <w:marBottom w:val="150"/>
          <w:divBdr>
            <w:top w:val="none" w:sz="0" w:space="0" w:color="auto"/>
            <w:left w:val="none" w:sz="0" w:space="0" w:color="auto"/>
            <w:bottom w:val="none" w:sz="0" w:space="0" w:color="auto"/>
            <w:right w:val="none" w:sz="0" w:space="0" w:color="auto"/>
          </w:divBdr>
        </w:div>
        <w:div w:id="1365517044">
          <w:marLeft w:val="0"/>
          <w:marRight w:val="0"/>
          <w:marTop w:val="150"/>
          <w:marBottom w:val="150"/>
          <w:divBdr>
            <w:top w:val="none" w:sz="0" w:space="0" w:color="auto"/>
            <w:left w:val="none" w:sz="0" w:space="0" w:color="auto"/>
            <w:bottom w:val="none" w:sz="0" w:space="0" w:color="auto"/>
            <w:right w:val="none" w:sz="0" w:space="0" w:color="auto"/>
          </w:divBdr>
        </w:div>
        <w:div w:id="1955139452">
          <w:marLeft w:val="0"/>
          <w:marRight w:val="0"/>
          <w:marTop w:val="150"/>
          <w:marBottom w:val="150"/>
          <w:divBdr>
            <w:top w:val="none" w:sz="0" w:space="0" w:color="auto"/>
            <w:left w:val="none" w:sz="0" w:space="0" w:color="auto"/>
            <w:bottom w:val="none" w:sz="0" w:space="0" w:color="auto"/>
            <w:right w:val="none" w:sz="0" w:space="0" w:color="auto"/>
          </w:divBdr>
        </w:div>
        <w:div w:id="534193734">
          <w:marLeft w:val="0"/>
          <w:marRight w:val="0"/>
          <w:marTop w:val="150"/>
          <w:marBottom w:val="150"/>
          <w:divBdr>
            <w:top w:val="none" w:sz="0" w:space="0" w:color="auto"/>
            <w:left w:val="none" w:sz="0" w:space="0" w:color="auto"/>
            <w:bottom w:val="none" w:sz="0" w:space="0" w:color="auto"/>
            <w:right w:val="none" w:sz="0" w:space="0" w:color="auto"/>
          </w:divBdr>
        </w:div>
        <w:div w:id="1634215868">
          <w:marLeft w:val="0"/>
          <w:marRight w:val="0"/>
          <w:marTop w:val="150"/>
          <w:marBottom w:val="150"/>
          <w:divBdr>
            <w:top w:val="none" w:sz="0" w:space="0" w:color="auto"/>
            <w:left w:val="none" w:sz="0" w:space="0" w:color="auto"/>
            <w:bottom w:val="none" w:sz="0" w:space="0" w:color="auto"/>
            <w:right w:val="none" w:sz="0" w:space="0" w:color="auto"/>
          </w:divBdr>
        </w:div>
        <w:div w:id="1484468390">
          <w:marLeft w:val="0"/>
          <w:marRight w:val="0"/>
          <w:marTop w:val="150"/>
          <w:marBottom w:val="150"/>
          <w:divBdr>
            <w:top w:val="none" w:sz="0" w:space="0" w:color="auto"/>
            <w:left w:val="none" w:sz="0" w:space="0" w:color="auto"/>
            <w:bottom w:val="none" w:sz="0" w:space="0" w:color="auto"/>
            <w:right w:val="none" w:sz="0" w:space="0" w:color="auto"/>
          </w:divBdr>
        </w:div>
        <w:div w:id="1828857240">
          <w:marLeft w:val="0"/>
          <w:marRight w:val="0"/>
          <w:marTop w:val="150"/>
          <w:marBottom w:val="150"/>
          <w:divBdr>
            <w:top w:val="none" w:sz="0" w:space="0" w:color="auto"/>
            <w:left w:val="none" w:sz="0" w:space="0" w:color="auto"/>
            <w:bottom w:val="none" w:sz="0" w:space="0" w:color="auto"/>
            <w:right w:val="none" w:sz="0" w:space="0" w:color="auto"/>
          </w:divBdr>
        </w:div>
        <w:div w:id="1146317691">
          <w:marLeft w:val="0"/>
          <w:marRight w:val="0"/>
          <w:marTop w:val="150"/>
          <w:marBottom w:val="150"/>
          <w:divBdr>
            <w:top w:val="none" w:sz="0" w:space="0" w:color="auto"/>
            <w:left w:val="none" w:sz="0" w:space="0" w:color="auto"/>
            <w:bottom w:val="none" w:sz="0" w:space="0" w:color="auto"/>
            <w:right w:val="none" w:sz="0" w:space="0" w:color="auto"/>
          </w:divBdr>
        </w:div>
        <w:div w:id="110899919">
          <w:marLeft w:val="0"/>
          <w:marRight w:val="0"/>
          <w:marTop w:val="150"/>
          <w:marBottom w:val="150"/>
          <w:divBdr>
            <w:top w:val="none" w:sz="0" w:space="0" w:color="auto"/>
            <w:left w:val="none" w:sz="0" w:space="0" w:color="auto"/>
            <w:bottom w:val="none" w:sz="0" w:space="0" w:color="auto"/>
            <w:right w:val="none" w:sz="0" w:space="0" w:color="auto"/>
          </w:divBdr>
        </w:div>
        <w:div w:id="1272854188">
          <w:marLeft w:val="0"/>
          <w:marRight w:val="0"/>
          <w:marTop w:val="150"/>
          <w:marBottom w:val="150"/>
          <w:divBdr>
            <w:top w:val="none" w:sz="0" w:space="0" w:color="auto"/>
            <w:left w:val="none" w:sz="0" w:space="0" w:color="auto"/>
            <w:bottom w:val="none" w:sz="0" w:space="0" w:color="auto"/>
            <w:right w:val="none" w:sz="0" w:space="0" w:color="auto"/>
          </w:divBdr>
        </w:div>
        <w:div w:id="215632817">
          <w:marLeft w:val="0"/>
          <w:marRight w:val="0"/>
          <w:marTop w:val="150"/>
          <w:marBottom w:val="15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288137">
      <w:bodyDiv w:val="1"/>
      <w:marLeft w:val="0"/>
      <w:marRight w:val="0"/>
      <w:marTop w:val="0"/>
      <w:marBottom w:val="0"/>
      <w:divBdr>
        <w:top w:val="none" w:sz="0" w:space="0" w:color="auto"/>
        <w:left w:val="none" w:sz="0" w:space="0" w:color="auto"/>
        <w:bottom w:val="none" w:sz="0" w:space="0" w:color="auto"/>
        <w:right w:val="none" w:sz="0" w:space="0" w:color="auto"/>
      </w:divBdr>
      <w:divsChild>
        <w:div w:id="802389123">
          <w:marLeft w:val="0"/>
          <w:marRight w:val="0"/>
          <w:marTop w:val="0"/>
          <w:marBottom w:val="0"/>
          <w:divBdr>
            <w:top w:val="none" w:sz="0" w:space="0" w:color="auto"/>
            <w:left w:val="none" w:sz="0" w:space="0" w:color="auto"/>
            <w:bottom w:val="none" w:sz="0" w:space="0" w:color="auto"/>
            <w:right w:val="none" w:sz="0" w:space="0" w:color="auto"/>
          </w:divBdr>
        </w:div>
      </w:divsChild>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788549202">
      <w:bodyDiv w:val="1"/>
      <w:marLeft w:val="0"/>
      <w:marRight w:val="0"/>
      <w:marTop w:val="0"/>
      <w:marBottom w:val="0"/>
      <w:divBdr>
        <w:top w:val="none" w:sz="0" w:space="0" w:color="auto"/>
        <w:left w:val="none" w:sz="0" w:space="0" w:color="auto"/>
        <w:bottom w:val="none" w:sz="0" w:space="0" w:color="auto"/>
        <w:right w:val="none" w:sz="0" w:space="0" w:color="auto"/>
      </w:divBdr>
      <w:divsChild>
        <w:div w:id="1512253425">
          <w:marLeft w:val="0"/>
          <w:marRight w:val="0"/>
          <w:marTop w:val="0"/>
          <w:marBottom w:val="0"/>
          <w:divBdr>
            <w:top w:val="none" w:sz="0" w:space="0" w:color="auto"/>
            <w:left w:val="none" w:sz="0" w:space="0" w:color="auto"/>
            <w:bottom w:val="none" w:sz="0" w:space="0" w:color="auto"/>
            <w:right w:val="none" w:sz="0" w:space="0" w:color="auto"/>
          </w:divBdr>
        </w:div>
      </w:divsChild>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2019173">
      <w:bodyDiv w:val="1"/>
      <w:marLeft w:val="0"/>
      <w:marRight w:val="0"/>
      <w:marTop w:val="0"/>
      <w:marBottom w:val="0"/>
      <w:divBdr>
        <w:top w:val="none" w:sz="0" w:space="0" w:color="auto"/>
        <w:left w:val="none" w:sz="0" w:space="0" w:color="auto"/>
        <w:bottom w:val="none" w:sz="0" w:space="0" w:color="auto"/>
        <w:right w:val="none" w:sz="0" w:space="0" w:color="auto"/>
      </w:divBdr>
      <w:divsChild>
        <w:div w:id="2041130130">
          <w:marLeft w:val="0"/>
          <w:marRight w:val="0"/>
          <w:marTop w:val="0"/>
          <w:marBottom w:val="0"/>
          <w:divBdr>
            <w:top w:val="none" w:sz="0" w:space="0" w:color="auto"/>
            <w:left w:val="none" w:sz="0" w:space="0" w:color="auto"/>
            <w:bottom w:val="none" w:sz="0" w:space="0" w:color="auto"/>
            <w:right w:val="none" w:sz="0" w:space="0" w:color="auto"/>
          </w:divBdr>
        </w:div>
      </w:divsChild>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5644437">
      <w:bodyDiv w:val="1"/>
      <w:marLeft w:val="0"/>
      <w:marRight w:val="0"/>
      <w:marTop w:val="0"/>
      <w:marBottom w:val="0"/>
      <w:divBdr>
        <w:top w:val="none" w:sz="0" w:space="0" w:color="auto"/>
        <w:left w:val="none" w:sz="0" w:space="0" w:color="auto"/>
        <w:bottom w:val="none" w:sz="0" w:space="0" w:color="auto"/>
        <w:right w:val="none" w:sz="0" w:space="0" w:color="auto"/>
      </w:divBdr>
      <w:divsChild>
        <w:div w:id="460270218">
          <w:marLeft w:val="0"/>
          <w:marRight w:val="0"/>
          <w:marTop w:val="0"/>
          <w:marBottom w:val="0"/>
          <w:divBdr>
            <w:top w:val="none" w:sz="0" w:space="0" w:color="auto"/>
            <w:left w:val="none" w:sz="0" w:space="0" w:color="auto"/>
            <w:bottom w:val="none" w:sz="0" w:space="0" w:color="auto"/>
            <w:right w:val="none" w:sz="0" w:space="0" w:color="auto"/>
          </w:divBdr>
        </w:div>
      </w:divsChild>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78085675">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5653705">
      <w:bodyDiv w:val="1"/>
      <w:marLeft w:val="0"/>
      <w:marRight w:val="0"/>
      <w:marTop w:val="0"/>
      <w:marBottom w:val="0"/>
      <w:divBdr>
        <w:top w:val="none" w:sz="0" w:space="0" w:color="auto"/>
        <w:left w:val="none" w:sz="0" w:space="0" w:color="auto"/>
        <w:bottom w:val="none" w:sz="0" w:space="0" w:color="auto"/>
        <w:right w:val="none" w:sz="0" w:space="0" w:color="auto"/>
      </w:divBdr>
      <w:divsChild>
        <w:div w:id="457839167">
          <w:marLeft w:val="0"/>
          <w:marRight w:val="0"/>
          <w:marTop w:val="0"/>
          <w:marBottom w:val="0"/>
          <w:divBdr>
            <w:top w:val="none" w:sz="0" w:space="0" w:color="auto"/>
            <w:left w:val="none" w:sz="0" w:space="0" w:color="auto"/>
            <w:bottom w:val="none" w:sz="0" w:space="0" w:color="auto"/>
            <w:right w:val="none" w:sz="0" w:space="0" w:color="auto"/>
          </w:divBdr>
        </w:div>
      </w:divsChild>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518&amp;Mode=0" TargetMode="External"/><Relationship Id="rId117" Type="http://schemas.openxmlformats.org/officeDocument/2006/relationships/hyperlink" Target="https://www.businesstoday.in/latest/corporate/story/shree-cement-says-it-received-mcas-inspection-order-today-390495-2023-07-19" TargetMode="External"/><Relationship Id="rId21" Type="http://schemas.openxmlformats.org/officeDocument/2006/relationships/hyperlink" Target="https://www.rbi.org.in/Scripts/BS_PressReleaseDisplay.aspx?prid=55814" TargetMode="External"/><Relationship Id="rId42" Type="http://schemas.openxmlformats.org/officeDocument/2006/relationships/hyperlink" Target="https://www.gst.gov.in/newsandupdates/read/594" TargetMode="External"/><Relationship Id="rId47" Type="http://schemas.openxmlformats.org/officeDocument/2006/relationships/hyperlink" Target="https://taxinformation.cbic.gov.in/view-pdf/1009777/ENG/Notifications" TargetMode="External"/><Relationship Id="rId63" Type="http://schemas.openxmlformats.org/officeDocument/2006/relationships/hyperlink" Target="https://www.zeebiz.com/personal-finance/epfo/news-epfo-calculator-pf-money-eps-pension-online-how-to-apply-for-higher-pension-status-deadline-last-date-documents-eligibility-employee-pension-scheme-portal-epfindiagovin-pension-calculation-formula-stst-242171" TargetMode="External"/><Relationship Id="rId68" Type="http://schemas.openxmlformats.org/officeDocument/2006/relationships/hyperlink" Target="https://english.mathrubhumi.com/news/kerala/esi-beneficiaries-should-link-ip-numbers-with-aadhaar-cards-1.8726725" TargetMode="External"/><Relationship Id="rId84" Type="http://schemas.openxmlformats.org/officeDocument/2006/relationships/hyperlink" Target="https://www.sebi.gov.in/legal/circulars/jun-2023/investor-service-centres-of-stock-exchanges_73087.html" TargetMode="External"/><Relationship Id="rId89" Type="http://schemas.openxmlformats.org/officeDocument/2006/relationships/hyperlink" Target="https://www.sebi.gov.in/media/press-releases/jun-2023/online-remittance-of-fees-payable-to-sebi_73177.html" TargetMode="External"/><Relationship Id="rId112" Type="http://schemas.openxmlformats.org/officeDocument/2006/relationships/hyperlink" Target="https://economictimes.indiatimes.com/tech/technology/mca-to-handle-competition-issues-in-digital-markets-meity-to-look-at-sector-specific-technical-issues/articleshow/101487116.cms?from=mdr" TargetMode="External"/><Relationship Id="rId16" Type="http://schemas.openxmlformats.org/officeDocument/2006/relationships/hyperlink" Target="https://www.rbi.org.in/Scripts/BS_PressReleaseDisplay.aspx?prid=55781" TargetMode="External"/><Relationship Id="rId107" Type="http://schemas.openxmlformats.org/officeDocument/2006/relationships/hyperlink" Target="https://www.mca.gov.in/content/mca/global/en/home.html" TargetMode="External"/><Relationship Id="rId11" Type="http://schemas.openxmlformats.org/officeDocument/2006/relationships/hyperlink" Target="https://www.rbi.org.in/Scripts/BS_PressReleaseDisplay.aspx?prid=55760" TargetMode="External"/><Relationship Id="rId32" Type="http://schemas.openxmlformats.org/officeDocument/2006/relationships/hyperlink" Target="https://incometaxindia.gov.in/communications/notification/notification-50-2023.pdf" TargetMode="External"/><Relationship Id="rId37" Type="http://schemas.openxmlformats.org/officeDocument/2006/relationships/hyperlink" Target="https://incometaxindia.gov.in/communications/notification/notification-46-2023.pdf" TargetMode="External"/><Relationship Id="rId53" Type="http://schemas.openxmlformats.org/officeDocument/2006/relationships/hyperlink" Target="https://taxinformation.cbic.gov.in/view-pdf/1003173/ENG/Circulars" TargetMode="External"/><Relationship Id="rId58" Type="http://schemas.openxmlformats.org/officeDocument/2006/relationships/hyperlink" Target="https://taxinformation.cbic.gov.in/view-pdf/1003168/ENG/Circulars" TargetMode="External"/><Relationship Id="rId74" Type="http://schemas.openxmlformats.org/officeDocument/2006/relationships/hyperlink" Target="https://www.sebi.gov.in/reports-and-statistics/reports/jul-2023/extension-of-timeline-for-submission-of-public-comments-on-the-consultation-paper-on-consolidated-cybersecurity-and-cyber-resilience-framework-cscrf-_74253.html" TargetMode="External"/><Relationship Id="rId79" Type="http://schemas.openxmlformats.org/officeDocument/2006/relationships/hyperlink" Target="https://www.sebi.gov.in/filings/mutual-funds/jul-2023/baroda-bnp-paribas-gold-etf_74176.html" TargetMode="External"/><Relationship Id="rId102" Type="http://schemas.openxmlformats.org/officeDocument/2006/relationships/hyperlink" Target="https://www.sebi.gov.in/legal/master-circulars/jul-2023/master-circular-for-compliance-with-the-provisions-of-the-securities-and-exchange-board-of-india-listing-obligations-and-disclosure-requirements-regulations-2015-by-listed-entities_73795.html" TargetMode="External"/><Relationship Id="rId5" Type="http://schemas.openxmlformats.org/officeDocument/2006/relationships/webSettings" Target="webSettings.xml"/><Relationship Id="rId90" Type="http://schemas.openxmlformats.org/officeDocument/2006/relationships/hyperlink" Target="https://www.sebi.gov.in/legal/regulations/jun-2023/securities-and-exchange-board-of-india-mutual-funds-amendment-regulations-2023_73224.html" TargetMode="External"/><Relationship Id="rId95" Type="http://schemas.openxmlformats.org/officeDocument/2006/relationships/hyperlink" Target="https://www.sebi.gov.in/legal/regulations/jul-2023/securities-and-exchange-board-of-india-ombudsman-repeal-regulations-2023_73427.html" TargetMode="External"/><Relationship Id="rId22" Type="http://schemas.openxmlformats.org/officeDocument/2006/relationships/hyperlink" Target="https://www.rbi.org.in/Scripts/BS_PressReleaseDisplay.aspx?prid=55831" TargetMode="External"/><Relationship Id="rId27" Type="http://schemas.openxmlformats.org/officeDocument/2006/relationships/hyperlink" Target="https://www.rbi.org.in/Scripts/NotificationUser.aspx?Id=12519&amp;Mode=0" TargetMode="External"/><Relationship Id="rId43" Type="http://schemas.openxmlformats.org/officeDocument/2006/relationships/hyperlink" Target="https://www.gst.gov.in/newsandupdates/read/595" TargetMode="External"/><Relationship Id="rId48" Type="http://schemas.openxmlformats.org/officeDocument/2006/relationships/hyperlink" Target="https://taxinformation.cbic.gov.in/view-pdf/1009776/ENG/Notifications" TargetMode="External"/><Relationship Id="rId64" Type="http://schemas.openxmlformats.org/officeDocument/2006/relationships/hyperlink" Target="https://www.livemint.com/money/personal-finance/byjus-delayed-pf-payments-what-epfo-rule-says-when-employer-fails-to-deposit-contribution-in-epf-account-11687933370885.html" TargetMode="External"/><Relationship Id="rId69" Type="http://schemas.openxmlformats.org/officeDocument/2006/relationships/hyperlink" Target="https://economictimes.indiatimes.com/wealth/save/no-epf-nominee-how-pf-money-will-be-paid-after-epfo-members-death/articleshow/101977470.cms" TargetMode="External"/><Relationship Id="rId113" Type="http://schemas.openxmlformats.org/officeDocument/2006/relationships/hyperlink" Target="https://timesofindia.indiatimes.com/city/bengaluru/fix-glitches-by-july-10-govt-tells-ltimindtree/articleshow/101471638.cms" TargetMode="External"/><Relationship Id="rId118" Type="http://schemas.openxmlformats.org/officeDocument/2006/relationships/hyperlink" Target="mailto:cslalitrajput@gmail.com" TargetMode="External"/><Relationship Id="rId80" Type="http://schemas.openxmlformats.org/officeDocument/2006/relationships/hyperlink" Target="https://www.sebi.gov.in/legal/circulars/jun-2023/format-for-annual-secretarial-compliance-report-for-invits_73076.html" TargetMode="External"/><Relationship Id="rId85" Type="http://schemas.openxmlformats.org/officeDocument/2006/relationships/hyperlink" Target="https://www.sebi.gov.in/legal/circulars/jun-2023/manner-of-achieving-minimum-public-unitholding-invits_73149.html" TargetMode="External"/><Relationship Id="rId12" Type="http://schemas.openxmlformats.org/officeDocument/2006/relationships/hyperlink" Target="https://www.rbi.org.in/Scripts/BS_PressReleaseDisplay.aspx?prid=55764" TargetMode="External"/><Relationship Id="rId17" Type="http://schemas.openxmlformats.org/officeDocument/2006/relationships/hyperlink" Target="https://www.rbi.org.in/Scripts/BS_PressReleaseDisplay.aspx?prid=55796" TargetMode="External"/><Relationship Id="rId33" Type="http://schemas.openxmlformats.org/officeDocument/2006/relationships/hyperlink" Target="https://incometaxindia.gov.in/communications/notification/notification-51-2023.pdf" TargetMode="External"/><Relationship Id="rId38" Type="http://schemas.openxmlformats.org/officeDocument/2006/relationships/hyperlink" Target="https://incometaxindia.gov.in/communications/circular/circular-9-2023.pdf" TargetMode="External"/><Relationship Id="rId59" Type="http://schemas.openxmlformats.org/officeDocument/2006/relationships/hyperlink" Target="https://taxinformation.cbic.gov.in/view-pdf/1003167/ENG/Circulars" TargetMode="External"/><Relationship Id="rId103" Type="http://schemas.openxmlformats.org/officeDocument/2006/relationships/hyperlink" Target="https://www.sebi.gov.in/legal/master-circulars/jul-2023/master-circular-for-esg-rating-providers-erps-_73856.html" TargetMode="External"/><Relationship Id="rId108" Type="http://schemas.openxmlformats.org/officeDocument/2006/relationships/hyperlink" Target="https://www.business-standard.com/companies/news/ministry-of-corporate-affairs-to-take-back-7-338-cases-under-companies-law-123071401073_1.html" TargetMode="External"/><Relationship Id="rId54" Type="http://schemas.openxmlformats.org/officeDocument/2006/relationships/hyperlink" Target="https://taxinformation.cbic.gov.in/view-pdf/1003172/ENG/Circulars" TargetMode="External"/><Relationship Id="rId70" Type="http://schemas.openxmlformats.org/officeDocument/2006/relationships/hyperlink" Target="https://www.zeebiz.com/personal-finance/news-pf-account-balance-epf-balance-check-online-on-mobile-sms-call-umang-app-245220" TargetMode="External"/><Relationship Id="rId75" Type="http://schemas.openxmlformats.org/officeDocument/2006/relationships/hyperlink" Target="https://www.sebi.gov.in/reports-and-statistics/publications/jul-2023/sebi-bulletin-july-2023_74249.html" TargetMode="External"/><Relationship Id="rId91" Type="http://schemas.openxmlformats.org/officeDocument/2006/relationships/hyperlink" Target="https://www.sebi.gov.in/media/press-releases/jun-2023/sebi-board-meeting_73278.html" TargetMode="External"/><Relationship Id="rId96" Type="http://schemas.openxmlformats.org/officeDocument/2006/relationships/hyperlink" Target="https://www.sebi.gov.in/legal/circulars/jul-2023/appointment-of-director-nominated-by-the-debenture-trustee-on-boards-of-issuers_73439.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bi.org.in/Scripts/BS_PressReleaseDisplay.aspx?prid=55833" TargetMode="External"/><Relationship Id="rId28" Type="http://schemas.openxmlformats.org/officeDocument/2006/relationships/hyperlink" Target="https://www.rbi.org.in/Scripts/BS_PressReleaseDisplay.aspx?prid=55905" TargetMode="External"/><Relationship Id="rId49" Type="http://schemas.openxmlformats.org/officeDocument/2006/relationships/hyperlink" Target="https://taxinformation.cbic.gov.in/view-pdf/1009775/ENG/Notifications" TargetMode="External"/><Relationship Id="rId114" Type="http://schemas.openxmlformats.org/officeDocument/2006/relationships/hyperlink" Target="https://economictimes.indiatimes.com/tech/technology/group-of-organisations-write-to-mca-over-concerns-around-digital-competition-bill/articleshow/101273498.cms?from=mdr" TargetMode="External"/><Relationship Id="rId119" Type="http://schemas.openxmlformats.org/officeDocument/2006/relationships/footer" Target="footer1.xml"/><Relationship Id="rId44" Type="http://schemas.openxmlformats.org/officeDocument/2006/relationships/hyperlink" Target="https://taxinformation.cbic.gov.in/view-pdf/1009780/ENG/Notifications" TargetMode="External"/><Relationship Id="rId60" Type="http://schemas.openxmlformats.org/officeDocument/2006/relationships/hyperlink" Target="https://taxinformation.cbic.gov.in/view-pdf/1003166/ENG/Circulars" TargetMode="External"/><Relationship Id="rId65" Type="http://schemas.openxmlformats.org/officeDocument/2006/relationships/hyperlink" Target="https://economictimes.indiatimes.com/wealth/invest/how-to-download-epfos-excel-calculator-for-higher-eps-pension/articleshow/101331046.cms" TargetMode="External"/><Relationship Id="rId81" Type="http://schemas.openxmlformats.org/officeDocument/2006/relationships/hyperlink" Target="https://www.sebi.gov.in/legal/circulars/jun-2023/format-for-annual-secretarial-compliance-report-for-reits_73077.html" TargetMode="External"/><Relationship Id="rId86" Type="http://schemas.openxmlformats.org/officeDocument/2006/relationships/hyperlink" Target="https://www.sebi.gov.in/legal/circulars/jun-2023/manner-of-achieving-minimum-public-unitholding-reits_73171.html" TargetMode="External"/><Relationship Id="rId4" Type="http://schemas.openxmlformats.org/officeDocument/2006/relationships/settings" Target="settings.xml"/><Relationship Id="rId9" Type="http://schemas.openxmlformats.org/officeDocument/2006/relationships/hyperlink" Target="https://www.rbi.org.in/Scripts/BS_PressReleaseDisplay.aspx?prid=55749" TargetMode="External"/><Relationship Id="rId13" Type="http://schemas.openxmlformats.org/officeDocument/2006/relationships/hyperlink" Target="https://www.rbi.org.in/Scripts/BS_PressReleaseDisplay.aspx?prid=55767" TargetMode="External"/><Relationship Id="rId18" Type="http://schemas.openxmlformats.org/officeDocument/2006/relationships/hyperlink" Target="https://www.rbi.org.in/Scripts/BS_PressReleaseDisplay.aspx?prid=55803" TargetMode="External"/><Relationship Id="rId39" Type="http://schemas.openxmlformats.org/officeDocument/2006/relationships/hyperlink" Target="https://incometaxindia.gov.in/communications/circular/circular-10-2023.pdf" TargetMode="External"/><Relationship Id="rId109" Type="http://schemas.openxmlformats.org/officeDocument/2006/relationships/hyperlink" Target="https://www.zeebiz.com/market-news/video-gallery-investigation-ordered-by-ministry-of-corporate-affairs-on-shree-cements-operations-243677" TargetMode="External"/><Relationship Id="rId34" Type="http://schemas.openxmlformats.org/officeDocument/2006/relationships/hyperlink" Target="https://incometaxindia.gov.in/communications/circular/circular-no-11-2023.pdf" TargetMode="External"/><Relationship Id="rId50" Type="http://schemas.openxmlformats.org/officeDocument/2006/relationships/hyperlink" Target="https://taxinformation.cbic.gov.in/view-pdf/1009774/ENG/Notifications" TargetMode="External"/><Relationship Id="rId55" Type="http://schemas.openxmlformats.org/officeDocument/2006/relationships/hyperlink" Target="https://taxinformation.cbic.gov.in/view-pdf/1003171/ENG/Circulars" TargetMode="External"/><Relationship Id="rId76" Type="http://schemas.openxmlformats.org/officeDocument/2006/relationships/hyperlink" Target="https://www.sebi.gov.in/reports-and-statistics/reports/jul-2023/consultation-paper-on-prudential-norms-for-exposure-of-clearing-corporations-_74194.html" TargetMode="External"/><Relationship Id="rId97" Type="http://schemas.openxmlformats.org/officeDocument/2006/relationships/hyperlink" Target="https://www.sebi.gov.in/reports-and-statistics/reports/jul-2023/consultation-paper-on-consolidated-cybersecurity-and-cyber-resilience-framework-cscrf-for-sebi-regulated-entities_73442.html" TargetMode="External"/><Relationship Id="rId104" Type="http://schemas.openxmlformats.org/officeDocument/2006/relationships/hyperlink" Target="https://www.sebi.gov.in/legal/circulars/jul-2023/disclosure-of-material-events-information-by-listed-entities-under-regulations-30-and-30a-of-securities-and-exchange-board-of-india-listing-obligations-and-disclosure-requirements-regulations-201-_73910.html"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formalnewz.com/epfo-passbook-how-much-money-has-been-deposited-in-the-epf-account-check-epf-balance-sitting-at-home-in-these-4-easy-ways/" TargetMode="External"/><Relationship Id="rId92" Type="http://schemas.openxmlformats.org/officeDocument/2006/relationships/hyperlink" Target="https://www.sebi.gov.in/legal/circulars/jun-2023/implementation-of-circular-on-upstreaming-of-clients-funds-by-stock-brokers-sbs-clearing-members-cms-to-clearing-corporations-ccs-_73314.html" TargetMode="External"/><Relationship Id="rId2" Type="http://schemas.openxmlformats.org/officeDocument/2006/relationships/numbering" Target="numbering.xml"/><Relationship Id="rId29" Type="http://schemas.openxmlformats.org/officeDocument/2006/relationships/hyperlink" Target="https://www.rbi.org.in/Scripts/BS_PressReleaseDisplay.aspx?prid=55903" TargetMode="External"/><Relationship Id="rId24" Type="http://schemas.openxmlformats.org/officeDocument/2006/relationships/hyperlink" Target="https://www.rbi.org.in/Scripts/NotificationUser.aspx?Id=12516&amp;Mode=0" TargetMode="External"/><Relationship Id="rId40" Type="http://schemas.openxmlformats.org/officeDocument/2006/relationships/hyperlink" Target="https://www.gst.gov.in/newsandupdates/read/592" TargetMode="External"/><Relationship Id="rId45" Type="http://schemas.openxmlformats.org/officeDocument/2006/relationships/hyperlink" Target="https://taxinformation.cbic.gov.in/view-pdf/1009779/ENG/Notifications" TargetMode="External"/><Relationship Id="rId66" Type="http://schemas.openxmlformats.org/officeDocument/2006/relationships/hyperlink" Target="https://www.thehindubusinessline.com/news/majority-of-informal-workers-expect-assurance-of-employee-state-insurance-other-medical-benefits-report/article67097810.ece" TargetMode="External"/><Relationship Id="rId87" Type="http://schemas.openxmlformats.org/officeDocument/2006/relationships/hyperlink" Target="https://www.sebi.gov.in/legal/circulars/jun-2023/disclosure-of-information-on-issuers-not-cooperating-inc-with-cras_73172.html" TargetMode="External"/><Relationship Id="rId110" Type="http://schemas.openxmlformats.org/officeDocument/2006/relationships/hyperlink" Target="https://www.mca.gov.in/content/dam/mca/pdf/HelpKit-Offline-Payment-Process-20230701.pdf" TargetMode="External"/><Relationship Id="rId115" Type="http://schemas.openxmlformats.org/officeDocument/2006/relationships/hyperlink" Target="https://timesofindia.indiatimes.com/city/bengaluru/mca-21-user-experience-needs-change-ltimindtree/articleshow/101906788.cms" TargetMode="External"/><Relationship Id="rId61" Type="http://schemas.openxmlformats.org/officeDocument/2006/relationships/hyperlink" Target="https://www.businesstoday.in/personal-finance/news/story/higher-epf-pension-govt-extends-deadline-till-july-11-387139-2023-06-26" TargetMode="External"/><Relationship Id="rId82" Type="http://schemas.openxmlformats.org/officeDocument/2006/relationships/hyperlink" Target="https://www.sebi.gov.in/legal/circulars/jun-2023/format-of-compliance-report-on-governance-for-reits_73078.html" TargetMode="External"/><Relationship Id="rId19" Type="http://schemas.openxmlformats.org/officeDocument/2006/relationships/hyperlink" Target="https://www.rbi.org.in/Scripts/BS_PressReleaseDisplay.aspx?prid=55812" TargetMode="External"/><Relationship Id="rId14" Type="http://schemas.openxmlformats.org/officeDocument/2006/relationships/hyperlink" Target="https://www.rbi.org.in/Scripts/BS_PressReleaseDisplay.aspx?prid=55778" TargetMode="External"/><Relationship Id="rId30" Type="http://schemas.openxmlformats.org/officeDocument/2006/relationships/hyperlink" Target="https://www.rbi.org.in/Scripts/BS_PressReleaseDisplay.aspx?prid=55878" TargetMode="External"/><Relationship Id="rId35" Type="http://schemas.openxmlformats.org/officeDocument/2006/relationships/hyperlink" Target="https://incometaxindia.gov.in/communications/circular/circular-no-12-2023.pdf" TargetMode="External"/><Relationship Id="rId56" Type="http://schemas.openxmlformats.org/officeDocument/2006/relationships/hyperlink" Target="https://taxinformation.cbic.gov.in/view-pdf/1003170/ENG/Circulars" TargetMode="External"/><Relationship Id="rId77" Type="http://schemas.openxmlformats.org/officeDocument/2006/relationships/hyperlink" Target="https://www.sebi.gov.in/legal/circulars/jul-2023/new-category-of-mutual-fund-schemes-for-environmental-social-and-governance-esg-investing-and-related-disclosures-by-mutual-funds_74186.html" TargetMode="External"/><Relationship Id="rId100" Type="http://schemas.openxmlformats.org/officeDocument/2006/relationships/hyperlink" Target="https://www.sebi.gov.in/legal/circulars/jul-2023/regulatory-framework-for-sponsors-of-a-mutual-fund_73640.html" TargetMode="External"/><Relationship Id="rId105" Type="http://schemas.openxmlformats.org/officeDocument/2006/relationships/hyperlink" Target="https://www.sebi.gov.in/media/press-releases/jul-2023/incorrect-news-item_73980.html" TargetMode="External"/><Relationship Id="rId8" Type="http://schemas.openxmlformats.org/officeDocument/2006/relationships/hyperlink" Target="https://flair.rbi.org.in/fla/faces/pages/login.xhtml" TargetMode="External"/><Relationship Id="rId51" Type="http://schemas.openxmlformats.org/officeDocument/2006/relationships/hyperlink" Target="https://taxinformation.cbic.gov.in/view-pdf/1009773/ENG/Notifications" TargetMode="External"/><Relationship Id="rId72" Type="http://schemas.openxmlformats.org/officeDocument/2006/relationships/hyperlink" Target="https://www.sebi.gov.in/legal/circulars/aug-2019/disclosure-of-reasons-for-encumbrance-by-promoter-of-listed-companies_43837.html" TargetMode="External"/><Relationship Id="rId93" Type="http://schemas.openxmlformats.org/officeDocument/2006/relationships/hyperlink" Target="https://www.sebi.gov.in/legal/master-circulars/jun-2023/master-circular-for-listing-obligations-and-disclosure-requirements-for-non-convertible-securities-securitized-debt-instruments-and-or-commercial-paper_73347.html" TargetMode="External"/><Relationship Id="rId98" Type="http://schemas.openxmlformats.org/officeDocument/2006/relationships/hyperlink" Target="https://www.sebi.gov.in/legal/master-circulars/jul-2023/master-circular-for-debenture-trustees_73584.html"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rbi.org.in/Scripts/NotificationUser.aspx?Id=12517&amp;Mode=0" TargetMode="External"/><Relationship Id="rId46" Type="http://schemas.openxmlformats.org/officeDocument/2006/relationships/hyperlink" Target="https://taxinformation.cbic.gov.in/view-pdf/1009778/ENG/Notifications" TargetMode="External"/><Relationship Id="rId67" Type="http://schemas.openxmlformats.org/officeDocument/2006/relationships/hyperlink" Target="https://www.moneycontrol.com/news/economy/policy/eighty-percent-informal-workers-want-esi-health-benefits-quess-corp-report-10989741.html" TargetMode="External"/><Relationship Id="rId116" Type="http://schemas.openxmlformats.org/officeDocument/2006/relationships/hyperlink" Target="https://economictimes.indiatimes.com/news/economy/policy/professionals-registered-on-mca21-portal-to-have-single-id/articleshow/101953330.cms?from=mdr" TargetMode="External"/><Relationship Id="rId20" Type="http://schemas.openxmlformats.org/officeDocument/2006/relationships/hyperlink" Target="https://www.rbi.org.in/Scripts/BS_PressReleaseDisplay.aspx?prid=55815" TargetMode="External"/><Relationship Id="rId41" Type="http://schemas.openxmlformats.org/officeDocument/2006/relationships/hyperlink" Target="https://taxinformation.cbic.gov.in/view-pdf/1009757/ENG/Notifications" TargetMode="External"/><Relationship Id="rId62" Type="http://schemas.openxmlformats.org/officeDocument/2006/relationships/hyperlink" Target="https://www.moneycontrol.com/news/business/personal-finance/your-last-chance-to-apply-for-a-higher-epf-pension-ends-tonight-heres-what-you-need-to-know-10856851.html" TargetMode="External"/><Relationship Id="rId83" Type="http://schemas.openxmlformats.org/officeDocument/2006/relationships/hyperlink" Target="https://www.sebi.gov.in/legal/circulars/jun-2023/format-of-compliance-report-on-governance-for-invits_73079.html" TargetMode="External"/><Relationship Id="rId88" Type="http://schemas.openxmlformats.org/officeDocument/2006/relationships/hyperlink" Target="https://www.sebi.gov.in/media/press-releases/jun-2023/amendment-to-securities-and-exchange-board-of-india-informal-guidance-scheme-2003_73175.html" TargetMode="External"/><Relationship Id="rId111" Type="http://schemas.openxmlformats.org/officeDocument/2006/relationships/hyperlink" Target="https://economictimes.indiatimes.com/news/economy/policy/impact-of-csr-funds-not-widely-felt-despite-jump-in-spending-mca/articleshow/101432747.cms" TargetMode="External"/><Relationship Id="rId15" Type="http://schemas.openxmlformats.org/officeDocument/2006/relationships/hyperlink" Target="https://www.rbi.org.in/Scripts/BS_PressReleaseDisplay.aspx?prid=55779" TargetMode="External"/><Relationship Id="rId36" Type="http://schemas.openxmlformats.org/officeDocument/2006/relationships/hyperlink" Target="https://incometaxindia.gov.in/communications/notification/notification-48-2023.pdf" TargetMode="External"/><Relationship Id="rId57" Type="http://schemas.openxmlformats.org/officeDocument/2006/relationships/hyperlink" Target="https://taxinformation.cbic.gov.in/view-pdf/1003169/ENG/Circulars" TargetMode="External"/><Relationship Id="rId106" Type="http://schemas.openxmlformats.org/officeDocument/2006/relationships/hyperlink" Target="https://www.mca.gov.in/bin/dms/getdocument?mds=lPgXWqVdrvG%252FOTWP8QcM%252Bw%253D%253D&amp;type=open" TargetMode="External"/><Relationship Id="rId10" Type="http://schemas.openxmlformats.org/officeDocument/2006/relationships/hyperlink" Target="https://www.rbi.org.in/Scripts/BS_PressReleaseDisplay.aspx?prid=55752" TargetMode="External"/><Relationship Id="rId31" Type="http://schemas.openxmlformats.org/officeDocument/2006/relationships/hyperlink" Target="https://incometaxindia.gov.in/communications/circular/circular-9-2023.pdf" TargetMode="External"/><Relationship Id="rId52" Type="http://schemas.openxmlformats.org/officeDocument/2006/relationships/hyperlink" Target="https://taxinformation.cbic.gov.in/view-pdf/1009772/ENG/Notifications" TargetMode="External"/><Relationship Id="rId73" Type="http://schemas.openxmlformats.org/officeDocument/2006/relationships/hyperlink" Target="https://www.sebi.gov.in/legal/circulars/aug-2019/non-compliance-with-certain-provisions-of-sebi-issue-of-capital-and-disclosure-requirements-regulations-2018-icdr-regulations-_43941.html" TargetMode="External"/><Relationship Id="rId78" Type="http://schemas.openxmlformats.org/officeDocument/2006/relationships/hyperlink" Target="https://www.sebi.gov.in/legal/circulars/jul-2023/trading-window-closure-period-under-clause-4-of-schedule-b-read-with-regulation-9-of-sebi-prohibition-of-insider-trading-regulations-2015-pit-regulations-extending-framework-for-restricting-t-_74120.html" TargetMode="External"/><Relationship Id="rId94" Type="http://schemas.openxmlformats.org/officeDocument/2006/relationships/hyperlink" Target="https://www.sebi.gov.in/legal/master-circulars/jul-2023/master-circular-for-credit-rating-agencies_73416.html" TargetMode="External"/><Relationship Id="rId99" Type="http://schemas.openxmlformats.org/officeDocument/2006/relationships/hyperlink" Target="https://www.sebi.gov.in/legal/regulations/jul-2023/securities-and-exchange-board-of-india-issue-and-listing-of-non-convertible-securities-second-amendment-regulations-2023_73592.html" TargetMode="External"/><Relationship Id="rId101" Type="http://schemas.openxmlformats.org/officeDocument/2006/relationships/hyperlink" Target="https://www.sebi.gov.in/legal/master-circulars/jul-2023/master-circular-for-issue-and-listing-of-non-convertible-securities-securitised-debt-instruments-security-receipts-municipal-debt-securities-and-commercial-paper_73653.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9B44-83D7-41D3-921A-A774F6EF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10307</TotalTime>
  <Pages>1</Pages>
  <Words>9890</Words>
  <Characters>56378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2773</cp:revision>
  <dcterms:created xsi:type="dcterms:W3CDTF">2020-08-31T12:45:00Z</dcterms:created>
  <dcterms:modified xsi:type="dcterms:W3CDTF">2023-08-11T16:40:00Z</dcterms:modified>
</cp:coreProperties>
</file>