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0A6A8" w14:textId="6D95B979" w:rsidR="00A807CA" w:rsidRPr="00FB6870" w:rsidRDefault="00A807CA" w:rsidP="000D150F">
      <w:pPr>
        <w:jc w:val="center"/>
        <w:rPr>
          <w:rFonts w:ascii="Source Sans Pro" w:hAnsi="Source Sans Pro" w:cs="Arial"/>
          <w:b/>
          <w:bCs/>
          <w:i/>
          <w:iCs/>
          <w:color w:val="000000"/>
          <w:sz w:val="36"/>
          <w:szCs w:val="36"/>
          <w:u w:val="single"/>
        </w:rPr>
      </w:pPr>
      <w:r w:rsidRPr="00FB6870">
        <w:rPr>
          <w:rFonts w:ascii="Source Sans Pro" w:hAnsi="Source Sans Pro" w:cs="Arial"/>
          <w:b/>
          <w:bCs/>
          <w:i/>
          <w:iCs/>
          <w:color w:val="000000"/>
          <w:sz w:val="36"/>
          <w:szCs w:val="36"/>
          <w:u w:val="single"/>
        </w:rPr>
        <w:t xml:space="preserve">CASE </w:t>
      </w:r>
      <w:r w:rsidR="00C47799" w:rsidRPr="00FB6870">
        <w:rPr>
          <w:rFonts w:ascii="Source Sans Pro" w:hAnsi="Source Sans Pro" w:cs="Arial"/>
          <w:b/>
          <w:bCs/>
          <w:i/>
          <w:iCs/>
          <w:color w:val="000000"/>
          <w:sz w:val="36"/>
          <w:szCs w:val="36"/>
          <w:u w:val="single"/>
        </w:rPr>
        <w:t xml:space="preserve">STUDY </w:t>
      </w:r>
      <w:r w:rsidR="00A37A8B">
        <w:rPr>
          <w:rFonts w:ascii="Source Sans Pro" w:hAnsi="Source Sans Pro" w:cs="Arial"/>
          <w:b/>
          <w:bCs/>
          <w:i/>
          <w:iCs/>
          <w:color w:val="000000"/>
          <w:sz w:val="36"/>
          <w:szCs w:val="36"/>
          <w:u w:val="single"/>
        </w:rPr>
        <w:t>-</w:t>
      </w:r>
      <w:r w:rsidR="00D90CC4">
        <w:rPr>
          <w:rFonts w:ascii="Source Sans Pro" w:hAnsi="Source Sans Pro" w:cs="Arial"/>
          <w:b/>
          <w:bCs/>
          <w:i/>
          <w:iCs/>
          <w:color w:val="000000"/>
          <w:sz w:val="36"/>
          <w:szCs w:val="36"/>
          <w:u w:val="single"/>
        </w:rPr>
        <w:t>14</w:t>
      </w:r>
      <w:r w:rsidR="00DD1F4A">
        <w:rPr>
          <w:rFonts w:ascii="Source Sans Pro" w:hAnsi="Source Sans Pro" w:cs="Arial"/>
          <w:b/>
          <w:bCs/>
          <w:i/>
          <w:iCs/>
          <w:color w:val="000000"/>
          <w:sz w:val="36"/>
          <w:szCs w:val="36"/>
          <w:u w:val="single"/>
        </w:rPr>
        <w:t xml:space="preserve"> </w:t>
      </w:r>
      <w:r w:rsidR="00A37A8B">
        <w:rPr>
          <w:rFonts w:ascii="Source Sans Pro" w:hAnsi="Source Sans Pro" w:cs="Arial"/>
          <w:b/>
          <w:bCs/>
          <w:i/>
          <w:iCs/>
          <w:color w:val="000000"/>
          <w:sz w:val="36"/>
          <w:szCs w:val="36"/>
          <w:u w:val="single"/>
        </w:rPr>
        <w:t>JAN-</w:t>
      </w:r>
      <w:r w:rsidR="00AD358C">
        <w:rPr>
          <w:rFonts w:ascii="Source Sans Pro" w:hAnsi="Source Sans Pro" w:cs="Arial"/>
          <w:b/>
          <w:bCs/>
          <w:i/>
          <w:iCs/>
          <w:color w:val="000000"/>
          <w:sz w:val="36"/>
          <w:szCs w:val="36"/>
          <w:u w:val="single"/>
        </w:rPr>
        <w:t>THE INSURANCE ACT, 1938</w:t>
      </w:r>
    </w:p>
    <w:p w14:paraId="6A464520" w14:textId="77777777" w:rsidR="008B1828" w:rsidRDefault="008B1828" w:rsidP="000D150F">
      <w:pPr>
        <w:pStyle w:val="NoSpacing"/>
        <w:jc w:val="both"/>
        <w:rPr>
          <w:rFonts w:ascii="Source Sans Pro" w:hAnsi="Source Sans Pro" w:cs="Times New Roman"/>
          <w:b/>
          <w:bCs/>
          <w:i/>
          <w:iCs/>
          <w:sz w:val="24"/>
          <w:szCs w:val="24"/>
          <w:lang w:eastAsia="en-US"/>
        </w:rPr>
      </w:pPr>
    </w:p>
    <w:p w14:paraId="5F086389" w14:textId="77777777" w:rsidR="008B1828" w:rsidRPr="00AD06C3" w:rsidRDefault="008B1828" w:rsidP="000D150F">
      <w:pPr>
        <w:pStyle w:val="NoSpacing"/>
        <w:jc w:val="both"/>
        <w:rPr>
          <w:rFonts w:ascii="Source Sans Pro" w:hAnsi="Source Sans Pro" w:cs="Times New Roman"/>
          <w:b/>
          <w:bCs/>
          <w:i/>
          <w:iCs/>
          <w:sz w:val="28"/>
          <w:szCs w:val="28"/>
          <w:lang w:eastAsia="en-US"/>
        </w:rPr>
      </w:pPr>
    </w:p>
    <w:p w14:paraId="540A882C" w14:textId="5D92D5BC" w:rsidR="007C6E69" w:rsidRDefault="00AD06C3" w:rsidP="007C6E69">
      <w:pPr>
        <w:autoSpaceDE w:val="0"/>
        <w:autoSpaceDN w:val="0"/>
        <w:adjustRightInd w:val="0"/>
        <w:jc w:val="both"/>
        <w:rPr>
          <w:rFonts w:ascii="Source Sans Pro" w:hAnsi="Source Sans Pro"/>
          <w:i/>
          <w:iCs/>
          <w:sz w:val="28"/>
          <w:szCs w:val="28"/>
          <w:lang w:eastAsia="en-US"/>
        </w:rPr>
      </w:pPr>
      <w:r w:rsidRPr="00AD06C3">
        <w:rPr>
          <w:rFonts w:ascii="Source Sans Pro" w:hAnsi="Source Sans Pro"/>
          <w:b/>
          <w:bCs/>
          <w:i/>
          <w:iCs/>
          <w:sz w:val="28"/>
          <w:szCs w:val="28"/>
          <w:u w:val="single"/>
          <w:lang w:eastAsia="en-US"/>
        </w:rPr>
        <w:t>QUESTION</w:t>
      </w:r>
      <w:r w:rsidR="00352569">
        <w:rPr>
          <w:rFonts w:ascii="Source Sans Pro" w:hAnsi="Source Sans Pro"/>
          <w:b/>
          <w:bCs/>
          <w:i/>
          <w:iCs/>
          <w:sz w:val="28"/>
          <w:szCs w:val="28"/>
          <w:u w:val="single"/>
          <w:lang w:eastAsia="en-US"/>
        </w:rPr>
        <w:t xml:space="preserve"> 1</w:t>
      </w:r>
      <w:r w:rsidRPr="00AD06C3">
        <w:rPr>
          <w:rFonts w:ascii="Source Sans Pro" w:hAnsi="Source Sans Pro"/>
          <w:b/>
          <w:bCs/>
          <w:i/>
          <w:iCs/>
          <w:sz w:val="28"/>
          <w:szCs w:val="28"/>
          <w:lang w:eastAsia="en-US"/>
        </w:rPr>
        <w:t xml:space="preserve">: </w:t>
      </w:r>
      <w:r w:rsidR="007C6E69" w:rsidRPr="007C6E69">
        <w:rPr>
          <w:rFonts w:ascii="Source Sans Pro" w:hAnsi="Source Sans Pro"/>
          <w:i/>
          <w:iCs/>
          <w:sz w:val="28"/>
          <w:szCs w:val="28"/>
          <w:lang w:eastAsia="en-US"/>
        </w:rPr>
        <w:t>A life insurance policy has been taken by B, an individual on his life for a sum</w:t>
      </w:r>
      <w:r w:rsidR="007C6E69">
        <w:rPr>
          <w:rFonts w:ascii="Source Sans Pro" w:hAnsi="Source Sans Pro"/>
          <w:i/>
          <w:iCs/>
          <w:sz w:val="28"/>
          <w:szCs w:val="28"/>
          <w:lang w:eastAsia="en-US"/>
        </w:rPr>
        <w:t xml:space="preserve">  </w:t>
      </w:r>
      <w:r w:rsidR="007C6E69" w:rsidRPr="007C6E69">
        <w:rPr>
          <w:rFonts w:ascii="Source Sans Pro" w:hAnsi="Source Sans Pro"/>
          <w:i/>
          <w:iCs/>
          <w:sz w:val="28"/>
          <w:szCs w:val="28"/>
          <w:lang w:eastAsia="en-US"/>
        </w:rPr>
        <w:t xml:space="preserve">assured of </w:t>
      </w:r>
      <w:r w:rsidR="00A83764">
        <w:rPr>
          <w:rFonts w:ascii="Source Sans Pro" w:hAnsi="Source Sans Pro"/>
          <w:i/>
          <w:iCs/>
          <w:sz w:val="28"/>
          <w:szCs w:val="28"/>
          <w:lang w:eastAsia="en-US"/>
        </w:rPr>
        <w:t xml:space="preserve">Rs. </w:t>
      </w:r>
      <w:r w:rsidR="007C6E69" w:rsidRPr="007C6E69">
        <w:rPr>
          <w:rFonts w:ascii="Source Sans Pro" w:hAnsi="Source Sans Pro"/>
          <w:i/>
          <w:iCs/>
          <w:sz w:val="28"/>
          <w:szCs w:val="28"/>
          <w:lang w:eastAsia="en-US"/>
        </w:rPr>
        <w:t xml:space="preserve">25 </w:t>
      </w:r>
      <w:r w:rsidR="0061742D" w:rsidRPr="007C6E69">
        <w:rPr>
          <w:rFonts w:ascii="Source Sans Pro" w:hAnsi="Source Sans Pro"/>
          <w:i/>
          <w:iCs/>
          <w:sz w:val="28"/>
          <w:szCs w:val="28"/>
          <w:lang w:eastAsia="en-US"/>
        </w:rPr>
        <w:t>lakhs</w:t>
      </w:r>
      <w:r w:rsidR="007C6E69" w:rsidRPr="007C6E69">
        <w:rPr>
          <w:rFonts w:ascii="Source Sans Pro" w:hAnsi="Source Sans Pro"/>
          <w:i/>
          <w:iCs/>
          <w:sz w:val="28"/>
          <w:szCs w:val="28"/>
          <w:lang w:eastAsia="en-US"/>
        </w:rPr>
        <w:t xml:space="preserve"> from an Indian Insurer on 15th </w:t>
      </w:r>
      <w:r w:rsidR="0061742D" w:rsidRPr="007C6E69">
        <w:rPr>
          <w:rFonts w:ascii="Source Sans Pro" w:hAnsi="Source Sans Pro"/>
          <w:i/>
          <w:iCs/>
          <w:sz w:val="28"/>
          <w:szCs w:val="28"/>
          <w:lang w:eastAsia="en-US"/>
        </w:rPr>
        <w:t>July</w:t>
      </w:r>
      <w:r w:rsidR="007C6E69" w:rsidRPr="007C6E69">
        <w:rPr>
          <w:rFonts w:ascii="Source Sans Pro" w:hAnsi="Source Sans Pro"/>
          <w:i/>
          <w:iCs/>
          <w:sz w:val="28"/>
          <w:szCs w:val="28"/>
          <w:lang w:eastAsia="en-US"/>
        </w:rPr>
        <w:t xml:space="preserve"> 2018. B has opted to</w:t>
      </w:r>
      <w:r w:rsidR="007C6E69">
        <w:rPr>
          <w:rFonts w:ascii="Source Sans Pro" w:hAnsi="Source Sans Pro"/>
          <w:i/>
          <w:iCs/>
          <w:sz w:val="28"/>
          <w:szCs w:val="28"/>
          <w:lang w:eastAsia="en-US"/>
        </w:rPr>
        <w:t xml:space="preserve">  </w:t>
      </w:r>
      <w:r w:rsidR="007C6E69" w:rsidRPr="007C6E69">
        <w:rPr>
          <w:rFonts w:ascii="Source Sans Pro" w:hAnsi="Source Sans Pro"/>
          <w:i/>
          <w:iCs/>
          <w:sz w:val="28"/>
          <w:szCs w:val="28"/>
          <w:lang w:eastAsia="en-US"/>
        </w:rPr>
        <w:t>pay the premium due on the policy on an annual basis and the policy is current.</w:t>
      </w:r>
      <w:r w:rsidR="007C6E69">
        <w:rPr>
          <w:rFonts w:ascii="Source Sans Pro" w:hAnsi="Source Sans Pro"/>
          <w:i/>
          <w:iCs/>
          <w:sz w:val="28"/>
          <w:szCs w:val="28"/>
          <w:lang w:eastAsia="en-US"/>
        </w:rPr>
        <w:t xml:space="preserve"> </w:t>
      </w:r>
    </w:p>
    <w:p w14:paraId="6A422F7B" w14:textId="77777777" w:rsidR="007C6E69" w:rsidRPr="007C6E69" w:rsidRDefault="007C6E69" w:rsidP="007C6E69">
      <w:pPr>
        <w:autoSpaceDE w:val="0"/>
        <w:autoSpaceDN w:val="0"/>
        <w:adjustRightInd w:val="0"/>
        <w:jc w:val="both"/>
        <w:rPr>
          <w:rFonts w:ascii="Source Sans Pro" w:hAnsi="Source Sans Pro"/>
          <w:i/>
          <w:iCs/>
          <w:sz w:val="28"/>
          <w:szCs w:val="28"/>
          <w:lang w:eastAsia="en-US"/>
        </w:rPr>
      </w:pPr>
    </w:p>
    <w:p w14:paraId="4D0E570F" w14:textId="08D532DB" w:rsidR="007C6E69" w:rsidRDefault="007C6E69" w:rsidP="007C6E69">
      <w:pPr>
        <w:autoSpaceDE w:val="0"/>
        <w:autoSpaceDN w:val="0"/>
        <w:adjustRightInd w:val="0"/>
        <w:jc w:val="both"/>
        <w:rPr>
          <w:rFonts w:ascii="Source Sans Pro" w:hAnsi="Source Sans Pro"/>
          <w:i/>
          <w:iCs/>
          <w:sz w:val="28"/>
          <w:szCs w:val="28"/>
          <w:lang w:eastAsia="en-US"/>
        </w:rPr>
      </w:pPr>
      <w:r w:rsidRPr="007C6E69">
        <w:rPr>
          <w:rFonts w:ascii="Source Sans Pro" w:hAnsi="Source Sans Pro"/>
          <w:i/>
          <w:iCs/>
          <w:sz w:val="28"/>
          <w:szCs w:val="28"/>
          <w:lang w:eastAsia="en-US"/>
        </w:rPr>
        <w:t xml:space="preserve">B approached his current insurers in </w:t>
      </w:r>
      <w:r w:rsidR="0061742D" w:rsidRPr="007C6E69">
        <w:rPr>
          <w:rFonts w:ascii="Source Sans Pro" w:hAnsi="Source Sans Pro"/>
          <w:i/>
          <w:iCs/>
          <w:sz w:val="28"/>
          <w:szCs w:val="28"/>
          <w:lang w:eastAsia="en-US"/>
        </w:rPr>
        <w:t>January</w:t>
      </w:r>
      <w:r w:rsidRPr="007C6E69">
        <w:rPr>
          <w:rFonts w:ascii="Source Sans Pro" w:hAnsi="Source Sans Pro"/>
          <w:i/>
          <w:iCs/>
          <w:sz w:val="28"/>
          <w:szCs w:val="28"/>
          <w:lang w:eastAsia="en-US"/>
        </w:rPr>
        <w:t xml:space="preserve"> 2021 for the issue of a second</w:t>
      </w:r>
      <w:r>
        <w:rPr>
          <w:rFonts w:ascii="Source Sans Pro" w:hAnsi="Source Sans Pro"/>
          <w:i/>
          <w:iCs/>
          <w:sz w:val="28"/>
          <w:szCs w:val="28"/>
          <w:lang w:eastAsia="en-US"/>
        </w:rPr>
        <w:t xml:space="preserve"> </w:t>
      </w:r>
      <w:r w:rsidRPr="007C6E69">
        <w:rPr>
          <w:rFonts w:ascii="Source Sans Pro" w:hAnsi="Source Sans Pro"/>
          <w:i/>
          <w:iCs/>
          <w:sz w:val="28"/>
          <w:szCs w:val="28"/>
          <w:lang w:eastAsia="en-US"/>
        </w:rPr>
        <w:t xml:space="preserve">policy for a sum assured of </w:t>
      </w:r>
      <w:r w:rsidR="00A83764">
        <w:rPr>
          <w:rFonts w:ascii="Source Sans Pro" w:hAnsi="Source Sans Pro"/>
          <w:i/>
          <w:iCs/>
          <w:sz w:val="28"/>
          <w:szCs w:val="28"/>
          <w:lang w:eastAsia="en-US"/>
        </w:rPr>
        <w:t xml:space="preserve">Rs </w:t>
      </w:r>
      <w:r w:rsidRPr="007C6E69">
        <w:rPr>
          <w:rFonts w:ascii="Source Sans Pro" w:hAnsi="Source Sans Pro"/>
          <w:i/>
          <w:iCs/>
          <w:sz w:val="28"/>
          <w:szCs w:val="28"/>
          <w:lang w:eastAsia="en-US"/>
        </w:rPr>
        <w:t xml:space="preserve">15 lakh. The insurer </w:t>
      </w:r>
      <w:r w:rsidR="0061742D" w:rsidRPr="007C6E69">
        <w:rPr>
          <w:rFonts w:ascii="Source Sans Pro" w:hAnsi="Source Sans Pro"/>
          <w:i/>
          <w:iCs/>
          <w:sz w:val="28"/>
          <w:szCs w:val="28"/>
          <w:lang w:eastAsia="en-US"/>
        </w:rPr>
        <w:t>made do</w:t>
      </w:r>
      <w:r w:rsidRPr="007C6E69">
        <w:rPr>
          <w:rFonts w:ascii="Source Sans Pro" w:hAnsi="Source Sans Pro"/>
          <w:i/>
          <w:iCs/>
          <w:sz w:val="28"/>
          <w:szCs w:val="28"/>
          <w:lang w:eastAsia="en-US"/>
        </w:rPr>
        <w:t xml:space="preserve"> enquiries and</w:t>
      </w:r>
      <w:r>
        <w:rPr>
          <w:rFonts w:ascii="Source Sans Pro" w:hAnsi="Source Sans Pro"/>
          <w:i/>
          <w:iCs/>
          <w:sz w:val="28"/>
          <w:szCs w:val="28"/>
          <w:lang w:eastAsia="en-US"/>
        </w:rPr>
        <w:t xml:space="preserve">  </w:t>
      </w:r>
      <w:r w:rsidRPr="007C6E69">
        <w:rPr>
          <w:rFonts w:ascii="Source Sans Pro" w:hAnsi="Source Sans Pro"/>
          <w:i/>
          <w:iCs/>
          <w:sz w:val="28"/>
          <w:szCs w:val="28"/>
          <w:lang w:eastAsia="en-US"/>
        </w:rPr>
        <w:t>investigations. It found that in the proposal form for the second policy, B has</w:t>
      </w:r>
      <w:r>
        <w:rPr>
          <w:rFonts w:ascii="Source Sans Pro" w:hAnsi="Source Sans Pro"/>
          <w:i/>
          <w:iCs/>
          <w:sz w:val="28"/>
          <w:szCs w:val="28"/>
          <w:lang w:eastAsia="en-US"/>
        </w:rPr>
        <w:t xml:space="preserve">  </w:t>
      </w:r>
      <w:r w:rsidRPr="007C6E69">
        <w:rPr>
          <w:rFonts w:ascii="Source Sans Pro" w:hAnsi="Source Sans Pro"/>
          <w:i/>
          <w:iCs/>
          <w:sz w:val="28"/>
          <w:szCs w:val="28"/>
          <w:lang w:eastAsia="en-US"/>
        </w:rPr>
        <w:t>given a set of information and data that did not match with those given in the</w:t>
      </w:r>
      <w:r>
        <w:rPr>
          <w:rFonts w:ascii="Source Sans Pro" w:hAnsi="Source Sans Pro"/>
          <w:i/>
          <w:iCs/>
          <w:sz w:val="28"/>
          <w:szCs w:val="28"/>
          <w:lang w:eastAsia="en-US"/>
        </w:rPr>
        <w:t xml:space="preserve">  </w:t>
      </w:r>
      <w:r w:rsidRPr="007C6E69">
        <w:rPr>
          <w:rFonts w:ascii="Source Sans Pro" w:hAnsi="Source Sans Pro"/>
          <w:i/>
          <w:iCs/>
          <w:sz w:val="28"/>
          <w:szCs w:val="28"/>
          <w:lang w:eastAsia="en-US"/>
        </w:rPr>
        <w:t>existing policy and the insurer concluded that there were some material misstatements</w:t>
      </w:r>
      <w:r>
        <w:rPr>
          <w:rFonts w:ascii="Source Sans Pro" w:hAnsi="Source Sans Pro"/>
          <w:i/>
          <w:iCs/>
          <w:sz w:val="28"/>
          <w:szCs w:val="28"/>
          <w:lang w:eastAsia="en-US"/>
        </w:rPr>
        <w:t xml:space="preserve">  </w:t>
      </w:r>
      <w:r w:rsidRPr="007C6E69">
        <w:rPr>
          <w:rFonts w:ascii="Source Sans Pro" w:hAnsi="Source Sans Pro"/>
          <w:i/>
          <w:iCs/>
          <w:sz w:val="28"/>
          <w:szCs w:val="28"/>
          <w:lang w:eastAsia="en-US"/>
        </w:rPr>
        <w:t>made by B in his proposal form of 2018.</w:t>
      </w:r>
    </w:p>
    <w:p w14:paraId="6E51DCCD" w14:textId="77777777" w:rsidR="007C6E69" w:rsidRPr="007C6E69" w:rsidRDefault="007C6E69" w:rsidP="007C6E69">
      <w:pPr>
        <w:autoSpaceDE w:val="0"/>
        <w:autoSpaceDN w:val="0"/>
        <w:adjustRightInd w:val="0"/>
        <w:jc w:val="both"/>
        <w:rPr>
          <w:rFonts w:ascii="Source Sans Pro" w:hAnsi="Source Sans Pro"/>
          <w:i/>
          <w:iCs/>
          <w:sz w:val="28"/>
          <w:szCs w:val="28"/>
          <w:lang w:eastAsia="en-US"/>
        </w:rPr>
      </w:pPr>
    </w:p>
    <w:p w14:paraId="020B2F7E" w14:textId="673BFFF4" w:rsidR="001D7E5F" w:rsidRPr="001D7E5F" w:rsidRDefault="007C6E69" w:rsidP="007C6E69">
      <w:pPr>
        <w:autoSpaceDE w:val="0"/>
        <w:autoSpaceDN w:val="0"/>
        <w:adjustRightInd w:val="0"/>
        <w:jc w:val="both"/>
        <w:rPr>
          <w:rFonts w:ascii="Source Sans Pro" w:hAnsi="Source Sans Pro"/>
          <w:i/>
          <w:iCs/>
          <w:sz w:val="28"/>
          <w:szCs w:val="28"/>
          <w:lang w:eastAsia="en-US"/>
        </w:rPr>
      </w:pPr>
      <w:r w:rsidRPr="007C6E69">
        <w:rPr>
          <w:rFonts w:ascii="Source Sans Pro" w:hAnsi="Source Sans Pro"/>
          <w:i/>
          <w:iCs/>
          <w:sz w:val="28"/>
          <w:szCs w:val="28"/>
          <w:lang w:eastAsia="en-US"/>
        </w:rPr>
        <w:t>Indicate options open to the insurance company to deal with the situation arising</w:t>
      </w:r>
      <w:r>
        <w:rPr>
          <w:rFonts w:ascii="Source Sans Pro" w:hAnsi="Source Sans Pro"/>
          <w:i/>
          <w:iCs/>
          <w:sz w:val="28"/>
          <w:szCs w:val="28"/>
          <w:lang w:eastAsia="en-US"/>
        </w:rPr>
        <w:t xml:space="preserve"> </w:t>
      </w:r>
      <w:r w:rsidRPr="007C6E69">
        <w:rPr>
          <w:rFonts w:ascii="Source Sans Pro" w:hAnsi="Source Sans Pro"/>
          <w:i/>
          <w:iCs/>
          <w:sz w:val="28"/>
          <w:szCs w:val="28"/>
          <w:lang w:eastAsia="en-US"/>
        </w:rPr>
        <w:t>out of the investigation for the second policy.</w:t>
      </w:r>
    </w:p>
    <w:p w14:paraId="115C859F" w14:textId="77777777" w:rsidR="001D7E5F" w:rsidRDefault="001D7E5F" w:rsidP="001D7E5F">
      <w:pPr>
        <w:autoSpaceDE w:val="0"/>
        <w:autoSpaceDN w:val="0"/>
        <w:adjustRightInd w:val="0"/>
        <w:jc w:val="both"/>
        <w:rPr>
          <w:rFonts w:ascii="Source Sans Pro" w:hAnsi="Source Sans Pro"/>
          <w:b/>
          <w:bCs/>
          <w:i/>
          <w:iCs/>
          <w:sz w:val="28"/>
          <w:szCs w:val="28"/>
          <w:u w:val="single"/>
          <w:lang w:eastAsia="en-US"/>
        </w:rPr>
      </w:pPr>
    </w:p>
    <w:p w14:paraId="2C1644A4" w14:textId="77777777" w:rsidR="00A83764" w:rsidRDefault="00DD1F4A" w:rsidP="00A83764">
      <w:pPr>
        <w:autoSpaceDE w:val="0"/>
        <w:autoSpaceDN w:val="0"/>
        <w:adjustRightInd w:val="0"/>
        <w:jc w:val="both"/>
        <w:rPr>
          <w:rFonts w:ascii="Source Sans Pro" w:hAnsi="Source Sans Pro"/>
          <w:i/>
          <w:iCs/>
          <w:sz w:val="28"/>
          <w:szCs w:val="28"/>
          <w:lang w:eastAsia="en-US"/>
        </w:rPr>
      </w:pPr>
      <w:r w:rsidRPr="00DD1F4A">
        <w:rPr>
          <w:rFonts w:ascii="Source Sans Pro" w:hAnsi="Source Sans Pro"/>
          <w:b/>
          <w:bCs/>
          <w:i/>
          <w:iCs/>
          <w:sz w:val="28"/>
          <w:szCs w:val="28"/>
          <w:u w:val="single"/>
          <w:lang w:eastAsia="en-US"/>
        </w:rPr>
        <w:t>ANSWER</w:t>
      </w:r>
      <w:r w:rsidRPr="00DD1F4A">
        <w:rPr>
          <w:rFonts w:ascii="Source Sans Pro" w:hAnsi="Source Sans Pro"/>
          <w:i/>
          <w:iCs/>
          <w:sz w:val="28"/>
          <w:szCs w:val="28"/>
          <w:lang w:eastAsia="en-US"/>
        </w:rPr>
        <w:t xml:space="preserve">: </w:t>
      </w:r>
      <w:r w:rsidR="001D7E5F">
        <w:rPr>
          <w:rFonts w:ascii="Source Sans Pro" w:hAnsi="Source Sans Pro"/>
          <w:i/>
          <w:iCs/>
          <w:sz w:val="28"/>
          <w:szCs w:val="28"/>
          <w:lang w:eastAsia="en-US"/>
        </w:rPr>
        <w:t xml:space="preserve"> </w:t>
      </w:r>
      <w:r w:rsidR="00A83764" w:rsidRPr="00A83764">
        <w:rPr>
          <w:rFonts w:ascii="Source Sans Pro" w:hAnsi="Source Sans Pro"/>
          <w:i/>
          <w:iCs/>
          <w:sz w:val="28"/>
          <w:szCs w:val="28"/>
          <w:lang w:eastAsia="en-US"/>
        </w:rPr>
        <w:t>The first policy existing was taken on 15th July, 2018 for a sum assured of Rs. 25</w:t>
      </w:r>
      <w:r w:rsidR="00A83764">
        <w:rPr>
          <w:rFonts w:ascii="Source Sans Pro" w:hAnsi="Source Sans Pro"/>
          <w:i/>
          <w:iCs/>
          <w:sz w:val="28"/>
          <w:szCs w:val="28"/>
          <w:lang w:eastAsia="en-US"/>
        </w:rPr>
        <w:t xml:space="preserve"> </w:t>
      </w:r>
      <w:r w:rsidR="00A83764" w:rsidRPr="00A83764">
        <w:rPr>
          <w:rFonts w:ascii="Source Sans Pro" w:hAnsi="Source Sans Pro"/>
          <w:i/>
          <w:iCs/>
          <w:sz w:val="28"/>
          <w:szCs w:val="28"/>
          <w:lang w:eastAsia="en-US"/>
        </w:rPr>
        <w:t>Lakhs by Mr. B. The Policy is current and premium was paid. Mr. B had made proposal</w:t>
      </w:r>
      <w:r w:rsidR="00A83764">
        <w:rPr>
          <w:rFonts w:ascii="Source Sans Pro" w:hAnsi="Source Sans Pro"/>
          <w:i/>
          <w:iCs/>
          <w:sz w:val="28"/>
          <w:szCs w:val="28"/>
          <w:lang w:eastAsia="en-US"/>
        </w:rPr>
        <w:t xml:space="preserve"> </w:t>
      </w:r>
      <w:r w:rsidR="00A83764" w:rsidRPr="00A83764">
        <w:rPr>
          <w:rFonts w:ascii="Source Sans Pro" w:hAnsi="Source Sans Pro"/>
          <w:i/>
          <w:iCs/>
          <w:sz w:val="28"/>
          <w:szCs w:val="28"/>
          <w:lang w:eastAsia="en-US"/>
        </w:rPr>
        <w:t>for second policy in January 2021, after about 30 months after the inception of the first</w:t>
      </w:r>
      <w:r w:rsidR="00A83764">
        <w:rPr>
          <w:rFonts w:ascii="Source Sans Pro" w:hAnsi="Source Sans Pro"/>
          <w:i/>
          <w:iCs/>
          <w:sz w:val="28"/>
          <w:szCs w:val="28"/>
          <w:lang w:eastAsia="en-US"/>
        </w:rPr>
        <w:t xml:space="preserve">  </w:t>
      </w:r>
      <w:r w:rsidR="00A83764" w:rsidRPr="00A83764">
        <w:rPr>
          <w:rFonts w:ascii="Source Sans Pro" w:hAnsi="Source Sans Pro"/>
          <w:i/>
          <w:iCs/>
          <w:sz w:val="28"/>
          <w:szCs w:val="28"/>
          <w:lang w:eastAsia="en-US"/>
        </w:rPr>
        <w:t xml:space="preserve">policy. </w:t>
      </w:r>
    </w:p>
    <w:p w14:paraId="4F287C54" w14:textId="77777777" w:rsidR="00A83764" w:rsidRDefault="00A83764" w:rsidP="00A83764">
      <w:pPr>
        <w:autoSpaceDE w:val="0"/>
        <w:autoSpaceDN w:val="0"/>
        <w:adjustRightInd w:val="0"/>
        <w:jc w:val="both"/>
        <w:rPr>
          <w:rFonts w:ascii="Source Sans Pro" w:hAnsi="Source Sans Pro"/>
          <w:i/>
          <w:iCs/>
          <w:sz w:val="28"/>
          <w:szCs w:val="28"/>
          <w:lang w:eastAsia="en-US"/>
        </w:rPr>
      </w:pPr>
    </w:p>
    <w:p w14:paraId="1D96FA8F" w14:textId="1F5CED4B" w:rsidR="00A83764" w:rsidRDefault="00A83764" w:rsidP="00A83764">
      <w:pPr>
        <w:autoSpaceDE w:val="0"/>
        <w:autoSpaceDN w:val="0"/>
        <w:adjustRightInd w:val="0"/>
        <w:jc w:val="both"/>
        <w:rPr>
          <w:rFonts w:ascii="Source Sans Pro" w:hAnsi="Source Sans Pro"/>
          <w:i/>
          <w:iCs/>
          <w:sz w:val="28"/>
          <w:szCs w:val="28"/>
          <w:lang w:eastAsia="en-US"/>
        </w:rPr>
      </w:pPr>
      <w:r w:rsidRPr="00A83764">
        <w:rPr>
          <w:rFonts w:ascii="Source Sans Pro" w:hAnsi="Source Sans Pro"/>
          <w:i/>
          <w:iCs/>
          <w:sz w:val="28"/>
          <w:szCs w:val="28"/>
          <w:lang w:eastAsia="en-US"/>
        </w:rPr>
        <w:t>Medical examination now made in 2021 reveals a material misstatement in the</w:t>
      </w:r>
      <w:r>
        <w:rPr>
          <w:rFonts w:ascii="Source Sans Pro" w:hAnsi="Source Sans Pro"/>
          <w:i/>
          <w:iCs/>
          <w:sz w:val="28"/>
          <w:szCs w:val="28"/>
          <w:lang w:eastAsia="en-US"/>
        </w:rPr>
        <w:t xml:space="preserve"> </w:t>
      </w:r>
      <w:r w:rsidRPr="00A83764">
        <w:rPr>
          <w:rFonts w:ascii="Source Sans Pro" w:hAnsi="Source Sans Pro"/>
          <w:i/>
          <w:iCs/>
          <w:sz w:val="28"/>
          <w:szCs w:val="28"/>
          <w:lang w:eastAsia="en-US"/>
        </w:rPr>
        <w:t>proposal of July 2018.</w:t>
      </w:r>
    </w:p>
    <w:p w14:paraId="4B081DBA" w14:textId="77777777" w:rsidR="00A83764" w:rsidRPr="00A83764" w:rsidRDefault="00A83764" w:rsidP="00A83764">
      <w:pPr>
        <w:autoSpaceDE w:val="0"/>
        <w:autoSpaceDN w:val="0"/>
        <w:adjustRightInd w:val="0"/>
        <w:jc w:val="both"/>
        <w:rPr>
          <w:rFonts w:ascii="Source Sans Pro" w:hAnsi="Source Sans Pro"/>
          <w:i/>
          <w:iCs/>
          <w:sz w:val="28"/>
          <w:szCs w:val="28"/>
          <w:lang w:eastAsia="en-US"/>
        </w:rPr>
      </w:pPr>
    </w:p>
    <w:p w14:paraId="3D6F317F" w14:textId="77777777" w:rsidR="0069158E" w:rsidRPr="0069158E" w:rsidRDefault="0069158E" w:rsidP="00A83764">
      <w:pPr>
        <w:autoSpaceDE w:val="0"/>
        <w:autoSpaceDN w:val="0"/>
        <w:adjustRightInd w:val="0"/>
        <w:jc w:val="both"/>
        <w:rPr>
          <w:rFonts w:ascii="Source Sans Pro" w:hAnsi="Source Sans Pro"/>
          <w:b/>
          <w:bCs/>
          <w:i/>
          <w:iCs/>
          <w:sz w:val="28"/>
          <w:szCs w:val="28"/>
          <w:u w:val="single"/>
          <w:lang w:eastAsia="en-US"/>
        </w:rPr>
      </w:pPr>
    </w:p>
    <w:p w14:paraId="115A3902" w14:textId="5BC8095E" w:rsidR="0069158E" w:rsidRPr="0069158E" w:rsidRDefault="0069158E" w:rsidP="00A83764">
      <w:pPr>
        <w:autoSpaceDE w:val="0"/>
        <w:autoSpaceDN w:val="0"/>
        <w:adjustRightInd w:val="0"/>
        <w:jc w:val="both"/>
        <w:rPr>
          <w:rFonts w:ascii="Source Sans Pro" w:hAnsi="Source Sans Pro"/>
          <w:b/>
          <w:bCs/>
          <w:i/>
          <w:iCs/>
          <w:sz w:val="28"/>
          <w:szCs w:val="28"/>
          <w:u w:val="single"/>
          <w:lang w:eastAsia="en-US"/>
        </w:rPr>
      </w:pPr>
      <w:r w:rsidRPr="0069158E">
        <w:rPr>
          <w:rFonts w:ascii="Source Sans Pro" w:hAnsi="Source Sans Pro"/>
          <w:b/>
          <w:bCs/>
          <w:i/>
          <w:iCs/>
          <w:sz w:val="28"/>
          <w:szCs w:val="28"/>
          <w:u w:val="single"/>
          <w:lang w:eastAsia="en-US"/>
        </w:rPr>
        <w:t>DOCTRINE OF UTMOST GOOD FAITH-</w:t>
      </w:r>
    </w:p>
    <w:p w14:paraId="33EC4801" w14:textId="241C3D75" w:rsidR="00A83764" w:rsidRDefault="00A83764" w:rsidP="00A83764">
      <w:pPr>
        <w:autoSpaceDE w:val="0"/>
        <w:autoSpaceDN w:val="0"/>
        <w:adjustRightInd w:val="0"/>
        <w:jc w:val="both"/>
        <w:rPr>
          <w:rFonts w:ascii="Source Sans Pro" w:hAnsi="Source Sans Pro"/>
          <w:i/>
          <w:iCs/>
          <w:sz w:val="28"/>
          <w:szCs w:val="28"/>
          <w:lang w:eastAsia="en-US"/>
        </w:rPr>
      </w:pPr>
      <w:r w:rsidRPr="00A83764">
        <w:rPr>
          <w:rFonts w:ascii="Source Sans Pro" w:hAnsi="Source Sans Pro"/>
          <w:i/>
          <w:iCs/>
          <w:sz w:val="28"/>
          <w:szCs w:val="28"/>
          <w:lang w:eastAsia="en-US"/>
        </w:rPr>
        <w:t>An insurance contract between a proposer / insured and the insurance company is</w:t>
      </w:r>
      <w:r>
        <w:rPr>
          <w:rFonts w:ascii="Source Sans Pro" w:hAnsi="Source Sans Pro"/>
          <w:i/>
          <w:iCs/>
          <w:sz w:val="28"/>
          <w:szCs w:val="28"/>
          <w:lang w:eastAsia="en-US"/>
        </w:rPr>
        <w:t xml:space="preserve">  </w:t>
      </w:r>
      <w:r w:rsidRPr="00A83764">
        <w:rPr>
          <w:rFonts w:ascii="Source Sans Pro" w:hAnsi="Source Sans Pro"/>
          <w:i/>
          <w:iCs/>
          <w:sz w:val="28"/>
          <w:szCs w:val="28"/>
          <w:lang w:eastAsia="en-US"/>
        </w:rPr>
        <w:t>a contract where the doctrine of utmost faith is applicable. Either side should not make</w:t>
      </w:r>
      <w:r>
        <w:rPr>
          <w:rFonts w:ascii="Source Sans Pro" w:hAnsi="Source Sans Pro"/>
          <w:i/>
          <w:iCs/>
          <w:sz w:val="28"/>
          <w:szCs w:val="28"/>
          <w:lang w:eastAsia="en-US"/>
        </w:rPr>
        <w:t xml:space="preserve"> </w:t>
      </w:r>
      <w:r w:rsidRPr="00A83764">
        <w:rPr>
          <w:rFonts w:ascii="Source Sans Pro" w:hAnsi="Source Sans Pro"/>
          <w:i/>
          <w:iCs/>
          <w:sz w:val="28"/>
          <w:szCs w:val="28"/>
          <w:lang w:eastAsia="en-US"/>
        </w:rPr>
        <w:t>a statement, claim or disclose that is not fully true and correct. A material statement will</w:t>
      </w:r>
      <w:r>
        <w:rPr>
          <w:rFonts w:ascii="Source Sans Pro" w:hAnsi="Source Sans Pro"/>
          <w:i/>
          <w:iCs/>
          <w:sz w:val="28"/>
          <w:szCs w:val="28"/>
          <w:lang w:eastAsia="en-US"/>
        </w:rPr>
        <w:t xml:space="preserve">  </w:t>
      </w:r>
      <w:r w:rsidRPr="00A83764">
        <w:rPr>
          <w:rFonts w:ascii="Source Sans Pro" w:hAnsi="Source Sans Pro"/>
          <w:i/>
          <w:iCs/>
          <w:sz w:val="28"/>
          <w:szCs w:val="28"/>
          <w:lang w:eastAsia="en-US"/>
        </w:rPr>
        <w:t>affect the very fundamentals of the contract if found to be wrong and can lead to avoidance</w:t>
      </w:r>
      <w:r>
        <w:rPr>
          <w:rFonts w:ascii="Source Sans Pro" w:hAnsi="Source Sans Pro"/>
          <w:i/>
          <w:iCs/>
          <w:sz w:val="28"/>
          <w:szCs w:val="28"/>
          <w:lang w:eastAsia="en-US"/>
        </w:rPr>
        <w:t xml:space="preserve"> </w:t>
      </w:r>
      <w:r w:rsidRPr="00A83764">
        <w:rPr>
          <w:rFonts w:ascii="Source Sans Pro" w:hAnsi="Source Sans Pro"/>
          <w:i/>
          <w:iCs/>
          <w:sz w:val="28"/>
          <w:szCs w:val="28"/>
          <w:lang w:eastAsia="en-US"/>
        </w:rPr>
        <w:t xml:space="preserve">or cancellation of the contract itself. </w:t>
      </w:r>
    </w:p>
    <w:p w14:paraId="6A6E70F7" w14:textId="29F0AE2A" w:rsidR="0069158E" w:rsidRDefault="0069158E" w:rsidP="00A83764">
      <w:pPr>
        <w:autoSpaceDE w:val="0"/>
        <w:autoSpaceDN w:val="0"/>
        <w:adjustRightInd w:val="0"/>
        <w:jc w:val="both"/>
        <w:rPr>
          <w:rFonts w:ascii="Source Sans Pro" w:hAnsi="Source Sans Pro"/>
          <w:i/>
          <w:iCs/>
          <w:sz w:val="28"/>
          <w:szCs w:val="28"/>
          <w:lang w:eastAsia="en-US"/>
        </w:rPr>
      </w:pPr>
    </w:p>
    <w:p w14:paraId="17C94EB2" w14:textId="77777777" w:rsidR="0069158E" w:rsidRDefault="0069158E" w:rsidP="00A83764">
      <w:pPr>
        <w:autoSpaceDE w:val="0"/>
        <w:autoSpaceDN w:val="0"/>
        <w:adjustRightInd w:val="0"/>
        <w:jc w:val="both"/>
        <w:rPr>
          <w:rFonts w:ascii="Source Sans Pro" w:hAnsi="Source Sans Pro"/>
          <w:i/>
          <w:iCs/>
          <w:sz w:val="28"/>
          <w:szCs w:val="28"/>
          <w:lang w:eastAsia="en-US"/>
        </w:rPr>
      </w:pPr>
      <w:r>
        <w:rPr>
          <w:rFonts w:ascii="Source Sans Pro" w:hAnsi="Source Sans Pro"/>
          <w:i/>
          <w:iCs/>
          <w:sz w:val="28"/>
          <w:szCs w:val="28"/>
          <w:lang w:eastAsia="en-US"/>
        </w:rPr>
        <w:t xml:space="preserve">It is duty of the proposer /insured to disclose all material facts which are essential for determination of risk by the insurance company. An insurance company generally in case of life insurance /health insurance requires insured to fill a Proposal Form and share KYC documents which are not become compulsory. On the basis of information disclosed in the </w:t>
      </w:r>
      <w:r>
        <w:rPr>
          <w:rFonts w:ascii="Source Sans Pro" w:hAnsi="Source Sans Pro"/>
          <w:i/>
          <w:iCs/>
          <w:sz w:val="28"/>
          <w:szCs w:val="28"/>
          <w:lang w:eastAsia="en-US"/>
        </w:rPr>
        <w:lastRenderedPageBreak/>
        <w:t>proposal form and documents of the proposer/insured ,insurance company determine risk on accepting the policy and premium to be charged to the proposer/insured.</w:t>
      </w:r>
    </w:p>
    <w:p w14:paraId="50245F27" w14:textId="77777777" w:rsidR="0069158E" w:rsidRDefault="0069158E" w:rsidP="00A83764">
      <w:pPr>
        <w:autoSpaceDE w:val="0"/>
        <w:autoSpaceDN w:val="0"/>
        <w:adjustRightInd w:val="0"/>
        <w:jc w:val="both"/>
        <w:rPr>
          <w:rFonts w:ascii="Source Sans Pro" w:hAnsi="Source Sans Pro"/>
          <w:i/>
          <w:iCs/>
          <w:sz w:val="28"/>
          <w:szCs w:val="28"/>
          <w:lang w:eastAsia="en-US"/>
        </w:rPr>
      </w:pPr>
    </w:p>
    <w:p w14:paraId="5F3D3C2A" w14:textId="0CF029FA" w:rsidR="0069158E" w:rsidRDefault="0069158E" w:rsidP="00A83764">
      <w:pPr>
        <w:autoSpaceDE w:val="0"/>
        <w:autoSpaceDN w:val="0"/>
        <w:adjustRightInd w:val="0"/>
        <w:jc w:val="both"/>
        <w:rPr>
          <w:rFonts w:ascii="Source Sans Pro" w:hAnsi="Source Sans Pro"/>
          <w:i/>
          <w:iCs/>
          <w:sz w:val="28"/>
          <w:szCs w:val="28"/>
          <w:lang w:eastAsia="en-US"/>
        </w:rPr>
      </w:pPr>
      <w:r>
        <w:rPr>
          <w:rFonts w:ascii="Source Sans Pro" w:hAnsi="Source Sans Pro"/>
          <w:i/>
          <w:iCs/>
          <w:sz w:val="28"/>
          <w:szCs w:val="28"/>
          <w:lang w:eastAsia="en-US"/>
        </w:rPr>
        <w:t xml:space="preserve">The information generally required to be disclosed are General Information, name, address, DOB, Occupation, dependents, Nominee , exiting disease, any medication going on, suffering from any chronic disease such as Diabetes , Cancer etc. </w:t>
      </w:r>
    </w:p>
    <w:p w14:paraId="11565375" w14:textId="1E6336E2" w:rsidR="0069158E" w:rsidRDefault="0069158E" w:rsidP="00A83764">
      <w:pPr>
        <w:autoSpaceDE w:val="0"/>
        <w:autoSpaceDN w:val="0"/>
        <w:adjustRightInd w:val="0"/>
        <w:jc w:val="both"/>
        <w:rPr>
          <w:rFonts w:ascii="Source Sans Pro" w:hAnsi="Source Sans Pro"/>
          <w:i/>
          <w:iCs/>
          <w:sz w:val="28"/>
          <w:szCs w:val="28"/>
          <w:lang w:eastAsia="en-US"/>
        </w:rPr>
      </w:pPr>
      <w:r>
        <w:rPr>
          <w:rFonts w:ascii="Source Sans Pro" w:hAnsi="Source Sans Pro"/>
          <w:i/>
          <w:iCs/>
          <w:sz w:val="28"/>
          <w:szCs w:val="28"/>
          <w:lang w:eastAsia="en-US"/>
        </w:rPr>
        <w:t xml:space="preserve"> </w:t>
      </w:r>
    </w:p>
    <w:p w14:paraId="7753650D" w14:textId="748725B2" w:rsidR="00A83764" w:rsidRDefault="00A83764" w:rsidP="00A83764">
      <w:pPr>
        <w:autoSpaceDE w:val="0"/>
        <w:autoSpaceDN w:val="0"/>
        <w:adjustRightInd w:val="0"/>
        <w:jc w:val="both"/>
        <w:rPr>
          <w:rFonts w:ascii="Source Sans Pro" w:hAnsi="Source Sans Pro"/>
          <w:i/>
          <w:iCs/>
          <w:sz w:val="28"/>
          <w:szCs w:val="28"/>
          <w:lang w:eastAsia="en-US"/>
        </w:rPr>
      </w:pPr>
      <w:r w:rsidRPr="00A83764">
        <w:rPr>
          <w:rFonts w:ascii="Source Sans Pro" w:hAnsi="Source Sans Pro"/>
          <w:i/>
          <w:iCs/>
          <w:sz w:val="28"/>
          <w:szCs w:val="28"/>
          <w:lang w:eastAsia="en-US"/>
        </w:rPr>
        <w:t>Material misstatement was a statement, on</w:t>
      </w:r>
      <w:r>
        <w:rPr>
          <w:rFonts w:ascii="Source Sans Pro" w:hAnsi="Source Sans Pro"/>
          <w:i/>
          <w:iCs/>
          <w:sz w:val="28"/>
          <w:szCs w:val="28"/>
          <w:lang w:eastAsia="en-US"/>
        </w:rPr>
        <w:t xml:space="preserve"> </w:t>
      </w:r>
      <w:r w:rsidRPr="00A83764">
        <w:rPr>
          <w:rFonts w:ascii="Source Sans Pro" w:hAnsi="Source Sans Pro"/>
          <w:i/>
          <w:iCs/>
          <w:sz w:val="28"/>
          <w:szCs w:val="28"/>
          <w:lang w:eastAsia="en-US"/>
        </w:rPr>
        <w:t>examination by the person to whom it is made, is found to be erroneous, or a statement</w:t>
      </w:r>
      <w:r>
        <w:rPr>
          <w:rFonts w:ascii="Source Sans Pro" w:hAnsi="Source Sans Pro"/>
          <w:i/>
          <w:iCs/>
          <w:sz w:val="28"/>
          <w:szCs w:val="28"/>
          <w:lang w:eastAsia="en-US"/>
        </w:rPr>
        <w:t xml:space="preserve">  </w:t>
      </w:r>
      <w:r w:rsidRPr="00A83764">
        <w:rPr>
          <w:rFonts w:ascii="Source Sans Pro" w:hAnsi="Source Sans Pro"/>
          <w:i/>
          <w:iCs/>
          <w:sz w:val="28"/>
          <w:szCs w:val="28"/>
          <w:lang w:eastAsia="en-US"/>
        </w:rPr>
        <w:t>that will materially affect the acceptance of a proposal made so as to change the very</w:t>
      </w:r>
      <w:r>
        <w:rPr>
          <w:rFonts w:ascii="Source Sans Pro" w:hAnsi="Source Sans Pro"/>
          <w:i/>
          <w:iCs/>
          <w:sz w:val="28"/>
          <w:szCs w:val="28"/>
          <w:lang w:eastAsia="en-US"/>
        </w:rPr>
        <w:t xml:space="preserve">  </w:t>
      </w:r>
      <w:r w:rsidRPr="00A83764">
        <w:rPr>
          <w:rFonts w:ascii="Source Sans Pro" w:hAnsi="Source Sans Pro"/>
          <w:i/>
          <w:iCs/>
          <w:sz w:val="28"/>
          <w:szCs w:val="28"/>
          <w:lang w:eastAsia="en-US"/>
        </w:rPr>
        <w:t>nature of the agreement or the contract to be proved by documentary evidence where</w:t>
      </w:r>
      <w:r>
        <w:rPr>
          <w:rFonts w:ascii="Source Sans Pro" w:hAnsi="Source Sans Pro"/>
          <w:i/>
          <w:iCs/>
          <w:sz w:val="28"/>
          <w:szCs w:val="28"/>
          <w:lang w:eastAsia="en-US"/>
        </w:rPr>
        <w:t xml:space="preserve">  </w:t>
      </w:r>
      <w:r w:rsidRPr="00A83764">
        <w:rPr>
          <w:rFonts w:ascii="Source Sans Pro" w:hAnsi="Source Sans Pro"/>
          <w:i/>
          <w:iCs/>
          <w:sz w:val="28"/>
          <w:szCs w:val="28"/>
          <w:lang w:eastAsia="en-US"/>
        </w:rPr>
        <w:t>the insurer if only he had been appraised of the nature of risk that it underwrites had</w:t>
      </w:r>
      <w:r>
        <w:rPr>
          <w:rFonts w:ascii="Source Sans Pro" w:hAnsi="Source Sans Pro"/>
          <w:i/>
          <w:iCs/>
          <w:sz w:val="28"/>
          <w:szCs w:val="28"/>
          <w:lang w:eastAsia="en-US"/>
        </w:rPr>
        <w:t xml:space="preserve">  </w:t>
      </w:r>
      <w:r w:rsidRPr="00A83764">
        <w:rPr>
          <w:rFonts w:ascii="Source Sans Pro" w:hAnsi="Source Sans Pro"/>
          <w:i/>
          <w:iCs/>
          <w:sz w:val="28"/>
          <w:szCs w:val="28"/>
          <w:lang w:eastAsia="en-US"/>
        </w:rPr>
        <w:t>been told of a misstatement, false declaration etc. which materially affects the nature of</w:t>
      </w:r>
      <w:r>
        <w:rPr>
          <w:rFonts w:ascii="Source Sans Pro" w:hAnsi="Source Sans Pro"/>
          <w:i/>
          <w:iCs/>
          <w:sz w:val="28"/>
          <w:szCs w:val="28"/>
          <w:lang w:eastAsia="en-US"/>
        </w:rPr>
        <w:t xml:space="preserve">  </w:t>
      </w:r>
      <w:r w:rsidRPr="00A83764">
        <w:rPr>
          <w:rFonts w:ascii="Source Sans Pro" w:hAnsi="Source Sans Pro"/>
          <w:i/>
          <w:iCs/>
          <w:sz w:val="28"/>
          <w:szCs w:val="28"/>
          <w:lang w:eastAsia="en-US"/>
        </w:rPr>
        <w:t>risk sought to be covered or the quality of the risk that is offered for risk protection etc.</w:t>
      </w:r>
    </w:p>
    <w:p w14:paraId="7FBE219C" w14:textId="77777777" w:rsidR="0069158E" w:rsidRPr="00A83764" w:rsidRDefault="0069158E" w:rsidP="00A83764">
      <w:pPr>
        <w:autoSpaceDE w:val="0"/>
        <w:autoSpaceDN w:val="0"/>
        <w:adjustRightInd w:val="0"/>
        <w:jc w:val="both"/>
        <w:rPr>
          <w:rFonts w:ascii="Source Sans Pro" w:hAnsi="Source Sans Pro"/>
          <w:i/>
          <w:iCs/>
          <w:sz w:val="28"/>
          <w:szCs w:val="28"/>
          <w:lang w:eastAsia="en-US"/>
        </w:rPr>
      </w:pPr>
    </w:p>
    <w:p w14:paraId="5CE177BC" w14:textId="77777777" w:rsidR="0069158E" w:rsidRDefault="0069158E" w:rsidP="00A83764">
      <w:pPr>
        <w:autoSpaceDE w:val="0"/>
        <w:autoSpaceDN w:val="0"/>
        <w:adjustRightInd w:val="0"/>
        <w:jc w:val="both"/>
        <w:rPr>
          <w:rFonts w:ascii="Source Sans Pro" w:hAnsi="Source Sans Pro"/>
          <w:i/>
          <w:iCs/>
          <w:sz w:val="28"/>
          <w:szCs w:val="28"/>
          <w:lang w:eastAsia="en-US"/>
        </w:rPr>
      </w:pPr>
      <w:r w:rsidRPr="0069158E">
        <w:rPr>
          <w:rFonts w:ascii="Source Sans Pro" w:hAnsi="Source Sans Pro"/>
          <w:b/>
          <w:bCs/>
          <w:i/>
          <w:iCs/>
          <w:sz w:val="28"/>
          <w:szCs w:val="28"/>
          <w:u w:val="single"/>
          <w:lang w:eastAsia="en-US"/>
        </w:rPr>
        <w:t>DISCLOSURE TO INFORMATION NORM -</w:t>
      </w:r>
      <w:r w:rsidR="00A83764" w:rsidRPr="00A83764">
        <w:rPr>
          <w:rFonts w:ascii="Source Sans Pro" w:hAnsi="Source Sans Pro"/>
          <w:i/>
          <w:iCs/>
          <w:sz w:val="28"/>
          <w:szCs w:val="28"/>
          <w:lang w:eastAsia="en-US"/>
        </w:rPr>
        <w:t xml:space="preserve"> “Duty of Fair</w:t>
      </w:r>
      <w:r w:rsidR="00A83764">
        <w:rPr>
          <w:rFonts w:ascii="Source Sans Pro" w:hAnsi="Source Sans Pro"/>
          <w:i/>
          <w:iCs/>
          <w:sz w:val="28"/>
          <w:szCs w:val="28"/>
          <w:lang w:eastAsia="en-US"/>
        </w:rPr>
        <w:t xml:space="preserve">  </w:t>
      </w:r>
      <w:r w:rsidR="00A83764" w:rsidRPr="00A83764">
        <w:rPr>
          <w:rFonts w:ascii="Source Sans Pro" w:hAnsi="Source Sans Pro"/>
          <w:i/>
          <w:iCs/>
          <w:sz w:val="28"/>
          <w:szCs w:val="28"/>
          <w:lang w:eastAsia="en-US"/>
        </w:rPr>
        <w:t>Disclosure”, the Policy shall be void and all premium paid hereon shall be forfeited to the</w:t>
      </w:r>
      <w:r w:rsidR="00A83764">
        <w:rPr>
          <w:rFonts w:ascii="Source Sans Pro" w:hAnsi="Source Sans Pro"/>
          <w:i/>
          <w:iCs/>
          <w:sz w:val="28"/>
          <w:szCs w:val="28"/>
          <w:lang w:eastAsia="en-US"/>
        </w:rPr>
        <w:t xml:space="preserve">  </w:t>
      </w:r>
      <w:r w:rsidR="00A83764" w:rsidRPr="00A83764">
        <w:rPr>
          <w:rFonts w:ascii="Source Sans Pro" w:hAnsi="Source Sans Pro"/>
          <w:i/>
          <w:iCs/>
          <w:sz w:val="28"/>
          <w:szCs w:val="28"/>
          <w:lang w:eastAsia="en-US"/>
        </w:rPr>
        <w:t>Insurer, in the event of misrepresentation, mis-description or non-disclosure of any material</w:t>
      </w:r>
      <w:r w:rsidR="00A83764">
        <w:rPr>
          <w:rFonts w:ascii="Source Sans Pro" w:hAnsi="Source Sans Pro"/>
          <w:i/>
          <w:iCs/>
          <w:sz w:val="28"/>
          <w:szCs w:val="28"/>
          <w:lang w:eastAsia="en-US"/>
        </w:rPr>
        <w:t xml:space="preserve">  </w:t>
      </w:r>
      <w:r w:rsidR="00A83764" w:rsidRPr="00A83764">
        <w:rPr>
          <w:rFonts w:ascii="Source Sans Pro" w:hAnsi="Source Sans Pro"/>
          <w:i/>
          <w:iCs/>
          <w:sz w:val="28"/>
          <w:szCs w:val="28"/>
          <w:lang w:eastAsia="en-US"/>
        </w:rPr>
        <w:t>fact. Notwithstanding anything contained herein or otherwise, no refunds of premium</w:t>
      </w:r>
      <w:r w:rsidR="00A83764">
        <w:rPr>
          <w:rFonts w:ascii="Source Sans Pro" w:hAnsi="Source Sans Pro"/>
          <w:i/>
          <w:iCs/>
          <w:sz w:val="28"/>
          <w:szCs w:val="28"/>
          <w:lang w:eastAsia="en-US"/>
        </w:rPr>
        <w:t xml:space="preserve"> </w:t>
      </w:r>
      <w:r w:rsidR="00A83764" w:rsidRPr="00A83764">
        <w:rPr>
          <w:rFonts w:ascii="Source Sans Pro" w:hAnsi="Source Sans Pro"/>
          <w:i/>
          <w:iCs/>
          <w:sz w:val="28"/>
          <w:szCs w:val="28"/>
          <w:lang w:eastAsia="en-US"/>
        </w:rPr>
        <w:t>shall be made in respect of the Policy where any Notice is required to be given by the</w:t>
      </w:r>
      <w:r w:rsidR="00A83764">
        <w:rPr>
          <w:rFonts w:ascii="Source Sans Pro" w:hAnsi="Source Sans Pro"/>
          <w:i/>
          <w:iCs/>
          <w:sz w:val="28"/>
          <w:szCs w:val="28"/>
          <w:lang w:eastAsia="en-US"/>
        </w:rPr>
        <w:t xml:space="preserve">  </w:t>
      </w:r>
      <w:r w:rsidR="00A83764" w:rsidRPr="00A83764">
        <w:rPr>
          <w:rFonts w:ascii="Source Sans Pro" w:hAnsi="Source Sans Pro"/>
          <w:i/>
          <w:iCs/>
          <w:sz w:val="28"/>
          <w:szCs w:val="28"/>
          <w:lang w:eastAsia="en-US"/>
        </w:rPr>
        <w:t>Insured in accordance with Condition 6, or any claim has been admitted by Insurer or</w:t>
      </w:r>
      <w:r w:rsidR="00A83764">
        <w:rPr>
          <w:rFonts w:ascii="Source Sans Pro" w:hAnsi="Source Sans Pro"/>
          <w:i/>
          <w:iCs/>
          <w:sz w:val="28"/>
          <w:szCs w:val="28"/>
          <w:lang w:eastAsia="en-US"/>
        </w:rPr>
        <w:t xml:space="preserve"> </w:t>
      </w:r>
      <w:r w:rsidR="00A83764" w:rsidRPr="00A83764">
        <w:rPr>
          <w:rFonts w:ascii="Source Sans Pro" w:hAnsi="Source Sans Pro"/>
          <w:i/>
          <w:iCs/>
          <w:sz w:val="28"/>
          <w:szCs w:val="28"/>
          <w:lang w:eastAsia="en-US"/>
        </w:rPr>
        <w:t>has been lodged with the Insurer, or any benefit has been availed by Insured under the</w:t>
      </w:r>
      <w:r w:rsidR="00A83764">
        <w:rPr>
          <w:rFonts w:ascii="Source Sans Pro" w:hAnsi="Source Sans Pro"/>
          <w:i/>
          <w:iCs/>
          <w:sz w:val="28"/>
          <w:szCs w:val="28"/>
          <w:lang w:eastAsia="en-US"/>
        </w:rPr>
        <w:t xml:space="preserve">  </w:t>
      </w:r>
      <w:r w:rsidR="00A83764" w:rsidRPr="00A83764">
        <w:rPr>
          <w:rFonts w:ascii="Source Sans Pro" w:hAnsi="Source Sans Pro"/>
          <w:i/>
          <w:iCs/>
          <w:sz w:val="28"/>
          <w:szCs w:val="28"/>
          <w:lang w:eastAsia="en-US"/>
        </w:rPr>
        <w:t>Policy</w:t>
      </w:r>
      <w:r w:rsidR="00A83764">
        <w:rPr>
          <w:rFonts w:ascii="Source Sans Pro" w:hAnsi="Source Sans Pro"/>
          <w:i/>
          <w:iCs/>
          <w:sz w:val="28"/>
          <w:szCs w:val="28"/>
          <w:lang w:eastAsia="en-US"/>
        </w:rPr>
        <w:t xml:space="preserve">  </w:t>
      </w:r>
      <w:r w:rsidR="00A83764" w:rsidRPr="00A83764">
        <w:rPr>
          <w:rFonts w:ascii="Source Sans Pro" w:hAnsi="Source Sans Pro"/>
          <w:i/>
          <w:iCs/>
          <w:sz w:val="28"/>
          <w:szCs w:val="28"/>
          <w:lang w:eastAsia="en-US"/>
        </w:rPr>
        <w:t>Earlier, before 2015 the Insurance Act under section 45 had provided an insurer with</w:t>
      </w:r>
      <w:r w:rsidR="00A83764">
        <w:rPr>
          <w:rFonts w:ascii="Source Sans Pro" w:hAnsi="Source Sans Pro"/>
          <w:i/>
          <w:iCs/>
          <w:sz w:val="28"/>
          <w:szCs w:val="28"/>
          <w:lang w:eastAsia="en-US"/>
        </w:rPr>
        <w:t xml:space="preserve">  </w:t>
      </w:r>
      <w:r w:rsidR="00A83764" w:rsidRPr="00A83764">
        <w:rPr>
          <w:rFonts w:ascii="Source Sans Pro" w:hAnsi="Source Sans Pro"/>
          <w:i/>
          <w:iCs/>
          <w:sz w:val="28"/>
          <w:szCs w:val="28"/>
          <w:lang w:eastAsia="en-US"/>
        </w:rPr>
        <w:t xml:space="preserve">a two year window to cancel a risk or repudiate a claim under a life contract. </w:t>
      </w:r>
    </w:p>
    <w:p w14:paraId="3EC69EF6" w14:textId="77777777" w:rsidR="0069158E" w:rsidRDefault="0069158E" w:rsidP="00A83764">
      <w:pPr>
        <w:autoSpaceDE w:val="0"/>
        <w:autoSpaceDN w:val="0"/>
        <w:adjustRightInd w:val="0"/>
        <w:jc w:val="both"/>
        <w:rPr>
          <w:rFonts w:ascii="Source Sans Pro" w:hAnsi="Source Sans Pro"/>
          <w:i/>
          <w:iCs/>
          <w:sz w:val="28"/>
          <w:szCs w:val="28"/>
          <w:lang w:eastAsia="en-US"/>
        </w:rPr>
      </w:pPr>
    </w:p>
    <w:p w14:paraId="28965214" w14:textId="09F5C34D" w:rsidR="0069158E" w:rsidRDefault="00A83764" w:rsidP="00A83764">
      <w:pPr>
        <w:autoSpaceDE w:val="0"/>
        <w:autoSpaceDN w:val="0"/>
        <w:adjustRightInd w:val="0"/>
        <w:jc w:val="both"/>
        <w:rPr>
          <w:rFonts w:ascii="Source Sans Pro" w:hAnsi="Source Sans Pro"/>
          <w:i/>
          <w:iCs/>
          <w:sz w:val="28"/>
          <w:szCs w:val="28"/>
          <w:lang w:eastAsia="en-US"/>
        </w:rPr>
      </w:pPr>
      <w:r w:rsidRPr="00A83764">
        <w:rPr>
          <w:rFonts w:ascii="Source Sans Pro" w:hAnsi="Source Sans Pro"/>
          <w:i/>
          <w:iCs/>
          <w:sz w:val="28"/>
          <w:szCs w:val="28"/>
          <w:lang w:eastAsia="en-US"/>
        </w:rPr>
        <w:t>This period</w:t>
      </w:r>
      <w:r>
        <w:rPr>
          <w:rFonts w:ascii="Source Sans Pro" w:hAnsi="Source Sans Pro"/>
          <w:i/>
          <w:iCs/>
          <w:sz w:val="28"/>
          <w:szCs w:val="28"/>
          <w:lang w:eastAsia="en-US"/>
        </w:rPr>
        <w:t xml:space="preserve">  </w:t>
      </w:r>
      <w:r w:rsidRPr="00A83764">
        <w:rPr>
          <w:rFonts w:ascii="Source Sans Pro" w:hAnsi="Source Sans Pro"/>
          <w:i/>
          <w:iCs/>
          <w:sz w:val="28"/>
          <w:szCs w:val="28"/>
          <w:lang w:eastAsia="en-US"/>
        </w:rPr>
        <w:t>has been extended to 3</w:t>
      </w:r>
      <w:r w:rsidR="007733DE">
        <w:rPr>
          <w:rFonts w:ascii="Source Sans Pro" w:hAnsi="Source Sans Pro"/>
          <w:i/>
          <w:iCs/>
          <w:sz w:val="28"/>
          <w:szCs w:val="28"/>
          <w:lang w:eastAsia="en-US"/>
        </w:rPr>
        <w:t xml:space="preserve">( now reduced to two years) </w:t>
      </w:r>
      <w:r w:rsidRPr="00A83764">
        <w:rPr>
          <w:rFonts w:ascii="Source Sans Pro" w:hAnsi="Source Sans Pro"/>
          <w:i/>
          <w:iCs/>
          <w:sz w:val="28"/>
          <w:szCs w:val="28"/>
          <w:lang w:eastAsia="en-US"/>
        </w:rPr>
        <w:t xml:space="preserve"> years under the 2015 amended law, prohibits a life insurer to</w:t>
      </w:r>
      <w:r>
        <w:rPr>
          <w:rFonts w:ascii="Source Sans Pro" w:hAnsi="Source Sans Pro"/>
          <w:i/>
          <w:iCs/>
          <w:sz w:val="28"/>
          <w:szCs w:val="28"/>
          <w:lang w:eastAsia="en-US"/>
        </w:rPr>
        <w:t xml:space="preserve">  </w:t>
      </w:r>
      <w:r w:rsidRPr="00A83764">
        <w:rPr>
          <w:rFonts w:ascii="Source Sans Pro" w:hAnsi="Source Sans Pro"/>
          <w:i/>
          <w:iCs/>
          <w:sz w:val="28"/>
          <w:szCs w:val="28"/>
          <w:lang w:eastAsia="en-US"/>
        </w:rPr>
        <w:t xml:space="preserve">avoid a policy on the claim of misrepresentation of facts. </w:t>
      </w:r>
    </w:p>
    <w:p w14:paraId="4EBEC9D2" w14:textId="77777777" w:rsidR="0069158E" w:rsidRDefault="0069158E" w:rsidP="00A83764">
      <w:pPr>
        <w:autoSpaceDE w:val="0"/>
        <w:autoSpaceDN w:val="0"/>
        <w:adjustRightInd w:val="0"/>
        <w:jc w:val="both"/>
        <w:rPr>
          <w:rFonts w:ascii="Source Sans Pro" w:hAnsi="Source Sans Pro"/>
          <w:i/>
          <w:iCs/>
          <w:sz w:val="28"/>
          <w:szCs w:val="28"/>
          <w:lang w:eastAsia="en-US"/>
        </w:rPr>
      </w:pPr>
    </w:p>
    <w:p w14:paraId="0336A971" w14:textId="77777777" w:rsidR="0069158E" w:rsidRDefault="0069158E" w:rsidP="00A83764">
      <w:pPr>
        <w:autoSpaceDE w:val="0"/>
        <w:autoSpaceDN w:val="0"/>
        <w:adjustRightInd w:val="0"/>
        <w:jc w:val="both"/>
        <w:rPr>
          <w:rFonts w:ascii="Source Sans Pro" w:hAnsi="Source Sans Pro"/>
          <w:i/>
          <w:iCs/>
          <w:sz w:val="28"/>
          <w:szCs w:val="28"/>
          <w:lang w:eastAsia="en-US"/>
        </w:rPr>
      </w:pPr>
      <w:r w:rsidRPr="0069158E">
        <w:rPr>
          <w:rFonts w:ascii="Source Sans Pro" w:hAnsi="Source Sans Pro"/>
          <w:b/>
          <w:bCs/>
          <w:i/>
          <w:iCs/>
          <w:sz w:val="28"/>
          <w:szCs w:val="28"/>
          <w:u w:val="single"/>
          <w:lang w:eastAsia="en-US"/>
        </w:rPr>
        <w:t>WHERE FRAUD IS ESTABLISHED</w:t>
      </w:r>
      <w:r w:rsidR="00A83764" w:rsidRPr="00A83764">
        <w:rPr>
          <w:rFonts w:ascii="Source Sans Pro" w:hAnsi="Source Sans Pro"/>
          <w:i/>
          <w:iCs/>
          <w:sz w:val="28"/>
          <w:szCs w:val="28"/>
          <w:lang w:eastAsia="en-US"/>
        </w:rPr>
        <w:t>,</w:t>
      </w:r>
      <w:r w:rsidR="00A83764">
        <w:rPr>
          <w:rFonts w:ascii="Source Sans Pro" w:hAnsi="Source Sans Pro"/>
          <w:i/>
          <w:iCs/>
          <w:sz w:val="28"/>
          <w:szCs w:val="28"/>
          <w:lang w:eastAsia="en-US"/>
        </w:rPr>
        <w:t xml:space="preserve">  </w:t>
      </w:r>
      <w:r w:rsidR="00A83764" w:rsidRPr="00A83764">
        <w:rPr>
          <w:rFonts w:ascii="Source Sans Pro" w:hAnsi="Source Sans Pro"/>
          <w:i/>
          <w:iCs/>
          <w:sz w:val="28"/>
          <w:szCs w:val="28"/>
          <w:lang w:eastAsia="en-US"/>
        </w:rPr>
        <w:t>premium paid till the date of cancellation or repudiation can be forfeited. However, where</w:t>
      </w:r>
      <w:r w:rsidR="00A83764">
        <w:rPr>
          <w:rFonts w:ascii="Source Sans Pro" w:hAnsi="Source Sans Pro"/>
          <w:i/>
          <w:iCs/>
          <w:sz w:val="28"/>
          <w:szCs w:val="28"/>
          <w:lang w:eastAsia="en-US"/>
        </w:rPr>
        <w:t xml:space="preserve">  </w:t>
      </w:r>
      <w:r w:rsidR="00A83764" w:rsidRPr="00A83764">
        <w:rPr>
          <w:rFonts w:ascii="Source Sans Pro" w:hAnsi="Source Sans Pro"/>
          <w:i/>
          <w:iCs/>
          <w:sz w:val="28"/>
          <w:szCs w:val="28"/>
          <w:lang w:eastAsia="en-US"/>
        </w:rPr>
        <w:t>the misstatements were posed to be unintentional, premium paid till date of repudiation</w:t>
      </w:r>
      <w:r w:rsidR="00A83764">
        <w:rPr>
          <w:rFonts w:ascii="Source Sans Pro" w:hAnsi="Source Sans Pro"/>
          <w:i/>
          <w:iCs/>
          <w:sz w:val="28"/>
          <w:szCs w:val="28"/>
          <w:lang w:eastAsia="en-US"/>
        </w:rPr>
        <w:t xml:space="preserve">  </w:t>
      </w:r>
      <w:r w:rsidR="00A83764" w:rsidRPr="00A83764">
        <w:rPr>
          <w:rFonts w:ascii="Source Sans Pro" w:hAnsi="Source Sans Pro"/>
          <w:i/>
          <w:iCs/>
          <w:sz w:val="28"/>
          <w:szCs w:val="28"/>
          <w:lang w:eastAsia="en-US"/>
        </w:rPr>
        <w:t>or cancellation may be refunded to the insured. The ground of reason on which repudiation</w:t>
      </w:r>
      <w:r w:rsidR="00A83764">
        <w:rPr>
          <w:rFonts w:ascii="Source Sans Pro" w:hAnsi="Source Sans Pro"/>
          <w:i/>
          <w:iCs/>
          <w:sz w:val="28"/>
          <w:szCs w:val="28"/>
          <w:lang w:eastAsia="en-US"/>
        </w:rPr>
        <w:t xml:space="preserve">  </w:t>
      </w:r>
      <w:r w:rsidR="00A83764" w:rsidRPr="00A83764">
        <w:rPr>
          <w:rFonts w:ascii="Source Sans Pro" w:hAnsi="Source Sans Pro"/>
          <w:i/>
          <w:iCs/>
          <w:sz w:val="28"/>
          <w:szCs w:val="28"/>
          <w:lang w:eastAsia="en-US"/>
        </w:rPr>
        <w:t xml:space="preserve">is sought by the insurer must be intimated to the insured. </w:t>
      </w:r>
    </w:p>
    <w:p w14:paraId="535B6F4F" w14:textId="77777777" w:rsidR="0069158E" w:rsidRDefault="0069158E" w:rsidP="00A83764">
      <w:pPr>
        <w:autoSpaceDE w:val="0"/>
        <w:autoSpaceDN w:val="0"/>
        <w:adjustRightInd w:val="0"/>
        <w:jc w:val="both"/>
        <w:rPr>
          <w:rFonts w:ascii="Source Sans Pro" w:hAnsi="Source Sans Pro"/>
          <w:i/>
          <w:iCs/>
          <w:sz w:val="28"/>
          <w:szCs w:val="28"/>
          <w:lang w:eastAsia="en-US"/>
        </w:rPr>
      </w:pPr>
    </w:p>
    <w:p w14:paraId="6A6CE233" w14:textId="630F0C65" w:rsidR="00A83764" w:rsidRDefault="00A83764" w:rsidP="00A83764">
      <w:pPr>
        <w:autoSpaceDE w:val="0"/>
        <w:autoSpaceDN w:val="0"/>
        <w:adjustRightInd w:val="0"/>
        <w:jc w:val="both"/>
        <w:rPr>
          <w:rFonts w:ascii="Source Sans Pro" w:hAnsi="Source Sans Pro"/>
          <w:i/>
          <w:iCs/>
          <w:sz w:val="28"/>
          <w:szCs w:val="28"/>
          <w:lang w:eastAsia="en-US"/>
        </w:rPr>
      </w:pPr>
      <w:r w:rsidRPr="00A83764">
        <w:rPr>
          <w:rFonts w:ascii="Source Sans Pro" w:hAnsi="Source Sans Pro"/>
          <w:i/>
          <w:iCs/>
          <w:sz w:val="28"/>
          <w:szCs w:val="28"/>
          <w:lang w:eastAsia="en-US"/>
        </w:rPr>
        <w:lastRenderedPageBreak/>
        <w:t>No repudiation of a policy is</w:t>
      </w:r>
      <w:r>
        <w:rPr>
          <w:rFonts w:ascii="Source Sans Pro" w:hAnsi="Source Sans Pro"/>
          <w:i/>
          <w:iCs/>
          <w:sz w:val="28"/>
          <w:szCs w:val="28"/>
          <w:lang w:eastAsia="en-US"/>
        </w:rPr>
        <w:t xml:space="preserve">  </w:t>
      </w:r>
      <w:r w:rsidRPr="00A83764">
        <w:rPr>
          <w:rFonts w:ascii="Source Sans Pro" w:hAnsi="Source Sans Pro"/>
          <w:i/>
          <w:iCs/>
          <w:sz w:val="28"/>
          <w:szCs w:val="28"/>
          <w:lang w:eastAsia="en-US"/>
        </w:rPr>
        <w:t>possible if the facts alleged to have been misrepresented to a life insurer were within the</w:t>
      </w:r>
      <w:r>
        <w:rPr>
          <w:rFonts w:ascii="Source Sans Pro" w:hAnsi="Source Sans Pro"/>
          <w:i/>
          <w:iCs/>
          <w:sz w:val="28"/>
          <w:szCs w:val="28"/>
          <w:lang w:eastAsia="en-US"/>
        </w:rPr>
        <w:t xml:space="preserve">  </w:t>
      </w:r>
      <w:r w:rsidRPr="00A83764">
        <w:rPr>
          <w:rFonts w:ascii="Source Sans Pro" w:hAnsi="Source Sans Pro"/>
          <w:i/>
          <w:iCs/>
          <w:sz w:val="28"/>
          <w:szCs w:val="28"/>
          <w:lang w:eastAsia="en-US"/>
        </w:rPr>
        <w:t>knowledge of the agent who had sourced the policy for the customer.</w:t>
      </w:r>
    </w:p>
    <w:p w14:paraId="433777B9" w14:textId="77777777" w:rsidR="00A83764" w:rsidRPr="00A83764" w:rsidRDefault="00A83764" w:rsidP="00A83764">
      <w:pPr>
        <w:autoSpaceDE w:val="0"/>
        <w:autoSpaceDN w:val="0"/>
        <w:adjustRightInd w:val="0"/>
        <w:jc w:val="both"/>
        <w:rPr>
          <w:rFonts w:ascii="Source Sans Pro" w:hAnsi="Source Sans Pro"/>
          <w:i/>
          <w:iCs/>
          <w:sz w:val="28"/>
          <w:szCs w:val="28"/>
          <w:lang w:eastAsia="en-US"/>
        </w:rPr>
      </w:pPr>
    </w:p>
    <w:p w14:paraId="7CCD2EAB" w14:textId="7AEDC60F" w:rsidR="00A83764" w:rsidRDefault="00A83764" w:rsidP="00A83764">
      <w:pPr>
        <w:autoSpaceDE w:val="0"/>
        <w:autoSpaceDN w:val="0"/>
        <w:adjustRightInd w:val="0"/>
        <w:jc w:val="both"/>
        <w:rPr>
          <w:rFonts w:ascii="Source Sans Pro" w:hAnsi="Source Sans Pro"/>
          <w:i/>
          <w:iCs/>
          <w:sz w:val="28"/>
          <w:szCs w:val="28"/>
          <w:lang w:eastAsia="en-US"/>
        </w:rPr>
      </w:pPr>
      <w:r w:rsidRPr="00A83764">
        <w:rPr>
          <w:rFonts w:ascii="Source Sans Pro" w:hAnsi="Source Sans Pro"/>
          <w:i/>
          <w:iCs/>
          <w:sz w:val="28"/>
          <w:szCs w:val="28"/>
          <w:lang w:eastAsia="en-US"/>
        </w:rPr>
        <w:t>In the present case, section 45 is available to the insurer to repudiate the life policy</w:t>
      </w:r>
      <w:r>
        <w:rPr>
          <w:rFonts w:ascii="Source Sans Pro" w:hAnsi="Source Sans Pro"/>
          <w:i/>
          <w:iCs/>
          <w:sz w:val="28"/>
          <w:szCs w:val="28"/>
          <w:lang w:eastAsia="en-US"/>
        </w:rPr>
        <w:t xml:space="preserve">  </w:t>
      </w:r>
      <w:r w:rsidRPr="00A83764">
        <w:rPr>
          <w:rFonts w:ascii="Source Sans Pro" w:hAnsi="Source Sans Pro"/>
          <w:i/>
          <w:iCs/>
          <w:sz w:val="28"/>
          <w:szCs w:val="28"/>
          <w:lang w:eastAsia="en-US"/>
        </w:rPr>
        <w:t>issued on 15th July, 2018 since an investigation made in January 2021 in connection</w:t>
      </w:r>
      <w:r>
        <w:rPr>
          <w:rFonts w:ascii="Source Sans Pro" w:hAnsi="Source Sans Pro"/>
          <w:i/>
          <w:iCs/>
          <w:sz w:val="28"/>
          <w:szCs w:val="28"/>
          <w:lang w:eastAsia="en-US"/>
        </w:rPr>
        <w:t xml:space="preserve">  </w:t>
      </w:r>
      <w:r w:rsidRPr="00A83764">
        <w:rPr>
          <w:rFonts w:ascii="Source Sans Pro" w:hAnsi="Source Sans Pro"/>
          <w:i/>
          <w:iCs/>
          <w:sz w:val="28"/>
          <w:szCs w:val="28"/>
          <w:lang w:eastAsia="en-US"/>
        </w:rPr>
        <w:t>with the proposal of a second policy for the same insured revealed material</w:t>
      </w:r>
      <w:r>
        <w:rPr>
          <w:rFonts w:ascii="Source Sans Pro" w:hAnsi="Source Sans Pro"/>
          <w:i/>
          <w:iCs/>
          <w:sz w:val="28"/>
          <w:szCs w:val="28"/>
          <w:lang w:eastAsia="en-US"/>
        </w:rPr>
        <w:t xml:space="preserve">  </w:t>
      </w:r>
      <w:r w:rsidRPr="00A83764">
        <w:rPr>
          <w:rFonts w:ascii="Source Sans Pro" w:hAnsi="Source Sans Pro"/>
          <w:i/>
          <w:iCs/>
          <w:sz w:val="28"/>
          <w:szCs w:val="28"/>
          <w:lang w:eastAsia="en-US"/>
        </w:rPr>
        <w:t>misrepresentation of facts. Insurer has to disclose to B the result of the investigation</w:t>
      </w:r>
      <w:r>
        <w:rPr>
          <w:rFonts w:ascii="Source Sans Pro" w:hAnsi="Source Sans Pro"/>
          <w:i/>
          <w:iCs/>
          <w:sz w:val="28"/>
          <w:szCs w:val="28"/>
          <w:lang w:eastAsia="en-US"/>
        </w:rPr>
        <w:t xml:space="preserve">  </w:t>
      </w:r>
      <w:r w:rsidRPr="00A83764">
        <w:rPr>
          <w:rFonts w:ascii="Source Sans Pro" w:hAnsi="Source Sans Pro"/>
          <w:i/>
          <w:iCs/>
          <w:sz w:val="28"/>
          <w:szCs w:val="28"/>
          <w:lang w:eastAsia="en-US"/>
        </w:rPr>
        <w:t>made by it and how an attempt had been made in 2018 to prompt the insurer to issue a</w:t>
      </w:r>
      <w:r>
        <w:rPr>
          <w:rFonts w:ascii="Source Sans Pro" w:hAnsi="Source Sans Pro"/>
          <w:i/>
          <w:iCs/>
          <w:sz w:val="28"/>
          <w:szCs w:val="28"/>
          <w:lang w:eastAsia="en-US"/>
        </w:rPr>
        <w:t xml:space="preserve">  </w:t>
      </w:r>
      <w:r w:rsidRPr="00A83764">
        <w:rPr>
          <w:rFonts w:ascii="Source Sans Pro" w:hAnsi="Source Sans Pro"/>
          <w:i/>
          <w:iCs/>
          <w:sz w:val="28"/>
          <w:szCs w:val="28"/>
          <w:lang w:eastAsia="en-US"/>
        </w:rPr>
        <w:t>life policy on the strength of misstatement of material facts.</w:t>
      </w:r>
    </w:p>
    <w:p w14:paraId="0ED419E0" w14:textId="77777777" w:rsidR="00A83764" w:rsidRPr="00A83764" w:rsidRDefault="00A83764" w:rsidP="00A83764">
      <w:pPr>
        <w:autoSpaceDE w:val="0"/>
        <w:autoSpaceDN w:val="0"/>
        <w:adjustRightInd w:val="0"/>
        <w:jc w:val="both"/>
        <w:rPr>
          <w:rFonts w:ascii="Source Sans Pro" w:hAnsi="Source Sans Pro"/>
          <w:i/>
          <w:iCs/>
          <w:sz w:val="28"/>
          <w:szCs w:val="28"/>
          <w:lang w:eastAsia="en-US"/>
        </w:rPr>
      </w:pPr>
    </w:p>
    <w:p w14:paraId="15D31845" w14:textId="2E2B46EF" w:rsidR="00A83764" w:rsidRDefault="00A83764" w:rsidP="00A83764">
      <w:pPr>
        <w:autoSpaceDE w:val="0"/>
        <w:autoSpaceDN w:val="0"/>
        <w:adjustRightInd w:val="0"/>
        <w:jc w:val="both"/>
        <w:rPr>
          <w:rFonts w:ascii="Source Sans Pro" w:hAnsi="Source Sans Pro"/>
          <w:i/>
          <w:iCs/>
          <w:sz w:val="28"/>
          <w:szCs w:val="28"/>
          <w:lang w:eastAsia="en-US"/>
        </w:rPr>
      </w:pPr>
      <w:r w:rsidRPr="00A83764">
        <w:rPr>
          <w:rFonts w:ascii="Source Sans Pro" w:hAnsi="Source Sans Pro"/>
          <w:i/>
          <w:iCs/>
          <w:sz w:val="28"/>
          <w:szCs w:val="28"/>
          <w:lang w:eastAsia="en-US"/>
        </w:rPr>
        <w:t>B can prove if the mistake attributed to him, is material or not, fraudulent or otherwise,</w:t>
      </w:r>
      <w:r>
        <w:rPr>
          <w:rFonts w:ascii="Source Sans Pro" w:hAnsi="Source Sans Pro"/>
          <w:i/>
          <w:iCs/>
          <w:sz w:val="28"/>
          <w:szCs w:val="28"/>
          <w:lang w:eastAsia="en-US"/>
        </w:rPr>
        <w:t xml:space="preserve"> </w:t>
      </w:r>
      <w:r w:rsidRPr="00A83764">
        <w:rPr>
          <w:rFonts w:ascii="Source Sans Pro" w:hAnsi="Source Sans Pro"/>
          <w:i/>
          <w:iCs/>
          <w:sz w:val="28"/>
          <w:szCs w:val="28"/>
          <w:lang w:eastAsia="en-US"/>
        </w:rPr>
        <w:t>only when the alleged misstatement in the 2018 proposal form is established by</w:t>
      </w:r>
      <w:r>
        <w:rPr>
          <w:rFonts w:ascii="Source Sans Pro" w:hAnsi="Source Sans Pro"/>
          <w:i/>
          <w:iCs/>
          <w:sz w:val="28"/>
          <w:szCs w:val="28"/>
          <w:lang w:eastAsia="en-US"/>
        </w:rPr>
        <w:t xml:space="preserve">  </w:t>
      </w:r>
      <w:r w:rsidRPr="00A83764">
        <w:rPr>
          <w:rFonts w:ascii="Source Sans Pro" w:hAnsi="Source Sans Pro"/>
          <w:i/>
          <w:iCs/>
          <w:sz w:val="28"/>
          <w:szCs w:val="28"/>
          <w:lang w:eastAsia="en-US"/>
        </w:rPr>
        <w:t>documentary evidence to be of a nature that would affect the decision of the insurance</w:t>
      </w:r>
      <w:r>
        <w:rPr>
          <w:rFonts w:ascii="Source Sans Pro" w:hAnsi="Source Sans Pro"/>
          <w:i/>
          <w:iCs/>
          <w:sz w:val="28"/>
          <w:szCs w:val="28"/>
          <w:lang w:eastAsia="en-US"/>
        </w:rPr>
        <w:t xml:space="preserve">  </w:t>
      </w:r>
      <w:r w:rsidRPr="00A83764">
        <w:rPr>
          <w:rFonts w:ascii="Source Sans Pro" w:hAnsi="Source Sans Pro"/>
          <w:i/>
          <w:iCs/>
          <w:sz w:val="28"/>
          <w:szCs w:val="28"/>
          <w:lang w:eastAsia="en-US"/>
        </w:rPr>
        <w:t>company to accept the policy or not. Insurance company can recourse to section 45 but</w:t>
      </w:r>
      <w:r>
        <w:rPr>
          <w:rFonts w:ascii="Source Sans Pro" w:hAnsi="Source Sans Pro"/>
          <w:i/>
          <w:iCs/>
          <w:sz w:val="28"/>
          <w:szCs w:val="28"/>
          <w:lang w:eastAsia="en-US"/>
        </w:rPr>
        <w:t xml:space="preserve">  </w:t>
      </w:r>
      <w:r w:rsidRPr="00A83764">
        <w:rPr>
          <w:rFonts w:ascii="Source Sans Pro" w:hAnsi="Source Sans Pro"/>
          <w:i/>
          <w:iCs/>
          <w:sz w:val="28"/>
          <w:szCs w:val="28"/>
          <w:lang w:eastAsia="en-US"/>
        </w:rPr>
        <w:t>action proposed is within the time limit set by law.</w:t>
      </w:r>
      <w:r>
        <w:rPr>
          <w:rFonts w:ascii="Source Sans Pro" w:hAnsi="Source Sans Pro"/>
          <w:i/>
          <w:iCs/>
          <w:sz w:val="28"/>
          <w:szCs w:val="28"/>
          <w:lang w:eastAsia="en-US"/>
        </w:rPr>
        <w:t xml:space="preserve"> </w:t>
      </w:r>
    </w:p>
    <w:p w14:paraId="4D4D113F" w14:textId="77777777" w:rsidR="00A83764" w:rsidRPr="00A83764" w:rsidRDefault="00A83764" w:rsidP="00A83764">
      <w:pPr>
        <w:autoSpaceDE w:val="0"/>
        <w:autoSpaceDN w:val="0"/>
        <w:adjustRightInd w:val="0"/>
        <w:jc w:val="both"/>
        <w:rPr>
          <w:rFonts w:ascii="Source Sans Pro" w:hAnsi="Source Sans Pro"/>
          <w:i/>
          <w:iCs/>
          <w:sz w:val="28"/>
          <w:szCs w:val="28"/>
          <w:lang w:eastAsia="en-US"/>
        </w:rPr>
      </w:pPr>
    </w:p>
    <w:p w14:paraId="109FAD44" w14:textId="3E613F4B" w:rsidR="00A83764" w:rsidRDefault="00A83764" w:rsidP="00A83764">
      <w:pPr>
        <w:autoSpaceDE w:val="0"/>
        <w:autoSpaceDN w:val="0"/>
        <w:adjustRightInd w:val="0"/>
        <w:jc w:val="both"/>
        <w:rPr>
          <w:rFonts w:ascii="Source Sans Pro" w:hAnsi="Source Sans Pro"/>
          <w:i/>
          <w:iCs/>
          <w:sz w:val="28"/>
          <w:szCs w:val="28"/>
          <w:lang w:eastAsia="en-US"/>
        </w:rPr>
      </w:pPr>
      <w:r w:rsidRPr="00A83764">
        <w:rPr>
          <w:rFonts w:ascii="Source Sans Pro" w:hAnsi="Source Sans Pro"/>
          <w:i/>
          <w:iCs/>
          <w:sz w:val="28"/>
          <w:szCs w:val="28"/>
          <w:lang w:eastAsia="en-US"/>
        </w:rPr>
        <w:t>B can lead evidence on the ground that the misstatement alleged by the insurer is</w:t>
      </w:r>
      <w:r>
        <w:rPr>
          <w:rFonts w:ascii="Source Sans Pro" w:hAnsi="Source Sans Pro"/>
          <w:i/>
          <w:iCs/>
          <w:sz w:val="28"/>
          <w:szCs w:val="28"/>
          <w:lang w:eastAsia="en-US"/>
        </w:rPr>
        <w:t xml:space="preserve">  </w:t>
      </w:r>
      <w:r w:rsidRPr="00A83764">
        <w:rPr>
          <w:rFonts w:ascii="Source Sans Pro" w:hAnsi="Source Sans Pro"/>
          <w:i/>
          <w:iCs/>
          <w:sz w:val="28"/>
          <w:szCs w:val="28"/>
          <w:lang w:eastAsia="en-US"/>
        </w:rPr>
        <w:t>not of such a serious nature that could convert it into a material one but only a minor</w:t>
      </w:r>
      <w:r>
        <w:rPr>
          <w:rFonts w:ascii="Source Sans Pro" w:hAnsi="Source Sans Pro"/>
          <w:i/>
          <w:iCs/>
          <w:sz w:val="28"/>
          <w:szCs w:val="28"/>
          <w:lang w:eastAsia="en-US"/>
        </w:rPr>
        <w:t xml:space="preserve">  </w:t>
      </w:r>
      <w:r w:rsidRPr="00A83764">
        <w:rPr>
          <w:rFonts w:ascii="Source Sans Pro" w:hAnsi="Source Sans Pro"/>
          <w:i/>
          <w:iCs/>
          <w:sz w:val="28"/>
          <w:szCs w:val="28"/>
          <w:lang w:eastAsia="en-US"/>
        </w:rPr>
        <w:t>mistake based on evidence in his possession or of such nature. Secondly, B can also</w:t>
      </w:r>
      <w:r>
        <w:rPr>
          <w:rFonts w:ascii="Source Sans Pro" w:hAnsi="Source Sans Pro"/>
          <w:i/>
          <w:iCs/>
          <w:sz w:val="28"/>
          <w:szCs w:val="28"/>
          <w:lang w:eastAsia="en-US"/>
        </w:rPr>
        <w:t xml:space="preserve">  </w:t>
      </w:r>
      <w:r w:rsidRPr="00A83764">
        <w:rPr>
          <w:rFonts w:ascii="Source Sans Pro" w:hAnsi="Source Sans Pro"/>
          <w:i/>
          <w:iCs/>
          <w:sz w:val="28"/>
          <w:szCs w:val="28"/>
          <w:lang w:eastAsia="en-US"/>
        </w:rPr>
        <w:t>claim that the 2018 policy and the 2021 proposal have been finalized through the same</w:t>
      </w:r>
      <w:r>
        <w:rPr>
          <w:rFonts w:ascii="Source Sans Pro" w:hAnsi="Source Sans Pro"/>
          <w:i/>
          <w:iCs/>
          <w:sz w:val="28"/>
          <w:szCs w:val="28"/>
          <w:lang w:eastAsia="en-US"/>
        </w:rPr>
        <w:t xml:space="preserve">  </w:t>
      </w:r>
      <w:r w:rsidRPr="00A83764">
        <w:rPr>
          <w:rFonts w:ascii="Source Sans Pro" w:hAnsi="Source Sans Pro"/>
          <w:i/>
          <w:iCs/>
          <w:sz w:val="28"/>
          <w:szCs w:val="28"/>
          <w:lang w:eastAsia="en-US"/>
        </w:rPr>
        <w:t>agent of the insurer and hence there could be no allegation of misfeasance or fraudulent</w:t>
      </w:r>
      <w:r>
        <w:rPr>
          <w:rFonts w:ascii="Source Sans Pro" w:hAnsi="Source Sans Pro"/>
          <w:i/>
          <w:iCs/>
          <w:sz w:val="28"/>
          <w:szCs w:val="28"/>
          <w:lang w:eastAsia="en-US"/>
        </w:rPr>
        <w:t xml:space="preserve">  </w:t>
      </w:r>
      <w:r w:rsidRPr="00A83764">
        <w:rPr>
          <w:rFonts w:ascii="Source Sans Pro" w:hAnsi="Source Sans Pro"/>
          <w:i/>
          <w:iCs/>
          <w:sz w:val="28"/>
          <w:szCs w:val="28"/>
          <w:lang w:eastAsia="en-US"/>
        </w:rPr>
        <w:t>act when the agent of the insurer was fully aware of the statements made in the proposal</w:t>
      </w:r>
      <w:r>
        <w:rPr>
          <w:rFonts w:ascii="Source Sans Pro" w:hAnsi="Source Sans Pro"/>
          <w:i/>
          <w:iCs/>
          <w:sz w:val="28"/>
          <w:szCs w:val="28"/>
          <w:lang w:eastAsia="en-US"/>
        </w:rPr>
        <w:t xml:space="preserve">  </w:t>
      </w:r>
      <w:r w:rsidRPr="00A83764">
        <w:rPr>
          <w:rFonts w:ascii="Source Sans Pro" w:hAnsi="Source Sans Pro"/>
          <w:i/>
          <w:iCs/>
          <w:sz w:val="28"/>
          <w:szCs w:val="28"/>
          <w:lang w:eastAsia="en-US"/>
        </w:rPr>
        <w:t>form.</w:t>
      </w:r>
    </w:p>
    <w:p w14:paraId="33C5EBA0" w14:textId="77777777" w:rsidR="00A83764" w:rsidRPr="00A83764" w:rsidRDefault="00A83764" w:rsidP="00A83764">
      <w:pPr>
        <w:autoSpaceDE w:val="0"/>
        <w:autoSpaceDN w:val="0"/>
        <w:adjustRightInd w:val="0"/>
        <w:jc w:val="both"/>
        <w:rPr>
          <w:rFonts w:ascii="Source Sans Pro" w:hAnsi="Source Sans Pro"/>
          <w:i/>
          <w:iCs/>
          <w:sz w:val="28"/>
          <w:szCs w:val="28"/>
          <w:lang w:eastAsia="en-US"/>
        </w:rPr>
      </w:pPr>
    </w:p>
    <w:p w14:paraId="7C19F591" w14:textId="073C5141" w:rsidR="001D7E5F" w:rsidRDefault="00A83764" w:rsidP="00A83764">
      <w:pPr>
        <w:autoSpaceDE w:val="0"/>
        <w:autoSpaceDN w:val="0"/>
        <w:adjustRightInd w:val="0"/>
        <w:jc w:val="both"/>
        <w:rPr>
          <w:rFonts w:ascii="Source Sans Pro" w:hAnsi="Source Sans Pro"/>
          <w:i/>
          <w:iCs/>
          <w:sz w:val="28"/>
          <w:szCs w:val="28"/>
          <w:lang w:eastAsia="en-US"/>
        </w:rPr>
      </w:pPr>
      <w:r w:rsidRPr="00A83764">
        <w:rPr>
          <w:rFonts w:ascii="Source Sans Pro" w:hAnsi="Source Sans Pro"/>
          <w:i/>
          <w:iCs/>
          <w:sz w:val="28"/>
          <w:szCs w:val="28"/>
          <w:lang w:eastAsia="en-US"/>
        </w:rPr>
        <w:t>The case has to be decided upon a full examination of all relevant facts both the</w:t>
      </w:r>
      <w:r>
        <w:rPr>
          <w:rFonts w:ascii="Source Sans Pro" w:hAnsi="Source Sans Pro"/>
          <w:i/>
          <w:iCs/>
          <w:sz w:val="28"/>
          <w:szCs w:val="28"/>
          <w:lang w:eastAsia="en-US"/>
        </w:rPr>
        <w:t xml:space="preserve"> </w:t>
      </w:r>
      <w:r w:rsidRPr="00A83764">
        <w:rPr>
          <w:rFonts w:ascii="Source Sans Pro" w:hAnsi="Source Sans Pro"/>
          <w:i/>
          <w:iCs/>
          <w:sz w:val="28"/>
          <w:szCs w:val="28"/>
          <w:lang w:eastAsia="en-US"/>
        </w:rPr>
        <w:t>insured and the insurer have to lead evidence. Section 45 is however available for use.</w:t>
      </w:r>
    </w:p>
    <w:p w14:paraId="220011F7" w14:textId="77BDF4C3" w:rsidR="001D7E5F" w:rsidRDefault="001D7E5F" w:rsidP="001D7E5F">
      <w:pPr>
        <w:autoSpaceDE w:val="0"/>
        <w:autoSpaceDN w:val="0"/>
        <w:adjustRightInd w:val="0"/>
        <w:jc w:val="both"/>
        <w:rPr>
          <w:rFonts w:ascii="Source Sans Pro" w:hAnsi="Source Sans Pro"/>
          <w:i/>
          <w:iCs/>
          <w:sz w:val="28"/>
          <w:szCs w:val="28"/>
          <w:lang w:eastAsia="en-US"/>
        </w:rPr>
      </w:pPr>
    </w:p>
    <w:p w14:paraId="0B4727DF" w14:textId="0FB5F50F" w:rsidR="008700E8" w:rsidRDefault="001D7E5F" w:rsidP="000D150F">
      <w:pPr>
        <w:pStyle w:val="NoSpacing"/>
        <w:jc w:val="both"/>
        <w:rPr>
          <w:rFonts w:ascii="Source Sans Pro" w:hAnsi="Source Sans Pro" w:cs="Times New Roman"/>
          <w:i/>
          <w:iCs/>
          <w:sz w:val="28"/>
          <w:szCs w:val="28"/>
          <w:lang w:eastAsia="en-US"/>
        </w:rPr>
      </w:pPr>
      <w:r w:rsidRPr="001D7E5F">
        <w:rPr>
          <w:rFonts w:ascii="Source Sans Pro" w:hAnsi="Source Sans Pro" w:cs="Times New Roman"/>
          <w:b/>
          <w:bCs/>
          <w:i/>
          <w:iCs/>
          <w:sz w:val="28"/>
          <w:szCs w:val="28"/>
          <w:u w:val="single"/>
          <w:lang w:eastAsia="en-US"/>
        </w:rPr>
        <w:t>DISCLAIMER:</w:t>
      </w:r>
      <w:r>
        <w:rPr>
          <w:rFonts w:ascii="Source Sans Pro" w:hAnsi="Source Sans Pro" w:cs="Times New Roman"/>
          <w:i/>
          <w:iCs/>
          <w:sz w:val="28"/>
          <w:szCs w:val="28"/>
          <w:lang w:eastAsia="en-US"/>
        </w:rPr>
        <w:t xml:space="preserve"> The case law presented  </w:t>
      </w:r>
      <w:r w:rsidR="00642936" w:rsidRPr="008B1828">
        <w:rPr>
          <w:rFonts w:ascii="Source Sans Pro" w:hAnsi="Source Sans Pro" w:cs="Times New Roman"/>
          <w:i/>
          <w:iCs/>
          <w:sz w:val="28"/>
          <w:szCs w:val="28"/>
          <w:lang w:eastAsia="en-US"/>
        </w:rPr>
        <w:t>here is only for sharing knowledge with the readers. The views are personal , shall not be taken a professional advice. In case of necessity do consult with professionals for more understanding and clarity on the subject matter.</w:t>
      </w:r>
    </w:p>
    <w:p w14:paraId="524DC211" w14:textId="77777777" w:rsidR="00733C09" w:rsidRDefault="00733C09" w:rsidP="000D150F">
      <w:pPr>
        <w:pStyle w:val="NoSpacing"/>
        <w:jc w:val="both"/>
        <w:rPr>
          <w:rFonts w:ascii="Source Sans Pro" w:hAnsi="Source Sans Pro" w:cs="Times New Roman"/>
          <w:b/>
          <w:bCs/>
          <w:i/>
          <w:iCs/>
          <w:sz w:val="28"/>
          <w:szCs w:val="28"/>
          <w:u w:val="single"/>
          <w:lang w:eastAsia="en-US"/>
        </w:rPr>
      </w:pPr>
    </w:p>
    <w:p w14:paraId="43527D72" w14:textId="77777777" w:rsidR="007733DE" w:rsidRDefault="007733DE" w:rsidP="000D150F">
      <w:pPr>
        <w:pStyle w:val="NoSpacing"/>
        <w:jc w:val="both"/>
        <w:rPr>
          <w:rFonts w:ascii="Source Sans Pro" w:hAnsi="Source Sans Pro" w:cs="Times New Roman"/>
          <w:b/>
          <w:bCs/>
          <w:i/>
          <w:iCs/>
          <w:sz w:val="28"/>
          <w:szCs w:val="28"/>
          <w:u w:val="single"/>
          <w:lang w:eastAsia="en-US"/>
        </w:rPr>
      </w:pPr>
    </w:p>
    <w:p w14:paraId="6ABFCFD1" w14:textId="77777777" w:rsidR="007733DE" w:rsidRDefault="007733DE" w:rsidP="000D150F">
      <w:pPr>
        <w:pStyle w:val="NoSpacing"/>
        <w:jc w:val="both"/>
        <w:rPr>
          <w:rFonts w:ascii="Source Sans Pro" w:hAnsi="Source Sans Pro" w:cs="Times New Roman"/>
          <w:b/>
          <w:bCs/>
          <w:i/>
          <w:iCs/>
          <w:sz w:val="28"/>
          <w:szCs w:val="28"/>
          <w:u w:val="single"/>
          <w:lang w:eastAsia="en-US"/>
        </w:rPr>
      </w:pPr>
    </w:p>
    <w:p w14:paraId="6C370F7C" w14:textId="77777777" w:rsidR="007733DE" w:rsidRDefault="007733DE" w:rsidP="000D150F">
      <w:pPr>
        <w:pStyle w:val="NoSpacing"/>
        <w:jc w:val="both"/>
        <w:rPr>
          <w:rFonts w:ascii="Source Sans Pro" w:hAnsi="Source Sans Pro" w:cs="Times New Roman"/>
          <w:b/>
          <w:bCs/>
          <w:i/>
          <w:iCs/>
          <w:sz w:val="28"/>
          <w:szCs w:val="28"/>
          <w:u w:val="single"/>
          <w:lang w:eastAsia="en-US"/>
        </w:rPr>
      </w:pPr>
    </w:p>
    <w:p w14:paraId="7235256D" w14:textId="77777777" w:rsidR="007733DE" w:rsidRDefault="007733DE" w:rsidP="000D150F">
      <w:pPr>
        <w:pStyle w:val="NoSpacing"/>
        <w:jc w:val="both"/>
        <w:rPr>
          <w:rFonts w:ascii="Source Sans Pro" w:hAnsi="Source Sans Pro" w:cs="Times New Roman"/>
          <w:b/>
          <w:bCs/>
          <w:i/>
          <w:iCs/>
          <w:sz w:val="28"/>
          <w:szCs w:val="28"/>
          <w:u w:val="single"/>
          <w:lang w:eastAsia="en-US"/>
        </w:rPr>
      </w:pPr>
    </w:p>
    <w:p w14:paraId="534E4EB4" w14:textId="77777777" w:rsidR="007733DE" w:rsidRDefault="007733DE" w:rsidP="000D150F">
      <w:pPr>
        <w:pStyle w:val="NoSpacing"/>
        <w:jc w:val="both"/>
        <w:rPr>
          <w:rFonts w:ascii="Source Sans Pro" w:hAnsi="Source Sans Pro" w:cs="Times New Roman"/>
          <w:b/>
          <w:bCs/>
          <w:i/>
          <w:iCs/>
          <w:sz w:val="28"/>
          <w:szCs w:val="28"/>
          <w:u w:val="single"/>
          <w:lang w:eastAsia="en-US"/>
        </w:rPr>
      </w:pPr>
    </w:p>
    <w:p w14:paraId="67836A87" w14:textId="7BE9CC44" w:rsidR="00733C09" w:rsidRDefault="00733C09" w:rsidP="000D150F">
      <w:pPr>
        <w:pStyle w:val="NoSpacing"/>
        <w:jc w:val="both"/>
        <w:rPr>
          <w:rFonts w:ascii="Source Sans Pro" w:hAnsi="Source Sans Pro" w:cs="Times New Roman"/>
          <w:b/>
          <w:bCs/>
          <w:i/>
          <w:iCs/>
          <w:sz w:val="28"/>
          <w:szCs w:val="28"/>
          <w:u w:val="single"/>
          <w:lang w:eastAsia="en-US"/>
        </w:rPr>
      </w:pPr>
      <w:r w:rsidRPr="00733C09">
        <w:rPr>
          <w:rFonts w:ascii="Source Sans Pro" w:hAnsi="Source Sans Pro" w:cs="Times New Roman"/>
          <w:b/>
          <w:bCs/>
          <w:i/>
          <w:iCs/>
          <w:sz w:val="28"/>
          <w:szCs w:val="28"/>
          <w:u w:val="single"/>
          <w:lang w:eastAsia="en-US"/>
        </w:rPr>
        <w:lastRenderedPageBreak/>
        <w:t>FOOTNOTE:</w:t>
      </w:r>
    </w:p>
    <w:p w14:paraId="025AD653" w14:textId="77777777" w:rsidR="007733DE" w:rsidRPr="007733DE" w:rsidRDefault="007733DE" w:rsidP="000D150F">
      <w:pPr>
        <w:pStyle w:val="NoSpacing"/>
        <w:jc w:val="both"/>
        <w:rPr>
          <w:rFonts w:ascii="Source Sans Pro" w:hAnsi="Source Sans Pro" w:cs="Times New Roman"/>
          <w:b/>
          <w:bCs/>
          <w:i/>
          <w:iCs/>
          <w:sz w:val="28"/>
          <w:szCs w:val="28"/>
          <w:u w:val="single"/>
          <w:lang w:eastAsia="en-US"/>
        </w:rPr>
      </w:pPr>
      <w:r w:rsidRPr="007733DE">
        <w:rPr>
          <w:rFonts w:ascii="Source Sans Pro" w:hAnsi="Source Sans Pro" w:cs="Times New Roman"/>
          <w:b/>
          <w:bCs/>
          <w:i/>
          <w:iCs/>
          <w:sz w:val="28"/>
          <w:szCs w:val="28"/>
          <w:u w:val="single"/>
          <w:lang w:eastAsia="en-US"/>
        </w:rPr>
        <w:t xml:space="preserve">SECTION 45 OF THE INSURANCE ACT, 1938 </w:t>
      </w:r>
    </w:p>
    <w:p w14:paraId="4CCB0447" w14:textId="77777777" w:rsidR="007733DE" w:rsidRDefault="007733DE" w:rsidP="000D150F">
      <w:pPr>
        <w:pStyle w:val="NoSpacing"/>
        <w:jc w:val="both"/>
        <w:rPr>
          <w:rFonts w:ascii="Source Sans Pro" w:hAnsi="Source Sans Pro" w:cs="Times New Roman"/>
          <w:i/>
          <w:iCs/>
          <w:sz w:val="28"/>
          <w:szCs w:val="28"/>
          <w:lang w:eastAsia="en-US"/>
        </w:rPr>
      </w:pPr>
    </w:p>
    <w:p w14:paraId="6AB56D19" w14:textId="4372D831" w:rsidR="007733DE" w:rsidRDefault="007733DE" w:rsidP="000D150F">
      <w:pPr>
        <w:pStyle w:val="NoSpacing"/>
        <w:jc w:val="both"/>
        <w:rPr>
          <w:rFonts w:ascii="Source Sans Pro" w:hAnsi="Source Sans Pro" w:cs="Times New Roman"/>
          <w:i/>
          <w:iCs/>
          <w:sz w:val="28"/>
          <w:szCs w:val="28"/>
          <w:lang w:eastAsia="en-US"/>
        </w:rPr>
      </w:pPr>
      <w:r w:rsidRPr="007733DE">
        <w:rPr>
          <w:rFonts w:ascii="Source Sans Pro" w:hAnsi="Source Sans Pro" w:cs="Times New Roman"/>
          <w:i/>
          <w:iCs/>
          <w:sz w:val="28"/>
          <w:szCs w:val="28"/>
          <w:lang w:eastAsia="en-US"/>
        </w:rPr>
        <w:t xml:space="preserve">Policy not to be called in question on ground of mis-statement after two years.—No policy of life insurance effected before the commencement of this Act shall after the expiry of two years from the date of commencement of this Act and no policy of life insurance effected after the coming into force of this Act shall after the expiry of two years from the date on which it was effected, be called in question by an insurer on the ground that a statement made in the proposal for insurance or in any report of a medical officer, or referee, or friend of the insured, or in any other document leading to the issue of the policy, was inaccurate or false, unless the insurer shows that such statement </w:t>
      </w:r>
      <w:r>
        <w:rPr>
          <w:rFonts w:ascii="Source Sans Pro" w:hAnsi="Source Sans Pro" w:cs="Times New Roman"/>
          <w:i/>
          <w:iCs/>
          <w:sz w:val="28"/>
          <w:szCs w:val="28"/>
          <w:lang w:eastAsia="en-US"/>
        </w:rPr>
        <w:t xml:space="preserve"> </w:t>
      </w:r>
      <w:r w:rsidRPr="007733DE">
        <w:rPr>
          <w:rFonts w:ascii="Source Sans Pro" w:hAnsi="Source Sans Pro" w:cs="Times New Roman"/>
          <w:i/>
          <w:iCs/>
          <w:sz w:val="28"/>
          <w:szCs w:val="28"/>
          <w:lang w:eastAsia="en-US"/>
        </w:rPr>
        <w:t>was on a material matter or suppressed facts which it was material to disclose and that it was fraudulently made by the policy-holder and that the policy</w:t>
      </w:r>
      <w:r w:rsidRPr="007733DE">
        <w:rPr>
          <w:rFonts w:ascii="Source Sans Pro" w:hAnsi="Source Sans Pro" w:cs="Times New Roman"/>
          <w:i/>
          <w:iCs/>
          <w:sz w:val="28"/>
          <w:szCs w:val="28"/>
          <w:lang w:eastAsia="en-US"/>
        </w:rPr>
        <w:noBreakHyphen/>
        <w:t xml:space="preserve">holder knew at the time of making it that the statement was false or that it suppressed facts which it was material to disclose: </w:t>
      </w:r>
    </w:p>
    <w:p w14:paraId="747393BD" w14:textId="77777777" w:rsidR="007733DE" w:rsidRDefault="007733DE" w:rsidP="000D150F">
      <w:pPr>
        <w:pStyle w:val="NoSpacing"/>
        <w:jc w:val="both"/>
        <w:rPr>
          <w:rFonts w:ascii="Source Sans Pro" w:hAnsi="Source Sans Pro" w:cs="Times New Roman"/>
          <w:i/>
          <w:iCs/>
          <w:sz w:val="28"/>
          <w:szCs w:val="28"/>
          <w:lang w:eastAsia="en-US"/>
        </w:rPr>
      </w:pPr>
    </w:p>
    <w:p w14:paraId="2CF55E56" w14:textId="2DAC3B7C" w:rsidR="007733DE" w:rsidRPr="007733DE" w:rsidRDefault="007733DE" w:rsidP="000D150F">
      <w:pPr>
        <w:pStyle w:val="NoSpacing"/>
        <w:jc w:val="both"/>
        <w:rPr>
          <w:rFonts w:ascii="Source Sans Pro" w:hAnsi="Source Sans Pro" w:cs="Times New Roman"/>
          <w:i/>
          <w:iCs/>
          <w:sz w:val="28"/>
          <w:szCs w:val="28"/>
          <w:lang w:eastAsia="en-US"/>
        </w:rPr>
      </w:pPr>
      <w:r w:rsidRPr="007733DE">
        <w:rPr>
          <w:rFonts w:ascii="Source Sans Pro" w:hAnsi="Source Sans Pro" w:cs="Times New Roman"/>
          <w:i/>
          <w:iCs/>
          <w:sz w:val="28"/>
          <w:szCs w:val="28"/>
          <w:lang w:eastAsia="en-US"/>
        </w:rPr>
        <w:t>Provided that nothing in this section shall prevent the insurer from calling for proof of age at any time if he is entitled to do so, and no policy shall be deemed to be called in question merely because the terms of the policy are adjusted on subsequent proof that the age of the life insured was incorrectly stated in the proposal.</w:t>
      </w:r>
    </w:p>
    <w:sectPr w:rsidR="007733DE" w:rsidRPr="007733DE" w:rsidSect="00A809F6">
      <w:headerReference w:type="default" r:id="rId7"/>
      <w:footerReference w:type="default" r:id="rId8"/>
      <w:pgSz w:w="12240" w:h="15840"/>
      <w:pgMar w:top="113" w:right="851" w:bottom="454" w:left="851" w:header="5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4F016" w14:textId="77777777" w:rsidR="00D158F2" w:rsidRDefault="00D158F2" w:rsidP="00E80619">
      <w:r>
        <w:separator/>
      </w:r>
    </w:p>
  </w:endnote>
  <w:endnote w:type="continuationSeparator" w:id="0">
    <w:p w14:paraId="11C64B1E" w14:textId="77777777" w:rsidR="00D158F2" w:rsidRDefault="00D158F2" w:rsidP="00E80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altName w:val="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1DE4E" w14:textId="77777777" w:rsidR="00022169" w:rsidRPr="00B54D74" w:rsidRDefault="00022169" w:rsidP="00022169">
    <w:pPr>
      <w:pStyle w:val="Header"/>
      <w:shd w:val="clear" w:color="auto" w:fill="ED7D31" w:themeFill="accent2"/>
      <w:rPr>
        <w:rFonts w:ascii="Source Sans Pro" w:hAnsi="Source Sans Pro"/>
        <w:b/>
        <w:bCs/>
        <w:i/>
        <w:iCs/>
        <w:caps/>
        <w:color w:val="000000" w:themeColor="text1"/>
        <w:sz w:val="28"/>
        <w:szCs w:val="28"/>
      </w:rPr>
    </w:pPr>
    <w:r w:rsidRPr="00B54D74">
      <w:rPr>
        <w:rFonts w:ascii="Source Sans Pro" w:hAnsi="Source Sans Pro"/>
        <w:b/>
        <w:bCs/>
        <w:i/>
        <w:iCs/>
        <w:caps/>
        <w:color w:val="000000" w:themeColor="text1"/>
        <w:sz w:val="36"/>
        <w:szCs w:val="36"/>
      </w:rPr>
      <w:t>fCS DEEPAK P. SINGH</w:t>
    </w:r>
    <w:r w:rsidRPr="00B54D74">
      <w:rPr>
        <w:rFonts w:ascii="Source Sans Pro" w:hAnsi="Source Sans Pro"/>
        <w:b/>
        <w:bCs/>
        <w:i/>
        <w:iCs/>
        <w:caps/>
        <w:color w:val="000000" w:themeColor="text1"/>
        <w:sz w:val="28"/>
        <w:szCs w:val="28"/>
      </w:rPr>
      <w:t xml:space="preserve"> </w:t>
    </w:r>
  </w:p>
  <w:p w14:paraId="19F9FB40" w14:textId="1A66D130" w:rsidR="00B54D74" w:rsidRDefault="00B54D74" w:rsidP="00022169">
    <w:pPr>
      <w:pStyle w:val="Header"/>
      <w:shd w:val="clear" w:color="auto" w:fill="ED7D31" w:themeFill="accent2"/>
      <w:rPr>
        <w:rFonts w:ascii="Source Sans Pro" w:hAnsi="Source Sans Pro"/>
        <w:i/>
        <w:iCs/>
        <w:color w:val="000000" w:themeColor="text1"/>
        <w:sz w:val="28"/>
        <w:szCs w:val="28"/>
      </w:rPr>
    </w:pPr>
    <w:r>
      <w:rPr>
        <w:rFonts w:ascii="Source Sans Pro" w:hAnsi="Source Sans Pro"/>
        <w:i/>
        <w:iCs/>
        <w:color w:val="000000" w:themeColor="text1"/>
        <w:sz w:val="28"/>
        <w:szCs w:val="28"/>
      </w:rPr>
      <w:t>(B.Sc. LLB, FCS, AIII, CRMP)</w:t>
    </w:r>
  </w:p>
  <w:p w14:paraId="28BA4DEC" w14:textId="583F9312" w:rsidR="00022169" w:rsidRDefault="00022169" w:rsidP="00022169">
    <w:pPr>
      <w:pStyle w:val="Header"/>
      <w:shd w:val="clear" w:color="auto" w:fill="ED7D31" w:themeFill="accent2"/>
      <w:rPr>
        <w:rFonts w:ascii="Source Sans Pro" w:hAnsi="Source Sans Pro"/>
        <w:i/>
        <w:iCs/>
        <w:color w:val="000000" w:themeColor="text1"/>
        <w:sz w:val="28"/>
        <w:szCs w:val="28"/>
      </w:rPr>
    </w:pPr>
    <w:r w:rsidRPr="00022169">
      <w:rPr>
        <w:rFonts w:ascii="Source Sans Pro" w:hAnsi="Source Sans Pro"/>
        <w:i/>
        <w:iCs/>
        <w:color w:val="000000" w:themeColor="text1"/>
        <w:sz w:val="28"/>
        <w:szCs w:val="28"/>
      </w:rPr>
      <w:t>Mobile No. +91 9920830041</w:t>
    </w:r>
  </w:p>
  <w:p w14:paraId="02174031" w14:textId="03B91451" w:rsidR="00AA5CEF" w:rsidRDefault="00022169" w:rsidP="00022169">
    <w:pPr>
      <w:pStyle w:val="Footer"/>
      <w:shd w:val="clear" w:color="auto" w:fill="ED7D31" w:themeFill="accent2"/>
    </w:pPr>
    <w:r w:rsidRPr="00022169">
      <w:rPr>
        <w:rFonts w:ascii="Source Sans Pro" w:hAnsi="Source Sans Pro"/>
        <w:i/>
        <w:iCs/>
        <w:color w:val="000000" w:themeColor="text1"/>
        <w:sz w:val="28"/>
        <w:szCs w:val="28"/>
      </w:rPr>
      <w:t>Email ID: cs.deepakpsingh@gmail.com</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2C246" w14:textId="77777777" w:rsidR="00D158F2" w:rsidRDefault="00D158F2" w:rsidP="00E80619">
      <w:r>
        <w:separator/>
      </w:r>
    </w:p>
  </w:footnote>
  <w:footnote w:type="continuationSeparator" w:id="0">
    <w:p w14:paraId="62208376" w14:textId="77777777" w:rsidR="00D158F2" w:rsidRDefault="00D158F2" w:rsidP="00E806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C16EF" w14:textId="200492F1" w:rsidR="00E80619" w:rsidRPr="00AA5CEF" w:rsidRDefault="00AA5CEF">
    <w:pPr>
      <w:pStyle w:val="Header"/>
    </w:pPr>
    <w:r>
      <w:rPr>
        <w:noProof/>
      </w:rPr>
      <w:drawing>
        <wp:inline distT="0" distB="0" distL="0" distR="0" wp14:anchorId="6A85E3DE" wp14:editId="160CFFF7">
          <wp:extent cx="1048053" cy="906448"/>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6526" cy="939723"/>
                  </a:xfrm>
                  <a:prstGeom prst="rect">
                    <a:avLst/>
                  </a:prstGeom>
                  <a:noFill/>
                  <a:ln>
                    <a:noFill/>
                  </a:ln>
                </pic:spPr>
              </pic:pic>
            </a:graphicData>
          </a:graphic>
        </wp:inline>
      </w:drawing>
    </w: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178BA"/>
    <w:multiLevelType w:val="hybridMultilevel"/>
    <w:tmpl w:val="3690AA2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24D95C8C"/>
    <w:multiLevelType w:val="multilevel"/>
    <w:tmpl w:val="3D7C33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2E0D93"/>
    <w:multiLevelType w:val="multilevel"/>
    <w:tmpl w:val="D8BE7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053657"/>
    <w:multiLevelType w:val="multilevel"/>
    <w:tmpl w:val="E36E9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362A17"/>
    <w:multiLevelType w:val="hybridMultilevel"/>
    <w:tmpl w:val="7E2E0AC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37671B86"/>
    <w:multiLevelType w:val="hybridMultilevel"/>
    <w:tmpl w:val="4CEC657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4A904BC0"/>
    <w:multiLevelType w:val="hybridMultilevel"/>
    <w:tmpl w:val="5AA864D4"/>
    <w:lvl w:ilvl="0" w:tplc="FF701A82">
      <w:start w:val="2"/>
      <w:numFmt w:val="bullet"/>
      <w:lvlText w:val=""/>
      <w:lvlJc w:val="left"/>
      <w:pPr>
        <w:ind w:left="720" w:hanging="360"/>
      </w:pPr>
      <w:rPr>
        <w:rFonts w:ascii="Symbol" w:eastAsiaTheme="minorEastAsia"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59B07D56"/>
    <w:multiLevelType w:val="hybridMultilevel"/>
    <w:tmpl w:val="4EAA2AF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5DC0493C"/>
    <w:multiLevelType w:val="multilevel"/>
    <w:tmpl w:val="A7061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5412600">
    <w:abstractNumId w:val="6"/>
  </w:num>
  <w:num w:numId="2" w16cid:durableId="1819952688">
    <w:abstractNumId w:val="8"/>
  </w:num>
  <w:num w:numId="3" w16cid:durableId="826868757">
    <w:abstractNumId w:val="2"/>
  </w:num>
  <w:num w:numId="4" w16cid:durableId="916983260">
    <w:abstractNumId w:val="1"/>
  </w:num>
  <w:num w:numId="5" w16cid:durableId="429787507">
    <w:abstractNumId w:val="3"/>
  </w:num>
  <w:num w:numId="6" w16cid:durableId="2105102088">
    <w:abstractNumId w:val="7"/>
  </w:num>
  <w:num w:numId="7" w16cid:durableId="227227588">
    <w:abstractNumId w:val="4"/>
  </w:num>
  <w:num w:numId="8" w16cid:durableId="172301155">
    <w:abstractNumId w:val="0"/>
  </w:num>
  <w:num w:numId="9" w16cid:durableId="1753506594">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619"/>
    <w:rsid w:val="00000E2D"/>
    <w:rsid w:val="00004137"/>
    <w:rsid w:val="00004568"/>
    <w:rsid w:val="00004FC8"/>
    <w:rsid w:val="0000692D"/>
    <w:rsid w:val="00007401"/>
    <w:rsid w:val="00007F01"/>
    <w:rsid w:val="0001252E"/>
    <w:rsid w:val="000125B1"/>
    <w:rsid w:val="000136D8"/>
    <w:rsid w:val="00014641"/>
    <w:rsid w:val="00016B1C"/>
    <w:rsid w:val="00016F39"/>
    <w:rsid w:val="00017439"/>
    <w:rsid w:val="00017A58"/>
    <w:rsid w:val="00017DA4"/>
    <w:rsid w:val="000205AF"/>
    <w:rsid w:val="000205B7"/>
    <w:rsid w:val="00020878"/>
    <w:rsid w:val="00020F56"/>
    <w:rsid w:val="000211E5"/>
    <w:rsid w:val="00021BD2"/>
    <w:rsid w:val="00022169"/>
    <w:rsid w:val="00024292"/>
    <w:rsid w:val="000257C3"/>
    <w:rsid w:val="00025BBF"/>
    <w:rsid w:val="00025DD8"/>
    <w:rsid w:val="000265B7"/>
    <w:rsid w:val="000302D9"/>
    <w:rsid w:val="00030795"/>
    <w:rsid w:val="000307F0"/>
    <w:rsid w:val="0003085C"/>
    <w:rsid w:val="00030FFD"/>
    <w:rsid w:val="00031C68"/>
    <w:rsid w:val="00032A51"/>
    <w:rsid w:val="00032D67"/>
    <w:rsid w:val="0003311F"/>
    <w:rsid w:val="00033584"/>
    <w:rsid w:val="0003477A"/>
    <w:rsid w:val="000349A6"/>
    <w:rsid w:val="000354CA"/>
    <w:rsid w:val="00036625"/>
    <w:rsid w:val="000371E1"/>
    <w:rsid w:val="0003789A"/>
    <w:rsid w:val="00037CCE"/>
    <w:rsid w:val="0004096B"/>
    <w:rsid w:val="00040AD9"/>
    <w:rsid w:val="000426D4"/>
    <w:rsid w:val="00042717"/>
    <w:rsid w:val="000427A6"/>
    <w:rsid w:val="00042E5F"/>
    <w:rsid w:val="0004412B"/>
    <w:rsid w:val="000447E8"/>
    <w:rsid w:val="00044DE7"/>
    <w:rsid w:val="00044F02"/>
    <w:rsid w:val="00045B73"/>
    <w:rsid w:val="000461A5"/>
    <w:rsid w:val="0004631A"/>
    <w:rsid w:val="000468B7"/>
    <w:rsid w:val="00046D14"/>
    <w:rsid w:val="00047098"/>
    <w:rsid w:val="00050ED6"/>
    <w:rsid w:val="00051E1D"/>
    <w:rsid w:val="000528DB"/>
    <w:rsid w:val="000530E0"/>
    <w:rsid w:val="00053C52"/>
    <w:rsid w:val="00053E8E"/>
    <w:rsid w:val="00054971"/>
    <w:rsid w:val="00055181"/>
    <w:rsid w:val="00057B1F"/>
    <w:rsid w:val="00057D63"/>
    <w:rsid w:val="0006038B"/>
    <w:rsid w:val="00060908"/>
    <w:rsid w:val="000619E7"/>
    <w:rsid w:val="0006322D"/>
    <w:rsid w:val="00064AB6"/>
    <w:rsid w:val="00065552"/>
    <w:rsid w:val="0006648A"/>
    <w:rsid w:val="00066890"/>
    <w:rsid w:val="00067B85"/>
    <w:rsid w:val="00070853"/>
    <w:rsid w:val="000715BD"/>
    <w:rsid w:val="000720CE"/>
    <w:rsid w:val="000728DB"/>
    <w:rsid w:val="00073D58"/>
    <w:rsid w:val="00075BB4"/>
    <w:rsid w:val="00075D27"/>
    <w:rsid w:val="00075F69"/>
    <w:rsid w:val="00075F73"/>
    <w:rsid w:val="00075F82"/>
    <w:rsid w:val="000768D2"/>
    <w:rsid w:val="00076C10"/>
    <w:rsid w:val="00076F70"/>
    <w:rsid w:val="000770DE"/>
    <w:rsid w:val="000774CF"/>
    <w:rsid w:val="00077AA6"/>
    <w:rsid w:val="00077BA5"/>
    <w:rsid w:val="0008036B"/>
    <w:rsid w:val="0008080F"/>
    <w:rsid w:val="00080A04"/>
    <w:rsid w:val="0008167D"/>
    <w:rsid w:val="00081986"/>
    <w:rsid w:val="00081DA9"/>
    <w:rsid w:val="00083018"/>
    <w:rsid w:val="000845C2"/>
    <w:rsid w:val="00084A99"/>
    <w:rsid w:val="00084B1F"/>
    <w:rsid w:val="0008650C"/>
    <w:rsid w:val="00090D0E"/>
    <w:rsid w:val="000918C2"/>
    <w:rsid w:val="0009543B"/>
    <w:rsid w:val="0009570D"/>
    <w:rsid w:val="00095EA9"/>
    <w:rsid w:val="00096770"/>
    <w:rsid w:val="000A024D"/>
    <w:rsid w:val="000A0B5F"/>
    <w:rsid w:val="000A0F30"/>
    <w:rsid w:val="000A11E9"/>
    <w:rsid w:val="000A1464"/>
    <w:rsid w:val="000A1EC1"/>
    <w:rsid w:val="000A2637"/>
    <w:rsid w:val="000A5A6E"/>
    <w:rsid w:val="000A5D89"/>
    <w:rsid w:val="000A5EA7"/>
    <w:rsid w:val="000A6BB8"/>
    <w:rsid w:val="000A7E3B"/>
    <w:rsid w:val="000A7EA5"/>
    <w:rsid w:val="000B1889"/>
    <w:rsid w:val="000B205E"/>
    <w:rsid w:val="000B37CC"/>
    <w:rsid w:val="000B3929"/>
    <w:rsid w:val="000B3EF5"/>
    <w:rsid w:val="000B4985"/>
    <w:rsid w:val="000B4CE3"/>
    <w:rsid w:val="000B55A6"/>
    <w:rsid w:val="000B65F3"/>
    <w:rsid w:val="000B7551"/>
    <w:rsid w:val="000C062D"/>
    <w:rsid w:val="000C144B"/>
    <w:rsid w:val="000C1BCD"/>
    <w:rsid w:val="000C2133"/>
    <w:rsid w:val="000C2B51"/>
    <w:rsid w:val="000C31AC"/>
    <w:rsid w:val="000C347C"/>
    <w:rsid w:val="000C39F1"/>
    <w:rsid w:val="000C431D"/>
    <w:rsid w:val="000C4593"/>
    <w:rsid w:val="000C766B"/>
    <w:rsid w:val="000C7959"/>
    <w:rsid w:val="000C7B1A"/>
    <w:rsid w:val="000C7B92"/>
    <w:rsid w:val="000D150F"/>
    <w:rsid w:val="000D2F3E"/>
    <w:rsid w:val="000D3148"/>
    <w:rsid w:val="000D3F6C"/>
    <w:rsid w:val="000D43F3"/>
    <w:rsid w:val="000D449C"/>
    <w:rsid w:val="000D51B8"/>
    <w:rsid w:val="000D531D"/>
    <w:rsid w:val="000D63ED"/>
    <w:rsid w:val="000D7925"/>
    <w:rsid w:val="000E1BF4"/>
    <w:rsid w:val="000E1C32"/>
    <w:rsid w:val="000E29A0"/>
    <w:rsid w:val="000E2F1D"/>
    <w:rsid w:val="000E3CCB"/>
    <w:rsid w:val="000E4101"/>
    <w:rsid w:val="000E4631"/>
    <w:rsid w:val="000E4AA5"/>
    <w:rsid w:val="000E5440"/>
    <w:rsid w:val="000E5CE1"/>
    <w:rsid w:val="000E631F"/>
    <w:rsid w:val="000E774C"/>
    <w:rsid w:val="000E7B56"/>
    <w:rsid w:val="000F1903"/>
    <w:rsid w:val="000F1C82"/>
    <w:rsid w:val="000F38F1"/>
    <w:rsid w:val="000F4C66"/>
    <w:rsid w:val="000F4CAB"/>
    <w:rsid w:val="000F6280"/>
    <w:rsid w:val="000F6DCE"/>
    <w:rsid w:val="000F6E3E"/>
    <w:rsid w:val="000F6F6D"/>
    <w:rsid w:val="000F720F"/>
    <w:rsid w:val="000F7514"/>
    <w:rsid w:val="000F75CD"/>
    <w:rsid w:val="00101BAC"/>
    <w:rsid w:val="00102144"/>
    <w:rsid w:val="00103C6B"/>
    <w:rsid w:val="00105310"/>
    <w:rsid w:val="00105A9A"/>
    <w:rsid w:val="00105BA1"/>
    <w:rsid w:val="00110013"/>
    <w:rsid w:val="0011104A"/>
    <w:rsid w:val="00111867"/>
    <w:rsid w:val="00112937"/>
    <w:rsid w:val="0011423F"/>
    <w:rsid w:val="00114480"/>
    <w:rsid w:val="00116439"/>
    <w:rsid w:val="00120784"/>
    <w:rsid w:val="0012080C"/>
    <w:rsid w:val="00121186"/>
    <w:rsid w:val="00121BA4"/>
    <w:rsid w:val="00122203"/>
    <w:rsid w:val="00124406"/>
    <w:rsid w:val="001259A0"/>
    <w:rsid w:val="00125C18"/>
    <w:rsid w:val="00125C75"/>
    <w:rsid w:val="00126E60"/>
    <w:rsid w:val="00127077"/>
    <w:rsid w:val="001273CD"/>
    <w:rsid w:val="00127ED0"/>
    <w:rsid w:val="00130415"/>
    <w:rsid w:val="001305D8"/>
    <w:rsid w:val="00130E7B"/>
    <w:rsid w:val="00132256"/>
    <w:rsid w:val="00132931"/>
    <w:rsid w:val="0013319A"/>
    <w:rsid w:val="00135545"/>
    <w:rsid w:val="00136259"/>
    <w:rsid w:val="00136E4B"/>
    <w:rsid w:val="00136F15"/>
    <w:rsid w:val="0013776F"/>
    <w:rsid w:val="001403E9"/>
    <w:rsid w:val="00140E08"/>
    <w:rsid w:val="00141285"/>
    <w:rsid w:val="001412C3"/>
    <w:rsid w:val="001417A9"/>
    <w:rsid w:val="001434E9"/>
    <w:rsid w:val="00143D80"/>
    <w:rsid w:val="00143F16"/>
    <w:rsid w:val="00144650"/>
    <w:rsid w:val="00144C6F"/>
    <w:rsid w:val="0014502B"/>
    <w:rsid w:val="00145B4F"/>
    <w:rsid w:val="00145CFA"/>
    <w:rsid w:val="00145D33"/>
    <w:rsid w:val="00147328"/>
    <w:rsid w:val="001509DA"/>
    <w:rsid w:val="00150BC6"/>
    <w:rsid w:val="00151118"/>
    <w:rsid w:val="001515F8"/>
    <w:rsid w:val="0015266D"/>
    <w:rsid w:val="00153C91"/>
    <w:rsid w:val="00153FC1"/>
    <w:rsid w:val="0015480F"/>
    <w:rsid w:val="00154C79"/>
    <w:rsid w:val="00157E4C"/>
    <w:rsid w:val="00160005"/>
    <w:rsid w:val="00160BDC"/>
    <w:rsid w:val="00161090"/>
    <w:rsid w:val="00161344"/>
    <w:rsid w:val="001617CE"/>
    <w:rsid w:val="00161944"/>
    <w:rsid w:val="00162FEC"/>
    <w:rsid w:val="00163A90"/>
    <w:rsid w:val="00165014"/>
    <w:rsid w:val="001651A5"/>
    <w:rsid w:val="00165FEB"/>
    <w:rsid w:val="00166CB0"/>
    <w:rsid w:val="001673D3"/>
    <w:rsid w:val="00167917"/>
    <w:rsid w:val="001700A2"/>
    <w:rsid w:val="001709CC"/>
    <w:rsid w:val="00170F43"/>
    <w:rsid w:val="0017159E"/>
    <w:rsid w:val="001716F7"/>
    <w:rsid w:val="001718E1"/>
    <w:rsid w:val="00171C33"/>
    <w:rsid w:val="00171CBC"/>
    <w:rsid w:val="0017212A"/>
    <w:rsid w:val="0017287E"/>
    <w:rsid w:val="00172DFA"/>
    <w:rsid w:val="001731A1"/>
    <w:rsid w:val="001734CC"/>
    <w:rsid w:val="001744D8"/>
    <w:rsid w:val="00174C04"/>
    <w:rsid w:val="00175BA7"/>
    <w:rsid w:val="00176240"/>
    <w:rsid w:val="00176AAE"/>
    <w:rsid w:val="00177EF9"/>
    <w:rsid w:val="001812BA"/>
    <w:rsid w:val="00181E32"/>
    <w:rsid w:val="00182F65"/>
    <w:rsid w:val="0018311A"/>
    <w:rsid w:val="00183204"/>
    <w:rsid w:val="001832DF"/>
    <w:rsid w:val="00184150"/>
    <w:rsid w:val="001852E6"/>
    <w:rsid w:val="00185C69"/>
    <w:rsid w:val="00186EE3"/>
    <w:rsid w:val="001871EE"/>
    <w:rsid w:val="0018738A"/>
    <w:rsid w:val="00187DEF"/>
    <w:rsid w:val="001918EF"/>
    <w:rsid w:val="0019308F"/>
    <w:rsid w:val="00193781"/>
    <w:rsid w:val="0019382B"/>
    <w:rsid w:val="00195E78"/>
    <w:rsid w:val="0019655D"/>
    <w:rsid w:val="00196745"/>
    <w:rsid w:val="001969CC"/>
    <w:rsid w:val="00197B1C"/>
    <w:rsid w:val="00197B80"/>
    <w:rsid w:val="001A05B0"/>
    <w:rsid w:val="001A084F"/>
    <w:rsid w:val="001A20AF"/>
    <w:rsid w:val="001A2AEA"/>
    <w:rsid w:val="001A32C7"/>
    <w:rsid w:val="001A4C6C"/>
    <w:rsid w:val="001A56E8"/>
    <w:rsid w:val="001A585B"/>
    <w:rsid w:val="001A763A"/>
    <w:rsid w:val="001B05AC"/>
    <w:rsid w:val="001B1F4E"/>
    <w:rsid w:val="001B4208"/>
    <w:rsid w:val="001B4757"/>
    <w:rsid w:val="001B4E92"/>
    <w:rsid w:val="001B6DBC"/>
    <w:rsid w:val="001B7280"/>
    <w:rsid w:val="001C03DD"/>
    <w:rsid w:val="001C1846"/>
    <w:rsid w:val="001C1C25"/>
    <w:rsid w:val="001C21E9"/>
    <w:rsid w:val="001C2346"/>
    <w:rsid w:val="001C2CFA"/>
    <w:rsid w:val="001C336C"/>
    <w:rsid w:val="001C398D"/>
    <w:rsid w:val="001C4775"/>
    <w:rsid w:val="001C5565"/>
    <w:rsid w:val="001C584A"/>
    <w:rsid w:val="001C5E97"/>
    <w:rsid w:val="001C60CD"/>
    <w:rsid w:val="001C6651"/>
    <w:rsid w:val="001C6B64"/>
    <w:rsid w:val="001C6DBE"/>
    <w:rsid w:val="001C6EBE"/>
    <w:rsid w:val="001C7EFC"/>
    <w:rsid w:val="001D1A92"/>
    <w:rsid w:val="001D2730"/>
    <w:rsid w:val="001D2D3D"/>
    <w:rsid w:val="001D397F"/>
    <w:rsid w:val="001D45EF"/>
    <w:rsid w:val="001D5E06"/>
    <w:rsid w:val="001D6A63"/>
    <w:rsid w:val="001D7E5F"/>
    <w:rsid w:val="001E02A9"/>
    <w:rsid w:val="001E0562"/>
    <w:rsid w:val="001E1399"/>
    <w:rsid w:val="001E1645"/>
    <w:rsid w:val="001E179D"/>
    <w:rsid w:val="001E1EE5"/>
    <w:rsid w:val="001E246D"/>
    <w:rsid w:val="001E2FEA"/>
    <w:rsid w:val="001E3BB1"/>
    <w:rsid w:val="001E4BE9"/>
    <w:rsid w:val="001E5115"/>
    <w:rsid w:val="001E5340"/>
    <w:rsid w:val="001E5399"/>
    <w:rsid w:val="001E72C3"/>
    <w:rsid w:val="001F04C5"/>
    <w:rsid w:val="001F0AA1"/>
    <w:rsid w:val="001F1465"/>
    <w:rsid w:val="001F15FF"/>
    <w:rsid w:val="001F23C7"/>
    <w:rsid w:val="001F323E"/>
    <w:rsid w:val="001F4179"/>
    <w:rsid w:val="001F58EE"/>
    <w:rsid w:val="001F64F5"/>
    <w:rsid w:val="001F65B5"/>
    <w:rsid w:val="001F7361"/>
    <w:rsid w:val="002000F5"/>
    <w:rsid w:val="00201451"/>
    <w:rsid w:val="00201465"/>
    <w:rsid w:val="00201BF4"/>
    <w:rsid w:val="00201C38"/>
    <w:rsid w:val="00203FAD"/>
    <w:rsid w:val="00204412"/>
    <w:rsid w:val="002048F5"/>
    <w:rsid w:val="00204A13"/>
    <w:rsid w:val="00204A76"/>
    <w:rsid w:val="00206163"/>
    <w:rsid w:val="00206192"/>
    <w:rsid w:val="002062EC"/>
    <w:rsid w:val="002064A0"/>
    <w:rsid w:val="002100AD"/>
    <w:rsid w:val="0021016C"/>
    <w:rsid w:val="00210D0B"/>
    <w:rsid w:val="00210D7E"/>
    <w:rsid w:val="00213287"/>
    <w:rsid w:val="00214F41"/>
    <w:rsid w:val="002159B9"/>
    <w:rsid w:val="0021607D"/>
    <w:rsid w:val="0021609D"/>
    <w:rsid w:val="002176F6"/>
    <w:rsid w:val="00217A58"/>
    <w:rsid w:val="00220798"/>
    <w:rsid w:val="00220AC4"/>
    <w:rsid w:val="002214F0"/>
    <w:rsid w:val="00222500"/>
    <w:rsid w:val="00222ACB"/>
    <w:rsid w:val="002255C4"/>
    <w:rsid w:val="00225E27"/>
    <w:rsid w:val="0022608A"/>
    <w:rsid w:val="0022642C"/>
    <w:rsid w:val="00226F59"/>
    <w:rsid w:val="00227204"/>
    <w:rsid w:val="00230309"/>
    <w:rsid w:val="00231CC6"/>
    <w:rsid w:val="00232E1F"/>
    <w:rsid w:val="002336C9"/>
    <w:rsid w:val="00234285"/>
    <w:rsid w:val="002352A2"/>
    <w:rsid w:val="0023537A"/>
    <w:rsid w:val="00235DF5"/>
    <w:rsid w:val="00236186"/>
    <w:rsid w:val="002378D1"/>
    <w:rsid w:val="002413B9"/>
    <w:rsid w:val="002415B8"/>
    <w:rsid w:val="00241B0E"/>
    <w:rsid w:val="00242215"/>
    <w:rsid w:val="0024231C"/>
    <w:rsid w:val="00244D28"/>
    <w:rsid w:val="0024548F"/>
    <w:rsid w:val="00245FD0"/>
    <w:rsid w:val="00247887"/>
    <w:rsid w:val="00247DEF"/>
    <w:rsid w:val="0025057A"/>
    <w:rsid w:val="002505FB"/>
    <w:rsid w:val="00250C56"/>
    <w:rsid w:val="00250E8F"/>
    <w:rsid w:val="002511E5"/>
    <w:rsid w:val="00251682"/>
    <w:rsid w:val="002529B0"/>
    <w:rsid w:val="00252E1D"/>
    <w:rsid w:val="00253342"/>
    <w:rsid w:val="0025335E"/>
    <w:rsid w:val="002538D0"/>
    <w:rsid w:val="002541FB"/>
    <w:rsid w:val="00254B5F"/>
    <w:rsid w:val="0025558B"/>
    <w:rsid w:val="00255BE6"/>
    <w:rsid w:val="00255BEC"/>
    <w:rsid w:val="00256C6E"/>
    <w:rsid w:val="00257402"/>
    <w:rsid w:val="00261C16"/>
    <w:rsid w:val="0026208F"/>
    <w:rsid w:val="00262124"/>
    <w:rsid w:val="0026352E"/>
    <w:rsid w:val="0026377B"/>
    <w:rsid w:val="00263A9C"/>
    <w:rsid w:val="002640BA"/>
    <w:rsid w:val="00267C2B"/>
    <w:rsid w:val="00267FA7"/>
    <w:rsid w:val="00270035"/>
    <w:rsid w:val="00270880"/>
    <w:rsid w:val="002711A7"/>
    <w:rsid w:val="00271727"/>
    <w:rsid w:val="002727AD"/>
    <w:rsid w:val="00273476"/>
    <w:rsid w:val="00274D8E"/>
    <w:rsid w:val="00275180"/>
    <w:rsid w:val="002754FC"/>
    <w:rsid w:val="00276567"/>
    <w:rsid w:val="00276C1D"/>
    <w:rsid w:val="00276CB4"/>
    <w:rsid w:val="002778A3"/>
    <w:rsid w:val="002808FF"/>
    <w:rsid w:val="00282F79"/>
    <w:rsid w:val="00283895"/>
    <w:rsid w:val="00283EFE"/>
    <w:rsid w:val="002855E6"/>
    <w:rsid w:val="002855F1"/>
    <w:rsid w:val="00286231"/>
    <w:rsid w:val="0028679C"/>
    <w:rsid w:val="00286A81"/>
    <w:rsid w:val="00287078"/>
    <w:rsid w:val="002875B6"/>
    <w:rsid w:val="00290172"/>
    <w:rsid w:val="00290F4D"/>
    <w:rsid w:val="00291A89"/>
    <w:rsid w:val="00292076"/>
    <w:rsid w:val="00293184"/>
    <w:rsid w:val="002940D2"/>
    <w:rsid w:val="00294C99"/>
    <w:rsid w:val="00294D0D"/>
    <w:rsid w:val="00296431"/>
    <w:rsid w:val="00297023"/>
    <w:rsid w:val="00297811"/>
    <w:rsid w:val="002A0523"/>
    <w:rsid w:val="002A0D49"/>
    <w:rsid w:val="002A1C5B"/>
    <w:rsid w:val="002A2341"/>
    <w:rsid w:val="002A3A1C"/>
    <w:rsid w:val="002A3B07"/>
    <w:rsid w:val="002A3B54"/>
    <w:rsid w:val="002A3E50"/>
    <w:rsid w:val="002A4149"/>
    <w:rsid w:val="002A5EDC"/>
    <w:rsid w:val="002B01E3"/>
    <w:rsid w:val="002B0BB3"/>
    <w:rsid w:val="002B3014"/>
    <w:rsid w:val="002B305C"/>
    <w:rsid w:val="002B3C4A"/>
    <w:rsid w:val="002B47A3"/>
    <w:rsid w:val="002B5443"/>
    <w:rsid w:val="002B6AE2"/>
    <w:rsid w:val="002C1AB6"/>
    <w:rsid w:val="002C2035"/>
    <w:rsid w:val="002C2ACC"/>
    <w:rsid w:val="002C3C0F"/>
    <w:rsid w:val="002C3C35"/>
    <w:rsid w:val="002C3CD9"/>
    <w:rsid w:val="002C532C"/>
    <w:rsid w:val="002C6261"/>
    <w:rsid w:val="002C6849"/>
    <w:rsid w:val="002C75E5"/>
    <w:rsid w:val="002C7B94"/>
    <w:rsid w:val="002D16AC"/>
    <w:rsid w:val="002D17E1"/>
    <w:rsid w:val="002D2858"/>
    <w:rsid w:val="002D31F3"/>
    <w:rsid w:val="002D35AD"/>
    <w:rsid w:val="002D3B32"/>
    <w:rsid w:val="002D539A"/>
    <w:rsid w:val="002D5537"/>
    <w:rsid w:val="002D5EEE"/>
    <w:rsid w:val="002D752B"/>
    <w:rsid w:val="002E092C"/>
    <w:rsid w:val="002E0EDB"/>
    <w:rsid w:val="002E1D33"/>
    <w:rsid w:val="002E217C"/>
    <w:rsid w:val="002E266D"/>
    <w:rsid w:val="002E296C"/>
    <w:rsid w:val="002E2E61"/>
    <w:rsid w:val="002E364E"/>
    <w:rsid w:val="002E5821"/>
    <w:rsid w:val="002E5822"/>
    <w:rsid w:val="002E6B8B"/>
    <w:rsid w:val="002E70B4"/>
    <w:rsid w:val="002E75B5"/>
    <w:rsid w:val="002F05EA"/>
    <w:rsid w:val="002F07B4"/>
    <w:rsid w:val="002F0AC7"/>
    <w:rsid w:val="002F138E"/>
    <w:rsid w:val="002F2455"/>
    <w:rsid w:val="002F2E50"/>
    <w:rsid w:val="002F5780"/>
    <w:rsid w:val="002F58EB"/>
    <w:rsid w:val="002F6110"/>
    <w:rsid w:val="002F643C"/>
    <w:rsid w:val="002F6BAD"/>
    <w:rsid w:val="002F6C67"/>
    <w:rsid w:val="002F6D95"/>
    <w:rsid w:val="002F755A"/>
    <w:rsid w:val="00300332"/>
    <w:rsid w:val="0030211F"/>
    <w:rsid w:val="00302C6B"/>
    <w:rsid w:val="00303120"/>
    <w:rsid w:val="00303629"/>
    <w:rsid w:val="00304A7E"/>
    <w:rsid w:val="00305E51"/>
    <w:rsid w:val="00306204"/>
    <w:rsid w:val="00307EE5"/>
    <w:rsid w:val="003106D3"/>
    <w:rsid w:val="003108EB"/>
    <w:rsid w:val="00312590"/>
    <w:rsid w:val="00314A10"/>
    <w:rsid w:val="00315F96"/>
    <w:rsid w:val="00316D62"/>
    <w:rsid w:val="00317A12"/>
    <w:rsid w:val="00317BBA"/>
    <w:rsid w:val="00320AE1"/>
    <w:rsid w:val="00320D07"/>
    <w:rsid w:val="00320DE3"/>
    <w:rsid w:val="00322D39"/>
    <w:rsid w:val="00322E38"/>
    <w:rsid w:val="00322F17"/>
    <w:rsid w:val="003234BA"/>
    <w:rsid w:val="00324F93"/>
    <w:rsid w:val="003253AB"/>
    <w:rsid w:val="00326F5D"/>
    <w:rsid w:val="003273E1"/>
    <w:rsid w:val="00327CBC"/>
    <w:rsid w:val="00327EF6"/>
    <w:rsid w:val="00330BAB"/>
    <w:rsid w:val="00330F97"/>
    <w:rsid w:val="0033111A"/>
    <w:rsid w:val="003321F8"/>
    <w:rsid w:val="00332F67"/>
    <w:rsid w:val="003333A2"/>
    <w:rsid w:val="00333FD2"/>
    <w:rsid w:val="00334B93"/>
    <w:rsid w:val="0033528D"/>
    <w:rsid w:val="00335D5B"/>
    <w:rsid w:val="0033656E"/>
    <w:rsid w:val="003374F5"/>
    <w:rsid w:val="00337E7F"/>
    <w:rsid w:val="00340070"/>
    <w:rsid w:val="00340564"/>
    <w:rsid w:val="00340638"/>
    <w:rsid w:val="00340BAF"/>
    <w:rsid w:val="00341887"/>
    <w:rsid w:val="00342047"/>
    <w:rsid w:val="003428C5"/>
    <w:rsid w:val="00342F62"/>
    <w:rsid w:val="0034403C"/>
    <w:rsid w:val="00345738"/>
    <w:rsid w:val="00345AB3"/>
    <w:rsid w:val="003460F6"/>
    <w:rsid w:val="003469CD"/>
    <w:rsid w:val="00347271"/>
    <w:rsid w:val="003476B6"/>
    <w:rsid w:val="00347704"/>
    <w:rsid w:val="00347CB3"/>
    <w:rsid w:val="0035106A"/>
    <w:rsid w:val="00351748"/>
    <w:rsid w:val="00351BC8"/>
    <w:rsid w:val="00352569"/>
    <w:rsid w:val="00352BB8"/>
    <w:rsid w:val="00353170"/>
    <w:rsid w:val="00354E9B"/>
    <w:rsid w:val="003557F7"/>
    <w:rsid w:val="00355CBB"/>
    <w:rsid w:val="003571DA"/>
    <w:rsid w:val="0035783A"/>
    <w:rsid w:val="00357AFB"/>
    <w:rsid w:val="0036035C"/>
    <w:rsid w:val="003610EE"/>
    <w:rsid w:val="0036198C"/>
    <w:rsid w:val="003621B4"/>
    <w:rsid w:val="0036264C"/>
    <w:rsid w:val="003668AE"/>
    <w:rsid w:val="003700C5"/>
    <w:rsid w:val="00370B45"/>
    <w:rsid w:val="00372C64"/>
    <w:rsid w:val="00373C50"/>
    <w:rsid w:val="00374D6B"/>
    <w:rsid w:val="00376108"/>
    <w:rsid w:val="0037643C"/>
    <w:rsid w:val="003776F6"/>
    <w:rsid w:val="00380424"/>
    <w:rsid w:val="003805FF"/>
    <w:rsid w:val="00380D1A"/>
    <w:rsid w:val="00381384"/>
    <w:rsid w:val="00381B6A"/>
    <w:rsid w:val="00381CB4"/>
    <w:rsid w:val="003828DC"/>
    <w:rsid w:val="0038331C"/>
    <w:rsid w:val="00383C20"/>
    <w:rsid w:val="00384F91"/>
    <w:rsid w:val="003857A9"/>
    <w:rsid w:val="00387C70"/>
    <w:rsid w:val="00390DCD"/>
    <w:rsid w:val="00391A7E"/>
    <w:rsid w:val="00391B91"/>
    <w:rsid w:val="00392C71"/>
    <w:rsid w:val="003940AE"/>
    <w:rsid w:val="00395D17"/>
    <w:rsid w:val="00396D28"/>
    <w:rsid w:val="00397148"/>
    <w:rsid w:val="00397337"/>
    <w:rsid w:val="00397438"/>
    <w:rsid w:val="003A17DD"/>
    <w:rsid w:val="003A1A16"/>
    <w:rsid w:val="003A27BA"/>
    <w:rsid w:val="003A5A38"/>
    <w:rsid w:val="003A6A9B"/>
    <w:rsid w:val="003A76B2"/>
    <w:rsid w:val="003B0EDC"/>
    <w:rsid w:val="003B114A"/>
    <w:rsid w:val="003B1423"/>
    <w:rsid w:val="003B196B"/>
    <w:rsid w:val="003B386E"/>
    <w:rsid w:val="003B3E09"/>
    <w:rsid w:val="003B4D2C"/>
    <w:rsid w:val="003B4EBD"/>
    <w:rsid w:val="003B55D6"/>
    <w:rsid w:val="003B5B63"/>
    <w:rsid w:val="003B6A01"/>
    <w:rsid w:val="003B6BAD"/>
    <w:rsid w:val="003B77DA"/>
    <w:rsid w:val="003B7B03"/>
    <w:rsid w:val="003C1035"/>
    <w:rsid w:val="003C2887"/>
    <w:rsid w:val="003C3118"/>
    <w:rsid w:val="003C33DB"/>
    <w:rsid w:val="003C4B9E"/>
    <w:rsid w:val="003C4EB6"/>
    <w:rsid w:val="003C68CC"/>
    <w:rsid w:val="003D089B"/>
    <w:rsid w:val="003D0CBD"/>
    <w:rsid w:val="003D0E71"/>
    <w:rsid w:val="003D1CE3"/>
    <w:rsid w:val="003D4016"/>
    <w:rsid w:val="003D44F0"/>
    <w:rsid w:val="003D464D"/>
    <w:rsid w:val="003D4B03"/>
    <w:rsid w:val="003D4D48"/>
    <w:rsid w:val="003D5232"/>
    <w:rsid w:val="003D603E"/>
    <w:rsid w:val="003D66E0"/>
    <w:rsid w:val="003D71F2"/>
    <w:rsid w:val="003D7CC7"/>
    <w:rsid w:val="003D7E68"/>
    <w:rsid w:val="003D7FE5"/>
    <w:rsid w:val="003E030B"/>
    <w:rsid w:val="003E0A51"/>
    <w:rsid w:val="003E145C"/>
    <w:rsid w:val="003E214B"/>
    <w:rsid w:val="003E2B99"/>
    <w:rsid w:val="003E5ABE"/>
    <w:rsid w:val="003E60F4"/>
    <w:rsid w:val="003E7193"/>
    <w:rsid w:val="003F03D7"/>
    <w:rsid w:val="003F0435"/>
    <w:rsid w:val="003F04BD"/>
    <w:rsid w:val="003F09EF"/>
    <w:rsid w:val="003F1252"/>
    <w:rsid w:val="003F1C6A"/>
    <w:rsid w:val="003F2C8D"/>
    <w:rsid w:val="003F40CE"/>
    <w:rsid w:val="003F41A9"/>
    <w:rsid w:val="003F73BA"/>
    <w:rsid w:val="003F75F0"/>
    <w:rsid w:val="00400ED2"/>
    <w:rsid w:val="0040164C"/>
    <w:rsid w:val="00401EB8"/>
    <w:rsid w:val="00402545"/>
    <w:rsid w:val="004044C6"/>
    <w:rsid w:val="00405AE0"/>
    <w:rsid w:val="00406D44"/>
    <w:rsid w:val="00407F47"/>
    <w:rsid w:val="00410135"/>
    <w:rsid w:val="00410808"/>
    <w:rsid w:val="00411049"/>
    <w:rsid w:val="00411616"/>
    <w:rsid w:val="00412652"/>
    <w:rsid w:val="0041391D"/>
    <w:rsid w:val="00414344"/>
    <w:rsid w:val="00414EED"/>
    <w:rsid w:val="00414FE5"/>
    <w:rsid w:val="00415F47"/>
    <w:rsid w:val="0041646C"/>
    <w:rsid w:val="00416A60"/>
    <w:rsid w:val="00416FCC"/>
    <w:rsid w:val="004178AB"/>
    <w:rsid w:val="00420340"/>
    <w:rsid w:val="004203EA"/>
    <w:rsid w:val="00421E1F"/>
    <w:rsid w:val="00422446"/>
    <w:rsid w:val="00422BB8"/>
    <w:rsid w:val="00423E48"/>
    <w:rsid w:val="004258A0"/>
    <w:rsid w:val="0042621F"/>
    <w:rsid w:val="00430972"/>
    <w:rsid w:val="00430FA9"/>
    <w:rsid w:val="004316A5"/>
    <w:rsid w:val="0043271E"/>
    <w:rsid w:val="00432DE9"/>
    <w:rsid w:val="0043408B"/>
    <w:rsid w:val="00434C0B"/>
    <w:rsid w:val="0043558E"/>
    <w:rsid w:val="004365E3"/>
    <w:rsid w:val="0043675B"/>
    <w:rsid w:val="00440F28"/>
    <w:rsid w:val="00442380"/>
    <w:rsid w:val="00442548"/>
    <w:rsid w:val="00443996"/>
    <w:rsid w:val="00443B04"/>
    <w:rsid w:val="00443B2F"/>
    <w:rsid w:val="00445246"/>
    <w:rsid w:val="00445592"/>
    <w:rsid w:val="00446B6E"/>
    <w:rsid w:val="00446D53"/>
    <w:rsid w:val="00446EF5"/>
    <w:rsid w:val="004477D6"/>
    <w:rsid w:val="00447D9D"/>
    <w:rsid w:val="004514A1"/>
    <w:rsid w:val="004514E2"/>
    <w:rsid w:val="004515CD"/>
    <w:rsid w:val="004522B3"/>
    <w:rsid w:val="004530C4"/>
    <w:rsid w:val="00453CCB"/>
    <w:rsid w:val="00453F99"/>
    <w:rsid w:val="00454013"/>
    <w:rsid w:val="004544E6"/>
    <w:rsid w:val="004544FB"/>
    <w:rsid w:val="00454F15"/>
    <w:rsid w:val="0045703D"/>
    <w:rsid w:val="004574E6"/>
    <w:rsid w:val="00460557"/>
    <w:rsid w:val="0046120F"/>
    <w:rsid w:val="00464A08"/>
    <w:rsid w:val="0046554E"/>
    <w:rsid w:val="0046560C"/>
    <w:rsid w:val="004664D6"/>
    <w:rsid w:val="00466AA7"/>
    <w:rsid w:val="00467027"/>
    <w:rsid w:val="004675CE"/>
    <w:rsid w:val="004708F7"/>
    <w:rsid w:val="00470D82"/>
    <w:rsid w:val="004728FC"/>
    <w:rsid w:val="0047299F"/>
    <w:rsid w:val="00474148"/>
    <w:rsid w:val="004749E4"/>
    <w:rsid w:val="00474AD5"/>
    <w:rsid w:val="004755CE"/>
    <w:rsid w:val="00477042"/>
    <w:rsid w:val="00480576"/>
    <w:rsid w:val="00481E78"/>
    <w:rsid w:val="00482F9D"/>
    <w:rsid w:val="0048370E"/>
    <w:rsid w:val="004840E4"/>
    <w:rsid w:val="00484A36"/>
    <w:rsid w:val="00485D08"/>
    <w:rsid w:val="004860A9"/>
    <w:rsid w:val="00490165"/>
    <w:rsid w:val="00491429"/>
    <w:rsid w:val="004914B6"/>
    <w:rsid w:val="004918AA"/>
    <w:rsid w:val="00491E6E"/>
    <w:rsid w:val="00492B4E"/>
    <w:rsid w:val="0049306D"/>
    <w:rsid w:val="0049322A"/>
    <w:rsid w:val="004937DC"/>
    <w:rsid w:val="0049385F"/>
    <w:rsid w:val="004939CE"/>
    <w:rsid w:val="0049483E"/>
    <w:rsid w:val="00495139"/>
    <w:rsid w:val="004955AB"/>
    <w:rsid w:val="004961A4"/>
    <w:rsid w:val="0049691E"/>
    <w:rsid w:val="004971A6"/>
    <w:rsid w:val="0049771D"/>
    <w:rsid w:val="004A04E4"/>
    <w:rsid w:val="004A0C25"/>
    <w:rsid w:val="004A1278"/>
    <w:rsid w:val="004A5861"/>
    <w:rsid w:val="004A5C1B"/>
    <w:rsid w:val="004A60C5"/>
    <w:rsid w:val="004A6D0B"/>
    <w:rsid w:val="004A7714"/>
    <w:rsid w:val="004A7791"/>
    <w:rsid w:val="004A79C0"/>
    <w:rsid w:val="004B038E"/>
    <w:rsid w:val="004B0DF2"/>
    <w:rsid w:val="004B148A"/>
    <w:rsid w:val="004B18C3"/>
    <w:rsid w:val="004B1B85"/>
    <w:rsid w:val="004B2F2A"/>
    <w:rsid w:val="004B41B5"/>
    <w:rsid w:val="004B430B"/>
    <w:rsid w:val="004B4BBF"/>
    <w:rsid w:val="004B5675"/>
    <w:rsid w:val="004B5911"/>
    <w:rsid w:val="004B5AE6"/>
    <w:rsid w:val="004B63ED"/>
    <w:rsid w:val="004B7BBB"/>
    <w:rsid w:val="004C02BE"/>
    <w:rsid w:val="004C07B0"/>
    <w:rsid w:val="004C0A36"/>
    <w:rsid w:val="004C1116"/>
    <w:rsid w:val="004C196B"/>
    <w:rsid w:val="004C27C5"/>
    <w:rsid w:val="004C3A6F"/>
    <w:rsid w:val="004C3B72"/>
    <w:rsid w:val="004C3F5F"/>
    <w:rsid w:val="004C3FF7"/>
    <w:rsid w:val="004C6986"/>
    <w:rsid w:val="004D0354"/>
    <w:rsid w:val="004D0663"/>
    <w:rsid w:val="004D07AF"/>
    <w:rsid w:val="004D0985"/>
    <w:rsid w:val="004D11A2"/>
    <w:rsid w:val="004D147D"/>
    <w:rsid w:val="004D22E9"/>
    <w:rsid w:val="004D3079"/>
    <w:rsid w:val="004D3863"/>
    <w:rsid w:val="004D3CD9"/>
    <w:rsid w:val="004D3F9D"/>
    <w:rsid w:val="004D49CC"/>
    <w:rsid w:val="004D4C97"/>
    <w:rsid w:val="004D5ED2"/>
    <w:rsid w:val="004D63F3"/>
    <w:rsid w:val="004D659D"/>
    <w:rsid w:val="004E02A8"/>
    <w:rsid w:val="004E1955"/>
    <w:rsid w:val="004E1B7F"/>
    <w:rsid w:val="004E3544"/>
    <w:rsid w:val="004E3934"/>
    <w:rsid w:val="004E56C0"/>
    <w:rsid w:val="004E63C4"/>
    <w:rsid w:val="004E6EC4"/>
    <w:rsid w:val="004E7014"/>
    <w:rsid w:val="004E7282"/>
    <w:rsid w:val="004E783C"/>
    <w:rsid w:val="004F1008"/>
    <w:rsid w:val="004F591C"/>
    <w:rsid w:val="004F69C7"/>
    <w:rsid w:val="004F6DF2"/>
    <w:rsid w:val="004F7E6A"/>
    <w:rsid w:val="00501CFF"/>
    <w:rsid w:val="0050210F"/>
    <w:rsid w:val="005027F7"/>
    <w:rsid w:val="00510278"/>
    <w:rsid w:val="00510B50"/>
    <w:rsid w:val="00510F62"/>
    <w:rsid w:val="00511EF6"/>
    <w:rsid w:val="005140FF"/>
    <w:rsid w:val="0051470F"/>
    <w:rsid w:val="00514D1A"/>
    <w:rsid w:val="00514E7C"/>
    <w:rsid w:val="0051559D"/>
    <w:rsid w:val="0051567A"/>
    <w:rsid w:val="00516229"/>
    <w:rsid w:val="0051730A"/>
    <w:rsid w:val="0051749C"/>
    <w:rsid w:val="00517ECF"/>
    <w:rsid w:val="005201B7"/>
    <w:rsid w:val="00520921"/>
    <w:rsid w:val="00520EDE"/>
    <w:rsid w:val="0052106C"/>
    <w:rsid w:val="005210DB"/>
    <w:rsid w:val="00521F61"/>
    <w:rsid w:val="00525FC5"/>
    <w:rsid w:val="00530019"/>
    <w:rsid w:val="0053090F"/>
    <w:rsid w:val="005315BD"/>
    <w:rsid w:val="00531DFD"/>
    <w:rsid w:val="00532B26"/>
    <w:rsid w:val="00532CC1"/>
    <w:rsid w:val="005331DF"/>
    <w:rsid w:val="00534613"/>
    <w:rsid w:val="005354A2"/>
    <w:rsid w:val="0053553A"/>
    <w:rsid w:val="00535768"/>
    <w:rsid w:val="00536DAD"/>
    <w:rsid w:val="00537448"/>
    <w:rsid w:val="005377F9"/>
    <w:rsid w:val="00537870"/>
    <w:rsid w:val="00537E80"/>
    <w:rsid w:val="00537F83"/>
    <w:rsid w:val="00541702"/>
    <w:rsid w:val="00541B74"/>
    <w:rsid w:val="00541B8F"/>
    <w:rsid w:val="00541FC4"/>
    <w:rsid w:val="005420FC"/>
    <w:rsid w:val="005421CD"/>
    <w:rsid w:val="00542696"/>
    <w:rsid w:val="0054376A"/>
    <w:rsid w:val="00543B7B"/>
    <w:rsid w:val="00543FA2"/>
    <w:rsid w:val="0054456B"/>
    <w:rsid w:val="005445AD"/>
    <w:rsid w:val="00545579"/>
    <w:rsid w:val="005455D6"/>
    <w:rsid w:val="0054565B"/>
    <w:rsid w:val="00545A82"/>
    <w:rsid w:val="00545C16"/>
    <w:rsid w:val="005463DD"/>
    <w:rsid w:val="00546B78"/>
    <w:rsid w:val="00547479"/>
    <w:rsid w:val="00550082"/>
    <w:rsid w:val="00550743"/>
    <w:rsid w:val="005514CF"/>
    <w:rsid w:val="00551658"/>
    <w:rsid w:val="00552528"/>
    <w:rsid w:val="0055281B"/>
    <w:rsid w:val="00552DC0"/>
    <w:rsid w:val="005531FE"/>
    <w:rsid w:val="00553E8C"/>
    <w:rsid w:val="005545AC"/>
    <w:rsid w:val="00554E22"/>
    <w:rsid w:val="005562FE"/>
    <w:rsid w:val="00556787"/>
    <w:rsid w:val="00556E0B"/>
    <w:rsid w:val="0055732A"/>
    <w:rsid w:val="00557D58"/>
    <w:rsid w:val="0056044A"/>
    <w:rsid w:val="005607D5"/>
    <w:rsid w:val="00561A65"/>
    <w:rsid w:val="00562780"/>
    <w:rsid w:val="00562D8A"/>
    <w:rsid w:val="00564FAD"/>
    <w:rsid w:val="0056534A"/>
    <w:rsid w:val="00565EDF"/>
    <w:rsid w:val="005665EB"/>
    <w:rsid w:val="00566B60"/>
    <w:rsid w:val="00570D6B"/>
    <w:rsid w:val="005715F0"/>
    <w:rsid w:val="00573907"/>
    <w:rsid w:val="00574896"/>
    <w:rsid w:val="0057514E"/>
    <w:rsid w:val="005755E7"/>
    <w:rsid w:val="0057636D"/>
    <w:rsid w:val="00580332"/>
    <w:rsid w:val="00580447"/>
    <w:rsid w:val="00580B09"/>
    <w:rsid w:val="00581FA6"/>
    <w:rsid w:val="00582685"/>
    <w:rsid w:val="00582C5A"/>
    <w:rsid w:val="00584A79"/>
    <w:rsid w:val="0058559F"/>
    <w:rsid w:val="00586E95"/>
    <w:rsid w:val="005901BC"/>
    <w:rsid w:val="00590772"/>
    <w:rsid w:val="005916D1"/>
    <w:rsid w:val="00592261"/>
    <w:rsid w:val="00593775"/>
    <w:rsid w:val="005941D2"/>
    <w:rsid w:val="0059476D"/>
    <w:rsid w:val="005948F4"/>
    <w:rsid w:val="00595239"/>
    <w:rsid w:val="0059780F"/>
    <w:rsid w:val="00597D3C"/>
    <w:rsid w:val="005A04F9"/>
    <w:rsid w:val="005A1ACE"/>
    <w:rsid w:val="005A1E5B"/>
    <w:rsid w:val="005A24AB"/>
    <w:rsid w:val="005A29F2"/>
    <w:rsid w:val="005A30A1"/>
    <w:rsid w:val="005A3432"/>
    <w:rsid w:val="005A47B7"/>
    <w:rsid w:val="005B02DC"/>
    <w:rsid w:val="005B07C3"/>
    <w:rsid w:val="005B10F9"/>
    <w:rsid w:val="005B132A"/>
    <w:rsid w:val="005B1B3C"/>
    <w:rsid w:val="005B35AB"/>
    <w:rsid w:val="005B3E02"/>
    <w:rsid w:val="005B4775"/>
    <w:rsid w:val="005B4AB3"/>
    <w:rsid w:val="005B5F16"/>
    <w:rsid w:val="005B5FA8"/>
    <w:rsid w:val="005B6580"/>
    <w:rsid w:val="005B73E6"/>
    <w:rsid w:val="005B7DF0"/>
    <w:rsid w:val="005C0E82"/>
    <w:rsid w:val="005C0F16"/>
    <w:rsid w:val="005C218E"/>
    <w:rsid w:val="005C3137"/>
    <w:rsid w:val="005C3706"/>
    <w:rsid w:val="005C561C"/>
    <w:rsid w:val="005C6AF8"/>
    <w:rsid w:val="005C772B"/>
    <w:rsid w:val="005C7C3C"/>
    <w:rsid w:val="005C7D15"/>
    <w:rsid w:val="005D0D40"/>
    <w:rsid w:val="005D13E2"/>
    <w:rsid w:val="005D4A04"/>
    <w:rsid w:val="005D4A6E"/>
    <w:rsid w:val="005D61C7"/>
    <w:rsid w:val="005D6846"/>
    <w:rsid w:val="005D6C97"/>
    <w:rsid w:val="005D722F"/>
    <w:rsid w:val="005D7340"/>
    <w:rsid w:val="005D7D2B"/>
    <w:rsid w:val="005D7DB9"/>
    <w:rsid w:val="005E23B6"/>
    <w:rsid w:val="005E2A26"/>
    <w:rsid w:val="005E3C9B"/>
    <w:rsid w:val="005E48F7"/>
    <w:rsid w:val="005E5BB9"/>
    <w:rsid w:val="005E6B97"/>
    <w:rsid w:val="005E6E1D"/>
    <w:rsid w:val="005E727B"/>
    <w:rsid w:val="005E779C"/>
    <w:rsid w:val="005F03C0"/>
    <w:rsid w:val="005F139A"/>
    <w:rsid w:val="005F1E34"/>
    <w:rsid w:val="005F41F3"/>
    <w:rsid w:val="005F4303"/>
    <w:rsid w:val="005F4411"/>
    <w:rsid w:val="005F5202"/>
    <w:rsid w:val="005F5CC7"/>
    <w:rsid w:val="005F5D9A"/>
    <w:rsid w:val="005F69C9"/>
    <w:rsid w:val="00601D2C"/>
    <w:rsid w:val="0060248E"/>
    <w:rsid w:val="0060292A"/>
    <w:rsid w:val="00602BD2"/>
    <w:rsid w:val="00603AE4"/>
    <w:rsid w:val="0060476D"/>
    <w:rsid w:val="00604A7E"/>
    <w:rsid w:val="00606322"/>
    <w:rsid w:val="006066F5"/>
    <w:rsid w:val="00606F3A"/>
    <w:rsid w:val="0061082D"/>
    <w:rsid w:val="00613DA8"/>
    <w:rsid w:val="00613DFF"/>
    <w:rsid w:val="00614AB9"/>
    <w:rsid w:val="006155A3"/>
    <w:rsid w:val="006164EC"/>
    <w:rsid w:val="00616D1B"/>
    <w:rsid w:val="0061714B"/>
    <w:rsid w:val="0061742D"/>
    <w:rsid w:val="006175D8"/>
    <w:rsid w:val="00617FBC"/>
    <w:rsid w:val="0062124A"/>
    <w:rsid w:val="00621C50"/>
    <w:rsid w:val="00622255"/>
    <w:rsid w:val="00622E99"/>
    <w:rsid w:val="00622EE7"/>
    <w:rsid w:val="0062360B"/>
    <w:rsid w:val="00623FF2"/>
    <w:rsid w:val="00624266"/>
    <w:rsid w:val="00624802"/>
    <w:rsid w:val="006250B9"/>
    <w:rsid w:val="006258B5"/>
    <w:rsid w:val="0062591C"/>
    <w:rsid w:val="006269A4"/>
    <w:rsid w:val="00627634"/>
    <w:rsid w:val="00630649"/>
    <w:rsid w:val="00630EB7"/>
    <w:rsid w:val="00631030"/>
    <w:rsid w:val="00631219"/>
    <w:rsid w:val="006320E0"/>
    <w:rsid w:val="006323C6"/>
    <w:rsid w:val="00632DC6"/>
    <w:rsid w:val="00632EF3"/>
    <w:rsid w:val="0063306F"/>
    <w:rsid w:val="0063321D"/>
    <w:rsid w:val="00634B24"/>
    <w:rsid w:val="00634E49"/>
    <w:rsid w:val="006358B7"/>
    <w:rsid w:val="006358ED"/>
    <w:rsid w:val="00635A07"/>
    <w:rsid w:val="006406A8"/>
    <w:rsid w:val="006406F4"/>
    <w:rsid w:val="00641282"/>
    <w:rsid w:val="00642094"/>
    <w:rsid w:val="00642936"/>
    <w:rsid w:val="00642E34"/>
    <w:rsid w:val="00643808"/>
    <w:rsid w:val="00643902"/>
    <w:rsid w:val="00643D99"/>
    <w:rsid w:val="00644A06"/>
    <w:rsid w:val="006465BE"/>
    <w:rsid w:val="006469B6"/>
    <w:rsid w:val="00647C4A"/>
    <w:rsid w:val="00651612"/>
    <w:rsid w:val="00651833"/>
    <w:rsid w:val="00654A07"/>
    <w:rsid w:val="0065512C"/>
    <w:rsid w:val="006568AD"/>
    <w:rsid w:val="006572F5"/>
    <w:rsid w:val="006579AA"/>
    <w:rsid w:val="00660992"/>
    <w:rsid w:val="00661577"/>
    <w:rsid w:val="006618A1"/>
    <w:rsid w:val="00662A71"/>
    <w:rsid w:val="00662B19"/>
    <w:rsid w:val="00662E7B"/>
    <w:rsid w:val="00664044"/>
    <w:rsid w:val="006650AA"/>
    <w:rsid w:val="0066552B"/>
    <w:rsid w:val="00665CCC"/>
    <w:rsid w:val="00665F14"/>
    <w:rsid w:val="006675E7"/>
    <w:rsid w:val="00667A91"/>
    <w:rsid w:val="00670218"/>
    <w:rsid w:val="00670CF1"/>
    <w:rsid w:val="00671762"/>
    <w:rsid w:val="00672401"/>
    <w:rsid w:val="00672C7A"/>
    <w:rsid w:val="00672C97"/>
    <w:rsid w:val="00672E39"/>
    <w:rsid w:val="00672FE9"/>
    <w:rsid w:val="0067319C"/>
    <w:rsid w:val="00673FEB"/>
    <w:rsid w:val="0067525D"/>
    <w:rsid w:val="00675694"/>
    <w:rsid w:val="006757FD"/>
    <w:rsid w:val="006760ED"/>
    <w:rsid w:val="006760F7"/>
    <w:rsid w:val="00676285"/>
    <w:rsid w:val="006763E3"/>
    <w:rsid w:val="00676D1B"/>
    <w:rsid w:val="00676D25"/>
    <w:rsid w:val="00676EC8"/>
    <w:rsid w:val="00680D8C"/>
    <w:rsid w:val="006832B4"/>
    <w:rsid w:val="0068344A"/>
    <w:rsid w:val="00683A80"/>
    <w:rsid w:val="006840FF"/>
    <w:rsid w:val="006855B3"/>
    <w:rsid w:val="00685D36"/>
    <w:rsid w:val="00686164"/>
    <w:rsid w:val="00686EDE"/>
    <w:rsid w:val="0068790A"/>
    <w:rsid w:val="006900A7"/>
    <w:rsid w:val="00690389"/>
    <w:rsid w:val="0069045D"/>
    <w:rsid w:val="0069158E"/>
    <w:rsid w:val="00691A8F"/>
    <w:rsid w:val="00691C4C"/>
    <w:rsid w:val="006929D9"/>
    <w:rsid w:val="00692ED4"/>
    <w:rsid w:val="0069312C"/>
    <w:rsid w:val="0069378D"/>
    <w:rsid w:val="00693F8F"/>
    <w:rsid w:val="00694313"/>
    <w:rsid w:val="0069457C"/>
    <w:rsid w:val="006952DD"/>
    <w:rsid w:val="0069758D"/>
    <w:rsid w:val="006A04CC"/>
    <w:rsid w:val="006A1524"/>
    <w:rsid w:val="006A1774"/>
    <w:rsid w:val="006A328E"/>
    <w:rsid w:val="006A3450"/>
    <w:rsid w:val="006A3B70"/>
    <w:rsid w:val="006A4538"/>
    <w:rsid w:val="006A5088"/>
    <w:rsid w:val="006A6A70"/>
    <w:rsid w:val="006A6C51"/>
    <w:rsid w:val="006A7BDE"/>
    <w:rsid w:val="006A7C4F"/>
    <w:rsid w:val="006B180C"/>
    <w:rsid w:val="006B1BDF"/>
    <w:rsid w:val="006B1C58"/>
    <w:rsid w:val="006B2F5B"/>
    <w:rsid w:val="006B4A17"/>
    <w:rsid w:val="006B743B"/>
    <w:rsid w:val="006C021B"/>
    <w:rsid w:val="006C0D76"/>
    <w:rsid w:val="006C0E20"/>
    <w:rsid w:val="006C1F6C"/>
    <w:rsid w:val="006C22DA"/>
    <w:rsid w:val="006C27CD"/>
    <w:rsid w:val="006C2BED"/>
    <w:rsid w:val="006C3195"/>
    <w:rsid w:val="006C31E2"/>
    <w:rsid w:val="006C50DE"/>
    <w:rsid w:val="006C5352"/>
    <w:rsid w:val="006C5C68"/>
    <w:rsid w:val="006C6151"/>
    <w:rsid w:val="006C7420"/>
    <w:rsid w:val="006C768F"/>
    <w:rsid w:val="006D075B"/>
    <w:rsid w:val="006D0F5E"/>
    <w:rsid w:val="006D23E6"/>
    <w:rsid w:val="006D33A5"/>
    <w:rsid w:val="006D3BB2"/>
    <w:rsid w:val="006D43C6"/>
    <w:rsid w:val="006D48B2"/>
    <w:rsid w:val="006D4D74"/>
    <w:rsid w:val="006D4F01"/>
    <w:rsid w:val="006D576A"/>
    <w:rsid w:val="006E0A21"/>
    <w:rsid w:val="006E1CE7"/>
    <w:rsid w:val="006E3D1F"/>
    <w:rsid w:val="006E40EA"/>
    <w:rsid w:val="006E4889"/>
    <w:rsid w:val="006E4BBC"/>
    <w:rsid w:val="006E521F"/>
    <w:rsid w:val="006E691C"/>
    <w:rsid w:val="006E714F"/>
    <w:rsid w:val="006E757A"/>
    <w:rsid w:val="006E7654"/>
    <w:rsid w:val="006F1406"/>
    <w:rsid w:val="006F1423"/>
    <w:rsid w:val="006F268D"/>
    <w:rsid w:val="006F33B8"/>
    <w:rsid w:val="006F3AE2"/>
    <w:rsid w:val="006F41C2"/>
    <w:rsid w:val="006F45EA"/>
    <w:rsid w:val="006F48CE"/>
    <w:rsid w:val="006F491E"/>
    <w:rsid w:val="006F4B18"/>
    <w:rsid w:val="006F5BB6"/>
    <w:rsid w:val="006F5D0B"/>
    <w:rsid w:val="006F62F9"/>
    <w:rsid w:val="006F646E"/>
    <w:rsid w:val="006F66E3"/>
    <w:rsid w:val="006F7BC2"/>
    <w:rsid w:val="007003EF"/>
    <w:rsid w:val="00700A3A"/>
    <w:rsid w:val="007020AE"/>
    <w:rsid w:val="00703F47"/>
    <w:rsid w:val="0070421E"/>
    <w:rsid w:val="00704CF2"/>
    <w:rsid w:val="00705021"/>
    <w:rsid w:val="00707A9E"/>
    <w:rsid w:val="00711CAE"/>
    <w:rsid w:val="007128C7"/>
    <w:rsid w:val="00713335"/>
    <w:rsid w:val="007141B8"/>
    <w:rsid w:val="00714FF7"/>
    <w:rsid w:val="0071546A"/>
    <w:rsid w:val="00715CA7"/>
    <w:rsid w:val="00716B33"/>
    <w:rsid w:val="00717CE2"/>
    <w:rsid w:val="007208F9"/>
    <w:rsid w:val="00720B54"/>
    <w:rsid w:val="00721654"/>
    <w:rsid w:val="00721B43"/>
    <w:rsid w:val="00721E35"/>
    <w:rsid w:val="00722617"/>
    <w:rsid w:val="0072333C"/>
    <w:rsid w:val="00723E91"/>
    <w:rsid w:val="007242E3"/>
    <w:rsid w:val="007244D7"/>
    <w:rsid w:val="0072661B"/>
    <w:rsid w:val="00726D0A"/>
    <w:rsid w:val="00727332"/>
    <w:rsid w:val="007274F8"/>
    <w:rsid w:val="00731720"/>
    <w:rsid w:val="00731CEA"/>
    <w:rsid w:val="0073399A"/>
    <w:rsid w:val="00733A0A"/>
    <w:rsid w:val="00733C09"/>
    <w:rsid w:val="00733DCB"/>
    <w:rsid w:val="00734598"/>
    <w:rsid w:val="0073473C"/>
    <w:rsid w:val="0073671A"/>
    <w:rsid w:val="00736C27"/>
    <w:rsid w:val="00737E22"/>
    <w:rsid w:val="00737F55"/>
    <w:rsid w:val="00740A8C"/>
    <w:rsid w:val="007424F8"/>
    <w:rsid w:val="00743AA4"/>
    <w:rsid w:val="00744666"/>
    <w:rsid w:val="007446F2"/>
    <w:rsid w:val="00744D2B"/>
    <w:rsid w:val="00744EBB"/>
    <w:rsid w:val="00745886"/>
    <w:rsid w:val="00745F3A"/>
    <w:rsid w:val="007466E7"/>
    <w:rsid w:val="00746870"/>
    <w:rsid w:val="007474A3"/>
    <w:rsid w:val="00747675"/>
    <w:rsid w:val="0075011B"/>
    <w:rsid w:val="007511D5"/>
    <w:rsid w:val="00751573"/>
    <w:rsid w:val="00751F94"/>
    <w:rsid w:val="007523F2"/>
    <w:rsid w:val="007534C0"/>
    <w:rsid w:val="00754588"/>
    <w:rsid w:val="007548FC"/>
    <w:rsid w:val="00755070"/>
    <w:rsid w:val="00755759"/>
    <w:rsid w:val="00755D96"/>
    <w:rsid w:val="00756956"/>
    <w:rsid w:val="00757160"/>
    <w:rsid w:val="0076032C"/>
    <w:rsid w:val="0076148B"/>
    <w:rsid w:val="00761561"/>
    <w:rsid w:val="0076309E"/>
    <w:rsid w:val="007633A1"/>
    <w:rsid w:val="00763A88"/>
    <w:rsid w:val="00763C5C"/>
    <w:rsid w:val="00764CC9"/>
    <w:rsid w:val="00764EAC"/>
    <w:rsid w:val="007660B8"/>
    <w:rsid w:val="0076722A"/>
    <w:rsid w:val="0076788A"/>
    <w:rsid w:val="0077015A"/>
    <w:rsid w:val="007711A6"/>
    <w:rsid w:val="00771D76"/>
    <w:rsid w:val="007733DE"/>
    <w:rsid w:val="00773B6F"/>
    <w:rsid w:val="00773E23"/>
    <w:rsid w:val="0077434D"/>
    <w:rsid w:val="00775405"/>
    <w:rsid w:val="00777757"/>
    <w:rsid w:val="00777CF1"/>
    <w:rsid w:val="00780484"/>
    <w:rsid w:val="00781210"/>
    <w:rsid w:val="00781721"/>
    <w:rsid w:val="00781D39"/>
    <w:rsid w:val="007844A9"/>
    <w:rsid w:val="007851C0"/>
    <w:rsid w:val="0078600E"/>
    <w:rsid w:val="00786B95"/>
    <w:rsid w:val="0078758A"/>
    <w:rsid w:val="00787737"/>
    <w:rsid w:val="007879C3"/>
    <w:rsid w:val="0079170B"/>
    <w:rsid w:val="00791F3B"/>
    <w:rsid w:val="0079213E"/>
    <w:rsid w:val="0079249C"/>
    <w:rsid w:val="00793294"/>
    <w:rsid w:val="00796825"/>
    <w:rsid w:val="00796CDC"/>
    <w:rsid w:val="00797745"/>
    <w:rsid w:val="00797943"/>
    <w:rsid w:val="007A04C2"/>
    <w:rsid w:val="007A197D"/>
    <w:rsid w:val="007A37EE"/>
    <w:rsid w:val="007A495F"/>
    <w:rsid w:val="007A4C3F"/>
    <w:rsid w:val="007A6F53"/>
    <w:rsid w:val="007B1D87"/>
    <w:rsid w:val="007B25C0"/>
    <w:rsid w:val="007B44A6"/>
    <w:rsid w:val="007B5F8F"/>
    <w:rsid w:val="007B6D18"/>
    <w:rsid w:val="007B6F07"/>
    <w:rsid w:val="007B7718"/>
    <w:rsid w:val="007C0FCD"/>
    <w:rsid w:val="007C1618"/>
    <w:rsid w:val="007C1E8E"/>
    <w:rsid w:val="007C2043"/>
    <w:rsid w:val="007C29D1"/>
    <w:rsid w:val="007C34E4"/>
    <w:rsid w:val="007C3872"/>
    <w:rsid w:val="007C39A6"/>
    <w:rsid w:val="007C433C"/>
    <w:rsid w:val="007C4BE3"/>
    <w:rsid w:val="007C4DD2"/>
    <w:rsid w:val="007C528B"/>
    <w:rsid w:val="007C5472"/>
    <w:rsid w:val="007C6C25"/>
    <w:rsid w:val="007C6E69"/>
    <w:rsid w:val="007C71C5"/>
    <w:rsid w:val="007D131C"/>
    <w:rsid w:val="007D13EE"/>
    <w:rsid w:val="007D195B"/>
    <w:rsid w:val="007D2CC5"/>
    <w:rsid w:val="007D38E4"/>
    <w:rsid w:val="007D48C6"/>
    <w:rsid w:val="007D57E8"/>
    <w:rsid w:val="007D70F3"/>
    <w:rsid w:val="007D7308"/>
    <w:rsid w:val="007D749E"/>
    <w:rsid w:val="007D7F12"/>
    <w:rsid w:val="007E2BA9"/>
    <w:rsid w:val="007E3C99"/>
    <w:rsid w:val="007E4975"/>
    <w:rsid w:val="007E59F5"/>
    <w:rsid w:val="007E61AF"/>
    <w:rsid w:val="007E69DB"/>
    <w:rsid w:val="007F2D83"/>
    <w:rsid w:val="007F3265"/>
    <w:rsid w:val="007F352F"/>
    <w:rsid w:val="007F3C82"/>
    <w:rsid w:val="007F45EA"/>
    <w:rsid w:val="007F593D"/>
    <w:rsid w:val="007F5B06"/>
    <w:rsid w:val="007F670A"/>
    <w:rsid w:val="007F73A0"/>
    <w:rsid w:val="00802784"/>
    <w:rsid w:val="00803209"/>
    <w:rsid w:val="00804A55"/>
    <w:rsid w:val="00804EBF"/>
    <w:rsid w:val="008056AF"/>
    <w:rsid w:val="00807553"/>
    <w:rsid w:val="00807BFB"/>
    <w:rsid w:val="00811CDF"/>
    <w:rsid w:val="00812200"/>
    <w:rsid w:val="0081251E"/>
    <w:rsid w:val="008133A7"/>
    <w:rsid w:val="0081472E"/>
    <w:rsid w:val="00815100"/>
    <w:rsid w:val="00815DA4"/>
    <w:rsid w:val="00815FBA"/>
    <w:rsid w:val="008163C7"/>
    <w:rsid w:val="0081672A"/>
    <w:rsid w:val="00816777"/>
    <w:rsid w:val="008168C9"/>
    <w:rsid w:val="00817442"/>
    <w:rsid w:val="00817E72"/>
    <w:rsid w:val="008203F3"/>
    <w:rsid w:val="00820914"/>
    <w:rsid w:val="00821139"/>
    <w:rsid w:val="00822A9A"/>
    <w:rsid w:val="00822CE8"/>
    <w:rsid w:val="00822F68"/>
    <w:rsid w:val="008230A1"/>
    <w:rsid w:val="008237AE"/>
    <w:rsid w:val="00823D11"/>
    <w:rsid w:val="00823E02"/>
    <w:rsid w:val="00824171"/>
    <w:rsid w:val="00825155"/>
    <w:rsid w:val="00825640"/>
    <w:rsid w:val="008256C0"/>
    <w:rsid w:val="00826138"/>
    <w:rsid w:val="00826875"/>
    <w:rsid w:val="00826D6A"/>
    <w:rsid w:val="00826F54"/>
    <w:rsid w:val="00827052"/>
    <w:rsid w:val="0082798F"/>
    <w:rsid w:val="00827E35"/>
    <w:rsid w:val="00830445"/>
    <w:rsid w:val="00830B3B"/>
    <w:rsid w:val="00830E8B"/>
    <w:rsid w:val="00830ECD"/>
    <w:rsid w:val="0083111C"/>
    <w:rsid w:val="008318EF"/>
    <w:rsid w:val="00831B9A"/>
    <w:rsid w:val="00834198"/>
    <w:rsid w:val="008345C0"/>
    <w:rsid w:val="00834B54"/>
    <w:rsid w:val="00835047"/>
    <w:rsid w:val="00835488"/>
    <w:rsid w:val="00837090"/>
    <w:rsid w:val="0083788A"/>
    <w:rsid w:val="00837DFE"/>
    <w:rsid w:val="008404DD"/>
    <w:rsid w:val="008407CB"/>
    <w:rsid w:val="00841D66"/>
    <w:rsid w:val="00842CD0"/>
    <w:rsid w:val="00844204"/>
    <w:rsid w:val="00844B8A"/>
    <w:rsid w:val="00844F4E"/>
    <w:rsid w:val="008452A9"/>
    <w:rsid w:val="0084747F"/>
    <w:rsid w:val="008476E0"/>
    <w:rsid w:val="00847F26"/>
    <w:rsid w:val="00850C90"/>
    <w:rsid w:val="00850F61"/>
    <w:rsid w:val="00851E78"/>
    <w:rsid w:val="008528C7"/>
    <w:rsid w:val="00853C7B"/>
    <w:rsid w:val="00854D1D"/>
    <w:rsid w:val="00856279"/>
    <w:rsid w:val="00857229"/>
    <w:rsid w:val="00857478"/>
    <w:rsid w:val="008574CD"/>
    <w:rsid w:val="00857A5F"/>
    <w:rsid w:val="00857D44"/>
    <w:rsid w:val="008608DB"/>
    <w:rsid w:val="00860C63"/>
    <w:rsid w:val="0086115A"/>
    <w:rsid w:val="008612A0"/>
    <w:rsid w:val="00861AF0"/>
    <w:rsid w:val="0086314F"/>
    <w:rsid w:val="00863A8F"/>
    <w:rsid w:val="00864DCF"/>
    <w:rsid w:val="008658F2"/>
    <w:rsid w:val="00866D4A"/>
    <w:rsid w:val="008700E8"/>
    <w:rsid w:val="00870E1C"/>
    <w:rsid w:val="00872667"/>
    <w:rsid w:val="00872746"/>
    <w:rsid w:val="00872B98"/>
    <w:rsid w:val="00872E7B"/>
    <w:rsid w:val="008733ED"/>
    <w:rsid w:val="008735C6"/>
    <w:rsid w:val="00874475"/>
    <w:rsid w:val="008746AE"/>
    <w:rsid w:val="00875927"/>
    <w:rsid w:val="00876284"/>
    <w:rsid w:val="00877908"/>
    <w:rsid w:val="00877A9B"/>
    <w:rsid w:val="0088195A"/>
    <w:rsid w:val="008821D8"/>
    <w:rsid w:val="00882255"/>
    <w:rsid w:val="00882FB4"/>
    <w:rsid w:val="00884729"/>
    <w:rsid w:val="00884730"/>
    <w:rsid w:val="00885254"/>
    <w:rsid w:val="00887673"/>
    <w:rsid w:val="00887F79"/>
    <w:rsid w:val="008905CD"/>
    <w:rsid w:val="0089067B"/>
    <w:rsid w:val="00890C45"/>
    <w:rsid w:val="00890D76"/>
    <w:rsid w:val="00891863"/>
    <w:rsid w:val="00892364"/>
    <w:rsid w:val="0089249A"/>
    <w:rsid w:val="00893A8C"/>
    <w:rsid w:val="00894823"/>
    <w:rsid w:val="00894FE2"/>
    <w:rsid w:val="0089597C"/>
    <w:rsid w:val="00895F72"/>
    <w:rsid w:val="00896B1A"/>
    <w:rsid w:val="008978D4"/>
    <w:rsid w:val="008A00A4"/>
    <w:rsid w:val="008A1B85"/>
    <w:rsid w:val="008A2B7E"/>
    <w:rsid w:val="008A32B9"/>
    <w:rsid w:val="008A5566"/>
    <w:rsid w:val="008A70B5"/>
    <w:rsid w:val="008B0A2B"/>
    <w:rsid w:val="008B1828"/>
    <w:rsid w:val="008B1D46"/>
    <w:rsid w:val="008B26BB"/>
    <w:rsid w:val="008B2738"/>
    <w:rsid w:val="008B387D"/>
    <w:rsid w:val="008B3964"/>
    <w:rsid w:val="008B4437"/>
    <w:rsid w:val="008B6AA8"/>
    <w:rsid w:val="008B74CF"/>
    <w:rsid w:val="008C16D4"/>
    <w:rsid w:val="008C1BCF"/>
    <w:rsid w:val="008C1C60"/>
    <w:rsid w:val="008C22B6"/>
    <w:rsid w:val="008C2FA0"/>
    <w:rsid w:val="008C3B24"/>
    <w:rsid w:val="008C3C94"/>
    <w:rsid w:val="008C4067"/>
    <w:rsid w:val="008C439A"/>
    <w:rsid w:val="008C52B4"/>
    <w:rsid w:val="008C73B1"/>
    <w:rsid w:val="008D0233"/>
    <w:rsid w:val="008D114C"/>
    <w:rsid w:val="008D12F8"/>
    <w:rsid w:val="008D170D"/>
    <w:rsid w:val="008D5C0F"/>
    <w:rsid w:val="008D6006"/>
    <w:rsid w:val="008D651E"/>
    <w:rsid w:val="008D6556"/>
    <w:rsid w:val="008D7CA7"/>
    <w:rsid w:val="008E06D7"/>
    <w:rsid w:val="008E3604"/>
    <w:rsid w:val="008E5964"/>
    <w:rsid w:val="008E5BA7"/>
    <w:rsid w:val="008E60D2"/>
    <w:rsid w:val="008E6FA9"/>
    <w:rsid w:val="008F03DA"/>
    <w:rsid w:val="008F0422"/>
    <w:rsid w:val="008F1CFC"/>
    <w:rsid w:val="008F258D"/>
    <w:rsid w:val="008F2962"/>
    <w:rsid w:val="008F354C"/>
    <w:rsid w:val="008F370B"/>
    <w:rsid w:val="008F401C"/>
    <w:rsid w:val="008F4304"/>
    <w:rsid w:val="008F4571"/>
    <w:rsid w:val="008F4A7C"/>
    <w:rsid w:val="008F4C8A"/>
    <w:rsid w:val="008F5101"/>
    <w:rsid w:val="008F562D"/>
    <w:rsid w:val="008F691C"/>
    <w:rsid w:val="008F6FF9"/>
    <w:rsid w:val="008F7D0A"/>
    <w:rsid w:val="008F7DA5"/>
    <w:rsid w:val="008F7DCD"/>
    <w:rsid w:val="00900437"/>
    <w:rsid w:val="009009AA"/>
    <w:rsid w:val="00900A49"/>
    <w:rsid w:val="00900F5C"/>
    <w:rsid w:val="00901820"/>
    <w:rsid w:val="0090399A"/>
    <w:rsid w:val="00904607"/>
    <w:rsid w:val="00904B4A"/>
    <w:rsid w:val="00906153"/>
    <w:rsid w:val="00907D21"/>
    <w:rsid w:val="0091036A"/>
    <w:rsid w:val="00910DAC"/>
    <w:rsid w:val="0091189E"/>
    <w:rsid w:val="00911BFF"/>
    <w:rsid w:val="00911FB4"/>
    <w:rsid w:val="00913753"/>
    <w:rsid w:val="00913FCF"/>
    <w:rsid w:val="009147D4"/>
    <w:rsid w:val="0091492A"/>
    <w:rsid w:val="00916627"/>
    <w:rsid w:val="009168EA"/>
    <w:rsid w:val="00916960"/>
    <w:rsid w:val="0092047A"/>
    <w:rsid w:val="009206FF"/>
    <w:rsid w:val="00920A17"/>
    <w:rsid w:val="00921E70"/>
    <w:rsid w:val="00922336"/>
    <w:rsid w:val="00922BE7"/>
    <w:rsid w:val="0092365D"/>
    <w:rsid w:val="00923761"/>
    <w:rsid w:val="00923823"/>
    <w:rsid w:val="00924101"/>
    <w:rsid w:val="0092493A"/>
    <w:rsid w:val="00924A56"/>
    <w:rsid w:val="0092522A"/>
    <w:rsid w:val="00925E86"/>
    <w:rsid w:val="009260E0"/>
    <w:rsid w:val="009266FD"/>
    <w:rsid w:val="009273E2"/>
    <w:rsid w:val="00930DED"/>
    <w:rsid w:val="0093105F"/>
    <w:rsid w:val="0093230A"/>
    <w:rsid w:val="00932DF9"/>
    <w:rsid w:val="0093372F"/>
    <w:rsid w:val="0093418A"/>
    <w:rsid w:val="009344FF"/>
    <w:rsid w:val="00936EA6"/>
    <w:rsid w:val="00937E5F"/>
    <w:rsid w:val="00937F71"/>
    <w:rsid w:val="00937FBA"/>
    <w:rsid w:val="00940883"/>
    <w:rsid w:val="009436F3"/>
    <w:rsid w:val="00944565"/>
    <w:rsid w:val="00945109"/>
    <w:rsid w:val="00945962"/>
    <w:rsid w:val="009465D2"/>
    <w:rsid w:val="009466AF"/>
    <w:rsid w:val="009501B2"/>
    <w:rsid w:val="00950E62"/>
    <w:rsid w:val="009510CC"/>
    <w:rsid w:val="00951589"/>
    <w:rsid w:val="00951E29"/>
    <w:rsid w:val="0095218B"/>
    <w:rsid w:val="0095264C"/>
    <w:rsid w:val="009538F5"/>
    <w:rsid w:val="0095506C"/>
    <w:rsid w:val="00956648"/>
    <w:rsid w:val="00956A8A"/>
    <w:rsid w:val="00956D5D"/>
    <w:rsid w:val="00957C58"/>
    <w:rsid w:val="00957E3C"/>
    <w:rsid w:val="00960043"/>
    <w:rsid w:val="00961005"/>
    <w:rsid w:val="0096102F"/>
    <w:rsid w:val="00962945"/>
    <w:rsid w:val="0096372F"/>
    <w:rsid w:val="00963815"/>
    <w:rsid w:val="00965A85"/>
    <w:rsid w:val="00966055"/>
    <w:rsid w:val="0096656C"/>
    <w:rsid w:val="00967C5B"/>
    <w:rsid w:val="00973BF8"/>
    <w:rsid w:val="0097476E"/>
    <w:rsid w:val="00974B5D"/>
    <w:rsid w:val="009754FF"/>
    <w:rsid w:val="009755BF"/>
    <w:rsid w:val="0097748B"/>
    <w:rsid w:val="00977BDE"/>
    <w:rsid w:val="009816C1"/>
    <w:rsid w:val="00982729"/>
    <w:rsid w:val="009838DA"/>
    <w:rsid w:val="00983F69"/>
    <w:rsid w:val="00984C34"/>
    <w:rsid w:val="009859F9"/>
    <w:rsid w:val="009861FE"/>
    <w:rsid w:val="009866D5"/>
    <w:rsid w:val="0098688F"/>
    <w:rsid w:val="00987159"/>
    <w:rsid w:val="00987B4B"/>
    <w:rsid w:val="00987D31"/>
    <w:rsid w:val="009906F9"/>
    <w:rsid w:val="0099164C"/>
    <w:rsid w:val="00991DD3"/>
    <w:rsid w:val="0099267B"/>
    <w:rsid w:val="009940E1"/>
    <w:rsid w:val="00994944"/>
    <w:rsid w:val="00994F1A"/>
    <w:rsid w:val="00996698"/>
    <w:rsid w:val="009968D8"/>
    <w:rsid w:val="00997368"/>
    <w:rsid w:val="00997936"/>
    <w:rsid w:val="00997DE4"/>
    <w:rsid w:val="00997F21"/>
    <w:rsid w:val="009A13B0"/>
    <w:rsid w:val="009A30B3"/>
    <w:rsid w:val="009A335F"/>
    <w:rsid w:val="009A3E9B"/>
    <w:rsid w:val="009A3F08"/>
    <w:rsid w:val="009A4AB9"/>
    <w:rsid w:val="009A5CF3"/>
    <w:rsid w:val="009A6596"/>
    <w:rsid w:val="009A6D64"/>
    <w:rsid w:val="009A7919"/>
    <w:rsid w:val="009A7C74"/>
    <w:rsid w:val="009A7D29"/>
    <w:rsid w:val="009B175C"/>
    <w:rsid w:val="009B2BE9"/>
    <w:rsid w:val="009B370B"/>
    <w:rsid w:val="009B3F63"/>
    <w:rsid w:val="009B4ED2"/>
    <w:rsid w:val="009B55DC"/>
    <w:rsid w:val="009B64D3"/>
    <w:rsid w:val="009B7450"/>
    <w:rsid w:val="009B7717"/>
    <w:rsid w:val="009B7CEC"/>
    <w:rsid w:val="009C091D"/>
    <w:rsid w:val="009C1679"/>
    <w:rsid w:val="009C2810"/>
    <w:rsid w:val="009C49DC"/>
    <w:rsid w:val="009C52F4"/>
    <w:rsid w:val="009C5A12"/>
    <w:rsid w:val="009C7EB0"/>
    <w:rsid w:val="009D1EC6"/>
    <w:rsid w:val="009D2E1B"/>
    <w:rsid w:val="009D37EB"/>
    <w:rsid w:val="009D3E73"/>
    <w:rsid w:val="009D4CF6"/>
    <w:rsid w:val="009D5951"/>
    <w:rsid w:val="009D652B"/>
    <w:rsid w:val="009D67E4"/>
    <w:rsid w:val="009D78FD"/>
    <w:rsid w:val="009E0C68"/>
    <w:rsid w:val="009E136E"/>
    <w:rsid w:val="009E15EB"/>
    <w:rsid w:val="009E21C3"/>
    <w:rsid w:val="009E2CA3"/>
    <w:rsid w:val="009E3245"/>
    <w:rsid w:val="009E3D43"/>
    <w:rsid w:val="009E3E27"/>
    <w:rsid w:val="009E4157"/>
    <w:rsid w:val="009E41F9"/>
    <w:rsid w:val="009E4F4D"/>
    <w:rsid w:val="009E53AE"/>
    <w:rsid w:val="009E5E0A"/>
    <w:rsid w:val="009E6424"/>
    <w:rsid w:val="009E7743"/>
    <w:rsid w:val="009E7FD5"/>
    <w:rsid w:val="009F090B"/>
    <w:rsid w:val="009F17D4"/>
    <w:rsid w:val="009F1BAC"/>
    <w:rsid w:val="009F2968"/>
    <w:rsid w:val="009F3088"/>
    <w:rsid w:val="009F3466"/>
    <w:rsid w:val="009F3A49"/>
    <w:rsid w:val="009F41B0"/>
    <w:rsid w:val="009F4256"/>
    <w:rsid w:val="009F4C52"/>
    <w:rsid w:val="009F4D1A"/>
    <w:rsid w:val="009F502D"/>
    <w:rsid w:val="009F5BE0"/>
    <w:rsid w:val="009F5FFB"/>
    <w:rsid w:val="009F7C76"/>
    <w:rsid w:val="009F7E0D"/>
    <w:rsid w:val="00A00931"/>
    <w:rsid w:val="00A01DE1"/>
    <w:rsid w:val="00A01E22"/>
    <w:rsid w:val="00A0331E"/>
    <w:rsid w:val="00A04866"/>
    <w:rsid w:val="00A053F3"/>
    <w:rsid w:val="00A06D92"/>
    <w:rsid w:val="00A07481"/>
    <w:rsid w:val="00A07B96"/>
    <w:rsid w:val="00A12498"/>
    <w:rsid w:val="00A12C99"/>
    <w:rsid w:val="00A1428C"/>
    <w:rsid w:val="00A14D72"/>
    <w:rsid w:val="00A156F9"/>
    <w:rsid w:val="00A15CB2"/>
    <w:rsid w:val="00A1614E"/>
    <w:rsid w:val="00A16986"/>
    <w:rsid w:val="00A16F43"/>
    <w:rsid w:val="00A1742D"/>
    <w:rsid w:val="00A176F1"/>
    <w:rsid w:val="00A20266"/>
    <w:rsid w:val="00A20C81"/>
    <w:rsid w:val="00A21B75"/>
    <w:rsid w:val="00A21D9A"/>
    <w:rsid w:val="00A23421"/>
    <w:rsid w:val="00A25F65"/>
    <w:rsid w:val="00A262C5"/>
    <w:rsid w:val="00A270F2"/>
    <w:rsid w:val="00A27D29"/>
    <w:rsid w:val="00A27F4D"/>
    <w:rsid w:val="00A3001D"/>
    <w:rsid w:val="00A306D7"/>
    <w:rsid w:val="00A30C4F"/>
    <w:rsid w:val="00A319D5"/>
    <w:rsid w:val="00A32608"/>
    <w:rsid w:val="00A328C9"/>
    <w:rsid w:val="00A33053"/>
    <w:rsid w:val="00A35590"/>
    <w:rsid w:val="00A35B59"/>
    <w:rsid w:val="00A35D90"/>
    <w:rsid w:val="00A36658"/>
    <w:rsid w:val="00A36BAC"/>
    <w:rsid w:val="00A37A8B"/>
    <w:rsid w:val="00A4026B"/>
    <w:rsid w:val="00A402CE"/>
    <w:rsid w:val="00A42FD6"/>
    <w:rsid w:val="00A43AB3"/>
    <w:rsid w:val="00A447B0"/>
    <w:rsid w:val="00A44C78"/>
    <w:rsid w:val="00A45E27"/>
    <w:rsid w:val="00A470FD"/>
    <w:rsid w:val="00A50215"/>
    <w:rsid w:val="00A51081"/>
    <w:rsid w:val="00A51927"/>
    <w:rsid w:val="00A52A19"/>
    <w:rsid w:val="00A539E2"/>
    <w:rsid w:val="00A53E74"/>
    <w:rsid w:val="00A541D2"/>
    <w:rsid w:val="00A54F34"/>
    <w:rsid w:val="00A55CE7"/>
    <w:rsid w:val="00A56220"/>
    <w:rsid w:val="00A56F6F"/>
    <w:rsid w:val="00A606C6"/>
    <w:rsid w:val="00A60B09"/>
    <w:rsid w:val="00A63757"/>
    <w:rsid w:val="00A63D95"/>
    <w:rsid w:val="00A646C8"/>
    <w:rsid w:val="00A65741"/>
    <w:rsid w:val="00A65812"/>
    <w:rsid w:val="00A65E7E"/>
    <w:rsid w:val="00A66762"/>
    <w:rsid w:val="00A67126"/>
    <w:rsid w:val="00A673EE"/>
    <w:rsid w:val="00A70561"/>
    <w:rsid w:val="00A70B69"/>
    <w:rsid w:val="00A70CDA"/>
    <w:rsid w:val="00A71FD0"/>
    <w:rsid w:val="00A73E02"/>
    <w:rsid w:val="00A76CF2"/>
    <w:rsid w:val="00A772BD"/>
    <w:rsid w:val="00A77464"/>
    <w:rsid w:val="00A7766F"/>
    <w:rsid w:val="00A77772"/>
    <w:rsid w:val="00A77A47"/>
    <w:rsid w:val="00A804D9"/>
    <w:rsid w:val="00A80599"/>
    <w:rsid w:val="00A807CA"/>
    <w:rsid w:val="00A809F6"/>
    <w:rsid w:val="00A814F3"/>
    <w:rsid w:val="00A81E7B"/>
    <w:rsid w:val="00A825CE"/>
    <w:rsid w:val="00A82A91"/>
    <w:rsid w:val="00A83352"/>
    <w:rsid w:val="00A83764"/>
    <w:rsid w:val="00A839B8"/>
    <w:rsid w:val="00A84544"/>
    <w:rsid w:val="00A8553A"/>
    <w:rsid w:val="00A86CF5"/>
    <w:rsid w:val="00A873F1"/>
    <w:rsid w:val="00A87F9D"/>
    <w:rsid w:val="00A90437"/>
    <w:rsid w:val="00A90959"/>
    <w:rsid w:val="00A90B05"/>
    <w:rsid w:val="00A90D53"/>
    <w:rsid w:val="00A918AF"/>
    <w:rsid w:val="00A92288"/>
    <w:rsid w:val="00A92BE0"/>
    <w:rsid w:val="00A93DEB"/>
    <w:rsid w:val="00A93E92"/>
    <w:rsid w:val="00A94579"/>
    <w:rsid w:val="00A94A53"/>
    <w:rsid w:val="00A95247"/>
    <w:rsid w:val="00A95856"/>
    <w:rsid w:val="00A96A74"/>
    <w:rsid w:val="00A973E9"/>
    <w:rsid w:val="00A974E7"/>
    <w:rsid w:val="00A97815"/>
    <w:rsid w:val="00A979AB"/>
    <w:rsid w:val="00AA0B72"/>
    <w:rsid w:val="00AA1DBE"/>
    <w:rsid w:val="00AA2F62"/>
    <w:rsid w:val="00AA30D4"/>
    <w:rsid w:val="00AA3962"/>
    <w:rsid w:val="00AA3A03"/>
    <w:rsid w:val="00AA489D"/>
    <w:rsid w:val="00AA4C91"/>
    <w:rsid w:val="00AA5303"/>
    <w:rsid w:val="00AA5CEF"/>
    <w:rsid w:val="00AA6308"/>
    <w:rsid w:val="00AA6FC2"/>
    <w:rsid w:val="00AB05BC"/>
    <w:rsid w:val="00AB0B77"/>
    <w:rsid w:val="00AB1158"/>
    <w:rsid w:val="00AB3038"/>
    <w:rsid w:val="00AB35D8"/>
    <w:rsid w:val="00AB3DE0"/>
    <w:rsid w:val="00AB3E77"/>
    <w:rsid w:val="00AB449B"/>
    <w:rsid w:val="00AB499E"/>
    <w:rsid w:val="00AB517B"/>
    <w:rsid w:val="00AB5A9D"/>
    <w:rsid w:val="00AB6469"/>
    <w:rsid w:val="00AB64B4"/>
    <w:rsid w:val="00AB6CFB"/>
    <w:rsid w:val="00AB754A"/>
    <w:rsid w:val="00AB792F"/>
    <w:rsid w:val="00AC00A3"/>
    <w:rsid w:val="00AC1149"/>
    <w:rsid w:val="00AC2890"/>
    <w:rsid w:val="00AC2E15"/>
    <w:rsid w:val="00AC3DE9"/>
    <w:rsid w:val="00AC3F19"/>
    <w:rsid w:val="00AC4606"/>
    <w:rsid w:val="00AC58DC"/>
    <w:rsid w:val="00AC6F8E"/>
    <w:rsid w:val="00AC78BE"/>
    <w:rsid w:val="00AD06C3"/>
    <w:rsid w:val="00AD11E6"/>
    <w:rsid w:val="00AD1618"/>
    <w:rsid w:val="00AD1804"/>
    <w:rsid w:val="00AD1F31"/>
    <w:rsid w:val="00AD358C"/>
    <w:rsid w:val="00AD462B"/>
    <w:rsid w:val="00AD478D"/>
    <w:rsid w:val="00AD553F"/>
    <w:rsid w:val="00AD5C1E"/>
    <w:rsid w:val="00AD5E20"/>
    <w:rsid w:val="00AD6815"/>
    <w:rsid w:val="00AD7C7E"/>
    <w:rsid w:val="00AE2CE3"/>
    <w:rsid w:val="00AE4159"/>
    <w:rsid w:val="00AE5B63"/>
    <w:rsid w:val="00AE6A6F"/>
    <w:rsid w:val="00AE711B"/>
    <w:rsid w:val="00AE7577"/>
    <w:rsid w:val="00AF0513"/>
    <w:rsid w:val="00AF0528"/>
    <w:rsid w:val="00AF0529"/>
    <w:rsid w:val="00AF085F"/>
    <w:rsid w:val="00AF0F0A"/>
    <w:rsid w:val="00AF0F9F"/>
    <w:rsid w:val="00AF22F6"/>
    <w:rsid w:val="00AF3674"/>
    <w:rsid w:val="00AF388B"/>
    <w:rsid w:val="00AF41C0"/>
    <w:rsid w:val="00AF42C8"/>
    <w:rsid w:val="00AF478C"/>
    <w:rsid w:val="00AF4E1C"/>
    <w:rsid w:val="00AF561C"/>
    <w:rsid w:val="00AF6D0F"/>
    <w:rsid w:val="00B00169"/>
    <w:rsid w:val="00B01029"/>
    <w:rsid w:val="00B0125B"/>
    <w:rsid w:val="00B01F82"/>
    <w:rsid w:val="00B022A7"/>
    <w:rsid w:val="00B0390C"/>
    <w:rsid w:val="00B043F0"/>
    <w:rsid w:val="00B05055"/>
    <w:rsid w:val="00B054B5"/>
    <w:rsid w:val="00B100B0"/>
    <w:rsid w:val="00B10556"/>
    <w:rsid w:val="00B12F13"/>
    <w:rsid w:val="00B134BE"/>
    <w:rsid w:val="00B147FA"/>
    <w:rsid w:val="00B15249"/>
    <w:rsid w:val="00B152BD"/>
    <w:rsid w:val="00B15719"/>
    <w:rsid w:val="00B15F49"/>
    <w:rsid w:val="00B16E08"/>
    <w:rsid w:val="00B1793C"/>
    <w:rsid w:val="00B17F19"/>
    <w:rsid w:val="00B204DE"/>
    <w:rsid w:val="00B206EF"/>
    <w:rsid w:val="00B20B82"/>
    <w:rsid w:val="00B2123E"/>
    <w:rsid w:val="00B22586"/>
    <w:rsid w:val="00B2322F"/>
    <w:rsid w:val="00B25795"/>
    <w:rsid w:val="00B2589E"/>
    <w:rsid w:val="00B258CC"/>
    <w:rsid w:val="00B25F59"/>
    <w:rsid w:val="00B318BA"/>
    <w:rsid w:val="00B32321"/>
    <w:rsid w:val="00B3285B"/>
    <w:rsid w:val="00B32A05"/>
    <w:rsid w:val="00B354D0"/>
    <w:rsid w:val="00B424CC"/>
    <w:rsid w:val="00B42934"/>
    <w:rsid w:val="00B42F2A"/>
    <w:rsid w:val="00B43882"/>
    <w:rsid w:val="00B44468"/>
    <w:rsid w:val="00B44B42"/>
    <w:rsid w:val="00B44BC1"/>
    <w:rsid w:val="00B459A6"/>
    <w:rsid w:val="00B46654"/>
    <w:rsid w:val="00B46E51"/>
    <w:rsid w:val="00B47B42"/>
    <w:rsid w:val="00B50073"/>
    <w:rsid w:val="00B50AC6"/>
    <w:rsid w:val="00B5104E"/>
    <w:rsid w:val="00B5194F"/>
    <w:rsid w:val="00B531CB"/>
    <w:rsid w:val="00B545BD"/>
    <w:rsid w:val="00B54970"/>
    <w:rsid w:val="00B54D74"/>
    <w:rsid w:val="00B55379"/>
    <w:rsid w:val="00B55589"/>
    <w:rsid w:val="00B556CC"/>
    <w:rsid w:val="00B56722"/>
    <w:rsid w:val="00B5683D"/>
    <w:rsid w:val="00B569EF"/>
    <w:rsid w:val="00B56DB1"/>
    <w:rsid w:val="00B57437"/>
    <w:rsid w:val="00B5747D"/>
    <w:rsid w:val="00B57968"/>
    <w:rsid w:val="00B57EB9"/>
    <w:rsid w:val="00B60680"/>
    <w:rsid w:val="00B62669"/>
    <w:rsid w:val="00B6279E"/>
    <w:rsid w:val="00B64A5C"/>
    <w:rsid w:val="00B64DF2"/>
    <w:rsid w:val="00B650D5"/>
    <w:rsid w:val="00B654E7"/>
    <w:rsid w:val="00B66697"/>
    <w:rsid w:val="00B66B8B"/>
    <w:rsid w:val="00B66B8C"/>
    <w:rsid w:val="00B67159"/>
    <w:rsid w:val="00B67167"/>
    <w:rsid w:val="00B67A38"/>
    <w:rsid w:val="00B67C6C"/>
    <w:rsid w:val="00B67CDC"/>
    <w:rsid w:val="00B71CDE"/>
    <w:rsid w:val="00B7226C"/>
    <w:rsid w:val="00B7269D"/>
    <w:rsid w:val="00B73240"/>
    <w:rsid w:val="00B7346D"/>
    <w:rsid w:val="00B73684"/>
    <w:rsid w:val="00B73C4B"/>
    <w:rsid w:val="00B76038"/>
    <w:rsid w:val="00B763FA"/>
    <w:rsid w:val="00B8011B"/>
    <w:rsid w:val="00B802B7"/>
    <w:rsid w:val="00B8054D"/>
    <w:rsid w:val="00B80729"/>
    <w:rsid w:val="00B808EB"/>
    <w:rsid w:val="00B80A09"/>
    <w:rsid w:val="00B80D35"/>
    <w:rsid w:val="00B82FF2"/>
    <w:rsid w:val="00B83947"/>
    <w:rsid w:val="00B839FD"/>
    <w:rsid w:val="00B83AC5"/>
    <w:rsid w:val="00B8495B"/>
    <w:rsid w:val="00B8496A"/>
    <w:rsid w:val="00B855AF"/>
    <w:rsid w:val="00B86390"/>
    <w:rsid w:val="00B86829"/>
    <w:rsid w:val="00B873C5"/>
    <w:rsid w:val="00B8785E"/>
    <w:rsid w:val="00B87D8F"/>
    <w:rsid w:val="00B90AFF"/>
    <w:rsid w:val="00B9220C"/>
    <w:rsid w:val="00B939C6"/>
    <w:rsid w:val="00B93A60"/>
    <w:rsid w:val="00B93B10"/>
    <w:rsid w:val="00B97278"/>
    <w:rsid w:val="00B9747B"/>
    <w:rsid w:val="00B97539"/>
    <w:rsid w:val="00BA0C1E"/>
    <w:rsid w:val="00BA0D07"/>
    <w:rsid w:val="00BA20BF"/>
    <w:rsid w:val="00BA2157"/>
    <w:rsid w:val="00BA25FA"/>
    <w:rsid w:val="00BA2743"/>
    <w:rsid w:val="00BA3666"/>
    <w:rsid w:val="00BA384D"/>
    <w:rsid w:val="00BA4724"/>
    <w:rsid w:val="00BA4836"/>
    <w:rsid w:val="00BA4F9D"/>
    <w:rsid w:val="00BA5A71"/>
    <w:rsid w:val="00BA5B3D"/>
    <w:rsid w:val="00BA5C53"/>
    <w:rsid w:val="00BA7123"/>
    <w:rsid w:val="00BB1648"/>
    <w:rsid w:val="00BB1980"/>
    <w:rsid w:val="00BB2BFD"/>
    <w:rsid w:val="00BB32E0"/>
    <w:rsid w:val="00BB38E5"/>
    <w:rsid w:val="00BB50C8"/>
    <w:rsid w:val="00BB5796"/>
    <w:rsid w:val="00BB7CE9"/>
    <w:rsid w:val="00BC0452"/>
    <w:rsid w:val="00BC2BE9"/>
    <w:rsid w:val="00BC3628"/>
    <w:rsid w:val="00BC4156"/>
    <w:rsid w:val="00BC4177"/>
    <w:rsid w:val="00BC448A"/>
    <w:rsid w:val="00BC4996"/>
    <w:rsid w:val="00BC4ECE"/>
    <w:rsid w:val="00BC719F"/>
    <w:rsid w:val="00BC7506"/>
    <w:rsid w:val="00BD0A05"/>
    <w:rsid w:val="00BD1282"/>
    <w:rsid w:val="00BD263F"/>
    <w:rsid w:val="00BD31BE"/>
    <w:rsid w:val="00BD3B6A"/>
    <w:rsid w:val="00BD3D19"/>
    <w:rsid w:val="00BD49D8"/>
    <w:rsid w:val="00BD5104"/>
    <w:rsid w:val="00BD5B1A"/>
    <w:rsid w:val="00BD643A"/>
    <w:rsid w:val="00BD672C"/>
    <w:rsid w:val="00BD74DF"/>
    <w:rsid w:val="00BD7767"/>
    <w:rsid w:val="00BE03AD"/>
    <w:rsid w:val="00BE0604"/>
    <w:rsid w:val="00BE1D37"/>
    <w:rsid w:val="00BE1EBE"/>
    <w:rsid w:val="00BE22F7"/>
    <w:rsid w:val="00BE30C3"/>
    <w:rsid w:val="00BE4FEE"/>
    <w:rsid w:val="00BE5CD9"/>
    <w:rsid w:val="00BE5FE3"/>
    <w:rsid w:val="00BE7E60"/>
    <w:rsid w:val="00BF2927"/>
    <w:rsid w:val="00BF36AC"/>
    <w:rsid w:val="00BF3D4F"/>
    <w:rsid w:val="00BF3E47"/>
    <w:rsid w:val="00BF4819"/>
    <w:rsid w:val="00BF4FF3"/>
    <w:rsid w:val="00BF5438"/>
    <w:rsid w:val="00BF598F"/>
    <w:rsid w:val="00BF6DC5"/>
    <w:rsid w:val="00BF7F08"/>
    <w:rsid w:val="00C00C7A"/>
    <w:rsid w:val="00C00E9C"/>
    <w:rsid w:val="00C01184"/>
    <w:rsid w:val="00C015A9"/>
    <w:rsid w:val="00C027FC"/>
    <w:rsid w:val="00C028D9"/>
    <w:rsid w:val="00C03C70"/>
    <w:rsid w:val="00C04766"/>
    <w:rsid w:val="00C04D4A"/>
    <w:rsid w:val="00C053D9"/>
    <w:rsid w:val="00C056F2"/>
    <w:rsid w:val="00C058D9"/>
    <w:rsid w:val="00C05C0F"/>
    <w:rsid w:val="00C05D75"/>
    <w:rsid w:val="00C06A33"/>
    <w:rsid w:val="00C07F7D"/>
    <w:rsid w:val="00C11CD4"/>
    <w:rsid w:val="00C12B19"/>
    <w:rsid w:val="00C12EFA"/>
    <w:rsid w:val="00C1335A"/>
    <w:rsid w:val="00C13C0C"/>
    <w:rsid w:val="00C13C75"/>
    <w:rsid w:val="00C16F44"/>
    <w:rsid w:val="00C177BB"/>
    <w:rsid w:val="00C17F0D"/>
    <w:rsid w:val="00C2047E"/>
    <w:rsid w:val="00C22BDC"/>
    <w:rsid w:val="00C231DB"/>
    <w:rsid w:val="00C235C7"/>
    <w:rsid w:val="00C235E9"/>
    <w:rsid w:val="00C248F8"/>
    <w:rsid w:val="00C2555D"/>
    <w:rsid w:val="00C2757E"/>
    <w:rsid w:val="00C276D1"/>
    <w:rsid w:val="00C27E88"/>
    <w:rsid w:val="00C27FD7"/>
    <w:rsid w:val="00C3089A"/>
    <w:rsid w:val="00C315CC"/>
    <w:rsid w:val="00C317EC"/>
    <w:rsid w:val="00C3180E"/>
    <w:rsid w:val="00C325BA"/>
    <w:rsid w:val="00C32719"/>
    <w:rsid w:val="00C33289"/>
    <w:rsid w:val="00C3332D"/>
    <w:rsid w:val="00C3439E"/>
    <w:rsid w:val="00C34B3D"/>
    <w:rsid w:val="00C36515"/>
    <w:rsid w:val="00C37B8F"/>
    <w:rsid w:val="00C42323"/>
    <w:rsid w:val="00C425CF"/>
    <w:rsid w:val="00C42EA7"/>
    <w:rsid w:val="00C43DE9"/>
    <w:rsid w:val="00C44932"/>
    <w:rsid w:val="00C44DEB"/>
    <w:rsid w:val="00C45039"/>
    <w:rsid w:val="00C45866"/>
    <w:rsid w:val="00C45BE2"/>
    <w:rsid w:val="00C463A2"/>
    <w:rsid w:val="00C47799"/>
    <w:rsid w:val="00C47CB9"/>
    <w:rsid w:val="00C5051C"/>
    <w:rsid w:val="00C52059"/>
    <w:rsid w:val="00C53D2E"/>
    <w:rsid w:val="00C54D8E"/>
    <w:rsid w:val="00C5534C"/>
    <w:rsid w:val="00C55E12"/>
    <w:rsid w:val="00C5787A"/>
    <w:rsid w:val="00C608C9"/>
    <w:rsid w:val="00C60D5C"/>
    <w:rsid w:val="00C6123A"/>
    <w:rsid w:val="00C626CC"/>
    <w:rsid w:val="00C62827"/>
    <w:rsid w:val="00C67C22"/>
    <w:rsid w:val="00C7063B"/>
    <w:rsid w:val="00C70B7E"/>
    <w:rsid w:val="00C72B11"/>
    <w:rsid w:val="00C72B9F"/>
    <w:rsid w:val="00C7308F"/>
    <w:rsid w:val="00C740DD"/>
    <w:rsid w:val="00C765ED"/>
    <w:rsid w:val="00C77E34"/>
    <w:rsid w:val="00C80D97"/>
    <w:rsid w:val="00C818A2"/>
    <w:rsid w:val="00C82722"/>
    <w:rsid w:val="00C830FC"/>
    <w:rsid w:val="00C83190"/>
    <w:rsid w:val="00C83E88"/>
    <w:rsid w:val="00C83F2F"/>
    <w:rsid w:val="00C84F0C"/>
    <w:rsid w:val="00C85DB9"/>
    <w:rsid w:val="00C862AE"/>
    <w:rsid w:val="00C86CBB"/>
    <w:rsid w:val="00C86E06"/>
    <w:rsid w:val="00C86E14"/>
    <w:rsid w:val="00C874CE"/>
    <w:rsid w:val="00C8794D"/>
    <w:rsid w:val="00C87A8C"/>
    <w:rsid w:val="00C9032E"/>
    <w:rsid w:val="00C9040D"/>
    <w:rsid w:val="00C91EE3"/>
    <w:rsid w:val="00C9256A"/>
    <w:rsid w:val="00C92AB1"/>
    <w:rsid w:val="00C9349B"/>
    <w:rsid w:val="00C93F89"/>
    <w:rsid w:val="00C94701"/>
    <w:rsid w:val="00C959D1"/>
    <w:rsid w:val="00C96A62"/>
    <w:rsid w:val="00C96FBF"/>
    <w:rsid w:val="00C97025"/>
    <w:rsid w:val="00C97D68"/>
    <w:rsid w:val="00CA388C"/>
    <w:rsid w:val="00CA3C75"/>
    <w:rsid w:val="00CA5B1E"/>
    <w:rsid w:val="00CA5D07"/>
    <w:rsid w:val="00CA6500"/>
    <w:rsid w:val="00CA744E"/>
    <w:rsid w:val="00CA76EC"/>
    <w:rsid w:val="00CA7C04"/>
    <w:rsid w:val="00CB0FE0"/>
    <w:rsid w:val="00CB1244"/>
    <w:rsid w:val="00CB1E42"/>
    <w:rsid w:val="00CB3E40"/>
    <w:rsid w:val="00CB47DB"/>
    <w:rsid w:val="00CB57EF"/>
    <w:rsid w:val="00CB5C32"/>
    <w:rsid w:val="00CB673D"/>
    <w:rsid w:val="00CB7118"/>
    <w:rsid w:val="00CB739E"/>
    <w:rsid w:val="00CB7724"/>
    <w:rsid w:val="00CC055F"/>
    <w:rsid w:val="00CC062B"/>
    <w:rsid w:val="00CC0DEA"/>
    <w:rsid w:val="00CC11D5"/>
    <w:rsid w:val="00CC1A14"/>
    <w:rsid w:val="00CC1A70"/>
    <w:rsid w:val="00CC2B2A"/>
    <w:rsid w:val="00CC36C3"/>
    <w:rsid w:val="00CC4545"/>
    <w:rsid w:val="00CC4586"/>
    <w:rsid w:val="00CC4819"/>
    <w:rsid w:val="00CC5315"/>
    <w:rsid w:val="00CC66D9"/>
    <w:rsid w:val="00CC77CB"/>
    <w:rsid w:val="00CD01AA"/>
    <w:rsid w:val="00CD093E"/>
    <w:rsid w:val="00CD0965"/>
    <w:rsid w:val="00CD0D1D"/>
    <w:rsid w:val="00CD47D7"/>
    <w:rsid w:val="00CD4825"/>
    <w:rsid w:val="00CD5227"/>
    <w:rsid w:val="00CD6872"/>
    <w:rsid w:val="00CD725C"/>
    <w:rsid w:val="00CE171E"/>
    <w:rsid w:val="00CE3135"/>
    <w:rsid w:val="00CE345E"/>
    <w:rsid w:val="00CE3C3B"/>
    <w:rsid w:val="00CE417C"/>
    <w:rsid w:val="00CE4A74"/>
    <w:rsid w:val="00CE4C97"/>
    <w:rsid w:val="00CE4F57"/>
    <w:rsid w:val="00CE5A7D"/>
    <w:rsid w:val="00CE5B31"/>
    <w:rsid w:val="00CE5C90"/>
    <w:rsid w:val="00CE6887"/>
    <w:rsid w:val="00CE79B9"/>
    <w:rsid w:val="00CF0179"/>
    <w:rsid w:val="00CF057D"/>
    <w:rsid w:val="00CF1001"/>
    <w:rsid w:val="00CF1069"/>
    <w:rsid w:val="00CF2CD5"/>
    <w:rsid w:val="00CF3053"/>
    <w:rsid w:val="00CF3144"/>
    <w:rsid w:val="00CF3C2C"/>
    <w:rsid w:val="00CF417C"/>
    <w:rsid w:val="00CF4DEF"/>
    <w:rsid w:val="00CF59AF"/>
    <w:rsid w:val="00CF6307"/>
    <w:rsid w:val="00CF6EE2"/>
    <w:rsid w:val="00CF7995"/>
    <w:rsid w:val="00D0168E"/>
    <w:rsid w:val="00D01D87"/>
    <w:rsid w:val="00D02E35"/>
    <w:rsid w:val="00D0320C"/>
    <w:rsid w:val="00D05133"/>
    <w:rsid w:val="00D075D4"/>
    <w:rsid w:val="00D10148"/>
    <w:rsid w:val="00D11F0A"/>
    <w:rsid w:val="00D12946"/>
    <w:rsid w:val="00D12F97"/>
    <w:rsid w:val="00D137F0"/>
    <w:rsid w:val="00D138DC"/>
    <w:rsid w:val="00D13C6D"/>
    <w:rsid w:val="00D15026"/>
    <w:rsid w:val="00D158F2"/>
    <w:rsid w:val="00D168F5"/>
    <w:rsid w:val="00D16FA1"/>
    <w:rsid w:val="00D17B2F"/>
    <w:rsid w:val="00D20EAA"/>
    <w:rsid w:val="00D230F1"/>
    <w:rsid w:val="00D24C19"/>
    <w:rsid w:val="00D25339"/>
    <w:rsid w:val="00D2579B"/>
    <w:rsid w:val="00D274F3"/>
    <w:rsid w:val="00D27735"/>
    <w:rsid w:val="00D27A1C"/>
    <w:rsid w:val="00D31017"/>
    <w:rsid w:val="00D324F8"/>
    <w:rsid w:val="00D32773"/>
    <w:rsid w:val="00D33058"/>
    <w:rsid w:val="00D330E8"/>
    <w:rsid w:val="00D33EBE"/>
    <w:rsid w:val="00D34D85"/>
    <w:rsid w:val="00D34F1C"/>
    <w:rsid w:val="00D351C3"/>
    <w:rsid w:val="00D353A0"/>
    <w:rsid w:val="00D36300"/>
    <w:rsid w:val="00D37C87"/>
    <w:rsid w:val="00D4016A"/>
    <w:rsid w:val="00D416AF"/>
    <w:rsid w:val="00D41822"/>
    <w:rsid w:val="00D42DA5"/>
    <w:rsid w:val="00D430BB"/>
    <w:rsid w:val="00D433DD"/>
    <w:rsid w:val="00D4623B"/>
    <w:rsid w:val="00D4799A"/>
    <w:rsid w:val="00D47A31"/>
    <w:rsid w:val="00D51264"/>
    <w:rsid w:val="00D51266"/>
    <w:rsid w:val="00D52739"/>
    <w:rsid w:val="00D52953"/>
    <w:rsid w:val="00D52F0E"/>
    <w:rsid w:val="00D54580"/>
    <w:rsid w:val="00D55901"/>
    <w:rsid w:val="00D56C18"/>
    <w:rsid w:val="00D57E20"/>
    <w:rsid w:val="00D60335"/>
    <w:rsid w:val="00D60412"/>
    <w:rsid w:val="00D62225"/>
    <w:rsid w:val="00D625E1"/>
    <w:rsid w:val="00D62936"/>
    <w:rsid w:val="00D62A51"/>
    <w:rsid w:val="00D62BD2"/>
    <w:rsid w:val="00D63B04"/>
    <w:rsid w:val="00D63D97"/>
    <w:rsid w:val="00D644B1"/>
    <w:rsid w:val="00D647E6"/>
    <w:rsid w:val="00D674B9"/>
    <w:rsid w:val="00D678AE"/>
    <w:rsid w:val="00D707C5"/>
    <w:rsid w:val="00D719FD"/>
    <w:rsid w:val="00D71FED"/>
    <w:rsid w:val="00D729B1"/>
    <w:rsid w:val="00D7386B"/>
    <w:rsid w:val="00D73BE5"/>
    <w:rsid w:val="00D746EE"/>
    <w:rsid w:val="00D74718"/>
    <w:rsid w:val="00D75A15"/>
    <w:rsid w:val="00D75A86"/>
    <w:rsid w:val="00D75D1A"/>
    <w:rsid w:val="00D77814"/>
    <w:rsid w:val="00D8029C"/>
    <w:rsid w:val="00D802BE"/>
    <w:rsid w:val="00D80AE3"/>
    <w:rsid w:val="00D82335"/>
    <w:rsid w:val="00D82A9E"/>
    <w:rsid w:val="00D82FF6"/>
    <w:rsid w:val="00D8338A"/>
    <w:rsid w:val="00D834DB"/>
    <w:rsid w:val="00D83D91"/>
    <w:rsid w:val="00D84FA7"/>
    <w:rsid w:val="00D850D7"/>
    <w:rsid w:val="00D85115"/>
    <w:rsid w:val="00D8526B"/>
    <w:rsid w:val="00D85E0B"/>
    <w:rsid w:val="00D8716D"/>
    <w:rsid w:val="00D87C7A"/>
    <w:rsid w:val="00D9030D"/>
    <w:rsid w:val="00D906F0"/>
    <w:rsid w:val="00D90A12"/>
    <w:rsid w:val="00D90BBB"/>
    <w:rsid w:val="00D90CC4"/>
    <w:rsid w:val="00D912B8"/>
    <w:rsid w:val="00D914F2"/>
    <w:rsid w:val="00D9154E"/>
    <w:rsid w:val="00D91659"/>
    <w:rsid w:val="00D91E72"/>
    <w:rsid w:val="00D91F3B"/>
    <w:rsid w:val="00D923D4"/>
    <w:rsid w:val="00D92D71"/>
    <w:rsid w:val="00D94486"/>
    <w:rsid w:val="00D947EB"/>
    <w:rsid w:val="00D9588F"/>
    <w:rsid w:val="00D95ED4"/>
    <w:rsid w:val="00D96FB8"/>
    <w:rsid w:val="00D972D6"/>
    <w:rsid w:val="00DA113C"/>
    <w:rsid w:val="00DA114A"/>
    <w:rsid w:val="00DA57D0"/>
    <w:rsid w:val="00DB04D9"/>
    <w:rsid w:val="00DB0612"/>
    <w:rsid w:val="00DB37CE"/>
    <w:rsid w:val="00DB396B"/>
    <w:rsid w:val="00DB4362"/>
    <w:rsid w:val="00DB4CE0"/>
    <w:rsid w:val="00DB4E8B"/>
    <w:rsid w:val="00DB6BB4"/>
    <w:rsid w:val="00DB72D2"/>
    <w:rsid w:val="00DB79BA"/>
    <w:rsid w:val="00DB7BBD"/>
    <w:rsid w:val="00DC07EC"/>
    <w:rsid w:val="00DC1373"/>
    <w:rsid w:val="00DC1E5E"/>
    <w:rsid w:val="00DC2363"/>
    <w:rsid w:val="00DC260E"/>
    <w:rsid w:val="00DC26B7"/>
    <w:rsid w:val="00DC3D7F"/>
    <w:rsid w:val="00DC624E"/>
    <w:rsid w:val="00DC6260"/>
    <w:rsid w:val="00DC7884"/>
    <w:rsid w:val="00DD03F1"/>
    <w:rsid w:val="00DD0C69"/>
    <w:rsid w:val="00DD1308"/>
    <w:rsid w:val="00DD187A"/>
    <w:rsid w:val="00DD1F4A"/>
    <w:rsid w:val="00DD3653"/>
    <w:rsid w:val="00DD4369"/>
    <w:rsid w:val="00DD6AD9"/>
    <w:rsid w:val="00DD6C2E"/>
    <w:rsid w:val="00DE223B"/>
    <w:rsid w:val="00DE2D61"/>
    <w:rsid w:val="00DE2DFA"/>
    <w:rsid w:val="00DE363B"/>
    <w:rsid w:val="00DE4740"/>
    <w:rsid w:val="00DE47A1"/>
    <w:rsid w:val="00DE4AA9"/>
    <w:rsid w:val="00DE5AE4"/>
    <w:rsid w:val="00DE6251"/>
    <w:rsid w:val="00DE7133"/>
    <w:rsid w:val="00DF29E3"/>
    <w:rsid w:val="00DF33FC"/>
    <w:rsid w:val="00DF4138"/>
    <w:rsid w:val="00DF4C7A"/>
    <w:rsid w:val="00DF6074"/>
    <w:rsid w:val="00DF7038"/>
    <w:rsid w:val="00DF7172"/>
    <w:rsid w:val="00DF7221"/>
    <w:rsid w:val="00DF7589"/>
    <w:rsid w:val="00DF7DE1"/>
    <w:rsid w:val="00E01232"/>
    <w:rsid w:val="00E02CFE"/>
    <w:rsid w:val="00E0554E"/>
    <w:rsid w:val="00E07455"/>
    <w:rsid w:val="00E103CE"/>
    <w:rsid w:val="00E104B5"/>
    <w:rsid w:val="00E11920"/>
    <w:rsid w:val="00E12614"/>
    <w:rsid w:val="00E140D4"/>
    <w:rsid w:val="00E148AD"/>
    <w:rsid w:val="00E15E0D"/>
    <w:rsid w:val="00E176FC"/>
    <w:rsid w:val="00E17A64"/>
    <w:rsid w:val="00E20595"/>
    <w:rsid w:val="00E227A4"/>
    <w:rsid w:val="00E233C3"/>
    <w:rsid w:val="00E2377B"/>
    <w:rsid w:val="00E25CD3"/>
    <w:rsid w:val="00E2665C"/>
    <w:rsid w:val="00E2692C"/>
    <w:rsid w:val="00E26D52"/>
    <w:rsid w:val="00E279BD"/>
    <w:rsid w:val="00E27A2C"/>
    <w:rsid w:val="00E318B7"/>
    <w:rsid w:val="00E31D52"/>
    <w:rsid w:val="00E3206C"/>
    <w:rsid w:val="00E32681"/>
    <w:rsid w:val="00E32D8A"/>
    <w:rsid w:val="00E32F50"/>
    <w:rsid w:val="00E33011"/>
    <w:rsid w:val="00E33147"/>
    <w:rsid w:val="00E33DB7"/>
    <w:rsid w:val="00E34B8A"/>
    <w:rsid w:val="00E35AF1"/>
    <w:rsid w:val="00E36CB8"/>
    <w:rsid w:val="00E3752E"/>
    <w:rsid w:val="00E37B27"/>
    <w:rsid w:val="00E37D6E"/>
    <w:rsid w:val="00E41A87"/>
    <w:rsid w:val="00E42D5F"/>
    <w:rsid w:val="00E430A2"/>
    <w:rsid w:val="00E44ABF"/>
    <w:rsid w:val="00E44F70"/>
    <w:rsid w:val="00E45598"/>
    <w:rsid w:val="00E457BC"/>
    <w:rsid w:val="00E461E0"/>
    <w:rsid w:val="00E46D40"/>
    <w:rsid w:val="00E47499"/>
    <w:rsid w:val="00E47640"/>
    <w:rsid w:val="00E47EEC"/>
    <w:rsid w:val="00E50172"/>
    <w:rsid w:val="00E5264F"/>
    <w:rsid w:val="00E5288E"/>
    <w:rsid w:val="00E53675"/>
    <w:rsid w:val="00E53986"/>
    <w:rsid w:val="00E54740"/>
    <w:rsid w:val="00E5557D"/>
    <w:rsid w:val="00E56353"/>
    <w:rsid w:val="00E61BDB"/>
    <w:rsid w:val="00E632AB"/>
    <w:rsid w:val="00E6369C"/>
    <w:rsid w:val="00E63B2B"/>
    <w:rsid w:val="00E641CE"/>
    <w:rsid w:val="00E64211"/>
    <w:rsid w:val="00E646AD"/>
    <w:rsid w:val="00E64AC0"/>
    <w:rsid w:val="00E651DE"/>
    <w:rsid w:val="00E65784"/>
    <w:rsid w:val="00E666D9"/>
    <w:rsid w:val="00E67EAD"/>
    <w:rsid w:val="00E7044B"/>
    <w:rsid w:val="00E70D99"/>
    <w:rsid w:val="00E71745"/>
    <w:rsid w:val="00E71A73"/>
    <w:rsid w:val="00E71F67"/>
    <w:rsid w:val="00E7387B"/>
    <w:rsid w:val="00E75AE0"/>
    <w:rsid w:val="00E7660D"/>
    <w:rsid w:val="00E76918"/>
    <w:rsid w:val="00E77248"/>
    <w:rsid w:val="00E80619"/>
    <w:rsid w:val="00E813ED"/>
    <w:rsid w:val="00E81A34"/>
    <w:rsid w:val="00E81B86"/>
    <w:rsid w:val="00E81CBA"/>
    <w:rsid w:val="00E825B4"/>
    <w:rsid w:val="00E83346"/>
    <w:rsid w:val="00E8338E"/>
    <w:rsid w:val="00E83835"/>
    <w:rsid w:val="00E83B01"/>
    <w:rsid w:val="00E8476D"/>
    <w:rsid w:val="00E84997"/>
    <w:rsid w:val="00E85802"/>
    <w:rsid w:val="00E869A8"/>
    <w:rsid w:val="00E869DA"/>
    <w:rsid w:val="00E87C39"/>
    <w:rsid w:val="00E9005F"/>
    <w:rsid w:val="00E90B5F"/>
    <w:rsid w:val="00E90F3C"/>
    <w:rsid w:val="00E91316"/>
    <w:rsid w:val="00E928FA"/>
    <w:rsid w:val="00E9346D"/>
    <w:rsid w:val="00E93BAB"/>
    <w:rsid w:val="00E93E17"/>
    <w:rsid w:val="00E94104"/>
    <w:rsid w:val="00E943E5"/>
    <w:rsid w:val="00E95755"/>
    <w:rsid w:val="00E97755"/>
    <w:rsid w:val="00E97875"/>
    <w:rsid w:val="00EA0F71"/>
    <w:rsid w:val="00EA14AC"/>
    <w:rsid w:val="00EA1869"/>
    <w:rsid w:val="00EA2F17"/>
    <w:rsid w:val="00EA4B78"/>
    <w:rsid w:val="00EA4C13"/>
    <w:rsid w:val="00EA53F4"/>
    <w:rsid w:val="00EA55B7"/>
    <w:rsid w:val="00EA60FF"/>
    <w:rsid w:val="00EA69C1"/>
    <w:rsid w:val="00EB0008"/>
    <w:rsid w:val="00EB0F6C"/>
    <w:rsid w:val="00EB1D7A"/>
    <w:rsid w:val="00EB2900"/>
    <w:rsid w:val="00EB3378"/>
    <w:rsid w:val="00EB3735"/>
    <w:rsid w:val="00EB39F7"/>
    <w:rsid w:val="00EB4500"/>
    <w:rsid w:val="00EB460B"/>
    <w:rsid w:val="00EB4C01"/>
    <w:rsid w:val="00EB5031"/>
    <w:rsid w:val="00EB5C49"/>
    <w:rsid w:val="00EB67D3"/>
    <w:rsid w:val="00EB7F7C"/>
    <w:rsid w:val="00EC009C"/>
    <w:rsid w:val="00EC0BEE"/>
    <w:rsid w:val="00EC1163"/>
    <w:rsid w:val="00EC1460"/>
    <w:rsid w:val="00EC2C11"/>
    <w:rsid w:val="00EC2DDB"/>
    <w:rsid w:val="00EC3566"/>
    <w:rsid w:val="00EC5B6E"/>
    <w:rsid w:val="00EC5F3F"/>
    <w:rsid w:val="00EC6745"/>
    <w:rsid w:val="00EC6E19"/>
    <w:rsid w:val="00EC7111"/>
    <w:rsid w:val="00EC75D7"/>
    <w:rsid w:val="00EC766D"/>
    <w:rsid w:val="00ED128B"/>
    <w:rsid w:val="00ED2A1B"/>
    <w:rsid w:val="00ED34A9"/>
    <w:rsid w:val="00ED4307"/>
    <w:rsid w:val="00ED4D0C"/>
    <w:rsid w:val="00ED5654"/>
    <w:rsid w:val="00EE06DC"/>
    <w:rsid w:val="00EE1287"/>
    <w:rsid w:val="00EE29CD"/>
    <w:rsid w:val="00EE3CBD"/>
    <w:rsid w:val="00EE4987"/>
    <w:rsid w:val="00EE64D1"/>
    <w:rsid w:val="00EE672C"/>
    <w:rsid w:val="00EE76D2"/>
    <w:rsid w:val="00EE7702"/>
    <w:rsid w:val="00EE7FD9"/>
    <w:rsid w:val="00EF1C9C"/>
    <w:rsid w:val="00EF232E"/>
    <w:rsid w:val="00EF5BE8"/>
    <w:rsid w:val="00EF5D9D"/>
    <w:rsid w:val="00EF69E5"/>
    <w:rsid w:val="00EF7168"/>
    <w:rsid w:val="00F0019F"/>
    <w:rsid w:val="00F005EC"/>
    <w:rsid w:val="00F0201B"/>
    <w:rsid w:val="00F02D65"/>
    <w:rsid w:val="00F02DED"/>
    <w:rsid w:val="00F04635"/>
    <w:rsid w:val="00F04C5E"/>
    <w:rsid w:val="00F04EDD"/>
    <w:rsid w:val="00F05CE9"/>
    <w:rsid w:val="00F06DEC"/>
    <w:rsid w:val="00F07A68"/>
    <w:rsid w:val="00F10FFF"/>
    <w:rsid w:val="00F11F02"/>
    <w:rsid w:val="00F123EF"/>
    <w:rsid w:val="00F12B63"/>
    <w:rsid w:val="00F1369E"/>
    <w:rsid w:val="00F147F4"/>
    <w:rsid w:val="00F14D02"/>
    <w:rsid w:val="00F14DF6"/>
    <w:rsid w:val="00F164D3"/>
    <w:rsid w:val="00F1761D"/>
    <w:rsid w:val="00F17CD4"/>
    <w:rsid w:val="00F200A4"/>
    <w:rsid w:val="00F2131D"/>
    <w:rsid w:val="00F21A7C"/>
    <w:rsid w:val="00F21EF5"/>
    <w:rsid w:val="00F2217F"/>
    <w:rsid w:val="00F23ED2"/>
    <w:rsid w:val="00F240DE"/>
    <w:rsid w:val="00F243CF"/>
    <w:rsid w:val="00F24E6E"/>
    <w:rsid w:val="00F2554F"/>
    <w:rsid w:val="00F256D0"/>
    <w:rsid w:val="00F25CAF"/>
    <w:rsid w:val="00F26234"/>
    <w:rsid w:val="00F2731A"/>
    <w:rsid w:val="00F2731F"/>
    <w:rsid w:val="00F311DC"/>
    <w:rsid w:val="00F31D1E"/>
    <w:rsid w:val="00F3447B"/>
    <w:rsid w:val="00F34AB5"/>
    <w:rsid w:val="00F3680A"/>
    <w:rsid w:val="00F36E23"/>
    <w:rsid w:val="00F3715C"/>
    <w:rsid w:val="00F376BD"/>
    <w:rsid w:val="00F37B2E"/>
    <w:rsid w:val="00F41062"/>
    <w:rsid w:val="00F413D7"/>
    <w:rsid w:val="00F4161E"/>
    <w:rsid w:val="00F416EB"/>
    <w:rsid w:val="00F42014"/>
    <w:rsid w:val="00F43CB3"/>
    <w:rsid w:val="00F43DB0"/>
    <w:rsid w:val="00F4446B"/>
    <w:rsid w:val="00F44A94"/>
    <w:rsid w:val="00F45096"/>
    <w:rsid w:val="00F452A0"/>
    <w:rsid w:val="00F458C0"/>
    <w:rsid w:val="00F4730B"/>
    <w:rsid w:val="00F4768C"/>
    <w:rsid w:val="00F47B43"/>
    <w:rsid w:val="00F47FA0"/>
    <w:rsid w:val="00F507F8"/>
    <w:rsid w:val="00F50F3B"/>
    <w:rsid w:val="00F51020"/>
    <w:rsid w:val="00F51681"/>
    <w:rsid w:val="00F52ED4"/>
    <w:rsid w:val="00F52FF2"/>
    <w:rsid w:val="00F53A30"/>
    <w:rsid w:val="00F53C0E"/>
    <w:rsid w:val="00F548BD"/>
    <w:rsid w:val="00F5528F"/>
    <w:rsid w:val="00F558B4"/>
    <w:rsid w:val="00F55A02"/>
    <w:rsid w:val="00F55DD2"/>
    <w:rsid w:val="00F61E4D"/>
    <w:rsid w:val="00F62369"/>
    <w:rsid w:val="00F63DCF"/>
    <w:rsid w:val="00F649E1"/>
    <w:rsid w:val="00F64FAF"/>
    <w:rsid w:val="00F665D2"/>
    <w:rsid w:val="00F667EC"/>
    <w:rsid w:val="00F6776A"/>
    <w:rsid w:val="00F67C8C"/>
    <w:rsid w:val="00F67E4A"/>
    <w:rsid w:val="00F7060D"/>
    <w:rsid w:val="00F7065D"/>
    <w:rsid w:val="00F70A80"/>
    <w:rsid w:val="00F710B1"/>
    <w:rsid w:val="00F71B1A"/>
    <w:rsid w:val="00F722BB"/>
    <w:rsid w:val="00F72EB3"/>
    <w:rsid w:val="00F73257"/>
    <w:rsid w:val="00F74CEB"/>
    <w:rsid w:val="00F75239"/>
    <w:rsid w:val="00F7524C"/>
    <w:rsid w:val="00F769BC"/>
    <w:rsid w:val="00F76BF0"/>
    <w:rsid w:val="00F76E21"/>
    <w:rsid w:val="00F77652"/>
    <w:rsid w:val="00F80BD6"/>
    <w:rsid w:val="00F81768"/>
    <w:rsid w:val="00F81A48"/>
    <w:rsid w:val="00F81A91"/>
    <w:rsid w:val="00F82635"/>
    <w:rsid w:val="00F826A6"/>
    <w:rsid w:val="00F83D6D"/>
    <w:rsid w:val="00F8433B"/>
    <w:rsid w:val="00F85424"/>
    <w:rsid w:val="00F862C6"/>
    <w:rsid w:val="00F866FD"/>
    <w:rsid w:val="00F871A3"/>
    <w:rsid w:val="00F874F9"/>
    <w:rsid w:val="00F875D6"/>
    <w:rsid w:val="00F90342"/>
    <w:rsid w:val="00F90F5D"/>
    <w:rsid w:val="00F92D6A"/>
    <w:rsid w:val="00F93242"/>
    <w:rsid w:val="00F935C8"/>
    <w:rsid w:val="00F94037"/>
    <w:rsid w:val="00F94923"/>
    <w:rsid w:val="00F96F1F"/>
    <w:rsid w:val="00F973FF"/>
    <w:rsid w:val="00F97775"/>
    <w:rsid w:val="00F97F85"/>
    <w:rsid w:val="00FA0A3B"/>
    <w:rsid w:val="00FA10BB"/>
    <w:rsid w:val="00FA1418"/>
    <w:rsid w:val="00FA292F"/>
    <w:rsid w:val="00FA3A8D"/>
    <w:rsid w:val="00FA3C81"/>
    <w:rsid w:val="00FA416A"/>
    <w:rsid w:val="00FA4CA7"/>
    <w:rsid w:val="00FA5078"/>
    <w:rsid w:val="00FA509F"/>
    <w:rsid w:val="00FA60AE"/>
    <w:rsid w:val="00FA63A2"/>
    <w:rsid w:val="00FA644C"/>
    <w:rsid w:val="00FA729C"/>
    <w:rsid w:val="00FB0B8A"/>
    <w:rsid w:val="00FB168C"/>
    <w:rsid w:val="00FB1995"/>
    <w:rsid w:val="00FB2493"/>
    <w:rsid w:val="00FB2835"/>
    <w:rsid w:val="00FB320E"/>
    <w:rsid w:val="00FB3E82"/>
    <w:rsid w:val="00FB5C77"/>
    <w:rsid w:val="00FB5DDF"/>
    <w:rsid w:val="00FB6870"/>
    <w:rsid w:val="00FB79E4"/>
    <w:rsid w:val="00FC026F"/>
    <w:rsid w:val="00FC03EB"/>
    <w:rsid w:val="00FC083C"/>
    <w:rsid w:val="00FC0936"/>
    <w:rsid w:val="00FC1369"/>
    <w:rsid w:val="00FC17D7"/>
    <w:rsid w:val="00FC21B2"/>
    <w:rsid w:val="00FC2A2A"/>
    <w:rsid w:val="00FC3682"/>
    <w:rsid w:val="00FC3DD2"/>
    <w:rsid w:val="00FC4630"/>
    <w:rsid w:val="00FC49A5"/>
    <w:rsid w:val="00FC6B98"/>
    <w:rsid w:val="00FD035D"/>
    <w:rsid w:val="00FD1B24"/>
    <w:rsid w:val="00FD1B75"/>
    <w:rsid w:val="00FD27AF"/>
    <w:rsid w:val="00FD2F4E"/>
    <w:rsid w:val="00FD4D2C"/>
    <w:rsid w:val="00FE0C34"/>
    <w:rsid w:val="00FE1F1F"/>
    <w:rsid w:val="00FE201C"/>
    <w:rsid w:val="00FE40CA"/>
    <w:rsid w:val="00FE459E"/>
    <w:rsid w:val="00FE4C2D"/>
    <w:rsid w:val="00FE4C82"/>
    <w:rsid w:val="00FE6E12"/>
    <w:rsid w:val="00FE74DD"/>
    <w:rsid w:val="00FF001D"/>
    <w:rsid w:val="00FF23F5"/>
    <w:rsid w:val="00FF37A4"/>
    <w:rsid w:val="00FF4AF0"/>
    <w:rsid w:val="00FF54D9"/>
    <w:rsid w:val="00FF5F22"/>
    <w:rsid w:val="00FF6B4C"/>
    <w:rsid w:val="00FF6D80"/>
    <w:rsid w:val="00FF75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349F8"/>
  <w15:chartTrackingRefBased/>
  <w15:docId w15:val="{DC5D855F-9B08-4562-AD26-9DD8CDB2D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AB1"/>
    <w:pPr>
      <w:spacing w:after="0" w:line="240" w:lineRule="auto"/>
    </w:pPr>
    <w:rPr>
      <w:rFonts w:ascii="Times New Roman" w:eastAsiaTheme="minorEastAsia" w:hAnsi="Times New Roman" w:cs="Times New Roman"/>
      <w:sz w:val="24"/>
      <w:szCs w:val="24"/>
      <w:lang w:val="en-IN" w:eastAsia="en-GB"/>
    </w:rPr>
  </w:style>
  <w:style w:type="paragraph" w:styleId="Heading1">
    <w:name w:val="heading 1"/>
    <w:basedOn w:val="Normal"/>
    <w:next w:val="Normal"/>
    <w:link w:val="Heading1Char"/>
    <w:uiPriority w:val="9"/>
    <w:qFormat/>
    <w:rsid w:val="00AB5A9D"/>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paragraph" w:styleId="Heading2">
    <w:name w:val="heading 2"/>
    <w:basedOn w:val="Normal"/>
    <w:next w:val="Normal"/>
    <w:link w:val="Heading2Char"/>
    <w:uiPriority w:val="9"/>
    <w:unhideWhenUsed/>
    <w:qFormat/>
    <w:rsid w:val="009B7CE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424CC"/>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0B55A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0619"/>
    <w:pPr>
      <w:tabs>
        <w:tab w:val="center" w:pos="4680"/>
        <w:tab w:val="right" w:pos="9360"/>
      </w:tabs>
    </w:pPr>
  </w:style>
  <w:style w:type="character" w:customStyle="1" w:styleId="HeaderChar">
    <w:name w:val="Header Char"/>
    <w:basedOn w:val="DefaultParagraphFont"/>
    <w:link w:val="Header"/>
    <w:uiPriority w:val="99"/>
    <w:rsid w:val="00E80619"/>
  </w:style>
  <w:style w:type="paragraph" w:styleId="Footer">
    <w:name w:val="footer"/>
    <w:basedOn w:val="Normal"/>
    <w:link w:val="FooterChar"/>
    <w:uiPriority w:val="99"/>
    <w:unhideWhenUsed/>
    <w:rsid w:val="00E80619"/>
    <w:pPr>
      <w:tabs>
        <w:tab w:val="center" w:pos="4680"/>
        <w:tab w:val="right" w:pos="9360"/>
      </w:tabs>
    </w:pPr>
  </w:style>
  <w:style w:type="character" w:customStyle="1" w:styleId="FooterChar">
    <w:name w:val="Footer Char"/>
    <w:basedOn w:val="DefaultParagraphFont"/>
    <w:link w:val="Footer"/>
    <w:uiPriority w:val="99"/>
    <w:rsid w:val="00E80619"/>
  </w:style>
  <w:style w:type="paragraph" w:styleId="ListParagraph">
    <w:name w:val="List Paragraph"/>
    <w:basedOn w:val="Normal"/>
    <w:uiPriority w:val="34"/>
    <w:qFormat/>
    <w:rsid w:val="00A809F6"/>
    <w:pPr>
      <w:ind w:left="720"/>
      <w:contextualSpacing/>
    </w:pPr>
  </w:style>
  <w:style w:type="character" w:customStyle="1" w:styleId="Heading3Char">
    <w:name w:val="Heading 3 Char"/>
    <w:basedOn w:val="DefaultParagraphFont"/>
    <w:link w:val="Heading3"/>
    <w:uiPriority w:val="9"/>
    <w:semiHidden/>
    <w:rsid w:val="00B424CC"/>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B424CC"/>
    <w:pPr>
      <w:spacing w:before="100" w:beforeAutospacing="1" w:after="100" w:afterAutospacing="1"/>
    </w:pPr>
  </w:style>
  <w:style w:type="character" w:styleId="Strong">
    <w:name w:val="Strong"/>
    <w:basedOn w:val="DefaultParagraphFont"/>
    <w:uiPriority w:val="22"/>
    <w:qFormat/>
    <w:rsid w:val="00B424CC"/>
    <w:rPr>
      <w:b/>
      <w:bCs/>
    </w:rPr>
  </w:style>
  <w:style w:type="character" w:customStyle="1" w:styleId="apple-converted-space">
    <w:name w:val="apple-converted-space"/>
    <w:basedOn w:val="DefaultParagraphFont"/>
    <w:rsid w:val="004D11A2"/>
  </w:style>
  <w:style w:type="character" w:styleId="Hyperlink">
    <w:name w:val="Hyperlink"/>
    <w:basedOn w:val="DefaultParagraphFont"/>
    <w:uiPriority w:val="99"/>
    <w:unhideWhenUsed/>
    <w:rsid w:val="004D11A2"/>
    <w:rPr>
      <w:color w:val="0000FF"/>
      <w:u w:val="single"/>
    </w:rPr>
  </w:style>
  <w:style w:type="character" w:customStyle="1" w:styleId="Heading4Char">
    <w:name w:val="Heading 4 Char"/>
    <w:basedOn w:val="DefaultParagraphFont"/>
    <w:link w:val="Heading4"/>
    <w:uiPriority w:val="9"/>
    <w:semiHidden/>
    <w:rsid w:val="000B55A6"/>
    <w:rPr>
      <w:rFonts w:asciiTheme="majorHAnsi" w:eastAsiaTheme="majorEastAsia" w:hAnsiTheme="majorHAnsi" w:cstheme="majorBidi"/>
      <w:i/>
      <w:iCs/>
      <w:color w:val="2F5496" w:themeColor="accent1" w:themeShade="BF"/>
    </w:rPr>
  </w:style>
  <w:style w:type="table" w:styleId="GridTable4-Accent2">
    <w:name w:val="Grid Table 4 Accent 2"/>
    <w:basedOn w:val="TableNormal"/>
    <w:uiPriority w:val="49"/>
    <w:rsid w:val="00303120"/>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5Dark-Accent2">
    <w:name w:val="Grid Table 5 Dark Accent 2"/>
    <w:basedOn w:val="TableNormal"/>
    <w:uiPriority w:val="50"/>
    <w:rsid w:val="004C3B7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eGrid">
    <w:name w:val="Table Grid"/>
    <w:basedOn w:val="TableNormal"/>
    <w:uiPriority w:val="39"/>
    <w:rsid w:val="001B6D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05BA1"/>
    <w:rPr>
      <w:i/>
      <w:iCs/>
    </w:rPr>
  </w:style>
  <w:style w:type="character" w:customStyle="1" w:styleId="Heading2Char">
    <w:name w:val="Heading 2 Char"/>
    <w:basedOn w:val="DefaultParagraphFont"/>
    <w:link w:val="Heading2"/>
    <w:uiPriority w:val="9"/>
    <w:semiHidden/>
    <w:rsid w:val="009B7CEC"/>
    <w:rPr>
      <w:rFonts w:asciiTheme="majorHAnsi" w:eastAsiaTheme="majorEastAsia" w:hAnsiTheme="majorHAnsi" w:cstheme="majorBidi"/>
      <w:color w:val="2F5496" w:themeColor="accent1" w:themeShade="BF"/>
      <w:sz w:val="26"/>
      <w:szCs w:val="26"/>
    </w:rPr>
  </w:style>
  <w:style w:type="paragraph" w:customStyle="1" w:styleId="has-medium-font-size">
    <w:name w:val="has-medium-font-size"/>
    <w:basedOn w:val="Normal"/>
    <w:rsid w:val="00BB1648"/>
    <w:pPr>
      <w:spacing w:before="100" w:beforeAutospacing="1" w:after="100" w:afterAutospacing="1"/>
    </w:pPr>
  </w:style>
  <w:style w:type="paragraph" w:customStyle="1" w:styleId="xzvds">
    <w:name w:val="xzvds"/>
    <w:basedOn w:val="Normal"/>
    <w:rsid w:val="009C5A12"/>
    <w:pPr>
      <w:spacing w:before="100" w:beforeAutospacing="1" w:after="100" w:afterAutospacing="1"/>
    </w:pPr>
  </w:style>
  <w:style w:type="character" w:customStyle="1" w:styleId="vkif2">
    <w:name w:val="vkif2"/>
    <w:basedOn w:val="DefaultParagraphFont"/>
    <w:rsid w:val="009C5A12"/>
  </w:style>
  <w:style w:type="paragraph" w:customStyle="1" w:styleId="sectiontitle">
    <w:name w:val="sectiontitle"/>
    <w:basedOn w:val="Normal"/>
    <w:rsid w:val="00D51264"/>
    <w:pPr>
      <w:spacing w:before="100" w:beforeAutospacing="1" w:after="100" w:afterAutospacing="1"/>
    </w:pPr>
  </w:style>
  <w:style w:type="character" w:customStyle="1" w:styleId="pull-right">
    <w:name w:val="pull-right"/>
    <w:basedOn w:val="DefaultParagraphFont"/>
    <w:rsid w:val="00D51264"/>
  </w:style>
  <w:style w:type="paragraph" w:customStyle="1" w:styleId="rbig">
    <w:name w:val="rbig"/>
    <w:basedOn w:val="Normal"/>
    <w:rsid w:val="00850C90"/>
    <w:pPr>
      <w:spacing w:before="100" w:beforeAutospacing="1" w:after="100" w:afterAutospacing="1"/>
    </w:pPr>
  </w:style>
  <w:style w:type="character" w:customStyle="1" w:styleId="aplinkpreview">
    <w:name w:val="_ap_link_preview"/>
    <w:basedOn w:val="DefaultParagraphFont"/>
    <w:rsid w:val="0091036A"/>
  </w:style>
  <w:style w:type="character" w:styleId="UnresolvedMention">
    <w:name w:val="Unresolved Mention"/>
    <w:basedOn w:val="DefaultParagraphFont"/>
    <w:uiPriority w:val="99"/>
    <w:semiHidden/>
    <w:unhideWhenUsed/>
    <w:rsid w:val="002F643C"/>
    <w:rPr>
      <w:color w:val="605E5C"/>
      <w:shd w:val="clear" w:color="auto" w:fill="E1DFDD"/>
    </w:rPr>
  </w:style>
  <w:style w:type="paragraph" w:customStyle="1" w:styleId="tx">
    <w:name w:val="tx"/>
    <w:basedOn w:val="Normal"/>
    <w:rsid w:val="00911BFF"/>
    <w:pPr>
      <w:spacing w:before="100" w:beforeAutospacing="1" w:after="100" w:afterAutospacing="1"/>
    </w:pPr>
  </w:style>
  <w:style w:type="paragraph" w:customStyle="1" w:styleId="indent1">
    <w:name w:val="indent1"/>
    <w:basedOn w:val="Normal"/>
    <w:rsid w:val="00911BFF"/>
    <w:pPr>
      <w:spacing w:before="100" w:beforeAutospacing="1" w:after="100" w:afterAutospacing="1"/>
    </w:pPr>
  </w:style>
  <w:style w:type="paragraph" w:customStyle="1" w:styleId="va-top">
    <w:name w:val="va-top"/>
    <w:basedOn w:val="Normal"/>
    <w:rsid w:val="007A197D"/>
    <w:pPr>
      <w:spacing w:before="100" w:beforeAutospacing="1" w:after="100" w:afterAutospacing="1"/>
    </w:pPr>
    <w:rPr>
      <w:rFonts w:eastAsia="Times New Roman"/>
      <w:lang w:val="en-US" w:eastAsia="en-US"/>
    </w:rPr>
  </w:style>
  <w:style w:type="paragraph" w:styleId="NoSpacing">
    <w:name w:val="No Spacing"/>
    <w:uiPriority w:val="1"/>
    <w:qFormat/>
    <w:rsid w:val="007A197D"/>
    <w:pPr>
      <w:spacing w:after="0" w:line="240" w:lineRule="auto"/>
    </w:pPr>
    <w:rPr>
      <w:rFonts w:eastAsiaTheme="minorEastAsia"/>
      <w:lang w:val="en-IN" w:eastAsia="en-GB"/>
    </w:rPr>
  </w:style>
  <w:style w:type="paragraph" w:styleId="BodyText">
    <w:name w:val="Body Text"/>
    <w:basedOn w:val="Normal"/>
    <w:link w:val="BodyTextChar"/>
    <w:uiPriority w:val="1"/>
    <w:qFormat/>
    <w:rsid w:val="007A197D"/>
    <w:pPr>
      <w:widowControl w:val="0"/>
      <w:autoSpaceDE w:val="0"/>
      <w:autoSpaceDN w:val="0"/>
    </w:pPr>
    <w:rPr>
      <w:rFonts w:ascii="Arial" w:eastAsia="Arial" w:hAnsi="Arial" w:cs="Arial"/>
      <w:sz w:val="20"/>
      <w:szCs w:val="20"/>
      <w:lang w:val="en-US" w:eastAsia="en-US"/>
    </w:rPr>
  </w:style>
  <w:style w:type="character" w:customStyle="1" w:styleId="BodyTextChar">
    <w:name w:val="Body Text Char"/>
    <w:basedOn w:val="DefaultParagraphFont"/>
    <w:link w:val="BodyText"/>
    <w:uiPriority w:val="1"/>
    <w:rsid w:val="007A197D"/>
    <w:rPr>
      <w:rFonts w:ascii="Arial" w:eastAsia="Arial" w:hAnsi="Arial" w:cs="Arial"/>
      <w:sz w:val="20"/>
      <w:szCs w:val="20"/>
    </w:rPr>
  </w:style>
  <w:style w:type="paragraph" w:customStyle="1" w:styleId="example">
    <w:name w:val="example"/>
    <w:basedOn w:val="Normal"/>
    <w:rsid w:val="00CE5B31"/>
    <w:pPr>
      <w:spacing w:before="100" w:beforeAutospacing="1" w:after="100" w:afterAutospacing="1"/>
    </w:pPr>
  </w:style>
  <w:style w:type="character" w:customStyle="1" w:styleId="votes-amount">
    <w:name w:val="votes-amount"/>
    <w:basedOn w:val="DefaultParagraphFont"/>
    <w:rsid w:val="00CE5B31"/>
  </w:style>
  <w:style w:type="paragraph" w:customStyle="1" w:styleId="default">
    <w:name w:val="default"/>
    <w:basedOn w:val="Normal"/>
    <w:rsid w:val="00C058D9"/>
    <w:pPr>
      <w:spacing w:before="100" w:beforeAutospacing="1" w:after="100" w:afterAutospacing="1"/>
    </w:pPr>
  </w:style>
  <w:style w:type="character" w:customStyle="1" w:styleId="hi">
    <w:name w:val="hi"/>
    <w:basedOn w:val="DefaultParagraphFont"/>
    <w:rsid w:val="00FD2F4E"/>
  </w:style>
  <w:style w:type="character" w:customStyle="1" w:styleId="c7">
    <w:name w:val="c7"/>
    <w:basedOn w:val="DefaultParagraphFont"/>
    <w:rsid w:val="00997DE4"/>
  </w:style>
  <w:style w:type="character" w:customStyle="1" w:styleId="Heading1Char">
    <w:name w:val="Heading 1 Char"/>
    <w:basedOn w:val="DefaultParagraphFont"/>
    <w:link w:val="Heading1"/>
    <w:uiPriority w:val="9"/>
    <w:rsid w:val="00AB5A9D"/>
    <w:rPr>
      <w:rFonts w:asciiTheme="majorHAnsi" w:eastAsiaTheme="majorEastAsia" w:hAnsiTheme="majorHAnsi" w:cstheme="majorBidi"/>
      <w:color w:val="2F5496" w:themeColor="accent1" w:themeShade="BF"/>
      <w:sz w:val="32"/>
      <w:szCs w:val="32"/>
      <w:lang w:val="en-IN"/>
    </w:rPr>
  </w:style>
  <w:style w:type="paragraph" w:customStyle="1" w:styleId="Pa13">
    <w:name w:val="Pa13"/>
    <w:basedOn w:val="default"/>
    <w:next w:val="default"/>
    <w:uiPriority w:val="99"/>
    <w:rsid w:val="00A807CA"/>
    <w:pPr>
      <w:autoSpaceDE w:val="0"/>
      <w:autoSpaceDN w:val="0"/>
      <w:adjustRightInd w:val="0"/>
      <w:spacing w:before="0" w:beforeAutospacing="0" w:after="0" w:afterAutospacing="0" w:line="201" w:lineRule="atLeast"/>
    </w:pPr>
    <w:rPr>
      <w:rFonts w:ascii="Arial" w:eastAsiaTheme="minorHAnsi" w:hAnsi="Arial" w:cs="Arial"/>
      <w:lang w:eastAsia="en-US"/>
    </w:rPr>
  </w:style>
  <w:style w:type="paragraph" w:customStyle="1" w:styleId="Pa15">
    <w:name w:val="Pa15"/>
    <w:basedOn w:val="default"/>
    <w:next w:val="default"/>
    <w:uiPriority w:val="99"/>
    <w:rsid w:val="00AB449B"/>
    <w:pPr>
      <w:autoSpaceDE w:val="0"/>
      <w:autoSpaceDN w:val="0"/>
      <w:adjustRightInd w:val="0"/>
      <w:spacing w:before="0" w:beforeAutospacing="0" w:after="0" w:afterAutospacing="0" w:line="201" w:lineRule="atLeast"/>
    </w:pPr>
    <w:rPr>
      <w:rFonts w:ascii="Arial" w:eastAsiaTheme="minorHAnsi" w:hAnsi="Arial" w:cs="Arial"/>
      <w:lang w:eastAsia="en-US"/>
    </w:rPr>
  </w:style>
  <w:style w:type="paragraph" w:customStyle="1" w:styleId="Pa17">
    <w:name w:val="Pa17"/>
    <w:basedOn w:val="default"/>
    <w:next w:val="default"/>
    <w:uiPriority w:val="99"/>
    <w:rsid w:val="00AB449B"/>
    <w:pPr>
      <w:autoSpaceDE w:val="0"/>
      <w:autoSpaceDN w:val="0"/>
      <w:adjustRightInd w:val="0"/>
      <w:spacing w:before="0" w:beforeAutospacing="0" w:after="0" w:afterAutospacing="0" w:line="201" w:lineRule="atLeast"/>
    </w:pPr>
    <w:rPr>
      <w:rFonts w:ascii="Arial" w:eastAsiaTheme="minorHAnsi" w:hAnsi="Arial" w:cs="Arial"/>
      <w:lang w:eastAsia="en-US"/>
    </w:rPr>
  </w:style>
  <w:style w:type="paragraph" w:customStyle="1" w:styleId="Pa32">
    <w:name w:val="Pa32"/>
    <w:basedOn w:val="default"/>
    <w:next w:val="default"/>
    <w:uiPriority w:val="99"/>
    <w:rsid w:val="00AB449B"/>
    <w:pPr>
      <w:autoSpaceDE w:val="0"/>
      <w:autoSpaceDN w:val="0"/>
      <w:adjustRightInd w:val="0"/>
      <w:spacing w:before="0" w:beforeAutospacing="0" w:after="0" w:afterAutospacing="0" w:line="221" w:lineRule="atLeast"/>
    </w:pPr>
    <w:rPr>
      <w:rFonts w:ascii="Arial" w:eastAsiaTheme="minorHAnsi" w:hAnsi="Arial" w:cs="Arial"/>
      <w:lang w:eastAsia="en-US"/>
    </w:rPr>
  </w:style>
  <w:style w:type="character" w:customStyle="1" w:styleId="hgkelc">
    <w:name w:val="hgkelc"/>
    <w:basedOn w:val="DefaultParagraphFont"/>
    <w:rsid w:val="0063321D"/>
  </w:style>
  <w:style w:type="character" w:customStyle="1" w:styleId="A14">
    <w:name w:val="A14"/>
    <w:uiPriority w:val="99"/>
    <w:rsid w:val="0017212A"/>
    <w:rPr>
      <w:color w:val="000000"/>
      <w:sz w:val="11"/>
      <w:szCs w:val="11"/>
    </w:rPr>
  </w:style>
  <w:style w:type="paragraph" w:customStyle="1" w:styleId="Pa11">
    <w:name w:val="Pa11"/>
    <w:basedOn w:val="default"/>
    <w:next w:val="default"/>
    <w:uiPriority w:val="99"/>
    <w:rsid w:val="0017212A"/>
    <w:pPr>
      <w:autoSpaceDE w:val="0"/>
      <w:autoSpaceDN w:val="0"/>
      <w:adjustRightInd w:val="0"/>
      <w:spacing w:before="0" w:beforeAutospacing="0" w:after="0" w:afterAutospacing="0" w:line="201" w:lineRule="atLeast"/>
    </w:pPr>
    <w:rPr>
      <w:rFonts w:ascii="Arial" w:eastAsiaTheme="minorHAnsi" w:hAnsi="Arial" w:cs="Arial"/>
      <w:lang w:eastAsia="en-US"/>
    </w:rPr>
  </w:style>
  <w:style w:type="table" w:styleId="GridTable3-Accent5">
    <w:name w:val="Grid Table 3 Accent 5"/>
    <w:basedOn w:val="TableNormal"/>
    <w:uiPriority w:val="48"/>
    <w:rsid w:val="0017212A"/>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paragraph" w:customStyle="1" w:styleId="Pa47">
    <w:name w:val="Pa47"/>
    <w:basedOn w:val="default"/>
    <w:next w:val="default"/>
    <w:uiPriority w:val="99"/>
    <w:rsid w:val="0017212A"/>
    <w:pPr>
      <w:autoSpaceDE w:val="0"/>
      <w:autoSpaceDN w:val="0"/>
      <w:adjustRightInd w:val="0"/>
      <w:spacing w:before="0" w:beforeAutospacing="0" w:after="0" w:afterAutospacing="0" w:line="201" w:lineRule="atLeast"/>
    </w:pPr>
    <w:rPr>
      <w:rFonts w:ascii="Arial" w:eastAsiaTheme="minorHAnsi" w:hAnsi="Arial" w:cs="Arial"/>
      <w:lang w:eastAsia="en-US"/>
    </w:rPr>
  </w:style>
  <w:style w:type="paragraph" w:customStyle="1" w:styleId="Pa52">
    <w:name w:val="Pa52"/>
    <w:basedOn w:val="default"/>
    <w:next w:val="default"/>
    <w:uiPriority w:val="99"/>
    <w:rsid w:val="000C431D"/>
    <w:pPr>
      <w:autoSpaceDE w:val="0"/>
      <w:autoSpaceDN w:val="0"/>
      <w:adjustRightInd w:val="0"/>
      <w:spacing w:before="0" w:beforeAutospacing="0" w:after="0" w:afterAutospacing="0" w:line="201" w:lineRule="atLeast"/>
    </w:pPr>
    <w:rPr>
      <w:rFonts w:ascii="Arial" w:eastAsiaTheme="minorHAnsi" w:hAnsi="Arial" w:cs="Arial"/>
      <w:lang w:eastAsia="en-US"/>
    </w:rPr>
  </w:style>
  <w:style w:type="paragraph" w:customStyle="1" w:styleId="Default0">
    <w:name w:val="Default"/>
    <w:rsid w:val="00714FF7"/>
    <w:pPr>
      <w:autoSpaceDE w:val="0"/>
      <w:autoSpaceDN w:val="0"/>
      <w:adjustRightInd w:val="0"/>
      <w:spacing w:after="0" w:line="240" w:lineRule="auto"/>
    </w:pPr>
    <w:rPr>
      <w:rFonts w:ascii="Arial" w:hAnsi="Arial" w:cs="Arial"/>
      <w:color w:val="000000"/>
      <w:sz w:val="24"/>
      <w:szCs w:val="24"/>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0877">
      <w:marLeft w:val="0"/>
      <w:marRight w:val="0"/>
      <w:marTop w:val="0"/>
      <w:marBottom w:val="0"/>
      <w:divBdr>
        <w:top w:val="none" w:sz="0" w:space="0" w:color="auto"/>
        <w:left w:val="none" w:sz="0" w:space="0" w:color="auto"/>
        <w:bottom w:val="none" w:sz="0" w:space="0" w:color="auto"/>
        <w:right w:val="none" w:sz="0" w:space="0" w:color="auto"/>
      </w:divBdr>
    </w:div>
    <w:div w:id="60568577">
      <w:bodyDiv w:val="1"/>
      <w:marLeft w:val="0"/>
      <w:marRight w:val="0"/>
      <w:marTop w:val="0"/>
      <w:marBottom w:val="0"/>
      <w:divBdr>
        <w:top w:val="none" w:sz="0" w:space="0" w:color="auto"/>
        <w:left w:val="none" w:sz="0" w:space="0" w:color="auto"/>
        <w:bottom w:val="none" w:sz="0" w:space="0" w:color="auto"/>
        <w:right w:val="none" w:sz="0" w:space="0" w:color="auto"/>
      </w:divBdr>
      <w:divsChild>
        <w:div w:id="938176512">
          <w:marLeft w:val="0"/>
          <w:marRight w:val="0"/>
          <w:marTop w:val="75"/>
          <w:marBottom w:val="75"/>
          <w:divBdr>
            <w:top w:val="none" w:sz="0" w:space="0" w:color="auto"/>
            <w:left w:val="none" w:sz="0" w:space="0" w:color="auto"/>
            <w:bottom w:val="none" w:sz="0" w:space="0" w:color="auto"/>
            <w:right w:val="none" w:sz="0" w:space="0" w:color="auto"/>
          </w:divBdr>
          <w:divsChild>
            <w:div w:id="1511915621">
              <w:marLeft w:val="0"/>
              <w:marRight w:val="0"/>
              <w:marTop w:val="0"/>
              <w:marBottom w:val="0"/>
              <w:divBdr>
                <w:top w:val="none" w:sz="0" w:space="0" w:color="auto"/>
                <w:left w:val="none" w:sz="0" w:space="0" w:color="auto"/>
                <w:bottom w:val="none" w:sz="0" w:space="0" w:color="auto"/>
                <w:right w:val="none" w:sz="0" w:space="0" w:color="auto"/>
              </w:divBdr>
              <w:divsChild>
                <w:div w:id="1331173547">
                  <w:marLeft w:val="300"/>
                  <w:marRight w:val="0"/>
                  <w:marTop w:val="0"/>
                  <w:marBottom w:val="0"/>
                  <w:divBdr>
                    <w:top w:val="none" w:sz="0" w:space="0" w:color="auto"/>
                    <w:left w:val="none" w:sz="0" w:space="0" w:color="auto"/>
                    <w:bottom w:val="none" w:sz="0" w:space="0" w:color="auto"/>
                    <w:right w:val="none" w:sz="0" w:space="0" w:color="auto"/>
                  </w:divBdr>
                </w:div>
                <w:div w:id="1785810899">
                  <w:marLeft w:val="300"/>
                  <w:marRight w:val="0"/>
                  <w:marTop w:val="0"/>
                  <w:marBottom w:val="0"/>
                  <w:divBdr>
                    <w:top w:val="none" w:sz="0" w:space="0" w:color="auto"/>
                    <w:left w:val="none" w:sz="0" w:space="0" w:color="auto"/>
                    <w:bottom w:val="none" w:sz="0" w:space="0" w:color="auto"/>
                    <w:right w:val="none" w:sz="0" w:space="0" w:color="auto"/>
                  </w:divBdr>
                </w:div>
                <w:div w:id="426121737">
                  <w:marLeft w:val="300"/>
                  <w:marRight w:val="0"/>
                  <w:marTop w:val="0"/>
                  <w:marBottom w:val="0"/>
                  <w:divBdr>
                    <w:top w:val="none" w:sz="0" w:space="0" w:color="auto"/>
                    <w:left w:val="none" w:sz="0" w:space="0" w:color="auto"/>
                    <w:bottom w:val="none" w:sz="0" w:space="0" w:color="auto"/>
                    <w:right w:val="none" w:sz="0" w:space="0" w:color="auto"/>
                  </w:divBdr>
                  <w:divsChild>
                    <w:div w:id="2010600056">
                      <w:marLeft w:val="450"/>
                      <w:marRight w:val="0"/>
                      <w:marTop w:val="0"/>
                      <w:marBottom w:val="0"/>
                      <w:divBdr>
                        <w:top w:val="none" w:sz="0" w:space="0" w:color="auto"/>
                        <w:left w:val="none" w:sz="0" w:space="0" w:color="auto"/>
                        <w:bottom w:val="none" w:sz="0" w:space="0" w:color="auto"/>
                        <w:right w:val="none" w:sz="0" w:space="0" w:color="auto"/>
                      </w:divBdr>
                    </w:div>
                    <w:div w:id="1674337855">
                      <w:marLeft w:val="450"/>
                      <w:marRight w:val="0"/>
                      <w:marTop w:val="0"/>
                      <w:marBottom w:val="0"/>
                      <w:divBdr>
                        <w:top w:val="none" w:sz="0" w:space="0" w:color="auto"/>
                        <w:left w:val="none" w:sz="0" w:space="0" w:color="auto"/>
                        <w:bottom w:val="none" w:sz="0" w:space="0" w:color="auto"/>
                        <w:right w:val="none" w:sz="0" w:space="0" w:color="auto"/>
                      </w:divBdr>
                    </w:div>
                    <w:div w:id="706566314">
                      <w:marLeft w:val="450"/>
                      <w:marRight w:val="0"/>
                      <w:marTop w:val="0"/>
                      <w:marBottom w:val="0"/>
                      <w:divBdr>
                        <w:top w:val="none" w:sz="0" w:space="0" w:color="auto"/>
                        <w:left w:val="none" w:sz="0" w:space="0" w:color="auto"/>
                        <w:bottom w:val="none" w:sz="0" w:space="0" w:color="auto"/>
                        <w:right w:val="none" w:sz="0" w:space="0" w:color="auto"/>
                      </w:divBdr>
                    </w:div>
                  </w:divsChild>
                </w:div>
                <w:div w:id="1796021526">
                  <w:marLeft w:val="300"/>
                  <w:marRight w:val="0"/>
                  <w:marTop w:val="0"/>
                  <w:marBottom w:val="0"/>
                  <w:divBdr>
                    <w:top w:val="none" w:sz="0" w:space="0" w:color="auto"/>
                    <w:left w:val="none" w:sz="0" w:space="0" w:color="auto"/>
                    <w:bottom w:val="none" w:sz="0" w:space="0" w:color="auto"/>
                    <w:right w:val="none" w:sz="0" w:space="0" w:color="auto"/>
                  </w:divBdr>
                </w:div>
                <w:div w:id="1805003853">
                  <w:marLeft w:val="300"/>
                  <w:marRight w:val="0"/>
                  <w:marTop w:val="0"/>
                  <w:marBottom w:val="0"/>
                  <w:divBdr>
                    <w:top w:val="none" w:sz="0" w:space="0" w:color="auto"/>
                    <w:left w:val="none" w:sz="0" w:space="0" w:color="auto"/>
                    <w:bottom w:val="none" w:sz="0" w:space="0" w:color="auto"/>
                    <w:right w:val="none" w:sz="0" w:space="0" w:color="auto"/>
                  </w:divBdr>
                </w:div>
                <w:div w:id="370544669">
                  <w:marLeft w:val="300"/>
                  <w:marRight w:val="0"/>
                  <w:marTop w:val="0"/>
                  <w:marBottom w:val="0"/>
                  <w:divBdr>
                    <w:top w:val="none" w:sz="0" w:space="0" w:color="auto"/>
                    <w:left w:val="none" w:sz="0" w:space="0" w:color="auto"/>
                    <w:bottom w:val="none" w:sz="0" w:space="0" w:color="auto"/>
                    <w:right w:val="none" w:sz="0" w:space="0" w:color="auto"/>
                  </w:divBdr>
                </w:div>
                <w:div w:id="1569073345">
                  <w:marLeft w:val="300"/>
                  <w:marRight w:val="0"/>
                  <w:marTop w:val="0"/>
                  <w:marBottom w:val="0"/>
                  <w:divBdr>
                    <w:top w:val="none" w:sz="0" w:space="0" w:color="auto"/>
                    <w:left w:val="none" w:sz="0" w:space="0" w:color="auto"/>
                    <w:bottom w:val="none" w:sz="0" w:space="0" w:color="auto"/>
                    <w:right w:val="none" w:sz="0" w:space="0" w:color="auto"/>
                  </w:divBdr>
                  <w:divsChild>
                    <w:div w:id="577591565">
                      <w:marLeft w:val="450"/>
                      <w:marRight w:val="0"/>
                      <w:marTop w:val="0"/>
                      <w:marBottom w:val="0"/>
                      <w:divBdr>
                        <w:top w:val="none" w:sz="0" w:space="0" w:color="auto"/>
                        <w:left w:val="none" w:sz="0" w:space="0" w:color="auto"/>
                        <w:bottom w:val="none" w:sz="0" w:space="0" w:color="auto"/>
                        <w:right w:val="none" w:sz="0" w:space="0" w:color="auto"/>
                      </w:divBdr>
                    </w:div>
                    <w:div w:id="2038578913">
                      <w:marLeft w:val="450"/>
                      <w:marRight w:val="0"/>
                      <w:marTop w:val="0"/>
                      <w:marBottom w:val="0"/>
                      <w:divBdr>
                        <w:top w:val="none" w:sz="0" w:space="0" w:color="auto"/>
                        <w:left w:val="none" w:sz="0" w:space="0" w:color="auto"/>
                        <w:bottom w:val="none" w:sz="0" w:space="0" w:color="auto"/>
                        <w:right w:val="none" w:sz="0" w:space="0" w:color="auto"/>
                      </w:divBdr>
                    </w:div>
                  </w:divsChild>
                </w:div>
                <w:div w:id="444815484">
                  <w:marLeft w:val="300"/>
                  <w:marRight w:val="0"/>
                  <w:marTop w:val="0"/>
                  <w:marBottom w:val="0"/>
                  <w:divBdr>
                    <w:top w:val="none" w:sz="0" w:space="0" w:color="auto"/>
                    <w:left w:val="none" w:sz="0" w:space="0" w:color="auto"/>
                    <w:bottom w:val="none" w:sz="0" w:space="0" w:color="auto"/>
                    <w:right w:val="none" w:sz="0" w:space="0" w:color="auto"/>
                  </w:divBdr>
                </w:div>
                <w:div w:id="810363001">
                  <w:marLeft w:val="300"/>
                  <w:marRight w:val="0"/>
                  <w:marTop w:val="0"/>
                  <w:marBottom w:val="0"/>
                  <w:divBdr>
                    <w:top w:val="none" w:sz="0" w:space="0" w:color="auto"/>
                    <w:left w:val="none" w:sz="0" w:space="0" w:color="auto"/>
                    <w:bottom w:val="none" w:sz="0" w:space="0" w:color="auto"/>
                    <w:right w:val="none" w:sz="0" w:space="0" w:color="auto"/>
                  </w:divBdr>
                </w:div>
                <w:div w:id="770125960">
                  <w:marLeft w:val="300"/>
                  <w:marRight w:val="0"/>
                  <w:marTop w:val="0"/>
                  <w:marBottom w:val="0"/>
                  <w:divBdr>
                    <w:top w:val="none" w:sz="0" w:space="0" w:color="auto"/>
                    <w:left w:val="none" w:sz="0" w:space="0" w:color="auto"/>
                    <w:bottom w:val="none" w:sz="0" w:space="0" w:color="auto"/>
                    <w:right w:val="none" w:sz="0" w:space="0" w:color="auto"/>
                  </w:divBdr>
                </w:div>
                <w:div w:id="157505131">
                  <w:marLeft w:val="300"/>
                  <w:marRight w:val="0"/>
                  <w:marTop w:val="0"/>
                  <w:marBottom w:val="0"/>
                  <w:divBdr>
                    <w:top w:val="none" w:sz="0" w:space="0" w:color="auto"/>
                    <w:left w:val="none" w:sz="0" w:space="0" w:color="auto"/>
                    <w:bottom w:val="none" w:sz="0" w:space="0" w:color="auto"/>
                    <w:right w:val="none" w:sz="0" w:space="0" w:color="auto"/>
                  </w:divBdr>
                  <w:divsChild>
                    <w:div w:id="1497914684">
                      <w:marLeft w:val="450"/>
                      <w:marRight w:val="0"/>
                      <w:marTop w:val="0"/>
                      <w:marBottom w:val="0"/>
                      <w:divBdr>
                        <w:top w:val="none" w:sz="0" w:space="0" w:color="auto"/>
                        <w:left w:val="none" w:sz="0" w:space="0" w:color="auto"/>
                        <w:bottom w:val="none" w:sz="0" w:space="0" w:color="auto"/>
                        <w:right w:val="none" w:sz="0" w:space="0" w:color="auto"/>
                      </w:divBdr>
                    </w:div>
                    <w:div w:id="2090693248">
                      <w:marLeft w:val="450"/>
                      <w:marRight w:val="0"/>
                      <w:marTop w:val="0"/>
                      <w:marBottom w:val="0"/>
                      <w:divBdr>
                        <w:top w:val="none" w:sz="0" w:space="0" w:color="auto"/>
                        <w:left w:val="none" w:sz="0" w:space="0" w:color="auto"/>
                        <w:bottom w:val="none" w:sz="0" w:space="0" w:color="auto"/>
                        <w:right w:val="none" w:sz="0" w:space="0" w:color="auto"/>
                      </w:divBdr>
                    </w:div>
                    <w:div w:id="1167863384">
                      <w:marLeft w:val="450"/>
                      <w:marRight w:val="0"/>
                      <w:marTop w:val="0"/>
                      <w:marBottom w:val="0"/>
                      <w:divBdr>
                        <w:top w:val="none" w:sz="0" w:space="0" w:color="auto"/>
                        <w:left w:val="none" w:sz="0" w:space="0" w:color="auto"/>
                        <w:bottom w:val="none" w:sz="0" w:space="0" w:color="auto"/>
                        <w:right w:val="none" w:sz="0" w:space="0" w:color="auto"/>
                      </w:divBdr>
                      <w:divsChild>
                        <w:div w:id="47611128">
                          <w:marLeft w:val="0"/>
                          <w:marRight w:val="0"/>
                          <w:marTop w:val="150"/>
                          <w:marBottom w:val="150"/>
                          <w:divBdr>
                            <w:top w:val="single" w:sz="6" w:space="0" w:color="auto"/>
                            <w:left w:val="none" w:sz="0" w:space="0" w:color="auto"/>
                            <w:bottom w:val="single" w:sz="6" w:space="0" w:color="auto"/>
                            <w:right w:val="none" w:sz="0" w:space="0" w:color="auto"/>
                          </w:divBdr>
                          <w:divsChild>
                            <w:div w:id="1561096400">
                              <w:marLeft w:val="0"/>
                              <w:marRight w:val="0"/>
                              <w:marTop w:val="75"/>
                              <w:marBottom w:val="0"/>
                              <w:divBdr>
                                <w:top w:val="none" w:sz="0" w:space="0" w:color="auto"/>
                                <w:left w:val="none" w:sz="0" w:space="0" w:color="auto"/>
                                <w:bottom w:val="none" w:sz="0" w:space="0" w:color="auto"/>
                                <w:right w:val="none" w:sz="0" w:space="0" w:color="auto"/>
                              </w:divBdr>
                            </w:div>
                          </w:divsChild>
                        </w:div>
                        <w:div w:id="1748308396">
                          <w:marLeft w:val="600"/>
                          <w:marRight w:val="0"/>
                          <w:marTop w:val="0"/>
                          <w:marBottom w:val="0"/>
                          <w:divBdr>
                            <w:top w:val="none" w:sz="0" w:space="0" w:color="auto"/>
                            <w:left w:val="none" w:sz="0" w:space="0" w:color="auto"/>
                            <w:bottom w:val="none" w:sz="0" w:space="0" w:color="auto"/>
                            <w:right w:val="none" w:sz="0" w:space="0" w:color="auto"/>
                          </w:divBdr>
                        </w:div>
                        <w:div w:id="109203770">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609391725">
                  <w:marLeft w:val="300"/>
                  <w:marRight w:val="0"/>
                  <w:marTop w:val="0"/>
                  <w:marBottom w:val="0"/>
                  <w:divBdr>
                    <w:top w:val="none" w:sz="0" w:space="0" w:color="auto"/>
                    <w:left w:val="none" w:sz="0" w:space="0" w:color="auto"/>
                    <w:bottom w:val="none" w:sz="0" w:space="0" w:color="auto"/>
                    <w:right w:val="none" w:sz="0" w:space="0" w:color="auto"/>
                  </w:divBdr>
                </w:div>
                <w:div w:id="707874248">
                  <w:marLeft w:val="300"/>
                  <w:marRight w:val="0"/>
                  <w:marTop w:val="0"/>
                  <w:marBottom w:val="0"/>
                  <w:divBdr>
                    <w:top w:val="none" w:sz="0" w:space="0" w:color="auto"/>
                    <w:left w:val="none" w:sz="0" w:space="0" w:color="auto"/>
                    <w:bottom w:val="none" w:sz="0" w:space="0" w:color="auto"/>
                    <w:right w:val="none" w:sz="0" w:space="0" w:color="auto"/>
                  </w:divBdr>
                </w:div>
                <w:div w:id="27681838">
                  <w:marLeft w:val="300"/>
                  <w:marRight w:val="0"/>
                  <w:marTop w:val="0"/>
                  <w:marBottom w:val="0"/>
                  <w:divBdr>
                    <w:top w:val="none" w:sz="0" w:space="0" w:color="auto"/>
                    <w:left w:val="none" w:sz="0" w:space="0" w:color="auto"/>
                    <w:bottom w:val="none" w:sz="0" w:space="0" w:color="auto"/>
                    <w:right w:val="none" w:sz="0" w:space="0" w:color="auto"/>
                  </w:divBdr>
                </w:div>
                <w:div w:id="1726102891">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617830594">
          <w:marLeft w:val="150"/>
          <w:marRight w:val="0"/>
          <w:marTop w:val="0"/>
          <w:marBottom w:val="0"/>
          <w:divBdr>
            <w:top w:val="none" w:sz="0" w:space="0" w:color="auto"/>
            <w:left w:val="none" w:sz="0" w:space="0" w:color="auto"/>
            <w:bottom w:val="none" w:sz="0" w:space="0" w:color="auto"/>
            <w:right w:val="none" w:sz="0" w:space="0" w:color="auto"/>
          </w:divBdr>
        </w:div>
      </w:divsChild>
    </w:div>
    <w:div w:id="63528042">
      <w:bodyDiv w:val="1"/>
      <w:marLeft w:val="0"/>
      <w:marRight w:val="0"/>
      <w:marTop w:val="0"/>
      <w:marBottom w:val="0"/>
      <w:divBdr>
        <w:top w:val="none" w:sz="0" w:space="0" w:color="auto"/>
        <w:left w:val="none" w:sz="0" w:space="0" w:color="auto"/>
        <w:bottom w:val="none" w:sz="0" w:space="0" w:color="auto"/>
        <w:right w:val="none" w:sz="0" w:space="0" w:color="auto"/>
      </w:divBdr>
    </w:div>
    <w:div w:id="69621707">
      <w:bodyDiv w:val="1"/>
      <w:marLeft w:val="0"/>
      <w:marRight w:val="0"/>
      <w:marTop w:val="0"/>
      <w:marBottom w:val="0"/>
      <w:divBdr>
        <w:top w:val="none" w:sz="0" w:space="0" w:color="auto"/>
        <w:left w:val="none" w:sz="0" w:space="0" w:color="auto"/>
        <w:bottom w:val="none" w:sz="0" w:space="0" w:color="auto"/>
        <w:right w:val="none" w:sz="0" w:space="0" w:color="auto"/>
      </w:divBdr>
    </w:div>
    <w:div w:id="85611860">
      <w:bodyDiv w:val="1"/>
      <w:marLeft w:val="0"/>
      <w:marRight w:val="0"/>
      <w:marTop w:val="0"/>
      <w:marBottom w:val="0"/>
      <w:divBdr>
        <w:top w:val="none" w:sz="0" w:space="0" w:color="auto"/>
        <w:left w:val="none" w:sz="0" w:space="0" w:color="auto"/>
        <w:bottom w:val="none" w:sz="0" w:space="0" w:color="auto"/>
        <w:right w:val="none" w:sz="0" w:space="0" w:color="auto"/>
      </w:divBdr>
      <w:divsChild>
        <w:div w:id="1729573721">
          <w:marLeft w:val="0"/>
          <w:marRight w:val="0"/>
          <w:marTop w:val="0"/>
          <w:marBottom w:val="0"/>
          <w:divBdr>
            <w:top w:val="none" w:sz="0" w:space="0" w:color="auto"/>
            <w:left w:val="none" w:sz="0" w:space="0" w:color="auto"/>
            <w:bottom w:val="none" w:sz="0" w:space="0" w:color="auto"/>
            <w:right w:val="none" w:sz="0" w:space="0" w:color="auto"/>
          </w:divBdr>
          <w:divsChild>
            <w:div w:id="885021772">
              <w:marLeft w:val="0"/>
              <w:marRight w:val="0"/>
              <w:marTop w:val="0"/>
              <w:marBottom w:val="0"/>
              <w:divBdr>
                <w:top w:val="none" w:sz="0" w:space="0" w:color="auto"/>
                <w:left w:val="none" w:sz="0" w:space="0" w:color="auto"/>
                <w:bottom w:val="none" w:sz="0" w:space="0" w:color="auto"/>
                <w:right w:val="none" w:sz="0" w:space="0" w:color="auto"/>
              </w:divBdr>
              <w:divsChild>
                <w:div w:id="583535148">
                  <w:marLeft w:val="0"/>
                  <w:marRight w:val="0"/>
                  <w:marTop w:val="0"/>
                  <w:marBottom w:val="0"/>
                  <w:divBdr>
                    <w:top w:val="none" w:sz="0" w:space="0" w:color="auto"/>
                    <w:left w:val="none" w:sz="0" w:space="0" w:color="auto"/>
                    <w:bottom w:val="none" w:sz="0" w:space="0" w:color="auto"/>
                    <w:right w:val="none" w:sz="0" w:space="0" w:color="auto"/>
                  </w:divBdr>
                  <w:divsChild>
                    <w:div w:id="500586873">
                      <w:marLeft w:val="0"/>
                      <w:marRight w:val="0"/>
                      <w:marTop w:val="0"/>
                      <w:marBottom w:val="0"/>
                      <w:divBdr>
                        <w:top w:val="none" w:sz="0" w:space="0" w:color="auto"/>
                        <w:left w:val="none" w:sz="0" w:space="0" w:color="auto"/>
                        <w:bottom w:val="none" w:sz="0" w:space="0" w:color="auto"/>
                        <w:right w:val="none" w:sz="0" w:space="0" w:color="auto"/>
                      </w:divBdr>
                      <w:divsChild>
                        <w:div w:id="224996586">
                          <w:marLeft w:val="0"/>
                          <w:marRight w:val="0"/>
                          <w:marTop w:val="0"/>
                          <w:marBottom w:val="0"/>
                          <w:divBdr>
                            <w:top w:val="none" w:sz="0" w:space="0" w:color="auto"/>
                            <w:left w:val="none" w:sz="0" w:space="0" w:color="auto"/>
                            <w:bottom w:val="none" w:sz="0" w:space="0" w:color="auto"/>
                            <w:right w:val="none" w:sz="0" w:space="0" w:color="auto"/>
                          </w:divBdr>
                          <w:divsChild>
                            <w:div w:id="1703823429">
                              <w:marLeft w:val="0"/>
                              <w:marRight w:val="0"/>
                              <w:marTop w:val="0"/>
                              <w:marBottom w:val="1200"/>
                              <w:divBdr>
                                <w:top w:val="single" w:sz="6" w:space="11" w:color="E3E3E3"/>
                                <w:left w:val="none" w:sz="0" w:space="0" w:color="auto"/>
                                <w:bottom w:val="single" w:sz="24" w:space="11" w:color="FFFFFF"/>
                                <w:right w:val="none" w:sz="0" w:space="0" w:color="auto"/>
                              </w:divBdr>
                              <w:divsChild>
                                <w:div w:id="121604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422463">
          <w:marLeft w:val="0"/>
          <w:marRight w:val="0"/>
          <w:marTop w:val="0"/>
          <w:marBottom w:val="0"/>
          <w:divBdr>
            <w:top w:val="none" w:sz="0" w:space="0" w:color="auto"/>
            <w:left w:val="none" w:sz="0" w:space="0" w:color="auto"/>
            <w:bottom w:val="none" w:sz="0" w:space="0" w:color="auto"/>
            <w:right w:val="none" w:sz="0" w:space="0" w:color="auto"/>
          </w:divBdr>
        </w:div>
      </w:divsChild>
    </w:div>
    <w:div w:id="115493494">
      <w:bodyDiv w:val="1"/>
      <w:marLeft w:val="0"/>
      <w:marRight w:val="0"/>
      <w:marTop w:val="0"/>
      <w:marBottom w:val="0"/>
      <w:divBdr>
        <w:top w:val="none" w:sz="0" w:space="0" w:color="auto"/>
        <w:left w:val="none" w:sz="0" w:space="0" w:color="auto"/>
        <w:bottom w:val="none" w:sz="0" w:space="0" w:color="auto"/>
        <w:right w:val="none" w:sz="0" w:space="0" w:color="auto"/>
      </w:divBdr>
    </w:div>
    <w:div w:id="145124410">
      <w:marLeft w:val="0"/>
      <w:marRight w:val="0"/>
      <w:marTop w:val="0"/>
      <w:marBottom w:val="0"/>
      <w:divBdr>
        <w:top w:val="none" w:sz="0" w:space="0" w:color="auto"/>
        <w:left w:val="none" w:sz="0" w:space="0" w:color="auto"/>
        <w:bottom w:val="none" w:sz="0" w:space="0" w:color="auto"/>
        <w:right w:val="none" w:sz="0" w:space="0" w:color="auto"/>
      </w:divBdr>
    </w:div>
    <w:div w:id="170875641">
      <w:bodyDiv w:val="1"/>
      <w:marLeft w:val="0"/>
      <w:marRight w:val="0"/>
      <w:marTop w:val="0"/>
      <w:marBottom w:val="0"/>
      <w:divBdr>
        <w:top w:val="none" w:sz="0" w:space="0" w:color="auto"/>
        <w:left w:val="none" w:sz="0" w:space="0" w:color="auto"/>
        <w:bottom w:val="none" w:sz="0" w:space="0" w:color="auto"/>
        <w:right w:val="none" w:sz="0" w:space="0" w:color="auto"/>
      </w:divBdr>
      <w:divsChild>
        <w:div w:id="1192959117">
          <w:marLeft w:val="0"/>
          <w:marRight w:val="0"/>
          <w:marTop w:val="0"/>
          <w:marBottom w:val="0"/>
          <w:divBdr>
            <w:top w:val="none" w:sz="0" w:space="0" w:color="auto"/>
            <w:left w:val="none" w:sz="0" w:space="0" w:color="auto"/>
            <w:bottom w:val="none" w:sz="0" w:space="0" w:color="auto"/>
            <w:right w:val="none" w:sz="0" w:space="0" w:color="auto"/>
          </w:divBdr>
        </w:div>
        <w:div w:id="1782988966">
          <w:marLeft w:val="0"/>
          <w:marRight w:val="0"/>
          <w:marTop w:val="0"/>
          <w:marBottom w:val="0"/>
          <w:divBdr>
            <w:top w:val="none" w:sz="0" w:space="0" w:color="auto"/>
            <w:left w:val="none" w:sz="0" w:space="0" w:color="auto"/>
            <w:bottom w:val="none" w:sz="0" w:space="0" w:color="auto"/>
            <w:right w:val="none" w:sz="0" w:space="0" w:color="auto"/>
          </w:divBdr>
        </w:div>
        <w:div w:id="1115520801">
          <w:marLeft w:val="0"/>
          <w:marRight w:val="0"/>
          <w:marTop w:val="0"/>
          <w:marBottom w:val="0"/>
          <w:divBdr>
            <w:top w:val="none" w:sz="0" w:space="0" w:color="auto"/>
            <w:left w:val="none" w:sz="0" w:space="0" w:color="auto"/>
            <w:bottom w:val="none" w:sz="0" w:space="0" w:color="auto"/>
            <w:right w:val="none" w:sz="0" w:space="0" w:color="auto"/>
          </w:divBdr>
        </w:div>
        <w:div w:id="1189299921">
          <w:marLeft w:val="0"/>
          <w:marRight w:val="0"/>
          <w:marTop w:val="0"/>
          <w:marBottom w:val="0"/>
          <w:divBdr>
            <w:top w:val="none" w:sz="0" w:space="0" w:color="auto"/>
            <w:left w:val="none" w:sz="0" w:space="0" w:color="auto"/>
            <w:bottom w:val="none" w:sz="0" w:space="0" w:color="auto"/>
            <w:right w:val="none" w:sz="0" w:space="0" w:color="auto"/>
          </w:divBdr>
        </w:div>
        <w:div w:id="1647591349">
          <w:marLeft w:val="0"/>
          <w:marRight w:val="0"/>
          <w:marTop w:val="0"/>
          <w:marBottom w:val="0"/>
          <w:divBdr>
            <w:top w:val="none" w:sz="0" w:space="0" w:color="auto"/>
            <w:left w:val="none" w:sz="0" w:space="0" w:color="auto"/>
            <w:bottom w:val="none" w:sz="0" w:space="0" w:color="auto"/>
            <w:right w:val="none" w:sz="0" w:space="0" w:color="auto"/>
          </w:divBdr>
        </w:div>
        <w:div w:id="678699375">
          <w:marLeft w:val="0"/>
          <w:marRight w:val="0"/>
          <w:marTop w:val="0"/>
          <w:marBottom w:val="0"/>
          <w:divBdr>
            <w:top w:val="none" w:sz="0" w:space="0" w:color="auto"/>
            <w:left w:val="none" w:sz="0" w:space="0" w:color="auto"/>
            <w:bottom w:val="none" w:sz="0" w:space="0" w:color="auto"/>
            <w:right w:val="none" w:sz="0" w:space="0" w:color="auto"/>
          </w:divBdr>
        </w:div>
        <w:div w:id="756709068">
          <w:marLeft w:val="0"/>
          <w:marRight w:val="0"/>
          <w:marTop w:val="0"/>
          <w:marBottom w:val="0"/>
          <w:divBdr>
            <w:top w:val="none" w:sz="0" w:space="0" w:color="auto"/>
            <w:left w:val="none" w:sz="0" w:space="0" w:color="auto"/>
            <w:bottom w:val="none" w:sz="0" w:space="0" w:color="auto"/>
            <w:right w:val="none" w:sz="0" w:space="0" w:color="auto"/>
          </w:divBdr>
        </w:div>
        <w:div w:id="413550857">
          <w:marLeft w:val="0"/>
          <w:marRight w:val="0"/>
          <w:marTop w:val="0"/>
          <w:marBottom w:val="0"/>
          <w:divBdr>
            <w:top w:val="none" w:sz="0" w:space="0" w:color="auto"/>
            <w:left w:val="none" w:sz="0" w:space="0" w:color="auto"/>
            <w:bottom w:val="none" w:sz="0" w:space="0" w:color="auto"/>
            <w:right w:val="none" w:sz="0" w:space="0" w:color="auto"/>
          </w:divBdr>
        </w:div>
        <w:div w:id="1810584972">
          <w:marLeft w:val="0"/>
          <w:marRight w:val="0"/>
          <w:marTop w:val="0"/>
          <w:marBottom w:val="0"/>
          <w:divBdr>
            <w:top w:val="none" w:sz="0" w:space="0" w:color="auto"/>
            <w:left w:val="none" w:sz="0" w:space="0" w:color="auto"/>
            <w:bottom w:val="none" w:sz="0" w:space="0" w:color="auto"/>
            <w:right w:val="none" w:sz="0" w:space="0" w:color="auto"/>
          </w:divBdr>
        </w:div>
      </w:divsChild>
    </w:div>
    <w:div w:id="176625535">
      <w:bodyDiv w:val="1"/>
      <w:marLeft w:val="0"/>
      <w:marRight w:val="0"/>
      <w:marTop w:val="0"/>
      <w:marBottom w:val="0"/>
      <w:divBdr>
        <w:top w:val="none" w:sz="0" w:space="0" w:color="auto"/>
        <w:left w:val="none" w:sz="0" w:space="0" w:color="auto"/>
        <w:bottom w:val="none" w:sz="0" w:space="0" w:color="auto"/>
        <w:right w:val="none" w:sz="0" w:space="0" w:color="auto"/>
      </w:divBdr>
    </w:div>
    <w:div w:id="229316612">
      <w:bodyDiv w:val="1"/>
      <w:marLeft w:val="0"/>
      <w:marRight w:val="0"/>
      <w:marTop w:val="0"/>
      <w:marBottom w:val="0"/>
      <w:divBdr>
        <w:top w:val="none" w:sz="0" w:space="0" w:color="auto"/>
        <w:left w:val="none" w:sz="0" w:space="0" w:color="auto"/>
        <w:bottom w:val="none" w:sz="0" w:space="0" w:color="auto"/>
        <w:right w:val="none" w:sz="0" w:space="0" w:color="auto"/>
      </w:divBdr>
      <w:divsChild>
        <w:div w:id="460806883">
          <w:marLeft w:val="0"/>
          <w:marRight w:val="0"/>
          <w:marTop w:val="75"/>
          <w:marBottom w:val="75"/>
          <w:divBdr>
            <w:top w:val="none" w:sz="0" w:space="0" w:color="auto"/>
            <w:left w:val="none" w:sz="0" w:space="0" w:color="auto"/>
            <w:bottom w:val="none" w:sz="0" w:space="0" w:color="auto"/>
            <w:right w:val="none" w:sz="0" w:space="0" w:color="auto"/>
          </w:divBdr>
        </w:div>
        <w:div w:id="783964410">
          <w:marLeft w:val="0"/>
          <w:marRight w:val="0"/>
          <w:marTop w:val="300"/>
          <w:marBottom w:val="0"/>
          <w:divBdr>
            <w:top w:val="none" w:sz="0" w:space="0" w:color="auto"/>
            <w:left w:val="none" w:sz="0" w:space="0" w:color="auto"/>
            <w:bottom w:val="none" w:sz="0" w:space="0" w:color="auto"/>
            <w:right w:val="none" w:sz="0" w:space="0" w:color="auto"/>
          </w:divBdr>
          <w:divsChild>
            <w:div w:id="1171021757">
              <w:marLeft w:val="150"/>
              <w:marRight w:val="0"/>
              <w:marTop w:val="0"/>
              <w:marBottom w:val="0"/>
              <w:divBdr>
                <w:top w:val="none" w:sz="0" w:space="0" w:color="auto"/>
                <w:left w:val="none" w:sz="0" w:space="0" w:color="auto"/>
                <w:bottom w:val="none" w:sz="0" w:space="0" w:color="auto"/>
                <w:right w:val="none" w:sz="0" w:space="0" w:color="auto"/>
              </w:divBdr>
              <w:divsChild>
                <w:div w:id="1749158251">
                  <w:marLeft w:val="300"/>
                  <w:marRight w:val="0"/>
                  <w:marTop w:val="0"/>
                  <w:marBottom w:val="0"/>
                  <w:divBdr>
                    <w:top w:val="none" w:sz="0" w:space="0" w:color="auto"/>
                    <w:left w:val="none" w:sz="0" w:space="0" w:color="auto"/>
                    <w:bottom w:val="none" w:sz="0" w:space="0" w:color="auto"/>
                    <w:right w:val="none" w:sz="0" w:space="0" w:color="auto"/>
                  </w:divBdr>
                </w:div>
                <w:div w:id="1281573366">
                  <w:marLeft w:val="300"/>
                  <w:marRight w:val="0"/>
                  <w:marTop w:val="0"/>
                  <w:marBottom w:val="0"/>
                  <w:divBdr>
                    <w:top w:val="none" w:sz="0" w:space="0" w:color="auto"/>
                    <w:left w:val="none" w:sz="0" w:space="0" w:color="auto"/>
                    <w:bottom w:val="none" w:sz="0" w:space="0" w:color="auto"/>
                    <w:right w:val="none" w:sz="0" w:space="0" w:color="auto"/>
                  </w:divBdr>
                </w:div>
                <w:div w:id="199510700">
                  <w:marLeft w:val="300"/>
                  <w:marRight w:val="0"/>
                  <w:marTop w:val="0"/>
                  <w:marBottom w:val="0"/>
                  <w:divBdr>
                    <w:top w:val="none" w:sz="0" w:space="0" w:color="auto"/>
                    <w:left w:val="none" w:sz="0" w:space="0" w:color="auto"/>
                    <w:bottom w:val="none" w:sz="0" w:space="0" w:color="auto"/>
                    <w:right w:val="none" w:sz="0" w:space="0" w:color="auto"/>
                  </w:divBdr>
                </w:div>
                <w:div w:id="1087847603">
                  <w:marLeft w:val="300"/>
                  <w:marRight w:val="0"/>
                  <w:marTop w:val="0"/>
                  <w:marBottom w:val="0"/>
                  <w:divBdr>
                    <w:top w:val="none" w:sz="0" w:space="0" w:color="auto"/>
                    <w:left w:val="none" w:sz="0" w:space="0" w:color="auto"/>
                    <w:bottom w:val="none" w:sz="0" w:space="0" w:color="auto"/>
                    <w:right w:val="none" w:sz="0" w:space="0" w:color="auto"/>
                  </w:divBdr>
                </w:div>
              </w:divsChild>
            </w:div>
            <w:div w:id="59599527">
              <w:marLeft w:val="150"/>
              <w:marRight w:val="0"/>
              <w:marTop w:val="0"/>
              <w:marBottom w:val="0"/>
              <w:divBdr>
                <w:top w:val="none" w:sz="0" w:space="0" w:color="auto"/>
                <w:left w:val="none" w:sz="0" w:space="0" w:color="auto"/>
                <w:bottom w:val="none" w:sz="0" w:space="0" w:color="auto"/>
                <w:right w:val="none" w:sz="0" w:space="0" w:color="auto"/>
              </w:divBdr>
            </w:div>
            <w:div w:id="73481322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70358511">
      <w:bodyDiv w:val="1"/>
      <w:marLeft w:val="0"/>
      <w:marRight w:val="0"/>
      <w:marTop w:val="0"/>
      <w:marBottom w:val="0"/>
      <w:divBdr>
        <w:top w:val="none" w:sz="0" w:space="0" w:color="auto"/>
        <w:left w:val="none" w:sz="0" w:space="0" w:color="auto"/>
        <w:bottom w:val="none" w:sz="0" w:space="0" w:color="auto"/>
        <w:right w:val="none" w:sz="0" w:space="0" w:color="auto"/>
      </w:divBdr>
      <w:divsChild>
        <w:div w:id="588855773">
          <w:marLeft w:val="0"/>
          <w:marRight w:val="0"/>
          <w:marTop w:val="15"/>
          <w:marBottom w:val="0"/>
          <w:divBdr>
            <w:top w:val="single" w:sz="48" w:space="0" w:color="auto"/>
            <w:left w:val="single" w:sz="48" w:space="0" w:color="auto"/>
            <w:bottom w:val="single" w:sz="48" w:space="0" w:color="auto"/>
            <w:right w:val="single" w:sz="48" w:space="0" w:color="auto"/>
          </w:divBdr>
          <w:divsChild>
            <w:div w:id="1015112108">
              <w:marLeft w:val="0"/>
              <w:marRight w:val="0"/>
              <w:marTop w:val="0"/>
              <w:marBottom w:val="0"/>
              <w:divBdr>
                <w:top w:val="none" w:sz="0" w:space="0" w:color="auto"/>
                <w:left w:val="none" w:sz="0" w:space="0" w:color="auto"/>
                <w:bottom w:val="none" w:sz="0" w:space="0" w:color="auto"/>
                <w:right w:val="none" w:sz="0" w:space="0" w:color="auto"/>
              </w:divBdr>
              <w:divsChild>
                <w:div w:id="1817994599">
                  <w:marLeft w:val="0"/>
                  <w:marRight w:val="0"/>
                  <w:marTop w:val="0"/>
                  <w:marBottom w:val="0"/>
                  <w:divBdr>
                    <w:top w:val="none" w:sz="0" w:space="0" w:color="auto"/>
                    <w:left w:val="none" w:sz="0" w:space="0" w:color="auto"/>
                    <w:bottom w:val="none" w:sz="0" w:space="0" w:color="auto"/>
                    <w:right w:val="none" w:sz="0" w:space="0" w:color="auto"/>
                  </w:divBdr>
                </w:div>
                <w:div w:id="1466317637">
                  <w:marLeft w:val="0"/>
                  <w:marRight w:val="0"/>
                  <w:marTop w:val="0"/>
                  <w:marBottom w:val="0"/>
                  <w:divBdr>
                    <w:top w:val="none" w:sz="0" w:space="0" w:color="auto"/>
                    <w:left w:val="none" w:sz="0" w:space="0" w:color="auto"/>
                    <w:bottom w:val="none" w:sz="0" w:space="0" w:color="auto"/>
                    <w:right w:val="none" w:sz="0" w:space="0" w:color="auto"/>
                  </w:divBdr>
                </w:div>
                <w:div w:id="1654721243">
                  <w:marLeft w:val="0"/>
                  <w:marRight w:val="0"/>
                  <w:marTop w:val="0"/>
                  <w:marBottom w:val="0"/>
                  <w:divBdr>
                    <w:top w:val="none" w:sz="0" w:space="0" w:color="auto"/>
                    <w:left w:val="none" w:sz="0" w:space="0" w:color="auto"/>
                    <w:bottom w:val="none" w:sz="0" w:space="0" w:color="auto"/>
                    <w:right w:val="none" w:sz="0" w:space="0" w:color="auto"/>
                  </w:divBdr>
                </w:div>
                <w:div w:id="247620849">
                  <w:marLeft w:val="0"/>
                  <w:marRight w:val="0"/>
                  <w:marTop w:val="0"/>
                  <w:marBottom w:val="0"/>
                  <w:divBdr>
                    <w:top w:val="none" w:sz="0" w:space="0" w:color="auto"/>
                    <w:left w:val="none" w:sz="0" w:space="0" w:color="auto"/>
                    <w:bottom w:val="none" w:sz="0" w:space="0" w:color="auto"/>
                    <w:right w:val="none" w:sz="0" w:space="0" w:color="auto"/>
                  </w:divBdr>
                </w:div>
                <w:div w:id="225381109">
                  <w:marLeft w:val="0"/>
                  <w:marRight w:val="0"/>
                  <w:marTop w:val="0"/>
                  <w:marBottom w:val="0"/>
                  <w:divBdr>
                    <w:top w:val="none" w:sz="0" w:space="0" w:color="auto"/>
                    <w:left w:val="none" w:sz="0" w:space="0" w:color="auto"/>
                    <w:bottom w:val="none" w:sz="0" w:space="0" w:color="auto"/>
                    <w:right w:val="none" w:sz="0" w:space="0" w:color="auto"/>
                  </w:divBdr>
                </w:div>
                <w:div w:id="1496458483">
                  <w:marLeft w:val="0"/>
                  <w:marRight w:val="0"/>
                  <w:marTop w:val="0"/>
                  <w:marBottom w:val="0"/>
                  <w:divBdr>
                    <w:top w:val="none" w:sz="0" w:space="0" w:color="auto"/>
                    <w:left w:val="none" w:sz="0" w:space="0" w:color="auto"/>
                    <w:bottom w:val="none" w:sz="0" w:space="0" w:color="auto"/>
                    <w:right w:val="none" w:sz="0" w:space="0" w:color="auto"/>
                  </w:divBdr>
                </w:div>
                <w:div w:id="48551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768585">
      <w:bodyDiv w:val="1"/>
      <w:marLeft w:val="0"/>
      <w:marRight w:val="0"/>
      <w:marTop w:val="0"/>
      <w:marBottom w:val="0"/>
      <w:divBdr>
        <w:top w:val="none" w:sz="0" w:space="0" w:color="auto"/>
        <w:left w:val="none" w:sz="0" w:space="0" w:color="auto"/>
        <w:bottom w:val="none" w:sz="0" w:space="0" w:color="auto"/>
        <w:right w:val="none" w:sz="0" w:space="0" w:color="auto"/>
      </w:divBdr>
    </w:div>
    <w:div w:id="326130374">
      <w:bodyDiv w:val="1"/>
      <w:marLeft w:val="0"/>
      <w:marRight w:val="0"/>
      <w:marTop w:val="0"/>
      <w:marBottom w:val="0"/>
      <w:divBdr>
        <w:top w:val="none" w:sz="0" w:space="0" w:color="auto"/>
        <w:left w:val="none" w:sz="0" w:space="0" w:color="auto"/>
        <w:bottom w:val="none" w:sz="0" w:space="0" w:color="auto"/>
        <w:right w:val="none" w:sz="0" w:space="0" w:color="auto"/>
      </w:divBdr>
    </w:div>
    <w:div w:id="471946760">
      <w:bodyDiv w:val="1"/>
      <w:marLeft w:val="0"/>
      <w:marRight w:val="0"/>
      <w:marTop w:val="0"/>
      <w:marBottom w:val="0"/>
      <w:divBdr>
        <w:top w:val="none" w:sz="0" w:space="0" w:color="auto"/>
        <w:left w:val="none" w:sz="0" w:space="0" w:color="auto"/>
        <w:bottom w:val="none" w:sz="0" w:space="0" w:color="auto"/>
        <w:right w:val="none" w:sz="0" w:space="0" w:color="auto"/>
      </w:divBdr>
      <w:divsChild>
        <w:div w:id="2098093301">
          <w:marLeft w:val="0"/>
          <w:marRight w:val="0"/>
          <w:marTop w:val="75"/>
          <w:marBottom w:val="75"/>
          <w:divBdr>
            <w:top w:val="none" w:sz="0" w:space="0" w:color="auto"/>
            <w:left w:val="none" w:sz="0" w:space="0" w:color="auto"/>
            <w:bottom w:val="none" w:sz="0" w:space="0" w:color="auto"/>
            <w:right w:val="none" w:sz="0" w:space="0" w:color="auto"/>
          </w:divBdr>
          <w:divsChild>
            <w:div w:id="2131624046">
              <w:marLeft w:val="0"/>
              <w:marRight w:val="0"/>
              <w:marTop w:val="0"/>
              <w:marBottom w:val="0"/>
              <w:divBdr>
                <w:top w:val="none" w:sz="0" w:space="0" w:color="auto"/>
                <w:left w:val="none" w:sz="0" w:space="0" w:color="auto"/>
                <w:bottom w:val="none" w:sz="0" w:space="0" w:color="auto"/>
                <w:right w:val="none" w:sz="0" w:space="0" w:color="auto"/>
              </w:divBdr>
              <w:divsChild>
                <w:div w:id="421534043">
                  <w:marLeft w:val="0"/>
                  <w:marRight w:val="0"/>
                  <w:marTop w:val="75"/>
                  <w:marBottom w:val="75"/>
                  <w:divBdr>
                    <w:top w:val="none" w:sz="0" w:space="0" w:color="auto"/>
                    <w:left w:val="none" w:sz="0" w:space="0" w:color="auto"/>
                    <w:bottom w:val="none" w:sz="0" w:space="0" w:color="auto"/>
                    <w:right w:val="none" w:sz="0" w:space="0" w:color="auto"/>
                  </w:divBdr>
                </w:div>
                <w:div w:id="128203578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89859482">
          <w:marLeft w:val="0"/>
          <w:marRight w:val="0"/>
          <w:marTop w:val="300"/>
          <w:marBottom w:val="0"/>
          <w:divBdr>
            <w:top w:val="none" w:sz="0" w:space="0" w:color="auto"/>
            <w:left w:val="none" w:sz="0" w:space="0" w:color="auto"/>
            <w:bottom w:val="none" w:sz="0" w:space="0" w:color="auto"/>
            <w:right w:val="none" w:sz="0" w:space="0" w:color="auto"/>
          </w:divBdr>
          <w:divsChild>
            <w:div w:id="1442338089">
              <w:marLeft w:val="150"/>
              <w:marRight w:val="0"/>
              <w:marTop w:val="0"/>
              <w:marBottom w:val="0"/>
              <w:divBdr>
                <w:top w:val="none" w:sz="0" w:space="0" w:color="auto"/>
                <w:left w:val="none" w:sz="0" w:space="0" w:color="auto"/>
                <w:bottom w:val="none" w:sz="0" w:space="0" w:color="auto"/>
                <w:right w:val="none" w:sz="0" w:space="0" w:color="auto"/>
              </w:divBdr>
            </w:div>
            <w:div w:id="845053117">
              <w:marLeft w:val="150"/>
              <w:marRight w:val="0"/>
              <w:marTop w:val="0"/>
              <w:marBottom w:val="0"/>
              <w:divBdr>
                <w:top w:val="none" w:sz="0" w:space="0" w:color="auto"/>
                <w:left w:val="none" w:sz="0" w:space="0" w:color="auto"/>
                <w:bottom w:val="none" w:sz="0" w:space="0" w:color="auto"/>
                <w:right w:val="none" w:sz="0" w:space="0" w:color="auto"/>
              </w:divBdr>
            </w:div>
            <w:div w:id="16143212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34123297">
      <w:bodyDiv w:val="1"/>
      <w:marLeft w:val="0"/>
      <w:marRight w:val="0"/>
      <w:marTop w:val="0"/>
      <w:marBottom w:val="0"/>
      <w:divBdr>
        <w:top w:val="none" w:sz="0" w:space="0" w:color="auto"/>
        <w:left w:val="none" w:sz="0" w:space="0" w:color="auto"/>
        <w:bottom w:val="none" w:sz="0" w:space="0" w:color="auto"/>
        <w:right w:val="none" w:sz="0" w:space="0" w:color="auto"/>
      </w:divBdr>
      <w:divsChild>
        <w:div w:id="1729066541">
          <w:marLeft w:val="0"/>
          <w:marRight w:val="0"/>
          <w:marTop w:val="75"/>
          <w:marBottom w:val="75"/>
          <w:divBdr>
            <w:top w:val="none" w:sz="0" w:space="0" w:color="auto"/>
            <w:left w:val="none" w:sz="0" w:space="0" w:color="auto"/>
            <w:bottom w:val="none" w:sz="0" w:space="0" w:color="auto"/>
            <w:right w:val="none" w:sz="0" w:space="0" w:color="auto"/>
          </w:divBdr>
          <w:divsChild>
            <w:div w:id="1562910589">
              <w:marLeft w:val="0"/>
              <w:marRight w:val="0"/>
              <w:marTop w:val="0"/>
              <w:marBottom w:val="0"/>
              <w:divBdr>
                <w:top w:val="none" w:sz="0" w:space="0" w:color="auto"/>
                <w:left w:val="none" w:sz="0" w:space="0" w:color="auto"/>
                <w:bottom w:val="none" w:sz="0" w:space="0" w:color="auto"/>
                <w:right w:val="none" w:sz="0" w:space="0" w:color="auto"/>
              </w:divBdr>
            </w:div>
          </w:divsChild>
        </w:div>
        <w:div w:id="865947914">
          <w:marLeft w:val="0"/>
          <w:marRight w:val="0"/>
          <w:marTop w:val="300"/>
          <w:marBottom w:val="0"/>
          <w:divBdr>
            <w:top w:val="none" w:sz="0" w:space="0" w:color="auto"/>
            <w:left w:val="none" w:sz="0" w:space="0" w:color="auto"/>
            <w:bottom w:val="none" w:sz="0" w:space="0" w:color="auto"/>
            <w:right w:val="none" w:sz="0" w:space="0" w:color="auto"/>
          </w:divBdr>
          <w:divsChild>
            <w:div w:id="484129525">
              <w:marLeft w:val="150"/>
              <w:marRight w:val="0"/>
              <w:marTop w:val="0"/>
              <w:marBottom w:val="0"/>
              <w:divBdr>
                <w:top w:val="none" w:sz="0" w:space="0" w:color="auto"/>
                <w:left w:val="none" w:sz="0" w:space="0" w:color="auto"/>
                <w:bottom w:val="none" w:sz="0" w:space="0" w:color="auto"/>
                <w:right w:val="none" w:sz="0" w:space="0" w:color="auto"/>
              </w:divBdr>
              <w:divsChild>
                <w:div w:id="1830320986">
                  <w:marLeft w:val="300"/>
                  <w:marRight w:val="0"/>
                  <w:marTop w:val="0"/>
                  <w:marBottom w:val="0"/>
                  <w:divBdr>
                    <w:top w:val="none" w:sz="0" w:space="0" w:color="auto"/>
                    <w:left w:val="none" w:sz="0" w:space="0" w:color="auto"/>
                    <w:bottom w:val="none" w:sz="0" w:space="0" w:color="auto"/>
                    <w:right w:val="none" w:sz="0" w:space="0" w:color="auto"/>
                  </w:divBdr>
                  <w:divsChild>
                    <w:div w:id="1737045636">
                      <w:marLeft w:val="0"/>
                      <w:marRight w:val="0"/>
                      <w:marTop w:val="150"/>
                      <w:marBottom w:val="150"/>
                      <w:divBdr>
                        <w:top w:val="single" w:sz="6" w:space="0" w:color="auto"/>
                        <w:left w:val="none" w:sz="0" w:space="0" w:color="auto"/>
                        <w:bottom w:val="single" w:sz="6" w:space="0" w:color="auto"/>
                        <w:right w:val="none" w:sz="0" w:space="0" w:color="auto"/>
                      </w:divBdr>
                      <w:divsChild>
                        <w:div w:id="168027870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293243613">
                  <w:marLeft w:val="300"/>
                  <w:marRight w:val="0"/>
                  <w:marTop w:val="0"/>
                  <w:marBottom w:val="0"/>
                  <w:divBdr>
                    <w:top w:val="none" w:sz="0" w:space="0" w:color="auto"/>
                    <w:left w:val="none" w:sz="0" w:space="0" w:color="auto"/>
                    <w:bottom w:val="none" w:sz="0" w:space="0" w:color="auto"/>
                    <w:right w:val="none" w:sz="0" w:space="0" w:color="auto"/>
                  </w:divBdr>
                </w:div>
                <w:div w:id="409931671">
                  <w:marLeft w:val="300"/>
                  <w:marRight w:val="0"/>
                  <w:marTop w:val="0"/>
                  <w:marBottom w:val="0"/>
                  <w:divBdr>
                    <w:top w:val="none" w:sz="0" w:space="0" w:color="auto"/>
                    <w:left w:val="none" w:sz="0" w:space="0" w:color="auto"/>
                    <w:bottom w:val="none" w:sz="0" w:space="0" w:color="auto"/>
                    <w:right w:val="none" w:sz="0" w:space="0" w:color="auto"/>
                  </w:divBdr>
                  <w:divsChild>
                    <w:div w:id="916867035">
                      <w:marLeft w:val="450"/>
                      <w:marRight w:val="0"/>
                      <w:marTop w:val="0"/>
                      <w:marBottom w:val="0"/>
                      <w:divBdr>
                        <w:top w:val="none" w:sz="0" w:space="0" w:color="auto"/>
                        <w:left w:val="none" w:sz="0" w:space="0" w:color="auto"/>
                        <w:bottom w:val="none" w:sz="0" w:space="0" w:color="auto"/>
                        <w:right w:val="none" w:sz="0" w:space="0" w:color="auto"/>
                      </w:divBdr>
                    </w:div>
                    <w:div w:id="1286765890">
                      <w:marLeft w:val="450"/>
                      <w:marRight w:val="0"/>
                      <w:marTop w:val="0"/>
                      <w:marBottom w:val="0"/>
                      <w:divBdr>
                        <w:top w:val="none" w:sz="0" w:space="0" w:color="auto"/>
                        <w:left w:val="none" w:sz="0" w:space="0" w:color="auto"/>
                        <w:bottom w:val="none" w:sz="0" w:space="0" w:color="auto"/>
                        <w:right w:val="none" w:sz="0" w:space="0" w:color="auto"/>
                      </w:divBdr>
                    </w:div>
                    <w:div w:id="2012875444">
                      <w:marLeft w:val="450"/>
                      <w:marRight w:val="0"/>
                      <w:marTop w:val="0"/>
                      <w:marBottom w:val="0"/>
                      <w:divBdr>
                        <w:top w:val="none" w:sz="0" w:space="0" w:color="auto"/>
                        <w:left w:val="none" w:sz="0" w:space="0" w:color="auto"/>
                        <w:bottom w:val="none" w:sz="0" w:space="0" w:color="auto"/>
                        <w:right w:val="none" w:sz="0" w:space="0" w:color="auto"/>
                      </w:divBdr>
                    </w:div>
                  </w:divsChild>
                </w:div>
                <w:div w:id="1120562811">
                  <w:marLeft w:val="0"/>
                  <w:marRight w:val="0"/>
                  <w:marTop w:val="75"/>
                  <w:marBottom w:val="0"/>
                  <w:divBdr>
                    <w:top w:val="none" w:sz="0" w:space="0" w:color="auto"/>
                    <w:left w:val="none" w:sz="0" w:space="0" w:color="auto"/>
                    <w:bottom w:val="none" w:sz="0" w:space="0" w:color="auto"/>
                    <w:right w:val="none" w:sz="0" w:space="0" w:color="auto"/>
                  </w:divBdr>
                </w:div>
              </w:divsChild>
            </w:div>
            <w:div w:id="144815721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34856445">
      <w:bodyDiv w:val="1"/>
      <w:marLeft w:val="0"/>
      <w:marRight w:val="0"/>
      <w:marTop w:val="0"/>
      <w:marBottom w:val="0"/>
      <w:divBdr>
        <w:top w:val="none" w:sz="0" w:space="0" w:color="auto"/>
        <w:left w:val="none" w:sz="0" w:space="0" w:color="auto"/>
        <w:bottom w:val="none" w:sz="0" w:space="0" w:color="auto"/>
        <w:right w:val="none" w:sz="0" w:space="0" w:color="auto"/>
      </w:divBdr>
    </w:div>
    <w:div w:id="538249439">
      <w:bodyDiv w:val="1"/>
      <w:marLeft w:val="0"/>
      <w:marRight w:val="0"/>
      <w:marTop w:val="0"/>
      <w:marBottom w:val="0"/>
      <w:divBdr>
        <w:top w:val="none" w:sz="0" w:space="0" w:color="auto"/>
        <w:left w:val="none" w:sz="0" w:space="0" w:color="auto"/>
        <w:bottom w:val="none" w:sz="0" w:space="0" w:color="auto"/>
        <w:right w:val="none" w:sz="0" w:space="0" w:color="auto"/>
      </w:divBdr>
    </w:div>
    <w:div w:id="590088820">
      <w:marLeft w:val="0"/>
      <w:marRight w:val="0"/>
      <w:marTop w:val="0"/>
      <w:marBottom w:val="0"/>
      <w:divBdr>
        <w:top w:val="none" w:sz="0" w:space="0" w:color="auto"/>
        <w:left w:val="none" w:sz="0" w:space="0" w:color="auto"/>
        <w:bottom w:val="none" w:sz="0" w:space="0" w:color="auto"/>
        <w:right w:val="none" w:sz="0" w:space="0" w:color="auto"/>
      </w:divBdr>
      <w:divsChild>
        <w:div w:id="698891402">
          <w:marLeft w:val="0"/>
          <w:marRight w:val="0"/>
          <w:marTop w:val="0"/>
          <w:marBottom w:val="0"/>
          <w:divBdr>
            <w:top w:val="none" w:sz="0" w:space="0" w:color="auto"/>
            <w:left w:val="none" w:sz="0" w:space="0" w:color="auto"/>
            <w:bottom w:val="none" w:sz="0" w:space="0" w:color="auto"/>
            <w:right w:val="none" w:sz="0" w:space="0" w:color="auto"/>
          </w:divBdr>
        </w:div>
      </w:divsChild>
    </w:div>
    <w:div w:id="653337497">
      <w:bodyDiv w:val="1"/>
      <w:marLeft w:val="0"/>
      <w:marRight w:val="0"/>
      <w:marTop w:val="0"/>
      <w:marBottom w:val="0"/>
      <w:divBdr>
        <w:top w:val="none" w:sz="0" w:space="0" w:color="auto"/>
        <w:left w:val="none" w:sz="0" w:space="0" w:color="auto"/>
        <w:bottom w:val="none" w:sz="0" w:space="0" w:color="auto"/>
        <w:right w:val="none" w:sz="0" w:space="0" w:color="auto"/>
      </w:divBdr>
    </w:div>
    <w:div w:id="667177334">
      <w:bodyDiv w:val="1"/>
      <w:marLeft w:val="0"/>
      <w:marRight w:val="0"/>
      <w:marTop w:val="0"/>
      <w:marBottom w:val="0"/>
      <w:divBdr>
        <w:top w:val="none" w:sz="0" w:space="0" w:color="auto"/>
        <w:left w:val="none" w:sz="0" w:space="0" w:color="auto"/>
        <w:bottom w:val="none" w:sz="0" w:space="0" w:color="auto"/>
        <w:right w:val="none" w:sz="0" w:space="0" w:color="auto"/>
      </w:divBdr>
      <w:divsChild>
        <w:div w:id="812332934">
          <w:marLeft w:val="0"/>
          <w:marRight w:val="0"/>
          <w:marTop w:val="75"/>
          <w:marBottom w:val="75"/>
          <w:divBdr>
            <w:top w:val="none" w:sz="0" w:space="0" w:color="auto"/>
            <w:left w:val="none" w:sz="0" w:space="0" w:color="auto"/>
            <w:bottom w:val="none" w:sz="0" w:space="0" w:color="auto"/>
            <w:right w:val="none" w:sz="0" w:space="0" w:color="auto"/>
          </w:divBdr>
        </w:div>
        <w:div w:id="605893940">
          <w:marLeft w:val="0"/>
          <w:marRight w:val="0"/>
          <w:marTop w:val="300"/>
          <w:marBottom w:val="0"/>
          <w:divBdr>
            <w:top w:val="none" w:sz="0" w:space="0" w:color="auto"/>
            <w:left w:val="none" w:sz="0" w:space="0" w:color="auto"/>
            <w:bottom w:val="none" w:sz="0" w:space="0" w:color="auto"/>
            <w:right w:val="none" w:sz="0" w:space="0" w:color="auto"/>
          </w:divBdr>
        </w:div>
      </w:divsChild>
    </w:div>
    <w:div w:id="675961468">
      <w:bodyDiv w:val="1"/>
      <w:marLeft w:val="0"/>
      <w:marRight w:val="0"/>
      <w:marTop w:val="0"/>
      <w:marBottom w:val="0"/>
      <w:divBdr>
        <w:top w:val="none" w:sz="0" w:space="0" w:color="auto"/>
        <w:left w:val="none" w:sz="0" w:space="0" w:color="auto"/>
        <w:bottom w:val="none" w:sz="0" w:space="0" w:color="auto"/>
        <w:right w:val="none" w:sz="0" w:space="0" w:color="auto"/>
      </w:divBdr>
    </w:div>
    <w:div w:id="691106957">
      <w:bodyDiv w:val="1"/>
      <w:marLeft w:val="0"/>
      <w:marRight w:val="0"/>
      <w:marTop w:val="0"/>
      <w:marBottom w:val="0"/>
      <w:divBdr>
        <w:top w:val="none" w:sz="0" w:space="0" w:color="auto"/>
        <w:left w:val="none" w:sz="0" w:space="0" w:color="auto"/>
        <w:bottom w:val="none" w:sz="0" w:space="0" w:color="auto"/>
        <w:right w:val="none" w:sz="0" w:space="0" w:color="auto"/>
      </w:divBdr>
    </w:div>
    <w:div w:id="701907897">
      <w:bodyDiv w:val="1"/>
      <w:marLeft w:val="0"/>
      <w:marRight w:val="0"/>
      <w:marTop w:val="0"/>
      <w:marBottom w:val="0"/>
      <w:divBdr>
        <w:top w:val="none" w:sz="0" w:space="0" w:color="auto"/>
        <w:left w:val="none" w:sz="0" w:space="0" w:color="auto"/>
        <w:bottom w:val="none" w:sz="0" w:space="0" w:color="auto"/>
        <w:right w:val="none" w:sz="0" w:space="0" w:color="auto"/>
      </w:divBdr>
      <w:divsChild>
        <w:div w:id="1733887768">
          <w:marLeft w:val="0"/>
          <w:marRight w:val="0"/>
          <w:marTop w:val="0"/>
          <w:marBottom w:val="0"/>
          <w:divBdr>
            <w:top w:val="none" w:sz="0" w:space="0" w:color="auto"/>
            <w:left w:val="none" w:sz="0" w:space="0" w:color="auto"/>
            <w:bottom w:val="none" w:sz="0" w:space="0" w:color="auto"/>
            <w:right w:val="none" w:sz="0" w:space="0" w:color="auto"/>
          </w:divBdr>
          <w:divsChild>
            <w:div w:id="545526528">
              <w:marLeft w:val="0"/>
              <w:marRight w:val="0"/>
              <w:marTop w:val="180"/>
              <w:marBottom w:val="180"/>
              <w:divBdr>
                <w:top w:val="none" w:sz="0" w:space="0" w:color="auto"/>
                <w:left w:val="none" w:sz="0" w:space="0" w:color="auto"/>
                <w:bottom w:val="none" w:sz="0" w:space="0" w:color="auto"/>
                <w:right w:val="none" w:sz="0" w:space="0" w:color="auto"/>
              </w:divBdr>
            </w:div>
          </w:divsChild>
        </w:div>
        <w:div w:id="1649438572">
          <w:marLeft w:val="0"/>
          <w:marRight w:val="0"/>
          <w:marTop w:val="0"/>
          <w:marBottom w:val="0"/>
          <w:divBdr>
            <w:top w:val="none" w:sz="0" w:space="0" w:color="auto"/>
            <w:left w:val="none" w:sz="0" w:space="0" w:color="auto"/>
            <w:bottom w:val="none" w:sz="0" w:space="0" w:color="auto"/>
            <w:right w:val="none" w:sz="0" w:space="0" w:color="auto"/>
          </w:divBdr>
          <w:divsChild>
            <w:div w:id="614219346">
              <w:marLeft w:val="0"/>
              <w:marRight w:val="0"/>
              <w:marTop w:val="0"/>
              <w:marBottom w:val="0"/>
              <w:divBdr>
                <w:top w:val="none" w:sz="0" w:space="0" w:color="auto"/>
                <w:left w:val="none" w:sz="0" w:space="0" w:color="auto"/>
                <w:bottom w:val="none" w:sz="0" w:space="0" w:color="auto"/>
                <w:right w:val="none" w:sz="0" w:space="0" w:color="auto"/>
              </w:divBdr>
              <w:divsChild>
                <w:div w:id="1623421107">
                  <w:marLeft w:val="0"/>
                  <w:marRight w:val="0"/>
                  <w:marTop w:val="0"/>
                  <w:marBottom w:val="0"/>
                  <w:divBdr>
                    <w:top w:val="none" w:sz="0" w:space="0" w:color="auto"/>
                    <w:left w:val="none" w:sz="0" w:space="0" w:color="auto"/>
                    <w:bottom w:val="none" w:sz="0" w:space="0" w:color="auto"/>
                    <w:right w:val="none" w:sz="0" w:space="0" w:color="auto"/>
                  </w:divBdr>
                  <w:divsChild>
                    <w:div w:id="1388577401">
                      <w:marLeft w:val="0"/>
                      <w:marRight w:val="0"/>
                      <w:marTop w:val="0"/>
                      <w:marBottom w:val="0"/>
                      <w:divBdr>
                        <w:top w:val="none" w:sz="0" w:space="0" w:color="auto"/>
                        <w:left w:val="none" w:sz="0" w:space="0" w:color="auto"/>
                        <w:bottom w:val="none" w:sz="0" w:space="0" w:color="auto"/>
                        <w:right w:val="none" w:sz="0" w:space="0" w:color="auto"/>
                      </w:divBdr>
                      <w:divsChild>
                        <w:div w:id="2145924739">
                          <w:marLeft w:val="0"/>
                          <w:marRight w:val="0"/>
                          <w:marTop w:val="0"/>
                          <w:marBottom w:val="0"/>
                          <w:divBdr>
                            <w:top w:val="none" w:sz="0" w:space="0" w:color="auto"/>
                            <w:left w:val="none" w:sz="0" w:space="0" w:color="auto"/>
                            <w:bottom w:val="none" w:sz="0" w:space="0" w:color="auto"/>
                            <w:right w:val="none" w:sz="0" w:space="0" w:color="auto"/>
                          </w:divBdr>
                          <w:divsChild>
                            <w:div w:id="71219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7194015">
      <w:bodyDiv w:val="1"/>
      <w:marLeft w:val="0"/>
      <w:marRight w:val="0"/>
      <w:marTop w:val="0"/>
      <w:marBottom w:val="0"/>
      <w:divBdr>
        <w:top w:val="none" w:sz="0" w:space="0" w:color="auto"/>
        <w:left w:val="none" w:sz="0" w:space="0" w:color="auto"/>
        <w:bottom w:val="none" w:sz="0" w:space="0" w:color="auto"/>
        <w:right w:val="none" w:sz="0" w:space="0" w:color="auto"/>
      </w:divBdr>
      <w:divsChild>
        <w:div w:id="35200714">
          <w:marLeft w:val="0"/>
          <w:marRight w:val="0"/>
          <w:marTop w:val="0"/>
          <w:marBottom w:val="0"/>
          <w:divBdr>
            <w:top w:val="none" w:sz="0" w:space="0" w:color="auto"/>
            <w:left w:val="none" w:sz="0" w:space="0" w:color="auto"/>
            <w:bottom w:val="none" w:sz="0" w:space="0" w:color="auto"/>
            <w:right w:val="none" w:sz="0" w:space="0" w:color="auto"/>
          </w:divBdr>
          <w:divsChild>
            <w:div w:id="532229353">
              <w:marLeft w:val="0"/>
              <w:marRight w:val="0"/>
              <w:marTop w:val="0"/>
              <w:marBottom w:val="0"/>
              <w:divBdr>
                <w:top w:val="none" w:sz="0" w:space="0" w:color="auto"/>
                <w:left w:val="none" w:sz="0" w:space="0" w:color="auto"/>
                <w:bottom w:val="none" w:sz="0" w:space="0" w:color="auto"/>
                <w:right w:val="none" w:sz="0" w:space="0" w:color="auto"/>
              </w:divBdr>
              <w:divsChild>
                <w:div w:id="715088156">
                  <w:marLeft w:val="0"/>
                  <w:marRight w:val="0"/>
                  <w:marTop w:val="0"/>
                  <w:marBottom w:val="0"/>
                  <w:divBdr>
                    <w:top w:val="none" w:sz="0" w:space="0" w:color="auto"/>
                    <w:left w:val="none" w:sz="0" w:space="0" w:color="auto"/>
                    <w:bottom w:val="none" w:sz="0" w:space="0" w:color="auto"/>
                    <w:right w:val="none" w:sz="0" w:space="0" w:color="auto"/>
                  </w:divBdr>
                  <w:divsChild>
                    <w:div w:id="1974748529">
                      <w:marLeft w:val="0"/>
                      <w:marRight w:val="0"/>
                      <w:marTop w:val="0"/>
                      <w:marBottom w:val="0"/>
                      <w:divBdr>
                        <w:top w:val="none" w:sz="0" w:space="0" w:color="auto"/>
                        <w:left w:val="none" w:sz="0" w:space="0" w:color="auto"/>
                        <w:bottom w:val="none" w:sz="0" w:space="0" w:color="auto"/>
                        <w:right w:val="none" w:sz="0" w:space="0" w:color="auto"/>
                      </w:divBdr>
                      <w:divsChild>
                        <w:div w:id="31708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0977163">
      <w:bodyDiv w:val="1"/>
      <w:marLeft w:val="0"/>
      <w:marRight w:val="0"/>
      <w:marTop w:val="0"/>
      <w:marBottom w:val="0"/>
      <w:divBdr>
        <w:top w:val="none" w:sz="0" w:space="0" w:color="auto"/>
        <w:left w:val="none" w:sz="0" w:space="0" w:color="auto"/>
        <w:bottom w:val="none" w:sz="0" w:space="0" w:color="auto"/>
        <w:right w:val="none" w:sz="0" w:space="0" w:color="auto"/>
      </w:divBdr>
    </w:div>
    <w:div w:id="832064327">
      <w:bodyDiv w:val="1"/>
      <w:marLeft w:val="0"/>
      <w:marRight w:val="0"/>
      <w:marTop w:val="0"/>
      <w:marBottom w:val="0"/>
      <w:divBdr>
        <w:top w:val="none" w:sz="0" w:space="0" w:color="auto"/>
        <w:left w:val="none" w:sz="0" w:space="0" w:color="auto"/>
        <w:bottom w:val="none" w:sz="0" w:space="0" w:color="auto"/>
        <w:right w:val="none" w:sz="0" w:space="0" w:color="auto"/>
      </w:divBdr>
    </w:div>
    <w:div w:id="852232791">
      <w:marLeft w:val="0"/>
      <w:marRight w:val="0"/>
      <w:marTop w:val="0"/>
      <w:marBottom w:val="0"/>
      <w:divBdr>
        <w:top w:val="none" w:sz="0" w:space="0" w:color="auto"/>
        <w:left w:val="none" w:sz="0" w:space="0" w:color="auto"/>
        <w:bottom w:val="none" w:sz="0" w:space="0" w:color="auto"/>
        <w:right w:val="none" w:sz="0" w:space="0" w:color="auto"/>
      </w:divBdr>
    </w:div>
    <w:div w:id="875044276">
      <w:marLeft w:val="0"/>
      <w:marRight w:val="0"/>
      <w:marTop w:val="0"/>
      <w:marBottom w:val="0"/>
      <w:divBdr>
        <w:top w:val="none" w:sz="0" w:space="0" w:color="auto"/>
        <w:left w:val="none" w:sz="0" w:space="0" w:color="auto"/>
        <w:bottom w:val="none" w:sz="0" w:space="0" w:color="auto"/>
        <w:right w:val="none" w:sz="0" w:space="0" w:color="auto"/>
      </w:divBdr>
    </w:div>
    <w:div w:id="886601617">
      <w:bodyDiv w:val="1"/>
      <w:marLeft w:val="0"/>
      <w:marRight w:val="0"/>
      <w:marTop w:val="0"/>
      <w:marBottom w:val="0"/>
      <w:divBdr>
        <w:top w:val="none" w:sz="0" w:space="0" w:color="auto"/>
        <w:left w:val="none" w:sz="0" w:space="0" w:color="auto"/>
        <w:bottom w:val="none" w:sz="0" w:space="0" w:color="auto"/>
        <w:right w:val="none" w:sz="0" w:space="0" w:color="auto"/>
      </w:divBdr>
    </w:div>
    <w:div w:id="934678166">
      <w:bodyDiv w:val="1"/>
      <w:marLeft w:val="0"/>
      <w:marRight w:val="0"/>
      <w:marTop w:val="0"/>
      <w:marBottom w:val="0"/>
      <w:divBdr>
        <w:top w:val="none" w:sz="0" w:space="0" w:color="auto"/>
        <w:left w:val="none" w:sz="0" w:space="0" w:color="auto"/>
        <w:bottom w:val="none" w:sz="0" w:space="0" w:color="auto"/>
        <w:right w:val="none" w:sz="0" w:space="0" w:color="auto"/>
      </w:divBdr>
    </w:div>
    <w:div w:id="955138026">
      <w:bodyDiv w:val="1"/>
      <w:marLeft w:val="0"/>
      <w:marRight w:val="0"/>
      <w:marTop w:val="0"/>
      <w:marBottom w:val="0"/>
      <w:divBdr>
        <w:top w:val="none" w:sz="0" w:space="0" w:color="auto"/>
        <w:left w:val="none" w:sz="0" w:space="0" w:color="auto"/>
        <w:bottom w:val="none" w:sz="0" w:space="0" w:color="auto"/>
        <w:right w:val="none" w:sz="0" w:space="0" w:color="auto"/>
      </w:divBdr>
    </w:div>
    <w:div w:id="1014650044">
      <w:bodyDiv w:val="1"/>
      <w:marLeft w:val="0"/>
      <w:marRight w:val="0"/>
      <w:marTop w:val="0"/>
      <w:marBottom w:val="0"/>
      <w:divBdr>
        <w:top w:val="none" w:sz="0" w:space="0" w:color="auto"/>
        <w:left w:val="none" w:sz="0" w:space="0" w:color="auto"/>
        <w:bottom w:val="none" w:sz="0" w:space="0" w:color="auto"/>
        <w:right w:val="none" w:sz="0" w:space="0" w:color="auto"/>
      </w:divBdr>
    </w:div>
    <w:div w:id="1039628388">
      <w:bodyDiv w:val="1"/>
      <w:marLeft w:val="0"/>
      <w:marRight w:val="0"/>
      <w:marTop w:val="0"/>
      <w:marBottom w:val="0"/>
      <w:divBdr>
        <w:top w:val="none" w:sz="0" w:space="0" w:color="auto"/>
        <w:left w:val="none" w:sz="0" w:space="0" w:color="auto"/>
        <w:bottom w:val="none" w:sz="0" w:space="0" w:color="auto"/>
        <w:right w:val="none" w:sz="0" w:space="0" w:color="auto"/>
      </w:divBdr>
    </w:div>
    <w:div w:id="1041630500">
      <w:bodyDiv w:val="1"/>
      <w:marLeft w:val="0"/>
      <w:marRight w:val="0"/>
      <w:marTop w:val="0"/>
      <w:marBottom w:val="0"/>
      <w:divBdr>
        <w:top w:val="none" w:sz="0" w:space="0" w:color="auto"/>
        <w:left w:val="none" w:sz="0" w:space="0" w:color="auto"/>
        <w:bottom w:val="none" w:sz="0" w:space="0" w:color="auto"/>
        <w:right w:val="none" w:sz="0" w:space="0" w:color="auto"/>
      </w:divBdr>
    </w:div>
    <w:div w:id="1066226807">
      <w:bodyDiv w:val="1"/>
      <w:marLeft w:val="0"/>
      <w:marRight w:val="0"/>
      <w:marTop w:val="0"/>
      <w:marBottom w:val="0"/>
      <w:divBdr>
        <w:top w:val="none" w:sz="0" w:space="0" w:color="auto"/>
        <w:left w:val="none" w:sz="0" w:space="0" w:color="auto"/>
        <w:bottom w:val="none" w:sz="0" w:space="0" w:color="auto"/>
        <w:right w:val="none" w:sz="0" w:space="0" w:color="auto"/>
      </w:divBdr>
      <w:divsChild>
        <w:div w:id="1356615774">
          <w:marLeft w:val="0"/>
          <w:marRight w:val="0"/>
          <w:marTop w:val="0"/>
          <w:marBottom w:val="0"/>
          <w:divBdr>
            <w:top w:val="none" w:sz="0" w:space="0" w:color="auto"/>
            <w:left w:val="none" w:sz="0" w:space="0" w:color="auto"/>
            <w:bottom w:val="none" w:sz="0" w:space="0" w:color="auto"/>
            <w:right w:val="none" w:sz="0" w:space="0" w:color="auto"/>
          </w:divBdr>
        </w:div>
      </w:divsChild>
    </w:div>
    <w:div w:id="1083140329">
      <w:bodyDiv w:val="1"/>
      <w:marLeft w:val="0"/>
      <w:marRight w:val="0"/>
      <w:marTop w:val="0"/>
      <w:marBottom w:val="0"/>
      <w:divBdr>
        <w:top w:val="none" w:sz="0" w:space="0" w:color="auto"/>
        <w:left w:val="none" w:sz="0" w:space="0" w:color="auto"/>
        <w:bottom w:val="none" w:sz="0" w:space="0" w:color="auto"/>
        <w:right w:val="none" w:sz="0" w:space="0" w:color="auto"/>
      </w:divBdr>
    </w:div>
    <w:div w:id="1084449617">
      <w:bodyDiv w:val="1"/>
      <w:marLeft w:val="0"/>
      <w:marRight w:val="0"/>
      <w:marTop w:val="0"/>
      <w:marBottom w:val="0"/>
      <w:divBdr>
        <w:top w:val="none" w:sz="0" w:space="0" w:color="auto"/>
        <w:left w:val="none" w:sz="0" w:space="0" w:color="auto"/>
        <w:bottom w:val="none" w:sz="0" w:space="0" w:color="auto"/>
        <w:right w:val="none" w:sz="0" w:space="0" w:color="auto"/>
      </w:divBdr>
      <w:divsChild>
        <w:div w:id="650326708">
          <w:marLeft w:val="0"/>
          <w:marRight w:val="0"/>
          <w:marTop w:val="300"/>
          <w:marBottom w:val="0"/>
          <w:divBdr>
            <w:top w:val="none" w:sz="0" w:space="0" w:color="auto"/>
            <w:left w:val="none" w:sz="0" w:space="0" w:color="auto"/>
            <w:bottom w:val="none" w:sz="0" w:space="0" w:color="auto"/>
            <w:right w:val="none" w:sz="0" w:space="0" w:color="auto"/>
          </w:divBdr>
          <w:divsChild>
            <w:div w:id="1687173987">
              <w:marLeft w:val="150"/>
              <w:marRight w:val="0"/>
              <w:marTop w:val="0"/>
              <w:marBottom w:val="0"/>
              <w:divBdr>
                <w:top w:val="none" w:sz="0" w:space="0" w:color="auto"/>
                <w:left w:val="none" w:sz="0" w:space="0" w:color="auto"/>
                <w:bottom w:val="none" w:sz="0" w:space="0" w:color="auto"/>
                <w:right w:val="none" w:sz="0" w:space="0" w:color="auto"/>
              </w:divBdr>
            </w:div>
            <w:div w:id="229584630">
              <w:marLeft w:val="150"/>
              <w:marRight w:val="0"/>
              <w:marTop w:val="0"/>
              <w:marBottom w:val="0"/>
              <w:divBdr>
                <w:top w:val="none" w:sz="0" w:space="0" w:color="auto"/>
                <w:left w:val="none" w:sz="0" w:space="0" w:color="auto"/>
                <w:bottom w:val="none" w:sz="0" w:space="0" w:color="auto"/>
                <w:right w:val="none" w:sz="0" w:space="0" w:color="auto"/>
              </w:divBdr>
              <w:divsChild>
                <w:div w:id="1776633294">
                  <w:marLeft w:val="0"/>
                  <w:marRight w:val="0"/>
                  <w:marTop w:val="150"/>
                  <w:marBottom w:val="150"/>
                  <w:divBdr>
                    <w:top w:val="single" w:sz="6" w:space="0" w:color="auto"/>
                    <w:left w:val="none" w:sz="0" w:space="0" w:color="auto"/>
                    <w:bottom w:val="single" w:sz="6" w:space="0" w:color="auto"/>
                    <w:right w:val="none" w:sz="0" w:space="0" w:color="auto"/>
                  </w:divBdr>
                  <w:divsChild>
                    <w:div w:id="1806044852">
                      <w:marLeft w:val="0"/>
                      <w:marRight w:val="0"/>
                      <w:marTop w:val="75"/>
                      <w:marBottom w:val="0"/>
                      <w:divBdr>
                        <w:top w:val="none" w:sz="0" w:space="0" w:color="auto"/>
                        <w:left w:val="none" w:sz="0" w:space="0" w:color="auto"/>
                        <w:bottom w:val="none" w:sz="0" w:space="0" w:color="auto"/>
                        <w:right w:val="none" w:sz="0" w:space="0" w:color="auto"/>
                      </w:divBdr>
                    </w:div>
                    <w:div w:id="305746401">
                      <w:marLeft w:val="0"/>
                      <w:marRight w:val="0"/>
                      <w:marTop w:val="75"/>
                      <w:marBottom w:val="0"/>
                      <w:divBdr>
                        <w:top w:val="none" w:sz="0" w:space="0" w:color="auto"/>
                        <w:left w:val="none" w:sz="0" w:space="0" w:color="auto"/>
                        <w:bottom w:val="none" w:sz="0" w:space="0" w:color="auto"/>
                        <w:right w:val="none" w:sz="0" w:space="0" w:color="auto"/>
                      </w:divBdr>
                    </w:div>
                    <w:div w:id="1069310173">
                      <w:marLeft w:val="0"/>
                      <w:marRight w:val="0"/>
                      <w:marTop w:val="75"/>
                      <w:marBottom w:val="0"/>
                      <w:divBdr>
                        <w:top w:val="none" w:sz="0" w:space="0" w:color="auto"/>
                        <w:left w:val="none" w:sz="0" w:space="0" w:color="auto"/>
                        <w:bottom w:val="none" w:sz="0" w:space="0" w:color="auto"/>
                        <w:right w:val="none" w:sz="0" w:space="0" w:color="auto"/>
                      </w:divBdr>
                    </w:div>
                    <w:div w:id="311838683">
                      <w:marLeft w:val="0"/>
                      <w:marRight w:val="0"/>
                      <w:marTop w:val="75"/>
                      <w:marBottom w:val="0"/>
                      <w:divBdr>
                        <w:top w:val="none" w:sz="0" w:space="0" w:color="auto"/>
                        <w:left w:val="none" w:sz="0" w:space="0" w:color="auto"/>
                        <w:bottom w:val="none" w:sz="0" w:space="0" w:color="auto"/>
                        <w:right w:val="none" w:sz="0" w:space="0" w:color="auto"/>
                      </w:divBdr>
                    </w:div>
                    <w:div w:id="65564931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136219803">
      <w:bodyDiv w:val="1"/>
      <w:marLeft w:val="0"/>
      <w:marRight w:val="0"/>
      <w:marTop w:val="0"/>
      <w:marBottom w:val="0"/>
      <w:divBdr>
        <w:top w:val="none" w:sz="0" w:space="0" w:color="auto"/>
        <w:left w:val="none" w:sz="0" w:space="0" w:color="auto"/>
        <w:bottom w:val="none" w:sz="0" w:space="0" w:color="auto"/>
        <w:right w:val="none" w:sz="0" w:space="0" w:color="auto"/>
      </w:divBdr>
    </w:div>
    <w:div w:id="1138105743">
      <w:bodyDiv w:val="1"/>
      <w:marLeft w:val="0"/>
      <w:marRight w:val="0"/>
      <w:marTop w:val="0"/>
      <w:marBottom w:val="0"/>
      <w:divBdr>
        <w:top w:val="none" w:sz="0" w:space="0" w:color="auto"/>
        <w:left w:val="none" w:sz="0" w:space="0" w:color="auto"/>
        <w:bottom w:val="none" w:sz="0" w:space="0" w:color="auto"/>
        <w:right w:val="none" w:sz="0" w:space="0" w:color="auto"/>
      </w:divBdr>
    </w:div>
    <w:div w:id="1310092113">
      <w:bodyDiv w:val="1"/>
      <w:marLeft w:val="0"/>
      <w:marRight w:val="0"/>
      <w:marTop w:val="0"/>
      <w:marBottom w:val="0"/>
      <w:divBdr>
        <w:top w:val="none" w:sz="0" w:space="0" w:color="auto"/>
        <w:left w:val="none" w:sz="0" w:space="0" w:color="auto"/>
        <w:bottom w:val="none" w:sz="0" w:space="0" w:color="auto"/>
        <w:right w:val="none" w:sz="0" w:space="0" w:color="auto"/>
      </w:divBdr>
      <w:divsChild>
        <w:div w:id="1247153926">
          <w:blockQuote w:val="1"/>
          <w:marLeft w:val="720"/>
          <w:marRight w:val="720"/>
          <w:marTop w:val="100"/>
          <w:marBottom w:val="100"/>
          <w:divBdr>
            <w:top w:val="none" w:sz="0" w:space="0" w:color="auto"/>
            <w:left w:val="none" w:sz="0" w:space="0" w:color="auto"/>
            <w:bottom w:val="none" w:sz="0" w:space="0" w:color="auto"/>
            <w:right w:val="none" w:sz="0" w:space="0" w:color="auto"/>
          </w:divBdr>
        </w:div>
        <w:div w:id="1871260889">
          <w:marLeft w:val="0"/>
          <w:marRight w:val="0"/>
          <w:marTop w:val="0"/>
          <w:marBottom w:val="0"/>
          <w:divBdr>
            <w:top w:val="none" w:sz="0" w:space="0" w:color="auto"/>
            <w:left w:val="none" w:sz="0" w:space="0" w:color="auto"/>
            <w:bottom w:val="none" w:sz="0" w:space="0" w:color="auto"/>
            <w:right w:val="none" w:sz="0" w:space="0" w:color="auto"/>
          </w:divBdr>
          <w:divsChild>
            <w:div w:id="17356649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504554">
          <w:marLeft w:val="0"/>
          <w:marRight w:val="0"/>
          <w:marTop w:val="0"/>
          <w:marBottom w:val="0"/>
          <w:divBdr>
            <w:top w:val="none" w:sz="0" w:space="0" w:color="auto"/>
            <w:left w:val="none" w:sz="0" w:space="0" w:color="auto"/>
            <w:bottom w:val="none" w:sz="0" w:space="0" w:color="auto"/>
            <w:right w:val="none" w:sz="0" w:space="0" w:color="auto"/>
          </w:divBdr>
          <w:divsChild>
            <w:div w:id="1060178526">
              <w:marLeft w:val="0"/>
              <w:marRight w:val="0"/>
              <w:marTop w:val="75"/>
              <w:marBottom w:val="75"/>
              <w:divBdr>
                <w:top w:val="none" w:sz="0" w:space="0" w:color="auto"/>
                <w:left w:val="none" w:sz="0" w:space="0" w:color="auto"/>
                <w:bottom w:val="none" w:sz="0" w:space="0" w:color="auto"/>
                <w:right w:val="none" w:sz="0" w:space="0" w:color="auto"/>
              </w:divBdr>
              <w:divsChild>
                <w:div w:id="117384835">
                  <w:marLeft w:val="0"/>
                  <w:marRight w:val="0"/>
                  <w:marTop w:val="0"/>
                  <w:marBottom w:val="0"/>
                  <w:divBdr>
                    <w:top w:val="none" w:sz="0" w:space="0" w:color="auto"/>
                    <w:left w:val="none" w:sz="0" w:space="0" w:color="auto"/>
                    <w:bottom w:val="none" w:sz="0" w:space="0" w:color="auto"/>
                    <w:right w:val="none" w:sz="0" w:space="0" w:color="auto"/>
                  </w:divBdr>
                  <w:divsChild>
                    <w:div w:id="1421178439">
                      <w:marLeft w:val="0"/>
                      <w:marRight w:val="0"/>
                      <w:marTop w:val="0"/>
                      <w:marBottom w:val="0"/>
                      <w:divBdr>
                        <w:top w:val="none" w:sz="0" w:space="0" w:color="auto"/>
                        <w:left w:val="none" w:sz="0" w:space="0" w:color="auto"/>
                        <w:bottom w:val="none" w:sz="0" w:space="0" w:color="auto"/>
                        <w:right w:val="none" w:sz="0" w:space="0" w:color="auto"/>
                      </w:divBdr>
                    </w:div>
                  </w:divsChild>
                </w:div>
                <w:div w:id="1473980310">
                  <w:marLeft w:val="0"/>
                  <w:marRight w:val="0"/>
                  <w:marTop w:val="0"/>
                  <w:marBottom w:val="0"/>
                  <w:divBdr>
                    <w:top w:val="none" w:sz="0" w:space="0" w:color="auto"/>
                    <w:left w:val="none" w:sz="0" w:space="0" w:color="auto"/>
                    <w:bottom w:val="none" w:sz="0" w:space="0" w:color="auto"/>
                    <w:right w:val="none" w:sz="0" w:space="0" w:color="auto"/>
                  </w:divBdr>
                  <w:divsChild>
                    <w:div w:id="1658420218">
                      <w:marLeft w:val="0"/>
                      <w:marRight w:val="0"/>
                      <w:marTop w:val="75"/>
                      <w:marBottom w:val="75"/>
                      <w:divBdr>
                        <w:top w:val="none" w:sz="0" w:space="0" w:color="auto"/>
                        <w:left w:val="none" w:sz="0" w:space="0" w:color="auto"/>
                        <w:bottom w:val="none" w:sz="0" w:space="0" w:color="auto"/>
                        <w:right w:val="none" w:sz="0" w:space="0" w:color="auto"/>
                      </w:divBdr>
                      <w:divsChild>
                        <w:div w:id="1798795908">
                          <w:marLeft w:val="0"/>
                          <w:marRight w:val="0"/>
                          <w:marTop w:val="0"/>
                          <w:marBottom w:val="0"/>
                          <w:divBdr>
                            <w:top w:val="none" w:sz="0" w:space="0" w:color="auto"/>
                            <w:left w:val="none" w:sz="0" w:space="0" w:color="auto"/>
                            <w:bottom w:val="none" w:sz="0" w:space="0" w:color="auto"/>
                            <w:right w:val="none" w:sz="0" w:space="0" w:color="auto"/>
                          </w:divBdr>
                        </w:div>
                      </w:divsChild>
                    </w:div>
                    <w:div w:id="1629312228">
                      <w:marLeft w:val="150"/>
                      <w:marRight w:val="0"/>
                      <w:marTop w:val="0"/>
                      <w:marBottom w:val="0"/>
                      <w:divBdr>
                        <w:top w:val="none" w:sz="0" w:space="0" w:color="auto"/>
                        <w:left w:val="none" w:sz="0" w:space="0" w:color="auto"/>
                        <w:bottom w:val="none" w:sz="0" w:space="0" w:color="auto"/>
                        <w:right w:val="none" w:sz="0" w:space="0" w:color="auto"/>
                      </w:divBdr>
                      <w:divsChild>
                        <w:div w:id="1064060438">
                          <w:marLeft w:val="0"/>
                          <w:marRight w:val="0"/>
                          <w:marTop w:val="0"/>
                          <w:marBottom w:val="0"/>
                          <w:divBdr>
                            <w:top w:val="none" w:sz="0" w:space="0" w:color="auto"/>
                            <w:left w:val="none" w:sz="0" w:space="0" w:color="auto"/>
                            <w:bottom w:val="none" w:sz="0" w:space="0" w:color="auto"/>
                            <w:right w:val="none" w:sz="0" w:space="0" w:color="auto"/>
                          </w:divBdr>
                          <w:divsChild>
                            <w:div w:id="1566141748">
                              <w:marLeft w:val="300"/>
                              <w:marRight w:val="0"/>
                              <w:marTop w:val="0"/>
                              <w:marBottom w:val="0"/>
                              <w:divBdr>
                                <w:top w:val="none" w:sz="0" w:space="0" w:color="auto"/>
                                <w:left w:val="none" w:sz="0" w:space="0" w:color="auto"/>
                                <w:bottom w:val="none" w:sz="0" w:space="0" w:color="auto"/>
                                <w:right w:val="none" w:sz="0" w:space="0" w:color="auto"/>
                              </w:divBdr>
                            </w:div>
                            <w:div w:id="28704960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86812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321807720">
      <w:bodyDiv w:val="1"/>
      <w:marLeft w:val="0"/>
      <w:marRight w:val="0"/>
      <w:marTop w:val="0"/>
      <w:marBottom w:val="0"/>
      <w:divBdr>
        <w:top w:val="none" w:sz="0" w:space="0" w:color="auto"/>
        <w:left w:val="none" w:sz="0" w:space="0" w:color="auto"/>
        <w:bottom w:val="none" w:sz="0" w:space="0" w:color="auto"/>
        <w:right w:val="none" w:sz="0" w:space="0" w:color="auto"/>
      </w:divBdr>
      <w:divsChild>
        <w:div w:id="737366959">
          <w:marLeft w:val="0"/>
          <w:marRight w:val="0"/>
          <w:marTop w:val="75"/>
          <w:marBottom w:val="75"/>
          <w:divBdr>
            <w:top w:val="none" w:sz="0" w:space="0" w:color="auto"/>
            <w:left w:val="none" w:sz="0" w:space="0" w:color="auto"/>
            <w:bottom w:val="none" w:sz="0" w:space="0" w:color="auto"/>
            <w:right w:val="none" w:sz="0" w:space="0" w:color="auto"/>
          </w:divBdr>
        </w:div>
        <w:div w:id="1490099277">
          <w:marLeft w:val="150"/>
          <w:marRight w:val="0"/>
          <w:marTop w:val="0"/>
          <w:marBottom w:val="0"/>
          <w:divBdr>
            <w:top w:val="none" w:sz="0" w:space="0" w:color="auto"/>
            <w:left w:val="none" w:sz="0" w:space="0" w:color="auto"/>
            <w:bottom w:val="none" w:sz="0" w:space="0" w:color="auto"/>
            <w:right w:val="none" w:sz="0" w:space="0" w:color="auto"/>
          </w:divBdr>
          <w:divsChild>
            <w:div w:id="189683819">
              <w:marLeft w:val="300"/>
              <w:marRight w:val="0"/>
              <w:marTop w:val="0"/>
              <w:marBottom w:val="0"/>
              <w:divBdr>
                <w:top w:val="none" w:sz="0" w:space="0" w:color="auto"/>
                <w:left w:val="none" w:sz="0" w:space="0" w:color="auto"/>
                <w:bottom w:val="none" w:sz="0" w:space="0" w:color="auto"/>
                <w:right w:val="none" w:sz="0" w:space="0" w:color="auto"/>
              </w:divBdr>
              <w:divsChild>
                <w:div w:id="37635065">
                  <w:marLeft w:val="450"/>
                  <w:marRight w:val="0"/>
                  <w:marTop w:val="0"/>
                  <w:marBottom w:val="0"/>
                  <w:divBdr>
                    <w:top w:val="none" w:sz="0" w:space="0" w:color="auto"/>
                    <w:left w:val="none" w:sz="0" w:space="0" w:color="auto"/>
                    <w:bottom w:val="none" w:sz="0" w:space="0" w:color="auto"/>
                    <w:right w:val="none" w:sz="0" w:space="0" w:color="auto"/>
                  </w:divBdr>
                </w:div>
                <w:div w:id="2124613146">
                  <w:marLeft w:val="450"/>
                  <w:marRight w:val="0"/>
                  <w:marTop w:val="0"/>
                  <w:marBottom w:val="0"/>
                  <w:divBdr>
                    <w:top w:val="none" w:sz="0" w:space="0" w:color="auto"/>
                    <w:left w:val="none" w:sz="0" w:space="0" w:color="auto"/>
                    <w:bottom w:val="none" w:sz="0" w:space="0" w:color="auto"/>
                    <w:right w:val="none" w:sz="0" w:space="0" w:color="auto"/>
                  </w:divBdr>
                  <w:divsChild>
                    <w:div w:id="1205367175">
                      <w:marLeft w:val="600"/>
                      <w:marRight w:val="0"/>
                      <w:marTop w:val="0"/>
                      <w:marBottom w:val="0"/>
                      <w:divBdr>
                        <w:top w:val="none" w:sz="0" w:space="0" w:color="auto"/>
                        <w:left w:val="none" w:sz="0" w:space="0" w:color="auto"/>
                        <w:bottom w:val="none" w:sz="0" w:space="0" w:color="auto"/>
                        <w:right w:val="none" w:sz="0" w:space="0" w:color="auto"/>
                      </w:divBdr>
                    </w:div>
                  </w:divsChild>
                </w:div>
                <w:div w:id="608439717">
                  <w:marLeft w:val="450"/>
                  <w:marRight w:val="0"/>
                  <w:marTop w:val="0"/>
                  <w:marBottom w:val="0"/>
                  <w:divBdr>
                    <w:top w:val="none" w:sz="0" w:space="0" w:color="auto"/>
                    <w:left w:val="none" w:sz="0" w:space="0" w:color="auto"/>
                    <w:bottom w:val="none" w:sz="0" w:space="0" w:color="auto"/>
                    <w:right w:val="none" w:sz="0" w:space="0" w:color="auto"/>
                  </w:divBdr>
                </w:div>
              </w:divsChild>
            </w:div>
            <w:div w:id="607663000">
              <w:marLeft w:val="300"/>
              <w:marRight w:val="0"/>
              <w:marTop w:val="0"/>
              <w:marBottom w:val="0"/>
              <w:divBdr>
                <w:top w:val="none" w:sz="0" w:space="0" w:color="auto"/>
                <w:left w:val="none" w:sz="0" w:space="0" w:color="auto"/>
                <w:bottom w:val="none" w:sz="0" w:space="0" w:color="auto"/>
                <w:right w:val="none" w:sz="0" w:space="0" w:color="auto"/>
              </w:divBdr>
            </w:div>
            <w:div w:id="1540969420">
              <w:marLeft w:val="300"/>
              <w:marRight w:val="0"/>
              <w:marTop w:val="0"/>
              <w:marBottom w:val="0"/>
              <w:divBdr>
                <w:top w:val="none" w:sz="0" w:space="0" w:color="auto"/>
                <w:left w:val="none" w:sz="0" w:space="0" w:color="auto"/>
                <w:bottom w:val="none" w:sz="0" w:space="0" w:color="auto"/>
                <w:right w:val="none" w:sz="0" w:space="0" w:color="auto"/>
              </w:divBdr>
            </w:div>
            <w:div w:id="123300765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347710079">
      <w:bodyDiv w:val="1"/>
      <w:marLeft w:val="0"/>
      <w:marRight w:val="0"/>
      <w:marTop w:val="0"/>
      <w:marBottom w:val="0"/>
      <w:divBdr>
        <w:top w:val="none" w:sz="0" w:space="0" w:color="auto"/>
        <w:left w:val="none" w:sz="0" w:space="0" w:color="auto"/>
        <w:bottom w:val="none" w:sz="0" w:space="0" w:color="auto"/>
        <w:right w:val="none" w:sz="0" w:space="0" w:color="auto"/>
      </w:divBdr>
    </w:div>
    <w:div w:id="1349216123">
      <w:bodyDiv w:val="1"/>
      <w:marLeft w:val="0"/>
      <w:marRight w:val="0"/>
      <w:marTop w:val="0"/>
      <w:marBottom w:val="0"/>
      <w:divBdr>
        <w:top w:val="none" w:sz="0" w:space="0" w:color="auto"/>
        <w:left w:val="none" w:sz="0" w:space="0" w:color="auto"/>
        <w:bottom w:val="none" w:sz="0" w:space="0" w:color="auto"/>
        <w:right w:val="none" w:sz="0" w:space="0" w:color="auto"/>
      </w:divBdr>
    </w:div>
    <w:div w:id="1352344497">
      <w:bodyDiv w:val="1"/>
      <w:marLeft w:val="0"/>
      <w:marRight w:val="0"/>
      <w:marTop w:val="0"/>
      <w:marBottom w:val="0"/>
      <w:divBdr>
        <w:top w:val="none" w:sz="0" w:space="0" w:color="auto"/>
        <w:left w:val="none" w:sz="0" w:space="0" w:color="auto"/>
        <w:bottom w:val="none" w:sz="0" w:space="0" w:color="auto"/>
        <w:right w:val="none" w:sz="0" w:space="0" w:color="auto"/>
      </w:divBdr>
    </w:div>
    <w:div w:id="1394235771">
      <w:bodyDiv w:val="1"/>
      <w:marLeft w:val="0"/>
      <w:marRight w:val="0"/>
      <w:marTop w:val="0"/>
      <w:marBottom w:val="0"/>
      <w:divBdr>
        <w:top w:val="none" w:sz="0" w:space="0" w:color="auto"/>
        <w:left w:val="none" w:sz="0" w:space="0" w:color="auto"/>
        <w:bottom w:val="none" w:sz="0" w:space="0" w:color="auto"/>
        <w:right w:val="none" w:sz="0" w:space="0" w:color="auto"/>
      </w:divBdr>
    </w:div>
    <w:div w:id="1439985464">
      <w:bodyDiv w:val="1"/>
      <w:marLeft w:val="0"/>
      <w:marRight w:val="0"/>
      <w:marTop w:val="0"/>
      <w:marBottom w:val="0"/>
      <w:divBdr>
        <w:top w:val="none" w:sz="0" w:space="0" w:color="auto"/>
        <w:left w:val="none" w:sz="0" w:space="0" w:color="auto"/>
        <w:bottom w:val="none" w:sz="0" w:space="0" w:color="auto"/>
        <w:right w:val="none" w:sz="0" w:space="0" w:color="auto"/>
      </w:divBdr>
      <w:divsChild>
        <w:div w:id="239143924">
          <w:marLeft w:val="0"/>
          <w:marRight w:val="0"/>
          <w:marTop w:val="0"/>
          <w:marBottom w:val="0"/>
          <w:divBdr>
            <w:top w:val="none" w:sz="0" w:space="0" w:color="auto"/>
            <w:left w:val="none" w:sz="0" w:space="0" w:color="auto"/>
            <w:bottom w:val="none" w:sz="0" w:space="0" w:color="auto"/>
            <w:right w:val="none" w:sz="0" w:space="0" w:color="auto"/>
          </w:divBdr>
        </w:div>
        <w:div w:id="607002714">
          <w:marLeft w:val="0"/>
          <w:marRight w:val="0"/>
          <w:marTop w:val="0"/>
          <w:marBottom w:val="0"/>
          <w:divBdr>
            <w:top w:val="none" w:sz="0" w:space="0" w:color="auto"/>
            <w:left w:val="none" w:sz="0" w:space="0" w:color="auto"/>
            <w:bottom w:val="none" w:sz="0" w:space="0" w:color="auto"/>
            <w:right w:val="none" w:sz="0" w:space="0" w:color="auto"/>
          </w:divBdr>
          <w:divsChild>
            <w:div w:id="993722472">
              <w:marLeft w:val="0"/>
              <w:marRight w:val="0"/>
              <w:marTop w:val="100"/>
              <w:marBottom w:val="100"/>
              <w:divBdr>
                <w:top w:val="none" w:sz="0" w:space="0" w:color="auto"/>
                <w:left w:val="none" w:sz="0" w:space="0" w:color="auto"/>
                <w:bottom w:val="none" w:sz="0" w:space="0" w:color="auto"/>
                <w:right w:val="none" w:sz="0" w:space="0" w:color="auto"/>
              </w:divBdr>
            </w:div>
          </w:divsChild>
        </w:div>
        <w:div w:id="480119042">
          <w:marLeft w:val="0"/>
          <w:marRight w:val="0"/>
          <w:marTop w:val="0"/>
          <w:marBottom w:val="0"/>
          <w:divBdr>
            <w:top w:val="none" w:sz="0" w:space="0" w:color="auto"/>
            <w:left w:val="none" w:sz="0" w:space="0" w:color="auto"/>
            <w:bottom w:val="none" w:sz="0" w:space="0" w:color="auto"/>
            <w:right w:val="none" w:sz="0" w:space="0" w:color="auto"/>
          </w:divBdr>
        </w:div>
      </w:divsChild>
    </w:div>
    <w:div w:id="1448545439">
      <w:bodyDiv w:val="1"/>
      <w:marLeft w:val="0"/>
      <w:marRight w:val="0"/>
      <w:marTop w:val="0"/>
      <w:marBottom w:val="0"/>
      <w:divBdr>
        <w:top w:val="none" w:sz="0" w:space="0" w:color="auto"/>
        <w:left w:val="none" w:sz="0" w:space="0" w:color="auto"/>
        <w:bottom w:val="none" w:sz="0" w:space="0" w:color="auto"/>
        <w:right w:val="none" w:sz="0" w:space="0" w:color="auto"/>
      </w:divBdr>
    </w:div>
    <w:div w:id="1485392183">
      <w:bodyDiv w:val="1"/>
      <w:marLeft w:val="0"/>
      <w:marRight w:val="0"/>
      <w:marTop w:val="0"/>
      <w:marBottom w:val="0"/>
      <w:divBdr>
        <w:top w:val="none" w:sz="0" w:space="0" w:color="auto"/>
        <w:left w:val="none" w:sz="0" w:space="0" w:color="auto"/>
        <w:bottom w:val="none" w:sz="0" w:space="0" w:color="auto"/>
        <w:right w:val="none" w:sz="0" w:space="0" w:color="auto"/>
      </w:divBdr>
    </w:div>
    <w:div w:id="1523543426">
      <w:bodyDiv w:val="1"/>
      <w:marLeft w:val="0"/>
      <w:marRight w:val="0"/>
      <w:marTop w:val="0"/>
      <w:marBottom w:val="0"/>
      <w:divBdr>
        <w:top w:val="none" w:sz="0" w:space="0" w:color="auto"/>
        <w:left w:val="none" w:sz="0" w:space="0" w:color="auto"/>
        <w:bottom w:val="none" w:sz="0" w:space="0" w:color="auto"/>
        <w:right w:val="none" w:sz="0" w:space="0" w:color="auto"/>
      </w:divBdr>
    </w:div>
    <w:div w:id="1529874471">
      <w:bodyDiv w:val="1"/>
      <w:marLeft w:val="0"/>
      <w:marRight w:val="0"/>
      <w:marTop w:val="0"/>
      <w:marBottom w:val="0"/>
      <w:divBdr>
        <w:top w:val="none" w:sz="0" w:space="0" w:color="auto"/>
        <w:left w:val="none" w:sz="0" w:space="0" w:color="auto"/>
        <w:bottom w:val="none" w:sz="0" w:space="0" w:color="auto"/>
        <w:right w:val="none" w:sz="0" w:space="0" w:color="auto"/>
      </w:divBdr>
    </w:div>
    <w:div w:id="1567909629">
      <w:bodyDiv w:val="1"/>
      <w:marLeft w:val="0"/>
      <w:marRight w:val="0"/>
      <w:marTop w:val="0"/>
      <w:marBottom w:val="0"/>
      <w:divBdr>
        <w:top w:val="none" w:sz="0" w:space="0" w:color="auto"/>
        <w:left w:val="none" w:sz="0" w:space="0" w:color="auto"/>
        <w:bottom w:val="none" w:sz="0" w:space="0" w:color="auto"/>
        <w:right w:val="none" w:sz="0" w:space="0" w:color="auto"/>
      </w:divBdr>
    </w:div>
    <w:div w:id="1589579024">
      <w:bodyDiv w:val="1"/>
      <w:marLeft w:val="0"/>
      <w:marRight w:val="0"/>
      <w:marTop w:val="0"/>
      <w:marBottom w:val="0"/>
      <w:divBdr>
        <w:top w:val="none" w:sz="0" w:space="0" w:color="auto"/>
        <w:left w:val="none" w:sz="0" w:space="0" w:color="auto"/>
        <w:bottom w:val="none" w:sz="0" w:space="0" w:color="auto"/>
        <w:right w:val="none" w:sz="0" w:space="0" w:color="auto"/>
      </w:divBdr>
    </w:div>
    <w:div w:id="1619293081">
      <w:bodyDiv w:val="1"/>
      <w:marLeft w:val="0"/>
      <w:marRight w:val="0"/>
      <w:marTop w:val="0"/>
      <w:marBottom w:val="0"/>
      <w:divBdr>
        <w:top w:val="none" w:sz="0" w:space="0" w:color="auto"/>
        <w:left w:val="none" w:sz="0" w:space="0" w:color="auto"/>
        <w:bottom w:val="none" w:sz="0" w:space="0" w:color="auto"/>
        <w:right w:val="none" w:sz="0" w:space="0" w:color="auto"/>
      </w:divBdr>
      <w:divsChild>
        <w:div w:id="1490708470">
          <w:marLeft w:val="0"/>
          <w:marRight w:val="0"/>
          <w:marTop w:val="75"/>
          <w:marBottom w:val="75"/>
          <w:divBdr>
            <w:top w:val="none" w:sz="0" w:space="0" w:color="auto"/>
            <w:left w:val="none" w:sz="0" w:space="0" w:color="auto"/>
            <w:bottom w:val="none" w:sz="0" w:space="0" w:color="auto"/>
            <w:right w:val="none" w:sz="0" w:space="0" w:color="auto"/>
          </w:divBdr>
        </w:div>
        <w:div w:id="1164978024">
          <w:marLeft w:val="150"/>
          <w:marRight w:val="0"/>
          <w:marTop w:val="0"/>
          <w:marBottom w:val="0"/>
          <w:divBdr>
            <w:top w:val="none" w:sz="0" w:space="0" w:color="auto"/>
            <w:left w:val="none" w:sz="0" w:space="0" w:color="auto"/>
            <w:bottom w:val="none" w:sz="0" w:space="0" w:color="auto"/>
            <w:right w:val="none" w:sz="0" w:space="0" w:color="auto"/>
          </w:divBdr>
          <w:divsChild>
            <w:div w:id="1827549861">
              <w:marLeft w:val="300"/>
              <w:marRight w:val="0"/>
              <w:marTop w:val="0"/>
              <w:marBottom w:val="0"/>
              <w:divBdr>
                <w:top w:val="none" w:sz="0" w:space="0" w:color="auto"/>
                <w:left w:val="none" w:sz="0" w:space="0" w:color="auto"/>
                <w:bottom w:val="none" w:sz="0" w:space="0" w:color="auto"/>
                <w:right w:val="none" w:sz="0" w:space="0" w:color="auto"/>
              </w:divBdr>
            </w:div>
            <w:div w:id="130290835">
              <w:marLeft w:val="300"/>
              <w:marRight w:val="0"/>
              <w:marTop w:val="0"/>
              <w:marBottom w:val="0"/>
              <w:divBdr>
                <w:top w:val="none" w:sz="0" w:space="0" w:color="auto"/>
                <w:left w:val="none" w:sz="0" w:space="0" w:color="auto"/>
                <w:bottom w:val="none" w:sz="0" w:space="0" w:color="auto"/>
                <w:right w:val="none" w:sz="0" w:space="0" w:color="auto"/>
              </w:divBdr>
            </w:div>
            <w:div w:id="1453785123">
              <w:marLeft w:val="300"/>
              <w:marRight w:val="0"/>
              <w:marTop w:val="0"/>
              <w:marBottom w:val="0"/>
              <w:divBdr>
                <w:top w:val="none" w:sz="0" w:space="0" w:color="auto"/>
                <w:left w:val="none" w:sz="0" w:space="0" w:color="auto"/>
                <w:bottom w:val="none" w:sz="0" w:space="0" w:color="auto"/>
                <w:right w:val="none" w:sz="0" w:space="0" w:color="auto"/>
              </w:divBdr>
            </w:div>
            <w:div w:id="1380713391">
              <w:marLeft w:val="300"/>
              <w:marRight w:val="0"/>
              <w:marTop w:val="0"/>
              <w:marBottom w:val="0"/>
              <w:divBdr>
                <w:top w:val="none" w:sz="0" w:space="0" w:color="auto"/>
                <w:left w:val="none" w:sz="0" w:space="0" w:color="auto"/>
                <w:bottom w:val="none" w:sz="0" w:space="0" w:color="auto"/>
                <w:right w:val="none" w:sz="0" w:space="0" w:color="auto"/>
              </w:divBdr>
            </w:div>
            <w:div w:id="1671180470">
              <w:marLeft w:val="300"/>
              <w:marRight w:val="0"/>
              <w:marTop w:val="0"/>
              <w:marBottom w:val="0"/>
              <w:divBdr>
                <w:top w:val="none" w:sz="0" w:space="0" w:color="auto"/>
                <w:left w:val="none" w:sz="0" w:space="0" w:color="auto"/>
                <w:bottom w:val="none" w:sz="0" w:space="0" w:color="auto"/>
                <w:right w:val="none" w:sz="0" w:space="0" w:color="auto"/>
              </w:divBdr>
              <w:divsChild>
                <w:div w:id="665402461">
                  <w:marLeft w:val="0"/>
                  <w:marRight w:val="0"/>
                  <w:marTop w:val="150"/>
                  <w:marBottom w:val="150"/>
                  <w:divBdr>
                    <w:top w:val="single" w:sz="6" w:space="0" w:color="auto"/>
                    <w:left w:val="none" w:sz="0" w:space="0" w:color="auto"/>
                    <w:bottom w:val="single" w:sz="6" w:space="0" w:color="auto"/>
                    <w:right w:val="none" w:sz="0" w:space="0" w:color="auto"/>
                  </w:divBdr>
                  <w:divsChild>
                    <w:div w:id="714044734">
                      <w:marLeft w:val="0"/>
                      <w:marRight w:val="0"/>
                      <w:marTop w:val="75"/>
                      <w:marBottom w:val="0"/>
                      <w:divBdr>
                        <w:top w:val="none" w:sz="0" w:space="0" w:color="auto"/>
                        <w:left w:val="none" w:sz="0" w:space="0" w:color="auto"/>
                        <w:bottom w:val="none" w:sz="0" w:space="0" w:color="auto"/>
                        <w:right w:val="none" w:sz="0" w:space="0" w:color="auto"/>
                      </w:divBdr>
                    </w:div>
                    <w:div w:id="12192107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638879702">
      <w:bodyDiv w:val="1"/>
      <w:marLeft w:val="0"/>
      <w:marRight w:val="0"/>
      <w:marTop w:val="0"/>
      <w:marBottom w:val="0"/>
      <w:divBdr>
        <w:top w:val="none" w:sz="0" w:space="0" w:color="auto"/>
        <w:left w:val="none" w:sz="0" w:space="0" w:color="auto"/>
        <w:bottom w:val="none" w:sz="0" w:space="0" w:color="auto"/>
        <w:right w:val="none" w:sz="0" w:space="0" w:color="auto"/>
      </w:divBdr>
    </w:div>
    <w:div w:id="1664428855">
      <w:bodyDiv w:val="1"/>
      <w:marLeft w:val="0"/>
      <w:marRight w:val="0"/>
      <w:marTop w:val="0"/>
      <w:marBottom w:val="0"/>
      <w:divBdr>
        <w:top w:val="none" w:sz="0" w:space="0" w:color="auto"/>
        <w:left w:val="none" w:sz="0" w:space="0" w:color="auto"/>
        <w:bottom w:val="none" w:sz="0" w:space="0" w:color="auto"/>
        <w:right w:val="none" w:sz="0" w:space="0" w:color="auto"/>
      </w:divBdr>
    </w:div>
    <w:div w:id="1692534454">
      <w:bodyDiv w:val="1"/>
      <w:marLeft w:val="0"/>
      <w:marRight w:val="0"/>
      <w:marTop w:val="0"/>
      <w:marBottom w:val="0"/>
      <w:divBdr>
        <w:top w:val="none" w:sz="0" w:space="0" w:color="auto"/>
        <w:left w:val="none" w:sz="0" w:space="0" w:color="auto"/>
        <w:bottom w:val="none" w:sz="0" w:space="0" w:color="auto"/>
        <w:right w:val="none" w:sz="0" w:space="0" w:color="auto"/>
      </w:divBdr>
    </w:div>
    <w:div w:id="1712488203">
      <w:bodyDiv w:val="1"/>
      <w:marLeft w:val="0"/>
      <w:marRight w:val="0"/>
      <w:marTop w:val="0"/>
      <w:marBottom w:val="0"/>
      <w:divBdr>
        <w:top w:val="none" w:sz="0" w:space="0" w:color="auto"/>
        <w:left w:val="none" w:sz="0" w:space="0" w:color="auto"/>
        <w:bottom w:val="none" w:sz="0" w:space="0" w:color="auto"/>
        <w:right w:val="none" w:sz="0" w:space="0" w:color="auto"/>
      </w:divBdr>
      <w:divsChild>
        <w:div w:id="754588613">
          <w:marLeft w:val="0"/>
          <w:marRight w:val="0"/>
          <w:marTop w:val="15"/>
          <w:marBottom w:val="0"/>
          <w:divBdr>
            <w:top w:val="single" w:sz="48" w:space="0" w:color="auto"/>
            <w:left w:val="single" w:sz="48" w:space="0" w:color="auto"/>
            <w:bottom w:val="single" w:sz="48" w:space="0" w:color="auto"/>
            <w:right w:val="single" w:sz="48" w:space="0" w:color="auto"/>
          </w:divBdr>
          <w:divsChild>
            <w:div w:id="1742557274">
              <w:marLeft w:val="0"/>
              <w:marRight w:val="0"/>
              <w:marTop w:val="0"/>
              <w:marBottom w:val="0"/>
              <w:divBdr>
                <w:top w:val="none" w:sz="0" w:space="0" w:color="auto"/>
                <w:left w:val="none" w:sz="0" w:space="0" w:color="auto"/>
                <w:bottom w:val="none" w:sz="0" w:space="0" w:color="auto"/>
                <w:right w:val="none" w:sz="0" w:space="0" w:color="auto"/>
              </w:divBdr>
              <w:divsChild>
                <w:div w:id="779223978">
                  <w:marLeft w:val="0"/>
                  <w:marRight w:val="0"/>
                  <w:marTop w:val="0"/>
                  <w:marBottom w:val="0"/>
                  <w:divBdr>
                    <w:top w:val="none" w:sz="0" w:space="0" w:color="auto"/>
                    <w:left w:val="none" w:sz="0" w:space="0" w:color="auto"/>
                    <w:bottom w:val="none" w:sz="0" w:space="0" w:color="auto"/>
                    <w:right w:val="none" w:sz="0" w:space="0" w:color="auto"/>
                  </w:divBdr>
                </w:div>
                <w:div w:id="131214934">
                  <w:marLeft w:val="0"/>
                  <w:marRight w:val="0"/>
                  <w:marTop w:val="0"/>
                  <w:marBottom w:val="0"/>
                  <w:divBdr>
                    <w:top w:val="none" w:sz="0" w:space="0" w:color="auto"/>
                    <w:left w:val="none" w:sz="0" w:space="0" w:color="auto"/>
                    <w:bottom w:val="none" w:sz="0" w:space="0" w:color="auto"/>
                    <w:right w:val="none" w:sz="0" w:space="0" w:color="auto"/>
                  </w:divBdr>
                </w:div>
                <w:div w:id="950016989">
                  <w:marLeft w:val="0"/>
                  <w:marRight w:val="0"/>
                  <w:marTop w:val="0"/>
                  <w:marBottom w:val="0"/>
                  <w:divBdr>
                    <w:top w:val="none" w:sz="0" w:space="0" w:color="auto"/>
                    <w:left w:val="none" w:sz="0" w:space="0" w:color="auto"/>
                    <w:bottom w:val="none" w:sz="0" w:space="0" w:color="auto"/>
                    <w:right w:val="none" w:sz="0" w:space="0" w:color="auto"/>
                  </w:divBdr>
                </w:div>
                <w:div w:id="2131896214">
                  <w:marLeft w:val="0"/>
                  <w:marRight w:val="0"/>
                  <w:marTop w:val="0"/>
                  <w:marBottom w:val="0"/>
                  <w:divBdr>
                    <w:top w:val="none" w:sz="0" w:space="0" w:color="auto"/>
                    <w:left w:val="none" w:sz="0" w:space="0" w:color="auto"/>
                    <w:bottom w:val="none" w:sz="0" w:space="0" w:color="auto"/>
                    <w:right w:val="none" w:sz="0" w:space="0" w:color="auto"/>
                  </w:divBdr>
                </w:div>
                <w:div w:id="648095223">
                  <w:marLeft w:val="0"/>
                  <w:marRight w:val="0"/>
                  <w:marTop w:val="0"/>
                  <w:marBottom w:val="0"/>
                  <w:divBdr>
                    <w:top w:val="none" w:sz="0" w:space="0" w:color="auto"/>
                    <w:left w:val="none" w:sz="0" w:space="0" w:color="auto"/>
                    <w:bottom w:val="none" w:sz="0" w:space="0" w:color="auto"/>
                    <w:right w:val="none" w:sz="0" w:space="0" w:color="auto"/>
                  </w:divBdr>
                </w:div>
                <w:div w:id="1985499609">
                  <w:marLeft w:val="0"/>
                  <w:marRight w:val="0"/>
                  <w:marTop w:val="0"/>
                  <w:marBottom w:val="0"/>
                  <w:divBdr>
                    <w:top w:val="none" w:sz="0" w:space="0" w:color="auto"/>
                    <w:left w:val="none" w:sz="0" w:space="0" w:color="auto"/>
                    <w:bottom w:val="none" w:sz="0" w:space="0" w:color="auto"/>
                    <w:right w:val="none" w:sz="0" w:space="0" w:color="auto"/>
                  </w:divBdr>
                </w:div>
                <w:div w:id="188763262">
                  <w:marLeft w:val="0"/>
                  <w:marRight w:val="0"/>
                  <w:marTop w:val="0"/>
                  <w:marBottom w:val="0"/>
                  <w:divBdr>
                    <w:top w:val="none" w:sz="0" w:space="0" w:color="auto"/>
                    <w:left w:val="none" w:sz="0" w:space="0" w:color="auto"/>
                    <w:bottom w:val="none" w:sz="0" w:space="0" w:color="auto"/>
                    <w:right w:val="none" w:sz="0" w:space="0" w:color="auto"/>
                  </w:divBdr>
                </w:div>
                <w:div w:id="323513393">
                  <w:marLeft w:val="0"/>
                  <w:marRight w:val="0"/>
                  <w:marTop w:val="0"/>
                  <w:marBottom w:val="0"/>
                  <w:divBdr>
                    <w:top w:val="none" w:sz="0" w:space="0" w:color="auto"/>
                    <w:left w:val="none" w:sz="0" w:space="0" w:color="auto"/>
                    <w:bottom w:val="none" w:sz="0" w:space="0" w:color="auto"/>
                    <w:right w:val="none" w:sz="0" w:space="0" w:color="auto"/>
                  </w:divBdr>
                </w:div>
                <w:div w:id="857550396">
                  <w:marLeft w:val="0"/>
                  <w:marRight w:val="0"/>
                  <w:marTop w:val="0"/>
                  <w:marBottom w:val="0"/>
                  <w:divBdr>
                    <w:top w:val="none" w:sz="0" w:space="0" w:color="auto"/>
                    <w:left w:val="none" w:sz="0" w:space="0" w:color="auto"/>
                    <w:bottom w:val="none" w:sz="0" w:space="0" w:color="auto"/>
                    <w:right w:val="none" w:sz="0" w:space="0" w:color="auto"/>
                  </w:divBdr>
                </w:div>
                <w:div w:id="1148130978">
                  <w:marLeft w:val="0"/>
                  <w:marRight w:val="0"/>
                  <w:marTop w:val="0"/>
                  <w:marBottom w:val="0"/>
                  <w:divBdr>
                    <w:top w:val="none" w:sz="0" w:space="0" w:color="auto"/>
                    <w:left w:val="none" w:sz="0" w:space="0" w:color="auto"/>
                    <w:bottom w:val="none" w:sz="0" w:space="0" w:color="auto"/>
                    <w:right w:val="none" w:sz="0" w:space="0" w:color="auto"/>
                  </w:divBdr>
                </w:div>
                <w:div w:id="1650792764">
                  <w:marLeft w:val="0"/>
                  <w:marRight w:val="0"/>
                  <w:marTop w:val="0"/>
                  <w:marBottom w:val="0"/>
                  <w:divBdr>
                    <w:top w:val="none" w:sz="0" w:space="0" w:color="auto"/>
                    <w:left w:val="none" w:sz="0" w:space="0" w:color="auto"/>
                    <w:bottom w:val="none" w:sz="0" w:space="0" w:color="auto"/>
                    <w:right w:val="none" w:sz="0" w:space="0" w:color="auto"/>
                  </w:divBdr>
                </w:div>
                <w:div w:id="676729523">
                  <w:marLeft w:val="0"/>
                  <w:marRight w:val="0"/>
                  <w:marTop w:val="0"/>
                  <w:marBottom w:val="0"/>
                  <w:divBdr>
                    <w:top w:val="none" w:sz="0" w:space="0" w:color="auto"/>
                    <w:left w:val="none" w:sz="0" w:space="0" w:color="auto"/>
                    <w:bottom w:val="none" w:sz="0" w:space="0" w:color="auto"/>
                    <w:right w:val="none" w:sz="0" w:space="0" w:color="auto"/>
                  </w:divBdr>
                </w:div>
                <w:div w:id="1730835046">
                  <w:marLeft w:val="0"/>
                  <w:marRight w:val="0"/>
                  <w:marTop w:val="0"/>
                  <w:marBottom w:val="0"/>
                  <w:divBdr>
                    <w:top w:val="none" w:sz="0" w:space="0" w:color="auto"/>
                    <w:left w:val="none" w:sz="0" w:space="0" w:color="auto"/>
                    <w:bottom w:val="none" w:sz="0" w:space="0" w:color="auto"/>
                    <w:right w:val="none" w:sz="0" w:space="0" w:color="auto"/>
                  </w:divBdr>
                </w:div>
                <w:div w:id="1669946535">
                  <w:marLeft w:val="0"/>
                  <w:marRight w:val="0"/>
                  <w:marTop w:val="0"/>
                  <w:marBottom w:val="0"/>
                  <w:divBdr>
                    <w:top w:val="none" w:sz="0" w:space="0" w:color="auto"/>
                    <w:left w:val="none" w:sz="0" w:space="0" w:color="auto"/>
                    <w:bottom w:val="none" w:sz="0" w:space="0" w:color="auto"/>
                    <w:right w:val="none" w:sz="0" w:space="0" w:color="auto"/>
                  </w:divBdr>
                </w:div>
                <w:div w:id="501311621">
                  <w:marLeft w:val="0"/>
                  <w:marRight w:val="0"/>
                  <w:marTop w:val="0"/>
                  <w:marBottom w:val="0"/>
                  <w:divBdr>
                    <w:top w:val="none" w:sz="0" w:space="0" w:color="auto"/>
                    <w:left w:val="none" w:sz="0" w:space="0" w:color="auto"/>
                    <w:bottom w:val="none" w:sz="0" w:space="0" w:color="auto"/>
                    <w:right w:val="none" w:sz="0" w:space="0" w:color="auto"/>
                  </w:divBdr>
                </w:div>
                <w:div w:id="1829980731">
                  <w:marLeft w:val="0"/>
                  <w:marRight w:val="0"/>
                  <w:marTop w:val="0"/>
                  <w:marBottom w:val="0"/>
                  <w:divBdr>
                    <w:top w:val="none" w:sz="0" w:space="0" w:color="auto"/>
                    <w:left w:val="none" w:sz="0" w:space="0" w:color="auto"/>
                    <w:bottom w:val="none" w:sz="0" w:space="0" w:color="auto"/>
                    <w:right w:val="none" w:sz="0" w:space="0" w:color="auto"/>
                  </w:divBdr>
                </w:div>
                <w:div w:id="1575779154">
                  <w:marLeft w:val="0"/>
                  <w:marRight w:val="0"/>
                  <w:marTop w:val="0"/>
                  <w:marBottom w:val="0"/>
                  <w:divBdr>
                    <w:top w:val="none" w:sz="0" w:space="0" w:color="auto"/>
                    <w:left w:val="none" w:sz="0" w:space="0" w:color="auto"/>
                    <w:bottom w:val="none" w:sz="0" w:space="0" w:color="auto"/>
                    <w:right w:val="none" w:sz="0" w:space="0" w:color="auto"/>
                  </w:divBdr>
                </w:div>
                <w:div w:id="667247817">
                  <w:marLeft w:val="0"/>
                  <w:marRight w:val="0"/>
                  <w:marTop w:val="0"/>
                  <w:marBottom w:val="0"/>
                  <w:divBdr>
                    <w:top w:val="none" w:sz="0" w:space="0" w:color="auto"/>
                    <w:left w:val="none" w:sz="0" w:space="0" w:color="auto"/>
                    <w:bottom w:val="none" w:sz="0" w:space="0" w:color="auto"/>
                    <w:right w:val="none" w:sz="0" w:space="0" w:color="auto"/>
                  </w:divBdr>
                </w:div>
                <w:div w:id="688290765">
                  <w:marLeft w:val="0"/>
                  <w:marRight w:val="0"/>
                  <w:marTop w:val="0"/>
                  <w:marBottom w:val="0"/>
                  <w:divBdr>
                    <w:top w:val="none" w:sz="0" w:space="0" w:color="auto"/>
                    <w:left w:val="none" w:sz="0" w:space="0" w:color="auto"/>
                    <w:bottom w:val="none" w:sz="0" w:space="0" w:color="auto"/>
                    <w:right w:val="none" w:sz="0" w:space="0" w:color="auto"/>
                  </w:divBdr>
                </w:div>
                <w:div w:id="460390710">
                  <w:marLeft w:val="0"/>
                  <w:marRight w:val="0"/>
                  <w:marTop w:val="0"/>
                  <w:marBottom w:val="0"/>
                  <w:divBdr>
                    <w:top w:val="none" w:sz="0" w:space="0" w:color="auto"/>
                    <w:left w:val="none" w:sz="0" w:space="0" w:color="auto"/>
                    <w:bottom w:val="none" w:sz="0" w:space="0" w:color="auto"/>
                    <w:right w:val="none" w:sz="0" w:space="0" w:color="auto"/>
                  </w:divBdr>
                </w:div>
                <w:div w:id="140464057">
                  <w:marLeft w:val="0"/>
                  <w:marRight w:val="0"/>
                  <w:marTop w:val="0"/>
                  <w:marBottom w:val="0"/>
                  <w:divBdr>
                    <w:top w:val="none" w:sz="0" w:space="0" w:color="auto"/>
                    <w:left w:val="none" w:sz="0" w:space="0" w:color="auto"/>
                    <w:bottom w:val="none" w:sz="0" w:space="0" w:color="auto"/>
                    <w:right w:val="none" w:sz="0" w:space="0" w:color="auto"/>
                  </w:divBdr>
                </w:div>
                <w:div w:id="2056852865">
                  <w:marLeft w:val="0"/>
                  <w:marRight w:val="0"/>
                  <w:marTop w:val="0"/>
                  <w:marBottom w:val="0"/>
                  <w:divBdr>
                    <w:top w:val="none" w:sz="0" w:space="0" w:color="auto"/>
                    <w:left w:val="none" w:sz="0" w:space="0" w:color="auto"/>
                    <w:bottom w:val="none" w:sz="0" w:space="0" w:color="auto"/>
                    <w:right w:val="none" w:sz="0" w:space="0" w:color="auto"/>
                  </w:divBdr>
                </w:div>
                <w:div w:id="27881436">
                  <w:marLeft w:val="0"/>
                  <w:marRight w:val="0"/>
                  <w:marTop w:val="0"/>
                  <w:marBottom w:val="0"/>
                  <w:divBdr>
                    <w:top w:val="none" w:sz="0" w:space="0" w:color="auto"/>
                    <w:left w:val="none" w:sz="0" w:space="0" w:color="auto"/>
                    <w:bottom w:val="none" w:sz="0" w:space="0" w:color="auto"/>
                    <w:right w:val="none" w:sz="0" w:space="0" w:color="auto"/>
                  </w:divBdr>
                </w:div>
                <w:div w:id="1701934571">
                  <w:marLeft w:val="0"/>
                  <w:marRight w:val="0"/>
                  <w:marTop w:val="0"/>
                  <w:marBottom w:val="0"/>
                  <w:divBdr>
                    <w:top w:val="none" w:sz="0" w:space="0" w:color="auto"/>
                    <w:left w:val="none" w:sz="0" w:space="0" w:color="auto"/>
                    <w:bottom w:val="none" w:sz="0" w:space="0" w:color="auto"/>
                    <w:right w:val="none" w:sz="0" w:space="0" w:color="auto"/>
                  </w:divBdr>
                </w:div>
                <w:div w:id="1719625867">
                  <w:marLeft w:val="0"/>
                  <w:marRight w:val="0"/>
                  <w:marTop w:val="0"/>
                  <w:marBottom w:val="0"/>
                  <w:divBdr>
                    <w:top w:val="none" w:sz="0" w:space="0" w:color="auto"/>
                    <w:left w:val="none" w:sz="0" w:space="0" w:color="auto"/>
                    <w:bottom w:val="none" w:sz="0" w:space="0" w:color="auto"/>
                    <w:right w:val="none" w:sz="0" w:space="0" w:color="auto"/>
                  </w:divBdr>
                </w:div>
                <w:div w:id="1390610516">
                  <w:marLeft w:val="0"/>
                  <w:marRight w:val="0"/>
                  <w:marTop w:val="0"/>
                  <w:marBottom w:val="0"/>
                  <w:divBdr>
                    <w:top w:val="none" w:sz="0" w:space="0" w:color="auto"/>
                    <w:left w:val="none" w:sz="0" w:space="0" w:color="auto"/>
                    <w:bottom w:val="none" w:sz="0" w:space="0" w:color="auto"/>
                    <w:right w:val="none" w:sz="0" w:space="0" w:color="auto"/>
                  </w:divBdr>
                </w:div>
                <w:div w:id="2003853762">
                  <w:marLeft w:val="0"/>
                  <w:marRight w:val="0"/>
                  <w:marTop w:val="0"/>
                  <w:marBottom w:val="0"/>
                  <w:divBdr>
                    <w:top w:val="none" w:sz="0" w:space="0" w:color="auto"/>
                    <w:left w:val="none" w:sz="0" w:space="0" w:color="auto"/>
                    <w:bottom w:val="none" w:sz="0" w:space="0" w:color="auto"/>
                    <w:right w:val="none" w:sz="0" w:space="0" w:color="auto"/>
                  </w:divBdr>
                </w:div>
                <w:div w:id="2104841189">
                  <w:marLeft w:val="0"/>
                  <w:marRight w:val="0"/>
                  <w:marTop w:val="0"/>
                  <w:marBottom w:val="0"/>
                  <w:divBdr>
                    <w:top w:val="none" w:sz="0" w:space="0" w:color="auto"/>
                    <w:left w:val="none" w:sz="0" w:space="0" w:color="auto"/>
                    <w:bottom w:val="none" w:sz="0" w:space="0" w:color="auto"/>
                    <w:right w:val="none" w:sz="0" w:space="0" w:color="auto"/>
                  </w:divBdr>
                </w:div>
                <w:div w:id="149057192">
                  <w:marLeft w:val="0"/>
                  <w:marRight w:val="0"/>
                  <w:marTop w:val="0"/>
                  <w:marBottom w:val="0"/>
                  <w:divBdr>
                    <w:top w:val="none" w:sz="0" w:space="0" w:color="auto"/>
                    <w:left w:val="none" w:sz="0" w:space="0" w:color="auto"/>
                    <w:bottom w:val="none" w:sz="0" w:space="0" w:color="auto"/>
                    <w:right w:val="none" w:sz="0" w:space="0" w:color="auto"/>
                  </w:divBdr>
                </w:div>
                <w:div w:id="1263489635">
                  <w:marLeft w:val="0"/>
                  <w:marRight w:val="0"/>
                  <w:marTop w:val="0"/>
                  <w:marBottom w:val="0"/>
                  <w:divBdr>
                    <w:top w:val="none" w:sz="0" w:space="0" w:color="auto"/>
                    <w:left w:val="none" w:sz="0" w:space="0" w:color="auto"/>
                    <w:bottom w:val="none" w:sz="0" w:space="0" w:color="auto"/>
                    <w:right w:val="none" w:sz="0" w:space="0" w:color="auto"/>
                  </w:divBdr>
                </w:div>
                <w:div w:id="1395276932">
                  <w:marLeft w:val="0"/>
                  <w:marRight w:val="0"/>
                  <w:marTop w:val="0"/>
                  <w:marBottom w:val="0"/>
                  <w:divBdr>
                    <w:top w:val="none" w:sz="0" w:space="0" w:color="auto"/>
                    <w:left w:val="none" w:sz="0" w:space="0" w:color="auto"/>
                    <w:bottom w:val="none" w:sz="0" w:space="0" w:color="auto"/>
                    <w:right w:val="none" w:sz="0" w:space="0" w:color="auto"/>
                  </w:divBdr>
                </w:div>
                <w:div w:id="956520108">
                  <w:marLeft w:val="0"/>
                  <w:marRight w:val="0"/>
                  <w:marTop w:val="0"/>
                  <w:marBottom w:val="0"/>
                  <w:divBdr>
                    <w:top w:val="none" w:sz="0" w:space="0" w:color="auto"/>
                    <w:left w:val="none" w:sz="0" w:space="0" w:color="auto"/>
                    <w:bottom w:val="none" w:sz="0" w:space="0" w:color="auto"/>
                    <w:right w:val="none" w:sz="0" w:space="0" w:color="auto"/>
                  </w:divBdr>
                </w:div>
                <w:div w:id="760178727">
                  <w:marLeft w:val="0"/>
                  <w:marRight w:val="0"/>
                  <w:marTop w:val="0"/>
                  <w:marBottom w:val="0"/>
                  <w:divBdr>
                    <w:top w:val="none" w:sz="0" w:space="0" w:color="auto"/>
                    <w:left w:val="none" w:sz="0" w:space="0" w:color="auto"/>
                    <w:bottom w:val="none" w:sz="0" w:space="0" w:color="auto"/>
                    <w:right w:val="none" w:sz="0" w:space="0" w:color="auto"/>
                  </w:divBdr>
                </w:div>
                <w:div w:id="1511870959">
                  <w:marLeft w:val="0"/>
                  <w:marRight w:val="0"/>
                  <w:marTop w:val="0"/>
                  <w:marBottom w:val="0"/>
                  <w:divBdr>
                    <w:top w:val="none" w:sz="0" w:space="0" w:color="auto"/>
                    <w:left w:val="none" w:sz="0" w:space="0" w:color="auto"/>
                    <w:bottom w:val="none" w:sz="0" w:space="0" w:color="auto"/>
                    <w:right w:val="none" w:sz="0" w:space="0" w:color="auto"/>
                  </w:divBdr>
                </w:div>
                <w:div w:id="1391728739">
                  <w:marLeft w:val="0"/>
                  <w:marRight w:val="0"/>
                  <w:marTop w:val="0"/>
                  <w:marBottom w:val="0"/>
                  <w:divBdr>
                    <w:top w:val="none" w:sz="0" w:space="0" w:color="auto"/>
                    <w:left w:val="none" w:sz="0" w:space="0" w:color="auto"/>
                    <w:bottom w:val="none" w:sz="0" w:space="0" w:color="auto"/>
                    <w:right w:val="none" w:sz="0" w:space="0" w:color="auto"/>
                  </w:divBdr>
                </w:div>
                <w:div w:id="389354088">
                  <w:marLeft w:val="0"/>
                  <w:marRight w:val="0"/>
                  <w:marTop w:val="0"/>
                  <w:marBottom w:val="0"/>
                  <w:divBdr>
                    <w:top w:val="none" w:sz="0" w:space="0" w:color="auto"/>
                    <w:left w:val="none" w:sz="0" w:space="0" w:color="auto"/>
                    <w:bottom w:val="none" w:sz="0" w:space="0" w:color="auto"/>
                    <w:right w:val="none" w:sz="0" w:space="0" w:color="auto"/>
                  </w:divBdr>
                </w:div>
                <w:div w:id="1058699302">
                  <w:marLeft w:val="0"/>
                  <w:marRight w:val="0"/>
                  <w:marTop w:val="0"/>
                  <w:marBottom w:val="0"/>
                  <w:divBdr>
                    <w:top w:val="none" w:sz="0" w:space="0" w:color="auto"/>
                    <w:left w:val="none" w:sz="0" w:space="0" w:color="auto"/>
                    <w:bottom w:val="none" w:sz="0" w:space="0" w:color="auto"/>
                    <w:right w:val="none" w:sz="0" w:space="0" w:color="auto"/>
                  </w:divBdr>
                </w:div>
                <w:div w:id="2043245930">
                  <w:marLeft w:val="0"/>
                  <w:marRight w:val="0"/>
                  <w:marTop w:val="0"/>
                  <w:marBottom w:val="0"/>
                  <w:divBdr>
                    <w:top w:val="none" w:sz="0" w:space="0" w:color="auto"/>
                    <w:left w:val="none" w:sz="0" w:space="0" w:color="auto"/>
                    <w:bottom w:val="none" w:sz="0" w:space="0" w:color="auto"/>
                    <w:right w:val="none" w:sz="0" w:space="0" w:color="auto"/>
                  </w:divBdr>
                </w:div>
                <w:div w:id="420298120">
                  <w:marLeft w:val="0"/>
                  <w:marRight w:val="0"/>
                  <w:marTop w:val="0"/>
                  <w:marBottom w:val="0"/>
                  <w:divBdr>
                    <w:top w:val="none" w:sz="0" w:space="0" w:color="auto"/>
                    <w:left w:val="none" w:sz="0" w:space="0" w:color="auto"/>
                    <w:bottom w:val="none" w:sz="0" w:space="0" w:color="auto"/>
                    <w:right w:val="none" w:sz="0" w:space="0" w:color="auto"/>
                  </w:divBdr>
                </w:div>
                <w:div w:id="762921839">
                  <w:marLeft w:val="0"/>
                  <w:marRight w:val="0"/>
                  <w:marTop w:val="0"/>
                  <w:marBottom w:val="0"/>
                  <w:divBdr>
                    <w:top w:val="none" w:sz="0" w:space="0" w:color="auto"/>
                    <w:left w:val="none" w:sz="0" w:space="0" w:color="auto"/>
                    <w:bottom w:val="none" w:sz="0" w:space="0" w:color="auto"/>
                    <w:right w:val="none" w:sz="0" w:space="0" w:color="auto"/>
                  </w:divBdr>
                </w:div>
                <w:div w:id="632489170">
                  <w:marLeft w:val="0"/>
                  <w:marRight w:val="0"/>
                  <w:marTop w:val="0"/>
                  <w:marBottom w:val="0"/>
                  <w:divBdr>
                    <w:top w:val="none" w:sz="0" w:space="0" w:color="auto"/>
                    <w:left w:val="none" w:sz="0" w:space="0" w:color="auto"/>
                    <w:bottom w:val="none" w:sz="0" w:space="0" w:color="auto"/>
                    <w:right w:val="none" w:sz="0" w:space="0" w:color="auto"/>
                  </w:divBdr>
                </w:div>
                <w:div w:id="1949194694">
                  <w:marLeft w:val="0"/>
                  <w:marRight w:val="0"/>
                  <w:marTop w:val="0"/>
                  <w:marBottom w:val="0"/>
                  <w:divBdr>
                    <w:top w:val="none" w:sz="0" w:space="0" w:color="auto"/>
                    <w:left w:val="none" w:sz="0" w:space="0" w:color="auto"/>
                    <w:bottom w:val="none" w:sz="0" w:space="0" w:color="auto"/>
                    <w:right w:val="none" w:sz="0" w:space="0" w:color="auto"/>
                  </w:divBdr>
                </w:div>
                <w:div w:id="672031188">
                  <w:marLeft w:val="0"/>
                  <w:marRight w:val="0"/>
                  <w:marTop w:val="0"/>
                  <w:marBottom w:val="0"/>
                  <w:divBdr>
                    <w:top w:val="none" w:sz="0" w:space="0" w:color="auto"/>
                    <w:left w:val="none" w:sz="0" w:space="0" w:color="auto"/>
                    <w:bottom w:val="none" w:sz="0" w:space="0" w:color="auto"/>
                    <w:right w:val="none" w:sz="0" w:space="0" w:color="auto"/>
                  </w:divBdr>
                </w:div>
                <w:div w:id="883755639">
                  <w:marLeft w:val="0"/>
                  <w:marRight w:val="0"/>
                  <w:marTop w:val="0"/>
                  <w:marBottom w:val="0"/>
                  <w:divBdr>
                    <w:top w:val="none" w:sz="0" w:space="0" w:color="auto"/>
                    <w:left w:val="none" w:sz="0" w:space="0" w:color="auto"/>
                    <w:bottom w:val="none" w:sz="0" w:space="0" w:color="auto"/>
                    <w:right w:val="none" w:sz="0" w:space="0" w:color="auto"/>
                  </w:divBdr>
                </w:div>
                <w:div w:id="192151871">
                  <w:marLeft w:val="0"/>
                  <w:marRight w:val="0"/>
                  <w:marTop w:val="0"/>
                  <w:marBottom w:val="0"/>
                  <w:divBdr>
                    <w:top w:val="none" w:sz="0" w:space="0" w:color="auto"/>
                    <w:left w:val="none" w:sz="0" w:space="0" w:color="auto"/>
                    <w:bottom w:val="none" w:sz="0" w:space="0" w:color="auto"/>
                    <w:right w:val="none" w:sz="0" w:space="0" w:color="auto"/>
                  </w:divBdr>
                </w:div>
                <w:div w:id="1551502630">
                  <w:marLeft w:val="0"/>
                  <w:marRight w:val="0"/>
                  <w:marTop w:val="0"/>
                  <w:marBottom w:val="0"/>
                  <w:divBdr>
                    <w:top w:val="none" w:sz="0" w:space="0" w:color="auto"/>
                    <w:left w:val="none" w:sz="0" w:space="0" w:color="auto"/>
                    <w:bottom w:val="none" w:sz="0" w:space="0" w:color="auto"/>
                    <w:right w:val="none" w:sz="0" w:space="0" w:color="auto"/>
                  </w:divBdr>
                </w:div>
                <w:div w:id="2090299768">
                  <w:marLeft w:val="0"/>
                  <w:marRight w:val="0"/>
                  <w:marTop w:val="0"/>
                  <w:marBottom w:val="0"/>
                  <w:divBdr>
                    <w:top w:val="none" w:sz="0" w:space="0" w:color="auto"/>
                    <w:left w:val="none" w:sz="0" w:space="0" w:color="auto"/>
                    <w:bottom w:val="none" w:sz="0" w:space="0" w:color="auto"/>
                    <w:right w:val="none" w:sz="0" w:space="0" w:color="auto"/>
                  </w:divBdr>
                </w:div>
                <w:div w:id="873928969">
                  <w:marLeft w:val="0"/>
                  <w:marRight w:val="0"/>
                  <w:marTop w:val="0"/>
                  <w:marBottom w:val="0"/>
                  <w:divBdr>
                    <w:top w:val="none" w:sz="0" w:space="0" w:color="auto"/>
                    <w:left w:val="none" w:sz="0" w:space="0" w:color="auto"/>
                    <w:bottom w:val="none" w:sz="0" w:space="0" w:color="auto"/>
                    <w:right w:val="none" w:sz="0" w:space="0" w:color="auto"/>
                  </w:divBdr>
                </w:div>
                <w:div w:id="2072076928">
                  <w:marLeft w:val="0"/>
                  <w:marRight w:val="0"/>
                  <w:marTop w:val="0"/>
                  <w:marBottom w:val="0"/>
                  <w:divBdr>
                    <w:top w:val="none" w:sz="0" w:space="0" w:color="auto"/>
                    <w:left w:val="none" w:sz="0" w:space="0" w:color="auto"/>
                    <w:bottom w:val="none" w:sz="0" w:space="0" w:color="auto"/>
                    <w:right w:val="none" w:sz="0" w:space="0" w:color="auto"/>
                  </w:divBdr>
                </w:div>
                <w:div w:id="1536654536">
                  <w:marLeft w:val="0"/>
                  <w:marRight w:val="0"/>
                  <w:marTop w:val="0"/>
                  <w:marBottom w:val="0"/>
                  <w:divBdr>
                    <w:top w:val="none" w:sz="0" w:space="0" w:color="auto"/>
                    <w:left w:val="none" w:sz="0" w:space="0" w:color="auto"/>
                    <w:bottom w:val="none" w:sz="0" w:space="0" w:color="auto"/>
                    <w:right w:val="none" w:sz="0" w:space="0" w:color="auto"/>
                  </w:divBdr>
                </w:div>
                <w:div w:id="1141579532">
                  <w:marLeft w:val="0"/>
                  <w:marRight w:val="0"/>
                  <w:marTop w:val="0"/>
                  <w:marBottom w:val="0"/>
                  <w:divBdr>
                    <w:top w:val="none" w:sz="0" w:space="0" w:color="auto"/>
                    <w:left w:val="none" w:sz="0" w:space="0" w:color="auto"/>
                    <w:bottom w:val="none" w:sz="0" w:space="0" w:color="auto"/>
                    <w:right w:val="none" w:sz="0" w:space="0" w:color="auto"/>
                  </w:divBdr>
                </w:div>
                <w:div w:id="238634127">
                  <w:marLeft w:val="0"/>
                  <w:marRight w:val="0"/>
                  <w:marTop w:val="0"/>
                  <w:marBottom w:val="0"/>
                  <w:divBdr>
                    <w:top w:val="none" w:sz="0" w:space="0" w:color="auto"/>
                    <w:left w:val="none" w:sz="0" w:space="0" w:color="auto"/>
                    <w:bottom w:val="none" w:sz="0" w:space="0" w:color="auto"/>
                    <w:right w:val="none" w:sz="0" w:space="0" w:color="auto"/>
                  </w:divBdr>
                </w:div>
                <w:div w:id="942346567">
                  <w:marLeft w:val="0"/>
                  <w:marRight w:val="0"/>
                  <w:marTop w:val="0"/>
                  <w:marBottom w:val="0"/>
                  <w:divBdr>
                    <w:top w:val="none" w:sz="0" w:space="0" w:color="auto"/>
                    <w:left w:val="none" w:sz="0" w:space="0" w:color="auto"/>
                    <w:bottom w:val="none" w:sz="0" w:space="0" w:color="auto"/>
                    <w:right w:val="none" w:sz="0" w:space="0" w:color="auto"/>
                  </w:divBdr>
                </w:div>
                <w:div w:id="1350570309">
                  <w:marLeft w:val="0"/>
                  <w:marRight w:val="0"/>
                  <w:marTop w:val="0"/>
                  <w:marBottom w:val="0"/>
                  <w:divBdr>
                    <w:top w:val="none" w:sz="0" w:space="0" w:color="auto"/>
                    <w:left w:val="none" w:sz="0" w:space="0" w:color="auto"/>
                    <w:bottom w:val="none" w:sz="0" w:space="0" w:color="auto"/>
                    <w:right w:val="none" w:sz="0" w:space="0" w:color="auto"/>
                  </w:divBdr>
                </w:div>
                <w:div w:id="166986404">
                  <w:marLeft w:val="0"/>
                  <w:marRight w:val="0"/>
                  <w:marTop w:val="0"/>
                  <w:marBottom w:val="0"/>
                  <w:divBdr>
                    <w:top w:val="none" w:sz="0" w:space="0" w:color="auto"/>
                    <w:left w:val="none" w:sz="0" w:space="0" w:color="auto"/>
                    <w:bottom w:val="none" w:sz="0" w:space="0" w:color="auto"/>
                    <w:right w:val="none" w:sz="0" w:space="0" w:color="auto"/>
                  </w:divBdr>
                </w:div>
                <w:div w:id="1351833774">
                  <w:marLeft w:val="0"/>
                  <w:marRight w:val="0"/>
                  <w:marTop w:val="0"/>
                  <w:marBottom w:val="0"/>
                  <w:divBdr>
                    <w:top w:val="none" w:sz="0" w:space="0" w:color="auto"/>
                    <w:left w:val="none" w:sz="0" w:space="0" w:color="auto"/>
                    <w:bottom w:val="none" w:sz="0" w:space="0" w:color="auto"/>
                    <w:right w:val="none" w:sz="0" w:space="0" w:color="auto"/>
                  </w:divBdr>
                </w:div>
                <w:div w:id="929629603">
                  <w:marLeft w:val="0"/>
                  <w:marRight w:val="0"/>
                  <w:marTop w:val="0"/>
                  <w:marBottom w:val="0"/>
                  <w:divBdr>
                    <w:top w:val="none" w:sz="0" w:space="0" w:color="auto"/>
                    <w:left w:val="none" w:sz="0" w:space="0" w:color="auto"/>
                    <w:bottom w:val="none" w:sz="0" w:space="0" w:color="auto"/>
                    <w:right w:val="none" w:sz="0" w:space="0" w:color="auto"/>
                  </w:divBdr>
                </w:div>
                <w:div w:id="1130168856">
                  <w:marLeft w:val="0"/>
                  <w:marRight w:val="0"/>
                  <w:marTop w:val="0"/>
                  <w:marBottom w:val="0"/>
                  <w:divBdr>
                    <w:top w:val="none" w:sz="0" w:space="0" w:color="auto"/>
                    <w:left w:val="none" w:sz="0" w:space="0" w:color="auto"/>
                    <w:bottom w:val="none" w:sz="0" w:space="0" w:color="auto"/>
                    <w:right w:val="none" w:sz="0" w:space="0" w:color="auto"/>
                  </w:divBdr>
                </w:div>
                <w:div w:id="1724017863">
                  <w:marLeft w:val="0"/>
                  <w:marRight w:val="0"/>
                  <w:marTop w:val="0"/>
                  <w:marBottom w:val="0"/>
                  <w:divBdr>
                    <w:top w:val="none" w:sz="0" w:space="0" w:color="auto"/>
                    <w:left w:val="none" w:sz="0" w:space="0" w:color="auto"/>
                    <w:bottom w:val="none" w:sz="0" w:space="0" w:color="auto"/>
                    <w:right w:val="none" w:sz="0" w:space="0" w:color="auto"/>
                  </w:divBdr>
                </w:div>
                <w:div w:id="892235430">
                  <w:marLeft w:val="0"/>
                  <w:marRight w:val="0"/>
                  <w:marTop w:val="0"/>
                  <w:marBottom w:val="0"/>
                  <w:divBdr>
                    <w:top w:val="none" w:sz="0" w:space="0" w:color="auto"/>
                    <w:left w:val="none" w:sz="0" w:space="0" w:color="auto"/>
                    <w:bottom w:val="none" w:sz="0" w:space="0" w:color="auto"/>
                    <w:right w:val="none" w:sz="0" w:space="0" w:color="auto"/>
                  </w:divBdr>
                </w:div>
                <w:div w:id="1842623175">
                  <w:marLeft w:val="0"/>
                  <w:marRight w:val="0"/>
                  <w:marTop w:val="0"/>
                  <w:marBottom w:val="0"/>
                  <w:divBdr>
                    <w:top w:val="none" w:sz="0" w:space="0" w:color="auto"/>
                    <w:left w:val="none" w:sz="0" w:space="0" w:color="auto"/>
                    <w:bottom w:val="none" w:sz="0" w:space="0" w:color="auto"/>
                    <w:right w:val="none" w:sz="0" w:space="0" w:color="auto"/>
                  </w:divBdr>
                </w:div>
                <w:div w:id="530460017">
                  <w:marLeft w:val="0"/>
                  <w:marRight w:val="0"/>
                  <w:marTop w:val="0"/>
                  <w:marBottom w:val="0"/>
                  <w:divBdr>
                    <w:top w:val="none" w:sz="0" w:space="0" w:color="auto"/>
                    <w:left w:val="none" w:sz="0" w:space="0" w:color="auto"/>
                    <w:bottom w:val="none" w:sz="0" w:space="0" w:color="auto"/>
                    <w:right w:val="none" w:sz="0" w:space="0" w:color="auto"/>
                  </w:divBdr>
                </w:div>
                <w:div w:id="1292898708">
                  <w:marLeft w:val="0"/>
                  <w:marRight w:val="0"/>
                  <w:marTop w:val="0"/>
                  <w:marBottom w:val="0"/>
                  <w:divBdr>
                    <w:top w:val="none" w:sz="0" w:space="0" w:color="auto"/>
                    <w:left w:val="none" w:sz="0" w:space="0" w:color="auto"/>
                    <w:bottom w:val="none" w:sz="0" w:space="0" w:color="auto"/>
                    <w:right w:val="none" w:sz="0" w:space="0" w:color="auto"/>
                  </w:divBdr>
                </w:div>
                <w:div w:id="1565682215">
                  <w:marLeft w:val="0"/>
                  <w:marRight w:val="0"/>
                  <w:marTop w:val="0"/>
                  <w:marBottom w:val="0"/>
                  <w:divBdr>
                    <w:top w:val="none" w:sz="0" w:space="0" w:color="auto"/>
                    <w:left w:val="none" w:sz="0" w:space="0" w:color="auto"/>
                    <w:bottom w:val="none" w:sz="0" w:space="0" w:color="auto"/>
                    <w:right w:val="none" w:sz="0" w:space="0" w:color="auto"/>
                  </w:divBdr>
                </w:div>
                <w:div w:id="2041198258">
                  <w:marLeft w:val="0"/>
                  <w:marRight w:val="0"/>
                  <w:marTop w:val="0"/>
                  <w:marBottom w:val="0"/>
                  <w:divBdr>
                    <w:top w:val="none" w:sz="0" w:space="0" w:color="auto"/>
                    <w:left w:val="none" w:sz="0" w:space="0" w:color="auto"/>
                    <w:bottom w:val="none" w:sz="0" w:space="0" w:color="auto"/>
                    <w:right w:val="none" w:sz="0" w:space="0" w:color="auto"/>
                  </w:divBdr>
                </w:div>
                <w:div w:id="1488093041">
                  <w:marLeft w:val="0"/>
                  <w:marRight w:val="0"/>
                  <w:marTop w:val="0"/>
                  <w:marBottom w:val="0"/>
                  <w:divBdr>
                    <w:top w:val="none" w:sz="0" w:space="0" w:color="auto"/>
                    <w:left w:val="none" w:sz="0" w:space="0" w:color="auto"/>
                    <w:bottom w:val="none" w:sz="0" w:space="0" w:color="auto"/>
                    <w:right w:val="none" w:sz="0" w:space="0" w:color="auto"/>
                  </w:divBdr>
                </w:div>
                <w:div w:id="1070805040">
                  <w:marLeft w:val="0"/>
                  <w:marRight w:val="0"/>
                  <w:marTop w:val="0"/>
                  <w:marBottom w:val="0"/>
                  <w:divBdr>
                    <w:top w:val="none" w:sz="0" w:space="0" w:color="auto"/>
                    <w:left w:val="none" w:sz="0" w:space="0" w:color="auto"/>
                    <w:bottom w:val="none" w:sz="0" w:space="0" w:color="auto"/>
                    <w:right w:val="none" w:sz="0" w:space="0" w:color="auto"/>
                  </w:divBdr>
                </w:div>
                <w:div w:id="880287599">
                  <w:marLeft w:val="0"/>
                  <w:marRight w:val="0"/>
                  <w:marTop w:val="0"/>
                  <w:marBottom w:val="0"/>
                  <w:divBdr>
                    <w:top w:val="none" w:sz="0" w:space="0" w:color="auto"/>
                    <w:left w:val="none" w:sz="0" w:space="0" w:color="auto"/>
                    <w:bottom w:val="none" w:sz="0" w:space="0" w:color="auto"/>
                    <w:right w:val="none" w:sz="0" w:space="0" w:color="auto"/>
                  </w:divBdr>
                </w:div>
                <w:div w:id="1703941602">
                  <w:marLeft w:val="0"/>
                  <w:marRight w:val="0"/>
                  <w:marTop w:val="0"/>
                  <w:marBottom w:val="0"/>
                  <w:divBdr>
                    <w:top w:val="none" w:sz="0" w:space="0" w:color="auto"/>
                    <w:left w:val="none" w:sz="0" w:space="0" w:color="auto"/>
                    <w:bottom w:val="none" w:sz="0" w:space="0" w:color="auto"/>
                    <w:right w:val="none" w:sz="0" w:space="0" w:color="auto"/>
                  </w:divBdr>
                </w:div>
                <w:div w:id="478571227">
                  <w:marLeft w:val="0"/>
                  <w:marRight w:val="0"/>
                  <w:marTop w:val="0"/>
                  <w:marBottom w:val="0"/>
                  <w:divBdr>
                    <w:top w:val="none" w:sz="0" w:space="0" w:color="auto"/>
                    <w:left w:val="none" w:sz="0" w:space="0" w:color="auto"/>
                    <w:bottom w:val="none" w:sz="0" w:space="0" w:color="auto"/>
                    <w:right w:val="none" w:sz="0" w:space="0" w:color="auto"/>
                  </w:divBdr>
                </w:div>
                <w:div w:id="112486359">
                  <w:marLeft w:val="0"/>
                  <w:marRight w:val="0"/>
                  <w:marTop w:val="0"/>
                  <w:marBottom w:val="0"/>
                  <w:divBdr>
                    <w:top w:val="none" w:sz="0" w:space="0" w:color="auto"/>
                    <w:left w:val="none" w:sz="0" w:space="0" w:color="auto"/>
                    <w:bottom w:val="none" w:sz="0" w:space="0" w:color="auto"/>
                    <w:right w:val="none" w:sz="0" w:space="0" w:color="auto"/>
                  </w:divBdr>
                </w:div>
                <w:div w:id="1117943806">
                  <w:marLeft w:val="0"/>
                  <w:marRight w:val="0"/>
                  <w:marTop w:val="0"/>
                  <w:marBottom w:val="0"/>
                  <w:divBdr>
                    <w:top w:val="none" w:sz="0" w:space="0" w:color="auto"/>
                    <w:left w:val="none" w:sz="0" w:space="0" w:color="auto"/>
                    <w:bottom w:val="none" w:sz="0" w:space="0" w:color="auto"/>
                    <w:right w:val="none" w:sz="0" w:space="0" w:color="auto"/>
                  </w:divBdr>
                </w:div>
                <w:div w:id="1705986332">
                  <w:marLeft w:val="0"/>
                  <w:marRight w:val="0"/>
                  <w:marTop w:val="0"/>
                  <w:marBottom w:val="0"/>
                  <w:divBdr>
                    <w:top w:val="none" w:sz="0" w:space="0" w:color="auto"/>
                    <w:left w:val="none" w:sz="0" w:space="0" w:color="auto"/>
                    <w:bottom w:val="none" w:sz="0" w:space="0" w:color="auto"/>
                    <w:right w:val="none" w:sz="0" w:space="0" w:color="auto"/>
                  </w:divBdr>
                </w:div>
                <w:div w:id="1389063982">
                  <w:marLeft w:val="0"/>
                  <w:marRight w:val="0"/>
                  <w:marTop w:val="0"/>
                  <w:marBottom w:val="0"/>
                  <w:divBdr>
                    <w:top w:val="none" w:sz="0" w:space="0" w:color="auto"/>
                    <w:left w:val="none" w:sz="0" w:space="0" w:color="auto"/>
                    <w:bottom w:val="none" w:sz="0" w:space="0" w:color="auto"/>
                    <w:right w:val="none" w:sz="0" w:space="0" w:color="auto"/>
                  </w:divBdr>
                </w:div>
                <w:div w:id="1630165479">
                  <w:marLeft w:val="0"/>
                  <w:marRight w:val="0"/>
                  <w:marTop w:val="0"/>
                  <w:marBottom w:val="0"/>
                  <w:divBdr>
                    <w:top w:val="none" w:sz="0" w:space="0" w:color="auto"/>
                    <w:left w:val="none" w:sz="0" w:space="0" w:color="auto"/>
                    <w:bottom w:val="none" w:sz="0" w:space="0" w:color="auto"/>
                    <w:right w:val="none" w:sz="0" w:space="0" w:color="auto"/>
                  </w:divBdr>
                </w:div>
                <w:div w:id="41898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079272">
      <w:bodyDiv w:val="1"/>
      <w:marLeft w:val="0"/>
      <w:marRight w:val="0"/>
      <w:marTop w:val="0"/>
      <w:marBottom w:val="0"/>
      <w:divBdr>
        <w:top w:val="none" w:sz="0" w:space="0" w:color="auto"/>
        <w:left w:val="none" w:sz="0" w:space="0" w:color="auto"/>
        <w:bottom w:val="none" w:sz="0" w:space="0" w:color="auto"/>
        <w:right w:val="none" w:sz="0" w:space="0" w:color="auto"/>
      </w:divBdr>
    </w:div>
    <w:div w:id="1736733260">
      <w:bodyDiv w:val="1"/>
      <w:marLeft w:val="0"/>
      <w:marRight w:val="0"/>
      <w:marTop w:val="0"/>
      <w:marBottom w:val="0"/>
      <w:divBdr>
        <w:top w:val="none" w:sz="0" w:space="0" w:color="auto"/>
        <w:left w:val="none" w:sz="0" w:space="0" w:color="auto"/>
        <w:bottom w:val="none" w:sz="0" w:space="0" w:color="auto"/>
        <w:right w:val="none" w:sz="0" w:space="0" w:color="auto"/>
      </w:divBdr>
      <w:divsChild>
        <w:div w:id="929314858">
          <w:marLeft w:val="0"/>
          <w:marRight w:val="0"/>
          <w:marTop w:val="0"/>
          <w:marBottom w:val="0"/>
          <w:divBdr>
            <w:top w:val="none" w:sz="0" w:space="0" w:color="auto"/>
            <w:left w:val="none" w:sz="0" w:space="0" w:color="auto"/>
            <w:bottom w:val="none" w:sz="0" w:space="0" w:color="auto"/>
            <w:right w:val="none" w:sz="0" w:space="0" w:color="auto"/>
          </w:divBdr>
        </w:div>
        <w:div w:id="962344832">
          <w:marLeft w:val="0"/>
          <w:marRight w:val="0"/>
          <w:marTop w:val="0"/>
          <w:marBottom w:val="0"/>
          <w:divBdr>
            <w:top w:val="none" w:sz="0" w:space="0" w:color="auto"/>
            <w:left w:val="none" w:sz="0" w:space="0" w:color="auto"/>
            <w:bottom w:val="none" w:sz="0" w:space="0" w:color="auto"/>
            <w:right w:val="none" w:sz="0" w:space="0" w:color="auto"/>
          </w:divBdr>
        </w:div>
        <w:div w:id="1293555289">
          <w:marLeft w:val="0"/>
          <w:marRight w:val="0"/>
          <w:marTop w:val="0"/>
          <w:marBottom w:val="0"/>
          <w:divBdr>
            <w:top w:val="none" w:sz="0" w:space="0" w:color="auto"/>
            <w:left w:val="none" w:sz="0" w:space="0" w:color="auto"/>
            <w:bottom w:val="none" w:sz="0" w:space="0" w:color="auto"/>
            <w:right w:val="none" w:sz="0" w:space="0" w:color="auto"/>
          </w:divBdr>
        </w:div>
        <w:div w:id="1859659415">
          <w:marLeft w:val="0"/>
          <w:marRight w:val="0"/>
          <w:marTop w:val="0"/>
          <w:marBottom w:val="0"/>
          <w:divBdr>
            <w:top w:val="none" w:sz="0" w:space="0" w:color="auto"/>
            <w:left w:val="none" w:sz="0" w:space="0" w:color="auto"/>
            <w:bottom w:val="none" w:sz="0" w:space="0" w:color="auto"/>
            <w:right w:val="none" w:sz="0" w:space="0" w:color="auto"/>
          </w:divBdr>
        </w:div>
        <w:div w:id="132449665">
          <w:marLeft w:val="0"/>
          <w:marRight w:val="0"/>
          <w:marTop w:val="0"/>
          <w:marBottom w:val="0"/>
          <w:divBdr>
            <w:top w:val="none" w:sz="0" w:space="0" w:color="auto"/>
            <w:left w:val="none" w:sz="0" w:space="0" w:color="auto"/>
            <w:bottom w:val="none" w:sz="0" w:space="0" w:color="auto"/>
            <w:right w:val="none" w:sz="0" w:space="0" w:color="auto"/>
          </w:divBdr>
        </w:div>
        <w:div w:id="515577594">
          <w:marLeft w:val="0"/>
          <w:marRight w:val="0"/>
          <w:marTop w:val="0"/>
          <w:marBottom w:val="0"/>
          <w:divBdr>
            <w:top w:val="none" w:sz="0" w:space="0" w:color="auto"/>
            <w:left w:val="none" w:sz="0" w:space="0" w:color="auto"/>
            <w:bottom w:val="none" w:sz="0" w:space="0" w:color="auto"/>
            <w:right w:val="none" w:sz="0" w:space="0" w:color="auto"/>
          </w:divBdr>
        </w:div>
        <w:div w:id="316692505">
          <w:marLeft w:val="0"/>
          <w:marRight w:val="0"/>
          <w:marTop w:val="0"/>
          <w:marBottom w:val="0"/>
          <w:divBdr>
            <w:top w:val="none" w:sz="0" w:space="0" w:color="auto"/>
            <w:left w:val="none" w:sz="0" w:space="0" w:color="auto"/>
            <w:bottom w:val="none" w:sz="0" w:space="0" w:color="auto"/>
            <w:right w:val="none" w:sz="0" w:space="0" w:color="auto"/>
          </w:divBdr>
        </w:div>
      </w:divsChild>
    </w:div>
    <w:div w:id="1764453944">
      <w:bodyDiv w:val="1"/>
      <w:marLeft w:val="0"/>
      <w:marRight w:val="0"/>
      <w:marTop w:val="0"/>
      <w:marBottom w:val="0"/>
      <w:divBdr>
        <w:top w:val="none" w:sz="0" w:space="0" w:color="auto"/>
        <w:left w:val="none" w:sz="0" w:space="0" w:color="auto"/>
        <w:bottom w:val="none" w:sz="0" w:space="0" w:color="auto"/>
        <w:right w:val="none" w:sz="0" w:space="0" w:color="auto"/>
      </w:divBdr>
    </w:div>
    <w:div w:id="1767731293">
      <w:bodyDiv w:val="1"/>
      <w:marLeft w:val="0"/>
      <w:marRight w:val="0"/>
      <w:marTop w:val="0"/>
      <w:marBottom w:val="0"/>
      <w:divBdr>
        <w:top w:val="none" w:sz="0" w:space="0" w:color="auto"/>
        <w:left w:val="none" w:sz="0" w:space="0" w:color="auto"/>
        <w:bottom w:val="none" w:sz="0" w:space="0" w:color="auto"/>
        <w:right w:val="none" w:sz="0" w:space="0" w:color="auto"/>
      </w:divBdr>
    </w:div>
    <w:div w:id="1779524072">
      <w:bodyDiv w:val="1"/>
      <w:marLeft w:val="0"/>
      <w:marRight w:val="0"/>
      <w:marTop w:val="0"/>
      <w:marBottom w:val="0"/>
      <w:divBdr>
        <w:top w:val="none" w:sz="0" w:space="0" w:color="auto"/>
        <w:left w:val="none" w:sz="0" w:space="0" w:color="auto"/>
        <w:bottom w:val="none" w:sz="0" w:space="0" w:color="auto"/>
        <w:right w:val="none" w:sz="0" w:space="0" w:color="auto"/>
      </w:divBdr>
    </w:div>
    <w:div w:id="1796411422">
      <w:bodyDiv w:val="1"/>
      <w:marLeft w:val="0"/>
      <w:marRight w:val="0"/>
      <w:marTop w:val="0"/>
      <w:marBottom w:val="0"/>
      <w:divBdr>
        <w:top w:val="none" w:sz="0" w:space="0" w:color="auto"/>
        <w:left w:val="none" w:sz="0" w:space="0" w:color="auto"/>
        <w:bottom w:val="none" w:sz="0" w:space="0" w:color="auto"/>
        <w:right w:val="none" w:sz="0" w:space="0" w:color="auto"/>
      </w:divBdr>
    </w:div>
    <w:div w:id="1797681730">
      <w:bodyDiv w:val="1"/>
      <w:marLeft w:val="0"/>
      <w:marRight w:val="0"/>
      <w:marTop w:val="0"/>
      <w:marBottom w:val="0"/>
      <w:divBdr>
        <w:top w:val="none" w:sz="0" w:space="0" w:color="auto"/>
        <w:left w:val="none" w:sz="0" w:space="0" w:color="auto"/>
        <w:bottom w:val="none" w:sz="0" w:space="0" w:color="auto"/>
        <w:right w:val="none" w:sz="0" w:space="0" w:color="auto"/>
      </w:divBdr>
    </w:div>
    <w:div w:id="1848520923">
      <w:bodyDiv w:val="1"/>
      <w:marLeft w:val="0"/>
      <w:marRight w:val="0"/>
      <w:marTop w:val="0"/>
      <w:marBottom w:val="0"/>
      <w:divBdr>
        <w:top w:val="none" w:sz="0" w:space="0" w:color="auto"/>
        <w:left w:val="none" w:sz="0" w:space="0" w:color="auto"/>
        <w:bottom w:val="none" w:sz="0" w:space="0" w:color="auto"/>
        <w:right w:val="none" w:sz="0" w:space="0" w:color="auto"/>
      </w:divBdr>
    </w:div>
    <w:div w:id="1871532982">
      <w:marLeft w:val="0"/>
      <w:marRight w:val="0"/>
      <w:marTop w:val="0"/>
      <w:marBottom w:val="0"/>
      <w:divBdr>
        <w:top w:val="none" w:sz="0" w:space="0" w:color="auto"/>
        <w:left w:val="none" w:sz="0" w:space="0" w:color="auto"/>
        <w:bottom w:val="none" w:sz="0" w:space="0" w:color="auto"/>
        <w:right w:val="none" w:sz="0" w:space="0" w:color="auto"/>
      </w:divBdr>
    </w:div>
    <w:div w:id="1877742495">
      <w:bodyDiv w:val="1"/>
      <w:marLeft w:val="0"/>
      <w:marRight w:val="0"/>
      <w:marTop w:val="0"/>
      <w:marBottom w:val="0"/>
      <w:divBdr>
        <w:top w:val="none" w:sz="0" w:space="0" w:color="auto"/>
        <w:left w:val="none" w:sz="0" w:space="0" w:color="auto"/>
        <w:bottom w:val="none" w:sz="0" w:space="0" w:color="auto"/>
        <w:right w:val="none" w:sz="0" w:space="0" w:color="auto"/>
      </w:divBdr>
      <w:divsChild>
        <w:div w:id="1044599443">
          <w:marLeft w:val="0"/>
          <w:marRight w:val="0"/>
          <w:marTop w:val="0"/>
          <w:marBottom w:val="0"/>
          <w:divBdr>
            <w:top w:val="none" w:sz="0" w:space="0" w:color="auto"/>
            <w:left w:val="none" w:sz="0" w:space="0" w:color="auto"/>
            <w:bottom w:val="none" w:sz="0" w:space="0" w:color="auto"/>
            <w:right w:val="none" w:sz="0" w:space="0" w:color="auto"/>
          </w:divBdr>
        </w:div>
      </w:divsChild>
    </w:div>
    <w:div w:id="1894808996">
      <w:bodyDiv w:val="1"/>
      <w:marLeft w:val="0"/>
      <w:marRight w:val="0"/>
      <w:marTop w:val="0"/>
      <w:marBottom w:val="0"/>
      <w:divBdr>
        <w:top w:val="none" w:sz="0" w:space="0" w:color="auto"/>
        <w:left w:val="none" w:sz="0" w:space="0" w:color="auto"/>
        <w:bottom w:val="none" w:sz="0" w:space="0" w:color="auto"/>
        <w:right w:val="none" w:sz="0" w:space="0" w:color="auto"/>
      </w:divBdr>
    </w:div>
    <w:div w:id="1943295923">
      <w:bodyDiv w:val="1"/>
      <w:marLeft w:val="0"/>
      <w:marRight w:val="0"/>
      <w:marTop w:val="0"/>
      <w:marBottom w:val="0"/>
      <w:divBdr>
        <w:top w:val="none" w:sz="0" w:space="0" w:color="auto"/>
        <w:left w:val="none" w:sz="0" w:space="0" w:color="auto"/>
        <w:bottom w:val="none" w:sz="0" w:space="0" w:color="auto"/>
        <w:right w:val="none" w:sz="0" w:space="0" w:color="auto"/>
      </w:divBdr>
    </w:div>
    <w:div w:id="1943952545">
      <w:bodyDiv w:val="1"/>
      <w:marLeft w:val="0"/>
      <w:marRight w:val="0"/>
      <w:marTop w:val="0"/>
      <w:marBottom w:val="0"/>
      <w:divBdr>
        <w:top w:val="none" w:sz="0" w:space="0" w:color="auto"/>
        <w:left w:val="none" w:sz="0" w:space="0" w:color="auto"/>
        <w:bottom w:val="none" w:sz="0" w:space="0" w:color="auto"/>
        <w:right w:val="none" w:sz="0" w:space="0" w:color="auto"/>
      </w:divBdr>
      <w:divsChild>
        <w:div w:id="609433408">
          <w:marLeft w:val="0"/>
          <w:marRight w:val="0"/>
          <w:marTop w:val="0"/>
          <w:marBottom w:val="0"/>
          <w:divBdr>
            <w:top w:val="none" w:sz="0" w:space="0" w:color="auto"/>
            <w:left w:val="none" w:sz="0" w:space="0" w:color="auto"/>
            <w:bottom w:val="none" w:sz="0" w:space="0" w:color="auto"/>
            <w:right w:val="none" w:sz="0" w:space="0" w:color="auto"/>
          </w:divBdr>
          <w:divsChild>
            <w:div w:id="758674457">
              <w:marLeft w:val="0"/>
              <w:marRight w:val="0"/>
              <w:marTop w:val="0"/>
              <w:marBottom w:val="0"/>
              <w:divBdr>
                <w:top w:val="none" w:sz="0" w:space="0" w:color="auto"/>
                <w:left w:val="none" w:sz="0" w:space="0" w:color="auto"/>
                <w:bottom w:val="none" w:sz="0" w:space="0" w:color="auto"/>
                <w:right w:val="none" w:sz="0" w:space="0" w:color="auto"/>
              </w:divBdr>
              <w:divsChild>
                <w:div w:id="102547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068324">
      <w:bodyDiv w:val="1"/>
      <w:marLeft w:val="0"/>
      <w:marRight w:val="0"/>
      <w:marTop w:val="0"/>
      <w:marBottom w:val="0"/>
      <w:divBdr>
        <w:top w:val="none" w:sz="0" w:space="0" w:color="auto"/>
        <w:left w:val="none" w:sz="0" w:space="0" w:color="auto"/>
        <w:bottom w:val="none" w:sz="0" w:space="0" w:color="auto"/>
        <w:right w:val="none" w:sz="0" w:space="0" w:color="auto"/>
      </w:divBdr>
      <w:divsChild>
        <w:div w:id="1177966428">
          <w:marLeft w:val="0"/>
          <w:marRight w:val="0"/>
          <w:marTop w:val="0"/>
          <w:marBottom w:val="150"/>
          <w:divBdr>
            <w:top w:val="none" w:sz="0" w:space="0" w:color="auto"/>
            <w:left w:val="none" w:sz="0" w:space="0" w:color="auto"/>
            <w:bottom w:val="none" w:sz="0" w:space="0" w:color="auto"/>
            <w:right w:val="none" w:sz="0" w:space="0" w:color="auto"/>
          </w:divBdr>
        </w:div>
        <w:div w:id="1808890158">
          <w:marLeft w:val="0"/>
          <w:marRight w:val="0"/>
          <w:marTop w:val="300"/>
          <w:marBottom w:val="0"/>
          <w:divBdr>
            <w:top w:val="none" w:sz="0" w:space="0" w:color="auto"/>
            <w:left w:val="none" w:sz="0" w:space="0" w:color="auto"/>
            <w:bottom w:val="none" w:sz="0" w:space="0" w:color="auto"/>
            <w:right w:val="none" w:sz="0" w:space="0" w:color="auto"/>
          </w:divBdr>
          <w:divsChild>
            <w:div w:id="814494913">
              <w:marLeft w:val="0"/>
              <w:marRight w:val="0"/>
              <w:marTop w:val="150"/>
              <w:marBottom w:val="150"/>
              <w:divBdr>
                <w:top w:val="single" w:sz="6" w:space="0" w:color="auto"/>
                <w:left w:val="none" w:sz="0" w:space="0" w:color="auto"/>
                <w:bottom w:val="single" w:sz="6" w:space="0" w:color="auto"/>
                <w:right w:val="none" w:sz="0" w:space="0" w:color="auto"/>
              </w:divBdr>
              <w:divsChild>
                <w:div w:id="2119178196">
                  <w:marLeft w:val="0"/>
                  <w:marRight w:val="0"/>
                  <w:marTop w:val="75"/>
                  <w:marBottom w:val="0"/>
                  <w:divBdr>
                    <w:top w:val="none" w:sz="0" w:space="0" w:color="auto"/>
                    <w:left w:val="none" w:sz="0" w:space="0" w:color="auto"/>
                    <w:bottom w:val="none" w:sz="0" w:space="0" w:color="auto"/>
                    <w:right w:val="none" w:sz="0" w:space="0" w:color="auto"/>
                  </w:divBdr>
                </w:div>
                <w:div w:id="837692700">
                  <w:marLeft w:val="0"/>
                  <w:marRight w:val="0"/>
                  <w:marTop w:val="75"/>
                  <w:marBottom w:val="0"/>
                  <w:divBdr>
                    <w:top w:val="none" w:sz="0" w:space="0" w:color="auto"/>
                    <w:left w:val="none" w:sz="0" w:space="0" w:color="auto"/>
                    <w:bottom w:val="none" w:sz="0" w:space="0" w:color="auto"/>
                    <w:right w:val="none" w:sz="0" w:space="0" w:color="auto"/>
                  </w:divBdr>
                </w:div>
              </w:divsChild>
            </w:div>
            <w:div w:id="800002469">
              <w:marLeft w:val="150"/>
              <w:marRight w:val="0"/>
              <w:marTop w:val="0"/>
              <w:marBottom w:val="0"/>
              <w:divBdr>
                <w:top w:val="none" w:sz="0" w:space="0" w:color="auto"/>
                <w:left w:val="none" w:sz="0" w:space="0" w:color="auto"/>
                <w:bottom w:val="none" w:sz="0" w:space="0" w:color="auto"/>
                <w:right w:val="none" w:sz="0" w:space="0" w:color="auto"/>
              </w:divBdr>
              <w:divsChild>
                <w:div w:id="1926376852">
                  <w:marLeft w:val="300"/>
                  <w:marRight w:val="0"/>
                  <w:marTop w:val="0"/>
                  <w:marBottom w:val="0"/>
                  <w:divBdr>
                    <w:top w:val="none" w:sz="0" w:space="0" w:color="auto"/>
                    <w:left w:val="none" w:sz="0" w:space="0" w:color="auto"/>
                    <w:bottom w:val="none" w:sz="0" w:space="0" w:color="auto"/>
                    <w:right w:val="none" w:sz="0" w:space="0" w:color="auto"/>
                  </w:divBdr>
                </w:div>
                <w:div w:id="401176672">
                  <w:marLeft w:val="300"/>
                  <w:marRight w:val="0"/>
                  <w:marTop w:val="0"/>
                  <w:marBottom w:val="0"/>
                  <w:divBdr>
                    <w:top w:val="none" w:sz="0" w:space="0" w:color="auto"/>
                    <w:left w:val="none" w:sz="0" w:space="0" w:color="auto"/>
                    <w:bottom w:val="none" w:sz="0" w:space="0" w:color="auto"/>
                    <w:right w:val="none" w:sz="0" w:space="0" w:color="auto"/>
                  </w:divBdr>
                </w:div>
              </w:divsChild>
            </w:div>
            <w:div w:id="170433031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45384895">
      <w:bodyDiv w:val="1"/>
      <w:marLeft w:val="0"/>
      <w:marRight w:val="0"/>
      <w:marTop w:val="0"/>
      <w:marBottom w:val="0"/>
      <w:divBdr>
        <w:top w:val="none" w:sz="0" w:space="0" w:color="auto"/>
        <w:left w:val="none" w:sz="0" w:space="0" w:color="auto"/>
        <w:bottom w:val="none" w:sz="0" w:space="0" w:color="auto"/>
        <w:right w:val="none" w:sz="0" w:space="0" w:color="auto"/>
      </w:divBdr>
    </w:div>
    <w:div w:id="1946225680">
      <w:bodyDiv w:val="1"/>
      <w:marLeft w:val="0"/>
      <w:marRight w:val="0"/>
      <w:marTop w:val="0"/>
      <w:marBottom w:val="0"/>
      <w:divBdr>
        <w:top w:val="none" w:sz="0" w:space="0" w:color="auto"/>
        <w:left w:val="none" w:sz="0" w:space="0" w:color="auto"/>
        <w:bottom w:val="none" w:sz="0" w:space="0" w:color="auto"/>
        <w:right w:val="none" w:sz="0" w:space="0" w:color="auto"/>
      </w:divBdr>
    </w:div>
    <w:div w:id="1961493876">
      <w:bodyDiv w:val="1"/>
      <w:marLeft w:val="0"/>
      <w:marRight w:val="0"/>
      <w:marTop w:val="0"/>
      <w:marBottom w:val="0"/>
      <w:divBdr>
        <w:top w:val="none" w:sz="0" w:space="0" w:color="auto"/>
        <w:left w:val="none" w:sz="0" w:space="0" w:color="auto"/>
        <w:bottom w:val="none" w:sz="0" w:space="0" w:color="auto"/>
        <w:right w:val="none" w:sz="0" w:space="0" w:color="auto"/>
      </w:divBdr>
    </w:div>
    <w:div w:id="1968706589">
      <w:bodyDiv w:val="1"/>
      <w:marLeft w:val="0"/>
      <w:marRight w:val="0"/>
      <w:marTop w:val="0"/>
      <w:marBottom w:val="0"/>
      <w:divBdr>
        <w:top w:val="none" w:sz="0" w:space="0" w:color="auto"/>
        <w:left w:val="none" w:sz="0" w:space="0" w:color="auto"/>
        <w:bottom w:val="none" w:sz="0" w:space="0" w:color="auto"/>
        <w:right w:val="none" w:sz="0" w:space="0" w:color="auto"/>
      </w:divBdr>
      <w:divsChild>
        <w:div w:id="271671736">
          <w:marLeft w:val="0"/>
          <w:marRight w:val="0"/>
          <w:marTop w:val="0"/>
          <w:marBottom w:val="0"/>
          <w:divBdr>
            <w:top w:val="none" w:sz="0" w:space="0" w:color="auto"/>
            <w:left w:val="none" w:sz="0" w:space="0" w:color="auto"/>
            <w:bottom w:val="none" w:sz="0" w:space="0" w:color="auto"/>
            <w:right w:val="none" w:sz="0" w:space="0" w:color="auto"/>
          </w:divBdr>
        </w:div>
        <w:div w:id="189032586">
          <w:marLeft w:val="0"/>
          <w:marRight w:val="0"/>
          <w:marTop w:val="0"/>
          <w:marBottom w:val="0"/>
          <w:divBdr>
            <w:top w:val="none" w:sz="0" w:space="0" w:color="auto"/>
            <w:left w:val="none" w:sz="0" w:space="0" w:color="auto"/>
            <w:bottom w:val="none" w:sz="0" w:space="0" w:color="auto"/>
            <w:right w:val="none" w:sz="0" w:space="0" w:color="auto"/>
          </w:divBdr>
        </w:div>
      </w:divsChild>
    </w:div>
    <w:div w:id="1987006909">
      <w:bodyDiv w:val="1"/>
      <w:marLeft w:val="0"/>
      <w:marRight w:val="0"/>
      <w:marTop w:val="0"/>
      <w:marBottom w:val="0"/>
      <w:divBdr>
        <w:top w:val="none" w:sz="0" w:space="0" w:color="auto"/>
        <w:left w:val="none" w:sz="0" w:space="0" w:color="auto"/>
        <w:bottom w:val="none" w:sz="0" w:space="0" w:color="auto"/>
        <w:right w:val="none" w:sz="0" w:space="0" w:color="auto"/>
      </w:divBdr>
      <w:divsChild>
        <w:div w:id="754589386">
          <w:marLeft w:val="0"/>
          <w:marRight w:val="0"/>
          <w:marTop w:val="0"/>
          <w:marBottom w:val="0"/>
          <w:divBdr>
            <w:top w:val="none" w:sz="0" w:space="0" w:color="auto"/>
            <w:left w:val="none" w:sz="0" w:space="0" w:color="auto"/>
            <w:bottom w:val="none" w:sz="0" w:space="0" w:color="auto"/>
            <w:right w:val="none" w:sz="0" w:space="0" w:color="auto"/>
          </w:divBdr>
          <w:divsChild>
            <w:div w:id="1570581105">
              <w:marLeft w:val="150"/>
              <w:marRight w:val="0"/>
              <w:marTop w:val="0"/>
              <w:marBottom w:val="0"/>
              <w:divBdr>
                <w:top w:val="none" w:sz="0" w:space="0" w:color="auto"/>
                <w:left w:val="none" w:sz="0" w:space="0" w:color="auto"/>
                <w:bottom w:val="none" w:sz="0" w:space="0" w:color="auto"/>
                <w:right w:val="none" w:sz="0" w:space="0" w:color="auto"/>
              </w:divBdr>
            </w:div>
            <w:div w:id="1482892085">
              <w:marLeft w:val="150"/>
              <w:marRight w:val="0"/>
              <w:marTop w:val="0"/>
              <w:marBottom w:val="0"/>
              <w:divBdr>
                <w:top w:val="none" w:sz="0" w:space="0" w:color="auto"/>
                <w:left w:val="none" w:sz="0" w:space="0" w:color="auto"/>
                <w:bottom w:val="none" w:sz="0" w:space="0" w:color="auto"/>
                <w:right w:val="none" w:sz="0" w:space="0" w:color="auto"/>
              </w:divBdr>
            </w:div>
            <w:div w:id="1283268463">
              <w:marLeft w:val="150"/>
              <w:marRight w:val="0"/>
              <w:marTop w:val="0"/>
              <w:marBottom w:val="0"/>
              <w:divBdr>
                <w:top w:val="none" w:sz="0" w:space="0" w:color="auto"/>
                <w:left w:val="none" w:sz="0" w:space="0" w:color="auto"/>
                <w:bottom w:val="none" w:sz="0" w:space="0" w:color="auto"/>
                <w:right w:val="none" w:sz="0" w:space="0" w:color="auto"/>
              </w:divBdr>
            </w:div>
            <w:div w:id="1347290713">
              <w:marLeft w:val="150"/>
              <w:marRight w:val="0"/>
              <w:marTop w:val="0"/>
              <w:marBottom w:val="0"/>
              <w:divBdr>
                <w:top w:val="none" w:sz="0" w:space="0" w:color="auto"/>
                <w:left w:val="none" w:sz="0" w:space="0" w:color="auto"/>
                <w:bottom w:val="none" w:sz="0" w:space="0" w:color="auto"/>
                <w:right w:val="none" w:sz="0" w:space="0" w:color="auto"/>
              </w:divBdr>
              <w:divsChild>
                <w:div w:id="39985309">
                  <w:marLeft w:val="300"/>
                  <w:marRight w:val="0"/>
                  <w:marTop w:val="0"/>
                  <w:marBottom w:val="0"/>
                  <w:divBdr>
                    <w:top w:val="none" w:sz="0" w:space="0" w:color="auto"/>
                    <w:left w:val="none" w:sz="0" w:space="0" w:color="auto"/>
                    <w:bottom w:val="none" w:sz="0" w:space="0" w:color="auto"/>
                    <w:right w:val="none" w:sz="0" w:space="0" w:color="auto"/>
                  </w:divBdr>
                  <w:divsChild>
                    <w:div w:id="1927615039">
                      <w:marLeft w:val="0"/>
                      <w:marRight w:val="0"/>
                      <w:marTop w:val="150"/>
                      <w:marBottom w:val="150"/>
                      <w:divBdr>
                        <w:top w:val="single" w:sz="6" w:space="0" w:color="auto"/>
                        <w:left w:val="none" w:sz="0" w:space="0" w:color="auto"/>
                        <w:bottom w:val="single" w:sz="6" w:space="0" w:color="auto"/>
                        <w:right w:val="none" w:sz="0" w:space="0" w:color="auto"/>
                      </w:divBdr>
                      <w:divsChild>
                        <w:div w:id="22093270">
                          <w:marLeft w:val="0"/>
                          <w:marRight w:val="0"/>
                          <w:marTop w:val="75"/>
                          <w:marBottom w:val="0"/>
                          <w:divBdr>
                            <w:top w:val="none" w:sz="0" w:space="0" w:color="auto"/>
                            <w:left w:val="none" w:sz="0" w:space="0" w:color="auto"/>
                            <w:bottom w:val="none" w:sz="0" w:space="0" w:color="auto"/>
                            <w:right w:val="none" w:sz="0" w:space="0" w:color="auto"/>
                          </w:divBdr>
                        </w:div>
                        <w:div w:id="607659936">
                          <w:marLeft w:val="0"/>
                          <w:marRight w:val="0"/>
                          <w:marTop w:val="75"/>
                          <w:marBottom w:val="0"/>
                          <w:divBdr>
                            <w:top w:val="none" w:sz="0" w:space="0" w:color="auto"/>
                            <w:left w:val="none" w:sz="0" w:space="0" w:color="auto"/>
                            <w:bottom w:val="none" w:sz="0" w:space="0" w:color="auto"/>
                            <w:right w:val="none" w:sz="0" w:space="0" w:color="auto"/>
                          </w:divBdr>
                        </w:div>
                        <w:div w:id="916132376">
                          <w:marLeft w:val="0"/>
                          <w:marRight w:val="0"/>
                          <w:marTop w:val="75"/>
                          <w:marBottom w:val="0"/>
                          <w:divBdr>
                            <w:top w:val="none" w:sz="0" w:space="0" w:color="auto"/>
                            <w:left w:val="none" w:sz="0" w:space="0" w:color="auto"/>
                            <w:bottom w:val="none" w:sz="0" w:space="0" w:color="auto"/>
                            <w:right w:val="none" w:sz="0" w:space="0" w:color="auto"/>
                          </w:divBdr>
                        </w:div>
                        <w:div w:id="70236998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46659118">
                  <w:marLeft w:val="300"/>
                  <w:marRight w:val="0"/>
                  <w:marTop w:val="0"/>
                  <w:marBottom w:val="0"/>
                  <w:divBdr>
                    <w:top w:val="none" w:sz="0" w:space="0" w:color="auto"/>
                    <w:left w:val="none" w:sz="0" w:space="0" w:color="auto"/>
                    <w:bottom w:val="none" w:sz="0" w:space="0" w:color="auto"/>
                    <w:right w:val="none" w:sz="0" w:space="0" w:color="auto"/>
                  </w:divBdr>
                </w:div>
                <w:div w:id="217983641">
                  <w:marLeft w:val="300"/>
                  <w:marRight w:val="0"/>
                  <w:marTop w:val="0"/>
                  <w:marBottom w:val="0"/>
                  <w:divBdr>
                    <w:top w:val="none" w:sz="0" w:space="0" w:color="auto"/>
                    <w:left w:val="none" w:sz="0" w:space="0" w:color="auto"/>
                    <w:bottom w:val="none" w:sz="0" w:space="0" w:color="auto"/>
                    <w:right w:val="none" w:sz="0" w:space="0" w:color="auto"/>
                  </w:divBdr>
                </w:div>
              </w:divsChild>
            </w:div>
            <w:div w:id="307562114">
              <w:marLeft w:val="150"/>
              <w:marRight w:val="0"/>
              <w:marTop w:val="0"/>
              <w:marBottom w:val="0"/>
              <w:divBdr>
                <w:top w:val="none" w:sz="0" w:space="0" w:color="auto"/>
                <w:left w:val="none" w:sz="0" w:space="0" w:color="auto"/>
                <w:bottom w:val="none" w:sz="0" w:space="0" w:color="auto"/>
                <w:right w:val="none" w:sz="0" w:space="0" w:color="auto"/>
              </w:divBdr>
            </w:div>
          </w:divsChild>
        </w:div>
        <w:div w:id="883492646">
          <w:marLeft w:val="0"/>
          <w:marRight w:val="0"/>
          <w:marTop w:val="0"/>
          <w:marBottom w:val="0"/>
          <w:divBdr>
            <w:top w:val="none" w:sz="0" w:space="0" w:color="auto"/>
            <w:left w:val="none" w:sz="0" w:space="0" w:color="auto"/>
            <w:bottom w:val="none" w:sz="0" w:space="0" w:color="auto"/>
            <w:right w:val="none" w:sz="0" w:space="0" w:color="auto"/>
          </w:divBdr>
          <w:divsChild>
            <w:div w:id="1329138403">
              <w:marLeft w:val="150"/>
              <w:marRight w:val="0"/>
              <w:marTop w:val="0"/>
              <w:marBottom w:val="0"/>
              <w:divBdr>
                <w:top w:val="none" w:sz="0" w:space="0" w:color="auto"/>
                <w:left w:val="none" w:sz="0" w:space="0" w:color="auto"/>
                <w:bottom w:val="none" w:sz="0" w:space="0" w:color="auto"/>
                <w:right w:val="none" w:sz="0" w:space="0" w:color="auto"/>
              </w:divBdr>
              <w:divsChild>
                <w:div w:id="1013410852">
                  <w:marLeft w:val="0"/>
                  <w:marRight w:val="0"/>
                  <w:marTop w:val="150"/>
                  <w:marBottom w:val="150"/>
                  <w:divBdr>
                    <w:top w:val="single" w:sz="6" w:space="0" w:color="auto"/>
                    <w:left w:val="none" w:sz="0" w:space="0" w:color="auto"/>
                    <w:bottom w:val="single" w:sz="6" w:space="0" w:color="auto"/>
                    <w:right w:val="none" w:sz="0" w:space="0" w:color="auto"/>
                  </w:divBdr>
                  <w:divsChild>
                    <w:div w:id="46884215">
                      <w:marLeft w:val="0"/>
                      <w:marRight w:val="0"/>
                      <w:marTop w:val="75"/>
                      <w:marBottom w:val="0"/>
                      <w:divBdr>
                        <w:top w:val="none" w:sz="0" w:space="0" w:color="auto"/>
                        <w:left w:val="none" w:sz="0" w:space="0" w:color="auto"/>
                        <w:bottom w:val="none" w:sz="0" w:space="0" w:color="auto"/>
                        <w:right w:val="none" w:sz="0" w:space="0" w:color="auto"/>
                      </w:divBdr>
                    </w:div>
                    <w:div w:id="818886263">
                      <w:marLeft w:val="0"/>
                      <w:marRight w:val="0"/>
                      <w:marTop w:val="75"/>
                      <w:marBottom w:val="0"/>
                      <w:divBdr>
                        <w:top w:val="none" w:sz="0" w:space="0" w:color="auto"/>
                        <w:left w:val="none" w:sz="0" w:space="0" w:color="auto"/>
                        <w:bottom w:val="none" w:sz="0" w:space="0" w:color="auto"/>
                        <w:right w:val="none" w:sz="0" w:space="0" w:color="auto"/>
                      </w:divBdr>
                    </w:div>
                    <w:div w:id="96104567">
                      <w:marLeft w:val="0"/>
                      <w:marRight w:val="0"/>
                      <w:marTop w:val="75"/>
                      <w:marBottom w:val="0"/>
                      <w:divBdr>
                        <w:top w:val="none" w:sz="0" w:space="0" w:color="auto"/>
                        <w:left w:val="none" w:sz="0" w:space="0" w:color="auto"/>
                        <w:bottom w:val="none" w:sz="0" w:space="0" w:color="auto"/>
                        <w:right w:val="none" w:sz="0" w:space="0" w:color="auto"/>
                      </w:divBdr>
                    </w:div>
                    <w:div w:id="789318923">
                      <w:marLeft w:val="0"/>
                      <w:marRight w:val="0"/>
                      <w:marTop w:val="75"/>
                      <w:marBottom w:val="0"/>
                      <w:divBdr>
                        <w:top w:val="none" w:sz="0" w:space="0" w:color="auto"/>
                        <w:left w:val="none" w:sz="0" w:space="0" w:color="auto"/>
                        <w:bottom w:val="none" w:sz="0" w:space="0" w:color="auto"/>
                        <w:right w:val="none" w:sz="0" w:space="0" w:color="auto"/>
                      </w:divBdr>
                    </w:div>
                    <w:div w:id="1894735863">
                      <w:marLeft w:val="0"/>
                      <w:marRight w:val="0"/>
                      <w:marTop w:val="75"/>
                      <w:marBottom w:val="0"/>
                      <w:divBdr>
                        <w:top w:val="none" w:sz="0" w:space="0" w:color="auto"/>
                        <w:left w:val="none" w:sz="0" w:space="0" w:color="auto"/>
                        <w:bottom w:val="none" w:sz="0" w:space="0" w:color="auto"/>
                        <w:right w:val="none" w:sz="0" w:space="0" w:color="auto"/>
                      </w:divBdr>
                    </w:div>
                    <w:div w:id="99884983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79674648">
              <w:marLeft w:val="150"/>
              <w:marRight w:val="0"/>
              <w:marTop w:val="0"/>
              <w:marBottom w:val="0"/>
              <w:divBdr>
                <w:top w:val="none" w:sz="0" w:space="0" w:color="auto"/>
                <w:left w:val="none" w:sz="0" w:space="0" w:color="auto"/>
                <w:bottom w:val="none" w:sz="0" w:space="0" w:color="auto"/>
                <w:right w:val="none" w:sz="0" w:space="0" w:color="auto"/>
              </w:divBdr>
            </w:div>
            <w:div w:id="1927897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89896145">
      <w:bodyDiv w:val="1"/>
      <w:marLeft w:val="0"/>
      <w:marRight w:val="0"/>
      <w:marTop w:val="0"/>
      <w:marBottom w:val="0"/>
      <w:divBdr>
        <w:top w:val="none" w:sz="0" w:space="0" w:color="auto"/>
        <w:left w:val="none" w:sz="0" w:space="0" w:color="auto"/>
        <w:bottom w:val="none" w:sz="0" w:space="0" w:color="auto"/>
        <w:right w:val="none" w:sz="0" w:space="0" w:color="auto"/>
      </w:divBdr>
      <w:divsChild>
        <w:div w:id="1231189346">
          <w:marLeft w:val="0"/>
          <w:marRight w:val="0"/>
          <w:marTop w:val="0"/>
          <w:marBottom w:val="0"/>
          <w:divBdr>
            <w:top w:val="none" w:sz="0" w:space="0" w:color="auto"/>
            <w:left w:val="none" w:sz="0" w:space="0" w:color="auto"/>
            <w:bottom w:val="none" w:sz="0" w:space="0" w:color="auto"/>
            <w:right w:val="none" w:sz="0" w:space="0" w:color="auto"/>
          </w:divBdr>
        </w:div>
        <w:div w:id="1739935615">
          <w:marLeft w:val="0"/>
          <w:marRight w:val="0"/>
          <w:marTop w:val="0"/>
          <w:marBottom w:val="0"/>
          <w:divBdr>
            <w:top w:val="none" w:sz="0" w:space="0" w:color="auto"/>
            <w:left w:val="none" w:sz="0" w:space="0" w:color="auto"/>
            <w:bottom w:val="none" w:sz="0" w:space="0" w:color="auto"/>
            <w:right w:val="none" w:sz="0" w:space="0" w:color="auto"/>
          </w:divBdr>
        </w:div>
        <w:div w:id="1374574877">
          <w:marLeft w:val="0"/>
          <w:marRight w:val="0"/>
          <w:marTop w:val="0"/>
          <w:marBottom w:val="0"/>
          <w:divBdr>
            <w:top w:val="none" w:sz="0" w:space="0" w:color="auto"/>
            <w:left w:val="none" w:sz="0" w:space="0" w:color="auto"/>
            <w:bottom w:val="none" w:sz="0" w:space="0" w:color="auto"/>
            <w:right w:val="none" w:sz="0" w:space="0" w:color="auto"/>
          </w:divBdr>
        </w:div>
        <w:div w:id="1594893097">
          <w:marLeft w:val="0"/>
          <w:marRight w:val="0"/>
          <w:marTop w:val="0"/>
          <w:marBottom w:val="0"/>
          <w:divBdr>
            <w:top w:val="none" w:sz="0" w:space="0" w:color="auto"/>
            <w:left w:val="none" w:sz="0" w:space="0" w:color="auto"/>
            <w:bottom w:val="none" w:sz="0" w:space="0" w:color="auto"/>
            <w:right w:val="none" w:sz="0" w:space="0" w:color="auto"/>
          </w:divBdr>
        </w:div>
        <w:div w:id="1965113026">
          <w:marLeft w:val="0"/>
          <w:marRight w:val="0"/>
          <w:marTop w:val="0"/>
          <w:marBottom w:val="0"/>
          <w:divBdr>
            <w:top w:val="none" w:sz="0" w:space="0" w:color="auto"/>
            <w:left w:val="none" w:sz="0" w:space="0" w:color="auto"/>
            <w:bottom w:val="none" w:sz="0" w:space="0" w:color="auto"/>
            <w:right w:val="none" w:sz="0" w:space="0" w:color="auto"/>
          </w:divBdr>
        </w:div>
        <w:div w:id="789669956">
          <w:marLeft w:val="0"/>
          <w:marRight w:val="0"/>
          <w:marTop w:val="0"/>
          <w:marBottom w:val="0"/>
          <w:divBdr>
            <w:top w:val="none" w:sz="0" w:space="0" w:color="auto"/>
            <w:left w:val="none" w:sz="0" w:space="0" w:color="auto"/>
            <w:bottom w:val="none" w:sz="0" w:space="0" w:color="auto"/>
            <w:right w:val="none" w:sz="0" w:space="0" w:color="auto"/>
          </w:divBdr>
        </w:div>
        <w:div w:id="413865747">
          <w:marLeft w:val="0"/>
          <w:marRight w:val="0"/>
          <w:marTop w:val="0"/>
          <w:marBottom w:val="0"/>
          <w:divBdr>
            <w:top w:val="none" w:sz="0" w:space="0" w:color="auto"/>
            <w:left w:val="none" w:sz="0" w:space="0" w:color="auto"/>
            <w:bottom w:val="none" w:sz="0" w:space="0" w:color="auto"/>
            <w:right w:val="none" w:sz="0" w:space="0" w:color="auto"/>
          </w:divBdr>
        </w:div>
        <w:div w:id="1289507779">
          <w:marLeft w:val="0"/>
          <w:marRight w:val="0"/>
          <w:marTop w:val="0"/>
          <w:marBottom w:val="0"/>
          <w:divBdr>
            <w:top w:val="none" w:sz="0" w:space="0" w:color="auto"/>
            <w:left w:val="none" w:sz="0" w:space="0" w:color="auto"/>
            <w:bottom w:val="none" w:sz="0" w:space="0" w:color="auto"/>
            <w:right w:val="none" w:sz="0" w:space="0" w:color="auto"/>
          </w:divBdr>
        </w:div>
        <w:div w:id="2120372276">
          <w:marLeft w:val="0"/>
          <w:marRight w:val="0"/>
          <w:marTop w:val="0"/>
          <w:marBottom w:val="0"/>
          <w:divBdr>
            <w:top w:val="none" w:sz="0" w:space="0" w:color="auto"/>
            <w:left w:val="none" w:sz="0" w:space="0" w:color="auto"/>
            <w:bottom w:val="none" w:sz="0" w:space="0" w:color="auto"/>
            <w:right w:val="none" w:sz="0" w:space="0" w:color="auto"/>
          </w:divBdr>
        </w:div>
        <w:div w:id="129716526">
          <w:marLeft w:val="0"/>
          <w:marRight w:val="0"/>
          <w:marTop w:val="0"/>
          <w:marBottom w:val="0"/>
          <w:divBdr>
            <w:top w:val="none" w:sz="0" w:space="0" w:color="auto"/>
            <w:left w:val="none" w:sz="0" w:space="0" w:color="auto"/>
            <w:bottom w:val="none" w:sz="0" w:space="0" w:color="auto"/>
            <w:right w:val="none" w:sz="0" w:space="0" w:color="auto"/>
          </w:divBdr>
        </w:div>
      </w:divsChild>
    </w:div>
    <w:div w:id="1994215098">
      <w:bodyDiv w:val="1"/>
      <w:marLeft w:val="0"/>
      <w:marRight w:val="0"/>
      <w:marTop w:val="0"/>
      <w:marBottom w:val="0"/>
      <w:divBdr>
        <w:top w:val="none" w:sz="0" w:space="0" w:color="auto"/>
        <w:left w:val="none" w:sz="0" w:space="0" w:color="auto"/>
        <w:bottom w:val="none" w:sz="0" w:space="0" w:color="auto"/>
        <w:right w:val="none" w:sz="0" w:space="0" w:color="auto"/>
      </w:divBdr>
    </w:div>
    <w:div w:id="1996301713">
      <w:bodyDiv w:val="1"/>
      <w:marLeft w:val="0"/>
      <w:marRight w:val="0"/>
      <w:marTop w:val="0"/>
      <w:marBottom w:val="0"/>
      <w:divBdr>
        <w:top w:val="none" w:sz="0" w:space="0" w:color="auto"/>
        <w:left w:val="none" w:sz="0" w:space="0" w:color="auto"/>
        <w:bottom w:val="none" w:sz="0" w:space="0" w:color="auto"/>
        <w:right w:val="none" w:sz="0" w:space="0" w:color="auto"/>
      </w:divBdr>
    </w:div>
    <w:div w:id="2037272930">
      <w:bodyDiv w:val="1"/>
      <w:marLeft w:val="0"/>
      <w:marRight w:val="0"/>
      <w:marTop w:val="0"/>
      <w:marBottom w:val="0"/>
      <w:divBdr>
        <w:top w:val="none" w:sz="0" w:space="0" w:color="auto"/>
        <w:left w:val="none" w:sz="0" w:space="0" w:color="auto"/>
        <w:bottom w:val="none" w:sz="0" w:space="0" w:color="auto"/>
        <w:right w:val="none" w:sz="0" w:space="0" w:color="auto"/>
      </w:divBdr>
    </w:div>
    <w:div w:id="2057509296">
      <w:bodyDiv w:val="1"/>
      <w:marLeft w:val="0"/>
      <w:marRight w:val="0"/>
      <w:marTop w:val="0"/>
      <w:marBottom w:val="0"/>
      <w:divBdr>
        <w:top w:val="none" w:sz="0" w:space="0" w:color="auto"/>
        <w:left w:val="none" w:sz="0" w:space="0" w:color="auto"/>
        <w:bottom w:val="none" w:sz="0" w:space="0" w:color="auto"/>
        <w:right w:val="none" w:sz="0" w:space="0" w:color="auto"/>
      </w:divBdr>
    </w:div>
    <w:div w:id="2065984418">
      <w:bodyDiv w:val="1"/>
      <w:marLeft w:val="0"/>
      <w:marRight w:val="0"/>
      <w:marTop w:val="0"/>
      <w:marBottom w:val="0"/>
      <w:divBdr>
        <w:top w:val="none" w:sz="0" w:space="0" w:color="auto"/>
        <w:left w:val="none" w:sz="0" w:space="0" w:color="auto"/>
        <w:bottom w:val="none" w:sz="0" w:space="0" w:color="auto"/>
        <w:right w:val="none" w:sz="0" w:space="0" w:color="auto"/>
      </w:divBdr>
    </w:div>
    <w:div w:id="2073893965">
      <w:bodyDiv w:val="1"/>
      <w:marLeft w:val="0"/>
      <w:marRight w:val="0"/>
      <w:marTop w:val="0"/>
      <w:marBottom w:val="0"/>
      <w:divBdr>
        <w:top w:val="none" w:sz="0" w:space="0" w:color="auto"/>
        <w:left w:val="none" w:sz="0" w:space="0" w:color="auto"/>
        <w:bottom w:val="none" w:sz="0" w:space="0" w:color="auto"/>
        <w:right w:val="none" w:sz="0" w:space="0" w:color="auto"/>
      </w:divBdr>
    </w:div>
    <w:div w:id="2099477000">
      <w:bodyDiv w:val="1"/>
      <w:marLeft w:val="0"/>
      <w:marRight w:val="0"/>
      <w:marTop w:val="0"/>
      <w:marBottom w:val="0"/>
      <w:divBdr>
        <w:top w:val="none" w:sz="0" w:space="0" w:color="auto"/>
        <w:left w:val="none" w:sz="0" w:space="0" w:color="auto"/>
        <w:bottom w:val="none" w:sz="0" w:space="0" w:color="auto"/>
        <w:right w:val="none" w:sz="0" w:space="0" w:color="auto"/>
      </w:divBdr>
    </w:div>
    <w:div w:id="2100832860">
      <w:bodyDiv w:val="1"/>
      <w:marLeft w:val="0"/>
      <w:marRight w:val="0"/>
      <w:marTop w:val="0"/>
      <w:marBottom w:val="0"/>
      <w:divBdr>
        <w:top w:val="none" w:sz="0" w:space="0" w:color="auto"/>
        <w:left w:val="none" w:sz="0" w:space="0" w:color="auto"/>
        <w:bottom w:val="none" w:sz="0" w:space="0" w:color="auto"/>
        <w:right w:val="none" w:sz="0" w:space="0" w:color="auto"/>
      </w:divBdr>
      <w:divsChild>
        <w:div w:id="507410843">
          <w:marLeft w:val="0"/>
          <w:marRight w:val="0"/>
          <w:marTop w:val="0"/>
          <w:marBottom w:val="0"/>
          <w:divBdr>
            <w:top w:val="none" w:sz="0" w:space="0" w:color="auto"/>
            <w:left w:val="none" w:sz="0" w:space="0" w:color="auto"/>
            <w:bottom w:val="none" w:sz="0" w:space="0" w:color="auto"/>
            <w:right w:val="none" w:sz="0" w:space="0" w:color="auto"/>
          </w:divBdr>
          <w:divsChild>
            <w:div w:id="903372717">
              <w:marLeft w:val="0"/>
              <w:marRight w:val="0"/>
              <w:marTop w:val="0"/>
              <w:marBottom w:val="0"/>
              <w:divBdr>
                <w:top w:val="none" w:sz="0" w:space="0" w:color="auto"/>
                <w:left w:val="none" w:sz="0" w:space="0" w:color="auto"/>
                <w:bottom w:val="none" w:sz="0" w:space="0" w:color="auto"/>
                <w:right w:val="none" w:sz="0" w:space="0" w:color="auto"/>
              </w:divBdr>
              <w:divsChild>
                <w:div w:id="682897423">
                  <w:marLeft w:val="0"/>
                  <w:marRight w:val="0"/>
                  <w:marTop w:val="0"/>
                  <w:marBottom w:val="0"/>
                  <w:divBdr>
                    <w:top w:val="single" w:sz="2" w:space="8" w:color="auto"/>
                    <w:left w:val="single" w:sz="2" w:space="0" w:color="auto"/>
                    <w:bottom w:val="single" w:sz="6" w:space="8" w:color="auto"/>
                    <w:right w:val="single" w:sz="2" w:space="0" w:color="auto"/>
                  </w:divBdr>
                  <w:divsChild>
                    <w:div w:id="1270315398">
                      <w:marLeft w:val="0"/>
                      <w:marRight w:val="0"/>
                      <w:marTop w:val="0"/>
                      <w:marBottom w:val="0"/>
                      <w:divBdr>
                        <w:top w:val="none" w:sz="0" w:space="0" w:color="auto"/>
                        <w:left w:val="none" w:sz="0" w:space="0" w:color="auto"/>
                        <w:bottom w:val="none" w:sz="0" w:space="0" w:color="auto"/>
                        <w:right w:val="none" w:sz="0" w:space="0" w:color="auto"/>
                      </w:divBdr>
                      <w:divsChild>
                        <w:div w:id="115297127">
                          <w:marLeft w:val="0"/>
                          <w:marRight w:val="0"/>
                          <w:marTop w:val="0"/>
                          <w:marBottom w:val="0"/>
                          <w:divBdr>
                            <w:top w:val="none" w:sz="0" w:space="0" w:color="auto"/>
                            <w:left w:val="none" w:sz="0" w:space="0" w:color="auto"/>
                            <w:bottom w:val="none" w:sz="0" w:space="0" w:color="auto"/>
                            <w:right w:val="none" w:sz="0" w:space="0" w:color="auto"/>
                          </w:divBdr>
                          <w:divsChild>
                            <w:div w:id="282885969">
                              <w:marLeft w:val="0"/>
                              <w:marRight w:val="0"/>
                              <w:marTop w:val="0"/>
                              <w:marBottom w:val="0"/>
                              <w:divBdr>
                                <w:top w:val="none" w:sz="0" w:space="0" w:color="auto"/>
                                <w:left w:val="none" w:sz="0" w:space="0" w:color="auto"/>
                                <w:bottom w:val="none" w:sz="0" w:space="0" w:color="auto"/>
                                <w:right w:val="none" w:sz="0" w:space="0" w:color="auto"/>
                              </w:divBdr>
                              <w:divsChild>
                                <w:div w:id="131428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14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787411">
          <w:marLeft w:val="0"/>
          <w:marRight w:val="0"/>
          <w:marTop w:val="0"/>
          <w:marBottom w:val="0"/>
          <w:divBdr>
            <w:top w:val="none" w:sz="0" w:space="0" w:color="auto"/>
            <w:left w:val="none" w:sz="0" w:space="0" w:color="auto"/>
            <w:bottom w:val="none" w:sz="0" w:space="0" w:color="auto"/>
            <w:right w:val="none" w:sz="0" w:space="0" w:color="auto"/>
          </w:divBdr>
          <w:divsChild>
            <w:div w:id="485559333">
              <w:marLeft w:val="0"/>
              <w:marRight w:val="0"/>
              <w:marTop w:val="0"/>
              <w:marBottom w:val="0"/>
              <w:divBdr>
                <w:top w:val="single" w:sz="2" w:space="8" w:color="auto"/>
                <w:left w:val="single" w:sz="2" w:space="0" w:color="auto"/>
                <w:bottom w:val="single" w:sz="6" w:space="8" w:color="auto"/>
                <w:right w:val="single" w:sz="2" w:space="0" w:color="auto"/>
              </w:divBdr>
              <w:divsChild>
                <w:div w:id="911814159">
                  <w:marLeft w:val="0"/>
                  <w:marRight w:val="0"/>
                  <w:marTop w:val="0"/>
                  <w:marBottom w:val="0"/>
                  <w:divBdr>
                    <w:top w:val="none" w:sz="0" w:space="0" w:color="auto"/>
                    <w:left w:val="none" w:sz="0" w:space="0" w:color="auto"/>
                    <w:bottom w:val="none" w:sz="0" w:space="0" w:color="auto"/>
                    <w:right w:val="none" w:sz="0" w:space="0" w:color="auto"/>
                  </w:divBdr>
                  <w:divsChild>
                    <w:div w:id="178088114">
                      <w:marLeft w:val="0"/>
                      <w:marRight w:val="0"/>
                      <w:marTop w:val="0"/>
                      <w:marBottom w:val="0"/>
                      <w:divBdr>
                        <w:top w:val="none" w:sz="0" w:space="0" w:color="auto"/>
                        <w:left w:val="none" w:sz="0" w:space="0" w:color="auto"/>
                        <w:bottom w:val="none" w:sz="0" w:space="0" w:color="auto"/>
                        <w:right w:val="none" w:sz="0" w:space="0" w:color="auto"/>
                      </w:divBdr>
                      <w:divsChild>
                        <w:div w:id="1085809346">
                          <w:marLeft w:val="0"/>
                          <w:marRight w:val="0"/>
                          <w:marTop w:val="0"/>
                          <w:marBottom w:val="0"/>
                          <w:divBdr>
                            <w:top w:val="none" w:sz="0" w:space="0" w:color="auto"/>
                            <w:left w:val="none" w:sz="0" w:space="0" w:color="auto"/>
                            <w:bottom w:val="none" w:sz="0" w:space="0" w:color="auto"/>
                            <w:right w:val="none" w:sz="0" w:space="0" w:color="auto"/>
                          </w:divBdr>
                          <w:divsChild>
                            <w:div w:id="161023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1677782">
      <w:marLeft w:val="0"/>
      <w:marRight w:val="0"/>
      <w:marTop w:val="0"/>
      <w:marBottom w:val="0"/>
      <w:divBdr>
        <w:top w:val="none" w:sz="0" w:space="0" w:color="auto"/>
        <w:left w:val="none" w:sz="0" w:space="0" w:color="auto"/>
        <w:bottom w:val="none" w:sz="0" w:space="0" w:color="auto"/>
        <w:right w:val="none" w:sz="0" w:space="0" w:color="auto"/>
      </w:divBdr>
    </w:div>
    <w:div w:id="2131893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1157</Words>
  <Characters>6595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Deepak Pratap</dc:creator>
  <cp:keywords/>
  <dc:description/>
  <cp:lastModifiedBy>Deepak</cp:lastModifiedBy>
  <cp:revision>2</cp:revision>
  <cp:lastPrinted>2023-01-23T07:20:00Z</cp:lastPrinted>
  <dcterms:created xsi:type="dcterms:W3CDTF">2023-01-24T06:20:00Z</dcterms:created>
  <dcterms:modified xsi:type="dcterms:W3CDTF">2023-01-24T06:20:00Z</dcterms:modified>
</cp:coreProperties>
</file>