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28092" w14:textId="53CA1D02" w:rsidR="001F2E0B" w:rsidRPr="006E11CD" w:rsidRDefault="003A4298" w:rsidP="00E91BAB">
      <w:pPr>
        <w:pStyle w:val="Heading1"/>
        <w:spacing w:before="69"/>
        <w:ind w:left="0"/>
        <w:rPr>
          <w:rFonts w:ascii="Book Antiqua" w:hAnsi="Book Antiqua"/>
          <w:sz w:val="40"/>
          <w:szCs w:val="40"/>
          <w:u w:val="single"/>
        </w:rPr>
      </w:pPr>
      <w:r w:rsidRPr="006E11CD">
        <w:rPr>
          <w:rFonts w:ascii="Book Antiqua" w:hAnsi="Book Antiqua"/>
          <w:sz w:val="40"/>
          <w:szCs w:val="40"/>
          <w:u w:val="single"/>
        </w:rPr>
        <w:t>7 FAQ’s ON</w:t>
      </w:r>
      <w:r w:rsidR="00773FEA" w:rsidRPr="006E11CD">
        <w:rPr>
          <w:rFonts w:ascii="Book Antiqua" w:hAnsi="Book Antiqua"/>
          <w:sz w:val="40"/>
          <w:szCs w:val="40"/>
          <w:u w:val="single"/>
        </w:rPr>
        <w:t xml:space="preserve"> ECR FILING AND PAYMENT OF CONTRIBUTIONS</w:t>
      </w:r>
    </w:p>
    <w:p w14:paraId="1DD839AE" w14:textId="77777777" w:rsidR="006E11CD" w:rsidRDefault="006E11CD" w:rsidP="00E91BAB">
      <w:pPr>
        <w:spacing w:before="182"/>
        <w:jc w:val="both"/>
        <w:rPr>
          <w:rFonts w:ascii="Book Antiqua" w:hAnsi="Book Antiqua"/>
          <w:b/>
          <w:color w:val="002060"/>
        </w:rPr>
      </w:pPr>
    </w:p>
    <w:p w14:paraId="36D9A65E" w14:textId="7B5C4537" w:rsidR="00E91BAB" w:rsidRPr="00E91BAB" w:rsidRDefault="00B3010E" w:rsidP="00E91BAB">
      <w:pPr>
        <w:spacing w:before="182"/>
        <w:jc w:val="both"/>
        <w:rPr>
          <w:rFonts w:ascii="Book Antiqua" w:hAnsi="Book Antiqua"/>
          <w:b/>
          <w:color w:val="002060"/>
        </w:rPr>
      </w:pPr>
      <w:r w:rsidRPr="00B3010E">
        <w:rPr>
          <w:rFonts w:ascii="Book Antiqua" w:hAnsi="Book Antiqua"/>
          <w:b/>
          <w:color w:val="002060"/>
        </w:rPr>
        <w:t>Employees' Provident Fund Organi</w:t>
      </w:r>
      <w:r w:rsidRPr="00B3010E">
        <w:rPr>
          <w:rFonts w:ascii="Book Antiqua" w:hAnsi="Book Antiqua"/>
          <w:b/>
          <w:color w:val="002060"/>
        </w:rPr>
        <w:t>z</w:t>
      </w:r>
      <w:r w:rsidRPr="00B3010E">
        <w:rPr>
          <w:rFonts w:ascii="Book Antiqua" w:hAnsi="Book Antiqua"/>
          <w:b/>
          <w:color w:val="002060"/>
        </w:rPr>
        <w:t>ation, India</w:t>
      </w:r>
      <w:r w:rsidRPr="00B3010E">
        <w:rPr>
          <w:rFonts w:ascii="Book Antiqua" w:hAnsi="Book Antiqua"/>
          <w:b/>
          <w:color w:val="002060"/>
        </w:rPr>
        <w:t xml:space="preserve"> </w:t>
      </w:r>
      <w:r w:rsidRPr="00B3010E">
        <w:rPr>
          <w:rFonts w:ascii="Book Antiqua" w:hAnsi="Book Antiqua"/>
          <w:b/>
          <w:color w:val="002060"/>
        </w:rPr>
        <w:t xml:space="preserve">Ministry of </w:t>
      </w:r>
      <w:proofErr w:type="spellStart"/>
      <w:r w:rsidRPr="00B3010E">
        <w:rPr>
          <w:rFonts w:ascii="Book Antiqua" w:hAnsi="Book Antiqua"/>
          <w:b/>
          <w:color w:val="002060"/>
        </w:rPr>
        <w:t>Labour</w:t>
      </w:r>
      <w:proofErr w:type="spellEnd"/>
      <w:r w:rsidRPr="00B3010E">
        <w:rPr>
          <w:rFonts w:ascii="Book Antiqua" w:hAnsi="Book Antiqua"/>
          <w:b/>
          <w:color w:val="002060"/>
        </w:rPr>
        <w:t xml:space="preserve"> &amp; Employment, Government of India</w:t>
      </w:r>
      <w:r w:rsidR="00E91BAB">
        <w:rPr>
          <w:rFonts w:ascii="Book Antiqua" w:hAnsi="Book Antiqua"/>
          <w:b/>
          <w:color w:val="002060"/>
        </w:rPr>
        <w:t xml:space="preserve"> has issued </w:t>
      </w:r>
      <w:r w:rsidR="00E91BAB" w:rsidRPr="00E91BAB">
        <w:rPr>
          <w:rFonts w:ascii="Book Antiqua" w:hAnsi="Book Antiqua"/>
          <w:b/>
          <w:color w:val="002060"/>
        </w:rPr>
        <w:t xml:space="preserve">FREQUENTLY ASKED QUESTIONS: ECR FILING AND PAYMENT OF CONTRIBUTIONS </w:t>
      </w:r>
      <w:r w:rsidR="00E91BAB">
        <w:rPr>
          <w:rFonts w:ascii="Book Antiqua" w:hAnsi="Book Antiqua"/>
          <w:b/>
          <w:color w:val="002060"/>
        </w:rPr>
        <w:t>d</w:t>
      </w:r>
      <w:r w:rsidR="00E91BAB" w:rsidRPr="00E91BAB">
        <w:rPr>
          <w:rFonts w:ascii="Book Antiqua" w:hAnsi="Book Antiqua"/>
          <w:b/>
          <w:color w:val="002060"/>
        </w:rPr>
        <w:t>ate</w:t>
      </w:r>
      <w:r w:rsidR="00E91BAB">
        <w:rPr>
          <w:rFonts w:ascii="Book Antiqua" w:hAnsi="Book Antiqua"/>
          <w:b/>
          <w:color w:val="002060"/>
        </w:rPr>
        <w:t>d 03</w:t>
      </w:r>
      <w:r w:rsidR="00E91BAB" w:rsidRPr="00E91BAB">
        <w:rPr>
          <w:rFonts w:ascii="Book Antiqua" w:hAnsi="Book Antiqua"/>
          <w:b/>
          <w:color w:val="002060"/>
          <w:vertAlign w:val="superscript"/>
        </w:rPr>
        <w:t>rd</w:t>
      </w:r>
      <w:r w:rsidR="00E91BAB">
        <w:rPr>
          <w:rFonts w:ascii="Book Antiqua" w:hAnsi="Book Antiqua"/>
          <w:b/>
          <w:color w:val="002060"/>
        </w:rPr>
        <w:t xml:space="preserve"> May, 2020.</w:t>
      </w:r>
    </w:p>
    <w:p w14:paraId="44BDB66C" w14:textId="77777777" w:rsidR="00E91BAB" w:rsidRPr="00E91BAB" w:rsidRDefault="00E91BAB" w:rsidP="00E91BAB">
      <w:pPr>
        <w:spacing w:before="182"/>
        <w:jc w:val="both"/>
        <w:rPr>
          <w:rFonts w:ascii="Book Antiqua" w:hAnsi="Book Antiqua"/>
          <w:b/>
          <w:color w:val="FF0000"/>
          <w:sz w:val="6"/>
          <w:szCs w:val="6"/>
        </w:rPr>
      </w:pPr>
    </w:p>
    <w:p w14:paraId="6B1B0AFF" w14:textId="77CB13A6" w:rsidR="001F2E0B" w:rsidRPr="00660217" w:rsidRDefault="00773FEA" w:rsidP="00E91BAB">
      <w:pPr>
        <w:spacing w:before="182"/>
        <w:jc w:val="both"/>
        <w:rPr>
          <w:rFonts w:ascii="Book Antiqua" w:hAnsi="Book Antiqua"/>
          <w:b/>
          <w:color w:val="FF0000"/>
        </w:rPr>
      </w:pPr>
      <w:r w:rsidRPr="00660217">
        <w:rPr>
          <w:rFonts w:ascii="Book Antiqua" w:hAnsi="Book Antiqua"/>
          <w:b/>
          <w:color w:val="FF0000"/>
        </w:rPr>
        <w:t>Q1: What is an Electronic Return cum- challan (ECR)?</w:t>
      </w:r>
    </w:p>
    <w:p w14:paraId="0781CE0E" w14:textId="77777777" w:rsidR="001F2E0B" w:rsidRPr="00660217" w:rsidRDefault="00773FEA" w:rsidP="00E91BAB">
      <w:pPr>
        <w:pStyle w:val="BodyText"/>
        <w:spacing w:before="182" w:line="259" w:lineRule="auto"/>
        <w:ind w:left="0" w:right="113"/>
        <w:jc w:val="both"/>
        <w:rPr>
          <w:rFonts w:ascii="Book Antiqua" w:hAnsi="Book Antiqua"/>
        </w:rPr>
      </w:pPr>
      <w:r w:rsidRPr="00660217">
        <w:rPr>
          <w:rFonts w:ascii="Book Antiqua" w:hAnsi="Book Antiqua"/>
          <w:b/>
        </w:rPr>
        <w:t xml:space="preserve">Ans: </w:t>
      </w:r>
      <w:r w:rsidRPr="00660217">
        <w:rPr>
          <w:rFonts w:ascii="Book Antiqua" w:hAnsi="Book Antiqua"/>
        </w:rPr>
        <w:t xml:space="preserve">Every establishment covered under the EPF &amp; MP Act, 1952 has </w:t>
      </w:r>
      <w:r w:rsidRPr="00660217">
        <w:rPr>
          <w:rFonts w:ascii="Book Antiqua" w:hAnsi="Book Antiqua"/>
          <w:spacing w:val="-4"/>
        </w:rPr>
        <w:t xml:space="preserve">to </w:t>
      </w:r>
      <w:r w:rsidRPr="00660217">
        <w:rPr>
          <w:rFonts w:ascii="Book Antiqua" w:hAnsi="Book Antiqua"/>
        </w:rPr>
        <w:t>electronically file information after close of every wage regarding the number of employees employed, their UAN,</w:t>
      </w:r>
      <w:r w:rsidRPr="00660217">
        <w:rPr>
          <w:rFonts w:ascii="Book Antiqua" w:hAnsi="Book Antiqua"/>
          <w:spacing w:val="-6"/>
        </w:rPr>
        <w:t xml:space="preserve"> </w:t>
      </w:r>
      <w:r w:rsidRPr="00660217">
        <w:rPr>
          <w:rFonts w:ascii="Book Antiqua" w:hAnsi="Book Antiqua"/>
        </w:rPr>
        <w:t>EPF</w:t>
      </w:r>
      <w:r w:rsidRPr="00660217">
        <w:rPr>
          <w:rFonts w:ascii="Book Antiqua" w:hAnsi="Book Antiqua"/>
          <w:spacing w:val="-2"/>
        </w:rPr>
        <w:t xml:space="preserve"> </w:t>
      </w:r>
      <w:r w:rsidRPr="00660217">
        <w:rPr>
          <w:rFonts w:ascii="Book Antiqua" w:hAnsi="Book Antiqua"/>
        </w:rPr>
        <w:t>a/c</w:t>
      </w:r>
      <w:r w:rsidRPr="00660217">
        <w:rPr>
          <w:rFonts w:ascii="Book Antiqua" w:hAnsi="Book Antiqua"/>
          <w:spacing w:val="-4"/>
        </w:rPr>
        <w:t xml:space="preserve"> </w:t>
      </w:r>
      <w:r w:rsidRPr="00660217">
        <w:rPr>
          <w:rFonts w:ascii="Book Antiqua" w:hAnsi="Book Antiqua"/>
        </w:rPr>
        <w:t>number,</w:t>
      </w:r>
      <w:r w:rsidRPr="00660217">
        <w:rPr>
          <w:rFonts w:ascii="Book Antiqua" w:hAnsi="Book Antiqua"/>
          <w:spacing w:val="-6"/>
        </w:rPr>
        <w:t xml:space="preserve"> </w:t>
      </w:r>
      <w:r w:rsidRPr="00660217">
        <w:rPr>
          <w:rFonts w:ascii="Book Antiqua" w:hAnsi="Book Antiqua"/>
        </w:rPr>
        <w:t>their</w:t>
      </w:r>
      <w:r w:rsidRPr="00660217">
        <w:rPr>
          <w:rFonts w:ascii="Book Antiqua" w:hAnsi="Book Antiqua"/>
          <w:spacing w:val="-2"/>
        </w:rPr>
        <w:t xml:space="preserve"> </w:t>
      </w:r>
      <w:r w:rsidRPr="00660217">
        <w:rPr>
          <w:rFonts w:ascii="Book Antiqua" w:hAnsi="Book Antiqua"/>
        </w:rPr>
        <w:t>EPF/EPS</w:t>
      </w:r>
      <w:r w:rsidRPr="00660217">
        <w:rPr>
          <w:rFonts w:ascii="Book Antiqua" w:hAnsi="Book Antiqua"/>
          <w:spacing w:val="-5"/>
        </w:rPr>
        <w:t xml:space="preserve"> </w:t>
      </w:r>
      <w:r w:rsidRPr="00660217">
        <w:rPr>
          <w:rFonts w:ascii="Book Antiqua" w:hAnsi="Book Antiqua"/>
        </w:rPr>
        <w:t>wages,</w:t>
      </w:r>
      <w:r w:rsidRPr="00660217">
        <w:rPr>
          <w:rFonts w:ascii="Book Antiqua" w:hAnsi="Book Antiqua"/>
          <w:spacing w:val="-6"/>
        </w:rPr>
        <w:t xml:space="preserve"> </w:t>
      </w:r>
      <w:r w:rsidRPr="00660217">
        <w:rPr>
          <w:rFonts w:ascii="Book Antiqua" w:hAnsi="Book Antiqua"/>
        </w:rPr>
        <w:t>contributions</w:t>
      </w:r>
      <w:r w:rsidRPr="00660217">
        <w:rPr>
          <w:rFonts w:ascii="Book Antiqua" w:hAnsi="Book Antiqua"/>
          <w:spacing w:val="-9"/>
        </w:rPr>
        <w:t xml:space="preserve"> </w:t>
      </w:r>
      <w:r w:rsidRPr="00660217">
        <w:rPr>
          <w:rFonts w:ascii="Book Antiqua" w:hAnsi="Book Antiqua"/>
        </w:rPr>
        <w:t>due</w:t>
      </w:r>
      <w:r w:rsidRPr="00660217">
        <w:rPr>
          <w:rFonts w:ascii="Book Antiqua" w:hAnsi="Book Antiqua"/>
          <w:spacing w:val="-1"/>
        </w:rPr>
        <w:t xml:space="preserve"> </w:t>
      </w:r>
      <w:r w:rsidRPr="00660217">
        <w:rPr>
          <w:rFonts w:ascii="Book Antiqua" w:hAnsi="Book Antiqua"/>
        </w:rPr>
        <w:t>under</w:t>
      </w:r>
      <w:r w:rsidRPr="00660217">
        <w:rPr>
          <w:rFonts w:ascii="Book Antiqua" w:hAnsi="Book Antiqua"/>
          <w:spacing w:val="-7"/>
        </w:rPr>
        <w:t xml:space="preserve"> </w:t>
      </w:r>
      <w:r w:rsidRPr="00660217">
        <w:rPr>
          <w:rFonts w:ascii="Book Antiqua" w:hAnsi="Book Antiqua"/>
        </w:rPr>
        <w:t>the</w:t>
      </w:r>
      <w:r w:rsidRPr="00660217">
        <w:rPr>
          <w:rFonts w:ascii="Book Antiqua" w:hAnsi="Book Antiqua"/>
          <w:spacing w:val="-7"/>
        </w:rPr>
        <w:t xml:space="preserve"> </w:t>
      </w:r>
      <w:r w:rsidRPr="00660217">
        <w:rPr>
          <w:rFonts w:ascii="Book Antiqua" w:hAnsi="Book Antiqua"/>
        </w:rPr>
        <w:t>three</w:t>
      </w:r>
      <w:r w:rsidRPr="00660217">
        <w:rPr>
          <w:rFonts w:ascii="Book Antiqua" w:hAnsi="Book Antiqua"/>
          <w:spacing w:val="-1"/>
        </w:rPr>
        <w:t xml:space="preserve"> </w:t>
      </w:r>
      <w:r w:rsidRPr="00660217">
        <w:rPr>
          <w:rFonts w:ascii="Book Antiqua" w:hAnsi="Book Antiqua"/>
        </w:rPr>
        <w:t>Schemes</w:t>
      </w:r>
      <w:r w:rsidRPr="00660217">
        <w:rPr>
          <w:rFonts w:ascii="Book Antiqua" w:hAnsi="Book Antiqua"/>
          <w:spacing w:val="-9"/>
        </w:rPr>
        <w:t xml:space="preserve"> </w:t>
      </w:r>
      <w:r w:rsidRPr="00660217">
        <w:rPr>
          <w:rFonts w:ascii="Book Antiqua" w:hAnsi="Book Antiqua"/>
        </w:rPr>
        <w:t xml:space="preserve">on such wages and the administrative charges </w:t>
      </w:r>
      <w:r w:rsidRPr="00660217">
        <w:rPr>
          <w:rFonts w:ascii="Book Antiqua" w:hAnsi="Book Antiqua"/>
          <w:spacing w:val="2"/>
        </w:rPr>
        <w:t xml:space="preserve">due, </w:t>
      </w:r>
      <w:r w:rsidRPr="00660217">
        <w:rPr>
          <w:rFonts w:ascii="Book Antiqua" w:hAnsi="Book Antiqua"/>
        </w:rPr>
        <w:t>wage disbursal</w:t>
      </w:r>
      <w:r w:rsidRPr="00660217">
        <w:rPr>
          <w:rFonts w:ascii="Book Antiqua" w:hAnsi="Book Antiqua"/>
        </w:rPr>
        <w:t xml:space="preserve"> date, particulars of new employees joining and existing members leaving service and excluded</w:t>
      </w:r>
      <w:r w:rsidRPr="00660217">
        <w:rPr>
          <w:rFonts w:ascii="Book Antiqua" w:hAnsi="Book Antiqua"/>
          <w:spacing w:val="-11"/>
        </w:rPr>
        <w:t xml:space="preserve"> </w:t>
      </w:r>
      <w:r w:rsidRPr="00660217">
        <w:rPr>
          <w:rFonts w:ascii="Book Antiqua" w:hAnsi="Book Antiqua"/>
        </w:rPr>
        <w:t>employees.</w:t>
      </w:r>
    </w:p>
    <w:p w14:paraId="19CA947A" w14:textId="77777777" w:rsidR="001F2E0B" w:rsidRPr="00660217" w:rsidRDefault="00773FEA" w:rsidP="00E91BAB">
      <w:pPr>
        <w:pStyle w:val="BodyText"/>
        <w:spacing w:before="159" w:line="256" w:lineRule="auto"/>
        <w:ind w:left="0" w:right="109"/>
        <w:jc w:val="both"/>
        <w:rPr>
          <w:rFonts w:ascii="Book Antiqua" w:hAnsi="Book Antiqua"/>
        </w:rPr>
      </w:pPr>
      <w:r w:rsidRPr="00660217">
        <w:rPr>
          <w:rFonts w:ascii="Book Antiqua" w:hAnsi="Book Antiqua"/>
        </w:rPr>
        <w:t>The</w:t>
      </w:r>
      <w:r w:rsidRPr="00660217">
        <w:rPr>
          <w:rFonts w:ascii="Book Antiqua" w:hAnsi="Book Antiqua"/>
          <w:spacing w:val="-11"/>
        </w:rPr>
        <w:t xml:space="preserve"> </w:t>
      </w:r>
      <w:r w:rsidRPr="00660217">
        <w:rPr>
          <w:rFonts w:ascii="Book Antiqua" w:hAnsi="Book Antiqua"/>
        </w:rPr>
        <w:t>ECR</w:t>
      </w:r>
      <w:r w:rsidRPr="00660217">
        <w:rPr>
          <w:rFonts w:ascii="Book Antiqua" w:hAnsi="Book Antiqua"/>
          <w:spacing w:val="-13"/>
        </w:rPr>
        <w:t xml:space="preserve"> </w:t>
      </w:r>
      <w:r w:rsidRPr="00660217">
        <w:rPr>
          <w:rFonts w:ascii="Book Antiqua" w:hAnsi="Book Antiqua"/>
        </w:rPr>
        <w:t>facility</w:t>
      </w:r>
      <w:r w:rsidRPr="00660217">
        <w:rPr>
          <w:rFonts w:ascii="Book Antiqua" w:hAnsi="Book Antiqua"/>
          <w:spacing w:val="-19"/>
        </w:rPr>
        <w:t xml:space="preserve"> </w:t>
      </w:r>
      <w:r w:rsidRPr="00660217">
        <w:rPr>
          <w:rFonts w:ascii="Book Antiqua" w:hAnsi="Book Antiqua"/>
        </w:rPr>
        <w:t>on</w:t>
      </w:r>
      <w:r w:rsidRPr="00660217">
        <w:rPr>
          <w:rFonts w:ascii="Book Antiqua" w:hAnsi="Book Antiqua"/>
          <w:spacing w:val="-16"/>
        </w:rPr>
        <w:t xml:space="preserve"> </w:t>
      </w:r>
      <w:r w:rsidRPr="00660217">
        <w:rPr>
          <w:rFonts w:ascii="Book Antiqua" w:hAnsi="Book Antiqua"/>
        </w:rPr>
        <w:t>unified</w:t>
      </w:r>
      <w:r w:rsidRPr="00660217">
        <w:rPr>
          <w:rFonts w:ascii="Book Antiqua" w:hAnsi="Book Antiqua"/>
          <w:spacing w:val="-11"/>
        </w:rPr>
        <w:t xml:space="preserve"> </w:t>
      </w:r>
      <w:r w:rsidRPr="00660217">
        <w:rPr>
          <w:rFonts w:ascii="Book Antiqua" w:hAnsi="Book Antiqua"/>
        </w:rPr>
        <w:t>portal</w:t>
      </w:r>
      <w:r w:rsidRPr="00660217">
        <w:rPr>
          <w:rFonts w:ascii="Book Antiqua" w:hAnsi="Book Antiqua"/>
          <w:spacing w:val="-16"/>
        </w:rPr>
        <w:t xml:space="preserve"> </w:t>
      </w:r>
      <w:r w:rsidRPr="00660217">
        <w:rPr>
          <w:rFonts w:ascii="Book Antiqua" w:hAnsi="Book Antiqua"/>
        </w:rPr>
        <w:t>allows</w:t>
      </w:r>
      <w:r w:rsidRPr="00660217">
        <w:rPr>
          <w:rFonts w:ascii="Book Antiqua" w:hAnsi="Book Antiqua"/>
          <w:spacing w:val="-14"/>
        </w:rPr>
        <w:t xml:space="preserve"> </w:t>
      </w:r>
      <w:r w:rsidRPr="00660217">
        <w:rPr>
          <w:rFonts w:ascii="Book Antiqua" w:hAnsi="Book Antiqua"/>
        </w:rPr>
        <w:t>the</w:t>
      </w:r>
      <w:r w:rsidRPr="00660217">
        <w:rPr>
          <w:rFonts w:ascii="Book Antiqua" w:hAnsi="Book Antiqua"/>
          <w:spacing w:val="-16"/>
        </w:rPr>
        <w:t xml:space="preserve"> </w:t>
      </w:r>
      <w:r w:rsidRPr="00660217">
        <w:rPr>
          <w:rFonts w:ascii="Book Antiqua" w:hAnsi="Book Antiqua"/>
        </w:rPr>
        <w:t>employer</w:t>
      </w:r>
      <w:r w:rsidRPr="00660217">
        <w:rPr>
          <w:rFonts w:ascii="Book Antiqua" w:hAnsi="Book Antiqua"/>
          <w:spacing w:val="-12"/>
        </w:rPr>
        <w:t xml:space="preserve"> </w:t>
      </w:r>
      <w:r w:rsidRPr="00660217">
        <w:rPr>
          <w:rFonts w:ascii="Book Antiqua" w:hAnsi="Book Antiqua"/>
        </w:rPr>
        <w:t>to</w:t>
      </w:r>
      <w:r w:rsidRPr="00660217">
        <w:rPr>
          <w:rFonts w:ascii="Book Antiqua" w:hAnsi="Book Antiqua"/>
          <w:spacing w:val="-11"/>
        </w:rPr>
        <w:t xml:space="preserve"> </w:t>
      </w:r>
      <w:r w:rsidRPr="00660217">
        <w:rPr>
          <w:rFonts w:ascii="Book Antiqua" w:hAnsi="Book Antiqua"/>
        </w:rPr>
        <w:t>perform</w:t>
      </w:r>
      <w:r w:rsidRPr="00660217">
        <w:rPr>
          <w:rFonts w:ascii="Book Antiqua" w:hAnsi="Book Antiqua"/>
          <w:spacing w:val="-11"/>
        </w:rPr>
        <w:t xml:space="preserve"> </w:t>
      </w:r>
      <w:r w:rsidRPr="00660217">
        <w:rPr>
          <w:rFonts w:ascii="Book Antiqua" w:hAnsi="Book Antiqua"/>
        </w:rPr>
        <w:t>the</w:t>
      </w:r>
      <w:r w:rsidRPr="00660217">
        <w:rPr>
          <w:rFonts w:ascii="Book Antiqua" w:hAnsi="Book Antiqua"/>
          <w:spacing w:val="-16"/>
        </w:rPr>
        <w:t xml:space="preserve"> </w:t>
      </w:r>
      <w:r w:rsidRPr="00660217">
        <w:rPr>
          <w:rFonts w:ascii="Book Antiqua" w:hAnsi="Book Antiqua"/>
        </w:rPr>
        <w:t>above</w:t>
      </w:r>
      <w:r w:rsidRPr="00660217">
        <w:rPr>
          <w:rFonts w:ascii="Book Antiqua" w:hAnsi="Book Antiqua"/>
          <w:spacing w:val="-11"/>
        </w:rPr>
        <w:t xml:space="preserve"> </w:t>
      </w:r>
      <w:r w:rsidRPr="00660217">
        <w:rPr>
          <w:rFonts w:ascii="Book Antiqua" w:hAnsi="Book Antiqua"/>
        </w:rPr>
        <w:t>important</w:t>
      </w:r>
      <w:r w:rsidRPr="00660217">
        <w:rPr>
          <w:rFonts w:ascii="Book Antiqua" w:hAnsi="Book Antiqua"/>
          <w:spacing w:val="-15"/>
        </w:rPr>
        <w:t xml:space="preserve"> </w:t>
      </w:r>
      <w:r w:rsidRPr="00660217">
        <w:rPr>
          <w:rFonts w:ascii="Book Antiqua" w:hAnsi="Book Antiqua"/>
        </w:rPr>
        <w:t>statutory duty.</w:t>
      </w:r>
    </w:p>
    <w:p w14:paraId="0BAED84D" w14:textId="77777777" w:rsidR="001F2E0B" w:rsidRPr="00660217" w:rsidRDefault="00773FEA" w:rsidP="00E91BAB">
      <w:pPr>
        <w:pStyle w:val="BodyText"/>
        <w:spacing w:before="165" w:line="256" w:lineRule="auto"/>
        <w:ind w:left="0" w:right="125"/>
        <w:jc w:val="both"/>
        <w:rPr>
          <w:rFonts w:ascii="Book Antiqua" w:hAnsi="Book Antiqua"/>
        </w:rPr>
      </w:pPr>
      <w:r w:rsidRPr="00660217">
        <w:rPr>
          <w:rFonts w:ascii="Book Antiqua" w:hAnsi="Book Antiqua"/>
        </w:rPr>
        <w:t>After</w:t>
      </w:r>
      <w:r w:rsidRPr="00660217">
        <w:rPr>
          <w:rFonts w:ascii="Book Antiqua" w:hAnsi="Book Antiqua"/>
          <w:spacing w:val="-8"/>
        </w:rPr>
        <w:t xml:space="preserve"> </w:t>
      </w:r>
      <w:r w:rsidRPr="00660217">
        <w:rPr>
          <w:rFonts w:ascii="Book Antiqua" w:hAnsi="Book Antiqua"/>
        </w:rPr>
        <w:t>creating</w:t>
      </w:r>
      <w:r w:rsidRPr="00660217">
        <w:rPr>
          <w:rFonts w:ascii="Book Antiqua" w:hAnsi="Book Antiqua"/>
          <w:spacing w:val="-11"/>
        </w:rPr>
        <w:t xml:space="preserve"> </w:t>
      </w:r>
      <w:r w:rsidRPr="00660217">
        <w:rPr>
          <w:rFonts w:ascii="Book Antiqua" w:hAnsi="Book Antiqua"/>
        </w:rPr>
        <w:t>the</w:t>
      </w:r>
      <w:r w:rsidRPr="00660217">
        <w:rPr>
          <w:rFonts w:ascii="Book Antiqua" w:hAnsi="Book Antiqua"/>
          <w:spacing w:val="-12"/>
        </w:rPr>
        <w:t xml:space="preserve"> </w:t>
      </w:r>
      <w:r w:rsidRPr="00660217">
        <w:rPr>
          <w:rFonts w:ascii="Book Antiqua" w:hAnsi="Book Antiqua"/>
        </w:rPr>
        <w:t>above</w:t>
      </w:r>
      <w:r w:rsidRPr="00660217">
        <w:rPr>
          <w:rFonts w:ascii="Book Antiqua" w:hAnsi="Book Antiqua"/>
          <w:spacing w:val="-6"/>
        </w:rPr>
        <w:t xml:space="preserve"> </w:t>
      </w:r>
      <w:r w:rsidRPr="00660217">
        <w:rPr>
          <w:rFonts w:ascii="Book Antiqua" w:hAnsi="Book Antiqua"/>
        </w:rPr>
        <w:t>information</w:t>
      </w:r>
      <w:r w:rsidRPr="00660217">
        <w:rPr>
          <w:rFonts w:ascii="Book Antiqua" w:hAnsi="Book Antiqua"/>
          <w:spacing w:val="-11"/>
        </w:rPr>
        <w:t xml:space="preserve"> </w:t>
      </w:r>
      <w:r w:rsidRPr="00660217">
        <w:rPr>
          <w:rFonts w:ascii="Book Antiqua" w:hAnsi="Book Antiqua"/>
        </w:rPr>
        <w:t>in</w:t>
      </w:r>
      <w:r w:rsidRPr="00660217">
        <w:rPr>
          <w:rFonts w:ascii="Book Antiqua" w:hAnsi="Book Antiqua"/>
          <w:spacing w:val="-7"/>
        </w:rPr>
        <w:t xml:space="preserve"> </w:t>
      </w:r>
      <w:r w:rsidRPr="00660217">
        <w:rPr>
          <w:rFonts w:ascii="Book Antiqua" w:hAnsi="Book Antiqua"/>
        </w:rPr>
        <w:t>the</w:t>
      </w:r>
      <w:r w:rsidRPr="00660217">
        <w:rPr>
          <w:rFonts w:ascii="Book Antiqua" w:hAnsi="Book Antiqua"/>
          <w:spacing w:val="-6"/>
        </w:rPr>
        <w:t xml:space="preserve"> </w:t>
      </w:r>
      <w:r w:rsidRPr="00660217">
        <w:rPr>
          <w:rFonts w:ascii="Book Antiqua" w:hAnsi="Book Antiqua"/>
        </w:rPr>
        <w:t>ECR,</w:t>
      </w:r>
      <w:r w:rsidRPr="00660217">
        <w:rPr>
          <w:rFonts w:ascii="Book Antiqua" w:hAnsi="Book Antiqua"/>
          <w:spacing w:val="-11"/>
        </w:rPr>
        <w:t xml:space="preserve"> </w:t>
      </w:r>
      <w:r w:rsidRPr="00660217">
        <w:rPr>
          <w:rFonts w:ascii="Book Antiqua" w:hAnsi="Book Antiqua"/>
        </w:rPr>
        <w:t>the</w:t>
      </w:r>
      <w:r w:rsidRPr="00660217">
        <w:rPr>
          <w:rFonts w:ascii="Book Antiqua" w:hAnsi="Book Antiqua"/>
          <w:spacing w:val="-11"/>
        </w:rPr>
        <w:t xml:space="preserve"> </w:t>
      </w:r>
      <w:r w:rsidRPr="00660217">
        <w:rPr>
          <w:rFonts w:ascii="Book Antiqua" w:hAnsi="Book Antiqua"/>
        </w:rPr>
        <w:t>employer</w:t>
      </w:r>
      <w:r w:rsidRPr="00660217">
        <w:rPr>
          <w:rFonts w:ascii="Book Antiqua" w:hAnsi="Book Antiqua"/>
          <w:spacing w:val="-7"/>
        </w:rPr>
        <w:t xml:space="preserve"> </w:t>
      </w:r>
      <w:r w:rsidRPr="00660217">
        <w:rPr>
          <w:rFonts w:ascii="Book Antiqua" w:hAnsi="Book Antiqua"/>
        </w:rPr>
        <w:t>can</w:t>
      </w:r>
      <w:r w:rsidRPr="00660217">
        <w:rPr>
          <w:rFonts w:ascii="Book Antiqua" w:hAnsi="Book Antiqua"/>
          <w:spacing w:val="-7"/>
        </w:rPr>
        <w:t xml:space="preserve"> </w:t>
      </w:r>
      <w:r w:rsidRPr="00660217">
        <w:rPr>
          <w:rFonts w:ascii="Book Antiqua" w:hAnsi="Book Antiqua"/>
        </w:rPr>
        <w:t>use</w:t>
      </w:r>
      <w:r w:rsidRPr="00660217">
        <w:rPr>
          <w:rFonts w:ascii="Book Antiqua" w:hAnsi="Book Antiqua"/>
          <w:spacing w:val="-6"/>
        </w:rPr>
        <w:t xml:space="preserve"> </w:t>
      </w:r>
      <w:r w:rsidRPr="00660217">
        <w:rPr>
          <w:rFonts w:ascii="Book Antiqua" w:hAnsi="Book Antiqua"/>
        </w:rPr>
        <w:t>the</w:t>
      </w:r>
      <w:r w:rsidRPr="00660217">
        <w:rPr>
          <w:rFonts w:ascii="Book Antiqua" w:hAnsi="Book Antiqua"/>
          <w:spacing w:val="-7"/>
        </w:rPr>
        <w:t xml:space="preserve"> </w:t>
      </w:r>
      <w:r w:rsidRPr="00660217">
        <w:rPr>
          <w:rFonts w:ascii="Book Antiqua" w:hAnsi="Book Antiqua"/>
        </w:rPr>
        <w:t>challan</w:t>
      </w:r>
      <w:r w:rsidRPr="00660217">
        <w:rPr>
          <w:rFonts w:ascii="Book Antiqua" w:hAnsi="Book Antiqua"/>
          <w:spacing w:val="-11"/>
        </w:rPr>
        <w:t xml:space="preserve"> </w:t>
      </w:r>
      <w:r w:rsidRPr="00660217">
        <w:rPr>
          <w:rFonts w:ascii="Book Antiqua" w:hAnsi="Book Antiqua"/>
        </w:rPr>
        <w:t>process</w:t>
      </w:r>
      <w:r w:rsidRPr="00660217">
        <w:rPr>
          <w:rFonts w:ascii="Book Antiqua" w:hAnsi="Book Antiqua"/>
          <w:spacing w:val="-10"/>
        </w:rPr>
        <w:t xml:space="preserve"> </w:t>
      </w:r>
      <w:r w:rsidRPr="00660217">
        <w:rPr>
          <w:rFonts w:ascii="Book Antiqua" w:hAnsi="Book Antiqua"/>
        </w:rPr>
        <w:t>for payment of the contributions &amp; administrative charges declared by</w:t>
      </w:r>
      <w:r w:rsidRPr="00660217">
        <w:rPr>
          <w:rFonts w:ascii="Book Antiqua" w:hAnsi="Book Antiqua"/>
          <w:spacing w:val="-21"/>
        </w:rPr>
        <w:t xml:space="preserve"> </w:t>
      </w:r>
      <w:r w:rsidRPr="00660217">
        <w:rPr>
          <w:rFonts w:ascii="Book Antiqua" w:hAnsi="Book Antiqua"/>
        </w:rPr>
        <w:t>him.</w:t>
      </w:r>
    </w:p>
    <w:p w14:paraId="4DACBC7E" w14:textId="77777777" w:rsidR="001F2E0B" w:rsidRPr="00660217" w:rsidRDefault="00773FEA" w:rsidP="00E91BAB">
      <w:pPr>
        <w:pStyle w:val="Heading1"/>
        <w:spacing w:before="158" w:line="261" w:lineRule="auto"/>
        <w:ind w:left="0" w:right="110"/>
        <w:rPr>
          <w:rFonts w:ascii="Book Antiqua" w:hAnsi="Book Antiqua"/>
          <w:color w:val="FF0000"/>
        </w:rPr>
      </w:pPr>
      <w:r w:rsidRPr="00660217">
        <w:rPr>
          <w:rFonts w:ascii="Book Antiqua" w:hAnsi="Book Antiqua"/>
          <w:color w:val="FF0000"/>
        </w:rPr>
        <w:t>Q2: What is the relief announced by the EPFO on the 30</w:t>
      </w:r>
      <w:proofErr w:type="spellStart"/>
      <w:r w:rsidRPr="00660217">
        <w:rPr>
          <w:rFonts w:ascii="Book Antiqua" w:hAnsi="Book Antiqua"/>
          <w:color w:val="FF0000"/>
          <w:position w:val="8"/>
          <w:sz w:val="14"/>
        </w:rPr>
        <w:t>th</w:t>
      </w:r>
      <w:proofErr w:type="spellEnd"/>
      <w:r w:rsidRPr="00660217">
        <w:rPr>
          <w:rFonts w:ascii="Book Antiqua" w:hAnsi="Book Antiqua"/>
          <w:color w:val="FF0000"/>
          <w:position w:val="8"/>
          <w:sz w:val="14"/>
        </w:rPr>
        <w:t xml:space="preserve"> </w:t>
      </w:r>
      <w:r w:rsidRPr="00660217">
        <w:rPr>
          <w:rFonts w:ascii="Book Antiqua" w:hAnsi="Book Antiqua"/>
          <w:color w:val="FF0000"/>
        </w:rPr>
        <w:t>of April, 2020 in regards to ECR process?</w:t>
      </w:r>
    </w:p>
    <w:p w14:paraId="76C8024A" w14:textId="77777777" w:rsidR="001F2E0B" w:rsidRPr="00660217" w:rsidRDefault="00773FEA" w:rsidP="00E91BAB">
      <w:pPr>
        <w:pStyle w:val="BodyText"/>
        <w:spacing w:before="149" w:line="276" w:lineRule="auto"/>
        <w:ind w:left="0" w:right="125"/>
        <w:jc w:val="both"/>
        <w:rPr>
          <w:rFonts w:ascii="Book Antiqua" w:hAnsi="Book Antiqua"/>
        </w:rPr>
      </w:pPr>
      <w:r w:rsidRPr="00660217">
        <w:rPr>
          <w:rFonts w:ascii="Book Antiqua" w:hAnsi="Book Antiqua"/>
          <w:b/>
        </w:rPr>
        <w:t xml:space="preserve">Ans: </w:t>
      </w:r>
      <w:r w:rsidRPr="00660217">
        <w:rPr>
          <w:rFonts w:ascii="Book Antiqua" w:hAnsi="Book Antiqua"/>
        </w:rPr>
        <w:t xml:space="preserve">ECR can now onwards be created </w:t>
      </w:r>
      <w:r w:rsidRPr="00660217">
        <w:rPr>
          <w:rFonts w:ascii="Book Antiqua" w:hAnsi="Book Antiqua"/>
        </w:rPr>
        <w:t>by any employer without the need of simultaneous payment of contributions which may be paid later by the employer after creating the ECR.</w:t>
      </w:r>
    </w:p>
    <w:p w14:paraId="720CCCE3" w14:textId="77777777" w:rsidR="001F2E0B" w:rsidRPr="00660217" w:rsidRDefault="001F2E0B" w:rsidP="00E91BAB">
      <w:pPr>
        <w:pStyle w:val="BodyText"/>
        <w:spacing w:before="6"/>
        <w:ind w:left="0"/>
        <w:jc w:val="both"/>
        <w:rPr>
          <w:rFonts w:ascii="Book Antiqua" w:hAnsi="Book Antiqua"/>
          <w:sz w:val="25"/>
        </w:rPr>
      </w:pPr>
    </w:p>
    <w:p w14:paraId="701D11FB" w14:textId="77777777" w:rsidR="001F2E0B" w:rsidRPr="00660217" w:rsidRDefault="00773FEA" w:rsidP="00E91BAB">
      <w:pPr>
        <w:pStyle w:val="Heading1"/>
        <w:ind w:left="0"/>
        <w:rPr>
          <w:rFonts w:ascii="Book Antiqua" w:hAnsi="Book Antiqua"/>
          <w:color w:val="FF0000"/>
        </w:rPr>
      </w:pPr>
      <w:r w:rsidRPr="00660217">
        <w:rPr>
          <w:rFonts w:ascii="Book Antiqua" w:hAnsi="Book Antiqua"/>
          <w:color w:val="FF0000"/>
        </w:rPr>
        <w:t>Q3: How the payment can be paid later on after filing ECR?</w:t>
      </w:r>
    </w:p>
    <w:p w14:paraId="2647AB38" w14:textId="77777777" w:rsidR="001F2E0B" w:rsidRPr="00660217" w:rsidRDefault="001F2E0B" w:rsidP="00E91BAB">
      <w:pPr>
        <w:pStyle w:val="BodyText"/>
        <w:spacing w:before="5"/>
        <w:ind w:left="0"/>
        <w:jc w:val="both"/>
        <w:rPr>
          <w:rFonts w:ascii="Book Antiqua" w:hAnsi="Book Antiqua"/>
          <w:b/>
          <w:sz w:val="28"/>
        </w:rPr>
      </w:pPr>
    </w:p>
    <w:p w14:paraId="26803F83" w14:textId="77777777" w:rsidR="001F2E0B" w:rsidRPr="00660217" w:rsidRDefault="00773FEA" w:rsidP="00E91BAB">
      <w:pPr>
        <w:pStyle w:val="BodyText"/>
        <w:spacing w:line="276" w:lineRule="auto"/>
        <w:ind w:left="0" w:right="128"/>
        <w:jc w:val="both"/>
        <w:rPr>
          <w:rFonts w:ascii="Book Antiqua" w:hAnsi="Book Antiqua"/>
        </w:rPr>
      </w:pPr>
      <w:r w:rsidRPr="00660217">
        <w:rPr>
          <w:rFonts w:ascii="Book Antiqua" w:hAnsi="Book Antiqua"/>
          <w:b/>
        </w:rPr>
        <w:t xml:space="preserve">Ans: </w:t>
      </w:r>
      <w:r w:rsidRPr="00660217">
        <w:rPr>
          <w:rFonts w:ascii="Book Antiqua" w:hAnsi="Book Antiqua"/>
        </w:rPr>
        <w:t>The ECR created by employer furnishing the statutory</w:t>
      </w:r>
      <w:r w:rsidRPr="00660217">
        <w:rPr>
          <w:rFonts w:ascii="Book Antiqua" w:hAnsi="Book Antiqua"/>
        </w:rPr>
        <w:t xml:space="preserve"> information will not lapse and shall always be available at future date for reference to complete the payment.</w:t>
      </w:r>
    </w:p>
    <w:p w14:paraId="211158F6" w14:textId="77777777" w:rsidR="001F2E0B" w:rsidRPr="00660217" w:rsidRDefault="001F2E0B" w:rsidP="00E91BAB">
      <w:pPr>
        <w:pStyle w:val="BodyText"/>
        <w:spacing w:before="6"/>
        <w:ind w:left="0"/>
        <w:jc w:val="both"/>
        <w:rPr>
          <w:rFonts w:ascii="Book Antiqua" w:hAnsi="Book Antiqua"/>
          <w:sz w:val="25"/>
        </w:rPr>
      </w:pPr>
    </w:p>
    <w:p w14:paraId="318E9D13" w14:textId="77777777" w:rsidR="001F2E0B" w:rsidRPr="00660217" w:rsidRDefault="00773FEA" w:rsidP="00E91BAB">
      <w:pPr>
        <w:pStyle w:val="Heading1"/>
        <w:spacing w:line="276" w:lineRule="auto"/>
        <w:ind w:left="0" w:right="113"/>
        <w:rPr>
          <w:rFonts w:ascii="Book Antiqua" w:hAnsi="Book Antiqua"/>
          <w:color w:val="FF0000"/>
        </w:rPr>
      </w:pPr>
      <w:r w:rsidRPr="00660217">
        <w:rPr>
          <w:rFonts w:ascii="Book Antiqua" w:hAnsi="Book Antiqua"/>
          <w:color w:val="FF0000"/>
        </w:rPr>
        <w:t>Q4: My establishment qualifies for PMGKY benefits but the date for filing ECR for March, 2020 is extended till 15.05.2020. If I file ECR now fo</w:t>
      </w:r>
      <w:r w:rsidRPr="00660217">
        <w:rPr>
          <w:rFonts w:ascii="Book Antiqua" w:hAnsi="Book Antiqua"/>
          <w:color w:val="FF0000"/>
        </w:rPr>
        <w:t>r March, 2020 then will I get time up to 15.05.2020 for payment?</w:t>
      </w:r>
    </w:p>
    <w:p w14:paraId="472CB539" w14:textId="77777777" w:rsidR="001F2E0B" w:rsidRPr="00660217" w:rsidRDefault="001F2E0B" w:rsidP="00E91BAB">
      <w:pPr>
        <w:pStyle w:val="BodyText"/>
        <w:spacing w:before="11"/>
        <w:ind w:left="0"/>
        <w:jc w:val="both"/>
        <w:rPr>
          <w:rFonts w:ascii="Book Antiqua" w:hAnsi="Book Antiqua"/>
          <w:b/>
          <w:sz w:val="24"/>
        </w:rPr>
      </w:pPr>
    </w:p>
    <w:p w14:paraId="193124F3" w14:textId="77777777" w:rsidR="001F2E0B" w:rsidRPr="00660217" w:rsidRDefault="00773FEA" w:rsidP="00E91BAB">
      <w:pPr>
        <w:pStyle w:val="BodyText"/>
        <w:spacing w:line="278" w:lineRule="auto"/>
        <w:ind w:left="0" w:right="110"/>
        <w:jc w:val="both"/>
        <w:rPr>
          <w:rFonts w:ascii="Book Antiqua" w:hAnsi="Book Antiqua"/>
        </w:rPr>
      </w:pPr>
      <w:r w:rsidRPr="00660217">
        <w:rPr>
          <w:rFonts w:ascii="Book Antiqua" w:hAnsi="Book Antiqua"/>
          <w:b/>
        </w:rPr>
        <w:t xml:space="preserve">Ans: </w:t>
      </w:r>
      <w:r w:rsidRPr="00660217">
        <w:rPr>
          <w:rFonts w:ascii="Book Antiqua" w:hAnsi="Book Antiqua"/>
        </w:rPr>
        <w:t>Yes, after creating ECR for March, 2020 you may make payment on or before 15.05.2020. If you file ECR now, you can fill up declaration for PMGKY properly, edit any errors, if any, in declaration and you will avoid last minute rush.</w:t>
      </w:r>
    </w:p>
    <w:p w14:paraId="0D633E92" w14:textId="77777777" w:rsidR="001F2E0B" w:rsidRPr="00660217" w:rsidRDefault="001F2E0B" w:rsidP="00E91BAB">
      <w:pPr>
        <w:pStyle w:val="BodyText"/>
        <w:spacing w:before="9"/>
        <w:ind w:left="0"/>
        <w:jc w:val="both"/>
        <w:rPr>
          <w:rFonts w:ascii="Book Antiqua" w:hAnsi="Book Antiqua"/>
          <w:sz w:val="24"/>
        </w:rPr>
      </w:pPr>
    </w:p>
    <w:p w14:paraId="336414AC" w14:textId="77777777" w:rsidR="001F2E0B" w:rsidRPr="00660217" w:rsidRDefault="00773FEA" w:rsidP="00E91BAB">
      <w:pPr>
        <w:pStyle w:val="Heading1"/>
        <w:spacing w:line="276" w:lineRule="auto"/>
        <w:ind w:left="0" w:right="117"/>
        <w:rPr>
          <w:rFonts w:ascii="Book Antiqua" w:hAnsi="Book Antiqua"/>
          <w:color w:val="FF0000"/>
        </w:rPr>
      </w:pPr>
      <w:r w:rsidRPr="00660217">
        <w:rPr>
          <w:rFonts w:ascii="Book Antiqua" w:hAnsi="Book Antiqua"/>
          <w:color w:val="FF0000"/>
        </w:rPr>
        <w:t>Q5:</w:t>
      </w:r>
      <w:r w:rsidRPr="00660217">
        <w:rPr>
          <w:rFonts w:ascii="Book Antiqua" w:hAnsi="Book Antiqua"/>
          <w:color w:val="FF0000"/>
          <w:spacing w:val="-17"/>
        </w:rPr>
        <w:t xml:space="preserve"> </w:t>
      </w:r>
      <w:r w:rsidRPr="00660217">
        <w:rPr>
          <w:rFonts w:ascii="Book Antiqua" w:hAnsi="Book Antiqua"/>
          <w:color w:val="FF0000"/>
        </w:rPr>
        <w:t>If</w:t>
      </w:r>
      <w:r w:rsidRPr="00660217">
        <w:rPr>
          <w:rFonts w:ascii="Book Antiqua" w:hAnsi="Book Antiqua"/>
          <w:color w:val="FF0000"/>
          <w:spacing w:val="-16"/>
        </w:rPr>
        <w:t xml:space="preserve"> </w:t>
      </w:r>
      <w:r w:rsidRPr="00660217">
        <w:rPr>
          <w:rFonts w:ascii="Book Antiqua" w:hAnsi="Book Antiqua"/>
          <w:color w:val="FF0000"/>
        </w:rPr>
        <w:t>ECR</w:t>
      </w:r>
      <w:r w:rsidRPr="00660217">
        <w:rPr>
          <w:rFonts w:ascii="Book Antiqua" w:hAnsi="Book Antiqua"/>
          <w:color w:val="FF0000"/>
          <w:spacing w:val="-16"/>
        </w:rPr>
        <w:t xml:space="preserve"> </w:t>
      </w:r>
      <w:r w:rsidRPr="00660217">
        <w:rPr>
          <w:rFonts w:ascii="Book Antiqua" w:hAnsi="Book Antiqua"/>
          <w:color w:val="FF0000"/>
        </w:rPr>
        <w:t>for</w:t>
      </w:r>
      <w:r w:rsidRPr="00660217">
        <w:rPr>
          <w:rFonts w:ascii="Book Antiqua" w:hAnsi="Book Antiqua"/>
          <w:color w:val="FF0000"/>
          <w:spacing w:val="-18"/>
        </w:rPr>
        <w:t xml:space="preserve"> </w:t>
      </w:r>
      <w:r w:rsidRPr="00660217">
        <w:rPr>
          <w:rFonts w:ascii="Book Antiqua" w:hAnsi="Book Antiqua"/>
          <w:color w:val="FF0000"/>
        </w:rPr>
        <w:t>March,</w:t>
      </w:r>
      <w:r w:rsidRPr="00660217">
        <w:rPr>
          <w:rFonts w:ascii="Book Antiqua" w:hAnsi="Book Antiqua"/>
          <w:color w:val="FF0000"/>
          <w:spacing w:val="-19"/>
        </w:rPr>
        <w:t xml:space="preserve"> </w:t>
      </w:r>
      <w:r w:rsidRPr="00660217">
        <w:rPr>
          <w:rFonts w:ascii="Book Antiqua" w:hAnsi="Book Antiqua"/>
          <w:color w:val="FF0000"/>
        </w:rPr>
        <w:t>2</w:t>
      </w:r>
      <w:r w:rsidRPr="00660217">
        <w:rPr>
          <w:rFonts w:ascii="Book Antiqua" w:hAnsi="Book Antiqua"/>
          <w:color w:val="FF0000"/>
        </w:rPr>
        <w:t>020</w:t>
      </w:r>
      <w:r w:rsidRPr="00660217">
        <w:rPr>
          <w:rFonts w:ascii="Book Antiqua" w:hAnsi="Book Antiqua"/>
          <w:color w:val="FF0000"/>
          <w:spacing w:val="-13"/>
        </w:rPr>
        <w:t xml:space="preserve"> </w:t>
      </w:r>
      <w:r w:rsidRPr="00660217">
        <w:rPr>
          <w:rFonts w:ascii="Book Antiqua" w:hAnsi="Book Antiqua"/>
          <w:color w:val="FF0000"/>
        </w:rPr>
        <w:t>is</w:t>
      </w:r>
      <w:r w:rsidRPr="00660217">
        <w:rPr>
          <w:rFonts w:ascii="Book Antiqua" w:hAnsi="Book Antiqua"/>
          <w:color w:val="FF0000"/>
          <w:spacing w:val="-16"/>
        </w:rPr>
        <w:t xml:space="preserve"> </w:t>
      </w:r>
      <w:r w:rsidRPr="00660217">
        <w:rPr>
          <w:rFonts w:ascii="Book Antiqua" w:hAnsi="Book Antiqua"/>
          <w:color w:val="FF0000"/>
        </w:rPr>
        <w:t>filed</w:t>
      </w:r>
      <w:r w:rsidRPr="00660217">
        <w:rPr>
          <w:rFonts w:ascii="Book Antiqua" w:hAnsi="Book Antiqua"/>
          <w:color w:val="FF0000"/>
          <w:spacing w:val="-17"/>
        </w:rPr>
        <w:t xml:space="preserve"> </w:t>
      </w:r>
      <w:r w:rsidRPr="00660217">
        <w:rPr>
          <w:rFonts w:ascii="Book Antiqua" w:hAnsi="Book Antiqua"/>
          <w:color w:val="FF0000"/>
        </w:rPr>
        <w:t>now,</w:t>
      </w:r>
      <w:r w:rsidRPr="00660217">
        <w:rPr>
          <w:rFonts w:ascii="Book Antiqua" w:hAnsi="Book Antiqua"/>
          <w:color w:val="FF0000"/>
          <w:spacing w:val="-20"/>
        </w:rPr>
        <w:t xml:space="preserve"> </w:t>
      </w:r>
      <w:r w:rsidRPr="00660217">
        <w:rPr>
          <w:rFonts w:ascii="Book Antiqua" w:hAnsi="Book Antiqua"/>
          <w:color w:val="FF0000"/>
        </w:rPr>
        <w:t>whether</w:t>
      </w:r>
      <w:r w:rsidRPr="00660217">
        <w:rPr>
          <w:rFonts w:ascii="Book Antiqua" w:hAnsi="Book Antiqua"/>
          <w:color w:val="FF0000"/>
          <w:spacing w:val="-18"/>
        </w:rPr>
        <w:t xml:space="preserve"> </w:t>
      </w:r>
      <w:r w:rsidRPr="00660217">
        <w:rPr>
          <w:rFonts w:ascii="Book Antiqua" w:hAnsi="Book Antiqua"/>
          <w:color w:val="FF0000"/>
        </w:rPr>
        <w:t>PMGKY</w:t>
      </w:r>
      <w:r w:rsidRPr="00660217">
        <w:rPr>
          <w:rFonts w:ascii="Book Antiqua" w:hAnsi="Book Antiqua"/>
          <w:color w:val="FF0000"/>
          <w:spacing w:val="-20"/>
        </w:rPr>
        <w:t xml:space="preserve"> </w:t>
      </w:r>
      <w:r w:rsidRPr="00660217">
        <w:rPr>
          <w:rFonts w:ascii="Book Antiqua" w:hAnsi="Book Antiqua"/>
          <w:color w:val="FF0000"/>
        </w:rPr>
        <w:t>benefits</w:t>
      </w:r>
      <w:r w:rsidRPr="00660217">
        <w:rPr>
          <w:rFonts w:ascii="Book Antiqua" w:hAnsi="Book Antiqua"/>
          <w:color w:val="FF0000"/>
          <w:spacing w:val="-15"/>
        </w:rPr>
        <w:t xml:space="preserve"> </w:t>
      </w:r>
      <w:r w:rsidRPr="00660217">
        <w:rPr>
          <w:rFonts w:ascii="Book Antiqua" w:hAnsi="Book Antiqua"/>
          <w:color w:val="FF0000"/>
        </w:rPr>
        <w:t>would</w:t>
      </w:r>
      <w:r w:rsidRPr="00660217">
        <w:rPr>
          <w:rFonts w:ascii="Book Antiqua" w:hAnsi="Book Antiqua"/>
          <w:color w:val="FF0000"/>
          <w:spacing w:val="-17"/>
        </w:rPr>
        <w:t xml:space="preserve"> </w:t>
      </w:r>
      <w:r w:rsidRPr="00660217">
        <w:rPr>
          <w:rFonts w:ascii="Book Antiqua" w:hAnsi="Book Antiqua"/>
          <w:color w:val="FF0000"/>
        </w:rPr>
        <w:t>remain</w:t>
      </w:r>
      <w:r w:rsidRPr="00660217">
        <w:rPr>
          <w:rFonts w:ascii="Book Antiqua" w:hAnsi="Book Antiqua"/>
          <w:color w:val="FF0000"/>
          <w:spacing w:val="-18"/>
        </w:rPr>
        <w:t xml:space="preserve"> </w:t>
      </w:r>
      <w:r w:rsidRPr="00660217">
        <w:rPr>
          <w:rFonts w:ascii="Book Antiqua" w:hAnsi="Book Antiqua"/>
          <w:color w:val="FF0000"/>
        </w:rPr>
        <w:t>available to eligible establishment when payment is made later</w:t>
      </w:r>
      <w:r w:rsidRPr="00660217">
        <w:rPr>
          <w:rFonts w:ascii="Book Antiqua" w:hAnsi="Book Antiqua"/>
          <w:color w:val="FF0000"/>
          <w:spacing w:val="2"/>
        </w:rPr>
        <w:t xml:space="preserve"> </w:t>
      </w:r>
      <w:r w:rsidRPr="00660217">
        <w:rPr>
          <w:rFonts w:ascii="Book Antiqua" w:hAnsi="Book Antiqua"/>
          <w:color w:val="FF0000"/>
        </w:rPr>
        <w:t>on?</w:t>
      </w:r>
    </w:p>
    <w:p w14:paraId="2179D5B7" w14:textId="77777777" w:rsidR="001F2E0B" w:rsidRPr="00660217" w:rsidRDefault="001F2E0B" w:rsidP="00E91BAB">
      <w:pPr>
        <w:pStyle w:val="BodyText"/>
        <w:spacing w:before="6"/>
        <w:ind w:left="0"/>
        <w:jc w:val="both"/>
        <w:rPr>
          <w:rFonts w:ascii="Book Antiqua" w:hAnsi="Book Antiqua"/>
          <w:b/>
          <w:sz w:val="25"/>
        </w:rPr>
      </w:pPr>
    </w:p>
    <w:p w14:paraId="5A088F0B" w14:textId="77777777" w:rsidR="001F2E0B" w:rsidRPr="00660217" w:rsidRDefault="00773FEA" w:rsidP="00E91BAB">
      <w:pPr>
        <w:pStyle w:val="BodyText"/>
        <w:spacing w:line="276" w:lineRule="auto"/>
        <w:ind w:left="0" w:right="108"/>
        <w:jc w:val="both"/>
        <w:rPr>
          <w:rFonts w:ascii="Book Antiqua" w:hAnsi="Book Antiqua"/>
        </w:rPr>
      </w:pPr>
      <w:r w:rsidRPr="00660217">
        <w:rPr>
          <w:rFonts w:ascii="Book Antiqua" w:hAnsi="Book Antiqua"/>
          <w:b/>
        </w:rPr>
        <w:t xml:space="preserve">Ans: </w:t>
      </w:r>
      <w:r w:rsidRPr="00660217">
        <w:rPr>
          <w:rFonts w:ascii="Book Antiqua" w:hAnsi="Book Antiqua"/>
        </w:rPr>
        <w:t>Yes, filing of ECR now and paying later will help in securing the relief of payment employer’s</w:t>
      </w:r>
      <w:r w:rsidRPr="00660217">
        <w:rPr>
          <w:rFonts w:ascii="Book Antiqua" w:hAnsi="Book Antiqua"/>
          <w:spacing w:val="-13"/>
        </w:rPr>
        <w:t xml:space="preserve"> </w:t>
      </w:r>
      <w:r w:rsidRPr="00660217">
        <w:rPr>
          <w:rFonts w:ascii="Book Antiqua" w:hAnsi="Book Antiqua"/>
        </w:rPr>
        <w:t>and</w:t>
      </w:r>
      <w:r w:rsidRPr="00660217">
        <w:rPr>
          <w:rFonts w:ascii="Book Antiqua" w:hAnsi="Book Antiqua"/>
          <w:spacing w:val="-5"/>
        </w:rPr>
        <w:t xml:space="preserve"> </w:t>
      </w:r>
      <w:r w:rsidRPr="00660217">
        <w:rPr>
          <w:rFonts w:ascii="Book Antiqua" w:hAnsi="Book Antiqua"/>
        </w:rPr>
        <w:t>employee’s</w:t>
      </w:r>
      <w:r w:rsidRPr="00660217">
        <w:rPr>
          <w:rFonts w:ascii="Book Antiqua" w:hAnsi="Book Antiqua"/>
          <w:spacing w:val="-8"/>
        </w:rPr>
        <w:t xml:space="preserve"> </w:t>
      </w:r>
      <w:r w:rsidRPr="00660217">
        <w:rPr>
          <w:rFonts w:ascii="Book Antiqua" w:hAnsi="Book Antiqua"/>
        </w:rPr>
        <w:t>share</w:t>
      </w:r>
      <w:r w:rsidRPr="00660217">
        <w:rPr>
          <w:rFonts w:ascii="Book Antiqua" w:hAnsi="Book Antiqua"/>
          <w:spacing w:val="-5"/>
        </w:rPr>
        <w:t xml:space="preserve"> </w:t>
      </w:r>
      <w:r w:rsidRPr="00660217">
        <w:rPr>
          <w:rFonts w:ascii="Book Antiqua" w:hAnsi="Book Antiqua"/>
        </w:rPr>
        <w:t>of</w:t>
      </w:r>
      <w:r w:rsidRPr="00660217">
        <w:rPr>
          <w:rFonts w:ascii="Book Antiqua" w:hAnsi="Book Antiqua"/>
          <w:spacing w:val="-9"/>
        </w:rPr>
        <w:t xml:space="preserve"> </w:t>
      </w:r>
      <w:r w:rsidRPr="00660217">
        <w:rPr>
          <w:rFonts w:ascii="Book Antiqua" w:hAnsi="Book Antiqua"/>
        </w:rPr>
        <w:t>contributions,</w:t>
      </w:r>
      <w:r w:rsidRPr="00660217">
        <w:rPr>
          <w:rFonts w:ascii="Book Antiqua" w:hAnsi="Book Antiqua"/>
          <w:spacing w:val="-9"/>
        </w:rPr>
        <w:t xml:space="preserve"> </w:t>
      </w:r>
      <w:proofErr w:type="spellStart"/>
      <w:r w:rsidRPr="00660217">
        <w:rPr>
          <w:rFonts w:ascii="Book Antiqua" w:hAnsi="Book Antiqua"/>
        </w:rPr>
        <w:t>totalling</w:t>
      </w:r>
      <w:proofErr w:type="spellEnd"/>
      <w:r w:rsidRPr="00660217">
        <w:rPr>
          <w:rFonts w:ascii="Book Antiqua" w:hAnsi="Book Antiqua"/>
          <w:spacing w:val="-10"/>
        </w:rPr>
        <w:t xml:space="preserve"> </w:t>
      </w:r>
      <w:r w:rsidRPr="00660217">
        <w:rPr>
          <w:rFonts w:ascii="Book Antiqua" w:hAnsi="Book Antiqua"/>
        </w:rPr>
        <w:t>24%</w:t>
      </w:r>
      <w:r w:rsidRPr="00660217">
        <w:rPr>
          <w:rFonts w:ascii="Book Antiqua" w:hAnsi="Book Antiqua"/>
          <w:spacing w:val="-8"/>
        </w:rPr>
        <w:t xml:space="preserve"> </w:t>
      </w:r>
      <w:r w:rsidRPr="00660217">
        <w:rPr>
          <w:rFonts w:ascii="Book Antiqua" w:hAnsi="Book Antiqua"/>
        </w:rPr>
        <w:t>of</w:t>
      </w:r>
      <w:r w:rsidRPr="00660217">
        <w:rPr>
          <w:rFonts w:ascii="Book Antiqua" w:hAnsi="Book Antiqua"/>
          <w:spacing w:val="-9"/>
        </w:rPr>
        <w:t xml:space="preserve"> </w:t>
      </w:r>
      <w:r w:rsidRPr="00660217">
        <w:rPr>
          <w:rFonts w:ascii="Book Antiqua" w:hAnsi="Book Antiqua"/>
        </w:rPr>
        <w:t>wages,</w:t>
      </w:r>
      <w:r w:rsidRPr="00660217">
        <w:rPr>
          <w:rFonts w:ascii="Book Antiqua" w:hAnsi="Book Antiqua"/>
          <w:spacing w:val="-9"/>
        </w:rPr>
        <w:t xml:space="preserve"> </w:t>
      </w:r>
      <w:r w:rsidRPr="00660217">
        <w:rPr>
          <w:rFonts w:ascii="Book Antiqua" w:hAnsi="Book Antiqua"/>
        </w:rPr>
        <w:t>by</w:t>
      </w:r>
      <w:r w:rsidRPr="00660217">
        <w:rPr>
          <w:rFonts w:ascii="Book Antiqua" w:hAnsi="Book Antiqua"/>
          <w:spacing w:val="-8"/>
        </w:rPr>
        <w:t xml:space="preserve"> </w:t>
      </w:r>
      <w:r w:rsidRPr="00660217">
        <w:rPr>
          <w:rFonts w:ascii="Book Antiqua" w:hAnsi="Book Antiqua"/>
        </w:rPr>
        <w:t>Central</w:t>
      </w:r>
      <w:r w:rsidRPr="00660217">
        <w:rPr>
          <w:rFonts w:ascii="Book Antiqua" w:hAnsi="Book Antiqua"/>
          <w:spacing w:val="-7"/>
        </w:rPr>
        <w:t xml:space="preserve"> </w:t>
      </w:r>
      <w:r w:rsidRPr="00660217">
        <w:rPr>
          <w:rFonts w:ascii="Book Antiqua" w:hAnsi="Book Antiqua"/>
        </w:rPr>
        <w:t>Govt.</w:t>
      </w:r>
      <w:r w:rsidRPr="00660217">
        <w:rPr>
          <w:rFonts w:ascii="Book Antiqua" w:hAnsi="Book Antiqua"/>
          <w:spacing w:val="-9"/>
        </w:rPr>
        <w:t xml:space="preserve"> </w:t>
      </w:r>
      <w:r w:rsidRPr="00660217">
        <w:rPr>
          <w:rFonts w:ascii="Book Antiqua" w:hAnsi="Book Antiqua"/>
        </w:rPr>
        <w:t>in r/o of employees of your establishment earning monthly less than Rs.15000/- un</w:t>
      </w:r>
      <w:r w:rsidRPr="00660217">
        <w:rPr>
          <w:rFonts w:ascii="Book Antiqua" w:hAnsi="Book Antiqua"/>
        </w:rPr>
        <w:t>der PMGKY package Scheme.</w:t>
      </w:r>
    </w:p>
    <w:p w14:paraId="1564705E" w14:textId="77777777" w:rsidR="001F2E0B" w:rsidRPr="00660217" w:rsidRDefault="001F2E0B" w:rsidP="00E91BAB">
      <w:pPr>
        <w:pStyle w:val="BodyText"/>
        <w:ind w:left="0"/>
        <w:jc w:val="both"/>
        <w:rPr>
          <w:rFonts w:ascii="Book Antiqua" w:hAnsi="Book Antiqua"/>
          <w:sz w:val="24"/>
        </w:rPr>
      </w:pPr>
    </w:p>
    <w:p w14:paraId="493771AE" w14:textId="77777777" w:rsidR="001F2E0B" w:rsidRPr="00660217" w:rsidRDefault="00773FEA" w:rsidP="00E91BAB">
      <w:pPr>
        <w:pStyle w:val="Heading1"/>
        <w:spacing w:before="161" w:line="259" w:lineRule="auto"/>
        <w:ind w:left="0" w:right="113"/>
        <w:rPr>
          <w:rFonts w:ascii="Book Antiqua" w:hAnsi="Book Antiqua"/>
          <w:color w:val="FF0000"/>
        </w:rPr>
      </w:pPr>
      <w:r w:rsidRPr="00660217">
        <w:rPr>
          <w:rFonts w:ascii="Book Antiqua" w:hAnsi="Book Antiqua"/>
          <w:color w:val="FF0000"/>
        </w:rPr>
        <w:t>Q6:</w:t>
      </w:r>
      <w:r w:rsidRPr="00660217">
        <w:rPr>
          <w:rFonts w:ascii="Book Antiqua" w:hAnsi="Book Antiqua"/>
          <w:color w:val="FF0000"/>
          <w:spacing w:val="-7"/>
        </w:rPr>
        <w:t xml:space="preserve"> </w:t>
      </w:r>
      <w:r w:rsidRPr="00660217">
        <w:rPr>
          <w:rFonts w:ascii="Book Antiqua" w:hAnsi="Book Antiqua"/>
          <w:color w:val="FF0000"/>
        </w:rPr>
        <w:t>What</w:t>
      </w:r>
      <w:r w:rsidRPr="00660217">
        <w:rPr>
          <w:rFonts w:ascii="Book Antiqua" w:hAnsi="Book Antiqua"/>
          <w:color w:val="FF0000"/>
          <w:spacing w:val="-12"/>
        </w:rPr>
        <w:t xml:space="preserve"> </w:t>
      </w:r>
      <w:r w:rsidRPr="00660217">
        <w:rPr>
          <w:rFonts w:ascii="Book Antiqua" w:hAnsi="Book Antiqua"/>
          <w:color w:val="FF0000"/>
        </w:rPr>
        <w:t>is</w:t>
      </w:r>
      <w:r w:rsidRPr="00660217">
        <w:rPr>
          <w:rFonts w:ascii="Book Antiqua" w:hAnsi="Book Antiqua"/>
          <w:color w:val="FF0000"/>
          <w:spacing w:val="-10"/>
        </w:rPr>
        <w:t xml:space="preserve"> </w:t>
      </w:r>
      <w:r w:rsidRPr="00660217">
        <w:rPr>
          <w:rFonts w:ascii="Book Antiqua" w:hAnsi="Book Antiqua"/>
          <w:color w:val="FF0000"/>
        </w:rPr>
        <w:t>the</w:t>
      </w:r>
      <w:r w:rsidRPr="00660217">
        <w:rPr>
          <w:rFonts w:ascii="Book Antiqua" w:hAnsi="Book Antiqua"/>
          <w:color w:val="FF0000"/>
          <w:spacing w:val="-6"/>
        </w:rPr>
        <w:t xml:space="preserve"> </w:t>
      </w:r>
      <w:r w:rsidRPr="00660217">
        <w:rPr>
          <w:rFonts w:ascii="Book Antiqua" w:hAnsi="Book Antiqua"/>
          <w:color w:val="FF0000"/>
        </w:rPr>
        <w:t>last</w:t>
      </w:r>
      <w:r w:rsidRPr="00660217">
        <w:rPr>
          <w:rFonts w:ascii="Book Antiqua" w:hAnsi="Book Antiqua"/>
          <w:color w:val="FF0000"/>
          <w:spacing w:val="-7"/>
        </w:rPr>
        <w:t xml:space="preserve"> </w:t>
      </w:r>
      <w:r w:rsidRPr="00660217">
        <w:rPr>
          <w:rFonts w:ascii="Book Antiqua" w:hAnsi="Book Antiqua"/>
          <w:color w:val="FF0000"/>
        </w:rPr>
        <w:t>date</w:t>
      </w:r>
      <w:r w:rsidRPr="00660217">
        <w:rPr>
          <w:rFonts w:ascii="Book Antiqua" w:hAnsi="Book Antiqua"/>
          <w:color w:val="FF0000"/>
          <w:spacing w:val="-11"/>
        </w:rPr>
        <w:t xml:space="preserve"> </w:t>
      </w:r>
      <w:r w:rsidRPr="00660217">
        <w:rPr>
          <w:rFonts w:ascii="Book Antiqua" w:hAnsi="Book Antiqua"/>
          <w:color w:val="FF0000"/>
        </w:rPr>
        <w:t>for</w:t>
      </w:r>
      <w:r w:rsidRPr="00660217">
        <w:rPr>
          <w:rFonts w:ascii="Book Antiqua" w:hAnsi="Book Antiqua"/>
          <w:color w:val="FF0000"/>
          <w:spacing w:val="-13"/>
        </w:rPr>
        <w:t xml:space="preserve"> </w:t>
      </w:r>
      <w:r w:rsidRPr="00660217">
        <w:rPr>
          <w:rFonts w:ascii="Book Antiqua" w:hAnsi="Book Antiqua"/>
          <w:color w:val="FF0000"/>
        </w:rPr>
        <w:t>filing</w:t>
      </w:r>
      <w:r w:rsidRPr="00660217">
        <w:rPr>
          <w:rFonts w:ascii="Book Antiqua" w:hAnsi="Book Antiqua"/>
          <w:color w:val="FF0000"/>
          <w:spacing w:val="-8"/>
        </w:rPr>
        <w:t xml:space="preserve"> </w:t>
      </w:r>
      <w:r w:rsidRPr="00660217">
        <w:rPr>
          <w:rFonts w:ascii="Book Antiqua" w:hAnsi="Book Antiqua"/>
          <w:color w:val="FF0000"/>
        </w:rPr>
        <w:t>ECR</w:t>
      </w:r>
      <w:r w:rsidRPr="00660217">
        <w:rPr>
          <w:rFonts w:ascii="Book Antiqua" w:hAnsi="Book Antiqua"/>
          <w:color w:val="FF0000"/>
          <w:spacing w:val="-8"/>
        </w:rPr>
        <w:t xml:space="preserve"> </w:t>
      </w:r>
      <w:r w:rsidRPr="00660217">
        <w:rPr>
          <w:rFonts w:ascii="Book Antiqua" w:hAnsi="Book Antiqua"/>
          <w:color w:val="FF0000"/>
        </w:rPr>
        <w:t>and</w:t>
      </w:r>
      <w:r w:rsidRPr="00660217">
        <w:rPr>
          <w:rFonts w:ascii="Book Antiqua" w:hAnsi="Book Antiqua"/>
          <w:color w:val="FF0000"/>
          <w:spacing w:val="-11"/>
        </w:rPr>
        <w:t xml:space="preserve"> </w:t>
      </w:r>
      <w:r w:rsidRPr="00660217">
        <w:rPr>
          <w:rFonts w:ascii="Book Antiqua" w:hAnsi="Book Antiqua"/>
          <w:color w:val="FF0000"/>
        </w:rPr>
        <w:t>making</w:t>
      </w:r>
      <w:r w:rsidRPr="00660217">
        <w:rPr>
          <w:rFonts w:ascii="Book Antiqua" w:hAnsi="Book Antiqua"/>
          <w:color w:val="FF0000"/>
          <w:spacing w:val="-8"/>
        </w:rPr>
        <w:t xml:space="preserve"> </w:t>
      </w:r>
      <w:r w:rsidRPr="00660217">
        <w:rPr>
          <w:rFonts w:ascii="Book Antiqua" w:hAnsi="Book Antiqua"/>
          <w:color w:val="FF0000"/>
        </w:rPr>
        <w:t>payment</w:t>
      </w:r>
      <w:r w:rsidRPr="00660217">
        <w:rPr>
          <w:rFonts w:ascii="Book Antiqua" w:hAnsi="Book Antiqua"/>
          <w:color w:val="FF0000"/>
          <w:spacing w:val="-10"/>
        </w:rPr>
        <w:t xml:space="preserve"> </w:t>
      </w:r>
      <w:r w:rsidRPr="00660217">
        <w:rPr>
          <w:rFonts w:ascii="Book Antiqua" w:hAnsi="Book Antiqua"/>
          <w:color w:val="FF0000"/>
        </w:rPr>
        <w:t>for</w:t>
      </w:r>
      <w:r w:rsidRPr="00660217">
        <w:rPr>
          <w:rFonts w:ascii="Book Antiqua" w:hAnsi="Book Antiqua"/>
          <w:color w:val="FF0000"/>
          <w:spacing w:val="-14"/>
        </w:rPr>
        <w:t xml:space="preserve"> </w:t>
      </w:r>
      <w:r w:rsidRPr="00660217">
        <w:rPr>
          <w:rFonts w:ascii="Book Antiqua" w:hAnsi="Book Antiqua"/>
          <w:color w:val="FF0000"/>
        </w:rPr>
        <w:t>wage</w:t>
      </w:r>
      <w:r w:rsidRPr="00660217">
        <w:rPr>
          <w:rFonts w:ascii="Book Antiqua" w:hAnsi="Book Antiqua"/>
          <w:color w:val="FF0000"/>
          <w:spacing w:val="-6"/>
        </w:rPr>
        <w:t xml:space="preserve"> </w:t>
      </w:r>
      <w:r w:rsidRPr="00660217">
        <w:rPr>
          <w:rFonts w:ascii="Book Antiqua" w:hAnsi="Book Antiqua"/>
          <w:color w:val="FF0000"/>
        </w:rPr>
        <w:t>month</w:t>
      </w:r>
      <w:r w:rsidRPr="00660217">
        <w:rPr>
          <w:rFonts w:ascii="Book Antiqua" w:hAnsi="Book Antiqua"/>
          <w:color w:val="FF0000"/>
          <w:spacing w:val="-12"/>
        </w:rPr>
        <w:t xml:space="preserve"> </w:t>
      </w:r>
      <w:r w:rsidRPr="00660217">
        <w:rPr>
          <w:rFonts w:ascii="Book Antiqua" w:hAnsi="Book Antiqua"/>
          <w:color w:val="FF0000"/>
        </w:rPr>
        <w:t>April,</w:t>
      </w:r>
      <w:r w:rsidRPr="00660217">
        <w:rPr>
          <w:rFonts w:ascii="Book Antiqua" w:hAnsi="Book Antiqua"/>
          <w:color w:val="FF0000"/>
          <w:spacing w:val="-10"/>
        </w:rPr>
        <w:t xml:space="preserve"> </w:t>
      </w:r>
      <w:r w:rsidRPr="00660217">
        <w:rPr>
          <w:rFonts w:ascii="Book Antiqua" w:hAnsi="Book Antiqua"/>
          <w:color w:val="FF0000"/>
        </w:rPr>
        <w:t>2020 to avail benefits under PMGKY? Will there be any extension of date since lockdown is extended up to</w:t>
      </w:r>
      <w:r w:rsidRPr="00660217">
        <w:rPr>
          <w:rFonts w:ascii="Book Antiqua" w:hAnsi="Book Antiqua"/>
          <w:color w:val="FF0000"/>
          <w:spacing w:val="-1"/>
        </w:rPr>
        <w:t xml:space="preserve"> </w:t>
      </w:r>
      <w:r w:rsidRPr="00660217">
        <w:rPr>
          <w:rFonts w:ascii="Book Antiqua" w:hAnsi="Book Antiqua"/>
          <w:color w:val="FF0000"/>
        </w:rPr>
        <w:t>17.05.2020?</w:t>
      </w:r>
    </w:p>
    <w:p w14:paraId="6F110E81" w14:textId="77777777" w:rsidR="001F2E0B" w:rsidRPr="00660217" w:rsidRDefault="00773FEA" w:rsidP="00E91BAB">
      <w:pPr>
        <w:pStyle w:val="BodyText"/>
        <w:spacing w:before="156" w:line="276" w:lineRule="auto"/>
        <w:ind w:left="0" w:right="112"/>
        <w:jc w:val="both"/>
        <w:rPr>
          <w:rFonts w:ascii="Book Antiqua" w:hAnsi="Book Antiqua"/>
        </w:rPr>
      </w:pPr>
      <w:r w:rsidRPr="00660217">
        <w:rPr>
          <w:rFonts w:ascii="Book Antiqua" w:hAnsi="Book Antiqua"/>
          <w:b/>
        </w:rPr>
        <w:lastRenderedPageBreak/>
        <w:t xml:space="preserve">Ans: </w:t>
      </w:r>
      <w:r w:rsidRPr="00660217">
        <w:rPr>
          <w:rFonts w:ascii="Book Antiqua" w:hAnsi="Book Antiqua"/>
        </w:rPr>
        <w:t>Since filing of ECR for is now separated from payment process, the time for filing ECR for April, 2020 is on or before 15.05.2020 and dues may be remitted within the due date or within extended time, if any, as announced by the Central Govt.</w:t>
      </w:r>
    </w:p>
    <w:p w14:paraId="7C665316" w14:textId="77777777" w:rsidR="001F2E0B" w:rsidRPr="00660217" w:rsidRDefault="001F2E0B" w:rsidP="00E91BAB">
      <w:pPr>
        <w:pStyle w:val="BodyText"/>
        <w:spacing w:before="5"/>
        <w:ind w:left="0"/>
        <w:jc w:val="both"/>
        <w:rPr>
          <w:rFonts w:ascii="Book Antiqua" w:hAnsi="Book Antiqua"/>
          <w:sz w:val="25"/>
        </w:rPr>
      </w:pPr>
    </w:p>
    <w:p w14:paraId="7C8E664E" w14:textId="4F8D4609" w:rsidR="001F2E0B" w:rsidRDefault="00773FEA" w:rsidP="00E91BAB">
      <w:pPr>
        <w:pStyle w:val="BodyText"/>
        <w:spacing w:line="276" w:lineRule="auto"/>
        <w:ind w:left="0" w:right="126"/>
        <w:jc w:val="both"/>
        <w:rPr>
          <w:rFonts w:ascii="Book Antiqua" w:hAnsi="Book Antiqua"/>
        </w:rPr>
      </w:pPr>
      <w:r w:rsidRPr="00660217">
        <w:rPr>
          <w:rFonts w:ascii="Book Antiqua" w:hAnsi="Book Antiqua"/>
        </w:rPr>
        <w:t>For</w:t>
      </w:r>
      <w:r w:rsidRPr="00660217">
        <w:rPr>
          <w:rFonts w:ascii="Book Antiqua" w:hAnsi="Book Antiqua"/>
          <w:spacing w:val="-13"/>
        </w:rPr>
        <w:t xml:space="preserve"> </w:t>
      </w:r>
      <w:r w:rsidRPr="00660217">
        <w:rPr>
          <w:rFonts w:ascii="Book Antiqua" w:hAnsi="Book Antiqua"/>
        </w:rPr>
        <w:t>establish</w:t>
      </w:r>
      <w:r w:rsidRPr="00660217">
        <w:rPr>
          <w:rFonts w:ascii="Book Antiqua" w:hAnsi="Book Antiqua"/>
        </w:rPr>
        <w:t>ments</w:t>
      </w:r>
      <w:r w:rsidRPr="00660217">
        <w:rPr>
          <w:rFonts w:ascii="Book Antiqua" w:hAnsi="Book Antiqua"/>
          <w:spacing w:val="-9"/>
        </w:rPr>
        <w:t xml:space="preserve"> </w:t>
      </w:r>
      <w:r w:rsidRPr="00660217">
        <w:rPr>
          <w:rFonts w:ascii="Book Antiqua" w:hAnsi="Book Antiqua"/>
        </w:rPr>
        <w:t>eligible</w:t>
      </w:r>
      <w:r w:rsidRPr="00660217">
        <w:rPr>
          <w:rFonts w:ascii="Book Antiqua" w:hAnsi="Book Antiqua"/>
          <w:spacing w:val="-7"/>
        </w:rPr>
        <w:t xml:space="preserve"> </w:t>
      </w:r>
      <w:r w:rsidRPr="00660217">
        <w:rPr>
          <w:rFonts w:ascii="Book Antiqua" w:hAnsi="Book Antiqua"/>
        </w:rPr>
        <w:t>for</w:t>
      </w:r>
      <w:r w:rsidRPr="00660217">
        <w:rPr>
          <w:rFonts w:ascii="Book Antiqua" w:hAnsi="Book Antiqua"/>
          <w:spacing w:val="-7"/>
        </w:rPr>
        <w:t xml:space="preserve"> </w:t>
      </w:r>
      <w:r w:rsidRPr="00660217">
        <w:rPr>
          <w:rFonts w:ascii="Book Antiqua" w:hAnsi="Book Antiqua"/>
        </w:rPr>
        <w:t>PMGKY</w:t>
      </w:r>
      <w:r w:rsidRPr="00660217">
        <w:rPr>
          <w:rFonts w:ascii="Book Antiqua" w:hAnsi="Book Antiqua"/>
          <w:spacing w:val="-11"/>
        </w:rPr>
        <w:t xml:space="preserve"> </w:t>
      </w:r>
      <w:r w:rsidRPr="00660217">
        <w:rPr>
          <w:rFonts w:ascii="Book Antiqua" w:hAnsi="Book Antiqua"/>
        </w:rPr>
        <w:t>benefits,</w:t>
      </w:r>
      <w:r w:rsidRPr="00660217">
        <w:rPr>
          <w:rFonts w:ascii="Book Antiqua" w:hAnsi="Book Antiqua"/>
          <w:spacing w:val="-10"/>
        </w:rPr>
        <w:t xml:space="preserve"> </w:t>
      </w:r>
      <w:r w:rsidRPr="00660217">
        <w:rPr>
          <w:rFonts w:ascii="Book Antiqua" w:hAnsi="Book Antiqua"/>
        </w:rPr>
        <w:t>the</w:t>
      </w:r>
      <w:r w:rsidRPr="00660217">
        <w:rPr>
          <w:rFonts w:ascii="Book Antiqua" w:hAnsi="Book Antiqua"/>
          <w:spacing w:val="-11"/>
        </w:rPr>
        <w:t xml:space="preserve"> </w:t>
      </w:r>
      <w:r w:rsidRPr="00660217">
        <w:rPr>
          <w:rFonts w:ascii="Book Antiqua" w:hAnsi="Book Antiqua"/>
        </w:rPr>
        <w:t>ECR</w:t>
      </w:r>
      <w:r w:rsidRPr="00660217">
        <w:rPr>
          <w:rFonts w:ascii="Book Antiqua" w:hAnsi="Book Antiqua"/>
          <w:spacing w:val="-9"/>
        </w:rPr>
        <w:t xml:space="preserve"> </w:t>
      </w:r>
      <w:r w:rsidRPr="00660217">
        <w:rPr>
          <w:rFonts w:ascii="Book Antiqua" w:hAnsi="Book Antiqua"/>
        </w:rPr>
        <w:t>for</w:t>
      </w:r>
      <w:r w:rsidRPr="00660217">
        <w:rPr>
          <w:rFonts w:ascii="Book Antiqua" w:hAnsi="Book Antiqua"/>
          <w:spacing w:val="-8"/>
        </w:rPr>
        <w:t xml:space="preserve"> </w:t>
      </w:r>
      <w:r w:rsidRPr="00660217">
        <w:rPr>
          <w:rFonts w:ascii="Book Antiqua" w:hAnsi="Book Antiqua"/>
        </w:rPr>
        <w:t>April,</w:t>
      </w:r>
      <w:r w:rsidRPr="00660217">
        <w:rPr>
          <w:rFonts w:ascii="Book Antiqua" w:hAnsi="Book Antiqua"/>
          <w:spacing w:val="-15"/>
        </w:rPr>
        <w:t xml:space="preserve"> </w:t>
      </w:r>
      <w:r w:rsidRPr="00660217">
        <w:rPr>
          <w:rFonts w:ascii="Book Antiqua" w:hAnsi="Book Antiqua"/>
        </w:rPr>
        <w:t>2020</w:t>
      </w:r>
      <w:r w:rsidRPr="00660217">
        <w:rPr>
          <w:rFonts w:ascii="Book Antiqua" w:hAnsi="Book Antiqua"/>
          <w:spacing w:val="-11"/>
        </w:rPr>
        <w:t xml:space="preserve"> </w:t>
      </w:r>
      <w:r w:rsidRPr="00660217">
        <w:rPr>
          <w:rFonts w:ascii="Book Antiqua" w:hAnsi="Book Antiqua"/>
        </w:rPr>
        <w:t>must</w:t>
      </w:r>
      <w:r w:rsidRPr="00660217">
        <w:rPr>
          <w:rFonts w:ascii="Book Antiqua" w:hAnsi="Book Antiqua"/>
          <w:spacing w:val="-15"/>
        </w:rPr>
        <w:t xml:space="preserve"> </w:t>
      </w:r>
      <w:r w:rsidRPr="00660217">
        <w:rPr>
          <w:rFonts w:ascii="Book Antiqua" w:hAnsi="Book Antiqua"/>
        </w:rPr>
        <w:t>be</w:t>
      </w:r>
      <w:r w:rsidRPr="00660217">
        <w:rPr>
          <w:rFonts w:ascii="Book Antiqua" w:hAnsi="Book Antiqua"/>
          <w:spacing w:val="-12"/>
        </w:rPr>
        <w:t xml:space="preserve"> </w:t>
      </w:r>
      <w:r w:rsidRPr="00660217">
        <w:rPr>
          <w:rFonts w:ascii="Book Antiqua" w:hAnsi="Book Antiqua"/>
        </w:rPr>
        <w:t>filed</w:t>
      </w:r>
      <w:r w:rsidRPr="00660217">
        <w:rPr>
          <w:rFonts w:ascii="Book Antiqua" w:hAnsi="Book Antiqua"/>
          <w:spacing w:val="-11"/>
        </w:rPr>
        <w:t xml:space="preserve"> </w:t>
      </w:r>
      <w:r w:rsidRPr="00660217">
        <w:rPr>
          <w:rFonts w:ascii="Book Antiqua" w:hAnsi="Book Antiqua"/>
        </w:rPr>
        <w:t>as</w:t>
      </w:r>
      <w:r w:rsidRPr="00660217">
        <w:rPr>
          <w:rFonts w:ascii="Book Antiqua" w:hAnsi="Book Antiqua"/>
          <w:spacing w:val="-9"/>
        </w:rPr>
        <w:t xml:space="preserve"> </w:t>
      </w:r>
      <w:r w:rsidRPr="00660217">
        <w:rPr>
          <w:rFonts w:ascii="Book Antiqua" w:hAnsi="Book Antiqua"/>
        </w:rPr>
        <w:t>soon as</w:t>
      </w:r>
      <w:r w:rsidRPr="00660217">
        <w:rPr>
          <w:rFonts w:ascii="Book Antiqua" w:hAnsi="Book Antiqua"/>
          <w:spacing w:val="-3"/>
        </w:rPr>
        <w:t xml:space="preserve"> </w:t>
      </w:r>
      <w:r w:rsidRPr="00660217">
        <w:rPr>
          <w:rFonts w:ascii="Book Antiqua" w:hAnsi="Book Antiqua"/>
        </w:rPr>
        <w:t>possible</w:t>
      </w:r>
      <w:r w:rsidR="00AB20B9">
        <w:rPr>
          <w:rFonts w:ascii="Book Antiqua" w:hAnsi="Book Antiqua"/>
        </w:rPr>
        <w:t>.</w:t>
      </w:r>
    </w:p>
    <w:p w14:paraId="79C4B496" w14:textId="0A50DF39" w:rsidR="00AB20B9" w:rsidRDefault="00AB20B9" w:rsidP="00E91BAB">
      <w:pPr>
        <w:pStyle w:val="BodyText"/>
        <w:spacing w:line="276" w:lineRule="auto"/>
        <w:ind w:left="0" w:right="126"/>
        <w:jc w:val="both"/>
        <w:rPr>
          <w:rFonts w:ascii="Book Antiqua" w:hAnsi="Book Antiqua"/>
        </w:rPr>
      </w:pPr>
    </w:p>
    <w:p w14:paraId="487D759C" w14:textId="77777777" w:rsidR="00AB20B9" w:rsidRPr="00660217" w:rsidRDefault="00AB20B9" w:rsidP="00AB20B9">
      <w:pPr>
        <w:spacing w:before="182"/>
        <w:jc w:val="both"/>
        <w:rPr>
          <w:rFonts w:ascii="Book Antiqua" w:hAnsi="Book Antiqua"/>
          <w:b/>
          <w:color w:val="FF0000"/>
        </w:rPr>
      </w:pPr>
      <w:r w:rsidRPr="00660217">
        <w:rPr>
          <w:rFonts w:ascii="Book Antiqua" w:hAnsi="Book Antiqua"/>
          <w:b/>
          <w:color w:val="FF0000"/>
        </w:rPr>
        <w:t>Q7: Whether damages will be leviable for delayed deposits?</w:t>
      </w:r>
    </w:p>
    <w:p w14:paraId="1015AA48" w14:textId="4DCD30C0" w:rsidR="00AB20B9" w:rsidRDefault="00AB20B9" w:rsidP="00AB20B9">
      <w:pPr>
        <w:pStyle w:val="BodyText"/>
        <w:spacing w:before="182" w:line="256" w:lineRule="auto"/>
        <w:ind w:left="0"/>
        <w:jc w:val="both"/>
        <w:rPr>
          <w:rFonts w:ascii="Book Antiqua" w:hAnsi="Book Antiqua"/>
        </w:rPr>
      </w:pPr>
      <w:r w:rsidRPr="00660217">
        <w:rPr>
          <w:rFonts w:ascii="Book Antiqua" w:hAnsi="Book Antiqua"/>
          <w:b/>
        </w:rPr>
        <w:t xml:space="preserve">Ans: </w:t>
      </w:r>
      <w:r w:rsidRPr="00660217">
        <w:rPr>
          <w:rFonts w:ascii="Book Antiqua" w:hAnsi="Book Antiqua"/>
        </w:rPr>
        <w:t>No damages will be leviable if deposits are made within the extended time declared by the Central Government.</w:t>
      </w:r>
    </w:p>
    <w:p w14:paraId="53D418E1" w14:textId="0ACB557F" w:rsidR="00A73B1F" w:rsidRDefault="00A73B1F" w:rsidP="00AB20B9">
      <w:pPr>
        <w:pStyle w:val="BodyText"/>
        <w:spacing w:before="182" w:line="256" w:lineRule="auto"/>
        <w:ind w:left="0"/>
        <w:jc w:val="both"/>
        <w:rPr>
          <w:rFonts w:ascii="Book Antiqua" w:hAnsi="Book Antiqua"/>
        </w:rPr>
      </w:pPr>
    </w:p>
    <w:p w14:paraId="359B8FE0" w14:textId="2BEB5AB2" w:rsidR="00A73B1F" w:rsidRDefault="00A73B1F" w:rsidP="00AB20B9">
      <w:pPr>
        <w:pStyle w:val="BodyText"/>
        <w:spacing w:before="182" w:line="256" w:lineRule="auto"/>
        <w:ind w:left="0"/>
        <w:jc w:val="both"/>
        <w:rPr>
          <w:rFonts w:ascii="Book Antiqua" w:hAnsi="Book Antiqua"/>
        </w:rPr>
      </w:pPr>
    </w:p>
    <w:p w14:paraId="354BB032" w14:textId="77777777" w:rsidR="00A73B1F" w:rsidRPr="00902121" w:rsidRDefault="00A73B1F" w:rsidP="00A73B1F">
      <w:pPr>
        <w:shd w:val="clear" w:color="auto" w:fill="FFC000"/>
        <w:jc w:val="both"/>
        <w:rPr>
          <w:rFonts w:ascii="Book Antiqua" w:eastAsia="Times New Roman" w:hAnsi="Book Antiqua" w:cs="Times New Roman"/>
          <w:color w:val="002060"/>
          <w:sz w:val="23"/>
          <w:szCs w:val="23"/>
        </w:rPr>
      </w:pPr>
      <w:r w:rsidRPr="00BE1397">
        <w:rPr>
          <w:rFonts w:ascii="Book Antiqua" w:eastAsia="Times New Roman" w:hAnsi="Book Antiqua" w:cs="Times New Roman"/>
          <w:b/>
          <w:bCs/>
          <w:color w:val="002060"/>
          <w:sz w:val="28"/>
          <w:szCs w:val="28"/>
          <w:shd w:val="clear" w:color="auto" w:fill="FFC000"/>
        </w:rPr>
        <w:t>Disclaimer</w:t>
      </w:r>
      <w:r w:rsidRPr="00902121">
        <w:rPr>
          <w:rFonts w:ascii="Book Antiqua" w:eastAsia="Times New Roman" w:hAnsi="Book Antiqua" w:cs="Times New Roman"/>
          <w:b/>
          <w:bCs/>
          <w:color w:val="002060"/>
          <w:sz w:val="28"/>
          <w:szCs w:val="28"/>
        </w:rPr>
        <w:t>:</w:t>
      </w:r>
    </w:p>
    <w:p w14:paraId="7F031BBA" w14:textId="5351AA18" w:rsidR="00A73B1F" w:rsidRDefault="00A73B1F" w:rsidP="00A73B1F">
      <w:pPr>
        <w:pStyle w:val="BodyText"/>
        <w:spacing w:before="182" w:line="256" w:lineRule="auto"/>
        <w:ind w:left="0"/>
        <w:jc w:val="both"/>
        <w:rPr>
          <w:rFonts w:ascii="Book Antiqua" w:eastAsia="Times New Roman" w:hAnsi="Book Antiqua" w:cs="Times New Roman"/>
          <w:color w:val="002060"/>
          <w:sz w:val="20"/>
          <w:szCs w:val="20"/>
        </w:rPr>
      </w:pPr>
      <w:r w:rsidRPr="00902121">
        <w:rPr>
          <w:rFonts w:ascii="Book Antiqua" w:eastAsia="Times New Roman" w:hAnsi="Book Antiqua" w:cs="Times New Roman"/>
          <w:color w:val="002060"/>
          <w:sz w:val="20"/>
          <w:szCs w:val="20"/>
        </w:rPr>
        <w:t>IN NO EVENT THE AUTHOR SHALL BE LIABLE FOR ANY DIRECT, INDIRECT, SPECIAL OR INCIDENTAL DAMAGE RESULTING FROM OR ARISING OUT OF OR IN CONNECTION WITH THE USE OF THIS INFORMATION</w:t>
      </w:r>
    </w:p>
    <w:p w14:paraId="7EF734EE" w14:textId="6CB682F9" w:rsidR="00A9333C" w:rsidRDefault="00A9333C" w:rsidP="00A73B1F">
      <w:pPr>
        <w:pStyle w:val="BodyText"/>
        <w:spacing w:before="182" w:line="256" w:lineRule="auto"/>
        <w:ind w:left="0"/>
        <w:jc w:val="both"/>
        <w:rPr>
          <w:rFonts w:ascii="Book Antiqua" w:eastAsia="Times New Roman" w:hAnsi="Book Antiqua" w:cs="Times New Roman"/>
          <w:color w:val="002060"/>
          <w:sz w:val="20"/>
          <w:szCs w:val="20"/>
        </w:rPr>
      </w:pPr>
    </w:p>
    <w:p w14:paraId="30CB75AE" w14:textId="086E6B5B" w:rsidR="00A9333C" w:rsidRDefault="00A9333C" w:rsidP="00A73B1F">
      <w:pPr>
        <w:pStyle w:val="BodyText"/>
        <w:spacing w:before="182" w:line="256" w:lineRule="auto"/>
        <w:ind w:left="0"/>
        <w:jc w:val="both"/>
        <w:rPr>
          <w:rFonts w:ascii="Book Antiqua" w:eastAsia="Times New Roman" w:hAnsi="Book Antiqua" w:cs="Times New Roman"/>
          <w:color w:val="002060"/>
          <w:sz w:val="20"/>
          <w:szCs w:val="20"/>
        </w:rPr>
      </w:pPr>
    </w:p>
    <w:sectPr w:rsidR="00A9333C" w:rsidSect="00E91BAB">
      <w:pgSz w:w="11910" w:h="16840"/>
      <w:pgMar w:top="840" w:right="1470" w:bottom="280" w:left="13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0F73C" w14:textId="77777777" w:rsidR="00773FEA" w:rsidRDefault="00773FEA" w:rsidP="00660217">
      <w:r>
        <w:separator/>
      </w:r>
    </w:p>
  </w:endnote>
  <w:endnote w:type="continuationSeparator" w:id="0">
    <w:p w14:paraId="0AF584E6" w14:textId="77777777" w:rsidR="00773FEA" w:rsidRDefault="00773FEA" w:rsidP="0066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9BF04" w14:textId="77777777" w:rsidR="00773FEA" w:rsidRDefault="00773FEA" w:rsidP="00660217">
      <w:r>
        <w:separator/>
      </w:r>
    </w:p>
  </w:footnote>
  <w:footnote w:type="continuationSeparator" w:id="0">
    <w:p w14:paraId="354955C5" w14:textId="77777777" w:rsidR="00773FEA" w:rsidRDefault="00773FEA" w:rsidP="006602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F2E0B"/>
    <w:rsid w:val="001F2E0B"/>
    <w:rsid w:val="003A4298"/>
    <w:rsid w:val="00660217"/>
    <w:rsid w:val="006865EE"/>
    <w:rsid w:val="006E11CD"/>
    <w:rsid w:val="00773FEA"/>
    <w:rsid w:val="00A73B1F"/>
    <w:rsid w:val="00A9333C"/>
    <w:rsid w:val="00AB20B9"/>
    <w:rsid w:val="00B3010E"/>
    <w:rsid w:val="00D00EC1"/>
    <w:rsid w:val="00E91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FBA29"/>
  <w15:docId w15:val="{DA6900E7-193B-4B16-AD1E-B285BA3D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60217"/>
    <w:pPr>
      <w:tabs>
        <w:tab w:val="center" w:pos="4680"/>
        <w:tab w:val="right" w:pos="9360"/>
      </w:tabs>
    </w:pPr>
  </w:style>
  <w:style w:type="character" w:customStyle="1" w:styleId="HeaderChar">
    <w:name w:val="Header Char"/>
    <w:basedOn w:val="DefaultParagraphFont"/>
    <w:link w:val="Header"/>
    <w:uiPriority w:val="99"/>
    <w:rsid w:val="00660217"/>
    <w:rPr>
      <w:rFonts w:ascii="Arial" w:eastAsia="Arial" w:hAnsi="Arial" w:cs="Arial"/>
      <w:lang w:bidi="en-US"/>
    </w:rPr>
  </w:style>
  <w:style w:type="paragraph" w:styleId="Footer">
    <w:name w:val="footer"/>
    <w:basedOn w:val="Normal"/>
    <w:link w:val="FooterChar"/>
    <w:uiPriority w:val="99"/>
    <w:unhideWhenUsed/>
    <w:rsid w:val="00660217"/>
    <w:pPr>
      <w:tabs>
        <w:tab w:val="center" w:pos="4680"/>
        <w:tab w:val="right" w:pos="9360"/>
      </w:tabs>
    </w:pPr>
  </w:style>
  <w:style w:type="character" w:customStyle="1" w:styleId="FooterChar">
    <w:name w:val="Footer Char"/>
    <w:basedOn w:val="DefaultParagraphFont"/>
    <w:link w:val="Footer"/>
    <w:uiPriority w:val="99"/>
    <w:rsid w:val="00660217"/>
    <w:rPr>
      <w:rFonts w:ascii="Arial" w:eastAsia="Arial" w:hAnsi="Arial" w:cs="Arial"/>
      <w:lang w:bidi="en-US"/>
    </w:rPr>
  </w:style>
  <w:style w:type="paragraph" w:styleId="NormalWeb">
    <w:name w:val="Normal (Web)"/>
    <w:basedOn w:val="Normal"/>
    <w:uiPriority w:val="99"/>
    <w:semiHidden/>
    <w:unhideWhenUsed/>
    <w:rsid w:val="00A73B1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EPFO RC I</dc:creator>
  <cp:lastModifiedBy>Home</cp:lastModifiedBy>
  <cp:revision>10</cp:revision>
  <dcterms:created xsi:type="dcterms:W3CDTF">2020-05-06T04:12:00Z</dcterms:created>
  <dcterms:modified xsi:type="dcterms:W3CDTF">2020-05-06T04:26:00Z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2020-05-03T00:00:00Z</vt:filetime>
  </property>
  <property fmtid="{D5CDD505-2E9C-101B-9397-08002B2CF9AE}" pid="3" name="Creator">
    <vt:lpwstr>Microsoft Word</vt:lpwstr>
  </property>
  <property fmtid="{D5CDD505-2E9C-101B-9397-08002B2CF9AE}" pid="4" name="LastSaved">
    <vt:filetime>2020-05-06T00:00:00Z</vt:filetime>
  </property>
</Properties>
</file>