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F9A" w:rsidRDefault="00BC6F9A" w:rsidP="007C37AD">
      <w:pPr>
        <w:spacing w:after="0" w:line="240" w:lineRule="auto"/>
        <w:jc w:val="center"/>
        <w:outlineLvl w:val="1"/>
        <w:rPr>
          <w:rFonts w:ascii="Arial" w:eastAsia="Times New Roman" w:hAnsi="Arial" w:cs="Arial"/>
          <w:b/>
          <w:bCs/>
        </w:rPr>
      </w:pPr>
    </w:p>
    <w:p w:rsidR="00BC6F9A" w:rsidRDefault="00BC6F9A" w:rsidP="007C37AD">
      <w:pPr>
        <w:spacing w:after="0" w:line="240" w:lineRule="auto"/>
        <w:jc w:val="center"/>
        <w:outlineLvl w:val="1"/>
        <w:rPr>
          <w:rFonts w:ascii="Arial" w:eastAsia="Times New Roman" w:hAnsi="Arial" w:cs="Arial"/>
          <w:b/>
          <w:bCs/>
        </w:rPr>
      </w:pPr>
    </w:p>
    <w:p w:rsidR="00BC6F9A" w:rsidRDefault="00BC6F9A" w:rsidP="007C37AD">
      <w:pPr>
        <w:spacing w:after="0" w:line="240" w:lineRule="auto"/>
        <w:jc w:val="center"/>
        <w:outlineLvl w:val="1"/>
        <w:rPr>
          <w:rFonts w:ascii="Arial" w:eastAsia="Times New Roman" w:hAnsi="Arial" w:cs="Arial"/>
          <w:b/>
          <w:bCs/>
        </w:rPr>
      </w:pPr>
    </w:p>
    <w:p w:rsidR="00BC6F9A" w:rsidRDefault="00BC6F9A" w:rsidP="00BC6F9A">
      <w:pPr>
        <w:spacing w:after="0" w:line="240" w:lineRule="auto"/>
        <w:ind w:right="-720"/>
        <w:jc w:val="center"/>
        <w:outlineLvl w:val="1"/>
        <w:rPr>
          <w:rFonts w:ascii="Arial" w:eastAsia="Times New Roman" w:hAnsi="Arial" w:cs="Arial"/>
          <w:b/>
          <w:bCs/>
        </w:rPr>
      </w:pPr>
    </w:p>
    <w:p w:rsidR="00BC6F9A" w:rsidRDefault="00BC6F9A" w:rsidP="00BC6F9A">
      <w:pPr>
        <w:spacing w:after="0" w:line="240" w:lineRule="auto"/>
        <w:ind w:right="-720"/>
        <w:jc w:val="center"/>
        <w:outlineLvl w:val="1"/>
        <w:rPr>
          <w:rFonts w:ascii="Arial" w:eastAsia="Times New Roman" w:hAnsi="Arial" w:cs="Arial"/>
          <w:b/>
          <w:bCs/>
        </w:rPr>
      </w:pPr>
    </w:p>
    <w:p w:rsidR="00BC6F9A" w:rsidRDefault="00BC6F9A" w:rsidP="00BC6F9A">
      <w:pPr>
        <w:spacing w:after="0" w:line="240" w:lineRule="auto"/>
        <w:ind w:right="-720"/>
        <w:jc w:val="center"/>
        <w:outlineLvl w:val="1"/>
        <w:rPr>
          <w:rFonts w:ascii="Arial" w:eastAsia="Times New Roman" w:hAnsi="Arial" w:cs="Arial"/>
          <w:b/>
          <w:bCs/>
        </w:rPr>
      </w:pPr>
    </w:p>
    <w:p w:rsidR="00BC6F9A" w:rsidRDefault="00BC6F9A" w:rsidP="00BC6F9A">
      <w:pPr>
        <w:spacing w:after="0" w:line="240" w:lineRule="auto"/>
        <w:ind w:right="-720"/>
        <w:jc w:val="center"/>
        <w:outlineLvl w:val="1"/>
        <w:rPr>
          <w:rFonts w:ascii="Arial" w:eastAsia="Times New Roman" w:hAnsi="Arial" w:cs="Arial"/>
          <w:b/>
          <w:bCs/>
        </w:rPr>
      </w:pPr>
    </w:p>
    <w:p w:rsidR="00BC6F9A" w:rsidRDefault="00BC6F9A" w:rsidP="00BC6F9A">
      <w:pPr>
        <w:spacing w:after="0" w:line="240" w:lineRule="auto"/>
        <w:ind w:right="-720"/>
        <w:jc w:val="center"/>
        <w:outlineLvl w:val="1"/>
        <w:rPr>
          <w:rFonts w:ascii="Arial" w:eastAsia="Times New Roman" w:hAnsi="Arial" w:cs="Arial"/>
          <w:b/>
          <w:bCs/>
        </w:rPr>
      </w:pPr>
    </w:p>
    <w:p w:rsidR="00BC6F9A" w:rsidRDefault="00BC6F9A" w:rsidP="00BC6F9A">
      <w:pPr>
        <w:spacing w:after="0" w:line="240" w:lineRule="auto"/>
        <w:ind w:right="-720"/>
        <w:jc w:val="center"/>
        <w:outlineLvl w:val="1"/>
        <w:rPr>
          <w:rFonts w:ascii="Arial" w:eastAsia="Times New Roman" w:hAnsi="Arial" w:cs="Arial"/>
          <w:b/>
          <w:bCs/>
        </w:rPr>
      </w:pPr>
    </w:p>
    <w:p w:rsidR="00BC6F9A" w:rsidRDefault="00BC6F9A" w:rsidP="00BC6F9A">
      <w:pPr>
        <w:spacing w:after="0" w:line="240" w:lineRule="auto"/>
        <w:ind w:right="-720"/>
        <w:jc w:val="center"/>
        <w:outlineLvl w:val="1"/>
        <w:rPr>
          <w:rFonts w:ascii="Arial" w:eastAsia="Times New Roman" w:hAnsi="Arial" w:cs="Arial"/>
          <w:b/>
          <w:bCs/>
        </w:rPr>
      </w:pPr>
    </w:p>
    <w:p w:rsidR="00BC6F9A" w:rsidRDefault="00BC6F9A" w:rsidP="00BC6F9A">
      <w:pPr>
        <w:spacing w:after="0" w:line="240" w:lineRule="auto"/>
        <w:ind w:right="-720"/>
        <w:jc w:val="center"/>
        <w:outlineLvl w:val="1"/>
        <w:rPr>
          <w:rFonts w:ascii="Arial" w:eastAsia="Times New Roman" w:hAnsi="Arial" w:cs="Arial"/>
          <w:b/>
          <w:bCs/>
        </w:rPr>
      </w:pPr>
    </w:p>
    <w:p w:rsidR="00BC6F9A" w:rsidRDefault="00BC6F9A" w:rsidP="00BC6F9A">
      <w:pPr>
        <w:spacing w:after="0" w:line="240" w:lineRule="auto"/>
        <w:ind w:right="-720"/>
        <w:jc w:val="center"/>
        <w:outlineLvl w:val="1"/>
        <w:rPr>
          <w:rFonts w:ascii="Arial" w:eastAsia="Times New Roman" w:hAnsi="Arial" w:cs="Arial"/>
          <w:b/>
          <w:bCs/>
        </w:rPr>
      </w:pPr>
    </w:p>
    <w:p w:rsidR="00BC6F9A" w:rsidRDefault="00BC6F9A" w:rsidP="00BC6F9A">
      <w:pPr>
        <w:spacing w:after="0" w:line="240" w:lineRule="auto"/>
        <w:ind w:right="-720"/>
        <w:jc w:val="center"/>
        <w:outlineLvl w:val="1"/>
        <w:rPr>
          <w:rFonts w:ascii="Arial" w:eastAsia="Times New Roman" w:hAnsi="Arial" w:cs="Arial"/>
          <w:b/>
          <w:bCs/>
        </w:rPr>
      </w:pPr>
    </w:p>
    <w:p w:rsidR="00BC6F9A" w:rsidRDefault="00BC6F9A" w:rsidP="00BC6F9A">
      <w:pPr>
        <w:spacing w:after="0" w:line="240" w:lineRule="auto"/>
        <w:ind w:right="-720"/>
        <w:jc w:val="center"/>
        <w:outlineLvl w:val="1"/>
        <w:rPr>
          <w:rFonts w:ascii="Arial" w:eastAsia="Times New Roman" w:hAnsi="Arial" w:cs="Arial"/>
          <w:b/>
          <w:bCs/>
        </w:rPr>
      </w:pPr>
    </w:p>
    <w:p w:rsidR="00BC6F9A" w:rsidRDefault="00BC6F9A" w:rsidP="00BC6F9A">
      <w:pPr>
        <w:spacing w:after="0" w:line="240" w:lineRule="auto"/>
        <w:ind w:right="-720"/>
        <w:jc w:val="center"/>
        <w:outlineLvl w:val="1"/>
        <w:rPr>
          <w:rFonts w:ascii="Arial" w:eastAsia="Times New Roman" w:hAnsi="Arial" w:cs="Arial"/>
          <w:b/>
          <w:bCs/>
        </w:rPr>
      </w:pPr>
    </w:p>
    <w:p w:rsidR="00BC6F9A" w:rsidRPr="00DA75A7" w:rsidRDefault="00BC6F9A" w:rsidP="000E1AD8">
      <w:pPr>
        <w:shd w:val="clear" w:color="auto" w:fill="D9D9D9" w:themeFill="background1" w:themeFillShade="D9"/>
        <w:spacing w:after="0" w:line="240" w:lineRule="auto"/>
        <w:ind w:right="-720"/>
        <w:jc w:val="center"/>
        <w:outlineLvl w:val="1"/>
        <w:rPr>
          <w:rFonts w:ascii="Arial" w:eastAsia="Times New Roman" w:hAnsi="Arial" w:cs="Arial"/>
          <w:b/>
          <w:bCs/>
        </w:rPr>
      </w:pPr>
      <w:r w:rsidRPr="00DA75A7">
        <w:rPr>
          <w:rFonts w:ascii="Arial" w:eastAsia="Times New Roman" w:hAnsi="Arial" w:cs="Arial"/>
          <w:b/>
          <w:bCs/>
        </w:rPr>
        <w:t>DISCLAIMER</w:t>
      </w:r>
    </w:p>
    <w:p w:rsidR="00BC6F9A" w:rsidRPr="00DA75A7" w:rsidRDefault="00BC6F9A" w:rsidP="00BC6F9A">
      <w:pPr>
        <w:spacing w:after="0" w:line="240" w:lineRule="auto"/>
        <w:ind w:right="-720"/>
        <w:outlineLvl w:val="1"/>
        <w:rPr>
          <w:rFonts w:ascii="Arial" w:eastAsia="Times New Roman" w:hAnsi="Arial" w:cs="Arial"/>
          <w:bCs/>
        </w:rPr>
      </w:pPr>
    </w:p>
    <w:p w:rsidR="00BC6F9A" w:rsidRDefault="00BC6F9A" w:rsidP="00BC6F9A">
      <w:pPr>
        <w:spacing w:after="0" w:line="480" w:lineRule="auto"/>
        <w:jc w:val="both"/>
        <w:outlineLvl w:val="1"/>
        <w:rPr>
          <w:rFonts w:ascii="Arial" w:eastAsia="Times New Roman" w:hAnsi="Arial" w:cs="Arial"/>
          <w:bCs/>
          <w:sz w:val="20"/>
          <w:szCs w:val="20"/>
        </w:rPr>
      </w:pPr>
    </w:p>
    <w:p w:rsidR="00BC6F9A" w:rsidRPr="00DA75A7" w:rsidRDefault="00BC6F9A" w:rsidP="00BC6F9A">
      <w:pPr>
        <w:spacing w:after="0" w:line="480" w:lineRule="auto"/>
        <w:jc w:val="both"/>
        <w:outlineLvl w:val="1"/>
        <w:rPr>
          <w:rFonts w:ascii="Arial" w:eastAsia="Times New Roman" w:hAnsi="Arial" w:cs="Arial"/>
          <w:bCs/>
          <w:sz w:val="20"/>
          <w:szCs w:val="20"/>
        </w:rPr>
      </w:pPr>
      <w:r w:rsidRPr="00DA75A7">
        <w:rPr>
          <w:rFonts w:ascii="Arial" w:eastAsia="Times New Roman" w:hAnsi="Arial" w:cs="Arial"/>
          <w:bCs/>
          <w:sz w:val="20"/>
          <w:szCs w:val="20"/>
        </w:rPr>
        <w:t xml:space="preserve">This content is NOT a professional advice. </w:t>
      </w:r>
      <w:r w:rsidR="00640445">
        <w:rPr>
          <w:rFonts w:ascii="Arial" w:eastAsia="Times New Roman" w:hAnsi="Arial" w:cs="Arial"/>
          <w:bCs/>
          <w:sz w:val="20"/>
          <w:szCs w:val="20"/>
        </w:rPr>
        <w:t>The</w:t>
      </w:r>
      <w:r w:rsidR="00162D91">
        <w:rPr>
          <w:rFonts w:ascii="Arial" w:eastAsia="Times New Roman" w:hAnsi="Arial" w:cs="Arial"/>
          <w:bCs/>
          <w:sz w:val="20"/>
          <w:szCs w:val="20"/>
        </w:rPr>
        <w:t xml:space="preserve"> </w:t>
      </w:r>
      <w:r w:rsidR="0088315E">
        <w:rPr>
          <w:rFonts w:ascii="Arial" w:eastAsia="Times New Roman" w:hAnsi="Arial" w:cs="Arial"/>
          <w:bCs/>
          <w:sz w:val="20"/>
          <w:szCs w:val="20"/>
        </w:rPr>
        <w:t xml:space="preserve">company name / CIN / </w:t>
      </w:r>
      <w:r w:rsidR="00015B4A">
        <w:rPr>
          <w:rFonts w:ascii="Arial" w:eastAsia="Times New Roman" w:hAnsi="Arial" w:cs="Arial"/>
          <w:bCs/>
          <w:sz w:val="20"/>
          <w:szCs w:val="20"/>
        </w:rPr>
        <w:t xml:space="preserve">other </w:t>
      </w:r>
      <w:r w:rsidR="00162D91">
        <w:rPr>
          <w:rFonts w:ascii="Arial" w:eastAsia="Times New Roman" w:hAnsi="Arial" w:cs="Arial"/>
          <w:bCs/>
          <w:sz w:val="20"/>
          <w:szCs w:val="20"/>
        </w:rPr>
        <w:t>data /</w:t>
      </w:r>
      <w:r w:rsidR="00640445">
        <w:rPr>
          <w:rFonts w:ascii="Arial" w:eastAsia="Times New Roman" w:hAnsi="Arial" w:cs="Arial"/>
          <w:bCs/>
          <w:sz w:val="20"/>
          <w:szCs w:val="20"/>
        </w:rPr>
        <w:t xml:space="preserve"> figure mentioned in this article </w:t>
      </w:r>
      <w:r w:rsidR="00EA33B8">
        <w:rPr>
          <w:rFonts w:ascii="Arial" w:eastAsia="Times New Roman" w:hAnsi="Arial" w:cs="Arial"/>
          <w:bCs/>
          <w:sz w:val="20"/>
          <w:szCs w:val="20"/>
        </w:rPr>
        <w:t>are</w:t>
      </w:r>
      <w:r w:rsidR="00640445">
        <w:rPr>
          <w:rFonts w:ascii="Arial" w:eastAsia="Times New Roman" w:hAnsi="Arial" w:cs="Arial"/>
          <w:bCs/>
          <w:sz w:val="20"/>
          <w:szCs w:val="20"/>
        </w:rPr>
        <w:t xml:space="preserve"> imaginary. </w:t>
      </w:r>
      <w:r w:rsidRPr="00DA75A7">
        <w:rPr>
          <w:rFonts w:ascii="Arial" w:eastAsia="Times New Roman" w:hAnsi="Arial" w:cs="Arial"/>
          <w:bCs/>
          <w:sz w:val="20"/>
          <w:szCs w:val="20"/>
        </w:rPr>
        <w:t xml:space="preserve">This write-up is for educational sharing purpose only which may contains </w:t>
      </w:r>
      <w:r w:rsidR="00232281">
        <w:rPr>
          <w:rFonts w:ascii="Arial" w:eastAsia="Times New Roman" w:hAnsi="Arial" w:cs="Arial"/>
          <w:bCs/>
          <w:sz w:val="20"/>
          <w:szCs w:val="20"/>
        </w:rPr>
        <w:t>i</w:t>
      </w:r>
      <w:r w:rsidRPr="00DA75A7">
        <w:rPr>
          <w:rFonts w:ascii="Arial" w:eastAsia="Times New Roman" w:hAnsi="Arial" w:cs="Arial"/>
          <w:bCs/>
          <w:sz w:val="20"/>
          <w:szCs w:val="20"/>
        </w:rPr>
        <w:t xml:space="preserve">ncompleteness / omissions / error.  I </w:t>
      </w:r>
      <w:r w:rsidR="00232281" w:rsidRPr="00DA75A7">
        <w:rPr>
          <w:rFonts w:ascii="Arial" w:eastAsia="Times New Roman" w:hAnsi="Arial" w:cs="Arial"/>
          <w:bCs/>
          <w:sz w:val="20"/>
          <w:szCs w:val="20"/>
        </w:rPr>
        <w:t>do</w:t>
      </w:r>
      <w:r w:rsidRPr="00DA75A7">
        <w:rPr>
          <w:rFonts w:ascii="Arial" w:eastAsia="Times New Roman" w:hAnsi="Arial" w:cs="Arial"/>
          <w:bCs/>
          <w:sz w:val="20"/>
          <w:szCs w:val="20"/>
        </w:rPr>
        <w:t xml:space="preserve"> not guarantee the accuracy, adequacy or completeness of the Data / Report and </w:t>
      </w:r>
      <w:proofErr w:type="gramStart"/>
      <w:r w:rsidR="00232281">
        <w:rPr>
          <w:rFonts w:ascii="Arial" w:eastAsia="Times New Roman" w:hAnsi="Arial" w:cs="Arial"/>
          <w:bCs/>
          <w:sz w:val="20"/>
          <w:szCs w:val="20"/>
        </w:rPr>
        <w:t>myself</w:t>
      </w:r>
      <w:proofErr w:type="gramEnd"/>
      <w:r w:rsidR="00232281">
        <w:rPr>
          <w:rFonts w:ascii="Arial" w:eastAsia="Times New Roman" w:hAnsi="Arial" w:cs="Arial"/>
          <w:bCs/>
          <w:sz w:val="20"/>
          <w:szCs w:val="20"/>
        </w:rPr>
        <w:t xml:space="preserve"> and </w:t>
      </w:r>
      <w:proofErr w:type="spellStart"/>
      <w:r w:rsidR="000E1AD8">
        <w:rPr>
          <w:rFonts w:ascii="Arial" w:eastAsia="Times New Roman" w:hAnsi="Arial" w:cs="Arial"/>
          <w:bCs/>
          <w:sz w:val="20"/>
          <w:szCs w:val="20"/>
        </w:rPr>
        <w:t>caclubindia</w:t>
      </w:r>
      <w:proofErr w:type="spellEnd"/>
      <w:r w:rsidR="000E1AD8">
        <w:rPr>
          <w:rFonts w:ascii="Arial" w:eastAsia="Times New Roman" w:hAnsi="Arial" w:cs="Arial"/>
          <w:bCs/>
          <w:sz w:val="20"/>
          <w:szCs w:val="20"/>
        </w:rPr>
        <w:t xml:space="preserve"> </w:t>
      </w:r>
      <w:r w:rsidR="000E1AD8" w:rsidRPr="00DA75A7">
        <w:rPr>
          <w:rFonts w:ascii="Arial" w:eastAsia="Times New Roman" w:hAnsi="Arial" w:cs="Arial"/>
          <w:bCs/>
          <w:sz w:val="20"/>
          <w:szCs w:val="20"/>
        </w:rPr>
        <w:t>are</w:t>
      </w:r>
      <w:r w:rsidRPr="00DA75A7">
        <w:rPr>
          <w:rFonts w:ascii="Arial" w:eastAsia="Times New Roman" w:hAnsi="Arial" w:cs="Arial"/>
          <w:bCs/>
          <w:sz w:val="20"/>
          <w:szCs w:val="20"/>
        </w:rPr>
        <w:t xml:space="preserve"> not responsible for any errors, incorrectness or omissions. Nothing in this Report constitutes legal document for issue of bonus shares, investment, legal, accounting or tax advice or any solicitation, whatsoever. Readers are requested to recheck the Companies Act, 2013, CCI guidelines and rules framed there under including any statutory </w:t>
      </w:r>
      <w:r w:rsidR="000E1AD8" w:rsidRPr="00DA75A7">
        <w:rPr>
          <w:rFonts w:ascii="Arial" w:eastAsia="Times New Roman" w:hAnsi="Arial" w:cs="Arial"/>
          <w:bCs/>
          <w:sz w:val="20"/>
          <w:szCs w:val="20"/>
        </w:rPr>
        <w:t>modification</w:t>
      </w:r>
      <w:r w:rsidRPr="00DA75A7">
        <w:rPr>
          <w:rFonts w:ascii="Arial" w:eastAsia="Times New Roman" w:hAnsi="Arial" w:cs="Arial"/>
          <w:bCs/>
          <w:sz w:val="20"/>
          <w:szCs w:val="20"/>
        </w:rPr>
        <w:t xml:space="preserve"> / re-enactment, notices, circulars by MCA inter-alia documents and act accordingly. </w:t>
      </w:r>
    </w:p>
    <w:p w:rsidR="00BC6F9A" w:rsidRPr="00DA75A7" w:rsidRDefault="00BC6F9A" w:rsidP="00BC6F9A">
      <w:pPr>
        <w:spacing w:after="0" w:line="480" w:lineRule="auto"/>
        <w:outlineLvl w:val="1"/>
        <w:rPr>
          <w:rFonts w:ascii="Arial" w:eastAsia="Times New Roman" w:hAnsi="Arial" w:cs="Arial"/>
          <w:bCs/>
        </w:rPr>
      </w:pPr>
    </w:p>
    <w:p w:rsidR="00BC6F9A" w:rsidRPr="00DA75A7" w:rsidRDefault="00BC6F9A" w:rsidP="00BC6F9A">
      <w:pPr>
        <w:spacing w:after="0" w:line="240" w:lineRule="auto"/>
        <w:ind w:right="-720"/>
        <w:outlineLvl w:val="1"/>
        <w:rPr>
          <w:rFonts w:ascii="Arial" w:eastAsia="Times New Roman" w:hAnsi="Arial" w:cs="Arial"/>
          <w:bCs/>
        </w:rPr>
      </w:pPr>
    </w:p>
    <w:p w:rsidR="00BC6F9A" w:rsidRPr="000E1AD8" w:rsidRDefault="00BC6F9A" w:rsidP="00BC6F9A">
      <w:pPr>
        <w:spacing w:after="0" w:line="240" w:lineRule="auto"/>
        <w:ind w:right="-720"/>
        <w:jc w:val="center"/>
        <w:outlineLvl w:val="1"/>
        <w:rPr>
          <w:rFonts w:ascii="Arial" w:eastAsia="Times New Roman" w:hAnsi="Arial" w:cs="Arial"/>
          <w:b/>
          <w:bCs/>
          <w:sz w:val="20"/>
          <w:szCs w:val="20"/>
        </w:rPr>
      </w:pPr>
      <w:r w:rsidRPr="00C646BA">
        <w:rPr>
          <w:rFonts w:ascii="Arial" w:eastAsia="Times New Roman" w:hAnsi="Arial" w:cs="Arial"/>
          <w:b/>
          <w:bCs/>
          <w:sz w:val="20"/>
          <w:szCs w:val="20"/>
          <w:shd w:val="clear" w:color="auto" w:fill="D9D9D9" w:themeFill="background1" w:themeFillShade="D9"/>
        </w:rPr>
        <w:t>AUTHOR</w:t>
      </w:r>
      <w:r w:rsidRPr="000E1AD8">
        <w:rPr>
          <w:rFonts w:ascii="Arial" w:eastAsia="Times New Roman" w:hAnsi="Arial" w:cs="Arial"/>
          <w:b/>
          <w:bCs/>
          <w:sz w:val="20"/>
          <w:szCs w:val="20"/>
        </w:rPr>
        <w:t xml:space="preserve"> </w:t>
      </w:r>
    </w:p>
    <w:p w:rsidR="00BC6F9A" w:rsidRDefault="00BC6F9A" w:rsidP="00BC6F9A">
      <w:pPr>
        <w:spacing w:after="0" w:line="240" w:lineRule="auto"/>
        <w:ind w:right="-720"/>
        <w:jc w:val="center"/>
        <w:outlineLvl w:val="1"/>
        <w:rPr>
          <w:rFonts w:ascii="Arial" w:eastAsia="Times New Roman" w:hAnsi="Arial" w:cs="Arial"/>
          <w:bCs/>
        </w:rPr>
      </w:pPr>
    </w:p>
    <w:p w:rsidR="00BC6F9A" w:rsidRDefault="00BC6F9A" w:rsidP="000E1AD8">
      <w:pPr>
        <w:spacing w:after="0"/>
        <w:ind w:right="-720"/>
        <w:jc w:val="center"/>
        <w:outlineLvl w:val="1"/>
        <w:rPr>
          <w:rFonts w:ascii="Arial" w:eastAsia="Times New Roman" w:hAnsi="Arial" w:cs="Arial"/>
          <w:bCs/>
        </w:rPr>
      </w:pPr>
      <w:proofErr w:type="spellStart"/>
      <w:r w:rsidRPr="00DA75A7">
        <w:rPr>
          <w:rFonts w:ascii="Arial" w:eastAsia="Times New Roman" w:hAnsi="Arial" w:cs="Arial"/>
          <w:bCs/>
        </w:rPr>
        <w:t>Kasthuri</w:t>
      </w:r>
      <w:proofErr w:type="spellEnd"/>
      <w:r w:rsidRPr="00DA75A7">
        <w:rPr>
          <w:rFonts w:ascii="Arial" w:eastAsia="Times New Roman" w:hAnsi="Arial" w:cs="Arial"/>
          <w:bCs/>
        </w:rPr>
        <w:t xml:space="preserve"> </w:t>
      </w:r>
      <w:proofErr w:type="spellStart"/>
      <w:r w:rsidRPr="00DA75A7">
        <w:rPr>
          <w:rFonts w:ascii="Arial" w:eastAsia="Times New Roman" w:hAnsi="Arial" w:cs="Arial"/>
          <w:bCs/>
        </w:rPr>
        <w:t>Rangan</w:t>
      </w:r>
      <w:proofErr w:type="spellEnd"/>
      <w:r w:rsidRPr="00DA75A7">
        <w:rPr>
          <w:rFonts w:ascii="Arial" w:eastAsia="Times New Roman" w:hAnsi="Arial" w:cs="Arial"/>
          <w:bCs/>
        </w:rPr>
        <w:t xml:space="preserve">, </w:t>
      </w:r>
    </w:p>
    <w:p w:rsidR="00BC6F9A" w:rsidRDefault="00BC6F9A" w:rsidP="00FF04BF">
      <w:pPr>
        <w:spacing w:after="0"/>
        <w:ind w:right="-720"/>
        <w:jc w:val="center"/>
        <w:outlineLvl w:val="1"/>
        <w:rPr>
          <w:rFonts w:ascii="Arial" w:eastAsia="Times New Roman" w:hAnsi="Arial" w:cs="Arial"/>
          <w:b/>
          <w:bCs/>
        </w:rPr>
      </w:pPr>
      <w:r w:rsidRPr="00DA75A7">
        <w:rPr>
          <w:rFonts w:ascii="Arial" w:eastAsia="Times New Roman" w:hAnsi="Arial" w:cs="Arial"/>
          <w:bCs/>
        </w:rPr>
        <w:t>Advocate</w:t>
      </w:r>
    </w:p>
    <w:p w:rsidR="00BC6F9A" w:rsidRDefault="00BC6F9A" w:rsidP="007C37AD">
      <w:pPr>
        <w:spacing w:after="0" w:line="240" w:lineRule="auto"/>
        <w:jc w:val="center"/>
        <w:outlineLvl w:val="1"/>
        <w:rPr>
          <w:rFonts w:ascii="Arial" w:eastAsia="Times New Roman" w:hAnsi="Arial" w:cs="Arial"/>
          <w:b/>
          <w:bCs/>
        </w:rPr>
      </w:pPr>
    </w:p>
    <w:p w:rsidR="00BC6F9A" w:rsidRDefault="00BC6F9A" w:rsidP="007C37AD">
      <w:pPr>
        <w:spacing w:after="0" w:line="240" w:lineRule="auto"/>
        <w:jc w:val="center"/>
        <w:outlineLvl w:val="1"/>
        <w:rPr>
          <w:rFonts w:ascii="Arial" w:eastAsia="Times New Roman" w:hAnsi="Arial" w:cs="Arial"/>
          <w:b/>
          <w:bCs/>
        </w:rPr>
      </w:pPr>
    </w:p>
    <w:p w:rsidR="00BC6F9A" w:rsidRDefault="00BC6F9A" w:rsidP="007C37AD">
      <w:pPr>
        <w:spacing w:after="0" w:line="240" w:lineRule="auto"/>
        <w:jc w:val="center"/>
        <w:outlineLvl w:val="1"/>
        <w:rPr>
          <w:rFonts w:ascii="Arial" w:eastAsia="Times New Roman" w:hAnsi="Arial" w:cs="Arial"/>
          <w:b/>
          <w:bCs/>
        </w:rPr>
      </w:pPr>
    </w:p>
    <w:p w:rsidR="00BC6F9A" w:rsidRDefault="00BC6F9A" w:rsidP="007C37AD">
      <w:pPr>
        <w:spacing w:after="0" w:line="240" w:lineRule="auto"/>
        <w:jc w:val="center"/>
        <w:outlineLvl w:val="1"/>
        <w:rPr>
          <w:rFonts w:ascii="Arial" w:eastAsia="Times New Roman" w:hAnsi="Arial" w:cs="Arial"/>
          <w:b/>
          <w:bCs/>
        </w:rPr>
      </w:pPr>
    </w:p>
    <w:p w:rsidR="00BC6F9A" w:rsidRDefault="00BC6F9A" w:rsidP="007C37AD">
      <w:pPr>
        <w:spacing w:after="0" w:line="240" w:lineRule="auto"/>
        <w:jc w:val="center"/>
        <w:outlineLvl w:val="1"/>
        <w:rPr>
          <w:rFonts w:ascii="Arial" w:eastAsia="Times New Roman" w:hAnsi="Arial" w:cs="Arial"/>
          <w:b/>
          <w:bCs/>
        </w:rPr>
      </w:pPr>
    </w:p>
    <w:p w:rsidR="00BC6F9A" w:rsidRDefault="00BC6F9A" w:rsidP="007C37AD">
      <w:pPr>
        <w:spacing w:after="0" w:line="240" w:lineRule="auto"/>
        <w:jc w:val="center"/>
        <w:outlineLvl w:val="1"/>
        <w:rPr>
          <w:rFonts w:ascii="Arial" w:eastAsia="Times New Roman" w:hAnsi="Arial" w:cs="Arial"/>
          <w:b/>
          <w:bCs/>
        </w:rPr>
      </w:pPr>
    </w:p>
    <w:p w:rsidR="00BC6F9A" w:rsidRDefault="00BC6F9A" w:rsidP="007C37AD">
      <w:pPr>
        <w:spacing w:after="0" w:line="240" w:lineRule="auto"/>
        <w:jc w:val="center"/>
        <w:outlineLvl w:val="1"/>
        <w:rPr>
          <w:rFonts w:ascii="Arial" w:eastAsia="Times New Roman" w:hAnsi="Arial" w:cs="Arial"/>
          <w:b/>
          <w:bCs/>
        </w:rPr>
      </w:pPr>
    </w:p>
    <w:p w:rsidR="00BC6F9A" w:rsidRDefault="00BC6F9A" w:rsidP="007C37AD">
      <w:pPr>
        <w:spacing w:after="0" w:line="240" w:lineRule="auto"/>
        <w:jc w:val="center"/>
        <w:outlineLvl w:val="1"/>
        <w:rPr>
          <w:rFonts w:ascii="Arial" w:eastAsia="Times New Roman" w:hAnsi="Arial" w:cs="Arial"/>
          <w:b/>
          <w:bCs/>
        </w:rPr>
      </w:pPr>
    </w:p>
    <w:p w:rsidR="00BC6F9A" w:rsidRDefault="00BC6F9A" w:rsidP="007C37AD">
      <w:pPr>
        <w:spacing w:after="0" w:line="240" w:lineRule="auto"/>
        <w:jc w:val="center"/>
        <w:outlineLvl w:val="1"/>
        <w:rPr>
          <w:rFonts w:ascii="Arial" w:eastAsia="Times New Roman" w:hAnsi="Arial" w:cs="Arial"/>
          <w:b/>
          <w:bCs/>
        </w:rPr>
      </w:pPr>
    </w:p>
    <w:p w:rsidR="00BC6F9A" w:rsidRDefault="00BC6F9A" w:rsidP="007C37AD">
      <w:pPr>
        <w:spacing w:after="0" w:line="240" w:lineRule="auto"/>
        <w:jc w:val="center"/>
        <w:outlineLvl w:val="1"/>
        <w:rPr>
          <w:rFonts w:ascii="Arial" w:eastAsia="Times New Roman" w:hAnsi="Arial" w:cs="Arial"/>
          <w:b/>
          <w:bCs/>
        </w:rPr>
      </w:pPr>
    </w:p>
    <w:p w:rsidR="00BC6F9A" w:rsidRDefault="00BC6F9A" w:rsidP="007C37AD">
      <w:pPr>
        <w:spacing w:after="0" w:line="240" w:lineRule="auto"/>
        <w:jc w:val="center"/>
        <w:outlineLvl w:val="1"/>
        <w:rPr>
          <w:rFonts w:ascii="Arial" w:eastAsia="Times New Roman" w:hAnsi="Arial" w:cs="Arial"/>
          <w:b/>
          <w:bCs/>
        </w:rPr>
      </w:pPr>
    </w:p>
    <w:p w:rsidR="008B0D63" w:rsidRDefault="008B0D63" w:rsidP="007C37AD">
      <w:pPr>
        <w:spacing w:after="0" w:line="240" w:lineRule="auto"/>
        <w:jc w:val="center"/>
        <w:outlineLvl w:val="1"/>
        <w:rPr>
          <w:rFonts w:ascii="Arial" w:eastAsia="Times New Roman" w:hAnsi="Arial" w:cs="Arial"/>
          <w:b/>
          <w:bCs/>
        </w:rPr>
      </w:pPr>
    </w:p>
    <w:p w:rsidR="008B0D63" w:rsidRDefault="008B0D63" w:rsidP="007C37AD">
      <w:pPr>
        <w:spacing w:after="0" w:line="240" w:lineRule="auto"/>
        <w:jc w:val="center"/>
        <w:outlineLvl w:val="1"/>
        <w:rPr>
          <w:rFonts w:ascii="Arial" w:eastAsia="Times New Roman" w:hAnsi="Arial" w:cs="Arial"/>
          <w:b/>
          <w:bCs/>
        </w:rPr>
      </w:pPr>
    </w:p>
    <w:p w:rsidR="008B0D63" w:rsidRDefault="008B0D63" w:rsidP="007C37AD">
      <w:pPr>
        <w:spacing w:after="0" w:line="240" w:lineRule="auto"/>
        <w:jc w:val="center"/>
        <w:outlineLvl w:val="1"/>
        <w:rPr>
          <w:rFonts w:ascii="Arial" w:eastAsia="Times New Roman" w:hAnsi="Arial" w:cs="Arial"/>
          <w:b/>
          <w:bCs/>
        </w:rPr>
      </w:pPr>
    </w:p>
    <w:p w:rsidR="008B0D63" w:rsidRDefault="008B0D63" w:rsidP="007C37AD">
      <w:pPr>
        <w:spacing w:after="0" w:line="240" w:lineRule="auto"/>
        <w:jc w:val="center"/>
        <w:outlineLvl w:val="1"/>
        <w:rPr>
          <w:rFonts w:ascii="Arial" w:eastAsia="Times New Roman" w:hAnsi="Arial" w:cs="Arial"/>
          <w:b/>
          <w:bCs/>
        </w:rPr>
      </w:pPr>
    </w:p>
    <w:p w:rsidR="00BC6F9A" w:rsidRDefault="00BC6F9A" w:rsidP="007C37AD">
      <w:pPr>
        <w:spacing w:after="0" w:line="240" w:lineRule="auto"/>
        <w:jc w:val="center"/>
        <w:outlineLvl w:val="1"/>
        <w:rPr>
          <w:rFonts w:ascii="Arial" w:eastAsia="Times New Roman" w:hAnsi="Arial" w:cs="Arial"/>
          <w:b/>
          <w:bCs/>
        </w:rPr>
      </w:pPr>
    </w:p>
    <w:p w:rsidR="00A610DF" w:rsidRDefault="00A610DF" w:rsidP="007C37AD">
      <w:pPr>
        <w:spacing w:after="0" w:line="240" w:lineRule="auto"/>
        <w:jc w:val="center"/>
        <w:outlineLvl w:val="1"/>
        <w:rPr>
          <w:rFonts w:ascii="Arial" w:eastAsia="Times New Roman" w:hAnsi="Arial" w:cs="Arial"/>
          <w:b/>
          <w:bCs/>
        </w:rPr>
      </w:pPr>
    </w:p>
    <w:p w:rsidR="00755988" w:rsidRDefault="00E6499C" w:rsidP="00A610DF">
      <w:pPr>
        <w:spacing w:after="0" w:line="240" w:lineRule="auto"/>
        <w:jc w:val="center"/>
        <w:outlineLvl w:val="1"/>
        <w:rPr>
          <w:rFonts w:ascii="Arial" w:eastAsia="Times New Roman" w:hAnsi="Arial" w:cs="Arial"/>
          <w:bCs/>
        </w:rPr>
      </w:pPr>
      <w:r w:rsidRPr="001529E8">
        <w:rPr>
          <w:rFonts w:ascii="Arial" w:eastAsiaTheme="minorHAnsi" w:hAnsi="Arial" w:cs="Arial"/>
          <w:b/>
          <w:caps/>
          <w:noProof/>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mc:AlternateContent>
          <mc:Choice Requires="wps">
            <w:drawing>
              <wp:anchor distT="0" distB="0" distL="114300" distR="114300" simplePos="0" relativeHeight="251673600" behindDoc="0" locked="0" layoutInCell="1" allowOverlap="1" wp14:anchorId="72BCDFDA" wp14:editId="52E497D8">
                <wp:simplePos x="0" y="0"/>
                <wp:positionH relativeFrom="column">
                  <wp:posOffset>-628650</wp:posOffset>
                </wp:positionH>
                <wp:positionV relativeFrom="paragraph">
                  <wp:posOffset>-161925</wp:posOffset>
                </wp:positionV>
                <wp:extent cx="5495925" cy="9525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952500"/>
                        </a:xfrm>
                        <a:prstGeom prst="rect">
                          <a:avLst/>
                        </a:prstGeom>
                        <a:noFill/>
                        <a:ln w="9525">
                          <a:noFill/>
                          <a:miter lim="800000"/>
                          <a:headEnd/>
                          <a:tailEnd/>
                        </a:ln>
                      </wps:spPr>
                      <wps:txbx>
                        <w:txbxContent>
                          <w:p w:rsidR="00187A4B" w:rsidRDefault="0050791C" w:rsidP="00E6499C">
                            <w:pPr>
                              <w:spacing w:after="0" w:line="360" w:lineRule="auto"/>
                              <w:rPr>
                                <w:rFonts w:ascii="Arial" w:hAnsi="Arial" w:cs="Arial"/>
                                <w:b/>
                              </w:rPr>
                            </w:pPr>
                            <w:r w:rsidRPr="00D94695">
                              <w:rPr>
                                <w:rFonts w:ascii="Arial" w:hAnsi="Arial" w:cs="Arial"/>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M/s. …………………………………….… ASSOCIATES</w:t>
                            </w:r>
                            <w:r w:rsidR="001529E8" w:rsidRPr="00D94695">
                              <w:rPr>
                                <w:rFonts w:ascii="Arial" w:hAnsi="Arial" w:cs="Arial"/>
                                <w:sz w:val="32"/>
                                <w:szCs w:val="32"/>
                              </w:rPr>
                              <w:t>,</w:t>
                            </w:r>
                            <w:r w:rsidR="00D64450">
                              <w:rPr>
                                <w:rFonts w:ascii="Arial" w:hAnsi="Arial" w:cs="Arial"/>
                                <w:b/>
                              </w:rPr>
                              <w:t xml:space="preserve"> </w:t>
                            </w:r>
                          </w:p>
                          <w:p w:rsidR="00E6499C" w:rsidRPr="00E6499C" w:rsidRDefault="00187A4B" w:rsidP="00E6499C">
                            <w:pPr>
                              <w:spacing w:after="0" w:line="360" w:lineRule="auto"/>
                              <w:rPr>
                                <w:rFonts w:ascii="Arial" w:hAnsi="Arial" w:cs="Arial"/>
                              </w:rPr>
                            </w:pPr>
                            <w:r w:rsidRPr="00D64450">
                              <w:rPr>
                                <w:rFonts w:ascii="Arial" w:hAnsi="Arial" w:cs="Arial"/>
                              </w:rPr>
                              <w:t xml:space="preserve">Registered </w:t>
                            </w:r>
                            <w:proofErr w:type="spellStart"/>
                            <w:r w:rsidRPr="00D64450">
                              <w:rPr>
                                <w:rFonts w:ascii="Arial" w:hAnsi="Arial" w:cs="Arial"/>
                              </w:rPr>
                              <w:t>Valuer</w:t>
                            </w:r>
                            <w:proofErr w:type="spellEnd"/>
                            <w:r w:rsidRPr="00D64450">
                              <w:rPr>
                                <w:rFonts w:ascii="Arial" w:hAnsi="Arial" w:cs="Arial"/>
                              </w:rPr>
                              <w:t xml:space="preserve"> of Securities or Financial Assets</w:t>
                            </w:r>
                            <w:r>
                              <w:rPr>
                                <w:rFonts w:ascii="Arial" w:hAnsi="Arial" w:cs="Arial"/>
                              </w:rPr>
                              <w:t xml:space="preserve"> </w:t>
                            </w:r>
                            <w:r>
                              <w:rPr>
                                <w:rFonts w:ascii="Arial" w:hAnsi="Arial" w:cs="Arial"/>
                                <w:b/>
                              </w:rPr>
                              <w:t xml:space="preserve">&amp; </w:t>
                            </w:r>
                            <w:r w:rsidR="00D64450" w:rsidRPr="00D64450">
                              <w:rPr>
                                <w:rFonts w:ascii="Arial" w:hAnsi="Arial" w:cs="Arial"/>
                              </w:rPr>
                              <w:t>Insolvency Professionals</w:t>
                            </w:r>
                          </w:p>
                          <w:p w:rsidR="00C14BD9" w:rsidRPr="001529E8" w:rsidRDefault="00E6499C" w:rsidP="00C14BD9">
                            <w:pPr>
                              <w:spacing w:after="0" w:line="360" w:lineRule="auto"/>
                              <w:rPr>
                                <w:rFonts w:ascii="Arial" w:hAnsi="Arial" w:cs="Arial"/>
                              </w:rPr>
                            </w:pPr>
                            <w:proofErr w:type="gramStart"/>
                            <w:r w:rsidRPr="00117BE8">
                              <w:rPr>
                                <w:rFonts w:ascii="Arial" w:hAnsi="Arial" w:cs="Arial"/>
                                <w:b/>
                              </w:rPr>
                              <w:t>Reg.</w:t>
                            </w:r>
                            <w:proofErr w:type="gramEnd"/>
                            <w:r w:rsidRPr="00117BE8">
                              <w:rPr>
                                <w:rFonts w:ascii="Arial" w:hAnsi="Arial" w:cs="Arial"/>
                                <w:b/>
                              </w:rPr>
                              <w:t xml:space="preserve"> No:</w:t>
                            </w:r>
                            <w:r w:rsidRPr="00E6499C">
                              <w:rPr>
                                <w:rFonts w:ascii="Arial" w:hAnsi="Arial" w:cs="Arial"/>
                              </w:rPr>
                              <w:t xml:space="preserve"> IBBI/RV/0</w:t>
                            </w:r>
                            <w:r>
                              <w:rPr>
                                <w:rFonts w:ascii="Arial" w:hAnsi="Arial" w:cs="Arial"/>
                              </w:rPr>
                              <w:t>2</w:t>
                            </w:r>
                            <w:r w:rsidRPr="00E6499C">
                              <w:rPr>
                                <w:rFonts w:ascii="Arial" w:hAnsi="Arial" w:cs="Arial"/>
                              </w:rPr>
                              <w:t>/20</w:t>
                            </w:r>
                            <w:r>
                              <w:rPr>
                                <w:rFonts w:ascii="Arial" w:hAnsi="Arial" w:cs="Arial"/>
                              </w:rPr>
                              <w:t>20</w:t>
                            </w:r>
                            <w:r w:rsidRPr="00E6499C">
                              <w:rPr>
                                <w:rFonts w:ascii="Arial" w:hAnsi="Arial" w:cs="Arial"/>
                              </w:rPr>
                              <w:t>/</w:t>
                            </w:r>
                            <w:r>
                              <w:rPr>
                                <w:rFonts w:ascii="Arial" w:hAnsi="Arial" w:cs="Arial"/>
                              </w:rPr>
                              <w:t>00000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9.5pt;margin-top:-12.75pt;width:432.75pt;height: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" filled="f" stroked="f">
                <v:textbox>
                  <w:txbxContent>
                    <w:p w:rsidR="00187A4B" w:rsidRDefault="0050791C" w:rsidP="00E6499C">
                      <w:pPr>
                        <w:spacing w:after="0" w:line="360" w:lineRule="auto"/>
                        <w:rPr>
                          <w:rFonts w:ascii="Arial" w:hAnsi="Arial" w:cs="Arial"/>
                          <w:b/>
                        </w:rPr>
                      </w:pPr>
                      <w:r w:rsidRPr="00D94695">
                        <w:rPr>
                          <w:rFonts w:ascii="Arial" w:hAnsi="Arial" w:cs="Arial"/>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M/s. …………………………………….… ASSOCIATES</w:t>
                      </w:r>
                      <w:r w:rsidR="001529E8" w:rsidRPr="00D94695">
                        <w:rPr>
                          <w:rFonts w:ascii="Arial" w:hAnsi="Arial" w:cs="Arial"/>
                          <w:sz w:val="32"/>
                          <w:szCs w:val="32"/>
                        </w:rPr>
                        <w:t>,</w:t>
                      </w:r>
                      <w:r w:rsidR="00D64450">
                        <w:rPr>
                          <w:rFonts w:ascii="Arial" w:hAnsi="Arial" w:cs="Arial"/>
                          <w:b/>
                        </w:rPr>
                        <w:t xml:space="preserve"> </w:t>
                      </w:r>
                    </w:p>
                    <w:p w:rsidR="00E6499C" w:rsidRPr="00E6499C" w:rsidRDefault="00187A4B" w:rsidP="00E6499C">
                      <w:pPr>
                        <w:spacing w:after="0" w:line="360" w:lineRule="auto"/>
                        <w:rPr>
                          <w:rFonts w:ascii="Arial" w:hAnsi="Arial" w:cs="Arial"/>
                        </w:rPr>
                      </w:pPr>
                      <w:r w:rsidRPr="00D64450">
                        <w:rPr>
                          <w:rFonts w:ascii="Arial" w:hAnsi="Arial" w:cs="Arial"/>
                        </w:rPr>
                        <w:t xml:space="preserve">Registered </w:t>
                      </w:r>
                      <w:proofErr w:type="spellStart"/>
                      <w:r w:rsidRPr="00D64450">
                        <w:rPr>
                          <w:rFonts w:ascii="Arial" w:hAnsi="Arial" w:cs="Arial"/>
                        </w:rPr>
                        <w:t>Valuer</w:t>
                      </w:r>
                      <w:proofErr w:type="spellEnd"/>
                      <w:r w:rsidRPr="00D64450">
                        <w:rPr>
                          <w:rFonts w:ascii="Arial" w:hAnsi="Arial" w:cs="Arial"/>
                        </w:rPr>
                        <w:t xml:space="preserve"> of Securities or Financial Assets</w:t>
                      </w:r>
                      <w:r>
                        <w:rPr>
                          <w:rFonts w:ascii="Arial" w:hAnsi="Arial" w:cs="Arial"/>
                        </w:rPr>
                        <w:t xml:space="preserve"> </w:t>
                      </w:r>
                      <w:r>
                        <w:rPr>
                          <w:rFonts w:ascii="Arial" w:hAnsi="Arial" w:cs="Arial"/>
                          <w:b/>
                        </w:rPr>
                        <w:t xml:space="preserve">&amp; </w:t>
                      </w:r>
                      <w:r w:rsidR="00D64450" w:rsidRPr="00D64450">
                        <w:rPr>
                          <w:rFonts w:ascii="Arial" w:hAnsi="Arial" w:cs="Arial"/>
                        </w:rPr>
                        <w:t>Insolvency Professionals</w:t>
                      </w:r>
                    </w:p>
                    <w:p w:rsidR="00C14BD9" w:rsidRPr="001529E8" w:rsidRDefault="00E6499C" w:rsidP="00C14BD9">
                      <w:pPr>
                        <w:spacing w:after="0" w:line="360" w:lineRule="auto"/>
                        <w:rPr>
                          <w:rFonts w:ascii="Arial" w:hAnsi="Arial" w:cs="Arial"/>
                        </w:rPr>
                      </w:pPr>
                      <w:proofErr w:type="gramStart"/>
                      <w:r w:rsidRPr="00117BE8">
                        <w:rPr>
                          <w:rFonts w:ascii="Arial" w:hAnsi="Arial" w:cs="Arial"/>
                          <w:b/>
                        </w:rPr>
                        <w:t>Reg.</w:t>
                      </w:r>
                      <w:proofErr w:type="gramEnd"/>
                      <w:r w:rsidRPr="00117BE8">
                        <w:rPr>
                          <w:rFonts w:ascii="Arial" w:hAnsi="Arial" w:cs="Arial"/>
                          <w:b/>
                        </w:rPr>
                        <w:t xml:space="preserve"> No:</w:t>
                      </w:r>
                      <w:r w:rsidRPr="00E6499C">
                        <w:rPr>
                          <w:rFonts w:ascii="Arial" w:hAnsi="Arial" w:cs="Arial"/>
                        </w:rPr>
                        <w:t xml:space="preserve"> IBBI/RV/0</w:t>
                      </w:r>
                      <w:r>
                        <w:rPr>
                          <w:rFonts w:ascii="Arial" w:hAnsi="Arial" w:cs="Arial"/>
                        </w:rPr>
                        <w:t>2</w:t>
                      </w:r>
                      <w:r w:rsidRPr="00E6499C">
                        <w:rPr>
                          <w:rFonts w:ascii="Arial" w:hAnsi="Arial" w:cs="Arial"/>
                        </w:rPr>
                        <w:t>/20</w:t>
                      </w:r>
                      <w:r>
                        <w:rPr>
                          <w:rFonts w:ascii="Arial" w:hAnsi="Arial" w:cs="Arial"/>
                        </w:rPr>
                        <w:t>20</w:t>
                      </w:r>
                      <w:r w:rsidRPr="00E6499C">
                        <w:rPr>
                          <w:rFonts w:ascii="Arial" w:hAnsi="Arial" w:cs="Arial"/>
                        </w:rPr>
                        <w:t>/</w:t>
                      </w:r>
                      <w:r>
                        <w:rPr>
                          <w:rFonts w:ascii="Arial" w:hAnsi="Arial" w:cs="Arial"/>
                        </w:rPr>
                        <w:t>00000</w:t>
                      </w:r>
                    </w:p>
                  </w:txbxContent>
                </v:textbox>
              </v:shape>
            </w:pict>
          </mc:Fallback>
        </mc:AlternateContent>
      </w:r>
      <w:r w:rsidR="00FC01EE" w:rsidRPr="00FC01EE">
        <w:rPr>
          <w:rFonts w:ascii="Arial" w:eastAsia="Times New Roman" w:hAnsi="Arial" w:cs="Arial"/>
          <w:b/>
          <w:bCs/>
          <w:noProof/>
        </w:rPr>
        <mc:AlternateContent>
          <mc:Choice Requires="wps">
            <w:drawing>
              <wp:anchor distT="0" distB="0" distL="114300" distR="114300" simplePos="0" relativeHeight="251677696" behindDoc="0" locked="0" layoutInCell="1" allowOverlap="1" wp14:anchorId="7805EF33" wp14:editId="16B68299">
                <wp:simplePos x="0" y="0"/>
                <wp:positionH relativeFrom="column">
                  <wp:posOffset>4981575</wp:posOffset>
                </wp:positionH>
                <wp:positionV relativeFrom="paragraph">
                  <wp:posOffset>-140970</wp:posOffset>
                </wp:positionV>
                <wp:extent cx="1266825" cy="88582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85825"/>
                        </a:xfrm>
                        <a:prstGeom prst="rect">
                          <a:avLst/>
                        </a:prstGeom>
                        <a:noFill/>
                        <a:ln w="9525">
                          <a:noFill/>
                          <a:miter lim="800000"/>
                          <a:headEnd/>
                          <a:tailEnd/>
                        </a:ln>
                      </wps:spPr>
                      <wps:txbx>
                        <w:txbxContent>
                          <w:p w:rsidR="00FC01EE" w:rsidRDefault="00FC01EE" w:rsidP="00FC01EE">
                            <w:pPr>
                              <w:jc w:val="center"/>
                            </w:pPr>
                            <w:r>
                              <w:rPr>
                                <w:noProof/>
                              </w:rPr>
                              <w:drawing>
                                <wp:inline distT="0" distB="0" distL="0" distR="0" wp14:anchorId="06DB6C02" wp14:editId="2ACB2C18">
                                  <wp:extent cx="1093073" cy="790575"/>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ogo.jpg"/>
                                          <pic:cNvPicPr/>
                                        </pic:nvPicPr>
                                        <pic:blipFill>
                                          <a:blip r:embed="rId9">
                                            <a:extLst>
                                              <a:ext uri="{28A0092B-C50C-407E-A947-70E740481C1C}">
                                                <a14:useLocalDpi xmlns:a14="http://schemas.microsoft.com/office/drawing/2010/main" val="0"/>
                                              </a:ext>
                                            </a:extLst>
                                          </a:blip>
                                          <a:stretch>
                                            <a:fillRect/>
                                          </a:stretch>
                                        </pic:blipFill>
                                        <pic:spPr>
                                          <a:xfrm>
                                            <a:off x="0" y="0"/>
                                            <a:ext cx="1104106" cy="79855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92.25pt;margin-top:-11.1pt;width:99.75pt;height:6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" filled="f" stroked="f">
                <v:textbox>
                  <w:txbxContent>
                    <w:p w:rsidR="00FC01EE" w:rsidRDefault="00FC01EE" w:rsidP="00FC01EE">
                      <w:pPr>
                        <w:jc w:val="center"/>
                      </w:pPr>
                      <w:r>
                        <w:rPr>
                          <w:noProof/>
                        </w:rPr>
                        <w:drawing>
                          <wp:inline distT="0" distB="0" distL="0" distR="0" wp14:anchorId="06DB6C02" wp14:editId="2ACB2C18">
                            <wp:extent cx="1093073" cy="790575"/>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ogo.jpg"/>
                                    <pic:cNvPicPr/>
                                  </pic:nvPicPr>
                                  <pic:blipFill>
                                    <a:blip r:embed="rId10">
                                      <a:extLst>
                                        <a:ext uri="{28A0092B-C50C-407E-A947-70E740481C1C}">
                                          <a14:useLocalDpi xmlns:a14="http://schemas.microsoft.com/office/drawing/2010/main" val="0"/>
                                        </a:ext>
                                      </a:extLst>
                                    </a:blip>
                                    <a:stretch>
                                      <a:fillRect/>
                                    </a:stretch>
                                  </pic:blipFill>
                                  <pic:spPr>
                                    <a:xfrm>
                                      <a:off x="0" y="0"/>
                                      <a:ext cx="1104106" cy="798554"/>
                                    </a:xfrm>
                                    <a:prstGeom prst="rect">
                                      <a:avLst/>
                                    </a:prstGeom>
                                  </pic:spPr>
                                </pic:pic>
                              </a:graphicData>
                            </a:graphic>
                          </wp:inline>
                        </w:drawing>
                      </w:r>
                    </w:p>
                  </w:txbxContent>
                </v:textbox>
              </v:shape>
            </w:pict>
          </mc:Fallback>
        </mc:AlternateContent>
      </w:r>
    </w:p>
    <w:p w:rsidR="00DA75A7" w:rsidRDefault="00DA75A7" w:rsidP="00DA75A7">
      <w:pPr>
        <w:spacing w:after="0" w:line="240" w:lineRule="auto"/>
        <w:ind w:right="-720"/>
        <w:outlineLvl w:val="1"/>
        <w:rPr>
          <w:rFonts w:ascii="Arial" w:eastAsia="Times New Roman" w:hAnsi="Arial" w:cs="Arial"/>
          <w:bCs/>
        </w:rPr>
      </w:pPr>
    </w:p>
    <w:p w:rsidR="00DA75A7" w:rsidRDefault="00DA75A7" w:rsidP="00DA75A7">
      <w:pPr>
        <w:spacing w:after="0" w:line="240" w:lineRule="auto"/>
        <w:ind w:right="-720"/>
        <w:outlineLvl w:val="1"/>
        <w:rPr>
          <w:rFonts w:ascii="Arial" w:eastAsia="Times New Roman" w:hAnsi="Arial" w:cs="Arial"/>
          <w:bCs/>
        </w:rPr>
      </w:pPr>
    </w:p>
    <w:p w:rsidR="001764DC" w:rsidRDefault="001764DC" w:rsidP="00DA75A7">
      <w:pPr>
        <w:spacing w:after="0" w:line="240" w:lineRule="auto"/>
        <w:ind w:right="-720"/>
        <w:outlineLvl w:val="1"/>
        <w:rPr>
          <w:rFonts w:ascii="Arial" w:eastAsia="Times New Roman" w:hAnsi="Arial" w:cs="Arial"/>
          <w:bCs/>
        </w:rPr>
      </w:pPr>
    </w:p>
    <w:p w:rsidR="00DA75A7" w:rsidRDefault="00DA75A7" w:rsidP="00DA75A7">
      <w:pPr>
        <w:spacing w:after="0" w:line="240" w:lineRule="auto"/>
        <w:ind w:right="-720"/>
        <w:outlineLvl w:val="1"/>
        <w:rPr>
          <w:rFonts w:ascii="Arial" w:eastAsia="Times New Roman" w:hAnsi="Arial" w:cs="Arial"/>
          <w:bCs/>
        </w:rPr>
      </w:pPr>
    </w:p>
    <w:p w:rsidR="00FC01EE" w:rsidRDefault="00FC01EE" w:rsidP="006F7B17">
      <w:pPr>
        <w:pBdr>
          <w:bottom w:val="dotted" w:sz="24" w:space="1" w:color="auto"/>
        </w:pBdr>
        <w:spacing w:after="0" w:line="240" w:lineRule="auto"/>
        <w:ind w:left="-864" w:right="-576"/>
        <w:outlineLvl w:val="1"/>
        <w:rPr>
          <w:rFonts w:ascii="Arial" w:eastAsia="Times New Roman" w:hAnsi="Arial" w:cs="Arial"/>
          <w:bCs/>
        </w:rPr>
      </w:pPr>
    </w:p>
    <w:p w:rsidR="00B275D9" w:rsidRDefault="00B275D9" w:rsidP="006F7B17">
      <w:pPr>
        <w:spacing w:after="0" w:line="240" w:lineRule="auto"/>
        <w:ind w:left="-864" w:right="-576"/>
        <w:outlineLvl w:val="1"/>
        <w:rPr>
          <w:rFonts w:ascii="Arial" w:eastAsia="Times New Roman" w:hAnsi="Arial" w:cs="Arial"/>
          <w:bCs/>
        </w:rPr>
      </w:pPr>
    </w:p>
    <w:p w:rsidR="00D97188" w:rsidRDefault="00D97188" w:rsidP="00D97188">
      <w:pPr>
        <w:spacing w:after="0" w:line="240" w:lineRule="auto"/>
        <w:ind w:right="-576" w:firstLine="720"/>
        <w:jc w:val="right"/>
        <w:outlineLvl w:val="1"/>
        <w:rPr>
          <w:rFonts w:ascii="Arial" w:eastAsia="Times New Roman" w:hAnsi="Arial" w:cs="Arial"/>
          <w:bCs/>
        </w:rPr>
      </w:pPr>
      <w:proofErr w:type="gramStart"/>
      <w:r>
        <w:rPr>
          <w:rFonts w:ascii="Arial" w:eastAsia="Times New Roman" w:hAnsi="Arial" w:cs="Arial"/>
          <w:bCs/>
        </w:rPr>
        <w:t>Date :</w:t>
      </w:r>
      <w:proofErr w:type="gramEnd"/>
      <w:r>
        <w:rPr>
          <w:rFonts w:ascii="Arial" w:eastAsia="Times New Roman" w:hAnsi="Arial" w:cs="Arial"/>
          <w:bCs/>
        </w:rPr>
        <w:t xml:space="preserve">  …………</w:t>
      </w:r>
    </w:p>
    <w:p w:rsidR="00FC01EE" w:rsidRDefault="00FC01EE" w:rsidP="00DA75A7">
      <w:pPr>
        <w:spacing w:after="0" w:line="240" w:lineRule="auto"/>
        <w:ind w:right="-720"/>
        <w:jc w:val="center"/>
        <w:outlineLvl w:val="1"/>
        <w:rPr>
          <w:rFonts w:ascii="Arial" w:eastAsia="Times New Roman" w:hAnsi="Arial" w:cs="Arial"/>
          <w:b/>
          <w:bCs/>
        </w:rPr>
      </w:pPr>
    </w:p>
    <w:p w:rsidR="0088288D" w:rsidRDefault="0088288D" w:rsidP="00DA75A7">
      <w:pPr>
        <w:spacing w:after="0" w:line="240" w:lineRule="auto"/>
        <w:ind w:right="-720"/>
        <w:jc w:val="center"/>
        <w:outlineLvl w:val="1"/>
        <w:rPr>
          <w:rFonts w:ascii="Arial" w:eastAsia="Times New Roman" w:hAnsi="Arial" w:cs="Arial"/>
          <w:b/>
          <w:bCs/>
        </w:rPr>
      </w:pPr>
    </w:p>
    <w:p w:rsidR="009A70A4" w:rsidRDefault="00C200EA" w:rsidP="00BB1E7A">
      <w:pPr>
        <w:spacing w:after="0" w:line="240" w:lineRule="auto"/>
        <w:ind w:left="6480" w:right="-720" w:firstLine="720"/>
        <w:jc w:val="center"/>
        <w:outlineLvl w:val="1"/>
        <w:rPr>
          <w:rFonts w:ascii="Arial" w:eastAsia="Times New Roman" w:hAnsi="Arial" w:cs="Arial"/>
          <w:bCs/>
        </w:rPr>
      </w:pPr>
      <w:r>
        <w:rPr>
          <w:rFonts w:ascii="Arial" w:eastAsia="Times New Roman" w:hAnsi="Arial" w:cs="Arial"/>
          <w:bCs/>
        </w:rPr>
        <w:t xml:space="preserve">            </w:t>
      </w:r>
    </w:p>
    <w:p w:rsidR="009A70A4" w:rsidRDefault="0088288D" w:rsidP="00BB1E7A">
      <w:pPr>
        <w:spacing w:after="0" w:line="240" w:lineRule="auto"/>
        <w:ind w:left="6480" w:right="-720" w:firstLine="720"/>
        <w:jc w:val="center"/>
        <w:outlineLvl w:val="1"/>
        <w:rPr>
          <w:rFonts w:ascii="Arial" w:hAnsi="Arial" w:cs="Arial"/>
          <w:color w:val="000000"/>
        </w:rPr>
      </w:pPr>
      <w:r>
        <w:rPr>
          <w:rFonts w:ascii="Arial" w:eastAsia="Times New Roman" w:hAnsi="Arial" w:cs="Arial"/>
          <w:bCs/>
          <w:noProof/>
        </w:rPr>
        <mc:AlternateContent>
          <mc:Choice Requires="wps">
            <w:drawing>
              <wp:anchor distT="0" distB="0" distL="114300" distR="114300" simplePos="0" relativeHeight="251675648" behindDoc="0" locked="0" layoutInCell="1" allowOverlap="1" wp14:anchorId="05DABE81" wp14:editId="33CB0ECA">
                <wp:simplePos x="0" y="0"/>
                <wp:positionH relativeFrom="column">
                  <wp:posOffset>904875</wp:posOffset>
                </wp:positionH>
                <wp:positionV relativeFrom="paragraph">
                  <wp:posOffset>153035</wp:posOffset>
                </wp:positionV>
                <wp:extent cx="3914775" cy="600075"/>
                <wp:effectExtent l="666750" t="0" r="28575" b="123825"/>
                <wp:wrapNone/>
                <wp:docPr id="14" name="Line Callout 3 (Accent Bar) 14"/>
                <wp:cNvGraphicFramePr/>
                <a:graphic xmlns:a="http://schemas.openxmlformats.org/drawingml/2006/main">
                  <a:graphicData uri="http://schemas.microsoft.com/office/word/2010/wordprocessingShape">
                    <wps:wsp>
                      <wps:cNvSpPr/>
                      <wps:spPr>
                        <a:xfrm>
                          <a:off x="0" y="0"/>
                          <a:ext cx="3914775" cy="600075"/>
                        </a:xfrm>
                        <a:prstGeom prst="accentCallout3">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56816" w:rsidRPr="003F21B1" w:rsidRDefault="000F6890" w:rsidP="000F6890">
                            <w:pPr>
                              <w:spacing w:after="0"/>
                              <w:jc w:val="center"/>
                              <w:rPr>
                                <w:color w:val="FFFFFF" w:themeColor="background1"/>
                                <w:sz w:val="56"/>
                                <w:szCs w:val="56"/>
                              </w:rPr>
                            </w:pPr>
                            <w:r w:rsidRPr="003F21B1">
                              <w:rPr>
                                <w:sz w:val="56"/>
                                <w:szCs w:val="56"/>
                              </w:rPr>
                              <w:t>VALUATION</w:t>
                            </w:r>
                            <w:r w:rsidR="00456816" w:rsidRPr="003F21B1">
                              <w:rPr>
                                <w:sz w:val="56"/>
                                <w:szCs w:val="56"/>
                              </w:rPr>
                              <w:t xml:space="preserve"> CERTIFICAT</w:t>
                            </w:r>
                            <w:r w:rsidR="00456816" w:rsidRPr="003F21B1">
                              <w:rPr>
                                <w:color w:val="FFFFFF" w:themeColor="background1"/>
                                <w:sz w:val="56"/>
                                <w:szCs w:val="56"/>
                              </w:rPr>
                              <w:t>E</w:t>
                            </w:r>
                            <w:r w:rsidR="00353B53">
                              <w:rPr>
                                <w:color w:val="FFFFFF" w:themeColor="background1"/>
                                <w:sz w:val="56"/>
                                <w:szCs w:val="5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6" coordsize="21600,21600" o:spt="46" adj="23400,24400,25200,21600,25200,4050,23400,4050" path="m@0@1l@2@3@4@5@6@7nfem@6,l@6,21600nfem,l21600,r,21600l,21600ns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accentbar="t" textborder="f"/>
              </v:shapetype>
              <v:shape id="Line Callout 3 (Accent Bar) 14" o:spid="_x0000_s1028" type="#_x0000_t46" style="position:absolute;left:0;text-align:left;margin-left:71.25pt;margin-top:12.05pt;width:308.25pt;height:4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" adj="-1800,,-3600,,-3600,,-1800" fillcolor="#4f81bd [3204]" strokecolor="#243f60 [1604]" strokeweight="2pt">
                <v:textbox>
                  <w:txbxContent>
                    <w:p w:rsidR="00456816" w:rsidRPr="003F21B1" w:rsidRDefault="000F6890" w:rsidP="000F6890">
                      <w:pPr>
                        <w:spacing w:after="0"/>
                        <w:jc w:val="center"/>
                        <w:rPr>
                          <w:color w:val="FFFFFF" w:themeColor="background1"/>
                          <w:sz w:val="56"/>
                          <w:szCs w:val="56"/>
                        </w:rPr>
                      </w:pPr>
                      <w:r w:rsidRPr="003F21B1">
                        <w:rPr>
                          <w:sz w:val="56"/>
                          <w:szCs w:val="56"/>
                        </w:rPr>
                        <w:t>VALUATION</w:t>
                      </w:r>
                      <w:r w:rsidR="00456816" w:rsidRPr="003F21B1">
                        <w:rPr>
                          <w:sz w:val="56"/>
                          <w:szCs w:val="56"/>
                        </w:rPr>
                        <w:t xml:space="preserve"> CERTIFICAT</w:t>
                      </w:r>
                      <w:r w:rsidR="00456816" w:rsidRPr="003F21B1">
                        <w:rPr>
                          <w:color w:val="FFFFFF" w:themeColor="background1"/>
                          <w:sz w:val="56"/>
                          <w:szCs w:val="56"/>
                        </w:rPr>
                        <w:t>E</w:t>
                      </w:r>
                      <w:r w:rsidR="00353B53">
                        <w:rPr>
                          <w:color w:val="FFFFFF" w:themeColor="background1"/>
                          <w:sz w:val="56"/>
                          <w:szCs w:val="56"/>
                        </w:rPr>
                        <w:t xml:space="preserve"> </w:t>
                      </w:r>
                    </w:p>
                  </w:txbxContent>
                </v:textbox>
                <o:callout v:ext="edit" minusx="t" minusy="t"/>
              </v:shape>
            </w:pict>
          </mc:Fallback>
        </mc:AlternateContent>
      </w:r>
      <w:r w:rsidRPr="0081403A">
        <w:rPr>
          <w:rFonts w:ascii="Arial" w:hAnsi="Arial" w:cs="Arial"/>
          <w:noProof/>
        </w:rPr>
        <mc:AlternateContent>
          <mc:Choice Requires="wps">
            <w:drawing>
              <wp:anchor distT="0" distB="0" distL="114300" distR="114300" simplePos="0" relativeHeight="251679744" behindDoc="0" locked="0" layoutInCell="1" allowOverlap="1" wp14:anchorId="2988EBFC" wp14:editId="04D1F619">
                <wp:simplePos x="0" y="0"/>
                <wp:positionH relativeFrom="column">
                  <wp:posOffset>4981575</wp:posOffset>
                </wp:positionH>
                <wp:positionV relativeFrom="paragraph">
                  <wp:posOffset>10795</wp:posOffset>
                </wp:positionV>
                <wp:extent cx="1171575" cy="9620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962025"/>
                        </a:xfrm>
                        <a:prstGeom prst="rect">
                          <a:avLst/>
                        </a:prstGeom>
                        <a:noFill/>
                        <a:ln w="9525">
                          <a:noFill/>
                          <a:miter lim="800000"/>
                          <a:headEnd/>
                          <a:tailEnd/>
                        </a:ln>
                      </wps:spPr>
                      <wps:txbx>
                        <w:txbxContent>
                          <w:p w:rsidR="0081403A" w:rsidRDefault="0081403A">
                            <w:r>
                              <w:rPr>
                                <w:rFonts w:ascii="Arial" w:hAnsi="Arial" w:cs="Arial"/>
                                <w:noProof/>
                              </w:rPr>
                              <w:drawing>
                                <wp:inline distT="0" distB="0" distL="0" distR="0" wp14:anchorId="6B2A7F59" wp14:editId="58645B7D">
                                  <wp:extent cx="956226" cy="806032"/>
                                  <wp:effectExtent l="0" t="0" r="0" b="0"/>
                                  <wp:docPr id="8" name="Picture 8" descr="C:\Program Files\Microsoft Office\MEDIA\CAGCAT10\j030084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Microsoft Office\MEDIA\CAGCAT10\j0300840.wm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0052" cy="80925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92.25pt;margin-top:.85pt;width:92.25pt;height:7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" filled="f" stroked="f">
                <v:textbox>
                  <w:txbxContent>
                    <w:p w:rsidR="0081403A" w:rsidRDefault="0081403A">
                      <w:r>
                        <w:rPr>
                          <w:rFonts w:ascii="Arial" w:hAnsi="Arial" w:cs="Arial"/>
                          <w:noProof/>
                        </w:rPr>
                        <w:drawing>
                          <wp:inline distT="0" distB="0" distL="0" distR="0" wp14:anchorId="6B2A7F59" wp14:editId="58645B7D">
                            <wp:extent cx="956226" cy="806032"/>
                            <wp:effectExtent l="0" t="0" r="0" b="0"/>
                            <wp:docPr id="8" name="Picture 8" descr="C:\Program Files\Microsoft Office\MEDIA\CAGCAT10\j030084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Microsoft Office\MEDIA\CAGCAT10\j0300840.wm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0052" cy="809257"/>
                                    </a:xfrm>
                                    <a:prstGeom prst="rect">
                                      <a:avLst/>
                                    </a:prstGeom>
                                    <a:noFill/>
                                    <a:ln>
                                      <a:noFill/>
                                    </a:ln>
                                  </pic:spPr>
                                </pic:pic>
                              </a:graphicData>
                            </a:graphic>
                          </wp:inline>
                        </w:drawing>
                      </w:r>
                    </w:p>
                  </w:txbxContent>
                </v:textbox>
              </v:shape>
            </w:pict>
          </mc:Fallback>
        </mc:AlternateContent>
      </w:r>
    </w:p>
    <w:p w:rsidR="00545E90" w:rsidRDefault="00545E90" w:rsidP="00AC5336">
      <w:pPr>
        <w:spacing w:after="0"/>
        <w:rPr>
          <w:rFonts w:ascii="Arial" w:hAnsi="Arial" w:cs="Arial"/>
        </w:rPr>
      </w:pPr>
    </w:p>
    <w:p w:rsidR="00545E90" w:rsidRDefault="00456816" w:rsidP="00456816">
      <w:pPr>
        <w:tabs>
          <w:tab w:val="left" w:pos="2430"/>
        </w:tabs>
        <w:spacing w:after="0"/>
        <w:rPr>
          <w:rFonts w:ascii="Arial" w:hAnsi="Arial" w:cs="Arial"/>
        </w:rPr>
      </w:pPr>
      <w:r>
        <w:rPr>
          <w:rFonts w:ascii="Arial" w:hAnsi="Arial" w:cs="Arial"/>
        </w:rPr>
        <w:tab/>
      </w:r>
    </w:p>
    <w:p w:rsidR="00456816" w:rsidRDefault="00456816" w:rsidP="00456816">
      <w:pPr>
        <w:tabs>
          <w:tab w:val="left" w:pos="2430"/>
        </w:tabs>
        <w:spacing w:after="0"/>
        <w:rPr>
          <w:rFonts w:ascii="Arial" w:hAnsi="Arial" w:cs="Arial"/>
        </w:rPr>
      </w:pPr>
    </w:p>
    <w:p w:rsidR="00456816" w:rsidRDefault="00456816" w:rsidP="00456816">
      <w:pPr>
        <w:tabs>
          <w:tab w:val="left" w:pos="2430"/>
        </w:tabs>
        <w:spacing w:after="0"/>
        <w:rPr>
          <w:rFonts w:ascii="Arial" w:hAnsi="Arial" w:cs="Arial"/>
        </w:rPr>
      </w:pPr>
    </w:p>
    <w:p w:rsidR="00456816" w:rsidRDefault="00456816" w:rsidP="00456816">
      <w:pPr>
        <w:tabs>
          <w:tab w:val="left" w:pos="2430"/>
        </w:tabs>
        <w:spacing w:after="0"/>
        <w:rPr>
          <w:rFonts w:ascii="Arial" w:hAnsi="Arial" w:cs="Arial"/>
        </w:rPr>
      </w:pPr>
    </w:p>
    <w:p w:rsidR="00821C6E" w:rsidRDefault="00821C6E" w:rsidP="00AC5336">
      <w:pPr>
        <w:spacing w:after="0"/>
        <w:rPr>
          <w:rFonts w:ascii="Arial" w:hAnsi="Arial" w:cs="Arial"/>
        </w:rPr>
      </w:pPr>
    </w:p>
    <w:p w:rsidR="00B275D9" w:rsidRDefault="00B275D9" w:rsidP="00821C6E">
      <w:pPr>
        <w:spacing w:after="0" w:line="240" w:lineRule="auto"/>
        <w:ind w:left="6480" w:right="-720" w:firstLine="720"/>
        <w:jc w:val="center"/>
        <w:outlineLvl w:val="1"/>
        <w:rPr>
          <w:rFonts w:ascii="Arial" w:eastAsia="Times New Roman" w:hAnsi="Arial" w:cs="Arial"/>
          <w:bCs/>
        </w:rPr>
      </w:pPr>
    </w:p>
    <w:p w:rsidR="00AC5336" w:rsidRPr="00F56BB4" w:rsidRDefault="00AC5336" w:rsidP="00AC5336">
      <w:pPr>
        <w:spacing w:after="0"/>
        <w:rPr>
          <w:rFonts w:ascii="Arial" w:hAnsi="Arial" w:cs="Arial"/>
        </w:rPr>
      </w:pPr>
      <w:r>
        <w:rPr>
          <w:rFonts w:ascii="Arial" w:hAnsi="Arial" w:cs="Arial"/>
        </w:rPr>
        <w:t xml:space="preserve">To: </w:t>
      </w:r>
    </w:p>
    <w:p w:rsidR="00E64002" w:rsidRDefault="00E64002" w:rsidP="00E358A4">
      <w:pPr>
        <w:spacing w:after="0" w:line="360" w:lineRule="auto"/>
        <w:ind w:left="720"/>
        <w:rPr>
          <w:rFonts w:ascii="Arial" w:hAnsi="Arial" w:cs="Arial"/>
          <w:b/>
        </w:rPr>
      </w:pPr>
      <w:r>
        <w:rPr>
          <w:rFonts w:ascii="Arial" w:hAnsi="Arial" w:cs="Arial"/>
          <w:b/>
        </w:rPr>
        <w:t xml:space="preserve">The Board of Directors, </w:t>
      </w:r>
    </w:p>
    <w:p w:rsidR="00AC5336" w:rsidRPr="00F56BB4" w:rsidRDefault="00AC5336" w:rsidP="00E358A4">
      <w:pPr>
        <w:spacing w:after="0" w:line="360" w:lineRule="auto"/>
        <w:ind w:left="720"/>
        <w:rPr>
          <w:rFonts w:ascii="Arial" w:hAnsi="Arial" w:cs="Arial"/>
          <w:b/>
        </w:rPr>
      </w:pPr>
      <w:r w:rsidRPr="00F56BB4">
        <w:rPr>
          <w:rFonts w:ascii="Arial" w:hAnsi="Arial" w:cs="Arial"/>
          <w:b/>
        </w:rPr>
        <w:t xml:space="preserve">M/s. </w:t>
      </w:r>
      <w:r w:rsidR="006A1F3E">
        <w:rPr>
          <w:rFonts w:ascii="Arial" w:hAnsi="Arial" w:cs="Arial"/>
          <w:b/>
        </w:rPr>
        <w:t>………………………</w:t>
      </w:r>
      <w:r w:rsidRPr="00F56BB4">
        <w:rPr>
          <w:rFonts w:ascii="Arial" w:hAnsi="Arial" w:cs="Arial"/>
          <w:b/>
        </w:rPr>
        <w:t>PRIVATE LIMITED</w:t>
      </w:r>
    </w:p>
    <w:p w:rsidR="000653D6" w:rsidRDefault="006A1F3E" w:rsidP="00AC5336">
      <w:pPr>
        <w:spacing w:after="0"/>
        <w:rPr>
          <w:rFonts w:ascii="Arial" w:hAnsi="Arial" w:cs="Arial"/>
        </w:rPr>
      </w:pPr>
      <w:r>
        <w:rPr>
          <w:rFonts w:ascii="Arial" w:hAnsi="Arial" w:cs="Arial"/>
        </w:rPr>
        <w:tab/>
        <w:t>……………………………………………………..</w:t>
      </w:r>
    </w:p>
    <w:p w:rsidR="006A1F3E" w:rsidRDefault="006A1F3E" w:rsidP="00AC5336">
      <w:pPr>
        <w:spacing w:after="0"/>
        <w:rPr>
          <w:rFonts w:ascii="Arial" w:hAnsi="Arial" w:cs="Arial"/>
        </w:rPr>
      </w:pPr>
      <w:r>
        <w:rPr>
          <w:rFonts w:ascii="Arial" w:hAnsi="Arial" w:cs="Arial"/>
        </w:rPr>
        <w:tab/>
        <w:t>……………………………………………………..</w:t>
      </w:r>
    </w:p>
    <w:p w:rsidR="006A1F3E" w:rsidRDefault="006A1F3E" w:rsidP="001149FF">
      <w:pPr>
        <w:spacing w:after="0" w:line="240" w:lineRule="auto"/>
        <w:rPr>
          <w:rFonts w:ascii="Arial" w:hAnsi="Arial" w:cs="Arial"/>
        </w:rPr>
      </w:pPr>
    </w:p>
    <w:p w:rsidR="006A1F3E" w:rsidRDefault="006A1F3E" w:rsidP="00AC5336">
      <w:pPr>
        <w:spacing w:after="0"/>
        <w:rPr>
          <w:rFonts w:ascii="Arial" w:hAnsi="Arial" w:cs="Arial"/>
        </w:rPr>
      </w:pPr>
    </w:p>
    <w:p w:rsidR="00B75F0E" w:rsidRDefault="00B75F0E" w:rsidP="007C1B14">
      <w:pPr>
        <w:spacing w:after="0" w:line="240" w:lineRule="auto"/>
        <w:rPr>
          <w:rFonts w:ascii="Arial" w:eastAsia="Times New Roman" w:hAnsi="Arial" w:cs="Arial"/>
        </w:rPr>
      </w:pPr>
    </w:p>
    <w:p w:rsidR="007C1B14" w:rsidRPr="008C7330" w:rsidRDefault="007C1B14" w:rsidP="007C1B14">
      <w:pPr>
        <w:shd w:val="clear" w:color="auto" w:fill="FFFFFF" w:themeFill="background1"/>
        <w:spacing w:after="0" w:line="240" w:lineRule="auto"/>
        <w:jc w:val="center"/>
        <w:rPr>
          <w:rFonts w:ascii="Arial" w:eastAsia="Times New Roman" w:hAnsi="Arial" w:cs="Arial"/>
          <w:b/>
        </w:rPr>
      </w:pPr>
      <w:r w:rsidRPr="00BF5439">
        <w:rPr>
          <w:rFonts w:ascii="Arial" w:eastAsia="Times New Roman" w:hAnsi="Arial" w:cs="Arial"/>
          <w:b/>
          <w:shd w:val="clear" w:color="auto" w:fill="D9D9D9" w:themeFill="background1" w:themeFillShade="D9"/>
        </w:rPr>
        <w:t>THE COMPANY</w:t>
      </w:r>
    </w:p>
    <w:p w:rsidR="007C1B14" w:rsidRDefault="00F759A3" w:rsidP="007C1B14">
      <w:pPr>
        <w:spacing w:before="100" w:beforeAutospacing="1" w:after="100" w:afterAutospacing="1" w:line="360" w:lineRule="auto"/>
        <w:jc w:val="both"/>
        <w:rPr>
          <w:rFonts w:ascii="Arial" w:eastAsia="Times New Roman" w:hAnsi="Arial" w:cs="Arial"/>
        </w:rPr>
      </w:pPr>
      <w:r>
        <w:rPr>
          <w:rFonts w:ascii="Arial" w:eastAsia="Times New Roman" w:hAnsi="Arial" w:cs="Arial"/>
        </w:rPr>
        <w:t xml:space="preserve">………………………… </w:t>
      </w:r>
      <w:r w:rsidR="007C1B14">
        <w:rPr>
          <w:rFonts w:ascii="Arial" w:eastAsia="Times New Roman" w:hAnsi="Arial" w:cs="Arial"/>
        </w:rPr>
        <w:t xml:space="preserve">Infrastructure Private Limited is a Private Limited Company incorporated under Companies Act, 1956 on </w:t>
      </w:r>
      <w:r>
        <w:rPr>
          <w:rFonts w:ascii="Arial" w:eastAsia="Times New Roman" w:hAnsi="Arial" w:cs="Arial"/>
        </w:rPr>
        <w:t>2</w:t>
      </w:r>
      <w:r w:rsidR="007C1B14">
        <w:rPr>
          <w:rFonts w:ascii="Arial" w:eastAsia="Times New Roman" w:hAnsi="Arial" w:cs="Arial"/>
        </w:rPr>
        <w:t>4</w:t>
      </w:r>
      <w:r w:rsidR="007C1B14" w:rsidRPr="0086390C">
        <w:rPr>
          <w:rFonts w:ascii="Arial" w:eastAsia="Times New Roman" w:hAnsi="Arial" w:cs="Arial"/>
          <w:vertAlign w:val="superscript"/>
        </w:rPr>
        <w:t>th</w:t>
      </w:r>
      <w:r w:rsidR="007C1B14">
        <w:rPr>
          <w:rFonts w:ascii="Arial" w:eastAsia="Times New Roman" w:hAnsi="Arial" w:cs="Arial"/>
        </w:rPr>
        <w:t xml:space="preserve"> May 2008 having CIN : </w:t>
      </w:r>
      <w:r w:rsidR="007C1B14" w:rsidRPr="00C405EB">
        <w:rPr>
          <w:rFonts w:ascii="Arial" w:eastAsia="Times New Roman" w:hAnsi="Arial" w:cs="Arial"/>
        </w:rPr>
        <w:t>U</w:t>
      </w:r>
      <w:r>
        <w:rPr>
          <w:rFonts w:ascii="Arial" w:eastAsia="Times New Roman" w:hAnsi="Arial" w:cs="Arial"/>
        </w:rPr>
        <w:t>000</w:t>
      </w:r>
      <w:r w:rsidR="007C1B14" w:rsidRPr="00C405EB">
        <w:rPr>
          <w:rFonts w:ascii="Arial" w:eastAsia="Times New Roman" w:hAnsi="Arial" w:cs="Arial"/>
        </w:rPr>
        <w:t>00KL</w:t>
      </w:r>
      <w:r>
        <w:rPr>
          <w:rFonts w:ascii="Arial" w:eastAsia="Times New Roman" w:hAnsi="Arial" w:cs="Arial"/>
        </w:rPr>
        <w:t>0</w:t>
      </w:r>
      <w:r w:rsidR="007C1B14" w:rsidRPr="00C405EB">
        <w:rPr>
          <w:rFonts w:ascii="Arial" w:eastAsia="Times New Roman" w:hAnsi="Arial" w:cs="Arial"/>
        </w:rPr>
        <w:t>00</w:t>
      </w:r>
      <w:r>
        <w:rPr>
          <w:rFonts w:ascii="Arial" w:eastAsia="Times New Roman" w:hAnsi="Arial" w:cs="Arial"/>
        </w:rPr>
        <w:t>0</w:t>
      </w:r>
      <w:r w:rsidR="007C1B14" w:rsidRPr="00C405EB">
        <w:rPr>
          <w:rFonts w:ascii="Arial" w:eastAsia="Times New Roman" w:hAnsi="Arial" w:cs="Arial"/>
        </w:rPr>
        <w:t>PTC0</w:t>
      </w:r>
      <w:r>
        <w:rPr>
          <w:rFonts w:ascii="Arial" w:eastAsia="Times New Roman" w:hAnsi="Arial" w:cs="Arial"/>
        </w:rPr>
        <w:t>0000</w:t>
      </w:r>
      <w:r w:rsidR="007C1B14">
        <w:rPr>
          <w:rFonts w:ascii="Arial" w:eastAsia="Times New Roman" w:hAnsi="Arial" w:cs="Arial"/>
        </w:rPr>
        <w:t xml:space="preserve"> with the registered office at T.C.</w:t>
      </w:r>
      <w:r w:rsidR="003211B0">
        <w:rPr>
          <w:rFonts w:ascii="Arial" w:eastAsia="Times New Roman" w:hAnsi="Arial" w:cs="Arial"/>
        </w:rPr>
        <w:t>0</w:t>
      </w:r>
      <w:r w:rsidR="007C1B14">
        <w:rPr>
          <w:rFonts w:ascii="Arial" w:eastAsia="Times New Roman" w:hAnsi="Arial" w:cs="Arial"/>
        </w:rPr>
        <w:t>/</w:t>
      </w:r>
      <w:r w:rsidR="003211B0">
        <w:rPr>
          <w:rFonts w:ascii="Arial" w:eastAsia="Times New Roman" w:hAnsi="Arial" w:cs="Arial"/>
        </w:rPr>
        <w:t>000</w:t>
      </w:r>
      <w:r w:rsidR="007C1B14">
        <w:rPr>
          <w:rFonts w:ascii="Arial" w:eastAsia="Times New Roman" w:hAnsi="Arial" w:cs="Arial"/>
        </w:rPr>
        <w:t xml:space="preserve">, </w:t>
      </w:r>
      <w:r w:rsidR="003211B0">
        <w:rPr>
          <w:rFonts w:ascii="Arial" w:eastAsia="Times New Roman" w:hAnsi="Arial" w:cs="Arial"/>
        </w:rPr>
        <w:t>……………………………….………</w:t>
      </w:r>
      <w:r w:rsidR="007C1B14">
        <w:rPr>
          <w:rFonts w:ascii="Arial" w:eastAsia="Times New Roman" w:hAnsi="Arial" w:cs="Arial"/>
        </w:rPr>
        <w:t xml:space="preserve"> Trivandrum 69500</w:t>
      </w:r>
      <w:r w:rsidR="003211B0">
        <w:rPr>
          <w:rFonts w:ascii="Arial" w:eastAsia="Times New Roman" w:hAnsi="Arial" w:cs="Arial"/>
        </w:rPr>
        <w:t>1, Kerala</w:t>
      </w:r>
      <w:r w:rsidR="007C1B14">
        <w:rPr>
          <w:rFonts w:ascii="Arial" w:eastAsia="Times New Roman" w:hAnsi="Arial" w:cs="Arial"/>
        </w:rPr>
        <w:t xml:space="preserve">. The company is running </w:t>
      </w:r>
      <w:r w:rsidR="007C1B14" w:rsidRPr="00283E6A">
        <w:rPr>
          <w:rFonts w:ascii="Arial" w:eastAsia="Times New Roman" w:hAnsi="Arial" w:cs="Arial"/>
        </w:rPr>
        <w:t>in the business of Infrastructure developers, builders and contractors and to build residential, commercial or conveniences thereon with all amenities in it</w:t>
      </w:r>
      <w:r w:rsidR="007C1B14">
        <w:rPr>
          <w:rFonts w:ascii="Arial" w:eastAsia="Times New Roman" w:hAnsi="Arial" w:cs="Arial"/>
        </w:rPr>
        <w:t>.</w:t>
      </w:r>
    </w:p>
    <w:p w:rsidR="007C1B14" w:rsidRDefault="007C1B14" w:rsidP="007C1B14">
      <w:pPr>
        <w:spacing w:after="0" w:line="240" w:lineRule="auto"/>
        <w:jc w:val="both"/>
        <w:rPr>
          <w:rFonts w:ascii="Arial" w:eastAsia="Times New Roman" w:hAnsi="Arial" w:cs="Arial"/>
        </w:rPr>
      </w:pPr>
    </w:p>
    <w:p w:rsidR="007C1B14" w:rsidRPr="008C7330" w:rsidRDefault="007C1B14" w:rsidP="007C1B14">
      <w:pPr>
        <w:shd w:val="clear" w:color="auto" w:fill="FFFFFF" w:themeFill="background1"/>
        <w:spacing w:after="0" w:line="240" w:lineRule="auto"/>
        <w:jc w:val="center"/>
        <w:rPr>
          <w:rFonts w:ascii="Arial" w:eastAsia="Times New Roman" w:hAnsi="Arial" w:cs="Arial"/>
          <w:b/>
        </w:rPr>
      </w:pPr>
      <w:r w:rsidRPr="00BF5439">
        <w:rPr>
          <w:rFonts w:ascii="Arial" w:eastAsia="Times New Roman" w:hAnsi="Arial" w:cs="Arial"/>
          <w:b/>
          <w:shd w:val="clear" w:color="auto" w:fill="D9D9D9" w:themeFill="background1" w:themeFillShade="D9"/>
        </w:rPr>
        <w:t>PURPOSE OF VALUATION</w:t>
      </w:r>
    </w:p>
    <w:p w:rsidR="007C1B14" w:rsidRDefault="007C1B14" w:rsidP="007C1B14">
      <w:pPr>
        <w:spacing w:before="100" w:beforeAutospacing="1" w:after="100" w:afterAutospacing="1" w:line="360" w:lineRule="auto"/>
        <w:jc w:val="both"/>
        <w:rPr>
          <w:rFonts w:ascii="Arial" w:eastAsia="Times New Roman" w:hAnsi="Arial" w:cs="Arial"/>
        </w:rPr>
      </w:pPr>
      <w:r w:rsidRPr="00560888">
        <w:rPr>
          <w:rFonts w:ascii="Arial" w:eastAsia="Times New Roman" w:hAnsi="Arial" w:cs="Arial"/>
        </w:rPr>
        <w:t xml:space="preserve">The company propose to </w:t>
      </w:r>
      <w:r w:rsidRPr="003964F4">
        <w:rPr>
          <w:rFonts w:ascii="Arial" w:eastAsia="Times New Roman" w:hAnsi="Arial" w:cs="Arial"/>
        </w:rPr>
        <w:t xml:space="preserve">capitalize the profit </w:t>
      </w:r>
      <w:r>
        <w:rPr>
          <w:rFonts w:ascii="Arial" w:eastAsia="Times New Roman" w:hAnsi="Arial" w:cs="Arial"/>
        </w:rPr>
        <w:t>and</w:t>
      </w:r>
      <w:r w:rsidRPr="003964F4">
        <w:rPr>
          <w:rFonts w:ascii="Arial" w:eastAsia="Times New Roman" w:hAnsi="Arial" w:cs="Arial"/>
        </w:rPr>
        <w:t xml:space="preserve"> reserves </w:t>
      </w:r>
      <w:r>
        <w:rPr>
          <w:rFonts w:ascii="Arial" w:eastAsia="Times New Roman" w:hAnsi="Arial" w:cs="Arial"/>
        </w:rPr>
        <w:t xml:space="preserve">by issuing bonus shares </w:t>
      </w:r>
      <w:r w:rsidRPr="00560888">
        <w:rPr>
          <w:rFonts w:ascii="Arial" w:eastAsia="Times New Roman" w:hAnsi="Arial" w:cs="Arial"/>
        </w:rPr>
        <w:t xml:space="preserve">to the existing shareholders in pursuant to section 63 of Companies Act, 2013 read with </w:t>
      </w:r>
      <w:r>
        <w:rPr>
          <w:rFonts w:ascii="Arial" w:eastAsia="Times New Roman" w:hAnsi="Arial" w:cs="Arial"/>
        </w:rPr>
        <w:t>t</w:t>
      </w:r>
      <w:r w:rsidRPr="00560888">
        <w:rPr>
          <w:rFonts w:ascii="Arial" w:eastAsia="Times New Roman" w:hAnsi="Arial" w:cs="Arial"/>
        </w:rPr>
        <w:t>he Companies (Share Capital and Debenture) Rules, 2014</w:t>
      </w:r>
      <w:r>
        <w:rPr>
          <w:rFonts w:ascii="Arial" w:eastAsia="Times New Roman" w:hAnsi="Arial" w:cs="Arial"/>
        </w:rPr>
        <w:t xml:space="preserve">. </w:t>
      </w:r>
      <w:r w:rsidRPr="00331F00">
        <w:rPr>
          <w:rFonts w:ascii="Arial" w:eastAsia="Times New Roman" w:hAnsi="Arial" w:cs="Arial"/>
        </w:rPr>
        <w:t>This will enable the company to raise working capital and debts from Banks and other Financial Institution from time to time</w:t>
      </w:r>
      <w:r>
        <w:rPr>
          <w:rFonts w:ascii="Arial" w:eastAsia="Times New Roman" w:hAnsi="Arial" w:cs="Arial"/>
        </w:rPr>
        <w:t xml:space="preserve">. </w:t>
      </w:r>
    </w:p>
    <w:p w:rsidR="007C1B14" w:rsidRDefault="007C1B14" w:rsidP="007C1B14">
      <w:pPr>
        <w:spacing w:after="0" w:line="240" w:lineRule="auto"/>
        <w:jc w:val="both"/>
        <w:rPr>
          <w:rFonts w:ascii="Arial" w:eastAsia="Times New Roman" w:hAnsi="Arial" w:cs="Arial"/>
        </w:rPr>
      </w:pPr>
    </w:p>
    <w:p w:rsidR="007C1B14" w:rsidRDefault="007C1B14" w:rsidP="000E7F49">
      <w:pPr>
        <w:spacing w:after="0" w:line="240" w:lineRule="auto"/>
        <w:jc w:val="both"/>
        <w:rPr>
          <w:rFonts w:ascii="Arial" w:eastAsia="Times New Roman" w:hAnsi="Arial" w:cs="Arial"/>
        </w:rPr>
      </w:pPr>
    </w:p>
    <w:p w:rsidR="000E7F49" w:rsidRDefault="000E7F49" w:rsidP="000E7F49">
      <w:pPr>
        <w:spacing w:after="0" w:line="240" w:lineRule="auto"/>
        <w:jc w:val="both"/>
        <w:rPr>
          <w:rFonts w:ascii="Arial" w:eastAsia="Times New Roman" w:hAnsi="Arial" w:cs="Arial"/>
        </w:rPr>
      </w:pPr>
    </w:p>
    <w:p w:rsidR="000E7F49" w:rsidRDefault="00C162A1" w:rsidP="000E7F49">
      <w:pPr>
        <w:spacing w:after="0" w:line="240" w:lineRule="auto"/>
        <w:jc w:val="both"/>
        <w:rPr>
          <w:rFonts w:ascii="Arial" w:eastAsia="Times New Roman" w:hAnsi="Arial" w:cs="Arial"/>
        </w:rPr>
      </w:pPr>
      <w:r>
        <w:rPr>
          <w:noProof/>
        </w:rPr>
        <mc:AlternateContent>
          <mc:Choice Requires="wps">
            <w:drawing>
              <wp:anchor distT="0" distB="0" distL="114300" distR="114300" simplePos="0" relativeHeight="251681792" behindDoc="0" locked="0" layoutInCell="1" allowOverlap="1" wp14:anchorId="6ED6158F" wp14:editId="2605F1B5">
                <wp:simplePos x="0" y="0"/>
                <wp:positionH relativeFrom="column">
                  <wp:posOffset>-1019175</wp:posOffset>
                </wp:positionH>
                <wp:positionV relativeFrom="paragraph">
                  <wp:posOffset>67310</wp:posOffset>
                </wp:positionV>
                <wp:extent cx="8002270" cy="733425"/>
                <wp:effectExtent l="0" t="0" r="17780" b="2857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2270" cy="733425"/>
                        </a:xfrm>
                        <a:prstGeom prst="rect">
                          <a:avLst/>
                        </a:prstGeom>
                        <a:solidFill>
                          <a:srgbClr val="002060"/>
                        </a:solidFill>
                        <a:ln w="9525">
                          <a:solidFill>
                            <a:schemeClr val="bg1">
                              <a:lumMod val="100000"/>
                              <a:lumOff val="0"/>
                            </a:schemeClr>
                          </a:solidFill>
                          <a:miter lim="800000"/>
                          <a:headEnd/>
                          <a:tailEnd/>
                        </a:ln>
                      </wps:spPr>
                      <wps:txbx>
                        <w:txbxContent>
                          <w:p w:rsidR="000E7F49" w:rsidRDefault="000E7F49" w:rsidP="000E7F49">
                            <w:pPr>
                              <w:spacing w:before="120" w:after="0" w:line="240" w:lineRule="auto"/>
                              <w:jc w:val="center"/>
                              <w:rPr>
                                <w:rFonts w:ascii="Arial" w:hAnsi="Arial" w:cs="Arial"/>
                              </w:rPr>
                            </w:pPr>
                            <w:proofErr w:type="gramStart"/>
                            <w:r w:rsidRPr="00FA0BF3">
                              <w:rPr>
                                <w:rFonts w:ascii="Arial" w:hAnsi="Arial" w:cs="Arial"/>
                                <w:color w:val="FFFFFF" w:themeColor="background1"/>
                              </w:rPr>
                              <w:t>Address :</w:t>
                            </w:r>
                            <w:proofErr w:type="gramEnd"/>
                            <w:r w:rsidRPr="00FA0BF3">
                              <w:rPr>
                                <w:rFonts w:ascii="Arial" w:hAnsi="Arial" w:cs="Arial"/>
                                <w:color w:val="FFFFFF" w:themeColor="background1"/>
                              </w:rPr>
                              <w:t xml:space="preserve"> ………………………………………………………………………………………………………………</w:t>
                            </w:r>
                            <w:r>
                              <w:rPr>
                                <w:rFonts w:ascii="Arial" w:hAnsi="Arial" w:cs="Arial"/>
                                <w:color w:val="FFFFFF" w:themeColor="background1"/>
                              </w:rPr>
                              <w:t>.</w:t>
                            </w:r>
                            <w:r w:rsidRPr="00FA0BF3">
                              <w:rPr>
                                <w:rFonts w:ascii="Arial" w:hAnsi="Arial" w:cs="Arial"/>
                                <w:color w:val="FFFFFF" w:themeColor="background1"/>
                              </w:rPr>
                              <w:t xml:space="preserve">…………  </w:t>
                            </w:r>
                          </w:p>
                          <w:p w:rsidR="000E7F49" w:rsidRPr="00FA0BF3" w:rsidRDefault="000E7F49" w:rsidP="000E7F49">
                            <w:pPr>
                              <w:spacing w:before="120" w:after="0" w:line="240" w:lineRule="auto"/>
                              <w:jc w:val="center"/>
                              <w:rPr>
                                <w:rFonts w:ascii="Arial" w:hAnsi="Arial" w:cs="Arial"/>
                              </w:rPr>
                            </w:pPr>
                            <w:r>
                              <w:rPr>
                                <w:rFonts w:ascii="Arial" w:hAnsi="Arial" w:cs="Arial"/>
                              </w:rPr>
                              <w:t>Phone    : ………………………… E-</w:t>
                            </w:r>
                            <w:proofErr w:type="gramStart"/>
                            <w:r>
                              <w:rPr>
                                <w:rFonts w:ascii="Arial" w:hAnsi="Arial" w:cs="Arial"/>
                              </w:rPr>
                              <w:t>mail :</w:t>
                            </w:r>
                            <w:proofErr w:type="gramEnd"/>
                            <w:r>
                              <w:rPr>
                                <w:rFonts w:ascii="Arial" w:hAnsi="Arial" w:cs="Arial"/>
                              </w:rPr>
                              <w:t xml:space="preserve"> …………………………………………E-Mail-2 ………………………………..</w:t>
                            </w:r>
                            <w:r w:rsidRPr="00FA0BF3">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80.25pt;margin-top:5.3pt;width:630.1pt;height:57.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" fillcolor="#002060" strokecolor="white [3212]">
                <v:textbox>
                  <w:txbxContent>
                    <w:p w:rsidR="000E7F49" w:rsidRDefault="000E7F49" w:rsidP="000E7F49">
                      <w:pPr>
                        <w:spacing w:before="120" w:after="0" w:line="240" w:lineRule="auto"/>
                        <w:jc w:val="center"/>
                        <w:rPr>
                          <w:rFonts w:ascii="Arial" w:hAnsi="Arial" w:cs="Arial"/>
                        </w:rPr>
                      </w:pPr>
                      <w:proofErr w:type="gramStart"/>
                      <w:r w:rsidRPr="00FA0BF3">
                        <w:rPr>
                          <w:rFonts w:ascii="Arial" w:hAnsi="Arial" w:cs="Arial"/>
                          <w:color w:val="FFFFFF" w:themeColor="background1"/>
                        </w:rPr>
                        <w:t>Address :</w:t>
                      </w:r>
                      <w:proofErr w:type="gramEnd"/>
                      <w:r w:rsidRPr="00FA0BF3">
                        <w:rPr>
                          <w:rFonts w:ascii="Arial" w:hAnsi="Arial" w:cs="Arial"/>
                          <w:color w:val="FFFFFF" w:themeColor="background1"/>
                        </w:rPr>
                        <w:t xml:space="preserve"> ………………………………………………………………………………………………………………</w:t>
                      </w:r>
                      <w:r>
                        <w:rPr>
                          <w:rFonts w:ascii="Arial" w:hAnsi="Arial" w:cs="Arial"/>
                          <w:color w:val="FFFFFF" w:themeColor="background1"/>
                        </w:rPr>
                        <w:t>.</w:t>
                      </w:r>
                      <w:r w:rsidRPr="00FA0BF3">
                        <w:rPr>
                          <w:rFonts w:ascii="Arial" w:hAnsi="Arial" w:cs="Arial"/>
                          <w:color w:val="FFFFFF" w:themeColor="background1"/>
                        </w:rPr>
                        <w:t xml:space="preserve">…………  </w:t>
                      </w:r>
                    </w:p>
                    <w:p w:rsidR="000E7F49" w:rsidRPr="00FA0BF3" w:rsidRDefault="000E7F49" w:rsidP="000E7F49">
                      <w:pPr>
                        <w:spacing w:before="120" w:after="0" w:line="240" w:lineRule="auto"/>
                        <w:jc w:val="center"/>
                        <w:rPr>
                          <w:rFonts w:ascii="Arial" w:hAnsi="Arial" w:cs="Arial"/>
                        </w:rPr>
                      </w:pPr>
                      <w:r>
                        <w:rPr>
                          <w:rFonts w:ascii="Arial" w:hAnsi="Arial" w:cs="Arial"/>
                        </w:rPr>
                        <w:t>Phone    : ………………………… E-</w:t>
                      </w:r>
                      <w:proofErr w:type="gramStart"/>
                      <w:r>
                        <w:rPr>
                          <w:rFonts w:ascii="Arial" w:hAnsi="Arial" w:cs="Arial"/>
                        </w:rPr>
                        <w:t>mail :</w:t>
                      </w:r>
                      <w:proofErr w:type="gramEnd"/>
                      <w:r>
                        <w:rPr>
                          <w:rFonts w:ascii="Arial" w:hAnsi="Arial" w:cs="Arial"/>
                        </w:rPr>
                        <w:t xml:space="preserve"> …………………………………………E-Mail-2 ………………………………..</w:t>
                      </w:r>
                      <w:r w:rsidRPr="00FA0BF3">
                        <w:rPr>
                          <w:rFonts w:ascii="Arial" w:hAnsi="Arial" w:cs="Arial"/>
                        </w:rPr>
                        <w:t xml:space="preserve">                </w:t>
                      </w:r>
                    </w:p>
                  </w:txbxContent>
                </v:textbox>
              </v:shape>
            </w:pict>
          </mc:Fallback>
        </mc:AlternateContent>
      </w:r>
    </w:p>
    <w:p w:rsidR="000E7F49" w:rsidRDefault="000E7F49" w:rsidP="000E7F49">
      <w:pPr>
        <w:spacing w:after="0" w:line="240" w:lineRule="auto"/>
        <w:jc w:val="both"/>
        <w:rPr>
          <w:rFonts w:ascii="Arial" w:eastAsia="Times New Roman" w:hAnsi="Arial" w:cs="Arial"/>
        </w:rPr>
      </w:pPr>
    </w:p>
    <w:p w:rsidR="008D4498" w:rsidRDefault="008D4498" w:rsidP="000E7F49">
      <w:pPr>
        <w:spacing w:after="0" w:line="240" w:lineRule="auto"/>
        <w:jc w:val="both"/>
        <w:rPr>
          <w:rFonts w:ascii="Arial" w:eastAsia="Times New Roman" w:hAnsi="Arial" w:cs="Arial"/>
        </w:rPr>
      </w:pPr>
    </w:p>
    <w:p w:rsidR="00D02F93" w:rsidRDefault="00D02F93" w:rsidP="007C1B14">
      <w:pPr>
        <w:spacing w:after="0"/>
        <w:jc w:val="center"/>
        <w:rPr>
          <w:rFonts w:ascii="Arial" w:hAnsi="Arial" w:cs="Arial"/>
          <w:b/>
          <w:shd w:val="clear" w:color="auto" w:fill="D9D9D9" w:themeFill="background1" w:themeFillShade="D9"/>
        </w:rPr>
      </w:pPr>
    </w:p>
    <w:p w:rsidR="00DF2881" w:rsidRDefault="00DF2881" w:rsidP="007C1B14">
      <w:pPr>
        <w:spacing w:after="0"/>
        <w:jc w:val="center"/>
        <w:rPr>
          <w:rFonts w:ascii="Arial" w:hAnsi="Arial" w:cs="Arial"/>
          <w:b/>
          <w:shd w:val="clear" w:color="auto" w:fill="D9D9D9" w:themeFill="background1" w:themeFillShade="D9"/>
        </w:rPr>
      </w:pPr>
    </w:p>
    <w:p w:rsidR="007C1B14" w:rsidRPr="00BF5439" w:rsidRDefault="007C1B14" w:rsidP="007C1B14">
      <w:pPr>
        <w:spacing w:after="0"/>
        <w:jc w:val="center"/>
        <w:rPr>
          <w:rFonts w:ascii="Arial" w:hAnsi="Arial" w:cs="Arial"/>
          <w:b/>
        </w:rPr>
      </w:pPr>
      <w:r w:rsidRPr="00BF5439">
        <w:rPr>
          <w:rFonts w:ascii="Arial" w:hAnsi="Arial" w:cs="Arial"/>
          <w:b/>
          <w:shd w:val="clear" w:color="auto" w:fill="D9D9D9" w:themeFill="background1" w:themeFillShade="D9"/>
        </w:rPr>
        <w:t>SCOPE OF THE REPORT</w:t>
      </w:r>
    </w:p>
    <w:p w:rsidR="007C1B14" w:rsidRDefault="007C1B14" w:rsidP="007C1B14">
      <w:pPr>
        <w:spacing w:after="0" w:line="240" w:lineRule="auto"/>
        <w:rPr>
          <w:rFonts w:ascii="Arial" w:hAnsi="Arial" w:cs="Arial"/>
        </w:rPr>
      </w:pPr>
    </w:p>
    <w:p w:rsidR="007C1B14" w:rsidRDefault="007C1B14" w:rsidP="007C1B14">
      <w:pPr>
        <w:spacing w:after="0" w:line="240" w:lineRule="auto"/>
        <w:jc w:val="both"/>
        <w:rPr>
          <w:rFonts w:ascii="Arial" w:hAnsi="Arial" w:cs="Arial"/>
        </w:rPr>
      </w:pPr>
    </w:p>
    <w:p w:rsidR="007C1B14" w:rsidRPr="00DC572A" w:rsidRDefault="007C1B14" w:rsidP="007C1B14">
      <w:pPr>
        <w:spacing w:after="0"/>
        <w:jc w:val="both"/>
        <w:rPr>
          <w:rFonts w:ascii="Arial" w:hAnsi="Arial" w:cs="Arial"/>
        </w:rPr>
      </w:pPr>
      <w:r>
        <w:rPr>
          <w:rFonts w:ascii="Arial" w:hAnsi="Arial" w:cs="Arial"/>
        </w:rPr>
        <w:t>The scope of our valuation r</w:t>
      </w:r>
      <w:r w:rsidRPr="00DC572A">
        <w:rPr>
          <w:rFonts w:ascii="Arial" w:hAnsi="Arial" w:cs="Arial"/>
        </w:rPr>
        <w:t>e</w:t>
      </w:r>
      <w:r>
        <w:rPr>
          <w:rFonts w:ascii="Arial" w:hAnsi="Arial" w:cs="Arial"/>
        </w:rPr>
        <w:t>port</w:t>
      </w:r>
      <w:r w:rsidRPr="00DC572A">
        <w:rPr>
          <w:rFonts w:ascii="Arial" w:hAnsi="Arial" w:cs="Arial"/>
        </w:rPr>
        <w:t xml:space="preserve"> is to conduct a relative valuation exercise as at the Valuation Date such as 31</w:t>
      </w:r>
      <w:r w:rsidRPr="00822768">
        <w:rPr>
          <w:rFonts w:ascii="Arial" w:hAnsi="Arial" w:cs="Arial"/>
          <w:vertAlign w:val="superscript"/>
        </w:rPr>
        <w:t>st</w:t>
      </w:r>
      <w:r>
        <w:rPr>
          <w:rFonts w:ascii="Arial" w:hAnsi="Arial" w:cs="Arial"/>
        </w:rPr>
        <w:t xml:space="preserve"> </w:t>
      </w:r>
      <w:r w:rsidRPr="00DC572A">
        <w:rPr>
          <w:rFonts w:ascii="Arial" w:hAnsi="Arial" w:cs="Arial"/>
        </w:rPr>
        <w:t>March 2019 to determine the value of the company shares using the available records and proper valuation methodologies and report on the same in accordance wit</w:t>
      </w:r>
      <w:r>
        <w:rPr>
          <w:rFonts w:ascii="Arial" w:hAnsi="Arial" w:cs="Arial"/>
        </w:rPr>
        <w:t>h</w:t>
      </w:r>
      <w:r w:rsidRPr="00DC572A">
        <w:rPr>
          <w:rFonts w:ascii="Arial" w:hAnsi="Arial" w:cs="Arial"/>
        </w:rPr>
        <w:t xml:space="preserve"> generally accepted professional standards. </w:t>
      </w:r>
    </w:p>
    <w:p w:rsidR="007C1B14" w:rsidRPr="00DC572A" w:rsidRDefault="007C1B14" w:rsidP="007C1B14">
      <w:pPr>
        <w:spacing w:after="0"/>
        <w:jc w:val="both"/>
        <w:rPr>
          <w:rFonts w:ascii="Arial" w:hAnsi="Arial" w:cs="Arial"/>
        </w:rPr>
      </w:pPr>
    </w:p>
    <w:p w:rsidR="007C1B14" w:rsidRDefault="007C1B14" w:rsidP="007C1B14">
      <w:pPr>
        <w:spacing w:after="0"/>
        <w:jc w:val="both"/>
        <w:rPr>
          <w:rFonts w:ascii="Arial" w:hAnsi="Arial" w:cs="Arial"/>
        </w:rPr>
      </w:pPr>
      <w:r w:rsidRPr="00DC572A">
        <w:rPr>
          <w:rFonts w:ascii="Arial" w:hAnsi="Arial" w:cs="Arial"/>
        </w:rPr>
        <w:t>As such, the report is to be read in totality and in conjunction with the relevant documents referred to therein</w:t>
      </w:r>
    </w:p>
    <w:p w:rsidR="007C1B14" w:rsidRDefault="007C1B14" w:rsidP="007C1B14">
      <w:pPr>
        <w:spacing w:after="0"/>
        <w:rPr>
          <w:rFonts w:ascii="Arial" w:hAnsi="Arial" w:cs="Arial"/>
        </w:rPr>
      </w:pPr>
    </w:p>
    <w:p w:rsidR="007C1B14" w:rsidRDefault="007C1B14" w:rsidP="007C1B14">
      <w:pPr>
        <w:spacing w:after="0"/>
        <w:rPr>
          <w:rFonts w:ascii="Arial" w:hAnsi="Arial" w:cs="Arial"/>
        </w:rPr>
      </w:pPr>
    </w:p>
    <w:p w:rsidR="007C1B14" w:rsidRPr="006B66CF" w:rsidRDefault="007C1B14" w:rsidP="007C1B14">
      <w:pPr>
        <w:spacing w:after="0"/>
        <w:jc w:val="center"/>
        <w:rPr>
          <w:rFonts w:ascii="Arial" w:hAnsi="Arial" w:cs="Arial"/>
          <w:b/>
        </w:rPr>
      </w:pPr>
      <w:r w:rsidRPr="006B66CF">
        <w:rPr>
          <w:rFonts w:ascii="Arial" w:hAnsi="Arial" w:cs="Arial"/>
          <w:b/>
          <w:shd w:val="clear" w:color="auto" w:fill="D9D9D9" w:themeFill="background1" w:themeFillShade="D9"/>
        </w:rPr>
        <w:t>METHOD CONSIDERED FOR VALUATION</w:t>
      </w:r>
    </w:p>
    <w:p w:rsidR="007C1B14" w:rsidRDefault="007C1B14" w:rsidP="007C1B14">
      <w:pPr>
        <w:spacing w:after="0"/>
        <w:rPr>
          <w:rFonts w:ascii="Arial" w:hAnsi="Arial" w:cs="Arial"/>
        </w:rPr>
      </w:pPr>
    </w:p>
    <w:p w:rsidR="007C1B14" w:rsidRDefault="007C1B14" w:rsidP="007C1B14">
      <w:pPr>
        <w:spacing w:after="0"/>
        <w:rPr>
          <w:rFonts w:ascii="Arial" w:hAnsi="Arial" w:cs="Arial"/>
        </w:rPr>
      </w:pPr>
    </w:p>
    <w:p w:rsidR="007C1B14" w:rsidRDefault="007C1B14" w:rsidP="007C1B14">
      <w:pPr>
        <w:spacing w:after="0"/>
        <w:rPr>
          <w:rFonts w:ascii="Arial" w:hAnsi="Arial" w:cs="Arial"/>
        </w:rPr>
      </w:pPr>
      <w:r>
        <w:rPr>
          <w:rFonts w:ascii="Arial" w:hAnsi="Arial" w:cs="Arial"/>
        </w:rPr>
        <w:t>1)</w:t>
      </w:r>
      <w:r>
        <w:rPr>
          <w:rFonts w:ascii="Arial" w:hAnsi="Arial" w:cs="Arial"/>
        </w:rPr>
        <w:tab/>
      </w:r>
      <w:r w:rsidRPr="006B66CF">
        <w:rPr>
          <w:rFonts w:ascii="Arial" w:hAnsi="Arial" w:cs="Arial"/>
          <w:b/>
        </w:rPr>
        <w:t xml:space="preserve">Asset Backing </w:t>
      </w:r>
      <w:proofErr w:type="gramStart"/>
      <w:r w:rsidRPr="006B66CF">
        <w:rPr>
          <w:rFonts w:ascii="Arial" w:hAnsi="Arial" w:cs="Arial"/>
          <w:b/>
        </w:rPr>
        <w:t>Method</w:t>
      </w:r>
      <w:r>
        <w:rPr>
          <w:rFonts w:ascii="Arial" w:hAnsi="Arial" w:cs="Arial"/>
        </w:rPr>
        <w:t xml:space="preserve"> :</w:t>
      </w:r>
      <w:proofErr w:type="gramEnd"/>
      <w:r>
        <w:rPr>
          <w:rFonts w:ascii="Arial" w:hAnsi="Arial" w:cs="Arial"/>
        </w:rPr>
        <w:t xml:space="preserve"> </w:t>
      </w:r>
    </w:p>
    <w:p w:rsidR="007C1B14" w:rsidRDefault="007C1B14" w:rsidP="007C1B14">
      <w:pPr>
        <w:spacing w:after="0"/>
        <w:rPr>
          <w:rFonts w:ascii="Arial" w:hAnsi="Arial" w:cs="Arial"/>
        </w:rPr>
      </w:pPr>
    </w:p>
    <w:p w:rsidR="007C1B14" w:rsidRDefault="007C1B14" w:rsidP="007C1B14">
      <w:pPr>
        <w:spacing w:after="0"/>
        <w:ind w:left="720"/>
        <w:jc w:val="both"/>
        <w:rPr>
          <w:rFonts w:ascii="Arial" w:hAnsi="Arial" w:cs="Arial"/>
        </w:rPr>
      </w:pPr>
      <w:r w:rsidRPr="00041861">
        <w:rPr>
          <w:rFonts w:ascii="Arial" w:hAnsi="Arial" w:cs="Arial"/>
        </w:rPr>
        <w:t>The net asset value, as the latest audited balance sheet date, will be calculated starting from the total assets of the company or of the branch and deducting there from all debts, dues, borrowings and liabilities, including current and likely contingent liabilities and preference capital, if any in other words, it should represent the true net worth of the business after providing for all outside present as well as potential liabilities. In the case of companies, the net assets value as calculated from the assets side of the balance sheet in the above manner will be cross checked with equity share capital plus free reserves and surplus, less the likely contingent liabilities.</w:t>
      </w:r>
    </w:p>
    <w:p w:rsidR="007C1B14" w:rsidRDefault="007C1B14" w:rsidP="007C1B14">
      <w:pPr>
        <w:spacing w:after="0"/>
        <w:ind w:left="720"/>
        <w:jc w:val="both"/>
        <w:rPr>
          <w:rFonts w:ascii="Arial" w:hAnsi="Arial" w:cs="Arial"/>
        </w:rPr>
      </w:pPr>
    </w:p>
    <w:p w:rsidR="007C1B14" w:rsidRDefault="007C1B14" w:rsidP="007C1B14">
      <w:pPr>
        <w:spacing w:after="0"/>
        <w:ind w:left="720"/>
        <w:jc w:val="both"/>
        <w:rPr>
          <w:rFonts w:ascii="Arial" w:hAnsi="Arial" w:cs="Arial"/>
        </w:rPr>
      </w:pPr>
    </w:p>
    <w:p w:rsidR="007C1B14" w:rsidRPr="00931A03" w:rsidRDefault="007C1B14" w:rsidP="007C1B14">
      <w:pPr>
        <w:spacing w:after="0"/>
        <w:jc w:val="both"/>
        <w:rPr>
          <w:rFonts w:ascii="Arial" w:hAnsi="Arial" w:cs="Arial"/>
        </w:rPr>
      </w:pPr>
      <w:r>
        <w:rPr>
          <w:rFonts w:ascii="Arial" w:hAnsi="Arial" w:cs="Arial"/>
        </w:rPr>
        <w:t>2)</w:t>
      </w:r>
      <w:r>
        <w:rPr>
          <w:rFonts w:ascii="Arial" w:hAnsi="Arial" w:cs="Arial"/>
        </w:rPr>
        <w:tab/>
      </w:r>
      <w:r w:rsidRPr="006B66CF">
        <w:rPr>
          <w:rFonts w:ascii="Arial" w:hAnsi="Arial" w:cs="Arial"/>
          <w:b/>
        </w:rPr>
        <w:t xml:space="preserve">Earning Capitalization </w:t>
      </w:r>
      <w:proofErr w:type="gramStart"/>
      <w:r w:rsidRPr="006B66CF">
        <w:rPr>
          <w:rFonts w:ascii="Arial" w:hAnsi="Arial" w:cs="Arial"/>
          <w:b/>
        </w:rPr>
        <w:t>Method</w:t>
      </w:r>
      <w:r w:rsidRPr="00931A03">
        <w:rPr>
          <w:rFonts w:ascii="Arial" w:hAnsi="Arial" w:cs="Arial"/>
        </w:rPr>
        <w:t xml:space="preserve"> :</w:t>
      </w:r>
      <w:proofErr w:type="gramEnd"/>
      <w:r w:rsidRPr="00931A03">
        <w:rPr>
          <w:rFonts w:ascii="Arial" w:hAnsi="Arial" w:cs="Arial"/>
        </w:rPr>
        <w:t xml:space="preserve"> </w:t>
      </w:r>
    </w:p>
    <w:p w:rsidR="007C1B14" w:rsidRPr="00931A03" w:rsidRDefault="007C1B14" w:rsidP="007C1B14">
      <w:pPr>
        <w:spacing w:after="0"/>
        <w:jc w:val="both"/>
        <w:rPr>
          <w:rFonts w:ascii="Arial" w:hAnsi="Arial" w:cs="Arial"/>
        </w:rPr>
      </w:pPr>
    </w:p>
    <w:p w:rsidR="007C1B14" w:rsidRDefault="007C1B14" w:rsidP="007C1B14">
      <w:pPr>
        <w:spacing w:after="0"/>
        <w:ind w:left="720"/>
        <w:jc w:val="both"/>
        <w:rPr>
          <w:rFonts w:ascii="Arial" w:hAnsi="Arial" w:cs="Arial"/>
        </w:rPr>
      </w:pPr>
      <w:r w:rsidRPr="00931A03">
        <w:rPr>
          <w:rFonts w:ascii="Arial" w:hAnsi="Arial" w:cs="Arial"/>
        </w:rPr>
        <w:t>Under this method estimates / projections of average future maintainable profits are made. The estimated average future maintainable profits are capitalized at an appropriately selected rate and the resultant figure is divided by the number of equity shares.</w:t>
      </w:r>
    </w:p>
    <w:p w:rsidR="007C1B14" w:rsidRDefault="007C1B14" w:rsidP="007C1B14">
      <w:pPr>
        <w:spacing w:after="0"/>
        <w:ind w:left="720"/>
        <w:jc w:val="both"/>
        <w:rPr>
          <w:rFonts w:ascii="Arial" w:hAnsi="Arial" w:cs="Arial"/>
        </w:rPr>
      </w:pPr>
    </w:p>
    <w:p w:rsidR="007C1B14" w:rsidRDefault="007C1B14" w:rsidP="007C1B14">
      <w:pPr>
        <w:spacing w:after="0"/>
        <w:ind w:left="720"/>
        <w:jc w:val="both"/>
        <w:rPr>
          <w:rFonts w:ascii="Arial" w:hAnsi="Arial" w:cs="Arial"/>
        </w:rPr>
      </w:pPr>
    </w:p>
    <w:p w:rsidR="007C1B14" w:rsidRPr="00931A03" w:rsidRDefault="007C1B14" w:rsidP="007C1B14">
      <w:pPr>
        <w:spacing w:after="0"/>
        <w:jc w:val="both"/>
        <w:rPr>
          <w:rFonts w:ascii="Arial" w:hAnsi="Arial" w:cs="Arial"/>
        </w:rPr>
      </w:pPr>
      <w:r>
        <w:rPr>
          <w:rFonts w:ascii="Arial" w:hAnsi="Arial" w:cs="Arial"/>
        </w:rPr>
        <w:t>3)</w:t>
      </w:r>
      <w:r>
        <w:rPr>
          <w:rFonts w:ascii="Arial" w:hAnsi="Arial" w:cs="Arial"/>
        </w:rPr>
        <w:tab/>
      </w:r>
      <w:r w:rsidRPr="006B66CF">
        <w:rPr>
          <w:rFonts w:ascii="Arial" w:hAnsi="Arial" w:cs="Arial"/>
          <w:b/>
        </w:rPr>
        <w:t xml:space="preserve">Hybrid </w:t>
      </w:r>
      <w:proofErr w:type="gramStart"/>
      <w:r w:rsidRPr="006B66CF">
        <w:rPr>
          <w:rFonts w:ascii="Arial" w:hAnsi="Arial" w:cs="Arial"/>
          <w:b/>
        </w:rPr>
        <w:t xml:space="preserve">Method </w:t>
      </w:r>
      <w:r w:rsidRPr="001D3D9F">
        <w:rPr>
          <w:rFonts w:ascii="Arial" w:hAnsi="Arial" w:cs="Arial"/>
        </w:rPr>
        <w:t>:</w:t>
      </w:r>
      <w:proofErr w:type="gramEnd"/>
      <w:r w:rsidRPr="001D3D9F">
        <w:rPr>
          <w:rFonts w:ascii="Arial" w:hAnsi="Arial" w:cs="Arial"/>
        </w:rPr>
        <w:t xml:space="preserve"> </w:t>
      </w:r>
      <w:r w:rsidRPr="00931A03">
        <w:rPr>
          <w:rFonts w:ascii="Arial" w:hAnsi="Arial" w:cs="Arial"/>
        </w:rPr>
        <w:t xml:space="preserve">  </w:t>
      </w:r>
    </w:p>
    <w:p w:rsidR="007C1B14" w:rsidRDefault="007C1B14" w:rsidP="007C1B14">
      <w:pPr>
        <w:spacing w:after="0" w:line="240" w:lineRule="auto"/>
        <w:ind w:left="720"/>
        <w:jc w:val="both"/>
        <w:rPr>
          <w:rFonts w:ascii="Arial" w:hAnsi="Arial" w:cs="Arial"/>
        </w:rPr>
      </w:pPr>
    </w:p>
    <w:p w:rsidR="007C1B14" w:rsidRDefault="007C1B14" w:rsidP="007C1B14">
      <w:pPr>
        <w:spacing w:after="0"/>
        <w:ind w:left="720"/>
        <w:jc w:val="both"/>
        <w:rPr>
          <w:rFonts w:ascii="Arial" w:hAnsi="Arial" w:cs="Arial"/>
        </w:rPr>
      </w:pPr>
      <w:r w:rsidRPr="00C80904">
        <w:rPr>
          <w:rFonts w:ascii="Arial" w:hAnsi="Arial" w:cs="Arial"/>
        </w:rPr>
        <w:t>Occasionally a combination of the above methods is being used for valuation</w:t>
      </w:r>
    </w:p>
    <w:p w:rsidR="007C1B14" w:rsidRDefault="007C1B14" w:rsidP="007C1B14">
      <w:pPr>
        <w:spacing w:after="0"/>
        <w:ind w:left="720"/>
        <w:jc w:val="both"/>
        <w:rPr>
          <w:rFonts w:ascii="Arial" w:hAnsi="Arial" w:cs="Arial"/>
        </w:rPr>
      </w:pPr>
    </w:p>
    <w:p w:rsidR="007C1B14" w:rsidRDefault="007C1B14" w:rsidP="007C1B14">
      <w:pPr>
        <w:spacing w:after="0"/>
        <w:jc w:val="both"/>
        <w:rPr>
          <w:rFonts w:ascii="Arial" w:hAnsi="Arial" w:cs="Arial"/>
        </w:rPr>
      </w:pPr>
    </w:p>
    <w:p w:rsidR="007C1B14" w:rsidRDefault="007C1B14" w:rsidP="007C1B14">
      <w:pPr>
        <w:spacing w:after="0"/>
        <w:jc w:val="both"/>
        <w:rPr>
          <w:rFonts w:ascii="Arial" w:hAnsi="Arial" w:cs="Arial"/>
        </w:rPr>
      </w:pPr>
    </w:p>
    <w:p w:rsidR="00DF2881" w:rsidRDefault="00DF2881" w:rsidP="007C1B14">
      <w:pPr>
        <w:spacing w:after="0"/>
        <w:jc w:val="both"/>
        <w:rPr>
          <w:rFonts w:ascii="Arial" w:hAnsi="Arial" w:cs="Arial"/>
        </w:rPr>
      </w:pPr>
    </w:p>
    <w:p w:rsidR="00DF2881" w:rsidRDefault="00DF2881" w:rsidP="007C1B14">
      <w:pPr>
        <w:spacing w:after="0"/>
        <w:jc w:val="both"/>
        <w:rPr>
          <w:rFonts w:ascii="Arial" w:hAnsi="Arial" w:cs="Arial"/>
        </w:rPr>
      </w:pPr>
    </w:p>
    <w:p w:rsidR="00DF2881" w:rsidRDefault="00DF2881" w:rsidP="007C1B14">
      <w:pPr>
        <w:spacing w:after="0"/>
        <w:jc w:val="both"/>
        <w:rPr>
          <w:rFonts w:ascii="Arial" w:hAnsi="Arial" w:cs="Arial"/>
        </w:rPr>
      </w:pPr>
    </w:p>
    <w:p w:rsidR="00DF2881" w:rsidRDefault="00DF2881" w:rsidP="007C1B14">
      <w:pPr>
        <w:spacing w:after="0"/>
        <w:jc w:val="both"/>
        <w:rPr>
          <w:rFonts w:ascii="Arial" w:hAnsi="Arial" w:cs="Arial"/>
        </w:rPr>
      </w:pPr>
    </w:p>
    <w:p w:rsidR="00DF2881" w:rsidRDefault="00DF2881" w:rsidP="007C1B14">
      <w:pPr>
        <w:spacing w:after="0"/>
        <w:jc w:val="both"/>
        <w:rPr>
          <w:rFonts w:ascii="Arial" w:hAnsi="Arial" w:cs="Arial"/>
        </w:rPr>
      </w:pPr>
    </w:p>
    <w:p w:rsidR="00DF2881" w:rsidRDefault="00DF2881" w:rsidP="007C1B14">
      <w:pPr>
        <w:spacing w:after="0"/>
        <w:jc w:val="both"/>
        <w:rPr>
          <w:rFonts w:ascii="Arial" w:hAnsi="Arial" w:cs="Arial"/>
        </w:rPr>
      </w:pPr>
    </w:p>
    <w:p w:rsidR="00DF2881" w:rsidRDefault="00DF2881" w:rsidP="007C1B14">
      <w:pPr>
        <w:spacing w:after="0"/>
        <w:jc w:val="both"/>
        <w:rPr>
          <w:rFonts w:ascii="Arial" w:hAnsi="Arial" w:cs="Arial"/>
        </w:rPr>
      </w:pPr>
    </w:p>
    <w:p w:rsidR="00DF2881" w:rsidRDefault="00DF2881" w:rsidP="007C1B14">
      <w:pPr>
        <w:spacing w:after="0"/>
        <w:jc w:val="both"/>
        <w:rPr>
          <w:rFonts w:ascii="Arial" w:hAnsi="Arial" w:cs="Arial"/>
        </w:rPr>
      </w:pPr>
    </w:p>
    <w:p w:rsidR="00DF2881" w:rsidRDefault="00DF2881" w:rsidP="007C1B14">
      <w:pPr>
        <w:spacing w:after="0"/>
        <w:jc w:val="both"/>
        <w:rPr>
          <w:rFonts w:ascii="Arial" w:hAnsi="Arial" w:cs="Arial"/>
        </w:rPr>
      </w:pPr>
    </w:p>
    <w:p w:rsidR="007C1B14" w:rsidRDefault="007C1B14" w:rsidP="007C1B14">
      <w:pPr>
        <w:spacing w:after="0"/>
        <w:jc w:val="both"/>
        <w:rPr>
          <w:rFonts w:ascii="Arial" w:hAnsi="Arial" w:cs="Arial"/>
        </w:rPr>
      </w:pPr>
      <w:r>
        <w:rPr>
          <w:rFonts w:ascii="Arial" w:hAnsi="Arial" w:cs="Arial"/>
        </w:rPr>
        <w:t>4)</w:t>
      </w:r>
      <w:r>
        <w:rPr>
          <w:rFonts w:ascii="Arial" w:hAnsi="Arial" w:cs="Arial"/>
        </w:rPr>
        <w:tab/>
      </w:r>
      <w:r w:rsidRPr="006B66CF">
        <w:rPr>
          <w:rFonts w:ascii="Arial" w:hAnsi="Arial" w:cs="Arial"/>
          <w:b/>
        </w:rPr>
        <w:t>Net Asset Value (NAV</w:t>
      </w:r>
      <w:r>
        <w:rPr>
          <w:rFonts w:ascii="Arial" w:hAnsi="Arial" w:cs="Arial"/>
          <w:b/>
        </w:rPr>
        <w:t xml:space="preserve">) </w:t>
      </w:r>
      <w:proofErr w:type="gramStart"/>
      <w:r>
        <w:rPr>
          <w:rFonts w:ascii="Arial" w:hAnsi="Arial" w:cs="Arial"/>
          <w:b/>
        </w:rPr>
        <w:t xml:space="preserve">Method </w:t>
      </w:r>
      <w:r>
        <w:rPr>
          <w:rFonts w:ascii="Arial" w:hAnsi="Arial" w:cs="Arial"/>
        </w:rPr>
        <w:t>:</w:t>
      </w:r>
      <w:proofErr w:type="gramEnd"/>
      <w:r>
        <w:rPr>
          <w:rFonts w:ascii="Arial" w:hAnsi="Arial" w:cs="Arial"/>
        </w:rPr>
        <w:t xml:space="preserve"> </w:t>
      </w:r>
    </w:p>
    <w:p w:rsidR="007C1B14" w:rsidRPr="00B7742D" w:rsidRDefault="007C1B14" w:rsidP="007C1B14">
      <w:pPr>
        <w:spacing w:after="0" w:line="240" w:lineRule="auto"/>
        <w:ind w:left="720"/>
        <w:jc w:val="both"/>
        <w:rPr>
          <w:rFonts w:ascii="Arial" w:hAnsi="Arial" w:cs="Arial"/>
        </w:rPr>
      </w:pPr>
    </w:p>
    <w:p w:rsidR="007C1B14" w:rsidRDefault="007C1B14" w:rsidP="007C1B14">
      <w:pPr>
        <w:spacing w:after="0"/>
        <w:ind w:left="720"/>
        <w:jc w:val="both"/>
        <w:rPr>
          <w:rFonts w:ascii="Arial" w:hAnsi="Arial" w:cs="Arial"/>
        </w:rPr>
      </w:pPr>
      <w:r w:rsidRPr="00B7742D">
        <w:rPr>
          <w:rFonts w:ascii="Arial" w:hAnsi="Arial" w:cs="Arial"/>
        </w:rPr>
        <w:t>The method is equivalent to Asset Backing Method as mentioned above and the valuation as per this method would be arrived as under</w:t>
      </w:r>
      <w:r>
        <w:rPr>
          <w:rFonts w:ascii="Arial" w:hAnsi="Arial" w:cs="Arial"/>
        </w:rPr>
        <w:t xml:space="preserve"> as on 31/03/</w:t>
      </w:r>
      <w:proofErr w:type="gramStart"/>
      <w:r>
        <w:rPr>
          <w:rFonts w:ascii="Arial" w:hAnsi="Arial" w:cs="Arial"/>
        </w:rPr>
        <w:t xml:space="preserve">2019 </w:t>
      </w:r>
      <w:r w:rsidRPr="00B7742D">
        <w:rPr>
          <w:rFonts w:ascii="Arial" w:hAnsi="Arial" w:cs="Arial"/>
        </w:rPr>
        <w:t>:</w:t>
      </w:r>
      <w:proofErr w:type="gramEnd"/>
    </w:p>
    <w:p w:rsidR="007C1B14" w:rsidRDefault="007C1B14" w:rsidP="001149FF">
      <w:pPr>
        <w:spacing w:after="0" w:line="240" w:lineRule="auto"/>
        <w:ind w:left="720"/>
        <w:jc w:val="both"/>
        <w:rPr>
          <w:rFonts w:ascii="Arial" w:hAnsi="Arial" w:cs="Arial"/>
        </w:rPr>
      </w:pPr>
    </w:p>
    <w:tbl>
      <w:tblPr>
        <w:tblStyle w:val="TableGrid"/>
        <w:tblW w:w="0" w:type="auto"/>
        <w:tblInd w:w="828" w:type="dxa"/>
        <w:tblLook w:val="04A0" w:firstRow="1" w:lastRow="0" w:firstColumn="1" w:lastColumn="0" w:noHBand="0" w:noVBand="1"/>
      </w:tblPr>
      <w:tblGrid>
        <w:gridCol w:w="1080"/>
        <w:gridCol w:w="4725"/>
        <w:gridCol w:w="2835"/>
      </w:tblGrid>
      <w:tr w:rsidR="007C1B14" w:rsidTr="00251EF1">
        <w:tc>
          <w:tcPr>
            <w:tcW w:w="1080" w:type="dxa"/>
            <w:shd w:val="clear" w:color="auto" w:fill="D9D9D9" w:themeFill="background1" w:themeFillShade="D9"/>
            <w:vAlign w:val="center"/>
          </w:tcPr>
          <w:p w:rsidR="007C1B14" w:rsidRDefault="007C1B14" w:rsidP="00251EF1">
            <w:pPr>
              <w:jc w:val="center"/>
              <w:rPr>
                <w:rFonts w:ascii="Arial" w:hAnsi="Arial" w:cs="Arial"/>
                <w:b/>
              </w:rPr>
            </w:pPr>
          </w:p>
          <w:p w:rsidR="007C1B14" w:rsidRDefault="007C1B14" w:rsidP="00251EF1">
            <w:pPr>
              <w:jc w:val="center"/>
              <w:rPr>
                <w:rFonts w:ascii="Arial" w:hAnsi="Arial" w:cs="Arial"/>
                <w:b/>
              </w:rPr>
            </w:pPr>
            <w:r w:rsidRPr="00D06657">
              <w:rPr>
                <w:rFonts w:ascii="Arial" w:hAnsi="Arial" w:cs="Arial"/>
                <w:b/>
              </w:rPr>
              <w:t>SL. NO</w:t>
            </w:r>
          </w:p>
          <w:p w:rsidR="007C1B14" w:rsidRPr="00D06657" w:rsidRDefault="007C1B14" w:rsidP="00251EF1">
            <w:pPr>
              <w:jc w:val="center"/>
              <w:rPr>
                <w:rFonts w:ascii="Arial" w:hAnsi="Arial" w:cs="Arial"/>
                <w:b/>
              </w:rPr>
            </w:pPr>
          </w:p>
        </w:tc>
        <w:tc>
          <w:tcPr>
            <w:tcW w:w="4725" w:type="dxa"/>
            <w:shd w:val="clear" w:color="auto" w:fill="D9D9D9" w:themeFill="background1" w:themeFillShade="D9"/>
            <w:vAlign w:val="center"/>
          </w:tcPr>
          <w:p w:rsidR="007C1B14" w:rsidRPr="00D06657" w:rsidRDefault="007C1B14" w:rsidP="00251EF1">
            <w:pPr>
              <w:jc w:val="center"/>
              <w:rPr>
                <w:rFonts w:ascii="Arial" w:hAnsi="Arial" w:cs="Arial"/>
                <w:b/>
              </w:rPr>
            </w:pPr>
            <w:r w:rsidRPr="00D06657">
              <w:rPr>
                <w:rFonts w:ascii="Arial" w:hAnsi="Arial" w:cs="Arial"/>
                <w:b/>
              </w:rPr>
              <w:t>DESCRIPTION</w:t>
            </w:r>
          </w:p>
        </w:tc>
        <w:tc>
          <w:tcPr>
            <w:tcW w:w="2835" w:type="dxa"/>
            <w:shd w:val="clear" w:color="auto" w:fill="D9D9D9" w:themeFill="background1" w:themeFillShade="D9"/>
            <w:vAlign w:val="center"/>
          </w:tcPr>
          <w:p w:rsidR="007C1B14" w:rsidRPr="00D06657" w:rsidRDefault="007C1B14" w:rsidP="00251EF1">
            <w:pPr>
              <w:jc w:val="center"/>
              <w:rPr>
                <w:rFonts w:ascii="Arial" w:hAnsi="Arial" w:cs="Arial"/>
                <w:b/>
              </w:rPr>
            </w:pPr>
            <w:proofErr w:type="gramStart"/>
            <w:r w:rsidRPr="00D06657">
              <w:rPr>
                <w:rFonts w:ascii="Arial" w:hAnsi="Arial" w:cs="Arial"/>
                <w:b/>
              </w:rPr>
              <w:t xml:space="preserve">VALUE </w:t>
            </w:r>
            <w:r>
              <w:rPr>
                <w:rFonts w:ascii="Arial" w:hAnsi="Arial" w:cs="Arial"/>
                <w:b/>
              </w:rPr>
              <w:t xml:space="preserve"> </w:t>
            </w:r>
            <w:r w:rsidRPr="00D06657">
              <w:rPr>
                <w:rFonts w:ascii="Arial" w:hAnsi="Arial" w:cs="Arial"/>
                <w:b/>
              </w:rPr>
              <w:t>(</w:t>
            </w:r>
            <w:proofErr w:type="gramEnd"/>
            <w:r w:rsidRPr="00D06657">
              <w:rPr>
                <w:rFonts w:ascii="Arial" w:hAnsi="Arial" w:cs="Arial"/>
                <w:b/>
              </w:rPr>
              <w:t xml:space="preserve">in </w:t>
            </w:r>
            <w:proofErr w:type="spellStart"/>
            <w:r w:rsidRPr="00D06657">
              <w:rPr>
                <w:rFonts w:ascii="Arial" w:hAnsi="Arial" w:cs="Arial"/>
                <w:b/>
              </w:rPr>
              <w:t>Rs</w:t>
            </w:r>
            <w:proofErr w:type="spellEnd"/>
            <w:r w:rsidRPr="00D06657">
              <w:rPr>
                <w:rFonts w:ascii="Arial" w:hAnsi="Arial" w:cs="Arial"/>
                <w:b/>
              </w:rPr>
              <w:t>.)</w:t>
            </w:r>
          </w:p>
        </w:tc>
      </w:tr>
      <w:tr w:rsidR="007C1B14" w:rsidTr="00251EF1">
        <w:tc>
          <w:tcPr>
            <w:tcW w:w="1080" w:type="dxa"/>
            <w:vAlign w:val="center"/>
          </w:tcPr>
          <w:p w:rsidR="007C1B14" w:rsidRDefault="007C1B14" w:rsidP="00251EF1">
            <w:pPr>
              <w:jc w:val="center"/>
              <w:rPr>
                <w:rFonts w:ascii="Arial" w:hAnsi="Arial" w:cs="Arial"/>
              </w:rPr>
            </w:pPr>
            <w:r>
              <w:rPr>
                <w:rFonts w:ascii="Arial" w:hAnsi="Arial" w:cs="Arial"/>
              </w:rPr>
              <w:t>1</w:t>
            </w:r>
          </w:p>
        </w:tc>
        <w:tc>
          <w:tcPr>
            <w:tcW w:w="4725" w:type="dxa"/>
          </w:tcPr>
          <w:p w:rsidR="007C1B14" w:rsidRDefault="007C1B14" w:rsidP="00251EF1">
            <w:pPr>
              <w:jc w:val="both"/>
              <w:rPr>
                <w:rFonts w:ascii="Arial" w:hAnsi="Arial" w:cs="Arial"/>
              </w:rPr>
            </w:pPr>
          </w:p>
          <w:p w:rsidR="007C1B14" w:rsidRDefault="007C1B14" w:rsidP="00251EF1">
            <w:pPr>
              <w:jc w:val="both"/>
              <w:rPr>
                <w:rFonts w:ascii="Arial" w:hAnsi="Arial" w:cs="Arial"/>
              </w:rPr>
            </w:pPr>
            <w:r>
              <w:rPr>
                <w:rFonts w:ascii="Arial" w:hAnsi="Arial" w:cs="Arial"/>
              </w:rPr>
              <w:t>Paid-up Capital</w:t>
            </w:r>
          </w:p>
          <w:p w:rsidR="007C1B14" w:rsidRDefault="007C1B14" w:rsidP="00251EF1">
            <w:pPr>
              <w:jc w:val="both"/>
              <w:rPr>
                <w:rFonts w:ascii="Arial" w:hAnsi="Arial" w:cs="Arial"/>
              </w:rPr>
            </w:pPr>
          </w:p>
        </w:tc>
        <w:tc>
          <w:tcPr>
            <w:tcW w:w="2835" w:type="dxa"/>
          </w:tcPr>
          <w:p w:rsidR="007C1B14" w:rsidRDefault="007C1B14" w:rsidP="00251EF1">
            <w:pPr>
              <w:jc w:val="right"/>
              <w:rPr>
                <w:rFonts w:ascii="Arial" w:hAnsi="Arial" w:cs="Arial"/>
              </w:rPr>
            </w:pPr>
          </w:p>
          <w:p w:rsidR="007C1B14" w:rsidRDefault="007C1B14" w:rsidP="00251EF1">
            <w:pPr>
              <w:jc w:val="right"/>
              <w:rPr>
                <w:rFonts w:ascii="Arial" w:hAnsi="Arial" w:cs="Arial"/>
              </w:rPr>
            </w:pPr>
            <w:r>
              <w:rPr>
                <w:rFonts w:ascii="Arial" w:hAnsi="Arial" w:cs="Arial"/>
              </w:rPr>
              <w:t>99,50,000</w:t>
            </w:r>
          </w:p>
        </w:tc>
      </w:tr>
      <w:tr w:rsidR="007C1B14" w:rsidTr="00251EF1">
        <w:tc>
          <w:tcPr>
            <w:tcW w:w="1080" w:type="dxa"/>
            <w:vAlign w:val="center"/>
          </w:tcPr>
          <w:p w:rsidR="007C1B14" w:rsidRDefault="007C1B14" w:rsidP="00251EF1">
            <w:pPr>
              <w:jc w:val="center"/>
              <w:rPr>
                <w:rFonts w:ascii="Arial" w:hAnsi="Arial" w:cs="Arial"/>
              </w:rPr>
            </w:pPr>
            <w:r>
              <w:rPr>
                <w:rFonts w:ascii="Arial" w:hAnsi="Arial" w:cs="Arial"/>
              </w:rPr>
              <w:t>2</w:t>
            </w:r>
          </w:p>
        </w:tc>
        <w:tc>
          <w:tcPr>
            <w:tcW w:w="4725" w:type="dxa"/>
          </w:tcPr>
          <w:p w:rsidR="007C1B14" w:rsidRDefault="007C1B14" w:rsidP="00251EF1">
            <w:pPr>
              <w:jc w:val="both"/>
              <w:rPr>
                <w:rFonts w:ascii="Arial" w:hAnsi="Arial" w:cs="Arial"/>
              </w:rPr>
            </w:pPr>
          </w:p>
          <w:p w:rsidR="007C1B14" w:rsidRDefault="007C1B14" w:rsidP="00251EF1">
            <w:pPr>
              <w:jc w:val="both"/>
              <w:rPr>
                <w:rFonts w:ascii="Arial" w:hAnsi="Arial" w:cs="Arial"/>
              </w:rPr>
            </w:pPr>
            <w:r>
              <w:rPr>
                <w:rFonts w:ascii="Arial" w:hAnsi="Arial" w:cs="Arial"/>
              </w:rPr>
              <w:t>Reserve / Surplus</w:t>
            </w:r>
          </w:p>
          <w:p w:rsidR="007C1B14" w:rsidRDefault="007C1B14" w:rsidP="00251EF1">
            <w:pPr>
              <w:jc w:val="both"/>
              <w:rPr>
                <w:rFonts w:ascii="Arial" w:hAnsi="Arial" w:cs="Arial"/>
              </w:rPr>
            </w:pPr>
          </w:p>
        </w:tc>
        <w:tc>
          <w:tcPr>
            <w:tcW w:w="2835" w:type="dxa"/>
          </w:tcPr>
          <w:p w:rsidR="007C1B14" w:rsidRDefault="007C1B14" w:rsidP="00251EF1">
            <w:pPr>
              <w:jc w:val="right"/>
              <w:rPr>
                <w:rFonts w:ascii="Arial" w:hAnsi="Arial" w:cs="Arial"/>
              </w:rPr>
            </w:pPr>
          </w:p>
          <w:p w:rsidR="007C1B14" w:rsidRDefault="007C1B14" w:rsidP="00251EF1">
            <w:pPr>
              <w:jc w:val="right"/>
              <w:rPr>
                <w:rFonts w:ascii="Arial" w:hAnsi="Arial" w:cs="Arial"/>
              </w:rPr>
            </w:pPr>
            <w:r>
              <w:rPr>
                <w:rFonts w:ascii="Arial" w:hAnsi="Arial" w:cs="Arial"/>
              </w:rPr>
              <w:t>1,81,89,565</w:t>
            </w:r>
          </w:p>
        </w:tc>
      </w:tr>
      <w:tr w:rsidR="007C1B14" w:rsidTr="00251EF1">
        <w:tc>
          <w:tcPr>
            <w:tcW w:w="1080" w:type="dxa"/>
            <w:vAlign w:val="center"/>
          </w:tcPr>
          <w:p w:rsidR="007C1B14" w:rsidRDefault="007C1B14" w:rsidP="00251EF1">
            <w:pPr>
              <w:jc w:val="center"/>
              <w:rPr>
                <w:rFonts w:ascii="Arial" w:hAnsi="Arial" w:cs="Arial"/>
              </w:rPr>
            </w:pPr>
            <w:r>
              <w:rPr>
                <w:rFonts w:ascii="Arial" w:hAnsi="Arial" w:cs="Arial"/>
              </w:rPr>
              <w:t>3</w:t>
            </w:r>
          </w:p>
        </w:tc>
        <w:tc>
          <w:tcPr>
            <w:tcW w:w="4725" w:type="dxa"/>
          </w:tcPr>
          <w:p w:rsidR="007C1B14" w:rsidRDefault="007C1B14" w:rsidP="00251EF1">
            <w:pPr>
              <w:jc w:val="both"/>
              <w:rPr>
                <w:rFonts w:ascii="Arial" w:hAnsi="Arial" w:cs="Arial"/>
              </w:rPr>
            </w:pPr>
          </w:p>
          <w:p w:rsidR="007C1B14" w:rsidRDefault="007C1B14" w:rsidP="00251EF1">
            <w:pPr>
              <w:jc w:val="both"/>
              <w:rPr>
                <w:rFonts w:ascii="Arial" w:hAnsi="Arial" w:cs="Arial"/>
              </w:rPr>
            </w:pPr>
            <w:r>
              <w:rPr>
                <w:rFonts w:ascii="Arial" w:hAnsi="Arial" w:cs="Arial"/>
              </w:rPr>
              <w:t>Total</w:t>
            </w:r>
          </w:p>
          <w:p w:rsidR="007C1B14" w:rsidRDefault="007C1B14" w:rsidP="00251EF1">
            <w:pPr>
              <w:jc w:val="both"/>
              <w:rPr>
                <w:rFonts w:ascii="Arial" w:hAnsi="Arial" w:cs="Arial"/>
              </w:rPr>
            </w:pPr>
          </w:p>
        </w:tc>
        <w:tc>
          <w:tcPr>
            <w:tcW w:w="2835" w:type="dxa"/>
          </w:tcPr>
          <w:p w:rsidR="007C1B14" w:rsidRDefault="007C1B14" w:rsidP="00251EF1">
            <w:pPr>
              <w:jc w:val="right"/>
              <w:rPr>
                <w:rFonts w:ascii="Arial" w:hAnsi="Arial" w:cs="Arial"/>
              </w:rPr>
            </w:pPr>
          </w:p>
          <w:p w:rsidR="007C1B14" w:rsidRDefault="007C1B14" w:rsidP="00251EF1">
            <w:pPr>
              <w:jc w:val="right"/>
              <w:rPr>
                <w:rFonts w:ascii="Arial" w:hAnsi="Arial" w:cs="Arial"/>
              </w:rPr>
            </w:pPr>
            <w:r>
              <w:rPr>
                <w:rFonts w:ascii="Arial" w:hAnsi="Arial" w:cs="Arial"/>
              </w:rPr>
              <w:t>2,81,39,565</w:t>
            </w:r>
          </w:p>
        </w:tc>
      </w:tr>
      <w:tr w:rsidR="007C1B14" w:rsidTr="00251EF1">
        <w:tc>
          <w:tcPr>
            <w:tcW w:w="1080" w:type="dxa"/>
            <w:vAlign w:val="center"/>
          </w:tcPr>
          <w:p w:rsidR="007C1B14" w:rsidRDefault="007C1B14" w:rsidP="00251EF1">
            <w:pPr>
              <w:jc w:val="center"/>
              <w:rPr>
                <w:rFonts w:ascii="Arial" w:hAnsi="Arial" w:cs="Arial"/>
              </w:rPr>
            </w:pPr>
            <w:r>
              <w:rPr>
                <w:rFonts w:ascii="Arial" w:hAnsi="Arial" w:cs="Arial"/>
              </w:rPr>
              <w:t>4</w:t>
            </w:r>
          </w:p>
        </w:tc>
        <w:tc>
          <w:tcPr>
            <w:tcW w:w="4725" w:type="dxa"/>
          </w:tcPr>
          <w:p w:rsidR="007C1B14" w:rsidRDefault="007C1B14" w:rsidP="00251EF1">
            <w:pPr>
              <w:jc w:val="both"/>
              <w:rPr>
                <w:rFonts w:ascii="Arial" w:hAnsi="Arial" w:cs="Arial"/>
              </w:rPr>
            </w:pPr>
          </w:p>
          <w:p w:rsidR="007C1B14" w:rsidRDefault="007C1B14" w:rsidP="00251EF1">
            <w:pPr>
              <w:jc w:val="both"/>
              <w:rPr>
                <w:rFonts w:ascii="Arial" w:hAnsi="Arial" w:cs="Arial"/>
              </w:rPr>
            </w:pPr>
            <w:r>
              <w:rPr>
                <w:rFonts w:ascii="Arial" w:hAnsi="Arial" w:cs="Arial"/>
              </w:rPr>
              <w:t>Number of Shares</w:t>
            </w:r>
          </w:p>
          <w:p w:rsidR="007C1B14" w:rsidRDefault="007C1B14" w:rsidP="00251EF1">
            <w:pPr>
              <w:jc w:val="both"/>
              <w:rPr>
                <w:rFonts w:ascii="Arial" w:hAnsi="Arial" w:cs="Arial"/>
              </w:rPr>
            </w:pPr>
          </w:p>
        </w:tc>
        <w:tc>
          <w:tcPr>
            <w:tcW w:w="2835" w:type="dxa"/>
          </w:tcPr>
          <w:p w:rsidR="007C1B14" w:rsidRDefault="007C1B14" w:rsidP="00251EF1">
            <w:pPr>
              <w:jc w:val="right"/>
              <w:rPr>
                <w:rFonts w:ascii="Arial" w:hAnsi="Arial" w:cs="Arial"/>
              </w:rPr>
            </w:pPr>
          </w:p>
          <w:p w:rsidR="007C1B14" w:rsidRDefault="007C1B14" w:rsidP="00251EF1">
            <w:pPr>
              <w:jc w:val="right"/>
              <w:rPr>
                <w:rFonts w:ascii="Arial" w:hAnsi="Arial" w:cs="Arial"/>
              </w:rPr>
            </w:pPr>
            <w:r>
              <w:rPr>
                <w:rFonts w:ascii="Arial" w:hAnsi="Arial" w:cs="Arial"/>
              </w:rPr>
              <w:t xml:space="preserve">99,500 </w:t>
            </w:r>
          </w:p>
        </w:tc>
      </w:tr>
      <w:tr w:rsidR="007C1B14" w:rsidTr="00251EF1">
        <w:tc>
          <w:tcPr>
            <w:tcW w:w="1080" w:type="dxa"/>
            <w:shd w:val="clear" w:color="auto" w:fill="D9D9D9" w:themeFill="background1" w:themeFillShade="D9"/>
            <w:vAlign w:val="center"/>
          </w:tcPr>
          <w:p w:rsidR="007C1B14" w:rsidRDefault="007C1B14" w:rsidP="00251EF1">
            <w:pPr>
              <w:jc w:val="center"/>
              <w:rPr>
                <w:rFonts w:ascii="Arial" w:hAnsi="Arial" w:cs="Arial"/>
              </w:rPr>
            </w:pPr>
            <w:r>
              <w:rPr>
                <w:rFonts w:ascii="Arial" w:hAnsi="Arial" w:cs="Arial"/>
              </w:rPr>
              <w:t>5</w:t>
            </w:r>
          </w:p>
        </w:tc>
        <w:tc>
          <w:tcPr>
            <w:tcW w:w="4725" w:type="dxa"/>
            <w:shd w:val="clear" w:color="auto" w:fill="D9D9D9" w:themeFill="background1" w:themeFillShade="D9"/>
          </w:tcPr>
          <w:p w:rsidR="007C1B14" w:rsidRDefault="007C1B14" w:rsidP="00251EF1">
            <w:pPr>
              <w:jc w:val="both"/>
              <w:rPr>
                <w:rFonts w:ascii="Arial" w:hAnsi="Arial" w:cs="Arial"/>
                <w:b/>
              </w:rPr>
            </w:pPr>
          </w:p>
          <w:p w:rsidR="007C1B14" w:rsidRDefault="007C1B14" w:rsidP="00251EF1">
            <w:pPr>
              <w:jc w:val="both"/>
              <w:rPr>
                <w:rFonts w:ascii="Arial" w:hAnsi="Arial" w:cs="Arial"/>
                <w:b/>
              </w:rPr>
            </w:pPr>
            <w:r w:rsidRPr="003A0473">
              <w:rPr>
                <w:rFonts w:ascii="Arial" w:hAnsi="Arial" w:cs="Arial"/>
                <w:b/>
              </w:rPr>
              <w:t xml:space="preserve">Net Asset Value (NAV) </w:t>
            </w:r>
          </w:p>
          <w:p w:rsidR="007C1B14" w:rsidRPr="003A0473" w:rsidRDefault="007C1B14" w:rsidP="00251EF1">
            <w:pPr>
              <w:jc w:val="both"/>
              <w:rPr>
                <w:rFonts w:ascii="Arial" w:hAnsi="Arial" w:cs="Arial"/>
                <w:b/>
              </w:rPr>
            </w:pPr>
          </w:p>
        </w:tc>
        <w:tc>
          <w:tcPr>
            <w:tcW w:w="2835" w:type="dxa"/>
            <w:shd w:val="clear" w:color="auto" w:fill="D9D9D9" w:themeFill="background1" w:themeFillShade="D9"/>
          </w:tcPr>
          <w:p w:rsidR="007C1B14" w:rsidRDefault="007C1B14" w:rsidP="00251EF1">
            <w:pPr>
              <w:jc w:val="right"/>
              <w:rPr>
                <w:rFonts w:ascii="Arial" w:hAnsi="Arial" w:cs="Arial"/>
                <w:b/>
              </w:rPr>
            </w:pPr>
          </w:p>
          <w:p w:rsidR="007C1B14" w:rsidRPr="001B227F" w:rsidRDefault="007C1B14" w:rsidP="00251EF1">
            <w:pPr>
              <w:jc w:val="right"/>
              <w:rPr>
                <w:rFonts w:ascii="Arial" w:hAnsi="Arial" w:cs="Arial"/>
                <w:b/>
                <w:sz w:val="24"/>
                <w:szCs w:val="24"/>
              </w:rPr>
            </w:pPr>
            <w:r w:rsidRPr="001B227F">
              <w:rPr>
                <w:rFonts w:ascii="Arial" w:hAnsi="Arial" w:cs="Arial"/>
                <w:b/>
                <w:sz w:val="24"/>
                <w:szCs w:val="24"/>
              </w:rPr>
              <w:t>282.81</w:t>
            </w:r>
          </w:p>
        </w:tc>
      </w:tr>
    </w:tbl>
    <w:p w:rsidR="007C1B14" w:rsidRDefault="007C1B14" w:rsidP="007C1B14">
      <w:pPr>
        <w:spacing w:after="0"/>
        <w:ind w:left="720"/>
        <w:jc w:val="both"/>
        <w:rPr>
          <w:rFonts w:ascii="Arial" w:hAnsi="Arial" w:cs="Arial"/>
        </w:rPr>
      </w:pPr>
    </w:p>
    <w:p w:rsidR="007C1B14" w:rsidRDefault="007C1B14" w:rsidP="007C1B14">
      <w:pPr>
        <w:spacing w:after="0"/>
        <w:ind w:left="720"/>
        <w:jc w:val="both"/>
        <w:rPr>
          <w:rFonts w:ascii="Arial" w:hAnsi="Arial" w:cs="Arial"/>
        </w:rPr>
      </w:pPr>
    </w:p>
    <w:p w:rsidR="007C1B14" w:rsidRDefault="007C1B14" w:rsidP="007C1B14">
      <w:pPr>
        <w:spacing w:after="0"/>
        <w:jc w:val="both"/>
        <w:rPr>
          <w:rFonts w:ascii="Arial" w:hAnsi="Arial" w:cs="Arial"/>
        </w:rPr>
      </w:pPr>
      <w:r>
        <w:rPr>
          <w:rFonts w:ascii="Arial" w:hAnsi="Arial" w:cs="Arial"/>
        </w:rPr>
        <w:t>5)</w:t>
      </w:r>
      <w:r>
        <w:rPr>
          <w:rFonts w:ascii="Arial" w:hAnsi="Arial" w:cs="Arial"/>
        </w:rPr>
        <w:tab/>
      </w:r>
      <w:r w:rsidRPr="006B66CF">
        <w:rPr>
          <w:rFonts w:ascii="Arial" w:hAnsi="Arial" w:cs="Arial"/>
          <w:b/>
        </w:rPr>
        <w:t xml:space="preserve">Net Worth </w:t>
      </w:r>
      <w:proofErr w:type="gramStart"/>
      <w:r w:rsidRPr="006B66CF">
        <w:rPr>
          <w:rFonts w:ascii="Arial" w:hAnsi="Arial" w:cs="Arial"/>
          <w:b/>
        </w:rPr>
        <w:t>Method</w:t>
      </w:r>
      <w:r>
        <w:rPr>
          <w:rFonts w:ascii="Arial" w:hAnsi="Arial" w:cs="Arial"/>
        </w:rPr>
        <w:t xml:space="preserve"> :</w:t>
      </w:r>
      <w:proofErr w:type="gramEnd"/>
      <w:r>
        <w:rPr>
          <w:rFonts w:ascii="Arial" w:hAnsi="Arial" w:cs="Arial"/>
        </w:rPr>
        <w:t xml:space="preserve"> </w:t>
      </w:r>
    </w:p>
    <w:p w:rsidR="007C1B14" w:rsidRDefault="007C1B14" w:rsidP="001149FF">
      <w:pPr>
        <w:spacing w:after="0" w:line="240" w:lineRule="auto"/>
        <w:jc w:val="both"/>
        <w:rPr>
          <w:rFonts w:ascii="Arial" w:hAnsi="Arial" w:cs="Arial"/>
        </w:rPr>
      </w:pPr>
    </w:p>
    <w:p w:rsidR="007C1B14" w:rsidRDefault="007C1B14" w:rsidP="007C1B14">
      <w:pPr>
        <w:spacing w:after="0"/>
        <w:ind w:left="720"/>
        <w:jc w:val="both"/>
        <w:rPr>
          <w:rFonts w:ascii="Arial" w:hAnsi="Arial" w:cs="Arial"/>
        </w:rPr>
      </w:pPr>
      <w:r w:rsidRPr="00DC6929">
        <w:rPr>
          <w:rFonts w:ascii="Arial" w:hAnsi="Arial" w:cs="Arial"/>
        </w:rPr>
        <w:t xml:space="preserve">Net worth method has </w:t>
      </w:r>
      <w:r>
        <w:rPr>
          <w:rFonts w:ascii="Arial" w:hAnsi="Arial" w:cs="Arial"/>
        </w:rPr>
        <w:t xml:space="preserve">also </w:t>
      </w:r>
      <w:r w:rsidRPr="00DC6929">
        <w:rPr>
          <w:rFonts w:ascii="Arial" w:hAnsi="Arial" w:cs="Arial"/>
        </w:rPr>
        <w:t>been adopted to value the shares of the company. Net Asset available to shareholders, based on historical cost of assets is obtained from the audited financial statements as on 31</w:t>
      </w:r>
      <w:r w:rsidRPr="00DC6929">
        <w:rPr>
          <w:rFonts w:ascii="Arial" w:hAnsi="Arial" w:cs="Arial"/>
          <w:vertAlign w:val="superscript"/>
        </w:rPr>
        <w:t>st</w:t>
      </w:r>
      <w:r>
        <w:rPr>
          <w:rFonts w:ascii="Arial" w:hAnsi="Arial" w:cs="Arial"/>
        </w:rPr>
        <w:t xml:space="preserve"> </w:t>
      </w:r>
      <w:r w:rsidRPr="00DC6929">
        <w:rPr>
          <w:rFonts w:ascii="Arial" w:hAnsi="Arial" w:cs="Arial"/>
        </w:rPr>
        <w:t>March 2019, memorandum and articles of association and other documents of the company</w:t>
      </w:r>
    </w:p>
    <w:p w:rsidR="007C1B14" w:rsidRDefault="007C1B14" w:rsidP="007C1B14">
      <w:pPr>
        <w:spacing w:after="0"/>
        <w:jc w:val="both"/>
        <w:rPr>
          <w:rFonts w:ascii="Arial" w:hAnsi="Arial" w:cs="Arial"/>
        </w:rPr>
      </w:pPr>
    </w:p>
    <w:p w:rsidR="007C1B14" w:rsidRDefault="007C1B14" w:rsidP="007C1B14">
      <w:pPr>
        <w:spacing w:after="0"/>
        <w:jc w:val="both"/>
        <w:rPr>
          <w:rFonts w:ascii="Arial" w:hAnsi="Arial" w:cs="Arial"/>
        </w:rPr>
      </w:pPr>
    </w:p>
    <w:p w:rsidR="007C1B14" w:rsidRDefault="007C1B14" w:rsidP="007C1B14">
      <w:pPr>
        <w:spacing w:after="0"/>
        <w:jc w:val="both"/>
        <w:rPr>
          <w:rFonts w:ascii="Arial" w:hAnsi="Arial" w:cs="Arial"/>
        </w:rPr>
      </w:pPr>
      <w:r>
        <w:rPr>
          <w:rFonts w:ascii="Arial" w:hAnsi="Arial" w:cs="Arial"/>
        </w:rPr>
        <w:t>6)</w:t>
      </w:r>
      <w:r>
        <w:rPr>
          <w:rFonts w:ascii="Arial" w:hAnsi="Arial" w:cs="Arial"/>
        </w:rPr>
        <w:tab/>
      </w:r>
      <w:r w:rsidRPr="006B66CF">
        <w:rPr>
          <w:rFonts w:ascii="Arial" w:hAnsi="Arial" w:cs="Arial"/>
          <w:b/>
        </w:rPr>
        <w:t xml:space="preserve">Income Approach </w:t>
      </w:r>
      <w:proofErr w:type="gramStart"/>
      <w:r w:rsidRPr="006B66CF">
        <w:rPr>
          <w:rFonts w:ascii="Arial" w:hAnsi="Arial" w:cs="Arial"/>
          <w:b/>
        </w:rPr>
        <w:t>Method</w:t>
      </w:r>
      <w:r>
        <w:rPr>
          <w:rFonts w:ascii="Arial" w:hAnsi="Arial" w:cs="Arial"/>
        </w:rPr>
        <w:t xml:space="preserve"> :</w:t>
      </w:r>
      <w:proofErr w:type="gramEnd"/>
      <w:r>
        <w:rPr>
          <w:rFonts w:ascii="Arial" w:hAnsi="Arial" w:cs="Arial"/>
        </w:rPr>
        <w:t xml:space="preserve"> </w:t>
      </w:r>
    </w:p>
    <w:p w:rsidR="007C1B14" w:rsidRDefault="007C1B14" w:rsidP="001149FF">
      <w:pPr>
        <w:spacing w:after="0" w:line="240" w:lineRule="auto"/>
        <w:jc w:val="both"/>
        <w:rPr>
          <w:rFonts w:ascii="Arial" w:hAnsi="Arial" w:cs="Arial"/>
        </w:rPr>
      </w:pPr>
    </w:p>
    <w:p w:rsidR="007C1B14" w:rsidRDefault="007C1B14" w:rsidP="007C1B14">
      <w:pPr>
        <w:spacing w:after="0"/>
        <w:ind w:left="720"/>
        <w:jc w:val="both"/>
        <w:rPr>
          <w:rFonts w:ascii="Arial" w:hAnsi="Arial" w:cs="Arial"/>
        </w:rPr>
      </w:pPr>
      <w:r>
        <w:rPr>
          <w:rFonts w:ascii="Arial" w:hAnsi="Arial" w:cs="Arial"/>
        </w:rPr>
        <w:t xml:space="preserve">This approach has two different </w:t>
      </w:r>
      <w:proofErr w:type="gramStart"/>
      <w:r>
        <w:rPr>
          <w:rFonts w:ascii="Arial" w:hAnsi="Arial" w:cs="Arial"/>
        </w:rPr>
        <w:t>method</w:t>
      </w:r>
      <w:proofErr w:type="gramEnd"/>
      <w:r>
        <w:rPr>
          <w:rFonts w:ascii="Arial" w:hAnsi="Arial" w:cs="Arial"/>
        </w:rPr>
        <w:t xml:space="preserve">. One is Discounted Cash Flow (DCF) and another one is Profit Earning Capacity Value (PECV) </w:t>
      </w:r>
      <w:proofErr w:type="gramStart"/>
      <w:r>
        <w:rPr>
          <w:rFonts w:ascii="Arial" w:hAnsi="Arial" w:cs="Arial"/>
        </w:rPr>
        <w:t>Method :</w:t>
      </w:r>
      <w:proofErr w:type="gramEnd"/>
      <w:r>
        <w:rPr>
          <w:rFonts w:ascii="Arial" w:hAnsi="Arial" w:cs="Arial"/>
        </w:rPr>
        <w:t xml:space="preserve"> </w:t>
      </w:r>
    </w:p>
    <w:p w:rsidR="007C1B14" w:rsidRPr="0027486E" w:rsidRDefault="007C1B14" w:rsidP="007C1B14">
      <w:pPr>
        <w:spacing w:after="0"/>
        <w:rPr>
          <w:rFonts w:ascii="Arial" w:hAnsi="Arial" w:cs="Arial"/>
        </w:rPr>
      </w:pPr>
      <w:r>
        <w:rPr>
          <w:rFonts w:ascii="Arial" w:hAnsi="Arial" w:cs="Arial"/>
        </w:rPr>
        <w:tab/>
      </w:r>
    </w:p>
    <w:p w:rsidR="007C1B14" w:rsidRDefault="007C1B14" w:rsidP="007C1B14">
      <w:pPr>
        <w:spacing w:after="0"/>
        <w:ind w:left="720"/>
        <w:jc w:val="both"/>
        <w:rPr>
          <w:rFonts w:ascii="Arial" w:hAnsi="Arial" w:cs="Arial"/>
        </w:rPr>
      </w:pPr>
      <w:r>
        <w:rPr>
          <w:rFonts w:ascii="Arial" w:hAnsi="Arial" w:cs="Arial"/>
        </w:rPr>
        <w:t xml:space="preserve">The DCF method uses the projection of future cash flows to determine the fair value. </w:t>
      </w:r>
    </w:p>
    <w:p w:rsidR="007C1B14" w:rsidRDefault="007C1B14" w:rsidP="007C1B14">
      <w:pPr>
        <w:spacing w:after="0"/>
        <w:ind w:left="720"/>
        <w:jc w:val="both"/>
        <w:rPr>
          <w:rFonts w:ascii="Arial" w:hAnsi="Arial" w:cs="Arial"/>
        </w:rPr>
      </w:pPr>
      <w:r>
        <w:rPr>
          <w:rFonts w:ascii="Arial" w:hAnsi="Arial" w:cs="Arial"/>
        </w:rPr>
        <w:t>The PECV method uses the historical earnings. Since our company is in the business for a long time (</w:t>
      </w:r>
      <w:proofErr w:type="spellStart"/>
      <w:r>
        <w:rPr>
          <w:rFonts w:ascii="Arial" w:hAnsi="Arial" w:cs="Arial"/>
        </w:rPr>
        <w:t>i.e</w:t>
      </w:r>
      <w:proofErr w:type="spellEnd"/>
      <w:r>
        <w:rPr>
          <w:rFonts w:ascii="Arial" w:hAnsi="Arial" w:cs="Arial"/>
        </w:rPr>
        <w:t xml:space="preserve">) more than 10 years, it is suitable to apply PECV method. </w:t>
      </w:r>
    </w:p>
    <w:p w:rsidR="001149FF" w:rsidRDefault="001149FF" w:rsidP="007C1B14">
      <w:pPr>
        <w:spacing w:after="0"/>
        <w:ind w:left="720"/>
        <w:jc w:val="both"/>
        <w:rPr>
          <w:rFonts w:ascii="Arial" w:hAnsi="Arial" w:cs="Arial"/>
        </w:rPr>
      </w:pPr>
    </w:p>
    <w:p w:rsidR="007C1B14" w:rsidRDefault="007C1B14" w:rsidP="007C1B14">
      <w:pPr>
        <w:spacing w:after="0"/>
        <w:ind w:left="720"/>
        <w:jc w:val="both"/>
        <w:rPr>
          <w:rFonts w:ascii="Arial" w:hAnsi="Arial" w:cs="Arial"/>
        </w:rPr>
      </w:pPr>
      <w:r w:rsidRPr="0027486E">
        <w:rPr>
          <w:rFonts w:ascii="Arial" w:hAnsi="Arial" w:cs="Arial"/>
        </w:rPr>
        <w:t xml:space="preserve">The Profit earning Capacity Value will be calculated by capitalizing the average of the profit after tax at </w:t>
      </w:r>
      <w:r>
        <w:rPr>
          <w:rFonts w:ascii="Arial" w:hAnsi="Arial" w:cs="Arial"/>
        </w:rPr>
        <w:t xml:space="preserve">15% of manufacturing companies, 20% for trading companies and 17.50% for intermediate companies. </w:t>
      </w:r>
      <w:r w:rsidRPr="008F3920">
        <w:rPr>
          <w:rFonts w:ascii="Arial" w:hAnsi="Arial" w:cs="Arial"/>
        </w:rPr>
        <w:t>(</w:t>
      </w:r>
      <w:proofErr w:type="spellStart"/>
      <w:r w:rsidRPr="008F3920">
        <w:rPr>
          <w:rFonts w:ascii="Arial" w:hAnsi="Arial" w:cs="Arial"/>
        </w:rPr>
        <w:t>i.e</w:t>
      </w:r>
      <w:proofErr w:type="spellEnd"/>
      <w:r w:rsidRPr="008F3920">
        <w:rPr>
          <w:rFonts w:ascii="Arial" w:hAnsi="Arial" w:cs="Arial"/>
        </w:rPr>
        <w:t>) Companies whose turnover from trading activities is more than 40% but less than 60% of their total turnover</w:t>
      </w:r>
      <w:r>
        <w:rPr>
          <w:rFonts w:ascii="Arial" w:hAnsi="Arial" w:cs="Arial"/>
        </w:rPr>
        <w:t>.</w:t>
      </w:r>
      <w:r w:rsidRPr="0027486E">
        <w:rPr>
          <w:rFonts w:ascii="Arial" w:hAnsi="Arial" w:cs="Arial"/>
        </w:rPr>
        <w:t xml:space="preserve"> </w:t>
      </w:r>
    </w:p>
    <w:p w:rsidR="001149FF" w:rsidRPr="0027486E" w:rsidRDefault="001149FF" w:rsidP="007C1B14">
      <w:pPr>
        <w:spacing w:after="0"/>
        <w:ind w:left="720"/>
        <w:jc w:val="both"/>
        <w:rPr>
          <w:rFonts w:ascii="Arial" w:hAnsi="Arial" w:cs="Arial"/>
        </w:rPr>
      </w:pPr>
    </w:p>
    <w:p w:rsidR="007C1B14" w:rsidRDefault="007C1B14" w:rsidP="007C1B14">
      <w:pPr>
        <w:spacing w:after="0"/>
        <w:jc w:val="both"/>
        <w:rPr>
          <w:rFonts w:ascii="Arial" w:hAnsi="Arial" w:cs="Arial"/>
        </w:rPr>
      </w:pPr>
    </w:p>
    <w:p w:rsidR="00DF2881" w:rsidRDefault="00DF2881" w:rsidP="007C1B14">
      <w:pPr>
        <w:spacing w:after="0"/>
        <w:jc w:val="both"/>
        <w:rPr>
          <w:rFonts w:ascii="Arial" w:hAnsi="Arial" w:cs="Arial"/>
        </w:rPr>
      </w:pPr>
    </w:p>
    <w:p w:rsidR="00DF2881" w:rsidRDefault="00DF2881" w:rsidP="007C1B14">
      <w:pPr>
        <w:spacing w:after="0"/>
        <w:jc w:val="both"/>
        <w:rPr>
          <w:rFonts w:ascii="Arial" w:hAnsi="Arial" w:cs="Arial"/>
        </w:rPr>
      </w:pPr>
    </w:p>
    <w:p w:rsidR="00DF2881" w:rsidRPr="0027486E" w:rsidRDefault="00DF2881" w:rsidP="007C1B14">
      <w:pPr>
        <w:spacing w:after="0"/>
        <w:jc w:val="both"/>
        <w:rPr>
          <w:rFonts w:ascii="Arial" w:hAnsi="Arial" w:cs="Arial"/>
        </w:rPr>
      </w:pPr>
    </w:p>
    <w:p w:rsidR="007C1B14" w:rsidRDefault="007C1B14" w:rsidP="007C1B14">
      <w:pPr>
        <w:spacing w:after="0"/>
        <w:ind w:left="720"/>
        <w:jc w:val="both"/>
        <w:rPr>
          <w:rFonts w:ascii="Arial" w:hAnsi="Arial" w:cs="Arial"/>
        </w:rPr>
      </w:pPr>
      <w:r w:rsidRPr="0027486E">
        <w:rPr>
          <w:rFonts w:ascii="Arial" w:hAnsi="Arial" w:cs="Arial"/>
        </w:rPr>
        <w:t>The estimating the profit earning of the business while the past trends in the profits and profitability would serve as a guide, it should not be overlooked that the valuation is for the future and that it is the future maintainable streams of earning that is of the great significant in the process of valuation.</w:t>
      </w:r>
    </w:p>
    <w:p w:rsidR="001149FF" w:rsidRDefault="001149FF" w:rsidP="007C1B14">
      <w:pPr>
        <w:spacing w:after="0"/>
        <w:ind w:left="720"/>
        <w:jc w:val="both"/>
        <w:rPr>
          <w:rFonts w:ascii="Arial" w:hAnsi="Arial" w:cs="Arial"/>
        </w:rPr>
      </w:pPr>
    </w:p>
    <w:p w:rsidR="007C1B14" w:rsidRDefault="007C1B14" w:rsidP="007C1B14">
      <w:pPr>
        <w:spacing w:after="0"/>
        <w:ind w:left="720"/>
        <w:jc w:val="both"/>
        <w:rPr>
          <w:rFonts w:ascii="Arial" w:hAnsi="Arial" w:cs="Arial"/>
        </w:rPr>
      </w:pPr>
      <w:r w:rsidRPr="00B62E9D">
        <w:rPr>
          <w:rFonts w:ascii="Arial" w:hAnsi="Arial" w:cs="Arial"/>
        </w:rPr>
        <w:t>The latest PECV ratio is</w:t>
      </w:r>
      <w:r>
        <w:rPr>
          <w:rFonts w:ascii="Arial" w:hAnsi="Arial" w:cs="Arial"/>
        </w:rPr>
        <w:t xml:space="preserve"> 17.50%</w:t>
      </w:r>
      <w:r w:rsidRPr="00B62E9D">
        <w:rPr>
          <w:rFonts w:ascii="Arial" w:hAnsi="Arial" w:cs="Arial"/>
        </w:rPr>
        <w:t xml:space="preserve"> as pe</w:t>
      </w:r>
      <w:r>
        <w:rPr>
          <w:rFonts w:ascii="Arial" w:hAnsi="Arial" w:cs="Arial"/>
        </w:rPr>
        <w:t>r</w:t>
      </w:r>
      <w:r w:rsidRPr="00B62E9D">
        <w:rPr>
          <w:rFonts w:ascii="Arial" w:hAnsi="Arial" w:cs="Arial"/>
        </w:rPr>
        <w:t xml:space="preserve"> the information available in this company and hence the same is being taken for valuation for the future maintainable streams of earning which is of great significance in the process of valuation. </w:t>
      </w:r>
      <w:r>
        <w:rPr>
          <w:rFonts w:ascii="Arial" w:hAnsi="Arial" w:cs="Arial"/>
        </w:rPr>
        <w:t xml:space="preserve"> </w:t>
      </w:r>
      <w:r w:rsidRPr="00B62E9D">
        <w:rPr>
          <w:rFonts w:ascii="Arial" w:hAnsi="Arial" w:cs="Arial"/>
        </w:rPr>
        <w:t>The valuation as per this method would be arrived as under.</w:t>
      </w:r>
    </w:p>
    <w:p w:rsidR="007C1B14" w:rsidRDefault="007C1B14" w:rsidP="007C1B14">
      <w:pPr>
        <w:spacing w:after="0"/>
        <w:ind w:left="720"/>
        <w:rPr>
          <w:rFonts w:ascii="Arial" w:hAnsi="Arial" w:cs="Arial"/>
        </w:rPr>
      </w:pPr>
    </w:p>
    <w:tbl>
      <w:tblPr>
        <w:tblStyle w:val="TableGrid"/>
        <w:tblW w:w="0" w:type="auto"/>
        <w:tblInd w:w="720" w:type="dxa"/>
        <w:tblLook w:val="04A0" w:firstRow="1" w:lastRow="0" w:firstColumn="1" w:lastColumn="0" w:noHBand="0" w:noVBand="1"/>
      </w:tblPr>
      <w:tblGrid>
        <w:gridCol w:w="2228"/>
        <w:gridCol w:w="2184"/>
        <w:gridCol w:w="2260"/>
        <w:gridCol w:w="2184"/>
      </w:tblGrid>
      <w:tr w:rsidR="007C1B14" w:rsidTr="00AE440B">
        <w:tc>
          <w:tcPr>
            <w:tcW w:w="2228" w:type="dxa"/>
          </w:tcPr>
          <w:p w:rsidR="007C1B14" w:rsidRDefault="007C1B14" w:rsidP="00251EF1">
            <w:pPr>
              <w:rPr>
                <w:rFonts w:ascii="Arial" w:hAnsi="Arial" w:cs="Arial"/>
              </w:rPr>
            </w:pPr>
          </w:p>
        </w:tc>
        <w:tc>
          <w:tcPr>
            <w:tcW w:w="4444" w:type="dxa"/>
            <w:gridSpan w:val="2"/>
            <w:shd w:val="clear" w:color="auto" w:fill="D9D9D9" w:themeFill="background1" w:themeFillShade="D9"/>
          </w:tcPr>
          <w:p w:rsidR="007C1B14" w:rsidRPr="00B62E9D" w:rsidRDefault="007C1B14" w:rsidP="00251EF1">
            <w:pPr>
              <w:jc w:val="center"/>
              <w:rPr>
                <w:rFonts w:ascii="Arial" w:hAnsi="Arial" w:cs="Arial"/>
                <w:b/>
              </w:rPr>
            </w:pPr>
            <w:r w:rsidRPr="00B62E9D">
              <w:rPr>
                <w:rFonts w:ascii="Arial" w:hAnsi="Arial" w:cs="Arial"/>
                <w:b/>
              </w:rPr>
              <w:t>MAINTAINABLE PROFIT</w:t>
            </w:r>
          </w:p>
        </w:tc>
        <w:tc>
          <w:tcPr>
            <w:tcW w:w="2184" w:type="dxa"/>
          </w:tcPr>
          <w:p w:rsidR="007C1B14" w:rsidRDefault="007C1B14" w:rsidP="00251EF1">
            <w:pPr>
              <w:rPr>
                <w:rFonts w:ascii="Arial" w:hAnsi="Arial" w:cs="Arial"/>
              </w:rPr>
            </w:pPr>
          </w:p>
        </w:tc>
      </w:tr>
      <w:tr w:rsidR="007C1B14" w:rsidTr="00251EF1">
        <w:tc>
          <w:tcPr>
            <w:tcW w:w="2228" w:type="dxa"/>
            <w:vAlign w:val="center"/>
          </w:tcPr>
          <w:p w:rsidR="007C1B14" w:rsidRDefault="007C1B14" w:rsidP="00251EF1">
            <w:pPr>
              <w:jc w:val="center"/>
              <w:rPr>
                <w:rFonts w:ascii="Arial" w:hAnsi="Arial" w:cs="Arial"/>
              </w:rPr>
            </w:pPr>
            <w:r>
              <w:rPr>
                <w:rFonts w:ascii="Arial" w:hAnsi="Arial" w:cs="Arial"/>
              </w:rPr>
              <w:t>(1)</w:t>
            </w:r>
          </w:p>
        </w:tc>
        <w:tc>
          <w:tcPr>
            <w:tcW w:w="2184" w:type="dxa"/>
            <w:vAlign w:val="center"/>
          </w:tcPr>
          <w:p w:rsidR="007C1B14" w:rsidRDefault="007C1B14" w:rsidP="00251EF1">
            <w:pPr>
              <w:jc w:val="center"/>
              <w:rPr>
                <w:rFonts w:ascii="Arial" w:hAnsi="Arial" w:cs="Arial"/>
              </w:rPr>
            </w:pPr>
            <w:r>
              <w:rPr>
                <w:rFonts w:ascii="Arial" w:hAnsi="Arial" w:cs="Arial"/>
              </w:rPr>
              <w:t>(2)</w:t>
            </w:r>
          </w:p>
        </w:tc>
        <w:tc>
          <w:tcPr>
            <w:tcW w:w="2260" w:type="dxa"/>
            <w:vAlign w:val="center"/>
          </w:tcPr>
          <w:p w:rsidR="007C1B14" w:rsidRDefault="007C1B14" w:rsidP="00251EF1">
            <w:pPr>
              <w:jc w:val="center"/>
              <w:rPr>
                <w:rFonts w:ascii="Arial" w:hAnsi="Arial" w:cs="Arial"/>
              </w:rPr>
            </w:pPr>
            <w:r>
              <w:rPr>
                <w:rFonts w:ascii="Arial" w:hAnsi="Arial" w:cs="Arial"/>
              </w:rPr>
              <w:t>(3)</w:t>
            </w:r>
          </w:p>
        </w:tc>
        <w:tc>
          <w:tcPr>
            <w:tcW w:w="2184" w:type="dxa"/>
            <w:vAlign w:val="center"/>
          </w:tcPr>
          <w:p w:rsidR="007C1B14" w:rsidRDefault="007C1B14" w:rsidP="00251EF1">
            <w:pPr>
              <w:jc w:val="center"/>
              <w:rPr>
                <w:rFonts w:ascii="Arial" w:hAnsi="Arial" w:cs="Arial"/>
              </w:rPr>
            </w:pPr>
            <w:r>
              <w:rPr>
                <w:rFonts w:ascii="Arial" w:hAnsi="Arial" w:cs="Arial"/>
              </w:rPr>
              <w:t xml:space="preserve">(4) == (2) x (3) </w:t>
            </w:r>
          </w:p>
        </w:tc>
      </w:tr>
      <w:tr w:rsidR="007C1B14" w:rsidTr="00251EF1">
        <w:tc>
          <w:tcPr>
            <w:tcW w:w="2228" w:type="dxa"/>
            <w:vAlign w:val="center"/>
          </w:tcPr>
          <w:p w:rsidR="007C1B14" w:rsidRPr="002C2A2B" w:rsidRDefault="007C1B14" w:rsidP="00251EF1">
            <w:pPr>
              <w:jc w:val="center"/>
              <w:rPr>
                <w:rFonts w:ascii="Arial" w:hAnsi="Arial" w:cs="Arial"/>
                <w:b/>
              </w:rPr>
            </w:pPr>
            <w:r w:rsidRPr="002C2A2B">
              <w:rPr>
                <w:rFonts w:ascii="Arial" w:hAnsi="Arial" w:cs="Arial"/>
                <w:b/>
              </w:rPr>
              <w:t>Financial Year</w:t>
            </w:r>
          </w:p>
        </w:tc>
        <w:tc>
          <w:tcPr>
            <w:tcW w:w="2184" w:type="dxa"/>
            <w:vAlign w:val="center"/>
          </w:tcPr>
          <w:p w:rsidR="007C1B14" w:rsidRPr="002C2A2B" w:rsidRDefault="007C1B14" w:rsidP="00251EF1">
            <w:pPr>
              <w:jc w:val="center"/>
              <w:rPr>
                <w:rFonts w:ascii="Arial" w:hAnsi="Arial" w:cs="Arial"/>
                <w:b/>
              </w:rPr>
            </w:pPr>
            <w:r w:rsidRPr="002C2A2B">
              <w:rPr>
                <w:rFonts w:ascii="Arial" w:hAnsi="Arial" w:cs="Arial"/>
                <w:b/>
              </w:rPr>
              <w:t>Profit (</w:t>
            </w:r>
            <w:proofErr w:type="spellStart"/>
            <w:r w:rsidRPr="002C2A2B">
              <w:rPr>
                <w:rFonts w:ascii="Arial" w:hAnsi="Arial" w:cs="Arial"/>
                <w:b/>
              </w:rPr>
              <w:t>Rs</w:t>
            </w:r>
            <w:proofErr w:type="spellEnd"/>
            <w:r w:rsidRPr="002C2A2B">
              <w:rPr>
                <w:rFonts w:ascii="Arial" w:hAnsi="Arial" w:cs="Arial"/>
                <w:b/>
              </w:rPr>
              <w:t>.)</w:t>
            </w:r>
          </w:p>
        </w:tc>
        <w:tc>
          <w:tcPr>
            <w:tcW w:w="2260" w:type="dxa"/>
            <w:vAlign w:val="center"/>
          </w:tcPr>
          <w:p w:rsidR="007C1B14" w:rsidRPr="002C2A2B" w:rsidRDefault="007C1B14" w:rsidP="00251EF1">
            <w:pPr>
              <w:jc w:val="center"/>
              <w:rPr>
                <w:rFonts w:ascii="Arial" w:hAnsi="Arial" w:cs="Arial"/>
                <w:b/>
              </w:rPr>
            </w:pPr>
            <w:r w:rsidRPr="002C2A2B">
              <w:rPr>
                <w:rFonts w:ascii="Arial" w:hAnsi="Arial" w:cs="Arial"/>
                <w:b/>
              </w:rPr>
              <w:t>Weightage</w:t>
            </w:r>
          </w:p>
        </w:tc>
        <w:tc>
          <w:tcPr>
            <w:tcW w:w="2184" w:type="dxa"/>
            <w:vAlign w:val="center"/>
          </w:tcPr>
          <w:p w:rsidR="007C1B14" w:rsidRPr="002C2A2B" w:rsidRDefault="007C1B14" w:rsidP="00251EF1">
            <w:pPr>
              <w:jc w:val="center"/>
              <w:rPr>
                <w:rFonts w:ascii="Arial" w:hAnsi="Arial" w:cs="Arial"/>
                <w:b/>
              </w:rPr>
            </w:pPr>
            <w:r w:rsidRPr="002C2A2B">
              <w:rPr>
                <w:rFonts w:ascii="Arial" w:hAnsi="Arial" w:cs="Arial"/>
                <w:b/>
              </w:rPr>
              <w:t>Profit</w:t>
            </w:r>
          </w:p>
        </w:tc>
      </w:tr>
      <w:tr w:rsidR="007C1B14" w:rsidTr="00251EF1">
        <w:tc>
          <w:tcPr>
            <w:tcW w:w="2228" w:type="dxa"/>
          </w:tcPr>
          <w:p w:rsidR="007C1B14" w:rsidRDefault="007C1B14" w:rsidP="00251EF1">
            <w:pPr>
              <w:jc w:val="center"/>
              <w:rPr>
                <w:rFonts w:ascii="Arial" w:hAnsi="Arial" w:cs="Arial"/>
              </w:rPr>
            </w:pPr>
          </w:p>
          <w:p w:rsidR="007C1B14" w:rsidRDefault="007C1B14" w:rsidP="00251EF1">
            <w:pPr>
              <w:jc w:val="center"/>
              <w:rPr>
                <w:rFonts w:ascii="Arial" w:hAnsi="Arial" w:cs="Arial"/>
              </w:rPr>
            </w:pPr>
            <w:r>
              <w:rPr>
                <w:rFonts w:ascii="Arial" w:hAnsi="Arial" w:cs="Arial"/>
              </w:rPr>
              <w:t>2016-17</w:t>
            </w:r>
          </w:p>
          <w:p w:rsidR="007C1B14" w:rsidRDefault="007C1B14" w:rsidP="00251EF1">
            <w:pPr>
              <w:jc w:val="center"/>
              <w:rPr>
                <w:rFonts w:ascii="Arial" w:hAnsi="Arial" w:cs="Arial"/>
              </w:rPr>
            </w:pPr>
          </w:p>
        </w:tc>
        <w:tc>
          <w:tcPr>
            <w:tcW w:w="2184" w:type="dxa"/>
            <w:vAlign w:val="center"/>
          </w:tcPr>
          <w:p w:rsidR="007C1B14" w:rsidRDefault="007C1B14" w:rsidP="00251EF1">
            <w:pPr>
              <w:jc w:val="center"/>
              <w:rPr>
                <w:rFonts w:ascii="Arial" w:hAnsi="Arial" w:cs="Arial"/>
              </w:rPr>
            </w:pPr>
            <w:r>
              <w:rPr>
                <w:rFonts w:ascii="Arial" w:hAnsi="Arial" w:cs="Arial"/>
              </w:rPr>
              <w:t>12,47,155</w:t>
            </w:r>
          </w:p>
        </w:tc>
        <w:tc>
          <w:tcPr>
            <w:tcW w:w="2260" w:type="dxa"/>
            <w:vAlign w:val="center"/>
          </w:tcPr>
          <w:p w:rsidR="007C1B14" w:rsidRDefault="007C1B14" w:rsidP="00251EF1">
            <w:pPr>
              <w:jc w:val="center"/>
              <w:rPr>
                <w:rFonts w:ascii="Arial" w:hAnsi="Arial" w:cs="Arial"/>
              </w:rPr>
            </w:pPr>
            <w:r>
              <w:rPr>
                <w:rFonts w:ascii="Arial" w:hAnsi="Arial" w:cs="Arial"/>
              </w:rPr>
              <w:t>1</w:t>
            </w:r>
          </w:p>
        </w:tc>
        <w:tc>
          <w:tcPr>
            <w:tcW w:w="2184" w:type="dxa"/>
            <w:vAlign w:val="center"/>
          </w:tcPr>
          <w:p w:rsidR="007C1B14" w:rsidRDefault="007C1B14" w:rsidP="00251EF1">
            <w:pPr>
              <w:jc w:val="center"/>
              <w:rPr>
                <w:rFonts w:ascii="Arial" w:hAnsi="Arial" w:cs="Arial"/>
              </w:rPr>
            </w:pPr>
            <w:r>
              <w:rPr>
                <w:rFonts w:ascii="Arial" w:hAnsi="Arial" w:cs="Arial"/>
              </w:rPr>
              <w:t>12,47,155</w:t>
            </w:r>
          </w:p>
        </w:tc>
      </w:tr>
      <w:tr w:rsidR="007C1B14" w:rsidTr="00251EF1">
        <w:tc>
          <w:tcPr>
            <w:tcW w:w="2228" w:type="dxa"/>
          </w:tcPr>
          <w:p w:rsidR="007C1B14" w:rsidRDefault="007C1B14" w:rsidP="00251EF1">
            <w:pPr>
              <w:jc w:val="center"/>
              <w:rPr>
                <w:rFonts w:ascii="Arial" w:hAnsi="Arial" w:cs="Arial"/>
              </w:rPr>
            </w:pPr>
          </w:p>
          <w:p w:rsidR="007C1B14" w:rsidRDefault="007C1B14" w:rsidP="00251EF1">
            <w:pPr>
              <w:jc w:val="center"/>
              <w:rPr>
                <w:rFonts w:ascii="Arial" w:hAnsi="Arial" w:cs="Arial"/>
              </w:rPr>
            </w:pPr>
            <w:r>
              <w:rPr>
                <w:rFonts w:ascii="Arial" w:hAnsi="Arial" w:cs="Arial"/>
              </w:rPr>
              <w:t>2017-18</w:t>
            </w:r>
          </w:p>
          <w:p w:rsidR="007C1B14" w:rsidRDefault="007C1B14" w:rsidP="00251EF1">
            <w:pPr>
              <w:jc w:val="center"/>
              <w:rPr>
                <w:rFonts w:ascii="Arial" w:hAnsi="Arial" w:cs="Arial"/>
              </w:rPr>
            </w:pPr>
          </w:p>
        </w:tc>
        <w:tc>
          <w:tcPr>
            <w:tcW w:w="2184" w:type="dxa"/>
            <w:vAlign w:val="center"/>
          </w:tcPr>
          <w:p w:rsidR="007C1B14" w:rsidRDefault="007C1B14" w:rsidP="00251EF1">
            <w:pPr>
              <w:jc w:val="center"/>
              <w:rPr>
                <w:rFonts w:ascii="Arial" w:hAnsi="Arial" w:cs="Arial"/>
              </w:rPr>
            </w:pPr>
            <w:r>
              <w:rPr>
                <w:rFonts w:ascii="Arial" w:hAnsi="Arial" w:cs="Arial"/>
              </w:rPr>
              <w:t>34,27,120</w:t>
            </w:r>
          </w:p>
        </w:tc>
        <w:tc>
          <w:tcPr>
            <w:tcW w:w="2260" w:type="dxa"/>
            <w:vAlign w:val="center"/>
          </w:tcPr>
          <w:p w:rsidR="007C1B14" w:rsidRDefault="007C1B14" w:rsidP="00251EF1">
            <w:pPr>
              <w:jc w:val="center"/>
              <w:rPr>
                <w:rFonts w:ascii="Arial" w:hAnsi="Arial" w:cs="Arial"/>
              </w:rPr>
            </w:pPr>
            <w:r>
              <w:rPr>
                <w:rFonts w:ascii="Arial" w:hAnsi="Arial" w:cs="Arial"/>
              </w:rPr>
              <w:t>2</w:t>
            </w:r>
          </w:p>
        </w:tc>
        <w:tc>
          <w:tcPr>
            <w:tcW w:w="2184" w:type="dxa"/>
            <w:vAlign w:val="center"/>
          </w:tcPr>
          <w:p w:rsidR="007C1B14" w:rsidRDefault="007C1B14" w:rsidP="00251EF1">
            <w:pPr>
              <w:jc w:val="center"/>
              <w:rPr>
                <w:rFonts w:ascii="Arial" w:hAnsi="Arial" w:cs="Arial"/>
              </w:rPr>
            </w:pPr>
            <w:r>
              <w:rPr>
                <w:rFonts w:ascii="Arial" w:hAnsi="Arial" w:cs="Arial"/>
              </w:rPr>
              <w:t>68,54,240</w:t>
            </w:r>
          </w:p>
        </w:tc>
      </w:tr>
      <w:tr w:rsidR="007C1B14" w:rsidTr="00251EF1">
        <w:trPr>
          <w:trHeight w:val="690"/>
        </w:trPr>
        <w:tc>
          <w:tcPr>
            <w:tcW w:w="2228" w:type="dxa"/>
          </w:tcPr>
          <w:p w:rsidR="007C1B14" w:rsidRDefault="007C1B14" w:rsidP="00251EF1">
            <w:pPr>
              <w:jc w:val="center"/>
              <w:rPr>
                <w:rFonts w:ascii="Arial" w:hAnsi="Arial" w:cs="Arial"/>
              </w:rPr>
            </w:pPr>
          </w:p>
          <w:p w:rsidR="007C1B14" w:rsidRDefault="007C1B14" w:rsidP="00251EF1">
            <w:pPr>
              <w:jc w:val="center"/>
              <w:rPr>
                <w:rFonts w:ascii="Arial" w:hAnsi="Arial" w:cs="Arial"/>
              </w:rPr>
            </w:pPr>
            <w:r>
              <w:rPr>
                <w:rFonts w:ascii="Arial" w:hAnsi="Arial" w:cs="Arial"/>
              </w:rPr>
              <w:t>2018-19</w:t>
            </w:r>
          </w:p>
        </w:tc>
        <w:tc>
          <w:tcPr>
            <w:tcW w:w="2184" w:type="dxa"/>
            <w:vAlign w:val="center"/>
          </w:tcPr>
          <w:p w:rsidR="007C1B14" w:rsidRDefault="007C1B14" w:rsidP="00251EF1">
            <w:pPr>
              <w:jc w:val="center"/>
              <w:rPr>
                <w:rFonts w:ascii="Arial" w:hAnsi="Arial" w:cs="Arial"/>
              </w:rPr>
            </w:pPr>
            <w:r>
              <w:rPr>
                <w:rFonts w:ascii="Arial" w:hAnsi="Arial" w:cs="Arial"/>
              </w:rPr>
              <w:t>48,18,859</w:t>
            </w:r>
          </w:p>
        </w:tc>
        <w:tc>
          <w:tcPr>
            <w:tcW w:w="2260" w:type="dxa"/>
            <w:vAlign w:val="center"/>
          </w:tcPr>
          <w:p w:rsidR="007C1B14" w:rsidRDefault="007C1B14" w:rsidP="00251EF1">
            <w:pPr>
              <w:jc w:val="center"/>
              <w:rPr>
                <w:rFonts w:ascii="Arial" w:hAnsi="Arial" w:cs="Arial"/>
              </w:rPr>
            </w:pPr>
            <w:r>
              <w:rPr>
                <w:rFonts w:ascii="Arial" w:hAnsi="Arial" w:cs="Arial"/>
              </w:rPr>
              <w:t>3</w:t>
            </w:r>
          </w:p>
        </w:tc>
        <w:tc>
          <w:tcPr>
            <w:tcW w:w="2184" w:type="dxa"/>
            <w:vAlign w:val="center"/>
          </w:tcPr>
          <w:p w:rsidR="007C1B14" w:rsidRDefault="007C1B14" w:rsidP="00251EF1">
            <w:pPr>
              <w:jc w:val="center"/>
              <w:rPr>
                <w:rFonts w:ascii="Arial" w:hAnsi="Arial" w:cs="Arial"/>
              </w:rPr>
            </w:pPr>
            <w:r>
              <w:rPr>
                <w:rFonts w:ascii="Arial" w:hAnsi="Arial" w:cs="Arial"/>
              </w:rPr>
              <w:t>1,44,56,577</w:t>
            </w:r>
          </w:p>
        </w:tc>
      </w:tr>
      <w:tr w:rsidR="007C1B14" w:rsidTr="00251EF1">
        <w:trPr>
          <w:trHeight w:val="315"/>
        </w:trPr>
        <w:tc>
          <w:tcPr>
            <w:tcW w:w="4412" w:type="dxa"/>
            <w:gridSpan w:val="2"/>
          </w:tcPr>
          <w:p w:rsidR="007C1B14" w:rsidRDefault="007C1B14" w:rsidP="00251EF1">
            <w:pPr>
              <w:jc w:val="center"/>
              <w:rPr>
                <w:rFonts w:ascii="Arial" w:hAnsi="Arial" w:cs="Arial"/>
              </w:rPr>
            </w:pPr>
          </w:p>
        </w:tc>
        <w:tc>
          <w:tcPr>
            <w:tcW w:w="2260" w:type="dxa"/>
          </w:tcPr>
          <w:p w:rsidR="007C1B14" w:rsidRDefault="007C1B14" w:rsidP="00251EF1">
            <w:pPr>
              <w:jc w:val="center"/>
              <w:rPr>
                <w:rFonts w:ascii="Arial" w:hAnsi="Arial" w:cs="Arial"/>
              </w:rPr>
            </w:pPr>
          </w:p>
        </w:tc>
        <w:tc>
          <w:tcPr>
            <w:tcW w:w="2184" w:type="dxa"/>
          </w:tcPr>
          <w:p w:rsidR="007C1B14" w:rsidRDefault="007C1B14" w:rsidP="00251EF1">
            <w:pPr>
              <w:jc w:val="center"/>
              <w:rPr>
                <w:rFonts w:ascii="Arial" w:hAnsi="Arial" w:cs="Arial"/>
              </w:rPr>
            </w:pPr>
          </w:p>
        </w:tc>
      </w:tr>
      <w:tr w:rsidR="007C1B14" w:rsidTr="00251EF1">
        <w:tc>
          <w:tcPr>
            <w:tcW w:w="4412" w:type="dxa"/>
            <w:gridSpan w:val="2"/>
            <w:shd w:val="clear" w:color="auto" w:fill="D9D9D9" w:themeFill="background1" w:themeFillShade="D9"/>
          </w:tcPr>
          <w:p w:rsidR="007C1B14" w:rsidRPr="006237EE" w:rsidRDefault="007C1B14" w:rsidP="00251EF1">
            <w:pPr>
              <w:jc w:val="center"/>
              <w:rPr>
                <w:rFonts w:ascii="Arial" w:hAnsi="Arial" w:cs="Arial"/>
                <w:b/>
              </w:rPr>
            </w:pPr>
            <w:r w:rsidRPr="006237EE">
              <w:rPr>
                <w:rFonts w:ascii="Arial" w:hAnsi="Arial" w:cs="Arial"/>
                <w:b/>
              </w:rPr>
              <w:t>TOTAL</w:t>
            </w:r>
          </w:p>
        </w:tc>
        <w:tc>
          <w:tcPr>
            <w:tcW w:w="2260" w:type="dxa"/>
            <w:shd w:val="clear" w:color="auto" w:fill="D9D9D9" w:themeFill="background1" w:themeFillShade="D9"/>
          </w:tcPr>
          <w:p w:rsidR="007C1B14" w:rsidRPr="006237EE" w:rsidRDefault="007C1B14" w:rsidP="00251EF1">
            <w:pPr>
              <w:jc w:val="center"/>
              <w:rPr>
                <w:rFonts w:ascii="Arial" w:hAnsi="Arial" w:cs="Arial"/>
                <w:b/>
              </w:rPr>
            </w:pPr>
            <w:r>
              <w:rPr>
                <w:rFonts w:ascii="Arial" w:hAnsi="Arial" w:cs="Arial"/>
                <w:b/>
              </w:rPr>
              <w:t>6</w:t>
            </w:r>
          </w:p>
        </w:tc>
        <w:tc>
          <w:tcPr>
            <w:tcW w:w="2184" w:type="dxa"/>
            <w:shd w:val="clear" w:color="auto" w:fill="D9D9D9" w:themeFill="background1" w:themeFillShade="D9"/>
          </w:tcPr>
          <w:p w:rsidR="007C1B14" w:rsidRPr="00694F07" w:rsidRDefault="007C1B14" w:rsidP="00251EF1">
            <w:pPr>
              <w:jc w:val="center"/>
              <w:rPr>
                <w:rFonts w:ascii="Arial" w:hAnsi="Arial" w:cs="Arial"/>
                <w:b/>
              </w:rPr>
            </w:pPr>
            <w:r w:rsidRPr="00694F07">
              <w:rPr>
                <w:rFonts w:ascii="Arial" w:hAnsi="Arial" w:cs="Arial"/>
                <w:b/>
              </w:rPr>
              <w:t>2</w:t>
            </w:r>
            <w:r>
              <w:rPr>
                <w:rFonts w:ascii="Arial" w:hAnsi="Arial" w:cs="Arial"/>
                <w:b/>
              </w:rPr>
              <w:t>,</w:t>
            </w:r>
            <w:r w:rsidRPr="00694F07">
              <w:rPr>
                <w:rFonts w:ascii="Arial" w:hAnsi="Arial" w:cs="Arial"/>
                <w:b/>
              </w:rPr>
              <w:t>25</w:t>
            </w:r>
            <w:r>
              <w:rPr>
                <w:rFonts w:ascii="Arial" w:hAnsi="Arial" w:cs="Arial"/>
                <w:b/>
              </w:rPr>
              <w:t>,</w:t>
            </w:r>
            <w:r w:rsidRPr="00694F07">
              <w:rPr>
                <w:rFonts w:ascii="Arial" w:hAnsi="Arial" w:cs="Arial"/>
                <w:b/>
              </w:rPr>
              <w:t>57</w:t>
            </w:r>
            <w:r>
              <w:rPr>
                <w:rFonts w:ascii="Arial" w:hAnsi="Arial" w:cs="Arial"/>
                <w:b/>
              </w:rPr>
              <w:t>,</w:t>
            </w:r>
            <w:r w:rsidRPr="00694F07">
              <w:rPr>
                <w:rFonts w:ascii="Arial" w:hAnsi="Arial" w:cs="Arial"/>
                <w:b/>
              </w:rPr>
              <w:t>972</w:t>
            </w:r>
          </w:p>
        </w:tc>
      </w:tr>
      <w:tr w:rsidR="007C1B14" w:rsidTr="00251EF1">
        <w:tc>
          <w:tcPr>
            <w:tcW w:w="6672" w:type="dxa"/>
            <w:gridSpan w:val="3"/>
          </w:tcPr>
          <w:p w:rsidR="007C1B14" w:rsidRDefault="007C1B14" w:rsidP="00251EF1">
            <w:pPr>
              <w:rPr>
                <w:rFonts w:ascii="Arial" w:hAnsi="Arial" w:cs="Arial"/>
              </w:rPr>
            </w:pPr>
          </w:p>
        </w:tc>
        <w:tc>
          <w:tcPr>
            <w:tcW w:w="2184" w:type="dxa"/>
          </w:tcPr>
          <w:p w:rsidR="007C1B14" w:rsidRDefault="007C1B14" w:rsidP="00251EF1">
            <w:pPr>
              <w:rPr>
                <w:rFonts w:ascii="Arial" w:hAnsi="Arial" w:cs="Arial"/>
              </w:rPr>
            </w:pPr>
          </w:p>
        </w:tc>
      </w:tr>
      <w:tr w:rsidR="007C1B14" w:rsidTr="00251EF1">
        <w:tc>
          <w:tcPr>
            <w:tcW w:w="2228" w:type="dxa"/>
          </w:tcPr>
          <w:p w:rsidR="007C1B14" w:rsidRDefault="007C1B14" w:rsidP="00251EF1">
            <w:pPr>
              <w:spacing w:line="276" w:lineRule="auto"/>
              <w:jc w:val="center"/>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p>
        </w:tc>
        <w:tc>
          <w:tcPr>
            <w:tcW w:w="4444" w:type="dxa"/>
            <w:gridSpan w:val="2"/>
          </w:tcPr>
          <w:p w:rsidR="007C1B14" w:rsidRDefault="007C1B14" w:rsidP="00251EF1">
            <w:pPr>
              <w:spacing w:line="276" w:lineRule="auto"/>
              <w:rPr>
                <w:rFonts w:ascii="Arial" w:hAnsi="Arial" w:cs="Arial"/>
              </w:rPr>
            </w:pPr>
            <w:r>
              <w:rPr>
                <w:rFonts w:ascii="Arial" w:hAnsi="Arial" w:cs="Arial"/>
              </w:rPr>
              <w:t>Weighted Average Profit</w:t>
            </w:r>
          </w:p>
        </w:tc>
        <w:tc>
          <w:tcPr>
            <w:tcW w:w="2184" w:type="dxa"/>
            <w:vAlign w:val="center"/>
          </w:tcPr>
          <w:p w:rsidR="007C1B14" w:rsidRDefault="007C1B14" w:rsidP="00251EF1">
            <w:pPr>
              <w:spacing w:line="276" w:lineRule="auto"/>
              <w:jc w:val="center"/>
              <w:rPr>
                <w:rFonts w:ascii="Arial" w:hAnsi="Arial" w:cs="Arial"/>
              </w:rPr>
            </w:pPr>
            <w:r>
              <w:rPr>
                <w:rFonts w:ascii="Arial" w:hAnsi="Arial" w:cs="Arial"/>
              </w:rPr>
              <w:t>37,59,662</w:t>
            </w:r>
          </w:p>
        </w:tc>
      </w:tr>
      <w:tr w:rsidR="007C1B14" w:rsidTr="00251EF1">
        <w:tc>
          <w:tcPr>
            <w:tcW w:w="2228" w:type="dxa"/>
          </w:tcPr>
          <w:p w:rsidR="007C1B14" w:rsidRDefault="007C1B14" w:rsidP="00251EF1">
            <w:pPr>
              <w:spacing w:line="276" w:lineRule="auto"/>
              <w:jc w:val="center"/>
              <w:rPr>
                <w:rFonts w:ascii="Arial" w:hAnsi="Arial" w:cs="Arial"/>
              </w:rPr>
            </w:pPr>
            <w:r>
              <w:rPr>
                <w:rFonts w:ascii="Arial" w:hAnsi="Arial" w:cs="Arial"/>
              </w:rPr>
              <w:t>(ii)</w:t>
            </w:r>
          </w:p>
        </w:tc>
        <w:tc>
          <w:tcPr>
            <w:tcW w:w="4444" w:type="dxa"/>
            <w:gridSpan w:val="2"/>
          </w:tcPr>
          <w:p w:rsidR="007C1B14" w:rsidRDefault="007C1B14" w:rsidP="00251EF1">
            <w:pPr>
              <w:spacing w:line="276" w:lineRule="auto"/>
              <w:rPr>
                <w:rFonts w:ascii="Arial" w:hAnsi="Arial" w:cs="Arial"/>
              </w:rPr>
            </w:pPr>
            <w:r>
              <w:rPr>
                <w:rFonts w:ascii="Arial" w:hAnsi="Arial" w:cs="Arial"/>
              </w:rPr>
              <w:t>Number of Shares</w:t>
            </w:r>
          </w:p>
        </w:tc>
        <w:tc>
          <w:tcPr>
            <w:tcW w:w="2184" w:type="dxa"/>
            <w:vAlign w:val="center"/>
          </w:tcPr>
          <w:p w:rsidR="007C1B14" w:rsidRDefault="007C1B14" w:rsidP="00251EF1">
            <w:pPr>
              <w:spacing w:line="276" w:lineRule="auto"/>
              <w:jc w:val="center"/>
              <w:rPr>
                <w:rFonts w:ascii="Arial" w:hAnsi="Arial" w:cs="Arial"/>
              </w:rPr>
            </w:pPr>
            <w:r>
              <w:rPr>
                <w:rFonts w:ascii="Arial" w:hAnsi="Arial" w:cs="Arial"/>
              </w:rPr>
              <w:t>99,500</w:t>
            </w:r>
          </w:p>
        </w:tc>
      </w:tr>
      <w:tr w:rsidR="007C1B14" w:rsidTr="00251EF1">
        <w:tc>
          <w:tcPr>
            <w:tcW w:w="2228" w:type="dxa"/>
          </w:tcPr>
          <w:p w:rsidR="007C1B14" w:rsidRDefault="007C1B14" w:rsidP="00251EF1">
            <w:pPr>
              <w:spacing w:line="276" w:lineRule="auto"/>
              <w:jc w:val="center"/>
              <w:rPr>
                <w:rFonts w:ascii="Arial" w:hAnsi="Arial" w:cs="Arial"/>
              </w:rPr>
            </w:pPr>
            <w:r>
              <w:rPr>
                <w:rFonts w:ascii="Arial" w:hAnsi="Arial" w:cs="Arial"/>
              </w:rPr>
              <w:t>(iii)</w:t>
            </w:r>
          </w:p>
        </w:tc>
        <w:tc>
          <w:tcPr>
            <w:tcW w:w="4444" w:type="dxa"/>
            <w:gridSpan w:val="2"/>
          </w:tcPr>
          <w:p w:rsidR="007C1B14" w:rsidRDefault="007C1B14" w:rsidP="00251EF1">
            <w:pPr>
              <w:spacing w:line="276" w:lineRule="auto"/>
              <w:rPr>
                <w:rFonts w:ascii="Arial" w:hAnsi="Arial" w:cs="Arial"/>
              </w:rPr>
            </w:pPr>
            <w:r>
              <w:rPr>
                <w:rFonts w:ascii="Arial" w:hAnsi="Arial" w:cs="Arial"/>
              </w:rPr>
              <w:t>EPS</w:t>
            </w:r>
          </w:p>
        </w:tc>
        <w:tc>
          <w:tcPr>
            <w:tcW w:w="2184" w:type="dxa"/>
            <w:vAlign w:val="center"/>
          </w:tcPr>
          <w:p w:rsidR="007C1B14" w:rsidRDefault="007C1B14" w:rsidP="00251EF1">
            <w:pPr>
              <w:spacing w:line="276" w:lineRule="auto"/>
              <w:jc w:val="center"/>
              <w:rPr>
                <w:rFonts w:ascii="Arial" w:hAnsi="Arial" w:cs="Arial"/>
              </w:rPr>
            </w:pPr>
            <w:r>
              <w:rPr>
                <w:rFonts w:ascii="Arial" w:hAnsi="Arial" w:cs="Arial"/>
              </w:rPr>
              <w:t>37.79</w:t>
            </w:r>
          </w:p>
        </w:tc>
      </w:tr>
      <w:tr w:rsidR="007C1B14" w:rsidTr="00251EF1">
        <w:tc>
          <w:tcPr>
            <w:tcW w:w="2228" w:type="dxa"/>
            <w:shd w:val="clear" w:color="auto" w:fill="D9D9D9" w:themeFill="background1" w:themeFillShade="D9"/>
          </w:tcPr>
          <w:p w:rsidR="007C1B14" w:rsidRDefault="007C1B14" w:rsidP="00251EF1">
            <w:pPr>
              <w:spacing w:line="276" w:lineRule="auto"/>
              <w:rPr>
                <w:rFonts w:ascii="Arial" w:hAnsi="Arial" w:cs="Arial"/>
              </w:rPr>
            </w:pPr>
            <w:r>
              <w:rPr>
                <w:rFonts w:ascii="Arial" w:hAnsi="Arial" w:cs="Arial"/>
              </w:rPr>
              <w:sym w:font="Wingdings" w:char="F0B5"/>
            </w:r>
            <w:r>
              <w:rPr>
                <w:rFonts w:ascii="Arial" w:hAnsi="Arial" w:cs="Arial"/>
              </w:rPr>
              <w:t xml:space="preserve">           (iv)       </w:t>
            </w:r>
          </w:p>
        </w:tc>
        <w:tc>
          <w:tcPr>
            <w:tcW w:w="4444" w:type="dxa"/>
            <w:gridSpan w:val="2"/>
            <w:shd w:val="clear" w:color="auto" w:fill="D9D9D9" w:themeFill="background1" w:themeFillShade="D9"/>
          </w:tcPr>
          <w:p w:rsidR="007C1B14" w:rsidRPr="00CC3D62" w:rsidRDefault="007C1B14" w:rsidP="00251EF1">
            <w:pPr>
              <w:spacing w:line="276" w:lineRule="auto"/>
              <w:rPr>
                <w:rFonts w:ascii="Arial" w:hAnsi="Arial" w:cs="Arial"/>
                <w:b/>
              </w:rPr>
            </w:pPr>
            <w:proofErr w:type="gramStart"/>
            <w:r w:rsidRPr="00CC3D62">
              <w:rPr>
                <w:rFonts w:ascii="Arial" w:hAnsi="Arial" w:cs="Arial"/>
                <w:b/>
              </w:rPr>
              <w:t>PECV  (</w:t>
            </w:r>
            <w:proofErr w:type="gramEnd"/>
            <w:r w:rsidRPr="00CC3D62">
              <w:rPr>
                <w:rFonts w:ascii="Arial" w:hAnsi="Arial" w:cs="Arial"/>
                <w:b/>
              </w:rPr>
              <w:t xml:space="preserve">Capitalized at  17.50 %)       </w:t>
            </w:r>
          </w:p>
        </w:tc>
        <w:tc>
          <w:tcPr>
            <w:tcW w:w="2184" w:type="dxa"/>
            <w:shd w:val="clear" w:color="auto" w:fill="D9D9D9" w:themeFill="background1" w:themeFillShade="D9"/>
            <w:vAlign w:val="center"/>
          </w:tcPr>
          <w:p w:rsidR="007C1B14" w:rsidRPr="001B227F" w:rsidRDefault="007C1B14" w:rsidP="00251EF1">
            <w:pPr>
              <w:spacing w:line="276" w:lineRule="auto"/>
              <w:jc w:val="center"/>
              <w:rPr>
                <w:rFonts w:ascii="Arial" w:hAnsi="Arial" w:cs="Arial"/>
                <w:b/>
                <w:sz w:val="24"/>
                <w:szCs w:val="24"/>
              </w:rPr>
            </w:pPr>
            <w:r w:rsidRPr="001B227F">
              <w:rPr>
                <w:rFonts w:ascii="Arial" w:hAnsi="Arial" w:cs="Arial"/>
                <w:b/>
                <w:sz w:val="24"/>
                <w:szCs w:val="24"/>
              </w:rPr>
              <w:t>215.94</w:t>
            </w:r>
          </w:p>
        </w:tc>
      </w:tr>
    </w:tbl>
    <w:p w:rsidR="007C1B14" w:rsidRDefault="007C1B14" w:rsidP="007C1B14">
      <w:pPr>
        <w:spacing w:after="0" w:line="240" w:lineRule="auto"/>
        <w:ind w:left="720"/>
        <w:rPr>
          <w:rFonts w:ascii="Arial" w:hAnsi="Arial" w:cs="Arial"/>
        </w:rPr>
      </w:pPr>
    </w:p>
    <w:p w:rsidR="007C1B14" w:rsidRPr="00AF2943" w:rsidRDefault="007C1B14" w:rsidP="007C1B14">
      <w:pPr>
        <w:spacing w:after="0"/>
        <w:ind w:left="720" w:hanging="720"/>
        <w:rPr>
          <w:rFonts w:ascii="Arial" w:hAnsi="Arial" w:cs="Arial"/>
          <w:sz w:val="20"/>
          <w:szCs w:val="20"/>
        </w:rPr>
      </w:pPr>
      <w:r>
        <w:rPr>
          <w:rFonts w:ascii="Arial" w:hAnsi="Arial" w:cs="Arial"/>
        </w:rPr>
        <w:sym w:font="Wingdings" w:char="F0B5"/>
      </w:r>
      <w:r>
        <w:rPr>
          <w:rFonts w:ascii="Arial" w:hAnsi="Arial" w:cs="Arial"/>
        </w:rPr>
        <w:tab/>
      </w:r>
      <w:r w:rsidRPr="00AF2943">
        <w:rPr>
          <w:rFonts w:ascii="Arial" w:hAnsi="Arial" w:cs="Arial"/>
          <w:sz w:val="20"/>
          <w:szCs w:val="20"/>
        </w:rPr>
        <w:t>17.50 %  arrive</w:t>
      </w:r>
      <w:r>
        <w:rPr>
          <w:rFonts w:ascii="Arial" w:hAnsi="Arial" w:cs="Arial"/>
          <w:sz w:val="20"/>
          <w:szCs w:val="20"/>
        </w:rPr>
        <w:t>d</w:t>
      </w:r>
      <w:r w:rsidRPr="00AF2943">
        <w:rPr>
          <w:rFonts w:ascii="Arial" w:hAnsi="Arial" w:cs="Arial"/>
          <w:sz w:val="20"/>
          <w:szCs w:val="20"/>
        </w:rPr>
        <w:t xml:space="preserve"> at a fair and equitable valuation as per the C.C.I. Guidelines for valuation of Equity Shares issued by Dept. of Economic Affairs Vide </w:t>
      </w:r>
      <w:proofErr w:type="spellStart"/>
      <w:r w:rsidRPr="00AF2943">
        <w:rPr>
          <w:rFonts w:ascii="Arial" w:hAnsi="Arial" w:cs="Arial"/>
          <w:sz w:val="20"/>
          <w:szCs w:val="20"/>
        </w:rPr>
        <w:t>F.No.S</w:t>
      </w:r>
      <w:proofErr w:type="spellEnd"/>
      <w:r w:rsidRPr="00AF2943">
        <w:rPr>
          <w:rFonts w:ascii="Arial" w:hAnsi="Arial" w:cs="Arial"/>
          <w:sz w:val="20"/>
          <w:szCs w:val="20"/>
        </w:rPr>
        <w:t xml:space="preserve"> II(21)CCI(11)90, Dt.13/07/90</w:t>
      </w:r>
    </w:p>
    <w:p w:rsidR="007C1B14" w:rsidRDefault="007C1B14" w:rsidP="007C1B14">
      <w:pPr>
        <w:spacing w:after="0"/>
        <w:rPr>
          <w:rFonts w:ascii="Arial" w:hAnsi="Arial" w:cs="Arial"/>
        </w:rPr>
      </w:pPr>
    </w:p>
    <w:p w:rsidR="007C1B14" w:rsidRDefault="007C1B14" w:rsidP="007C1B14">
      <w:pPr>
        <w:spacing w:after="0"/>
        <w:rPr>
          <w:rFonts w:ascii="Arial" w:hAnsi="Arial" w:cs="Arial"/>
        </w:rPr>
      </w:pPr>
    </w:p>
    <w:p w:rsidR="007C1B14" w:rsidRDefault="007C1B14" w:rsidP="007C1B14">
      <w:pPr>
        <w:spacing w:after="0" w:line="240" w:lineRule="auto"/>
        <w:rPr>
          <w:rFonts w:ascii="Arial" w:hAnsi="Arial" w:cs="Arial"/>
        </w:rPr>
      </w:pPr>
    </w:p>
    <w:p w:rsidR="007C1B14" w:rsidRDefault="007C1B14" w:rsidP="007C1B14">
      <w:pPr>
        <w:spacing w:after="0"/>
        <w:jc w:val="both"/>
        <w:rPr>
          <w:rFonts w:ascii="Arial" w:hAnsi="Arial" w:cs="Arial"/>
        </w:rPr>
      </w:pPr>
      <w:r>
        <w:rPr>
          <w:rFonts w:ascii="Arial" w:hAnsi="Arial" w:cs="Arial"/>
        </w:rPr>
        <w:t>7)</w:t>
      </w:r>
      <w:r>
        <w:rPr>
          <w:rFonts w:ascii="Arial" w:hAnsi="Arial" w:cs="Arial"/>
        </w:rPr>
        <w:tab/>
      </w:r>
      <w:r w:rsidRPr="006B66CF">
        <w:rPr>
          <w:rFonts w:ascii="Arial" w:hAnsi="Arial" w:cs="Arial"/>
          <w:b/>
        </w:rPr>
        <w:t xml:space="preserve">Asset </w:t>
      </w:r>
      <w:r>
        <w:rPr>
          <w:rFonts w:ascii="Arial" w:hAnsi="Arial" w:cs="Arial"/>
          <w:b/>
        </w:rPr>
        <w:t>-</w:t>
      </w:r>
      <w:r w:rsidRPr="006B66CF">
        <w:rPr>
          <w:rFonts w:ascii="Arial" w:hAnsi="Arial" w:cs="Arial"/>
          <w:b/>
        </w:rPr>
        <w:t xml:space="preserve"> Based </w:t>
      </w:r>
      <w:proofErr w:type="gramStart"/>
      <w:r w:rsidRPr="006B66CF">
        <w:rPr>
          <w:rFonts w:ascii="Arial" w:hAnsi="Arial" w:cs="Arial"/>
          <w:b/>
        </w:rPr>
        <w:t>Method</w:t>
      </w:r>
      <w:r>
        <w:rPr>
          <w:rFonts w:ascii="Arial" w:hAnsi="Arial" w:cs="Arial"/>
        </w:rPr>
        <w:t xml:space="preserve"> :</w:t>
      </w:r>
      <w:proofErr w:type="gramEnd"/>
      <w:r>
        <w:rPr>
          <w:rFonts w:ascii="Arial" w:hAnsi="Arial" w:cs="Arial"/>
        </w:rPr>
        <w:t xml:space="preserve"> </w:t>
      </w:r>
    </w:p>
    <w:p w:rsidR="007C1B14" w:rsidRDefault="007C1B14" w:rsidP="007C1B14">
      <w:pPr>
        <w:spacing w:after="0"/>
        <w:rPr>
          <w:rFonts w:ascii="Arial" w:hAnsi="Arial" w:cs="Arial"/>
        </w:rPr>
      </w:pPr>
    </w:p>
    <w:p w:rsidR="007C1B14" w:rsidRDefault="007C1B14" w:rsidP="007C1B14">
      <w:pPr>
        <w:spacing w:after="0"/>
        <w:ind w:left="720"/>
        <w:rPr>
          <w:rFonts w:ascii="Arial" w:hAnsi="Arial" w:cs="Arial"/>
        </w:rPr>
      </w:pPr>
      <w:r>
        <w:rPr>
          <w:rFonts w:ascii="Arial" w:hAnsi="Arial" w:cs="Arial"/>
        </w:rPr>
        <w:t xml:space="preserve">This approach on based on the value of Company’s assets and liabilities which includes tangible and intangible assets and contingent liabilities. Here the company’s net assets value is divided by the number of shares to arrive at the value of each share. </w:t>
      </w:r>
    </w:p>
    <w:p w:rsidR="007C1B14" w:rsidRDefault="007C1B14" w:rsidP="007C1B14">
      <w:pPr>
        <w:spacing w:after="0"/>
        <w:ind w:left="720"/>
        <w:rPr>
          <w:rFonts w:ascii="Arial" w:hAnsi="Arial" w:cs="Arial"/>
        </w:rPr>
      </w:pPr>
    </w:p>
    <w:tbl>
      <w:tblPr>
        <w:tblStyle w:val="TableGrid"/>
        <w:tblW w:w="0" w:type="auto"/>
        <w:tblInd w:w="828" w:type="dxa"/>
        <w:tblLook w:val="04A0" w:firstRow="1" w:lastRow="0" w:firstColumn="1" w:lastColumn="0" w:noHBand="0" w:noVBand="1"/>
      </w:tblPr>
      <w:tblGrid>
        <w:gridCol w:w="4117"/>
        <w:gridCol w:w="473"/>
        <w:gridCol w:w="3870"/>
      </w:tblGrid>
      <w:tr w:rsidR="007C1B14" w:rsidTr="00251EF1">
        <w:tc>
          <w:tcPr>
            <w:tcW w:w="4117" w:type="dxa"/>
          </w:tcPr>
          <w:p w:rsidR="007C1B14" w:rsidRDefault="007C1B14" w:rsidP="00251EF1">
            <w:pPr>
              <w:rPr>
                <w:rFonts w:ascii="Arial" w:hAnsi="Arial" w:cs="Arial"/>
              </w:rPr>
            </w:pPr>
          </w:p>
          <w:p w:rsidR="007C1B14" w:rsidRDefault="007C1B14" w:rsidP="00251EF1">
            <w:pPr>
              <w:jc w:val="center"/>
              <w:rPr>
                <w:rFonts w:ascii="Arial" w:hAnsi="Arial" w:cs="Arial"/>
              </w:rPr>
            </w:pPr>
            <w:r>
              <w:rPr>
                <w:rFonts w:ascii="Arial" w:hAnsi="Arial" w:cs="Arial"/>
              </w:rPr>
              <w:t>Net Assets (Rs.</w:t>
            </w:r>
            <w:r w:rsidRPr="00837D77">
              <w:rPr>
                <w:rFonts w:ascii="Arial" w:hAnsi="Arial" w:cs="Arial"/>
              </w:rPr>
              <w:t>2</w:t>
            </w:r>
            <w:r>
              <w:rPr>
                <w:rFonts w:ascii="Arial" w:hAnsi="Arial" w:cs="Arial"/>
              </w:rPr>
              <w:t>,</w:t>
            </w:r>
            <w:r w:rsidRPr="00837D77">
              <w:rPr>
                <w:rFonts w:ascii="Arial" w:hAnsi="Arial" w:cs="Arial"/>
              </w:rPr>
              <w:t>07</w:t>
            </w:r>
            <w:r>
              <w:rPr>
                <w:rFonts w:ascii="Arial" w:hAnsi="Arial" w:cs="Arial"/>
              </w:rPr>
              <w:t>,</w:t>
            </w:r>
            <w:r w:rsidRPr="00837D77">
              <w:rPr>
                <w:rFonts w:ascii="Arial" w:hAnsi="Arial" w:cs="Arial"/>
              </w:rPr>
              <w:t>22</w:t>
            </w:r>
            <w:r>
              <w:rPr>
                <w:rFonts w:ascii="Arial" w:hAnsi="Arial" w:cs="Arial"/>
              </w:rPr>
              <w:t>,</w:t>
            </w:r>
            <w:r w:rsidRPr="00837D77">
              <w:rPr>
                <w:rFonts w:ascii="Arial" w:hAnsi="Arial" w:cs="Arial"/>
              </w:rPr>
              <w:t>657</w:t>
            </w:r>
            <w:r>
              <w:rPr>
                <w:rFonts w:ascii="Arial" w:hAnsi="Arial" w:cs="Arial"/>
              </w:rPr>
              <w:t>)</w:t>
            </w:r>
          </w:p>
          <w:p w:rsidR="007C1B14" w:rsidRDefault="007C1B14" w:rsidP="00251EF1">
            <w:pPr>
              <w:jc w:val="center"/>
              <w:rPr>
                <w:rFonts w:ascii="Arial" w:hAnsi="Arial" w:cs="Arial"/>
              </w:rPr>
            </w:pPr>
          </w:p>
          <w:p w:rsidR="007C1B14" w:rsidRDefault="007C1B14" w:rsidP="00251EF1">
            <w:pPr>
              <w:rPr>
                <w:rFonts w:ascii="Arial" w:hAnsi="Arial" w:cs="Arial"/>
                <w:sz w:val="18"/>
                <w:szCs w:val="18"/>
              </w:rPr>
            </w:pPr>
            <w:r>
              <w:rPr>
                <w:rFonts w:ascii="Arial" w:hAnsi="Arial" w:cs="Arial"/>
                <w:sz w:val="18"/>
                <w:szCs w:val="18"/>
              </w:rPr>
              <w:t xml:space="preserve">       [ </w:t>
            </w:r>
            <w:r w:rsidRPr="00837D77">
              <w:rPr>
                <w:rFonts w:ascii="Arial" w:hAnsi="Arial" w:cs="Arial"/>
                <w:sz w:val="18"/>
                <w:szCs w:val="18"/>
              </w:rPr>
              <w:t xml:space="preserve">As per NET BLOCK appeared in </w:t>
            </w:r>
          </w:p>
          <w:p w:rsidR="007C1B14" w:rsidRPr="00837D77" w:rsidRDefault="007C1B14" w:rsidP="00251EF1">
            <w:pPr>
              <w:jc w:val="center"/>
              <w:rPr>
                <w:rFonts w:ascii="Arial" w:hAnsi="Arial" w:cs="Arial"/>
                <w:sz w:val="18"/>
                <w:szCs w:val="18"/>
              </w:rPr>
            </w:pPr>
            <w:r w:rsidRPr="00837D77">
              <w:rPr>
                <w:rFonts w:ascii="Arial" w:hAnsi="Arial" w:cs="Arial"/>
                <w:sz w:val="18"/>
                <w:szCs w:val="18"/>
              </w:rPr>
              <w:t>Balance Sheet as on 31/03/2019</w:t>
            </w:r>
            <w:r>
              <w:rPr>
                <w:rFonts w:ascii="Arial" w:hAnsi="Arial" w:cs="Arial"/>
                <w:sz w:val="18"/>
                <w:szCs w:val="18"/>
              </w:rPr>
              <w:t xml:space="preserve"> ]</w:t>
            </w:r>
          </w:p>
          <w:p w:rsidR="007C1B14" w:rsidRDefault="007C1B14" w:rsidP="00251EF1">
            <w:pPr>
              <w:jc w:val="center"/>
              <w:rPr>
                <w:rFonts w:ascii="Arial" w:hAnsi="Arial" w:cs="Arial"/>
              </w:rPr>
            </w:pPr>
          </w:p>
        </w:tc>
        <w:tc>
          <w:tcPr>
            <w:tcW w:w="473" w:type="dxa"/>
            <w:vMerge w:val="restart"/>
            <w:vAlign w:val="center"/>
          </w:tcPr>
          <w:p w:rsidR="007C1B14" w:rsidRDefault="007C1B14" w:rsidP="00251EF1">
            <w:pPr>
              <w:jc w:val="center"/>
              <w:rPr>
                <w:rFonts w:ascii="Arial" w:hAnsi="Arial" w:cs="Arial"/>
              </w:rPr>
            </w:pPr>
            <w:r>
              <w:rPr>
                <w:rFonts w:ascii="Arial" w:hAnsi="Arial" w:cs="Arial"/>
              </w:rPr>
              <w:t>==</w:t>
            </w:r>
          </w:p>
        </w:tc>
        <w:tc>
          <w:tcPr>
            <w:tcW w:w="3870" w:type="dxa"/>
            <w:vMerge w:val="restart"/>
            <w:vAlign w:val="center"/>
          </w:tcPr>
          <w:p w:rsidR="007C1B14" w:rsidRDefault="007C1B14" w:rsidP="00251EF1">
            <w:pPr>
              <w:jc w:val="center"/>
              <w:rPr>
                <w:rFonts w:ascii="Arial" w:hAnsi="Arial" w:cs="Arial"/>
              </w:rPr>
            </w:pPr>
          </w:p>
          <w:p w:rsidR="007C1B14" w:rsidRDefault="007C1B14" w:rsidP="00251EF1">
            <w:pPr>
              <w:jc w:val="center"/>
              <w:rPr>
                <w:rFonts w:ascii="Arial" w:hAnsi="Arial" w:cs="Arial"/>
              </w:rPr>
            </w:pPr>
          </w:p>
          <w:p w:rsidR="007C1B14" w:rsidRDefault="007C1B14" w:rsidP="00251EF1">
            <w:pPr>
              <w:jc w:val="center"/>
              <w:rPr>
                <w:rFonts w:ascii="Arial" w:hAnsi="Arial" w:cs="Arial"/>
              </w:rPr>
            </w:pPr>
          </w:p>
          <w:p w:rsidR="007C1B14" w:rsidRDefault="007C1B14" w:rsidP="00251EF1">
            <w:pPr>
              <w:jc w:val="center"/>
              <w:rPr>
                <w:rFonts w:ascii="Arial" w:hAnsi="Arial" w:cs="Arial"/>
              </w:rPr>
            </w:pPr>
            <w:r w:rsidRPr="005F7F15">
              <w:rPr>
                <w:rFonts w:ascii="Arial" w:hAnsi="Arial" w:cs="Arial"/>
              </w:rPr>
              <w:t>Value Per Share</w:t>
            </w:r>
            <w:r>
              <w:rPr>
                <w:rFonts w:ascii="Arial" w:hAnsi="Arial" w:cs="Arial"/>
              </w:rPr>
              <w:t xml:space="preserve"> is </w:t>
            </w:r>
            <w:r w:rsidRPr="001B227F">
              <w:rPr>
                <w:rFonts w:ascii="Arial" w:hAnsi="Arial" w:cs="Arial"/>
                <w:b/>
                <w:sz w:val="24"/>
                <w:szCs w:val="24"/>
              </w:rPr>
              <w:t>Rs.208.26</w:t>
            </w:r>
          </w:p>
          <w:p w:rsidR="007C1B14" w:rsidRDefault="007C1B14" w:rsidP="00251EF1">
            <w:pPr>
              <w:jc w:val="center"/>
              <w:rPr>
                <w:rFonts w:ascii="Arial" w:hAnsi="Arial" w:cs="Arial"/>
              </w:rPr>
            </w:pPr>
          </w:p>
          <w:p w:rsidR="007C1B14" w:rsidRDefault="007C1B14" w:rsidP="00251EF1">
            <w:pPr>
              <w:jc w:val="center"/>
              <w:rPr>
                <w:rFonts w:ascii="Arial" w:hAnsi="Arial" w:cs="Arial"/>
              </w:rPr>
            </w:pPr>
          </w:p>
        </w:tc>
      </w:tr>
      <w:tr w:rsidR="007C1B14" w:rsidTr="00251EF1">
        <w:trPr>
          <w:trHeight w:val="863"/>
        </w:trPr>
        <w:tc>
          <w:tcPr>
            <w:tcW w:w="4117" w:type="dxa"/>
          </w:tcPr>
          <w:p w:rsidR="007C1B14" w:rsidRDefault="007C1B14" w:rsidP="00251EF1">
            <w:pPr>
              <w:jc w:val="center"/>
              <w:rPr>
                <w:rFonts w:ascii="Arial" w:hAnsi="Arial" w:cs="Arial"/>
              </w:rPr>
            </w:pPr>
          </w:p>
          <w:p w:rsidR="007C1B14" w:rsidRDefault="007C1B14" w:rsidP="00251EF1">
            <w:pPr>
              <w:jc w:val="center"/>
              <w:rPr>
                <w:rFonts w:ascii="Arial" w:hAnsi="Arial" w:cs="Arial"/>
              </w:rPr>
            </w:pPr>
            <w:r>
              <w:rPr>
                <w:rFonts w:ascii="Arial" w:hAnsi="Arial" w:cs="Arial"/>
              </w:rPr>
              <w:t>Number of Equity Shares (99,500)</w:t>
            </w:r>
          </w:p>
        </w:tc>
        <w:tc>
          <w:tcPr>
            <w:tcW w:w="473" w:type="dxa"/>
            <w:vMerge/>
            <w:vAlign w:val="center"/>
          </w:tcPr>
          <w:p w:rsidR="007C1B14" w:rsidRDefault="007C1B14" w:rsidP="00251EF1">
            <w:pPr>
              <w:jc w:val="center"/>
              <w:rPr>
                <w:rFonts w:ascii="Arial" w:hAnsi="Arial" w:cs="Arial"/>
              </w:rPr>
            </w:pPr>
          </w:p>
        </w:tc>
        <w:tc>
          <w:tcPr>
            <w:tcW w:w="3870" w:type="dxa"/>
            <w:vMerge/>
            <w:vAlign w:val="center"/>
          </w:tcPr>
          <w:p w:rsidR="007C1B14" w:rsidRDefault="007C1B14" w:rsidP="00251EF1">
            <w:pPr>
              <w:jc w:val="center"/>
              <w:rPr>
                <w:rFonts w:ascii="Arial" w:hAnsi="Arial" w:cs="Arial"/>
              </w:rPr>
            </w:pPr>
          </w:p>
        </w:tc>
      </w:tr>
    </w:tbl>
    <w:p w:rsidR="007C1B14" w:rsidRDefault="007C1B14" w:rsidP="007C1B14">
      <w:pPr>
        <w:spacing w:after="0"/>
        <w:ind w:left="720"/>
        <w:rPr>
          <w:rFonts w:ascii="Arial" w:hAnsi="Arial" w:cs="Arial"/>
        </w:rPr>
      </w:pPr>
    </w:p>
    <w:p w:rsidR="007C1B14" w:rsidRDefault="007C1B14" w:rsidP="007C1B14">
      <w:pPr>
        <w:spacing w:after="0"/>
        <w:rPr>
          <w:rFonts w:ascii="Arial" w:hAnsi="Arial" w:cs="Arial"/>
        </w:rPr>
      </w:pPr>
    </w:p>
    <w:p w:rsidR="00297F6C" w:rsidRDefault="00297F6C" w:rsidP="00297F6C">
      <w:pPr>
        <w:spacing w:after="0" w:line="240" w:lineRule="auto"/>
        <w:rPr>
          <w:rFonts w:ascii="Arial" w:hAnsi="Arial" w:cs="Arial"/>
        </w:rPr>
      </w:pPr>
    </w:p>
    <w:p w:rsidR="007C1B14" w:rsidRDefault="007C1B14" w:rsidP="007C1B14">
      <w:pPr>
        <w:spacing w:after="0"/>
        <w:rPr>
          <w:rFonts w:ascii="Arial" w:hAnsi="Arial" w:cs="Arial"/>
        </w:rPr>
      </w:pPr>
    </w:p>
    <w:p w:rsidR="007C1B14" w:rsidRPr="006B66CF" w:rsidRDefault="007C1B14" w:rsidP="007C1B14">
      <w:pPr>
        <w:spacing w:after="0"/>
        <w:jc w:val="center"/>
        <w:rPr>
          <w:rFonts w:ascii="Arial" w:hAnsi="Arial" w:cs="Arial"/>
          <w:b/>
        </w:rPr>
      </w:pPr>
      <w:r w:rsidRPr="006B66CF">
        <w:rPr>
          <w:rFonts w:ascii="Arial" w:hAnsi="Arial" w:cs="Arial"/>
          <w:b/>
          <w:shd w:val="clear" w:color="auto" w:fill="D9D9D9" w:themeFill="background1" w:themeFillShade="D9"/>
        </w:rPr>
        <w:t>METHOD O</w:t>
      </w:r>
      <w:r>
        <w:rPr>
          <w:rFonts w:ascii="Arial" w:hAnsi="Arial" w:cs="Arial"/>
          <w:b/>
          <w:shd w:val="clear" w:color="auto" w:fill="D9D9D9" w:themeFill="background1" w:themeFillShade="D9"/>
        </w:rPr>
        <w:t>F VALUATION / SELECTION</w:t>
      </w:r>
    </w:p>
    <w:p w:rsidR="007C1B14" w:rsidRDefault="007C1B14" w:rsidP="007C1B14">
      <w:pPr>
        <w:spacing w:after="0"/>
        <w:rPr>
          <w:rFonts w:ascii="Arial" w:hAnsi="Arial" w:cs="Arial"/>
        </w:rPr>
      </w:pPr>
    </w:p>
    <w:p w:rsidR="007C1B14" w:rsidRDefault="007C1B14" w:rsidP="007C1B14">
      <w:pPr>
        <w:spacing w:after="0"/>
        <w:rPr>
          <w:rFonts w:ascii="Arial" w:hAnsi="Arial" w:cs="Arial"/>
        </w:rPr>
      </w:pPr>
    </w:p>
    <w:p w:rsidR="007C1B14" w:rsidRDefault="007C1B14" w:rsidP="007C1B14">
      <w:pPr>
        <w:spacing w:after="0" w:line="360" w:lineRule="auto"/>
        <w:jc w:val="both"/>
        <w:rPr>
          <w:rFonts w:ascii="Arial" w:hAnsi="Arial" w:cs="Arial"/>
        </w:rPr>
      </w:pPr>
      <w:r w:rsidRPr="002F4C0E">
        <w:rPr>
          <w:rFonts w:ascii="Arial" w:hAnsi="Arial" w:cs="Arial"/>
        </w:rPr>
        <w:t>After considering the above methods and in view of the fact, the fair value of the shares has been arrived at after considering the pricing methodology given und</w:t>
      </w:r>
      <w:r>
        <w:rPr>
          <w:rFonts w:ascii="Arial" w:hAnsi="Arial" w:cs="Arial"/>
        </w:rPr>
        <w:t xml:space="preserve">er the erstwhile CCI Guidelines. Accordingly, </w:t>
      </w:r>
      <w:r w:rsidRPr="00066576">
        <w:rPr>
          <w:rFonts w:ascii="Arial" w:hAnsi="Arial" w:cs="Arial"/>
        </w:rPr>
        <w:t xml:space="preserve">Net </w:t>
      </w:r>
      <w:proofErr w:type="gramStart"/>
      <w:r w:rsidRPr="00066576">
        <w:rPr>
          <w:rFonts w:ascii="Arial" w:hAnsi="Arial" w:cs="Arial"/>
        </w:rPr>
        <w:t>Worth</w:t>
      </w:r>
      <w:proofErr w:type="gramEnd"/>
      <w:r w:rsidRPr="00066576">
        <w:rPr>
          <w:rFonts w:ascii="Arial" w:hAnsi="Arial" w:cs="Arial"/>
        </w:rPr>
        <w:t xml:space="preserve"> Method has been adopted to value the shares of the company. Net Asset Available to shareholders, based on historical cost of assets is obtained from the latest audited financial statements on 31/03/2019, memorandum of association and other documents of the company</w:t>
      </w:r>
    </w:p>
    <w:p w:rsidR="007C1B14" w:rsidRDefault="007C1B14" w:rsidP="007C1B14">
      <w:pPr>
        <w:spacing w:after="0"/>
        <w:rPr>
          <w:rFonts w:ascii="Arial" w:hAnsi="Arial" w:cs="Arial"/>
        </w:rPr>
      </w:pPr>
    </w:p>
    <w:p w:rsidR="007C1B14" w:rsidRDefault="007C1B14" w:rsidP="007C1B14">
      <w:pPr>
        <w:spacing w:after="0"/>
        <w:rPr>
          <w:rFonts w:ascii="Arial" w:hAnsi="Arial" w:cs="Arial"/>
        </w:rPr>
      </w:pPr>
    </w:p>
    <w:p w:rsidR="007C1B14" w:rsidRPr="006B66CF" w:rsidRDefault="007C1B14" w:rsidP="007C1B14">
      <w:pPr>
        <w:spacing w:after="0"/>
        <w:jc w:val="center"/>
        <w:rPr>
          <w:rFonts w:ascii="Arial" w:hAnsi="Arial" w:cs="Arial"/>
          <w:b/>
        </w:rPr>
      </w:pPr>
      <w:r>
        <w:rPr>
          <w:rFonts w:ascii="Arial" w:hAnsi="Arial" w:cs="Arial"/>
          <w:b/>
          <w:shd w:val="clear" w:color="auto" w:fill="D9D9D9" w:themeFill="background1" w:themeFillShade="D9"/>
        </w:rPr>
        <w:t>VALUATION OF SHARES</w:t>
      </w:r>
    </w:p>
    <w:p w:rsidR="007C1B14" w:rsidRDefault="007C1B14" w:rsidP="007C1B14">
      <w:pPr>
        <w:spacing w:after="0"/>
        <w:rPr>
          <w:rFonts w:ascii="Arial" w:hAnsi="Arial" w:cs="Arial"/>
        </w:rPr>
      </w:pPr>
    </w:p>
    <w:p w:rsidR="007C1B14" w:rsidRDefault="007C1B14" w:rsidP="007C1B14">
      <w:pPr>
        <w:spacing w:after="0"/>
        <w:rPr>
          <w:rFonts w:ascii="Arial" w:hAnsi="Arial" w:cs="Arial"/>
        </w:rPr>
      </w:pPr>
    </w:p>
    <w:p w:rsidR="007C1B14" w:rsidRDefault="007C1B14" w:rsidP="007C1B14">
      <w:pPr>
        <w:spacing w:after="0" w:line="360" w:lineRule="auto"/>
        <w:jc w:val="both"/>
        <w:rPr>
          <w:rFonts w:ascii="Arial" w:hAnsi="Arial" w:cs="Arial"/>
        </w:rPr>
      </w:pPr>
      <w:r w:rsidRPr="00D40EA9">
        <w:rPr>
          <w:rFonts w:ascii="Arial" w:hAnsi="Arial" w:cs="Arial"/>
        </w:rPr>
        <w:t>The fair value will be determined on the basis of the average of the net assets value and the profit earning capacity value. Based on the audited financial statement for the last three years and our observation on the same financial statements, the fair value of the shares of company has been arrived at Rs.</w:t>
      </w:r>
      <w:r>
        <w:rPr>
          <w:rFonts w:ascii="Arial" w:hAnsi="Arial" w:cs="Arial"/>
        </w:rPr>
        <w:t>282.81</w:t>
      </w:r>
      <w:r w:rsidRPr="00D40EA9">
        <w:rPr>
          <w:rFonts w:ascii="Arial" w:hAnsi="Arial" w:cs="Arial"/>
        </w:rPr>
        <w:t xml:space="preserve"> per fu</w:t>
      </w:r>
      <w:r>
        <w:rPr>
          <w:rFonts w:ascii="Arial" w:hAnsi="Arial" w:cs="Arial"/>
        </w:rPr>
        <w:t>l</w:t>
      </w:r>
      <w:r w:rsidRPr="00D40EA9">
        <w:rPr>
          <w:rFonts w:ascii="Arial" w:hAnsi="Arial" w:cs="Arial"/>
        </w:rPr>
        <w:t>ly paid-up equity shares of Rs.10</w:t>
      </w:r>
      <w:r>
        <w:rPr>
          <w:rFonts w:ascii="Arial" w:hAnsi="Arial" w:cs="Arial"/>
        </w:rPr>
        <w:t>0</w:t>
      </w:r>
      <w:r w:rsidRPr="00D40EA9">
        <w:rPr>
          <w:rFonts w:ascii="Arial" w:hAnsi="Arial" w:cs="Arial"/>
        </w:rPr>
        <w:t>/- each</w:t>
      </w:r>
      <w:r>
        <w:rPr>
          <w:rFonts w:ascii="Arial" w:hAnsi="Arial" w:cs="Arial"/>
        </w:rPr>
        <w:t xml:space="preserve">. </w:t>
      </w:r>
    </w:p>
    <w:p w:rsidR="007C1B14" w:rsidRDefault="007C1B14" w:rsidP="007C1B14">
      <w:pPr>
        <w:spacing w:after="0" w:line="360" w:lineRule="auto"/>
        <w:jc w:val="both"/>
        <w:rPr>
          <w:rFonts w:ascii="Arial" w:hAnsi="Arial" w:cs="Arial"/>
        </w:rPr>
      </w:pPr>
    </w:p>
    <w:p w:rsidR="007C1B14" w:rsidRDefault="007C1B14" w:rsidP="007C1B14">
      <w:pPr>
        <w:spacing w:after="0" w:line="360" w:lineRule="auto"/>
        <w:jc w:val="both"/>
        <w:rPr>
          <w:rFonts w:ascii="Arial" w:hAnsi="Arial" w:cs="Arial"/>
        </w:rPr>
      </w:pPr>
      <w:r w:rsidRPr="00E158E3">
        <w:rPr>
          <w:rFonts w:ascii="Arial" w:hAnsi="Arial" w:cs="Arial"/>
        </w:rPr>
        <w:t xml:space="preserve">Based on the Books of accounts and the latest audited financial statements of the company as on 31/03/2019, the value of equity shares of the company on the Net Worth Method as on date is </w:t>
      </w:r>
      <w:proofErr w:type="spellStart"/>
      <w:r w:rsidRPr="00E158E3">
        <w:rPr>
          <w:rFonts w:ascii="Arial" w:hAnsi="Arial" w:cs="Arial"/>
        </w:rPr>
        <w:t>Rs</w:t>
      </w:r>
      <w:proofErr w:type="spellEnd"/>
      <w:r w:rsidRPr="00E158E3">
        <w:rPr>
          <w:rFonts w:ascii="Arial" w:hAnsi="Arial" w:cs="Arial"/>
        </w:rPr>
        <w:t>.</w:t>
      </w:r>
      <w:r>
        <w:rPr>
          <w:rFonts w:ascii="Arial" w:hAnsi="Arial" w:cs="Arial"/>
        </w:rPr>
        <w:t xml:space="preserve"> 282.81 /- </w:t>
      </w:r>
      <w:r w:rsidRPr="00E158E3">
        <w:rPr>
          <w:rFonts w:ascii="Arial" w:hAnsi="Arial" w:cs="Arial"/>
        </w:rPr>
        <w:t xml:space="preserve">(Rupees </w:t>
      </w:r>
      <w:r>
        <w:rPr>
          <w:rFonts w:ascii="Arial" w:hAnsi="Arial" w:cs="Arial"/>
        </w:rPr>
        <w:t xml:space="preserve">Two Hundred and Eighty Two and Eighty One </w:t>
      </w:r>
      <w:proofErr w:type="spellStart"/>
      <w:r>
        <w:rPr>
          <w:rFonts w:ascii="Arial" w:hAnsi="Arial" w:cs="Arial"/>
        </w:rPr>
        <w:t>paise</w:t>
      </w:r>
      <w:proofErr w:type="spellEnd"/>
      <w:r>
        <w:rPr>
          <w:rFonts w:ascii="Arial" w:hAnsi="Arial" w:cs="Arial"/>
        </w:rPr>
        <w:t xml:space="preserve"> only</w:t>
      </w:r>
      <w:r w:rsidRPr="00E158E3">
        <w:rPr>
          <w:rFonts w:ascii="Arial" w:hAnsi="Arial" w:cs="Arial"/>
        </w:rPr>
        <w:t>) per share, as given in the statement of Valuation of Shares annexed to this Report. The face value of On</w:t>
      </w:r>
      <w:r>
        <w:rPr>
          <w:rFonts w:ascii="Arial" w:hAnsi="Arial" w:cs="Arial"/>
        </w:rPr>
        <w:t>e Equity Share is Rs.100/- only and the issued/subscribed/paid-up value are 99,500 shares.</w:t>
      </w:r>
    </w:p>
    <w:p w:rsidR="007C1B14" w:rsidRDefault="007C1B14" w:rsidP="007C1B14">
      <w:pPr>
        <w:spacing w:after="0"/>
        <w:jc w:val="both"/>
        <w:rPr>
          <w:rFonts w:ascii="Arial" w:hAnsi="Arial" w:cs="Arial"/>
        </w:rPr>
      </w:pPr>
    </w:p>
    <w:p w:rsidR="007C1B14" w:rsidRDefault="007C1B14" w:rsidP="007C1B14">
      <w:pPr>
        <w:spacing w:after="0"/>
        <w:jc w:val="both"/>
        <w:rPr>
          <w:rFonts w:ascii="Arial" w:hAnsi="Arial" w:cs="Arial"/>
        </w:rPr>
      </w:pPr>
    </w:p>
    <w:tbl>
      <w:tblPr>
        <w:tblStyle w:val="TableGrid"/>
        <w:tblW w:w="0" w:type="auto"/>
        <w:tblLook w:val="04A0" w:firstRow="1" w:lastRow="0" w:firstColumn="1" w:lastColumn="0" w:noHBand="0" w:noVBand="1"/>
      </w:tblPr>
      <w:tblGrid>
        <w:gridCol w:w="1008"/>
        <w:gridCol w:w="5376"/>
        <w:gridCol w:w="3192"/>
      </w:tblGrid>
      <w:tr w:rsidR="007C1B14" w:rsidTr="00251EF1">
        <w:tc>
          <w:tcPr>
            <w:tcW w:w="1008" w:type="dxa"/>
            <w:shd w:val="clear" w:color="auto" w:fill="D9D9D9" w:themeFill="background1" w:themeFillShade="D9"/>
            <w:vAlign w:val="center"/>
          </w:tcPr>
          <w:p w:rsidR="007C1B14" w:rsidRDefault="007C1B14" w:rsidP="00251EF1">
            <w:pPr>
              <w:jc w:val="center"/>
              <w:rPr>
                <w:rFonts w:ascii="Arial" w:hAnsi="Arial" w:cs="Arial"/>
                <w:b/>
              </w:rPr>
            </w:pPr>
          </w:p>
          <w:p w:rsidR="007C1B14" w:rsidRDefault="007C1B14" w:rsidP="00251EF1">
            <w:pPr>
              <w:jc w:val="center"/>
              <w:rPr>
                <w:rFonts w:ascii="Arial" w:hAnsi="Arial" w:cs="Arial"/>
                <w:b/>
              </w:rPr>
            </w:pPr>
            <w:proofErr w:type="spellStart"/>
            <w:r w:rsidRPr="00301DAD">
              <w:rPr>
                <w:rFonts w:ascii="Arial" w:hAnsi="Arial" w:cs="Arial"/>
                <w:b/>
              </w:rPr>
              <w:t>Sl.No</w:t>
            </w:r>
            <w:proofErr w:type="spellEnd"/>
            <w:r w:rsidRPr="00301DAD">
              <w:rPr>
                <w:rFonts w:ascii="Arial" w:hAnsi="Arial" w:cs="Arial"/>
                <w:b/>
              </w:rPr>
              <w:t>.</w:t>
            </w:r>
          </w:p>
          <w:p w:rsidR="007C1B14" w:rsidRPr="00301DAD" w:rsidRDefault="007C1B14" w:rsidP="00251EF1">
            <w:pPr>
              <w:jc w:val="center"/>
              <w:rPr>
                <w:rFonts w:ascii="Arial" w:hAnsi="Arial" w:cs="Arial"/>
                <w:b/>
              </w:rPr>
            </w:pPr>
          </w:p>
        </w:tc>
        <w:tc>
          <w:tcPr>
            <w:tcW w:w="5376" w:type="dxa"/>
            <w:shd w:val="clear" w:color="auto" w:fill="D9D9D9" w:themeFill="background1" w:themeFillShade="D9"/>
            <w:vAlign w:val="center"/>
          </w:tcPr>
          <w:p w:rsidR="007C1B14" w:rsidRPr="00301DAD" w:rsidRDefault="007C1B14" w:rsidP="00251EF1">
            <w:pPr>
              <w:jc w:val="center"/>
              <w:rPr>
                <w:rFonts w:ascii="Arial" w:hAnsi="Arial" w:cs="Arial"/>
                <w:b/>
              </w:rPr>
            </w:pPr>
            <w:r w:rsidRPr="00301DAD">
              <w:rPr>
                <w:rFonts w:ascii="Arial" w:hAnsi="Arial" w:cs="Arial"/>
                <w:b/>
              </w:rPr>
              <w:t>Particulars</w:t>
            </w:r>
          </w:p>
        </w:tc>
        <w:tc>
          <w:tcPr>
            <w:tcW w:w="3192" w:type="dxa"/>
            <w:shd w:val="clear" w:color="auto" w:fill="D9D9D9" w:themeFill="background1" w:themeFillShade="D9"/>
            <w:vAlign w:val="center"/>
          </w:tcPr>
          <w:p w:rsidR="007C1B14" w:rsidRPr="00301DAD" w:rsidRDefault="007C1B14" w:rsidP="00251EF1">
            <w:pPr>
              <w:jc w:val="center"/>
              <w:rPr>
                <w:rFonts w:ascii="Arial" w:hAnsi="Arial" w:cs="Arial"/>
                <w:b/>
              </w:rPr>
            </w:pPr>
            <w:r w:rsidRPr="00301DAD">
              <w:rPr>
                <w:rFonts w:ascii="Arial" w:hAnsi="Arial" w:cs="Arial"/>
                <w:b/>
              </w:rPr>
              <w:t xml:space="preserve">Amount in </w:t>
            </w:r>
            <w:proofErr w:type="spellStart"/>
            <w:r w:rsidRPr="00301DAD">
              <w:rPr>
                <w:rFonts w:ascii="Arial" w:hAnsi="Arial" w:cs="Arial"/>
                <w:b/>
              </w:rPr>
              <w:t>Rs</w:t>
            </w:r>
            <w:proofErr w:type="spellEnd"/>
            <w:r w:rsidRPr="00301DAD">
              <w:rPr>
                <w:rFonts w:ascii="Arial" w:hAnsi="Arial" w:cs="Arial"/>
                <w:b/>
              </w:rPr>
              <w:t>.</w:t>
            </w:r>
          </w:p>
        </w:tc>
      </w:tr>
      <w:tr w:rsidR="007C1B14" w:rsidTr="00251EF1">
        <w:tc>
          <w:tcPr>
            <w:tcW w:w="1008" w:type="dxa"/>
            <w:vAlign w:val="center"/>
          </w:tcPr>
          <w:p w:rsidR="007C1B14" w:rsidRDefault="007C1B14" w:rsidP="00251EF1">
            <w:pPr>
              <w:spacing w:line="360" w:lineRule="auto"/>
              <w:jc w:val="center"/>
              <w:rPr>
                <w:rFonts w:ascii="Arial" w:hAnsi="Arial" w:cs="Arial"/>
              </w:rPr>
            </w:pPr>
            <w:r>
              <w:rPr>
                <w:rFonts w:ascii="Arial" w:hAnsi="Arial" w:cs="Arial"/>
              </w:rPr>
              <w:t>1</w:t>
            </w:r>
          </w:p>
        </w:tc>
        <w:tc>
          <w:tcPr>
            <w:tcW w:w="5376" w:type="dxa"/>
          </w:tcPr>
          <w:p w:rsidR="007C1B14" w:rsidRDefault="007C1B14" w:rsidP="00251EF1">
            <w:pPr>
              <w:spacing w:line="360" w:lineRule="auto"/>
              <w:jc w:val="both"/>
              <w:rPr>
                <w:rFonts w:ascii="Arial" w:hAnsi="Arial" w:cs="Arial"/>
              </w:rPr>
            </w:pPr>
            <w:r>
              <w:rPr>
                <w:rFonts w:ascii="Arial" w:hAnsi="Arial" w:cs="Arial"/>
              </w:rPr>
              <w:t xml:space="preserve">Total Assets as on 31/03/2019 </w:t>
            </w:r>
          </w:p>
        </w:tc>
        <w:tc>
          <w:tcPr>
            <w:tcW w:w="3192" w:type="dxa"/>
            <w:vAlign w:val="center"/>
          </w:tcPr>
          <w:p w:rsidR="007C1B14" w:rsidRDefault="007C1B14" w:rsidP="00251EF1">
            <w:pPr>
              <w:spacing w:line="360" w:lineRule="auto"/>
              <w:jc w:val="center"/>
              <w:rPr>
                <w:rFonts w:ascii="Arial" w:hAnsi="Arial" w:cs="Arial"/>
              </w:rPr>
            </w:pPr>
            <w:r w:rsidRPr="0093072E">
              <w:rPr>
                <w:rFonts w:ascii="Arial" w:hAnsi="Arial" w:cs="Arial"/>
              </w:rPr>
              <w:t>13</w:t>
            </w:r>
            <w:r>
              <w:rPr>
                <w:rFonts w:ascii="Arial" w:hAnsi="Arial" w:cs="Arial"/>
              </w:rPr>
              <w:t>,</w:t>
            </w:r>
            <w:r w:rsidRPr="0093072E">
              <w:rPr>
                <w:rFonts w:ascii="Arial" w:hAnsi="Arial" w:cs="Arial"/>
              </w:rPr>
              <w:t>87</w:t>
            </w:r>
            <w:r>
              <w:rPr>
                <w:rFonts w:ascii="Arial" w:hAnsi="Arial" w:cs="Arial"/>
              </w:rPr>
              <w:t>,</w:t>
            </w:r>
            <w:r w:rsidRPr="0093072E">
              <w:rPr>
                <w:rFonts w:ascii="Arial" w:hAnsi="Arial" w:cs="Arial"/>
              </w:rPr>
              <w:t>03</w:t>
            </w:r>
            <w:r>
              <w:rPr>
                <w:rFonts w:ascii="Arial" w:hAnsi="Arial" w:cs="Arial"/>
              </w:rPr>
              <w:t>,</w:t>
            </w:r>
            <w:r w:rsidRPr="0093072E">
              <w:rPr>
                <w:rFonts w:ascii="Arial" w:hAnsi="Arial" w:cs="Arial"/>
              </w:rPr>
              <w:t>436</w:t>
            </w:r>
          </w:p>
        </w:tc>
      </w:tr>
      <w:tr w:rsidR="007C1B14" w:rsidTr="00251EF1">
        <w:tc>
          <w:tcPr>
            <w:tcW w:w="1008" w:type="dxa"/>
            <w:vAlign w:val="center"/>
          </w:tcPr>
          <w:p w:rsidR="007C1B14" w:rsidRDefault="007C1B14" w:rsidP="00251EF1">
            <w:pPr>
              <w:spacing w:line="360" w:lineRule="auto"/>
              <w:jc w:val="center"/>
              <w:rPr>
                <w:rFonts w:ascii="Arial" w:hAnsi="Arial" w:cs="Arial"/>
              </w:rPr>
            </w:pPr>
            <w:r>
              <w:rPr>
                <w:rFonts w:ascii="Arial" w:hAnsi="Arial" w:cs="Arial"/>
              </w:rPr>
              <w:t>2</w:t>
            </w:r>
          </w:p>
        </w:tc>
        <w:tc>
          <w:tcPr>
            <w:tcW w:w="5376" w:type="dxa"/>
          </w:tcPr>
          <w:p w:rsidR="007C1B14" w:rsidRDefault="007C1B14" w:rsidP="00251EF1">
            <w:pPr>
              <w:spacing w:line="360" w:lineRule="auto"/>
              <w:jc w:val="both"/>
              <w:rPr>
                <w:rFonts w:ascii="Arial" w:hAnsi="Arial" w:cs="Arial"/>
              </w:rPr>
            </w:pPr>
            <w:r>
              <w:rPr>
                <w:rFonts w:ascii="Arial" w:hAnsi="Arial" w:cs="Arial"/>
              </w:rPr>
              <w:t>Total Liabilities as on 31/03/2019</w:t>
            </w:r>
          </w:p>
        </w:tc>
        <w:tc>
          <w:tcPr>
            <w:tcW w:w="3192" w:type="dxa"/>
            <w:vAlign w:val="center"/>
          </w:tcPr>
          <w:p w:rsidR="007C1B14" w:rsidRDefault="007C1B14" w:rsidP="00251EF1">
            <w:pPr>
              <w:spacing w:line="360" w:lineRule="auto"/>
              <w:jc w:val="center"/>
              <w:rPr>
                <w:rFonts w:ascii="Arial" w:hAnsi="Arial" w:cs="Arial"/>
              </w:rPr>
            </w:pPr>
            <w:r w:rsidRPr="006A1487">
              <w:rPr>
                <w:rFonts w:ascii="Arial" w:hAnsi="Arial" w:cs="Arial"/>
              </w:rPr>
              <w:t>11</w:t>
            </w:r>
            <w:r>
              <w:rPr>
                <w:rFonts w:ascii="Arial" w:hAnsi="Arial" w:cs="Arial"/>
              </w:rPr>
              <w:t>,</w:t>
            </w:r>
            <w:r w:rsidRPr="006A1487">
              <w:rPr>
                <w:rFonts w:ascii="Arial" w:hAnsi="Arial" w:cs="Arial"/>
              </w:rPr>
              <w:t>05</w:t>
            </w:r>
            <w:r>
              <w:rPr>
                <w:rFonts w:ascii="Arial" w:hAnsi="Arial" w:cs="Arial"/>
              </w:rPr>
              <w:t>,</w:t>
            </w:r>
            <w:r w:rsidRPr="006A1487">
              <w:rPr>
                <w:rFonts w:ascii="Arial" w:hAnsi="Arial" w:cs="Arial"/>
              </w:rPr>
              <w:t>63</w:t>
            </w:r>
            <w:r>
              <w:rPr>
                <w:rFonts w:ascii="Arial" w:hAnsi="Arial" w:cs="Arial"/>
              </w:rPr>
              <w:t>,</w:t>
            </w:r>
            <w:r w:rsidRPr="006A1487">
              <w:rPr>
                <w:rFonts w:ascii="Arial" w:hAnsi="Arial" w:cs="Arial"/>
              </w:rPr>
              <w:t>871</w:t>
            </w:r>
          </w:p>
        </w:tc>
      </w:tr>
      <w:tr w:rsidR="007C1B14" w:rsidTr="00251EF1">
        <w:tc>
          <w:tcPr>
            <w:tcW w:w="1008" w:type="dxa"/>
            <w:vAlign w:val="center"/>
          </w:tcPr>
          <w:p w:rsidR="007C1B14" w:rsidRDefault="007C1B14" w:rsidP="00251EF1">
            <w:pPr>
              <w:spacing w:line="360" w:lineRule="auto"/>
              <w:jc w:val="center"/>
              <w:rPr>
                <w:rFonts w:ascii="Arial" w:hAnsi="Arial" w:cs="Arial"/>
              </w:rPr>
            </w:pPr>
            <w:r>
              <w:rPr>
                <w:rFonts w:ascii="Arial" w:hAnsi="Arial" w:cs="Arial"/>
              </w:rPr>
              <w:t>3</w:t>
            </w:r>
          </w:p>
        </w:tc>
        <w:tc>
          <w:tcPr>
            <w:tcW w:w="5376" w:type="dxa"/>
          </w:tcPr>
          <w:p w:rsidR="007C1B14" w:rsidRDefault="007C1B14" w:rsidP="00251EF1">
            <w:pPr>
              <w:spacing w:line="360" w:lineRule="auto"/>
              <w:jc w:val="both"/>
              <w:rPr>
                <w:rFonts w:ascii="Arial" w:hAnsi="Arial" w:cs="Arial"/>
              </w:rPr>
            </w:pPr>
            <w:r>
              <w:rPr>
                <w:rFonts w:ascii="Arial" w:hAnsi="Arial" w:cs="Arial"/>
              </w:rPr>
              <w:t>Net Worth (1-2)</w:t>
            </w:r>
          </w:p>
        </w:tc>
        <w:tc>
          <w:tcPr>
            <w:tcW w:w="3192" w:type="dxa"/>
            <w:vAlign w:val="center"/>
          </w:tcPr>
          <w:p w:rsidR="007C1B14" w:rsidRDefault="007C1B14" w:rsidP="00251EF1">
            <w:pPr>
              <w:spacing w:line="360" w:lineRule="auto"/>
              <w:jc w:val="center"/>
              <w:rPr>
                <w:rFonts w:ascii="Arial" w:hAnsi="Arial" w:cs="Arial"/>
              </w:rPr>
            </w:pPr>
            <w:r w:rsidRPr="00103DEF">
              <w:rPr>
                <w:rFonts w:ascii="Arial" w:hAnsi="Arial" w:cs="Arial"/>
              </w:rPr>
              <w:t>28,139,565</w:t>
            </w:r>
          </w:p>
        </w:tc>
      </w:tr>
      <w:tr w:rsidR="007C1B14" w:rsidTr="00251EF1">
        <w:tc>
          <w:tcPr>
            <w:tcW w:w="1008" w:type="dxa"/>
            <w:vAlign w:val="center"/>
          </w:tcPr>
          <w:p w:rsidR="007C1B14" w:rsidRDefault="007C1B14" w:rsidP="00251EF1">
            <w:pPr>
              <w:spacing w:line="360" w:lineRule="auto"/>
              <w:jc w:val="center"/>
              <w:rPr>
                <w:rFonts w:ascii="Arial" w:hAnsi="Arial" w:cs="Arial"/>
              </w:rPr>
            </w:pPr>
            <w:r>
              <w:rPr>
                <w:rFonts w:ascii="Arial" w:hAnsi="Arial" w:cs="Arial"/>
              </w:rPr>
              <w:t>4</w:t>
            </w:r>
          </w:p>
        </w:tc>
        <w:tc>
          <w:tcPr>
            <w:tcW w:w="5376" w:type="dxa"/>
          </w:tcPr>
          <w:p w:rsidR="007C1B14" w:rsidRDefault="007C1B14" w:rsidP="00251EF1">
            <w:pPr>
              <w:spacing w:line="360" w:lineRule="auto"/>
              <w:jc w:val="both"/>
              <w:rPr>
                <w:rFonts w:ascii="Arial" w:hAnsi="Arial" w:cs="Arial"/>
              </w:rPr>
            </w:pPr>
            <w:r>
              <w:rPr>
                <w:rFonts w:ascii="Arial" w:hAnsi="Arial" w:cs="Arial"/>
              </w:rPr>
              <w:t>Equity Shares Outstanding</w:t>
            </w:r>
          </w:p>
        </w:tc>
        <w:tc>
          <w:tcPr>
            <w:tcW w:w="3192" w:type="dxa"/>
            <w:vAlign w:val="center"/>
          </w:tcPr>
          <w:p w:rsidR="007C1B14" w:rsidRDefault="007C1B14" w:rsidP="00251EF1">
            <w:pPr>
              <w:spacing w:line="360" w:lineRule="auto"/>
              <w:jc w:val="center"/>
              <w:rPr>
                <w:rFonts w:ascii="Arial" w:hAnsi="Arial" w:cs="Arial"/>
              </w:rPr>
            </w:pPr>
            <w:r>
              <w:rPr>
                <w:rFonts w:ascii="Arial" w:hAnsi="Arial" w:cs="Arial"/>
              </w:rPr>
              <w:t>99,500</w:t>
            </w:r>
          </w:p>
        </w:tc>
      </w:tr>
      <w:tr w:rsidR="007C1B14" w:rsidTr="00251EF1">
        <w:tc>
          <w:tcPr>
            <w:tcW w:w="1008" w:type="dxa"/>
            <w:shd w:val="clear" w:color="auto" w:fill="D9D9D9" w:themeFill="background1" w:themeFillShade="D9"/>
            <w:vAlign w:val="center"/>
          </w:tcPr>
          <w:p w:rsidR="007C1B14" w:rsidRPr="007B05D6" w:rsidRDefault="007C1B14" w:rsidP="00251EF1">
            <w:pPr>
              <w:spacing w:line="360" w:lineRule="auto"/>
              <w:jc w:val="center"/>
              <w:rPr>
                <w:rFonts w:ascii="Arial" w:hAnsi="Arial" w:cs="Arial"/>
                <w:b/>
              </w:rPr>
            </w:pPr>
            <w:r w:rsidRPr="007B05D6">
              <w:rPr>
                <w:rFonts w:ascii="Arial" w:hAnsi="Arial" w:cs="Arial"/>
                <w:b/>
              </w:rPr>
              <w:t>5</w:t>
            </w:r>
          </w:p>
        </w:tc>
        <w:tc>
          <w:tcPr>
            <w:tcW w:w="5376" w:type="dxa"/>
            <w:shd w:val="clear" w:color="auto" w:fill="D9D9D9" w:themeFill="background1" w:themeFillShade="D9"/>
          </w:tcPr>
          <w:p w:rsidR="007C1B14" w:rsidRPr="007B05D6" w:rsidRDefault="007C1B14" w:rsidP="00251EF1">
            <w:pPr>
              <w:spacing w:line="360" w:lineRule="auto"/>
              <w:jc w:val="both"/>
              <w:rPr>
                <w:rFonts w:ascii="Arial" w:hAnsi="Arial" w:cs="Arial"/>
                <w:b/>
              </w:rPr>
            </w:pPr>
            <w:r w:rsidRPr="007B05D6">
              <w:rPr>
                <w:rFonts w:ascii="Arial" w:hAnsi="Arial" w:cs="Arial"/>
                <w:b/>
              </w:rPr>
              <w:t>Book Value per Equity Shares (3/4)</w:t>
            </w:r>
          </w:p>
        </w:tc>
        <w:tc>
          <w:tcPr>
            <w:tcW w:w="3192" w:type="dxa"/>
            <w:shd w:val="clear" w:color="auto" w:fill="D9D9D9" w:themeFill="background1" w:themeFillShade="D9"/>
            <w:vAlign w:val="center"/>
          </w:tcPr>
          <w:p w:rsidR="007C1B14" w:rsidRPr="001B227F" w:rsidRDefault="007C1B14" w:rsidP="00251EF1">
            <w:pPr>
              <w:spacing w:line="360" w:lineRule="auto"/>
              <w:jc w:val="center"/>
              <w:rPr>
                <w:rFonts w:ascii="Arial" w:hAnsi="Arial" w:cs="Arial"/>
                <w:b/>
                <w:sz w:val="24"/>
                <w:szCs w:val="24"/>
              </w:rPr>
            </w:pPr>
            <w:r w:rsidRPr="001B227F">
              <w:rPr>
                <w:rFonts w:ascii="Arial" w:hAnsi="Arial" w:cs="Arial"/>
                <w:b/>
                <w:sz w:val="24"/>
                <w:szCs w:val="24"/>
              </w:rPr>
              <w:t>282.81</w:t>
            </w:r>
          </w:p>
        </w:tc>
      </w:tr>
      <w:tr w:rsidR="007C1B14" w:rsidTr="00251EF1">
        <w:tc>
          <w:tcPr>
            <w:tcW w:w="1008" w:type="dxa"/>
            <w:vAlign w:val="center"/>
          </w:tcPr>
          <w:p w:rsidR="007C1B14" w:rsidRDefault="007C1B14" w:rsidP="00251EF1">
            <w:pPr>
              <w:spacing w:line="360" w:lineRule="auto"/>
              <w:jc w:val="center"/>
              <w:rPr>
                <w:rFonts w:ascii="Arial" w:hAnsi="Arial" w:cs="Arial"/>
              </w:rPr>
            </w:pPr>
            <w:r>
              <w:rPr>
                <w:rFonts w:ascii="Arial" w:hAnsi="Arial" w:cs="Arial"/>
              </w:rPr>
              <w:t>6</w:t>
            </w:r>
          </w:p>
        </w:tc>
        <w:tc>
          <w:tcPr>
            <w:tcW w:w="5376" w:type="dxa"/>
          </w:tcPr>
          <w:p w:rsidR="007C1B14" w:rsidRDefault="007C1B14" w:rsidP="00251EF1">
            <w:pPr>
              <w:spacing w:line="360" w:lineRule="auto"/>
              <w:jc w:val="both"/>
              <w:rPr>
                <w:rFonts w:ascii="Arial" w:hAnsi="Arial" w:cs="Arial"/>
              </w:rPr>
            </w:pPr>
            <w:r>
              <w:rPr>
                <w:rFonts w:ascii="Arial" w:hAnsi="Arial" w:cs="Arial"/>
              </w:rPr>
              <w:t xml:space="preserve">Per Value Per Equity Shares </w:t>
            </w:r>
          </w:p>
        </w:tc>
        <w:tc>
          <w:tcPr>
            <w:tcW w:w="3192" w:type="dxa"/>
            <w:vAlign w:val="center"/>
          </w:tcPr>
          <w:p w:rsidR="007C1B14" w:rsidRDefault="007C1B14" w:rsidP="00251EF1">
            <w:pPr>
              <w:spacing w:line="360" w:lineRule="auto"/>
              <w:jc w:val="center"/>
              <w:rPr>
                <w:rFonts w:ascii="Arial" w:hAnsi="Arial" w:cs="Arial"/>
              </w:rPr>
            </w:pPr>
            <w:r>
              <w:rPr>
                <w:rFonts w:ascii="Arial" w:hAnsi="Arial" w:cs="Arial"/>
              </w:rPr>
              <w:t>100</w:t>
            </w:r>
          </w:p>
        </w:tc>
      </w:tr>
    </w:tbl>
    <w:p w:rsidR="007C1B14" w:rsidRDefault="007C1B14" w:rsidP="007C1B14">
      <w:pPr>
        <w:spacing w:after="0"/>
        <w:jc w:val="both"/>
        <w:rPr>
          <w:rFonts w:ascii="Arial" w:hAnsi="Arial" w:cs="Arial"/>
        </w:rPr>
      </w:pPr>
    </w:p>
    <w:p w:rsidR="007C1B14" w:rsidRDefault="007C1B14" w:rsidP="007C1B14">
      <w:pPr>
        <w:spacing w:after="0"/>
        <w:rPr>
          <w:rFonts w:ascii="Arial" w:hAnsi="Arial" w:cs="Arial"/>
        </w:rPr>
      </w:pPr>
    </w:p>
    <w:p w:rsidR="007C1B14" w:rsidRDefault="007C1B14" w:rsidP="007C1B14">
      <w:pPr>
        <w:spacing w:after="0"/>
        <w:rPr>
          <w:rFonts w:ascii="Arial" w:hAnsi="Arial" w:cs="Arial"/>
        </w:rPr>
      </w:pPr>
    </w:p>
    <w:p w:rsidR="007C1B14" w:rsidRDefault="007C1B14" w:rsidP="007C1B14">
      <w:pPr>
        <w:spacing w:after="0"/>
        <w:rPr>
          <w:rFonts w:ascii="Arial" w:hAnsi="Arial" w:cs="Arial"/>
        </w:rPr>
      </w:pPr>
    </w:p>
    <w:p w:rsidR="007C1B14" w:rsidRDefault="007C1B14" w:rsidP="007C1B14">
      <w:pPr>
        <w:spacing w:after="0"/>
        <w:rPr>
          <w:rFonts w:ascii="Arial" w:hAnsi="Arial" w:cs="Arial"/>
        </w:rPr>
      </w:pPr>
    </w:p>
    <w:p w:rsidR="007C1B14" w:rsidRPr="00DF2881" w:rsidRDefault="007C1B14" w:rsidP="007C1B14">
      <w:pPr>
        <w:spacing w:after="0"/>
        <w:rPr>
          <w:rFonts w:ascii="Arial" w:hAnsi="Arial" w:cs="Arial"/>
          <w:sz w:val="28"/>
          <w:szCs w:val="28"/>
        </w:rPr>
      </w:pPr>
    </w:p>
    <w:p w:rsidR="007C1B14" w:rsidRPr="00DF2881" w:rsidRDefault="007C1B14" w:rsidP="00DF2881">
      <w:pPr>
        <w:spacing w:before="240"/>
        <w:jc w:val="center"/>
        <w:rPr>
          <w:rFonts w:ascii="Arial" w:hAnsi="Arial" w:cs="Arial"/>
          <w:b/>
          <w:sz w:val="28"/>
          <w:szCs w:val="28"/>
        </w:rPr>
      </w:pPr>
      <w:r w:rsidRPr="00DF2881">
        <w:rPr>
          <w:rFonts w:ascii="Arial" w:hAnsi="Arial" w:cs="Arial"/>
          <w:b/>
          <w:sz w:val="28"/>
          <w:szCs w:val="28"/>
          <w:shd w:val="clear" w:color="auto" w:fill="D9D9D9" w:themeFill="background1" w:themeFillShade="D9"/>
        </w:rPr>
        <w:t>COMPARISION TABLE OF VALUATION OF SHARES</w:t>
      </w:r>
    </w:p>
    <w:p w:rsidR="007C1B14" w:rsidRDefault="007C1B14" w:rsidP="007C1B14">
      <w:pPr>
        <w:spacing w:after="0"/>
        <w:rPr>
          <w:rFonts w:ascii="Arial" w:hAnsi="Arial" w:cs="Arial"/>
        </w:rPr>
      </w:pPr>
    </w:p>
    <w:p w:rsidR="00DF2881" w:rsidRDefault="00DF2881" w:rsidP="007C1B14">
      <w:pPr>
        <w:spacing w:after="0"/>
        <w:rPr>
          <w:rFonts w:ascii="Arial" w:hAnsi="Arial" w:cs="Arial"/>
        </w:rPr>
      </w:pPr>
    </w:p>
    <w:tbl>
      <w:tblPr>
        <w:tblStyle w:val="TableGrid"/>
        <w:tblW w:w="10188" w:type="dxa"/>
        <w:tblLook w:val="04A0" w:firstRow="1" w:lastRow="0" w:firstColumn="1" w:lastColumn="0" w:noHBand="0" w:noVBand="1"/>
      </w:tblPr>
      <w:tblGrid>
        <w:gridCol w:w="769"/>
        <w:gridCol w:w="1183"/>
        <w:gridCol w:w="1402"/>
        <w:gridCol w:w="1513"/>
        <w:gridCol w:w="228"/>
        <w:gridCol w:w="767"/>
        <w:gridCol w:w="1610"/>
        <w:gridCol w:w="1194"/>
        <w:gridCol w:w="1522"/>
      </w:tblGrid>
      <w:tr w:rsidR="007C1B14" w:rsidTr="00251EF1">
        <w:tc>
          <w:tcPr>
            <w:tcW w:w="768" w:type="dxa"/>
          </w:tcPr>
          <w:p w:rsidR="007C1B14" w:rsidRDefault="007C1B14" w:rsidP="00251EF1">
            <w:pPr>
              <w:rPr>
                <w:rFonts w:ascii="Arial" w:hAnsi="Arial" w:cs="Arial"/>
              </w:rPr>
            </w:pPr>
            <w:proofErr w:type="spellStart"/>
            <w:r>
              <w:rPr>
                <w:rFonts w:ascii="Arial" w:hAnsi="Arial" w:cs="Arial"/>
              </w:rPr>
              <w:t>A.No</w:t>
            </w:r>
            <w:proofErr w:type="spellEnd"/>
            <w:r>
              <w:rPr>
                <w:rFonts w:ascii="Arial" w:hAnsi="Arial" w:cs="Arial"/>
              </w:rPr>
              <w:t>.</w:t>
            </w:r>
          </w:p>
        </w:tc>
        <w:tc>
          <w:tcPr>
            <w:tcW w:w="4117" w:type="dxa"/>
            <w:gridSpan w:val="3"/>
            <w:shd w:val="clear" w:color="auto" w:fill="D9D9D9" w:themeFill="background1" w:themeFillShade="D9"/>
            <w:vAlign w:val="center"/>
          </w:tcPr>
          <w:p w:rsidR="007C1B14" w:rsidRPr="00947087" w:rsidRDefault="007C1B14" w:rsidP="00251EF1">
            <w:pPr>
              <w:jc w:val="center"/>
              <w:rPr>
                <w:rFonts w:ascii="Arial" w:hAnsi="Arial" w:cs="Arial"/>
                <w:b/>
              </w:rPr>
            </w:pPr>
            <w:r w:rsidRPr="00947087">
              <w:rPr>
                <w:rFonts w:ascii="Arial" w:hAnsi="Arial" w:cs="Arial"/>
                <w:b/>
              </w:rPr>
              <w:t>BEFORE ISSUING BONUS SHARE</w:t>
            </w:r>
          </w:p>
        </w:tc>
        <w:tc>
          <w:tcPr>
            <w:tcW w:w="229" w:type="dxa"/>
            <w:vMerge w:val="restart"/>
            <w:shd w:val="clear" w:color="auto" w:fill="D9D9D9" w:themeFill="background1" w:themeFillShade="D9"/>
          </w:tcPr>
          <w:p w:rsidR="007C1B14" w:rsidRDefault="007C1B14" w:rsidP="00251EF1">
            <w:pPr>
              <w:rPr>
                <w:rFonts w:ascii="Arial" w:hAnsi="Arial" w:cs="Arial"/>
              </w:rPr>
            </w:pPr>
          </w:p>
        </w:tc>
        <w:tc>
          <w:tcPr>
            <w:tcW w:w="767" w:type="dxa"/>
          </w:tcPr>
          <w:p w:rsidR="007C1B14" w:rsidRDefault="007C1B14" w:rsidP="00251EF1">
            <w:pPr>
              <w:rPr>
                <w:rFonts w:ascii="Arial" w:hAnsi="Arial" w:cs="Arial"/>
              </w:rPr>
            </w:pPr>
            <w:proofErr w:type="spellStart"/>
            <w:r>
              <w:rPr>
                <w:rFonts w:ascii="Arial" w:hAnsi="Arial" w:cs="Arial"/>
              </w:rPr>
              <w:t>B.No</w:t>
            </w:r>
            <w:proofErr w:type="spellEnd"/>
            <w:r>
              <w:rPr>
                <w:rFonts w:ascii="Arial" w:hAnsi="Arial" w:cs="Arial"/>
              </w:rPr>
              <w:t>.</w:t>
            </w:r>
          </w:p>
        </w:tc>
        <w:tc>
          <w:tcPr>
            <w:tcW w:w="4307" w:type="dxa"/>
            <w:gridSpan w:val="3"/>
            <w:shd w:val="clear" w:color="auto" w:fill="D9D9D9" w:themeFill="background1" w:themeFillShade="D9"/>
            <w:vAlign w:val="center"/>
          </w:tcPr>
          <w:p w:rsidR="007C1B14" w:rsidRPr="00947087" w:rsidRDefault="007C1B14" w:rsidP="00251EF1">
            <w:pPr>
              <w:jc w:val="center"/>
              <w:rPr>
                <w:rFonts w:ascii="Arial" w:hAnsi="Arial" w:cs="Arial"/>
                <w:b/>
              </w:rPr>
            </w:pPr>
            <w:r w:rsidRPr="00947087">
              <w:rPr>
                <w:rFonts w:ascii="Arial" w:hAnsi="Arial" w:cs="Arial"/>
                <w:b/>
              </w:rPr>
              <w:t>AFTER ISSUING BONUS SHARE</w:t>
            </w:r>
          </w:p>
        </w:tc>
      </w:tr>
      <w:tr w:rsidR="007C1B14" w:rsidTr="00251EF1">
        <w:trPr>
          <w:trHeight w:val="210"/>
        </w:trPr>
        <w:tc>
          <w:tcPr>
            <w:tcW w:w="768" w:type="dxa"/>
            <w:vAlign w:val="center"/>
          </w:tcPr>
          <w:p w:rsidR="007C1B14" w:rsidRPr="009F3534" w:rsidRDefault="007C1B14" w:rsidP="00251EF1">
            <w:pPr>
              <w:jc w:val="center"/>
              <w:rPr>
                <w:rFonts w:ascii="Arial" w:hAnsi="Arial" w:cs="Arial"/>
                <w:sz w:val="20"/>
                <w:szCs w:val="20"/>
              </w:rPr>
            </w:pPr>
            <w:r w:rsidRPr="009F3534">
              <w:rPr>
                <w:rFonts w:ascii="Arial" w:hAnsi="Arial" w:cs="Arial"/>
                <w:sz w:val="20"/>
                <w:szCs w:val="20"/>
              </w:rPr>
              <w:t>(</w:t>
            </w:r>
            <w:proofErr w:type="spellStart"/>
            <w:r w:rsidRPr="009F3534">
              <w:rPr>
                <w:rFonts w:ascii="Arial" w:hAnsi="Arial" w:cs="Arial"/>
                <w:sz w:val="20"/>
                <w:szCs w:val="20"/>
              </w:rPr>
              <w:t>i</w:t>
            </w:r>
            <w:proofErr w:type="spellEnd"/>
            <w:r w:rsidRPr="009F3534">
              <w:rPr>
                <w:rFonts w:ascii="Arial" w:hAnsi="Arial" w:cs="Arial"/>
                <w:sz w:val="20"/>
                <w:szCs w:val="20"/>
              </w:rPr>
              <w:t>)</w:t>
            </w:r>
          </w:p>
        </w:tc>
        <w:tc>
          <w:tcPr>
            <w:tcW w:w="1187" w:type="dxa"/>
            <w:vAlign w:val="center"/>
          </w:tcPr>
          <w:p w:rsidR="007C1B14" w:rsidRPr="009F3534" w:rsidRDefault="007C1B14" w:rsidP="00251EF1">
            <w:pPr>
              <w:jc w:val="center"/>
              <w:rPr>
                <w:rFonts w:ascii="Arial" w:hAnsi="Arial" w:cs="Arial"/>
                <w:sz w:val="20"/>
                <w:szCs w:val="20"/>
              </w:rPr>
            </w:pPr>
            <w:r w:rsidRPr="009F3534">
              <w:rPr>
                <w:rFonts w:ascii="Arial" w:hAnsi="Arial" w:cs="Arial"/>
                <w:sz w:val="20"/>
                <w:szCs w:val="20"/>
              </w:rPr>
              <w:t>(ii)</w:t>
            </w:r>
          </w:p>
        </w:tc>
        <w:tc>
          <w:tcPr>
            <w:tcW w:w="1414" w:type="dxa"/>
            <w:vAlign w:val="center"/>
          </w:tcPr>
          <w:p w:rsidR="007C1B14" w:rsidRPr="009F3534" w:rsidRDefault="007C1B14" w:rsidP="00251EF1">
            <w:pPr>
              <w:jc w:val="center"/>
              <w:rPr>
                <w:rFonts w:ascii="Arial" w:hAnsi="Arial" w:cs="Arial"/>
                <w:sz w:val="20"/>
                <w:szCs w:val="20"/>
              </w:rPr>
            </w:pPr>
            <w:r w:rsidRPr="009F3534">
              <w:rPr>
                <w:rFonts w:ascii="Arial" w:hAnsi="Arial" w:cs="Arial"/>
                <w:sz w:val="20"/>
                <w:szCs w:val="20"/>
              </w:rPr>
              <w:t>(iii)</w:t>
            </w:r>
          </w:p>
        </w:tc>
        <w:tc>
          <w:tcPr>
            <w:tcW w:w="1516" w:type="dxa"/>
            <w:vAlign w:val="center"/>
          </w:tcPr>
          <w:p w:rsidR="007C1B14" w:rsidRPr="009F3534" w:rsidRDefault="007C1B14" w:rsidP="00251EF1">
            <w:pPr>
              <w:jc w:val="center"/>
              <w:rPr>
                <w:rFonts w:ascii="Arial" w:hAnsi="Arial" w:cs="Arial"/>
                <w:sz w:val="20"/>
                <w:szCs w:val="20"/>
              </w:rPr>
            </w:pPr>
            <w:r w:rsidRPr="009F3534">
              <w:rPr>
                <w:rFonts w:ascii="Arial" w:hAnsi="Arial" w:cs="Arial"/>
                <w:sz w:val="20"/>
                <w:szCs w:val="20"/>
              </w:rPr>
              <w:t>(iv)</w:t>
            </w:r>
          </w:p>
        </w:tc>
        <w:tc>
          <w:tcPr>
            <w:tcW w:w="229" w:type="dxa"/>
            <w:vMerge/>
            <w:shd w:val="clear" w:color="auto" w:fill="D9D9D9" w:themeFill="background1" w:themeFillShade="D9"/>
            <w:vAlign w:val="center"/>
          </w:tcPr>
          <w:p w:rsidR="007C1B14" w:rsidRPr="009F3534" w:rsidRDefault="007C1B14" w:rsidP="00251EF1">
            <w:pPr>
              <w:jc w:val="center"/>
              <w:rPr>
                <w:rFonts w:ascii="Arial" w:hAnsi="Arial" w:cs="Arial"/>
                <w:sz w:val="20"/>
                <w:szCs w:val="20"/>
              </w:rPr>
            </w:pPr>
          </w:p>
        </w:tc>
        <w:tc>
          <w:tcPr>
            <w:tcW w:w="767" w:type="dxa"/>
            <w:vAlign w:val="center"/>
          </w:tcPr>
          <w:p w:rsidR="007C1B14" w:rsidRPr="009F3534" w:rsidRDefault="007C1B14" w:rsidP="00251EF1">
            <w:pPr>
              <w:jc w:val="center"/>
              <w:rPr>
                <w:rFonts w:ascii="Arial" w:hAnsi="Arial" w:cs="Arial"/>
                <w:sz w:val="20"/>
                <w:szCs w:val="20"/>
              </w:rPr>
            </w:pPr>
            <w:r w:rsidRPr="009F3534">
              <w:rPr>
                <w:rFonts w:ascii="Arial" w:hAnsi="Arial" w:cs="Arial"/>
                <w:sz w:val="20"/>
                <w:szCs w:val="20"/>
              </w:rPr>
              <w:t>(v)</w:t>
            </w:r>
          </w:p>
        </w:tc>
        <w:tc>
          <w:tcPr>
            <w:tcW w:w="1610" w:type="dxa"/>
            <w:vAlign w:val="center"/>
          </w:tcPr>
          <w:p w:rsidR="007C1B14" w:rsidRPr="009F3534" w:rsidRDefault="007C1B14" w:rsidP="00251EF1">
            <w:pPr>
              <w:jc w:val="center"/>
              <w:rPr>
                <w:rFonts w:ascii="Arial" w:hAnsi="Arial" w:cs="Arial"/>
                <w:sz w:val="20"/>
                <w:szCs w:val="20"/>
              </w:rPr>
            </w:pPr>
            <w:r w:rsidRPr="009F3534">
              <w:rPr>
                <w:rFonts w:ascii="Arial" w:hAnsi="Arial" w:cs="Arial"/>
                <w:sz w:val="20"/>
                <w:szCs w:val="20"/>
              </w:rPr>
              <w:t>(vi)</w:t>
            </w:r>
          </w:p>
        </w:tc>
        <w:tc>
          <w:tcPr>
            <w:tcW w:w="1171" w:type="dxa"/>
            <w:vAlign w:val="center"/>
          </w:tcPr>
          <w:p w:rsidR="007C1B14" w:rsidRPr="009F3534" w:rsidRDefault="007C1B14" w:rsidP="00251EF1">
            <w:pPr>
              <w:jc w:val="center"/>
              <w:rPr>
                <w:rFonts w:ascii="Arial" w:hAnsi="Arial" w:cs="Arial"/>
                <w:sz w:val="20"/>
                <w:szCs w:val="20"/>
              </w:rPr>
            </w:pPr>
            <w:r w:rsidRPr="009F3534">
              <w:rPr>
                <w:rFonts w:ascii="Arial" w:hAnsi="Arial" w:cs="Arial"/>
                <w:sz w:val="20"/>
                <w:szCs w:val="20"/>
              </w:rPr>
              <w:t>(vii)</w:t>
            </w:r>
          </w:p>
        </w:tc>
        <w:tc>
          <w:tcPr>
            <w:tcW w:w="1526" w:type="dxa"/>
            <w:vAlign w:val="center"/>
          </w:tcPr>
          <w:p w:rsidR="007C1B14" w:rsidRPr="009F3534" w:rsidRDefault="007C1B14" w:rsidP="00251EF1">
            <w:pPr>
              <w:jc w:val="center"/>
              <w:rPr>
                <w:rFonts w:ascii="Arial" w:hAnsi="Arial" w:cs="Arial"/>
                <w:sz w:val="20"/>
                <w:szCs w:val="20"/>
              </w:rPr>
            </w:pPr>
            <w:r w:rsidRPr="009F3534">
              <w:rPr>
                <w:rFonts w:ascii="Arial" w:hAnsi="Arial" w:cs="Arial"/>
                <w:sz w:val="20"/>
                <w:szCs w:val="20"/>
              </w:rPr>
              <w:t>(viii)</w:t>
            </w:r>
          </w:p>
        </w:tc>
      </w:tr>
      <w:tr w:rsidR="007C1B14" w:rsidTr="00251EF1">
        <w:trPr>
          <w:trHeight w:val="1170"/>
        </w:trPr>
        <w:tc>
          <w:tcPr>
            <w:tcW w:w="768" w:type="dxa"/>
            <w:vAlign w:val="center"/>
          </w:tcPr>
          <w:p w:rsidR="007C1B14" w:rsidRDefault="007C1B14" w:rsidP="00251EF1">
            <w:pPr>
              <w:jc w:val="center"/>
              <w:rPr>
                <w:rFonts w:ascii="Arial" w:hAnsi="Arial" w:cs="Arial"/>
              </w:rPr>
            </w:pPr>
          </w:p>
          <w:p w:rsidR="007C1B14" w:rsidRDefault="007C1B14" w:rsidP="00251EF1">
            <w:pPr>
              <w:jc w:val="center"/>
              <w:rPr>
                <w:rFonts w:ascii="Arial" w:hAnsi="Arial" w:cs="Arial"/>
              </w:rPr>
            </w:pPr>
            <w:r>
              <w:rPr>
                <w:rFonts w:ascii="Arial" w:hAnsi="Arial" w:cs="Arial"/>
              </w:rPr>
              <w:t>(1)</w:t>
            </w:r>
          </w:p>
          <w:p w:rsidR="007C1B14" w:rsidRDefault="007C1B14" w:rsidP="00251EF1">
            <w:pPr>
              <w:jc w:val="center"/>
              <w:rPr>
                <w:rFonts w:ascii="Arial" w:hAnsi="Arial" w:cs="Arial"/>
              </w:rPr>
            </w:pPr>
          </w:p>
        </w:tc>
        <w:tc>
          <w:tcPr>
            <w:tcW w:w="1187" w:type="dxa"/>
            <w:vAlign w:val="center"/>
          </w:tcPr>
          <w:p w:rsidR="007C1B14" w:rsidRDefault="007C1B14" w:rsidP="00251EF1">
            <w:pPr>
              <w:jc w:val="center"/>
              <w:rPr>
                <w:rFonts w:ascii="Arial" w:hAnsi="Arial" w:cs="Arial"/>
              </w:rPr>
            </w:pPr>
            <w:r>
              <w:rPr>
                <w:rFonts w:ascii="Arial" w:hAnsi="Arial" w:cs="Arial"/>
              </w:rPr>
              <w:t>Share</w:t>
            </w:r>
          </w:p>
          <w:p w:rsidR="007C1B14" w:rsidRDefault="007C1B14" w:rsidP="00251EF1">
            <w:pPr>
              <w:jc w:val="center"/>
              <w:rPr>
                <w:rFonts w:ascii="Arial" w:hAnsi="Arial" w:cs="Arial"/>
              </w:rPr>
            </w:pPr>
            <w:r>
              <w:rPr>
                <w:rFonts w:ascii="Arial" w:hAnsi="Arial" w:cs="Arial"/>
              </w:rPr>
              <w:t>Capital</w:t>
            </w:r>
          </w:p>
        </w:tc>
        <w:tc>
          <w:tcPr>
            <w:tcW w:w="1414" w:type="dxa"/>
            <w:vAlign w:val="center"/>
          </w:tcPr>
          <w:p w:rsidR="007C1B14" w:rsidRDefault="007C1B14" w:rsidP="00251EF1">
            <w:pPr>
              <w:jc w:val="center"/>
              <w:rPr>
                <w:rFonts w:ascii="Arial" w:hAnsi="Arial" w:cs="Arial"/>
                <w:sz w:val="20"/>
                <w:szCs w:val="20"/>
              </w:rPr>
            </w:pPr>
            <w:r w:rsidRPr="009E0769">
              <w:rPr>
                <w:rFonts w:ascii="Arial" w:hAnsi="Arial" w:cs="Arial"/>
                <w:sz w:val="20"/>
                <w:szCs w:val="20"/>
              </w:rPr>
              <w:t>99,500 shares of Rs.100 /-</w:t>
            </w:r>
          </w:p>
        </w:tc>
        <w:tc>
          <w:tcPr>
            <w:tcW w:w="1516" w:type="dxa"/>
            <w:vAlign w:val="center"/>
          </w:tcPr>
          <w:p w:rsidR="007C1B14" w:rsidRDefault="007C1B14" w:rsidP="00251EF1">
            <w:pPr>
              <w:jc w:val="center"/>
              <w:rPr>
                <w:rFonts w:ascii="Arial" w:hAnsi="Arial" w:cs="Arial"/>
                <w:sz w:val="24"/>
                <w:szCs w:val="24"/>
              </w:rPr>
            </w:pPr>
            <w:r w:rsidRPr="009E0769">
              <w:rPr>
                <w:rFonts w:ascii="Arial" w:hAnsi="Arial" w:cs="Arial"/>
                <w:sz w:val="24"/>
                <w:szCs w:val="24"/>
              </w:rPr>
              <w:t>99,50,000</w:t>
            </w:r>
          </w:p>
        </w:tc>
        <w:tc>
          <w:tcPr>
            <w:tcW w:w="229" w:type="dxa"/>
            <w:vMerge w:val="restart"/>
            <w:shd w:val="clear" w:color="auto" w:fill="D9D9D9" w:themeFill="background1" w:themeFillShade="D9"/>
          </w:tcPr>
          <w:p w:rsidR="007C1B14" w:rsidRDefault="007C1B14" w:rsidP="00251EF1">
            <w:pPr>
              <w:rPr>
                <w:rFonts w:ascii="Arial" w:hAnsi="Arial" w:cs="Arial"/>
              </w:rPr>
            </w:pPr>
          </w:p>
        </w:tc>
        <w:tc>
          <w:tcPr>
            <w:tcW w:w="767" w:type="dxa"/>
            <w:vAlign w:val="center"/>
          </w:tcPr>
          <w:p w:rsidR="007C1B14" w:rsidRDefault="007C1B14" w:rsidP="00251EF1">
            <w:pPr>
              <w:jc w:val="center"/>
              <w:rPr>
                <w:rFonts w:ascii="Arial" w:hAnsi="Arial" w:cs="Arial"/>
              </w:rPr>
            </w:pPr>
            <w:r>
              <w:rPr>
                <w:rFonts w:ascii="Arial" w:hAnsi="Arial" w:cs="Arial"/>
              </w:rPr>
              <w:t>(1)</w:t>
            </w:r>
          </w:p>
        </w:tc>
        <w:tc>
          <w:tcPr>
            <w:tcW w:w="1610" w:type="dxa"/>
            <w:vAlign w:val="center"/>
          </w:tcPr>
          <w:p w:rsidR="007C1B14" w:rsidRDefault="007C1B14" w:rsidP="00251EF1">
            <w:pPr>
              <w:jc w:val="center"/>
              <w:rPr>
                <w:rFonts w:ascii="Arial" w:hAnsi="Arial" w:cs="Arial"/>
              </w:rPr>
            </w:pPr>
            <w:r>
              <w:rPr>
                <w:rFonts w:ascii="Arial" w:hAnsi="Arial" w:cs="Arial"/>
              </w:rPr>
              <w:t xml:space="preserve">Existing Share </w:t>
            </w:r>
          </w:p>
          <w:p w:rsidR="007C1B14" w:rsidRDefault="007C1B14" w:rsidP="00251EF1">
            <w:pPr>
              <w:jc w:val="center"/>
              <w:rPr>
                <w:rFonts w:ascii="Arial" w:hAnsi="Arial" w:cs="Arial"/>
              </w:rPr>
            </w:pPr>
            <w:r>
              <w:rPr>
                <w:rFonts w:ascii="Arial" w:hAnsi="Arial" w:cs="Arial"/>
              </w:rPr>
              <w:t>Capital</w:t>
            </w:r>
          </w:p>
        </w:tc>
        <w:tc>
          <w:tcPr>
            <w:tcW w:w="1171" w:type="dxa"/>
            <w:vAlign w:val="center"/>
          </w:tcPr>
          <w:p w:rsidR="007C1B14" w:rsidRDefault="007C1B14" w:rsidP="00251EF1">
            <w:pPr>
              <w:jc w:val="center"/>
              <w:rPr>
                <w:rFonts w:ascii="Arial" w:hAnsi="Arial" w:cs="Arial"/>
                <w:sz w:val="20"/>
                <w:szCs w:val="20"/>
              </w:rPr>
            </w:pPr>
            <w:r w:rsidRPr="009E0769">
              <w:rPr>
                <w:rFonts w:ascii="Arial" w:hAnsi="Arial" w:cs="Arial"/>
                <w:sz w:val="20"/>
                <w:szCs w:val="20"/>
              </w:rPr>
              <w:t>99,500 shares of Rs.100 /-</w:t>
            </w:r>
          </w:p>
        </w:tc>
        <w:tc>
          <w:tcPr>
            <w:tcW w:w="1526" w:type="dxa"/>
            <w:vAlign w:val="center"/>
          </w:tcPr>
          <w:p w:rsidR="007C1B14" w:rsidRDefault="007C1B14" w:rsidP="00251EF1">
            <w:pPr>
              <w:jc w:val="center"/>
              <w:rPr>
                <w:rFonts w:ascii="Arial" w:hAnsi="Arial" w:cs="Arial"/>
                <w:sz w:val="24"/>
                <w:szCs w:val="24"/>
              </w:rPr>
            </w:pPr>
            <w:r w:rsidRPr="009E0769">
              <w:rPr>
                <w:rFonts w:ascii="Arial" w:hAnsi="Arial" w:cs="Arial"/>
                <w:sz w:val="24"/>
                <w:szCs w:val="24"/>
              </w:rPr>
              <w:t>99,50,000</w:t>
            </w:r>
          </w:p>
        </w:tc>
      </w:tr>
      <w:tr w:rsidR="007C1B14" w:rsidTr="00251EF1">
        <w:tc>
          <w:tcPr>
            <w:tcW w:w="768" w:type="dxa"/>
            <w:vAlign w:val="center"/>
          </w:tcPr>
          <w:p w:rsidR="007C1B14" w:rsidRDefault="007C1B14" w:rsidP="00251EF1">
            <w:pPr>
              <w:jc w:val="center"/>
              <w:rPr>
                <w:rFonts w:ascii="Arial" w:hAnsi="Arial" w:cs="Arial"/>
              </w:rPr>
            </w:pPr>
            <w:r>
              <w:rPr>
                <w:rFonts w:ascii="Arial" w:hAnsi="Arial" w:cs="Arial"/>
              </w:rPr>
              <w:t>(2)</w:t>
            </w:r>
          </w:p>
        </w:tc>
        <w:tc>
          <w:tcPr>
            <w:tcW w:w="1187" w:type="dxa"/>
            <w:vAlign w:val="center"/>
          </w:tcPr>
          <w:p w:rsidR="007C1B14" w:rsidRPr="00510639" w:rsidRDefault="007C1B14" w:rsidP="00251EF1">
            <w:pPr>
              <w:jc w:val="center"/>
              <w:rPr>
                <w:rFonts w:ascii="Arial" w:hAnsi="Arial" w:cs="Arial"/>
                <w:color w:val="808080" w:themeColor="background1" w:themeShade="80"/>
              </w:rPr>
            </w:pPr>
            <w:r w:rsidRPr="00510639">
              <w:rPr>
                <w:rFonts w:ascii="Arial" w:hAnsi="Arial" w:cs="Arial"/>
                <w:color w:val="808080" w:themeColor="background1" w:themeShade="80"/>
              </w:rPr>
              <w:t>--</w:t>
            </w:r>
          </w:p>
        </w:tc>
        <w:tc>
          <w:tcPr>
            <w:tcW w:w="1414" w:type="dxa"/>
            <w:vAlign w:val="center"/>
          </w:tcPr>
          <w:p w:rsidR="007C1B14" w:rsidRPr="00510639" w:rsidRDefault="007C1B14" w:rsidP="00251EF1">
            <w:pPr>
              <w:jc w:val="center"/>
              <w:rPr>
                <w:rFonts w:ascii="Arial" w:hAnsi="Arial" w:cs="Arial"/>
                <w:color w:val="808080" w:themeColor="background1" w:themeShade="80"/>
                <w:sz w:val="20"/>
                <w:szCs w:val="20"/>
              </w:rPr>
            </w:pPr>
            <w:r w:rsidRPr="00510639">
              <w:rPr>
                <w:rFonts w:ascii="Arial" w:hAnsi="Arial" w:cs="Arial"/>
                <w:color w:val="808080" w:themeColor="background1" w:themeShade="80"/>
                <w:sz w:val="20"/>
                <w:szCs w:val="20"/>
              </w:rPr>
              <w:t>Not Applicable</w:t>
            </w:r>
          </w:p>
        </w:tc>
        <w:tc>
          <w:tcPr>
            <w:tcW w:w="1516" w:type="dxa"/>
            <w:vAlign w:val="center"/>
          </w:tcPr>
          <w:p w:rsidR="007C1B14" w:rsidRPr="00510639" w:rsidRDefault="007C1B14" w:rsidP="00251EF1">
            <w:pPr>
              <w:jc w:val="center"/>
              <w:rPr>
                <w:rFonts w:ascii="Arial" w:hAnsi="Arial" w:cs="Arial"/>
                <w:color w:val="808080" w:themeColor="background1" w:themeShade="80"/>
                <w:sz w:val="24"/>
                <w:szCs w:val="24"/>
              </w:rPr>
            </w:pPr>
            <w:r w:rsidRPr="00510639">
              <w:rPr>
                <w:rFonts w:ascii="Arial" w:hAnsi="Arial" w:cs="Arial"/>
                <w:color w:val="808080" w:themeColor="background1" w:themeShade="80"/>
                <w:sz w:val="24"/>
                <w:szCs w:val="24"/>
              </w:rPr>
              <w:t>--</w:t>
            </w:r>
          </w:p>
        </w:tc>
        <w:tc>
          <w:tcPr>
            <w:tcW w:w="229" w:type="dxa"/>
            <w:vMerge/>
            <w:shd w:val="clear" w:color="auto" w:fill="D9D9D9" w:themeFill="background1" w:themeFillShade="D9"/>
          </w:tcPr>
          <w:p w:rsidR="007C1B14" w:rsidRDefault="007C1B14" w:rsidP="00251EF1">
            <w:pPr>
              <w:rPr>
                <w:rFonts w:ascii="Arial" w:hAnsi="Arial" w:cs="Arial"/>
              </w:rPr>
            </w:pPr>
          </w:p>
        </w:tc>
        <w:tc>
          <w:tcPr>
            <w:tcW w:w="767" w:type="dxa"/>
            <w:vAlign w:val="center"/>
          </w:tcPr>
          <w:p w:rsidR="007C1B14" w:rsidRDefault="007C1B14" w:rsidP="00251EF1">
            <w:pPr>
              <w:jc w:val="center"/>
              <w:rPr>
                <w:rFonts w:ascii="Arial" w:hAnsi="Arial" w:cs="Arial"/>
              </w:rPr>
            </w:pPr>
            <w:r>
              <w:rPr>
                <w:rFonts w:ascii="Arial" w:hAnsi="Arial" w:cs="Arial"/>
              </w:rPr>
              <w:t>(2)</w:t>
            </w:r>
          </w:p>
        </w:tc>
        <w:tc>
          <w:tcPr>
            <w:tcW w:w="1610" w:type="dxa"/>
            <w:vAlign w:val="center"/>
          </w:tcPr>
          <w:p w:rsidR="007C1B14" w:rsidRDefault="007C1B14" w:rsidP="00251EF1">
            <w:pPr>
              <w:jc w:val="center"/>
              <w:rPr>
                <w:rFonts w:ascii="Arial" w:hAnsi="Arial" w:cs="Arial"/>
              </w:rPr>
            </w:pPr>
            <w:r>
              <w:rPr>
                <w:rFonts w:ascii="Arial" w:hAnsi="Arial" w:cs="Arial"/>
              </w:rPr>
              <w:t>Bonus</w:t>
            </w:r>
          </w:p>
          <w:p w:rsidR="007C1B14" w:rsidRDefault="007C1B14" w:rsidP="00251EF1">
            <w:pPr>
              <w:jc w:val="center"/>
              <w:rPr>
                <w:rFonts w:ascii="Arial" w:hAnsi="Arial" w:cs="Arial"/>
              </w:rPr>
            </w:pPr>
            <w:r>
              <w:rPr>
                <w:rFonts w:ascii="Arial" w:hAnsi="Arial" w:cs="Arial"/>
              </w:rPr>
              <w:t xml:space="preserve">1.5 share for </w:t>
            </w:r>
          </w:p>
          <w:p w:rsidR="007C1B14" w:rsidRDefault="007C1B14" w:rsidP="00251EF1">
            <w:pPr>
              <w:jc w:val="center"/>
              <w:rPr>
                <w:rFonts w:ascii="Arial" w:hAnsi="Arial" w:cs="Arial"/>
              </w:rPr>
            </w:pPr>
            <w:r>
              <w:rPr>
                <w:rFonts w:ascii="Arial" w:hAnsi="Arial" w:cs="Arial"/>
              </w:rPr>
              <w:t xml:space="preserve">1 share </w:t>
            </w:r>
          </w:p>
        </w:tc>
        <w:tc>
          <w:tcPr>
            <w:tcW w:w="1171" w:type="dxa"/>
            <w:vAlign w:val="center"/>
          </w:tcPr>
          <w:p w:rsidR="007C1B14" w:rsidRPr="009E0769" w:rsidRDefault="007C1B14" w:rsidP="00251EF1">
            <w:pPr>
              <w:jc w:val="center"/>
              <w:rPr>
                <w:rFonts w:ascii="Arial" w:hAnsi="Arial" w:cs="Arial"/>
                <w:sz w:val="20"/>
                <w:szCs w:val="20"/>
              </w:rPr>
            </w:pPr>
            <w:r w:rsidRPr="009E0769">
              <w:rPr>
                <w:rFonts w:ascii="Arial" w:hAnsi="Arial" w:cs="Arial"/>
                <w:sz w:val="20"/>
                <w:szCs w:val="20"/>
              </w:rPr>
              <w:t>1,49,250 Shares of Rs.100 /- each</w:t>
            </w:r>
          </w:p>
        </w:tc>
        <w:tc>
          <w:tcPr>
            <w:tcW w:w="1526" w:type="dxa"/>
            <w:vAlign w:val="center"/>
          </w:tcPr>
          <w:p w:rsidR="007C1B14" w:rsidRPr="009E0769" w:rsidRDefault="007C1B14" w:rsidP="00251EF1">
            <w:pPr>
              <w:jc w:val="center"/>
              <w:rPr>
                <w:rFonts w:ascii="Arial" w:hAnsi="Arial" w:cs="Arial"/>
                <w:sz w:val="24"/>
                <w:szCs w:val="24"/>
              </w:rPr>
            </w:pPr>
            <w:r w:rsidRPr="009E0769">
              <w:rPr>
                <w:rFonts w:ascii="Arial" w:hAnsi="Arial" w:cs="Arial"/>
                <w:sz w:val="24"/>
                <w:szCs w:val="24"/>
              </w:rPr>
              <w:t>1,49,25,000</w:t>
            </w:r>
          </w:p>
        </w:tc>
      </w:tr>
      <w:tr w:rsidR="007C1B14" w:rsidTr="00251EF1">
        <w:tc>
          <w:tcPr>
            <w:tcW w:w="768" w:type="dxa"/>
            <w:vAlign w:val="center"/>
          </w:tcPr>
          <w:p w:rsidR="007C1B14" w:rsidRDefault="007C1B14" w:rsidP="00251EF1">
            <w:pPr>
              <w:jc w:val="center"/>
              <w:rPr>
                <w:rFonts w:ascii="Arial" w:hAnsi="Arial" w:cs="Arial"/>
                <w:b/>
              </w:rPr>
            </w:pPr>
          </w:p>
          <w:p w:rsidR="007C1B14" w:rsidRPr="007F4FFF" w:rsidRDefault="007C1B14" w:rsidP="00251EF1">
            <w:pPr>
              <w:jc w:val="center"/>
              <w:rPr>
                <w:rFonts w:ascii="Arial" w:hAnsi="Arial" w:cs="Arial"/>
              </w:rPr>
            </w:pPr>
            <w:r w:rsidRPr="007F4FFF">
              <w:rPr>
                <w:rFonts w:ascii="Arial" w:hAnsi="Arial" w:cs="Arial"/>
              </w:rPr>
              <w:t>(3)</w:t>
            </w:r>
          </w:p>
          <w:p w:rsidR="007C1B14" w:rsidRPr="000A28C6" w:rsidRDefault="007C1B14" w:rsidP="00251EF1">
            <w:pPr>
              <w:jc w:val="center"/>
              <w:rPr>
                <w:rFonts w:ascii="Arial" w:hAnsi="Arial" w:cs="Arial"/>
                <w:b/>
              </w:rPr>
            </w:pPr>
          </w:p>
        </w:tc>
        <w:tc>
          <w:tcPr>
            <w:tcW w:w="1187" w:type="dxa"/>
            <w:vAlign w:val="center"/>
          </w:tcPr>
          <w:p w:rsidR="007C1B14" w:rsidRPr="00510639" w:rsidRDefault="007C1B14" w:rsidP="00251EF1">
            <w:pPr>
              <w:jc w:val="center"/>
              <w:rPr>
                <w:rFonts w:ascii="Arial" w:hAnsi="Arial" w:cs="Arial"/>
                <w:color w:val="808080" w:themeColor="background1" w:themeShade="80"/>
              </w:rPr>
            </w:pPr>
            <w:r w:rsidRPr="00510639">
              <w:rPr>
                <w:rFonts w:ascii="Arial" w:hAnsi="Arial" w:cs="Arial"/>
                <w:color w:val="808080" w:themeColor="background1" w:themeShade="80"/>
              </w:rPr>
              <w:t>--</w:t>
            </w:r>
          </w:p>
        </w:tc>
        <w:tc>
          <w:tcPr>
            <w:tcW w:w="1414" w:type="dxa"/>
            <w:vAlign w:val="center"/>
          </w:tcPr>
          <w:p w:rsidR="007C1B14" w:rsidRPr="00510639" w:rsidRDefault="007C1B14" w:rsidP="00251EF1">
            <w:pPr>
              <w:jc w:val="center"/>
              <w:rPr>
                <w:rFonts w:ascii="Arial" w:hAnsi="Arial" w:cs="Arial"/>
                <w:color w:val="808080" w:themeColor="background1" w:themeShade="80"/>
              </w:rPr>
            </w:pPr>
            <w:r w:rsidRPr="00510639">
              <w:rPr>
                <w:rFonts w:ascii="Arial" w:hAnsi="Arial" w:cs="Arial"/>
                <w:color w:val="808080" w:themeColor="background1" w:themeShade="80"/>
              </w:rPr>
              <w:t>Not Applicable</w:t>
            </w:r>
          </w:p>
        </w:tc>
        <w:tc>
          <w:tcPr>
            <w:tcW w:w="1516" w:type="dxa"/>
            <w:vAlign w:val="center"/>
          </w:tcPr>
          <w:p w:rsidR="007C1B14" w:rsidRPr="00510639" w:rsidRDefault="007C1B14" w:rsidP="00251EF1">
            <w:pPr>
              <w:jc w:val="center"/>
              <w:rPr>
                <w:rFonts w:ascii="Arial" w:hAnsi="Arial" w:cs="Arial"/>
                <w:color w:val="808080" w:themeColor="background1" w:themeShade="80"/>
                <w:sz w:val="24"/>
                <w:szCs w:val="24"/>
              </w:rPr>
            </w:pPr>
            <w:r w:rsidRPr="00510639">
              <w:rPr>
                <w:rFonts w:ascii="Arial" w:hAnsi="Arial" w:cs="Arial"/>
                <w:color w:val="808080" w:themeColor="background1" w:themeShade="80"/>
                <w:sz w:val="24"/>
                <w:szCs w:val="24"/>
              </w:rPr>
              <w:t>--</w:t>
            </w:r>
          </w:p>
        </w:tc>
        <w:tc>
          <w:tcPr>
            <w:tcW w:w="229" w:type="dxa"/>
            <w:vMerge/>
            <w:shd w:val="clear" w:color="auto" w:fill="D9D9D9" w:themeFill="background1" w:themeFillShade="D9"/>
          </w:tcPr>
          <w:p w:rsidR="007C1B14" w:rsidRDefault="007C1B14" w:rsidP="00251EF1">
            <w:pPr>
              <w:rPr>
                <w:rFonts w:ascii="Arial" w:hAnsi="Arial" w:cs="Arial"/>
              </w:rPr>
            </w:pPr>
          </w:p>
        </w:tc>
        <w:tc>
          <w:tcPr>
            <w:tcW w:w="767" w:type="dxa"/>
            <w:vAlign w:val="center"/>
          </w:tcPr>
          <w:p w:rsidR="007C1B14" w:rsidRDefault="007C1B14" w:rsidP="00251EF1">
            <w:pPr>
              <w:jc w:val="center"/>
              <w:rPr>
                <w:rFonts w:ascii="Arial" w:hAnsi="Arial" w:cs="Arial"/>
              </w:rPr>
            </w:pPr>
            <w:r>
              <w:rPr>
                <w:rFonts w:ascii="Arial" w:hAnsi="Arial" w:cs="Arial"/>
              </w:rPr>
              <w:t>(3)</w:t>
            </w:r>
          </w:p>
        </w:tc>
        <w:tc>
          <w:tcPr>
            <w:tcW w:w="1610" w:type="dxa"/>
            <w:vAlign w:val="center"/>
          </w:tcPr>
          <w:p w:rsidR="007C1B14" w:rsidRDefault="007C1B14" w:rsidP="00251EF1">
            <w:pPr>
              <w:jc w:val="center"/>
              <w:rPr>
                <w:rFonts w:ascii="Arial" w:hAnsi="Arial" w:cs="Arial"/>
              </w:rPr>
            </w:pPr>
            <w:r>
              <w:rPr>
                <w:rFonts w:ascii="Arial" w:hAnsi="Arial" w:cs="Arial"/>
              </w:rPr>
              <w:t>NEW Share Capital</w:t>
            </w:r>
          </w:p>
        </w:tc>
        <w:tc>
          <w:tcPr>
            <w:tcW w:w="1171" w:type="dxa"/>
            <w:vAlign w:val="center"/>
          </w:tcPr>
          <w:p w:rsidR="007C1B14" w:rsidRPr="009E0769" w:rsidRDefault="007C1B14" w:rsidP="00251EF1">
            <w:pPr>
              <w:jc w:val="center"/>
              <w:rPr>
                <w:rFonts w:ascii="Arial" w:hAnsi="Arial" w:cs="Arial"/>
                <w:sz w:val="20"/>
                <w:szCs w:val="20"/>
              </w:rPr>
            </w:pPr>
            <w:proofErr w:type="spellStart"/>
            <w:r w:rsidRPr="009E0769">
              <w:rPr>
                <w:rFonts w:ascii="Arial" w:hAnsi="Arial" w:cs="Arial"/>
                <w:sz w:val="20"/>
                <w:szCs w:val="20"/>
              </w:rPr>
              <w:t>B.No</w:t>
            </w:r>
            <w:proofErr w:type="spellEnd"/>
            <w:r w:rsidRPr="009E0769">
              <w:rPr>
                <w:rFonts w:ascii="Arial" w:hAnsi="Arial" w:cs="Arial"/>
                <w:sz w:val="20"/>
                <w:szCs w:val="20"/>
              </w:rPr>
              <w:t>.</w:t>
            </w:r>
          </w:p>
          <w:p w:rsidR="007C1B14" w:rsidRDefault="007C1B14" w:rsidP="00251EF1">
            <w:pPr>
              <w:jc w:val="center"/>
              <w:rPr>
                <w:rFonts w:ascii="Arial" w:hAnsi="Arial" w:cs="Arial"/>
                <w:sz w:val="20"/>
                <w:szCs w:val="20"/>
              </w:rPr>
            </w:pPr>
            <w:r w:rsidRPr="009E0769">
              <w:rPr>
                <w:rFonts w:ascii="Arial" w:hAnsi="Arial" w:cs="Arial"/>
                <w:sz w:val="20"/>
                <w:szCs w:val="20"/>
              </w:rPr>
              <w:t>(1)</w:t>
            </w:r>
            <w:r>
              <w:rPr>
                <w:rFonts w:ascii="Arial" w:hAnsi="Arial" w:cs="Arial"/>
                <w:sz w:val="20"/>
                <w:szCs w:val="20"/>
              </w:rPr>
              <w:t>(vii)</w:t>
            </w:r>
            <w:r w:rsidRPr="009E0769">
              <w:rPr>
                <w:rFonts w:ascii="Arial" w:hAnsi="Arial" w:cs="Arial"/>
                <w:sz w:val="20"/>
                <w:szCs w:val="20"/>
              </w:rPr>
              <w:t xml:space="preserve"> + (2)</w:t>
            </w:r>
            <w:r>
              <w:rPr>
                <w:rFonts w:ascii="Arial" w:hAnsi="Arial" w:cs="Arial"/>
                <w:sz w:val="20"/>
                <w:szCs w:val="20"/>
              </w:rPr>
              <w:t>(vii)</w:t>
            </w:r>
          </w:p>
          <w:p w:rsidR="007C1B14" w:rsidRPr="00AB3D4F" w:rsidRDefault="007C1B14" w:rsidP="00251EF1">
            <w:pPr>
              <w:jc w:val="center"/>
              <w:rPr>
                <w:rFonts w:ascii="Arial" w:hAnsi="Arial" w:cs="Arial"/>
                <w:b/>
                <w:sz w:val="20"/>
                <w:szCs w:val="20"/>
              </w:rPr>
            </w:pPr>
            <w:r w:rsidRPr="00AB3D4F">
              <w:rPr>
                <w:rFonts w:ascii="Arial" w:hAnsi="Arial" w:cs="Arial"/>
                <w:b/>
                <w:sz w:val="20"/>
                <w:szCs w:val="20"/>
              </w:rPr>
              <w:t>2,48,750</w:t>
            </w:r>
          </w:p>
        </w:tc>
        <w:tc>
          <w:tcPr>
            <w:tcW w:w="1526" w:type="dxa"/>
            <w:vAlign w:val="center"/>
          </w:tcPr>
          <w:p w:rsidR="007C1B14" w:rsidRPr="009E0769" w:rsidRDefault="007C1B14" w:rsidP="00251EF1">
            <w:pPr>
              <w:jc w:val="center"/>
              <w:rPr>
                <w:rFonts w:ascii="Arial" w:hAnsi="Arial" w:cs="Arial"/>
                <w:sz w:val="24"/>
                <w:szCs w:val="24"/>
              </w:rPr>
            </w:pPr>
            <w:r w:rsidRPr="009E0769">
              <w:rPr>
                <w:rFonts w:ascii="Arial" w:hAnsi="Arial" w:cs="Arial"/>
                <w:sz w:val="24"/>
                <w:szCs w:val="24"/>
              </w:rPr>
              <w:t>2,48,75,000</w:t>
            </w:r>
          </w:p>
        </w:tc>
      </w:tr>
      <w:tr w:rsidR="007C1B14" w:rsidTr="00251EF1">
        <w:tc>
          <w:tcPr>
            <w:tcW w:w="768" w:type="dxa"/>
            <w:vAlign w:val="center"/>
          </w:tcPr>
          <w:p w:rsidR="007C1B14" w:rsidRDefault="007C1B14" w:rsidP="00251EF1">
            <w:pPr>
              <w:jc w:val="center"/>
              <w:rPr>
                <w:rFonts w:ascii="Arial" w:hAnsi="Arial" w:cs="Arial"/>
              </w:rPr>
            </w:pPr>
          </w:p>
          <w:p w:rsidR="007C1B14" w:rsidRDefault="007C1B14" w:rsidP="00251EF1">
            <w:pPr>
              <w:jc w:val="center"/>
              <w:rPr>
                <w:rFonts w:ascii="Arial" w:hAnsi="Arial" w:cs="Arial"/>
              </w:rPr>
            </w:pPr>
            <w:r>
              <w:rPr>
                <w:rFonts w:ascii="Arial" w:hAnsi="Arial" w:cs="Arial"/>
              </w:rPr>
              <w:t>(4)</w:t>
            </w:r>
          </w:p>
          <w:p w:rsidR="007C1B14" w:rsidRDefault="007C1B14" w:rsidP="00251EF1">
            <w:pPr>
              <w:jc w:val="center"/>
              <w:rPr>
                <w:rFonts w:ascii="Arial" w:hAnsi="Arial" w:cs="Arial"/>
              </w:rPr>
            </w:pPr>
          </w:p>
        </w:tc>
        <w:tc>
          <w:tcPr>
            <w:tcW w:w="1187" w:type="dxa"/>
            <w:vAlign w:val="center"/>
          </w:tcPr>
          <w:p w:rsidR="007C1B14" w:rsidRDefault="007C1B14" w:rsidP="00251EF1">
            <w:pPr>
              <w:jc w:val="center"/>
              <w:rPr>
                <w:rFonts w:ascii="Arial" w:hAnsi="Arial" w:cs="Arial"/>
              </w:rPr>
            </w:pPr>
            <w:r>
              <w:rPr>
                <w:rFonts w:ascii="Arial" w:hAnsi="Arial" w:cs="Arial"/>
              </w:rPr>
              <w:t>Reserves &amp; Surplus</w:t>
            </w:r>
          </w:p>
        </w:tc>
        <w:tc>
          <w:tcPr>
            <w:tcW w:w="1414" w:type="dxa"/>
            <w:vAlign w:val="center"/>
          </w:tcPr>
          <w:p w:rsidR="007C1B14" w:rsidRPr="009E0769" w:rsidRDefault="007C1B14" w:rsidP="00251EF1">
            <w:pPr>
              <w:jc w:val="center"/>
              <w:rPr>
                <w:rFonts w:ascii="Arial" w:hAnsi="Arial" w:cs="Arial"/>
                <w:sz w:val="20"/>
                <w:szCs w:val="20"/>
              </w:rPr>
            </w:pPr>
            <w:r w:rsidRPr="009E0769">
              <w:rPr>
                <w:rFonts w:ascii="Arial" w:hAnsi="Arial" w:cs="Arial"/>
                <w:sz w:val="20"/>
                <w:szCs w:val="20"/>
              </w:rPr>
              <w:t>OB: 1,33,70,706</w:t>
            </w:r>
            <w:r>
              <w:rPr>
                <w:rFonts w:ascii="Arial" w:hAnsi="Arial" w:cs="Arial"/>
                <w:sz w:val="20"/>
                <w:szCs w:val="20"/>
              </w:rPr>
              <w:t xml:space="preserve"> +</w:t>
            </w:r>
          </w:p>
          <w:p w:rsidR="007C1B14" w:rsidRPr="009E0769" w:rsidRDefault="007C1B14" w:rsidP="00251EF1">
            <w:pPr>
              <w:jc w:val="center"/>
              <w:rPr>
                <w:rFonts w:ascii="Arial" w:hAnsi="Arial" w:cs="Arial"/>
                <w:sz w:val="20"/>
                <w:szCs w:val="20"/>
              </w:rPr>
            </w:pPr>
            <w:r w:rsidRPr="009E0769">
              <w:rPr>
                <w:rFonts w:ascii="Arial" w:hAnsi="Arial" w:cs="Arial"/>
                <w:sz w:val="20"/>
                <w:szCs w:val="20"/>
              </w:rPr>
              <w:t xml:space="preserve">Profit </w:t>
            </w:r>
          </w:p>
          <w:p w:rsidR="007C1B14" w:rsidRPr="009E0769" w:rsidRDefault="007C1B14" w:rsidP="00251EF1">
            <w:pPr>
              <w:jc w:val="center"/>
              <w:rPr>
                <w:rFonts w:ascii="Arial" w:hAnsi="Arial" w:cs="Arial"/>
                <w:sz w:val="20"/>
                <w:szCs w:val="20"/>
              </w:rPr>
            </w:pPr>
            <w:r w:rsidRPr="009E0769">
              <w:rPr>
                <w:rFonts w:ascii="Arial" w:hAnsi="Arial" w:cs="Arial"/>
                <w:sz w:val="20"/>
                <w:szCs w:val="20"/>
              </w:rPr>
              <w:t>48,18,859</w:t>
            </w:r>
          </w:p>
        </w:tc>
        <w:tc>
          <w:tcPr>
            <w:tcW w:w="1516" w:type="dxa"/>
            <w:vAlign w:val="center"/>
          </w:tcPr>
          <w:p w:rsidR="007C1B14" w:rsidRPr="009E0769" w:rsidRDefault="007C1B14" w:rsidP="00251EF1">
            <w:pPr>
              <w:jc w:val="center"/>
              <w:rPr>
                <w:rFonts w:ascii="Arial" w:hAnsi="Arial" w:cs="Arial"/>
                <w:sz w:val="24"/>
                <w:szCs w:val="24"/>
              </w:rPr>
            </w:pPr>
            <w:r w:rsidRPr="009E0769">
              <w:rPr>
                <w:rFonts w:ascii="Arial" w:hAnsi="Arial" w:cs="Arial"/>
                <w:sz w:val="24"/>
                <w:szCs w:val="24"/>
              </w:rPr>
              <w:t>1,81,89,565</w:t>
            </w:r>
          </w:p>
        </w:tc>
        <w:tc>
          <w:tcPr>
            <w:tcW w:w="229" w:type="dxa"/>
            <w:vMerge/>
            <w:shd w:val="clear" w:color="auto" w:fill="D9D9D9" w:themeFill="background1" w:themeFillShade="D9"/>
          </w:tcPr>
          <w:p w:rsidR="007C1B14" w:rsidRDefault="007C1B14" w:rsidP="00251EF1">
            <w:pPr>
              <w:rPr>
                <w:rFonts w:ascii="Arial" w:hAnsi="Arial" w:cs="Arial"/>
              </w:rPr>
            </w:pPr>
          </w:p>
        </w:tc>
        <w:tc>
          <w:tcPr>
            <w:tcW w:w="767" w:type="dxa"/>
            <w:vAlign w:val="center"/>
          </w:tcPr>
          <w:p w:rsidR="007C1B14" w:rsidRDefault="007C1B14" w:rsidP="00251EF1">
            <w:pPr>
              <w:jc w:val="center"/>
              <w:rPr>
                <w:rFonts w:ascii="Arial" w:hAnsi="Arial" w:cs="Arial"/>
              </w:rPr>
            </w:pPr>
            <w:r>
              <w:rPr>
                <w:rFonts w:ascii="Arial" w:hAnsi="Arial" w:cs="Arial"/>
              </w:rPr>
              <w:t>(4)</w:t>
            </w:r>
          </w:p>
        </w:tc>
        <w:tc>
          <w:tcPr>
            <w:tcW w:w="1610" w:type="dxa"/>
            <w:vAlign w:val="center"/>
          </w:tcPr>
          <w:p w:rsidR="007C1B14" w:rsidRDefault="007C1B14" w:rsidP="00251EF1">
            <w:pPr>
              <w:jc w:val="center"/>
              <w:rPr>
                <w:rFonts w:ascii="Arial" w:hAnsi="Arial" w:cs="Arial"/>
              </w:rPr>
            </w:pPr>
            <w:r>
              <w:rPr>
                <w:rFonts w:ascii="Arial" w:hAnsi="Arial" w:cs="Arial"/>
              </w:rPr>
              <w:t>NEW Reserves &amp; Surplus</w:t>
            </w:r>
          </w:p>
          <w:p w:rsidR="007C1B14" w:rsidRDefault="007C1B14" w:rsidP="00251EF1">
            <w:pPr>
              <w:jc w:val="center"/>
              <w:rPr>
                <w:rFonts w:ascii="Arial" w:hAnsi="Arial" w:cs="Arial"/>
              </w:rPr>
            </w:pPr>
          </w:p>
        </w:tc>
        <w:tc>
          <w:tcPr>
            <w:tcW w:w="1171" w:type="dxa"/>
            <w:vAlign w:val="center"/>
          </w:tcPr>
          <w:p w:rsidR="007C1B14" w:rsidRDefault="007C1B14" w:rsidP="00251EF1">
            <w:pPr>
              <w:jc w:val="center"/>
              <w:rPr>
                <w:rFonts w:ascii="Arial" w:hAnsi="Arial" w:cs="Arial"/>
                <w:sz w:val="20"/>
                <w:szCs w:val="20"/>
              </w:rPr>
            </w:pPr>
          </w:p>
          <w:p w:rsidR="007C1B14" w:rsidRDefault="007C1B14" w:rsidP="00251EF1">
            <w:pPr>
              <w:jc w:val="center"/>
              <w:rPr>
                <w:rFonts w:ascii="Arial" w:hAnsi="Arial" w:cs="Arial"/>
                <w:sz w:val="20"/>
                <w:szCs w:val="20"/>
              </w:rPr>
            </w:pPr>
            <w:proofErr w:type="spellStart"/>
            <w:r w:rsidRPr="009E0769">
              <w:rPr>
                <w:rFonts w:ascii="Arial" w:hAnsi="Arial" w:cs="Arial"/>
                <w:sz w:val="20"/>
                <w:szCs w:val="20"/>
              </w:rPr>
              <w:t>A.No</w:t>
            </w:r>
            <w:proofErr w:type="spellEnd"/>
            <w:r w:rsidRPr="009E0769">
              <w:rPr>
                <w:rFonts w:ascii="Arial" w:hAnsi="Arial" w:cs="Arial"/>
                <w:sz w:val="20"/>
                <w:szCs w:val="20"/>
              </w:rPr>
              <w:t>. (</w:t>
            </w:r>
            <w:r>
              <w:rPr>
                <w:rFonts w:ascii="Arial" w:hAnsi="Arial" w:cs="Arial"/>
                <w:sz w:val="20"/>
                <w:szCs w:val="20"/>
              </w:rPr>
              <w:t>5</w:t>
            </w:r>
            <w:r w:rsidRPr="009E0769">
              <w:rPr>
                <w:rFonts w:ascii="Arial" w:hAnsi="Arial" w:cs="Arial"/>
                <w:sz w:val="20"/>
                <w:szCs w:val="20"/>
              </w:rPr>
              <w:t>)</w:t>
            </w:r>
            <w:r>
              <w:rPr>
                <w:rFonts w:ascii="Arial" w:hAnsi="Arial" w:cs="Arial"/>
                <w:sz w:val="20"/>
                <w:szCs w:val="20"/>
              </w:rPr>
              <w:t>(iv)</w:t>
            </w:r>
          </w:p>
          <w:p w:rsidR="007C1B14" w:rsidRPr="009E0769" w:rsidRDefault="007C1B14" w:rsidP="00251EF1">
            <w:pPr>
              <w:jc w:val="center"/>
              <w:rPr>
                <w:rFonts w:ascii="Arial" w:hAnsi="Arial" w:cs="Arial"/>
                <w:sz w:val="20"/>
                <w:szCs w:val="20"/>
              </w:rPr>
            </w:pPr>
            <w:r>
              <w:rPr>
                <w:rFonts w:ascii="Arial" w:hAnsi="Arial" w:cs="Arial"/>
                <w:sz w:val="20"/>
                <w:szCs w:val="20"/>
              </w:rPr>
              <w:t>Minus (-)</w:t>
            </w:r>
          </w:p>
          <w:p w:rsidR="007C1B14" w:rsidRPr="009E0769" w:rsidRDefault="007C1B14" w:rsidP="00251EF1">
            <w:pPr>
              <w:jc w:val="center"/>
              <w:rPr>
                <w:rFonts w:ascii="Arial" w:hAnsi="Arial" w:cs="Arial"/>
                <w:sz w:val="20"/>
                <w:szCs w:val="20"/>
              </w:rPr>
            </w:pPr>
            <w:proofErr w:type="spellStart"/>
            <w:r w:rsidRPr="009E0769">
              <w:rPr>
                <w:rFonts w:ascii="Arial" w:hAnsi="Arial" w:cs="Arial"/>
                <w:sz w:val="20"/>
                <w:szCs w:val="20"/>
              </w:rPr>
              <w:t>B.No</w:t>
            </w:r>
            <w:proofErr w:type="spellEnd"/>
            <w:r w:rsidRPr="009E0769">
              <w:rPr>
                <w:rFonts w:ascii="Arial" w:hAnsi="Arial" w:cs="Arial"/>
                <w:sz w:val="20"/>
                <w:szCs w:val="20"/>
              </w:rPr>
              <w:t>. (</w:t>
            </w:r>
            <w:r>
              <w:rPr>
                <w:rFonts w:ascii="Arial" w:hAnsi="Arial" w:cs="Arial"/>
                <w:sz w:val="20"/>
                <w:szCs w:val="20"/>
              </w:rPr>
              <w:t>3</w:t>
            </w:r>
            <w:r w:rsidRPr="009E0769">
              <w:rPr>
                <w:rFonts w:ascii="Arial" w:hAnsi="Arial" w:cs="Arial"/>
                <w:sz w:val="20"/>
                <w:szCs w:val="20"/>
              </w:rPr>
              <w:t>)</w:t>
            </w:r>
            <w:r>
              <w:rPr>
                <w:rFonts w:ascii="Arial" w:hAnsi="Arial" w:cs="Arial"/>
                <w:sz w:val="20"/>
                <w:szCs w:val="20"/>
              </w:rPr>
              <w:t>(viii)</w:t>
            </w:r>
          </w:p>
        </w:tc>
        <w:tc>
          <w:tcPr>
            <w:tcW w:w="1526" w:type="dxa"/>
            <w:vAlign w:val="center"/>
          </w:tcPr>
          <w:p w:rsidR="007C1B14" w:rsidRPr="00EC1DA7" w:rsidRDefault="007C1B14" w:rsidP="00251EF1">
            <w:pPr>
              <w:jc w:val="center"/>
              <w:rPr>
                <w:rFonts w:ascii="Arial" w:hAnsi="Arial" w:cs="Arial"/>
                <w:sz w:val="26"/>
                <w:szCs w:val="26"/>
              </w:rPr>
            </w:pPr>
            <w:r>
              <w:rPr>
                <w:rFonts w:ascii="Arial" w:hAnsi="Arial" w:cs="Arial"/>
                <w:sz w:val="26"/>
                <w:szCs w:val="26"/>
              </w:rPr>
              <w:t>32,64,565</w:t>
            </w:r>
          </w:p>
        </w:tc>
      </w:tr>
      <w:tr w:rsidR="007C1B14" w:rsidTr="00251EF1">
        <w:tc>
          <w:tcPr>
            <w:tcW w:w="768" w:type="dxa"/>
            <w:vAlign w:val="center"/>
          </w:tcPr>
          <w:p w:rsidR="007C1B14" w:rsidRDefault="007C1B14" w:rsidP="00251EF1">
            <w:pPr>
              <w:jc w:val="center"/>
              <w:rPr>
                <w:rFonts w:ascii="Arial" w:hAnsi="Arial" w:cs="Arial"/>
              </w:rPr>
            </w:pPr>
          </w:p>
          <w:p w:rsidR="007C1B14" w:rsidRDefault="007C1B14" w:rsidP="00251EF1">
            <w:pPr>
              <w:jc w:val="center"/>
              <w:rPr>
                <w:rFonts w:ascii="Arial" w:hAnsi="Arial" w:cs="Arial"/>
              </w:rPr>
            </w:pPr>
            <w:r>
              <w:rPr>
                <w:rFonts w:ascii="Arial" w:hAnsi="Arial" w:cs="Arial"/>
              </w:rPr>
              <w:t>(5)</w:t>
            </w:r>
          </w:p>
          <w:p w:rsidR="007C1B14" w:rsidRDefault="007C1B14" w:rsidP="00251EF1">
            <w:pPr>
              <w:jc w:val="center"/>
              <w:rPr>
                <w:rFonts w:ascii="Arial" w:hAnsi="Arial" w:cs="Arial"/>
              </w:rPr>
            </w:pPr>
          </w:p>
        </w:tc>
        <w:tc>
          <w:tcPr>
            <w:tcW w:w="2601" w:type="dxa"/>
            <w:gridSpan w:val="2"/>
            <w:vAlign w:val="center"/>
          </w:tcPr>
          <w:p w:rsidR="007C1B14" w:rsidRDefault="007C1B14" w:rsidP="00251EF1">
            <w:pPr>
              <w:jc w:val="center"/>
              <w:rPr>
                <w:rFonts w:ascii="Arial" w:hAnsi="Arial" w:cs="Arial"/>
                <w:b/>
              </w:rPr>
            </w:pPr>
            <w:r w:rsidRPr="000A28C6">
              <w:rPr>
                <w:rFonts w:ascii="Arial" w:hAnsi="Arial" w:cs="Arial"/>
                <w:b/>
              </w:rPr>
              <w:t>TOTAL</w:t>
            </w:r>
          </w:p>
          <w:p w:rsidR="007C1B14" w:rsidRPr="0062334C" w:rsidRDefault="007C1B14" w:rsidP="00251EF1">
            <w:pPr>
              <w:jc w:val="center"/>
              <w:rPr>
                <w:rFonts w:ascii="Arial" w:hAnsi="Arial" w:cs="Arial"/>
                <w:sz w:val="20"/>
                <w:szCs w:val="20"/>
              </w:rPr>
            </w:pPr>
            <w:proofErr w:type="spellStart"/>
            <w:r>
              <w:rPr>
                <w:rFonts w:ascii="Arial" w:hAnsi="Arial" w:cs="Arial"/>
                <w:sz w:val="20"/>
                <w:szCs w:val="20"/>
              </w:rPr>
              <w:t>A.No</w:t>
            </w:r>
            <w:proofErr w:type="spellEnd"/>
            <w:r>
              <w:rPr>
                <w:rFonts w:ascii="Arial" w:hAnsi="Arial" w:cs="Arial"/>
                <w:sz w:val="20"/>
                <w:szCs w:val="20"/>
              </w:rPr>
              <w:t>.(1)(iv) + A.No.4(iv)</w:t>
            </w:r>
          </w:p>
        </w:tc>
        <w:tc>
          <w:tcPr>
            <w:tcW w:w="1516" w:type="dxa"/>
            <w:vAlign w:val="center"/>
          </w:tcPr>
          <w:p w:rsidR="007C1B14" w:rsidRPr="00D60DE4" w:rsidRDefault="007C1B14" w:rsidP="00251EF1">
            <w:pPr>
              <w:jc w:val="center"/>
              <w:rPr>
                <w:rFonts w:ascii="Arial" w:hAnsi="Arial" w:cs="Arial"/>
                <w:b/>
                <w:sz w:val="24"/>
                <w:szCs w:val="24"/>
              </w:rPr>
            </w:pPr>
            <w:r w:rsidRPr="009E0769">
              <w:rPr>
                <w:rFonts w:ascii="Arial" w:hAnsi="Arial" w:cs="Arial"/>
                <w:sz w:val="24"/>
                <w:szCs w:val="24"/>
              </w:rPr>
              <w:t>2,81,39,565</w:t>
            </w:r>
          </w:p>
        </w:tc>
        <w:tc>
          <w:tcPr>
            <w:tcW w:w="229" w:type="dxa"/>
            <w:vMerge/>
            <w:shd w:val="clear" w:color="auto" w:fill="D9D9D9" w:themeFill="background1" w:themeFillShade="D9"/>
          </w:tcPr>
          <w:p w:rsidR="007C1B14" w:rsidRDefault="007C1B14" w:rsidP="00251EF1">
            <w:pPr>
              <w:rPr>
                <w:rFonts w:ascii="Arial" w:hAnsi="Arial" w:cs="Arial"/>
              </w:rPr>
            </w:pPr>
          </w:p>
        </w:tc>
        <w:tc>
          <w:tcPr>
            <w:tcW w:w="767" w:type="dxa"/>
            <w:vAlign w:val="center"/>
          </w:tcPr>
          <w:p w:rsidR="007C1B14" w:rsidRDefault="007C1B14" w:rsidP="00251EF1">
            <w:pPr>
              <w:jc w:val="center"/>
              <w:rPr>
                <w:rFonts w:ascii="Arial" w:hAnsi="Arial" w:cs="Arial"/>
              </w:rPr>
            </w:pPr>
            <w:r>
              <w:rPr>
                <w:rFonts w:ascii="Arial" w:hAnsi="Arial" w:cs="Arial"/>
              </w:rPr>
              <w:t>(5)</w:t>
            </w:r>
          </w:p>
        </w:tc>
        <w:tc>
          <w:tcPr>
            <w:tcW w:w="2781" w:type="dxa"/>
            <w:gridSpan w:val="2"/>
            <w:vAlign w:val="center"/>
          </w:tcPr>
          <w:p w:rsidR="007C1B14" w:rsidRDefault="007C1B14" w:rsidP="00251EF1">
            <w:pPr>
              <w:jc w:val="center"/>
              <w:rPr>
                <w:rFonts w:ascii="Arial" w:hAnsi="Arial" w:cs="Arial"/>
                <w:b/>
              </w:rPr>
            </w:pPr>
            <w:r w:rsidRPr="000A28C6">
              <w:rPr>
                <w:rFonts w:ascii="Arial" w:hAnsi="Arial" w:cs="Arial"/>
                <w:b/>
              </w:rPr>
              <w:t>TOTAL</w:t>
            </w:r>
          </w:p>
          <w:p w:rsidR="007C1B14" w:rsidRDefault="007C1B14" w:rsidP="00251EF1">
            <w:pPr>
              <w:jc w:val="center"/>
              <w:rPr>
                <w:rFonts w:ascii="Arial" w:hAnsi="Arial" w:cs="Arial"/>
              </w:rPr>
            </w:pPr>
            <w:r w:rsidRPr="00A7495C">
              <w:rPr>
                <w:rFonts w:ascii="Arial" w:hAnsi="Arial" w:cs="Arial"/>
                <w:sz w:val="20"/>
                <w:szCs w:val="20"/>
              </w:rPr>
              <w:t>(</w:t>
            </w:r>
            <w:proofErr w:type="spellStart"/>
            <w:r w:rsidRPr="00A7495C">
              <w:rPr>
                <w:rFonts w:ascii="Arial" w:hAnsi="Arial" w:cs="Arial"/>
                <w:sz w:val="20"/>
                <w:szCs w:val="20"/>
              </w:rPr>
              <w:t>B.No</w:t>
            </w:r>
            <w:proofErr w:type="spellEnd"/>
            <w:r w:rsidRPr="00A7495C">
              <w:rPr>
                <w:rFonts w:ascii="Arial" w:hAnsi="Arial" w:cs="Arial"/>
                <w:sz w:val="20"/>
                <w:szCs w:val="20"/>
              </w:rPr>
              <w:t xml:space="preserve">.(3)(viii) + </w:t>
            </w:r>
            <w:proofErr w:type="spellStart"/>
            <w:r w:rsidRPr="00A7495C">
              <w:rPr>
                <w:rFonts w:ascii="Arial" w:hAnsi="Arial" w:cs="Arial"/>
                <w:sz w:val="20"/>
                <w:szCs w:val="20"/>
              </w:rPr>
              <w:t>B.No</w:t>
            </w:r>
            <w:proofErr w:type="spellEnd"/>
            <w:r w:rsidRPr="00A7495C">
              <w:rPr>
                <w:rFonts w:ascii="Arial" w:hAnsi="Arial" w:cs="Arial"/>
                <w:sz w:val="20"/>
                <w:szCs w:val="20"/>
              </w:rPr>
              <w:t>.</w:t>
            </w:r>
            <w:r>
              <w:rPr>
                <w:rFonts w:ascii="Arial" w:hAnsi="Arial" w:cs="Arial"/>
                <w:sz w:val="20"/>
                <w:szCs w:val="20"/>
              </w:rPr>
              <w:t>(4)(viii)</w:t>
            </w:r>
          </w:p>
        </w:tc>
        <w:tc>
          <w:tcPr>
            <w:tcW w:w="1526" w:type="dxa"/>
            <w:vAlign w:val="center"/>
          </w:tcPr>
          <w:p w:rsidR="007C1B14" w:rsidRPr="009E0769" w:rsidRDefault="007C1B14" w:rsidP="00251EF1">
            <w:pPr>
              <w:jc w:val="center"/>
              <w:rPr>
                <w:rFonts w:ascii="Arial" w:hAnsi="Arial" w:cs="Arial"/>
                <w:sz w:val="24"/>
                <w:szCs w:val="24"/>
              </w:rPr>
            </w:pPr>
            <w:r w:rsidRPr="009E0769">
              <w:rPr>
                <w:rFonts w:ascii="Arial" w:hAnsi="Arial" w:cs="Arial"/>
                <w:sz w:val="24"/>
                <w:szCs w:val="24"/>
              </w:rPr>
              <w:t>2,81,39,565</w:t>
            </w:r>
          </w:p>
        </w:tc>
      </w:tr>
      <w:tr w:rsidR="007C1B14" w:rsidTr="00251EF1">
        <w:tc>
          <w:tcPr>
            <w:tcW w:w="4885" w:type="dxa"/>
            <w:gridSpan w:val="4"/>
            <w:shd w:val="clear" w:color="auto" w:fill="D9D9D9" w:themeFill="background1" w:themeFillShade="D9"/>
            <w:vAlign w:val="center"/>
          </w:tcPr>
          <w:p w:rsidR="007C1B14" w:rsidRPr="00D60DE4" w:rsidRDefault="007C1B14" w:rsidP="00251EF1">
            <w:pPr>
              <w:jc w:val="center"/>
              <w:rPr>
                <w:rFonts w:ascii="Arial" w:hAnsi="Arial" w:cs="Arial"/>
                <w:b/>
                <w:sz w:val="24"/>
                <w:szCs w:val="24"/>
              </w:rPr>
            </w:pPr>
          </w:p>
        </w:tc>
        <w:tc>
          <w:tcPr>
            <w:tcW w:w="229" w:type="dxa"/>
            <w:vMerge/>
            <w:shd w:val="clear" w:color="auto" w:fill="D9D9D9" w:themeFill="background1" w:themeFillShade="D9"/>
          </w:tcPr>
          <w:p w:rsidR="007C1B14" w:rsidRDefault="007C1B14" w:rsidP="00251EF1">
            <w:pPr>
              <w:rPr>
                <w:rFonts w:ascii="Arial" w:hAnsi="Arial" w:cs="Arial"/>
              </w:rPr>
            </w:pPr>
          </w:p>
        </w:tc>
        <w:tc>
          <w:tcPr>
            <w:tcW w:w="5074" w:type="dxa"/>
            <w:gridSpan w:val="4"/>
            <w:shd w:val="clear" w:color="auto" w:fill="D9D9D9" w:themeFill="background1" w:themeFillShade="D9"/>
            <w:vAlign w:val="center"/>
          </w:tcPr>
          <w:p w:rsidR="007C1B14" w:rsidRPr="009E0769" w:rsidRDefault="007C1B14" w:rsidP="00251EF1">
            <w:pPr>
              <w:jc w:val="center"/>
              <w:rPr>
                <w:rFonts w:ascii="Arial" w:hAnsi="Arial" w:cs="Arial"/>
                <w:sz w:val="24"/>
                <w:szCs w:val="24"/>
              </w:rPr>
            </w:pPr>
          </w:p>
        </w:tc>
      </w:tr>
      <w:tr w:rsidR="007C1B14" w:rsidTr="00251EF1">
        <w:tc>
          <w:tcPr>
            <w:tcW w:w="768" w:type="dxa"/>
            <w:vAlign w:val="center"/>
          </w:tcPr>
          <w:p w:rsidR="007C1B14" w:rsidRDefault="007C1B14" w:rsidP="00251EF1">
            <w:pPr>
              <w:jc w:val="center"/>
              <w:rPr>
                <w:rFonts w:ascii="Arial" w:hAnsi="Arial" w:cs="Arial"/>
              </w:rPr>
            </w:pPr>
            <w:r>
              <w:rPr>
                <w:rFonts w:ascii="Arial" w:hAnsi="Arial" w:cs="Arial"/>
              </w:rPr>
              <w:t>(6)</w:t>
            </w:r>
          </w:p>
        </w:tc>
        <w:tc>
          <w:tcPr>
            <w:tcW w:w="1187" w:type="dxa"/>
            <w:vAlign w:val="center"/>
          </w:tcPr>
          <w:p w:rsidR="007C1B14" w:rsidRDefault="007C1B14" w:rsidP="00251EF1">
            <w:pPr>
              <w:jc w:val="center"/>
              <w:rPr>
                <w:rFonts w:ascii="Arial" w:hAnsi="Arial" w:cs="Arial"/>
                <w:b/>
              </w:rPr>
            </w:pPr>
          </w:p>
          <w:p w:rsidR="007C1B14" w:rsidRPr="00D60DE4" w:rsidRDefault="007C1B14" w:rsidP="00251EF1">
            <w:pPr>
              <w:jc w:val="center"/>
              <w:rPr>
                <w:rFonts w:ascii="Arial" w:hAnsi="Arial" w:cs="Arial"/>
                <w:b/>
              </w:rPr>
            </w:pPr>
            <w:r w:rsidRPr="00D60DE4">
              <w:rPr>
                <w:rFonts w:ascii="Arial" w:hAnsi="Arial" w:cs="Arial"/>
                <w:b/>
              </w:rPr>
              <w:t xml:space="preserve">VALUE OF </w:t>
            </w:r>
            <w:r>
              <w:rPr>
                <w:rFonts w:ascii="Arial" w:hAnsi="Arial" w:cs="Arial"/>
                <w:b/>
              </w:rPr>
              <w:t>EACH EQUITY</w:t>
            </w:r>
          </w:p>
          <w:p w:rsidR="007C1B14" w:rsidRDefault="007C1B14" w:rsidP="00251EF1">
            <w:pPr>
              <w:jc w:val="center"/>
              <w:rPr>
                <w:rFonts w:ascii="Arial" w:hAnsi="Arial" w:cs="Arial"/>
                <w:b/>
              </w:rPr>
            </w:pPr>
            <w:r w:rsidRPr="00D60DE4">
              <w:rPr>
                <w:rFonts w:ascii="Arial" w:hAnsi="Arial" w:cs="Arial"/>
                <w:b/>
              </w:rPr>
              <w:t>SHARE</w:t>
            </w:r>
            <w:r>
              <w:rPr>
                <w:rFonts w:ascii="Arial" w:hAnsi="Arial" w:cs="Arial"/>
                <w:b/>
              </w:rPr>
              <w:t xml:space="preserve"> BEFORE BONUS</w:t>
            </w:r>
          </w:p>
          <w:p w:rsidR="007C1B14" w:rsidRDefault="007C1B14" w:rsidP="00251EF1">
            <w:pPr>
              <w:jc w:val="center"/>
              <w:rPr>
                <w:rFonts w:ascii="Arial" w:hAnsi="Arial" w:cs="Arial"/>
              </w:rPr>
            </w:pPr>
          </w:p>
        </w:tc>
        <w:tc>
          <w:tcPr>
            <w:tcW w:w="1414" w:type="dxa"/>
            <w:vAlign w:val="center"/>
          </w:tcPr>
          <w:p w:rsidR="007C1B14" w:rsidRPr="00A95529" w:rsidRDefault="007C1B14" w:rsidP="00251EF1">
            <w:pPr>
              <w:jc w:val="center"/>
              <w:rPr>
                <w:rFonts w:ascii="Arial" w:hAnsi="Arial" w:cs="Arial"/>
                <w:sz w:val="20"/>
                <w:szCs w:val="20"/>
              </w:rPr>
            </w:pPr>
            <w:proofErr w:type="spellStart"/>
            <w:r w:rsidRPr="00A95529">
              <w:rPr>
                <w:rFonts w:ascii="Arial" w:hAnsi="Arial" w:cs="Arial"/>
                <w:sz w:val="20"/>
                <w:szCs w:val="20"/>
              </w:rPr>
              <w:t>A.No</w:t>
            </w:r>
            <w:proofErr w:type="spellEnd"/>
            <w:r w:rsidRPr="00A95529">
              <w:rPr>
                <w:rFonts w:ascii="Arial" w:hAnsi="Arial" w:cs="Arial"/>
                <w:sz w:val="20"/>
                <w:szCs w:val="20"/>
              </w:rPr>
              <w:t>.</w:t>
            </w:r>
          </w:p>
          <w:p w:rsidR="007C1B14" w:rsidRDefault="007C1B14" w:rsidP="00251EF1">
            <w:pPr>
              <w:jc w:val="center"/>
              <w:rPr>
                <w:rFonts w:ascii="Arial" w:hAnsi="Arial" w:cs="Arial"/>
              </w:rPr>
            </w:pPr>
            <w:r w:rsidRPr="00A95529">
              <w:rPr>
                <w:rFonts w:ascii="Arial" w:hAnsi="Arial" w:cs="Arial"/>
                <w:sz w:val="20"/>
                <w:szCs w:val="20"/>
              </w:rPr>
              <w:t xml:space="preserve">(5)(iv) </w:t>
            </w:r>
            <w:r w:rsidRPr="00A95529">
              <w:rPr>
                <w:rFonts w:ascii="Arial" w:hAnsi="Arial" w:cs="Arial"/>
                <w:b/>
                <w:sz w:val="20"/>
                <w:szCs w:val="20"/>
              </w:rPr>
              <w:t>/</w:t>
            </w:r>
            <w:r w:rsidRPr="00A95529">
              <w:rPr>
                <w:rFonts w:ascii="Arial" w:hAnsi="Arial" w:cs="Arial"/>
                <w:sz w:val="20"/>
                <w:szCs w:val="20"/>
              </w:rPr>
              <w:t xml:space="preserve"> </w:t>
            </w:r>
            <w:proofErr w:type="spellStart"/>
            <w:r w:rsidRPr="00A95529">
              <w:rPr>
                <w:rFonts w:ascii="Arial" w:hAnsi="Arial" w:cs="Arial"/>
                <w:sz w:val="20"/>
                <w:szCs w:val="20"/>
              </w:rPr>
              <w:t>A.No</w:t>
            </w:r>
            <w:proofErr w:type="spellEnd"/>
            <w:r w:rsidRPr="00A95529">
              <w:rPr>
                <w:rFonts w:ascii="Arial" w:hAnsi="Arial" w:cs="Arial"/>
                <w:sz w:val="20"/>
                <w:szCs w:val="20"/>
              </w:rPr>
              <w:t>.(1)(iii)</w:t>
            </w:r>
          </w:p>
        </w:tc>
        <w:tc>
          <w:tcPr>
            <w:tcW w:w="1516" w:type="dxa"/>
            <w:vAlign w:val="center"/>
          </w:tcPr>
          <w:p w:rsidR="007C1B14" w:rsidRPr="002F5B2D" w:rsidRDefault="007C1B14" w:rsidP="00251EF1">
            <w:pPr>
              <w:jc w:val="center"/>
              <w:rPr>
                <w:rFonts w:ascii="Arial" w:hAnsi="Arial" w:cs="Arial"/>
                <w:b/>
                <w:sz w:val="28"/>
                <w:szCs w:val="28"/>
              </w:rPr>
            </w:pPr>
            <w:r w:rsidRPr="002F5B2D">
              <w:rPr>
                <w:rFonts w:ascii="Arial" w:hAnsi="Arial" w:cs="Arial"/>
                <w:b/>
                <w:sz w:val="28"/>
                <w:szCs w:val="28"/>
              </w:rPr>
              <w:t>282.8</w:t>
            </w:r>
            <w:r>
              <w:rPr>
                <w:rFonts w:ascii="Arial" w:hAnsi="Arial" w:cs="Arial"/>
                <w:b/>
                <w:sz w:val="28"/>
                <w:szCs w:val="28"/>
              </w:rPr>
              <w:t>1</w:t>
            </w:r>
          </w:p>
        </w:tc>
        <w:tc>
          <w:tcPr>
            <w:tcW w:w="229" w:type="dxa"/>
            <w:vMerge/>
            <w:shd w:val="clear" w:color="auto" w:fill="D9D9D9" w:themeFill="background1" w:themeFillShade="D9"/>
          </w:tcPr>
          <w:p w:rsidR="007C1B14" w:rsidRDefault="007C1B14" w:rsidP="00251EF1">
            <w:pPr>
              <w:rPr>
                <w:rFonts w:ascii="Arial" w:hAnsi="Arial" w:cs="Arial"/>
              </w:rPr>
            </w:pPr>
          </w:p>
        </w:tc>
        <w:tc>
          <w:tcPr>
            <w:tcW w:w="767" w:type="dxa"/>
            <w:vAlign w:val="center"/>
          </w:tcPr>
          <w:p w:rsidR="007C1B14" w:rsidRDefault="007C1B14" w:rsidP="00251EF1">
            <w:pPr>
              <w:jc w:val="center"/>
              <w:rPr>
                <w:rFonts w:ascii="Arial" w:hAnsi="Arial" w:cs="Arial"/>
              </w:rPr>
            </w:pPr>
            <w:r>
              <w:rPr>
                <w:rFonts w:ascii="Arial" w:hAnsi="Arial" w:cs="Arial"/>
              </w:rPr>
              <w:t>(6)</w:t>
            </w:r>
          </w:p>
        </w:tc>
        <w:tc>
          <w:tcPr>
            <w:tcW w:w="1610" w:type="dxa"/>
            <w:vAlign w:val="center"/>
          </w:tcPr>
          <w:p w:rsidR="007C1B14" w:rsidRDefault="007C1B14" w:rsidP="00251EF1">
            <w:pPr>
              <w:jc w:val="center"/>
              <w:rPr>
                <w:rFonts w:ascii="Arial" w:hAnsi="Arial" w:cs="Arial"/>
                <w:b/>
              </w:rPr>
            </w:pPr>
          </w:p>
          <w:p w:rsidR="007C1B14" w:rsidRDefault="007C1B14" w:rsidP="00251EF1">
            <w:pPr>
              <w:jc w:val="center"/>
              <w:rPr>
                <w:rFonts w:ascii="Arial" w:hAnsi="Arial" w:cs="Arial"/>
                <w:b/>
              </w:rPr>
            </w:pPr>
            <w:r>
              <w:rPr>
                <w:rFonts w:ascii="Arial" w:hAnsi="Arial" w:cs="Arial"/>
                <w:b/>
              </w:rPr>
              <w:t>(PROPOSED)</w:t>
            </w:r>
          </w:p>
          <w:p w:rsidR="007C1B14" w:rsidRPr="00D60DE4" w:rsidRDefault="007C1B14" w:rsidP="00251EF1">
            <w:pPr>
              <w:jc w:val="center"/>
              <w:rPr>
                <w:rFonts w:ascii="Arial" w:hAnsi="Arial" w:cs="Arial"/>
                <w:b/>
              </w:rPr>
            </w:pPr>
            <w:r w:rsidRPr="00D60DE4">
              <w:rPr>
                <w:rFonts w:ascii="Arial" w:hAnsi="Arial" w:cs="Arial"/>
                <w:b/>
              </w:rPr>
              <w:t xml:space="preserve">VALUE OF </w:t>
            </w:r>
            <w:r>
              <w:rPr>
                <w:rFonts w:ascii="Arial" w:hAnsi="Arial" w:cs="Arial"/>
                <w:b/>
              </w:rPr>
              <w:t>EACH EQUITY</w:t>
            </w:r>
          </w:p>
          <w:p w:rsidR="007C1B14" w:rsidRDefault="007C1B14" w:rsidP="00251EF1">
            <w:pPr>
              <w:jc w:val="center"/>
              <w:rPr>
                <w:rFonts w:ascii="Arial" w:hAnsi="Arial" w:cs="Arial"/>
                <w:b/>
              </w:rPr>
            </w:pPr>
            <w:r w:rsidRPr="00D60DE4">
              <w:rPr>
                <w:rFonts w:ascii="Arial" w:hAnsi="Arial" w:cs="Arial"/>
                <w:b/>
              </w:rPr>
              <w:t>SHARE</w:t>
            </w:r>
            <w:r>
              <w:rPr>
                <w:rFonts w:ascii="Arial" w:hAnsi="Arial" w:cs="Arial"/>
                <w:b/>
              </w:rPr>
              <w:t xml:space="preserve"> AFTER BONUS</w:t>
            </w:r>
          </w:p>
          <w:p w:rsidR="007C1B14" w:rsidRDefault="007C1B14" w:rsidP="00251EF1">
            <w:pPr>
              <w:jc w:val="center"/>
              <w:rPr>
                <w:rFonts w:ascii="Arial" w:hAnsi="Arial" w:cs="Arial"/>
                <w:b/>
              </w:rPr>
            </w:pPr>
          </w:p>
        </w:tc>
        <w:tc>
          <w:tcPr>
            <w:tcW w:w="1171" w:type="dxa"/>
            <w:vAlign w:val="center"/>
          </w:tcPr>
          <w:p w:rsidR="007C1B14" w:rsidRDefault="007C1B14" w:rsidP="00251EF1">
            <w:pPr>
              <w:jc w:val="center"/>
              <w:rPr>
                <w:rFonts w:ascii="Arial" w:hAnsi="Arial" w:cs="Arial"/>
              </w:rPr>
            </w:pPr>
          </w:p>
          <w:p w:rsidR="007C1B14" w:rsidRPr="009F1912" w:rsidRDefault="007C1B14" w:rsidP="00251EF1">
            <w:pPr>
              <w:jc w:val="center"/>
              <w:rPr>
                <w:rFonts w:ascii="Arial" w:hAnsi="Arial" w:cs="Arial"/>
                <w:sz w:val="20"/>
                <w:szCs w:val="20"/>
              </w:rPr>
            </w:pPr>
            <w:r w:rsidRPr="009F1912">
              <w:rPr>
                <w:rFonts w:ascii="Arial" w:hAnsi="Arial" w:cs="Arial"/>
                <w:sz w:val="20"/>
                <w:szCs w:val="20"/>
              </w:rPr>
              <w:t>B.No.5(viii)</w:t>
            </w:r>
          </w:p>
          <w:p w:rsidR="007C1B14" w:rsidRPr="009F1912" w:rsidRDefault="007C1B14" w:rsidP="00251EF1">
            <w:pPr>
              <w:jc w:val="center"/>
              <w:rPr>
                <w:rFonts w:ascii="Arial" w:hAnsi="Arial" w:cs="Arial"/>
                <w:sz w:val="20"/>
                <w:szCs w:val="20"/>
              </w:rPr>
            </w:pPr>
            <w:r w:rsidRPr="009F1912">
              <w:rPr>
                <w:rFonts w:ascii="Arial" w:hAnsi="Arial" w:cs="Arial"/>
                <w:sz w:val="20"/>
                <w:szCs w:val="20"/>
              </w:rPr>
              <w:t>/</w:t>
            </w:r>
          </w:p>
          <w:p w:rsidR="007C1B14" w:rsidRDefault="007C1B14" w:rsidP="00251EF1">
            <w:pPr>
              <w:jc w:val="center"/>
              <w:rPr>
                <w:rFonts w:ascii="Arial" w:hAnsi="Arial" w:cs="Arial"/>
              </w:rPr>
            </w:pPr>
            <w:r w:rsidRPr="009F1912">
              <w:rPr>
                <w:rFonts w:ascii="Arial" w:hAnsi="Arial" w:cs="Arial"/>
                <w:sz w:val="20"/>
                <w:szCs w:val="20"/>
              </w:rPr>
              <w:t>B.No.3(vii)</w:t>
            </w:r>
          </w:p>
        </w:tc>
        <w:tc>
          <w:tcPr>
            <w:tcW w:w="1526" w:type="dxa"/>
            <w:vAlign w:val="center"/>
          </w:tcPr>
          <w:p w:rsidR="007C1B14" w:rsidRPr="002F5B2D" w:rsidRDefault="007C1B14" w:rsidP="00251EF1">
            <w:pPr>
              <w:jc w:val="center"/>
              <w:rPr>
                <w:rFonts w:ascii="Arial" w:hAnsi="Arial" w:cs="Arial"/>
                <w:sz w:val="28"/>
                <w:szCs w:val="28"/>
              </w:rPr>
            </w:pPr>
            <w:r w:rsidRPr="002F5B2D">
              <w:rPr>
                <w:rFonts w:ascii="Arial" w:hAnsi="Arial" w:cs="Arial"/>
                <w:b/>
                <w:sz w:val="28"/>
                <w:szCs w:val="28"/>
              </w:rPr>
              <w:t>113.12</w:t>
            </w:r>
          </w:p>
        </w:tc>
      </w:tr>
    </w:tbl>
    <w:p w:rsidR="007C1B14" w:rsidRDefault="007C1B14" w:rsidP="007C1B14">
      <w:pPr>
        <w:spacing w:after="0"/>
        <w:rPr>
          <w:rFonts w:ascii="Arial" w:hAnsi="Arial" w:cs="Arial"/>
        </w:rPr>
      </w:pPr>
    </w:p>
    <w:p w:rsidR="00DF2881" w:rsidRDefault="00DF2881" w:rsidP="007C1B14">
      <w:pPr>
        <w:spacing w:after="0"/>
        <w:rPr>
          <w:rFonts w:ascii="Arial" w:hAnsi="Arial" w:cs="Arial"/>
        </w:rPr>
      </w:pPr>
    </w:p>
    <w:p w:rsidR="00B75F0E" w:rsidRPr="00605E9D" w:rsidRDefault="00B75F0E" w:rsidP="00B75F0E">
      <w:pPr>
        <w:spacing w:after="0"/>
        <w:rPr>
          <w:rFonts w:ascii="Arial" w:hAnsi="Arial" w:cs="Arial"/>
          <w:b/>
        </w:rPr>
      </w:pPr>
      <w:r w:rsidRPr="00605E9D">
        <w:rPr>
          <w:rFonts w:ascii="Arial" w:hAnsi="Arial" w:cs="Arial"/>
        </w:rPr>
        <w:t>For</w:t>
      </w:r>
      <w:r>
        <w:rPr>
          <w:rFonts w:ascii="Arial" w:hAnsi="Arial" w:cs="Arial"/>
        </w:rPr>
        <w:t xml:space="preserve"> …………………....</w:t>
      </w:r>
      <w:r w:rsidRPr="00605E9D">
        <w:rPr>
          <w:rFonts w:ascii="Arial" w:hAnsi="Arial" w:cs="Arial"/>
          <w:b/>
        </w:rPr>
        <w:t xml:space="preserve"> &amp; Associates</w:t>
      </w:r>
    </w:p>
    <w:p w:rsidR="00B75F0E" w:rsidRPr="00605E9D" w:rsidRDefault="00B75F0E" w:rsidP="00B75F0E">
      <w:pPr>
        <w:spacing w:after="0"/>
        <w:rPr>
          <w:rFonts w:ascii="Arial" w:hAnsi="Arial" w:cs="Arial"/>
        </w:rPr>
      </w:pPr>
      <w:r w:rsidRPr="00605E9D">
        <w:rPr>
          <w:rFonts w:ascii="Arial" w:hAnsi="Arial" w:cs="Arial"/>
        </w:rPr>
        <w:t>Chartered Accountants</w:t>
      </w:r>
    </w:p>
    <w:p w:rsidR="00B75F0E" w:rsidRPr="00605E9D" w:rsidRDefault="00B75F0E" w:rsidP="00B75F0E">
      <w:pPr>
        <w:spacing w:after="0"/>
        <w:rPr>
          <w:rFonts w:ascii="Arial" w:hAnsi="Arial" w:cs="Arial"/>
        </w:rPr>
      </w:pPr>
      <w:r w:rsidRPr="00605E9D">
        <w:rPr>
          <w:rFonts w:ascii="Arial" w:hAnsi="Arial" w:cs="Arial"/>
        </w:rPr>
        <w:t xml:space="preserve">FRN: </w:t>
      </w:r>
    </w:p>
    <w:p w:rsidR="00B75F0E" w:rsidRPr="00605E9D" w:rsidRDefault="00B75F0E" w:rsidP="00B75F0E">
      <w:pPr>
        <w:spacing w:after="0"/>
        <w:rPr>
          <w:rFonts w:ascii="Arial" w:hAnsi="Arial" w:cs="Arial"/>
        </w:rPr>
      </w:pPr>
    </w:p>
    <w:p w:rsidR="00B75F0E" w:rsidRPr="00605E9D" w:rsidRDefault="00B75F0E" w:rsidP="00B75F0E">
      <w:pPr>
        <w:spacing w:after="0"/>
        <w:rPr>
          <w:rFonts w:ascii="Arial" w:hAnsi="Arial" w:cs="Arial"/>
        </w:rPr>
      </w:pPr>
    </w:p>
    <w:p w:rsidR="00B75F0E" w:rsidRDefault="00B75F0E" w:rsidP="00B75F0E">
      <w:pPr>
        <w:spacing w:after="0"/>
        <w:rPr>
          <w:rFonts w:ascii="Arial" w:hAnsi="Arial" w:cs="Arial"/>
          <w:b/>
        </w:rPr>
      </w:pPr>
      <w:r w:rsidRPr="00B835FE">
        <w:rPr>
          <w:rFonts w:ascii="Arial" w:hAnsi="Arial" w:cs="Arial"/>
        </w:rPr>
        <w:t>……………………….</w:t>
      </w:r>
      <w:r>
        <w:rPr>
          <w:rFonts w:ascii="Arial" w:hAnsi="Arial" w:cs="Arial"/>
        </w:rPr>
        <w:t xml:space="preserve"> ACA,</w:t>
      </w:r>
    </w:p>
    <w:p w:rsidR="00B75F0E" w:rsidRPr="00605E9D" w:rsidRDefault="00B75F0E" w:rsidP="00B75F0E">
      <w:pPr>
        <w:spacing w:after="0"/>
        <w:rPr>
          <w:rFonts w:ascii="Arial" w:hAnsi="Arial" w:cs="Arial"/>
        </w:rPr>
      </w:pPr>
      <w:r w:rsidRPr="00605E9D">
        <w:rPr>
          <w:rFonts w:ascii="Arial" w:hAnsi="Arial" w:cs="Arial"/>
        </w:rPr>
        <w:t>Partner</w:t>
      </w:r>
    </w:p>
    <w:p w:rsidR="00B75F0E" w:rsidRPr="00605E9D" w:rsidRDefault="00B75F0E" w:rsidP="00B75F0E">
      <w:pPr>
        <w:spacing w:after="0"/>
        <w:rPr>
          <w:rFonts w:ascii="Arial" w:hAnsi="Arial" w:cs="Arial"/>
        </w:rPr>
      </w:pPr>
      <w:proofErr w:type="gramStart"/>
      <w:r w:rsidRPr="00605E9D">
        <w:rPr>
          <w:rFonts w:ascii="Arial" w:hAnsi="Arial" w:cs="Arial"/>
        </w:rPr>
        <w:t>Membership No.</w:t>
      </w:r>
      <w:proofErr w:type="gramEnd"/>
      <w:r w:rsidRPr="00605E9D">
        <w:rPr>
          <w:rFonts w:ascii="Arial" w:hAnsi="Arial" w:cs="Arial"/>
        </w:rPr>
        <w:t xml:space="preserve"> </w:t>
      </w:r>
      <w:r w:rsidR="009B0073">
        <w:rPr>
          <w:rFonts w:ascii="Arial" w:hAnsi="Arial" w:cs="Arial"/>
        </w:rPr>
        <w:t>…………..</w:t>
      </w:r>
    </w:p>
    <w:p w:rsidR="00B75F0E" w:rsidRDefault="007C1B14" w:rsidP="00B75F0E">
      <w:pPr>
        <w:spacing w:after="0"/>
        <w:rPr>
          <w:rFonts w:ascii="Arial" w:hAnsi="Arial" w:cs="Arial"/>
        </w:rPr>
      </w:pPr>
      <w:r>
        <w:rPr>
          <w:rFonts w:ascii="Arial" w:hAnsi="Arial" w:cs="Arial"/>
        </w:rPr>
        <w:t>05</w:t>
      </w:r>
      <w:r>
        <w:rPr>
          <w:rFonts w:ascii="Arial" w:hAnsi="Arial" w:cs="Arial"/>
          <w:vertAlign w:val="superscript"/>
        </w:rPr>
        <w:t>th</w:t>
      </w:r>
      <w:r w:rsidR="00B75F0E">
        <w:rPr>
          <w:rFonts w:ascii="Arial" w:hAnsi="Arial" w:cs="Arial"/>
        </w:rPr>
        <w:t xml:space="preserve"> </w:t>
      </w:r>
      <w:r>
        <w:rPr>
          <w:rFonts w:ascii="Arial" w:hAnsi="Arial" w:cs="Arial"/>
        </w:rPr>
        <w:t>February</w:t>
      </w:r>
      <w:r w:rsidR="00B75F0E" w:rsidRPr="00605E9D">
        <w:rPr>
          <w:rFonts w:ascii="Arial" w:hAnsi="Arial" w:cs="Arial"/>
        </w:rPr>
        <w:t>, 20</w:t>
      </w:r>
      <w:r w:rsidR="00B75F0E">
        <w:rPr>
          <w:rFonts w:ascii="Arial" w:eastAsia="Times New Roman" w:hAnsi="Arial" w:cs="Arial"/>
          <w:b/>
          <w:bCs/>
          <w:noProof/>
          <w:sz w:val="32"/>
          <w:szCs w:val="32"/>
        </w:rPr>
        <mc:AlternateContent>
          <mc:Choice Requires="wps">
            <w:drawing>
              <wp:anchor distT="0" distB="0" distL="114300" distR="114300" simplePos="0" relativeHeight="251671552" behindDoc="0" locked="0" layoutInCell="1" allowOverlap="1" wp14:anchorId="1CB46655" wp14:editId="4FC68296">
                <wp:simplePos x="0" y="0"/>
                <wp:positionH relativeFrom="column">
                  <wp:posOffset>-942975</wp:posOffset>
                </wp:positionH>
                <wp:positionV relativeFrom="paragraph">
                  <wp:posOffset>5226685</wp:posOffset>
                </wp:positionV>
                <wp:extent cx="7820025" cy="635"/>
                <wp:effectExtent l="9525" t="8890" r="9525" b="952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0025" cy="635"/>
                        </a:xfrm>
                        <a:prstGeom prst="straightConnector1">
                          <a:avLst/>
                        </a:prstGeom>
                        <a:noFill/>
                        <a:ln w="1587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74.25pt;margin-top:411.55pt;width:615.7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" strokecolor="#002060" strokeweight="1.25pt"/>
            </w:pict>
          </mc:Fallback>
        </mc:AlternateContent>
      </w:r>
      <w:r>
        <w:rPr>
          <w:rFonts w:ascii="Arial" w:hAnsi="Arial" w:cs="Arial"/>
        </w:rPr>
        <w:t>20</w:t>
      </w:r>
    </w:p>
    <w:p w:rsidR="00B75F0E" w:rsidRDefault="00B75F0E" w:rsidP="00D17655">
      <w:pPr>
        <w:spacing w:after="0" w:line="360" w:lineRule="auto"/>
        <w:jc w:val="both"/>
        <w:rPr>
          <w:rFonts w:ascii="Arial" w:eastAsia="Times New Roman" w:hAnsi="Arial" w:cs="Arial"/>
          <w:b/>
          <w:bCs/>
          <w:sz w:val="32"/>
          <w:szCs w:val="32"/>
        </w:rPr>
      </w:pPr>
      <w:bookmarkStart w:id="0" w:name="_GoBack"/>
      <w:bookmarkEnd w:id="0"/>
      <w:permStart w:id="1637559204" w:edGrp="everyone"/>
      <w:permEnd w:id="1637559204"/>
    </w:p>
    <w:sectPr w:rsidR="00B75F0E" w:rsidSect="00940C3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656" w:rsidRDefault="004E5656" w:rsidP="00940C31">
      <w:pPr>
        <w:spacing w:after="0" w:line="240" w:lineRule="auto"/>
      </w:pPr>
      <w:r>
        <w:separator/>
      </w:r>
    </w:p>
  </w:endnote>
  <w:endnote w:type="continuationSeparator" w:id="0">
    <w:p w:rsidR="004E5656" w:rsidRDefault="004E5656" w:rsidP="00940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656" w:rsidRDefault="004E5656" w:rsidP="00940C31">
      <w:pPr>
        <w:spacing w:after="0" w:line="240" w:lineRule="auto"/>
      </w:pPr>
      <w:r>
        <w:separator/>
      </w:r>
    </w:p>
  </w:footnote>
  <w:footnote w:type="continuationSeparator" w:id="0">
    <w:p w:rsidR="004E5656" w:rsidRDefault="004E5656" w:rsidP="00940C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87E74"/>
    <w:multiLevelType w:val="hybridMultilevel"/>
    <w:tmpl w:val="C7023D5E"/>
    <w:lvl w:ilvl="0" w:tplc="40090019">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t6jOEbCT//T7odJwz6PTm1fUiDo=" w:salt="aBu1ahZH6X7W5K35n0pfPg=="/>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B84"/>
    <w:rsid w:val="0000242F"/>
    <w:rsid w:val="00003339"/>
    <w:rsid w:val="00005BB2"/>
    <w:rsid w:val="00015B4A"/>
    <w:rsid w:val="00021934"/>
    <w:rsid w:val="00035BA0"/>
    <w:rsid w:val="00042B89"/>
    <w:rsid w:val="00047E4B"/>
    <w:rsid w:val="000653D6"/>
    <w:rsid w:val="0008178F"/>
    <w:rsid w:val="00083D63"/>
    <w:rsid w:val="0008493A"/>
    <w:rsid w:val="0008553C"/>
    <w:rsid w:val="00096ECD"/>
    <w:rsid w:val="000A59CC"/>
    <w:rsid w:val="000C0CD6"/>
    <w:rsid w:val="000C379B"/>
    <w:rsid w:val="000C447B"/>
    <w:rsid w:val="000C6DB6"/>
    <w:rsid w:val="000E1AD8"/>
    <w:rsid w:val="000E7F49"/>
    <w:rsid w:val="000F074A"/>
    <w:rsid w:val="000F58FD"/>
    <w:rsid w:val="000F6890"/>
    <w:rsid w:val="001149FF"/>
    <w:rsid w:val="00116F65"/>
    <w:rsid w:val="00117BE8"/>
    <w:rsid w:val="00122AD3"/>
    <w:rsid w:val="001269DC"/>
    <w:rsid w:val="001271BD"/>
    <w:rsid w:val="001325D7"/>
    <w:rsid w:val="0013359A"/>
    <w:rsid w:val="001364CA"/>
    <w:rsid w:val="00136EFC"/>
    <w:rsid w:val="00140E28"/>
    <w:rsid w:val="00141027"/>
    <w:rsid w:val="00142F81"/>
    <w:rsid w:val="001521D6"/>
    <w:rsid w:val="001529E8"/>
    <w:rsid w:val="00155D32"/>
    <w:rsid w:val="00155EED"/>
    <w:rsid w:val="001628FF"/>
    <w:rsid w:val="00162D91"/>
    <w:rsid w:val="00164F72"/>
    <w:rsid w:val="001714BA"/>
    <w:rsid w:val="001735BD"/>
    <w:rsid w:val="001755AC"/>
    <w:rsid w:val="001764DC"/>
    <w:rsid w:val="001803AF"/>
    <w:rsid w:val="00187A4B"/>
    <w:rsid w:val="00190809"/>
    <w:rsid w:val="00191196"/>
    <w:rsid w:val="00197F5E"/>
    <w:rsid w:val="001A5105"/>
    <w:rsid w:val="001B6CC7"/>
    <w:rsid w:val="001D055B"/>
    <w:rsid w:val="001F066C"/>
    <w:rsid w:val="00201B0A"/>
    <w:rsid w:val="00205F66"/>
    <w:rsid w:val="00206189"/>
    <w:rsid w:val="002069AE"/>
    <w:rsid w:val="00206DCB"/>
    <w:rsid w:val="0020797E"/>
    <w:rsid w:val="00210060"/>
    <w:rsid w:val="00232281"/>
    <w:rsid w:val="00241A63"/>
    <w:rsid w:val="00244DEA"/>
    <w:rsid w:val="00246342"/>
    <w:rsid w:val="00246CFE"/>
    <w:rsid w:val="002479A4"/>
    <w:rsid w:val="00251A5E"/>
    <w:rsid w:val="00252034"/>
    <w:rsid w:val="00274E86"/>
    <w:rsid w:val="0027695B"/>
    <w:rsid w:val="002833C8"/>
    <w:rsid w:val="00283A36"/>
    <w:rsid w:val="00283B73"/>
    <w:rsid w:val="00291ACD"/>
    <w:rsid w:val="002924D4"/>
    <w:rsid w:val="00296A2D"/>
    <w:rsid w:val="00297F6C"/>
    <w:rsid w:val="002B7884"/>
    <w:rsid w:val="002F1E75"/>
    <w:rsid w:val="002F60F9"/>
    <w:rsid w:val="003053A8"/>
    <w:rsid w:val="003120FA"/>
    <w:rsid w:val="0031367F"/>
    <w:rsid w:val="0031656B"/>
    <w:rsid w:val="00317A5B"/>
    <w:rsid w:val="00317EAB"/>
    <w:rsid w:val="00320EF1"/>
    <w:rsid w:val="003211B0"/>
    <w:rsid w:val="00340C27"/>
    <w:rsid w:val="0034353B"/>
    <w:rsid w:val="003438C4"/>
    <w:rsid w:val="00351560"/>
    <w:rsid w:val="003536C5"/>
    <w:rsid w:val="00353B53"/>
    <w:rsid w:val="003618DF"/>
    <w:rsid w:val="003629F0"/>
    <w:rsid w:val="00377D20"/>
    <w:rsid w:val="00380A8F"/>
    <w:rsid w:val="00386AB3"/>
    <w:rsid w:val="003A12AB"/>
    <w:rsid w:val="003A2C31"/>
    <w:rsid w:val="003A31BF"/>
    <w:rsid w:val="003A4A7A"/>
    <w:rsid w:val="003A4CF1"/>
    <w:rsid w:val="003B5978"/>
    <w:rsid w:val="003C3DCD"/>
    <w:rsid w:val="003D15B2"/>
    <w:rsid w:val="003D363B"/>
    <w:rsid w:val="003F21B1"/>
    <w:rsid w:val="00401224"/>
    <w:rsid w:val="00411108"/>
    <w:rsid w:val="00411C02"/>
    <w:rsid w:val="0041227B"/>
    <w:rsid w:val="004134ED"/>
    <w:rsid w:val="00414044"/>
    <w:rsid w:val="004219BA"/>
    <w:rsid w:val="00422B48"/>
    <w:rsid w:val="00424A89"/>
    <w:rsid w:val="00441D65"/>
    <w:rsid w:val="004450EB"/>
    <w:rsid w:val="00455B56"/>
    <w:rsid w:val="00456816"/>
    <w:rsid w:val="00456F05"/>
    <w:rsid w:val="0045794A"/>
    <w:rsid w:val="00460D1F"/>
    <w:rsid w:val="004610D3"/>
    <w:rsid w:val="0046296B"/>
    <w:rsid w:val="0047240F"/>
    <w:rsid w:val="0047397F"/>
    <w:rsid w:val="0048639A"/>
    <w:rsid w:val="0049512A"/>
    <w:rsid w:val="0049725B"/>
    <w:rsid w:val="004B3120"/>
    <w:rsid w:val="004B32CC"/>
    <w:rsid w:val="004C3B87"/>
    <w:rsid w:val="004C571C"/>
    <w:rsid w:val="004C592F"/>
    <w:rsid w:val="004C5E7A"/>
    <w:rsid w:val="004C71CA"/>
    <w:rsid w:val="004D1B33"/>
    <w:rsid w:val="004D4FCC"/>
    <w:rsid w:val="004D5BF5"/>
    <w:rsid w:val="004E08DD"/>
    <w:rsid w:val="004E5656"/>
    <w:rsid w:val="004E6E81"/>
    <w:rsid w:val="004F4221"/>
    <w:rsid w:val="00502524"/>
    <w:rsid w:val="005065E3"/>
    <w:rsid w:val="0050791C"/>
    <w:rsid w:val="0051291B"/>
    <w:rsid w:val="005221E4"/>
    <w:rsid w:val="00522F44"/>
    <w:rsid w:val="00523AF8"/>
    <w:rsid w:val="005240A5"/>
    <w:rsid w:val="005273A3"/>
    <w:rsid w:val="00541D40"/>
    <w:rsid w:val="00545BD2"/>
    <w:rsid w:val="00545E90"/>
    <w:rsid w:val="0056094B"/>
    <w:rsid w:val="00561C1B"/>
    <w:rsid w:val="00563408"/>
    <w:rsid w:val="005652F1"/>
    <w:rsid w:val="00572036"/>
    <w:rsid w:val="00576422"/>
    <w:rsid w:val="005878F3"/>
    <w:rsid w:val="005938DB"/>
    <w:rsid w:val="005A22C7"/>
    <w:rsid w:val="005B1F4D"/>
    <w:rsid w:val="005B2298"/>
    <w:rsid w:val="005B246A"/>
    <w:rsid w:val="005C5352"/>
    <w:rsid w:val="005D16D2"/>
    <w:rsid w:val="005D2A10"/>
    <w:rsid w:val="005E4EDD"/>
    <w:rsid w:val="005E5D33"/>
    <w:rsid w:val="005E78D3"/>
    <w:rsid w:val="005F46B8"/>
    <w:rsid w:val="005F4F09"/>
    <w:rsid w:val="005F5680"/>
    <w:rsid w:val="00601A67"/>
    <w:rsid w:val="006021BC"/>
    <w:rsid w:val="00605E9D"/>
    <w:rsid w:val="006135FD"/>
    <w:rsid w:val="00620C43"/>
    <w:rsid w:val="0062222E"/>
    <w:rsid w:val="00624BD6"/>
    <w:rsid w:val="0062506F"/>
    <w:rsid w:val="00625922"/>
    <w:rsid w:val="006259A7"/>
    <w:rsid w:val="00630894"/>
    <w:rsid w:val="0063276B"/>
    <w:rsid w:val="00640445"/>
    <w:rsid w:val="00641A86"/>
    <w:rsid w:val="00651309"/>
    <w:rsid w:val="0068348C"/>
    <w:rsid w:val="0068631D"/>
    <w:rsid w:val="00695DDE"/>
    <w:rsid w:val="006A028B"/>
    <w:rsid w:val="006A1F3E"/>
    <w:rsid w:val="006B020E"/>
    <w:rsid w:val="006D3235"/>
    <w:rsid w:val="006D6DCD"/>
    <w:rsid w:val="006E1221"/>
    <w:rsid w:val="006E40D4"/>
    <w:rsid w:val="006F7B17"/>
    <w:rsid w:val="00703770"/>
    <w:rsid w:val="00705329"/>
    <w:rsid w:val="007130DF"/>
    <w:rsid w:val="00713A25"/>
    <w:rsid w:val="007205A9"/>
    <w:rsid w:val="007254DC"/>
    <w:rsid w:val="00731302"/>
    <w:rsid w:val="00741AE5"/>
    <w:rsid w:val="007440E7"/>
    <w:rsid w:val="0074412D"/>
    <w:rsid w:val="00744A44"/>
    <w:rsid w:val="00750A26"/>
    <w:rsid w:val="0075244F"/>
    <w:rsid w:val="00755988"/>
    <w:rsid w:val="00756D30"/>
    <w:rsid w:val="007633C4"/>
    <w:rsid w:val="007647EF"/>
    <w:rsid w:val="00764DF3"/>
    <w:rsid w:val="00770794"/>
    <w:rsid w:val="00774D6D"/>
    <w:rsid w:val="00780740"/>
    <w:rsid w:val="007856A7"/>
    <w:rsid w:val="007A25A9"/>
    <w:rsid w:val="007B233C"/>
    <w:rsid w:val="007B704F"/>
    <w:rsid w:val="007C104A"/>
    <w:rsid w:val="007C1B14"/>
    <w:rsid w:val="007C34D0"/>
    <w:rsid w:val="007C37AD"/>
    <w:rsid w:val="007C7437"/>
    <w:rsid w:val="007D1165"/>
    <w:rsid w:val="007D1511"/>
    <w:rsid w:val="007D2FF6"/>
    <w:rsid w:val="007D4DB8"/>
    <w:rsid w:val="007D5124"/>
    <w:rsid w:val="007D67D8"/>
    <w:rsid w:val="007E4DA8"/>
    <w:rsid w:val="007E61E9"/>
    <w:rsid w:val="007F1748"/>
    <w:rsid w:val="007F7AA8"/>
    <w:rsid w:val="00804A2C"/>
    <w:rsid w:val="00804A35"/>
    <w:rsid w:val="0081403A"/>
    <w:rsid w:val="00821C6E"/>
    <w:rsid w:val="00821CF9"/>
    <w:rsid w:val="00822005"/>
    <w:rsid w:val="00826924"/>
    <w:rsid w:val="00836990"/>
    <w:rsid w:val="0085282B"/>
    <w:rsid w:val="008740F3"/>
    <w:rsid w:val="008804FE"/>
    <w:rsid w:val="00880F3A"/>
    <w:rsid w:val="0088288D"/>
    <w:rsid w:val="0088315E"/>
    <w:rsid w:val="008841F1"/>
    <w:rsid w:val="0088588A"/>
    <w:rsid w:val="00890D63"/>
    <w:rsid w:val="00893970"/>
    <w:rsid w:val="008A6BD8"/>
    <w:rsid w:val="008B0D63"/>
    <w:rsid w:val="008C0F62"/>
    <w:rsid w:val="008D4498"/>
    <w:rsid w:val="008D44A0"/>
    <w:rsid w:val="008D47C6"/>
    <w:rsid w:val="008D6419"/>
    <w:rsid w:val="008F168F"/>
    <w:rsid w:val="008F6444"/>
    <w:rsid w:val="009016F0"/>
    <w:rsid w:val="00905923"/>
    <w:rsid w:val="00940C31"/>
    <w:rsid w:val="00950A5C"/>
    <w:rsid w:val="009570FB"/>
    <w:rsid w:val="00960EE5"/>
    <w:rsid w:val="009655D9"/>
    <w:rsid w:val="009701C4"/>
    <w:rsid w:val="00983888"/>
    <w:rsid w:val="009934BF"/>
    <w:rsid w:val="009A3A0E"/>
    <w:rsid w:val="009A5904"/>
    <w:rsid w:val="009A70A4"/>
    <w:rsid w:val="009B0073"/>
    <w:rsid w:val="009B5618"/>
    <w:rsid w:val="009B6661"/>
    <w:rsid w:val="009C0B8A"/>
    <w:rsid w:val="009C18DC"/>
    <w:rsid w:val="009C39CF"/>
    <w:rsid w:val="009C525C"/>
    <w:rsid w:val="009E1958"/>
    <w:rsid w:val="009E1D57"/>
    <w:rsid w:val="009E4F60"/>
    <w:rsid w:val="009E5D7E"/>
    <w:rsid w:val="009F1A36"/>
    <w:rsid w:val="009F2E27"/>
    <w:rsid w:val="009F5676"/>
    <w:rsid w:val="00A11096"/>
    <w:rsid w:val="00A21F92"/>
    <w:rsid w:val="00A237FF"/>
    <w:rsid w:val="00A24505"/>
    <w:rsid w:val="00A33778"/>
    <w:rsid w:val="00A36736"/>
    <w:rsid w:val="00A47248"/>
    <w:rsid w:val="00A51089"/>
    <w:rsid w:val="00A610DF"/>
    <w:rsid w:val="00A61F29"/>
    <w:rsid w:val="00A64804"/>
    <w:rsid w:val="00A66215"/>
    <w:rsid w:val="00A73AA5"/>
    <w:rsid w:val="00A7610C"/>
    <w:rsid w:val="00A87759"/>
    <w:rsid w:val="00A91D1B"/>
    <w:rsid w:val="00A92FAB"/>
    <w:rsid w:val="00AA3209"/>
    <w:rsid w:val="00AA3A15"/>
    <w:rsid w:val="00AB6CE4"/>
    <w:rsid w:val="00AC1926"/>
    <w:rsid w:val="00AC405B"/>
    <w:rsid w:val="00AC4ECA"/>
    <w:rsid w:val="00AC5336"/>
    <w:rsid w:val="00AC5753"/>
    <w:rsid w:val="00AC7785"/>
    <w:rsid w:val="00AD41FE"/>
    <w:rsid w:val="00AD5538"/>
    <w:rsid w:val="00AD5D72"/>
    <w:rsid w:val="00AD61AB"/>
    <w:rsid w:val="00AE440B"/>
    <w:rsid w:val="00B00FC6"/>
    <w:rsid w:val="00B01408"/>
    <w:rsid w:val="00B01C3C"/>
    <w:rsid w:val="00B01D08"/>
    <w:rsid w:val="00B0247E"/>
    <w:rsid w:val="00B03D6C"/>
    <w:rsid w:val="00B067B0"/>
    <w:rsid w:val="00B11578"/>
    <w:rsid w:val="00B1218F"/>
    <w:rsid w:val="00B135FC"/>
    <w:rsid w:val="00B157D6"/>
    <w:rsid w:val="00B202F3"/>
    <w:rsid w:val="00B20B5E"/>
    <w:rsid w:val="00B21607"/>
    <w:rsid w:val="00B26CAE"/>
    <w:rsid w:val="00B275D9"/>
    <w:rsid w:val="00B3393F"/>
    <w:rsid w:val="00B50951"/>
    <w:rsid w:val="00B52A30"/>
    <w:rsid w:val="00B659CC"/>
    <w:rsid w:val="00B73E24"/>
    <w:rsid w:val="00B75F0E"/>
    <w:rsid w:val="00B8013B"/>
    <w:rsid w:val="00B835FE"/>
    <w:rsid w:val="00B83C58"/>
    <w:rsid w:val="00BA0265"/>
    <w:rsid w:val="00BA39D1"/>
    <w:rsid w:val="00BA4D45"/>
    <w:rsid w:val="00BB1E7A"/>
    <w:rsid w:val="00BB399C"/>
    <w:rsid w:val="00BB3B84"/>
    <w:rsid w:val="00BC018C"/>
    <w:rsid w:val="00BC6F9A"/>
    <w:rsid w:val="00BD0A12"/>
    <w:rsid w:val="00BE78F8"/>
    <w:rsid w:val="00BF62C5"/>
    <w:rsid w:val="00BF7458"/>
    <w:rsid w:val="00C03693"/>
    <w:rsid w:val="00C07188"/>
    <w:rsid w:val="00C072D5"/>
    <w:rsid w:val="00C07326"/>
    <w:rsid w:val="00C14BD9"/>
    <w:rsid w:val="00C162A1"/>
    <w:rsid w:val="00C200EA"/>
    <w:rsid w:val="00C20AF7"/>
    <w:rsid w:val="00C228BA"/>
    <w:rsid w:val="00C22E60"/>
    <w:rsid w:val="00C22F23"/>
    <w:rsid w:val="00C247D5"/>
    <w:rsid w:val="00C308CC"/>
    <w:rsid w:val="00C43575"/>
    <w:rsid w:val="00C475EA"/>
    <w:rsid w:val="00C60BE2"/>
    <w:rsid w:val="00C63F85"/>
    <w:rsid w:val="00C646BA"/>
    <w:rsid w:val="00C67AE2"/>
    <w:rsid w:val="00C70D57"/>
    <w:rsid w:val="00C71D91"/>
    <w:rsid w:val="00C734AA"/>
    <w:rsid w:val="00C8244A"/>
    <w:rsid w:val="00C84004"/>
    <w:rsid w:val="00C90A88"/>
    <w:rsid w:val="00C93BD4"/>
    <w:rsid w:val="00CA00D7"/>
    <w:rsid w:val="00CA5FA8"/>
    <w:rsid w:val="00CA6071"/>
    <w:rsid w:val="00CB2B23"/>
    <w:rsid w:val="00CB77E6"/>
    <w:rsid w:val="00CF6119"/>
    <w:rsid w:val="00CF6C71"/>
    <w:rsid w:val="00D00366"/>
    <w:rsid w:val="00D02F93"/>
    <w:rsid w:val="00D17655"/>
    <w:rsid w:val="00D20B51"/>
    <w:rsid w:val="00D20BE4"/>
    <w:rsid w:val="00D213F3"/>
    <w:rsid w:val="00D25FE6"/>
    <w:rsid w:val="00D30680"/>
    <w:rsid w:val="00D357E4"/>
    <w:rsid w:val="00D40352"/>
    <w:rsid w:val="00D4380E"/>
    <w:rsid w:val="00D44EDC"/>
    <w:rsid w:val="00D47F2A"/>
    <w:rsid w:val="00D63429"/>
    <w:rsid w:val="00D64450"/>
    <w:rsid w:val="00D74BB1"/>
    <w:rsid w:val="00D94695"/>
    <w:rsid w:val="00D97188"/>
    <w:rsid w:val="00DA21F6"/>
    <w:rsid w:val="00DA75A7"/>
    <w:rsid w:val="00DB0440"/>
    <w:rsid w:val="00DB2B77"/>
    <w:rsid w:val="00DB482D"/>
    <w:rsid w:val="00DB601B"/>
    <w:rsid w:val="00DD2153"/>
    <w:rsid w:val="00DD3433"/>
    <w:rsid w:val="00DD47F9"/>
    <w:rsid w:val="00DD6FB4"/>
    <w:rsid w:val="00DE3C49"/>
    <w:rsid w:val="00DE41D2"/>
    <w:rsid w:val="00DE4561"/>
    <w:rsid w:val="00DE629C"/>
    <w:rsid w:val="00DF21E3"/>
    <w:rsid w:val="00DF2881"/>
    <w:rsid w:val="00DF63EA"/>
    <w:rsid w:val="00E2652B"/>
    <w:rsid w:val="00E358A4"/>
    <w:rsid w:val="00E40824"/>
    <w:rsid w:val="00E4237D"/>
    <w:rsid w:val="00E44A20"/>
    <w:rsid w:val="00E54CE2"/>
    <w:rsid w:val="00E64002"/>
    <w:rsid w:val="00E6499C"/>
    <w:rsid w:val="00E65CCB"/>
    <w:rsid w:val="00E67622"/>
    <w:rsid w:val="00E74997"/>
    <w:rsid w:val="00E76A23"/>
    <w:rsid w:val="00E84F74"/>
    <w:rsid w:val="00E867A2"/>
    <w:rsid w:val="00E871CE"/>
    <w:rsid w:val="00E96757"/>
    <w:rsid w:val="00E978C9"/>
    <w:rsid w:val="00EA1B33"/>
    <w:rsid w:val="00EA307B"/>
    <w:rsid w:val="00EA33B8"/>
    <w:rsid w:val="00EA5C1B"/>
    <w:rsid w:val="00EA73A1"/>
    <w:rsid w:val="00EB3E70"/>
    <w:rsid w:val="00EC0C54"/>
    <w:rsid w:val="00EE3B23"/>
    <w:rsid w:val="00EF0C3C"/>
    <w:rsid w:val="00EF2590"/>
    <w:rsid w:val="00EF2F9A"/>
    <w:rsid w:val="00F049FC"/>
    <w:rsid w:val="00F1296A"/>
    <w:rsid w:val="00F35BAE"/>
    <w:rsid w:val="00F417F1"/>
    <w:rsid w:val="00F4276F"/>
    <w:rsid w:val="00F45E77"/>
    <w:rsid w:val="00F46B71"/>
    <w:rsid w:val="00F47CC1"/>
    <w:rsid w:val="00F56BB4"/>
    <w:rsid w:val="00F657C6"/>
    <w:rsid w:val="00F7287B"/>
    <w:rsid w:val="00F753CB"/>
    <w:rsid w:val="00F759A3"/>
    <w:rsid w:val="00F87DD4"/>
    <w:rsid w:val="00F95305"/>
    <w:rsid w:val="00F95863"/>
    <w:rsid w:val="00FA01AA"/>
    <w:rsid w:val="00FA0BF3"/>
    <w:rsid w:val="00FA1260"/>
    <w:rsid w:val="00FA4BFC"/>
    <w:rsid w:val="00FA4C17"/>
    <w:rsid w:val="00FA532E"/>
    <w:rsid w:val="00FB36C1"/>
    <w:rsid w:val="00FB3BCE"/>
    <w:rsid w:val="00FC01EE"/>
    <w:rsid w:val="00FC0CB5"/>
    <w:rsid w:val="00FC503B"/>
    <w:rsid w:val="00FD552E"/>
    <w:rsid w:val="00FF04BF"/>
    <w:rsid w:val="00FF18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4353B"/>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34353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40C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0C31"/>
    <w:rPr>
      <w:sz w:val="20"/>
      <w:szCs w:val="20"/>
      <w:lang w:val="en-IN"/>
    </w:rPr>
  </w:style>
  <w:style w:type="character" w:styleId="FootnoteReference">
    <w:name w:val="footnote reference"/>
    <w:basedOn w:val="DefaultParagraphFont"/>
    <w:uiPriority w:val="99"/>
    <w:semiHidden/>
    <w:unhideWhenUsed/>
    <w:rsid w:val="00940C31"/>
    <w:rPr>
      <w:vertAlign w:val="superscript"/>
    </w:rPr>
  </w:style>
  <w:style w:type="paragraph" w:styleId="Footer">
    <w:name w:val="footer"/>
    <w:basedOn w:val="Normal"/>
    <w:link w:val="FooterChar"/>
    <w:uiPriority w:val="99"/>
    <w:unhideWhenUsed/>
    <w:rsid w:val="00252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034"/>
    <w:rPr>
      <w:lang w:val="en-IN"/>
    </w:rPr>
  </w:style>
  <w:style w:type="paragraph" w:styleId="BalloonText">
    <w:name w:val="Balloon Text"/>
    <w:basedOn w:val="Normal"/>
    <w:link w:val="BalloonTextChar"/>
    <w:uiPriority w:val="99"/>
    <w:semiHidden/>
    <w:unhideWhenUsed/>
    <w:rsid w:val="002520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034"/>
    <w:rPr>
      <w:rFonts w:ascii="Tahoma" w:hAnsi="Tahoma" w:cs="Tahoma"/>
      <w:sz w:val="16"/>
      <w:szCs w:val="16"/>
      <w:lang w:val="en-IN"/>
    </w:rPr>
  </w:style>
  <w:style w:type="character" w:styleId="Hyperlink">
    <w:name w:val="Hyperlink"/>
    <w:basedOn w:val="DefaultParagraphFont"/>
    <w:uiPriority w:val="99"/>
    <w:unhideWhenUsed/>
    <w:rsid w:val="00F47CC1"/>
    <w:rPr>
      <w:color w:val="0000FF" w:themeColor="hyperlink"/>
      <w:u w:val="single"/>
    </w:rPr>
  </w:style>
  <w:style w:type="paragraph" w:customStyle="1" w:styleId="Default">
    <w:name w:val="Default"/>
    <w:rsid w:val="0027695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56BB4"/>
    <w:pPr>
      <w:ind w:left="720"/>
      <w:contextualSpacing/>
    </w:pPr>
  </w:style>
  <w:style w:type="table" w:styleId="TableGrid">
    <w:name w:val="Table Grid"/>
    <w:basedOn w:val="TableNormal"/>
    <w:uiPriority w:val="59"/>
    <w:rsid w:val="002833C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4353B"/>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34353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40C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0C31"/>
    <w:rPr>
      <w:sz w:val="20"/>
      <w:szCs w:val="20"/>
      <w:lang w:val="en-IN"/>
    </w:rPr>
  </w:style>
  <w:style w:type="character" w:styleId="FootnoteReference">
    <w:name w:val="footnote reference"/>
    <w:basedOn w:val="DefaultParagraphFont"/>
    <w:uiPriority w:val="99"/>
    <w:semiHidden/>
    <w:unhideWhenUsed/>
    <w:rsid w:val="00940C31"/>
    <w:rPr>
      <w:vertAlign w:val="superscript"/>
    </w:rPr>
  </w:style>
  <w:style w:type="paragraph" w:styleId="Footer">
    <w:name w:val="footer"/>
    <w:basedOn w:val="Normal"/>
    <w:link w:val="FooterChar"/>
    <w:uiPriority w:val="99"/>
    <w:unhideWhenUsed/>
    <w:rsid w:val="00252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034"/>
    <w:rPr>
      <w:lang w:val="en-IN"/>
    </w:rPr>
  </w:style>
  <w:style w:type="paragraph" w:styleId="BalloonText">
    <w:name w:val="Balloon Text"/>
    <w:basedOn w:val="Normal"/>
    <w:link w:val="BalloonTextChar"/>
    <w:uiPriority w:val="99"/>
    <w:semiHidden/>
    <w:unhideWhenUsed/>
    <w:rsid w:val="002520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034"/>
    <w:rPr>
      <w:rFonts w:ascii="Tahoma" w:hAnsi="Tahoma" w:cs="Tahoma"/>
      <w:sz w:val="16"/>
      <w:szCs w:val="16"/>
      <w:lang w:val="en-IN"/>
    </w:rPr>
  </w:style>
  <w:style w:type="character" w:styleId="Hyperlink">
    <w:name w:val="Hyperlink"/>
    <w:basedOn w:val="DefaultParagraphFont"/>
    <w:uiPriority w:val="99"/>
    <w:unhideWhenUsed/>
    <w:rsid w:val="00F47CC1"/>
    <w:rPr>
      <w:color w:val="0000FF" w:themeColor="hyperlink"/>
      <w:u w:val="single"/>
    </w:rPr>
  </w:style>
  <w:style w:type="paragraph" w:customStyle="1" w:styleId="Default">
    <w:name w:val="Default"/>
    <w:rsid w:val="0027695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56BB4"/>
    <w:pPr>
      <w:ind w:left="720"/>
      <w:contextualSpacing/>
    </w:pPr>
  </w:style>
  <w:style w:type="table" w:styleId="TableGrid">
    <w:name w:val="Table Grid"/>
    <w:basedOn w:val="TableNormal"/>
    <w:uiPriority w:val="59"/>
    <w:rsid w:val="002833C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73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0.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9892D-24E9-413D-931B-079A17FFC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1386</Words>
  <Characters>7906</Characters>
  <Application>Microsoft Office Word</Application>
  <DocSecurity>8</DocSecurity>
  <Lines>65</Lines>
  <Paragraphs>18</Paragraphs>
  <ScaleCrop>false</ScaleCrop>
  <HeadingPairs>
    <vt:vector size="2" baseType="variant">
      <vt:variant>
        <vt:lpstr>Title</vt:lpstr>
      </vt:variant>
      <vt:variant>
        <vt:i4>1</vt:i4>
      </vt:variant>
    </vt:vector>
  </HeadingPairs>
  <TitlesOfParts>
    <vt:vector size="1" baseType="lpstr">
      <vt:lpstr>Valuation Certificate</vt:lpstr>
    </vt:vector>
  </TitlesOfParts>
  <Company/>
  <LinksUpToDate>false</LinksUpToDate>
  <CharactersWithSpaces>9274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Valuation Certificate</dc:title>
  <dc:creator>Advocate Kasthuri Rangan</dc:creator>
  <dc:description>DISCLAIMER
This content is NOT a professional advice. This write-up is for educational sharing purpose only.  I / caclubindia will not be responsible for any incorrectness / error in it. Readers are requested to recheck the Companies Act, 2013 and rules framed there under and do accordingly. AUTHOR : Kasthuri Rangan, Advocate</dc:description>
  <cp:lastModifiedBy>NewStdDDk</cp:lastModifiedBy>
  <cp:revision>6</cp:revision>
  <cp:lastPrinted>2020-01-21T21:45:00Z</cp:lastPrinted>
  <dcterms:created xsi:type="dcterms:W3CDTF">2020-02-13T13:11:00Z</dcterms:created>
  <dcterms:modified xsi:type="dcterms:W3CDTF">2020-02-13T13:25:00Z</dcterms:modified>
</cp:coreProperties>
</file>