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9EF32" w14:textId="4FB63229" w:rsidR="00C1022D" w:rsidRPr="00C1022D" w:rsidRDefault="00C1022D" w:rsidP="00C1022D">
      <w:pPr>
        <w:pStyle w:val="Title"/>
        <w:jc w:val="center"/>
        <w:rPr>
          <w:rFonts w:asciiTheme="majorHAnsi" w:hAnsiTheme="majorHAnsi" w:cstheme="majorHAnsi"/>
          <w:b/>
          <w:bCs/>
          <w:sz w:val="24"/>
          <w:szCs w:val="24"/>
          <w:u w:val="none"/>
        </w:rPr>
      </w:pPr>
      <w:r w:rsidRPr="00C1022D">
        <w:rPr>
          <w:rFonts w:asciiTheme="majorHAnsi" w:hAnsiTheme="majorHAnsi" w:cstheme="majorHAnsi"/>
          <w:b/>
          <w:bCs/>
          <w:sz w:val="24"/>
          <w:szCs w:val="24"/>
          <w:highlight w:val="yellow"/>
          <w:u w:val="none"/>
        </w:rPr>
        <w:t>&lt;ON LETTER HEAD</w:t>
      </w:r>
      <w:r>
        <w:rPr>
          <w:rFonts w:asciiTheme="majorHAnsi" w:hAnsiTheme="majorHAnsi" w:cstheme="majorHAnsi"/>
          <w:b/>
          <w:bCs/>
          <w:sz w:val="24"/>
          <w:szCs w:val="24"/>
          <w:highlight w:val="yellow"/>
          <w:u w:val="none"/>
        </w:rPr>
        <w:t xml:space="preserve"> OF SHAREHOLDER (IF CORPORATE)</w:t>
      </w:r>
      <w:r w:rsidRPr="00C1022D">
        <w:rPr>
          <w:rFonts w:asciiTheme="majorHAnsi" w:hAnsiTheme="majorHAnsi" w:cstheme="majorHAnsi"/>
          <w:b/>
          <w:bCs/>
          <w:sz w:val="24"/>
          <w:szCs w:val="24"/>
          <w:highlight w:val="yellow"/>
          <w:u w:val="none"/>
        </w:rPr>
        <w:t>&gt;</w:t>
      </w:r>
    </w:p>
    <w:p w14:paraId="12632C31" w14:textId="77777777" w:rsidR="00C1022D" w:rsidRDefault="00C1022D" w:rsidP="00C1022D">
      <w:pPr>
        <w:pStyle w:val="Title"/>
        <w:rPr>
          <w:rFonts w:asciiTheme="majorHAnsi" w:hAnsiTheme="majorHAnsi" w:cstheme="majorHAnsi"/>
          <w:sz w:val="24"/>
          <w:szCs w:val="24"/>
          <w:u w:val="none"/>
        </w:rPr>
      </w:pPr>
    </w:p>
    <w:p w14:paraId="5C61BE7A" w14:textId="78D901E5" w:rsidR="00C1022D" w:rsidRPr="004C6176" w:rsidRDefault="00C1022D" w:rsidP="00C1022D">
      <w:pPr>
        <w:pStyle w:val="Title"/>
        <w:rPr>
          <w:rFonts w:asciiTheme="majorHAnsi" w:hAnsiTheme="majorHAnsi" w:cstheme="majorHAnsi"/>
          <w:sz w:val="24"/>
          <w:szCs w:val="24"/>
          <w:u w:val="none"/>
        </w:rPr>
      </w:pPr>
      <w:r>
        <w:rPr>
          <w:rFonts w:asciiTheme="majorHAnsi" w:hAnsiTheme="majorHAnsi" w:cstheme="majorHAnsi"/>
          <w:sz w:val="24"/>
          <w:szCs w:val="24"/>
          <w:u w:val="none"/>
        </w:rPr>
        <w:t xml:space="preserve">Date : </w:t>
      </w:r>
      <w:r>
        <w:rPr>
          <w:rFonts w:asciiTheme="majorHAnsi" w:hAnsiTheme="majorHAnsi" w:cstheme="majorHAnsi"/>
          <w:sz w:val="24"/>
          <w:szCs w:val="24"/>
          <w:u w:val="none"/>
        </w:rPr>
        <w:t>DD-MM-YYYY</w:t>
      </w:r>
    </w:p>
    <w:p w14:paraId="2CD53679" w14:textId="77777777" w:rsidR="00C1022D" w:rsidRPr="004C6176" w:rsidRDefault="00C1022D" w:rsidP="00C1022D">
      <w:pPr>
        <w:pStyle w:val="Title"/>
        <w:rPr>
          <w:rFonts w:asciiTheme="majorHAnsi" w:hAnsiTheme="majorHAnsi" w:cstheme="majorHAnsi"/>
          <w:sz w:val="24"/>
          <w:szCs w:val="24"/>
          <w:u w:val="none"/>
        </w:rPr>
      </w:pPr>
    </w:p>
    <w:p w14:paraId="0A9785DE" w14:textId="77777777" w:rsidR="00C1022D" w:rsidRPr="004C6176" w:rsidRDefault="00C1022D" w:rsidP="00C1022D">
      <w:pPr>
        <w:jc w:val="center"/>
        <w:rPr>
          <w:rFonts w:asciiTheme="minorHAnsi" w:hAnsiTheme="minorHAnsi" w:cstheme="minorHAnsi"/>
          <w:b/>
        </w:rPr>
      </w:pPr>
      <w:r w:rsidRPr="004C6176">
        <w:rPr>
          <w:rFonts w:asciiTheme="minorHAnsi" w:hAnsiTheme="minorHAnsi" w:cstheme="minorHAnsi"/>
          <w:b/>
        </w:rPr>
        <w:t>CONSENT BY SHAREHOLDER FOR SHORTER NOTICE</w:t>
      </w:r>
    </w:p>
    <w:p w14:paraId="71F75B2E" w14:textId="77777777" w:rsidR="00C1022D" w:rsidRPr="004C6176" w:rsidRDefault="00C1022D" w:rsidP="00C1022D">
      <w:pPr>
        <w:jc w:val="center"/>
        <w:rPr>
          <w:rFonts w:asciiTheme="minorHAnsi" w:hAnsiTheme="minorHAnsi" w:cstheme="minorHAnsi"/>
        </w:rPr>
      </w:pPr>
      <w:r w:rsidRPr="004C6176">
        <w:rPr>
          <w:rFonts w:asciiTheme="minorHAnsi" w:hAnsiTheme="minorHAnsi" w:cstheme="minorHAnsi"/>
        </w:rPr>
        <w:t>THE COMPANIES ACT, 2013</w:t>
      </w:r>
    </w:p>
    <w:p w14:paraId="3971E321" w14:textId="77777777" w:rsidR="00C1022D" w:rsidRPr="004C6176" w:rsidRDefault="00C1022D" w:rsidP="00C1022D">
      <w:pPr>
        <w:jc w:val="center"/>
        <w:rPr>
          <w:rFonts w:asciiTheme="minorHAnsi" w:hAnsiTheme="minorHAnsi" w:cstheme="minorHAnsi"/>
        </w:rPr>
      </w:pPr>
      <w:r w:rsidRPr="004C6176">
        <w:rPr>
          <w:rFonts w:asciiTheme="minorHAnsi" w:hAnsiTheme="minorHAnsi" w:cstheme="minorHAnsi"/>
        </w:rPr>
        <w:t>[Pursuant to section 101(1)]</w:t>
      </w:r>
    </w:p>
    <w:p w14:paraId="612346B9" w14:textId="77777777" w:rsidR="00C1022D" w:rsidRPr="004C6176" w:rsidRDefault="00C1022D" w:rsidP="00C1022D">
      <w:pPr>
        <w:jc w:val="center"/>
        <w:rPr>
          <w:rFonts w:ascii="Arial" w:hAnsi="Arial" w:cs="Arial"/>
        </w:rPr>
      </w:pPr>
    </w:p>
    <w:p w14:paraId="215D09F7" w14:textId="77777777" w:rsidR="00C1022D" w:rsidRPr="004C6176" w:rsidRDefault="00C1022D" w:rsidP="00C1022D">
      <w:pPr>
        <w:rPr>
          <w:rFonts w:asciiTheme="minorHAnsi" w:hAnsiTheme="minorHAnsi" w:cstheme="minorHAnsi"/>
        </w:rPr>
      </w:pPr>
      <w:r w:rsidRPr="004C6176">
        <w:rPr>
          <w:rFonts w:asciiTheme="minorHAnsi" w:hAnsiTheme="minorHAnsi" w:cstheme="minorHAnsi"/>
        </w:rPr>
        <w:t xml:space="preserve">To </w:t>
      </w:r>
    </w:p>
    <w:p w14:paraId="09540BA5" w14:textId="77777777" w:rsidR="00C1022D" w:rsidRPr="004C6176" w:rsidRDefault="00C1022D" w:rsidP="00C1022D">
      <w:pPr>
        <w:pStyle w:val="NoSpacing"/>
        <w:spacing w:line="276" w:lineRule="auto"/>
        <w:jc w:val="both"/>
        <w:rPr>
          <w:rFonts w:cstheme="minorHAnsi"/>
          <w:sz w:val="24"/>
          <w:szCs w:val="24"/>
        </w:rPr>
      </w:pPr>
      <w:r w:rsidRPr="004C6176">
        <w:rPr>
          <w:rFonts w:cstheme="minorHAnsi"/>
          <w:sz w:val="24"/>
          <w:szCs w:val="24"/>
        </w:rPr>
        <w:t>The Board of Directors</w:t>
      </w:r>
    </w:p>
    <w:p w14:paraId="784F7448" w14:textId="37215FBB" w:rsidR="00C1022D" w:rsidRPr="004C6176" w:rsidRDefault="00C1022D" w:rsidP="00C1022D">
      <w:pPr>
        <w:pStyle w:val="NoSpacing"/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&lt;NAME OF COMPANY&gt;</w:t>
      </w:r>
    </w:p>
    <w:p w14:paraId="63F321DF" w14:textId="7C6624D4" w:rsidR="00C1022D" w:rsidRPr="004C6176" w:rsidRDefault="00C1022D" w:rsidP="00C1022D">
      <w:pPr>
        <w:pStyle w:val="NoSpacing"/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&lt;</w:t>
      </w:r>
      <w:r>
        <w:rPr>
          <w:rFonts w:cstheme="minorHAnsi"/>
          <w:sz w:val="24"/>
          <w:szCs w:val="24"/>
        </w:rPr>
        <w:t>ADDRESS OF COMPANY</w:t>
      </w:r>
      <w:r>
        <w:rPr>
          <w:rFonts w:cstheme="minorHAnsi"/>
          <w:sz w:val="24"/>
          <w:szCs w:val="24"/>
        </w:rPr>
        <w:t>&gt;</w:t>
      </w:r>
    </w:p>
    <w:p w14:paraId="76EEB6D9" w14:textId="77777777" w:rsidR="00C1022D" w:rsidRPr="004C6176" w:rsidRDefault="00C1022D" w:rsidP="00C1022D">
      <w:pPr>
        <w:pStyle w:val="NoSpacing"/>
        <w:spacing w:line="276" w:lineRule="auto"/>
        <w:rPr>
          <w:rFonts w:cstheme="minorHAnsi"/>
          <w:sz w:val="24"/>
          <w:szCs w:val="24"/>
        </w:rPr>
      </w:pPr>
    </w:p>
    <w:p w14:paraId="3EE99EB0" w14:textId="1CC3A977" w:rsidR="00C1022D" w:rsidRPr="004C6176" w:rsidRDefault="00C1022D" w:rsidP="00C1022D">
      <w:pPr>
        <w:contextualSpacing/>
        <w:jc w:val="both"/>
        <w:rPr>
          <w:rFonts w:asciiTheme="minorHAnsi" w:hAnsiTheme="minorHAnsi" w:cstheme="minorHAnsi"/>
        </w:rPr>
      </w:pPr>
      <w:r w:rsidRPr="004C6176">
        <w:rPr>
          <w:rFonts w:asciiTheme="minorHAnsi" w:hAnsiTheme="minorHAnsi" w:cstheme="minorHAnsi"/>
        </w:rPr>
        <w:t xml:space="preserve">We, </w:t>
      </w:r>
      <w:r>
        <w:rPr>
          <w:rFonts w:cstheme="minorHAnsi"/>
        </w:rPr>
        <w:t xml:space="preserve">&lt;NAME OF </w:t>
      </w:r>
      <w:r>
        <w:rPr>
          <w:rFonts w:cstheme="minorHAnsi"/>
        </w:rPr>
        <w:t>SHAREHOLDER</w:t>
      </w:r>
      <w:r>
        <w:rPr>
          <w:rFonts w:cstheme="minorHAnsi"/>
        </w:rPr>
        <w:t>&gt;</w:t>
      </w:r>
      <w:r w:rsidRPr="004C6176">
        <w:rPr>
          <w:rFonts w:asciiTheme="minorHAnsi" w:hAnsiTheme="minorHAnsi" w:cstheme="minorHAnsi"/>
        </w:rPr>
        <w:t>, having registered office</w:t>
      </w:r>
      <w:r>
        <w:rPr>
          <w:rFonts w:asciiTheme="minorHAnsi" w:hAnsiTheme="minorHAnsi" w:cstheme="minorHAnsi"/>
        </w:rPr>
        <w:t>/ residing</w:t>
      </w:r>
      <w:r w:rsidRPr="004C6176">
        <w:rPr>
          <w:rFonts w:asciiTheme="minorHAnsi" w:hAnsiTheme="minorHAnsi" w:cstheme="minorHAnsi"/>
        </w:rPr>
        <w:t xml:space="preserve"> at </w:t>
      </w:r>
      <w:r>
        <w:rPr>
          <w:rFonts w:cstheme="minorHAnsi"/>
        </w:rPr>
        <w:t>&lt;</w:t>
      </w:r>
      <w:r>
        <w:rPr>
          <w:rFonts w:cstheme="minorHAnsi"/>
        </w:rPr>
        <w:t>ADDRESS</w:t>
      </w:r>
      <w:r>
        <w:rPr>
          <w:rFonts w:cstheme="minorHAnsi"/>
        </w:rPr>
        <w:t xml:space="preserve"> OF SHAREHOLDER</w:t>
      </w:r>
      <w:r>
        <w:rPr>
          <w:rFonts w:cstheme="minorHAnsi"/>
        </w:rPr>
        <w:t>&gt;</w:t>
      </w:r>
      <w:r w:rsidRPr="004C6176">
        <w:rPr>
          <w:rFonts w:asciiTheme="minorHAnsi" w:hAnsiTheme="minorHAnsi" w:cstheme="minorHAnsi"/>
        </w:rPr>
        <w:t xml:space="preserve">, holding </w:t>
      </w:r>
      <w:r>
        <w:rPr>
          <w:rFonts w:asciiTheme="minorHAnsi" w:hAnsiTheme="minorHAnsi" w:cstheme="minorHAnsi"/>
        </w:rPr>
        <w:t>&lt;NO OF EQUITY SHARES&gt;</w:t>
      </w:r>
      <w:r w:rsidRPr="004C6176">
        <w:rPr>
          <w:rFonts w:asciiTheme="minorHAnsi" w:hAnsiTheme="minorHAnsi" w:cstheme="minorHAnsi"/>
        </w:rPr>
        <w:t xml:space="preserve"> Equity Shares of INR </w:t>
      </w:r>
      <w:r>
        <w:rPr>
          <w:rFonts w:asciiTheme="minorHAnsi" w:hAnsiTheme="minorHAnsi" w:cstheme="minorHAnsi"/>
        </w:rPr>
        <w:t>&lt;*&gt;</w:t>
      </w:r>
      <w:r w:rsidRPr="004C6176">
        <w:rPr>
          <w:rFonts w:asciiTheme="minorHAnsi" w:hAnsiTheme="minorHAnsi" w:cstheme="minorHAnsi"/>
        </w:rPr>
        <w:t xml:space="preserve">/- each and </w:t>
      </w:r>
      <w:r>
        <w:rPr>
          <w:rFonts w:asciiTheme="minorHAnsi" w:hAnsiTheme="minorHAnsi" w:cstheme="minorHAnsi"/>
        </w:rPr>
        <w:t>&lt;NO OF CCP SHARE&gt;</w:t>
      </w:r>
      <w:r w:rsidRPr="004C6176">
        <w:rPr>
          <w:rFonts w:asciiTheme="minorHAnsi" w:hAnsiTheme="minorHAnsi" w:cstheme="minorHAnsi"/>
        </w:rPr>
        <w:t xml:space="preserve"> Preference Shares of INR </w:t>
      </w:r>
      <w:r>
        <w:rPr>
          <w:rFonts w:asciiTheme="minorHAnsi" w:hAnsiTheme="minorHAnsi" w:cstheme="minorHAnsi"/>
        </w:rPr>
        <w:t>&lt;*&gt;</w:t>
      </w:r>
      <w:r w:rsidRPr="004C6176">
        <w:rPr>
          <w:rFonts w:asciiTheme="minorHAnsi" w:hAnsiTheme="minorHAnsi" w:cstheme="minorHAnsi"/>
        </w:rPr>
        <w:t xml:space="preserve">/- each in the company, hereby give our consent to hold the Extra Ordinary General Meeting on </w:t>
      </w:r>
      <w:r>
        <w:rPr>
          <w:rFonts w:asciiTheme="minorHAnsi" w:hAnsiTheme="minorHAnsi" w:cstheme="minorHAnsi"/>
        </w:rPr>
        <w:t>&lt;</w:t>
      </w:r>
      <w:r w:rsidRPr="00C1022D">
        <w:rPr>
          <w:rFonts w:asciiTheme="minorHAnsi" w:hAnsiTheme="minorHAnsi" w:cstheme="minorHAnsi"/>
          <w:highlight w:val="yellow"/>
        </w:rPr>
        <w:t>Wednesday, the 25</w:t>
      </w:r>
      <w:r w:rsidRPr="00C1022D">
        <w:rPr>
          <w:rFonts w:asciiTheme="minorHAnsi" w:hAnsiTheme="minorHAnsi" w:cstheme="minorHAnsi"/>
          <w:highlight w:val="yellow"/>
          <w:vertAlign w:val="superscript"/>
        </w:rPr>
        <w:t>th</w:t>
      </w:r>
      <w:r w:rsidRPr="00C1022D">
        <w:rPr>
          <w:rFonts w:asciiTheme="minorHAnsi" w:hAnsiTheme="minorHAnsi" w:cstheme="minorHAnsi"/>
          <w:highlight w:val="yellow"/>
        </w:rPr>
        <w:t xml:space="preserve"> day of September, 2019</w:t>
      </w:r>
      <w:r>
        <w:rPr>
          <w:rFonts w:asciiTheme="minorHAnsi" w:hAnsiTheme="minorHAnsi" w:cstheme="minorHAnsi"/>
        </w:rPr>
        <w:t>&gt;</w:t>
      </w:r>
      <w:r w:rsidRPr="004C6176">
        <w:rPr>
          <w:rFonts w:asciiTheme="minorHAnsi" w:hAnsiTheme="minorHAnsi" w:cstheme="minorHAnsi"/>
        </w:rPr>
        <w:t xml:space="preserve"> at shorter notice including any adjournment thereof.</w:t>
      </w:r>
    </w:p>
    <w:p w14:paraId="2379A985" w14:textId="77777777" w:rsidR="00C1022D" w:rsidRPr="004C6176" w:rsidRDefault="00C1022D" w:rsidP="00C1022D">
      <w:pPr>
        <w:spacing w:line="360" w:lineRule="auto"/>
        <w:contextualSpacing/>
        <w:jc w:val="both"/>
        <w:rPr>
          <w:rFonts w:asciiTheme="minorHAnsi" w:hAnsiTheme="minorHAnsi" w:cstheme="minorHAnsi"/>
        </w:rPr>
      </w:pPr>
    </w:p>
    <w:p w14:paraId="0D691628" w14:textId="77777777" w:rsidR="00C1022D" w:rsidRPr="004C6176" w:rsidRDefault="00C1022D" w:rsidP="00C1022D">
      <w:pPr>
        <w:tabs>
          <w:tab w:val="left" w:pos="7710"/>
        </w:tabs>
        <w:spacing w:line="360" w:lineRule="auto"/>
        <w:contextualSpacing/>
        <w:jc w:val="both"/>
        <w:rPr>
          <w:rFonts w:asciiTheme="minorHAnsi" w:hAnsiTheme="minorHAnsi" w:cstheme="minorHAnsi"/>
          <w:caps/>
        </w:rPr>
      </w:pPr>
      <w:bookmarkStart w:id="0" w:name="_Hlk19528807"/>
      <w:r w:rsidRPr="004C6176">
        <w:rPr>
          <w:rFonts w:asciiTheme="minorHAnsi" w:hAnsiTheme="minorHAnsi" w:cstheme="minorHAnsi"/>
        </w:rPr>
        <w:t xml:space="preserve">Dated the </w:t>
      </w:r>
      <w:r w:rsidRPr="00C1022D">
        <w:rPr>
          <w:rFonts w:asciiTheme="minorHAnsi" w:hAnsiTheme="minorHAnsi" w:cstheme="minorHAnsi"/>
          <w:highlight w:val="yellow"/>
        </w:rPr>
        <w:t>25</w:t>
      </w:r>
      <w:r w:rsidRPr="00C1022D">
        <w:rPr>
          <w:rFonts w:asciiTheme="minorHAnsi" w:hAnsiTheme="minorHAnsi" w:cstheme="minorHAnsi"/>
          <w:highlight w:val="yellow"/>
          <w:vertAlign w:val="superscript"/>
        </w:rPr>
        <w:t>th</w:t>
      </w:r>
      <w:r w:rsidRPr="00C1022D">
        <w:rPr>
          <w:rFonts w:asciiTheme="minorHAnsi" w:hAnsiTheme="minorHAnsi" w:cstheme="minorHAnsi"/>
          <w:highlight w:val="yellow"/>
        </w:rPr>
        <w:t xml:space="preserve"> day of September 2019</w:t>
      </w:r>
      <w:r w:rsidRPr="004C6176">
        <w:rPr>
          <w:rFonts w:asciiTheme="minorHAnsi" w:hAnsiTheme="minorHAnsi" w:cstheme="minorHAnsi"/>
        </w:rPr>
        <w:tab/>
      </w:r>
    </w:p>
    <w:bookmarkEnd w:id="0"/>
    <w:p w14:paraId="1383B0E9" w14:textId="77777777" w:rsidR="00C1022D" w:rsidRPr="004C6176" w:rsidRDefault="00C1022D" w:rsidP="00C1022D">
      <w:pPr>
        <w:jc w:val="both"/>
        <w:rPr>
          <w:rFonts w:asciiTheme="minorHAnsi" w:hAnsiTheme="minorHAnsi" w:cstheme="minorHAnsi"/>
        </w:rPr>
      </w:pPr>
    </w:p>
    <w:p w14:paraId="3E268CD9" w14:textId="77777777" w:rsidR="00C1022D" w:rsidRPr="004C6176" w:rsidRDefault="00C1022D" w:rsidP="00C1022D">
      <w:pPr>
        <w:rPr>
          <w:rFonts w:asciiTheme="minorHAnsi" w:hAnsiTheme="minorHAnsi" w:cstheme="minorHAnsi"/>
        </w:rPr>
      </w:pPr>
    </w:p>
    <w:p w14:paraId="07F019AF" w14:textId="77777777" w:rsidR="00C1022D" w:rsidRDefault="00C1022D" w:rsidP="00C1022D">
      <w:pPr>
        <w:rPr>
          <w:rFonts w:cstheme="minorHAnsi"/>
        </w:rPr>
      </w:pPr>
      <w:r w:rsidRPr="004C6176">
        <w:rPr>
          <w:rFonts w:asciiTheme="majorHAnsi" w:hAnsiTheme="majorHAnsi" w:cstheme="majorHAnsi"/>
        </w:rPr>
        <w:t xml:space="preserve">For </w:t>
      </w:r>
      <w:r>
        <w:rPr>
          <w:rFonts w:cstheme="minorHAnsi"/>
        </w:rPr>
        <w:t>&lt;NAME OF SHAREHOLDER&gt;</w:t>
      </w:r>
    </w:p>
    <w:p w14:paraId="6A7AFE12" w14:textId="34A70ED0" w:rsidR="00C1022D" w:rsidRPr="004C6176" w:rsidRDefault="00C1022D" w:rsidP="00C1022D">
      <w:pPr>
        <w:rPr>
          <w:rFonts w:asciiTheme="majorHAnsi" w:hAnsiTheme="majorHAnsi" w:cstheme="majorHAnsi"/>
        </w:rPr>
      </w:pPr>
      <w:r w:rsidRPr="004C6176">
        <w:rPr>
          <w:rFonts w:asciiTheme="majorHAnsi" w:hAnsiTheme="majorHAnsi" w:cstheme="majorHAnsi"/>
        </w:rPr>
        <w:t xml:space="preserve">Acting through its Investment Manager </w:t>
      </w:r>
    </w:p>
    <w:p w14:paraId="0B71E6C3" w14:textId="2115F311" w:rsidR="00C1022D" w:rsidRPr="004C6176" w:rsidRDefault="00C1022D" w:rsidP="00C1022D">
      <w:pPr>
        <w:rPr>
          <w:rFonts w:asciiTheme="majorHAnsi" w:hAnsiTheme="majorHAnsi" w:cstheme="majorHAnsi"/>
        </w:rPr>
      </w:pPr>
    </w:p>
    <w:p w14:paraId="2BAE81BC" w14:textId="77777777" w:rsidR="00C1022D" w:rsidRPr="004C6176" w:rsidRDefault="00C1022D" w:rsidP="00C1022D">
      <w:pPr>
        <w:jc w:val="right"/>
        <w:rPr>
          <w:rFonts w:asciiTheme="majorHAnsi" w:hAnsiTheme="majorHAnsi" w:cstheme="majorHAnsi"/>
        </w:rPr>
      </w:pPr>
      <w:r w:rsidRPr="004C6176">
        <w:rPr>
          <w:rFonts w:asciiTheme="majorHAnsi" w:hAnsiTheme="majorHAnsi" w:cstheme="majorHAnsi"/>
        </w:rPr>
        <w:tab/>
      </w:r>
      <w:r w:rsidRPr="004C6176">
        <w:rPr>
          <w:rFonts w:asciiTheme="majorHAnsi" w:hAnsiTheme="majorHAnsi" w:cstheme="majorHAnsi"/>
        </w:rPr>
        <w:tab/>
      </w:r>
    </w:p>
    <w:p w14:paraId="60B3DA4B" w14:textId="77777777" w:rsidR="00C1022D" w:rsidRPr="004C6176" w:rsidRDefault="00C1022D" w:rsidP="00C1022D">
      <w:pPr>
        <w:rPr>
          <w:rFonts w:asciiTheme="majorHAnsi" w:hAnsiTheme="majorHAnsi" w:cstheme="majorHAnsi"/>
        </w:rPr>
      </w:pPr>
    </w:p>
    <w:p w14:paraId="6ECA56A5" w14:textId="77777777" w:rsidR="00C1022D" w:rsidRPr="004C6176" w:rsidRDefault="00C1022D" w:rsidP="00C1022D">
      <w:pPr>
        <w:rPr>
          <w:rFonts w:asciiTheme="majorHAnsi" w:hAnsiTheme="majorHAnsi" w:cstheme="majorHAnsi"/>
        </w:rPr>
      </w:pPr>
      <w:r w:rsidRPr="004C6176">
        <w:rPr>
          <w:rFonts w:asciiTheme="majorHAnsi" w:hAnsiTheme="majorHAnsi" w:cstheme="majorHAnsi"/>
        </w:rPr>
        <w:tab/>
      </w:r>
    </w:p>
    <w:p w14:paraId="636AEB41" w14:textId="77777777" w:rsidR="00C1022D" w:rsidRPr="004C6176" w:rsidRDefault="00C1022D" w:rsidP="00C1022D">
      <w:pPr>
        <w:pStyle w:val="Title"/>
        <w:rPr>
          <w:rFonts w:asciiTheme="majorHAnsi" w:hAnsiTheme="majorHAnsi" w:cstheme="majorHAnsi"/>
          <w:sz w:val="24"/>
          <w:szCs w:val="24"/>
          <w:u w:val="none"/>
        </w:rPr>
      </w:pPr>
      <w:r w:rsidRPr="004C6176">
        <w:rPr>
          <w:rFonts w:asciiTheme="majorHAnsi" w:hAnsiTheme="majorHAnsi" w:cstheme="majorHAnsi"/>
          <w:sz w:val="24"/>
          <w:szCs w:val="24"/>
          <w:u w:val="none"/>
        </w:rPr>
        <w:t>______________</w:t>
      </w:r>
    </w:p>
    <w:p w14:paraId="17D00B6F" w14:textId="0F8E7F0A" w:rsidR="00C1022D" w:rsidRPr="004C6176" w:rsidRDefault="00C1022D" w:rsidP="00C1022D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Name </w:t>
      </w:r>
    </w:p>
    <w:p w14:paraId="23536D9A" w14:textId="3536EFF1" w:rsidR="00C1022D" w:rsidRPr="004C6176" w:rsidRDefault="00C1022D" w:rsidP="00C1022D">
      <w:pPr>
        <w:pStyle w:val="BodyText"/>
        <w:tabs>
          <w:tab w:val="left" w:pos="6804"/>
          <w:tab w:val="left" w:pos="9489"/>
        </w:tabs>
        <w:spacing w:line="276" w:lineRule="auto"/>
        <w:jc w:val="both"/>
        <w:rPr>
          <w:rFonts w:asciiTheme="majorHAnsi" w:hAnsiTheme="majorHAnsi" w:cstheme="majorHAnsi"/>
          <w:b/>
          <w:sz w:val="24"/>
          <w:szCs w:val="24"/>
          <w:lang w:val="en-US" w:eastAsia="en-US"/>
        </w:rPr>
      </w:pPr>
      <w:r>
        <w:rPr>
          <w:rFonts w:asciiTheme="majorHAnsi" w:hAnsiTheme="majorHAnsi" w:cstheme="majorHAnsi"/>
          <w:sz w:val="24"/>
          <w:szCs w:val="24"/>
        </w:rPr>
        <w:t>(</w:t>
      </w:r>
      <w:r w:rsidRPr="004C6176">
        <w:rPr>
          <w:rFonts w:asciiTheme="majorHAnsi" w:hAnsiTheme="majorHAnsi" w:cstheme="majorHAnsi"/>
          <w:sz w:val="24"/>
          <w:szCs w:val="24"/>
        </w:rPr>
        <w:t>Authorized Signatory</w:t>
      </w:r>
      <w:r>
        <w:rPr>
          <w:rFonts w:asciiTheme="majorHAnsi" w:hAnsiTheme="majorHAnsi" w:cstheme="majorHAnsi"/>
          <w:sz w:val="24"/>
          <w:szCs w:val="24"/>
        </w:rPr>
        <w:t>)</w:t>
      </w:r>
      <w:bookmarkStart w:id="1" w:name="_GoBack"/>
      <w:bookmarkEnd w:id="1"/>
    </w:p>
    <w:p w14:paraId="52A08356" w14:textId="77777777" w:rsidR="00C1022D" w:rsidRPr="004C6176" w:rsidRDefault="00C1022D" w:rsidP="00C1022D">
      <w:pPr>
        <w:spacing w:line="276" w:lineRule="auto"/>
        <w:rPr>
          <w:rFonts w:asciiTheme="majorHAnsi" w:hAnsiTheme="majorHAnsi" w:cstheme="majorHAnsi"/>
        </w:rPr>
      </w:pPr>
    </w:p>
    <w:p w14:paraId="72DB64A3" w14:textId="77777777" w:rsidR="00C1022D" w:rsidRPr="004C6176" w:rsidRDefault="00C1022D" w:rsidP="00C1022D">
      <w:pPr>
        <w:ind w:right="819"/>
        <w:rPr>
          <w:rFonts w:asciiTheme="majorHAnsi" w:hAnsiTheme="majorHAnsi" w:cstheme="majorHAnsi"/>
        </w:rPr>
      </w:pPr>
    </w:p>
    <w:p w14:paraId="1693F896" w14:textId="77777777" w:rsidR="003518D0" w:rsidRDefault="003518D0"/>
    <w:sectPr w:rsidR="003518D0" w:rsidSect="00DD07C4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39" w:code="9"/>
      <w:pgMar w:top="1418" w:right="1107" w:bottom="1048" w:left="1080" w:header="0" w:footer="40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355E7" w14:textId="77777777" w:rsidR="005432F8" w:rsidRDefault="005432F8" w:rsidP="00C1022D">
      <w:r>
        <w:separator/>
      </w:r>
    </w:p>
  </w:endnote>
  <w:endnote w:type="continuationSeparator" w:id="0">
    <w:p w14:paraId="3556409F" w14:textId="77777777" w:rsidR="005432F8" w:rsidRDefault="005432F8" w:rsidP="00C10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24AF9" w14:textId="77777777" w:rsidR="000715BE" w:rsidRDefault="005432F8" w:rsidP="003E62D1">
    <w:pPr>
      <w:pStyle w:val="Footer"/>
      <w:framePr w:wrap="around" w:vAnchor="text" w:hAnchor="margin" w:xAlign="center" w:y="1"/>
      <w:rPr>
        <w:rStyle w:val="PageNumber"/>
        <w:rFonts w:eastAsia="Andale Sans UI"/>
      </w:rPr>
    </w:pPr>
    <w:r>
      <w:rPr>
        <w:rStyle w:val="PageNumber"/>
        <w:rFonts w:eastAsia="Andale Sans UI"/>
      </w:rPr>
      <w:fldChar w:fldCharType="begin"/>
    </w:r>
    <w:r>
      <w:rPr>
        <w:rStyle w:val="PageNumber"/>
        <w:rFonts w:eastAsia="Andale Sans UI"/>
      </w:rPr>
      <w:instrText xml:space="preserve">PAGE  </w:instrText>
    </w:r>
    <w:r>
      <w:rPr>
        <w:rStyle w:val="PageNumber"/>
        <w:rFonts w:eastAsia="Andale Sans UI"/>
      </w:rPr>
      <w:fldChar w:fldCharType="end"/>
    </w:r>
  </w:p>
  <w:p w14:paraId="4A0307CD" w14:textId="77777777" w:rsidR="000715BE" w:rsidRDefault="005432F8" w:rsidP="007057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07F1C" w14:textId="77777777" w:rsidR="000715BE" w:rsidRDefault="005432F8" w:rsidP="002E70B0">
    <w:pPr>
      <w:pStyle w:val="Footer"/>
      <w:framePr w:h="435" w:hRule="exact" w:wrap="around" w:vAnchor="text" w:hAnchor="page" w:x="6301" w:y="-382"/>
      <w:jc w:val="center"/>
      <w:rPr>
        <w:rStyle w:val="PageNumber"/>
        <w:rFonts w:eastAsia="Andale Sans UI"/>
      </w:rPr>
    </w:pPr>
    <w:r>
      <w:rPr>
        <w:rStyle w:val="PageNumber"/>
        <w:rFonts w:eastAsia="Andale Sans UI"/>
      </w:rPr>
      <w:fldChar w:fldCharType="begin"/>
    </w:r>
    <w:r>
      <w:rPr>
        <w:rStyle w:val="PageNumber"/>
        <w:rFonts w:eastAsia="Andale Sans UI"/>
      </w:rPr>
      <w:instrText xml:space="preserve">PAGE  </w:instrText>
    </w:r>
    <w:r>
      <w:rPr>
        <w:rStyle w:val="PageNumber"/>
        <w:rFonts w:eastAsia="Andale Sans UI"/>
      </w:rPr>
      <w:fldChar w:fldCharType="separate"/>
    </w:r>
    <w:r>
      <w:rPr>
        <w:rStyle w:val="PageNumber"/>
        <w:rFonts w:eastAsia="Andale Sans UI"/>
        <w:noProof/>
      </w:rPr>
      <w:t>7</w:t>
    </w:r>
    <w:r>
      <w:rPr>
        <w:rStyle w:val="PageNumber"/>
        <w:rFonts w:eastAsia="Andale Sans UI"/>
      </w:rPr>
      <w:fldChar w:fldCharType="end"/>
    </w:r>
  </w:p>
  <w:p w14:paraId="16990CFF" w14:textId="77777777" w:rsidR="000715BE" w:rsidRDefault="005432F8" w:rsidP="007057B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0F00E" w14:textId="77777777" w:rsidR="000715BE" w:rsidRPr="007057B6" w:rsidRDefault="005432F8" w:rsidP="007057B6">
    <w:pPr>
      <w:pStyle w:val="Footer"/>
      <w:rPr>
        <w:sz w:val="20"/>
        <w:szCs w:val="20"/>
      </w:rPr>
    </w:pPr>
    <w:r w:rsidRPr="007057B6">
      <w:rPr>
        <w:sz w:val="20"/>
        <w:szCs w:val="20"/>
      </w:rPr>
      <w:t>Trifecta Capital VDF Management, LLP. — AAD-2100</w:t>
    </w:r>
  </w:p>
  <w:p w14:paraId="0DE63583" w14:textId="77777777" w:rsidR="000715BE" w:rsidRPr="007057B6" w:rsidRDefault="005432F8" w:rsidP="007057B6">
    <w:pPr>
      <w:pStyle w:val="Footer"/>
    </w:pPr>
    <w:r w:rsidRPr="007057B6">
      <w:rPr>
        <w:sz w:val="20"/>
        <w:szCs w:val="20"/>
      </w:rPr>
      <w:t xml:space="preserve">Registered with limited </w:t>
    </w:r>
    <w:r>
      <w:rPr>
        <w:sz w:val="20"/>
        <w:szCs w:val="20"/>
      </w:rPr>
      <w:t>li</w:t>
    </w:r>
    <w:r w:rsidRPr="007057B6">
      <w:rPr>
        <w:sz w:val="20"/>
        <w:szCs w:val="20"/>
      </w:rPr>
      <w:t>ability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2B413" w14:textId="77777777" w:rsidR="005432F8" w:rsidRDefault="005432F8" w:rsidP="00C1022D">
      <w:r>
        <w:separator/>
      </w:r>
    </w:p>
  </w:footnote>
  <w:footnote w:type="continuationSeparator" w:id="0">
    <w:p w14:paraId="54D24AA7" w14:textId="77777777" w:rsidR="005432F8" w:rsidRDefault="005432F8" w:rsidP="00C10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964B2" w14:textId="77777777" w:rsidR="000715BE" w:rsidRDefault="005432F8" w:rsidP="00C21932">
    <w:pPr>
      <w:pStyle w:val="Header"/>
      <w:ind w:left="-1080"/>
    </w:pPr>
    <w:r>
      <w:rPr>
        <w:noProof/>
      </w:rPr>
      <w:drawing>
        <wp:inline distT="0" distB="0" distL="0" distR="0" wp14:anchorId="2D10530E" wp14:editId="664F0DC9">
          <wp:extent cx="7560945" cy="67500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ader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945" cy="675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CF9DF" w14:textId="7BBBA995" w:rsidR="000715BE" w:rsidRPr="00C1022D" w:rsidRDefault="005432F8" w:rsidP="007A5F45">
    <w:pPr>
      <w:pStyle w:val="Header"/>
      <w:ind w:left="-1080"/>
      <w:rPr>
        <w:lang w:val="en-I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22D"/>
    <w:rsid w:val="000C7A95"/>
    <w:rsid w:val="003518D0"/>
    <w:rsid w:val="005432F8"/>
    <w:rsid w:val="00C1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3CBB7"/>
  <w15:chartTrackingRefBased/>
  <w15:docId w15:val="{B98E8594-74E8-4187-BBD1-BD769129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2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22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102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22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C1022D"/>
  </w:style>
  <w:style w:type="paragraph" w:styleId="BodyText">
    <w:name w:val="Body Text"/>
    <w:basedOn w:val="Normal"/>
    <w:link w:val="BodyTextChar"/>
    <w:semiHidden/>
    <w:rsid w:val="00C1022D"/>
    <w:pPr>
      <w:suppressAutoHyphens/>
    </w:pPr>
    <w:rPr>
      <w:rFonts w:ascii="Verdana" w:hAnsi="Verdana" w:cs="Arial Unicode MS"/>
      <w:color w:val="000000"/>
      <w:sz w:val="20"/>
      <w:szCs w:val="20"/>
      <w:lang w:val="en-GB" w:eastAsia="ml-IN" w:bidi="ml-IN"/>
    </w:rPr>
  </w:style>
  <w:style w:type="character" w:customStyle="1" w:styleId="BodyTextChar">
    <w:name w:val="Body Text Char"/>
    <w:basedOn w:val="DefaultParagraphFont"/>
    <w:link w:val="BodyText"/>
    <w:semiHidden/>
    <w:rsid w:val="00C1022D"/>
    <w:rPr>
      <w:rFonts w:ascii="Verdana" w:eastAsia="Times New Roman" w:hAnsi="Verdana" w:cs="Arial Unicode MS"/>
      <w:color w:val="000000"/>
      <w:sz w:val="20"/>
      <w:szCs w:val="20"/>
      <w:lang w:val="en-GB" w:eastAsia="ml-IN" w:bidi="ml-IN"/>
    </w:rPr>
  </w:style>
  <w:style w:type="paragraph" w:styleId="Title">
    <w:name w:val="Title"/>
    <w:basedOn w:val="Normal"/>
    <w:next w:val="Normal"/>
    <w:link w:val="TitleChar"/>
    <w:qFormat/>
    <w:rsid w:val="00C1022D"/>
    <w:pPr>
      <w:widowControl w:val="0"/>
      <w:suppressAutoHyphens/>
    </w:pPr>
    <w:rPr>
      <w:rFonts w:ascii="Arial" w:eastAsia="Andale Sans UI" w:hAnsi="Arial"/>
      <w:sz w:val="22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C1022D"/>
    <w:rPr>
      <w:rFonts w:ascii="Arial" w:eastAsia="Andale Sans UI" w:hAnsi="Arial" w:cs="Times New Roman"/>
      <w:szCs w:val="20"/>
      <w:u w:val="single"/>
      <w:lang w:val="en-US"/>
    </w:rPr>
  </w:style>
  <w:style w:type="paragraph" w:styleId="NoSpacing">
    <w:name w:val="No Spacing"/>
    <w:uiPriority w:val="1"/>
    <w:qFormat/>
    <w:rsid w:val="00C1022D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Deepak Sharma</dc:creator>
  <cp:keywords/>
  <dc:description/>
  <cp:lastModifiedBy>Deepak Sharma</cp:lastModifiedBy>
  <cp:revision>1</cp:revision>
  <dcterms:created xsi:type="dcterms:W3CDTF">2020-01-13T08:44:00Z</dcterms:created>
  <dcterms:modified xsi:type="dcterms:W3CDTF">2020-01-13T08:52:00Z</dcterms:modified>
</cp:coreProperties>
</file>