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5F3" w:rsidRDefault="001245F3" w:rsidP="001245F3">
      <w:r>
        <w:t xml:space="preserve">Amalgamation and merger </w:t>
      </w:r>
    </w:p>
    <w:p w:rsidR="001245F3" w:rsidRDefault="001245F3" w:rsidP="001245F3"/>
    <w:p w:rsidR="001245F3" w:rsidRDefault="001245F3" w:rsidP="001245F3">
      <w:r>
        <w:t>The term amalgamation is defined in sections 2(1b) of income tax act 1961</w:t>
      </w:r>
    </w:p>
    <w:p w:rsidR="001245F3" w:rsidRDefault="001245F3" w:rsidP="001245F3"/>
    <w:p w:rsidR="001245F3" w:rsidRDefault="001245F3" w:rsidP="001245F3">
      <w:r>
        <w:t xml:space="preserve">As per the section amalgamation  is the  agreement between two companies where one company is </w:t>
      </w:r>
    </w:p>
    <w:p w:rsidR="001245F3" w:rsidRDefault="001245F3" w:rsidP="001245F3"/>
    <w:p w:rsidR="001245F3" w:rsidRDefault="001245F3" w:rsidP="001245F3">
      <w:r>
        <w:t xml:space="preserve">Amalgamated company (transferred company) </w:t>
      </w:r>
    </w:p>
    <w:p w:rsidR="001245F3" w:rsidRDefault="001245F3" w:rsidP="001245F3"/>
    <w:p w:rsidR="001245F3" w:rsidRDefault="00231001" w:rsidP="001245F3">
      <w:r>
        <w:t>Amalgamating</w:t>
      </w:r>
      <w:r w:rsidR="001245F3">
        <w:t xml:space="preserve"> company (transferor company) </w:t>
      </w:r>
    </w:p>
    <w:p w:rsidR="001245F3" w:rsidRDefault="001245F3" w:rsidP="001245F3"/>
    <w:p w:rsidR="001245F3" w:rsidRDefault="001245F3" w:rsidP="001245F3">
      <w:r>
        <w:t xml:space="preserve">By virtue of such agreement </w:t>
      </w:r>
    </w:p>
    <w:p w:rsidR="001245F3" w:rsidRDefault="001245F3" w:rsidP="001245F3"/>
    <w:p w:rsidR="001245F3" w:rsidRDefault="001245F3" w:rsidP="001245F3">
      <w:r>
        <w:t xml:space="preserve">1. All assets pertaining to transferor company will become the assets of transferee company it means not even a single assets will be transferred outside the scheme </w:t>
      </w:r>
    </w:p>
    <w:p w:rsidR="001245F3" w:rsidRDefault="001245F3" w:rsidP="001245F3"/>
    <w:p w:rsidR="001245F3" w:rsidRDefault="001245F3" w:rsidP="001245F3">
      <w:r>
        <w:t xml:space="preserve">2. All liabilities in the books of transfer or company will become the liabilities of the transferee company it means not even a single liability settled outside the scheme </w:t>
      </w:r>
    </w:p>
    <w:p w:rsidR="001245F3" w:rsidRDefault="001245F3" w:rsidP="001245F3"/>
    <w:p w:rsidR="001245F3" w:rsidRDefault="001245F3" w:rsidP="001245F3">
      <w:r>
        <w:t xml:space="preserve">3. </w:t>
      </w:r>
      <w:proofErr w:type="spellStart"/>
      <w:r>
        <w:t>Atleast</w:t>
      </w:r>
      <w:proofErr w:type="spellEnd"/>
      <w:r>
        <w:t xml:space="preserve"> three fourth of the value of the shareholders of the transferor company will continue as a equity shareholder of the company </w:t>
      </w:r>
    </w:p>
    <w:p w:rsidR="001245F3" w:rsidRDefault="001245F3" w:rsidP="001245F3"/>
    <w:p w:rsidR="001245F3" w:rsidRDefault="001245F3" w:rsidP="001245F3">
      <w:r>
        <w:t>If all such conditions are satisfied than it will be treated as amalgamation and as requirement of income tax act is satisfied all Tax exemptions will be granted.</w:t>
      </w:r>
    </w:p>
    <w:p w:rsidR="00231001" w:rsidRDefault="00231001" w:rsidP="001245F3"/>
    <w:p w:rsidR="00231001" w:rsidRDefault="00231001" w:rsidP="001245F3"/>
    <w:p w:rsidR="001245F3" w:rsidRDefault="001245F3" w:rsidP="001245F3"/>
    <w:p w:rsidR="001245F3" w:rsidRDefault="001245F3" w:rsidP="001245F3"/>
    <w:p w:rsidR="004A29EB" w:rsidRDefault="004A29EB" w:rsidP="001245F3"/>
    <w:p w:rsidR="004A29EB" w:rsidRDefault="004A29EB" w:rsidP="001245F3"/>
    <w:p w:rsidR="004A29EB" w:rsidRDefault="004A29EB" w:rsidP="001245F3"/>
    <w:p w:rsidR="004A29EB" w:rsidRDefault="004A29EB" w:rsidP="004A29EB">
      <w:r>
        <w:lastRenderedPageBreak/>
        <w:t xml:space="preserve">Amalgamation and merger </w:t>
      </w:r>
    </w:p>
    <w:p w:rsidR="004A29EB" w:rsidRDefault="004A29EB" w:rsidP="004A29EB"/>
    <w:p w:rsidR="004A29EB" w:rsidRDefault="004A29EB" w:rsidP="004A29EB">
      <w:r>
        <w:t xml:space="preserve">The term merger is defined in as 14 </w:t>
      </w:r>
    </w:p>
    <w:p w:rsidR="004A29EB" w:rsidRDefault="004A29EB" w:rsidP="004A29EB"/>
    <w:p w:rsidR="004A29EB" w:rsidRDefault="004A29EB" w:rsidP="004A29EB"/>
    <w:p w:rsidR="004A29EB" w:rsidRDefault="004A29EB" w:rsidP="004A29EB">
      <w:r>
        <w:t xml:space="preserve">As per the as merger is the  agreement between two companies where one company is </w:t>
      </w:r>
    </w:p>
    <w:p w:rsidR="004A29EB" w:rsidRDefault="004A29EB" w:rsidP="004A29EB"/>
    <w:p w:rsidR="004A29EB" w:rsidRDefault="004A29EB" w:rsidP="004A29EB">
      <w:r>
        <w:t xml:space="preserve">Merged company (transferred company) </w:t>
      </w:r>
    </w:p>
    <w:p w:rsidR="004A29EB" w:rsidRDefault="004A29EB" w:rsidP="004A29EB"/>
    <w:p w:rsidR="004A29EB" w:rsidRDefault="004A29EB" w:rsidP="004A29EB">
      <w:r>
        <w:t xml:space="preserve">Merging company (transferor company) </w:t>
      </w:r>
    </w:p>
    <w:p w:rsidR="004A29EB" w:rsidRDefault="004A29EB" w:rsidP="004A29EB"/>
    <w:p w:rsidR="004A29EB" w:rsidRDefault="004A29EB" w:rsidP="004A29EB">
      <w:r>
        <w:t xml:space="preserve">By virtue of such agreement </w:t>
      </w:r>
    </w:p>
    <w:p w:rsidR="004A29EB" w:rsidRDefault="004A29EB" w:rsidP="004A29EB"/>
    <w:p w:rsidR="004A29EB" w:rsidRDefault="004A29EB" w:rsidP="004A29EB">
      <w:r>
        <w:t xml:space="preserve">1. All assets pertaining to transferor company will become the assets of transferee company it means not even a single assets will be transferred outside the scheme </w:t>
      </w:r>
    </w:p>
    <w:p w:rsidR="004A29EB" w:rsidRDefault="004A29EB" w:rsidP="004A29EB"/>
    <w:p w:rsidR="004A29EB" w:rsidRDefault="004A29EB" w:rsidP="004A29EB">
      <w:r>
        <w:t xml:space="preserve">2. All liabilities in the books of transfer or company will become the liabilities of the transferee company it means not even a single liability settled outside the scheme </w:t>
      </w:r>
    </w:p>
    <w:p w:rsidR="004A29EB" w:rsidRDefault="004A29EB" w:rsidP="004A29EB"/>
    <w:p w:rsidR="004A29EB" w:rsidRDefault="004A29EB" w:rsidP="004A29EB">
      <w:r>
        <w:t xml:space="preserve">3. No change in the book value of assets and liabilities. Same values will be continued in the books of transferee company </w:t>
      </w:r>
    </w:p>
    <w:p w:rsidR="004A29EB" w:rsidRDefault="004A29EB" w:rsidP="004A29EB"/>
    <w:p w:rsidR="004A29EB" w:rsidRDefault="004A29EB" w:rsidP="004A29EB">
      <w:r>
        <w:t xml:space="preserve">4. </w:t>
      </w:r>
      <w:proofErr w:type="spellStart"/>
      <w:r>
        <w:t>Atleast</w:t>
      </w:r>
      <w:proofErr w:type="spellEnd"/>
      <w:r>
        <w:t xml:space="preserve"> 90 percent of the value of the shareholders of the transferor company will continue as a equity shareholder of the company </w:t>
      </w:r>
    </w:p>
    <w:p w:rsidR="004A29EB" w:rsidRDefault="004A29EB" w:rsidP="004A29EB"/>
    <w:p w:rsidR="004A29EB" w:rsidRDefault="004A29EB" w:rsidP="004A29EB">
      <w:r>
        <w:t xml:space="preserve">5. The business of transferor company need to be continued by the transferee company </w:t>
      </w:r>
    </w:p>
    <w:p w:rsidR="004A29EB" w:rsidRDefault="004A29EB" w:rsidP="004A29EB"/>
    <w:p w:rsidR="004A29EB" w:rsidRDefault="004A29EB" w:rsidP="004A29EB">
      <w:r>
        <w:t>If all such conditions are satisfied than it will be treated as merger and if it's a merger accounting treatment should be done according to pooling of interest method in which any amount of excess or deficient payment made by transferring company will be adjusted from the revenue account of transfer company.</w:t>
      </w:r>
    </w:p>
    <w:p w:rsidR="004A29EB" w:rsidRDefault="004A29EB" w:rsidP="004A29EB"/>
    <w:p w:rsidR="004A29EB" w:rsidRDefault="004A29EB" w:rsidP="004A29EB">
      <w:r>
        <w:t>Do goodwill or capital reserve has been created.</w:t>
      </w:r>
    </w:p>
    <w:p w:rsidR="004A29EB" w:rsidRDefault="004A29EB" w:rsidP="004A29EB"/>
    <w:p w:rsidR="004A29EB" w:rsidRDefault="004A29EB" w:rsidP="004A29EB"/>
    <w:p w:rsidR="004A29EB" w:rsidRDefault="004A29EB" w:rsidP="004A29EB"/>
    <w:p w:rsidR="004A29EB" w:rsidRDefault="004A29EB" w:rsidP="004A29EB"/>
    <w:p w:rsidR="004A29EB" w:rsidRDefault="004A29EB" w:rsidP="001245F3">
      <w:bookmarkStart w:id="0" w:name="_GoBack"/>
      <w:bookmarkEnd w:id="0"/>
    </w:p>
    <w:p w:rsidR="004A29EB" w:rsidRDefault="004A29EB" w:rsidP="001245F3"/>
    <w:p w:rsidR="004A29EB" w:rsidRDefault="004A29EB" w:rsidP="001245F3"/>
    <w:p w:rsidR="001245F3" w:rsidRDefault="001245F3" w:rsidP="001245F3"/>
    <w:p w:rsidR="001245F3" w:rsidRDefault="001245F3" w:rsidP="001245F3"/>
    <w:p w:rsidR="001245F3" w:rsidRDefault="001245F3"/>
    <w:sectPr w:rsidR="00124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F3"/>
    <w:rsid w:val="001245F3"/>
    <w:rsid w:val="00231001"/>
    <w:rsid w:val="004A29EB"/>
    <w:rsid w:val="009F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745E1A"/>
  <w15:chartTrackingRefBased/>
  <w15:docId w15:val="{1A255A1C-9A3F-6C4E-9DED-76538544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2017-10-29T02:41:00Z</dcterms:created>
  <dcterms:modified xsi:type="dcterms:W3CDTF">2017-10-29T02:41:00Z</dcterms:modified>
</cp:coreProperties>
</file>