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6E53" w:rsidRPr="00C42911" w:rsidRDefault="00E86E53" w:rsidP="00E86E53">
      <w:pPr>
        <w:jc w:val="center"/>
        <w:rPr>
          <w:rFonts w:asciiTheme="majorHAnsi" w:hAnsiTheme="majorHAnsi"/>
          <w:b/>
          <w:bCs/>
          <w:szCs w:val="22"/>
          <w:shd w:val="clear" w:color="auto" w:fill="FFFFFF"/>
        </w:rPr>
      </w:pPr>
    </w:p>
    <w:p w:rsidR="00B65A80" w:rsidRPr="002C5B12" w:rsidRDefault="005728DB" w:rsidP="00B65A80">
      <w:pPr>
        <w:rPr>
          <w:rFonts w:asciiTheme="majorHAnsi" w:hAnsiTheme="majorHAnsi"/>
          <w:bCs/>
          <w:color w:val="FF0000"/>
          <w:szCs w:val="22"/>
          <w:shd w:val="clear" w:color="auto" w:fill="FFFFFF"/>
        </w:rPr>
      </w:pPr>
      <w:r>
        <w:rPr>
          <w:rFonts w:asciiTheme="majorHAnsi" w:hAnsiTheme="majorHAnsi"/>
          <w:bCs/>
          <w:szCs w:val="22"/>
          <w:shd w:val="clear" w:color="auto" w:fill="FFFFFF"/>
        </w:rPr>
        <w:t>To</w:t>
      </w:r>
      <w:proofErr w:type="gramStart"/>
      <w:r>
        <w:rPr>
          <w:rFonts w:asciiTheme="majorHAnsi" w:hAnsiTheme="majorHAnsi"/>
          <w:bCs/>
          <w:szCs w:val="22"/>
          <w:shd w:val="clear" w:color="auto" w:fill="FFFFFF"/>
        </w:rPr>
        <w:t>,</w:t>
      </w:r>
      <w:proofErr w:type="gramEnd"/>
      <w:r>
        <w:rPr>
          <w:rFonts w:asciiTheme="majorHAnsi" w:hAnsiTheme="majorHAnsi"/>
          <w:bCs/>
          <w:szCs w:val="22"/>
          <w:shd w:val="clear" w:color="auto" w:fill="FFFFFF"/>
        </w:rPr>
        <w:br/>
      </w:r>
      <w:r w:rsidRPr="002C5B12">
        <w:rPr>
          <w:rFonts w:asciiTheme="majorHAnsi" w:hAnsiTheme="majorHAnsi"/>
          <w:bCs/>
          <w:color w:val="FF0000"/>
          <w:szCs w:val="22"/>
          <w:shd w:val="clear" w:color="auto" w:fill="FFFFFF"/>
        </w:rPr>
        <w:t>XXXX</w:t>
      </w:r>
      <w:r w:rsidR="00B65A80" w:rsidRPr="002C5B12">
        <w:rPr>
          <w:rFonts w:asciiTheme="majorHAnsi" w:hAnsiTheme="majorHAnsi"/>
          <w:bCs/>
          <w:color w:val="FF0000"/>
          <w:szCs w:val="22"/>
          <w:shd w:val="clear" w:color="auto" w:fill="FFFFFF"/>
        </w:rPr>
        <w:t xml:space="preserve"> Bank Limited,</w:t>
      </w:r>
      <w:r w:rsidR="00B65A80" w:rsidRPr="002C5B12">
        <w:rPr>
          <w:rFonts w:asciiTheme="majorHAnsi" w:hAnsiTheme="majorHAnsi"/>
          <w:bCs/>
          <w:color w:val="FF0000"/>
          <w:szCs w:val="22"/>
          <w:shd w:val="clear" w:color="auto" w:fill="FFFFFF"/>
        </w:rPr>
        <w:br/>
      </w:r>
      <w:r w:rsidRPr="002C5B12">
        <w:rPr>
          <w:rFonts w:asciiTheme="majorHAnsi" w:hAnsiTheme="majorHAnsi"/>
          <w:bCs/>
          <w:color w:val="FF0000"/>
          <w:szCs w:val="22"/>
          <w:shd w:val="clear" w:color="auto" w:fill="FFFFFF"/>
        </w:rPr>
        <w:t>XXXXXXXXXXX</w:t>
      </w:r>
      <w:r w:rsidRPr="002C5B12">
        <w:rPr>
          <w:rFonts w:asciiTheme="majorHAnsi" w:hAnsiTheme="majorHAnsi"/>
          <w:bCs/>
          <w:color w:val="FF0000"/>
          <w:szCs w:val="22"/>
          <w:shd w:val="clear" w:color="auto" w:fill="FFFFFF"/>
        </w:rPr>
        <w:br/>
      </w:r>
      <w:proofErr w:type="spellStart"/>
      <w:r w:rsidRPr="002C5B12">
        <w:rPr>
          <w:rFonts w:asciiTheme="majorHAnsi" w:hAnsiTheme="majorHAnsi"/>
          <w:bCs/>
          <w:color w:val="FF0000"/>
          <w:szCs w:val="22"/>
          <w:shd w:val="clear" w:color="auto" w:fill="FFFFFF"/>
        </w:rPr>
        <w:t>XXXXXXXXXXX</w:t>
      </w:r>
      <w:proofErr w:type="spellEnd"/>
    </w:p>
    <w:p w:rsidR="00B65A80" w:rsidRPr="00C42911" w:rsidRDefault="00B65A80" w:rsidP="00B65A80">
      <w:pPr>
        <w:jc w:val="both"/>
        <w:rPr>
          <w:rFonts w:asciiTheme="majorHAnsi" w:hAnsiTheme="majorHAnsi"/>
          <w:b/>
          <w:bCs/>
          <w:szCs w:val="22"/>
          <w:shd w:val="clear" w:color="auto" w:fill="FFFFFF"/>
        </w:rPr>
      </w:pPr>
      <w:r w:rsidRPr="00C42911">
        <w:rPr>
          <w:rFonts w:asciiTheme="majorHAnsi" w:hAnsiTheme="majorHAnsi"/>
          <w:b/>
          <w:bCs/>
          <w:szCs w:val="22"/>
          <w:shd w:val="clear" w:color="auto" w:fill="FFFFFF"/>
        </w:rPr>
        <w:t xml:space="preserve">REF: CREDIT ARRANGEMENT LETTER (‘CAL’) </w:t>
      </w:r>
      <w:r w:rsidR="009706B6" w:rsidRPr="00C42911">
        <w:rPr>
          <w:rFonts w:asciiTheme="majorHAnsi" w:hAnsiTheme="majorHAnsi"/>
          <w:b/>
          <w:bCs/>
          <w:szCs w:val="22"/>
          <w:shd w:val="clear" w:color="auto" w:fill="FFFFFF"/>
        </w:rPr>
        <w:t xml:space="preserve">NO. </w:t>
      </w:r>
      <w:r w:rsidR="005728DB" w:rsidRPr="002C5B12">
        <w:rPr>
          <w:rFonts w:asciiTheme="majorHAnsi" w:hAnsiTheme="majorHAnsi"/>
          <w:b/>
          <w:bCs/>
          <w:color w:val="FF0000"/>
          <w:szCs w:val="22"/>
          <w:shd w:val="clear" w:color="auto" w:fill="FFFFFF"/>
        </w:rPr>
        <w:t>XX/</w:t>
      </w:r>
      <w:proofErr w:type="spellStart"/>
      <w:r w:rsidR="005728DB" w:rsidRPr="002C5B12">
        <w:rPr>
          <w:rFonts w:asciiTheme="majorHAnsi" w:hAnsiTheme="majorHAnsi"/>
          <w:b/>
          <w:bCs/>
          <w:color w:val="FF0000"/>
          <w:szCs w:val="22"/>
          <w:shd w:val="clear" w:color="auto" w:fill="FFFFFF"/>
        </w:rPr>
        <w:t>xxxxx</w:t>
      </w:r>
      <w:proofErr w:type="spellEnd"/>
      <w:r w:rsidR="005728DB" w:rsidRPr="002C5B12">
        <w:rPr>
          <w:rFonts w:asciiTheme="majorHAnsi" w:hAnsiTheme="majorHAnsi"/>
          <w:b/>
          <w:bCs/>
          <w:color w:val="FF0000"/>
          <w:szCs w:val="22"/>
          <w:shd w:val="clear" w:color="auto" w:fill="FFFFFF"/>
        </w:rPr>
        <w:t>/</w:t>
      </w:r>
      <w:proofErr w:type="spellStart"/>
      <w:r w:rsidR="005728DB" w:rsidRPr="002C5B12">
        <w:rPr>
          <w:rFonts w:asciiTheme="majorHAnsi" w:hAnsiTheme="majorHAnsi"/>
          <w:b/>
          <w:bCs/>
          <w:color w:val="FF0000"/>
          <w:szCs w:val="22"/>
          <w:shd w:val="clear" w:color="auto" w:fill="FFFFFF"/>
        </w:rPr>
        <w:t>XXXXx</w:t>
      </w:r>
      <w:proofErr w:type="spellEnd"/>
      <w:r w:rsidR="00E232ED" w:rsidRPr="00C42911">
        <w:rPr>
          <w:rFonts w:asciiTheme="majorHAnsi" w:hAnsiTheme="majorHAnsi"/>
          <w:b/>
          <w:bCs/>
          <w:szCs w:val="22"/>
          <w:shd w:val="clear" w:color="auto" w:fill="FFFFFF"/>
        </w:rPr>
        <w:t xml:space="preserve"> DATED</w:t>
      </w:r>
      <w:r w:rsidR="005728DB">
        <w:rPr>
          <w:rFonts w:asciiTheme="majorHAnsi" w:hAnsiTheme="majorHAnsi"/>
          <w:b/>
          <w:bCs/>
          <w:szCs w:val="22"/>
          <w:shd w:val="clear" w:color="auto" w:fill="FFFFFF"/>
        </w:rPr>
        <w:t xml:space="preserve"> </w:t>
      </w:r>
      <w:r w:rsidR="005728DB" w:rsidRPr="002C5B12">
        <w:rPr>
          <w:rFonts w:asciiTheme="majorHAnsi" w:hAnsiTheme="majorHAnsi"/>
          <w:b/>
          <w:bCs/>
          <w:color w:val="FF0000"/>
          <w:szCs w:val="22"/>
          <w:shd w:val="clear" w:color="auto" w:fill="FFFFFF"/>
        </w:rPr>
        <w:t>XX/XX/XXXX</w:t>
      </w:r>
    </w:p>
    <w:p w:rsidR="00B65A80" w:rsidRPr="00C42911" w:rsidRDefault="00B65A80" w:rsidP="00B65A80">
      <w:pPr>
        <w:rPr>
          <w:rFonts w:asciiTheme="majorHAnsi" w:hAnsiTheme="majorHAnsi"/>
          <w:b/>
          <w:bCs/>
          <w:szCs w:val="22"/>
          <w:shd w:val="clear" w:color="auto" w:fill="FFFFFF"/>
        </w:rPr>
      </w:pPr>
      <w:r w:rsidRPr="00C42911">
        <w:rPr>
          <w:rFonts w:asciiTheme="majorHAnsi" w:hAnsiTheme="majorHAnsi"/>
          <w:b/>
          <w:bCs/>
          <w:szCs w:val="22"/>
          <w:shd w:val="clear" w:color="auto" w:fill="FFFFFF"/>
        </w:rPr>
        <w:t>SUBJECT: APPLICABILITY OF SECTION 180(1</w:t>
      </w:r>
      <w:proofErr w:type="gramStart"/>
      <w:r w:rsidRPr="00C42911">
        <w:rPr>
          <w:rFonts w:asciiTheme="majorHAnsi" w:hAnsiTheme="majorHAnsi"/>
          <w:b/>
          <w:bCs/>
          <w:szCs w:val="22"/>
          <w:shd w:val="clear" w:color="auto" w:fill="FFFFFF"/>
        </w:rPr>
        <w:t>)(</w:t>
      </w:r>
      <w:proofErr w:type="gramEnd"/>
      <w:r w:rsidRPr="00C42911">
        <w:rPr>
          <w:rFonts w:asciiTheme="majorHAnsi" w:hAnsiTheme="majorHAnsi"/>
          <w:b/>
          <w:bCs/>
          <w:szCs w:val="22"/>
          <w:shd w:val="clear" w:color="auto" w:fill="FFFFFF"/>
        </w:rPr>
        <w:t>a) and (c) OF THE COMPANIES ACT, 2013</w:t>
      </w:r>
    </w:p>
    <w:p w:rsidR="00F33BFC" w:rsidRPr="00C42911" w:rsidRDefault="00F33BFC" w:rsidP="00C977A3">
      <w:pPr>
        <w:spacing w:before="100" w:beforeAutospacing="1" w:after="100" w:afterAutospacing="1" w:line="273" w:lineRule="atLeast"/>
        <w:jc w:val="both"/>
        <w:rPr>
          <w:rFonts w:asciiTheme="majorHAnsi" w:hAnsiTheme="majorHAnsi"/>
          <w:szCs w:val="22"/>
          <w:shd w:val="clear" w:color="auto" w:fill="FFFFFF"/>
        </w:rPr>
      </w:pPr>
      <w:r w:rsidRPr="00C42911">
        <w:rPr>
          <w:rFonts w:asciiTheme="majorHAnsi" w:hAnsiTheme="majorHAnsi"/>
          <w:szCs w:val="22"/>
          <w:shd w:val="clear" w:color="auto" w:fill="FFFFFF"/>
        </w:rPr>
        <w:t>Dear Sir/Mam,</w:t>
      </w:r>
    </w:p>
    <w:p w:rsidR="00E86E53" w:rsidRPr="00C42911" w:rsidRDefault="00E86E53" w:rsidP="00C977A3">
      <w:pPr>
        <w:spacing w:before="100" w:beforeAutospacing="1" w:after="100" w:afterAutospacing="1" w:line="273" w:lineRule="atLeast"/>
        <w:jc w:val="both"/>
        <w:rPr>
          <w:rFonts w:asciiTheme="majorHAnsi" w:eastAsia="Times New Roman" w:hAnsiTheme="majorHAnsi" w:cs="Arial"/>
          <w:b/>
          <w:bCs/>
          <w:color w:val="000000"/>
          <w:szCs w:val="22"/>
        </w:rPr>
      </w:pPr>
      <w:r w:rsidRPr="00C42911">
        <w:rPr>
          <w:rFonts w:asciiTheme="majorHAnsi" w:hAnsiTheme="majorHAnsi"/>
          <w:szCs w:val="22"/>
          <w:shd w:val="clear" w:color="auto" w:fill="FFFFFF"/>
        </w:rPr>
        <w:t xml:space="preserve">I have examined the prescribed registers and also the relevant records of </w:t>
      </w:r>
      <w:r w:rsidRPr="002C5B12">
        <w:rPr>
          <w:rFonts w:asciiTheme="majorHAnsi" w:hAnsiTheme="majorHAnsi"/>
          <w:color w:val="FF0000"/>
          <w:szCs w:val="22"/>
          <w:shd w:val="clear" w:color="auto" w:fill="FFFFFF"/>
        </w:rPr>
        <w:t xml:space="preserve">M/s </w:t>
      </w:r>
      <w:r w:rsidR="002C5B12" w:rsidRPr="002C5B12">
        <w:rPr>
          <w:rFonts w:asciiTheme="majorHAnsi" w:hAnsiTheme="majorHAnsi"/>
          <w:color w:val="FF0000"/>
          <w:szCs w:val="22"/>
          <w:shd w:val="clear" w:color="auto" w:fill="FFFFFF"/>
        </w:rPr>
        <w:t>ABC Private Limited</w:t>
      </w:r>
      <w:r w:rsidR="002C5B12">
        <w:rPr>
          <w:rFonts w:asciiTheme="majorHAnsi" w:hAnsiTheme="majorHAnsi"/>
          <w:szCs w:val="22"/>
          <w:shd w:val="clear" w:color="auto" w:fill="FFFFFF"/>
        </w:rPr>
        <w:t xml:space="preserve"> </w:t>
      </w:r>
      <w:r w:rsidRPr="00C42911">
        <w:rPr>
          <w:rFonts w:asciiTheme="majorHAnsi" w:hAnsiTheme="majorHAnsi"/>
          <w:szCs w:val="22"/>
          <w:shd w:val="clear" w:color="auto" w:fill="FFFFFF"/>
        </w:rPr>
        <w:t xml:space="preserve">(hereinafter referred to as ‘Company’) having </w:t>
      </w:r>
      <w:r w:rsidR="002C5B12">
        <w:rPr>
          <w:rFonts w:asciiTheme="majorHAnsi" w:hAnsiTheme="majorHAnsi"/>
          <w:szCs w:val="22"/>
          <w:shd w:val="clear" w:color="auto" w:fill="FFFFFF"/>
        </w:rPr>
        <w:t xml:space="preserve">CIN </w:t>
      </w:r>
      <w:r w:rsidR="002C5B12" w:rsidRPr="002C5B12">
        <w:rPr>
          <w:rFonts w:asciiTheme="majorHAnsi" w:hAnsiTheme="majorHAnsi"/>
          <w:color w:val="FF0000"/>
          <w:szCs w:val="22"/>
          <w:shd w:val="clear" w:color="auto" w:fill="FFFFFF"/>
        </w:rPr>
        <w:t>XXXXXXXXXXXXXXXXX</w:t>
      </w:r>
      <w:r w:rsidR="002C5B12">
        <w:rPr>
          <w:rFonts w:asciiTheme="majorHAnsi" w:hAnsiTheme="majorHAnsi"/>
          <w:szCs w:val="22"/>
          <w:shd w:val="clear" w:color="auto" w:fill="FFFFFF"/>
        </w:rPr>
        <w:t xml:space="preserve"> and registered office </w:t>
      </w:r>
      <w:r w:rsidRPr="00C42911">
        <w:rPr>
          <w:rFonts w:asciiTheme="majorHAnsi" w:hAnsiTheme="majorHAnsi"/>
          <w:szCs w:val="22"/>
          <w:shd w:val="clear" w:color="auto" w:fill="FFFFFF"/>
        </w:rPr>
        <w:t xml:space="preserve">at </w:t>
      </w:r>
      <w:proofErr w:type="spellStart"/>
      <w:r w:rsidR="002C5B12" w:rsidRPr="002C5B12">
        <w:rPr>
          <w:rFonts w:asciiTheme="majorHAnsi" w:hAnsiTheme="majorHAnsi"/>
          <w:color w:val="FF0000"/>
          <w:szCs w:val="22"/>
          <w:shd w:val="clear" w:color="auto" w:fill="FFFFFF"/>
        </w:rPr>
        <w:t>xxxxxxxxxxxxxxxxxxxxxxxxxxxxxxxxxxxxxxxxxxxxxxxxxxxxxxxxxxxxxxx</w:t>
      </w:r>
      <w:proofErr w:type="spellEnd"/>
      <w:r w:rsidRPr="00C42911">
        <w:rPr>
          <w:rFonts w:asciiTheme="majorHAnsi" w:hAnsiTheme="majorHAnsi"/>
          <w:szCs w:val="22"/>
          <w:shd w:val="clear" w:color="auto" w:fill="FFFFFF"/>
        </w:rPr>
        <w:t xml:space="preserve"> and </w:t>
      </w:r>
      <w:r w:rsidR="00BF2B99" w:rsidRPr="00C42911">
        <w:rPr>
          <w:rFonts w:asciiTheme="majorHAnsi" w:hAnsiTheme="majorHAnsi"/>
          <w:szCs w:val="22"/>
          <w:shd w:val="clear" w:color="auto" w:fill="FFFFFF"/>
        </w:rPr>
        <w:t>hereby certify</w:t>
      </w:r>
      <w:r w:rsidR="00973858" w:rsidRPr="00C42911">
        <w:rPr>
          <w:rFonts w:asciiTheme="majorHAnsi" w:hAnsiTheme="majorHAnsi"/>
          <w:szCs w:val="22"/>
          <w:shd w:val="clear" w:color="auto" w:fill="FFFFFF"/>
        </w:rPr>
        <w:t xml:space="preserve"> </w:t>
      </w:r>
      <w:r w:rsidR="00AA2C3C" w:rsidRPr="00C42911">
        <w:rPr>
          <w:rFonts w:asciiTheme="majorHAnsi" w:hAnsiTheme="majorHAnsi"/>
          <w:szCs w:val="22"/>
          <w:shd w:val="clear" w:color="auto" w:fill="FFFFFF"/>
        </w:rPr>
        <w:t>that the assets of the c</w:t>
      </w:r>
      <w:r w:rsidR="00F33BFC" w:rsidRPr="00C42911">
        <w:rPr>
          <w:rFonts w:asciiTheme="majorHAnsi" w:hAnsiTheme="majorHAnsi"/>
          <w:szCs w:val="22"/>
          <w:shd w:val="clear" w:color="auto" w:fill="FFFFFF"/>
        </w:rPr>
        <w:t>ompany (as detailed in Annexure-</w:t>
      </w:r>
      <w:r w:rsidR="00AA2C3C" w:rsidRPr="00C42911">
        <w:rPr>
          <w:rFonts w:asciiTheme="majorHAnsi" w:hAnsiTheme="majorHAnsi"/>
          <w:szCs w:val="22"/>
          <w:shd w:val="clear" w:color="auto" w:fill="FFFFFF"/>
        </w:rPr>
        <w:t>I hereto) over which the proposed security is to be created to secure the facility do not com</w:t>
      </w:r>
      <w:r w:rsidR="008664B9" w:rsidRPr="00C42911">
        <w:rPr>
          <w:rFonts w:asciiTheme="majorHAnsi" w:hAnsiTheme="majorHAnsi"/>
          <w:szCs w:val="22"/>
          <w:shd w:val="clear" w:color="auto" w:fill="FFFFFF"/>
        </w:rPr>
        <w:t>prise an</w:t>
      </w:r>
      <w:r w:rsidR="00AA2C3C" w:rsidRPr="00C42911">
        <w:rPr>
          <w:rFonts w:asciiTheme="majorHAnsi" w:hAnsiTheme="majorHAnsi"/>
          <w:szCs w:val="22"/>
          <w:shd w:val="clear" w:color="auto" w:fill="FFFFFF"/>
        </w:rPr>
        <w:t xml:space="preserve"> “undertaking” of the company as defined under section 180(1)(a) of the Companies Act, 2013 and accordingly, creation of security over such assets does not fall under the purview of section 180(1)(a) of the Companies Act, 2013 and does not required the consent of the shareholders of the company by way of a special resolution.</w:t>
      </w:r>
    </w:p>
    <w:p w:rsidR="00FC030C" w:rsidRPr="00C42911" w:rsidRDefault="00DB25C5" w:rsidP="003D4910">
      <w:pPr>
        <w:jc w:val="both"/>
        <w:rPr>
          <w:rFonts w:asciiTheme="majorHAnsi" w:hAnsiTheme="majorHAnsi"/>
          <w:szCs w:val="22"/>
        </w:rPr>
      </w:pPr>
      <w:r w:rsidRPr="00C42911">
        <w:rPr>
          <w:rFonts w:asciiTheme="majorHAnsi" w:hAnsiTheme="majorHAnsi"/>
          <w:szCs w:val="22"/>
        </w:rPr>
        <w:t xml:space="preserve">Further, the money borrowed together </w:t>
      </w:r>
      <w:r w:rsidR="00C42911" w:rsidRPr="00C42911">
        <w:rPr>
          <w:rFonts w:asciiTheme="majorHAnsi" w:hAnsiTheme="majorHAnsi"/>
          <w:szCs w:val="22"/>
        </w:rPr>
        <w:t xml:space="preserve">with the money already borrowed </w:t>
      </w:r>
      <w:r w:rsidR="00BD7522">
        <w:rPr>
          <w:rFonts w:asciiTheme="majorHAnsi" w:hAnsiTheme="majorHAnsi"/>
          <w:szCs w:val="22"/>
        </w:rPr>
        <w:t>by the company will not exceed aggregate of its paid-up share capital and free reserves, apart from temporary loans obtained from the company’s bankers in the ordinary course of business and hence the required Shareholders’ Resolution dated 30</w:t>
      </w:r>
      <w:r w:rsidR="00BD7522" w:rsidRPr="00BD7522">
        <w:rPr>
          <w:rFonts w:asciiTheme="majorHAnsi" w:hAnsiTheme="majorHAnsi"/>
          <w:szCs w:val="22"/>
          <w:vertAlign w:val="superscript"/>
        </w:rPr>
        <w:t>th</w:t>
      </w:r>
      <w:r w:rsidR="00BD7522">
        <w:rPr>
          <w:rFonts w:asciiTheme="majorHAnsi" w:hAnsiTheme="majorHAnsi"/>
          <w:szCs w:val="22"/>
        </w:rPr>
        <w:t xml:space="preserve"> September, 2014 has been passed as per the provisions of the section 180(1</w:t>
      </w:r>
      <w:proofErr w:type="gramStart"/>
      <w:r w:rsidR="00BD7522">
        <w:rPr>
          <w:rFonts w:asciiTheme="majorHAnsi" w:hAnsiTheme="majorHAnsi"/>
          <w:szCs w:val="22"/>
        </w:rPr>
        <w:t>)(</w:t>
      </w:r>
      <w:proofErr w:type="gramEnd"/>
      <w:r w:rsidR="00BD7522">
        <w:rPr>
          <w:rFonts w:asciiTheme="majorHAnsi" w:hAnsiTheme="majorHAnsi"/>
          <w:szCs w:val="22"/>
        </w:rPr>
        <w:t>c) of the Companies Act, 2013.</w:t>
      </w:r>
    </w:p>
    <w:p w:rsidR="00442271" w:rsidRPr="0046518F" w:rsidRDefault="00442271" w:rsidP="00442271">
      <w:pPr>
        <w:jc w:val="both"/>
        <w:rPr>
          <w:rFonts w:asciiTheme="majorHAnsi" w:hAnsiTheme="majorHAnsi"/>
          <w:sz w:val="20"/>
          <w:szCs w:val="22"/>
          <w:shd w:val="clear" w:color="auto" w:fill="FFFFFF"/>
        </w:rPr>
      </w:pPr>
      <w:r w:rsidRPr="00C42911">
        <w:rPr>
          <w:rFonts w:asciiTheme="majorHAnsi" w:hAnsiTheme="majorHAnsi"/>
          <w:b/>
          <w:sz w:val="20"/>
          <w:szCs w:val="22"/>
          <w:shd w:val="clear" w:color="auto" w:fill="FFFFFF"/>
        </w:rPr>
        <w:t>Note</w:t>
      </w:r>
      <w:r w:rsidRPr="00C42911">
        <w:rPr>
          <w:rFonts w:asciiTheme="majorHAnsi" w:hAnsiTheme="majorHAnsi"/>
          <w:sz w:val="20"/>
          <w:szCs w:val="22"/>
          <w:shd w:val="clear" w:color="auto" w:fill="FFFFFF"/>
        </w:rPr>
        <w:t xml:space="preserve">: This certificate has been issue on the request of M/s </w:t>
      </w:r>
      <w:r w:rsidR="004A5EEF">
        <w:rPr>
          <w:rFonts w:asciiTheme="majorHAnsi" w:hAnsiTheme="majorHAnsi"/>
          <w:sz w:val="20"/>
          <w:szCs w:val="22"/>
          <w:shd w:val="clear" w:color="auto" w:fill="FFFFFF"/>
        </w:rPr>
        <w:t>ABC Private Limited</w:t>
      </w:r>
      <w:r w:rsidRPr="00C42911">
        <w:rPr>
          <w:rFonts w:asciiTheme="majorHAnsi" w:hAnsiTheme="majorHAnsi"/>
          <w:sz w:val="20"/>
          <w:szCs w:val="22"/>
          <w:shd w:val="clear" w:color="auto" w:fill="FFFFFF"/>
        </w:rPr>
        <w:t xml:space="preserve"> for specific purpose and is not for general circulation.</w:t>
      </w:r>
      <w:bookmarkStart w:id="0" w:name="_GoBack"/>
      <w:bookmarkEnd w:id="0"/>
    </w:p>
    <w:p w:rsidR="008E41B9" w:rsidRPr="00C42911" w:rsidRDefault="009D0AA2" w:rsidP="00E86E53">
      <w:pPr>
        <w:spacing w:after="0" w:line="240" w:lineRule="auto"/>
        <w:jc w:val="right"/>
        <w:rPr>
          <w:rFonts w:asciiTheme="majorHAnsi" w:hAnsiTheme="majorHAnsi"/>
          <w:b/>
          <w:szCs w:val="22"/>
        </w:rPr>
      </w:pPr>
      <w:r w:rsidRPr="00C42911">
        <w:rPr>
          <w:rFonts w:asciiTheme="majorHAnsi" w:hAnsiTheme="majorHAnsi"/>
          <w:b/>
          <w:szCs w:val="22"/>
        </w:rPr>
        <w:t xml:space="preserve">For </w:t>
      </w:r>
      <w:r w:rsidR="00D376D0">
        <w:rPr>
          <w:rFonts w:asciiTheme="majorHAnsi" w:hAnsiTheme="majorHAnsi"/>
          <w:b/>
          <w:szCs w:val="22"/>
        </w:rPr>
        <w:t>XYZ</w:t>
      </w:r>
      <w:r w:rsidRPr="00C42911">
        <w:rPr>
          <w:rFonts w:asciiTheme="majorHAnsi" w:hAnsiTheme="majorHAnsi"/>
          <w:b/>
          <w:szCs w:val="22"/>
        </w:rPr>
        <w:t xml:space="preserve"> &amp; ASSOCIATES</w:t>
      </w:r>
    </w:p>
    <w:p w:rsidR="009D0AA2" w:rsidRPr="00C42911" w:rsidRDefault="009D0AA2" w:rsidP="00E86E53">
      <w:pPr>
        <w:spacing w:after="0" w:line="240" w:lineRule="auto"/>
        <w:jc w:val="right"/>
        <w:rPr>
          <w:rFonts w:asciiTheme="majorHAnsi" w:hAnsiTheme="majorHAnsi"/>
          <w:szCs w:val="22"/>
          <w:shd w:val="clear" w:color="auto" w:fill="FFFFFF"/>
        </w:rPr>
      </w:pPr>
      <w:r w:rsidRPr="00C42911">
        <w:rPr>
          <w:rFonts w:asciiTheme="majorHAnsi" w:hAnsiTheme="majorHAnsi"/>
          <w:szCs w:val="22"/>
          <w:shd w:val="clear" w:color="auto" w:fill="FFFFFF"/>
        </w:rPr>
        <w:t>Chartered Accountants</w:t>
      </w:r>
    </w:p>
    <w:p w:rsidR="009D0AA2" w:rsidRPr="00C42911" w:rsidRDefault="009D0AA2" w:rsidP="00E86E53">
      <w:pPr>
        <w:spacing w:after="0" w:line="240" w:lineRule="auto"/>
        <w:jc w:val="right"/>
        <w:rPr>
          <w:rFonts w:asciiTheme="majorHAnsi" w:hAnsiTheme="majorHAnsi"/>
          <w:szCs w:val="22"/>
          <w:shd w:val="clear" w:color="auto" w:fill="FFFFFF"/>
        </w:rPr>
      </w:pPr>
      <w:r w:rsidRPr="00C42911">
        <w:rPr>
          <w:rFonts w:asciiTheme="majorHAnsi" w:hAnsiTheme="majorHAnsi"/>
          <w:szCs w:val="22"/>
          <w:shd w:val="clear" w:color="auto" w:fill="FFFFFF"/>
        </w:rPr>
        <w:t xml:space="preserve">FRN: </w:t>
      </w:r>
    </w:p>
    <w:p w:rsidR="009D0AA2" w:rsidRPr="00C42911" w:rsidRDefault="009D0AA2" w:rsidP="00E86E53">
      <w:pPr>
        <w:spacing w:after="0" w:line="240" w:lineRule="auto"/>
        <w:jc w:val="right"/>
        <w:rPr>
          <w:rFonts w:asciiTheme="majorHAnsi" w:hAnsiTheme="majorHAnsi"/>
          <w:szCs w:val="22"/>
          <w:shd w:val="clear" w:color="auto" w:fill="FFFFFF"/>
        </w:rPr>
      </w:pPr>
    </w:p>
    <w:p w:rsidR="001D1FCE" w:rsidRPr="00C42911" w:rsidRDefault="001D1FCE" w:rsidP="00E86E53">
      <w:pPr>
        <w:spacing w:after="0" w:line="240" w:lineRule="auto"/>
        <w:jc w:val="right"/>
        <w:rPr>
          <w:rFonts w:asciiTheme="majorHAnsi" w:hAnsiTheme="majorHAnsi"/>
          <w:szCs w:val="22"/>
          <w:shd w:val="clear" w:color="auto" w:fill="FFFFFF"/>
        </w:rPr>
      </w:pPr>
    </w:p>
    <w:p w:rsidR="009D0AA2" w:rsidRPr="00C42911" w:rsidRDefault="009D0AA2" w:rsidP="00E86E53">
      <w:pPr>
        <w:spacing w:after="0" w:line="240" w:lineRule="auto"/>
        <w:jc w:val="right"/>
        <w:rPr>
          <w:rFonts w:asciiTheme="majorHAnsi" w:hAnsiTheme="majorHAnsi"/>
          <w:szCs w:val="22"/>
          <w:shd w:val="clear" w:color="auto" w:fill="FFFFFF"/>
        </w:rPr>
      </w:pPr>
    </w:p>
    <w:p w:rsidR="009D0AA2" w:rsidRPr="00C42911" w:rsidRDefault="009D0AA2" w:rsidP="00E86E53">
      <w:pPr>
        <w:spacing w:after="0" w:line="240" w:lineRule="auto"/>
        <w:jc w:val="right"/>
        <w:rPr>
          <w:rFonts w:asciiTheme="majorHAnsi" w:hAnsiTheme="majorHAnsi"/>
          <w:szCs w:val="22"/>
          <w:shd w:val="clear" w:color="auto" w:fill="FFFFFF"/>
        </w:rPr>
      </w:pPr>
    </w:p>
    <w:p w:rsidR="009D0AA2" w:rsidRPr="00C42911" w:rsidRDefault="00D376D0" w:rsidP="00E86E53">
      <w:pPr>
        <w:spacing w:after="0" w:line="240" w:lineRule="auto"/>
        <w:jc w:val="right"/>
        <w:rPr>
          <w:rFonts w:asciiTheme="majorHAnsi" w:hAnsiTheme="majorHAnsi"/>
          <w:b/>
          <w:szCs w:val="22"/>
          <w:shd w:val="clear" w:color="auto" w:fill="FFFFFF"/>
        </w:rPr>
      </w:pPr>
      <w:r>
        <w:rPr>
          <w:rFonts w:asciiTheme="majorHAnsi" w:hAnsiTheme="majorHAnsi"/>
          <w:b/>
          <w:szCs w:val="22"/>
          <w:shd w:val="clear" w:color="auto" w:fill="FFFFFF"/>
        </w:rPr>
        <w:t>Mr. XYZ</w:t>
      </w:r>
    </w:p>
    <w:p w:rsidR="009D0AA2" w:rsidRPr="00C42911" w:rsidRDefault="00E86E53" w:rsidP="00E86E53">
      <w:pPr>
        <w:spacing w:after="0" w:line="240" w:lineRule="auto"/>
        <w:jc w:val="right"/>
        <w:rPr>
          <w:rFonts w:asciiTheme="majorHAnsi" w:hAnsiTheme="majorHAnsi"/>
          <w:szCs w:val="22"/>
          <w:shd w:val="clear" w:color="auto" w:fill="FFFFFF"/>
        </w:rPr>
      </w:pPr>
      <w:r w:rsidRPr="00C42911">
        <w:rPr>
          <w:rFonts w:asciiTheme="majorHAnsi" w:hAnsiTheme="majorHAnsi"/>
          <w:b/>
          <w:szCs w:val="22"/>
          <w:shd w:val="clear" w:color="auto" w:fill="FFFFFF"/>
        </w:rPr>
        <w:t>Date:</w:t>
      </w:r>
      <w:r w:rsidR="00C7121B" w:rsidRPr="00C42911">
        <w:rPr>
          <w:rFonts w:asciiTheme="majorHAnsi" w:hAnsiTheme="majorHAnsi"/>
          <w:b/>
          <w:szCs w:val="22"/>
          <w:shd w:val="clear" w:color="auto" w:fill="FFFFFF"/>
        </w:rPr>
        <w:t xml:space="preserve"> </w:t>
      </w:r>
      <w:r w:rsidR="00EB6FD6">
        <w:rPr>
          <w:rFonts w:asciiTheme="majorHAnsi" w:hAnsiTheme="majorHAnsi"/>
          <w:szCs w:val="22"/>
          <w:shd w:val="clear" w:color="auto" w:fill="FFFFFF"/>
        </w:rPr>
        <w:t>02-02</w:t>
      </w:r>
      <w:r w:rsidR="00C7121B" w:rsidRPr="00C42911">
        <w:rPr>
          <w:rFonts w:asciiTheme="majorHAnsi" w:hAnsiTheme="majorHAnsi"/>
          <w:szCs w:val="22"/>
          <w:shd w:val="clear" w:color="auto" w:fill="FFFFFF"/>
        </w:rPr>
        <w:t>-2017</w:t>
      </w:r>
      <w:r w:rsidR="00C7121B" w:rsidRPr="00C42911">
        <w:rPr>
          <w:rFonts w:asciiTheme="majorHAnsi" w:hAnsiTheme="majorHAnsi"/>
          <w:szCs w:val="22"/>
          <w:shd w:val="clear" w:color="auto" w:fill="FFFFFF"/>
        </w:rPr>
        <w:tab/>
      </w:r>
      <w:r w:rsidR="00C7121B" w:rsidRPr="00C42911">
        <w:rPr>
          <w:rFonts w:asciiTheme="majorHAnsi" w:hAnsiTheme="majorHAnsi"/>
          <w:szCs w:val="22"/>
          <w:shd w:val="clear" w:color="auto" w:fill="FFFFFF"/>
        </w:rPr>
        <w:tab/>
      </w:r>
      <w:r w:rsidR="00C7121B" w:rsidRPr="00C42911">
        <w:rPr>
          <w:rFonts w:asciiTheme="majorHAnsi" w:hAnsiTheme="majorHAnsi"/>
          <w:szCs w:val="22"/>
          <w:shd w:val="clear" w:color="auto" w:fill="FFFFFF"/>
        </w:rPr>
        <w:tab/>
      </w:r>
      <w:r w:rsidR="00C7121B" w:rsidRPr="00C42911">
        <w:rPr>
          <w:rFonts w:asciiTheme="majorHAnsi" w:hAnsiTheme="majorHAnsi"/>
          <w:szCs w:val="22"/>
          <w:shd w:val="clear" w:color="auto" w:fill="FFFFFF"/>
        </w:rPr>
        <w:tab/>
      </w:r>
      <w:r w:rsidR="00C7121B" w:rsidRPr="00C42911">
        <w:rPr>
          <w:rFonts w:asciiTheme="majorHAnsi" w:hAnsiTheme="majorHAnsi"/>
          <w:szCs w:val="22"/>
          <w:shd w:val="clear" w:color="auto" w:fill="FFFFFF"/>
        </w:rPr>
        <w:tab/>
      </w:r>
      <w:r w:rsidR="00C7121B" w:rsidRPr="00C42911">
        <w:rPr>
          <w:rFonts w:asciiTheme="majorHAnsi" w:hAnsiTheme="majorHAnsi"/>
          <w:szCs w:val="22"/>
          <w:shd w:val="clear" w:color="auto" w:fill="FFFFFF"/>
        </w:rPr>
        <w:tab/>
      </w:r>
      <w:r w:rsidR="00C7121B" w:rsidRPr="00C42911">
        <w:rPr>
          <w:rFonts w:asciiTheme="majorHAnsi" w:hAnsiTheme="majorHAnsi"/>
          <w:szCs w:val="22"/>
          <w:shd w:val="clear" w:color="auto" w:fill="FFFFFF"/>
        </w:rPr>
        <w:tab/>
      </w:r>
      <w:r w:rsidR="00C7121B" w:rsidRPr="00C42911">
        <w:rPr>
          <w:rFonts w:asciiTheme="majorHAnsi" w:hAnsiTheme="majorHAnsi"/>
          <w:szCs w:val="22"/>
          <w:shd w:val="clear" w:color="auto" w:fill="FFFFFF"/>
        </w:rPr>
        <w:tab/>
      </w:r>
      <w:r w:rsidRPr="00C42911">
        <w:rPr>
          <w:rFonts w:asciiTheme="majorHAnsi" w:hAnsiTheme="majorHAnsi"/>
          <w:szCs w:val="22"/>
          <w:shd w:val="clear" w:color="auto" w:fill="FFFFFF"/>
        </w:rPr>
        <w:tab/>
      </w:r>
      <w:r w:rsidRPr="00C42911">
        <w:rPr>
          <w:rFonts w:asciiTheme="majorHAnsi" w:hAnsiTheme="majorHAnsi"/>
          <w:szCs w:val="22"/>
          <w:shd w:val="clear" w:color="auto" w:fill="FFFFFF"/>
        </w:rPr>
        <w:tab/>
        <w:t xml:space="preserve">           </w:t>
      </w:r>
      <w:r w:rsidR="00D376D0">
        <w:rPr>
          <w:rFonts w:asciiTheme="majorHAnsi" w:hAnsiTheme="majorHAnsi"/>
          <w:szCs w:val="22"/>
          <w:shd w:val="clear" w:color="auto" w:fill="FFFFFF"/>
        </w:rPr>
        <w:t xml:space="preserve">     </w:t>
      </w:r>
      <w:r w:rsidR="009D0AA2" w:rsidRPr="00C42911">
        <w:rPr>
          <w:rFonts w:asciiTheme="majorHAnsi" w:hAnsiTheme="majorHAnsi"/>
          <w:szCs w:val="22"/>
          <w:shd w:val="clear" w:color="auto" w:fill="FFFFFF"/>
        </w:rPr>
        <w:t>P</w:t>
      </w:r>
      <w:r w:rsidR="00D376D0">
        <w:rPr>
          <w:rFonts w:asciiTheme="majorHAnsi" w:hAnsiTheme="majorHAnsi"/>
          <w:szCs w:val="22"/>
          <w:shd w:val="clear" w:color="auto" w:fill="FFFFFF"/>
        </w:rPr>
        <w:t>artner</w:t>
      </w:r>
      <w:r w:rsidR="009D0AA2" w:rsidRPr="00C42911">
        <w:rPr>
          <w:rFonts w:asciiTheme="majorHAnsi" w:hAnsiTheme="majorHAnsi"/>
          <w:szCs w:val="22"/>
          <w:shd w:val="clear" w:color="auto" w:fill="FFFFFF"/>
        </w:rPr>
        <w:t xml:space="preserve"> </w:t>
      </w:r>
    </w:p>
    <w:p w:rsidR="009D0AA2" w:rsidRPr="00C42911" w:rsidRDefault="00E86E53" w:rsidP="00E86E53">
      <w:pPr>
        <w:spacing w:after="0" w:line="240" w:lineRule="auto"/>
        <w:jc w:val="right"/>
        <w:rPr>
          <w:rFonts w:asciiTheme="majorHAnsi" w:hAnsiTheme="majorHAnsi"/>
          <w:szCs w:val="22"/>
          <w:shd w:val="clear" w:color="auto" w:fill="FFFFFF"/>
        </w:rPr>
      </w:pPr>
      <w:r w:rsidRPr="00C42911">
        <w:rPr>
          <w:rFonts w:asciiTheme="majorHAnsi" w:hAnsiTheme="majorHAnsi"/>
          <w:b/>
          <w:szCs w:val="22"/>
          <w:shd w:val="clear" w:color="auto" w:fill="FFFFFF"/>
        </w:rPr>
        <w:t>Place:</w:t>
      </w:r>
      <w:r w:rsidR="00C7121B" w:rsidRPr="00C42911">
        <w:rPr>
          <w:rFonts w:asciiTheme="majorHAnsi" w:hAnsiTheme="majorHAnsi"/>
          <w:szCs w:val="22"/>
          <w:shd w:val="clear" w:color="auto" w:fill="FFFFFF"/>
        </w:rPr>
        <w:t xml:space="preserve"> New Delhi</w:t>
      </w:r>
      <w:r w:rsidR="002B63E2" w:rsidRPr="00C42911">
        <w:rPr>
          <w:rFonts w:asciiTheme="majorHAnsi" w:hAnsiTheme="majorHAnsi"/>
          <w:szCs w:val="22"/>
          <w:shd w:val="clear" w:color="auto" w:fill="FFFFFF"/>
        </w:rPr>
        <w:tab/>
      </w:r>
      <w:r w:rsidR="002B63E2" w:rsidRPr="00C42911">
        <w:rPr>
          <w:rFonts w:asciiTheme="majorHAnsi" w:hAnsiTheme="majorHAnsi"/>
          <w:szCs w:val="22"/>
          <w:shd w:val="clear" w:color="auto" w:fill="FFFFFF"/>
        </w:rPr>
        <w:tab/>
      </w:r>
      <w:r w:rsidR="002B63E2" w:rsidRPr="00C42911">
        <w:rPr>
          <w:rFonts w:asciiTheme="majorHAnsi" w:hAnsiTheme="majorHAnsi"/>
          <w:szCs w:val="22"/>
          <w:shd w:val="clear" w:color="auto" w:fill="FFFFFF"/>
        </w:rPr>
        <w:tab/>
      </w:r>
      <w:r w:rsidR="002B63E2" w:rsidRPr="00C42911">
        <w:rPr>
          <w:rFonts w:asciiTheme="majorHAnsi" w:hAnsiTheme="majorHAnsi"/>
          <w:szCs w:val="22"/>
          <w:shd w:val="clear" w:color="auto" w:fill="FFFFFF"/>
        </w:rPr>
        <w:tab/>
      </w:r>
      <w:r w:rsidR="002B63E2" w:rsidRPr="00C42911">
        <w:rPr>
          <w:rFonts w:asciiTheme="majorHAnsi" w:hAnsiTheme="majorHAnsi"/>
          <w:szCs w:val="22"/>
          <w:shd w:val="clear" w:color="auto" w:fill="FFFFFF"/>
        </w:rPr>
        <w:tab/>
      </w:r>
      <w:r w:rsidR="002B63E2" w:rsidRPr="00C42911">
        <w:rPr>
          <w:rFonts w:asciiTheme="majorHAnsi" w:hAnsiTheme="majorHAnsi"/>
          <w:szCs w:val="22"/>
          <w:shd w:val="clear" w:color="auto" w:fill="FFFFFF"/>
        </w:rPr>
        <w:tab/>
      </w:r>
      <w:r w:rsidR="002B63E2" w:rsidRPr="00C42911">
        <w:rPr>
          <w:rFonts w:asciiTheme="majorHAnsi" w:hAnsiTheme="majorHAnsi"/>
          <w:szCs w:val="22"/>
          <w:shd w:val="clear" w:color="auto" w:fill="FFFFFF"/>
        </w:rPr>
        <w:tab/>
      </w:r>
      <w:r w:rsidR="002B63E2" w:rsidRPr="00C42911">
        <w:rPr>
          <w:rFonts w:asciiTheme="majorHAnsi" w:hAnsiTheme="majorHAnsi"/>
          <w:szCs w:val="22"/>
          <w:shd w:val="clear" w:color="auto" w:fill="FFFFFF"/>
        </w:rPr>
        <w:tab/>
      </w:r>
      <w:r w:rsidRPr="00C42911">
        <w:rPr>
          <w:rFonts w:asciiTheme="majorHAnsi" w:hAnsiTheme="majorHAnsi"/>
          <w:szCs w:val="22"/>
          <w:shd w:val="clear" w:color="auto" w:fill="FFFFFF"/>
        </w:rPr>
        <w:t xml:space="preserve">     </w:t>
      </w:r>
      <w:r w:rsidR="002B63E2" w:rsidRPr="00C42911">
        <w:rPr>
          <w:rFonts w:asciiTheme="majorHAnsi" w:hAnsiTheme="majorHAnsi"/>
          <w:szCs w:val="22"/>
          <w:shd w:val="clear" w:color="auto" w:fill="FFFFFF"/>
        </w:rPr>
        <w:tab/>
      </w:r>
      <w:r w:rsidR="002B63E2" w:rsidRPr="00C42911">
        <w:rPr>
          <w:rFonts w:asciiTheme="majorHAnsi" w:hAnsiTheme="majorHAnsi"/>
          <w:szCs w:val="22"/>
          <w:shd w:val="clear" w:color="auto" w:fill="FFFFFF"/>
        </w:rPr>
        <w:tab/>
        <w:t xml:space="preserve">  </w:t>
      </w:r>
      <w:r w:rsidR="009D0AA2" w:rsidRPr="00C42911">
        <w:rPr>
          <w:rFonts w:asciiTheme="majorHAnsi" w:hAnsiTheme="majorHAnsi"/>
          <w:szCs w:val="22"/>
          <w:shd w:val="clear" w:color="auto" w:fill="FFFFFF"/>
        </w:rPr>
        <w:t xml:space="preserve">M. No.: </w:t>
      </w:r>
    </w:p>
    <w:p w:rsidR="00B928B0" w:rsidRDefault="00B928B0">
      <w:pPr>
        <w:rPr>
          <w:rFonts w:asciiTheme="majorHAnsi" w:hAnsiTheme="majorHAnsi"/>
          <w:b/>
          <w:szCs w:val="22"/>
        </w:rPr>
      </w:pPr>
      <w:r>
        <w:rPr>
          <w:rFonts w:asciiTheme="majorHAnsi" w:hAnsiTheme="majorHAnsi"/>
          <w:b/>
          <w:szCs w:val="22"/>
        </w:rPr>
        <w:br w:type="page"/>
      </w:r>
    </w:p>
    <w:p w:rsidR="00B928B0" w:rsidRDefault="00B928B0" w:rsidP="00B928B0">
      <w:pPr>
        <w:jc w:val="right"/>
        <w:rPr>
          <w:rFonts w:asciiTheme="majorHAnsi" w:hAnsiTheme="majorHAnsi"/>
          <w:b/>
          <w:szCs w:val="22"/>
        </w:rPr>
      </w:pPr>
      <w:r>
        <w:rPr>
          <w:rFonts w:asciiTheme="majorHAnsi" w:hAnsiTheme="majorHAnsi"/>
          <w:b/>
          <w:szCs w:val="22"/>
        </w:rPr>
        <w:lastRenderedPageBreak/>
        <w:tab/>
      </w:r>
      <w:r w:rsidR="00F86D68">
        <w:rPr>
          <w:rFonts w:asciiTheme="majorHAnsi" w:hAnsiTheme="majorHAnsi"/>
          <w:b/>
          <w:szCs w:val="22"/>
        </w:rPr>
        <w:t>Annexure - I</w:t>
      </w:r>
    </w:p>
    <w:p w:rsidR="009D0AA2" w:rsidRDefault="009D0AA2">
      <w:pPr>
        <w:rPr>
          <w:rFonts w:asciiTheme="majorHAnsi" w:hAnsiTheme="majorHAnsi"/>
          <w:b/>
          <w:szCs w:val="22"/>
        </w:rPr>
      </w:pPr>
    </w:p>
    <w:p w:rsidR="002C5B12" w:rsidRPr="00C42911" w:rsidRDefault="002C5B12">
      <w:pPr>
        <w:rPr>
          <w:rFonts w:asciiTheme="majorHAnsi" w:hAnsiTheme="majorHAnsi"/>
          <w:b/>
          <w:szCs w:val="22"/>
        </w:rPr>
      </w:pPr>
      <w:r>
        <w:rPr>
          <w:rFonts w:asciiTheme="majorHAnsi" w:hAnsiTheme="majorHAnsi"/>
          <w:b/>
          <w:szCs w:val="22"/>
        </w:rPr>
        <w:t xml:space="preserve">Post here the </w:t>
      </w:r>
      <w:proofErr w:type="gramStart"/>
      <w:r>
        <w:rPr>
          <w:rFonts w:asciiTheme="majorHAnsi" w:hAnsiTheme="majorHAnsi"/>
          <w:b/>
          <w:szCs w:val="22"/>
        </w:rPr>
        <w:t>list  of</w:t>
      </w:r>
      <w:proofErr w:type="gramEnd"/>
      <w:r>
        <w:rPr>
          <w:rFonts w:asciiTheme="majorHAnsi" w:hAnsiTheme="majorHAnsi"/>
          <w:b/>
          <w:szCs w:val="22"/>
        </w:rPr>
        <w:t xml:space="preserve"> securities offered to bank for the loan</w:t>
      </w:r>
    </w:p>
    <w:sectPr w:rsidR="002C5B12" w:rsidRPr="00C42911" w:rsidSect="00A120B5">
      <w:headerReference w:type="first" r:id="rId9"/>
      <w:pgSz w:w="11907" w:h="16839" w:code="9"/>
      <w:pgMar w:top="1440" w:right="850" w:bottom="1440" w:left="851" w:header="45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F9F" w:rsidRDefault="00656F9F" w:rsidP="009A446C">
      <w:pPr>
        <w:spacing w:after="0" w:line="240" w:lineRule="auto"/>
      </w:pPr>
      <w:r>
        <w:separator/>
      </w:r>
    </w:p>
  </w:endnote>
  <w:endnote w:type="continuationSeparator" w:id="0">
    <w:p w:rsidR="00656F9F" w:rsidRDefault="00656F9F" w:rsidP="009A4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F9F" w:rsidRDefault="00656F9F" w:rsidP="009A446C">
      <w:pPr>
        <w:spacing w:after="0" w:line="240" w:lineRule="auto"/>
      </w:pPr>
      <w:r>
        <w:separator/>
      </w:r>
    </w:p>
  </w:footnote>
  <w:footnote w:type="continuationSeparator" w:id="0">
    <w:p w:rsidR="00656F9F" w:rsidRDefault="00656F9F" w:rsidP="009A44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180" w:type="dxa"/>
      <w:tblInd w:w="93" w:type="dxa"/>
      <w:tblLook w:val="04A0" w:firstRow="1" w:lastRow="0" w:firstColumn="1" w:lastColumn="0" w:noHBand="0" w:noVBand="1"/>
    </w:tblPr>
    <w:tblGrid>
      <w:gridCol w:w="2650"/>
      <w:gridCol w:w="2650"/>
      <w:gridCol w:w="1460"/>
      <w:gridCol w:w="222"/>
      <w:gridCol w:w="3340"/>
    </w:tblGrid>
    <w:tr w:rsidR="009A446C" w:rsidRPr="009A446C" w:rsidTr="002B0110">
      <w:trPr>
        <w:trHeight w:val="259"/>
      </w:trPr>
      <w:tc>
        <w:tcPr>
          <w:tcW w:w="5300" w:type="dxa"/>
          <w:gridSpan w:val="2"/>
          <w:vMerge w:val="restart"/>
          <w:tcBorders>
            <w:top w:val="nil"/>
            <w:left w:val="nil"/>
            <w:bottom w:val="nil"/>
            <w:right w:val="nil"/>
          </w:tcBorders>
          <w:shd w:val="clear" w:color="auto" w:fill="auto"/>
          <w:noWrap/>
          <w:vAlign w:val="center"/>
          <w:hideMark/>
        </w:tcPr>
        <w:p w:rsidR="009A446C" w:rsidRPr="009A446C" w:rsidRDefault="002251F4" w:rsidP="002B0110">
          <w:pPr>
            <w:spacing w:after="0" w:line="240" w:lineRule="auto"/>
            <w:rPr>
              <w:rFonts w:ascii="Arial" w:eastAsia="Times New Roman" w:hAnsi="Arial" w:cs="Arial"/>
              <w:b/>
              <w:bCs/>
              <w:sz w:val="42"/>
              <w:szCs w:val="42"/>
              <w:lang w:val="en-IN" w:eastAsia="en-IN" w:bidi="ar-SA"/>
            </w:rPr>
          </w:pPr>
          <w:r>
            <w:rPr>
              <w:rFonts w:ascii="Arial" w:eastAsia="Times New Roman" w:hAnsi="Arial" w:cs="Arial"/>
              <w:b/>
              <w:bCs/>
              <w:sz w:val="42"/>
              <w:szCs w:val="42"/>
              <w:lang w:val="en-IN" w:eastAsia="en-IN" w:bidi="ar-SA"/>
            </w:rPr>
            <w:t>XYZ</w:t>
          </w:r>
          <w:r w:rsidR="009A446C" w:rsidRPr="009A446C">
            <w:rPr>
              <w:rFonts w:ascii="Arial" w:eastAsia="Times New Roman" w:hAnsi="Arial" w:cs="Arial"/>
              <w:b/>
              <w:bCs/>
              <w:sz w:val="42"/>
              <w:szCs w:val="42"/>
              <w:lang w:val="en-IN" w:eastAsia="en-IN" w:bidi="ar-SA"/>
            </w:rPr>
            <w:t xml:space="preserve"> &amp; Associates</w:t>
          </w:r>
        </w:p>
      </w:tc>
      <w:tc>
        <w:tcPr>
          <w:tcW w:w="1460" w:type="dxa"/>
          <w:tcBorders>
            <w:top w:val="nil"/>
            <w:left w:val="nil"/>
            <w:bottom w:val="nil"/>
            <w:right w:val="nil"/>
          </w:tcBorders>
          <w:shd w:val="clear" w:color="auto" w:fill="auto"/>
          <w:noWrap/>
          <w:vAlign w:val="bottom"/>
          <w:hideMark/>
        </w:tcPr>
        <w:p w:rsidR="009A446C" w:rsidRPr="009A446C" w:rsidRDefault="009A446C" w:rsidP="002B0110">
          <w:pPr>
            <w:spacing w:after="0" w:line="240" w:lineRule="auto"/>
            <w:rPr>
              <w:rFonts w:ascii="Arial" w:eastAsia="Times New Roman" w:hAnsi="Arial" w:cs="Arial"/>
              <w:sz w:val="20"/>
              <w:lang w:val="en-IN" w:eastAsia="en-IN" w:bidi="ar-SA"/>
            </w:rPr>
          </w:pPr>
        </w:p>
      </w:tc>
      <w:tc>
        <w:tcPr>
          <w:tcW w:w="3420" w:type="dxa"/>
          <w:gridSpan w:val="2"/>
          <w:tcBorders>
            <w:top w:val="nil"/>
            <w:left w:val="nil"/>
            <w:bottom w:val="nil"/>
            <w:right w:val="nil"/>
          </w:tcBorders>
          <w:shd w:val="clear" w:color="auto" w:fill="auto"/>
          <w:noWrap/>
          <w:vAlign w:val="bottom"/>
          <w:hideMark/>
        </w:tcPr>
        <w:p w:rsidR="009A446C" w:rsidRPr="009A446C" w:rsidRDefault="002251F4" w:rsidP="002B0110">
          <w:pPr>
            <w:spacing w:after="0" w:line="240" w:lineRule="auto"/>
            <w:jc w:val="right"/>
            <w:rPr>
              <w:rFonts w:ascii="Arial" w:eastAsia="Times New Roman" w:hAnsi="Arial" w:cs="Arial"/>
              <w:sz w:val="20"/>
              <w:lang w:val="en-IN" w:eastAsia="en-IN" w:bidi="ar-SA"/>
            </w:rPr>
          </w:pPr>
          <w:r>
            <w:rPr>
              <w:rFonts w:ascii="Arial" w:eastAsia="Times New Roman" w:hAnsi="Arial" w:cs="Arial"/>
              <w:sz w:val="20"/>
              <w:lang w:val="en-IN" w:eastAsia="en-IN" w:bidi="ar-SA"/>
            </w:rPr>
            <w:t>Address</w:t>
          </w:r>
          <w:r w:rsidR="009A446C" w:rsidRPr="009A446C">
            <w:rPr>
              <w:rFonts w:ascii="Arial" w:eastAsia="Times New Roman" w:hAnsi="Arial" w:cs="Arial"/>
              <w:sz w:val="20"/>
              <w:lang w:val="en-IN" w:eastAsia="en-IN" w:bidi="ar-SA"/>
            </w:rPr>
            <w:t>,</w:t>
          </w:r>
        </w:p>
      </w:tc>
    </w:tr>
    <w:tr w:rsidR="009A446C" w:rsidRPr="009A446C" w:rsidTr="002B0110">
      <w:trPr>
        <w:trHeight w:val="259"/>
      </w:trPr>
      <w:tc>
        <w:tcPr>
          <w:tcW w:w="5300" w:type="dxa"/>
          <w:gridSpan w:val="2"/>
          <w:vMerge/>
          <w:tcBorders>
            <w:top w:val="nil"/>
            <w:left w:val="nil"/>
            <w:bottom w:val="nil"/>
            <w:right w:val="nil"/>
          </w:tcBorders>
          <w:vAlign w:val="center"/>
          <w:hideMark/>
        </w:tcPr>
        <w:p w:rsidR="009A446C" w:rsidRPr="009A446C" w:rsidRDefault="009A446C" w:rsidP="002B0110">
          <w:pPr>
            <w:spacing w:after="0" w:line="240" w:lineRule="auto"/>
            <w:rPr>
              <w:rFonts w:ascii="Arial" w:eastAsia="Times New Roman" w:hAnsi="Arial" w:cs="Arial"/>
              <w:b/>
              <w:bCs/>
              <w:sz w:val="42"/>
              <w:szCs w:val="42"/>
              <w:lang w:val="en-IN" w:eastAsia="en-IN" w:bidi="ar-SA"/>
            </w:rPr>
          </w:pPr>
        </w:p>
      </w:tc>
      <w:tc>
        <w:tcPr>
          <w:tcW w:w="1460" w:type="dxa"/>
          <w:tcBorders>
            <w:top w:val="nil"/>
            <w:left w:val="nil"/>
            <w:bottom w:val="nil"/>
            <w:right w:val="nil"/>
          </w:tcBorders>
          <w:shd w:val="clear" w:color="auto" w:fill="auto"/>
          <w:noWrap/>
          <w:vAlign w:val="bottom"/>
          <w:hideMark/>
        </w:tcPr>
        <w:p w:rsidR="009A446C" w:rsidRPr="009A446C" w:rsidRDefault="009A446C" w:rsidP="002B0110">
          <w:pPr>
            <w:spacing w:after="0" w:line="240" w:lineRule="auto"/>
            <w:rPr>
              <w:rFonts w:ascii="Arial" w:eastAsia="Times New Roman" w:hAnsi="Arial" w:cs="Arial"/>
              <w:sz w:val="20"/>
              <w:lang w:val="en-IN" w:eastAsia="en-IN" w:bidi="ar-SA"/>
            </w:rPr>
          </w:pPr>
        </w:p>
      </w:tc>
      <w:tc>
        <w:tcPr>
          <w:tcW w:w="80" w:type="dxa"/>
          <w:tcBorders>
            <w:top w:val="nil"/>
            <w:left w:val="nil"/>
            <w:bottom w:val="nil"/>
            <w:right w:val="nil"/>
          </w:tcBorders>
          <w:shd w:val="clear" w:color="auto" w:fill="auto"/>
          <w:noWrap/>
          <w:vAlign w:val="bottom"/>
          <w:hideMark/>
        </w:tcPr>
        <w:p w:rsidR="009A446C" w:rsidRPr="009A446C" w:rsidRDefault="009A446C" w:rsidP="002B0110">
          <w:pPr>
            <w:spacing w:after="0" w:line="240" w:lineRule="auto"/>
            <w:rPr>
              <w:rFonts w:ascii="Arial" w:eastAsia="Times New Roman" w:hAnsi="Arial" w:cs="Arial"/>
              <w:sz w:val="20"/>
              <w:lang w:val="en-IN" w:eastAsia="en-IN" w:bidi="ar-SA"/>
            </w:rPr>
          </w:pPr>
        </w:p>
      </w:tc>
      <w:tc>
        <w:tcPr>
          <w:tcW w:w="3340" w:type="dxa"/>
          <w:tcBorders>
            <w:top w:val="nil"/>
            <w:left w:val="nil"/>
            <w:bottom w:val="nil"/>
            <w:right w:val="nil"/>
          </w:tcBorders>
          <w:shd w:val="clear" w:color="auto" w:fill="auto"/>
          <w:noWrap/>
          <w:vAlign w:val="bottom"/>
          <w:hideMark/>
        </w:tcPr>
        <w:p w:rsidR="009A446C" w:rsidRPr="009A446C" w:rsidRDefault="009A446C" w:rsidP="002251F4">
          <w:pPr>
            <w:spacing w:after="0" w:line="240" w:lineRule="auto"/>
            <w:jc w:val="right"/>
            <w:rPr>
              <w:rFonts w:ascii="Arial" w:eastAsia="Times New Roman" w:hAnsi="Arial" w:cs="Arial"/>
              <w:sz w:val="20"/>
              <w:lang w:val="en-IN" w:eastAsia="en-IN" w:bidi="ar-SA"/>
            </w:rPr>
          </w:pPr>
          <w:r w:rsidRPr="009A446C">
            <w:rPr>
              <w:rFonts w:ascii="Arial" w:eastAsia="Times New Roman" w:hAnsi="Arial" w:cs="Arial"/>
              <w:sz w:val="20"/>
              <w:lang w:val="en-IN" w:eastAsia="en-IN" w:bidi="ar-SA"/>
            </w:rPr>
            <w:t xml:space="preserve"> </w:t>
          </w:r>
          <w:r w:rsidR="002251F4">
            <w:rPr>
              <w:rFonts w:ascii="Arial" w:eastAsia="Times New Roman" w:hAnsi="Arial" w:cs="Arial"/>
              <w:sz w:val="20"/>
              <w:lang w:val="en-IN" w:eastAsia="en-IN" w:bidi="ar-SA"/>
            </w:rPr>
            <w:t>Address</w:t>
          </w:r>
          <w:r w:rsidRPr="009A446C">
            <w:rPr>
              <w:rFonts w:ascii="Arial" w:eastAsia="Times New Roman" w:hAnsi="Arial" w:cs="Arial"/>
              <w:sz w:val="20"/>
              <w:lang w:val="en-IN" w:eastAsia="en-IN" w:bidi="ar-SA"/>
            </w:rPr>
            <w:t>.</w:t>
          </w:r>
        </w:p>
      </w:tc>
    </w:tr>
    <w:tr w:rsidR="009A446C" w:rsidRPr="009A446C" w:rsidTr="002B0110">
      <w:trPr>
        <w:trHeight w:val="259"/>
      </w:trPr>
      <w:tc>
        <w:tcPr>
          <w:tcW w:w="5300" w:type="dxa"/>
          <w:gridSpan w:val="2"/>
          <w:tcBorders>
            <w:top w:val="nil"/>
            <w:left w:val="nil"/>
            <w:bottom w:val="nil"/>
            <w:right w:val="nil"/>
          </w:tcBorders>
          <w:shd w:val="clear" w:color="auto" w:fill="auto"/>
          <w:noWrap/>
          <w:vAlign w:val="bottom"/>
          <w:hideMark/>
        </w:tcPr>
        <w:p w:rsidR="009A446C" w:rsidRPr="009A446C" w:rsidRDefault="009A446C" w:rsidP="002B0110">
          <w:pPr>
            <w:spacing w:after="0" w:line="240" w:lineRule="auto"/>
            <w:rPr>
              <w:rFonts w:ascii="Arial" w:eastAsia="Times New Roman" w:hAnsi="Arial" w:cs="Arial"/>
              <w:b/>
              <w:bCs/>
              <w:sz w:val="20"/>
              <w:lang w:val="en-IN" w:eastAsia="en-IN" w:bidi="ar-SA"/>
            </w:rPr>
          </w:pPr>
          <w:r w:rsidRPr="009A446C">
            <w:rPr>
              <w:rFonts w:ascii="Arial" w:eastAsia="Times New Roman" w:hAnsi="Arial" w:cs="Arial"/>
              <w:b/>
              <w:bCs/>
              <w:lang w:val="en-IN" w:eastAsia="en-IN" w:bidi="ar-SA"/>
            </w:rPr>
            <w:t>Chartered Accountants</w:t>
          </w:r>
        </w:p>
      </w:tc>
      <w:tc>
        <w:tcPr>
          <w:tcW w:w="1460" w:type="dxa"/>
          <w:tcBorders>
            <w:top w:val="nil"/>
            <w:left w:val="nil"/>
            <w:bottom w:val="nil"/>
            <w:right w:val="nil"/>
          </w:tcBorders>
          <w:shd w:val="clear" w:color="auto" w:fill="auto"/>
          <w:noWrap/>
          <w:vAlign w:val="bottom"/>
          <w:hideMark/>
        </w:tcPr>
        <w:p w:rsidR="009A446C" w:rsidRPr="009A446C" w:rsidRDefault="009A446C" w:rsidP="002B0110">
          <w:pPr>
            <w:spacing w:after="0" w:line="240" w:lineRule="auto"/>
            <w:rPr>
              <w:rFonts w:ascii="Arial" w:eastAsia="Times New Roman" w:hAnsi="Arial" w:cs="Arial"/>
              <w:sz w:val="20"/>
              <w:lang w:val="en-IN" w:eastAsia="en-IN" w:bidi="ar-SA"/>
            </w:rPr>
          </w:pPr>
        </w:p>
      </w:tc>
      <w:tc>
        <w:tcPr>
          <w:tcW w:w="3420" w:type="dxa"/>
          <w:gridSpan w:val="2"/>
          <w:tcBorders>
            <w:top w:val="nil"/>
            <w:left w:val="nil"/>
            <w:bottom w:val="nil"/>
            <w:right w:val="nil"/>
          </w:tcBorders>
          <w:shd w:val="clear" w:color="auto" w:fill="auto"/>
          <w:noWrap/>
          <w:vAlign w:val="bottom"/>
          <w:hideMark/>
        </w:tcPr>
        <w:p w:rsidR="009A446C" w:rsidRPr="009A446C" w:rsidRDefault="009A446C" w:rsidP="002251F4">
          <w:pPr>
            <w:spacing w:after="0" w:line="240" w:lineRule="auto"/>
            <w:jc w:val="right"/>
            <w:rPr>
              <w:rFonts w:ascii="Arial" w:eastAsia="Times New Roman" w:hAnsi="Arial" w:cs="Arial"/>
              <w:sz w:val="20"/>
              <w:lang w:val="en-IN" w:eastAsia="en-IN" w:bidi="ar-SA"/>
            </w:rPr>
          </w:pPr>
          <w:r w:rsidRPr="009A446C">
            <w:rPr>
              <w:rFonts w:ascii="Arial" w:eastAsia="Times New Roman" w:hAnsi="Arial" w:cs="Arial"/>
              <w:sz w:val="20"/>
              <w:lang w:val="en-IN" w:eastAsia="en-IN" w:bidi="ar-SA"/>
            </w:rPr>
            <w:t xml:space="preserve">Mobile No -  </w:t>
          </w:r>
        </w:p>
      </w:tc>
    </w:tr>
    <w:tr w:rsidR="009A446C" w:rsidRPr="009A446C" w:rsidTr="002B0110">
      <w:trPr>
        <w:trHeight w:val="259"/>
      </w:trPr>
      <w:tc>
        <w:tcPr>
          <w:tcW w:w="2650" w:type="dxa"/>
          <w:tcBorders>
            <w:top w:val="nil"/>
            <w:left w:val="nil"/>
            <w:bottom w:val="single" w:sz="4" w:space="0" w:color="auto"/>
            <w:right w:val="nil"/>
          </w:tcBorders>
          <w:shd w:val="clear" w:color="auto" w:fill="auto"/>
          <w:noWrap/>
          <w:vAlign w:val="bottom"/>
          <w:hideMark/>
        </w:tcPr>
        <w:p w:rsidR="009A446C" w:rsidRPr="009A446C" w:rsidRDefault="009A446C" w:rsidP="002B0110">
          <w:pPr>
            <w:spacing w:after="0" w:line="240" w:lineRule="auto"/>
            <w:rPr>
              <w:rFonts w:ascii="Arial" w:eastAsia="Times New Roman" w:hAnsi="Arial" w:cs="Arial"/>
              <w:sz w:val="20"/>
              <w:lang w:val="en-IN" w:eastAsia="en-IN" w:bidi="ar-SA"/>
            </w:rPr>
          </w:pPr>
          <w:r w:rsidRPr="009A446C">
            <w:rPr>
              <w:rFonts w:ascii="Arial" w:eastAsia="Times New Roman" w:hAnsi="Arial" w:cs="Arial"/>
              <w:sz w:val="20"/>
              <w:lang w:val="en-IN" w:eastAsia="en-IN" w:bidi="ar-SA"/>
            </w:rPr>
            <w:t> </w:t>
          </w:r>
        </w:p>
      </w:tc>
      <w:tc>
        <w:tcPr>
          <w:tcW w:w="2650" w:type="dxa"/>
          <w:tcBorders>
            <w:top w:val="nil"/>
            <w:left w:val="nil"/>
            <w:bottom w:val="single" w:sz="4" w:space="0" w:color="auto"/>
            <w:right w:val="nil"/>
          </w:tcBorders>
          <w:shd w:val="clear" w:color="auto" w:fill="auto"/>
          <w:noWrap/>
          <w:vAlign w:val="bottom"/>
          <w:hideMark/>
        </w:tcPr>
        <w:p w:rsidR="009A446C" w:rsidRPr="009A446C" w:rsidRDefault="009A446C" w:rsidP="002B0110">
          <w:pPr>
            <w:spacing w:after="0" w:line="240" w:lineRule="auto"/>
            <w:rPr>
              <w:rFonts w:ascii="Arial" w:eastAsia="Times New Roman" w:hAnsi="Arial" w:cs="Arial"/>
              <w:sz w:val="20"/>
              <w:lang w:val="en-IN" w:eastAsia="en-IN" w:bidi="ar-SA"/>
            </w:rPr>
          </w:pPr>
          <w:r w:rsidRPr="009A446C">
            <w:rPr>
              <w:rFonts w:ascii="Arial" w:eastAsia="Times New Roman" w:hAnsi="Arial" w:cs="Arial"/>
              <w:sz w:val="20"/>
              <w:lang w:val="en-IN" w:eastAsia="en-IN" w:bidi="ar-SA"/>
            </w:rPr>
            <w:t> </w:t>
          </w:r>
        </w:p>
      </w:tc>
      <w:tc>
        <w:tcPr>
          <w:tcW w:w="1460" w:type="dxa"/>
          <w:tcBorders>
            <w:top w:val="nil"/>
            <w:left w:val="nil"/>
            <w:bottom w:val="single" w:sz="4" w:space="0" w:color="auto"/>
            <w:right w:val="nil"/>
          </w:tcBorders>
          <w:shd w:val="clear" w:color="auto" w:fill="auto"/>
          <w:noWrap/>
          <w:vAlign w:val="bottom"/>
          <w:hideMark/>
        </w:tcPr>
        <w:p w:rsidR="009A446C" w:rsidRPr="009A446C" w:rsidRDefault="009A446C" w:rsidP="002B0110">
          <w:pPr>
            <w:spacing w:after="0" w:line="240" w:lineRule="auto"/>
            <w:rPr>
              <w:rFonts w:ascii="Arial" w:eastAsia="Times New Roman" w:hAnsi="Arial" w:cs="Arial"/>
              <w:sz w:val="20"/>
              <w:lang w:val="en-IN" w:eastAsia="en-IN" w:bidi="ar-SA"/>
            </w:rPr>
          </w:pPr>
          <w:r w:rsidRPr="009A446C">
            <w:rPr>
              <w:rFonts w:ascii="Arial" w:eastAsia="Times New Roman" w:hAnsi="Arial" w:cs="Arial"/>
              <w:sz w:val="20"/>
              <w:lang w:val="en-IN" w:eastAsia="en-IN" w:bidi="ar-SA"/>
            </w:rPr>
            <w:t> </w:t>
          </w:r>
        </w:p>
      </w:tc>
      <w:tc>
        <w:tcPr>
          <w:tcW w:w="3420" w:type="dxa"/>
          <w:gridSpan w:val="2"/>
          <w:tcBorders>
            <w:top w:val="nil"/>
            <w:left w:val="nil"/>
            <w:bottom w:val="single" w:sz="4" w:space="0" w:color="auto"/>
            <w:right w:val="nil"/>
          </w:tcBorders>
          <w:shd w:val="clear" w:color="auto" w:fill="auto"/>
          <w:noWrap/>
          <w:vAlign w:val="bottom"/>
          <w:hideMark/>
        </w:tcPr>
        <w:p w:rsidR="009A446C" w:rsidRDefault="009A446C" w:rsidP="002B0110">
          <w:pPr>
            <w:spacing w:after="0" w:line="240" w:lineRule="auto"/>
            <w:jc w:val="right"/>
            <w:rPr>
              <w:rFonts w:ascii="Arial" w:eastAsia="Times New Roman" w:hAnsi="Arial" w:cs="Arial"/>
              <w:sz w:val="20"/>
              <w:lang w:val="en-IN" w:eastAsia="en-IN" w:bidi="ar-SA"/>
            </w:rPr>
          </w:pPr>
          <w:r w:rsidRPr="009A446C">
            <w:rPr>
              <w:rFonts w:ascii="Arial" w:eastAsia="Times New Roman" w:hAnsi="Arial" w:cs="Arial"/>
              <w:sz w:val="20"/>
              <w:lang w:val="en-IN" w:eastAsia="en-IN" w:bidi="ar-SA"/>
            </w:rPr>
            <w:t xml:space="preserve">Email : </w:t>
          </w:r>
        </w:p>
        <w:p w:rsidR="009A446C" w:rsidRPr="009A446C" w:rsidRDefault="009A446C" w:rsidP="002B0110">
          <w:pPr>
            <w:spacing w:after="0" w:line="240" w:lineRule="auto"/>
            <w:jc w:val="right"/>
            <w:rPr>
              <w:rFonts w:ascii="Arial" w:eastAsia="Times New Roman" w:hAnsi="Arial" w:cs="Arial"/>
              <w:sz w:val="20"/>
              <w:lang w:val="en-IN" w:eastAsia="en-IN" w:bidi="ar-SA"/>
            </w:rPr>
          </w:pPr>
        </w:p>
      </w:tc>
    </w:tr>
  </w:tbl>
  <w:p w:rsidR="009A446C" w:rsidRDefault="009A44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1F4837"/>
    <w:multiLevelType w:val="hybridMultilevel"/>
    <w:tmpl w:val="EAA4598E"/>
    <w:lvl w:ilvl="0" w:tplc="D816547E">
      <w:start w:val="1"/>
      <w:numFmt w:val="decimal"/>
      <w:lvlText w:val="%1."/>
      <w:lvlJc w:val="left"/>
      <w:pPr>
        <w:ind w:left="420" w:hanging="36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1">
    <w:nsid w:val="473876F7"/>
    <w:multiLevelType w:val="hybridMultilevel"/>
    <w:tmpl w:val="A98E4486"/>
    <w:lvl w:ilvl="0" w:tplc="E4145CEE">
      <w:start w:val="1"/>
      <w:numFmt w:val="decimal"/>
      <w:lvlText w:val="%1."/>
      <w:lvlJc w:val="left"/>
      <w:pPr>
        <w:ind w:left="420" w:hanging="36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2">
    <w:nsid w:val="52D27710"/>
    <w:multiLevelType w:val="hybridMultilevel"/>
    <w:tmpl w:val="4310527C"/>
    <w:lvl w:ilvl="0" w:tplc="243C573E">
      <w:start w:val="1"/>
      <w:numFmt w:val="bullet"/>
      <w:lvlText w:val="-"/>
      <w:lvlJc w:val="left"/>
      <w:pPr>
        <w:ind w:left="420" w:hanging="360"/>
      </w:pPr>
      <w:rPr>
        <w:rFonts w:ascii="Arial" w:eastAsia="Times New Roman" w:hAnsi="Arial" w:cs="Arial" w:hint="default"/>
      </w:rPr>
    </w:lvl>
    <w:lvl w:ilvl="1" w:tplc="40090003" w:tentative="1">
      <w:start w:val="1"/>
      <w:numFmt w:val="bullet"/>
      <w:lvlText w:val="o"/>
      <w:lvlJc w:val="left"/>
      <w:pPr>
        <w:ind w:left="1140" w:hanging="360"/>
      </w:pPr>
      <w:rPr>
        <w:rFonts w:ascii="Courier New" w:hAnsi="Courier New" w:cs="Courier New" w:hint="default"/>
      </w:rPr>
    </w:lvl>
    <w:lvl w:ilvl="2" w:tplc="40090005" w:tentative="1">
      <w:start w:val="1"/>
      <w:numFmt w:val="bullet"/>
      <w:lvlText w:val=""/>
      <w:lvlJc w:val="left"/>
      <w:pPr>
        <w:ind w:left="1860" w:hanging="360"/>
      </w:pPr>
      <w:rPr>
        <w:rFonts w:ascii="Wingdings" w:hAnsi="Wingdings" w:hint="default"/>
      </w:rPr>
    </w:lvl>
    <w:lvl w:ilvl="3" w:tplc="40090001" w:tentative="1">
      <w:start w:val="1"/>
      <w:numFmt w:val="bullet"/>
      <w:lvlText w:val=""/>
      <w:lvlJc w:val="left"/>
      <w:pPr>
        <w:ind w:left="2580" w:hanging="360"/>
      </w:pPr>
      <w:rPr>
        <w:rFonts w:ascii="Symbol" w:hAnsi="Symbol" w:hint="default"/>
      </w:rPr>
    </w:lvl>
    <w:lvl w:ilvl="4" w:tplc="40090003" w:tentative="1">
      <w:start w:val="1"/>
      <w:numFmt w:val="bullet"/>
      <w:lvlText w:val="o"/>
      <w:lvlJc w:val="left"/>
      <w:pPr>
        <w:ind w:left="3300" w:hanging="360"/>
      </w:pPr>
      <w:rPr>
        <w:rFonts w:ascii="Courier New" w:hAnsi="Courier New" w:cs="Courier New" w:hint="default"/>
      </w:rPr>
    </w:lvl>
    <w:lvl w:ilvl="5" w:tplc="40090005" w:tentative="1">
      <w:start w:val="1"/>
      <w:numFmt w:val="bullet"/>
      <w:lvlText w:val=""/>
      <w:lvlJc w:val="left"/>
      <w:pPr>
        <w:ind w:left="4020" w:hanging="360"/>
      </w:pPr>
      <w:rPr>
        <w:rFonts w:ascii="Wingdings" w:hAnsi="Wingdings" w:hint="default"/>
      </w:rPr>
    </w:lvl>
    <w:lvl w:ilvl="6" w:tplc="40090001" w:tentative="1">
      <w:start w:val="1"/>
      <w:numFmt w:val="bullet"/>
      <w:lvlText w:val=""/>
      <w:lvlJc w:val="left"/>
      <w:pPr>
        <w:ind w:left="4740" w:hanging="360"/>
      </w:pPr>
      <w:rPr>
        <w:rFonts w:ascii="Symbol" w:hAnsi="Symbol" w:hint="default"/>
      </w:rPr>
    </w:lvl>
    <w:lvl w:ilvl="7" w:tplc="40090003" w:tentative="1">
      <w:start w:val="1"/>
      <w:numFmt w:val="bullet"/>
      <w:lvlText w:val="o"/>
      <w:lvlJc w:val="left"/>
      <w:pPr>
        <w:ind w:left="5460" w:hanging="360"/>
      </w:pPr>
      <w:rPr>
        <w:rFonts w:ascii="Courier New" w:hAnsi="Courier New" w:cs="Courier New" w:hint="default"/>
      </w:rPr>
    </w:lvl>
    <w:lvl w:ilvl="8" w:tplc="40090005" w:tentative="1">
      <w:start w:val="1"/>
      <w:numFmt w:val="bullet"/>
      <w:lvlText w:val=""/>
      <w:lvlJc w:val="left"/>
      <w:pPr>
        <w:ind w:left="61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7A3"/>
    <w:rsid w:val="00004989"/>
    <w:rsid w:val="00034E2F"/>
    <w:rsid w:val="000C3E9B"/>
    <w:rsid w:val="001302DB"/>
    <w:rsid w:val="001437C9"/>
    <w:rsid w:val="0019443F"/>
    <w:rsid w:val="001C7CFD"/>
    <w:rsid w:val="001D1FCE"/>
    <w:rsid w:val="001D72A0"/>
    <w:rsid w:val="002251F4"/>
    <w:rsid w:val="00271569"/>
    <w:rsid w:val="002872DD"/>
    <w:rsid w:val="00296749"/>
    <w:rsid w:val="002B63E2"/>
    <w:rsid w:val="002C5B12"/>
    <w:rsid w:val="002D6137"/>
    <w:rsid w:val="00345F45"/>
    <w:rsid w:val="00375052"/>
    <w:rsid w:val="003D4910"/>
    <w:rsid w:val="003E37AA"/>
    <w:rsid w:val="00442271"/>
    <w:rsid w:val="0046518F"/>
    <w:rsid w:val="0047215B"/>
    <w:rsid w:val="004846C3"/>
    <w:rsid w:val="004A5EEF"/>
    <w:rsid w:val="00517D81"/>
    <w:rsid w:val="005728DB"/>
    <w:rsid w:val="00582B86"/>
    <w:rsid w:val="00593067"/>
    <w:rsid w:val="00603C8E"/>
    <w:rsid w:val="006146CB"/>
    <w:rsid w:val="006146E9"/>
    <w:rsid w:val="006222F6"/>
    <w:rsid w:val="00640ACB"/>
    <w:rsid w:val="00656F9F"/>
    <w:rsid w:val="006A690D"/>
    <w:rsid w:val="007229AC"/>
    <w:rsid w:val="00744DA5"/>
    <w:rsid w:val="00760291"/>
    <w:rsid w:val="007F727F"/>
    <w:rsid w:val="00830877"/>
    <w:rsid w:val="0084414C"/>
    <w:rsid w:val="008664B9"/>
    <w:rsid w:val="00867601"/>
    <w:rsid w:val="008C2536"/>
    <w:rsid w:val="008E2250"/>
    <w:rsid w:val="008E41B9"/>
    <w:rsid w:val="009706B6"/>
    <w:rsid w:val="009737FE"/>
    <w:rsid w:val="00973858"/>
    <w:rsid w:val="009A446C"/>
    <w:rsid w:val="009B475C"/>
    <w:rsid w:val="009D0AA2"/>
    <w:rsid w:val="00A038D4"/>
    <w:rsid w:val="00A120B5"/>
    <w:rsid w:val="00A447B4"/>
    <w:rsid w:val="00A85D69"/>
    <w:rsid w:val="00AA2C3C"/>
    <w:rsid w:val="00AF1DE0"/>
    <w:rsid w:val="00B65A80"/>
    <w:rsid w:val="00B928B0"/>
    <w:rsid w:val="00BD7522"/>
    <w:rsid w:val="00BF2B99"/>
    <w:rsid w:val="00C12861"/>
    <w:rsid w:val="00C24093"/>
    <w:rsid w:val="00C42911"/>
    <w:rsid w:val="00C7121B"/>
    <w:rsid w:val="00C977A3"/>
    <w:rsid w:val="00CA085A"/>
    <w:rsid w:val="00CC3C7B"/>
    <w:rsid w:val="00CC4D38"/>
    <w:rsid w:val="00D376D0"/>
    <w:rsid w:val="00DB25C5"/>
    <w:rsid w:val="00DB61D3"/>
    <w:rsid w:val="00DC3345"/>
    <w:rsid w:val="00E142B0"/>
    <w:rsid w:val="00E232ED"/>
    <w:rsid w:val="00E602E8"/>
    <w:rsid w:val="00E86E53"/>
    <w:rsid w:val="00EB6FD6"/>
    <w:rsid w:val="00F33BFC"/>
    <w:rsid w:val="00F86D68"/>
    <w:rsid w:val="00FC030C"/>
    <w:rsid w:val="00FD238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
    <w:name w:val="head"/>
    <w:basedOn w:val="Normal"/>
    <w:rsid w:val="00C977A3"/>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C977A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9443F"/>
    <w:pPr>
      <w:ind w:left="720"/>
      <w:contextualSpacing/>
    </w:pPr>
  </w:style>
  <w:style w:type="paragraph" w:styleId="Header">
    <w:name w:val="header"/>
    <w:basedOn w:val="Normal"/>
    <w:link w:val="HeaderChar"/>
    <w:uiPriority w:val="99"/>
    <w:unhideWhenUsed/>
    <w:rsid w:val="009A44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46C"/>
  </w:style>
  <w:style w:type="paragraph" w:styleId="Footer">
    <w:name w:val="footer"/>
    <w:basedOn w:val="Normal"/>
    <w:link w:val="FooterChar"/>
    <w:uiPriority w:val="99"/>
    <w:unhideWhenUsed/>
    <w:rsid w:val="009A4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46C"/>
  </w:style>
  <w:style w:type="character" w:styleId="Hyperlink">
    <w:name w:val="Hyperlink"/>
    <w:basedOn w:val="DefaultParagraphFont"/>
    <w:uiPriority w:val="99"/>
    <w:unhideWhenUsed/>
    <w:rsid w:val="009A446C"/>
    <w:rPr>
      <w:color w:val="0000FF" w:themeColor="hyperlink"/>
      <w:u w:val="single"/>
    </w:rPr>
  </w:style>
  <w:style w:type="paragraph" w:styleId="BalloonText">
    <w:name w:val="Balloon Text"/>
    <w:basedOn w:val="Normal"/>
    <w:link w:val="BalloonTextChar"/>
    <w:uiPriority w:val="99"/>
    <w:semiHidden/>
    <w:unhideWhenUsed/>
    <w:rsid w:val="0084414C"/>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84414C"/>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
    <w:name w:val="head"/>
    <w:basedOn w:val="Normal"/>
    <w:rsid w:val="00C977A3"/>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C977A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9443F"/>
    <w:pPr>
      <w:ind w:left="720"/>
      <w:contextualSpacing/>
    </w:pPr>
  </w:style>
  <w:style w:type="paragraph" w:styleId="Header">
    <w:name w:val="header"/>
    <w:basedOn w:val="Normal"/>
    <w:link w:val="HeaderChar"/>
    <w:uiPriority w:val="99"/>
    <w:unhideWhenUsed/>
    <w:rsid w:val="009A44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46C"/>
  </w:style>
  <w:style w:type="paragraph" w:styleId="Footer">
    <w:name w:val="footer"/>
    <w:basedOn w:val="Normal"/>
    <w:link w:val="FooterChar"/>
    <w:uiPriority w:val="99"/>
    <w:unhideWhenUsed/>
    <w:rsid w:val="009A4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46C"/>
  </w:style>
  <w:style w:type="character" w:styleId="Hyperlink">
    <w:name w:val="Hyperlink"/>
    <w:basedOn w:val="DefaultParagraphFont"/>
    <w:uiPriority w:val="99"/>
    <w:unhideWhenUsed/>
    <w:rsid w:val="009A446C"/>
    <w:rPr>
      <w:color w:val="0000FF" w:themeColor="hyperlink"/>
      <w:u w:val="single"/>
    </w:rPr>
  </w:style>
  <w:style w:type="paragraph" w:styleId="BalloonText">
    <w:name w:val="Balloon Text"/>
    <w:basedOn w:val="Normal"/>
    <w:link w:val="BalloonTextChar"/>
    <w:uiPriority w:val="99"/>
    <w:semiHidden/>
    <w:unhideWhenUsed/>
    <w:rsid w:val="0084414C"/>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84414C"/>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6860">
      <w:bodyDiv w:val="1"/>
      <w:marLeft w:val="0"/>
      <w:marRight w:val="0"/>
      <w:marTop w:val="0"/>
      <w:marBottom w:val="0"/>
      <w:divBdr>
        <w:top w:val="none" w:sz="0" w:space="0" w:color="auto"/>
        <w:left w:val="none" w:sz="0" w:space="0" w:color="auto"/>
        <w:bottom w:val="none" w:sz="0" w:space="0" w:color="auto"/>
        <w:right w:val="none" w:sz="0" w:space="0" w:color="auto"/>
      </w:divBdr>
    </w:div>
    <w:div w:id="291398571">
      <w:bodyDiv w:val="1"/>
      <w:marLeft w:val="0"/>
      <w:marRight w:val="0"/>
      <w:marTop w:val="0"/>
      <w:marBottom w:val="0"/>
      <w:divBdr>
        <w:top w:val="none" w:sz="0" w:space="0" w:color="auto"/>
        <w:left w:val="none" w:sz="0" w:space="0" w:color="auto"/>
        <w:bottom w:val="none" w:sz="0" w:space="0" w:color="auto"/>
        <w:right w:val="none" w:sz="0" w:space="0" w:color="auto"/>
      </w:divBdr>
    </w:div>
    <w:div w:id="969213747">
      <w:bodyDiv w:val="1"/>
      <w:marLeft w:val="0"/>
      <w:marRight w:val="0"/>
      <w:marTop w:val="0"/>
      <w:marBottom w:val="0"/>
      <w:divBdr>
        <w:top w:val="none" w:sz="0" w:space="0" w:color="auto"/>
        <w:left w:val="none" w:sz="0" w:space="0" w:color="auto"/>
        <w:bottom w:val="none" w:sz="0" w:space="0" w:color="auto"/>
        <w:right w:val="none" w:sz="0" w:space="0" w:color="auto"/>
      </w:divBdr>
    </w:div>
    <w:div w:id="1214004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451C8-0592-45C4-88FC-414746C64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2</Pages>
  <Words>263</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Hitesh Raghav</dc:creator>
  <cp:lastModifiedBy>Naman</cp:lastModifiedBy>
  <cp:revision>79</cp:revision>
  <cp:lastPrinted>2017-01-31T08:07:00Z</cp:lastPrinted>
  <dcterms:created xsi:type="dcterms:W3CDTF">2016-09-16T06:40:00Z</dcterms:created>
  <dcterms:modified xsi:type="dcterms:W3CDTF">2017-02-02T16:22:00Z</dcterms:modified>
</cp:coreProperties>
</file>