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B73" w:rsidRPr="00A96B73" w:rsidRDefault="00A96B73" w:rsidP="00045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  <w:r w:rsidRPr="00A96B73">
        <w:rPr>
          <w:rFonts w:ascii="Times New Roman" w:hAnsi="Times New Roman" w:cs="Times New Roman"/>
          <w:b/>
          <w:bCs/>
          <w:color w:val="000000"/>
          <w:sz w:val="44"/>
          <w:szCs w:val="44"/>
        </w:rPr>
        <w:t>Management Representation Letter</w:t>
      </w:r>
    </w:p>
    <w:p w:rsidR="00A96B73" w:rsidRDefault="00A96B73" w:rsidP="0004529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ON THE LETTER HEAD OF THE COMPANY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M/s </w:t>
      </w:r>
      <w:r w:rsidR="00A96B73">
        <w:rPr>
          <w:rFonts w:ascii="Times New Roman" w:hAnsi="Times New Roman" w:cs="Times New Roman"/>
          <w:color w:val="000000"/>
          <w:sz w:val="24"/>
          <w:szCs w:val="24"/>
        </w:rPr>
        <w:t xml:space="preserve">Muni </w:t>
      </w:r>
      <w:proofErr w:type="spellStart"/>
      <w:r w:rsidR="00A96B73">
        <w:rPr>
          <w:rFonts w:ascii="Times New Roman" w:hAnsi="Times New Roman" w:cs="Times New Roman"/>
          <w:color w:val="000000"/>
          <w:sz w:val="24"/>
          <w:szCs w:val="24"/>
        </w:rPr>
        <w:t>Shekhar</w:t>
      </w:r>
      <w:proofErr w:type="spellEnd"/>
      <w:r w:rsidR="00A96B73">
        <w:rPr>
          <w:rFonts w:ascii="Times New Roman" w:hAnsi="Times New Roman" w:cs="Times New Roman"/>
          <w:color w:val="000000"/>
          <w:sz w:val="24"/>
          <w:szCs w:val="24"/>
        </w:rPr>
        <w:t xml:space="preserve"> &amp; Co.</w:t>
      </w:r>
      <w:r w:rsidR="00A96B7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Company Secretaries</w:t>
      </w:r>
    </w:p>
    <w:p w:rsidR="0004529F" w:rsidRDefault="00A96B73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Shkehar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Shop,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Mohammadpur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529F" w:rsidRPr="00A96B73" w:rsidRDefault="00A96B73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Kanker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Meerut-250001.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A96B73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Sub: Management Representation Letter for Signing/Certification of Annual</w:t>
      </w:r>
      <w:r w:rsid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Return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Kind Attn: Mr. --------------------------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Dear Sir,</w:t>
      </w:r>
    </w:p>
    <w:p w:rsidR="009F471E" w:rsidRPr="00A96B73" w:rsidRDefault="009F471E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This Representation Letter is provided in connection with our</w:t>
      </w:r>
      <w:r w:rsidR="009F471E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signing/certification on Annual Return for the period from 1st April, 201</w:t>
      </w:r>
      <w:r w:rsidR="009F471E" w:rsidRPr="00A96B7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to 31</w:t>
      </w:r>
      <w:r w:rsidRPr="00A96B7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st</w:t>
      </w:r>
      <w:r w:rsidR="009F471E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March, 201</w:t>
      </w:r>
      <w:r w:rsidR="009F471E" w:rsidRPr="00A96B7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471E" w:rsidRPr="00A96B73">
        <w:rPr>
          <w:rFonts w:ascii="Times New Roman" w:hAnsi="Times New Roman" w:cs="Times New Roman"/>
          <w:color w:val="000000"/>
          <w:sz w:val="24"/>
          <w:szCs w:val="24"/>
        </w:rPr>
        <w:t>ac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cording to the provisions of the Companies Act, , 2013 ( the</w:t>
      </w:r>
      <w:r w:rsidR="009F471E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Act) and rules made </w:t>
      </w:r>
      <w:r w:rsidR="009F471E" w:rsidRPr="00A96B73">
        <w:rPr>
          <w:rFonts w:ascii="Times New Roman" w:hAnsi="Times New Roman" w:cs="Times New Roman"/>
          <w:color w:val="000000"/>
          <w:sz w:val="24"/>
          <w:szCs w:val="24"/>
        </w:rPr>
        <w:t>there under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We the undersigned acknowledge our responsibility for maintaining the Statutory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96B73">
        <w:rPr>
          <w:rFonts w:ascii="Times New Roman" w:hAnsi="Times New Roman" w:cs="Times New Roman"/>
          <w:color w:val="000000"/>
          <w:sz w:val="24"/>
          <w:szCs w:val="24"/>
        </w:rPr>
        <w:t>registers</w:t>
      </w:r>
      <w:proofErr w:type="gramEnd"/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&amp; Secretarial records under the Act &amp; rules made </w:t>
      </w:r>
      <w:r w:rsidR="00137C5A" w:rsidRPr="00A96B73">
        <w:rPr>
          <w:rFonts w:ascii="Times New Roman" w:hAnsi="Times New Roman" w:cs="Times New Roman"/>
          <w:color w:val="000000"/>
          <w:sz w:val="24"/>
          <w:szCs w:val="24"/>
        </w:rPr>
        <w:t>there under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and</w:t>
      </w:r>
      <w:r w:rsidR="00137C5A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confirm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the following representation as may be applicable to the company: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1. The Annual return prepared in form MGT-7 and signed by </w:t>
      </w:r>
      <w:r w:rsidR="005A478C" w:rsidRPr="00A96B73">
        <w:rPr>
          <w:rFonts w:ascii="Times New Roman" w:hAnsi="Times New Roman" w:cs="Times New Roman"/>
          <w:color w:val="000000"/>
          <w:sz w:val="24"/>
          <w:szCs w:val="24"/>
        </w:rPr>
        <w:t>Mr.</w:t>
      </w:r>
      <w:r w:rsidR="00137C5A" w:rsidRPr="00A96B73">
        <w:rPr>
          <w:rFonts w:ascii="Times New Roman" w:hAnsi="Times New Roman" w:cs="Times New Roman"/>
          <w:color w:val="000000"/>
          <w:sz w:val="24"/>
          <w:szCs w:val="24"/>
        </w:rPr>
        <w:t>............</w:t>
      </w:r>
      <w:r w:rsidR="005A478C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...........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Director &amp;/or Company secretary, correctly and adequately states the facts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37C5A" w:rsidRPr="00A96B73">
        <w:rPr>
          <w:rFonts w:ascii="Times New Roman" w:hAnsi="Times New Roman" w:cs="Times New Roman"/>
          <w:color w:val="000000"/>
          <w:sz w:val="24"/>
          <w:szCs w:val="24"/>
        </w:rPr>
        <w:t>Including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the particulars of compliances and disclosures made by the</w:t>
      </w:r>
      <w:r w:rsidR="005A478C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7C5A" w:rsidRPr="00A96B73">
        <w:rPr>
          <w:rFonts w:ascii="Times New Roman" w:hAnsi="Times New Roman" w:cs="Times New Roman"/>
          <w:color w:val="000000"/>
          <w:sz w:val="24"/>
          <w:szCs w:val="24"/>
        </w:rPr>
        <w:t>Company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under the Companies Act, 2013 stated at point no. XI (A) &amp;</w:t>
      </w:r>
      <w:r w:rsidR="005A478C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reasons/ </w:t>
      </w:r>
      <w:r w:rsidR="005A478C" w:rsidRPr="00A96B73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bservations for non-compliances, if any stated at point no XI (B)and the particulars of penalty and punishment, if any sated at point no</w:t>
      </w:r>
      <w:r w:rsidR="005A478C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XII) as at the close of the financial year 201</w:t>
      </w:r>
      <w:r w:rsidR="00AA60FE">
        <w:rPr>
          <w:rFonts w:ascii="Times New Roman" w:hAnsi="Times New Roman" w:cs="Times New Roman"/>
          <w:color w:val="000000"/>
          <w:sz w:val="24"/>
          <w:szCs w:val="24"/>
        </w:rPr>
        <w:t>5-16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2. The company has complied with the provisions of 12(3) section in respect</w:t>
      </w:r>
      <w:r w:rsidR="00AE645B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of printing and publication of its name, registered address and other</w:t>
      </w:r>
      <w:r w:rsidR="00AE645B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details;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3. The company does not have its own website / the company has its own</w:t>
      </w:r>
      <w:r w:rsidR="00B021C5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website and has made applicable disclosure under the Act &amp; Rules made</w:t>
      </w:r>
      <w:r w:rsidR="00B021C5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there under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4. The principal business activity of the company is ……………..</w:t>
      </w:r>
      <w:proofErr w:type="gramStart"/>
      <w:r w:rsidRPr="00A96B7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A96B73">
        <w:rPr>
          <w:rFonts w:ascii="Times New Roman" w:hAnsi="Times New Roman" w:cs="Times New Roman"/>
          <w:color w:val="FFFFFF"/>
          <w:sz w:val="24"/>
          <w:szCs w:val="24"/>
        </w:rPr>
        <w:t>5</w:t>
      </w:r>
      <w:proofErr w:type="gramEnd"/>
      <w:r w:rsidRPr="00A96B73">
        <w:rPr>
          <w:rFonts w:ascii="Times New Roman" w:hAnsi="Times New Roman" w:cs="Times New Roman"/>
          <w:color w:val="FFFFFF"/>
          <w:sz w:val="24"/>
          <w:szCs w:val="24"/>
        </w:rPr>
        <w:t xml:space="preserve"> 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5. The company is not a holding company of other company / other </w:t>
      </w:r>
      <w:r w:rsidR="00B021C5" w:rsidRPr="00A96B73">
        <w:rPr>
          <w:rFonts w:ascii="Times New Roman" w:hAnsi="Times New Roman" w:cs="Times New Roman"/>
          <w:color w:val="000000"/>
          <w:sz w:val="24"/>
          <w:szCs w:val="24"/>
        </w:rPr>
        <w:t>than specified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in the financial statements;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6. The company has no subsidiary associate or </w:t>
      </w:r>
      <w:r w:rsidR="00B021C5" w:rsidRPr="00A96B73">
        <w:rPr>
          <w:rFonts w:ascii="Times New Roman" w:hAnsi="Times New Roman" w:cs="Times New Roman"/>
          <w:color w:val="000000"/>
          <w:sz w:val="24"/>
          <w:szCs w:val="24"/>
        </w:rPr>
        <w:t>Joint Venture Company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/ other</w:t>
      </w:r>
      <w:r w:rsidR="00B021C5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than those specified in the financial statements;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7. The indebtedness including debentures outstanding at the end of financial</w:t>
      </w:r>
      <w:r w:rsidR="00B021C5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year 201</w:t>
      </w:r>
      <w:r w:rsidR="00AA60F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AA60F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of the company was-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lastRenderedPageBreak/>
        <w:t>a) Non - convertible debentures ………..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b) Partly convertible debentures ………..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c) Fully convertible debentures ………..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d) Secured Loans (including interest outstanding/accrued but not due</w:t>
      </w:r>
      <w:r w:rsidR="00B021C5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for payment) excluding deposits ………..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e) Unsecured Loans (including interest outstanding/accrued but not due</w:t>
      </w:r>
      <w:r w:rsidR="00B021C5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for payment) excluding deposits ………..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f) Deposits ………..;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8. The turnover of the company as at the close of the financial year 201</w:t>
      </w:r>
      <w:r w:rsidR="00AA60F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AA60F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was Rs…………….;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9. The net worth of company as at the close</w:t>
      </w:r>
      <w:r w:rsidR="00AA60FE">
        <w:rPr>
          <w:rFonts w:ascii="Times New Roman" w:hAnsi="Times New Roman" w:cs="Times New Roman"/>
          <w:color w:val="000000"/>
          <w:sz w:val="24"/>
          <w:szCs w:val="24"/>
        </w:rPr>
        <w:t xml:space="preserve"> of the financial year 2015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AA60F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was Rs…………….;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10. Mr …. …….and M/s……. are the promoters of the company;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11. Mr………….. </w:t>
      </w:r>
      <w:proofErr w:type="gramStart"/>
      <w:r w:rsidRPr="00A96B73"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gramEnd"/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Mr…………… are the Executive director of the company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12. The Company has complied with the all the applicable provisions of 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>the Act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&amp; Rules made there under and Annual Return state the facts as at the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close of the aforesaid financial year correctly and adequately.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13. The Company has maintained books of accounts as required under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Section 128 of the Companies Act, 2013.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AA60FE" w:rsidRPr="00A96B73">
        <w:rPr>
          <w:rFonts w:ascii="Times New Roman" w:hAnsi="Times New Roman" w:cs="Times New Roman"/>
          <w:color w:val="000000"/>
          <w:sz w:val="24"/>
          <w:szCs w:val="24"/>
        </w:rPr>
        <w:t>. The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Company is in compliance with the provisions related to maintenance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of registers/records &amp; making entries therein within the time prescribed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there for.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15. The Company is in compliance with the provisions related to filing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forms and returns as may be required to be filled with the Registrar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Companies, Regional Director, Central Government, the Tribunal, Court or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other authorities within the prescribed time.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16.The Company is in compliance of applicable provisions in respect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calling/convening/holding meetings of Board of Directors or its committees,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if any, and the meetings of the members of the company on due dates as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stated in the annual return in respect of which meetings, proper notices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were given and the proceedings including the circular resolutions and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resolutions passed by postal ballot, if any, have been properly recorded in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he Minute Book/registers maintained for the purpose and the same 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>have been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signed.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AA60FE" w:rsidRPr="00A96B73">
        <w:rPr>
          <w:rFonts w:ascii="Times New Roman" w:hAnsi="Times New Roman" w:cs="Times New Roman"/>
          <w:color w:val="000000"/>
          <w:sz w:val="24"/>
          <w:szCs w:val="24"/>
        </w:rPr>
        <w:t>. The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Company has not closed its Register of Members/Security holders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during the period under review; OR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60FE" w:rsidRPr="00A96B73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Company is in compliance of applicable provisions in respect 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>of closure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of Register of Members/Security holders, as the case may be.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18. The Company is in compliance of applicable provisions in respect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advances/loans to its directors and/or persons or firms or companies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referred in section 185 of the Act.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AA60FE" w:rsidRPr="00A96B73">
        <w:rPr>
          <w:rFonts w:ascii="Times New Roman" w:hAnsi="Times New Roman" w:cs="Times New Roman"/>
          <w:color w:val="000000"/>
          <w:sz w:val="24"/>
          <w:szCs w:val="24"/>
        </w:rPr>
        <w:t>. The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Company is in compliance of applicable provisions in respect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Contracts/arrangements with related parties as specified in section 188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the Act.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20.The Company is in compliance of applicable provisions in respect of issue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or allotment or transfer or transmission or buy back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securities/redemption of preference shares or debentures/alteration or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reduction of share capital/conversion of shares/securities and issue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security certificates in all instances.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21</w:t>
      </w:r>
      <w:proofErr w:type="gramStart"/>
      <w:r w:rsidRPr="00A96B73">
        <w:rPr>
          <w:rFonts w:ascii="Times New Roman" w:hAnsi="Times New Roman" w:cs="Times New Roman"/>
          <w:color w:val="000000"/>
          <w:sz w:val="24"/>
          <w:szCs w:val="24"/>
        </w:rPr>
        <w:t>.The</w:t>
      </w:r>
      <w:proofErr w:type="gramEnd"/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Company is in compliance of applicable provisions in respect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keeping in abeyance the rights to dividend, rights shares and bonus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shares pending registration of transfer of shares in compliance with the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provisions of the Act.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AA60FE" w:rsidRPr="00A96B73">
        <w:rPr>
          <w:rFonts w:ascii="Times New Roman" w:hAnsi="Times New Roman" w:cs="Times New Roman"/>
          <w:color w:val="000000"/>
          <w:sz w:val="24"/>
          <w:szCs w:val="24"/>
        </w:rPr>
        <w:t>. The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Company is in compliance of applicable provisions in respect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declaration/payment of dividend; transfer of unpaid/unclaimed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dividend/other amounts as applicable to the Investor Education and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Protection Fund in accordance with section 125 of the Act.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23.Signing of audited financial statement as per the provisions of section 134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of the Act and report of directors is as per sub - sections (3), (4) and (5)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thereof has been duly complied by the Company.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AA60FE" w:rsidRPr="00A96B73">
        <w:rPr>
          <w:rFonts w:ascii="Times New Roman" w:hAnsi="Times New Roman" w:cs="Times New Roman"/>
          <w:color w:val="000000"/>
          <w:sz w:val="24"/>
          <w:szCs w:val="24"/>
        </w:rPr>
        <w:t>. The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Company is in compliance of applicable provisions in respect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constitution/appointment/re-appointments/retirement/filling up casual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vacancies/disclosures of the Directors, Key Managerial Personnel and the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remuneration paid to them.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25. The Company is in compliance of applicable provisions in respect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appointment / reappointment / filling up casual vacancies of auditors as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per the provisions of section 139 of the Act.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26. Approvals required to be taken from the Central Government, Tribunal,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Regional Director, Registrar, Court or such other authorities under the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various provisions of the Act, if any has been duly taken by the Company.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C33DD" w:rsidRPr="00A96B73" w:rsidRDefault="001C33DD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27. The Company has not accepted/renewed/repaid any kind of deposit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during the period under review. OR The Company is in compliance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applicable provisions in respect of acceptance / renewal / repayment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deposits;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FFFFFF"/>
          <w:sz w:val="24"/>
          <w:szCs w:val="24"/>
        </w:rPr>
        <w:t xml:space="preserve">77 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28. The Company is in compliance of applicable provisions in respect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borrowings from its directors, members, public financial institutions, banks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and others and creation / modification / satisfaction of charges in that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respect, wherever applicable;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29. The Company is in compliance of applicable provisions in respect of loans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and investments or guarantees given or providing of securities to other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bodies corporate or persons falling under the provisions of section 186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the Act;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30. The Company has not altered any provisions of the Memorandum and/or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Articles of Association. OR The Company is in compliance of applicable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provisions in respect of alteration of the provisions of the Memorandum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and/or Articles of Association.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31. The financial statements of the company are giving a true and fair view of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the state of affairs of the company and are in accordance with Section 129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of the Companies Act, 2013.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lastRenderedPageBreak/>
        <w:t>32. No show cause notice has been received by the company under the Acts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referred above or any other laws applicable on the company and there has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been no compounding of offence(s) under any of law as may be applicable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to the company, </w:t>
      </w:r>
      <w:proofErr w:type="gramStart"/>
      <w:r w:rsidRPr="00A96B73">
        <w:rPr>
          <w:rFonts w:ascii="Times New Roman" w:hAnsi="Times New Roman" w:cs="Times New Roman"/>
          <w:color w:val="000000"/>
          <w:sz w:val="24"/>
          <w:szCs w:val="24"/>
        </w:rPr>
        <w:t>it’s</w:t>
      </w:r>
      <w:proofErr w:type="gramEnd"/>
      <w:r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directors or officers.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33. No Penalties or Punishment has been imposed on company, directors or</w:t>
      </w:r>
      <w:r w:rsidR="001C33D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any of its officers during the period under review under any law as may be</w:t>
      </w:r>
      <w:r w:rsidR="00E5536D" w:rsidRPr="00A96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73">
        <w:rPr>
          <w:rFonts w:ascii="Times New Roman" w:hAnsi="Times New Roman" w:cs="Times New Roman"/>
          <w:color w:val="000000"/>
          <w:sz w:val="24"/>
          <w:szCs w:val="24"/>
        </w:rPr>
        <w:t>applicable to them.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For ____________________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DIRECTOR</w:t>
      </w:r>
    </w:p>
    <w:p w:rsidR="0004529F" w:rsidRPr="00A96B73" w:rsidRDefault="0004529F" w:rsidP="00A96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Date: ___________</w:t>
      </w:r>
    </w:p>
    <w:p w:rsidR="00F853CC" w:rsidRPr="00A96B73" w:rsidRDefault="0004529F" w:rsidP="00A96B73">
      <w:pPr>
        <w:jc w:val="both"/>
        <w:rPr>
          <w:rFonts w:ascii="Times New Roman" w:hAnsi="Times New Roman" w:cs="Times New Roman"/>
          <w:sz w:val="24"/>
          <w:szCs w:val="24"/>
        </w:rPr>
      </w:pPr>
      <w:r w:rsidRPr="00A96B73">
        <w:rPr>
          <w:rFonts w:ascii="Times New Roman" w:hAnsi="Times New Roman" w:cs="Times New Roman"/>
          <w:color w:val="000000"/>
          <w:sz w:val="24"/>
          <w:szCs w:val="24"/>
        </w:rPr>
        <w:t>Place:</w:t>
      </w:r>
    </w:p>
    <w:sectPr w:rsidR="00F853CC" w:rsidRPr="00A96B73" w:rsidSect="009D7C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4529F"/>
    <w:rsid w:val="0004529F"/>
    <w:rsid w:val="00137C5A"/>
    <w:rsid w:val="001C33DD"/>
    <w:rsid w:val="005A478C"/>
    <w:rsid w:val="009D7C92"/>
    <w:rsid w:val="009F471E"/>
    <w:rsid w:val="00A96B73"/>
    <w:rsid w:val="00AA60FE"/>
    <w:rsid w:val="00AE645B"/>
    <w:rsid w:val="00B021C5"/>
    <w:rsid w:val="00E5536D"/>
    <w:rsid w:val="00F85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C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2016-07-12T06:31:00Z</dcterms:created>
  <dcterms:modified xsi:type="dcterms:W3CDTF">2016-07-18T08:02:00Z</dcterms:modified>
</cp:coreProperties>
</file>