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A52" w:rsidRPr="00F25A52" w:rsidRDefault="00F25A52" w:rsidP="00F25A52">
      <w:pPr>
        <w:pBdr>
          <w:bottom w:val="double" w:sz="4" w:space="1" w:color="auto"/>
        </w:pBdr>
        <w:autoSpaceDE w:val="0"/>
        <w:autoSpaceDN w:val="0"/>
        <w:adjustRightInd w:val="0"/>
        <w:spacing w:after="0" w:line="240" w:lineRule="auto"/>
        <w:jc w:val="center"/>
        <w:rPr>
          <w:rFonts w:ascii="Berlin Sans FB" w:hAnsi="Berlin Sans FB"/>
          <w:noProof/>
          <w:color w:val="0F243E" w:themeColor="text2" w:themeShade="80"/>
          <w:sz w:val="36"/>
          <w:szCs w:val="36"/>
          <w:u w:val="thick" w:color="1F497D" w:themeColor="text2"/>
        </w:rPr>
      </w:pPr>
      <w:r w:rsidRPr="00F25A52">
        <w:rPr>
          <w:rFonts w:ascii="Berlin Sans FB" w:hAnsi="Berlin Sans FB"/>
          <w:noProof/>
          <w:color w:val="0F243E" w:themeColor="text2" w:themeShade="80"/>
          <w:sz w:val="36"/>
          <w:szCs w:val="36"/>
          <w:u w:val="thick" w:color="1F497D" w:themeColor="text2"/>
        </w:rPr>
        <w:t>INCORPORATION OF SEC-8 COMPANY</w:t>
      </w:r>
    </w:p>
    <w:p w:rsidR="00F25A52" w:rsidRDefault="00F25A52" w:rsidP="00F25A52">
      <w:pPr>
        <w:spacing w:after="0"/>
        <w:jc w:val="center"/>
        <w:rPr>
          <w:rFonts w:ascii="Andalus" w:hAnsi="Andalus" w:cs="Andalus"/>
          <w:color w:val="17365D" w:themeColor="text2" w:themeShade="BF"/>
          <w:sz w:val="24"/>
          <w:szCs w:val="24"/>
          <w:u w:val="single"/>
        </w:rPr>
      </w:pPr>
      <w:r>
        <w:rPr>
          <w:rFonts w:ascii="Berlin Sans FB" w:hAnsi="Berlin Sans FB" w:cs="Andalus"/>
          <w:noProof/>
          <w:color w:val="0F243E" w:themeColor="text2" w:themeShade="80"/>
          <w:sz w:val="30"/>
          <w:szCs w:val="30"/>
          <w:u w:val="single"/>
        </w:rPr>
        <w:drawing>
          <wp:anchor distT="0" distB="0" distL="114300" distR="114300" simplePos="0" relativeHeight="251662336" behindDoc="0" locked="0" layoutInCell="1" allowOverlap="1">
            <wp:simplePos x="0" y="0"/>
            <wp:positionH relativeFrom="column">
              <wp:posOffset>5200650</wp:posOffset>
            </wp:positionH>
            <wp:positionV relativeFrom="paragraph">
              <wp:posOffset>47625</wp:posOffset>
            </wp:positionV>
            <wp:extent cx="1174115" cy="1190625"/>
            <wp:effectExtent l="19050" t="0" r="6985" b="0"/>
            <wp:wrapSquare wrapText="bothSides"/>
            <wp:docPr id="48" name="Picture 0" descr="Convocaiton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vocaiton Pic.jpg"/>
                    <pic:cNvPicPr/>
                  </pic:nvPicPr>
                  <pic:blipFill>
                    <a:blip r:embed="rId7"/>
                    <a:stretch>
                      <a:fillRect/>
                    </a:stretch>
                  </pic:blipFill>
                  <pic:spPr>
                    <a:xfrm>
                      <a:off x="0" y="0"/>
                      <a:ext cx="1174115" cy="1190625"/>
                    </a:xfrm>
                    <a:prstGeom prst="rect">
                      <a:avLst/>
                    </a:prstGeom>
                  </pic:spPr>
                </pic:pic>
              </a:graphicData>
            </a:graphic>
          </wp:anchor>
        </w:drawing>
      </w:r>
      <w:r w:rsidR="000927F7" w:rsidRPr="000927F7">
        <w:rPr>
          <w:rFonts w:ascii="Berlin Sans FB" w:hAnsi="Berlin Sans FB" w:cs="Andalus"/>
          <w:noProof/>
          <w:color w:val="0F243E" w:themeColor="text2" w:themeShade="80"/>
          <w:sz w:val="30"/>
          <w:szCs w:val="30"/>
          <w:u w:val="single"/>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6" type="#_x0000_t84" style="position:absolute;left:0;text-align:left;margin-left:-29.65pt;margin-top:.75pt;width:96.45pt;height:60.45pt;z-index:251660288;mso-position-horizontal-relative:text;mso-position-vertical-relative:text" fillcolor="white [3201]" strokecolor="#95b3d7 [1940]" strokeweight="1pt">
            <v:fill color2="#b8cce4 [1300]" focusposition="1" focussize="" focus="100%" type="gradient"/>
            <v:shadow on="t" type="perspective" color="#243f60 [1604]" opacity=".5" offset="1pt" offset2="-3pt"/>
            <v:textbox>
              <w:txbxContent>
                <w:p w:rsidR="00F25A52" w:rsidRPr="00A87295" w:rsidRDefault="00F25A52" w:rsidP="00F25A52">
                  <w:pPr>
                    <w:jc w:val="center"/>
                    <w:rPr>
                      <w:b/>
                      <w:color w:val="244061" w:themeColor="accent1" w:themeShade="80"/>
                    </w:rPr>
                  </w:pPr>
                  <w:r w:rsidRPr="00A87295">
                    <w:rPr>
                      <w:b/>
                      <w:color w:val="244061" w:themeColor="accent1" w:themeShade="80"/>
                    </w:rPr>
                    <w:t>SERIES NO</w:t>
                  </w:r>
                  <w:r w:rsidRPr="00A87295">
                    <w:rPr>
                      <w:b/>
                      <w:color w:val="244061" w:themeColor="accent1" w:themeShade="80"/>
                    </w:rPr>
                    <w:br/>
                  </w:r>
                  <w:r>
                    <w:rPr>
                      <w:rFonts w:ascii="High Tower Text" w:hAnsi="High Tower Text"/>
                      <w:b/>
                      <w:color w:val="244061" w:themeColor="accent1" w:themeShade="80"/>
                      <w:sz w:val="44"/>
                      <w:szCs w:val="44"/>
                    </w:rPr>
                    <w:t>61</w:t>
                  </w:r>
                </w:p>
              </w:txbxContent>
            </v:textbox>
          </v:shape>
        </w:pict>
      </w:r>
    </w:p>
    <w:p w:rsidR="00F25A52" w:rsidRPr="004E722D" w:rsidRDefault="00F25A52" w:rsidP="00F25A52">
      <w:pPr>
        <w:spacing w:after="0" w:line="240" w:lineRule="auto"/>
        <w:jc w:val="center"/>
        <w:rPr>
          <w:rFonts w:ascii="Berlin Sans FB" w:hAnsi="Berlin Sans FB" w:cs="Andalus"/>
          <w:color w:val="0F243E" w:themeColor="text2" w:themeShade="80"/>
          <w:sz w:val="30"/>
          <w:szCs w:val="30"/>
          <w:u w:val="single"/>
        </w:rPr>
      </w:pPr>
      <w:r w:rsidRPr="004E722D">
        <w:rPr>
          <w:rFonts w:ascii="Berlin Sans FB" w:hAnsi="Berlin Sans FB" w:cs="Andalus"/>
          <w:color w:val="0F243E" w:themeColor="text2" w:themeShade="80"/>
          <w:sz w:val="30"/>
          <w:szCs w:val="30"/>
          <w:u w:val="single"/>
        </w:rPr>
        <w:t xml:space="preserve">GOYAL DIVESH &amp; ASSOCIATES, </w:t>
      </w:r>
    </w:p>
    <w:p w:rsidR="00F25A52" w:rsidRDefault="00F25A52" w:rsidP="00F25A52">
      <w:pPr>
        <w:pBdr>
          <w:bottom w:val="threeDEmboss" w:sz="24" w:space="1" w:color="auto"/>
        </w:pBdr>
        <w:jc w:val="center"/>
        <w:rPr>
          <w:rFonts w:ascii="Berlin Sans FB" w:hAnsi="Berlin Sans FB" w:cs="Andalus"/>
          <w:color w:val="0F243E" w:themeColor="text2" w:themeShade="80"/>
          <w:sz w:val="30"/>
          <w:szCs w:val="30"/>
          <w:u w:val="single"/>
        </w:rPr>
      </w:pPr>
      <w:r w:rsidRPr="004E722D">
        <w:rPr>
          <w:rFonts w:ascii="Berlin Sans FB" w:hAnsi="Berlin Sans FB" w:cs="Andalus"/>
          <w:color w:val="0F243E" w:themeColor="text2" w:themeShade="80"/>
          <w:sz w:val="30"/>
          <w:szCs w:val="30"/>
          <w:u w:val="single"/>
        </w:rPr>
        <w:t>Practicing Company Secretary</w:t>
      </w:r>
    </w:p>
    <w:p w:rsidR="00777D08" w:rsidRPr="0008364B" w:rsidRDefault="00777D08" w:rsidP="00FD0882">
      <w:pPr>
        <w:jc w:val="both"/>
        <w:rPr>
          <w:rFonts w:asciiTheme="majorHAnsi" w:hAnsiTheme="majorHAnsi" w:cs="Arial"/>
          <w:color w:val="000000"/>
          <w:sz w:val="24"/>
          <w:szCs w:val="24"/>
          <w:shd w:val="clear" w:color="auto" w:fill="FFFFFF"/>
        </w:rPr>
      </w:pPr>
    </w:p>
    <w:p w:rsidR="00720F6C" w:rsidRPr="00F707D6" w:rsidRDefault="00720F6C" w:rsidP="00720F6C">
      <w:pPr>
        <w:ind w:left="-540"/>
        <w:rPr>
          <w:rFonts w:ascii="Hobo Std" w:hAnsi="Hobo Std"/>
          <w:sz w:val="40"/>
          <w:u w:val="single"/>
        </w:rPr>
      </w:pPr>
      <w:r w:rsidRPr="00F707D6">
        <w:rPr>
          <w:rFonts w:ascii="Hobo Std" w:hAnsi="Hobo Std"/>
          <w:sz w:val="48"/>
          <w:u w:val="double"/>
        </w:rPr>
        <w:t>I</w:t>
      </w:r>
      <w:r w:rsidRPr="00F707D6">
        <w:rPr>
          <w:rFonts w:ascii="Hobo Std" w:hAnsi="Hobo Std"/>
          <w:sz w:val="32"/>
          <w:u w:val="double"/>
        </w:rPr>
        <w:t>NTRODUCTION</w:t>
      </w:r>
    </w:p>
    <w:p w:rsidR="0008364B" w:rsidRDefault="00777D08" w:rsidP="00FD0882">
      <w:pPr>
        <w:jc w:val="both"/>
        <w:rPr>
          <w:rFonts w:asciiTheme="majorHAnsi" w:hAnsiTheme="majorHAnsi" w:cs="Arial"/>
          <w:color w:val="000000"/>
          <w:sz w:val="24"/>
          <w:szCs w:val="24"/>
          <w:shd w:val="clear" w:color="auto" w:fill="FFFFFF"/>
        </w:rPr>
      </w:pPr>
      <w:r w:rsidRPr="0008364B">
        <w:rPr>
          <w:rFonts w:asciiTheme="majorHAnsi" w:hAnsiTheme="majorHAnsi" w:cs="Arial"/>
          <w:color w:val="000000"/>
          <w:sz w:val="24"/>
          <w:szCs w:val="24"/>
          <w:shd w:val="clear" w:color="auto" w:fill="FFFFFF"/>
        </w:rPr>
        <w:t xml:space="preserve">The concept of non-profit making company is quite old in India. In erstwhile Companies Act, 1956 it was regulated by Section 25 and that is why it was popular as Section 25 Company. However in Companies Act 2013 provisions related to non-profit making company are given in Section 8 read with Rule 19 and 20 of Companies (Incorporation) Rules, 2014. </w:t>
      </w:r>
    </w:p>
    <w:p w:rsidR="0008364B" w:rsidRDefault="0008364B" w:rsidP="00FD0882">
      <w:pPr>
        <w:jc w:val="both"/>
        <w:rPr>
          <w:rFonts w:asciiTheme="majorHAnsi" w:hAnsiTheme="majorHAnsi" w:cs="Arial"/>
          <w:color w:val="000000"/>
          <w:sz w:val="24"/>
          <w:szCs w:val="24"/>
          <w:shd w:val="clear" w:color="auto" w:fill="FFFFFF"/>
        </w:rPr>
      </w:pPr>
      <w:r w:rsidRPr="0008364B">
        <w:rPr>
          <w:rFonts w:asciiTheme="majorHAnsi" w:hAnsiTheme="majorHAnsi" w:cs="Arial"/>
          <w:color w:val="000000"/>
          <w:sz w:val="24"/>
          <w:szCs w:val="24"/>
          <w:shd w:val="clear" w:color="auto" w:fill="FFFFFF"/>
        </w:rPr>
        <w:t>Under Indian law, 3 legal forms exist for NGO or Non-Profit Organizations:</w:t>
      </w:r>
    </w:p>
    <w:p w:rsidR="0008364B" w:rsidRPr="0008364B" w:rsidRDefault="0008364B" w:rsidP="0008364B">
      <w:pPr>
        <w:numPr>
          <w:ilvl w:val="0"/>
          <w:numId w:val="2"/>
        </w:numPr>
        <w:spacing w:after="0" w:line="288" w:lineRule="atLeast"/>
        <w:ind w:left="285"/>
        <w:jc w:val="both"/>
        <w:textAlignment w:val="baseline"/>
        <w:rPr>
          <w:rFonts w:asciiTheme="majorHAnsi" w:hAnsiTheme="majorHAnsi" w:cs="Arial"/>
          <w:color w:val="000000"/>
          <w:sz w:val="24"/>
          <w:szCs w:val="24"/>
          <w:shd w:val="clear" w:color="auto" w:fill="FFFFFF"/>
        </w:rPr>
      </w:pPr>
      <w:r w:rsidRPr="0008364B">
        <w:rPr>
          <w:rFonts w:asciiTheme="majorHAnsi" w:hAnsiTheme="majorHAnsi" w:cs="Arial"/>
          <w:color w:val="000000"/>
          <w:sz w:val="24"/>
          <w:szCs w:val="24"/>
          <w:shd w:val="clear" w:color="auto" w:fill="FFFFFF"/>
        </w:rPr>
        <w:t>=&gt; Trusts</w:t>
      </w:r>
    </w:p>
    <w:p w:rsidR="0008364B" w:rsidRPr="0008364B" w:rsidRDefault="0008364B" w:rsidP="0008364B">
      <w:pPr>
        <w:numPr>
          <w:ilvl w:val="0"/>
          <w:numId w:val="2"/>
        </w:numPr>
        <w:spacing w:after="0" w:line="288" w:lineRule="atLeast"/>
        <w:ind w:left="285"/>
        <w:jc w:val="both"/>
        <w:textAlignment w:val="baseline"/>
        <w:rPr>
          <w:rFonts w:asciiTheme="majorHAnsi" w:hAnsiTheme="majorHAnsi" w:cs="Arial"/>
          <w:color w:val="000000"/>
          <w:sz w:val="24"/>
          <w:szCs w:val="24"/>
          <w:shd w:val="clear" w:color="auto" w:fill="FFFFFF"/>
        </w:rPr>
      </w:pPr>
      <w:r w:rsidRPr="0008364B">
        <w:rPr>
          <w:rFonts w:asciiTheme="majorHAnsi" w:hAnsiTheme="majorHAnsi" w:cs="Arial"/>
          <w:color w:val="000000"/>
          <w:sz w:val="24"/>
          <w:szCs w:val="24"/>
          <w:shd w:val="clear" w:color="auto" w:fill="FFFFFF"/>
        </w:rPr>
        <w:t>=&gt; Societies</w:t>
      </w:r>
    </w:p>
    <w:p w:rsidR="0008364B" w:rsidRDefault="0008364B" w:rsidP="0008364B">
      <w:pPr>
        <w:numPr>
          <w:ilvl w:val="0"/>
          <w:numId w:val="2"/>
        </w:numPr>
        <w:spacing w:after="0" w:line="288" w:lineRule="atLeast"/>
        <w:ind w:left="285"/>
        <w:jc w:val="both"/>
        <w:textAlignment w:val="baseline"/>
        <w:rPr>
          <w:rFonts w:asciiTheme="majorHAnsi" w:hAnsiTheme="majorHAnsi" w:cs="Arial"/>
          <w:color w:val="000000"/>
          <w:sz w:val="24"/>
          <w:szCs w:val="24"/>
          <w:shd w:val="clear" w:color="auto" w:fill="FFFFFF"/>
        </w:rPr>
      </w:pPr>
      <w:r w:rsidRPr="0008364B">
        <w:rPr>
          <w:rFonts w:asciiTheme="majorHAnsi" w:hAnsiTheme="majorHAnsi" w:cs="Arial"/>
          <w:color w:val="000000"/>
          <w:sz w:val="24"/>
          <w:szCs w:val="24"/>
          <w:shd w:val="clear" w:color="auto" w:fill="FFFFFF"/>
        </w:rPr>
        <w:t xml:space="preserve">=&gt; Section </w:t>
      </w:r>
      <w:r>
        <w:rPr>
          <w:rFonts w:asciiTheme="majorHAnsi" w:hAnsiTheme="majorHAnsi" w:cs="Arial"/>
          <w:color w:val="000000"/>
          <w:sz w:val="24"/>
          <w:szCs w:val="24"/>
          <w:shd w:val="clear" w:color="auto" w:fill="FFFFFF"/>
        </w:rPr>
        <w:t>8</w:t>
      </w:r>
      <w:r w:rsidRPr="0008364B">
        <w:rPr>
          <w:rFonts w:asciiTheme="majorHAnsi" w:hAnsiTheme="majorHAnsi" w:cs="Arial"/>
          <w:color w:val="000000"/>
          <w:sz w:val="24"/>
          <w:szCs w:val="24"/>
          <w:shd w:val="clear" w:color="auto" w:fill="FFFFFF"/>
        </w:rPr>
        <w:t xml:space="preserve"> Companies</w:t>
      </w:r>
    </w:p>
    <w:p w:rsidR="0008364B" w:rsidRPr="0008364B" w:rsidRDefault="0008364B" w:rsidP="0008364B">
      <w:pPr>
        <w:spacing w:after="0" w:line="288" w:lineRule="atLeast"/>
        <w:ind w:left="285"/>
        <w:jc w:val="both"/>
        <w:textAlignment w:val="baseline"/>
        <w:rPr>
          <w:rFonts w:asciiTheme="majorHAnsi" w:hAnsiTheme="majorHAnsi" w:cs="Arial"/>
          <w:color w:val="000000"/>
          <w:sz w:val="24"/>
          <w:szCs w:val="24"/>
          <w:shd w:val="clear" w:color="auto" w:fill="FFFFFF"/>
        </w:rPr>
      </w:pPr>
    </w:p>
    <w:p w:rsidR="0008364B" w:rsidRDefault="0008364B" w:rsidP="00FD0882">
      <w:pPr>
        <w:jc w:val="both"/>
        <w:rPr>
          <w:rFonts w:asciiTheme="majorHAnsi" w:hAnsiTheme="majorHAnsi" w:cs="Arial"/>
          <w:color w:val="000000"/>
          <w:sz w:val="24"/>
          <w:szCs w:val="24"/>
          <w:shd w:val="clear" w:color="auto" w:fill="FFFFFF"/>
        </w:rPr>
      </w:pPr>
      <w:r w:rsidRPr="0008364B">
        <w:rPr>
          <w:rFonts w:asciiTheme="majorHAnsi" w:hAnsiTheme="majorHAnsi" w:cs="Arial"/>
          <w:color w:val="000000"/>
          <w:sz w:val="24"/>
          <w:szCs w:val="24"/>
          <w:shd w:val="clear" w:color="auto" w:fill="FFFFFF"/>
        </w:rPr>
        <w:t xml:space="preserve">Due to better laws, Section </w:t>
      </w:r>
      <w:r>
        <w:rPr>
          <w:rFonts w:asciiTheme="majorHAnsi" w:hAnsiTheme="majorHAnsi" w:cs="Arial"/>
          <w:color w:val="000000"/>
          <w:sz w:val="24"/>
          <w:szCs w:val="24"/>
          <w:shd w:val="clear" w:color="auto" w:fill="FFFFFF"/>
        </w:rPr>
        <w:t>8</w:t>
      </w:r>
      <w:r w:rsidRPr="0008364B">
        <w:rPr>
          <w:rFonts w:asciiTheme="majorHAnsi" w:hAnsiTheme="majorHAnsi" w:cs="Arial"/>
          <w:color w:val="000000"/>
          <w:sz w:val="24"/>
          <w:szCs w:val="24"/>
          <w:shd w:val="clear" w:color="auto" w:fill="FFFFFF"/>
        </w:rPr>
        <w:t xml:space="preserve"> Companies have the most reliable strongest organizational structure</w:t>
      </w:r>
    </w:p>
    <w:p w:rsidR="0008364B" w:rsidRPr="0008364B" w:rsidRDefault="0008364B" w:rsidP="0008364B">
      <w:pPr>
        <w:numPr>
          <w:ilvl w:val="0"/>
          <w:numId w:val="3"/>
        </w:numPr>
        <w:spacing w:after="0" w:line="288" w:lineRule="atLeast"/>
        <w:ind w:left="285"/>
        <w:jc w:val="both"/>
        <w:textAlignment w:val="baseline"/>
        <w:rPr>
          <w:rFonts w:asciiTheme="majorHAnsi" w:hAnsiTheme="majorHAnsi" w:cs="Arial"/>
          <w:color w:val="000000"/>
          <w:sz w:val="24"/>
          <w:szCs w:val="24"/>
          <w:shd w:val="clear" w:color="auto" w:fill="FFFFFF"/>
        </w:rPr>
      </w:pPr>
      <w:r w:rsidRPr="0008364B">
        <w:rPr>
          <w:rFonts w:asciiTheme="majorHAnsi" w:hAnsiTheme="majorHAnsi" w:cs="Arial"/>
          <w:color w:val="000000"/>
          <w:sz w:val="24"/>
          <w:szCs w:val="24"/>
          <w:shd w:val="clear" w:color="auto" w:fill="FFFFFF"/>
        </w:rPr>
        <w:t>=&gt; Indian Trusts have no central law.</w:t>
      </w:r>
    </w:p>
    <w:p w:rsidR="0008364B" w:rsidRPr="0008364B" w:rsidRDefault="0008364B" w:rsidP="0008364B">
      <w:pPr>
        <w:numPr>
          <w:ilvl w:val="0"/>
          <w:numId w:val="3"/>
        </w:numPr>
        <w:spacing w:after="0" w:line="288" w:lineRule="atLeast"/>
        <w:ind w:left="285"/>
        <w:jc w:val="both"/>
        <w:textAlignment w:val="baseline"/>
        <w:rPr>
          <w:rFonts w:asciiTheme="majorHAnsi" w:hAnsiTheme="majorHAnsi" w:cs="Arial"/>
          <w:color w:val="000000"/>
          <w:sz w:val="24"/>
          <w:szCs w:val="24"/>
          <w:shd w:val="clear" w:color="auto" w:fill="FFFFFF"/>
        </w:rPr>
      </w:pPr>
      <w:r w:rsidRPr="0008364B">
        <w:rPr>
          <w:rFonts w:asciiTheme="majorHAnsi" w:hAnsiTheme="majorHAnsi" w:cs="Arial"/>
          <w:color w:val="000000"/>
          <w:sz w:val="24"/>
          <w:szCs w:val="24"/>
          <w:shd w:val="clear" w:color="auto" w:fill="FFFFFF"/>
        </w:rPr>
        <w:t>=&gt; Indian Societies have different legal and institutional frameworks from state to state.</w:t>
      </w:r>
    </w:p>
    <w:p w:rsidR="0008364B" w:rsidRDefault="0008364B" w:rsidP="0008364B">
      <w:pPr>
        <w:numPr>
          <w:ilvl w:val="0"/>
          <w:numId w:val="3"/>
        </w:numPr>
        <w:spacing w:after="0" w:line="288" w:lineRule="atLeast"/>
        <w:ind w:left="285"/>
        <w:jc w:val="both"/>
        <w:textAlignment w:val="baseline"/>
        <w:rPr>
          <w:rFonts w:asciiTheme="majorHAnsi" w:hAnsiTheme="majorHAnsi" w:cs="Arial"/>
          <w:color w:val="000000"/>
          <w:sz w:val="24"/>
          <w:szCs w:val="24"/>
          <w:shd w:val="clear" w:color="auto" w:fill="FFFFFF"/>
        </w:rPr>
      </w:pPr>
      <w:r w:rsidRPr="0008364B">
        <w:rPr>
          <w:rFonts w:asciiTheme="majorHAnsi" w:hAnsiTheme="majorHAnsi" w:cs="Arial"/>
          <w:color w:val="000000"/>
          <w:sz w:val="24"/>
          <w:szCs w:val="24"/>
          <w:shd w:val="clear" w:color="auto" w:fill="FFFFFF"/>
        </w:rPr>
        <w:t xml:space="preserve">=&gt; Indian Companies (incl. Sec </w:t>
      </w:r>
      <w:r>
        <w:rPr>
          <w:rFonts w:asciiTheme="majorHAnsi" w:hAnsiTheme="majorHAnsi" w:cs="Arial"/>
          <w:color w:val="000000"/>
          <w:sz w:val="24"/>
          <w:szCs w:val="24"/>
          <w:shd w:val="clear" w:color="auto" w:fill="FFFFFF"/>
        </w:rPr>
        <w:t>8</w:t>
      </w:r>
      <w:r w:rsidRPr="0008364B">
        <w:rPr>
          <w:rFonts w:asciiTheme="majorHAnsi" w:hAnsiTheme="majorHAnsi" w:cs="Arial"/>
          <w:color w:val="000000"/>
          <w:sz w:val="24"/>
          <w:szCs w:val="24"/>
          <w:shd w:val="clear" w:color="auto" w:fill="FFFFFF"/>
        </w:rPr>
        <w:t xml:space="preserve"> companies), have one uniform law across the country – </w:t>
      </w:r>
      <w:r>
        <w:rPr>
          <w:rFonts w:asciiTheme="majorHAnsi" w:hAnsiTheme="majorHAnsi" w:cs="Arial"/>
          <w:color w:val="000000"/>
          <w:sz w:val="24"/>
          <w:szCs w:val="24"/>
          <w:shd w:val="clear" w:color="auto" w:fill="FFFFFF"/>
        </w:rPr>
        <w:t xml:space="preserve">  </w:t>
      </w:r>
    </w:p>
    <w:p w:rsidR="0008364B" w:rsidRPr="0008364B" w:rsidRDefault="0008364B" w:rsidP="0008364B">
      <w:pPr>
        <w:spacing w:after="0" w:line="288" w:lineRule="atLeast"/>
        <w:ind w:left="285"/>
        <w:jc w:val="both"/>
        <w:textAlignment w:val="baseline"/>
        <w:rPr>
          <w:rFonts w:asciiTheme="majorHAnsi" w:hAnsiTheme="majorHAnsi" w:cs="Arial"/>
          <w:color w:val="000000"/>
          <w:sz w:val="24"/>
          <w:szCs w:val="24"/>
          <w:shd w:val="clear" w:color="auto" w:fill="FFFFFF"/>
        </w:rPr>
      </w:pPr>
      <w:r>
        <w:rPr>
          <w:rFonts w:asciiTheme="majorHAnsi" w:hAnsiTheme="majorHAnsi" w:cs="Arial"/>
          <w:color w:val="000000"/>
          <w:sz w:val="24"/>
          <w:szCs w:val="24"/>
          <w:shd w:val="clear" w:color="auto" w:fill="FFFFFF"/>
        </w:rPr>
        <w:t xml:space="preserve">      </w:t>
      </w:r>
      <w:r w:rsidRPr="0008364B">
        <w:rPr>
          <w:rFonts w:asciiTheme="majorHAnsi" w:hAnsiTheme="majorHAnsi" w:cs="Arial"/>
          <w:color w:val="000000"/>
          <w:sz w:val="24"/>
          <w:szCs w:val="24"/>
          <w:shd w:val="clear" w:color="auto" w:fill="FFFFFF"/>
        </w:rPr>
        <w:t>Companies Act</w:t>
      </w:r>
      <w:r w:rsidR="00326AD7">
        <w:rPr>
          <w:rFonts w:asciiTheme="majorHAnsi" w:hAnsiTheme="majorHAnsi" w:cs="Arial"/>
          <w:color w:val="000000"/>
          <w:sz w:val="24"/>
          <w:szCs w:val="24"/>
          <w:shd w:val="clear" w:color="auto" w:fill="FFFFFF"/>
        </w:rPr>
        <w:t>,</w:t>
      </w:r>
      <w:r w:rsidRPr="0008364B">
        <w:rPr>
          <w:rFonts w:asciiTheme="majorHAnsi" w:hAnsiTheme="majorHAnsi" w:cs="Arial"/>
          <w:color w:val="000000"/>
          <w:sz w:val="24"/>
          <w:szCs w:val="24"/>
          <w:shd w:val="clear" w:color="auto" w:fill="FFFFFF"/>
        </w:rPr>
        <w:t xml:space="preserve"> </w:t>
      </w:r>
      <w:r>
        <w:rPr>
          <w:rFonts w:asciiTheme="majorHAnsi" w:hAnsiTheme="majorHAnsi" w:cs="Arial"/>
          <w:color w:val="000000"/>
          <w:sz w:val="24"/>
          <w:szCs w:val="24"/>
          <w:shd w:val="clear" w:color="auto" w:fill="FFFFFF"/>
        </w:rPr>
        <w:t>2013</w:t>
      </w:r>
      <w:r w:rsidRPr="0008364B">
        <w:rPr>
          <w:rFonts w:asciiTheme="majorHAnsi" w:hAnsiTheme="majorHAnsi" w:cs="Arial"/>
          <w:color w:val="000000"/>
          <w:sz w:val="24"/>
          <w:szCs w:val="24"/>
          <w:shd w:val="clear" w:color="auto" w:fill="FFFFFF"/>
        </w:rPr>
        <w:t>.</w:t>
      </w:r>
    </w:p>
    <w:p w:rsidR="0008364B" w:rsidRDefault="0008364B" w:rsidP="00FD0882">
      <w:pPr>
        <w:jc w:val="both"/>
        <w:rPr>
          <w:rFonts w:asciiTheme="majorHAnsi" w:hAnsiTheme="majorHAnsi" w:cs="Arial"/>
          <w:color w:val="000000"/>
          <w:sz w:val="24"/>
          <w:szCs w:val="24"/>
          <w:shd w:val="clear" w:color="auto" w:fill="FFFFFF"/>
        </w:rPr>
      </w:pPr>
    </w:p>
    <w:p w:rsidR="0008364B" w:rsidRDefault="0008364B" w:rsidP="00FD0882">
      <w:pPr>
        <w:jc w:val="both"/>
        <w:rPr>
          <w:rFonts w:asciiTheme="majorHAnsi" w:hAnsiTheme="majorHAnsi" w:cs="Arial"/>
          <w:color w:val="000000"/>
          <w:sz w:val="24"/>
          <w:szCs w:val="24"/>
          <w:shd w:val="clear" w:color="auto" w:fill="FFFFFF"/>
        </w:rPr>
      </w:pPr>
      <w:r w:rsidRPr="0008364B">
        <w:rPr>
          <w:rFonts w:asciiTheme="majorHAnsi" w:hAnsiTheme="majorHAnsi" w:cs="Arial"/>
          <w:color w:val="000000"/>
          <w:sz w:val="24"/>
          <w:szCs w:val="24"/>
          <w:shd w:val="clear" w:color="auto" w:fill="FFFFFF"/>
        </w:rPr>
        <w:t>It is this robust Act that regulates the formation, management and accountability of a Section 25 company, thus making it more closely regulated and monitored than trusts and societies, and recognized all over the wor</w:t>
      </w:r>
      <w:r>
        <w:rPr>
          <w:rFonts w:asciiTheme="majorHAnsi" w:hAnsiTheme="majorHAnsi" w:cs="Arial"/>
          <w:color w:val="000000"/>
          <w:sz w:val="24"/>
          <w:szCs w:val="24"/>
          <w:shd w:val="clear" w:color="auto" w:fill="FFFFFF"/>
        </w:rPr>
        <w:t>ld.</w:t>
      </w:r>
    </w:p>
    <w:p w:rsidR="00777D08" w:rsidRPr="0008364B" w:rsidRDefault="00777D08" w:rsidP="00FD0882">
      <w:pPr>
        <w:jc w:val="both"/>
        <w:rPr>
          <w:rFonts w:asciiTheme="majorHAnsi" w:hAnsiTheme="majorHAnsi" w:cs="Arial"/>
          <w:color w:val="000000"/>
          <w:sz w:val="24"/>
          <w:szCs w:val="24"/>
          <w:shd w:val="clear" w:color="auto" w:fill="FFFFFF"/>
        </w:rPr>
      </w:pPr>
      <w:r w:rsidRPr="0008364B">
        <w:rPr>
          <w:rFonts w:asciiTheme="majorHAnsi" w:hAnsiTheme="majorHAnsi" w:cs="Arial"/>
          <w:color w:val="000000"/>
          <w:sz w:val="24"/>
          <w:szCs w:val="24"/>
          <w:shd w:val="clear" w:color="auto" w:fill="FFFFFF"/>
        </w:rPr>
        <w:t xml:space="preserve"> Through this article we shall discuss the basic provisions and procedure for incorporation of a non-profit making company as given in Section 8 read with Rule 19 and 20 of Companies (Incorporation) Rules, 2014. </w:t>
      </w:r>
    </w:p>
    <w:p w:rsidR="00FD0882" w:rsidRDefault="00FD0882" w:rsidP="00FD0882">
      <w:pPr>
        <w:jc w:val="both"/>
        <w:rPr>
          <w:rFonts w:asciiTheme="majorHAnsi" w:hAnsiTheme="majorHAnsi" w:cs="Arial"/>
          <w:color w:val="000000"/>
          <w:sz w:val="24"/>
          <w:szCs w:val="24"/>
          <w:shd w:val="clear" w:color="auto" w:fill="FFFFFF"/>
        </w:rPr>
      </w:pPr>
      <w:r w:rsidRPr="00FD0882">
        <w:rPr>
          <w:rFonts w:asciiTheme="majorHAnsi" w:hAnsiTheme="majorHAnsi" w:cs="Arial"/>
          <w:color w:val="000000"/>
          <w:sz w:val="24"/>
          <w:szCs w:val="24"/>
          <w:shd w:val="clear" w:color="auto" w:fill="FFFFFF"/>
        </w:rPr>
        <w:t xml:space="preserve">Section 8 Company or a Non-Profit organization (NPO) is a Company established for promoting commerce, art, science, religion, charity or any other useful object, provided the </w:t>
      </w:r>
      <w:r w:rsidRPr="00FD0882">
        <w:rPr>
          <w:rFonts w:asciiTheme="majorHAnsi" w:hAnsiTheme="majorHAnsi" w:cs="Arial"/>
          <w:color w:val="000000"/>
          <w:sz w:val="24"/>
          <w:szCs w:val="24"/>
          <w:shd w:val="clear" w:color="auto" w:fill="FFFFFF"/>
        </w:rPr>
        <w:lastRenderedPageBreak/>
        <w:t>profits, if any, or other income is applied for promoting only the objects of the company and no dividend is paid to its members.</w:t>
      </w:r>
    </w:p>
    <w:p w:rsidR="00FD0882" w:rsidRPr="00FD0882" w:rsidRDefault="00FD0882" w:rsidP="0008364B">
      <w:pPr>
        <w:spacing w:after="0"/>
        <w:jc w:val="both"/>
        <w:rPr>
          <w:rFonts w:asciiTheme="majorHAnsi" w:hAnsiTheme="majorHAnsi" w:cs="Arial"/>
          <w:color w:val="000000"/>
          <w:sz w:val="24"/>
          <w:szCs w:val="24"/>
          <w:shd w:val="clear" w:color="auto" w:fill="FFFFFF"/>
        </w:rPr>
      </w:pPr>
      <w:r w:rsidRPr="00FD0882">
        <w:rPr>
          <w:rFonts w:asciiTheme="majorHAnsi" w:hAnsiTheme="majorHAnsi" w:cs="Arial"/>
          <w:color w:val="000000"/>
          <w:sz w:val="24"/>
          <w:szCs w:val="24"/>
          <w:shd w:val="clear" w:color="auto" w:fill="FFFFFF"/>
        </w:rPr>
        <w:t>An NPO/NGO can be formed for promotion of any useful object like sports, education, research activities etc. The term No Profit does not mean that the Company cannot generate profit or income, but it essentially means applying the income for further promotion of the object and not for distributing it to the promoters. It means that the Company can earn profits but the promoters cannot be benefited out of those profits.</w:t>
      </w:r>
    </w:p>
    <w:p w:rsidR="00933B6A" w:rsidRPr="00933B6A" w:rsidRDefault="00933B6A" w:rsidP="00933B6A">
      <w:pPr>
        <w:pStyle w:val="NormalWeb"/>
        <w:shd w:val="clear" w:color="auto" w:fill="FFFFFF"/>
        <w:spacing w:before="0" w:beforeAutospacing="0" w:after="0" w:afterAutospacing="0" w:line="432" w:lineRule="atLeast"/>
        <w:textAlignment w:val="baseline"/>
        <w:rPr>
          <w:color w:val="808080" w:themeColor="background1" w:themeShade="80"/>
          <w:sz w:val="27"/>
          <w:szCs w:val="27"/>
        </w:rPr>
      </w:pPr>
      <w:r w:rsidRPr="00933B6A">
        <w:rPr>
          <w:rStyle w:val="Strong"/>
          <w:rFonts w:ascii="inherit" w:hAnsi="inherit"/>
          <w:color w:val="808080" w:themeColor="background1" w:themeShade="80"/>
          <w:sz w:val="27"/>
          <w:szCs w:val="27"/>
          <w:bdr w:val="none" w:sz="0" w:space="0" w:color="auto" w:frame="1"/>
        </w:rPr>
        <w:t>Corresponding provisions of the Companies Act, 1956</w:t>
      </w:r>
      <w:proofErr w:type="gramStart"/>
      <w:r w:rsidRPr="00933B6A">
        <w:rPr>
          <w:color w:val="808080" w:themeColor="background1" w:themeShade="80"/>
          <w:sz w:val="27"/>
          <w:szCs w:val="27"/>
        </w:rPr>
        <w:t>:</w:t>
      </w:r>
      <w:proofErr w:type="gramEnd"/>
      <w:r w:rsidRPr="00933B6A">
        <w:rPr>
          <w:color w:val="808080" w:themeColor="background1" w:themeShade="80"/>
          <w:sz w:val="27"/>
          <w:szCs w:val="27"/>
        </w:rPr>
        <w:br/>
        <w:t>Section 25</w:t>
      </w:r>
    </w:p>
    <w:p w:rsidR="00933B6A" w:rsidRPr="00933B6A" w:rsidRDefault="00933B6A" w:rsidP="00933B6A">
      <w:pPr>
        <w:pStyle w:val="NormalWeb"/>
        <w:shd w:val="clear" w:color="auto" w:fill="FFFFFF"/>
        <w:spacing w:before="0" w:beforeAutospacing="0" w:after="0" w:afterAutospacing="0" w:line="432" w:lineRule="atLeast"/>
        <w:textAlignment w:val="baseline"/>
        <w:rPr>
          <w:color w:val="808080" w:themeColor="background1" w:themeShade="80"/>
          <w:sz w:val="27"/>
          <w:szCs w:val="27"/>
        </w:rPr>
      </w:pPr>
      <w:r w:rsidRPr="00933B6A">
        <w:rPr>
          <w:rStyle w:val="Strong"/>
          <w:rFonts w:ascii="inherit" w:hAnsi="inherit"/>
          <w:color w:val="808080" w:themeColor="background1" w:themeShade="80"/>
          <w:sz w:val="27"/>
          <w:szCs w:val="27"/>
          <w:bdr w:val="none" w:sz="0" w:space="0" w:color="auto" w:frame="1"/>
        </w:rPr>
        <w:t>Corresponding provisions of the English Companies Act, 2006</w:t>
      </w:r>
      <w:proofErr w:type="gramStart"/>
      <w:r w:rsidRPr="00933B6A">
        <w:rPr>
          <w:color w:val="808080" w:themeColor="background1" w:themeShade="80"/>
          <w:sz w:val="27"/>
          <w:szCs w:val="27"/>
        </w:rPr>
        <w:t>:</w:t>
      </w:r>
      <w:proofErr w:type="gramEnd"/>
      <w:r w:rsidRPr="00933B6A">
        <w:rPr>
          <w:color w:val="808080" w:themeColor="background1" w:themeShade="80"/>
          <w:sz w:val="27"/>
          <w:szCs w:val="27"/>
        </w:rPr>
        <w:br/>
        <w:t>Sections 42, 181 and 226</w:t>
      </w:r>
    </w:p>
    <w:p w:rsidR="00933B6A" w:rsidRDefault="00933B6A" w:rsidP="00C51A00">
      <w:pPr>
        <w:spacing w:after="0" w:line="343" w:lineRule="atLeast"/>
        <w:jc w:val="both"/>
        <w:rPr>
          <w:rFonts w:asciiTheme="majorHAnsi" w:hAnsiTheme="majorHAnsi" w:cs="Arial"/>
          <w:color w:val="C0504D" w:themeColor="accent2"/>
          <w:sz w:val="24"/>
          <w:szCs w:val="24"/>
          <w:u w:val="single"/>
          <w:shd w:val="clear" w:color="auto" w:fill="FFFFFF"/>
        </w:rPr>
      </w:pPr>
    </w:p>
    <w:p w:rsidR="00C51A00" w:rsidRDefault="00C51A00" w:rsidP="00C51A00">
      <w:pPr>
        <w:spacing w:after="0" w:line="343" w:lineRule="atLeast"/>
        <w:jc w:val="both"/>
        <w:rPr>
          <w:rFonts w:ascii="Verdana" w:hAnsi="Verdana" w:cs="Arial"/>
          <w:color w:val="C0504D" w:themeColor="accent2"/>
          <w:sz w:val="24"/>
          <w:szCs w:val="24"/>
          <w:u w:val="single"/>
          <w:shd w:val="clear" w:color="auto" w:fill="FFFFFF"/>
        </w:rPr>
      </w:pPr>
      <w:r w:rsidRPr="007C7685">
        <w:rPr>
          <w:rFonts w:ascii="Verdana" w:hAnsi="Verdana" w:cs="Arial"/>
          <w:color w:val="C0504D" w:themeColor="accent2"/>
          <w:sz w:val="24"/>
          <w:szCs w:val="24"/>
          <w:u w:val="single"/>
          <w:shd w:val="clear" w:color="auto" w:fill="FFFFFF"/>
        </w:rPr>
        <w:t xml:space="preserve">A COMPANY INCORPORATED UNDER SECTION </w:t>
      </w:r>
      <w:r w:rsidR="00D2118B" w:rsidRPr="007C7685">
        <w:rPr>
          <w:rFonts w:ascii="Verdana" w:hAnsi="Verdana" w:cs="Arial"/>
          <w:color w:val="C0504D" w:themeColor="accent2"/>
          <w:sz w:val="24"/>
          <w:szCs w:val="24"/>
          <w:u w:val="single"/>
          <w:shd w:val="clear" w:color="auto" w:fill="FFFFFF"/>
        </w:rPr>
        <w:t>8</w:t>
      </w:r>
      <w:r w:rsidRPr="007C7685">
        <w:rPr>
          <w:rFonts w:ascii="Verdana" w:hAnsi="Verdana" w:cs="Arial"/>
          <w:color w:val="C0504D" w:themeColor="accent2"/>
          <w:sz w:val="24"/>
          <w:szCs w:val="24"/>
          <w:u w:val="single"/>
          <w:shd w:val="clear" w:color="auto" w:fill="FFFFFF"/>
        </w:rPr>
        <w:t xml:space="preserve"> OF THE COMPANIES ACT </w:t>
      </w:r>
      <w:r w:rsidR="00D2118B" w:rsidRPr="007C7685">
        <w:rPr>
          <w:rFonts w:ascii="Verdana" w:hAnsi="Verdana" w:cs="Arial"/>
          <w:color w:val="C0504D" w:themeColor="accent2"/>
          <w:sz w:val="24"/>
          <w:szCs w:val="24"/>
          <w:u w:val="single"/>
          <w:shd w:val="clear" w:color="auto" w:fill="FFFFFF"/>
        </w:rPr>
        <w:t>2013</w:t>
      </w:r>
      <w:r w:rsidRPr="007C7685">
        <w:rPr>
          <w:rFonts w:ascii="Verdana" w:hAnsi="Verdana" w:cs="Arial"/>
          <w:color w:val="C0504D" w:themeColor="accent2"/>
          <w:sz w:val="24"/>
          <w:szCs w:val="24"/>
          <w:u w:val="single"/>
          <w:shd w:val="clear" w:color="auto" w:fill="FFFFFF"/>
        </w:rPr>
        <w:t xml:space="preserve"> IS:</w:t>
      </w:r>
    </w:p>
    <w:p w:rsidR="002943CD" w:rsidRPr="007C7685" w:rsidRDefault="002943CD" w:rsidP="00C51A00">
      <w:pPr>
        <w:spacing w:after="0" w:line="343" w:lineRule="atLeast"/>
        <w:jc w:val="both"/>
        <w:rPr>
          <w:rFonts w:ascii="Verdana" w:hAnsi="Verdana" w:cs="Arial"/>
          <w:color w:val="C0504D" w:themeColor="accent2"/>
          <w:sz w:val="24"/>
          <w:szCs w:val="24"/>
          <w:u w:val="single"/>
          <w:shd w:val="clear" w:color="auto" w:fill="FFFFFF"/>
        </w:rPr>
      </w:pPr>
    </w:p>
    <w:p w:rsidR="0008364B" w:rsidRDefault="006B2FC7" w:rsidP="006B2FC7">
      <w:pPr>
        <w:spacing w:after="0"/>
        <w:jc w:val="both"/>
        <w:rPr>
          <w:rFonts w:asciiTheme="majorHAnsi" w:hAnsiTheme="majorHAnsi" w:cs="Arial"/>
          <w:color w:val="000000"/>
          <w:sz w:val="24"/>
          <w:szCs w:val="24"/>
          <w:shd w:val="clear" w:color="auto" w:fill="FFFFFF"/>
        </w:rPr>
      </w:pPr>
      <w:r>
        <w:rPr>
          <w:rFonts w:asciiTheme="majorHAnsi" w:hAnsiTheme="majorHAnsi" w:cs="Arial"/>
          <w:color w:val="000000"/>
          <w:sz w:val="24"/>
          <w:szCs w:val="24"/>
          <w:shd w:val="clear" w:color="auto" w:fill="FFFFFF"/>
        </w:rPr>
        <w:t xml:space="preserve">As per Section 8 (1): </w:t>
      </w:r>
      <w:r w:rsidRPr="006B2FC7">
        <w:rPr>
          <w:rFonts w:asciiTheme="majorHAnsi" w:hAnsiTheme="majorHAnsi" w:cs="Arial"/>
          <w:color w:val="000000"/>
          <w:sz w:val="24"/>
          <w:szCs w:val="24"/>
          <w:shd w:val="clear" w:color="auto" w:fill="FFFFFF"/>
        </w:rPr>
        <w:t>A Non-profit making Company is a Company which:</w:t>
      </w:r>
    </w:p>
    <w:p w:rsidR="006B2FC7" w:rsidRDefault="006B2FC7" w:rsidP="006B2FC7">
      <w:pPr>
        <w:spacing w:after="0"/>
        <w:jc w:val="both"/>
        <w:rPr>
          <w:rFonts w:asciiTheme="majorHAnsi" w:hAnsiTheme="majorHAnsi" w:cs="Arial"/>
          <w:color w:val="000000"/>
          <w:sz w:val="24"/>
          <w:szCs w:val="24"/>
          <w:shd w:val="clear" w:color="auto" w:fill="FFFFFF"/>
        </w:rPr>
      </w:pPr>
    </w:p>
    <w:p w:rsidR="006B2FC7" w:rsidRDefault="006B2FC7" w:rsidP="006B2FC7">
      <w:pPr>
        <w:pStyle w:val="ListParagraph"/>
        <w:numPr>
          <w:ilvl w:val="1"/>
          <w:numId w:val="2"/>
        </w:numPr>
        <w:spacing w:after="0"/>
        <w:ind w:left="630"/>
        <w:jc w:val="both"/>
        <w:rPr>
          <w:rFonts w:asciiTheme="majorHAnsi" w:hAnsiTheme="majorHAnsi" w:cs="Arial"/>
          <w:color w:val="000000"/>
          <w:sz w:val="24"/>
          <w:szCs w:val="24"/>
          <w:shd w:val="clear" w:color="auto" w:fill="FFFFFF"/>
        </w:rPr>
      </w:pPr>
      <w:r w:rsidRPr="006B2FC7">
        <w:rPr>
          <w:rFonts w:asciiTheme="majorHAnsi" w:hAnsiTheme="majorHAnsi" w:cs="Arial"/>
          <w:color w:val="000000"/>
          <w:sz w:val="24"/>
          <w:szCs w:val="24"/>
          <w:shd w:val="clear" w:color="auto" w:fill="FFFFFF"/>
        </w:rPr>
        <w:t>Has in its objects the promotion of commerce, art, science, sports, education, research, social welfare, religion, charity, protection of environment or any such other object;</w:t>
      </w:r>
      <w:r>
        <w:rPr>
          <w:rFonts w:asciiTheme="majorHAnsi" w:hAnsiTheme="majorHAnsi" w:cs="Arial"/>
          <w:color w:val="000000"/>
          <w:sz w:val="24"/>
          <w:szCs w:val="24"/>
          <w:shd w:val="clear" w:color="auto" w:fill="FFFFFF"/>
        </w:rPr>
        <w:t xml:space="preserve"> </w:t>
      </w:r>
    </w:p>
    <w:p w:rsidR="006B2FC7" w:rsidRDefault="006B2FC7" w:rsidP="006B2FC7">
      <w:pPr>
        <w:pStyle w:val="ListParagraph"/>
        <w:numPr>
          <w:ilvl w:val="1"/>
          <w:numId w:val="2"/>
        </w:numPr>
        <w:spacing w:after="0"/>
        <w:ind w:left="630"/>
        <w:jc w:val="both"/>
        <w:rPr>
          <w:rFonts w:asciiTheme="majorHAnsi" w:hAnsiTheme="majorHAnsi" w:cs="Arial"/>
          <w:color w:val="000000"/>
          <w:sz w:val="24"/>
          <w:szCs w:val="24"/>
          <w:shd w:val="clear" w:color="auto" w:fill="FFFFFF"/>
        </w:rPr>
      </w:pPr>
      <w:r w:rsidRPr="006B2FC7">
        <w:rPr>
          <w:rFonts w:asciiTheme="majorHAnsi" w:hAnsiTheme="majorHAnsi" w:cs="Arial"/>
          <w:color w:val="000000"/>
          <w:sz w:val="24"/>
          <w:szCs w:val="24"/>
          <w:shd w:val="clear" w:color="auto" w:fill="FFFFFF"/>
        </w:rPr>
        <w:t>Intends to apply its profits, if any, or other income in promoting its objects; and</w:t>
      </w:r>
      <w:r>
        <w:rPr>
          <w:rFonts w:asciiTheme="majorHAnsi" w:hAnsiTheme="majorHAnsi" w:cs="Arial"/>
          <w:color w:val="000000"/>
          <w:sz w:val="24"/>
          <w:szCs w:val="24"/>
          <w:shd w:val="clear" w:color="auto" w:fill="FFFFFF"/>
        </w:rPr>
        <w:t xml:space="preserve"> </w:t>
      </w:r>
    </w:p>
    <w:p w:rsidR="0008364B" w:rsidRPr="006B2FC7" w:rsidRDefault="006B2FC7" w:rsidP="006B2FC7">
      <w:pPr>
        <w:pStyle w:val="ListParagraph"/>
        <w:numPr>
          <w:ilvl w:val="1"/>
          <w:numId w:val="2"/>
        </w:numPr>
        <w:spacing w:after="0"/>
        <w:ind w:left="630"/>
        <w:jc w:val="both"/>
        <w:rPr>
          <w:rFonts w:asciiTheme="majorHAnsi" w:hAnsiTheme="majorHAnsi" w:cs="Arial"/>
          <w:color w:val="000000"/>
          <w:sz w:val="24"/>
          <w:szCs w:val="24"/>
          <w:shd w:val="clear" w:color="auto" w:fill="FFFFFF"/>
        </w:rPr>
      </w:pPr>
      <w:r w:rsidRPr="006B2FC7">
        <w:rPr>
          <w:rFonts w:asciiTheme="majorHAnsi" w:hAnsiTheme="majorHAnsi" w:cs="Arial"/>
          <w:color w:val="000000"/>
          <w:sz w:val="24"/>
          <w:szCs w:val="24"/>
          <w:shd w:val="clear" w:color="auto" w:fill="FFFFFF"/>
        </w:rPr>
        <w:t xml:space="preserve">Intends to prohibit the payment of any dividend to its members. </w:t>
      </w:r>
    </w:p>
    <w:p w:rsidR="002943CD" w:rsidRDefault="002943CD" w:rsidP="002943CD">
      <w:pPr>
        <w:spacing w:after="0" w:line="240" w:lineRule="auto"/>
        <w:rPr>
          <w:rFonts w:ascii="Hobo Std" w:hAnsi="Hobo Std"/>
          <w:sz w:val="48"/>
          <w:u w:val="double"/>
        </w:rPr>
      </w:pPr>
    </w:p>
    <w:p w:rsidR="004D40B4" w:rsidRPr="004D40B4" w:rsidRDefault="004D40B4" w:rsidP="004D40B4">
      <w:pPr>
        <w:spacing w:after="0"/>
        <w:rPr>
          <w:rFonts w:ascii="Hobo Std" w:hAnsi="Hobo Std"/>
          <w:sz w:val="40"/>
          <w:u w:val="single"/>
        </w:rPr>
      </w:pPr>
      <w:r w:rsidRPr="004D40B4">
        <w:rPr>
          <w:rFonts w:ascii="Hobo Std" w:hAnsi="Hobo Std"/>
          <w:sz w:val="48"/>
          <w:u w:val="double"/>
        </w:rPr>
        <w:t>I</w:t>
      </w:r>
      <w:r>
        <w:rPr>
          <w:rFonts w:ascii="Hobo Std" w:hAnsi="Hobo Std"/>
          <w:sz w:val="32"/>
          <w:u w:val="double"/>
        </w:rPr>
        <w:t>MPORTANT PROVISIONS:</w:t>
      </w:r>
    </w:p>
    <w:p w:rsidR="00F25246" w:rsidRDefault="00E5234A" w:rsidP="007C7685">
      <w:pPr>
        <w:spacing w:after="0" w:line="343" w:lineRule="atLeast"/>
        <w:jc w:val="both"/>
        <w:rPr>
          <w:rFonts w:ascii="Verdana" w:hAnsi="Verdana" w:cs="Arial"/>
          <w:color w:val="C0504D" w:themeColor="accent2"/>
          <w:sz w:val="24"/>
          <w:szCs w:val="24"/>
          <w:u w:val="single"/>
          <w:shd w:val="clear" w:color="auto" w:fill="FFFFFF"/>
        </w:rPr>
      </w:pPr>
      <w:r w:rsidRPr="007C7685">
        <w:rPr>
          <w:rFonts w:ascii="Verdana" w:hAnsi="Verdana" w:cs="Arial"/>
          <w:color w:val="C0504D" w:themeColor="accent2"/>
          <w:sz w:val="24"/>
          <w:szCs w:val="24"/>
          <w:u w:val="single"/>
          <w:shd w:val="clear" w:color="auto" w:fill="FFFFFF"/>
        </w:rPr>
        <w:t>IMPORTANT PROVISIONS RELATING TO SECTION- 8 COMPANIES:</w:t>
      </w:r>
    </w:p>
    <w:p w:rsidR="00F25246" w:rsidRPr="007C7685" w:rsidRDefault="00F25246" w:rsidP="007C7685">
      <w:pPr>
        <w:spacing w:after="0" w:line="343" w:lineRule="atLeast"/>
        <w:jc w:val="both"/>
        <w:rPr>
          <w:rFonts w:ascii="Verdana" w:hAnsi="Verdana" w:cs="Arial"/>
          <w:color w:val="C0504D" w:themeColor="accent2"/>
          <w:sz w:val="24"/>
          <w:szCs w:val="24"/>
          <w:u w:val="single"/>
          <w:shd w:val="clear" w:color="auto" w:fill="FFFFFF"/>
        </w:rPr>
      </w:pPr>
    </w:p>
    <w:p w:rsidR="00E5234A" w:rsidRDefault="00106CFD" w:rsidP="00106CFD">
      <w:pPr>
        <w:pStyle w:val="ListParagraph"/>
        <w:numPr>
          <w:ilvl w:val="1"/>
          <w:numId w:val="5"/>
        </w:numPr>
        <w:spacing w:after="0"/>
        <w:ind w:left="900" w:hanging="540"/>
        <w:jc w:val="both"/>
        <w:rPr>
          <w:rFonts w:asciiTheme="majorHAnsi" w:hAnsiTheme="majorHAnsi" w:cs="Arial"/>
          <w:color w:val="000000"/>
          <w:sz w:val="24"/>
          <w:szCs w:val="24"/>
          <w:shd w:val="clear" w:color="auto" w:fill="FFFFFF"/>
        </w:rPr>
      </w:pPr>
      <w:r w:rsidRPr="00106CFD">
        <w:rPr>
          <w:rFonts w:asciiTheme="majorHAnsi" w:hAnsiTheme="majorHAnsi" w:cs="Arial"/>
          <w:color w:val="000000"/>
          <w:sz w:val="24"/>
          <w:szCs w:val="24"/>
          <w:shd w:val="clear" w:color="auto" w:fill="FFFFFF"/>
        </w:rPr>
        <w:t>These companies incorporated only for promotion of commerce, art, science, sports, education, research, social welfare, religion, charity, protection of environment or any such other object.</w:t>
      </w:r>
    </w:p>
    <w:p w:rsidR="00666FA5" w:rsidRDefault="00666FA5" w:rsidP="00666FA5">
      <w:pPr>
        <w:pStyle w:val="ListParagraph"/>
        <w:spacing w:after="0"/>
        <w:ind w:left="900"/>
        <w:jc w:val="both"/>
        <w:rPr>
          <w:rFonts w:asciiTheme="majorHAnsi" w:hAnsiTheme="majorHAnsi" w:cs="Arial"/>
          <w:color w:val="000000"/>
          <w:sz w:val="24"/>
          <w:szCs w:val="24"/>
          <w:shd w:val="clear" w:color="auto" w:fill="FFFFFF"/>
        </w:rPr>
      </w:pPr>
    </w:p>
    <w:p w:rsidR="00101AB4" w:rsidRDefault="00101AB4" w:rsidP="00101AB4">
      <w:pPr>
        <w:pStyle w:val="ListParagraph"/>
        <w:numPr>
          <w:ilvl w:val="1"/>
          <w:numId w:val="5"/>
        </w:numPr>
        <w:spacing w:after="0"/>
        <w:ind w:left="900" w:hanging="540"/>
        <w:jc w:val="both"/>
        <w:rPr>
          <w:rFonts w:asciiTheme="majorHAnsi" w:hAnsiTheme="majorHAnsi" w:cs="Arial"/>
          <w:color w:val="000000"/>
          <w:sz w:val="24"/>
          <w:szCs w:val="24"/>
          <w:shd w:val="clear" w:color="auto" w:fill="FFFFFF"/>
        </w:rPr>
      </w:pPr>
      <w:r w:rsidRPr="00101AB4">
        <w:rPr>
          <w:rFonts w:asciiTheme="majorHAnsi" w:hAnsiTheme="majorHAnsi" w:cs="Arial"/>
          <w:color w:val="808080" w:themeColor="background1" w:themeShade="80"/>
          <w:sz w:val="24"/>
          <w:szCs w:val="24"/>
          <w:u w:val="single"/>
          <w:shd w:val="clear" w:color="auto" w:fill="FFFFFF"/>
        </w:rPr>
        <w:t>Non- Small Company</w:t>
      </w:r>
      <w:r w:rsidRPr="00101AB4">
        <w:rPr>
          <w:rFonts w:asciiTheme="majorHAnsi" w:hAnsiTheme="majorHAnsi" w:cs="Arial"/>
          <w:color w:val="000000"/>
          <w:sz w:val="24"/>
          <w:szCs w:val="24"/>
          <w:u w:val="single"/>
          <w:shd w:val="clear" w:color="auto" w:fill="FFFFFF"/>
        </w:rPr>
        <w:t xml:space="preserve">: </w:t>
      </w:r>
      <w:r w:rsidRPr="00101AB4">
        <w:rPr>
          <w:rFonts w:asciiTheme="majorHAnsi" w:hAnsiTheme="majorHAnsi" w:cs="Arial"/>
          <w:color w:val="000000"/>
          <w:sz w:val="24"/>
          <w:szCs w:val="24"/>
          <w:shd w:val="clear" w:color="auto" w:fill="FFFFFF"/>
        </w:rPr>
        <w:t xml:space="preserve">As per Section 2 (85) </w:t>
      </w:r>
      <w:proofErr w:type="gramStart"/>
      <w:r w:rsidRPr="00101AB4">
        <w:rPr>
          <w:rFonts w:asciiTheme="majorHAnsi" w:hAnsiTheme="majorHAnsi" w:cs="Arial"/>
          <w:color w:val="000000"/>
          <w:sz w:val="24"/>
          <w:szCs w:val="24"/>
          <w:shd w:val="clear" w:color="auto" w:fill="FFFFFF"/>
        </w:rPr>
        <w:t>Proviso(</w:t>
      </w:r>
      <w:proofErr w:type="gramEnd"/>
      <w:r w:rsidRPr="00101AB4">
        <w:rPr>
          <w:rFonts w:asciiTheme="majorHAnsi" w:hAnsiTheme="majorHAnsi" w:cs="Arial"/>
          <w:color w:val="000000"/>
          <w:sz w:val="24"/>
          <w:szCs w:val="24"/>
          <w:shd w:val="clear" w:color="auto" w:fill="FFFFFF"/>
        </w:rPr>
        <w:t xml:space="preserve">B) – </w:t>
      </w:r>
      <w:r>
        <w:rPr>
          <w:rFonts w:asciiTheme="majorHAnsi" w:hAnsiTheme="majorHAnsi" w:cs="Arial"/>
          <w:color w:val="000000"/>
          <w:sz w:val="24"/>
          <w:szCs w:val="24"/>
          <w:shd w:val="clear" w:color="auto" w:fill="FFFFFF"/>
        </w:rPr>
        <w:t xml:space="preserve"> </w:t>
      </w:r>
      <w:r w:rsidRPr="00101AB4">
        <w:rPr>
          <w:rFonts w:asciiTheme="majorHAnsi" w:hAnsiTheme="majorHAnsi" w:cs="Arial"/>
          <w:color w:val="000000"/>
          <w:sz w:val="24"/>
          <w:szCs w:val="24"/>
          <w:shd w:val="clear" w:color="auto" w:fill="FFFFFF"/>
        </w:rPr>
        <w:t>Section-8 Company will not treated as Small Company.</w:t>
      </w:r>
    </w:p>
    <w:p w:rsidR="00666FA5" w:rsidRPr="00666FA5" w:rsidRDefault="00666FA5" w:rsidP="00666FA5">
      <w:pPr>
        <w:pStyle w:val="ListParagraph"/>
        <w:rPr>
          <w:rFonts w:asciiTheme="majorHAnsi" w:hAnsiTheme="majorHAnsi" w:cs="Arial"/>
          <w:color w:val="000000"/>
          <w:sz w:val="24"/>
          <w:szCs w:val="24"/>
          <w:shd w:val="clear" w:color="auto" w:fill="FFFFFF"/>
        </w:rPr>
      </w:pPr>
    </w:p>
    <w:p w:rsidR="00720F6C" w:rsidRPr="00720F6C" w:rsidRDefault="00720F6C" w:rsidP="00720F6C">
      <w:pPr>
        <w:pStyle w:val="ListParagraph"/>
        <w:numPr>
          <w:ilvl w:val="1"/>
          <w:numId w:val="6"/>
        </w:numPr>
        <w:spacing w:after="0"/>
        <w:ind w:left="900" w:hanging="540"/>
        <w:jc w:val="both"/>
        <w:rPr>
          <w:rFonts w:asciiTheme="majorHAnsi" w:hAnsiTheme="majorHAnsi" w:cs="Arial"/>
          <w:color w:val="000000"/>
          <w:sz w:val="24"/>
          <w:szCs w:val="24"/>
          <w:shd w:val="clear" w:color="auto" w:fill="FFFFFF"/>
        </w:rPr>
      </w:pPr>
      <w:r w:rsidRPr="00720F6C">
        <w:rPr>
          <w:rFonts w:asciiTheme="majorHAnsi" w:hAnsiTheme="majorHAnsi" w:cs="Arial"/>
          <w:color w:val="808080" w:themeColor="background1" w:themeShade="80"/>
          <w:sz w:val="24"/>
          <w:szCs w:val="24"/>
          <w:u w:val="single"/>
          <w:shd w:val="clear" w:color="auto" w:fill="FFFFFF"/>
        </w:rPr>
        <w:lastRenderedPageBreak/>
        <w:t>Status of Limited Company:</w:t>
      </w:r>
      <w:r>
        <w:rPr>
          <w:rFonts w:asciiTheme="majorHAnsi" w:hAnsiTheme="majorHAnsi" w:cs="Arial"/>
          <w:color w:val="000000"/>
          <w:sz w:val="24"/>
          <w:szCs w:val="24"/>
          <w:shd w:val="clear" w:color="auto" w:fill="FFFFFF"/>
        </w:rPr>
        <w:t xml:space="preserve"> As per Section 8(2) – Section 8 Company shall enjoy all the privileges and be subject to all the obligations of Limited Company.</w:t>
      </w:r>
    </w:p>
    <w:p w:rsidR="00720F6C" w:rsidRDefault="00720F6C" w:rsidP="00720F6C">
      <w:pPr>
        <w:pStyle w:val="ListParagraph"/>
        <w:spacing w:after="0"/>
        <w:ind w:left="900"/>
        <w:jc w:val="both"/>
        <w:rPr>
          <w:rFonts w:asciiTheme="majorHAnsi" w:hAnsiTheme="majorHAnsi" w:cs="Arial"/>
          <w:color w:val="000000"/>
          <w:sz w:val="24"/>
          <w:szCs w:val="24"/>
          <w:shd w:val="clear" w:color="auto" w:fill="FFFFFF"/>
        </w:rPr>
      </w:pPr>
    </w:p>
    <w:p w:rsidR="00101AB4" w:rsidRDefault="00850266" w:rsidP="00035C68">
      <w:pPr>
        <w:pStyle w:val="ListParagraph"/>
        <w:numPr>
          <w:ilvl w:val="1"/>
          <w:numId w:val="6"/>
        </w:numPr>
        <w:spacing w:after="0"/>
        <w:ind w:left="900" w:hanging="540"/>
        <w:jc w:val="both"/>
        <w:rPr>
          <w:rFonts w:asciiTheme="majorHAnsi" w:hAnsiTheme="majorHAnsi" w:cs="Arial"/>
          <w:color w:val="000000"/>
          <w:sz w:val="24"/>
          <w:szCs w:val="24"/>
          <w:shd w:val="clear" w:color="auto" w:fill="FFFFFF"/>
        </w:rPr>
      </w:pPr>
      <w:r>
        <w:rPr>
          <w:rFonts w:asciiTheme="majorHAnsi" w:hAnsiTheme="majorHAnsi" w:cs="Arial"/>
          <w:color w:val="000000"/>
          <w:sz w:val="24"/>
          <w:szCs w:val="24"/>
          <w:shd w:val="clear" w:color="auto" w:fill="FFFFFF"/>
        </w:rPr>
        <w:t>It is duty of Company to prove to Central Government that it will incorporate for above mentioned purpose only.</w:t>
      </w:r>
    </w:p>
    <w:p w:rsidR="00666FA5" w:rsidRDefault="00666FA5" w:rsidP="00666FA5">
      <w:pPr>
        <w:pStyle w:val="ListParagraph"/>
        <w:spacing w:after="0"/>
        <w:ind w:left="900"/>
        <w:jc w:val="both"/>
        <w:rPr>
          <w:rFonts w:asciiTheme="majorHAnsi" w:hAnsiTheme="majorHAnsi" w:cs="Arial"/>
          <w:color w:val="000000"/>
          <w:sz w:val="24"/>
          <w:szCs w:val="24"/>
          <w:shd w:val="clear" w:color="auto" w:fill="FFFFFF"/>
        </w:rPr>
      </w:pPr>
    </w:p>
    <w:p w:rsidR="00850266" w:rsidRDefault="00666FA5" w:rsidP="00035C68">
      <w:pPr>
        <w:pStyle w:val="ListParagraph"/>
        <w:numPr>
          <w:ilvl w:val="1"/>
          <w:numId w:val="6"/>
        </w:numPr>
        <w:spacing w:after="0"/>
        <w:ind w:left="900" w:hanging="540"/>
        <w:jc w:val="both"/>
        <w:rPr>
          <w:rFonts w:asciiTheme="majorHAnsi" w:hAnsiTheme="majorHAnsi" w:cs="Arial"/>
          <w:color w:val="000000"/>
          <w:sz w:val="24"/>
          <w:szCs w:val="24"/>
          <w:shd w:val="clear" w:color="auto" w:fill="FFFFFF"/>
        </w:rPr>
      </w:pPr>
      <w:r w:rsidRPr="00666FA5">
        <w:rPr>
          <w:rFonts w:asciiTheme="majorHAnsi" w:hAnsiTheme="majorHAnsi" w:cs="Arial"/>
          <w:color w:val="808080" w:themeColor="background1" w:themeShade="80"/>
          <w:sz w:val="24"/>
          <w:szCs w:val="24"/>
          <w:u w:val="single"/>
          <w:shd w:val="clear" w:color="auto" w:fill="FFFFFF"/>
        </w:rPr>
        <w:t>License by Central Government:</w:t>
      </w:r>
      <w:r>
        <w:rPr>
          <w:rFonts w:asciiTheme="majorHAnsi" w:hAnsiTheme="majorHAnsi" w:cs="Arial"/>
          <w:color w:val="000000"/>
          <w:sz w:val="24"/>
          <w:szCs w:val="24"/>
          <w:shd w:val="clear" w:color="auto" w:fill="FFFFFF"/>
        </w:rPr>
        <w:t xml:space="preserve"> T</w:t>
      </w:r>
      <w:r w:rsidR="00C3552C" w:rsidRPr="00C3552C">
        <w:rPr>
          <w:rFonts w:asciiTheme="majorHAnsi" w:hAnsiTheme="majorHAnsi" w:cs="Arial"/>
          <w:color w:val="000000"/>
          <w:sz w:val="24"/>
          <w:szCs w:val="24"/>
          <w:shd w:val="clear" w:color="auto" w:fill="FFFFFF"/>
        </w:rPr>
        <w:t>he Central Government may issue license with such conditions as it deems fit and allow the registration of such person or association of persons as a limited company without the addition to its name of the word “Limited”, or as the case may be, the words “Private Limited”.</w:t>
      </w:r>
    </w:p>
    <w:p w:rsidR="00666FA5" w:rsidRPr="00666FA5" w:rsidRDefault="00666FA5" w:rsidP="00666FA5">
      <w:pPr>
        <w:pStyle w:val="ListParagraph"/>
        <w:rPr>
          <w:rFonts w:asciiTheme="majorHAnsi" w:hAnsiTheme="majorHAnsi" w:cs="Arial"/>
          <w:color w:val="000000"/>
          <w:sz w:val="24"/>
          <w:szCs w:val="24"/>
          <w:shd w:val="clear" w:color="auto" w:fill="FFFFFF"/>
        </w:rPr>
      </w:pPr>
    </w:p>
    <w:p w:rsidR="00C3552C" w:rsidRDefault="00666FA5" w:rsidP="00035C68">
      <w:pPr>
        <w:pStyle w:val="ListParagraph"/>
        <w:numPr>
          <w:ilvl w:val="1"/>
          <w:numId w:val="6"/>
        </w:numPr>
        <w:spacing w:after="0"/>
        <w:ind w:left="900" w:hanging="540"/>
        <w:jc w:val="both"/>
        <w:rPr>
          <w:rFonts w:asciiTheme="majorHAnsi" w:hAnsiTheme="majorHAnsi" w:cs="Arial"/>
          <w:color w:val="000000"/>
          <w:sz w:val="24"/>
          <w:szCs w:val="24"/>
          <w:shd w:val="clear" w:color="auto" w:fill="FFFFFF"/>
        </w:rPr>
      </w:pPr>
      <w:r w:rsidRPr="00666FA5">
        <w:rPr>
          <w:rFonts w:asciiTheme="majorHAnsi" w:hAnsiTheme="majorHAnsi" w:cs="Arial"/>
          <w:color w:val="808080" w:themeColor="background1" w:themeShade="80"/>
          <w:sz w:val="24"/>
          <w:szCs w:val="24"/>
          <w:u w:val="single"/>
          <w:shd w:val="clear" w:color="auto" w:fill="FFFFFF"/>
        </w:rPr>
        <w:t>Power of ROC:</w:t>
      </w:r>
      <w:r>
        <w:rPr>
          <w:color w:val="666666"/>
          <w:sz w:val="27"/>
          <w:szCs w:val="27"/>
          <w:shd w:val="clear" w:color="auto" w:fill="FFFFFF"/>
        </w:rPr>
        <w:t xml:space="preserve"> </w:t>
      </w:r>
      <w:r w:rsidRPr="00666FA5">
        <w:rPr>
          <w:rFonts w:asciiTheme="majorHAnsi" w:hAnsiTheme="majorHAnsi" w:cs="Arial"/>
          <w:color w:val="000000"/>
          <w:sz w:val="24"/>
          <w:szCs w:val="24"/>
          <w:shd w:val="clear" w:color="auto" w:fill="FFFFFF"/>
        </w:rPr>
        <w:t>The power of the Central government is delegated to the Registrar of Companies (‘ROC’) having Jurisdiction over the area where the Registered office of the company is proposed to be situated.</w:t>
      </w:r>
      <w:hyperlink r:id="rId8" w:anchor="footnote_1_506" w:tooltip="Vide Notification No. S.O. 1353 (E) dated 21 May 2014" w:history="1">
        <w:r w:rsidRPr="00666FA5">
          <w:rPr>
            <w:rFonts w:asciiTheme="majorHAnsi" w:hAnsiTheme="majorHAnsi" w:cs="Arial"/>
            <w:color w:val="000000"/>
            <w:sz w:val="24"/>
            <w:szCs w:val="24"/>
          </w:rPr>
          <w:t>2</w:t>
        </w:r>
      </w:hyperlink>
      <w:r w:rsidRPr="00666FA5">
        <w:rPr>
          <w:rFonts w:asciiTheme="majorHAnsi" w:hAnsiTheme="majorHAnsi" w:cs="Arial"/>
          <w:color w:val="000000"/>
          <w:sz w:val="24"/>
          <w:szCs w:val="24"/>
        </w:rPr>
        <w:t> </w:t>
      </w:r>
      <w:r w:rsidRPr="00666FA5">
        <w:rPr>
          <w:rFonts w:asciiTheme="majorHAnsi" w:hAnsiTheme="majorHAnsi" w:cs="Arial"/>
          <w:color w:val="000000"/>
          <w:sz w:val="24"/>
          <w:szCs w:val="24"/>
          <w:shd w:val="clear" w:color="auto" w:fill="FFFFFF"/>
        </w:rPr>
        <w:t>Hence, the application for registering such company is to be made to the ROC.</w:t>
      </w:r>
    </w:p>
    <w:p w:rsidR="00720F6C" w:rsidRPr="00720F6C" w:rsidRDefault="00720F6C" w:rsidP="00720F6C">
      <w:pPr>
        <w:pStyle w:val="ListParagraph"/>
        <w:rPr>
          <w:rFonts w:asciiTheme="majorHAnsi" w:hAnsiTheme="majorHAnsi" w:cs="Arial"/>
          <w:color w:val="000000"/>
          <w:sz w:val="24"/>
          <w:szCs w:val="24"/>
          <w:shd w:val="clear" w:color="auto" w:fill="FFFFFF"/>
        </w:rPr>
      </w:pPr>
    </w:p>
    <w:p w:rsidR="007C7685" w:rsidRPr="00F25246" w:rsidRDefault="00F25246" w:rsidP="007C7685">
      <w:pPr>
        <w:pStyle w:val="ListParagraph"/>
        <w:numPr>
          <w:ilvl w:val="1"/>
          <w:numId w:val="6"/>
        </w:numPr>
        <w:shd w:val="clear" w:color="auto" w:fill="FFFFFF"/>
        <w:spacing w:after="240" w:line="338" w:lineRule="atLeast"/>
        <w:ind w:left="900" w:hanging="540"/>
        <w:jc w:val="both"/>
        <w:outlineLvl w:val="2"/>
        <w:rPr>
          <w:rFonts w:asciiTheme="majorHAnsi" w:hAnsiTheme="majorHAnsi" w:cs="Arial"/>
          <w:color w:val="808080" w:themeColor="background1" w:themeShade="80"/>
          <w:sz w:val="24"/>
          <w:szCs w:val="24"/>
          <w:u w:val="single"/>
          <w:shd w:val="clear" w:color="auto" w:fill="FFFFFF"/>
        </w:rPr>
      </w:pPr>
      <w:r w:rsidRPr="00F25246">
        <w:rPr>
          <w:rFonts w:asciiTheme="majorHAnsi" w:hAnsiTheme="majorHAnsi" w:cs="Arial"/>
          <w:color w:val="808080" w:themeColor="background1" w:themeShade="80"/>
          <w:sz w:val="24"/>
          <w:szCs w:val="24"/>
          <w:u w:val="single"/>
          <w:shd w:val="clear" w:color="auto" w:fill="FFFFFF"/>
        </w:rPr>
        <w:t>Firm as a member of Non-Profit making Company:</w:t>
      </w:r>
      <w:r w:rsidRPr="00F25246">
        <w:rPr>
          <w:rFonts w:ascii="Arial" w:hAnsi="Arial" w:cs="Arial"/>
          <w:color w:val="5E5E5E"/>
          <w:sz w:val="20"/>
          <w:szCs w:val="20"/>
          <w:shd w:val="clear" w:color="auto" w:fill="FFFFFF"/>
        </w:rPr>
        <w:t xml:space="preserve"> </w:t>
      </w:r>
      <w:r w:rsidRPr="00F25246">
        <w:rPr>
          <w:rFonts w:asciiTheme="majorHAnsi" w:hAnsiTheme="majorHAnsi" w:cs="Arial"/>
          <w:color w:val="000000"/>
          <w:sz w:val="24"/>
          <w:szCs w:val="24"/>
          <w:shd w:val="clear" w:color="auto" w:fill="FFFFFF"/>
        </w:rPr>
        <w:t>As per section 8(3) a partnership firm may become a member of the non-profit making company registered under section 8. Membership of such firm shall cease upon dissolution of the firm. However, partners of the dissolved firm may continue to be the members of such company in their individual capacity</w:t>
      </w:r>
    </w:p>
    <w:p w:rsidR="00F25246" w:rsidRPr="00F25246" w:rsidRDefault="00F25246" w:rsidP="00F25246">
      <w:pPr>
        <w:pStyle w:val="ListParagraph"/>
        <w:rPr>
          <w:rFonts w:asciiTheme="majorHAnsi" w:hAnsiTheme="majorHAnsi" w:cs="Arial"/>
          <w:color w:val="808080" w:themeColor="background1" w:themeShade="80"/>
          <w:sz w:val="24"/>
          <w:szCs w:val="24"/>
          <w:u w:val="single"/>
          <w:shd w:val="clear" w:color="auto" w:fill="FFFFFF"/>
        </w:rPr>
      </w:pPr>
    </w:p>
    <w:p w:rsidR="007C7685" w:rsidRPr="007C7685" w:rsidRDefault="007C7685" w:rsidP="007C7685">
      <w:pPr>
        <w:pStyle w:val="ListParagraph"/>
        <w:numPr>
          <w:ilvl w:val="1"/>
          <w:numId w:val="6"/>
        </w:numPr>
        <w:shd w:val="clear" w:color="auto" w:fill="FFFFFF"/>
        <w:spacing w:after="240" w:line="338" w:lineRule="atLeast"/>
        <w:ind w:left="900" w:hanging="540"/>
        <w:jc w:val="both"/>
        <w:outlineLvl w:val="2"/>
        <w:rPr>
          <w:rFonts w:asciiTheme="majorHAnsi" w:hAnsiTheme="majorHAnsi" w:cs="Arial"/>
          <w:color w:val="000000"/>
          <w:sz w:val="24"/>
          <w:szCs w:val="24"/>
          <w:shd w:val="clear" w:color="auto" w:fill="FFFFFF"/>
        </w:rPr>
      </w:pPr>
      <w:r w:rsidRPr="007C7685">
        <w:rPr>
          <w:rFonts w:asciiTheme="majorHAnsi" w:hAnsiTheme="majorHAnsi" w:cs="Arial"/>
          <w:color w:val="808080" w:themeColor="background1" w:themeShade="80"/>
          <w:sz w:val="24"/>
          <w:szCs w:val="24"/>
          <w:u w:val="single"/>
          <w:shd w:val="clear" w:color="auto" w:fill="FFFFFF"/>
        </w:rPr>
        <w:t>Key Benefits:</w:t>
      </w:r>
    </w:p>
    <w:p w:rsidR="007C7685" w:rsidRDefault="007C7685" w:rsidP="007C7685">
      <w:pPr>
        <w:pStyle w:val="ListParagraph"/>
        <w:numPr>
          <w:ilvl w:val="0"/>
          <w:numId w:val="7"/>
        </w:numPr>
        <w:spacing w:after="0"/>
        <w:jc w:val="both"/>
        <w:rPr>
          <w:rFonts w:asciiTheme="majorHAnsi" w:hAnsiTheme="majorHAnsi" w:cs="Arial"/>
          <w:color w:val="000000"/>
          <w:sz w:val="24"/>
          <w:szCs w:val="24"/>
          <w:shd w:val="clear" w:color="auto" w:fill="FFFFFF"/>
        </w:rPr>
      </w:pPr>
      <w:r w:rsidRPr="007C7685">
        <w:rPr>
          <w:rFonts w:asciiTheme="majorHAnsi" w:hAnsiTheme="majorHAnsi" w:cs="Arial"/>
          <w:color w:val="000000"/>
          <w:sz w:val="24"/>
          <w:szCs w:val="24"/>
          <w:shd w:val="clear" w:color="auto" w:fill="FFFFFF"/>
        </w:rPr>
        <w:t>Many privileges and exemptions under Company Law.</w:t>
      </w:r>
    </w:p>
    <w:p w:rsidR="007C7685" w:rsidRDefault="007C7685" w:rsidP="007C7685">
      <w:pPr>
        <w:pStyle w:val="ListParagraph"/>
        <w:numPr>
          <w:ilvl w:val="0"/>
          <w:numId w:val="7"/>
        </w:numPr>
        <w:spacing w:after="0"/>
        <w:jc w:val="both"/>
        <w:rPr>
          <w:rFonts w:asciiTheme="majorHAnsi" w:hAnsiTheme="majorHAnsi" w:cs="Arial"/>
          <w:color w:val="000000"/>
          <w:sz w:val="24"/>
          <w:szCs w:val="24"/>
          <w:shd w:val="clear" w:color="auto" w:fill="FFFFFF"/>
        </w:rPr>
      </w:pPr>
      <w:r w:rsidRPr="007C7685">
        <w:rPr>
          <w:rFonts w:asciiTheme="majorHAnsi" w:hAnsiTheme="majorHAnsi" w:cs="Arial"/>
          <w:color w:val="000000"/>
          <w:sz w:val="24"/>
          <w:szCs w:val="24"/>
          <w:shd w:val="clear" w:color="auto" w:fill="FFFFFF"/>
        </w:rPr>
        <w:t>Exemption of Stamp duty for registration.</w:t>
      </w:r>
    </w:p>
    <w:p w:rsidR="007C7685" w:rsidRDefault="007C7685" w:rsidP="007C7685">
      <w:pPr>
        <w:pStyle w:val="ListParagraph"/>
        <w:numPr>
          <w:ilvl w:val="0"/>
          <w:numId w:val="7"/>
        </w:numPr>
        <w:spacing w:after="0"/>
        <w:jc w:val="both"/>
        <w:rPr>
          <w:rFonts w:asciiTheme="majorHAnsi" w:hAnsiTheme="majorHAnsi" w:cs="Arial"/>
          <w:color w:val="000000"/>
          <w:sz w:val="24"/>
          <w:szCs w:val="24"/>
          <w:shd w:val="clear" w:color="auto" w:fill="FFFFFF"/>
        </w:rPr>
      </w:pPr>
      <w:r w:rsidRPr="007C7685">
        <w:rPr>
          <w:rFonts w:asciiTheme="majorHAnsi" w:hAnsiTheme="majorHAnsi" w:cs="Arial"/>
          <w:color w:val="000000"/>
          <w:sz w:val="24"/>
          <w:szCs w:val="24"/>
          <w:shd w:val="clear" w:color="auto" w:fill="FFFFFF"/>
        </w:rPr>
        <w:t>Registered partnership firm can be a member in its own capacity.</w:t>
      </w:r>
    </w:p>
    <w:p w:rsidR="0008364B" w:rsidRDefault="007C7685" w:rsidP="007C7685">
      <w:pPr>
        <w:pStyle w:val="ListParagraph"/>
        <w:numPr>
          <w:ilvl w:val="0"/>
          <w:numId w:val="7"/>
        </w:numPr>
        <w:spacing w:after="0"/>
        <w:jc w:val="both"/>
        <w:rPr>
          <w:rFonts w:asciiTheme="majorHAnsi" w:hAnsiTheme="majorHAnsi" w:cs="Arial"/>
          <w:color w:val="000000"/>
          <w:sz w:val="24"/>
          <w:szCs w:val="24"/>
          <w:shd w:val="clear" w:color="auto" w:fill="FFFFFF"/>
        </w:rPr>
      </w:pPr>
      <w:r w:rsidRPr="007C7685">
        <w:rPr>
          <w:rFonts w:asciiTheme="majorHAnsi" w:hAnsiTheme="majorHAnsi" w:cs="Arial"/>
          <w:color w:val="000000"/>
          <w:sz w:val="24"/>
          <w:szCs w:val="24"/>
          <w:shd w:val="clear" w:color="auto" w:fill="FFFFFF"/>
        </w:rPr>
        <w:t>Tax deductions to the donors of the Company u/s. 80G of the Income Tax Act.</w:t>
      </w:r>
    </w:p>
    <w:p w:rsidR="006E7A27" w:rsidRDefault="006E7A27" w:rsidP="006E7A27">
      <w:pPr>
        <w:pStyle w:val="ListParagraph"/>
        <w:spacing w:after="0"/>
        <w:ind w:left="1440"/>
        <w:jc w:val="both"/>
        <w:rPr>
          <w:rFonts w:asciiTheme="majorHAnsi" w:hAnsiTheme="majorHAnsi" w:cs="Arial"/>
          <w:color w:val="000000"/>
          <w:sz w:val="24"/>
          <w:szCs w:val="24"/>
          <w:shd w:val="clear" w:color="auto" w:fill="FFFFFF"/>
        </w:rPr>
      </w:pPr>
    </w:p>
    <w:p w:rsidR="007C7685" w:rsidRDefault="00F86DFD" w:rsidP="00F86DFD">
      <w:pPr>
        <w:pStyle w:val="Heading3"/>
        <w:numPr>
          <w:ilvl w:val="0"/>
          <w:numId w:val="8"/>
        </w:numPr>
        <w:shd w:val="clear" w:color="auto" w:fill="FFFFFF"/>
        <w:spacing w:before="0" w:beforeAutospacing="0" w:after="0" w:afterAutospacing="0" w:line="338" w:lineRule="atLeast"/>
        <w:jc w:val="both"/>
        <w:rPr>
          <w:rFonts w:asciiTheme="majorHAnsi" w:eastAsiaTheme="minorEastAsia" w:hAnsiTheme="majorHAnsi"/>
          <w:b w:val="0"/>
          <w:bCs w:val="0"/>
          <w:sz w:val="24"/>
          <w:szCs w:val="24"/>
        </w:rPr>
      </w:pPr>
      <w:r w:rsidRPr="004C357B">
        <w:rPr>
          <w:rFonts w:asciiTheme="majorHAnsi" w:eastAsiaTheme="minorEastAsia" w:hAnsiTheme="majorHAnsi" w:cs="Arial"/>
          <w:b w:val="0"/>
          <w:color w:val="808080" w:themeColor="background1" w:themeShade="80"/>
          <w:sz w:val="24"/>
          <w:szCs w:val="24"/>
          <w:u w:val="single"/>
          <w:shd w:val="clear" w:color="auto" w:fill="FFFFFF"/>
        </w:rPr>
        <w:t>Without Share Capital</w:t>
      </w:r>
      <w:r w:rsidRPr="004C357B">
        <w:rPr>
          <w:rFonts w:asciiTheme="majorHAnsi" w:hAnsiTheme="majorHAnsi" w:cs="Arial"/>
          <w:b w:val="0"/>
          <w:color w:val="000000"/>
          <w:sz w:val="24"/>
          <w:szCs w:val="24"/>
          <w:shd w:val="clear" w:color="auto" w:fill="FFFFFF"/>
        </w:rPr>
        <w:t xml:space="preserve">: </w:t>
      </w:r>
      <w:r w:rsidRPr="004C357B">
        <w:rPr>
          <w:rFonts w:asciiTheme="majorHAnsi" w:eastAsiaTheme="minorEastAsia" w:hAnsiTheme="majorHAnsi"/>
          <w:b w:val="0"/>
          <w:bCs w:val="0"/>
          <w:sz w:val="24"/>
          <w:szCs w:val="24"/>
        </w:rPr>
        <w:t>These companies can be formed with or without share capital, in case they are formed without capital, the necessary funds for carrying the business are brought in form of donations , subscriptions from members and general public.</w:t>
      </w:r>
    </w:p>
    <w:p w:rsidR="004C357B" w:rsidRPr="004C357B" w:rsidRDefault="004C357B" w:rsidP="004C357B">
      <w:pPr>
        <w:pStyle w:val="Heading3"/>
        <w:shd w:val="clear" w:color="auto" w:fill="FFFFFF"/>
        <w:spacing w:before="0" w:beforeAutospacing="0" w:after="0" w:afterAutospacing="0" w:line="338" w:lineRule="atLeast"/>
        <w:ind w:left="720"/>
        <w:jc w:val="both"/>
        <w:rPr>
          <w:rFonts w:asciiTheme="majorHAnsi" w:eastAsiaTheme="minorEastAsia" w:hAnsiTheme="majorHAnsi"/>
          <w:b w:val="0"/>
          <w:bCs w:val="0"/>
          <w:sz w:val="24"/>
          <w:szCs w:val="24"/>
        </w:rPr>
      </w:pPr>
    </w:p>
    <w:p w:rsidR="0008364B" w:rsidRDefault="004C357B" w:rsidP="004C357B">
      <w:pPr>
        <w:pStyle w:val="ListParagraph"/>
        <w:numPr>
          <w:ilvl w:val="0"/>
          <w:numId w:val="8"/>
        </w:numPr>
        <w:jc w:val="both"/>
        <w:rPr>
          <w:rFonts w:asciiTheme="majorHAnsi" w:hAnsiTheme="majorHAnsi" w:cs="Times New Roman"/>
          <w:sz w:val="24"/>
          <w:szCs w:val="24"/>
        </w:rPr>
      </w:pPr>
      <w:r>
        <w:rPr>
          <w:rStyle w:val="apple-converted-space"/>
          <w:rFonts w:ascii="Arial" w:hAnsi="Arial" w:cs="Arial"/>
          <w:color w:val="333333"/>
          <w:sz w:val="18"/>
          <w:szCs w:val="18"/>
          <w:shd w:val="clear" w:color="auto" w:fill="FFFFFF"/>
        </w:rPr>
        <w:t> </w:t>
      </w:r>
      <w:r w:rsidRPr="004C357B">
        <w:rPr>
          <w:rFonts w:asciiTheme="majorHAnsi" w:hAnsiTheme="majorHAnsi" w:cs="Arial"/>
          <w:bCs/>
          <w:color w:val="808080" w:themeColor="background1" w:themeShade="80"/>
          <w:sz w:val="24"/>
          <w:szCs w:val="24"/>
          <w:u w:val="single"/>
          <w:shd w:val="clear" w:color="auto" w:fill="FFFFFF"/>
        </w:rPr>
        <w:t xml:space="preserve">Not Required To Add The </w:t>
      </w:r>
      <w:r w:rsidR="003371E2" w:rsidRPr="004C357B">
        <w:rPr>
          <w:rFonts w:asciiTheme="majorHAnsi" w:hAnsiTheme="majorHAnsi" w:cs="Arial"/>
          <w:bCs/>
          <w:color w:val="808080" w:themeColor="background1" w:themeShade="80"/>
          <w:sz w:val="24"/>
          <w:szCs w:val="24"/>
          <w:u w:val="single"/>
          <w:shd w:val="clear" w:color="auto" w:fill="FFFFFF"/>
        </w:rPr>
        <w:t>Suffix</w:t>
      </w:r>
      <w:r w:rsidR="003371E2" w:rsidRPr="004C357B">
        <w:rPr>
          <w:rFonts w:asciiTheme="majorHAnsi" w:hAnsiTheme="majorHAnsi"/>
          <w:bCs/>
          <w:color w:val="808080" w:themeColor="background1" w:themeShade="80"/>
          <w:sz w:val="24"/>
          <w:szCs w:val="24"/>
          <w:u w:val="single"/>
        </w:rPr>
        <w:t>:</w:t>
      </w:r>
      <w:r w:rsidR="003371E2" w:rsidRPr="003371E2">
        <w:rPr>
          <w:rFonts w:ascii="Arial" w:hAnsi="Arial" w:cs="Arial"/>
          <w:color w:val="333333"/>
          <w:sz w:val="18"/>
          <w:szCs w:val="18"/>
          <w:shd w:val="clear" w:color="auto" w:fill="FFFFFF"/>
        </w:rPr>
        <w:t xml:space="preserve"> </w:t>
      </w:r>
      <w:r w:rsidR="003371E2" w:rsidRPr="003371E2">
        <w:rPr>
          <w:rFonts w:asciiTheme="majorHAnsi" w:hAnsiTheme="majorHAnsi" w:cs="Times New Roman"/>
          <w:sz w:val="24"/>
          <w:szCs w:val="24"/>
        </w:rPr>
        <w:t xml:space="preserve">Section </w:t>
      </w:r>
      <w:r w:rsidR="00B435A3">
        <w:rPr>
          <w:rFonts w:asciiTheme="majorHAnsi" w:hAnsiTheme="majorHAnsi" w:cs="Times New Roman"/>
          <w:sz w:val="24"/>
          <w:szCs w:val="24"/>
        </w:rPr>
        <w:t>8</w:t>
      </w:r>
      <w:r w:rsidR="003371E2" w:rsidRPr="003371E2">
        <w:rPr>
          <w:rFonts w:asciiTheme="majorHAnsi" w:hAnsiTheme="majorHAnsi" w:cs="Times New Roman"/>
          <w:sz w:val="24"/>
          <w:szCs w:val="24"/>
        </w:rPr>
        <w:t xml:space="preserve"> Companies are not required to add the suffix Limited or Private Limited at the end of their name.</w:t>
      </w:r>
      <w:r w:rsidR="00454189" w:rsidRPr="00454189">
        <w:rPr>
          <w:rFonts w:asciiTheme="majorHAnsi" w:hAnsiTheme="majorHAnsi" w:cs="Arial"/>
          <w:color w:val="000000"/>
          <w:sz w:val="24"/>
          <w:szCs w:val="24"/>
          <w:shd w:val="clear" w:color="auto" w:fill="FFFFFF"/>
        </w:rPr>
        <w:t xml:space="preserve"> </w:t>
      </w:r>
      <w:r w:rsidR="00454189" w:rsidRPr="00A83C40">
        <w:rPr>
          <w:rFonts w:asciiTheme="majorHAnsi" w:hAnsiTheme="majorHAnsi" w:cs="Arial"/>
          <w:color w:val="000000"/>
          <w:sz w:val="24"/>
          <w:szCs w:val="24"/>
          <w:shd w:val="clear" w:color="auto" w:fill="FFFFFF"/>
        </w:rPr>
        <w:t xml:space="preserve">All companies having limited liability are required to use the term ‘limited’ or ‘private limited’ as the case may be in their names as required by section 13. But section 25 companies </w:t>
      </w:r>
      <w:r w:rsidR="00454189" w:rsidRPr="00A83C40">
        <w:rPr>
          <w:rFonts w:asciiTheme="majorHAnsi" w:hAnsiTheme="majorHAnsi" w:cs="Arial"/>
          <w:color w:val="000000"/>
          <w:sz w:val="24"/>
          <w:szCs w:val="24"/>
          <w:shd w:val="clear" w:color="auto" w:fill="FFFFFF"/>
        </w:rPr>
        <w:lastRenderedPageBreak/>
        <w:t>are allowed to dispense with the use of term ‘limited’ or ‘private limited’ from their names [sub-sec. (6)]. This helps the company to enjoy limited liability without disclosing to the public the nature of liability of its members</w:t>
      </w:r>
    </w:p>
    <w:p w:rsidR="00C504BC" w:rsidRPr="00C504BC" w:rsidRDefault="00C504BC" w:rsidP="00C504BC">
      <w:pPr>
        <w:numPr>
          <w:ilvl w:val="0"/>
          <w:numId w:val="8"/>
        </w:numPr>
        <w:shd w:val="clear" w:color="auto" w:fill="FFFFFF"/>
        <w:spacing w:after="150" w:line="240" w:lineRule="auto"/>
        <w:jc w:val="both"/>
        <w:rPr>
          <w:rFonts w:asciiTheme="majorHAnsi" w:hAnsiTheme="majorHAnsi" w:cs="Times New Roman"/>
          <w:sz w:val="24"/>
          <w:szCs w:val="24"/>
        </w:rPr>
      </w:pPr>
      <w:r w:rsidRPr="00C504BC">
        <w:rPr>
          <w:rFonts w:asciiTheme="majorHAnsi" w:hAnsiTheme="majorHAnsi" w:cs="Arial"/>
          <w:bCs/>
          <w:color w:val="808080" w:themeColor="background1" w:themeShade="80"/>
          <w:sz w:val="24"/>
          <w:szCs w:val="24"/>
          <w:u w:val="single"/>
          <w:shd w:val="clear" w:color="auto" w:fill="FFFFFF"/>
        </w:rPr>
        <w:t>Easy Transferable Ownership:</w:t>
      </w:r>
      <w:r w:rsidRPr="00C504BC">
        <w:rPr>
          <w:rFonts w:asciiTheme="majorHAnsi" w:hAnsiTheme="majorHAnsi" w:cs="Times New Roman"/>
          <w:sz w:val="24"/>
          <w:szCs w:val="24"/>
        </w:rPr>
        <w:t> The shares and other interest of any member in the Company shall be a movable property and can be transferable in the manner provided by the Articles, which is otherwise not easily possible in other business forms. Therefore, it is easier to become or leave the membership of the Company or otherwise it is easier to transfer the ownership.</w:t>
      </w:r>
    </w:p>
    <w:p w:rsidR="003371E2" w:rsidRDefault="003371E2" w:rsidP="003371E2">
      <w:pPr>
        <w:pStyle w:val="ListParagraph"/>
        <w:rPr>
          <w:rFonts w:asciiTheme="majorHAnsi" w:hAnsiTheme="majorHAnsi" w:cs="Times New Roman"/>
          <w:sz w:val="24"/>
          <w:szCs w:val="24"/>
        </w:rPr>
      </w:pPr>
    </w:p>
    <w:p w:rsidR="002943CD" w:rsidRPr="003371E2" w:rsidRDefault="002943CD" w:rsidP="003371E2">
      <w:pPr>
        <w:pStyle w:val="ListParagraph"/>
        <w:rPr>
          <w:rFonts w:asciiTheme="majorHAnsi" w:hAnsiTheme="majorHAnsi" w:cs="Times New Roman"/>
          <w:sz w:val="24"/>
          <w:szCs w:val="24"/>
        </w:rPr>
      </w:pPr>
    </w:p>
    <w:p w:rsidR="004C357B" w:rsidRPr="003371E2" w:rsidRDefault="00454189" w:rsidP="00454189">
      <w:pPr>
        <w:spacing w:after="0"/>
        <w:rPr>
          <w:rFonts w:asciiTheme="majorHAnsi" w:hAnsiTheme="majorHAnsi" w:cs="Times New Roman"/>
          <w:sz w:val="24"/>
          <w:szCs w:val="24"/>
        </w:rPr>
      </w:pPr>
      <w:r>
        <w:rPr>
          <w:rFonts w:ascii="Hobo Std" w:hAnsi="Hobo Std"/>
          <w:sz w:val="48"/>
          <w:u w:val="double"/>
        </w:rPr>
        <w:t>D</w:t>
      </w:r>
      <w:r>
        <w:rPr>
          <w:rFonts w:ascii="Hobo Std" w:hAnsi="Hobo Std"/>
          <w:sz w:val="32"/>
          <w:u w:val="double"/>
        </w:rPr>
        <w:t xml:space="preserve">ISADVANDATE:- </w:t>
      </w:r>
    </w:p>
    <w:p w:rsidR="00454189" w:rsidRPr="00454189" w:rsidRDefault="00454189" w:rsidP="00454189">
      <w:pPr>
        <w:shd w:val="clear" w:color="auto" w:fill="FFFFFF"/>
        <w:spacing w:after="0" w:line="330" w:lineRule="atLeast"/>
        <w:jc w:val="both"/>
        <w:rPr>
          <w:rFonts w:asciiTheme="majorHAnsi" w:eastAsia="Times New Roman" w:hAnsiTheme="majorHAnsi" w:cs="Times New Roman"/>
          <w:sz w:val="24"/>
          <w:szCs w:val="24"/>
        </w:rPr>
      </w:pPr>
      <w:r w:rsidRPr="00454189">
        <w:rPr>
          <w:rFonts w:asciiTheme="majorHAnsi" w:eastAsia="Times New Roman" w:hAnsiTheme="majorHAnsi" w:cs="Times New Roman"/>
          <w:sz w:val="24"/>
          <w:szCs w:val="24"/>
        </w:rPr>
        <w:t>The </w:t>
      </w:r>
      <w:r w:rsidRPr="00454189">
        <w:rPr>
          <w:rFonts w:asciiTheme="majorHAnsi" w:eastAsia="Times New Roman" w:hAnsiTheme="majorHAnsi" w:cs="Times New Roman"/>
          <w:b/>
          <w:bCs/>
          <w:sz w:val="24"/>
          <w:szCs w:val="24"/>
          <w:u w:val="single"/>
        </w:rPr>
        <w:t>DISADVANTAGES</w:t>
      </w:r>
      <w:r w:rsidRPr="00454189">
        <w:rPr>
          <w:rFonts w:asciiTheme="majorHAnsi" w:eastAsia="Times New Roman" w:hAnsiTheme="majorHAnsi" w:cs="Times New Roman"/>
          <w:sz w:val="24"/>
          <w:szCs w:val="24"/>
        </w:rPr>
        <w:t xml:space="preserve"> of section </w:t>
      </w:r>
      <w:r>
        <w:rPr>
          <w:rFonts w:asciiTheme="majorHAnsi" w:eastAsia="Times New Roman" w:hAnsiTheme="majorHAnsi" w:cs="Times New Roman"/>
          <w:sz w:val="24"/>
          <w:szCs w:val="24"/>
        </w:rPr>
        <w:t>8</w:t>
      </w:r>
      <w:r w:rsidRPr="00454189">
        <w:rPr>
          <w:rFonts w:asciiTheme="majorHAnsi" w:eastAsia="Times New Roman" w:hAnsiTheme="majorHAnsi" w:cs="Times New Roman"/>
          <w:sz w:val="24"/>
          <w:szCs w:val="24"/>
        </w:rPr>
        <w:t xml:space="preserve"> companies over other companies registered under companies act are discussed below:</w:t>
      </w:r>
    </w:p>
    <w:p w:rsidR="00454189" w:rsidRDefault="00454189" w:rsidP="00454189">
      <w:pPr>
        <w:shd w:val="clear" w:color="auto" w:fill="FFFFFF"/>
        <w:spacing w:after="0" w:line="330" w:lineRule="atLeast"/>
        <w:jc w:val="both"/>
        <w:rPr>
          <w:rFonts w:asciiTheme="majorHAnsi" w:eastAsia="Times New Roman" w:hAnsiTheme="majorHAnsi" w:cs="Times New Roman"/>
          <w:sz w:val="24"/>
          <w:szCs w:val="24"/>
        </w:rPr>
      </w:pPr>
      <w:r w:rsidRPr="00454189">
        <w:rPr>
          <w:rFonts w:asciiTheme="majorHAnsi" w:eastAsia="Times New Roman" w:hAnsiTheme="majorHAnsi" w:cs="Times New Roman"/>
          <w:sz w:val="24"/>
          <w:szCs w:val="24"/>
        </w:rPr>
        <w:t xml:space="preserve">Though a Section </w:t>
      </w:r>
      <w:r>
        <w:rPr>
          <w:rFonts w:asciiTheme="majorHAnsi" w:eastAsia="Times New Roman" w:hAnsiTheme="majorHAnsi" w:cs="Times New Roman"/>
          <w:sz w:val="24"/>
          <w:szCs w:val="24"/>
        </w:rPr>
        <w:t>8</w:t>
      </w:r>
      <w:r w:rsidRPr="00454189">
        <w:rPr>
          <w:rFonts w:asciiTheme="majorHAnsi" w:eastAsia="Times New Roman" w:hAnsiTheme="majorHAnsi" w:cs="Times New Roman"/>
          <w:sz w:val="24"/>
          <w:szCs w:val="24"/>
        </w:rPr>
        <w:t xml:space="preserve"> Company has many advantages and enjoys many privileges yet there are some statutory obligations which are required to be complied with and taken care of by such companies.</w:t>
      </w:r>
    </w:p>
    <w:p w:rsidR="00454189" w:rsidRPr="00454189" w:rsidRDefault="00454189" w:rsidP="00454189">
      <w:pPr>
        <w:shd w:val="clear" w:color="auto" w:fill="FFFFFF"/>
        <w:spacing w:after="0" w:line="330" w:lineRule="atLeast"/>
        <w:jc w:val="both"/>
        <w:rPr>
          <w:rFonts w:asciiTheme="majorHAnsi" w:eastAsia="Times New Roman" w:hAnsiTheme="majorHAnsi" w:cs="Times New Roman"/>
          <w:sz w:val="24"/>
          <w:szCs w:val="24"/>
        </w:rPr>
      </w:pPr>
    </w:p>
    <w:p w:rsidR="00454189" w:rsidRPr="00454189" w:rsidRDefault="00454189" w:rsidP="00454189">
      <w:pPr>
        <w:pStyle w:val="Heading3"/>
        <w:numPr>
          <w:ilvl w:val="0"/>
          <w:numId w:val="8"/>
        </w:numPr>
        <w:shd w:val="clear" w:color="auto" w:fill="FFFFFF"/>
        <w:spacing w:before="0" w:beforeAutospacing="0" w:after="0" w:afterAutospacing="0" w:line="338" w:lineRule="atLeast"/>
        <w:jc w:val="both"/>
        <w:rPr>
          <w:rFonts w:asciiTheme="majorHAnsi" w:hAnsiTheme="majorHAnsi" w:cs="Arial"/>
          <w:b w:val="0"/>
          <w:sz w:val="24"/>
          <w:szCs w:val="24"/>
          <w:shd w:val="clear" w:color="auto" w:fill="FFFFFF"/>
        </w:rPr>
      </w:pPr>
      <w:r w:rsidRPr="00454189">
        <w:rPr>
          <w:rFonts w:asciiTheme="majorHAnsi" w:eastAsiaTheme="minorEastAsia" w:hAnsiTheme="majorHAnsi" w:cs="Arial"/>
          <w:b w:val="0"/>
          <w:sz w:val="24"/>
          <w:szCs w:val="24"/>
          <w:u w:val="single"/>
          <w:shd w:val="clear" w:color="auto" w:fill="FFFFFF"/>
        </w:rPr>
        <w:t>Key Conditions:</w:t>
      </w:r>
    </w:p>
    <w:p w:rsidR="00454189" w:rsidRPr="00454189" w:rsidRDefault="00454189" w:rsidP="00454189">
      <w:pPr>
        <w:pStyle w:val="Heading3"/>
        <w:numPr>
          <w:ilvl w:val="0"/>
          <w:numId w:val="9"/>
        </w:numPr>
        <w:shd w:val="clear" w:color="auto" w:fill="FFFFFF"/>
        <w:spacing w:before="0" w:beforeAutospacing="0" w:after="0" w:afterAutospacing="0" w:line="338" w:lineRule="atLeast"/>
        <w:jc w:val="both"/>
        <w:rPr>
          <w:rFonts w:asciiTheme="majorHAnsi" w:eastAsiaTheme="minorEastAsia" w:hAnsiTheme="majorHAnsi" w:cs="Arial"/>
          <w:b w:val="0"/>
          <w:bCs w:val="0"/>
          <w:sz w:val="24"/>
          <w:szCs w:val="24"/>
          <w:shd w:val="clear" w:color="auto" w:fill="FFFFFF"/>
        </w:rPr>
      </w:pPr>
      <w:r w:rsidRPr="00454189">
        <w:rPr>
          <w:rFonts w:asciiTheme="majorHAnsi" w:eastAsiaTheme="minorEastAsia" w:hAnsiTheme="majorHAnsi"/>
          <w:b w:val="0"/>
          <w:bCs w:val="0"/>
          <w:sz w:val="24"/>
          <w:szCs w:val="24"/>
        </w:rPr>
        <w:t>Profit or Income of the Company shall be applied for the promotion of the main object</w:t>
      </w:r>
    </w:p>
    <w:p w:rsidR="00454189" w:rsidRPr="00454189" w:rsidRDefault="00454189" w:rsidP="00454189">
      <w:pPr>
        <w:pStyle w:val="Heading3"/>
        <w:numPr>
          <w:ilvl w:val="0"/>
          <w:numId w:val="9"/>
        </w:numPr>
        <w:shd w:val="clear" w:color="auto" w:fill="FFFFFF"/>
        <w:spacing w:before="0" w:beforeAutospacing="0" w:after="0" w:afterAutospacing="0" w:line="338" w:lineRule="atLeast"/>
        <w:jc w:val="both"/>
        <w:rPr>
          <w:rFonts w:asciiTheme="majorHAnsi" w:eastAsiaTheme="minorEastAsia" w:hAnsiTheme="majorHAnsi"/>
          <w:b w:val="0"/>
          <w:bCs w:val="0"/>
          <w:sz w:val="24"/>
          <w:szCs w:val="24"/>
        </w:rPr>
      </w:pPr>
      <w:r w:rsidRPr="00454189">
        <w:rPr>
          <w:rFonts w:asciiTheme="majorHAnsi" w:eastAsiaTheme="minorEastAsia" w:hAnsiTheme="majorHAnsi"/>
          <w:b w:val="0"/>
          <w:bCs w:val="0"/>
          <w:sz w:val="24"/>
          <w:szCs w:val="24"/>
        </w:rPr>
        <w:t>Declaration of dividend or distribution of profit to the promoters is not allowed</w:t>
      </w:r>
    </w:p>
    <w:p w:rsidR="00454189" w:rsidRPr="00454189" w:rsidRDefault="00454189" w:rsidP="00454189">
      <w:pPr>
        <w:pStyle w:val="Heading3"/>
        <w:numPr>
          <w:ilvl w:val="0"/>
          <w:numId w:val="9"/>
        </w:numPr>
        <w:shd w:val="clear" w:color="auto" w:fill="FFFFFF"/>
        <w:spacing w:before="0" w:beforeAutospacing="0" w:after="0" w:afterAutospacing="0" w:line="338" w:lineRule="atLeast"/>
        <w:jc w:val="both"/>
        <w:rPr>
          <w:rFonts w:asciiTheme="majorHAnsi" w:eastAsiaTheme="minorEastAsia" w:hAnsiTheme="majorHAnsi"/>
          <w:b w:val="0"/>
          <w:bCs w:val="0"/>
          <w:sz w:val="24"/>
          <w:szCs w:val="24"/>
        </w:rPr>
      </w:pPr>
      <w:r w:rsidRPr="00454189">
        <w:rPr>
          <w:rFonts w:asciiTheme="majorHAnsi" w:eastAsiaTheme="minorEastAsia" w:hAnsiTheme="majorHAnsi"/>
          <w:b w:val="0"/>
          <w:bCs w:val="0"/>
          <w:sz w:val="24"/>
          <w:szCs w:val="24"/>
        </w:rPr>
        <w:t>No member shall be appointed as a remunerated officer</w:t>
      </w:r>
    </w:p>
    <w:p w:rsidR="00454189" w:rsidRPr="00454189" w:rsidRDefault="00454189" w:rsidP="00454189">
      <w:pPr>
        <w:pStyle w:val="Heading3"/>
        <w:numPr>
          <w:ilvl w:val="0"/>
          <w:numId w:val="9"/>
        </w:numPr>
        <w:shd w:val="clear" w:color="auto" w:fill="FFFFFF"/>
        <w:spacing w:before="0" w:beforeAutospacing="0" w:after="0" w:afterAutospacing="0" w:line="338" w:lineRule="atLeast"/>
        <w:jc w:val="both"/>
        <w:rPr>
          <w:rFonts w:asciiTheme="majorHAnsi" w:eastAsiaTheme="minorEastAsia" w:hAnsiTheme="majorHAnsi"/>
          <w:b w:val="0"/>
          <w:bCs w:val="0"/>
          <w:sz w:val="24"/>
          <w:szCs w:val="24"/>
        </w:rPr>
      </w:pPr>
      <w:r w:rsidRPr="00454189">
        <w:rPr>
          <w:rFonts w:asciiTheme="majorHAnsi" w:eastAsiaTheme="minorEastAsia" w:hAnsiTheme="majorHAnsi"/>
          <w:b w:val="0"/>
          <w:bCs w:val="0"/>
          <w:sz w:val="24"/>
          <w:szCs w:val="24"/>
        </w:rPr>
        <w:t>No remuneration / benefit shall be paid to a member being a servant / officer of the Company (except reimbursement of out of pocket expenses, reasonable interest on money lent or reasonable rent on the premises)</w:t>
      </w:r>
    </w:p>
    <w:p w:rsidR="00454189" w:rsidRPr="00454189" w:rsidRDefault="00454189" w:rsidP="00454189">
      <w:pPr>
        <w:shd w:val="clear" w:color="auto" w:fill="FFFFFF"/>
        <w:spacing w:after="0" w:line="330" w:lineRule="atLeast"/>
        <w:jc w:val="both"/>
        <w:rPr>
          <w:rFonts w:asciiTheme="majorHAnsi" w:eastAsia="Times New Roman" w:hAnsiTheme="majorHAnsi" w:cs="Times New Roman"/>
          <w:sz w:val="24"/>
          <w:szCs w:val="24"/>
        </w:rPr>
      </w:pPr>
    </w:p>
    <w:p w:rsidR="00454189" w:rsidRPr="00454189" w:rsidRDefault="00454189" w:rsidP="00454189">
      <w:pPr>
        <w:numPr>
          <w:ilvl w:val="0"/>
          <w:numId w:val="15"/>
        </w:numPr>
        <w:shd w:val="clear" w:color="auto" w:fill="FFFFFF"/>
        <w:spacing w:after="150" w:line="240" w:lineRule="auto"/>
        <w:jc w:val="both"/>
        <w:rPr>
          <w:rFonts w:asciiTheme="majorHAnsi" w:eastAsia="Times New Roman" w:hAnsiTheme="majorHAnsi" w:cs="Times New Roman"/>
          <w:sz w:val="24"/>
          <w:szCs w:val="24"/>
        </w:rPr>
      </w:pPr>
      <w:r w:rsidRPr="00454189">
        <w:rPr>
          <w:rFonts w:asciiTheme="majorHAnsi" w:hAnsiTheme="majorHAnsi" w:cs="Arial"/>
          <w:bCs/>
          <w:color w:val="808080" w:themeColor="background1" w:themeShade="80"/>
          <w:sz w:val="24"/>
          <w:szCs w:val="24"/>
          <w:u w:val="single"/>
          <w:shd w:val="clear" w:color="auto" w:fill="FFFFFF"/>
        </w:rPr>
        <w:t>Utilization of Profit:</w:t>
      </w:r>
      <w:r>
        <w:rPr>
          <w:rFonts w:asciiTheme="majorHAnsi" w:eastAsia="Times New Roman" w:hAnsiTheme="majorHAnsi" w:cs="Times New Roman"/>
          <w:sz w:val="24"/>
          <w:szCs w:val="24"/>
        </w:rPr>
        <w:t xml:space="preserve"> </w:t>
      </w:r>
      <w:r w:rsidRPr="00454189">
        <w:rPr>
          <w:rFonts w:asciiTheme="majorHAnsi" w:eastAsia="Times New Roman" w:hAnsiTheme="majorHAnsi" w:cs="Times New Roman"/>
          <w:sz w:val="24"/>
          <w:szCs w:val="24"/>
        </w:rPr>
        <w:t xml:space="preserve">A Section </w:t>
      </w:r>
      <w:r>
        <w:rPr>
          <w:rFonts w:asciiTheme="majorHAnsi" w:eastAsia="Times New Roman" w:hAnsiTheme="majorHAnsi" w:cs="Times New Roman"/>
          <w:sz w:val="24"/>
          <w:szCs w:val="24"/>
        </w:rPr>
        <w:t>8</w:t>
      </w:r>
      <w:r w:rsidRPr="00454189">
        <w:rPr>
          <w:rFonts w:asciiTheme="majorHAnsi" w:eastAsia="Times New Roman" w:hAnsiTheme="majorHAnsi" w:cs="Times New Roman"/>
          <w:sz w:val="24"/>
          <w:szCs w:val="24"/>
        </w:rPr>
        <w:t xml:space="preserve"> Company has to ensure that its profits and all other incomes are utilized only for the purpose of promoting its objects and not for any other purpose.</w:t>
      </w:r>
    </w:p>
    <w:p w:rsidR="00454189" w:rsidRPr="00454189" w:rsidRDefault="00454189" w:rsidP="00454189">
      <w:pPr>
        <w:numPr>
          <w:ilvl w:val="0"/>
          <w:numId w:val="15"/>
        </w:numPr>
        <w:shd w:val="clear" w:color="auto" w:fill="FFFFFF"/>
        <w:spacing w:after="150" w:line="240" w:lineRule="auto"/>
        <w:jc w:val="both"/>
        <w:rPr>
          <w:rFonts w:asciiTheme="majorHAnsi" w:eastAsia="Times New Roman" w:hAnsiTheme="majorHAnsi" w:cs="Times New Roman"/>
          <w:sz w:val="24"/>
          <w:szCs w:val="24"/>
        </w:rPr>
      </w:pPr>
      <w:r w:rsidRPr="00454189">
        <w:rPr>
          <w:rFonts w:asciiTheme="majorHAnsi" w:eastAsia="Times New Roman" w:hAnsiTheme="majorHAnsi" w:cs="Times New Roman"/>
          <w:sz w:val="24"/>
          <w:szCs w:val="24"/>
        </w:rPr>
        <w:t>It should also ensure that its profits are not distributed as dividend among its members.</w:t>
      </w:r>
    </w:p>
    <w:p w:rsidR="00454189" w:rsidRPr="00F25246" w:rsidRDefault="00454189" w:rsidP="00454189">
      <w:pPr>
        <w:pStyle w:val="ListParagraph"/>
        <w:numPr>
          <w:ilvl w:val="0"/>
          <w:numId w:val="15"/>
        </w:numPr>
        <w:jc w:val="both"/>
        <w:rPr>
          <w:rFonts w:asciiTheme="majorHAnsi" w:hAnsiTheme="majorHAnsi" w:cs="Times New Roman"/>
          <w:sz w:val="24"/>
          <w:szCs w:val="24"/>
        </w:rPr>
      </w:pPr>
      <w:r w:rsidRPr="00F25246">
        <w:rPr>
          <w:rFonts w:asciiTheme="majorHAnsi" w:hAnsiTheme="majorHAnsi" w:cs="Arial"/>
          <w:bCs/>
          <w:color w:val="808080" w:themeColor="background1" w:themeShade="80"/>
          <w:sz w:val="24"/>
          <w:szCs w:val="24"/>
          <w:u w:val="single"/>
          <w:shd w:val="clear" w:color="auto" w:fill="FFFFFF"/>
        </w:rPr>
        <w:t>No Change in AOA and MOA:</w:t>
      </w:r>
      <w:r w:rsidRPr="00F25246">
        <w:rPr>
          <w:rFonts w:ascii="Arial" w:hAnsi="Arial" w:cs="Arial"/>
          <w:color w:val="5E5E5E"/>
          <w:sz w:val="20"/>
          <w:szCs w:val="20"/>
          <w:shd w:val="clear" w:color="auto" w:fill="FFFFFF"/>
        </w:rPr>
        <w:t> </w:t>
      </w:r>
      <w:r w:rsidRPr="00F25246">
        <w:rPr>
          <w:rFonts w:asciiTheme="majorHAnsi" w:hAnsiTheme="majorHAnsi" w:cs="Times New Roman"/>
          <w:sz w:val="24"/>
          <w:szCs w:val="24"/>
        </w:rPr>
        <w:t>A company registered under this section shall not alter the provisions of its memorandum or articles except with the previous approval of the Central Government</w:t>
      </w:r>
      <w:r w:rsidRPr="00F25246">
        <w:rPr>
          <w:rFonts w:ascii="Arial" w:hAnsi="Arial" w:cs="Arial"/>
          <w:color w:val="5E5E5E"/>
          <w:sz w:val="20"/>
          <w:szCs w:val="20"/>
          <w:shd w:val="clear" w:color="auto" w:fill="FFFFFF"/>
        </w:rPr>
        <w:t>.</w:t>
      </w:r>
    </w:p>
    <w:p w:rsidR="00454189" w:rsidRPr="00454189" w:rsidRDefault="00454189" w:rsidP="00454189">
      <w:pPr>
        <w:numPr>
          <w:ilvl w:val="0"/>
          <w:numId w:val="15"/>
        </w:numPr>
        <w:shd w:val="clear" w:color="auto" w:fill="FFFFFF"/>
        <w:spacing w:after="150" w:line="240" w:lineRule="auto"/>
        <w:jc w:val="both"/>
        <w:rPr>
          <w:rFonts w:asciiTheme="majorHAnsi" w:eastAsia="Times New Roman" w:hAnsiTheme="majorHAnsi" w:cs="Times New Roman"/>
          <w:sz w:val="24"/>
          <w:szCs w:val="24"/>
        </w:rPr>
      </w:pPr>
      <w:r w:rsidRPr="00454189">
        <w:rPr>
          <w:rFonts w:asciiTheme="majorHAnsi" w:hAnsiTheme="majorHAnsi" w:cs="Arial"/>
          <w:bCs/>
          <w:color w:val="808080" w:themeColor="background1" w:themeShade="80"/>
          <w:sz w:val="24"/>
          <w:szCs w:val="24"/>
          <w:u w:val="single"/>
          <w:shd w:val="clear" w:color="auto" w:fill="FFFFFF"/>
        </w:rPr>
        <w:lastRenderedPageBreak/>
        <w:t>Condition by Central Government:</w:t>
      </w:r>
      <w:r>
        <w:rPr>
          <w:rFonts w:asciiTheme="majorHAnsi" w:eastAsia="Times New Roman" w:hAnsiTheme="majorHAnsi" w:cs="Times New Roman"/>
          <w:sz w:val="24"/>
          <w:szCs w:val="24"/>
        </w:rPr>
        <w:t xml:space="preserve"> </w:t>
      </w:r>
      <w:r w:rsidRPr="00454189">
        <w:rPr>
          <w:rFonts w:asciiTheme="majorHAnsi" w:eastAsia="Times New Roman" w:hAnsiTheme="majorHAnsi" w:cs="Times New Roman"/>
          <w:sz w:val="24"/>
          <w:szCs w:val="24"/>
        </w:rPr>
        <w:t xml:space="preserve">If the Central Government has imposed some conditions and regulations upon the company for granting a license under section </w:t>
      </w:r>
      <w:r>
        <w:rPr>
          <w:rFonts w:asciiTheme="majorHAnsi" w:eastAsia="Times New Roman" w:hAnsiTheme="majorHAnsi" w:cs="Times New Roman"/>
          <w:sz w:val="24"/>
          <w:szCs w:val="24"/>
        </w:rPr>
        <w:t>8</w:t>
      </w:r>
      <w:r w:rsidRPr="00454189">
        <w:rPr>
          <w:rFonts w:asciiTheme="majorHAnsi" w:eastAsia="Times New Roman" w:hAnsiTheme="majorHAnsi" w:cs="Times New Roman"/>
          <w:sz w:val="24"/>
          <w:szCs w:val="24"/>
        </w:rPr>
        <w:t xml:space="preserve"> then such a company is bound by such conditions and has to ensure adequate compliance with them. Where such conditions and regulations have been imposed then such conditions and regulations are required to be included in the Articles or/and memorandum of the company as may be directed by the government.</w:t>
      </w:r>
    </w:p>
    <w:p w:rsidR="00454189" w:rsidRPr="00454189" w:rsidRDefault="00454189" w:rsidP="00454189">
      <w:pPr>
        <w:numPr>
          <w:ilvl w:val="0"/>
          <w:numId w:val="15"/>
        </w:numPr>
        <w:shd w:val="clear" w:color="auto" w:fill="FFFFFF"/>
        <w:spacing w:after="150" w:line="240" w:lineRule="auto"/>
        <w:jc w:val="both"/>
        <w:rPr>
          <w:rFonts w:asciiTheme="majorHAnsi" w:eastAsia="Times New Roman" w:hAnsiTheme="majorHAnsi" w:cs="Times New Roman"/>
          <w:sz w:val="24"/>
          <w:szCs w:val="24"/>
        </w:rPr>
      </w:pPr>
      <w:r w:rsidRPr="00454189">
        <w:rPr>
          <w:rFonts w:asciiTheme="majorHAnsi" w:hAnsiTheme="majorHAnsi" w:cs="Arial"/>
          <w:bCs/>
          <w:color w:val="808080" w:themeColor="background1" w:themeShade="80"/>
          <w:sz w:val="24"/>
          <w:szCs w:val="24"/>
          <w:u w:val="single"/>
          <w:shd w:val="clear" w:color="auto" w:fill="FFFFFF"/>
        </w:rPr>
        <w:t>Tax Liability:</w:t>
      </w:r>
      <w:r>
        <w:rPr>
          <w:rFonts w:asciiTheme="majorHAnsi" w:eastAsia="Times New Roman" w:hAnsiTheme="majorHAnsi" w:cs="Times New Roman"/>
          <w:sz w:val="24"/>
          <w:szCs w:val="24"/>
        </w:rPr>
        <w:t xml:space="preserve"> </w:t>
      </w:r>
      <w:r w:rsidRPr="00454189">
        <w:rPr>
          <w:rFonts w:asciiTheme="majorHAnsi" w:eastAsia="Times New Roman" w:hAnsiTheme="majorHAnsi" w:cs="Times New Roman"/>
          <w:sz w:val="24"/>
          <w:szCs w:val="24"/>
        </w:rPr>
        <w:t>Section 25 Company is regarded as a ‘company’ within the meaning of the Income Tax Act, 1961 and as such its income is taxable according to the applicable rates similar to those applying to other companies.</w:t>
      </w:r>
    </w:p>
    <w:p w:rsidR="0008364B" w:rsidRDefault="0008364B" w:rsidP="00FD0882">
      <w:pPr>
        <w:jc w:val="both"/>
        <w:rPr>
          <w:rFonts w:asciiTheme="majorHAnsi" w:hAnsiTheme="majorHAnsi" w:cs="Arial"/>
          <w:color w:val="000000"/>
          <w:sz w:val="24"/>
          <w:szCs w:val="24"/>
          <w:shd w:val="clear" w:color="auto" w:fill="FFFFFF"/>
        </w:rPr>
      </w:pPr>
    </w:p>
    <w:p w:rsidR="00430769" w:rsidRDefault="00430769" w:rsidP="00FD0882">
      <w:pPr>
        <w:jc w:val="both"/>
        <w:rPr>
          <w:rFonts w:asciiTheme="majorHAnsi" w:hAnsiTheme="majorHAnsi" w:cs="Arial"/>
          <w:color w:val="000000"/>
          <w:sz w:val="24"/>
          <w:szCs w:val="24"/>
          <w:shd w:val="clear" w:color="auto" w:fill="FFFFFF"/>
        </w:rPr>
      </w:pPr>
    </w:p>
    <w:p w:rsidR="007C7685" w:rsidRPr="00430769" w:rsidRDefault="00B435A3" w:rsidP="00430769">
      <w:pPr>
        <w:spacing w:after="0"/>
        <w:ind w:left="-540"/>
        <w:rPr>
          <w:rFonts w:ascii="Verdana" w:hAnsi="Verdana" w:cs="Arial"/>
          <w:color w:val="C0504D" w:themeColor="accent2"/>
          <w:sz w:val="24"/>
          <w:szCs w:val="24"/>
          <w:u w:val="single"/>
          <w:shd w:val="clear" w:color="auto" w:fill="FFFFFF"/>
        </w:rPr>
      </w:pPr>
      <w:r w:rsidRPr="00F707D6">
        <w:rPr>
          <w:rFonts w:ascii="Hobo Std" w:hAnsi="Hobo Std"/>
          <w:sz w:val="48"/>
          <w:u w:val="double"/>
        </w:rPr>
        <w:t>P</w:t>
      </w:r>
      <w:r w:rsidRPr="00F707D6">
        <w:rPr>
          <w:rFonts w:ascii="Hobo Std" w:hAnsi="Hobo Std"/>
          <w:sz w:val="32"/>
          <w:u w:val="double"/>
        </w:rPr>
        <w:t>ROCEDURE</w:t>
      </w:r>
      <w:r>
        <w:rPr>
          <w:rFonts w:ascii="Hobo Std" w:hAnsi="Hobo Std"/>
          <w:sz w:val="32"/>
          <w:u w:val="double"/>
        </w:rPr>
        <w:t>:</w:t>
      </w:r>
    </w:p>
    <w:p w:rsidR="00B435A3" w:rsidRDefault="00430769" w:rsidP="00B435A3">
      <w:pPr>
        <w:spacing w:after="0"/>
        <w:ind w:left="-540" w:right="-540"/>
        <w:jc w:val="both"/>
        <w:rPr>
          <w:rFonts w:ascii="Verdana" w:hAnsi="Verdana" w:cs="Arial"/>
          <w:color w:val="C0504D" w:themeColor="accent2"/>
          <w:sz w:val="24"/>
          <w:szCs w:val="24"/>
          <w:u w:val="single"/>
          <w:shd w:val="clear" w:color="auto" w:fill="FFFFFF"/>
        </w:rPr>
      </w:pPr>
      <w:r w:rsidRPr="00430769">
        <w:rPr>
          <w:rFonts w:ascii="Verdana" w:hAnsi="Verdana" w:cs="Arial"/>
          <w:color w:val="C0504D" w:themeColor="accent2"/>
          <w:sz w:val="24"/>
          <w:szCs w:val="24"/>
          <w:u w:val="single"/>
          <w:shd w:val="clear" w:color="auto" w:fill="FFFFFF"/>
        </w:rPr>
        <w:t>THE PROCEDURE FOR INCORPORATION OF IS AS FOLLOWS:-</w:t>
      </w:r>
    </w:p>
    <w:p w:rsidR="00B435A3" w:rsidRDefault="00B435A3" w:rsidP="00B435A3">
      <w:pPr>
        <w:ind w:left="-540" w:right="-540"/>
        <w:jc w:val="both"/>
        <w:rPr>
          <w:rFonts w:asciiTheme="majorHAnsi" w:hAnsiTheme="majorHAnsi" w:cs="Arial"/>
          <w:color w:val="C0504D" w:themeColor="accent2"/>
          <w:sz w:val="24"/>
          <w:szCs w:val="24"/>
          <w:u w:val="single"/>
          <w:shd w:val="clear" w:color="auto" w:fill="FFFFFF"/>
        </w:rPr>
      </w:pPr>
      <w:r w:rsidRPr="00B435A3">
        <w:rPr>
          <w:rFonts w:asciiTheme="majorHAnsi" w:hAnsiTheme="majorHAnsi" w:cs="Calibri,Bold"/>
          <w:color w:val="0F243E" w:themeColor="text2" w:themeShade="80"/>
          <w:sz w:val="24"/>
          <w:szCs w:val="24"/>
        </w:rPr>
        <w:t>WHAT DOES THE ACT SAY REGARDING PRE INCORPORATION AND POST INCORPORATION?</w:t>
      </w:r>
    </w:p>
    <w:p w:rsidR="00B435A3" w:rsidRPr="00430769" w:rsidRDefault="00B435A3" w:rsidP="00B435A3">
      <w:pPr>
        <w:spacing w:after="0"/>
        <w:ind w:left="-540"/>
        <w:rPr>
          <w:rFonts w:ascii="Verdana" w:hAnsi="Verdana" w:cs="Arial"/>
          <w:color w:val="C0504D" w:themeColor="accent2"/>
          <w:sz w:val="24"/>
          <w:szCs w:val="24"/>
          <w:u w:val="single"/>
          <w:shd w:val="clear" w:color="auto" w:fill="FFFFFF"/>
        </w:rPr>
      </w:pPr>
      <w:r w:rsidRPr="00F707D6">
        <w:rPr>
          <w:rFonts w:ascii="Hobo Std" w:hAnsi="Hobo Std"/>
          <w:sz w:val="48"/>
          <w:u w:val="double"/>
        </w:rPr>
        <w:t>P</w:t>
      </w:r>
      <w:r>
        <w:rPr>
          <w:rFonts w:ascii="Hobo Std" w:hAnsi="Hobo Std"/>
          <w:sz w:val="32"/>
          <w:u w:val="double"/>
        </w:rPr>
        <w:t>REINCORPORATION:</w:t>
      </w:r>
    </w:p>
    <w:p w:rsidR="00B435A3" w:rsidRDefault="00B435A3" w:rsidP="00B435A3">
      <w:pPr>
        <w:autoSpaceDE w:val="0"/>
        <w:autoSpaceDN w:val="0"/>
        <w:adjustRightInd w:val="0"/>
        <w:spacing w:after="0" w:line="240" w:lineRule="auto"/>
        <w:rPr>
          <w:rFonts w:asciiTheme="majorHAnsi" w:hAnsiTheme="majorHAnsi" w:cs="Calibri,Bold"/>
          <w:b/>
          <w:bCs/>
          <w:color w:val="0F243E" w:themeColor="text2" w:themeShade="80"/>
          <w:sz w:val="24"/>
          <w:szCs w:val="24"/>
        </w:rPr>
      </w:pPr>
    </w:p>
    <w:p w:rsidR="00B435A3" w:rsidRPr="00B435A3" w:rsidRDefault="002943CD" w:rsidP="00B435A3">
      <w:pPr>
        <w:pStyle w:val="ListParagraph"/>
        <w:numPr>
          <w:ilvl w:val="0"/>
          <w:numId w:val="19"/>
        </w:numPr>
        <w:ind w:left="-180" w:right="-540"/>
        <w:jc w:val="both"/>
        <w:rPr>
          <w:rFonts w:asciiTheme="majorHAnsi" w:hAnsiTheme="majorHAnsi" w:cs="Arial"/>
          <w:bCs/>
          <w:color w:val="808080" w:themeColor="background1" w:themeShade="80"/>
          <w:sz w:val="24"/>
          <w:szCs w:val="24"/>
          <w:u w:val="single"/>
          <w:shd w:val="clear" w:color="auto" w:fill="FFFFFF"/>
        </w:rPr>
      </w:pPr>
      <w:r w:rsidRPr="00B435A3">
        <w:rPr>
          <w:rFonts w:asciiTheme="majorHAnsi" w:hAnsiTheme="majorHAnsi" w:cs="Arial"/>
          <w:bCs/>
          <w:color w:val="808080" w:themeColor="background1" w:themeShade="80"/>
          <w:sz w:val="24"/>
          <w:szCs w:val="24"/>
          <w:u w:val="single"/>
          <w:shd w:val="clear" w:color="auto" w:fill="FFFFFF"/>
        </w:rPr>
        <w:t>NORMAL CONDITIONS</w:t>
      </w:r>
      <w:r w:rsidR="00B435A3" w:rsidRPr="00B435A3">
        <w:rPr>
          <w:rFonts w:asciiTheme="majorHAnsi" w:hAnsiTheme="majorHAnsi" w:cs="Arial"/>
          <w:bCs/>
          <w:color w:val="808080" w:themeColor="background1" w:themeShade="80"/>
          <w:sz w:val="24"/>
          <w:szCs w:val="24"/>
          <w:u w:val="single"/>
          <w:shd w:val="clear" w:color="auto" w:fill="FFFFFF"/>
        </w:rPr>
        <w:t>:</w:t>
      </w:r>
    </w:p>
    <w:p w:rsidR="00B435A3" w:rsidRPr="00B435A3" w:rsidRDefault="00B435A3" w:rsidP="00B435A3">
      <w:pPr>
        <w:pStyle w:val="ListParagraph"/>
        <w:numPr>
          <w:ilvl w:val="0"/>
          <w:numId w:val="20"/>
        </w:numPr>
        <w:autoSpaceDE w:val="0"/>
        <w:autoSpaceDN w:val="0"/>
        <w:adjustRightInd w:val="0"/>
        <w:spacing w:after="0"/>
        <w:ind w:left="270"/>
        <w:jc w:val="both"/>
        <w:rPr>
          <w:rFonts w:asciiTheme="majorHAnsi" w:hAnsiTheme="majorHAnsi"/>
          <w:color w:val="000000"/>
          <w:sz w:val="24"/>
          <w:szCs w:val="24"/>
          <w:shd w:val="clear" w:color="auto" w:fill="FFFFFF"/>
        </w:rPr>
      </w:pPr>
      <w:r w:rsidRPr="00B435A3">
        <w:rPr>
          <w:rFonts w:asciiTheme="majorHAnsi" w:hAnsiTheme="majorHAnsi"/>
          <w:color w:val="000000"/>
          <w:sz w:val="24"/>
          <w:szCs w:val="24"/>
          <w:shd w:val="clear" w:color="auto" w:fill="FFFFFF"/>
        </w:rPr>
        <w:t>At Least 2 Promoters: Promoters who will promote/ incorporate the company. Promoters may be individual or body corporate.</w:t>
      </w:r>
    </w:p>
    <w:p w:rsidR="00B435A3" w:rsidRPr="00B435A3" w:rsidRDefault="00B435A3" w:rsidP="00B435A3">
      <w:pPr>
        <w:pStyle w:val="ListParagraph"/>
        <w:numPr>
          <w:ilvl w:val="0"/>
          <w:numId w:val="20"/>
        </w:numPr>
        <w:autoSpaceDE w:val="0"/>
        <w:autoSpaceDN w:val="0"/>
        <w:adjustRightInd w:val="0"/>
        <w:spacing w:after="0"/>
        <w:ind w:left="270"/>
        <w:jc w:val="both"/>
        <w:rPr>
          <w:rFonts w:asciiTheme="majorHAnsi" w:hAnsiTheme="majorHAnsi"/>
          <w:color w:val="000000"/>
          <w:sz w:val="24"/>
          <w:szCs w:val="24"/>
          <w:shd w:val="clear" w:color="auto" w:fill="FFFFFF"/>
        </w:rPr>
      </w:pPr>
      <w:r w:rsidRPr="00B435A3">
        <w:rPr>
          <w:rFonts w:asciiTheme="majorHAnsi" w:hAnsiTheme="majorHAnsi"/>
          <w:color w:val="000000"/>
          <w:sz w:val="24"/>
          <w:szCs w:val="24"/>
          <w:shd w:val="clear" w:color="auto" w:fill="FFFFFF"/>
        </w:rPr>
        <w:t>At Least 2 Directors: Directors should be individual only. No Body corporate/ HUF or Partnership Firm can be appointed as Directors.</w:t>
      </w:r>
    </w:p>
    <w:p w:rsidR="00B435A3" w:rsidRPr="00B435A3" w:rsidRDefault="00B435A3" w:rsidP="00B435A3">
      <w:pPr>
        <w:pStyle w:val="ListParagraph"/>
        <w:numPr>
          <w:ilvl w:val="0"/>
          <w:numId w:val="20"/>
        </w:numPr>
        <w:autoSpaceDE w:val="0"/>
        <w:autoSpaceDN w:val="0"/>
        <w:adjustRightInd w:val="0"/>
        <w:spacing w:after="0"/>
        <w:ind w:left="270"/>
        <w:jc w:val="both"/>
        <w:rPr>
          <w:rFonts w:asciiTheme="majorHAnsi" w:hAnsiTheme="majorHAnsi"/>
          <w:color w:val="000000"/>
          <w:sz w:val="24"/>
          <w:szCs w:val="24"/>
          <w:shd w:val="clear" w:color="auto" w:fill="FFFFFF"/>
        </w:rPr>
      </w:pPr>
      <w:r w:rsidRPr="00B435A3">
        <w:rPr>
          <w:rFonts w:asciiTheme="majorHAnsi" w:hAnsiTheme="majorHAnsi"/>
          <w:color w:val="000000"/>
          <w:sz w:val="24"/>
          <w:szCs w:val="24"/>
          <w:shd w:val="clear" w:color="auto" w:fill="FFFFFF"/>
        </w:rPr>
        <w:t>Generally, in most of the cases, Promoters and Directors are the same in Private Limited Companies.</w:t>
      </w:r>
    </w:p>
    <w:p w:rsidR="00B435A3" w:rsidRPr="00B435A3" w:rsidRDefault="00B435A3" w:rsidP="00B435A3">
      <w:pPr>
        <w:pStyle w:val="ListParagraph"/>
        <w:ind w:left="-180" w:right="-540"/>
        <w:jc w:val="both"/>
        <w:rPr>
          <w:rFonts w:asciiTheme="majorHAnsi" w:hAnsiTheme="majorHAnsi"/>
          <w:sz w:val="20"/>
          <w:szCs w:val="24"/>
        </w:rPr>
      </w:pPr>
    </w:p>
    <w:p w:rsidR="00B435A3" w:rsidRPr="007431F7" w:rsidRDefault="002943CD" w:rsidP="00B435A3">
      <w:pPr>
        <w:pStyle w:val="ListParagraph"/>
        <w:numPr>
          <w:ilvl w:val="0"/>
          <w:numId w:val="19"/>
        </w:numPr>
        <w:ind w:left="-180" w:right="-540"/>
        <w:jc w:val="both"/>
        <w:rPr>
          <w:rFonts w:asciiTheme="majorHAnsi" w:hAnsiTheme="majorHAnsi"/>
          <w:sz w:val="20"/>
          <w:szCs w:val="24"/>
        </w:rPr>
      </w:pPr>
      <w:r w:rsidRPr="00B435A3">
        <w:rPr>
          <w:rFonts w:asciiTheme="majorHAnsi" w:hAnsiTheme="majorHAnsi" w:cs="Arial"/>
          <w:bCs/>
          <w:color w:val="808080" w:themeColor="background1" w:themeShade="80"/>
          <w:sz w:val="24"/>
          <w:szCs w:val="24"/>
          <w:u w:val="single"/>
          <w:shd w:val="clear" w:color="auto" w:fill="FFFFFF"/>
        </w:rPr>
        <w:t>OBTAIN DIGITAL SIGNATURE</w:t>
      </w:r>
      <w:r w:rsidR="00B435A3">
        <w:rPr>
          <w:rFonts w:asciiTheme="majorHAnsi" w:hAnsiTheme="majorHAnsi"/>
          <w:b/>
          <w:sz w:val="24"/>
          <w:szCs w:val="24"/>
        </w:rPr>
        <w:t>-</w:t>
      </w:r>
      <w:r w:rsidR="00B435A3">
        <w:rPr>
          <w:rFonts w:asciiTheme="majorHAnsi" w:hAnsiTheme="majorHAnsi"/>
          <w:sz w:val="24"/>
          <w:szCs w:val="24"/>
        </w:rPr>
        <w:t xml:space="preserve"> </w:t>
      </w:r>
      <w:proofErr w:type="gramStart"/>
      <w:r w:rsidR="00B435A3" w:rsidRPr="007431F7">
        <w:rPr>
          <w:rFonts w:asciiTheme="majorHAnsi" w:hAnsiTheme="majorHAnsi"/>
          <w:sz w:val="24"/>
          <w:szCs w:val="24"/>
        </w:rPr>
        <w:t>The</w:t>
      </w:r>
      <w:proofErr w:type="gramEnd"/>
      <w:r w:rsidR="00B435A3" w:rsidRPr="007431F7">
        <w:rPr>
          <w:rFonts w:asciiTheme="majorHAnsi" w:hAnsiTheme="majorHAnsi"/>
          <w:sz w:val="24"/>
          <w:szCs w:val="24"/>
        </w:rPr>
        <w:t xml:space="preserve"> Subscriber</w:t>
      </w:r>
      <w:r w:rsidR="00B435A3">
        <w:rPr>
          <w:rFonts w:asciiTheme="majorHAnsi" w:hAnsiTheme="majorHAnsi"/>
          <w:sz w:val="24"/>
          <w:szCs w:val="24"/>
        </w:rPr>
        <w:t xml:space="preserve"> </w:t>
      </w:r>
      <w:r w:rsidR="00B435A3" w:rsidRPr="007431F7">
        <w:rPr>
          <w:rFonts w:asciiTheme="majorHAnsi" w:hAnsiTheme="majorHAnsi"/>
          <w:sz w:val="24"/>
          <w:szCs w:val="24"/>
        </w:rPr>
        <w:t xml:space="preserve">applying for availability of name and the proposed Directors need to have DSC. </w:t>
      </w:r>
      <w:r w:rsidR="00B435A3">
        <w:rPr>
          <w:rFonts w:asciiTheme="majorHAnsi" w:hAnsiTheme="majorHAnsi"/>
          <w:sz w:val="24"/>
          <w:szCs w:val="24"/>
        </w:rPr>
        <w:t xml:space="preserve"> </w:t>
      </w:r>
      <w:r w:rsidR="00B435A3" w:rsidRPr="007431F7">
        <w:rPr>
          <w:rFonts w:asciiTheme="majorHAnsi" w:hAnsiTheme="majorHAnsi"/>
          <w:sz w:val="24"/>
          <w:szCs w:val="24"/>
        </w:rPr>
        <w:t xml:space="preserve">AS per Ministry of Corporate Affairs Class-II DSC is required for e-Filings under MCA21. </w:t>
      </w:r>
      <w:r w:rsidR="00B435A3">
        <w:rPr>
          <w:rFonts w:asciiTheme="majorHAnsi" w:hAnsiTheme="majorHAnsi"/>
          <w:sz w:val="24"/>
          <w:szCs w:val="24"/>
        </w:rPr>
        <w:t xml:space="preserve"> Subscriber </w:t>
      </w:r>
      <w:r w:rsidR="00B435A3" w:rsidRPr="007E1210">
        <w:rPr>
          <w:rFonts w:asciiTheme="majorHAnsi" w:hAnsiTheme="majorHAnsi"/>
          <w:color w:val="000000"/>
          <w:sz w:val="24"/>
          <w:szCs w:val="24"/>
          <w:shd w:val="clear" w:color="auto" w:fill="FFFFFF"/>
        </w:rPr>
        <w:t>an apply with any of DSC Vender i.e. E Mudra/ Siffy/ TCS etc</w:t>
      </w:r>
    </w:p>
    <w:p w:rsidR="00B435A3" w:rsidRPr="007431F7" w:rsidRDefault="00B435A3" w:rsidP="00B435A3">
      <w:pPr>
        <w:pStyle w:val="ListParagraph"/>
        <w:ind w:left="-180" w:right="-540"/>
        <w:jc w:val="both"/>
        <w:rPr>
          <w:rFonts w:asciiTheme="majorHAnsi" w:hAnsiTheme="majorHAnsi"/>
          <w:sz w:val="20"/>
          <w:szCs w:val="24"/>
        </w:rPr>
      </w:pPr>
    </w:p>
    <w:p w:rsidR="00B435A3" w:rsidRPr="00C90D7B" w:rsidRDefault="002943CD" w:rsidP="00B435A3">
      <w:pPr>
        <w:pStyle w:val="ListParagraph"/>
        <w:numPr>
          <w:ilvl w:val="0"/>
          <w:numId w:val="19"/>
        </w:numPr>
        <w:ind w:left="-180" w:right="-540"/>
        <w:jc w:val="both"/>
        <w:rPr>
          <w:rFonts w:asciiTheme="majorHAnsi" w:hAnsiTheme="majorHAnsi"/>
          <w:sz w:val="20"/>
          <w:szCs w:val="24"/>
        </w:rPr>
      </w:pPr>
      <w:r w:rsidRPr="002943CD">
        <w:rPr>
          <w:rFonts w:asciiTheme="majorHAnsi" w:hAnsiTheme="majorHAnsi" w:cs="Arial"/>
          <w:bCs/>
          <w:color w:val="808080" w:themeColor="background1" w:themeShade="80"/>
          <w:sz w:val="24"/>
          <w:szCs w:val="24"/>
          <w:u w:val="single"/>
          <w:shd w:val="clear" w:color="auto" w:fill="FFFFFF"/>
        </w:rPr>
        <w:t>OBTAIN DIN</w:t>
      </w:r>
      <w:r w:rsidR="00B435A3" w:rsidRPr="002943CD">
        <w:rPr>
          <w:rFonts w:asciiTheme="majorHAnsi" w:hAnsiTheme="majorHAnsi" w:cs="Arial"/>
          <w:bCs/>
          <w:color w:val="808080" w:themeColor="background1" w:themeShade="80"/>
          <w:sz w:val="24"/>
          <w:szCs w:val="24"/>
          <w:u w:val="single"/>
          <w:shd w:val="clear" w:color="auto" w:fill="FFFFFF"/>
        </w:rPr>
        <w:t>-</w:t>
      </w:r>
      <w:r w:rsidR="00B435A3">
        <w:rPr>
          <w:rFonts w:asciiTheme="majorHAnsi" w:hAnsiTheme="majorHAnsi"/>
          <w:sz w:val="24"/>
          <w:szCs w:val="24"/>
        </w:rPr>
        <w:t xml:space="preserve"> As envisaged under section 153 an individual intending to become Director needs to obtain DIN. For obtaining DIN e-form DIR-3 has to be filed which has to be certified by a practicing professional.</w:t>
      </w:r>
    </w:p>
    <w:p w:rsidR="00B435A3" w:rsidRPr="00C90D7B" w:rsidRDefault="00B435A3" w:rsidP="00B435A3">
      <w:pPr>
        <w:pStyle w:val="ListParagraph"/>
        <w:rPr>
          <w:rFonts w:asciiTheme="majorHAnsi" w:hAnsiTheme="majorHAnsi"/>
          <w:sz w:val="20"/>
          <w:szCs w:val="24"/>
        </w:rPr>
      </w:pPr>
    </w:p>
    <w:p w:rsidR="00B435A3" w:rsidRPr="00B435A3" w:rsidRDefault="002943CD" w:rsidP="00B435A3">
      <w:pPr>
        <w:pStyle w:val="ListParagraph"/>
        <w:numPr>
          <w:ilvl w:val="0"/>
          <w:numId w:val="19"/>
        </w:numPr>
        <w:autoSpaceDE w:val="0"/>
        <w:autoSpaceDN w:val="0"/>
        <w:adjustRightInd w:val="0"/>
        <w:spacing w:after="0" w:line="240" w:lineRule="auto"/>
        <w:ind w:left="-180" w:right="-540"/>
        <w:jc w:val="both"/>
        <w:rPr>
          <w:rFonts w:ascii="Book Antiqua" w:hAnsi="Book Antiqua" w:cs="Calibri,Bold"/>
          <w:b/>
          <w:color w:val="0F243E" w:themeColor="text2" w:themeShade="80"/>
          <w:sz w:val="24"/>
          <w:szCs w:val="24"/>
          <w:u w:val="single"/>
        </w:rPr>
      </w:pPr>
      <w:r w:rsidRPr="00B435A3">
        <w:rPr>
          <w:rFonts w:asciiTheme="majorHAnsi" w:hAnsiTheme="majorHAnsi" w:cs="Arial"/>
          <w:bCs/>
          <w:color w:val="808080" w:themeColor="background1" w:themeShade="80"/>
          <w:sz w:val="24"/>
          <w:szCs w:val="24"/>
          <w:u w:val="single"/>
          <w:shd w:val="clear" w:color="auto" w:fill="FFFFFF"/>
        </w:rPr>
        <w:t>APPLY FOR NAME</w:t>
      </w:r>
      <w:r w:rsidR="00B435A3" w:rsidRPr="00B435A3">
        <w:rPr>
          <w:rFonts w:asciiTheme="majorHAnsi" w:hAnsiTheme="majorHAnsi" w:cs="Arial"/>
          <w:bCs/>
          <w:color w:val="808080" w:themeColor="background1" w:themeShade="80"/>
          <w:sz w:val="24"/>
          <w:szCs w:val="24"/>
          <w:u w:val="single"/>
          <w:shd w:val="clear" w:color="auto" w:fill="FFFFFF"/>
        </w:rPr>
        <w:t>:-</w:t>
      </w:r>
    </w:p>
    <w:p w:rsidR="00B435A3" w:rsidRPr="00B435A3" w:rsidRDefault="00B435A3" w:rsidP="00B435A3">
      <w:pPr>
        <w:pStyle w:val="ListParagraph"/>
        <w:rPr>
          <w:rFonts w:ascii="Book Antiqua" w:hAnsi="Book Antiqua" w:cs="Calibri,Bold"/>
          <w:b/>
          <w:color w:val="0F243E" w:themeColor="text2" w:themeShade="80"/>
          <w:sz w:val="24"/>
          <w:szCs w:val="24"/>
          <w:u w:val="single"/>
        </w:rPr>
      </w:pPr>
    </w:p>
    <w:p w:rsidR="00B435A3" w:rsidRPr="00B435A3" w:rsidRDefault="00B435A3" w:rsidP="00B435A3">
      <w:pPr>
        <w:pStyle w:val="ListParagraph"/>
        <w:numPr>
          <w:ilvl w:val="0"/>
          <w:numId w:val="18"/>
        </w:numPr>
        <w:autoSpaceDE w:val="0"/>
        <w:autoSpaceDN w:val="0"/>
        <w:adjustRightInd w:val="0"/>
        <w:spacing w:after="0" w:line="240" w:lineRule="auto"/>
        <w:ind w:left="180" w:right="-540"/>
        <w:jc w:val="both"/>
        <w:rPr>
          <w:rFonts w:ascii="Book Antiqua" w:hAnsi="Book Antiqua" w:cs="Calibri,Bold"/>
          <w:b/>
          <w:color w:val="0F243E" w:themeColor="text2" w:themeShade="80"/>
          <w:sz w:val="24"/>
          <w:szCs w:val="24"/>
          <w:u w:val="single"/>
        </w:rPr>
      </w:pPr>
      <w:r w:rsidRPr="00B435A3">
        <w:rPr>
          <w:rFonts w:asciiTheme="majorHAnsi" w:hAnsiTheme="majorHAnsi"/>
          <w:sz w:val="24"/>
          <w:szCs w:val="24"/>
        </w:rPr>
        <w:lastRenderedPageBreak/>
        <w:t xml:space="preserve">As per section 4(4) read with rule 9 application is to be made in e-form INC-1 for reserving the name agreed to by the Promoters (Six proposed names can be given). It has to also be ensured that the name being sought for is available and it is lawful. </w:t>
      </w:r>
      <w:r>
        <w:rPr>
          <w:rFonts w:asciiTheme="majorHAnsi" w:hAnsiTheme="majorHAnsi" w:cs="Times New Roman"/>
          <w:sz w:val="24"/>
          <w:szCs w:val="24"/>
        </w:rPr>
        <w:t>No need</w:t>
      </w:r>
      <w:r w:rsidRPr="003371E2">
        <w:rPr>
          <w:rFonts w:asciiTheme="majorHAnsi" w:hAnsiTheme="majorHAnsi" w:cs="Times New Roman"/>
          <w:sz w:val="24"/>
          <w:szCs w:val="24"/>
        </w:rPr>
        <w:t xml:space="preserve"> to add the suffix Limited or Private Limited at the end of their name</w:t>
      </w:r>
      <w:r>
        <w:rPr>
          <w:rFonts w:asciiTheme="majorHAnsi" w:hAnsiTheme="majorHAnsi" w:cs="Times New Roman"/>
          <w:sz w:val="24"/>
          <w:szCs w:val="24"/>
        </w:rPr>
        <w:t>.</w:t>
      </w:r>
    </w:p>
    <w:p w:rsidR="00B435A3" w:rsidRPr="00B435A3" w:rsidRDefault="00B435A3" w:rsidP="00B435A3">
      <w:pPr>
        <w:pStyle w:val="ListParagraph"/>
        <w:autoSpaceDE w:val="0"/>
        <w:autoSpaceDN w:val="0"/>
        <w:adjustRightInd w:val="0"/>
        <w:spacing w:after="0" w:line="240" w:lineRule="auto"/>
        <w:ind w:left="180" w:right="-540"/>
        <w:jc w:val="both"/>
        <w:rPr>
          <w:rFonts w:ascii="Book Antiqua" w:hAnsi="Book Antiqua" w:cs="Calibri,Bold"/>
          <w:b/>
          <w:color w:val="0F243E" w:themeColor="text2" w:themeShade="80"/>
          <w:sz w:val="24"/>
          <w:szCs w:val="24"/>
          <w:u w:val="single"/>
        </w:rPr>
      </w:pPr>
    </w:p>
    <w:p w:rsidR="00B435A3" w:rsidRPr="00B435A3" w:rsidRDefault="00B435A3" w:rsidP="00B435A3">
      <w:pPr>
        <w:pStyle w:val="ListParagraph"/>
        <w:numPr>
          <w:ilvl w:val="0"/>
          <w:numId w:val="18"/>
        </w:numPr>
        <w:autoSpaceDE w:val="0"/>
        <w:autoSpaceDN w:val="0"/>
        <w:adjustRightInd w:val="0"/>
        <w:spacing w:before="150" w:after="150" w:line="330" w:lineRule="atLeast"/>
        <w:ind w:left="180"/>
        <w:jc w:val="both"/>
        <w:rPr>
          <w:rFonts w:asciiTheme="majorHAnsi" w:hAnsiTheme="majorHAnsi" w:cs="Arial"/>
          <w:color w:val="3E433E"/>
          <w:sz w:val="24"/>
          <w:szCs w:val="24"/>
        </w:rPr>
      </w:pPr>
      <w:r w:rsidRPr="00B435A3">
        <w:rPr>
          <w:rFonts w:asciiTheme="majorHAnsi" w:hAnsiTheme="majorHAnsi"/>
          <w:color w:val="000000"/>
          <w:sz w:val="24"/>
          <w:szCs w:val="24"/>
          <w:shd w:val="clear" w:color="auto" w:fill="FFFFFF"/>
        </w:rPr>
        <w:t>The promoters should apply for the name of the company to be approved with the concerned ROC of the State where the company has to be formed in E Form- INC- 1 by payment of Rs. 1000 through Credit Card or Net Banking.</w:t>
      </w:r>
    </w:p>
    <w:p w:rsidR="00B435A3" w:rsidRPr="00B435A3" w:rsidRDefault="00B435A3" w:rsidP="00B435A3">
      <w:pPr>
        <w:pStyle w:val="ListParagraph"/>
        <w:autoSpaceDE w:val="0"/>
        <w:autoSpaceDN w:val="0"/>
        <w:adjustRightInd w:val="0"/>
        <w:spacing w:before="150" w:after="150" w:line="330" w:lineRule="atLeast"/>
        <w:ind w:left="180"/>
        <w:jc w:val="both"/>
        <w:rPr>
          <w:rFonts w:asciiTheme="majorHAnsi" w:hAnsiTheme="majorHAnsi" w:cs="Arial"/>
          <w:color w:val="3E433E"/>
          <w:sz w:val="24"/>
          <w:szCs w:val="24"/>
        </w:rPr>
      </w:pPr>
      <w:r w:rsidRPr="00B435A3">
        <w:rPr>
          <w:rFonts w:asciiTheme="majorHAnsi" w:hAnsiTheme="majorHAnsi"/>
          <w:color w:val="000000"/>
          <w:sz w:val="24"/>
          <w:szCs w:val="24"/>
          <w:shd w:val="clear" w:color="auto" w:fill="FFFFFF"/>
        </w:rPr>
        <w:t xml:space="preserve"> </w:t>
      </w:r>
    </w:p>
    <w:p w:rsidR="00B435A3" w:rsidRPr="00B435A3" w:rsidRDefault="00B435A3" w:rsidP="00B435A3">
      <w:pPr>
        <w:pStyle w:val="ListParagraph"/>
        <w:numPr>
          <w:ilvl w:val="0"/>
          <w:numId w:val="18"/>
        </w:numPr>
        <w:autoSpaceDE w:val="0"/>
        <w:autoSpaceDN w:val="0"/>
        <w:adjustRightInd w:val="0"/>
        <w:spacing w:before="150" w:after="150" w:line="330" w:lineRule="atLeast"/>
        <w:ind w:left="180"/>
        <w:jc w:val="both"/>
        <w:rPr>
          <w:rFonts w:asciiTheme="majorHAnsi" w:hAnsiTheme="majorHAnsi"/>
          <w:color w:val="000000"/>
          <w:sz w:val="24"/>
          <w:szCs w:val="24"/>
          <w:shd w:val="clear" w:color="auto" w:fill="FFFFFF"/>
        </w:rPr>
      </w:pPr>
      <w:r w:rsidRPr="00B435A3">
        <w:rPr>
          <w:rFonts w:asciiTheme="majorHAnsi" w:hAnsiTheme="majorHAnsi"/>
          <w:color w:val="000000"/>
          <w:sz w:val="24"/>
          <w:szCs w:val="24"/>
          <w:shd w:val="clear" w:color="auto" w:fill="FFFFFF"/>
        </w:rPr>
        <w:t>One of the Promoters should fill up e-form INC-1, digitally sign by Promoter and Professional and then upload the e-Form on the MCA21 Portal. Before doing so, the following three points have to be complied with:</w:t>
      </w:r>
    </w:p>
    <w:p w:rsidR="00B435A3" w:rsidRPr="00B435A3" w:rsidRDefault="00B435A3" w:rsidP="00B435A3">
      <w:pPr>
        <w:pStyle w:val="NormalWeb"/>
        <w:spacing w:before="0" w:beforeAutospacing="0" w:after="0" w:afterAutospacing="0" w:line="330" w:lineRule="atLeast"/>
        <w:ind w:left="450"/>
        <w:rPr>
          <w:rFonts w:asciiTheme="majorHAnsi" w:eastAsiaTheme="minorEastAsia" w:hAnsiTheme="majorHAnsi" w:cstheme="minorBidi"/>
          <w:color w:val="000000"/>
          <w:shd w:val="clear" w:color="auto" w:fill="FFFFFF"/>
        </w:rPr>
      </w:pPr>
      <w:r w:rsidRPr="00B435A3">
        <w:rPr>
          <w:rFonts w:asciiTheme="majorHAnsi" w:eastAsiaTheme="minorEastAsia" w:hAnsiTheme="majorHAnsi" w:cstheme="minorBidi"/>
          <w:color w:val="000000"/>
          <w:shd w:val="clear" w:color="auto" w:fill="FFFFFF"/>
        </w:rPr>
        <w:t xml:space="preserve">a. </w:t>
      </w:r>
      <w:r>
        <w:rPr>
          <w:rFonts w:asciiTheme="majorHAnsi" w:eastAsiaTheme="minorEastAsia" w:hAnsiTheme="majorHAnsi" w:cstheme="minorBidi"/>
          <w:color w:val="000000"/>
          <w:shd w:val="clear" w:color="auto" w:fill="FFFFFF"/>
        </w:rPr>
        <w:t>All</w:t>
      </w:r>
      <w:r w:rsidRPr="00B435A3">
        <w:rPr>
          <w:rFonts w:asciiTheme="majorHAnsi" w:eastAsiaTheme="minorEastAsia" w:hAnsiTheme="majorHAnsi" w:cstheme="minorBidi"/>
          <w:color w:val="000000"/>
          <w:shd w:val="clear" w:color="auto" w:fill="FFFFFF"/>
        </w:rPr>
        <w:t xml:space="preserve"> the Promoters should have their DIN No</w:t>
      </w:r>
      <w:proofErr w:type="gramStart"/>
      <w:r w:rsidRPr="00B435A3">
        <w:rPr>
          <w:rFonts w:asciiTheme="majorHAnsi" w:eastAsiaTheme="minorEastAsia" w:hAnsiTheme="majorHAnsi" w:cstheme="minorBidi"/>
          <w:color w:val="000000"/>
          <w:shd w:val="clear" w:color="auto" w:fill="FFFFFF"/>
        </w:rPr>
        <w:t>.</w:t>
      </w:r>
      <w:proofErr w:type="gramEnd"/>
      <w:r w:rsidRPr="00B435A3">
        <w:rPr>
          <w:rFonts w:asciiTheme="majorHAnsi" w:eastAsiaTheme="minorEastAsia" w:hAnsiTheme="majorHAnsi" w:cstheme="minorBidi"/>
          <w:color w:val="000000"/>
          <w:shd w:val="clear" w:color="auto" w:fill="FFFFFF"/>
        </w:rPr>
        <w:br/>
        <w:t>b. At least one Promoter should have the DSC. (Class 2 Digital Signature</w:t>
      </w:r>
      <w:proofErr w:type="gramStart"/>
      <w:r w:rsidRPr="00B435A3">
        <w:rPr>
          <w:rFonts w:asciiTheme="majorHAnsi" w:eastAsiaTheme="minorEastAsia" w:hAnsiTheme="majorHAnsi" w:cstheme="minorBidi"/>
          <w:color w:val="000000"/>
          <w:shd w:val="clear" w:color="auto" w:fill="FFFFFF"/>
        </w:rPr>
        <w:t>)</w:t>
      </w:r>
      <w:proofErr w:type="gramEnd"/>
      <w:r w:rsidRPr="00B435A3">
        <w:rPr>
          <w:rFonts w:asciiTheme="majorHAnsi" w:eastAsiaTheme="minorEastAsia" w:hAnsiTheme="majorHAnsi" w:cstheme="minorBidi"/>
          <w:color w:val="000000"/>
          <w:shd w:val="clear" w:color="auto" w:fill="FFFFFF"/>
        </w:rPr>
        <w:br/>
        <w:t>c. The proposed names selected should fall in guidelines prescribed.</w:t>
      </w:r>
    </w:p>
    <w:p w:rsidR="00B435A3" w:rsidRPr="00B435A3" w:rsidRDefault="00B435A3" w:rsidP="00B435A3">
      <w:pPr>
        <w:pStyle w:val="ListParagraph"/>
        <w:autoSpaceDE w:val="0"/>
        <w:autoSpaceDN w:val="0"/>
        <w:adjustRightInd w:val="0"/>
        <w:spacing w:after="0"/>
        <w:jc w:val="both"/>
        <w:rPr>
          <w:rFonts w:asciiTheme="majorHAnsi" w:hAnsiTheme="majorHAnsi"/>
          <w:color w:val="000000"/>
          <w:sz w:val="24"/>
          <w:szCs w:val="24"/>
          <w:shd w:val="clear" w:color="auto" w:fill="FFFFFF"/>
        </w:rPr>
      </w:pPr>
    </w:p>
    <w:p w:rsidR="00B435A3" w:rsidRPr="00B435A3" w:rsidRDefault="00B435A3" w:rsidP="00B435A3">
      <w:pPr>
        <w:pStyle w:val="ListParagraph"/>
        <w:numPr>
          <w:ilvl w:val="0"/>
          <w:numId w:val="21"/>
        </w:numPr>
        <w:autoSpaceDE w:val="0"/>
        <w:autoSpaceDN w:val="0"/>
        <w:adjustRightInd w:val="0"/>
        <w:spacing w:after="0" w:line="330" w:lineRule="atLeast"/>
        <w:ind w:left="180"/>
        <w:jc w:val="both"/>
        <w:rPr>
          <w:rFonts w:asciiTheme="majorHAnsi" w:hAnsiTheme="majorHAnsi" w:cs="Arial"/>
          <w:color w:val="3E433E"/>
          <w:sz w:val="24"/>
          <w:szCs w:val="24"/>
        </w:rPr>
      </w:pPr>
      <w:r w:rsidRPr="00B435A3">
        <w:rPr>
          <w:rFonts w:asciiTheme="majorHAnsi" w:hAnsiTheme="majorHAnsi"/>
          <w:color w:val="000000"/>
          <w:sz w:val="24"/>
          <w:szCs w:val="24"/>
          <w:shd w:val="clear" w:color="auto" w:fill="FFFFFF"/>
        </w:rPr>
        <w:t xml:space="preserve">Info. Require to give in form INC-1 (Describing the Capital of Company, Main Objects, State in Which </w:t>
      </w:r>
      <w:r w:rsidR="002943CD" w:rsidRPr="00B435A3">
        <w:rPr>
          <w:rFonts w:asciiTheme="majorHAnsi" w:hAnsiTheme="majorHAnsi"/>
          <w:color w:val="000000"/>
          <w:sz w:val="24"/>
          <w:szCs w:val="24"/>
          <w:shd w:val="clear" w:color="auto" w:fill="FFFFFF"/>
        </w:rPr>
        <w:t xml:space="preserve">the </w:t>
      </w:r>
      <w:r w:rsidRPr="00B435A3">
        <w:rPr>
          <w:rFonts w:asciiTheme="majorHAnsi" w:hAnsiTheme="majorHAnsi"/>
          <w:color w:val="000000"/>
          <w:sz w:val="24"/>
          <w:szCs w:val="24"/>
          <w:shd w:val="clear" w:color="auto" w:fill="FFFFFF"/>
        </w:rPr>
        <w:t xml:space="preserve">Company is to be </w:t>
      </w:r>
      <w:proofErr w:type="gramStart"/>
      <w:r w:rsidRPr="00B435A3">
        <w:rPr>
          <w:rFonts w:asciiTheme="majorHAnsi" w:hAnsiTheme="majorHAnsi"/>
          <w:color w:val="000000"/>
          <w:sz w:val="24"/>
          <w:szCs w:val="24"/>
          <w:shd w:val="clear" w:color="auto" w:fill="FFFFFF"/>
        </w:rPr>
        <w:t>Incorporated</w:t>
      </w:r>
      <w:proofErr w:type="gramEnd"/>
      <w:r w:rsidRPr="00B435A3">
        <w:rPr>
          <w:rFonts w:asciiTheme="majorHAnsi" w:hAnsiTheme="majorHAnsi"/>
          <w:color w:val="000000"/>
          <w:sz w:val="24"/>
          <w:szCs w:val="24"/>
          <w:shd w:val="clear" w:color="auto" w:fill="FFFFFF"/>
        </w:rPr>
        <w:t xml:space="preserve"> and to Affix the Digital of Applicant</w:t>
      </w:r>
      <w:r>
        <w:rPr>
          <w:rFonts w:asciiTheme="majorHAnsi" w:hAnsiTheme="majorHAnsi"/>
          <w:color w:val="000000"/>
          <w:sz w:val="24"/>
          <w:szCs w:val="24"/>
          <w:u w:val="single"/>
          <w:shd w:val="clear" w:color="auto" w:fill="FFFFFF"/>
        </w:rPr>
        <w:t>)</w:t>
      </w:r>
      <w:r w:rsidRPr="00B435A3">
        <w:rPr>
          <w:rFonts w:asciiTheme="majorHAnsi" w:hAnsiTheme="majorHAnsi"/>
          <w:color w:val="000000"/>
          <w:sz w:val="24"/>
          <w:szCs w:val="24"/>
          <w:u w:val="single"/>
          <w:shd w:val="clear" w:color="auto" w:fill="FFFFFF"/>
        </w:rPr>
        <w:t>.</w:t>
      </w:r>
    </w:p>
    <w:p w:rsidR="00B435A3" w:rsidRPr="00B435A3" w:rsidRDefault="00B435A3" w:rsidP="00B435A3">
      <w:pPr>
        <w:pStyle w:val="ListParagraph"/>
        <w:autoSpaceDE w:val="0"/>
        <w:autoSpaceDN w:val="0"/>
        <w:adjustRightInd w:val="0"/>
        <w:spacing w:after="0" w:line="330" w:lineRule="atLeast"/>
        <w:ind w:left="180"/>
        <w:jc w:val="both"/>
        <w:rPr>
          <w:rFonts w:asciiTheme="majorHAnsi" w:hAnsiTheme="majorHAnsi" w:cs="Arial"/>
          <w:color w:val="3E433E"/>
          <w:sz w:val="24"/>
          <w:szCs w:val="24"/>
        </w:rPr>
      </w:pPr>
    </w:p>
    <w:p w:rsidR="00B435A3" w:rsidRPr="00B435A3" w:rsidRDefault="00B435A3" w:rsidP="00B435A3">
      <w:pPr>
        <w:pStyle w:val="ListParagraph"/>
        <w:numPr>
          <w:ilvl w:val="0"/>
          <w:numId w:val="21"/>
        </w:numPr>
        <w:autoSpaceDE w:val="0"/>
        <w:autoSpaceDN w:val="0"/>
        <w:adjustRightInd w:val="0"/>
        <w:spacing w:after="0" w:line="330" w:lineRule="atLeast"/>
        <w:ind w:left="180" w:hanging="270"/>
        <w:jc w:val="both"/>
        <w:rPr>
          <w:rFonts w:asciiTheme="majorHAnsi" w:hAnsiTheme="majorHAnsi"/>
          <w:color w:val="000000"/>
          <w:sz w:val="24"/>
          <w:szCs w:val="24"/>
          <w:shd w:val="clear" w:color="auto" w:fill="FFFFFF"/>
        </w:rPr>
      </w:pPr>
      <w:r w:rsidRPr="00B435A3">
        <w:rPr>
          <w:rFonts w:asciiTheme="majorHAnsi" w:hAnsiTheme="majorHAnsi"/>
          <w:color w:val="000000"/>
          <w:sz w:val="24"/>
          <w:szCs w:val="24"/>
          <w:shd w:val="clear" w:color="auto" w:fill="FFFFFF"/>
        </w:rPr>
        <w:t>The reservation by the Registrar of name applied for is valid for 60 days from the date of application. Hence if a company is proposed to be registered with the said name referred to above, the promoters shall produce the documents to the Registrar for registration with in a period of 60 days from the date of application for name. If Promoters fail to file all the relevant form for incorporation within 60 days, then name will not be Available for you, Promoter have to file form INC-1 again for approval of Name.</w:t>
      </w:r>
    </w:p>
    <w:p w:rsidR="00690BCC" w:rsidRDefault="00690BCC" w:rsidP="000C0C64">
      <w:pPr>
        <w:spacing w:after="0"/>
        <w:rPr>
          <w:rFonts w:asciiTheme="majorHAnsi" w:hAnsiTheme="majorHAnsi"/>
          <w:b/>
          <w:sz w:val="24"/>
          <w:szCs w:val="24"/>
          <w:u w:val="single"/>
        </w:rPr>
      </w:pPr>
    </w:p>
    <w:p w:rsidR="000C0C64" w:rsidRPr="00583C03" w:rsidRDefault="000C0C64" w:rsidP="000C0C64">
      <w:pPr>
        <w:spacing w:after="0"/>
        <w:rPr>
          <w:rFonts w:ascii="Verdana" w:hAnsi="Verdana" w:cs="Arial"/>
          <w:color w:val="C0504D" w:themeColor="accent2"/>
          <w:sz w:val="24"/>
          <w:szCs w:val="24"/>
          <w:u w:val="single"/>
          <w:shd w:val="clear" w:color="auto" w:fill="FFFFFF"/>
        </w:rPr>
      </w:pPr>
      <w:r w:rsidRPr="00583C03">
        <w:rPr>
          <w:rFonts w:ascii="Verdana" w:hAnsi="Verdana" w:cs="Arial"/>
          <w:color w:val="C0504D" w:themeColor="accent2"/>
          <w:sz w:val="24"/>
          <w:szCs w:val="24"/>
          <w:u w:val="single"/>
          <w:shd w:val="clear" w:color="auto" w:fill="FFFFFF"/>
        </w:rPr>
        <w:t xml:space="preserve">After Name </w:t>
      </w:r>
      <w:r w:rsidR="00690BCC" w:rsidRPr="00583C03">
        <w:rPr>
          <w:rFonts w:ascii="Verdana" w:hAnsi="Verdana" w:cs="Arial"/>
          <w:color w:val="C0504D" w:themeColor="accent2"/>
          <w:sz w:val="24"/>
          <w:szCs w:val="24"/>
          <w:u w:val="single"/>
          <w:shd w:val="clear" w:color="auto" w:fill="FFFFFF"/>
        </w:rPr>
        <w:t xml:space="preserve">Approval </w:t>
      </w:r>
      <w:r w:rsidRPr="00583C03">
        <w:rPr>
          <w:rFonts w:ascii="Verdana" w:hAnsi="Verdana" w:cs="Arial"/>
          <w:color w:val="C0504D" w:themeColor="accent2"/>
          <w:sz w:val="24"/>
          <w:szCs w:val="24"/>
          <w:u w:val="single"/>
          <w:shd w:val="clear" w:color="auto" w:fill="FFFFFF"/>
        </w:rPr>
        <w:t xml:space="preserve">Process: </w:t>
      </w:r>
      <w:r w:rsidRPr="00583C03">
        <w:rPr>
          <w:rFonts w:ascii="Verdana" w:hAnsi="Verdana" w:cs="Arial"/>
          <w:color w:val="C0504D" w:themeColor="accent2"/>
          <w:sz w:val="24"/>
          <w:szCs w:val="24"/>
          <w:u w:val="single"/>
          <w:shd w:val="clear" w:color="auto" w:fill="FFFFFF"/>
        </w:rPr>
        <w:tab/>
      </w:r>
    </w:p>
    <w:p w:rsidR="000C0C64" w:rsidRDefault="000C0C64" w:rsidP="000C0C64">
      <w:pPr>
        <w:autoSpaceDE w:val="0"/>
        <w:autoSpaceDN w:val="0"/>
        <w:adjustRightInd w:val="0"/>
        <w:spacing w:after="0" w:line="330" w:lineRule="atLeast"/>
        <w:jc w:val="both"/>
        <w:rPr>
          <w:rFonts w:ascii="Arial" w:hAnsi="Arial" w:cs="Arial"/>
          <w:color w:val="3E433E"/>
          <w:sz w:val="21"/>
          <w:szCs w:val="21"/>
        </w:rPr>
      </w:pPr>
      <w:r w:rsidRPr="00080C17">
        <w:rPr>
          <w:rFonts w:ascii="Arial" w:hAnsi="Arial" w:cs="Arial"/>
          <w:color w:val="3E433E"/>
          <w:sz w:val="21"/>
          <w:szCs w:val="21"/>
        </w:rPr>
        <w:t xml:space="preserve">Once Name is approved by ROC, following are the </w:t>
      </w:r>
      <w:r w:rsidRPr="00080C17">
        <w:rPr>
          <w:rFonts w:ascii="Arial" w:hAnsi="Arial" w:cs="Arial"/>
          <w:b/>
          <w:color w:val="3E433E"/>
          <w:sz w:val="21"/>
          <w:szCs w:val="21"/>
          <w:u w:val="single"/>
        </w:rPr>
        <w:t>Pre-Incorporation Steps</w:t>
      </w:r>
      <w:r w:rsidRPr="00080C17">
        <w:rPr>
          <w:rFonts w:ascii="Arial" w:hAnsi="Arial" w:cs="Arial"/>
          <w:color w:val="3E433E"/>
          <w:sz w:val="21"/>
          <w:szCs w:val="21"/>
        </w:rPr>
        <w:t>:</w:t>
      </w:r>
    </w:p>
    <w:p w:rsidR="000C0C64" w:rsidRPr="00080C17" w:rsidRDefault="000C0C64" w:rsidP="000C0C64">
      <w:pPr>
        <w:autoSpaceDE w:val="0"/>
        <w:autoSpaceDN w:val="0"/>
        <w:adjustRightInd w:val="0"/>
        <w:spacing w:after="0" w:line="330" w:lineRule="atLeast"/>
        <w:jc w:val="both"/>
        <w:rPr>
          <w:rFonts w:ascii="Arial" w:hAnsi="Arial" w:cs="Arial"/>
          <w:color w:val="3E433E"/>
          <w:sz w:val="21"/>
          <w:szCs w:val="21"/>
        </w:rPr>
      </w:pPr>
    </w:p>
    <w:p w:rsidR="00690BCC" w:rsidRDefault="002943CD" w:rsidP="00690BCC">
      <w:pPr>
        <w:pStyle w:val="ListParagraph"/>
        <w:numPr>
          <w:ilvl w:val="0"/>
          <w:numId w:val="19"/>
        </w:numPr>
        <w:tabs>
          <w:tab w:val="clear" w:pos="360"/>
        </w:tabs>
        <w:autoSpaceDE w:val="0"/>
        <w:autoSpaceDN w:val="0"/>
        <w:adjustRightInd w:val="0"/>
        <w:spacing w:after="0" w:line="240" w:lineRule="auto"/>
        <w:ind w:left="-180" w:right="-540"/>
        <w:jc w:val="both"/>
        <w:rPr>
          <w:rFonts w:asciiTheme="majorHAnsi" w:hAnsiTheme="majorHAnsi" w:cs="Arial"/>
          <w:bCs/>
          <w:color w:val="808080" w:themeColor="background1" w:themeShade="80"/>
          <w:sz w:val="24"/>
          <w:szCs w:val="24"/>
          <w:u w:val="single"/>
          <w:shd w:val="clear" w:color="auto" w:fill="FFFFFF"/>
        </w:rPr>
      </w:pPr>
      <w:r w:rsidRPr="00E97133">
        <w:rPr>
          <w:rFonts w:asciiTheme="majorHAnsi" w:hAnsiTheme="majorHAnsi" w:cs="Arial"/>
          <w:bCs/>
          <w:color w:val="808080" w:themeColor="background1" w:themeShade="80"/>
          <w:sz w:val="24"/>
          <w:szCs w:val="24"/>
          <w:u w:val="single"/>
          <w:shd w:val="clear" w:color="auto" w:fill="FFFFFF"/>
        </w:rPr>
        <w:t>DRAFTING OF MEMORANDUM OF ASSOCIATION (MOA) AND ARTICLE OF ASSOCIATION (AOA</w:t>
      </w:r>
      <w:r w:rsidR="00E97133" w:rsidRPr="00E97133">
        <w:rPr>
          <w:rFonts w:asciiTheme="majorHAnsi" w:hAnsiTheme="majorHAnsi" w:cs="Arial"/>
          <w:bCs/>
          <w:color w:val="808080" w:themeColor="background1" w:themeShade="80"/>
          <w:sz w:val="24"/>
          <w:szCs w:val="24"/>
          <w:u w:val="single"/>
          <w:shd w:val="clear" w:color="auto" w:fill="FFFFFF"/>
        </w:rPr>
        <w:t>)</w:t>
      </w:r>
      <w:r w:rsidR="00E97133">
        <w:rPr>
          <w:rFonts w:asciiTheme="majorHAnsi" w:hAnsiTheme="majorHAnsi" w:cs="Arial"/>
          <w:bCs/>
          <w:color w:val="808080" w:themeColor="background1" w:themeShade="80"/>
          <w:sz w:val="24"/>
          <w:szCs w:val="24"/>
          <w:u w:val="single"/>
          <w:shd w:val="clear" w:color="auto" w:fill="FFFFFF"/>
        </w:rPr>
        <w:t>:</w:t>
      </w:r>
    </w:p>
    <w:p w:rsidR="00690BCC" w:rsidRDefault="00690BCC" w:rsidP="00690BCC">
      <w:pPr>
        <w:pStyle w:val="ListParagraph"/>
        <w:ind w:left="-180" w:right="-540"/>
        <w:jc w:val="both"/>
        <w:rPr>
          <w:rFonts w:asciiTheme="majorHAnsi" w:hAnsiTheme="majorHAnsi"/>
          <w:sz w:val="24"/>
          <w:szCs w:val="24"/>
        </w:rPr>
      </w:pPr>
    </w:p>
    <w:p w:rsidR="00690BCC" w:rsidRDefault="00690BCC" w:rsidP="00690BCC">
      <w:pPr>
        <w:pStyle w:val="ListParagraph"/>
        <w:ind w:left="-180" w:right="-540"/>
        <w:jc w:val="both"/>
        <w:rPr>
          <w:rFonts w:asciiTheme="majorHAnsi" w:hAnsiTheme="majorHAnsi" w:cs="Arial"/>
          <w:sz w:val="24"/>
          <w:szCs w:val="24"/>
        </w:rPr>
      </w:pPr>
      <w:r w:rsidRPr="00690BCC">
        <w:rPr>
          <w:rFonts w:asciiTheme="majorHAnsi" w:hAnsiTheme="majorHAnsi" w:cs="Arial"/>
          <w:sz w:val="24"/>
          <w:szCs w:val="24"/>
        </w:rPr>
        <w:t>Drafting of Memorandum of Association (MOA) and Article of Association (AOA) is generally a step subsequent to the availability of name made by the registrar It should be noted that the main objects should match with the objects shown in e-Form   INC-1 and must reflect in the name of company (Name should be like that a lay man can estimate the objects of company by Name of Company).</w:t>
      </w:r>
    </w:p>
    <w:p w:rsidR="00690BCC" w:rsidRDefault="00690BCC" w:rsidP="00690BCC">
      <w:pPr>
        <w:pStyle w:val="ListParagraph"/>
        <w:ind w:left="-180" w:right="-540"/>
        <w:jc w:val="both"/>
        <w:rPr>
          <w:rFonts w:asciiTheme="majorHAnsi" w:hAnsiTheme="majorHAnsi" w:cs="Arial"/>
          <w:sz w:val="24"/>
          <w:szCs w:val="24"/>
        </w:rPr>
      </w:pPr>
    </w:p>
    <w:p w:rsidR="00690BCC" w:rsidRPr="00690BCC" w:rsidRDefault="00690BCC" w:rsidP="00690BCC">
      <w:pPr>
        <w:pStyle w:val="ListParagraph"/>
        <w:ind w:left="-180" w:right="-540"/>
        <w:jc w:val="both"/>
        <w:rPr>
          <w:rFonts w:asciiTheme="majorHAnsi" w:hAnsiTheme="majorHAnsi"/>
          <w:sz w:val="24"/>
          <w:szCs w:val="24"/>
        </w:rPr>
      </w:pPr>
      <w:r w:rsidRPr="00690BCC">
        <w:rPr>
          <w:rFonts w:asciiTheme="majorHAnsi" w:hAnsiTheme="majorHAnsi" w:cs="Arial"/>
          <w:sz w:val="24"/>
          <w:szCs w:val="24"/>
        </w:rPr>
        <w:lastRenderedPageBreak/>
        <w:t>These two documents are basically the charter and internal rules and regulations of the company. Therefore, it must be drafted with utmost care and with the advice of the professional. The Directors/ promoters with the help of professional draft MOA and AOA.</w:t>
      </w:r>
    </w:p>
    <w:p w:rsidR="00690BCC" w:rsidRPr="00690BCC" w:rsidRDefault="00690BCC" w:rsidP="00690BCC">
      <w:pPr>
        <w:autoSpaceDE w:val="0"/>
        <w:autoSpaceDN w:val="0"/>
        <w:adjustRightInd w:val="0"/>
        <w:spacing w:after="0" w:line="240" w:lineRule="auto"/>
        <w:ind w:left="-180"/>
        <w:jc w:val="both"/>
        <w:rPr>
          <w:rFonts w:asciiTheme="majorHAnsi" w:hAnsiTheme="majorHAnsi" w:cs="Arial"/>
          <w:bCs/>
          <w:color w:val="808080" w:themeColor="background1" w:themeShade="80"/>
          <w:sz w:val="24"/>
          <w:szCs w:val="24"/>
          <w:u w:val="single"/>
          <w:shd w:val="clear" w:color="auto" w:fill="FFFFFF"/>
        </w:rPr>
      </w:pPr>
      <w:r w:rsidRPr="00807430">
        <w:rPr>
          <w:rFonts w:ascii="Hobo Std" w:hAnsi="Hobo Std"/>
          <w:sz w:val="48"/>
          <w:u w:val="double"/>
        </w:rPr>
        <w:t xml:space="preserve">AOA </w:t>
      </w:r>
      <w:r w:rsidRPr="00690BCC">
        <w:rPr>
          <w:rFonts w:asciiTheme="majorHAnsi" w:hAnsiTheme="majorHAnsi" w:cs="Arial"/>
          <w:bCs/>
          <w:color w:val="808080" w:themeColor="background1" w:themeShade="80"/>
          <w:sz w:val="24"/>
          <w:szCs w:val="24"/>
          <w:u w:val="single"/>
          <w:shd w:val="clear" w:color="auto" w:fill="FFFFFF"/>
        </w:rPr>
        <w:t>(Draft Attached at the end):</w:t>
      </w:r>
    </w:p>
    <w:p w:rsidR="00690BCC" w:rsidRPr="00690BCC" w:rsidRDefault="00690BCC" w:rsidP="00690BCC">
      <w:pPr>
        <w:pStyle w:val="ListParagraph"/>
        <w:ind w:left="-180" w:right="-540"/>
        <w:jc w:val="both"/>
        <w:rPr>
          <w:rFonts w:asciiTheme="majorHAnsi" w:hAnsiTheme="majorHAnsi" w:cs="Arial"/>
          <w:bCs/>
          <w:color w:val="808080" w:themeColor="background1" w:themeShade="80"/>
          <w:sz w:val="24"/>
          <w:szCs w:val="24"/>
          <w:u w:val="single"/>
          <w:shd w:val="clear" w:color="auto" w:fill="FFFFFF"/>
        </w:rPr>
      </w:pPr>
    </w:p>
    <w:p w:rsidR="00690BCC" w:rsidRDefault="00690BCC" w:rsidP="00690BCC">
      <w:pPr>
        <w:pStyle w:val="ListParagraph"/>
        <w:ind w:left="-180" w:right="-540"/>
        <w:jc w:val="both"/>
        <w:rPr>
          <w:rFonts w:asciiTheme="majorHAnsi" w:hAnsiTheme="majorHAnsi"/>
          <w:sz w:val="24"/>
          <w:szCs w:val="24"/>
        </w:rPr>
      </w:pPr>
      <w:r w:rsidRPr="008F33FA">
        <w:rPr>
          <w:rFonts w:asciiTheme="majorHAnsi" w:hAnsiTheme="majorHAnsi"/>
          <w:sz w:val="24"/>
          <w:szCs w:val="24"/>
        </w:rPr>
        <w:t>A</w:t>
      </w:r>
      <w:r>
        <w:rPr>
          <w:rFonts w:asciiTheme="majorHAnsi" w:hAnsiTheme="majorHAnsi"/>
          <w:sz w:val="24"/>
          <w:szCs w:val="24"/>
        </w:rPr>
        <w:t>rticle of Association contains the internal regulations of the Company so care should be taken while drafting it. The model articles are given under table F of Schedule I.</w:t>
      </w:r>
      <w:r w:rsidRPr="00F707D6">
        <w:rPr>
          <w:rFonts w:asciiTheme="majorHAnsi" w:hAnsiTheme="majorHAnsi"/>
          <w:sz w:val="24"/>
          <w:szCs w:val="24"/>
        </w:rPr>
        <w:t xml:space="preserve"> </w:t>
      </w:r>
      <w:r>
        <w:rPr>
          <w:rFonts w:asciiTheme="majorHAnsi" w:hAnsiTheme="majorHAnsi"/>
          <w:sz w:val="24"/>
          <w:szCs w:val="24"/>
        </w:rPr>
        <w:t>Now under Companies Act, 2013 requirement for making alteration to certain clauses of AOA can be made more stringent by way of inserting entrenchment provision.</w:t>
      </w:r>
    </w:p>
    <w:p w:rsidR="00690BCC" w:rsidRDefault="00690BCC" w:rsidP="00690BCC">
      <w:pPr>
        <w:pStyle w:val="ListParagraph"/>
        <w:ind w:left="-180" w:right="-540"/>
        <w:jc w:val="both"/>
        <w:rPr>
          <w:rFonts w:asciiTheme="majorHAnsi" w:hAnsiTheme="majorHAnsi"/>
          <w:sz w:val="24"/>
          <w:szCs w:val="24"/>
        </w:rPr>
      </w:pPr>
    </w:p>
    <w:p w:rsidR="00690BCC" w:rsidRDefault="00690BCC" w:rsidP="00690BCC">
      <w:pPr>
        <w:pStyle w:val="ListParagraph"/>
        <w:ind w:left="-180" w:right="-540"/>
        <w:jc w:val="both"/>
        <w:rPr>
          <w:rFonts w:asciiTheme="majorHAnsi" w:hAnsiTheme="majorHAnsi"/>
          <w:sz w:val="24"/>
          <w:szCs w:val="24"/>
        </w:rPr>
      </w:pPr>
      <w:r w:rsidRPr="00690BCC">
        <w:rPr>
          <w:rFonts w:asciiTheme="majorHAnsi" w:hAnsiTheme="majorHAnsi"/>
          <w:sz w:val="24"/>
          <w:szCs w:val="24"/>
        </w:rPr>
        <w:t>Also ensure that the MOA &amp; AOA are not ultra-</w:t>
      </w:r>
      <w:proofErr w:type="spellStart"/>
      <w:r w:rsidRPr="00690BCC">
        <w:rPr>
          <w:rFonts w:asciiTheme="majorHAnsi" w:hAnsiTheme="majorHAnsi"/>
          <w:sz w:val="24"/>
          <w:szCs w:val="24"/>
        </w:rPr>
        <w:t>vires</w:t>
      </w:r>
      <w:proofErr w:type="spellEnd"/>
      <w:r w:rsidRPr="00690BCC">
        <w:rPr>
          <w:rFonts w:asciiTheme="majorHAnsi" w:hAnsiTheme="majorHAnsi"/>
          <w:sz w:val="24"/>
          <w:szCs w:val="24"/>
        </w:rPr>
        <w:t xml:space="preserve"> the law (Section 6)</w:t>
      </w:r>
    </w:p>
    <w:p w:rsidR="00807430" w:rsidRDefault="00807430" w:rsidP="00690BCC">
      <w:pPr>
        <w:pStyle w:val="ListParagraph"/>
        <w:ind w:left="-180" w:right="-540"/>
        <w:jc w:val="both"/>
        <w:rPr>
          <w:rFonts w:asciiTheme="majorHAnsi" w:hAnsiTheme="majorHAnsi"/>
          <w:sz w:val="24"/>
          <w:szCs w:val="24"/>
        </w:rPr>
      </w:pPr>
    </w:p>
    <w:p w:rsidR="00807430" w:rsidRDefault="00807430" w:rsidP="00690BCC">
      <w:pPr>
        <w:pStyle w:val="ListParagraph"/>
        <w:ind w:left="-180" w:right="-540"/>
        <w:jc w:val="both"/>
        <w:rPr>
          <w:rFonts w:asciiTheme="majorHAnsi" w:hAnsiTheme="majorHAnsi"/>
          <w:sz w:val="24"/>
          <w:szCs w:val="24"/>
        </w:rPr>
      </w:pPr>
    </w:p>
    <w:p w:rsidR="00807430" w:rsidRDefault="00807430" w:rsidP="00690BCC">
      <w:pPr>
        <w:pStyle w:val="ListParagraph"/>
        <w:ind w:left="-180" w:right="-540"/>
        <w:jc w:val="both"/>
        <w:rPr>
          <w:rFonts w:asciiTheme="majorHAnsi" w:hAnsiTheme="majorHAnsi"/>
          <w:sz w:val="24"/>
          <w:szCs w:val="24"/>
        </w:rPr>
      </w:pPr>
    </w:p>
    <w:p w:rsidR="00807430" w:rsidRDefault="00807430" w:rsidP="00690BCC">
      <w:pPr>
        <w:pStyle w:val="ListParagraph"/>
        <w:ind w:left="-180" w:right="-540"/>
        <w:jc w:val="both"/>
        <w:rPr>
          <w:rFonts w:asciiTheme="majorHAnsi" w:hAnsiTheme="majorHAnsi" w:cs="Arial"/>
          <w:bCs/>
          <w:color w:val="808080" w:themeColor="background1" w:themeShade="80"/>
          <w:sz w:val="24"/>
          <w:szCs w:val="24"/>
          <w:u w:val="single"/>
          <w:shd w:val="clear" w:color="auto" w:fill="FFFFFF"/>
        </w:rPr>
      </w:pPr>
    </w:p>
    <w:p w:rsidR="00690BCC" w:rsidRPr="00FE6ABB" w:rsidRDefault="00690BCC" w:rsidP="00690BCC">
      <w:pPr>
        <w:pStyle w:val="ListParagraph"/>
        <w:ind w:left="-180" w:right="-540"/>
        <w:jc w:val="both"/>
        <w:rPr>
          <w:rFonts w:asciiTheme="majorHAnsi" w:hAnsiTheme="majorHAnsi" w:cs="Arial"/>
          <w:bCs/>
          <w:color w:val="808080" w:themeColor="background1" w:themeShade="80"/>
          <w:sz w:val="24"/>
          <w:szCs w:val="24"/>
          <w:u w:val="single"/>
          <w:shd w:val="clear" w:color="auto" w:fill="FFFFFF"/>
        </w:rPr>
      </w:pPr>
      <w:r w:rsidRPr="00807430">
        <w:rPr>
          <w:rFonts w:ascii="Hobo Std" w:hAnsi="Hobo Std"/>
          <w:sz w:val="48"/>
          <w:u w:val="double"/>
        </w:rPr>
        <w:t>MOA</w:t>
      </w:r>
      <w:r w:rsidRPr="00690BCC">
        <w:rPr>
          <w:rFonts w:asciiTheme="majorHAnsi" w:hAnsiTheme="majorHAnsi" w:cs="Arial"/>
          <w:bCs/>
          <w:color w:val="808080" w:themeColor="background1" w:themeShade="80"/>
          <w:sz w:val="24"/>
          <w:szCs w:val="24"/>
          <w:u w:val="single"/>
          <w:shd w:val="clear" w:color="auto" w:fill="FFFFFF"/>
        </w:rPr>
        <w:t xml:space="preserve"> (</w:t>
      </w:r>
      <w:r w:rsidRPr="00FE6ABB">
        <w:rPr>
          <w:rFonts w:asciiTheme="majorHAnsi" w:hAnsiTheme="majorHAnsi" w:cs="Arial"/>
          <w:bCs/>
          <w:color w:val="808080" w:themeColor="background1" w:themeShade="80"/>
          <w:sz w:val="24"/>
          <w:szCs w:val="24"/>
          <w:u w:val="single"/>
          <w:shd w:val="clear" w:color="auto" w:fill="FFFFFF"/>
        </w:rPr>
        <w:t>Draft Attached at the end):</w:t>
      </w:r>
    </w:p>
    <w:p w:rsidR="00690BCC" w:rsidRPr="00FE6ABB" w:rsidRDefault="00690BCC" w:rsidP="00690BCC">
      <w:pPr>
        <w:pStyle w:val="ListParagraph"/>
        <w:ind w:left="-180" w:right="-540"/>
        <w:jc w:val="both"/>
        <w:rPr>
          <w:rFonts w:asciiTheme="majorHAnsi" w:hAnsiTheme="majorHAnsi" w:cs="Arial"/>
          <w:bCs/>
          <w:color w:val="808080" w:themeColor="background1" w:themeShade="80"/>
          <w:sz w:val="24"/>
          <w:szCs w:val="24"/>
          <w:u w:val="single"/>
          <w:shd w:val="clear" w:color="auto" w:fill="FFFFFF"/>
        </w:rPr>
      </w:pPr>
    </w:p>
    <w:p w:rsidR="00690BCC" w:rsidRPr="00FE6ABB" w:rsidRDefault="00690BCC" w:rsidP="00690BCC">
      <w:pPr>
        <w:pStyle w:val="ListParagraph"/>
        <w:ind w:left="-180" w:right="-540"/>
        <w:jc w:val="both"/>
        <w:rPr>
          <w:rFonts w:asciiTheme="majorHAnsi" w:hAnsiTheme="majorHAnsi"/>
          <w:sz w:val="24"/>
          <w:szCs w:val="24"/>
        </w:rPr>
      </w:pPr>
      <w:r w:rsidRPr="00FE6ABB">
        <w:rPr>
          <w:rFonts w:asciiTheme="majorHAnsi" w:hAnsiTheme="majorHAnsi" w:cs="Arial"/>
          <w:color w:val="333333"/>
          <w:sz w:val="24"/>
          <w:szCs w:val="24"/>
          <w:shd w:val="clear" w:color="auto" w:fill="FFFFFF"/>
        </w:rPr>
        <w:t>The formats of MOA are given in</w:t>
      </w:r>
      <w:r w:rsidRPr="00FE6ABB">
        <w:rPr>
          <w:rStyle w:val="apple-converted-space"/>
          <w:rFonts w:asciiTheme="majorHAnsi" w:hAnsiTheme="majorHAnsi" w:cs="Arial"/>
          <w:color w:val="333333"/>
          <w:sz w:val="24"/>
          <w:szCs w:val="24"/>
          <w:shd w:val="clear" w:color="auto" w:fill="FFFFFF"/>
        </w:rPr>
        <w:t> </w:t>
      </w:r>
      <w:r w:rsidR="00C5124B" w:rsidRPr="00C5124B">
        <w:rPr>
          <w:rFonts w:ascii="Hobo Std" w:hAnsi="Hobo Std"/>
          <w:sz w:val="48"/>
          <w:u w:val="double"/>
        </w:rPr>
        <w:t>Form INC-13</w:t>
      </w:r>
      <w:r w:rsidRPr="00FE6ABB">
        <w:rPr>
          <w:rFonts w:asciiTheme="majorHAnsi" w:hAnsiTheme="majorHAnsi" w:cs="Arial"/>
          <w:color w:val="333333"/>
          <w:sz w:val="24"/>
          <w:szCs w:val="24"/>
          <w:shd w:val="clear" w:color="auto" w:fill="FFFFFF"/>
        </w:rPr>
        <w:t>.</w:t>
      </w:r>
      <w:r w:rsidRPr="00FE6ABB">
        <w:rPr>
          <w:rStyle w:val="apple-converted-space"/>
          <w:rFonts w:asciiTheme="majorHAnsi" w:hAnsiTheme="majorHAnsi" w:cs="Arial"/>
          <w:color w:val="333333"/>
          <w:sz w:val="24"/>
          <w:szCs w:val="24"/>
          <w:shd w:val="clear" w:color="auto" w:fill="FFFFFF"/>
        </w:rPr>
        <w:t> </w:t>
      </w:r>
    </w:p>
    <w:p w:rsidR="00EC1DB9" w:rsidRPr="00EC1DB9" w:rsidRDefault="00EC1DB9" w:rsidP="00EC1DB9">
      <w:pPr>
        <w:spacing w:after="0"/>
        <w:ind w:left="-180"/>
        <w:jc w:val="both"/>
        <w:rPr>
          <w:rFonts w:asciiTheme="majorHAnsi" w:hAnsiTheme="majorHAnsi" w:cs="Arial"/>
          <w:color w:val="000000"/>
          <w:sz w:val="24"/>
          <w:szCs w:val="24"/>
          <w:shd w:val="clear" w:color="auto" w:fill="FFFFFF"/>
        </w:rPr>
      </w:pPr>
      <w:r w:rsidRPr="00EC1DB9">
        <w:rPr>
          <w:rFonts w:asciiTheme="majorHAnsi" w:hAnsiTheme="majorHAnsi" w:cs="Arial"/>
          <w:color w:val="000000"/>
          <w:sz w:val="24"/>
          <w:szCs w:val="24"/>
          <w:shd w:val="clear" w:color="auto" w:fill="FFFFFF"/>
        </w:rPr>
        <w:t xml:space="preserve">Format of MOA and AOA revised from time to time because of change in Companies Act and recently Companies Act 2013 laid down another form of MOA which has total twelve </w:t>
      </w:r>
      <w:proofErr w:type="gramStart"/>
      <w:r w:rsidRPr="00EC1DB9">
        <w:rPr>
          <w:rFonts w:asciiTheme="majorHAnsi" w:hAnsiTheme="majorHAnsi" w:cs="Arial"/>
          <w:color w:val="000000"/>
          <w:sz w:val="24"/>
          <w:szCs w:val="24"/>
          <w:shd w:val="clear" w:color="auto" w:fill="FFFFFF"/>
        </w:rPr>
        <w:t>clause</w:t>
      </w:r>
      <w:proofErr w:type="gramEnd"/>
      <w:r w:rsidRPr="00EC1DB9">
        <w:rPr>
          <w:rFonts w:asciiTheme="majorHAnsi" w:hAnsiTheme="majorHAnsi" w:cs="Arial"/>
          <w:color w:val="000000"/>
          <w:sz w:val="24"/>
          <w:szCs w:val="24"/>
          <w:shd w:val="clear" w:color="auto" w:fill="FFFFFF"/>
        </w:rPr>
        <w:t>. MOA of Section 8</w:t>
      </w:r>
      <w:r w:rsidRPr="00EC1DB9">
        <w:rPr>
          <w:rFonts w:asciiTheme="majorHAnsi" w:hAnsiTheme="majorHAnsi"/>
          <w:color w:val="000000"/>
          <w:sz w:val="24"/>
          <w:szCs w:val="24"/>
          <w:shd w:val="clear" w:color="auto" w:fill="FFFFFF"/>
        </w:rPr>
        <w:t> </w:t>
      </w:r>
      <w:hyperlink r:id="rId9" w:history="1">
        <w:r w:rsidRPr="00EC1DB9">
          <w:rPr>
            <w:rFonts w:asciiTheme="majorHAnsi" w:hAnsiTheme="majorHAnsi"/>
            <w:b/>
            <w:bCs/>
            <w:color w:val="000000"/>
            <w:sz w:val="24"/>
            <w:szCs w:val="24"/>
            <w:shd w:val="clear" w:color="auto" w:fill="FFFFFF"/>
          </w:rPr>
          <w:t>company registration</w:t>
        </w:r>
      </w:hyperlink>
      <w:r w:rsidRPr="00EC1DB9">
        <w:rPr>
          <w:rFonts w:asciiTheme="majorHAnsi" w:hAnsiTheme="majorHAnsi"/>
          <w:color w:val="000000"/>
          <w:sz w:val="24"/>
          <w:szCs w:val="24"/>
          <w:shd w:val="clear" w:color="auto" w:fill="FFFFFF"/>
        </w:rPr>
        <w:t> </w:t>
      </w:r>
      <w:r w:rsidRPr="00EC1DB9">
        <w:rPr>
          <w:rFonts w:asciiTheme="majorHAnsi" w:hAnsiTheme="majorHAnsi" w:cs="Arial"/>
          <w:color w:val="000000"/>
          <w:sz w:val="24"/>
          <w:szCs w:val="24"/>
          <w:shd w:val="clear" w:color="auto" w:fill="FFFFFF"/>
        </w:rPr>
        <w:t>(previously called section 25 company) has been prescribed in form INC-13 by the companies act 2013 followed by rule 19 sub rule 2 of</w:t>
      </w:r>
      <w:r w:rsidRPr="00EC1DB9">
        <w:rPr>
          <w:rFonts w:asciiTheme="majorHAnsi" w:hAnsiTheme="majorHAnsi"/>
          <w:color w:val="000000"/>
          <w:sz w:val="24"/>
          <w:szCs w:val="24"/>
          <w:shd w:val="clear" w:color="auto" w:fill="FFFFFF"/>
        </w:rPr>
        <w:t> </w:t>
      </w:r>
      <w:r w:rsidRPr="00EC1DB9">
        <w:rPr>
          <w:rFonts w:asciiTheme="majorHAnsi" w:hAnsiTheme="majorHAnsi"/>
          <w:b/>
          <w:bCs/>
          <w:color w:val="000000"/>
          <w:sz w:val="24"/>
          <w:szCs w:val="24"/>
          <w:shd w:val="clear" w:color="auto" w:fill="FFFFFF"/>
        </w:rPr>
        <w:t>companies incorporation rule 2014</w:t>
      </w:r>
      <w:r w:rsidRPr="00EC1DB9">
        <w:rPr>
          <w:rFonts w:asciiTheme="majorHAnsi" w:hAnsiTheme="majorHAnsi" w:cs="Arial"/>
          <w:color w:val="000000"/>
          <w:sz w:val="24"/>
          <w:szCs w:val="24"/>
          <w:shd w:val="clear" w:color="auto" w:fill="FFFFFF"/>
        </w:rPr>
        <w:t>. Procedure for drafting MOA of section 8 company start from 1st</w:t>
      </w:r>
      <w:r w:rsidRPr="00EC1DB9">
        <w:rPr>
          <w:rFonts w:asciiTheme="majorHAnsi" w:hAnsiTheme="majorHAnsi"/>
          <w:color w:val="000000"/>
          <w:sz w:val="24"/>
          <w:szCs w:val="24"/>
          <w:shd w:val="clear" w:color="auto" w:fill="FFFFFF"/>
        </w:rPr>
        <w:t> </w:t>
      </w:r>
      <w:r w:rsidRPr="00EC1DB9">
        <w:rPr>
          <w:rFonts w:asciiTheme="majorHAnsi" w:hAnsiTheme="majorHAnsi" w:cs="Arial"/>
          <w:color w:val="000000"/>
          <w:sz w:val="24"/>
          <w:szCs w:val="24"/>
          <w:shd w:val="clear" w:color="auto" w:fill="FFFFFF"/>
        </w:rPr>
        <w:t>clause which contain name of the section 25 or 8 company example XYZ Foundation or XYZ association etc. Second clause state to mention state in which registered office of the proposed section 8 company will be situated example NCT of Delhi for Delhi or State of Haryana for Haryana etc.</w:t>
      </w:r>
    </w:p>
    <w:p w:rsidR="00EC1DB9" w:rsidRPr="00EC1DB9" w:rsidRDefault="00EC1DB9" w:rsidP="00EC1DB9">
      <w:pPr>
        <w:spacing w:after="0"/>
        <w:ind w:left="-180"/>
        <w:jc w:val="both"/>
        <w:rPr>
          <w:rFonts w:asciiTheme="majorHAnsi" w:hAnsiTheme="majorHAnsi" w:cs="Arial"/>
          <w:color w:val="000000"/>
          <w:sz w:val="24"/>
          <w:szCs w:val="24"/>
          <w:shd w:val="clear" w:color="auto" w:fill="FFFFFF"/>
        </w:rPr>
      </w:pPr>
    </w:p>
    <w:p w:rsidR="00EC1DB9" w:rsidRPr="00EC1DB9" w:rsidRDefault="00EC1DB9" w:rsidP="00EC1DB9">
      <w:pPr>
        <w:spacing w:after="0"/>
        <w:ind w:left="-180"/>
        <w:jc w:val="both"/>
        <w:rPr>
          <w:rFonts w:asciiTheme="majorHAnsi" w:hAnsiTheme="majorHAnsi" w:cs="Arial"/>
          <w:color w:val="000000"/>
          <w:sz w:val="24"/>
          <w:szCs w:val="24"/>
          <w:shd w:val="clear" w:color="auto" w:fill="FFFFFF"/>
        </w:rPr>
      </w:pPr>
      <w:r w:rsidRPr="00EC1DB9">
        <w:rPr>
          <w:rFonts w:asciiTheme="majorHAnsi" w:hAnsiTheme="majorHAnsi" w:cs="Arial"/>
          <w:color w:val="000000"/>
          <w:sz w:val="24"/>
          <w:szCs w:val="24"/>
          <w:shd w:val="clear" w:color="auto" w:fill="FFFFFF"/>
        </w:rPr>
        <w:t>Third clause of</w:t>
      </w:r>
      <w:r w:rsidRPr="00EC1DB9">
        <w:rPr>
          <w:rFonts w:asciiTheme="majorHAnsi" w:hAnsiTheme="majorHAnsi"/>
          <w:color w:val="000000"/>
          <w:sz w:val="24"/>
          <w:szCs w:val="24"/>
          <w:shd w:val="clear" w:color="auto" w:fill="FFFFFF"/>
        </w:rPr>
        <w:t> </w:t>
      </w:r>
      <w:r w:rsidRPr="00EC1DB9">
        <w:rPr>
          <w:rFonts w:asciiTheme="majorHAnsi" w:hAnsiTheme="majorHAnsi"/>
          <w:b/>
          <w:bCs/>
          <w:color w:val="000000"/>
          <w:sz w:val="24"/>
          <w:szCs w:val="24"/>
          <w:shd w:val="clear" w:color="auto" w:fill="FFFFFF"/>
        </w:rPr>
        <w:t>INC-13 i.e. MOA</w:t>
      </w:r>
      <w:r w:rsidRPr="00EC1DB9">
        <w:rPr>
          <w:rFonts w:asciiTheme="majorHAnsi" w:hAnsiTheme="majorHAnsi"/>
          <w:color w:val="000000"/>
          <w:sz w:val="24"/>
          <w:szCs w:val="24"/>
          <w:shd w:val="clear" w:color="auto" w:fill="FFFFFF"/>
        </w:rPr>
        <w:t> </w:t>
      </w:r>
      <w:r w:rsidRPr="00EC1DB9">
        <w:rPr>
          <w:rFonts w:asciiTheme="majorHAnsi" w:hAnsiTheme="majorHAnsi" w:cs="Arial"/>
          <w:color w:val="000000"/>
          <w:sz w:val="24"/>
          <w:szCs w:val="24"/>
          <w:shd w:val="clear" w:color="auto" w:fill="FFFFFF"/>
        </w:rPr>
        <w:t>contains charitable object of section 8 company i.e. to establish industrial training center or college or social service center etc. i.e. only object having charitable purpose and restricted company to support with its fund which will make trade union or other company which are observed by its member.</w:t>
      </w:r>
    </w:p>
    <w:p w:rsidR="00EC1DB9" w:rsidRPr="00EC1DB9" w:rsidRDefault="00EC1DB9" w:rsidP="00EC1DB9">
      <w:pPr>
        <w:spacing w:after="0"/>
        <w:ind w:left="-180"/>
        <w:jc w:val="both"/>
        <w:rPr>
          <w:rFonts w:asciiTheme="majorHAnsi" w:hAnsiTheme="majorHAnsi" w:cs="Arial"/>
          <w:color w:val="000000"/>
          <w:sz w:val="24"/>
          <w:szCs w:val="24"/>
          <w:shd w:val="clear" w:color="auto" w:fill="FFFFFF"/>
        </w:rPr>
      </w:pPr>
    </w:p>
    <w:p w:rsidR="00EC1DB9" w:rsidRPr="00EC1DB9" w:rsidRDefault="00EC1DB9" w:rsidP="00EC1DB9">
      <w:pPr>
        <w:spacing w:after="0"/>
        <w:ind w:left="-180"/>
        <w:jc w:val="both"/>
        <w:rPr>
          <w:rFonts w:asciiTheme="majorHAnsi" w:hAnsiTheme="majorHAnsi" w:cs="Arial"/>
          <w:color w:val="000000"/>
          <w:sz w:val="24"/>
          <w:szCs w:val="24"/>
          <w:shd w:val="clear" w:color="auto" w:fill="FFFFFF"/>
        </w:rPr>
      </w:pPr>
      <w:r w:rsidRPr="00EC1DB9">
        <w:rPr>
          <w:rFonts w:asciiTheme="majorHAnsi" w:hAnsiTheme="majorHAnsi" w:cs="Arial"/>
          <w:color w:val="000000"/>
          <w:sz w:val="24"/>
          <w:szCs w:val="24"/>
          <w:shd w:val="clear" w:color="auto" w:fill="FFFFFF"/>
        </w:rPr>
        <w:lastRenderedPageBreak/>
        <w:t>Clause four of moa clearly mention that object of the company extend whole of India except J &amp; K.</w:t>
      </w:r>
    </w:p>
    <w:p w:rsidR="00EC1DB9" w:rsidRPr="00EC1DB9" w:rsidRDefault="00EC1DB9" w:rsidP="00EC1DB9">
      <w:pPr>
        <w:spacing w:after="0"/>
        <w:ind w:left="-180"/>
        <w:jc w:val="both"/>
        <w:rPr>
          <w:rFonts w:asciiTheme="majorHAnsi" w:hAnsiTheme="majorHAnsi" w:cs="Arial"/>
          <w:color w:val="000000"/>
          <w:sz w:val="24"/>
          <w:szCs w:val="24"/>
          <w:shd w:val="clear" w:color="auto" w:fill="FFFFFF"/>
        </w:rPr>
      </w:pPr>
    </w:p>
    <w:p w:rsidR="00EC1DB9" w:rsidRPr="00EC1DB9" w:rsidRDefault="00EC1DB9" w:rsidP="00EC1DB9">
      <w:pPr>
        <w:spacing w:after="0"/>
        <w:ind w:left="-180"/>
        <w:jc w:val="both"/>
        <w:rPr>
          <w:rFonts w:asciiTheme="majorHAnsi" w:hAnsiTheme="majorHAnsi" w:cs="Arial"/>
          <w:color w:val="000000"/>
          <w:sz w:val="24"/>
          <w:szCs w:val="24"/>
          <w:shd w:val="clear" w:color="auto" w:fill="FFFFFF"/>
        </w:rPr>
      </w:pPr>
      <w:r w:rsidRPr="00EC1DB9">
        <w:rPr>
          <w:rFonts w:asciiTheme="majorHAnsi" w:hAnsiTheme="majorHAnsi" w:cs="Arial"/>
          <w:color w:val="000000"/>
          <w:sz w:val="24"/>
          <w:szCs w:val="24"/>
          <w:shd w:val="clear" w:color="auto" w:fill="FFFFFF"/>
        </w:rPr>
        <w:t>Fifth clause of the MOA restricted diversion of section 8 company income or property to any of its member or its related party in any form. It has also been clarified that profit of such company can only be utilized for its charitable object. Prudent Remuneration allowed to its member only when he actually provides services to the company.</w:t>
      </w:r>
    </w:p>
    <w:p w:rsidR="00EC1DB9" w:rsidRPr="00EC1DB9" w:rsidRDefault="00EC1DB9" w:rsidP="00EC1DB9">
      <w:pPr>
        <w:spacing w:after="0"/>
        <w:ind w:left="-180"/>
        <w:jc w:val="both"/>
        <w:rPr>
          <w:rFonts w:asciiTheme="majorHAnsi" w:hAnsiTheme="majorHAnsi" w:cs="Arial"/>
          <w:color w:val="000000"/>
          <w:sz w:val="24"/>
          <w:szCs w:val="24"/>
          <w:shd w:val="clear" w:color="auto" w:fill="FFFFFF"/>
        </w:rPr>
      </w:pPr>
      <w:r w:rsidRPr="00EC1DB9">
        <w:rPr>
          <w:rFonts w:asciiTheme="majorHAnsi" w:hAnsiTheme="majorHAnsi" w:cs="Arial"/>
          <w:color w:val="000000"/>
          <w:sz w:val="24"/>
          <w:szCs w:val="24"/>
          <w:shd w:val="clear" w:color="auto" w:fill="FFFFFF"/>
        </w:rPr>
        <w:t>Clause 6 provides that</w:t>
      </w:r>
      <w:r w:rsidRPr="00EC1DB9">
        <w:rPr>
          <w:rFonts w:asciiTheme="majorHAnsi" w:hAnsiTheme="majorHAnsi"/>
          <w:color w:val="000000"/>
          <w:sz w:val="24"/>
          <w:szCs w:val="24"/>
          <w:shd w:val="clear" w:color="auto" w:fill="FFFFFF"/>
        </w:rPr>
        <w:t> </w:t>
      </w:r>
      <w:hyperlink r:id="rId10" w:history="1">
        <w:r w:rsidRPr="00EC1DB9">
          <w:rPr>
            <w:rFonts w:asciiTheme="majorHAnsi" w:hAnsiTheme="majorHAnsi"/>
            <w:b/>
            <w:bCs/>
            <w:color w:val="000000"/>
            <w:sz w:val="24"/>
            <w:szCs w:val="24"/>
            <w:shd w:val="clear" w:color="auto" w:fill="FFFFFF"/>
          </w:rPr>
          <w:t>memorandum of association</w:t>
        </w:r>
      </w:hyperlink>
      <w:r w:rsidRPr="00EC1DB9">
        <w:rPr>
          <w:rFonts w:asciiTheme="majorHAnsi" w:hAnsiTheme="majorHAnsi"/>
          <w:color w:val="000000"/>
          <w:sz w:val="24"/>
          <w:szCs w:val="24"/>
          <w:shd w:val="clear" w:color="auto" w:fill="FFFFFF"/>
        </w:rPr>
        <w:t> </w:t>
      </w:r>
      <w:r w:rsidRPr="00EC1DB9">
        <w:rPr>
          <w:rFonts w:asciiTheme="majorHAnsi" w:hAnsiTheme="majorHAnsi" w:cs="Arial"/>
          <w:color w:val="000000"/>
          <w:sz w:val="24"/>
          <w:szCs w:val="24"/>
          <w:shd w:val="clear" w:color="auto" w:fill="FFFFFF"/>
        </w:rPr>
        <w:t>cannot be altered unless alteration has been previously approved by the registrar of company. Clause seven state liability of the member is limited clause eight contain information about share capital of the company. Clause 9 required to maintain certain record and books for expenditure income assets etc. and once in an every year accounts shall be examined by auditor about correctness of balance sheet and income &amp; expenditure. Clause ten mentioned about dissolution of</w:t>
      </w:r>
      <w:r w:rsidRPr="00EC1DB9">
        <w:rPr>
          <w:rFonts w:asciiTheme="majorHAnsi" w:hAnsiTheme="majorHAnsi"/>
          <w:color w:val="000000"/>
          <w:sz w:val="24"/>
          <w:szCs w:val="24"/>
          <w:shd w:val="clear" w:color="auto" w:fill="FFFFFF"/>
        </w:rPr>
        <w:t> </w:t>
      </w:r>
      <w:r w:rsidRPr="00EC1DB9">
        <w:rPr>
          <w:rFonts w:asciiTheme="majorHAnsi" w:hAnsiTheme="majorHAnsi"/>
          <w:b/>
          <w:bCs/>
          <w:color w:val="000000"/>
          <w:sz w:val="24"/>
          <w:szCs w:val="24"/>
          <w:shd w:val="clear" w:color="auto" w:fill="FFFFFF"/>
        </w:rPr>
        <w:t>section 8 company</w:t>
      </w:r>
      <w:r w:rsidRPr="00EC1DB9">
        <w:rPr>
          <w:rFonts w:asciiTheme="majorHAnsi" w:hAnsiTheme="majorHAnsi"/>
          <w:color w:val="000000"/>
          <w:sz w:val="24"/>
          <w:szCs w:val="24"/>
          <w:shd w:val="clear" w:color="auto" w:fill="FFFFFF"/>
        </w:rPr>
        <w:t> </w:t>
      </w:r>
      <w:r w:rsidRPr="00EC1DB9">
        <w:rPr>
          <w:rFonts w:asciiTheme="majorHAnsi" w:hAnsiTheme="majorHAnsi" w:cs="Arial"/>
          <w:color w:val="000000"/>
          <w:sz w:val="24"/>
          <w:szCs w:val="24"/>
          <w:shd w:val="clear" w:color="auto" w:fill="FFFFFF"/>
        </w:rPr>
        <w:t xml:space="preserve">and whereas clause eleven states section 8 company can be amalgamated only with section eight company having similar object and clause 12 contains detail of subscriber of MOA. Format of AOA of section eight </w:t>
      </w:r>
      <w:proofErr w:type="gramStart"/>
      <w:r w:rsidRPr="00EC1DB9">
        <w:rPr>
          <w:rFonts w:asciiTheme="majorHAnsi" w:hAnsiTheme="majorHAnsi" w:cs="Arial"/>
          <w:color w:val="000000"/>
          <w:sz w:val="24"/>
          <w:szCs w:val="24"/>
          <w:shd w:val="clear" w:color="auto" w:fill="FFFFFF"/>
        </w:rPr>
        <w:t>company</w:t>
      </w:r>
      <w:proofErr w:type="gramEnd"/>
      <w:r w:rsidRPr="00EC1DB9">
        <w:rPr>
          <w:rFonts w:asciiTheme="majorHAnsi" w:hAnsiTheme="majorHAnsi" w:cs="Arial"/>
          <w:color w:val="000000"/>
          <w:sz w:val="24"/>
          <w:szCs w:val="24"/>
          <w:shd w:val="clear" w:color="auto" w:fill="FFFFFF"/>
        </w:rPr>
        <w:t xml:space="preserve"> is same as for</w:t>
      </w:r>
      <w:r w:rsidRPr="00EC1DB9">
        <w:rPr>
          <w:rFonts w:asciiTheme="majorHAnsi" w:hAnsiTheme="majorHAnsi"/>
          <w:color w:val="000000"/>
          <w:sz w:val="24"/>
          <w:szCs w:val="24"/>
          <w:shd w:val="clear" w:color="auto" w:fill="FFFFFF"/>
        </w:rPr>
        <w:t> </w:t>
      </w:r>
      <w:hyperlink r:id="rId11" w:history="1">
        <w:r w:rsidRPr="00EC1DB9">
          <w:rPr>
            <w:rFonts w:asciiTheme="majorHAnsi" w:hAnsiTheme="majorHAnsi"/>
            <w:b/>
            <w:bCs/>
            <w:color w:val="000000"/>
            <w:sz w:val="24"/>
            <w:szCs w:val="24"/>
            <w:shd w:val="clear" w:color="auto" w:fill="FFFFFF"/>
          </w:rPr>
          <w:t>private limited company registration</w:t>
        </w:r>
      </w:hyperlink>
      <w:r w:rsidRPr="00EC1DB9">
        <w:rPr>
          <w:rFonts w:asciiTheme="majorHAnsi" w:hAnsiTheme="majorHAnsi" w:cs="Arial"/>
          <w:color w:val="000000"/>
          <w:sz w:val="24"/>
          <w:szCs w:val="24"/>
          <w:shd w:val="clear" w:color="auto" w:fill="FFFFFF"/>
        </w:rPr>
        <w:t>.</w:t>
      </w:r>
    </w:p>
    <w:p w:rsidR="00D42F66" w:rsidRDefault="00D42F66" w:rsidP="00D42F66">
      <w:pPr>
        <w:autoSpaceDE w:val="0"/>
        <w:autoSpaceDN w:val="0"/>
        <w:adjustRightInd w:val="0"/>
        <w:spacing w:after="0"/>
        <w:ind w:right="-540"/>
        <w:jc w:val="both"/>
        <w:rPr>
          <w:rFonts w:asciiTheme="majorHAnsi" w:hAnsiTheme="majorHAnsi" w:cs="Arial"/>
          <w:sz w:val="24"/>
          <w:szCs w:val="24"/>
        </w:rPr>
      </w:pPr>
    </w:p>
    <w:p w:rsidR="00D42F66" w:rsidRPr="00D42F66" w:rsidRDefault="00D42F66" w:rsidP="00D42F66">
      <w:pPr>
        <w:autoSpaceDE w:val="0"/>
        <w:autoSpaceDN w:val="0"/>
        <w:adjustRightInd w:val="0"/>
        <w:spacing w:after="0" w:line="240" w:lineRule="auto"/>
        <w:ind w:right="-540"/>
        <w:jc w:val="both"/>
        <w:rPr>
          <w:rFonts w:asciiTheme="majorHAnsi" w:hAnsiTheme="majorHAnsi" w:cs="Arial"/>
          <w:sz w:val="24"/>
          <w:szCs w:val="24"/>
        </w:rPr>
      </w:pPr>
    </w:p>
    <w:p w:rsidR="006507EF" w:rsidRDefault="006507EF" w:rsidP="006507EF">
      <w:pPr>
        <w:pStyle w:val="ListParagraph"/>
        <w:autoSpaceDE w:val="0"/>
        <w:autoSpaceDN w:val="0"/>
        <w:adjustRightInd w:val="0"/>
        <w:spacing w:after="0" w:line="240" w:lineRule="auto"/>
        <w:ind w:left="-180" w:right="-540"/>
        <w:jc w:val="both"/>
        <w:rPr>
          <w:rFonts w:asciiTheme="majorHAnsi" w:hAnsiTheme="majorHAnsi" w:cs="Arial"/>
          <w:b/>
          <w:sz w:val="24"/>
          <w:szCs w:val="24"/>
          <w:u w:val="single"/>
        </w:rPr>
      </w:pPr>
      <w:r w:rsidRPr="00FB6D06">
        <w:rPr>
          <w:rFonts w:asciiTheme="majorHAnsi" w:hAnsiTheme="majorHAnsi"/>
          <w:b/>
          <w:sz w:val="24"/>
          <w:szCs w:val="24"/>
          <w:u w:val="single"/>
        </w:rPr>
        <w:t>Signing of MOA &amp; AOA:</w:t>
      </w:r>
      <w:r w:rsidRPr="00FB6D06">
        <w:rPr>
          <w:rFonts w:asciiTheme="majorHAnsi" w:hAnsiTheme="majorHAnsi"/>
          <w:b/>
          <w:sz w:val="24"/>
          <w:szCs w:val="24"/>
        </w:rPr>
        <w:t xml:space="preserve"> - </w:t>
      </w:r>
      <w:r w:rsidRPr="00FB6D06">
        <w:rPr>
          <w:rFonts w:asciiTheme="majorHAnsi" w:hAnsiTheme="majorHAnsi"/>
          <w:sz w:val="24"/>
          <w:szCs w:val="24"/>
        </w:rPr>
        <w:t xml:space="preserve">The MOA &amp; AOA should be signed by </w:t>
      </w:r>
      <w:proofErr w:type="gramStart"/>
      <w:r w:rsidRPr="00FB6D06">
        <w:rPr>
          <w:rFonts w:asciiTheme="majorHAnsi" w:hAnsiTheme="majorHAnsi"/>
          <w:sz w:val="24"/>
          <w:szCs w:val="24"/>
        </w:rPr>
        <w:t>Subscribers(</w:t>
      </w:r>
      <w:proofErr w:type="gramEnd"/>
      <w:r w:rsidRPr="00FB6D06">
        <w:rPr>
          <w:rFonts w:asciiTheme="majorHAnsi" w:hAnsiTheme="majorHAnsi"/>
          <w:sz w:val="24"/>
          <w:szCs w:val="24"/>
        </w:rPr>
        <w:t xml:space="preserve">Section7(1)(a)), who shall add their </w:t>
      </w:r>
      <w:r>
        <w:rPr>
          <w:rFonts w:asciiTheme="majorHAnsi" w:hAnsiTheme="majorHAnsi"/>
          <w:sz w:val="24"/>
          <w:szCs w:val="24"/>
        </w:rPr>
        <w:t xml:space="preserve">photo, </w:t>
      </w:r>
      <w:r w:rsidRPr="00FB6D06">
        <w:rPr>
          <w:rFonts w:asciiTheme="majorHAnsi" w:hAnsiTheme="majorHAnsi"/>
          <w:sz w:val="24"/>
          <w:szCs w:val="24"/>
        </w:rPr>
        <w:t>name, address, occupation in presence of at least 1 witness</w:t>
      </w:r>
      <w:r>
        <w:rPr>
          <w:rFonts w:asciiTheme="majorHAnsi" w:hAnsiTheme="majorHAnsi"/>
          <w:sz w:val="24"/>
          <w:szCs w:val="24"/>
        </w:rPr>
        <w:t>:</w:t>
      </w:r>
      <w:r w:rsidRPr="00FB6D06">
        <w:rPr>
          <w:rFonts w:asciiTheme="majorHAnsi" w:hAnsiTheme="majorHAnsi"/>
          <w:sz w:val="24"/>
          <w:szCs w:val="24"/>
        </w:rPr>
        <w:t xml:space="preserve"> </w:t>
      </w:r>
    </w:p>
    <w:p w:rsidR="00690BCC" w:rsidRPr="00FE6ABB" w:rsidRDefault="00690BCC" w:rsidP="00690BCC">
      <w:pPr>
        <w:autoSpaceDE w:val="0"/>
        <w:autoSpaceDN w:val="0"/>
        <w:adjustRightInd w:val="0"/>
        <w:spacing w:after="0" w:line="330" w:lineRule="atLeast"/>
        <w:jc w:val="both"/>
        <w:rPr>
          <w:rFonts w:asciiTheme="majorHAnsi" w:hAnsiTheme="majorHAnsi" w:cs="Arial"/>
          <w:b/>
          <w:sz w:val="24"/>
          <w:szCs w:val="24"/>
          <w:u w:val="single"/>
        </w:rPr>
      </w:pPr>
      <w:r w:rsidRPr="00FE6ABB">
        <w:rPr>
          <w:rFonts w:asciiTheme="majorHAnsi" w:hAnsiTheme="majorHAnsi" w:cs="Arial"/>
          <w:b/>
          <w:sz w:val="24"/>
          <w:szCs w:val="24"/>
          <w:u w:val="single"/>
        </w:rPr>
        <w:t>One person who will act as witness and will sign in the witness column and mention:</w:t>
      </w:r>
    </w:p>
    <w:p w:rsidR="00690BCC" w:rsidRPr="00FE6ABB" w:rsidRDefault="00690BCC" w:rsidP="00690BCC">
      <w:pPr>
        <w:autoSpaceDE w:val="0"/>
        <w:autoSpaceDN w:val="0"/>
        <w:adjustRightInd w:val="0"/>
        <w:spacing w:after="0" w:line="330" w:lineRule="atLeast"/>
        <w:jc w:val="both"/>
        <w:rPr>
          <w:rFonts w:asciiTheme="majorHAnsi" w:hAnsiTheme="majorHAnsi" w:cs="Arial"/>
          <w:sz w:val="24"/>
          <w:szCs w:val="24"/>
          <w:u w:val="single"/>
        </w:rPr>
      </w:pPr>
      <w:r w:rsidRPr="00FE6ABB">
        <w:rPr>
          <w:rFonts w:asciiTheme="majorHAnsi" w:hAnsiTheme="majorHAnsi" w:cs="Arial"/>
          <w:sz w:val="24"/>
          <w:szCs w:val="24"/>
          <w:u w:val="single"/>
        </w:rPr>
        <w:t>“I hereby witnessed that subscribers signed in my presence on Date____________, at ___________.further I have verified their identity details (Through ID</w:t>
      </w:r>
      <w:proofErr w:type="gramStart"/>
      <w:r w:rsidRPr="00FE6ABB">
        <w:rPr>
          <w:rFonts w:asciiTheme="majorHAnsi" w:hAnsiTheme="majorHAnsi" w:cs="Arial"/>
          <w:sz w:val="24"/>
          <w:szCs w:val="24"/>
          <w:u w:val="single"/>
        </w:rPr>
        <w:t>)for</w:t>
      </w:r>
      <w:proofErr w:type="gramEnd"/>
      <w:r w:rsidRPr="00FE6ABB">
        <w:rPr>
          <w:rFonts w:asciiTheme="majorHAnsi" w:hAnsiTheme="majorHAnsi" w:cs="Arial"/>
          <w:sz w:val="24"/>
          <w:szCs w:val="24"/>
          <w:u w:val="single"/>
        </w:rPr>
        <w:t xml:space="preserve"> their identification satisfy myself of their identification particular as filled in”</w:t>
      </w:r>
    </w:p>
    <w:p w:rsidR="00690BCC" w:rsidRPr="00FE6ABB" w:rsidRDefault="00690BCC" w:rsidP="00690BCC">
      <w:pPr>
        <w:autoSpaceDE w:val="0"/>
        <w:autoSpaceDN w:val="0"/>
        <w:adjustRightInd w:val="0"/>
        <w:spacing w:after="0" w:line="330" w:lineRule="atLeast"/>
        <w:jc w:val="both"/>
        <w:rPr>
          <w:rFonts w:asciiTheme="majorHAnsi" w:hAnsiTheme="majorHAnsi" w:cs="Arial"/>
          <w:sz w:val="24"/>
          <w:szCs w:val="24"/>
        </w:rPr>
      </w:pPr>
      <w:r w:rsidRPr="00FE6ABB">
        <w:rPr>
          <w:rFonts w:asciiTheme="majorHAnsi" w:hAnsiTheme="majorHAnsi" w:cs="Arial"/>
          <w:sz w:val="24"/>
          <w:szCs w:val="24"/>
        </w:rPr>
        <w:t>Below this witness must mention:</w:t>
      </w:r>
    </w:p>
    <w:p w:rsidR="00690BCC" w:rsidRPr="00FE6ABB" w:rsidRDefault="00690BCC" w:rsidP="00690BCC">
      <w:pPr>
        <w:pStyle w:val="ListParagraph"/>
        <w:numPr>
          <w:ilvl w:val="0"/>
          <w:numId w:val="24"/>
        </w:numPr>
        <w:autoSpaceDE w:val="0"/>
        <w:autoSpaceDN w:val="0"/>
        <w:adjustRightInd w:val="0"/>
        <w:spacing w:after="0" w:line="330" w:lineRule="atLeast"/>
        <w:jc w:val="both"/>
        <w:rPr>
          <w:rFonts w:asciiTheme="majorHAnsi" w:hAnsiTheme="majorHAnsi" w:cs="Arial"/>
          <w:sz w:val="24"/>
          <w:szCs w:val="24"/>
        </w:rPr>
      </w:pPr>
      <w:r w:rsidRPr="00FE6ABB">
        <w:rPr>
          <w:rFonts w:asciiTheme="majorHAnsi" w:hAnsiTheme="majorHAnsi" w:cs="Arial"/>
          <w:sz w:val="24"/>
          <w:szCs w:val="24"/>
        </w:rPr>
        <w:t>Name</w:t>
      </w:r>
    </w:p>
    <w:p w:rsidR="00690BCC" w:rsidRPr="00FE6ABB" w:rsidRDefault="00690BCC" w:rsidP="00690BCC">
      <w:pPr>
        <w:pStyle w:val="ListParagraph"/>
        <w:numPr>
          <w:ilvl w:val="0"/>
          <w:numId w:val="24"/>
        </w:numPr>
        <w:autoSpaceDE w:val="0"/>
        <w:autoSpaceDN w:val="0"/>
        <w:adjustRightInd w:val="0"/>
        <w:spacing w:after="0" w:line="330" w:lineRule="atLeast"/>
        <w:jc w:val="both"/>
        <w:rPr>
          <w:rFonts w:asciiTheme="majorHAnsi" w:hAnsiTheme="majorHAnsi" w:cs="Arial"/>
          <w:sz w:val="24"/>
          <w:szCs w:val="24"/>
        </w:rPr>
      </w:pPr>
      <w:r w:rsidRPr="00FE6ABB">
        <w:rPr>
          <w:rFonts w:asciiTheme="majorHAnsi" w:hAnsiTheme="majorHAnsi" w:cs="Arial"/>
          <w:sz w:val="24"/>
          <w:szCs w:val="24"/>
        </w:rPr>
        <w:t>Address</w:t>
      </w:r>
    </w:p>
    <w:p w:rsidR="00690BCC" w:rsidRPr="00FE6ABB" w:rsidRDefault="00690BCC" w:rsidP="00690BCC">
      <w:pPr>
        <w:pStyle w:val="ListParagraph"/>
        <w:numPr>
          <w:ilvl w:val="0"/>
          <w:numId w:val="24"/>
        </w:numPr>
        <w:autoSpaceDE w:val="0"/>
        <w:autoSpaceDN w:val="0"/>
        <w:adjustRightInd w:val="0"/>
        <w:spacing w:after="0" w:line="330" w:lineRule="atLeast"/>
        <w:jc w:val="both"/>
        <w:rPr>
          <w:rFonts w:asciiTheme="majorHAnsi" w:hAnsiTheme="majorHAnsi" w:cs="Arial"/>
          <w:sz w:val="24"/>
          <w:szCs w:val="24"/>
        </w:rPr>
      </w:pPr>
      <w:r w:rsidRPr="00FE6ABB">
        <w:rPr>
          <w:rFonts w:asciiTheme="majorHAnsi" w:hAnsiTheme="majorHAnsi" w:cs="Arial"/>
          <w:sz w:val="24"/>
          <w:szCs w:val="24"/>
        </w:rPr>
        <w:t>Description</w:t>
      </w:r>
    </w:p>
    <w:p w:rsidR="00690BCC" w:rsidRPr="00FE6ABB" w:rsidRDefault="00690BCC" w:rsidP="00690BCC">
      <w:pPr>
        <w:pStyle w:val="ListParagraph"/>
        <w:numPr>
          <w:ilvl w:val="0"/>
          <w:numId w:val="24"/>
        </w:numPr>
        <w:autoSpaceDE w:val="0"/>
        <w:autoSpaceDN w:val="0"/>
        <w:adjustRightInd w:val="0"/>
        <w:spacing w:after="0" w:line="330" w:lineRule="atLeast"/>
        <w:jc w:val="both"/>
        <w:rPr>
          <w:rFonts w:asciiTheme="majorHAnsi" w:hAnsiTheme="majorHAnsi" w:cs="Arial"/>
          <w:sz w:val="24"/>
          <w:szCs w:val="24"/>
        </w:rPr>
      </w:pPr>
      <w:r w:rsidRPr="00FE6ABB">
        <w:rPr>
          <w:rFonts w:asciiTheme="majorHAnsi" w:hAnsiTheme="majorHAnsi" w:cs="Arial"/>
          <w:sz w:val="24"/>
          <w:szCs w:val="24"/>
        </w:rPr>
        <w:t>Signature</w:t>
      </w:r>
    </w:p>
    <w:p w:rsidR="00430769" w:rsidRPr="00FE6ABB" w:rsidRDefault="00430769" w:rsidP="007C7685">
      <w:pPr>
        <w:ind w:left="-540" w:right="-540"/>
        <w:jc w:val="both"/>
        <w:rPr>
          <w:rFonts w:asciiTheme="majorHAnsi" w:hAnsiTheme="majorHAnsi" w:cs="Arial"/>
          <w:bCs/>
          <w:color w:val="808080" w:themeColor="background1" w:themeShade="80"/>
          <w:sz w:val="24"/>
          <w:szCs w:val="24"/>
          <w:u w:val="single"/>
          <w:shd w:val="clear" w:color="auto" w:fill="FFFFFF"/>
        </w:rPr>
      </w:pPr>
    </w:p>
    <w:p w:rsidR="00807430" w:rsidRDefault="00807430" w:rsidP="00807430">
      <w:pPr>
        <w:pStyle w:val="ListParagraph"/>
        <w:numPr>
          <w:ilvl w:val="0"/>
          <w:numId w:val="19"/>
        </w:numPr>
        <w:tabs>
          <w:tab w:val="clear" w:pos="360"/>
        </w:tabs>
        <w:autoSpaceDE w:val="0"/>
        <w:autoSpaceDN w:val="0"/>
        <w:adjustRightInd w:val="0"/>
        <w:spacing w:after="0" w:line="240" w:lineRule="auto"/>
        <w:ind w:left="-180" w:right="-540"/>
        <w:jc w:val="both"/>
        <w:rPr>
          <w:rFonts w:asciiTheme="majorHAnsi" w:hAnsiTheme="majorHAnsi" w:cs="Arial"/>
          <w:bCs/>
          <w:color w:val="808080" w:themeColor="background1" w:themeShade="80"/>
          <w:sz w:val="24"/>
          <w:szCs w:val="24"/>
          <w:u w:val="single"/>
          <w:shd w:val="clear" w:color="auto" w:fill="FFFFFF"/>
        </w:rPr>
      </w:pPr>
      <w:r w:rsidRPr="002943CD">
        <w:rPr>
          <w:rFonts w:asciiTheme="majorHAnsi" w:hAnsiTheme="majorHAnsi" w:cs="Arial"/>
          <w:bCs/>
          <w:color w:val="808080" w:themeColor="background1" w:themeShade="80"/>
          <w:sz w:val="24"/>
          <w:szCs w:val="24"/>
          <w:u w:val="single"/>
          <w:shd w:val="clear" w:color="auto" w:fill="FFFFFF"/>
        </w:rPr>
        <w:t xml:space="preserve">Application </w:t>
      </w:r>
      <w:r w:rsidRPr="00807430">
        <w:rPr>
          <w:rFonts w:asciiTheme="majorHAnsi" w:hAnsiTheme="majorHAnsi" w:cs="Arial"/>
          <w:bCs/>
          <w:color w:val="808080" w:themeColor="background1" w:themeShade="80"/>
          <w:sz w:val="24"/>
          <w:szCs w:val="24"/>
          <w:u w:val="single"/>
          <w:shd w:val="clear" w:color="auto" w:fill="FFFFFF"/>
        </w:rPr>
        <w:t xml:space="preserve">for </w:t>
      </w:r>
      <w:r w:rsidRPr="002943CD">
        <w:rPr>
          <w:rFonts w:ascii="Hobo Std" w:hAnsi="Hobo Std"/>
          <w:sz w:val="48"/>
          <w:u w:val="double"/>
        </w:rPr>
        <w:t>License</w:t>
      </w:r>
      <w:r w:rsidRPr="00807430">
        <w:rPr>
          <w:rFonts w:asciiTheme="majorHAnsi" w:hAnsiTheme="majorHAnsi" w:cs="Arial"/>
          <w:bCs/>
          <w:color w:val="808080" w:themeColor="background1" w:themeShade="80"/>
          <w:sz w:val="24"/>
          <w:szCs w:val="24"/>
          <w:u w:val="single"/>
          <w:shd w:val="clear" w:color="auto" w:fill="FFFFFF"/>
        </w:rPr>
        <w:t xml:space="preserve"> under Section 8 of the Companies Act 2013.</w:t>
      </w:r>
    </w:p>
    <w:p w:rsidR="00807430" w:rsidRDefault="00807430" w:rsidP="00807430">
      <w:pPr>
        <w:autoSpaceDE w:val="0"/>
        <w:autoSpaceDN w:val="0"/>
        <w:adjustRightInd w:val="0"/>
        <w:spacing w:after="0" w:line="240" w:lineRule="auto"/>
        <w:ind w:right="-540"/>
        <w:jc w:val="both"/>
        <w:rPr>
          <w:rFonts w:asciiTheme="majorHAnsi" w:hAnsiTheme="majorHAnsi" w:cs="Arial"/>
          <w:bCs/>
          <w:color w:val="808080" w:themeColor="background1" w:themeShade="80"/>
          <w:sz w:val="24"/>
          <w:szCs w:val="24"/>
          <w:u w:val="single"/>
          <w:shd w:val="clear" w:color="auto" w:fill="FFFFFF"/>
        </w:rPr>
      </w:pPr>
    </w:p>
    <w:p w:rsidR="00430769" w:rsidRDefault="00FE6ABB" w:rsidP="007C7685">
      <w:pPr>
        <w:ind w:left="-540" w:right="-540"/>
        <w:jc w:val="both"/>
        <w:rPr>
          <w:rFonts w:asciiTheme="majorHAnsi" w:hAnsiTheme="majorHAnsi" w:cs="Arial"/>
          <w:sz w:val="24"/>
          <w:szCs w:val="24"/>
        </w:rPr>
      </w:pPr>
      <w:r w:rsidRPr="00FE6ABB">
        <w:rPr>
          <w:rFonts w:asciiTheme="majorHAnsi" w:hAnsiTheme="majorHAnsi" w:cs="Arial"/>
          <w:sz w:val="24"/>
          <w:szCs w:val="24"/>
        </w:rPr>
        <w:lastRenderedPageBreak/>
        <w:t>An Application for License under Section 8 shall be filed in</w:t>
      </w:r>
      <w:r w:rsidRPr="00FE6ABB">
        <w:rPr>
          <w:rFonts w:asciiTheme="majorHAnsi" w:hAnsiTheme="majorHAnsi"/>
          <w:sz w:val="24"/>
          <w:szCs w:val="24"/>
        </w:rPr>
        <w:t> </w:t>
      </w:r>
      <w:hyperlink r:id="rId12" w:tgtFrame="_self" w:history="1">
        <w:r w:rsidRPr="00FE6ABB">
          <w:rPr>
            <w:rFonts w:asciiTheme="majorHAnsi" w:hAnsiTheme="majorHAnsi" w:cs="Arial"/>
            <w:sz w:val="24"/>
            <w:szCs w:val="24"/>
          </w:rPr>
          <w:t xml:space="preserve">form </w:t>
        </w:r>
        <w:r w:rsidRPr="00FE6ABB">
          <w:rPr>
            <w:rFonts w:ascii="Hobo Std" w:hAnsi="Hobo Std"/>
            <w:sz w:val="40"/>
            <w:szCs w:val="40"/>
            <w:u w:val="double"/>
          </w:rPr>
          <w:t>INC 12</w:t>
        </w:r>
      </w:hyperlink>
      <w:r w:rsidRPr="00FE6ABB">
        <w:rPr>
          <w:rFonts w:ascii="Hobo Std" w:hAnsi="Hobo Std"/>
          <w:sz w:val="48"/>
          <w:u w:val="double"/>
        </w:rPr>
        <w:t> </w:t>
      </w:r>
      <w:r w:rsidR="00FF78DF">
        <w:rPr>
          <w:rFonts w:ascii="Hobo Std" w:hAnsi="Hobo Std"/>
          <w:sz w:val="48"/>
          <w:u w:val="double"/>
        </w:rPr>
        <w:t>:</w:t>
      </w:r>
      <w:r w:rsidR="00FF78DF" w:rsidRPr="00FE6ABB">
        <w:rPr>
          <w:rFonts w:asciiTheme="majorHAnsi" w:hAnsiTheme="majorHAnsi" w:cs="Arial"/>
          <w:sz w:val="24"/>
          <w:szCs w:val="24"/>
        </w:rPr>
        <w:t xml:space="preserve"> </w:t>
      </w:r>
      <w:r w:rsidRPr="00FE6ABB">
        <w:rPr>
          <w:rFonts w:asciiTheme="majorHAnsi" w:hAnsiTheme="majorHAnsi" w:cs="Arial"/>
          <w:sz w:val="24"/>
          <w:szCs w:val="24"/>
        </w:rPr>
        <w:t>-</w:t>
      </w:r>
      <w:r w:rsidR="00FF78DF">
        <w:rPr>
          <w:rFonts w:asciiTheme="majorHAnsi" w:hAnsiTheme="majorHAnsi" w:cs="Arial"/>
          <w:sz w:val="24"/>
          <w:szCs w:val="24"/>
        </w:rPr>
        <w:t xml:space="preserve">But at present e-form INC-12 is not available on MCA website then such form will be file as an attachment of form </w:t>
      </w:r>
      <w:r w:rsidR="00FF78DF" w:rsidRPr="00FF78DF">
        <w:rPr>
          <w:rFonts w:ascii="Hobo Std" w:hAnsi="Hobo Std"/>
          <w:sz w:val="48"/>
          <w:u w:val="double"/>
        </w:rPr>
        <w:t>RD-1</w:t>
      </w:r>
      <w:r w:rsidR="00FF78DF" w:rsidRPr="00FF78DF">
        <w:rPr>
          <w:rFonts w:asciiTheme="majorHAnsi" w:hAnsiTheme="majorHAnsi" w:cs="Arial"/>
          <w:sz w:val="24"/>
          <w:szCs w:val="24"/>
        </w:rPr>
        <w:t xml:space="preserve"> </w:t>
      </w:r>
      <w:r w:rsidR="00FF78DF" w:rsidRPr="00FE6ABB">
        <w:rPr>
          <w:rFonts w:asciiTheme="majorHAnsi" w:hAnsiTheme="majorHAnsi" w:cs="Arial"/>
          <w:sz w:val="24"/>
          <w:szCs w:val="24"/>
        </w:rPr>
        <w:t>with following attachments</w:t>
      </w:r>
      <w:r w:rsidR="00FF78DF">
        <w:rPr>
          <w:rFonts w:asciiTheme="majorHAnsi" w:hAnsiTheme="majorHAnsi" w:cs="Arial"/>
          <w:sz w:val="24"/>
          <w:szCs w:val="24"/>
        </w:rPr>
        <w:t>:</w:t>
      </w:r>
    </w:p>
    <w:tbl>
      <w:tblPr>
        <w:tblStyle w:val="LightShading-Accent3"/>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975"/>
        <w:gridCol w:w="1836"/>
        <w:gridCol w:w="6875"/>
      </w:tblGrid>
      <w:tr w:rsidR="00FE6ABB" w:rsidTr="00B20513">
        <w:trPr>
          <w:cnfStyle w:val="100000000000"/>
          <w:tblCellSpacing w:w="20" w:type="dxa"/>
        </w:trPr>
        <w:tc>
          <w:tcPr>
            <w:cnfStyle w:val="001000000000"/>
            <w:tcW w:w="915" w:type="dxa"/>
            <w:tcBorders>
              <w:top w:val="none" w:sz="0" w:space="0" w:color="auto"/>
              <w:left w:val="none" w:sz="0" w:space="0" w:color="auto"/>
              <w:bottom w:val="none" w:sz="0" w:space="0" w:color="auto"/>
              <w:right w:val="none" w:sz="0" w:space="0" w:color="auto"/>
            </w:tcBorders>
          </w:tcPr>
          <w:p w:rsidR="00FE6ABB" w:rsidRPr="002943CD" w:rsidRDefault="00FE6ABB" w:rsidP="00FE6ABB">
            <w:pPr>
              <w:pStyle w:val="ListParagraph"/>
              <w:ind w:left="0" w:right="-108"/>
              <w:jc w:val="center"/>
              <w:rPr>
                <w:rFonts w:ascii="Bell Gothic Std Black" w:eastAsiaTheme="minorHAnsi" w:hAnsi="Bell Gothic Std Black"/>
                <w:i/>
                <w:sz w:val="26"/>
                <w:szCs w:val="26"/>
              </w:rPr>
            </w:pPr>
            <w:r w:rsidRPr="002943CD">
              <w:rPr>
                <w:rFonts w:ascii="Bell Gothic Std Black" w:eastAsiaTheme="minorHAnsi" w:hAnsi="Bell Gothic Std Black"/>
                <w:i/>
                <w:sz w:val="26"/>
                <w:szCs w:val="26"/>
              </w:rPr>
              <w:t>S. No.</w:t>
            </w:r>
          </w:p>
        </w:tc>
        <w:tc>
          <w:tcPr>
            <w:tcW w:w="1796" w:type="dxa"/>
            <w:tcBorders>
              <w:top w:val="none" w:sz="0" w:space="0" w:color="auto"/>
              <w:left w:val="none" w:sz="0" w:space="0" w:color="auto"/>
              <w:bottom w:val="none" w:sz="0" w:space="0" w:color="auto"/>
              <w:right w:val="none" w:sz="0" w:space="0" w:color="auto"/>
            </w:tcBorders>
          </w:tcPr>
          <w:p w:rsidR="00FE6ABB" w:rsidRPr="002943CD" w:rsidRDefault="00FE6ABB" w:rsidP="00FE6ABB">
            <w:pPr>
              <w:pStyle w:val="ListParagraph"/>
              <w:ind w:left="0" w:right="-108"/>
              <w:jc w:val="center"/>
              <w:cnfStyle w:val="100000000000"/>
              <w:rPr>
                <w:rFonts w:ascii="Bell Gothic Std Black" w:eastAsiaTheme="minorHAnsi" w:hAnsi="Bell Gothic Std Black"/>
                <w:i/>
                <w:sz w:val="26"/>
                <w:szCs w:val="26"/>
              </w:rPr>
            </w:pPr>
            <w:r w:rsidRPr="002943CD">
              <w:rPr>
                <w:rFonts w:ascii="Bell Gothic Std Black" w:eastAsiaTheme="minorHAnsi" w:hAnsi="Bell Gothic Std Black"/>
                <w:i/>
                <w:sz w:val="26"/>
                <w:szCs w:val="26"/>
              </w:rPr>
              <w:t>Attachment</w:t>
            </w:r>
          </w:p>
        </w:tc>
        <w:tc>
          <w:tcPr>
            <w:tcW w:w="6815" w:type="dxa"/>
            <w:tcBorders>
              <w:top w:val="none" w:sz="0" w:space="0" w:color="auto"/>
              <w:left w:val="none" w:sz="0" w:space="0" w:color="auto"/>
              <w:bottom w:val="none" w:sz="0" w:space="0" w:color="auto"/>
              <w:right w:val="none" w:sz="0" w:space="0" w:color="auto"/>
            </w:tcBorders>
          </w:tcPr>
          <w:p w:rsidR="00FE6ABB" w:rsidRPr="002943CD" w:rsidRDefault="00FE6ABB" w:rsidP="00FE6ABB">
            <w:pPr>
              <w:pStyle w:val="ListParagraph"/>
              <w:ind w:left="0" w:right="-108"/>
              <w:jc w:val="center"/>
              <w:cnfStyle w:val="100000000000"/>
              <w:rPr>
                <w:rFonts w:ascii="Bell Gothic Std Black" w:eastAsiaTheme="minorHAnsi" w:hAnsi="Bell Gothic Std Black"/>
                <w:i/>
                <w:sz w:val="26"/>
                <w:szCs w:val="26"/>
              </w:rPr>
            </w:pPr>
            <w:r w:rsidRPr="002943CD">
              <w:rPr>
                <w:rFonts w:ascii="Bell Gothic Std Black" w:eastAsiaTheme="minorHAnsi" w:hAnsi="Bell Gothic Std Black"/>
                <w:i/>
                <w:sz w:val="26"/>
                <w:szCs w:val="26"/>
              </w:rPr>
              <w:t>Details of Attachments</w:t>
            </w:r>
          </w:p>
        </w:tc>
      </w:tr>
      <w:tr w:rsidR="00FE6ABB" w:rsidTr="00B20513">
        <w:trPr>
          <w:cnfStyle w:val="000000100000"/>
          <w:tblCellSpacing w:w="20" w:type="dxa"/>
        </w:trPr>
        <w:tc>
          <w:tcPr>
            <w:cnfStyle w:val="001000000000"/>
            <w:tcW w:w="915" w:type="dxa"/>
            <w:tcBorders>
              <w:left w:val="none" w:sz="0" w:space="0" w:color="auto"/>
              <w:right w:val="none" w:sz="0" w:space="0" w:color="auto"/>
            </w:tcBorders>
          </w:tcPr>
          <w:p w:rsidR="00FE6ABB" w:rsidRPr="005B1F87" w:rsidRDefault="00FE6ABB" w:rsidP="005B1F87">
            <w:pPr>
              <w:pStyle w:val="ListParagraph"/>
              <w:numPr>
                <w:ilvl w:val="0"/>
                <w:numId w:val="25"/>
              </w:numPr>
              <w:ind w:right="-540"/>
              <w:jc w:val="both"/>
              <w:rPr>
                <w:rFonts w:asciiTheme="majorHAnsi" w:hAnsiTheme="majorHAnsi" w:cs="Arial"/>
                <w:sz w:val="24"/>
                <w:szCs w:val="24"/>
              </w:rPr>
            </w:pPr>
          </w:p>
        </w:tc>
        <w:tc>
          <w:tcPr>
            <w:tcW w:w="1796" w:type="dxa"/>
            <w:tcBorders>
              <w:left w:val="none" w:sz="0" w:space="0" w:color="auto"/>
              <w:right w:val="none" w:sz="0" w:space="0" w:color="auto"/>
            </w:tcBorders>
          </w:tcPr>
          <w:p w:rsidR="00FE6ABB" w:rsidRDefault="00FF78DF" w:rsidP="007C7685">
            <w:pPr>
              <w:ind w:right="-540"/>
              <w:jc w:val="both"/>
              <w:cnfStyle w:val="000000100000"/>
              <w:rPr>
                <w:rFonts w:asciiTheme="majorHAnsi" w:hAnsiTheme="majorHAnsi" w:cs="Arial"/>
                <w:sz w:val="24"/>
                <w:szCs w:val="24"/>
              </w:rPr>
            </w:pPr>
            <w:r>
              <w:rPr>
                <w:rFonts w:asciiTheme="majorHAnsi" w:hAnsiTheme="majorHAnsi" w:cs="Arial"/>
                <w:sz w:val="24"/>
                <w:szCs w:val="24"/>
              </w:rPr>
              <w:t>AOA</w:t>
            </w:r>
          </w:p>
        </w:tc>
        <w:tc>
          <w:tcPr>
            <w:tcW w:w="6815" w:type="dxa"/>
            <w:tcBorders>
              <w:left w:val="none" w:sz="0" w:space="0" w:color="auto"/>
              <w:right w:val="none" w:sz="0" w:space="0" w:color="auto"/>
            </w:tcBorders>
          </w:tcPr>
          <w:p w:rsidR="00FE6ABB" w:rsidRDefault="00FF78DF" w:rsidP="007C7685">
            <w:pPr>
              <w:ind w:right="-540"/>
              <w:jc w:val="both"/>
              <w:cnfStyle w:val="000000100000"/>
              <w:rPr>
                <w:rFonts w:asciiTheme="majorHAnsi" w:hAnsiTheme="majorHAnsi" w:cs="Arial"/>
                <w:sz w:val="24"/>
                <w:szCs w:val="24"/>
              </w:rPr>
            </w:pPr>
            <w:r>
              <w:rPr>
                <w:rFonts w:asciiTheme="majorHAnsi" w:hAnsiTheme="majorHAnsi" w:cs="Arial"/>
                <w:sz w:val="24"/>
                <w:szCs w:val="24"/>
              </w:rPr>
              <w:t>Article of Association</w:t>
            </w:r>
          </w:p>
        </w:tc>
      </w:tr>
      <w:tr w:rsidR="00FE6ABB" w:rsidTr="00B20513">
        <w:trPr>
          <w:tblCellSpacing w:w="20" w:type="dxa"/>
        </w:trPr>
        <w:tc>
          <w:tcPr>
            <w:cnfStyle w:val="001000000000"/>
            <w:tcW w:w="915" w:type="dxa"/>
          </w:tcPr>
          <w:p w:rsidR="00FE6ABB" w:rsidRPr="00FF78DF" w:rsidRDefault="00FE6ABB" w:rsidP="00FF78DF">
            <w:pPr>
              <w:pStyle w:val="ListParagraph"/>
              <w:numPr>
                <w:ilvl w:val="0"/>
                <w:numId w:val="25"/>
              </w:numPr>
              <w:ind w:right="-540"/>
              <w:jc w:val="both"/>
              <w:rPr>
                <w:rFonts w:asciiTheme="majorHAnsi" w:hAnsiTheme="majorHAnsi" w:cs="Arial"/>
                <w:sz w:val="24"/>
                <w:szCs w:val="24"/>
              </w:rPr>
            </w:pPr>
          </w:p>
        </w:tc>
        <w:tc>
          <w:tcPr>
            <w:tcW w:w="1796" w:type="dxa"/>
          </w:tcPr>
          <w:p w:rsidR="00FE6ABB" w:rsidRDefault="00FF78DF" w:rsidP="007C7685">
            <w:pPr>
              <w:ind w:right="-540"/>
              <w:jc w:val="both"/>
              <w:cnfStyle w:val="000000000000"/>
              <w:rPr>
                <w:rFonts w:asciiTheme="majorHAnsi" w:hAnsiTheme="majorHAnsi" w:cs="Arial"/>
                <w:sz w:val="24"/>
                <w:szCs w:val="24"/>
              </w:rPr>
            </w:pPr>
            <w:r>
              <w:rPr>
                <w:rFonts w:asciiTheme="majorHAnsi" w:hAnsiTheme="majorHAnsi" w:cs="Arial"/>
                <w:sz w:val="24"/>
                <w:szCs w:val="24"/>
              </w:rPr>
              <w:t>MOA</w:t>
            </w:r>
          </w:p>
        </w:tc>
        <w:tc>
          <w:tcPr>
            <w:tcW w:w="6815" w:type="dxa"/>
          </w:tcPr>
          <w:p w:rsidR="00FE6ABB" w:rsidRDefault="00121F7F" w:rsidP="007C7685">
            <w:pPr>
              <w:ind w:right="-540"/>
              <w:jc w:val="both"/>
              <w:cnfStyle w:val="000000000000"/>
              <w:rPr>
                <w:rFonts w:asciiTheme="majorHAnsi" w:hAnsiTheme="majorHAnsi" w:cs="Arial"/>
                <w:sz w:val="24"/>
                <w:szCs w:val="24"/>
              </w:rPr>
            </w:pPr>
            <w:r>
              <w:rPr>
                <w:rFonts w:asciiTheme="majorHAnsi" w:hAnsiTheme="majorHAnsi" w:cs="Arial"/>
                <w:sz w:val="24"/>
                <w:szCs w:val="24"/>
              </w:rPr>
              <w:t>Memorandum of Association</w:t>
            </w:r>
            <w:r w:rsidR="00D42F66">
              <w:rPr>
                <w:rFonts w:asciiTheme="majorHAnsi" w:hAnsiTheme="majorHAnsi" w:cs="Arial"/>
                <w:sz w:val="24"/>
                <w:szCs w:val="24"/>
              </w:rPr>
              <w:t xml:space="preserve"> as per Form INC-13</w:t>
            </w:r>
          </w:p>
        </w:tc>
      </w:tr>
      <w:tr w:rsidR="0009492F" w:rsidTr="00B20513">
        <w:trPr>
          <w:cnfStyle w:val="000000100000"/>
          <w:tblCellSpacing w:w="20" w:type="dxa"/>
        </w:trPr>
        <w:tc>
          <w:tcPr>
            <w:cnfStyle w:val="001000000000"/>
            <w:tcW w:w="915" w:type="dxa"/>
          </w:tcPr>
          <w:p w:rsidR="0009492F" w:rsidRPr="00FF78DF" w:rsidRDefault="0009492F" w:rsidP="00FF78DF">
            <w:pPr>
              <w:pStyle w:val="ListParagraph"/>
              <w:numPr>
                <w:ilvl w:val="0"/>
                <w:numId w:val="25"/>
              </w:numPr>
              <w:ind w:right="-540"/>
              <w:jc w:val="both"/>
              <w:rPr>
                <w:rFonts w:asciiTheme="majorHAnsi" w:hAnsiTheme="majorHAnsi" w:cs="Arial"/>
                <w:b w:val="0"/>
                <w:bCs w:val="0"/>
                <w:sz w:val="24"/>
                <w:szCs w:val="24"/>
              </w:rPr>
            </w:pPr>
          </w:p>
        </w:tc>
        <w:tc>
          <w:tcPr>
            <w:tcW w:w="1796" w:type="dxa"/>
          </w:tcPr>
          <w:p w:rsidR="0009492F" w:rsidRDefault="00363790" w:rsidP="007C7685">
            <w:pPr>
              <w:ind w:right="-540"/>
              <w:jc w:val="both"/>
              <w:cnfStyle w:val="000000100000"/>
              <w:rPr>
                <w:rFonts w:asciiTheme="majorHAnsi" w:hAnsiTheme="majorHAnsi" w:cs="Arial"/>
                <w:sz w:val="24"/>
                <w:szCs w:val="24"/>
              </w:rPr>
            </w:pPr>
            <w:r>
              <w:rPr>
                <w:rFonts w:asciiTheme="majorHAnsi" w:hAnsiTheme="majorHAnsi" w:cs="Arial"/>
                <w:sz w:val="24"/>
                <w:szCs w:val="24"/>
              </w:rPr>
              <w:t>INC-14</w:t>
            </w:r>
          </w:p>
        </w:tc>
        <w:tc>
          <w:tcPr>
            <w:tcW w:w="6815" w:type="dxa"/>
          </w:tcPr>
          <w:p w:rsidR="0009492F" w:rsidRDefault="00363790" w:rsidP="007C7685">
            <w:pPr>
              <w:ind w:right="-540"/>
              <w:jc w:val="both"/>
              <w:cnfStyle w:val="000000100000"/>
              <w:rPr>
                <w:rFonts w:asciiTheme="majorHAnsi" w:hAnsiTheme="majorHAnsi" w:cs="Arial"/>
                <w:sz w:val="24"/>
                <w:szCs w:val="24"/>
              </w:rPr>
            </w:pPr>
            <w:r w:rsidRPr="00363790">
              <w:rPr>
                <w:rFonts w:asciiTheme="majorHAnsi" w:hAnsiTheme="majorHAnsi" w:cs="Arial"/>
                <w:sz w:val="24"/>
                <w:szCs w:val="24"/>
              </w:rPr>
              <w:t>Declaration By Professionals</w:t>
            </w:r>
          </w:p>
          <w:p w:rsidR="00363790" w:rsidRPr="00363790" w:rsidRDefault="00363790" w:rsidP="00363790">
            <w:pPr>
              <w:pStyle w:val="Default"/>
              <w:spacing w:line="276" w:lineRule="auto"/>
              <w:jc w:val="both"/>
              <w:cnfStyle w:val="000000100000"/>
              <w:rPr>
                <w:rFonts w:asciiTheme="majorHAnsi" w:hAnsiTheme="majorHAnsi" w:cs="Arial"/>
                <w:color w:val="76923C" w:themeColor="accent3" w:themeShade="BF"/>
                <w:lang w:val="en-US" w:eastAsia="en-US"/>
              </w:rPr>
            </w:pPr>
            <w:r w:rsidRPr="00363790">
              <w:rPr>
                <w:rFonts w:asciiTheme="majorHAnsi" w:hAnsiTheme="majorHAnsi" w:cs="Arial"/>
                <w:color w:val="76923C" w:themeColor="accent3" w:themeShade="BF"/>
                <w:lang w:val="en-US" w:eastAsia="en-US"/>
              </w:rPr>
              <w:t>Pursuant to section 7(1) (b) and rule 1</w:t>
            </w:r>
            <w:r>
              <w:rPr>
                <w:rFonts w:asciiTheme="majorHAnsi" w:hAnsiTheme="majorHAnsi" w:cs="Arial"/>
                <w:color w:val="76923C" w:themeColor="accent3" w:themeShade="BF"/>
                <w:lang w:val="en-US" w:eastAsia="en-US"/>
              </w:rPr>
              <w:t>9(3)(b)</w:t>
            </w:r>
            <w:r w:rsidRPr="00363790">
              <w:rPr>
                <w:rFonts w:asciiTheme="majorHAnsi" w:hAnsiTheme="majorHAnsi" w:cs="Arial"/>
                <w:color w:val="76923C" w:themeColor="accent3" w:themeShade="BF"/>
                <w:lang w:val="en-US" w:eastAsia="en-US"/>
              </w:rPr>
              <w:t xml:space="preserve"> of the Companies (Incorporation</w:t>
            </w:r>
            <w:r>
              <w:rPr>
                <w:rFonts w:asciiTheme="majorHAnsi" w:hAnsiTheme="majorHAnsi" w:cs="Arial"/>
                <w:color w:val="76923C" w:themeColor="accent3" w:themeShade="BF"/>
                <w:lang w:val="en-US" w:eastAsia="en-US"/>
              </w:rPr>
              <w:t xml:space="preserve"> and incidental</w:t>
            </w:r>
            <w:r w:rsidRPr="00363790">
              <w:rPr>
                <w:rFonts w:asciiTheme="majorHAnsi" w:hAnsiTheme="majorHAnsi" w:cs="Arial"/>
                <w:color w:val="76923C" w:themeColor="accent3" w:themeShade="BF"/>
                <w:lang w:val="en-US" w:eastAsia="en-US"/>
              </w:rPr>
              <w:t>) Rules, 2014:</w:t>
            </w:r>
          </w:p>
          <w:p w:rsidR="00363790" w:rsidRDefault="00363790" w:rsidP="00363790">
            <w:pPr>
              <w:pStyle w:val="Default"/>
              <w:spacing w:line="276" w:lineRule="auto"/>
              <w:jc w:val="both"/>
              <w:cnfStyle w:val="000000100000"/>
              <w:rPr>
                <w:rFonts w:asciiTheme="majorHAnsi" w:hAnsiTheme="majorHAnsi" w:cs="Arial"/>
                <w:color w:val="76923C" w:themeColor="accent3" w:themeShade="BF"/>
                <w:lang w:val="en-US" w:eastAsia="en-US"/>
              </w:rPr>
            </w:pPr>
          </w:p>
          <w:p w:rsidR="00363790" w:rsidRDefault="00363790" w:rsidP="00363790">
            <w:pPr>
              <w:pStyle w:val="Default"/>
              <w:spacing w:line="276" w:lineRule="auto"/>
              <w:jc w:val="both"/>
              <w:cnfStyle w:val="000000100000"/>
              <w:rPr>
                <w:rFonts w:asciiTheme="majorHAnsi" w:hAnsiTheme="majorHAnsi" w:cs="Arial"/>
                <w:color w:val="76923C" w:themeColor="accent3" w:themeShade="BF"/>
                <w:lang w:val="en-US" w:eastAsia="en-US"/>
              </w:rPr>
            </w:pPr>
            <w:r w:rsidRPr="00363790">
              <w:rPr>
                <w:rFonts w:asciiTheme="majorHAnsi" w:hAnsiTheme="majorHAnsi" w:cs="Arial"/>
                <w:color w:val="76923C" w:themeColor="accent3" w:themeShade="BF"/>
                <w:lang w:val="en-US" w:eastAsia="en-US"/>
              </w:rPr>
              <w:t xml:space="preserve">Require to take a Declaration from Professionals Like: </w:t>
            </w:r>
          </w:p>
          <w:p w:rsidR="00363790" w:rsidRDefault="00363790" w:rsidP="00363790">
            <w:pPr>
              <w:pStyle w:val="Default"/>
              <w:spacing w:line="276" w:lineRule="auto"/>
              <w:jc w:val="both"/>
              <w:cnfStyle w:val="000000100000"/>
              <w:rPr>
                <w:rFonts w:asciiTheme="majorHAnsi" w:hAnsiTheme="majorHAnsi" w:cs="Arial"/>
                <w:color w:val="76923C" w:themeColor="accent3" w:themeShade="BF"/>
                <w:lang w:val="en-US" w:eastAsia="en-US"/>
              </w:rPr>
            </w:pPr>
            <w:r w:rsidRPr="00363790">
              <w:rPr>
                <w:rFonts w:asciiTheme="majorHAnsi" w:hAnsiTheme="majorHAnsi" w:cs="Arial"/>
                <w:color w:val="76923C" w:themeColor="accent3" w:themeShade="BF"/>
                <w:lang w:val="en-US" w:eastAsia="en-US"/>
              </w:rPr>
              <w:t xml:space="preserve">( </w:t>
            </w:r>
            <w:r>
              <w:rPr>
                <w:rFonts w:asciiTheme="majorHAnsi" w:hAnsiTheme="majorHAnsi" w:cs="Arial"/>
                <w:color w:val="76923C" w:themeColor="accent3" w:themeShade="BF"/>
                <w:lang w:val="en-US" w:eastAsia="en-US"/>
              </w:rPr>
              <w:t xml:space="preserve">Advocate, </w:t>
            </w:r>
            <w:r w:rsidRPr="00363790">
              <w:rPr>
                <w:rFonts w:asciiTheme="majorHAnsi" w:hAnsiTheme="majorHAnsi" w:cs="Arial"/>
                <w:color w:val="76923C" w:themeColor="accent3" w:themeShade="BF"/>
                <w:lang w:val="en-US" w:eastAsia="en-US"/>
              </w:rPr>
              <w:t xml:space="preserve">CS-CA-CWA), </w:t>
            </w:r>
          </w:p>
          <w:p w:rsidR="00363790" w:rsidRDefault="00363790" w:rsidP="00363790">
            <w:pPr>
              <w:pStyle w:val="Default"/>
              <w:spacing w:line="276" w:lineRule="auto"/>
              <w:jc w:val="both"/>
              <w:cnfStyle w:val="000000100000"/>
              <w:rPr>
                <w:rFonts w:asciiTheme="majorHAnsi" w:hAnsiTheme="majorHAnsi" w:cs="Arial"/>
                <w:color w:val="76923C" w:themeColor="accent3" w:themeShade="BF"/>
                <w:lang w:val="en-US" w:eastAsia="en-US"/>
              </w:rPr>
            </w:pPr>
          </w:p>
          <w:p w:rsidR="00654431" w:rsidRDefault="00363790" w:rsidP="00363790">
            <w:pPr>
              <w:pStyle w:val="Default"/>
              <w:spacing w:line="276" w:lineRule="auto"/>
              <w:jc w:val="both"/>
              <w:cnfStyle w:val="000000100000"/>
              <w:rPr>
                <w:rFonts w:asciiTheme="majorHAnsi" w:hAnsiTheme="majorHAnsi" w:cs="Arial"/>
                <w:color w:val="76923C" w:themeColor="accent3" w:themeShade="BF"/>
                <w:lang w:val="en-US" w:eastAsia="en-US"/>
              </w:rPr>
            </w:pPr>
            <w:r w:rsidRPr="00363790">
              <w:rPr>
                <w:rFonts w:asciiTheme="majorHAnsi" w:hAnsiTheme="majorHAnsi" w:cs="Arial"/>
                <w:color w:val="76923C" w:themeColor="accent3" w:themeShade="BF"/>
                <w:lang w:val="en-US" w:eastAsia="en-US"/>
              </w:rPr>
              <w:t xml:space="preserve">Giving declaration that, all the requirements of Companies Act, 2013 and the rules made there-under relating to registration of the company under the Act and matters precedent or incidental thereto have been complied with. On Stamp Paper, Value of Stamp Paper as per the State stamp Act (State: Where register office of Company will be situated). </w:t>
            </w:r>
          </w:p>
          <w:p w:rsidR="00363790" w:rsidRDefault="00363790" w:rsidP="00654431">
            <w:pPr>
              <w:pStyle w:val="Default"/>
              <w:spacing w:line="276" w:lineRule="auto"/>
              <w:jc w:val="both"/>
              <w:cnfStyle w:val="000000100000"/>
              <w:rPr>
                <w:rFonts w:asciiTheme="majorHAnsi" w:hAnsiTheme="majorHAnsi" w:cs="Arial"/>
              </w:rPr>
            </w:pPr>
            <w:r w:rsidRPr="00363790">
              <w:rPr>
                <w:rFonts w:asciiTheme="majorHAnsi" w:hAnsiTheme="majorHAnsi" w:cs="Arial"/>
                <w:color w:val="76923C" w:themeColor="accent3" w:themeShade="BF"/>
                <w:lang w:val="en-US" w:eastAsia="en-US"/>
              </w:rPr>
              <w:t>In DELHI value of Stamp paper is Rs.10 /-. (ATTACHED LIST BELOW).</w:t>
            </w:r>
            <w:r w:rsidR="00654431">
              <w:rPr>
                <w:rFonts w:asciiTheme="majorHAnsi" w:hAnsiTheme="majorHAnsi" w:cs="Arial"/>
                <w:color w:val="76923C" w:themeColor="accent3" w:themeShade="BF"/>
                <w:lang w:val="en-US" w:eastAsia="en-US"/>
              </w:rPr>
              <w:t xml:space="preserve"> </w:t>
            </w:r>
            <w:r w:rsidRPr="00363790">
              <w:rPr>
                <w:rFonts w:asciiTheme="majorHAnsi" w:hAnsiTheme="majorHAnsi" w:cs="Arial"/>
                <w:color w:val="76923C" w:themeColor="accent3" w:themeShade="BF"/>
                <w:lang w:val="en-US" w:eastAsia="en-US"/>
              </w:rPr>
              <w:t>Professional will sign the declaration and will mention Date, Place and Membership No</w:t>
            </w:r>
            <w:r w:rsidR="004F36B3">
              <w:rPr>
                <w:rFonts w:asciiTheme="majorHAnsi" w:hAnsiTheme="majorHAnsi" w:cs="Arial"/>
                <w:color w:val="76923C" w:themeColor="accent3" w:themeShade="BF"/>
                <w:lang w:val="en-US" w:eastAsia="en-US"/>
              </w:rPr>
              <w:t>.</w:t>
            </w:r>
          </w:p>
        </w:tc>
      </w:tr>
      <w:tr w:rsidR="00B20513" w:rsidTr="00B20513">
        <w:trPr>
          <w:tblCellSpacing w:w="20" w:type="dxa"/>
        </w:trPr>
        <w:tc>
          <w:tcPr>
            <w:cnfStyle w:val="001000000000"/>
            <w:tcW w:w="915" w:type="dxa"/>
          </w:tcPr>
          <w:p w:rsidR="00B20513" w:rsidRPr="00FF78DF" w:rsidRDefault="00B20513" w:rsidP="00FF78DF">
            <w:pPr>
              <w:pStyle w:val="ListParagraph"/>
              <w:numPr>
                <w:ilvl w:val="0"/>
                <w:numId w:val="25"/>
              </w:numPr>
              <w:ind w:right="-540"/>
              <w:jc w:val="both"/>
              <w:rPr>
                <w:rFonts w:asciiTheme="majorHAnsi" w:hAnsiTheme="majorHAnsi" w:cs="Arial"/>
                <w:b w:val="0"/>
                <w:bCs w:val="0"/>
                <w:sz w:val="24"/>
                <w:szCs w:val="24"/>
              </w:rPr>
            </w:pPr>
          </w:p>
        </w:tc>
        <w:tc>
          <w:tcPr>
            <w:tcW w:w="1796" w:type="dxa"/>
          </w:tcPr>
          <w:p w:rsidR="00B20513" w:rsidRDefault="00B20513" w:rsidP="007F2263">
            <w:pPr>
              <w:ind w:right="-540"/>
              <w:jc w:val="both"/>
              <w:cnfStyle w:val="000000000000"/>
              <w:rPr>
                <w:rFonts w:asciiTheme="majorHAnsi" w:hAnsiTheme="majorHAnsi" w:cs="Arial"/>
                <w:sz w:val="24"/>
                <w:szCs w:val="24"/>
              </w:rPr>
            </w:pPr>
            <w:r>
              <w:rPr>
                <w:rFonts w:asciiTheme="majorHAnsi" w:hAnsiTheme="majorHAnsi" w:cs="Arial"/>
                <w:sz w:val="24"/>
                <w:szCs w:val="24"/>
              </w:rPr>
              <w:t>INC-15</w:t>
            </w:r>
          </w:p>
        </w:tc>
        <w:tc>
          <w:tcPr>
            <w:tcW w:w="6815" w:type="dxa"/>
          </w:tcPr>
          <w:p w:rsidR="003C09BD" w:rsidRDefault="003C09BD" w:rsidP="003C09BD">
            <w:pPr>
              <w:ind w:right="-540"/>
              <w:jc w:val="both"/>
              <w:cnfStyle w:val="000000000000"/>
              <w:rPr>
                <w:rFonts w:asciiTheme="majorHAnsi" w:hAnsiTheme="majorHAnsi" w:cs="Arial"/>
                <w:sz w:val="24"/>
                <w:szCs w:val="24"/>
              </w:rPr>
            </w:pPr>
            <w:r w:rsidRPr="00363790">
              <w:rPr>
                <w:rFonts w:asciiTheme="majorHAnsi" w:hAnsiTheme="majorHAnsi" w:cs="Arial"/>
                <w:sz w:val="24"/>
                <w:szCs w:val="24"/>
              </w:rPr>
              <w:t>Declaration By Professionals</w:t>
            </w:r>
          </w:p>
          <w:p w:rsidR="00B20513" w:rsidRDefault="00B20513" w:rsidP="007C7685">
            <w:pPr>
              <w:ind w:right="-540"/>
              <w:jc w:val="both"/>
              <w:cnfStyle w:val="000000000000"/>
              <w:rPr>
                <w:rFonts w:asciiTheme="majorHAnsi" w:hAnsiTheme="majorHAnsi" w:cs="Arial"/>
                <w:sz w:val="24"/>
                <w:szCs w:val="24"/>
              </w:rPr>
            </w:pPr>
            <w:r w:rsidRPr="00B20513">
              <w:rPr>
                <w:rFonts w:asciiTheme="majorHAnsi" w:hAnsiTheme="majorHAnsi" w:cs="Arial"/>
                <w:sz w:val="24"/>
                <w:szCs w:val="24"/>
              </w:rPr>
              <w:t>[Pursuant to rule 19 (3)(d) of the Companies (Incorporation and Incidental) Rules, 2014]</w:t>
            </w:r>
          </w:p>
          <w:p w:rsidR="00B20513" w:rsidRDefault="00B20513" w:rsidP="007C7685">
            <w:pPr>
              <w:ind w:right="-540"/>
              <w:jc w:val="both"/>
              <w:cnfStyle w:val="000000000000"/>
              <w:rPr>
                <w:rFonts w:asciiTheme="majorHAnsi" w:hAnsiTheme="majorHAnsi" w:cs="Arial"/>
                <w:sz w:val="24"/>
                <w:szCs w:val="24"/>
              </w:rPr>
            </w:pPr>
          </w:p>
          <w:p w:rsidR="004F36B3" w:rsidRDefault="004F36B3" w:rsidP="004F36B3">
            <w:pPr>
              <w:pStyle w:val="Default"/>
              <w:spacing w:line="276" w:lineRule="auto"/>
              <w:jc w:val="both"/>
              <w:cnfStyle w:val="000000000000"/>
              <w:rPr>
                <w:rFonts w:asciiTheme="majorHAnsi" w:hAnsiTheme="majorHAnsi" w:cs="Arial"/>
                <w:color w:val="76923C" w:themeColor="accent3" w:themeShade="BF"/>
                <w:lang w:val="en-US" w:eastAsia="en-US"/>
              </w:rPr>
            </w:pPr>
            <w:r w:rsidRPr="00363790">
              <w:rPr>
                <w:rFonts w:asciiTheme="majorHAnsi" w:hAnsiTheme="majorHAnsi" w:cs="Arial"/>
                <w:color w:val="76923C" w:themeColor="accent3" w:themeShade="BF"/>
                <w:lang w:val="en-US" w:eastAsia="en-US"/>
              </w:rPr>
              <w:t xml:space="preserve">Require to take a Declaration from Professionals Like: </w:t>
            </w:r>
          </w:p>
          <w:p w:rsidR="004F36B3" w:rsidRDefault="004F36B3" w:rsidP="004F36B3">
            <w:pPr>
              <w:pStyle w:val="Default"/>
              <w:spacing w:line="276" w:lineRule="auto"/>
              <w:jc w:val="both"/>
              <w:cnfStyle w:val="000000000000"/>
              <w:rPr>
                <w:rFonts w:asciiTheme="majorHAnsi" w:hAnsiTheme="majorHAnsi" w:cs="Arial"/>
                <w:color w:val="76923C" w:themeColor="accent3" w:themeShade="BF"/>
                <w:lang w:val="en-US" w:eastAsia="en-US"/>
              </w:rPr>
            </w:pPr>
            <w:r w:rsidRPr="00363790">
              <w:rPr>
                <w:rFonts w:asciiTheme="majorHAnsi" w:hAnsiTheme="majorHAnsi" w:cs="Arial"/>
                <w:color w:val="76923C" w:themeColor="accent3" w:themeShade="BF"/>
                <w:lang w:val="en-US" w:eastAsia="en-US"/>
              </w:rPr>
              <w:t xml:space="preserve">( </w:t>
            </w:r>
            <w:r>
              <w:rPr>
                <w:rFonts w:asciiTheme="majorHAnsi" w:hAnsiTheme="majorHAnsi" w:cs="Arial"/>
                <w:color w:val="76923C" w:themeColor="accent3" w:themeShade="BF"/>
                <w:lang w:val="en-US" w:eastAsia="en-US"/>
              </w:rPr>
              <w:t xml:space="preserve">Advocate, </w:t>
            </w:r>
            <w:r w:rsidRPr="00363790">
              <w:rPr>
                <w:rFonts w:asciiTheme="majorHAnsi" w:hAnsiTheme="majorHAnsi" w:cs="Arial"/>
                <w:color w:val="76923C" w:themeColor="accent3" w:themeShade="BF"/>
                <w:lang w:val="en-US" w:eastAsia="en-US"/>
              </w:rPr>
              <w:t xml:space="preserve">CS-CA-CWA), </w:t>
            </w:r>
          </w:p>
          <w:p w:rsidR="003C09BD" w:rsidRDefault="003C09BD" w:rsidP="007C7685">
            <w:pPr>
              <w:ind w:right="-540"/>
              <w:jc w:val="both"/>
              <w:cnfStyle w:val="000000000000"/>
              <w:rPr>
                <w:rFonts w:asciiTheme="majorHAnsi" w:hAnsiTheme="majorHAnsi" w:cs="Arial"/>
                <w:sz w:val="24"/>
                <w:szCs w:val="24"/>
              </w:rPr>
            </w:pPr>
          </w:p>
          <w:p w:rsidR="004F36B3" w:rsidRDefault="004F36B3" w:rsidP="004F36B3">
            <w:pPr>
              <w:pStyle w:val="Default"/>
              <w:spacing w:line="276" w:lineRule="auto"/>
              <w:jc w:val="both"/>
              <w:cnfStyle w:val="000000000000"/>
              <w:rPr>
                <w:rFonts w:asciiTheme="majorHAnsi" w:hAnsiTheme="majorHAnsi" w:cs="Arial"/>
                <w:color w:val="76923C" w:themeColor="accent3" w:themeShade="BF"/>
                <w:lang w:val="en-US" w:eastAsia="en-US"/>
              </w:rPr>
            </w:pPr>
            <w:r w:rsidRPr="00363790">
              <w:rPr>
                <w:rFonts w:asciiTheme="majorHAnsi" w:hAnsiTheme="majorHAnsi" w:cs="Arial"/>
                <w:color w:val="76923C" w:themeColor="accent3" w:themeShade="BF"/>
                <w:lang w:val="en-US" w:eastAsia="en-US"/>
              </w:rPr>
              <w:t xml:space="preserve">Giving declaration that, </w:t>
            </w:r>
          </w:p>
          <w:p w:rsidR="004F36B3" w:rsidRDefault="004F36B3" w:rsidP="004F36B3">
            <w:pPr>
              <w:pStyle w:val="Default"/>
              <w:numPr>
                <w:ilvl w:val="0"/>
                <w:numId w:val="27"/>
              </w:numPr>
              <w:spacing w:line="276" w:lineRule="auto"/>
              <w:ind w:left="269"/>
              <w:jc w:val="both"/>
              <w:cnfStyle w:val="000000000000"/>
              <w:rPr>
                <w:rFonts w:asciiTheme="majorHAnsi" w:hAnsiTheme="majorHAnsi" w:cs="Arial"/>
                <w:color w:val="76923C" w:themeColor="accent3" w:themeShade="BF"/>
                <w:lang w:val="en-US" w:eastAsia="en-US"/>
              </w:rPr>
            </w:pPr>
            <w:r w:rsidRPr="004F36B3">
              <w:rPr>
                <w:rFonts w:asciiTheme="majorHAnsi" w:hAnsiTheme="majorHAnsi" w:cs="Arial"/>
                <w:color w:val="76923C" w:themeColor="accent3" w:themeShade="BF"/>
                <w:lang w:val="en-US" w:eastAsia="en-US"/>
              </w:rPr>
              <w:t>The draft memorandum and articles of association have been drawn up in conformity with the provisions of section 8</w:t>
            </w:r>
          </w:p>
          <w:p w:rsidR="004F36B3" w:rsidRDefault="004F36B3" w:rsidP="004F36B3">
            <w:pPr>
              <w:pStyle w:val="Default"/>
              <w:numPr>
                <w:ilvl w:val="0"/>
                <w:numId w:val="27"/>
              </w:numPr>
              <w:spacing w:line="276" w:lineRule="auto"/>
              <w:ind w:left="269"/>
              <w:jc w:val="both"/>
              <w:cnfStyle w:val="000000000000"/>
              <w:rPr>
                <w:rFonts w:asciiTheme="majorHAnsi" w:hAnsiTheme="majorHAnsi" w:cs="Arial"/>
                <w:color w:val="76923C" w:themeColor="accent3" w:themeShade="BF"/>
                <w:lang w:val="en-US" w:eastAsia="en-US"/>
              </w:rPr>
            </w:pPr>
            <w:r w:rsidRPr="004F36B3">
              <w:rPr>
                <w:rFonts w:asciiTheme="majorHAnsi" w:hAnsiTheme="majorHAnsi" w:cs="Arial"/>
                <w:color w:val="76923C" w:themeColor="accent3" w:themeShade="BF"/>
                <w:lang w:val="en-US" w:eastAsia="en-US"/>
              </w:rPr>
              <w:t xml:space="preserve">All the requirements of the Act and the rules made there under relating to registration of the company under section 8 and matters incidental or supplemental thereto have been </w:t>
            </w:r>
            <w:r w:rsidRPr="004F36B3">
              <w:rPr>
                <w:rFonts w:asciiTheme="majorHAnsi" w:hAnsiTheme="majorHAnsi" w:cs="Arial"/>
                <w:color w:val="76923C" w:themeColor="accent3" w:themeShade="BF"/>
                <w:lang w:val="en-US" w:eastAsia="en-US"/>
              </w:rPr>
              <w:lastRenderedPageBreak/>
              <w:t>complied with;</w:t>
            </w:r>
          </w:p>
          <w:p w:rsidR="004F36B3" w:rsidRDefault="004F36B3" w:rsidP="004F36B3">
            <w:pPr>
              <w:pStyle w:val="Default"/>
              <w:spacing w:line="276" w:lineRule="auto"/>
              <w:jc w:val="both"/>
              <w:cnfStyle w:val="000000000000"/>
              <w:rPr>
                <w:rFonts w:asciiTheme="majorHAnsi" w:hAnsiTheme="majorHAnsi" w:cs="Arial"/>
                <w:color w:val="76923C" w:themeColor="accent3" w:themeShade="BF"/>
                <w:lang w:val="en-US" w:eastAsia="en-US"/>
              </w:rPr>
            </w:pPr>
          </w:p>
          <w:p w:rsidR="004F36B3" w:rsidRDefault="004F36B3" w:rsidP="004F36B3">
            <w:pPr>
              <w:pStyle w:val="Default"/>
              <w:spacing w:line="276" w:lineRule="auto"/>
              <w:jc w:val="both"/>
              <w:cnfStyle w:val="000000000000"/>
              <w:rPr>
                <w:rFonts w:asciiTheme="majorHAnsi" w:hAnsiTheme="majorHAnsi" w:cs="Arial"/>
                <w:color w:val="76923C" w:themeColor="accent3" w:themeShade="BF"/>
                <w:lang w:val="en-US" w:eastAsia="en-US"/>
              </w:rPr>
            </w:pPr>
            <w:r w:rsidRPr="00363790">
              <w:rPr>
                <w:rFonts w:asciiTheme="majorHAnsi" w:hAnsiTheme="majorHAnsi" w:cs="Arial"/>
                <w:color w:val="76923C" w:themeColor="accent3" w:themeShade="BF"/>
                <w:lang w:val="en-US" w:eastAsia="en-US"/>
              </w:rPr>
              <w:t xml:space="preserve">On Stamp Paper, Value of Stamp Paper as per the State stamp Act (State: Where register office of Company will be situated). </w:t>
            </w:r>
          </w:p>
          <w:p w:rsidR="004F36B3" w:rsidRDefault="004F36B3" w:rsidP="004F36B3">
            <w:pPr>
              <w:ind w:right="-540"/>
              <w:jc w:val="both"/>
              <w:cnfStyle w:val="000000000000"/>
              <w:rPr>
                <w:rFonts w:asciiTheme="majorHAnsi" w:hAnsiTheme="majorHAnsi" w:cs="Arial"/>
                <w:sz w:val="24"/>
                <w:szCs w:val="24"/>
              </w:rPr>
            </w:pPr>
            <w:r w:rsidRPr="00363790">
              <w:rPr>
                <w:rFonts w:asciiTheme="majorHAnsi" w:hAnsiTheme="majorHAnsi" w:cs="Arial"/>
                <w:sz w:val="24"/>
                <w:szCs w:val="24"/>
              </w:rPr>
              <w:t>In DELHI value of Stamp paper is Rs.10 /-. (ATTACHED LIST BELOW).</w:t>
            </w:r>
            <w:r w:rsidRPr="004D5794">
              <w:rPr>
                <w:rFonts w:asciiTheme="majorHAnsi" w:hAnsiTheme="majorHAnsi" w:cs="Arial"/>
                <w:sz w:val="24"/>
                <w:szCs w:val="24"/>
              </w:rPr>
              <w:t xml:space="preserve"> </w:t>
            </w:r>
            <w:r w:rsidRPr="00363790">
              <w:rPr>
                <w:rFonts w:asciiTheme="majorHAnsi" w:hAnsiTheme="majorHAnsi" w:cs="Arial"/>
                <w:sz w:val="24"/>
                <w:szCs w:val="24"/>
              </w:rPr>
              <w:t>Professional will sign the declaration and will mention Date, Place and Membership No</w:t>
            </w:r>
          </w:p>
          <w:p w:rsidR="00B20513" w:rsidRDefault="00B20513" w:rsidP="007C7685">
            <w:pPr>
              <w:ind w:right="-540"/>
              <w:jc w:val="both"/>
              <w:cnfStyle w:val="000000000000"/>
              <w:rPr>
                <w:rFonts w:asciiTheme="majorHAnsi" w:hAnsiTheme="majorHAnsi" w:cs="Arial"/>
                <w:sz w:val="24"/>
                <w:szCs w:val="24"/>
              </w:rPr>
            </w:pPr>
          </w:p>
        </w:tc>
      </w:tr>
      <w:tr w:rsidR="00B20513" w:rsidTr="00C03280">
        <w:trPr>
          <w:cnfStyle w:val="000000100000"/>
          <w:trHeight w:val="955"/>
          <w:tblCellSpacing w:w="20" w:type="dxa"/>
        </w:trPr>
        <w:tc>
          <w:tcPr>
            <w:cnfStyle w:val="001000000000"/>
            <w:tcW w:w="915" w:type="dxa"/>
          </w:tcPr>
          <w:p w:rsidR="00B20513" w:rsidRPr="00FF78DF" w:rsidRDefault="00B20513" w:rsidP="00FF78DF">
            <w:pPr>
              <w:pStyle w:val="ListParagraph"/>
              <w:numPr>
                <w:ilvl w:val="0"/>
                <w:numId w:val="25"/>
              </w:numPr>
              <w:ind w:right="-540"/>
              <w:jc w:val="both"/>
              <w:rPr>
                <w:rFonts w:asciiTheme="majorHAnsi" w:hAnsiTheme="majorHAnsi" w:cs="Arial"/>
                <w:b w:val="0"/>
                <w:bCs w:val="0"/>
                <w:sz w:val="24"/>
                <w:szCs w:val="24"/>
              </w:rPr>
            </w:pPr>
          </w:p>
        </w:tc>
        <w:tc>
          <w:tcPr>
            <w:tcW w:w="1796" w:type="dxa"/>
          </w:tcPr>
          <w:p w:rsidR="004D5794" w:rsidRDefault="004D5794" w:rsidP="007C7685">
            <w:pPr>
              <w:ind w:right="-540"/>
              <w:jc w:val="both"/>
              <w:cnfStyle w:val="000000100000"/>
              <w:rPr>
                <w:rFonts w:asciiTheme="majorHAnsi" w:hAnsiTheme="majorHAnsi" w:cs="Arial"/>
                <w:sz w:val="24"/>
                <w:szCs w:val="24"/>
              </w:rPr>
            </w:pPr>
            <w:r>
              <w:rPr>
                <w:rFonts w:asciiTheme="majorHAnsi" w:hAnsiTheme="majorHAnsi" w:cs="Arial"/>
                <w:sz w:val="24"/>
                <w:szCs w:val="24"/>
              </w:rPr>
              <w:t>Estimated</w:t>
            </w:r>
          </w:p>
          <w:p w:rsidR="00B20513" w:rsidRDefault="004D5794" w:rsidP="007C7685">
            <w:pPr>
              <w:ind w:right="-540"/>
              <w:jc w:val="both"/>
              <w:cnfStyle w:val="000000100000"/>
              <w:rPr>
                <w:rFonts w:asciiTheme="majorHAnsi" w:hAnsiTheme="majorHAnsi" w:cs="Arial"/>
                <w:sz w:val="24"/>
                <w:szCs w:val="24"/>
              </w:rPr>
            </w:pPr>
            <w:r>
              <w:rPr>
                <w:rFonts w:asciiTheme="majorHAnsi" w:hAnsiTheme="majorHAnsi" w:cs="Arial"/>
                <w:sz w:val="24"/>
                <w:szCs w:val="24"/>
              </w:rPr>
              <w:t>Annual Income</w:t>
            </w:r>
          </w:p>
        </w:tc>
        <w:tc>
          <w:tcPr>
            <w:tcW w:w="6815" w:type="dxa"/>
          </w:tcPr>
          <w:p w:rsidR="00B20513" w:rsidRDefault="004D5794" w:rsidP="007C7685">
            <w:pPr>
              <w:ind w:right="-540"/>
              <w:jc w:val="both"/>
              <w:cnfStyle w:val="000000100000"/>
              <w:rPr>
                <w:rFonts w:asciiTheme="majorHAnsi" w:hAnsiTheme="majorHAnsi" w:cs="Arial"/>
                <w:sz w:val="24"/>
                <w:szCs w:val="24"/>
              </w:rPr>
            </w:pPr>
            <w:r w:rsidRPr="004D5794">
              <w:rPr>
                <w:rFonts w:asciiTheme="majorHAnsi" w:hAnsiTheme="majorHAnsi" w:cs="Arial"/>
                <w:sz w:val="24"/>
                <w:szCs w:val="24"/>
              </w:rPr>
              <w:t xml:space="preserve">An estimate of the future annual income and expenditure of the company for </w:t>
            </w:r>
            <w:r w:rsidR="002510C6" w:rsidRPr="002510C6">
              <w:rPr>
                <w:rFonts w:asciiTheme="majorHAnsi" w:hAnsiTheme="majorHAnsi" w:cs="Arial"/>
                <w:b/>
                <w:sz w:val="24"/>
                <w:szCs w:val="24"/>
                <w:u w:val="single"/>
              </w:rPr>
              <w:t>Next Three Years</w:t>
            </w:r>
            <w:r w:rsidRPr="004D5794">
              <w:rPr>
                <w:rFonts w:asciiTheme="majorHAnsi" w:hAnsiTheme="majorHAnsi" w:cs="Arial"/>
                <w:sz w:val="24"/>
                <w:szCs w:val="24"/>
              </w:rPr>
              <w:t>, specifying the sources of the income and the objects of the expenditure.</w:t>
            </w:r>
          </w:p>
        </w:tc>
      </w:tr>
      <w:tr w:rsidR="00B20513" w:rsidTr="00B20513">
        <w:trPr>
          <w:tblCellSpacing w:w="20" w:type="dxa"/>
        </w:trPr>
        <w:tc>
          <w:tcPr>
            <w:cnfStyle w:val="001000000000"/>
            <w:tcW w:w="915" w:type="dxa"/>
          </w:tcPr>
          <w:p w:rsidR="00B20513" w:rsidRPr="00FF78DF" w:rsidRDefault="00B20513" w:rsidP="00FF78DF">
            <w:pPr>
              <w:pStyle w:val="ListParagraph"/>
              <w:numPr>
                <w:ilvl w:val="0"/>
                <w:numId w:val="25"/>
              </w:numPr>
              <w:ind w:right="-540"/>
              <w:jc w:val="both"/>
              <w:rPr>
                <w:rFonts w:asciiTheme="majorHAnsi" w:hAnsiTheme="majorHAnsi" w:cs="Arial"/>
                <w:b w:val="0"/>
                <w:bCs w:val="0"/>
                <w:sz w:val="24"/>
                <w:szCs w:val="24"/>
              </w:rPr>
            </w:pPr>
          </w:p>
        </w:tc>
        <w:tc>
          <w:tcPr>
            <w:tcW w:w="1796" w:type="dxa"/>
          </w:tcPr>
          <w:p w:rsidR="00C03280" w:rsidRDefault="00C03280" w:rsidP="007C7685">
            <w:pPr>
              <w:ind w:right="-540"/>
              <w:jc w:val="both"/>
              <w:cnfStyle w:val="000000000000"/>
              <w:rPr>
                <w:rFonts w:asciiTheme="majorHAnsi" w:hAnsiTheme="majorHAnsi" w:cs="Arial"/>
                <w:sz w:val="24"/>
                <w:szCs w:val="24"/>
              </w:rPr>
            </w:pPr>
            <w:r w:rsidRPr="00C03280">
              <w:rPr>
                <w:rFonts w:asciiTheme="majorHAnsi" w:hAnsiTheme="majorHAnsi" w:cs="Arial"/>
                <w:sz w:val="24"/>
                <w:szCs w:val="24"/>
              </w:rPr>
              <w:t>Brief profile</w:t>
            </w:r>
          </w:p>
          <w:p w:rsidR="00B20513" w:rsidRDefault="00C03280" w:rsidP="007C7685">
            <w:pPr>
              <w:ind w:right="-540"/>
              <w:jc w:val="both"/>
              <w:cnfStyle w:val="000000000000"/>
              <w:rPr>
                <w:rFonts w:asciiTheme="majorHAnsi" w:hAnsiTheme="majorHAnsi" w:cs="Arial"/>
                <w:sz w:val="24"/>
                <w:szCs w:val="24"/>
              </w:rPr>
            </w:pPr>
            <w:r w:rsidRPr="00C03280">
              <w:rPr>
                <w:rFonts w:asciiTheme="majorHAnsi" w:hAnsiTheme="majorHAnsi" w:cs="Arial"/>
                <w:sz w:val="24"/>
                <w:szCs w:val="24"/>
              </w:rPr>
              <w:t xml:space="preserve"> Of all the promoters.</w:t>
            </w:r>
          </w:p>
        </w:tc>
        <w:tc>
          <w:tcPr>
            <w:tcW w:w="6815" w:type="dxa"/>
          </w:tcPr>
          <w:p w:rsidR="00B20513" w:rsidRDefault="00C03280" w:rsidP="007C7685">
            <w:pPr>
              <w:ind w:right="-540"/>
              <w:jc w:val="both"/>
              <w:cnfStyle w:val="000000000000"/>
              <w:rPr>
                <w:rFonts w:asciiTheme="majorHAnsi" w:hAnsiTheme="majorHAnsi" w:cs="Arial"/>
                <w:sz w:val="24"/>
                <w:szCs w:val="24"/>
              </w:rPr>
            </w:pPr>
            <w:r>
              <w:rPr>
                <w:rFonts w:asciiTheme="majorHAnsi" w:hAnsiTheme="majorHAnsi" w:cs="Arial"/>
                <w:sz w:val="24"/>
                <w:szCs w:val="24"/>
              </w:rPr>
              <w:t>Profile of Promoters Like:</w:t>
            </w:r>
          </w:p>
          <w:p w:rsidR="00EC1DB9" w:rsidRDefault="00EC1DB9" w:rsidP="00C03280">
            <w:pPr>
              <w:pStyle w:val="ListParagraph"/>
              <w:numPr>
                <w:ilvl w:val="0"/>
                <w:numId w:val="28"/>
              </w:numPr>
              <w:ind w:right="-540"/>
              <w:jc w:val="both"/>
              <w:cnfStyle w:val="000000000000"/>
              <w:rPr>
                <w:rFonts w:asciiTheme="majorHAnsi" w:hAnsiTheme="majorHAnsi" w:cs="Arial"/>
                <w:sz w:val="24"/>
                <w:szCs w:val="24"/>
              </w:rPr>
            </w:pPr>
            <w:r w:rsidRPr="00EC1DB9">
              <w:rPr>
                <w:rFonts w:asciiTheme="majorHAnsi" w:hAnsiTheme="majorHAnsi" w:cs="Arial"/>
                <w:sz w:val="24"/>
                <w:szCs w:val="24"/>
              </w:rPr>
              <w:t>List of names, descriptions, addresses &amp; occupation of the promoters as well as Board Members of the proposed company</w:t>
            </w:r>
            <w:r>
              <w:rPr>
                <w:rFonts w:asciiTheme="majorHAnsi" w:hAnsiTheme="majorHAnsi" w:cs="Arial"/>
                <w:sz w:val="24"/>
                <w:szCs w:val="24"/>
              </w:rPr>
              <w:t>.</w:t>
            </w:r>
          </w:p>
          <w:p w:rsidR="00EC1DB9" w:rsidRPr="00C03280" w:rsidRDefault="00EC1DB9" w:rsidP="00C03280">
            <w:pPr>
              <w:pStyle w:val="ListParagraph"/>
              <w:numPr>
                <w:ilvl w:val="0"/>
                <w:numId w:val="28"/>
              </w:numPr>
              <w:ind w:right="-540"/>
              <w:jc w:val="both"/>
              <w:cnfStyle w:val="000000000000"/>
              <w:rPr>
                <w:rFonts w:asciiTheme="majorHAnsi" w:hAnsiTheme="majorHAnsi" w:cs="Arial"/>
                <w:sz w:val="24"/>
                <w:szCs w:val="24"/>
              </w:rPr>
            </w:pPr>
            <w:r>
              <w:rPr>
                <w:rFonts w:asciiTheme="majorHAnsi" w:hAnsiTheme="majorHAnsi" w:cs="Arial"/>
                <w:sz w:val="24"/>
                <w:szCs w:val="24"/>
              </w:rPr>
              <w:t>ID Proof, Directorship, Shareholder ship etc</w:t>
            </w:r>
          </w:p>
        </w:tc>
      </w:tr>
    </w:tbl>
    <w:p w:rsidR="00FE6ABB" w:rsidRDefault="00FE6ABB" w:rsidP="007C7685">
      <w:pPr>
        <w:ind w:left="-540" w:right="-540"/>
        <w:jc w:val="both"/>
        <w:rPr>
          <w:rFonts w:asciiTheme="majorHAnsi" w:hAnsiTheme="majorHAnsi" w:cs="Arial"/>
          <w:sz w:val="24"/>
          <w:szCs w:val="24"/>
        </w:rPr>
      </w:pPr>
    </w:p>
    <w:p w:rsidR="00E04ED2" w:rsidRPr="002943CD" w:rsidRDefault="00E04ED2" w:rsidP="00E04ED2">
      <w:pPr>
        <w:pStyle w:val="ListParagraph"/>
        <w:numPr>
          <w:ilvl w:val="0"/>
          <w:numId w:val="19"/>
        </w:numPr>
        <w:tabs>
          <w:tab w:val="clear" w:pos="360"/>
        </w:tabs>
        <w:autoSpaceDE w:val="0"/>
        <w:autoSpaceDN w:val="0"/>
        <w:adjustRightInd w:val="0"/>
        <w:spacing w:after="0" w:line="240" w:lineRule="auto"/>
        <w:ind w:left="-180" w:right="-540"/>
        <w:jc w:val="both"/>
        <w:rPr>
          <w:rFonts w:asciiTheme="majorHAnsi" w:hAnsiTheme="majorHAnsi" w:cs="Arial"/>
          <w:bCs/>
          <w:color w:val="808080" w:themeColor="background1" w:themeShade="80"/>
          <w:sz w:val="24"/>
          <w:szCs w:val="24"/>
          <w:u w:val="single"/>
          <w:shd w:val="clear" w:color="auto" w:fill="FFFFFF"/>
        </w:rPr>
      </w:pPr>
      <w:r w:rsidRPr="002943CD">
        <w:rPr>
          <w:rFonts w:asciiTheme="majorHAnsi" w:hAnsiTheme="majorHAnsi" w:cs="Arial"/>
          <w:bCs/>
          <w:color w:val="808080" w:themeColor="background1" w:themeShade="80"/>
          <w:sz w:val="24"/>
          <w:szCs w:val="24"/>
          <w:u w:val="single"/>
          <w:shd w:val="clear" w:color="auto" w:fill="FFFFFF"/>
        </w:rPr>
        <w:t>DUTY OF REGISTRAR TO SCRUTINISE THE DOCUMENTS:</w:t>
      </w:r>
    </w:p>
    <w:p w:rsidR="00E04ED2" w:rsidRDefault="00E04ED2" w:rsidP="00E04ED2">
      <w:pPr>
        <w:spacing w:after="0"/>
        <w:ind w:right="-540"/>
        <w:jc w:val="both"/>
        <w:rPr>
          <w:rFonts w:asciiTheme="majorHAnsi" w:hAnsiTheme="majorHAnsi"/>
          <w:sz w:val="24"/>
          <w:szCs w:val="24"/>
        </w:rPr>
      </w:pPr>
    </w:p>
    <w:p w:rsidR="00E04ED2" w:rsidRPr="00E04ED2" w:rsidRDefault="00E04ED2" w:rsidP="00E04ED2">
      <w:pPr>
        <w:ind w:right="-540"/>
        <w:jc w:val="both"/>
        <w:rPr>
          <w:rFonts w:asciiTheme="majorHAnsi" w:hAnsiTheme="majorHAnsi"/>
          <w:sz w:val="24"/>
          <w:szCs w:val="24"/>
        </w:rPr>
      </w:pPr>
      <w:r w:rsidRPr="00E04ED2">
        <w:rPr>
          <w:rFonts w:asciiTheme="majorHAnsi" w:hAnsiTheme="majorHAnsi"/>
          <w:sz w:val="24"/>
          <w:szCs w:val="24"/>
        </w:rPr>
        <w:t xml:space="preserve">If after filling the Requisite forms for incorporation with the Registrar of Companies along with fees, ROC is satisfied with the contents of the documents filed, ROC will issue the </w:t>
      </w:r>
      <w:proofErr w:type="spellStart"/>
      <w:r w:rsidRPr="00E04ED2">
        <w:rPr>
          <w:rFonts w:asciiTheme="majorHAnsi" w:hAnsiTheme="majorHAnsi"/>
          <w:sz w:val="24"/>
          <w:szCs w:val="24"/>
        </w:rPr>
        <w:t>Licence</w:t>
      </w:r>
      <w:proofErr w:type="spellEnd"/>
      <w:r w:rsidRPr="00E04ED2">
        <w:rPr>
          <w:rFonts w:asciiTheme="majorHAnsi" w:hAnsiTheme="majorHAnsi"/>
          <w:sz w:val="24"/>
          <w:szCs w:val="24"/>
        </w:rPr>
        <w:t xml:space="preserve"> in form No. INC.16 under section 8(1) read with rule 19 of Companies (Incorporation) Rules, 2014. Such company registered under section 8 shall enjoy all the privileges and be subject to all the obligations of limited companies. </w:t>
      </w:r>
    </w:p>
    <w:p w:rsidR="00E04ED2" w:rsidRPr="00E04ED2" w:rsidRDefault="00E04ED2" w:rsidP="00E04ED2">
      <w:pPr>
        <w:spacing w:after="0"/>
        <w:jc w:val="both"/>
        <w:rPr>
          <w:rFonts w:ascii="Hobo Std" w:hAnsi="Hobo Std"/>
          <w:sz w:val="28"/>
          <w:szCs w:val="28"/>
          <w:u w:val="double"/>
        </w:rPr>
      </w:pPr>
    </w:p>
    <w:p w:rsidR="00E1568F" w:rsidRPr="002943CD" w:rsidRDefault="00E04ED2" w:rsidP="002943CD">
      <w:pPr>
        <w:pStyle w:val="ListParagraph"/>
        <w:numPr>
          <w:ilvl w:val="0"/>
          <w:numId w:val="19"/>
        </w:numPr>
        <w:tabs>
          <w:tab w:val="clear" w:pos="360"/>
        </w:tabs>
        <w:autoSpaceDE w:val="0"/>
        <w:autoSpaceDN w:val="0"/>
        <w:adjustRightInd w:val="0"/>
        <w:spacing w:after="0" w:line="240" w:lineRule="auto"/>
        <w:ind w:left="-180" w:right="-540"/>
        <w:jc w:val="both"/>
        <w:rPr>
          <w:rFonts w:asciiTheme="majorHAnsi" w:hAnsiTheme="majorHAnsi" w:cs="Arial"/>
          <w:bCs/>
          <w:color w:val="808080" w:themeColor="background1" w:themeShade="80"/>
          <w:sz w:val="24"/>
          <w:szCs w:val="24"/>
          <w:u w:val="single"/>
          <w:shd w:val="clear" w:color="auto" w:fill="FFFFFF"/>
        </w:rPr>
      </w:pPr>
      <w:r w:rsidRPr="002943CD">
        <w:rPr>
          <w:rFonts w:asciiTheme="majorHAnsi" w:hAnsiTheme="majorHAnsi" w:cs="Arial"/>
          <w:bCs/>
          <w:color w:val="808080" w:themeColor="background1" w:themeShade="80"/>
          <w:sz w:val="24"/>
          <w:szCs w:val="24"/>
          <w:u w:val="single"/>
          <w:shd w:val="clear" w:color="auto" w:fill="FFFFFF"/>
        </w:rPr>
        <w:t xml:space="preserve">ONCE LICENSE ISSUED THEN FOLLOWING </w:t>
      </w:r>
      <w:r w:rsidRPr="002943CD">
        <w:rPr>
          <w:rFonts w:ascii="Hobo Std" w:hAnsi="Hobo Std"/>
          <w:sz w:val="48"/>
          <w:u w:val="double"/>
        </w:rPr>
        <w:t>FORMS</w:t>
      </w:r>
      <w:r w:rsidRPr="002943CD">
        <w:rPr>
          <w:rFonts w:asciiTheme="majorHAnsi" w:hAnsiTheme="majorHAnsi" w:cs="Arial"/>
          <w:bCs/>
          <w:color w:val="808080" w:themeColor="background1" w:themeShade="80"/>
          <w:sz w:val="24"/>
          <w:szCs w:val="24"/>
          <w:u w:val="single"/>
          <w:shd w:val="clear" w:color="auto" w:fill="FFFFFF"/>
        </w:rPr>
        <w:t xml:space="preserve"> ARE REQUIRED TO FILE:</w:t>
      </w:r>
    </w:p>
    <w:p w:rsidR="00893D63" w:rsidRPr="002943CD" w:rsidRDefault="00893D63" w:rsidP="002943CD">
      <w:pPr>
        <w:pStyle w:val="ListParagraph"/>
        <w:autoSpaceDE w:val="0"/>
        <w:autoSpaceDN w:val="0"/>
        <w:adjustRightInd w:val="0"/>
        <w:spacing w:after="0" w:line="240" w:lineRule="auto"/>
        <w:ind w:left="-180" w:right="-540"/>
        <w:jc w:val="both"/>
        <w:rPr>
          <w:rFonts w:asciiTheme="majorHAnsi" w:hAnsiTheme="majorHAnsi" w:cs="Arial"/>
          <w:bCs/>
          <w:color w:val="808080" w:themeColor="background1" w:themeShade="80"/>
          <w:sz w:val="24"/>
          <w:szCs w:val="24"/>
          <w:u w:val="single"/>
          <w:shd w:val="clear" w:color="auto" w:fill="FFFFFF"/>
        </w:rPr>
      </w:pPr>
    </w:p>
    <w:tbl>
      <w:tblPr>
        <w:tblStyle w:val="LightShading-Accent3"/>
        <w:tblW w:w="9990"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tblPr>
      <w:tblGrid>
        <w:gridCol w:w="1055"/>
        <w:gridCol w:w="7296"/>
        <w:gridCol w:w="1639"/>
      </w:tblGrid>
      <w:tr w:rsidR="00583C03" w:rsidTr="00583C03">
        <w:trPr>
          <w:cnfStyle w:val="100000000000"/>
          <w:tblCellSpacing w:w="20" w:type="dxa"/>
        </w:trPr>
        <w:tc>
          <w:tcPr>
            <w:cnfStyle w:val="001000000000"/>
            <w:tcW w:w="1008" w:type="dxa"/>
            <w:tcBorders>
              <w:top w:val="none" w:sz="0" w:space="0" w:color="auto"/>
              <w:left w:val="none" w:sz="0" w:space="0" w:color="auto"/>
              <w:bottom w:val="none" w:sz="0" w:space="0" w:color="auto"/>
              <w:right w:val="none" w:sz="0" w:space="0" w:color="auto"/>
            </w:tcBorders>
          </w:tcPr>
          <w:p w:rsidR="00583C03" w:rsidRPr="00923705" w:rsidRDefault="00583C03" w:rsidP="00CA4B48">
            <w:pPr>
              <w:pStyle w:val="ListParagraph"/>
              <w:ind w:left="0" w:right="-540"/>
              <w:jc w:val="both"/>
              <w:rPr>
                <w:rFonts w:ascii="Bell Gothic Std Black" w:hAnsi="Bell Gothic Std Black"/>
                <w:b w:val="0"/>
                <w:i/>
                <w:sz w:val="24"/>
                <w:szCs w:val="24"/>
              </w:rPr>
            </w:pPr>
            <w:r w:rsidRPr="00923705">
              <w:rPr>
                <w:rFonts w:ascii="Bell Gothic Std Black" w:hAnsi="Bell Gothic Std Black"/>
                <w:i/>
                <w:sz w:val="24"/>
                <w:szCs w:val="24"/>
              </w:rPr>
              <w:t>Form</w:t>
            </w:r>
          </w:p>
        </w:tc>
        <w:tc>
          <w:tcPr>
            <w:tcW w:w="8982" w:type="dxa"/>
            <w:gridSpan w:val="2"/>
            <w:tcBorders>
              <w:top w:val="none" w:sz="0" w:space="0" w:color="auto"/>
              <w:left w:val="none" w:sz="0" w:space="0" w:color="auto"/>
              <w:bottom w:val="none" w:sz="0" w:space="0" w:color="auto"/>
              <w:right w:val="none" w:sz="0" w:space="0" w:color="auto"/>
            </w:tcBorders>
          </w:tcPr>
          <w:p w:rsidR="00583C03" w:rsidRPr="00923705" w:rsidRDefault="00583C03" w:rsidP="00CA4B48">
            <w:pPr>
              <w:pStyle w:val="ListParagraph"/>
              <w:ind w:left="0" w:right="-540"/>
              <w:jc w:val="center"/>
              <w:cnfStyle w:val="100000000000"/>
              <w:rPr>
                <w:rFonts w:ascii="Bell Gothic Std Black" w:hAnsi="Bell Gothic Std Black"/>
                <w:b w:val="0"/>
                <w:i/>
                <w:sz w:val="24"/>
                <w:szCs w:val="24"/>
              </w:rPr>
            </w:pPr>
            <w:r w:rsidRPr="00923705">
              <w:rPr>
                <w:rFonts w:ascii="Bell Gothic Std Black" w:hAnsi="Bell Gothic Std Black"/>
                <w:i/>
                <w:sz w:val="24"/>
                <w:szCs w:val="24"/>
              </w:rPr>
              <w:t>Attachments</w:t>
            </w:r>
          </w:p>
        </w:tc>
      </w:tr>
      <w:tr w:rsidR="00583C03" w:rsidTr="00583C03">
        <w:trPr>
          <w:cnfStyle w:val="000000100000"/>
          <w:trHeight w:val="1134"/>
          <w:tblCellSpacing w:w="20" w:type="dxa"/>
        </w:trPr>
        <w:tc>
          <w:tcPr>
            <w:cnfStyle w:val="001000000000"/>
            <w:tcW w:w="1008" w:type="dxa"/>
            <w:vMerge w:val="restart"/>
            <w:tcBorders>
              <w:left w:val="none" w:sz="0" w:space="0" w:color="auto"/>
              <w:right w:val="none" w:sz="0" w:space="0" w:color="auto"/>
            </w:tcBorders>
          </w:tcPr>
          <w:p w:rsidR="00583C03" w:rsidRDefault="00583C03" w:rsidP="00CA4B48">
            <w:pPr>
              <w:pStyle w:val="ListParagraph"/>
              <w:ind w:left="0" w:right="-540"/>
              <w:jc w:val="both"/>
              <w:rPr>
                <w:rFonts w:asciiTheme="majorHAnsi" w:hAnsiTheme="majorHAnsi"/>
                <w:b w:val="0"/>
                <w:sz w:val="24"/>
                <w:szCs w:val="24"/>
              </w:rPr>
            </w:pPr>
          </w:p>
          <w:p w:rsidR="00583C03" w:rsidRPr="00923705" w:rsidRDefault="00583C03" w:rsidP="00CA4B48">
            <w:pPr>
              <w:pStyle w:val="ListParagraph"/>
              <w:ind w:left="0" w:right="-540"/>
              <w:jc w:val="both"/>
              <w:rPr>
                <w:rFonts w:asciiTheme="majorHAnsi" w:hAnsiTheme="majorHAnsi"/>
                <w:b w:val="0"/>
                <w:sz w:val="24"/>
                <w:szCs w:val="24"/>
              </w:rPr>
            </w:pPr>
            <w:r>
              <w:rPr>
                <w:rFonts w:asciiTheme="majorHAnsi" w:hAnsiTheme="majorHAnsi"/>
                <w:sz w:val="24"/>
                <w:szCs w:val="24"/>
              </w:rPr>
              <w:t xml:space="preserve"> </w:t>
            </w:r>
            <w:r w:rsidRPr="00923705">
              <w:rPr>
                <w:rFonts w:asciiTheme="majorHAnsi" w:hAnsiTheme="majorHAnsi"/>
                <w:sz w:val="24"/>
                <w:szCs w:val="24"/>
              </w:rPr>
              <w:t>INC-7</w:t>
            </w:r>
          </w:p>
        </w:tc>
        <w:tc>
          <w:tcPr>
            <w:tcW w:w="7380" w:type="dxa"/>
            <w:tcBorders>
              <w:left w:val="none" w:sz="0" w:space="0" w:color="auto"/>
              <w:right w:val="none" w:sz="0" w:space="0" w:color="auto"/>
            </w:tcBorders>
          </w:tcPr>
          <w:p w:rsidR="00583C03" w:rsidRDefault="00583C03" w:rsidP="00CA4B48">
            <w:pPr>
              <w:pStyle w:val="ListParagraph"/>
              <w:ind w:left="432" w:right="-540" w:hanging="360"/>
              <w:jc w:val="both"/>
              <w:cnfStyle w:val="000000100000"/>
              <w:rPr>
                <w:rFonts w:asciiTheme="majorHAnsi" w:hAnsiTheme="majorHAnsi"/>
                <w:sz w:val="24"/>
                <w:szCs w:val="24"/>
              </w:rPr>
            </w:pPr>
          </w:p>
          <w:p w:rsidR="00583C03" w:rsidRDefault="00583C03" w:rsidP="00583C03">
            <w:pPr>
              <w:pStyle w:val="ListParagraph"/>
              <w:numPr>
                <w:ilvl w:val="0"/>
                <w:numId w:val="37"/>
              </w:numPr>
              <w:ind w:left="432" w:right="-540"/>
              <w:jc w:val="both"/>
              <w:cnfStyle w:val="000000100000"/>
              <w:rPr>
                <w:rFonts w:asciiTheme="majorHAnsi" w:hAnsiTheme="majorHAnsi"/>
                <w:sz w:val="24"/>
                <w:szCs w:val="24"/>
              </w:rPr>
            </w:pPr>
            <w:r>
              <w:rPr>
                <w:rFonts w:asciiTheme="majorHAnsi" w:hAnsiTheme="majorHAnsi"/>
                <w:sz w:val="24"/>
                <w:szCs w:val="24"/>
              </w:rPr>
              <w:t>Memorandum of Association</w:t>
            </w:r>
          </w:p>
          <w:p w:rsidR="00583C03" w:rsidRDefault="00583C03" w:rsidP="00583C03">
            <w:pPr>
              <w:pStyle w:val="ListParagraph"/>
              <w:numPr>
                <w:ilvl w:val="0"/>
                <w:numId w:val="37"/>
              </w:numPr>
              <w:ind w:left="432" w:right="-540"/>
              <w:jc w:val="both"/>
              <w:cnfStyle w:val="000000100000"/>
              <w:rPr>
                <w:rFonts w:asciiTheme="majorHAnsi" w:hAnsiTheme="majorHAnsi"/>
                <w:sz w:val="24"/>
                <w:szCs w:val="24"/>
              </w:rPr>
            </w:pPr>
            <w:r>
              <w:rPr>
                <w:rFonts w:asciiTheme="majorHAnsi" w:hAnsiTheme="majorHAnsi"/>
                <w:sz w:val="24"/>
                <w:szCs w:val="24"/>
              </w:rPr>
              <w:t>Articles of Association</w:t>
            </w:r>
          </w:p>
          <w:p w:rsidR="00583C03" w:rsidRDefault="00583C03" w:rsidP="00583C03">
            <w:pPr>
              <w:pStyle w:val="ListParagraph"/>
              <w:numPr>
                <w:ilvl w:val="0"/>
                <w:numId w:val="37"/>
              </w:numPr>
              <w:ind w:left="432" w:right="-540"/>
              <w:jc w:val="both"/>
              <w:cnfStyle w:val="000000100000"/>
              <w:rPr>
                <w:rFonts w:asciiTheme="majorHAnsi" w:hAnsiTheme="majorHAnsi"/>
                <w:sz w:val="24"/>
                <w:szCs w:val="24"/>
              </w:rPr>
            </w:pPr>
            <w:r>
              <w:rPr>
                <w:rFonts w:asciiTheme="majorHAnsi" w:hAnsiTheme="majorHAnsi"/>
                <w:sz w:val="24"/>
                <w:szCs w:val="24"/>
              </w:rPr>
              <w:t>Affidavit from Subscribers in INC-9</w:t>
            </w:r>
          </w:p>
          <w:p w:rsidR="00583C03" w:rsidRDefault="00583C03" w:rsidP="00583C03">
            <w:pPr>
              <w:pStyle w:val="ListParagraph"/>
              <w:numPr>
                <w:ilvl w:val="0"/>
                <w:numId w:val="37"/>
              </w:numPr>
              <w:ind w:left="432" w:right="-540"/>
              <w:jc w:val="both"/>
              <w:cnfStyle w:val="000000100000"/>
              <w:rPr>
                <w:rFonts w:asciiTheme="majorHAnsi" w:hAnsiTheme="majorHAnsi"/>
                <w:sz w:val="24"/>
                <w:szCs w:val="24"/>
              </w:rPr>
            </w:pPr>
            <w:r>
              <w:rPr>
                <w:rFonts w:asciiTheme="majorHAnsi" w:hAnsiTheme="majorHAnsi"/>
                <w:sz w:val="24"/>
                <w:szCs w:val="24"/>
              </w:rPr>
              <w:t>Specimen signature in INC-10</w:t>
            </w:r>
          </w:p>
          <w:p w:rsidR="00583C03" w:rsidRPr="001E358D" w:rsidRDefault="00583C03" w:rsidP="00583C03">
            <w:pPr>
              <w:pStyle w:val="ListParagraph"/>
              <w:numPr>
                <w:ilvl w:val="0"/>
                <w:numId w:val="37"/>
              </w:numPr>
              <w:ind w:left="432" w:right="-540"/>
              <w:jc w:val="both"/>
              <w:cnfStyle w:val="000000100000"/>
              <w:rPr>
                <w:rFonts w:asciiTheme="majorHAnsi" w:hAnsiTheme="majorHAnsi"/>
                <w:sz w:val="24"/>
                <w:szCs w:val="24"/>
              </w:rPr>
            </w:pPr>
            <w:r>
              <w:rPr>
                <w:rFonts w:asciiTheme="majorHAnsi" w:hAnsiTheme="majorHAnsi"/>
                <w:sz w:val="24"/>
                <w:szCs w:val="24"/>
              </w:rPr>
              <w:t xml:space="preserve">Declaration by professional </w:t>
            </w:r>
            <w:r w:rsidRPr="001E358D">
              <w:rPr>
                <w:rFonts w:asciiTheme="majorHAnsi" w:hAnsiTheme="majorHAnsi"/>
                <w:sz w:val="24"/>
                <w:szCs w:val="24"/>
              </w:rPr>
              <w:t>INC-8</w:t>
            </w:r>
          </w:p>
          <w:p w:rsidR="00583C03" w:rsidRDefault="00583C03" w:rsidP="00583C03">
            <w:pPr>
              <w:pStyle w:val="ListParagraph"/>
              <w:numPr>
                <w:ilvl w:val="0"/>
                <w:numId w:val="37"/>
              </w:numPr>
              <w:ind w:left="432" w:right="-540"/>
              <w:jc w:val="both"/>
              <w:cnfStyle w:val="000000100000"/>
              <w:rPr>
                <w:rFonts w:asciiTheme="majorHAnsi" w:hAnsiTheme="majorHAnsi"/>
                <w:sz w:val="24"/>
                <w:szCs w:val="24"/>
              </w:rPr>
            </w:pPr>
            <w:r>
              <w:rPr>
                <w:rFonts w:asciiTheme="majorHAnsi" w:hAnsiTheme="majorHAnsi"/>
                <w:sz w:val="24"/>
                <w:szCs w:val="24"/>
              </w:rPr>
              <w:t>Copy of PAN Card</w:t>
            </w:r>
          </w:p>
          <w:p w:rsidR="00583C03" w:rsidRDefault="00583C03" w:rsidP="00583C03">
            <w:pPr>
              <w:pStyle w:val="ListParagraph"/>
              <w:numPr>
                <w:ilvl w:val="0"/>
                <w:numId w:val="37"/>
              </w:numPr>
              <w:ind w:left="432" w:right="-540"/>
              <w:jc w:val="both"/>
              <w:cnfStyle w:val="000000100000"/>
              <w:rPr>
                <w:rFonts w:asciiTheme="majorHAnsi" w:hAnsiTheme="majorHAnsi"/>
                <w:sz w:val="24"/>
                <w:szCs w:val="24"/>
              </w:rPr>
            </w:pPr>
            <w:r>
              <w:rPr>
                <w:rFonts w:asciiTheme="majorHAnsi" w:hAnsiTheme="majorHAnsi"/>
                <w:sz w:val="24"/>
                <w:szCs w:val="24"/>
              </w:rPr>
              <w:t>Copy of ID proofs</w:t>
            </w:r>
          </w:p>
          <w:p w:rsidR="00583C03" w:rsidRDefault="00583C03" w:rsidP="00583C03">
            <w:pPr>
              <w:pStyle w:val="ListParagraph"/>
              <w:numPr>
                <w:ilvl w:val="0"/>
                <w:numId w:val="37"/>
              </w:numPr>
              <w:ind w:left="432" w:right="-540"/>
              <w:jc w:val="both"/>
              <w:cnfStyle w:val="000000100000"/>
              <w:rPr>
                <w:rFonts w:asciiTheme="majorHAnsi" w:hAnsiTheme="majorHAnsi"/>
                <w:sz w:val="24"/>
                <w:szCs w:val="24"/>
              </w:rPr>
            </w:pPr>
            <w:r>
              <w:rPr>
                <w:rFonts w:asciiTheme="majorHAnsi" w:hAnsiTheme="majorHAnsi"/>
                <w:sz w:val="24"/>
                <w:szCs w:val="24"/>
              </w:rPr>
              <w:t>Copy of Address Proofs</w:t>
            </w:r>
          </w:p>
          <w:p w:rsidR="00583C03" w:rsidRDefault="00583C03" w:rsidP="00583C03">
            <w:pPr>
              <w:pStyle w:val="ListParagraph"/>
              <w:numPr>
                <w:ilvl w:val="0"/>
                <w:numId w:val="37"/>
              </w:numPr>
              <w:ind w:left="432" w:right="-540"/>
              <w:jc w:val="both"/>
              <w:cnfStyle w:val="000000100000"/>
              <w:rPr>
                <w:rFonts w:asciiTheme="majorHAnsi" w:hAnsiTheme="majorHAnsi"/>
                <w:sz w:val="24"/>
                <w:szCs w:val="24"/>
              </w:rPr>
            </w:pPr>
            <w:r>
              <w:rPr>
                <w:rFonts w:asciiTheme="majorHAnsi" w:hAnsiTheme="majorHAnsi"/>
                <w:sz w:val="24"/>
                <w:szCs w:val="24"/>
              </w:rPr>
              <w:lastRenderedPageBreak/>
              <w:t>Affidavit for non-acceptance of deposits</w:t>
            </w:r>
          </w:p>
          <w:p w:rsidR="00583C03" w:rsidRDefault="00583C03" w:rsidP="00583C03">
            <w:pPr>
              <w:pStyle w:val="ListParagraph"/>
              <w:numPr>
                <w:ilvl w:val="0"/>
                <w:numId w:val="37"/>
              </w:numPr>
              <w:ind w:left="432" w:right="-540"/>
              <w:jc w:val="both"/>
              <w:cnfStyle w:val="000000100000"/>
              <w:rPr>
                <w:rFonts w:asciiTheme="majorHAnsi" w:hAnsiTheme="majorHAnsi"/>
                <w:sz w:val="24"/>
                <w:szCs w:val="24"/>
              </w:rPr>
            </w:pPr>
            <w:r>
              <w:rPr>
                <w:rFonts w:asciiTheme="majorHAnsi" w:hAnsiTheme="majorHAnsi"/>
                <w:sz w:val="24"/>
                <w:szCs w:val="24"/>
              </w:rPr>
              <w:t>Directorship/Promoter ship in other companies(if more than 3)</w:t>
            </w:r>
          </w:p>
          <w:p w:rsidR="005E665E" w:rsidRPr="004A3ADC" w:rsidRDefault="005E665E" w:rsidP="00583C03">
            <w:pPr>
              <w:pStyle w:val="ListParagraph"/>
              <w:numPr>
                <w:ilvl w:val="0"/>
                <w:numId w:val="37"/>
              </w:numPr>
              <w:ind w:left="432" w:right="-540"/>
              <w:jc w:val="both"/>
              <w:cnfStyle w:val="000000100000"/>
              <w:rPr>
                <w:rFonts w:asciiTheme="majorHAnsi" w:hAnsiTheme="majorHAnsi"/>
                <w:sz w:val="24"/>
                <w:szCs w:val="24"/>
              </w:rPr>
            </w:pPr>
            <w:r>
              <w:rPr>
                <w:rFonts w:asciiTheme="majorHAnsi" w:hAnsiTheme="majorHAnsi"/>
                <w:sz w:val="24"/>
                <w:szCs w:val="24"/>
              </w:rPr>
              <w:t>Copy of License received from Competent Authority</w:t>
            </w:r>
            <w:r w:rsidR="00E04ED2">
              <w:rPr>
                <w:rFonts w:asciiTheme="majorHAnsi" w:hAnsiTheme="majorHAnsi"/>
                <w:sz w:val="24"/>
                <w:szCs w:val="24"/>
              </w:rPr>
              <w:t>.</w:t>
            </w:r>
          </w:p>
        </w:tc>
        <w:tc>
          <w:tcPr>
            <w:tcW w:w="1602" w:type="dxa"/>
            <w:tcBorders>
              <w:left w:val="none" w:sz="0" w:space="0" w:color="auto"/>
              <w:right w:val="none" w:sz="0" w:space="0" w:color="auto"/>
            </w:tcBorders>
            <w:textDirection w:val="tbRl"/>
          </w:tcPr>
          <w:p w:rsidR="00583C03" w:rsidRDefault="00583C03" w:rsidP="00CA4B48">
            <w:pPr>
              <w:pStyle w:val="ListParagraph"/>
              <w:ind w:left="-108" w:right="-90"/>
              <w:jc w:val="center"/>
              <w:cnfStyle w:val="000000100000"/>
              <w:rPr>
                <w:rFonts w:asciiTheme="majorHAnsi" w:hAnsiTheme="majorHAnsi"/>
                <w:sz w:val="36"/>
                <w:szCs w:val="24"/>
              </w:rPr>
            </w:pPr>
          </w:p>
          <w:p w:rsidR="00583C03" w:rsidRDefault="00583C03" w:rsidP="00CA4B48">
            <w:pPr>
              <w:pStyle w:val="ListParagraph"/>
              <w:ind w:left="-108" w:right="-90"/>
              <w:jc w:val="center"/>
              <w:cnfStyle w:val="000000100000"/>
              <w:rPr>
                <w:rFonts w:asciiTheme="majorHAnsi" w:hAnsiTheme="majorHAnsi"/>
                <w:sz w:val="24"/>
                <w:szCs w:val="24"/>
              </w:rPr>
            </w:pPr>
            <w:r w:rsidRPr="006C37B9">
              <w:rPr>
                <w:rFonts w:asciiTheme="majorHAnsi" w:hAnsiTheme="majorHAnsi"/>
                <w:sz w:val="36"/>
                <w:szCs w:val="24"/>
              </w:rPr>
              <w:t>MANDATORY</w:t>
            </w:r>
          </w:p>
        </w:tc>
      </w:tr>
      <w:tr w:rsidR="00583C03" w:rsidTr="00583C03">
        <w:trPr>
          <w:trHeight w:val="1134"/>
          <w:tblCellSpacing w:w="20" w:type="dxa"/>
        </w:trPr>
        <w:tc>
          <w:tcPr>
            <w:cnfStyle w:val="001000000000"/>
            <w:tcW w:w="1008" w:type="dxa"/>
            <w:vMerge/>
          </w:tcPr>
          <w:p w:rsidR="00583C03" w:rsidRPr="00923705" w:rsidRDefault="00583C03" w:rsidP="00CA4B48">
            <w:pPr>
              <w:pStyle w:val="ListParagraph"/>
              <w:ind w:left="0" w:right="-540"/>
              <w:jc w:val="both"/>
              <w:rPr>
                <w:rFonts w:asciiTheme="majorHAnsi" w:hAnsiTheme="majorHAnsi"/>
                <w:b w:val="0"/>
                <w:sz w:val="24"/>
                <w:szCs w:val="24"/>
              </w:rPr>
            </w:pPr>
          </w:p>
        </w:tc>
        <w:tc>
          <w:tcPr>
            <w:tcW w:w="7380" w:type="dxa"/>
          </w:tcPr>
          <w:p w:rsidR="00583C03" w:rsidRDefault="00583C03" w:rsidP="00CA4B48">
            <w:pPr>
              <w:pStyle w:val="ListParagraph"/>
              <w:ind w:left="414" w:right="-108"/>
              <w:jc w:val="both"/>
              <w:cnfStyle w:val="000000000000"/>
              <w:rPr>
                <w:rFonts w:asciiTheme="majorHAnsi" w:hAnsiTheme="majorHAnsi"/>
                <w:sz w:val="24"/>
                <w:szCs w:val="24"/>
              </w:rPr>
            </w:pPr>
          </w:p>
          <w:p w:rsidR="00583C03" w:rsidRDefault="00583C03" w:rsidP="00583C03">
            <w:pPr>
              <w:pStyle w:val="ListParagraph"/>
              <w:numPr>
                <w:ilvl w:val="0"/>
                <w:numId w:val="37"/>
              </w:numPr>
              <w:ind w:left="414" w:right="-108"/>
              <w:jc w:val="both"/>
              <w:cnfStyle w:val="000000000000"/>
              <w:rPr>
                <w:rFonts w:asciiTheme="majorHAnsi" w:hAnsiTheme="majorHAnsi"/>
                <w:sz w:val="24"/>
                <w:szCs w:val="24"/>
              </w:rPr>
            </w:pPr>
            <w:r w:rsidRPr="006C37B9">
              <w:rPr>
                <w:rFonts w:asciiTheme="majorHAnsi" w:hAnsiTheme="majorHAnsi"/>
                <w:sz w:val="24"/>
                <w:szCs w:val="24"/>
              </w:rPr>
              <w:t>Board</w:t>
            </w:r>
            <w:r>
              <w:rPr>
                <w:rFonts w:asciiTheme="majorHAnsi" w:hAnsiTheme="majorHAnsi"/>
                <w:sz w:val="24"/>
                <w:szCs w:val="24"/>
              </w:rPr>
              <w:t xml:space="preserve"> Resolution (</w:t>
            </w:r>
            <w:r w:rsidRPr="006C37B9">
              <w:rPr>
                <w:rFonts w:asciiTheme="majorHAnsi" w:hAnsiTheme="majorHAnsi"/>
                <w:sz w:val="24"/>
                <w:szCs w:val="24"/>
              </w:rPr>
              <w:t>Body corporate</w:t>
            </w:r>
            <w:r>
              <w:rPr>
                <w:rFonts w:asciiTheme="majorHAnsi" w:hAnsiTheme="majorHAnsi"/>
                <w:sz w:val="24"/>
                <w:szCs w:val="24"/>
              </w:rPr>
              <w:t xml:space="preserve"> </w:t>
            </w:r>
            <w:r w:rsidRPr="006C37B9">
              <w:rPr>
                <w:rFonts w:asciiTheme="majorHAnsi" w:hAnsiTheme="majorHAnsi"/>
                <w:sz w:val="24"/>
                <w:szCs w:val="24"/>
              </w:rPr>
              <w:t>subscriber</w:t>
            </w:r>
            <w:r>
              <w:rPr>
                <w:rFonts w:asciiTheme="majorHAnsi" w:hAnsiTheme="majorHAnsi"/>
                <w:sz w:val="24"/>
                <w:szCs w:val="24"/>
              </w:rPr>
              <w:t>)</w:t>
            </w:r>
          </w:p>
          <w:p w:rsidR="00583C03" w:rsidRDefault="00583C03" w:rsidP="00583C03">
            <w:pPr>
              <w:pStyle w:val="ListParagraph"/>
              <w:numPr>
                <w:ilvl w:val="0"/>
                <w:numId w:val="37"/>
              </w:numPr>
              <w:ind w:left="414" w:right="-108"/>
              <w:jc w:val="both"/>
              <w:cnfStyle w:val="000000000000"/>
              <w:rPr>
                <w:rFonts w:asciiTheme="majorHAnsi" w:hAnsiTheme="majorHAnsi"/>
                <w:sz w:val="24"/>
                <w:szCs w:val="24"/>
              </w:rPr>
            </w:pPr>
            <w:r>
              <w:rPr>
                <w:rFonts w:asciiTheme="majorHAnsi" w:hAnsiTheme="majorHAnsi"/>
                <w:sz w:val="24"/>
                <w:szCs w:val="24"/>
              </w:rPr>
              <w:t xml:space="preserve">Certificate of Incorporation &amp; proof of registered office </w:t>
            </w:r>
          </w:p>
          <w:p w:rsidR="00583C03" w:rsidRDefault="00583C03" w:rsidP="00CA4B48">
            <w:pPr>
              <w:pStyle w:val="ListParagraph"/>
              <w:ind w:left="414" w:right="-108"/>
              <w:jc w:val="both"/>
              <w:cnfStyle w:val="000000000000"/>
              <w:rPr>
                <w:rFonts w:asciiTheme="majorHAnsi" w:hAnsiTheme="majorHAnsi"/>
                <w:sz w:val="24"/>
                <w:szCs w:val="24"/>
              </w:rPr>
            </w:pPr>
            <w:r>
              <w:rPr>
                <w:rFonts w:asciiTheme="majorHAnsi" w:hAnsiTheme="majorHAnsi"/>
                <w:sz w:val="24"/>
                <w:szCs w:val="24"/>
              </w:rPr>
              <w:t xml:space="preserve">(Foreign Body corporate </w:t>
            </w:r>
            <w:r w:rsidRPr="006C37B9">
              <w:rPr>
                <w:rFonts w:asciiTheme="majorHAnsi" w:hAnsiTheme="majorHAnsi"/>
                <w:sz w:val="24"/>
                <w:szCs w:val="24"/>
              </w:rPr>
              <w:t>subscriber</w:t>
            </w:r>
            <w:r>
              <w:rPr>
                <w:rFonts w:asciiTheme="majorHAnsi" w:hAnsiTheme="majorHAnsi"/>
                <w:sz w:val="24"/>
                <w:szCs w:val="24"/>
              </w:rPr>
              <w:t>)</w:t>
            </w:r>
          </w:p>
          <w:p w:rsidR="00583C03" w:rsidRDefault="00583C03" w:rsidP="00583C03">
            <w:pPr>
              <w:pStyle w:val="ListParagraph"/>
              <w:numPr>
                <w:ilvl w:val="0"/>
                <w:numId w:val="37"/>
              </w:numPr>
              <w:ind w:left="414" w:right="-540"/>
              <w:jc w:val="both"/>
              <w:cnfStyle w:val="000000000000"/>
              <w:rPr>
                <w:rFonts w:asciiTheme="majorHAnsi" w:hAnsiTheme="majorHAnsi"/>
                <w:sz w:val="24"/>
                <w:szCs w:val="24"/>
              </w:rPr>
            </w:pPr>
            <w:r>
              <w:rPr>
                <w:rFonts w:asciiTheme="majorHAnsi" w:hAnsiTheme="majorHAnsi"/>
                <w:sz w:val="24"/>
                <w:szCs w:val="24"/>
              </w:rPr>
              <w:t>Entrenched Articles</w:t>
            </w:r>
          </w:p>
          <w:p w:rsidR="00583C03" w:rsidRDefault="00583C03" w:rsidP="00583C03">
            <w:pPr>
              <w:pStyle w:val="ListParagraph"/>
              <w:numPr>
                <w:ilvl w:val="0"/>
                <w:numId w:val="37"/>
              </w:numPr>
              <w:ind w:left="414" w:right="-540"/>
              <w:jc w:val="both"/>
              <w:cnfStyle w:val="000000000000"/>
              <w:rPr>
                <w:rFonts w:asciiTheme="majorHAnsi" w:hAnsiTheme="majorHAnsi"/>
                <w:sz w:val="24"/>
                <w:szCs w:val="24"/>
              </w:rPr>
            </w:pPr>
            <w:r>
              <w:rPr>
                <w:rFonts w:asciiTheme="majorHAnsi" w:hAnsiTheme="majorHAnsi"/>
                <w:sz w:val="24"/>
                <w:szCs w:val="24"/>
              </w:rPr>
              <w:t>Proof of Nationality(In case of foreign national)</w:t>
            </w:r>
          </w:p>
          <w:p w:rsidR="00583C03" w:rsidRDefault="00583C03" w:rsidP="00583C03">
            <w:pPr>
              <w:pStyle w:val="ListParagraph"/>
              <w:numPr>
                <w:ilvl w:val="0"/>
                <w:numId w:val="37"/>
              </w:numPr>
              <w:ind w:left="414" w:right="-108"/>
              <w:jc w:val="both"/>
              <w:cnfStyle w:val="000000000000"/>
              <w:rPr>
                <w:rFonts w:asciiTheme="majorHAnsi" w:hAnsiTheme="majorHAnsi"/>
                <w:sz w:val="24"/>
                <w:szCs w:val="24"/>
              </w:rPr>
            </w:pPr>
            <w:r>
              <w:rPr>
                <w:rFonts w:asciiTheme="majorHAnsi" w:hAnsiTheme="majorHAnsi"/>
                <w:sz w:val="24"/>
                <w:szCs w:val="24"/>
              </w:rPr>
              <w:t>Declaration by foreigner if he does not possess PAN</w:t>
            </w:r>
          </w:p>
          <w:p w:rsidR="00583C03" w:rsidRPr="006C37B9" w:rsidRDefault="00583C03" w:rsidP="00CA4B48">
            <w:pPr>
              <w:pStyle w:val="ListParagraph"/>
              <w:ind w:left="414" w:right="-108"/>
              <w:jc w:val="both"/>
              <w:cnfStyle w:val="000000000000"/>
              <w:rPr>
                <w:rFonts w:asciiTheme="majorHAnsi" w:hAnsiTheme="majorHAnsi"/>
                <w:sz w:val="24"/>
                <w:szCs w:val="24"/>
              </w:rPr>
            </w:pPr>
            <w:r>
              <w:rPr>
                <w:rFonts w:asciiTheme="majorHAnsi" w:hAnsiTheme="majorHAnsi"/>
                <w:sz w:val="24"/>
                <w:szCs w:val="24"/>
              </w:rPr>
              <w:t xml:space="preserve">(as per MCA circular 16/2014) </w:t>
            </w:r>
          </w:p>
          <w:p w:rsidR="00583C03" w:rsidRDefault="00583C03" w:rsidP="00583C03">
            <w:pPr>
              <w:pStyle w:val="ListParagraph"/>
              <w:numPr>
                <w:ilvl w:val="0"/>
                <w:numId w:val="37"/>
              </w:numPr>
              <w:ind w:left="414" w:right="-540"/>
              <w:jc w:val="both"/>
              <w:cnfStyle w:val="000000000000"/>
              <w:rPr>
                <w:rFonts w:asciiTheme="majorHAnsi" w:hAnsiTheme="majorHAnsi"/>
                <w:sz w:val="24"/>
                <w:szCs w:val="24"/>
              </w:rPr>
            </w:pPr>
            <w:r w:rsidRPr="001E358D">
              <w:rPr>
                <w:rFonts w:asciiTheme="majorHAnsi" w:hAnsiTheme="majorHAnsi"/>
                <w:sz w:val="24"/>
                <w:szCs w:val="24"/>
              </w:rPr>
              <w:t>NOC in case the</w:t>
            </w:r>
            <w:r>
              <w:rPr>
                <w:rFonts w:asciiTheme="majorHAnsi" w:hAnsiTheme="majorHAnsi"/>
                <w:sz w:val="24"/>
                <w:szCs w:val="24"/>
              </w:rPr>
              <w:t>re is change in the promoters</w:t>
            </w:r>
          </w:p>
          <w:p w:rsidR="00583C03" w:rsidRDefault="00583C03" w:rsidP="00583C03">
            <w:pPr>
              <w:pStyle w:val="ListParagraph"/>
              <w:numPr>
                <w:ilvl w:val="0"/>
                <w:numId w:val="37"/>
              </w:numPr>
              <w:ind w:left="414" w:right="-540"/>
              <w:jc w:val="both"/>
              <w:cnfStyle w:val="000000000000"/>
              <w:rPr>
                <w:rFonts w:asciiTheme="majorHAnsi" w:hAnsiTheme="majorHAnsi"/>
                <w:sz w:val="24"/>
                <w:szCs w:val="24"/>
              </w:rPr>
            </w:pPr>
            <w:r>
              <w:rPr>
                <w:rFonts w:asciiTheme="majorHAnsi" w:hAnsiTheme="majorHAnsi"/>
                <w:sz w:val="24"/>
                <w:szCs w:val="24"/>
              </w:rPr>
              <w:t>Principal approval taken from RBI for carrying NBFC activity</w:t>
            </w:r>
          </w:p>
          <w:p w:rsidR="00583C03" w:rsidRDefault="00583C03" w:rsidP="00CA4B48">
            <w:pPr>
              <w:pStyle w:val="ListParagraph"/>
              <w:ind w:left="432" w:right="-540" w:hanging="360"/>
              <w:jc w:val="both"/>
              <w:cnfStyle w:val="000000000000"/>
              <w:rPr>
                <w:rFonts w:asciiTheme="majorHAnsi" w:hAnsiTheme="majorHAnsi"/>
                <w:sz w:val="24"/>
                <w:szCs w:val="24"/>
              </w:rPr>
            </w:pPr>
          </w:p>
        </w:tc>
        <w:tc>
          <w:tcPr>
            <w:tcW w:w="1602" w:type="dxa"/>
            <w:textDirection w:val="tbRl"/>
          </w:tcPr>
          <w:p w:rsidR="00583C03" w:rsidRDefault="00583C03" w:rsidP="00CA4B48">
            <w:pPr>
              <w:pStyle w:val="ListParagraph"/>
              <w:ind w:left="-108" w:right="-108"/>
              <w:jc w:val="center"/>
              <w:cnfStyle w:val="000000000000"/>
              <w:rPr>
                <w:rFonts w:asciiTheme="majorHAnsi" w:hAnsiTheme="majorHAnsi"/>
                <w:sz w:val="24"/>
                <w:szCs w:val="24"/>
              </w:rPr>
            </w:pPr>
            <w:r>
              <w:rPr>
                <w:rFonts w:asciiTheme="majorHAnsi" w:hAnsiTheme="majorHAnsi"/>
                <w:sz w:val="36"/>
                <w:szCs w:val="24"/>
              </w:rPr>
              <w:t>AD-HOC</w:t>
            </w:r>
          </w:p>
        </w:tc>
      </w:tr>
      <w:tr w:rsidR="00583C03" w:rsidTr="00583C03">
        <w:trPr>
          <w:cnfStyle w:val="000000100000"/>
          <w:trHeight w:val="620"/>
          <w:tblCellSpacing w:w="20" w:type="dxa"/>
        </w:trPr>
        <w:tc>
          <w:tcPr>
            <w:cnfStyle w:val="001000000000"/>
            <w:tcW w:w="1008" w:type="dxa"/>
            <w:tcBorders>
              <w:left w:val="none" w:sz="0" w:space="0" w:color="auto"/>
              <w:right w:val="none" w:sz="0" w:space="0" w:color="auto"/>
            </w:tcBorders>
          </w:tcPr>
          <w:p w:rsidR="00583C03" w:rsidRPr="00923705" w:rsidRDefault="00583C03" w:rsidP="00CA4B48">
            <w:pPr>
              <w:pStyle w:val="ListParagraph"/>
              <w:ind w:left="0" w:right="-208"/>
              <w:jc w:val="both"/>
              <w:rPr>
                <w:rFonts w:asciiTheme="majorHAnsi" w:hAnsiTheme="majorHAnsi"/>
                <w:b w:val="0"/>
                <w:sz w:val="24"/>
                <w:szCs w:val="24"/>
              </w:rPr>
            </w:pPr>
            <w:r>
              <w:rPr>
                <w:rFonts w:asciiTheme="majorHAnsi" w:hAnsiTheme="majorHAnsi"/>
                <w:sz w:val="24"/>
                <w:szCs w:val="24"/>
              </w:rPr>
              <w:t>DIR-12</w:t>
            </w:r>
          </w:p>
        </w:tc>
        <w:tc>
          <w:tcPr>
            <w:tcW w:w="8982" w:type="dxa"/>
            <w:gridSpan w:val="2"/>
            <w:tcBorders>
              <w:left w:val="none" w:sz="0" w:space="0" w:color="auto"/>
              <w:right w:val="none" w:sz="0" w:space="0" w:color="auto"/>
            </w:tcBorders>
          </w:tcPr>
          <w:p w:rsidR="00583C03" w:rsidRDefault="00583C03" w:rsidP="00583C03">
            <w:pPr>
              <w:pStyle w:val="ListParagraph"/>
              <w:numPr>
                <w:ilvl w:val="0"/>
                <w:numId w:val="38"/>
              </w:numPr>
              <w:ind w:left="414" w:right="-108"/>
              <w:jc w:val="both"/>
              <w:cnfStyle w:val="000000100000"/>
              <w:rPr>
                <w:rFonts w:asciiTheme="majorHAnsi" w:hAnsiTheme="majorHAnsi"/>
                <w:sz w:val="24"/>
                <w:szCs w:val="24"/>
              </w:rPr>
            </w:pPr>
            <w:r>
              <w:rPr>
                <w:rFonts w:asciiTheme="majorHAnsi" w:hAnsiTheme="majorHAnsi"/>
                <w:sz w:val="24"/>
                <w:szCs w:val="24"/>
              </w:rPr>
              <w:t>Consent in DIR-2 along with ID&amp; Address proof</w:t>
            </w:r>
          </w:p>
          <w:p w:rsidR="00583C03" w:rsidRPr="00FE4735" w:rsidRDefault="00583C03" w:rsidP="00583C03">
            <w:pPr>
              <w:pStyle w:val="ListParagraph"/>
              <w:numPr>
                <w:ilvl w:val="0"/>
                <w:numId w:val="38"/>
              </w:numPr>
              <w:ind w:left="414" w:right="-108"/>
              <w:jc w:val="both"/>
              <w:cnfStyle w:val="000000100000"/>
              <w:rPr>
                <w:rFonts w:asciiTheme="majorHAnsi" w:hAnsiTheme="majorHAnsi"/>
                <w:sz w:val="24"/>
                <w:szCs w:val="24"/>
              </w:rPr>
            </w:pPr>
            <w:r w:rsidRPr="00FE4735">
              <w:rPr>
                <w:rFonts w:asciiTheme="majorHAnsi" w:hAnsiTheme="majorHAnsi"/>
                <w:sz w:val="24"/>
                <w:szCs w:val="24"/>
              </w:rPr>
              <w:t>Affidavit from Directors in INC-9</w:t>
            </w:r>
          </w:p>
        </w:tc>
      </w:tr>
      <w:tr w:rsidR="00583C03" w:rsidTr="00583C03">
        <w:trPr>
          <w:trHeight w:val="1134"/>
          <w:tblCellSpacing w:w="20" w:type="dxa"/>
        </w:trPr>
        <w:tc>
          <w:tcPr>
            <w:cnfStyle w:val="001000000000"/>
            <w:tcW w:w="1008" w:type="dxa"/>
          </w:tcPr>
          <w:p w:rsidR="00583C03" w:rsidRDefault="00583C03" w:rsidP="00CA4B48">
            <w:pPr>
              <w:pStyle w:val="ListParagraph"/>
              <w:ind w:left="0" w:right="-208"/>
              <w:jc w:val="both"/>
              <w:rPr>
                <w:rFonts w:asciiTheme="majorHAnsi" w:hAnsiTheme="majorHAnsi"/>
                <w:b w:val="0"/>
                <w:sz w:val="24"/>
                <w:szCs w:val="24"/>
              </w:rPr>
            </w:pPr>
          </w:p>
          <w:p w:rsidR="00583C03" w:rsidRDefault="00583C03" w:rsidP="00CA4B48">
            <w:pPr>
              <w:pStyle w:val="ListParagraph"/>
              <w:ind w:left="0" w:right="-208"/>
              <w:jc w:val="both"/>
              <w:rPr>
                <w:rFonts w:asciiTheme="majorHAnsi" w:hAnsiTheme="majorHAnsi"/>
                <w:b w:val="0"/>
                <w:sz w:val="24"/>
                <w:szCs w:val="24"/>
              </w:rPr>
            </w:pPr>
            <w:r>
              <w:rPr>
                <w:rFonts w:asciiTheme="majorHAnsi" w:hAnsiTheme="majorHAnsi"/>
                <w:sz w:val="24"/>
                <w:szCs w:val="24"/>
              </w:rPr>
              <w:t>INC-22</w:t>
            </w:r>
          </w:p>
        </w:tc>
        <w:tc>
          <w:tcPr>
            <w:tcW w:w="8982" w:type="dxa"/>
            <w:gridSpan w:val="2"/>
          </w:tcPr>
          <w:p w:rsidR="00583C03" w:rsidRDefault="00583C03" w:rsidP="00CA4B48">
            <w:pPr>
              <w:pStyle w:val="ListParagraph"/>
              <w:ind w:left="414" w:right="-108"/>
              <w:jc w:val="both"/>
              <w:cnfStyle w:val="000000000000"/>
              <w:rPr>
                <w:rFonts w:asciiTheme="majorHAnsi" w:hAnsiTheme="majorHAnsi"/>
                <w:sz w:val="24"/>
                <w:szCs w:val="24"/>
              </w:rPr>
            </w:pPr>
          </w:p>
          <w:p w:rsidR="00583C03" w:rsidRDefault="00583C03" w:rsidP="00583C03">
            <w:pPr>
              <w:pStyle w:val="ListParagraph"/>
              <w:numPr>
                <w:ilvl w:val="0"/>
                <w:numId w:val="39"/>
              </w:numPr>
              <w:ind w:left="414" w:right="-108"/>
              <w:jc w:val="both"/>
              <w:cnfStyle w:val="000000000000"/>
              <w:rPr>
                <w:rFonts w:asciiTheme="majorHAnsi" w:hAnsiTheme="majorHAnsi"/>
                <w:sz w:val="24"/>
                <w:szCs w:val="24"/>
              </w:rPr>
            </w:pPr>
            <w:r w:rsidRPr="004A3ADC">
              <w:rPr>
                <w:rFonts w:asciiTheme="majorHAnsi" w:hAnsiTheme="majorHAnsi"/>
                <w:sz w:val="24"/>
                <w:szCs w:val="24"/>
              </w:rPr>
              <w:t>Utility Bill</w:t>
            </w:r>
            <w:r w:rsidRPr="007F4CA5">
              <w:rPr>
                <w:rFonts w:asciiTheme="majorHAnsi" w:hAnsiTheme="majorHAnsi"/>
                <w:sz w:val="24"/>
                <w:szCs w:val="24"/>
              </w:rPr>
              <w:t>, not older than 2 months old</w:t>
            </w:r>
          </w:p>
          <w:p w:rsidR="00583C03" w:rsidRDefault="00583C03" w:rsidP="00583C03">
            <w:pPr>
              <w:pStyle w:val="ListParagraph"/>
              <w:numPr>
                <w:ilvl w:val="0"/>
                <w:numId w:val="39"/>
              </w:numPr>
              <w:ind w:left="414" w:right="-108"/>
              <w:jc w:val="both"/>
              <w:cnfStyle w:val="000000000000"/>
              <w:rPr>
                <w:rFonts w:asciiTheme="majorHAnsi" w:hAnsiTheme="majorHAnsi"/>
                <w:sz w:val="24"/>
                <w:szCs w:val="24"/>
              </w:rPr>
            </w:pPr>
            <w:r>
              <w:rPr>
                <w:rFonts w:asciiTheme="majorHAnsi" w:hAnsiTheme="majorHAnsi"/>
                <w:sz w:val="24"/>
                <w:szCs w:val="24"/>
              </w:rPr>
              <w:t>Proof  of registered office address</w:t>
            </w:r>
          </w:p>
          <w:p w:rsidR="00583C03" w:rsidRPr="00FE4735" w:rsidRDefault="00583C03" w:rsidP="00583C03">
            <w:pPr>
              <w:pStyle w:val="ListParagraph"/>
              <w:numPr>
                <w:ilvl w:val="0"/>
                <w:numId w:val="39"/>
              </w:numPr>
              <w:ind w:left="414" w:right="-108"/>
              <w:jc w:val="both"/>
              <w:cnfStyle w:val="000000000000"/>
              <w:rPr>
                <w:rFonts w:asciiTheme="majorHAnsi" w:hAnsiTheme="majorHAnsi"/>
                <w:sz w:val="24"/>
                <w:szCs w:val="24"/>
              </w:rPr>
            </w:pPr>
            <w:r w:rsidRPr="00FE4735">
              <w:rPr>
                <w:rFonts w:asciiTheme="majorHAnsi" w:hAnsiTheme="majorHAnsi"/>
                <w:sz w:val="24"/>
                <w:szCs w:val="24"/>
              </w:rPr>
              <w:t>No objection certificate in case registered office is not taken on lease</w:t>
            </w:r>
          </w:p>
        </w:tc>
      </w:tr>
    </w:tbl>
    <w:p w:rsidR="002943CD" w:rsidRDefault="002943CD" w:rsidP="00D94608">
      <w:pPr>
        <w:ind w:right="-540"/>
        <w:jc w:val="both"/>
        <w:rPr>
          <w:rFonts w:ascii="Verdana" w:hAnsi="Verdana" w:cs="Arial"/>
          <w:color w:val="C0504D" w:themeColor="accent2"/>
          <w:sz w:val="24"/>
          <w:szCs w:val="24"/>
          <w:u w:val="single"/>
          <w:shd w:val="clear" w:color="auto" w:fill="FFFFFF"/>
        </w:rPr>
      </w:pPr>
    </w:p>
    <w:p w:rsidR="00D94608" w:rsidRPr="00583C03" w:rsidRDefault="00D94608" w:rsidP="00D94608">
      <w:pPr>
        <w:ind w:right="-540"/>
        <w:jc w:val="both"/>
        <w:rPr>
          <w:rFonts w:ascii="Verdana" w:hAnsi="Verdana" w:cs="Arial"/>
          <w:color w:val="C0504D" w:themeColor="accent2"/>
          <w:sz w:val="24"/>
          <w:szCs w:val="24"/>
          <w:u w:val="single"/>
          <w:shd w:val="clear" w:color="auto" w:fill="FFFFFF"/>
        </w:rPr>
      </w:pPr>
      <w:r w:rsidRPr="00583C03">
        <w:rPr>
          <w:rFonts w:ascii="Verdana" w:hAnsi="Verdana" w:cs="Arial"/>
          <w:color w:val="C0504D" w:themeColor="accent2"/>
          <w:sz w:val="24"/>
          <w:szCs w:val="24"/>
          <w:u w:val="single"/>
          <w:shd w:val="clear" w:color="auto" w:fill="FFFFFF"/>
        </w:rPr>
        <w:t xml:space="preserve"># </w:t>
      </w:r>
      <w:proofErr w:type="gramStart"/>
      <w:r w:rsidR="002943CD" w:rsidRPr="00583C03">
        <w:rPr>
          <w:rFonts w:ascii="Verdana" w:hAnsi="Verdana" w:cs="Arial"/>
          <w:color w:val="C0504D" w:themeColor="accent2"/>
          <w:sz w:val="24"/>
          <w:szCs w:val="24"/>
          <w:u w:val="single"/>
          <w:shd w:val="clear" w:color="auto" w:fill="FFFFFF"/>
        </w:rPr>
        <w:t>OBTAIN</w:t>
      </w:r>
      <w:proofErr w:type="gramEnd"/>
      <w:r w:rsidR="002943CD" w:rsidRPr="00583C03">
        <w:rPr>
          <w:rFonts w:ascii="Verdana" w:hAnsi="Verdana" w:cs="Arial"/>
          <w:color w:val="C0504D" w:themeColor="accent2"/>
          <w:sz w:val="24"/>
          <w:szCs w:val="24"/>
          <w:u w:val="single"/>
          <w:shd w:val="clear" w:color="auto" w:fill="FFFFFF"/>
        </w:rPr>
        <w:t xml:space="preserve"> FOLLOWING DOCUMENTS/INFORMATION FROM </w:t>
      </w:r>
      <w:r w:rsidR="002943CD" w:rsidRPr="002943CD">
        <w:rPr>
          <w:rFonts w:ascii="Hobo Std" w:hAnsi="Hobo Std"/>
          <w:color w:val="C0504D" w:themeColor="accent2"/>
          <w:sz w:val="48"/>
          <w:u w:val="double"/>
        </w:rPr>
        <w:t>SUBSCRIBERS</w:t>
      </w:r>
      <w:r w:rsidRPr="002943CD">
        <w:rPr>
          <w:rFonts w:ascii="Hobo Std" w:hAnsi="Hobo Std"/>
          <w:color w:val="C0504D" w:themeColor="accent2"/>
          <w:sz w:val="48"/>
          <w:u w:val="double"/>
        </w:rPr>
        <w:t>: -</w:t>
      </w:r>
    </w:p>
    <w:tbl>
      <w:tblPr>
        <w:tblStyle w:val="LightShading-Accent3"/>
        <w:tblW w:w="10368"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845"/>
        <w:gridCol w:w="2021"/>
        <w:gridCol w:w="4629"/>
        <w:gridCol w:w="2873"/>
      </w:tblGrid>
      <w:tr w:rsidR="00D94608" w:rsidTr="00D94608">
        <w:trPr>
          <w:cnfStyle w:val="100000000000"/>
          <w:trHeight w:val="440"/>
          <w:tblCellSpacing w:w="20" w:type="dxa"/>
        </w:trPr>
        <w:tc>
          <w:tcPr>
            <w:cnfStyle w:val="001000000000"/>
            <w:tcW w:w="799" w:type="dxa"/>
            <w:tcBorders>
              <w:top w:val="none" w:sz="0" w:space="0" w:color="auto"/>
              <w:left w:val="none" w:sz="0" w:space="0" w:color="auto"/>
              <w:bottom w:val="none" w:sz="0" w:space="0" w:color="auto"/>
              <w:right w:val="none" w:sz="0" w:space="0" w:color="auto"/>
            </w:tcBorders>
          </w:tcPr>
          <w:p w:rsidR="00D94608" w:rsidRPr="006A6D50" w:rsidRDefault="00D94608" w:rsidP="00CA4B48">
            <w:pPr>
              <w:ind w:right="-108"/>
              <w:jc w:val="both"/>
              <w:rPr>
                <w:rFonts w:ascii="Bell Gothic Std Black" w:hAnsi="Bell Gothic Std Black"/>
                <w:b w:val="0"/>
                <w:i/>
                <w:sz w:val="24"/>
                <w:szCs w:val="24"/>
              </w:rPr>
            </w:pPr>
            <w:r w:rsidRPr="006A6D50">
              <w:rPr>
                <w:rFonts w:ascii="Bell Gothic Std Black" w:hAnsi="Bell Gothic Std Black"/>
                <w:i/>
                <w:sz w:val="24"/>
                <w:szCs w:val="24"/>
              </w:rPr>
              <w:t>S. NO.</w:t>
            </w:r>
          </w:p>
        </w:tc>
        <w:tc>
          <w:tcPr>
            <w:tcW w:w="2009" w:type="dxa"/>
            <w:tcBorders>
              <w:top w:val="none" w:sz="0" w:space="0" w:color="auto"/>
              <w:left w:val="none" w:sz="0" w:space="0" w:color="auto"/>
              <w:bottom w:val="none" w:sz="0" w:space="0" w:color="auto"/>
              <w:right w:val="none" w:sz="0" w:space="0" w:color="auto"/>
            </w:tcBorders>
          </w:tcPr>
          <w:p w:rsidR="00D94608" w:rsidRPr="006A6D50" w:rsidRDefault="00D94608" w:rsidP="00CA4B48">
            <w:pPr>
              <w:pStyle w:val="ListParagraph"/>
              <w:ind w:left="0" w:right="-108"/>
              <w:jc w:val="center"/>
              <w:cnfStyle w:val="100000000000"/>
              <w:rPr>
                <w:rFonts w:ascii="Bell Gothic Std Black" w:hAnsi="Bell Gothic Std Black"/>
                <w:b w:val="0"/>
                <w:i/>
                <w:sz w:val="24"/>
                <w:szCs w:val="24"/>
              </w:rPr>
            </w:pPr>
            <w:r w:rsidRPr="006A6D50">
              <w:rPr>
                <w:rFonts w:ascii="Bell Gothic Std Black" w:hAnsi="Bell Gothic Std Black"/>
                <w:i/>
                <w:sz w:val="24"/>
                <w:szCs w:val="24"/>
              </w:rPr>
              <w:t>PROVISION</w:t>
            </w:r>
          </w:p>
        </w:tc>
        <w:tc>
          <w:tcPr>
            <w:tcW w:w="4680" w:type="dxa"/>
            <w:tcBorders>
              <w:top w:val="none" w:sz="0" w:space="0" w:color="auto"/>
              <w:left w:val="none" w:sz="0" w:space="0" w:color="auto"/>
              <w:bottom w:val="none" w:sz="0" w:space="0" w:color="auto"/>
              <w:right w:val="none" w:sz="0" w:space="0" w:color="auto"/>
            </w:tcBorders>
          </w:tcPr>
          <w:p w:rsidR="00D94608" w:rsidRPr="006A6D50" w:rsidRDefault="00D94608" w:rsidP="00CA4B48">
            <w:pPr>
              <w:pStyle w:val="ListParagraph"/>
              <w:ind w:left="0" w:right="-108"/>
              <w:jc w:val="center"/>
              <w:cnfStyle w:val="100000000000"/>
              <w:rPr>
                <w:rFonts w:ascii="Bell Gothic Std Black" w:hAnsi="Bell Gothic Std Black"/>
                <w:b w:val="0"/>
                <w:i/>
                <w:sz w:val="24"/>
                <w:szCs w:val="24"/>
              </w:rPr>
            </w:pPr>
            <w:r w:rsidRPr="006A6D50">
              <w:rPr>
                <w:rFonts w:ascii="Bell Gothic Std Black" w:hAnsi="Bell Gothic Std Black"/>
                <w:i/>
                <w:sz w:val="24"/>
                <w:szCs w:val="24"/>
              </w:rPr>
              <w:t>PARTICULARS</w:t>
            </w:r>
          </w:p>
        </w:tc>
        <w:tc>
          <w:tcPr>
            <w:tcW w:w="2880" w:type="dxa"/>
            <w:tcBorders>
              <w:top w:val="none" w:sz="0" w:space="0" w:color="auto"/>
              <w:left w:val="none" w:sz="0" w:space="0" w:color="auto"/>
              <w:bottom w:val="none" w:sz="0" w:space="0" w:color="auto"/>
              <w:right w:val="none" w:sz="0" w:space="0" w:color="auto"/>
            </w:tcBorders>
          </w:tcPr>
          <w:p w:rsidR="00D94608" w:rsidRPr="006A6D50" w:rsidRDefault="00D94608" w:rsidP="00CA4B48">
            <w:pPr>
              <w:pStyle w:val="ListParagraph"/>
              <w:ind w:left="0"/>
              <w:jc w:val="center"/>
              <w:cnfStyle w:val="100000000000"/>
              <w:rPr>
                <w:rFonts w:ascii="Bell Gothic Std Black" w:hAnsi="Bell Gothic Std Black"/>
                <w:b w:val="0"/>
                <w:i/>
                <w:sz w:val="24"/>
                <w:szCs w:val="24"/>
              </w:rPr>
            </w:pPr>
            <w:r w:rsidRPr="006A6D50">
              <w:rPr>
                <w:rFonts w:ascii="Bell Gothic Std Black" w:hAnsi="Bell Gothic Std Black"/>
                <w:i/>
                <w:sz w:val="24"/>
                <w:szCs w:val="24"/>
              </w:rPr>
              <w:t>REMARKS</w:t>
            </w:r>
          </w:p>
        </w:tc>
      </w:tr>
      <w:tr w:rsidR="00D94608" w:rsidTr="00D94608">
        <w:trPr>
          <w:cnfStyle w:val="000000100000"/>
          <w:tblCellSpacing w:w="20" w:type="dxa"/>
        </w:trPr>
        <w:tc>
          <w:tcPr>
            <w:cnfStyle w:val="001000000000"/>
            <w:tcW w:w="799" w:type="dxa"/>
            <w:vMerge w:val="restart"/>
            <w:tcBorders>
              <w:left w:val="none" w:sz="0" w:space="0" w:color="auto"/>
              <w:right w:val="none" w:sz="0" w:space="0" w:color="auto"/>
            </w:tcBorders>
          </w:tcPr>
          <w:p w:rsidR="00D94608" w:rsidRDefault="00D94608" w:rsidP="00CA4B48">
            <w:pPr>
              <w:pStyle w:val="ListParagraph"/>
              <w:ind w:left="0" w:right="-540"/>
              <w:rPr>
                <w:rFonts w:asciiTheme="majorHAnsi" w:hAnsiTheme="majorHAnsi"/>
                <w:sz w:val="24"/>
                <w:szCs w:val="24"/>
              </w:rPr>
            </w:pPr>
          </w:p>
          <w:p w:rsidR="00D94608" w:rsidRPr="008A22BE" w:rsidRDefault="00D94608" w:rsidP="00D94608">
            <w:pPr>
              <w:pStyle w:val="ListParagraph"/>
              <w:numPr>
                <w:ilvl w:val="0"/>
                <w:numId w:val="35"/>
              </w:numPr>
              <w:ind w:right="-540" w:hanging="720"/>
              <w:jc w:val="center"/>
              <w:rPr>
                <w:rFonts w:asciiTheme="majorHAnsi" w:hAnsiTheme="majorHAnsi"/>
                <w:sz w:val="24"/>
                <w:szCs w:val="24"/>
              </w:rPr>
            </w:pPr>
            <w:r>
              <w:rPr>
                <w:rFonts w:asciiTheme="majorHAnsi" w:hAnsiTheme="majorHAnsi"/>
                <w:sz w:val="24"/>
                <w:szCs w:val="24"/>
              </w:rPr>
              <w:t xml:space="preserve"> </w:t>
            </w:r>
          </w:p>
        </w:tc>
        <w:tc>
          <w:tcPr>
            <w:tcW w:w="2009" w:type="dxa"/>
            <w:vMerge w:val="restart"/>
            <w:tcBorders>
              <w:left w:val="none" w:sz="0" w:space="0" w:color="auto"/>
              <w:right w:val="none" w:sz="0" w:space="0" w:color="auto"/>
            </w:tcBorders>
            <w:textDirection w:val="btLr"/>
          </w:tcPr>
          <w:p w:rsidR="00D94608" w:rsidRPr="006A6D50" w:rsidRDefault="00D94608" w:rsidP="00CA4B48">
            <w:pPr>
              <w:pStyle w:val="ListParagraph"/>
              <w:ind w:left="113" w:right="-108"/>
              <w:jc w:val="center"/>
              <w:cnfStyle w:val="000000100000"/>
              <w:rPr>
                <w:rFonts w:asciiTheme="majorHAnsi" w:hAnsiTheme="majorHAnsi"/>
                <w:sz w:val="36"/>
                <w:szCs w:val="24"/>
              </w:rPr>
            </w:pPr>
            <w:r w:rsidRPr="008538CD">
              <w:rPr>
                <w:rFonts w:asciiTheme="majorHAnsi" w:hAnsiTheme="majorHAnsi"/>
                <w:sz w:val="36"/>
                <w:szCs w:val="24"/>
              </w:rPr>
              <w:t>Section</w:t>
            </w:r>
            <w:r w:rsidRPr="006A6D50">
              <w:rPr>
                <w:rFonts w:asciiTheme="majorHAnsi" w:hAnsiTheme="majorHAnsi"/>
                <w:sz w:val="36"/>
                <w:szCs w:val="24"/>
              </w:rPr>
              <w:t xml:space="preserve"> 7(1)(e)</w:t>
            </w:r>
          </w:p>
          <w:p w:rsidR="00D94608" w:rsidRPr="008538CD" w:rsidRDefault="00D94608" w:rsidP="00CA4B48">
            <w:pPr>
              <w:pStyle w:val="ListParagraph"/>
              <w:ind w:left="113" w:right="-108"/>
              <w:jc w:val="center"/>
              <w:cnfStyle w:val="000000100000"/>
              <w:rPr>
                <w:rFonts w:asciiTheme="majorHAnsi" w:hAnsiTheme="majorHAnsi"/>
                <w:sz w:val="36"/>
                <w:szCs w:val="24"/>
              </w:rPr>
            </w:pPr>
            <w:r w:rsidRPr="008538CD">
              <w:rPr>
                <w:rFonts w:asciiTheme="majorHAnsi" w:hAnsiTheme="majorHAnsi"/>
                <w:sz w:val="36"/>
                <w:szCs w:val="24"/>
              </w:rPr>
              <w:t>+</w:t>
            </w:r>
          </w:p>
          <w:p w:rsidR="00D94608" w:rsidRPr="008A22BE" w:rsidRDefault="00D94608" w:rsidP="00CA4B48">
            <w:pPr>
              <w:pStyle w:val="ListParagraph"/>
              <w:ind w:left="113" w:right="-108"/>
              <w:jc w:val="center"/>
              <w:cnfStyle w:val="000000100000"/>
              <w:rPr>
                <w:rFonts w:asciiTheme="majorHAnsi" w:hAnsiTheme="majorHAnsi"/>
                <w:sz w:val="24"/>
                <w:szCs w:val="24"/>
              </w:rPr>
            </w:pPr>
            <w:r w:rsidRPr="008538CD">
              <w:rPr>
                <w:rFonts w:asciiTheme="majorHAnsi" w:hAnsiTheme="majorHAnsi"/>
                <w:sz w:val="36"/>
                <w:szCs w:val="24"/>
              </w:rPr>
              <w:t>Rule 16</w:t>
            </w:r>
          </w:p>
        </w:tc>
        <w:tc>
          <w:tcPr>
            <w:tcW w:w="4680" w:type="dxa"/>
            <w:tcBorders>
              <w:left w:val="none" w:sz="0" w:space="0" w:color="auto"/>
              <w:right w:val="none" w:sz="0" w:space="0" w:color="auto"/>
            </w:tcBorders>
          </w:tcPr>
          <w:p w:rsidR="00D94608" w:rsidRDefault="00D94608" w:rsidP="00CA4B48">
            <w:pPr>
              <w:pStyle w:val="ListParagraph"/>
              <w:ind w:left="0" w:right="-174"/>
              <w:cnfStyle w:val="000000100000"/>
              <w:rPr>
                <w:rFonts w:asciiTheme="majorHAnsi" w:hAnsiTheme="majorHAnsi"/>
                <w:sz w:val="24"/>
                <w:szCs w:val="24"/>
              </w:rPr>
            </w:pPr>
            <w:r w:rsidRPr="00B94209">
              <w:rPr>
                <w:rFonts w:asciiTheme="majorHAnsi" w:hAnsiTheme="majorHAnsi"/>
                <w:b/>
                <w:sz w:val="24"/>
                <w:szCs w:val="24"/>
              </w:rPr>
              <w:t>ID Proof</w:t>
            </w:r>
            <w:r>
              <w:rPr>
                <w:rFonts w:asciiTheme="majorHAnsi" w:hAnsiTheme="majorHAnsi"/>
                <w:sz w:val="24"/>
                <w:szCs w:val="24"/>
              </w:rPr>
              <w:t xml:space="preserve"> </w:t>
            </w:r>
            <w:r w:rsidRPr="00EB1610">
              <w:rPr>
                <w:rFonts w:asciiTheme="majorHAnsi" w:hAnsiTheme="majorHAnsi"/>
                <w:sz w:val="24"/>
                <w:szCs w:val="24"/>
              </w:rPr>
              <w:t>(</w:t>
            </w:r>
            <w:r>
              <w:rPr>
                <w:rFonts w:asciiTheme="majorHAnsi" w:hAnsiTheme="majorHAnsi"/>
                <w:sz w:val="24"/>
                <w:szCs w:val="24"/>
              </w:rPr>
              <w:t xml:space="preserve">PAN </w:t>
            </w:r>
            <w:r w:rsidRPr="0001047C">
              <w:rPr>
                <w:rFonts w:ascii="Arial Black" w:hAnsi="Arial Black"/>
                <w:b/>
                <w:sz w:val="24"/>
                <w:szCs w:val="24"/>
              </w:rPr>
              <w:t>+</w:t>
            </w:r>
            <w:r>
              <w:rPr>
                <w:rFonts w:ascii="Arial Black" w:hAnsi="Arial Black"/>
                <w:b/>
                <w:sz w:val="24"/>
                <w:szCs w:val="24"/>
              </w:rPr>
              <w:t xml:space="preserve"> </w:t>
            </w:r>
            <w:r>
              <w:rPr>
                <w:rFonts w:asciiTheme="majorHAnsi" w:hAnsiTheme="majorHAnsi"/>
                <w:sz w:val="24"/>
                <w:szCs w:val="24"/>
              </w:rPr>
              <w:t>Voter ID/Passport</w:t>
            </w:r>
          </w:p>
          <w:p w:rsidR="00D94608" w:rsidRPr="008A22BE" w:rsidRDefault="00D94608" w:rsidP="00CA4B48">
            <w:pPr>
              <w:pStyle w:val="ListParagraph"/>
              <w:ind w:left="0" w:right="-174"/>
              <w:cnfStyle w:val="000000100000"/>
              <w:rPr>
                <w:rFonts w:asciiTheme="majorHAnsi" w:hAnsiTheme="majorHAnsi"/>
                <w:sz w:val="24"/>
                <w:szCs w:val="24"/>
              </w:rPr>
            </w:pPr>
            <w:r>
              <w:rPr>
                <w:rFonts w:asciiTheme="majorHAnsi" w:hAnsiTheme="majorHAnsi"/>
                <w:sz w:val="24"/>
                <w:szCs w:val="24"/>
              </w:rPr>
              <w:t>/Driving License/</w:t>
            </w:r>
            <w:proofErr w:type="spellStart"/>
            <w:r>
              <w:rPr>
                <w:rFonts w:asciiTheme="majorHAnsi" w:hAnsiTheme="majorHAnsi"/>
                <w:sz w:val="24"/>
                <w:szCs w:val="24"/>
              </w:rPr>
              <w:t>Aadhar</w:t>
            </w:r>
            <w:proofErr w:type="spellEnd"/>
            <w:r>
              <w:rPr>
                <w:rFonts w:asciiTheme="majorHAnsi" w:hAnsiTheme="majorHAnsi"/>
                <w:sz w:val="24"/>
                <w:szCs w:val="24"/>
              </w:rPr>
              <w:t xml:space="preserve"> Card)</w:t>
            </w:r>
          </w:p>
        </w:tc>
        <w:tc>
          <w:tcPr>
            <w:tcW w:w="2880" w:type="dxa"/>
            <w:tcBorders>
              <w:left w:val="none" w:sz="0" w:space="0" w:color="auto"/>
              <w:right w:val="none" w:sz="0" w:space="0" w:color="auto"/>
            </w:tcBorders>
          </w:tcPr>
          <w:p w:rsidR="00D94608" w:rsidRPr="008A22BE" w:rsidRDefault="00D94608" w:rsidP="00CA4B48">
            <w:pPr>
              <w:pStyle w:val="ListParagraph"/>
              <w:ind w:left="0" w:right="-90"/>
              <w:cnfStyle w:val="000000100000"/>
              <w:rPr>
                <w:rFonts w:asciiTheme="majorHAnsi" w:hAnsiTheme="majorHAnsi"/>
                <w:sz w:val="24"/>
                <w:szCs w:val="24"/>
              </w:rPr>
            </w:pPr>
            <w:r>
              <w:rPr>
                <w:rFonts w:asciiTheme="majorHAnsi" w:hAnsiTheme="majorHAnsi"/>
                <w:sz w:val="24"/>
                <w:szCs w:val="24"/>
              </w:rPr>
              <w:t>For foreign nationals and NRI only passport will suffice</w:t>
            </w:r>
          </w:p>
        </w:tc>
      </w:tr>
      <w:tr w:rsidR="00D94608" w:rsidTr="00D94608">
        <w:trPr>
          <w:tblCellSpacing w:w="20" w:type="dxa"/>
        </w:trPr>
        <w:tc>
          <w:tcPr>
            <w:cnfStyle w:val="001000000000"/>
            <w:tcW w:w="799" w:type="dxa"/>
            <w:vMerge/>
          </w:tcPr>
          <w:p w:rsidR="00D94608" w:rsidRPr="008A22BE" w:rsidRDefault="00D94608" w:rsidP="00CA4B48">
            <w:pPr>
              <w:pStyle w:val="ListParagraph"/>
              <w:ind w:left="0" w:right="-540"/>
              <w:rPr>
                <w:rFonts w:asciiTheme="majorHAnsi" w:hAnsiTheme="majorHAnsi"/>
                <w:sz w:val="24"/>
                <w:szCs w:val="24"/>
              </w:rPr>
            </w:pPr>
          </w:p>
        </w:tc>
        <w:tc>
          <w:tcPr>
            <w:tcW w:w="2009" w:type="dxa"/>
            <w:vMerge/>
          </w:tcPr>
          <w:p w:rsidR="00D94608" w:rsidRDefault="00D94608" w:rsidP="00CA4B48">
            <w:pPr>
              <w:pStyle w:val="ListParagraph"/>
              <w:ind w:left="0" w:right="-108"/>
              <w:jc w:val="center"/>
              <w:cnfStyle w:val="000000000000"/>
              <w:rPr>
                <w:rFonts w:asciiTheme="majorHAnsi" w:hAnsiTheme="majorHAnsi"/>
                <w:sz w:val="24"/>
                <w:szCs w:val="24"/>
              </w:rPr>
            </w:pPr>
          </w:p>
        </w:tc>
        <w:tc>
          <w:tcPr>
            <w:tcW w:w="4680" w:type="dxa"/>
          </w:tcPr>
          <w:p w:rsidR="00D94608" w:rsidRPr="00B94209" w:rsidRDefault="00D94608" w:rsidP="00CA4B48">
            <w:pPr>
              <w:pStyle w:val="ListParagraph"/>
              <w:ind w:left="0" w:right="-108"/>
              <w:cnfStyle w:val="000000000000"/>
              <w:rPr>
                <w:rFonts w:asciiTheme="majorHAnsi" w:hAnsiTheme="majorHAnsi"/>
                <w:sz w:val="24"/>
                <w:szCs w:val="24"/>
              </w:rPr>
            </w:pPr>
            <w:r>
              <w:rPr>
                <w:rFonts w:asciiTheme="majorHAnsi" w:hAnsiTheme="majorHAnsi"/>
                <w:b/>
                <w:sz w:val="24"/>
                <w:szCs w:val="24"/>
              </w:rPr>
              <w:t>Address</w:t>
            </w:r>
            <w:r w:rsidRPr="00B94209">
              <w:rPr>
                <w:rFonts w:asciiTheme="majorHAnsi" w:hAnsiTheme="majorHAnsi"/>
                <w:b/>
                <w:sz w:val="24"/>
                <w:szCs w:val="24"/>
              </w:rPr>
              <w:t xml:space="preserve"> Proof</w:t>
            </w:r>
            <w:r>
              <w:rPr>
                <w:rFonts w:asciiTheme="majorHAnsi" w:hAnsiTheme="majorHAnsi"/>
                <w:b/>
                <w:sz w:val="24"/>
                <w:szCs w:val="24"/>
              </w:rPr>
              <w:t xml:space="preserve"> </w:t>
            </w:r>
            <w:r w:rsidRPr="003B3F7A">
              <w:rPr>
                <w:rFonts w:asciiTheme="majorHAnsi" w:hAnsiTheme="majorHAnsi"/>
                <w:sz w:val="24"/>
                <w:szCs w:val="24"/>
              </w:rPr>
              <w:t>both permanent &amp; present</w:t>
            </w:r>
            <w:r>
              <w:rPr>
                <w:rFonts w:asciiTheme="majorHAnsi" w:hAnsiTheme="majorHAnsi"/>
                <w:b/>
                <w:sz w:val="24"/>
                <w:szCs w:val="24"/>
              </w:rPr>
              <w:t xml:space="preserve"> </w:t>
            </w:r>
            <w:r w:rsidRPr="00D83F45">
              <w:rPr>
                <w:rFonts w:asciiTheme="majorHAnsi" w:hAnsiTheme="majorHAnsi"/>
                <w:sz w:val="24"/>
                <w:szCs w:val="24"/>
              </w:rPr>
              <w:t>(E</w:t>
            </w:r>
            <w:r>
              <w:rPr>
                <w:rFonts w:asciiTheme="majorHAnsi" w:hAnsiTheme="majorHAnsi"/>
                <w:sz w:val="24"/>
                <w:szCs w:val="24"/>
              </w:rPr>
              <w:t>lectricity/Telephone/ Mobile Bill/ Bank Statement)</w:t>
            </w:r>
          </w:p>
        </w:tc>
        <w:tc>
          <w:tcPr>
            <w:tcW w:w="2880" w:type="dxa"/>
          </w:tcPr>
          <w:p w:rsidR="00D94608" w:rsidRDefault="00D94608" w:rsidP="00CA4B48">
            <w:pPr>
              <w:pStyle w:val="ListParagraph"/>
              <w:ind w:left="0"/>
              <w:cnfStyle w:val="000000000000"/>
              <w:rPr>
                <w:rFonts w:asciiTheme="majorHAnsi" w:hAnsiTheme="majorHAnsi"/>
                <w:sz w:val="24"/>
                <w:szCs w:val="24"/>
              </w:rPr>
            </w:pPr>
            <w:r>
              <w:rPr>
                <w:rFonts w:asciiTheme="majorHAnsi" w:hAnsiTheme="majorHAnsi"/>
                <w:sz w:val="24"/>
                <w:szCs w:val="24"/>
              </w:rPr>
              <w:t>The proofs should not be 2 months old</w:t>
            </w:r>
          </w:p>
        </w:tc>
      </w:tr>
      <w:tr w:rsidR="00D94608" w:rsidTr="00D94608">
        <w:trPr>
          <w:cnfStyle w:val="000000100000"/>
          <w:tblCellSpacing w:w="20" w:type="dxa"/>
        </w:trPr>
        <w:tc>
          <w:tcPr>
            <w:cnfStyle w:val="001000000000"/>
            <w:tcW w:w="799" w:type="dxa"/>
            <w:vMerge/>
            <w:tcBorders>
              <w:left w:val="none" w:sz="0" w:space="0" w:color="auto"/>
              <w:right w:val="none" w:sz="0" w:space="0" w:color="auto"/>
            </w:tcBorders>
          </w:tcPr>
          <w:p w:rsidR="00D94608" w:rsidRPr="008A22BE" w:rsidRDefault="00D94608" w:rsidP="00CA4B48">
            <w:pPr>
              <w:pStyle w:val="ListParagraph"/>
              <w:ind w:left="0" w:right="-540"/>
              <w:rPr>
                <w:rFonts w:asciiTheme="majorHAnsi" w:hAnsiTheme="majorHAnsi"/>
                <w:sz w:val="24"/>
                <w:szCs w:val="24"/>
              </w:rPr>
            </w:pPr>
          </w:p>
        </w:tc>
        <w:tc>
          <w:tcPr>
            <w:tcW w:w="2009" w:type="dxa"/>
            <w:vMerge/>
            <w:tcBorders>
              <w:left w:val="none" w:sz="0" w:space="0" w:color="auto"/>
              <w:right w:val="none" w:sz="0" w:space="0" w:color="auto"/>
            </w:tcBorders>
          </w:tcPr>
          <w:p w:rsidR="00D94608" w:rsidRDefault="00D94608" w:rsidP="00CA4B48">
            <w:pPr>
              <w:pStyle w:val="ListParagraph"/>
              <w:ind w:left="0" w:right="-108"/>
              <w:jc w:val="center"/>
              <w:cnfStyle w:val="000000100000"/>
              <w:rPr>
                <w:rFonts w:asciiTheme="majorHAnsi" w:hAnsiTheme="majorHAnsi"/>
                <w:sz w:val="24"/>
                <w:szCs w:val="24"/>
              </w:rPr>
            </w:pPr>
          </w:p>
        </w:tc>
        <w:tc>
          <w:tcPr>
            <w:tcW w:w="4680" w:type="dxa"/>
            <w:tcBorders>
              <w:left w:val="none" w:sz="0" w:space="0" w:color="auto"/>
              <w:right w:val="none" w:sz="0" w:space="0" w:color="auto"/>
            </w:tcBorders>
          </w:tcPr>
          <w:p w:rsidR="00D94608" w:rsidRDefault="00D94608" w:rsidP="00CA4B48">
            <w:pPr>
              <w:pStyle w:val="ListParagraph"/>
              <w:ind w:left="0" w:right="-198"/>
              <w:cnfStyle w:val="000000100000"/>
              <w:rPr>
                <w:rFonts w:asciiTheme="majorHAnsi" w:hAnsiTheme="majorHAnsi"/>
                <w:b/>
                <w:sz w:val="24"/>
                <w:szCs w:val="24"/>
              </w:rPr>
            </w:pPr>
            <w:r>
              <w:rPr>
                <w:rFonts w:asciiTheme="majorHAnsi" w:hAnsiTheme="majorHAnsi"/>
                <w:b/>
                <w:sz w:val="24"/>
                <w:szCs w:val="24"/>
              </w:rPr>
              <w:t xml:space="preserve">Proof of nationality  </w:t>
            </w:r>
            <w:r w:rsidRPr="00787921">
              <w:rPr>
                <w:rFonts w:asciiTheme="majorHAnsi" w:hAnsiTheme="majorHAnsi"/>
                <w:sz w:val="24"/>
                <w:szCs w:val="24"/>
              </w:rPr>
              <w:t>(</w:t>
            </w:r>
            <w:r>
              <w:rPr>
                <w:rFonts w:asciiTheme="majorHAnsi" w:hAnsiTheme="majorHAnsi"/>
                <w:sz w:val="24"/>
                <w:szCs w:val="24"/>
              </w:rPr>
              <w:t>Applicable only to foreign nationals)</w:t>
            </w:r>
          </w:p>
        </w:tc>
        <w:tc>
          <w:tcPr>
            <w:tcW w:w="2880" w:type="dxa"/>
            <w:tcBorders>
              <w:left w:val="none" w:sz="0" w:space="0" w:color="auto"/>
              <w:right w:val="none" w:sz="0" w:space="0" w:color="auto"/>
            </w:tcBorders>
          </w:tcPr>
          <w:p w:rsidR="00D94608" w:rsidRDefault="00D94608" w:rsidP="00CA4B48">
            <w:pPr>
              <w:pStyle w:val="ListParagraph"/>
              <w:ind w:left="0"/>
              <w:cnfStyle w:val="000000100000"/>
              <w:rPr>
                <w:rFonts w:asciiTheme="majorHAnsi" w:hAnsiTheme="majorHAnsi"/>
                <w:sz w:val="24"/>
                <w:szCs w:val="24"/>
              </w:rPr>
            </w:pPr>
            <w:r>
              <w:rPr>
                <w:rFonts w:asciiTheme="majorHAnsi" w:hAnsiTheme="majorHAnsi"/>
                <w:sz w:val="24"/>
                <w:szCs w:val="24"/>
              </w:rPr>
              <w:t>Although all subscribers can be foreigners but at least 1 director should be resident (section 149(3))</w:t>
            </w:r>
          </w:p>
        </w:tc>
      </w:tr>
      <w:tr w:rsidR="00D94608" w:rsidTr="00D94608">
        <w:trPr>
          <w:tblCellSpacing w:w="20" w:type="dxa"/>
        </w:trPr>
        <w:tc>
          <w:tcPr>
            <w:cnfStyle w:val="001000000000"/>
            <w:tcW w:w="799" w:type="dxa"/>
            <w:vMerge/>
          </w:tcPr>
          <w:p w:rsidR="00D94608" w:rsidRPr="008A22BE" w:rsidRDefault="00D94608" w:rsidP="00CA4B48">
            <w:pPr>
              <w:pStyle w:val="ListParagraph"/>
              <w:ind w:left="0" w:right="-540"/>
              <w:rPr>
                <w:rFonts w:asciiTheme="majorHAnsi" w:hAnsiTheme="majorHAnsi"/>
                <w:sz w:val="24"/>
                <w:szCs w:val="24"/>
              </w:rPr>
            </w:pPr>
          </w:p>
        </w:tc>
        <w:tc>
          <w:tcPr>
            <w:tcW w:w="2009" w:type="dxa"/>
            <w:vMerge/>
          </w:tcPr>
          <w:p w:rsidR="00D94608" w:rsidRDefault="00D94608" w:rsidP="00CA4B48">
            <w:pPr>
              <w:pStyle w:val="ListParagraph"/>
              <w:ind w:left="0" w:right="-108"/>
              <w:jc w:val="center"/>
              <w:cnfStyle w:val="000000000000"/>
              <w:rPr>
                <w:rFonts w:asciiTheme="majorHAnsi" w:hAnsiTheme="majorHAnsi"/>
                <w:sz w:val="24"/>
                <w:szCs w:val="24"/>
              </w:rPr>
            </w:pPr>
          </w:p>
        </w:tc>
        <w:tc>
          <w:tcPr>
            <w:tcW w:w="4680" w:type="dxa"/>
          </w:tcPr>
          <w:p w:rsidR="00D94608" w:rsidRPr="00F77C20" w:rsidRDefault="00D94608" w:rsidP="00CA4B48">
            <w:pPr>
              <w:pStyle w:val="ListParagraph"/>
              <w:ind w:left="0" w:right="-198"/>
              <w:cnfStyle w:val="000000000000"/>
              <w:rPr>
                <w:rFonts w:asciiTheme="majorHAnsi" w:hAnsiTheme="majorHAnsi"/>
                <w:sz w:val="24"/>
                <w:szCs w:val="24"/>
              </w:rPr>
            </w:pPr>
            <w:r w:rsidRPr="00F77C20">
              <w:rPr>
                <w:rFonts w:asciiTheme="majorHAnsi" w:hAnsiTheme="majorHAnsi"/>
                <w:sz w:val="24"/>
                <w:szCs w:val="24"/>
              </w:rPr>
              <w:t xml:space="preserve">Disclosure of </w:t>
            </w:r>
            <w:r w:rsidRPr="00F77C20">
              <w:rPr>
                <w:rFonts w:asciiTheme="majorHAnsi" w:hAnsiTheme="majorHAnsi"/>
                <w:b/>
                <w:sz w:val="24"/>
                <w:szCs w:val="24"/>
              </w:rPr>
              <w:t>Directorship/</w:t>
            </w:r>
            <w:proofErr w:type="spellStart"/>
            <w:r w:rsidRPr="00F77C20">
              <w:rPr>
                <w:rFonts w:asciiTheme="majorHAnsi" w:hAnsiTheme="majorHAnsi"/>
                <w:b/>
                <w:sz w:val="24"/>
                <w:szCs w:val="24"/>
              </w:rPr>
              <w:t>promotership</w:t>
            </w:r>
            <w:proofErr w:type="spellEnd"/>
            <w:r>
              <w:rPr>
                <w:rFonts w:asciiTheme="majorHAnsi" w:hAnsiTheme="majorHAnsi"/>
                <w:sz w:val="24"/>
                <w:szCs w:val="24"/>
              </w:rPr>
              <w:t xml:space="preserve"> in other companies</w:t>
            </w:r>
          </w:p>
        </w:tc>
        <w:tc>
          <w:tcPr>
            <w:tcW w:w="2880" w:type="dxa"/>
          </w:tcPr>
          <w:p w:rsidR="00D94608" w:rsidRDefault="00D94608" w:rsidP="00CA4B48">
            <w:pPr>
              <w:pStyle w:val="ListParagraph"/>
              <w:ind w:left="0"/>
              <w:cnfStyle w:val="000000000000"/>
              <w:rPr>
                <w:rFonts w:asciiTheme="majorHAnsi" w:hAnsiTheme="majorHAnsi"/>
                <w:sz w:val="24"/>
                <w:szCs w:val="24"/>
              </w:rPr>
            </w:pPr>
            <w:r>
              <w:rPr>
                <w:rFonts w:asciiTheme="majorHAnsi" w:hAnsiTheme="majorHAnsi"/>
                <w:sz w:val="24"/>
                <w:szCs w:val="24"/>
              </w:rPr>
              <w:t xml:space="preserve">Refer definition of </w:t>
            </w:r>
            <w:r w:rsidRPr="00E058B2">
              <w:rPr>
                <w:rFonts w:asciiTheme="majorHAnsi" w:hAnsiTheme="majorHAnsi"/>
                <w:sz w:val="24"/>
                <w:szCs w:val="24"/>
              </w:rPr>
              <w:t>promoter</w:t>
            </w:r>
            <w:r>
              <w:rPr>
                <w:rFonts w:asciiTheme="majorHAnsi" w:hAnsiTheme="majorHAnsi"/>
                <w:sz w:val="24"/>
                <w:szCs w:val="24"/>
                <w:vertAlign w:val="superscript"/>
              </w:rPr>
              <w:t xml:space="preserve"> </w:t>
            </w:r>
            <w:r>
              <w:rPr>
                <w:rFonts w:asciiTheme="majorHAnsi" w:hAnsiTheme="majorHAnsi"/>
                <w:sz w:val="24"/>
                <w:szCs w:val="24"/>
              </w:rPr>
              <w:t>(Sec. 2(69))</w:t>
            </w:r>
          </w:p>
        </w:tc>
      </w:tr>
      <w:tr w:rsidR="00D94608" w:rsidTr="00D94608">
        <w:trPr>
          <w:cnfStyle w:val="000000100000"/>
          <w:tblCellSpacing w:w="20" w:type="dxa"/>
        </w:trPr>
        <w:tc>
          <w:tcPr>
            <w:cnfStyle w:val="001000000000"/>
            <w:tcW w:w="799" w:type="dxa"/>
            <w:vMerge/>
            <w:tcBorders>
              <w:left w:val="none" w:sz="0" w:space="0" w:color="auto"/>
              <w:right w:val="none" w:sz="0" w:space="0" w:color="auto"/>
            </w:tcBorders>
          </w:tcPr>
          <w:p w:rsidR="00D94608" w:rsidRPr="008A22BE" w:rsidRDefault="00D94608" w:rsidP="00CA4B48">
            <w:pPr>
              <w:pStyle w:val="ListParagraph"/>
              <w:ind w:left="0" w:right="-540"/>
              <w:rPr>
                <w:rFonts w:asciiTheme="majorHAnsi" w:hAnsiTheme="majorHAnsi"/>
                <w:sz w:val="24"/>
                <w:szCs w:val="24"/>
              </w:rPr>
            </w:pPr>
          </w:p>
        </w:tc>
        <w:tc>
          <w:tcPr>
            <w:tcW w:w="2009" w:type="dxa"/>
            <w:vMerge/>
            <w:tcBorders>
              <w:left w:val="none" w:sz="0" w:space="0" w:color="auto"/>
              <w:right w:val="none" w:sz="0" w:space="0" w:color="auto"/>
            </w:tcBorders>
          </w:tcPr>
          <w:p w:rsidR="00D94608" w:rsidRDefault="00D94608" w:rsidP="00CA4B48">
            <w:pPr>
              <w:pStyle w:val="ListParagraph"/>
              <w:ind w:left="0" w:right="-108"/>
              <w:jc w:val="center"/>
              <w:cnfStyle w:val="000000100000"/>
              <w:rPr>
                <w:rFonts w:asciiTheme="majorHAnsi" w:hAnsiTheme="majorHAnsi"/>
                <w:sz w:val="24"/>
                <w:szCs w:val="24"/>
              </w:rPr>
            </w:pPr>
          </w:p>
        </w:tc>
        <w:tc>
          <w:tcPr>
            <w:tcW w:w="4680" w:type="dxa"/>
            <w:tcBorders>
              <w:left w:val="none" w:sz="0" w:space="0" w:color="auto"/>
              <w:right w:val="none" w:sz="0" w:space="0" w:color="auto"/>
            </w:tcBorders>
          </w:tcPr>
          <w:p w:rsidR="00D94608" w:rsidRPr="00F77C20" w:rsidRDefault="00D94608" w:rsidP="00CA4B48">
            <w:pPr>
              <w:pStyle w:val="ListParagraph"/>
              <w:ind w:left="0" w:right="-198"/>
              <w:cnfStyle w:val="000000100000"/>
              <w:rPr>
                <w:rFonts w:asciiTheme="majorHAnsi" w:hAnsiTheme="majorHAnsi"/>
                <w:sz w:val="24"/>
                <w:szCs w:val="24"/>
              </w:rPr>
            </w:pPr>
            <w:r>
              <w:rPr>
                <w:rFonts w:asciiTheme="majorHAnsi" w:hAnsiTheme="majorHAnsi"/>
                <w:b/>
                <w:sz w:val="24"/>
                <w:szCs w:val="24"/>
              </w:rPr>
              <w:t xml:space="preserve">Specimen signature with photo </w:t>
            </w:r>
            <w:r>
              <w:rPr>
                <w:rFonts w:asciiTheme="majorHAnsi" w:hAnsiTheme="majorHAnsi"/>
                <w:sz w:val="24"/>
                <w:szCs w:val="24"/>
              </w:rPr>
              <w:t xml:space="preserve">duly verified by notary/Banker </w:t>
            </w:r>
            <w:r>
              <w:rPr>
                <w:rFonts w:asciiTheme="majorHAnsi" w:hAnsiTheme="majorHAnsi"/>
                <w:b/>
                <w:sz w:val="24"/>
                <w:szCs w:val="24"/>
              </w:rPr>
              <w:t xml:space="preserve"> </w:t>
            </w:r>
            <w:r w:rsidRPr="008538CD">
              <w:rPr>
                <w:rFonts w:asciiTheme="majorHAnsi" w:hAnsiTheme="majorHAnsi"/>
                <w:sz w:val="24"/>
                <w:szCs w:val="24"/>
              </w:rPr>
              <w:t xml:space="preserve">in </w:t>
            </w:r>
            <w:r w:rsidRPr="008538CD">
              <w:rPr>
                <w:rFonts w:asciiTheme="majorHAnsi" w:hAnsiTheme="majorHAnsi"/>
                <w:b/>
                <w:sz w:val="24"/>
                <w:szCs w:val="24"/>
              </w:rPr>
              <w:t>INC-10</w:t>
            </w:r>
          </w:p>
        </w:tc>
        <w:tc>
          <w:tcPr>
            <w:tcW w:w="2880" w:type="dxa"/>
            <w:tcBorders>
              <w:left w:val="none" w:sz="0" w:space="0" w:color="auto"/>
              <w:right w:val="none" w:sz="0" w:space="0" w:color="auto"/>
            </w:tcBorders>
          </w:tcPr>
          <w:p w:rsidR="00D94608" w:rsidRDefault="00D94608" w:rsidP="00CA4B48">
            <w:pPr>
              <w:pStyle w:val="ListParagraph"/>
              <w:ind w:left="0"/>
              <w:cnfStyle w:val="000000100000"/>
              <w:rPr>
                <w:rFonts w:asciiTheme="majorHAnsi" w:hAnsiTheme="majorHAnsi"/>
                <w:sz w:val="24"/>
                <w:szCs w:val="24"/>
              </w:rPr>
            </w:pPr>
          </w:p>
        </w:tc>
      </w:tr>
      <w:tr w:rsidR="00D94608" w:rsidTr="00D94608">
        <w:trPr>
          <w:tblCellSpacing w:w="20" w:type="dxa"/>
        </w:trPr>
        <w:tc>
          <w:tcPr>
            <w:cnfStyle w:val="001000000000"/>
            <w:tcW w:w="799" w:type="dxa"/>
          </w:tcPr>
          <w:p w:rsidR="00D94608" w:rsidRPr="008A22BE" w:rsidRDefault="00D94608" w:rsidP="00D94608">
            <w:pPr>
              <w:pStyle w:val="ListParagraph"/>
              <w:numPr>
                <w:ilvl w:val="0"/>
                <w:numId w:val="35"/>
              </w:numPr>
              <w:ind w:right="-540" w:hanging="720"/>
              <w:jc w:val="center"/>
              <w:rPr>
                <w:rFonts w:asciiTheme="majorHAnsi" w:hAnsiTheme="majorHAnsi"/>
                <w:sz w:val="24"/>
                <w:szCs w:val="24"/>
              </w:rPr>
            </w:pPr>
          </w:p>
        </w:tc>
        <w:tc>
          <w:tcPr>
            <w:tcW w:w="2009" w:type="dxa"/>
          </w:tcPr>
          <w:p w:rsidR="00D94608" w:rsidRDefault="00D94608" w:rsidP="00CA4B48">
            <w:pPr>
              <w:pStyle w:val="ListParagraph"/>
              <w:ind w:left="0" w:right="-108"/>
              <w:jc w:val="center"/>
              <w:cnfStyle w:val="000000000000"/>
              <w:rPr>
                <w:rFonts w:asciiTheme="majorHAnsi" w:hAnsiTheme="majorHAnsi"/>
                <w:sz w:val="24"/>
                <w:szCs w:val="24"/>
              </w:rPr>
            </w:pPr>
            <w:r>
              <w:rPr>
                <w:rFonts w:asciiTheme="majorHAnsi" w:hAnsiTheme="majorHAnsi"/>
                <w:sz w:val="24"/>
                <w:szCs w:val="24"/>
              </w:rPr>
              <w:t>Section 7(1)(c)</w:t>
            </w:r>
          </w:p>
          <w:p w:rsidR="00D94608" w:rsidRDefault="00D94608" w:rsidP="00CA4B48">
            <w:pPr>
              <w:pStyle w:val="ListParagraph"/>
              <w:ind w:left="0" w:right="-108"/>
              <w:jc w:val="center"/>
              <w:cnfStyle w:val="000000000000"/>
              <w:rPr>
                <w:rFonts w:asciiTheme="majorHAnsi" w:hAnsiTheme="majorHAnsi"/>
                <w:sz w:val="24"/>
                <w:szCs w:val="24"/>
              </w:rPr>
            </w:pPr>
            <w:r>
              <w:rPr>
                <w:rFonts w:asciiTheme="majorHAnsi" w:hAnsiTheme="majorHAnsi"/>
                <w:sz w:val="24"/>
                <w:szCs w:val="24"/>
              </w:rPr>
              <w:t>+</w:t>
            </w:r>
          </w:p>
          <w:p w:rsidR="00D94608" w:rsidRDefault="00D94608" w:rsidP="00CA4B48">
            <w:pPr>
              <w:pStyle w:val="ListParagraph"/>
              <w:ind w:left="0" w:right="-108"/>
              <w:jc w:val="center"/>
              <w:cnfStyle w:val="000000000000"/>
              <w:rPr>
                <w:rFonts w:asciiTheme="majorHAnsi" w:hAnsiTheme="majorHAnsi"/>
                <w:sz w:val="24"/>
                <w:szCs w:val="24"/>
              </w:rPr>
            </w:pPr>
            <w:r>
              <w:rPr>
                <w:rFonts w:asciiTheme="majorHAnsi" w:hAnsiTheme="majorHAnsi"/>
                <w:sz w:val="24"/>
                <w:szCs w:val="24"/>
              </w:rPr>
              <w:t>Rule 15</w:t>
            </w:r>
          </w:p>
        </w:tc>
        <w:tc>
          <w:tcPr>
            <w:tcW w:w="4680" w:type="dxa"/>
          </w:tcPr>
          <w:p w:rsidR="00D94608" w:rsidRDefault="00D94608" w:rsidP="00CA4B48">
            <w:pPr>
              <w:pStyle w:val="ListParagraph"/>
              <w:ind w:left="0" w:right="-198"/>
              <w:cnfStyle w:val="000000000000"/>
              <w:rPr>
                <w:rFonts w:asciiTheme="majorHAnsi" w:hAnsiTheme="majorHAnsi"/>
                <w:b/>
                <w:sz w:val="24"/>
                <w:szCs w:val="24"/>
              </w:rPr>
            </w:pPr>
          </w:p>
          <w:p w:rsidR="00D94608" w:rsidRPr="008538CD" w:rsidRDefault="00D94608" w:rsidP="00CA4B48">
            <w:pPr>
              <w:pStyle w:val="ListParagraph"/>
              <w:ind w:left="0" w:right="-198"/>
              <w:cnfStyle w:val="000000000000"/>
              <w:rPr>
                <w:rFonts w:asciiTheme="majorHAnsi" w:hAnsiTheme="majorHAnsi"/>
                <w:sz w:val="24"/>
                <w:szCs w:val="24"/>
              </w:rPr>
            </w:pPr>
            <w:r w:rsidRPr="008538CD">
              <w:rPr>
                <w:rFonts w:asciiTheme="majorHAnsi" w:hAnsiTheme="majorHAnsi"/>
                <w:b/>
                <w:sz w:val="24"/>
                <w:szCs w:val="24"/>
              </w:rPr>
              <w:t>Affidavit</w:t>
            </w:r>
            <w:r>
              <w:rPr>
                <w:rFonts w:asciiTheme="majorHAnsi" w:hAnsiTheme="majorHAnsi"/>
                <w:b/>
                <w:sz w:val="24"/>
                <w:szCs w:val="24"/>
              </w:rPr>
              <w:t xml:space="preserve"> </w:t>
            </w:r>
            <w:r>
              <w:rPr>
                <w:rFonts w:asciiTheme="majorHAnsi" w:hAnsiTheme="majorHAnsi"/>
                <w:sz w:val="24"/>
                <w:szCs w:val="24"/>
              </w:rPr>
              <w:t xml:space="preserve">in form </w:t>
            </w:r>
            <w:r w:rsidRPr="006A6D50">
              <w:rPr>
                <w:rFonts w:asciiTheme="majorHAnsi" w:hAnsiTheme="majorHAnsi"/>
                <w:b/>
                <w:sz w:val="24"/>
                <w:szCs w:val="24"/>
              </w:rPr>
              <w:t>INC-9</w:t>
            </w:r>
          </w:p>
        </w:tc>
        <w:tc>
          <w:tcPr>
            <w:tcW w:w="2880" w:type="dxa"/>
          </w:tcPr>
          <w:p w:rsidR="00D94608" w:rsidRDefault="00D94608" w:rsidP="00CA4B48">
            <w:pPr>
              <w:pStyle w:val="ListParagraph"/>
              <w:ind w:left="0"/>
              <w:cnfStyle w:val="000000000000"/>
              <w:rPr>
                <w:rFonts w:asciiTheme="majorHAnsi" w:hAnsiTheme="majorHAnsi"/>
                <w:sz w:val="24"/>
                <w:szCs w:val="24"/>
              </w:rPr>
            </w:pPr>
          </w:p>
        </w:tc>
      </w:tr>
      <w:tr w:rsidR="00D94608" w:rsidTr="00D94608">
        <w:trPr>
          <w:cnfStyle w:val="000000100000"/>
          <w:tblCellSpacing w:w="20" w:type="dxa"/>
        </w:trPr>
        <w:tc>
          <w:tcPr>
            <w:cnfStyle w:val="001000000000"/>
            <w:tcW w:w="799" w:type="dxa"/>
            <w:tcBorders>
              <w:left w:val="none" w:sz="0" w:space="0" w:color="auto"/>
              <w:right w:val="none" w:sz="0" w:space="0" w:color="auto"/>
            </w:tcBorders>
          </w:tcPr>
          <w:p w:rsidR="00D94608" w:rsidRPr="008A22BE" w:rsidRDefault="00D94608" w:rsidP="00D94608">
            <w:pPr>
              <w:pStyle w:val="ListParagraph"/>
              <w:numPr>
                <w:ilvl w:val="0"/>
                <w:numId w:val="35"/>
              </w:numPr>
              <w:ind w:right="-540" w:hanging="720"/>
              <w:jc w:val="center"/>
              <w:rPr>
                <w:rFonts w:asciiTheme="majorHAnsi" w:hAnsiTheme="majorHAnsi"/>
                <w:sz w:val="24"/>
                <w:szCs w:val="24"/>
              </w:rPr>
            </w:pPr>
          </w:p>
        </w:tc>
        <w:tc>
          <w:tcPr>
            <w:tcW w:w="2009" w:type="dxa"/>
            <w:tcBorders>
              <w:left w:val="none" w:sz="0" w:space="0" w:color="auto"/>
              <w:right w:val="none" w:sz="0" w:space="0" w:color="auto"/>
            </w:tcBorders>
          </w:tcPr>
          <w:p w:rsidR="00D94608" w:rsidRDefault="00D94608" w:rsidP="00CA4B48">
            <w:pPr>
              <w:pStyle w:val="ListParagraph"/>
              <w:ind w:left="0" w:right="-108"/>
              <w:jc w:val="center"/>
              <w:cnfStyle w:val="000000100000"/>
              <w:rPr>
                <w:rFonts w:asciiTheme="majorHAnsi" w:hAnsiTheme="majorHAnsi"/>
                <w:sz w:val="24"/>
                <w:szCs w:val="24"/>
              </w:rPr>
            </w:pPr>
            <w:r>
              <w:rPr>
                <w:rFonts w:asciiTheme="majorHAnsi" w:hAnsiTheme="majorHAnsi"/>
                <w:sz w:val="24"/>
                <w:szCs w:val="24"/>
              </w:rPr>
              <w:t>MCA Circular 11/2013</w:t>
            </w:r>
          </w:p>
        </w:tc>
        <w:tc>
          <w:tcPr>
            <w:tcW w:w="4680" w:type="dxa"/>
            <w:tcBorders>
              <w:left w:val="none" w:sz="0" w:space="0" w:color="auto"/>
              <w:right w:val="none" w:sz="0" w:space="0" w:color="auto"/>
            </w:tcBorders>
          </w:tcPr>
          <w:p w:rsidR="00D94608" w:rsidRPr="008538CD" w:rsidRDefault="00D94608" w:rsidP="00CA4B48">
            <w:pPr>
              <w:pStyle w:val="ListParagraph"/>
              <w:ind w:left="0" w:right="-198"/>
              <w:cnfStyle w:val="000000100000"/>
              <w:rPr>
                <w:rFonts w:asciiTheme="majorHAnsi" w:hAnsiTheme="majorHAnsi"/>
                <w:b/>
                <w:sz w:val="24"/>
                <w:szCs w:val="24"/>
              </w:rPr>
            </w:pPr>
            <w:r>
              <w:rPr>
                <w:rFonts w:asciiTheme="majorHAnsi" w:hAnsiTheme="majorHAnsi"/>
                <w:b/>
                <w:sz w:val="24"/>
                <w:szCs w:val="24"/>
              </w:rPr>
              <w:t xml:space="preserve">Affidavit for non-acceptance of deposits </w:t>
            </w:r>
          </w:p>
        </w:tc>
        <w:tc>
          <w:tcPr>
            <w:tcW w:w="2880" w:type="dxa"/>
            <w:tcBorders>
              <w:left w:val="none" w:sz="0" w:space="0" w:color="auto"/>
              <w:right w:val="none" w:sz="0" w:space="0" w:color="auto"/>
            </w:tcBorders>
          </w:tcPr>
          <w:p w:rsidR="00D94608" w:rsidRDefault="00D94608" w:rsidP="00CA4B48">
            <w:pPr>
              <w:pStyle w:val="ListParagraph"/>
              <w:ind w:left="0"/>
              <w:cnfStyle w:val="000000100000"/>
              <w:rPr>
                <w:rFonts w:asciiTheme="majorHAnsi" w:hAnsiTheme="majorHAnsi"/>
                <w:sz w:val="24"/>
                <w:szCs w:val="24"/>
              </w:rPr>
            </w:pPr>
          </w:p>
        </w:tc>
      </w:tr>
      <w:tr w:rsidR="00D94608" w:rsidTr="00D94608">
        <w:trPr>
          <w:tblCellSpacing w:w="20" w:type="dxa"/>
        </w:trPr>
        <w:tc>
          <w:tcPr>
            <w:cnfStyle w:val="001000000000"/>
            <w:tcW w:w="799" w:type="dxa"/>
          </w:tcPr>
          <w:p w:rsidR="00D94608" w:rsidRPr="008A22BE" w:rsidRDefault="00D94608" w:rsidP="00D94608">
            <w:pPr>
              <w:pStyle w:val="ListParagraph"/>
              <w:numPr>
                <w:ilvl w:val="0"/>
                <w:numId w:val="35"/>
              </w:numPr>
              <w:ind w:right="-540" w:hanging="720"/>
              <w:jc w:val="center"/>
              <w:rPr>
                <w:rFonts w:asciiTheme="majorHAnsi" w:hAnsiTheme="majorHAnsi"/>
                <w:sz w:val="24"/>
                <w:szCs w:val="24"/>
              </w:rPr>
            </w:pPr>
          </w:p>
        </w:tc>
        <w:tc>
          <w:tcPr>
            <w:tcW w:w="2009" w:type="dxa"/>
          </w:tcPr>
          <w:p w:rsidR="00D94608" w:rsidRDefault="00D94608" w:rsidP="00CA4B48">
            <w:pPr>
              <w:pStyle w:val="ListParagraph"/>
              <w:ind w:left="113" w:right="-108"/>
              <w:cnfStyle w:val="000000000000"/>
              <w:rPr>
                <w:rFonts w:asciiTheme="majorHAnsi" w:hAnsiTheme="majorHAnsi"/>
                <w:sz w:val="24"/>
                <w:szCs w:val="24"/>
              </w:rPr>
            </w:pPr>
          </w:p>
          <w:p w:rsidR="00D94608" w:rsidRPr="005657B8" w:rsidRDefault="00D94608" w:rsidP="00CA4B48">
            <w:pPr>
              <w:pStyle w:val="ListParagraph"/>
              <w:ind w:left="113" w:right="-108"/>
              <w:cnfStyle w:val="000000000000"/>
              <w:rPr>
                <w:rFonts w:asciiTheme="majorHAnsi" w:hAnsiTheme="majorHAnsi"/>
                <w:sz w:val="24"/>
                <w:szCs w:val="24"/>
              </w:rPr>
            </w:pPr>
            <w:r w:rsidRPr="005657B8">
              <w:rPr>
                <w:rFonts w:asciiTheme="majorHAnsi" w:hAnsiTheme="majorHAnsi"/>
                <w:sz w:val="24"/>
                <w:szCs w:val="24"/>
              </w:rPr>
              <w:t>Section 7(1)(e)</w:t>
            </w:r>
          </w:p>
          <w:p w:rsidR="00D94608" w:rsidRPr="005657B8" w:rsidRDefault="00D94608" w:rsidP="00CA4B48">
            <w:pPr>
              <w:pStyle w:val="ListParagraph"/>
              <w:ind w:left="113" w:right="-108"/>
              <w:jc w:val="center"/>
              <w:cnfStyle w:val="000000000000"/>
              <w:rPr>
                <w:rFonts w:asciiTheme="majorHAnsi" w:hAnsiTheme="majorHAnsi"/>
                <w:sz w:val="24"/>
                <w:szCs w:val="24"/>
              </w:rPr>
            </w:pPr>
            <w:r w:rsidRPr="005657B8">
              <w:rPr>
                <w:rFonts w:asciiTheme="majorHAnsi" w:hAnsiTheme="majorHAnsi"/>
                <w:sz w:val="24"/>
                <w:szCs w:val="24"/>
              </w:rPr>
              <w:t>+</w:t>
            </w:r>
          </w:p>
          <w:p w:rsidR="00D94608" w:rsidRDefault="00D94608" w:rsidP="00CA4B48">
            <w:pPr>
              <w:pStyle w:val="ListParagraph"/>
              <w:ind w:left="0" w:right="-108"/>
              <w:jc w:val="center"/>
              <w:cnfStyle w:val="000000000000"/>
              <w:rPr>
                <w:rFonts w:asciiTheme="majorHAnsi" w:hAnsiTheme="majorHAnsi"/>
                <w:sz w:val="24"/>
                <w:szCs w:val="24"/>
              </w:rPr>
            </w:pPr>
            <w:r w:rsidRPr="005657B8">
              <w:rPr>
                <w:rFonts w:asciiTheme="majorHAnsi" w:hAnsiTheme="majorHAnsi"/>
                <w:sz w:val="24"/>
                <w:szCs w:val="24"/>
              </w:rPr>
              <w:t>Rule 16</w:t>
            </w:r>
          </w:p>
        </w:tc>
        <w:tc>
          <w:tcPr>
            <w:tcW w:w="4680" w:type="dxa"/>
          </w:tcPr>
          <w:p w:rsidR="00D94608" w:rsidRDefault="00D94608" w:rsidP="00CA4B48">
            <w:pPr>
              <w:pStyle w:val="ListParagraph"/>
              <w:ind w:left="0" w:right="-198"/>
              <w:cnfStyle w:val="000000000000"/>
              <w:rPr>
                <w:rFonts w:asciiTheme="majorHAnsi" w:hAnsiTheme="majorHAnsi"/>
                <w:sz w:val="24"/>
                <w:szCs w:val="24"/>
              </w:rPr>
            </w:pPr>
          </w:p>
          <w:p w:rsidR="00D94608" w:rsidRDefault="00D94608" w:rsidP="00CA4B48">
            <w:pPr>
              <w:pStyle w:val="ListParagraph"/>
              <w:ind w:left="0" w:right="-198"/>
              <w:cnfStyle w:val="000000000000"/>
              <w:rPr>
                <w:rFonts w:asciiTheme="majorHAnsi" w:hAnsiTheme="majorHAnsi"/>
                <w:sz w:val="24"/>
                <w:szCs w:val="24"/>
              </w:rPr>
            </w:pPr>
            <w:r w:rsidRPr="00C6262E">
              <w:rPr>
                <w:rFonts w:asciiTheme="majorHAnsi" w:hAnsiTheme="majorHAnsi"/>
                <w:sz w:val="24"/>
                <w:szCs w:val="24"/>
              </w:rPr>
              <w:t xml:space="preserve">In case </w:t>
            </w:r>
            <w:r w:rsidRPr="00C6262E">
              <w:rPr>
                <w:rFonts w:asciiTheme="majorHAnsi" w:hAnsiTheme="majorHAnsi"/>
                <w:b/>
                <w:sz w:val="24"/>
                <w:szCs w:val="24"/>
              </w:rPr>
              <w:t>subscriber</w:t>
            </w:r>
            <w:r w:rsidRPr="00C6262E">
              <w:rPr>
                <w:rFonts w:asciiTheme="majorHAnsi" w:hAnsiTheme="majorHAnsi"/>
                <w:sz w:val="24"/>
                <w:szCs w:val="24"/>
              </w:rPr>
              <w:t xml:space="preserve"> is </w:t>
            </w:r>
            <w:r w:rsidRPr="00C6262E">
              <w:rPr>
                <w:rFonts w:asciiTheme="majorHAnsi" w:hAnsiTheme="majorHAnsi"/>
                <w:b/>
                <w:sz w:val="24"/>
                <w:szCs w:val="24"/>
              </w:rPr>
              <w:t>a Body Corporate</w:t>
            </w:r>
            <w:r w:rsidRPr="00C6262E">
              <w:rPr>
                <w:rFonts w:asciiTheme="majorHAnsi" w:hAnsiTheme="majorHAnsi"/>
                <w:sz w:val="24"/>
                <w:szCs w:val="24"/>
              </w:rPr>
              <w:t>: -</w:t>
            </w:r>
          </w:p>
          <w:p w:rsidR="00D94608" w:rsidRDefault="00D94608" w:rsidP="00CA4B48">
            <w:pPr>
              <w:pStyle w:val="ListParagraph"/>
              <w:ind w:left="0" w:right="-198"/>
              <w:cnfStyle w:val="000000000000"/>
              <w:rPr>
                <w:rFonts w:asciiTheme="majorHAnsi" w:hAnsiTheme="majorHAnsi"/>
                <w:sz w:val="24"/>
                <w:szCs w:val="24"/>
              </w:rPr>
            </w:pPr>
          </w:p>
          <w:p w:rsidR="00D94608" w:rsidRDefault="00D94608" w:rsidP="00D94608">
            <w:pPr>
              <w:pStyle w:val="ListParagraph"/>
              <w:numPr>
                <w:ilvl w:val="0"/>
                <w:numId w:val="33"/>
              </w:numPr>
              <w:ind w:left="252" w:right="-18" w:hanging="270"/>
              <w:jc w:val="both"/>
              <w:cnfStyle w:val="000000000000"/>
              <w:rPr>
                <w:rFonts w:asciiTheme="majorHAnsi" w:hAnsiTheme="majorHAnsi"/>
                <w:sz w:val="24"/>
                <w:szCs w:val="24"/>
              </w:rPr>
            </w:pPr>
            <w:r>
              <w:rPr>
                <w:rFonts w:asciiTheme="majorHAnsi" w:hAnsiTheme="majorHAnsi"/>
                <w:sz w:val="24"/>
                <w:szCs w:val="24"/>
              </w:rPr>
              <w:t>Board Resolution for subscribing shares, making investment &amp; Authorizing a person to  subscribe &amp; Sign MOA</w:t>
            </w:r>
          </w:p>
          <w:p w:rsidR="00D94608" w:rsidRPr="00B34125" w:rsidRDefault="00D94608" w:rsidP="00CA4B48">
            <w:pPr>
              <w:pStyle w:val="ListParagraph"/>
              <w:ind w:left="252" w:right="-18"/>
              <w:jc w:val="both"/>
              <w:cnfStyle w:val="000000000000"/>
              <w:rPr>
                <w:rFonts w:asciiTheme="majorHAnsi" w:hAnsiTheme="majorHAnsi"/>
                <w:sz w:val="24"/>
                <w:szCs w:val="24"/>
              </w:rPr>
            </w:pPr>
          </w:p>
          <w:p w:rsidR="00D94608" w:rsidRPr="008538CD" w:rsidRDefault="00D94608" w:rsidP="00D94608">
            <w:pPr>
              <w:pStyle w:val="ListParagraph"/>
              <w:numPr>
                <w:ilvl w:val="0"/>
                <w:numId w:val="33"/>
              </w:numPr>
              <w:ind w:left="252" w:right="-18" w:hanging="270"/>
              <w:jc w:val="both"/>
              <w:cnfStyle w:val="000000000000"/>
              <w:rPr>
                <w:rFonts w:asciiTheme="majorHAnsi" w:hAnsiTheme="majorHAnsi"/>
                <w:b/>
                <w:sz w:val="24"/>
                <w:szCs w:val="24"/>
              </w:rPr>
            </w:pPr>
            <w:r>
              <w:rPr>
                <w:rFonts w:asciiTheme="majorHAnsi" w:hAnsiTheme="majorHAnsi"/>
                <w:sz w:val="24"/>
                <w:szCs w:val="24"/>
              </w:rPr>
              <w:t>For person authorized, documents required in point A to C shall also be required.</w:t>
            </w:r>
          </w:p>
        </w:tc>
        <w:tc>
          <w:tcPr>
            <w:tcW w:w="2880" w:type="dxa"/>
          </w:tcPr>
          <w:p w:rsidR="00D94608" w:rsidRDefault="00D94608" w:rsidP="00D94608">
            <w:pPr>
              <w:pStyle w:val="ListParagraph"/>
              <w:numPr>
                <w:ilvl w:val="0"/>
                <w:numId w:val="33"/>
              </w:numPr>
              <w:ind w:left="252" w:hanging="180"/>
              <w:jc w:val="both"/>
              <w:cnfStyle w:val="000000000000"/>
              <w:rPr>
                <w:rFonts w:asciiTheme="majorHAnsi" w:hAnsiTheme="majorHAnsi"/>
                <w:sz w:val="24"/>
                <w:szCs w:val="24"/>
              </w:rPr>
            </w:pPr>
            <w:r>
              <w:rPr>
                <w:rFonts w:asciiTheme="majorHAnsi" w:hAnsiTheme="majorHAnsi"/>
                <w:sz w:val="24"/>
                <w:szCs w:val="24"/>
              </w:rPr>
              <w:t>In case Body Corporate is LLP the resolution should be approved by all partners.</w:t>
            </w:r>
          </w:p>
          <w:p w:rsidR="00D94608" w:rsidRDefault="00D94608" w:rsidP="00CA4B48">
            <w:pPr>
              <w:pStyle w:val="ListParagraph"/>
              <w:ind w:left="252"/>
              <w:jc w:val="both"/>
              <w:cnfStyle w:val="000000000000"/>
              <w:rPr>
                <w:rFonts w:asciiTheme="majorHAnsi" w:hAnsiTheme="majorHAnsi"/>
                <w:sz w:val="24"/>
                <w:szCs w:val="24"/>
              </w:rPr>
            </w:pPr>
          </w:p>
          <w:p w:rsidR="00D94608" w:rsidRDefault="00D94608" w:rsidP="00D94608">
            <w:pPr>
              <w:pStyle w:val="ListParagraph"/>
              <w:numPr>
                <w:ilvl w:val="0"/>
                <w:numId w:val="33"/>
              </w:numPr>
              <w:ind w:left="252" w:hanging="180"/>
              <w:jc w:val="both"/>
              <w:cnfStyle w:val="000000000000"/>
              <w:rPr>
                <w:rFonts w:asciiTheme="majorHAnsi" w:hAnsiTheme="majorHAnsi"/>
                <w:sz w:val="24"/>
                <w:szCs w:val="24"/>
              </w:rPr>
            </w:pPr>
            <w:r>
              <w:rPr>
                <w:rFonts w:asciiTheme="majorHAnsi" w:hAnsiTheme="majorHAnsi"/>
                <w:sz w:val="24"/>
                <w:szCs w:val="24"/>
              </w:rPr>
              <w:t>In case of a foreign Body Corporate, copy of registration &amp; proof of registered address is also required.</w:t>
            </w:r>
          </w:p>
          <w:p w:rsidR="00D94608" w:rsidRPr="00E447C4" w:rsidRDefault="00D94608" w:rsidP="00CA4B48">
            <w:pPr>
              <w:pStyle w:val="ListParagraph"/>
              <w:cnfStyle w:val="000000000000"/>
              <w:rPr>
                <w:rFonts w:asciiTheme="majorHAnsi" w:hAnsiTheme="majorHAnsi"/>
                <w:sz w:val="24"/>
                <w:szCs w:val="24"/>
              </w:rPr>
            </w:pPr>
          </w:p>
          <w:p w:rsidR="00D94608" w:rsidRDefault="00D94608" w:rsidP="00D94608">
            <w:pPr>
              <w:pStyle w:val="ListParagraph"/>
              <w:numPr>
                <w:ilvl w:val="0"/>
                <w:numId w:val="33"/>
              </w:numPr>
              <w:ind w:left="252" w:hanging="180"/>
              <w:jc w:val="both"/>
              <w:cnfStyle w:val="000000000000"/>
              <w:rPr>
                <w:rFonts w:asciiTheme="majorHAnsi" w:hAnsiTheme="majorHAnsi"/>
                <w:sz w:val="24"/>
                <w:szCs w:val="24"/>
              </w:rPr>
            </w:pPr>
            <w:r>
              <w:rPr>
                <w:rFonts w:asciiTheme="majorHAnsi" w:hAnsiTheme="majorHAnsi"/>
                <w:sz w:val="24"/>
                <w:szCs w:val="24"/>
              </w:rPr>
              <w:t xml:space="preserve">Authorized person </w:t>
            </w:r>
            <w:proofErr w:type="spellStart"/>
            <w:r>
              <w:rPr>
                <w:rFonts w:asciiTheme="majorHAnsi" w:hAnsiTheme="majorHAnsi"/>
                <w:sz w:val="24"/>
                <w:szCs w:val="24"/>
              </w:rPr>
              <w:t>cant</w:t>
            </w:r>
            <w:proofErr w:type="spellEnd"/>
            <w:r>
              <w:rPr>
                <w:rFonts w:asciiTheme="majorHAnsi" w:hAnsiTheme="majorHAnsi"/>
                <w:sz w:val="24"/>
                <w:szCs w:val="24"/>
              </w:rPr>
              <w:t xml:space="preserve"> become subscriber to MOA &amp; AOA  in individual capacity  at the same time</w:t>
            </w:r>
          </w:p>
          <w:p w:rsidR="00D94608" w:rsidRPr="00E447C4" w:rsidRDefault="00D94608" w:rsidP="00CA4B48">
            <w:pPr>
              <w:jc w:val="both"/>
              <w:cnfStyle w:val="000000000000"/>
              <w:rPr>
                <w:rFonts w:asciiTheme="majorHAnsi" w:hAnsiTheme="majorHAnsi"/>
                <w:sz w:val="24"/>
                <w:szCs w:val="24"/>
              </w:rPr>
            </w:pPr>
            <w:r w:rsidRPr="00E447C4">
              <w:rPr>
                <w:rFonts w:asciiTheme="majorHAnsi" w:hAnsiTheme="majorHAnsi"/>
                <w:sz w:val="24"/>
                <w:szCs w:val="24"/>
              </w:rPr>
              <w:t xml:space="preserve"> (Proviso to rule13(4))</w:t>
            </w:r>
          </w:p>
        </w:tc>
      </w:tr>
      <w:tr w:rsidR="00D94608" w:rsidTr="00D94608">
        <w:trPr>
          <w:cnfStyle w:val="000000100000"/>
          <w:tblCellSpacing w:w="20" w:type="dxa"/>
        </w:trPr>
        <w:tc>
          <w:tcPr>
            <w:cnfStyle w:val="001000000000"/>
            <w:tcW w:w="799" w:type="dxa"/>
            <w:tcBorders>
              <w:left w:val="none" w:sz="0" w:space="0" w:color="auto"/>
              <w:right w:val="none" w:sz="0" w:space="0" w:color="auto"/>
            </w:tcBorders>
          </w:tcPr>
          <w:p w:rsidR="00D94608" w:rsidRPr="008A22BE" w:rsidRDefault="00D94608" w:rsidP="00D94608">
            <w:pPr>
              <w:pStyle w:val="ListParagraph"/>
              <w:numPr>
                <w:ilvl w:val="0"/>
                <w:numId w:val="35"/>
              </w:numPr>
              <w:ind w:right="-540" w:hanging="720"/>
              <w:jc w:val="center"/>
              <w:rPr>
                <w:rFonts w:asciiTheme="majorHAnsi" w:hAnsiTheme="majorHAnsi"/>
                <w:sz w:val="24"/>
                <w:szCs w:val="24"/>
              </w:rPr>
            </w:pPr>
          </w:p>
        </w:tc>
        <w:tc>
          <w:tcPr>
            <w:tcW w:w="2009" w:type="dxa"/>
            <w:tcBorders>
              <w:left w:val="none" w:sz="0" w:space="0" w:color="auto"/>
              <w:right w:val="none" w:sz="0" w:space="0" w:color="auto"/>
            </w:tcBorders>
          </w:tcPr>
          <w:p w:rsidR="00D94608" w:rsidRPr="005657B8" w:rsidRDefault="00D94608" w:rsidP="00CA4B48">
            <w:pPr>
              <w:pStyle w:val="ListParagraph"/>
              <w:ind w:left="113" w:right="-108"/>
              <w:jc w:val="center"/>
              <w:cnfStyle w:val="000000100000"/>
              <w:rPr>
                <w:rFonts w:asciiTheme="majorHAnsi" w:hAnsiTheme="majorHAnsi"/>
                <w:sz w:val="24"/>
                <w:szCs w:val="24"/>
              </w:rPr>
            </w:pPr>
            <w:r w:rsidRPr="005657B8">
              <w:rPr>
                <w:rFonts w:asciiTheme="majorHAnsi" w:hAnsiTheme="majorHAnsi"/>
                <w:sz w:val="24"/>
                <w:szCs w:val="24"/>
              </w:rPr>
              <w:t>Section 7(1)(e)</w:t>
            </w:r>
          </w:p>
          <w:p w:rsidR="00D94608" w:rsidRPr="005657B8" w:rsidRDefault="00D94608" w:rsidP="00CA4B48">
            <w:pPr>
              <w:pStyle w:val="ListParagraph"/>
              <w:ind w:left="113" w:right="-108"/>
              <w:jc w:val="center"/>
              <w:cnfStyle w:val="000000100000"/>
              <w:rPr>
                <w:rFonts w:asciiTheme="majorHAnsi" w:hAnsiTheme="majorHAnsi"/>
                <w:sz w:val="24"/>
                <w:szCs w:val="24"/>
              </w:rPr>
            </w:pPr>
            <w:r w:rsidRPr="005657B8">
              <w:rPr>
                <w:rFonts w:asciiTheme="majorHAnsi" w:hAnsiTheme="majorHAnsi"/>
                <w:sz w:val="24"/>
                <w:szCs w:val="24"/>
              </w:rPr>
              <w:t>+</w:t>
            </w:r>
          </w:p>
          <w:p w:rsidR="00D94608" w:rsidRPr="005657B8" w:rsidRDefault="00D94608" w:rsidP="00CA4B48">
            <w:pPr>
              <w:pStyle w:val="ListParagraph"/>
              <w:ind w:left="113" w:right="-108"/>
              <w:jc w:val="center"/>
              <w:cnfStyle w:val="000000100000"/>
              <w:rPr>
                <w:rFonts w:asciiTheme="majorHAnsi" w:hAnsiTheme="majorHAnsi"/>
                <w:sz w:val="24"/>
                <w:szCs w:val="24"/>
              </w:rPr>
            </w:pPr>
            <w:r w:rsidRPr="005657B8">
              <w:rPr>
                <w:rFonts w:asciiTheme="majorHAnsi" w:hAnsiTheme="majorHAnsi"/>
                <w:sz w:val="24"/>
                <w:szCs w:val="24"/>
              </w:rPr>
              <w:t>Rule 16</w:t>
            </w:r>
          </w:p>
        </w:tc>
        <w:tc>
          <w:tcPr>
            <w:tcW w:w="4680" w:type="dxa"/>
            <w:tcBorders>
              <w:left w:val="none" w:sz="0" w:space="0" w:color="auto"/>
              <w:right w:val="none" w:sz="0" w:space="0" w:color="auto"/>
            </w:tcBorders>
          </w:tcPr>
          <w:p w:rsidR="00D94608" w:rsidRDefault="00D94608" w:rsidP="00CA4B48">
            <w:pPr>
              <w:pStyle w:val="ListParagraph"/>
              <w:ind w:left="0" w:right="-198"/>
              <w:cnfStyle w:val="000000100000"/>
              <w:rPr>
                <w:rFonts w:asciiTheme="majorHAnsi" w:hAnsiTheme="majorHAnsi"/>
                <w:sz w:val="24"/>
                <w:szCs w:val="24"/>
              </w:rPr>
            </w:pPr>
            <w:r>
              <w:rPr>
                <w:rFonts w:asciiTheme="majorHAnsi" w:hAnsiTheme="majorHAnsi"/>
                <w:sz w:val="24"/>
                <w:szCs w:val="24"/>
              </w:rPr>
              <w:t>Following information is also required from subscriber: -</w:t>
            </w:r>
          </w:p>
          <w:p w:rsidR="00D94608" w:rsidRDefault="00D94608" w:rsidP="00CA4B48">
            <w:pPr>
              <w:pStyle w:val="ListParagraph"/>
              <w:ind w:left="0" w:right="-198"/>
              <w:cnfStyle w:val="000000100000"/>
              <w:rPr>
                <w:rFonts w:asciiTheme="majorHAnsi" w:hAnsiTheme="majorHAnsi"/>
                <w:sz w:val="24"/>
                <w:szCs w:val="24"/>
              </w:rPr>
            </w:pPr>
          </w:p>
          <w:p w:rsidR="00D94608" w:rsidRDefault="00D94608" w:rsidP="00D94608">
            <w:pPr>
              <w:pStyle w:val="ListParagraph"/>
              <w:numPr>
                <w:ilvl w:val="0"/>
                <w:numId w:val="33"/>
              </w:numPr>
              <w:ind w:left="252" w:right="-18" w:hanging="270"/>
              <w:jc w:val="both"/>
              <w:cnfStyle w:val="000000100000"/>
              <w:rPr>
                <w:rFonts w:asciiTheme="majorHAnsi" w:hAnsiTheme="majorHAnsi"/>
                <w:sz w:val="24"/>
                <w:szCs w:val="24"/>
              </w:rPr>
            </w:pPr>
            <w:r>
              <w:rPr>
                <w:rFonts w:asciiTheme="majorHAnsi" w:hAnsiTheme="majorHAnsi"/>
                <w:sz w:val="24"/>
                <w:szCs w:val="24"/>
              </w:rPr>
              <w:t>Place of Birth(District &amp; State)</w:t>
            </w:r>
          </w:p>
          <w:p w:rsidR="00D94608" w:rsidRDefault="00D94608" w:rsidP="00D94608">
            <w:pPr>
              <w:pStyle w:val="ListParagraph"/>
              <w:numPr>
                <w:ilvl w:val="0"/>
                <w:numId w:val="33"/>
              </w:numPr>
              <w:ind w:left="252" w:right="-18" w:hanging="270"/>
              <w:jc w:val="both"/>
              <w:cnfStyle w:val="000000100000"/>
              <w:rPr>
                <w:rFonts w:asciiTheme="majorHAnsi" w:hAnsiTheme="majorHAnsi"/>
                <w:sz w:val="24"/>
                <w:szCs w:val="24"/>
              </w:rPr>
            </w:pPr>
            <w:r>
              <w:rPr>
                <w:rFonts w:asciiTheme="majorHAnsi" w:hAnsiTheme="majorHAnsi"/>
                <w:sz w:val="24"/>
                <w:szCs w:val="24"/>
              </w:rPr>
              <w:t>Educational Qualification</w:t>
            </w:r>
          </w:p>
          <w:p w:rsidR="00D94608" w:rsidRDefault="00D94608" w:rsidP="00D94608">
            <w:pPr>
              <w:pStyle w:val="ListParagraph"/>
              <w:numPr>
                <w:ilvl w:val="0"/>
                <w:numId w:val="33"/>
              </w:numPr>
              <w:ind w:left="252" w:right="-18" w:hanging="270"/>
              <w:jc w:val="both"/>
              <w:cnfStyle w:val="000000100000"/>
              <w:rPr>
                <w:rFonts w:asciiTheme="majorHAnsi" w:hAnsiTheme="majorHAnsi"/>
                <w:sz w:val="24"/>
                <w:szCs w:val="24"/>
              </w:rPr>
            </w:pPr>
            <w:r>
              <w:rPr>
                <w:rFonts w:asciiTheme="majorHAnsi" w:hAnsiTheme="majorHAnsi"/>
                <w:sz w:val="24"/>
                <w:szCs w:val="24"/>
              </w:rPr>
              <w:t>Occupation</w:t>
            </w:r>
          </w:p>
          <w:p w:rsidR="00D94608" w:rsidRDefault="00D94608" w:rsidP="00D94608">
            <w:pPr>
              <w:pStyle w:val="ListParagraph"/>
              <w:numPr>
                <w:ilvl w:val="0"/>
                <w:numId w:val="33"/>
              </w:numPr>
              <w:ind w:left="252" w:right="-18" w:hanging="270"/>
              <w:jc w:val="both"/>
              <w:cnfStyle w:val="000000100000"/>
              <w:rPr>
                <w:rFonts w:asciiTheme="majorHAnsi" w:hAnsiTheme="majorHAnsi"/>
                <w:sz w:val="24"/>
                <w:szCs w:val="24"/>
              </w:rPr>
            </w:pPr>
            <w:r>
              <w:rPr>
                <w:rFonts w:asciiTheme="majorHAnsi" w:hAnsiTheme="majorHAnsi"/>
                <w:sz w:val="24"/>
                <w:szCs w:val="24"/>
              </w:rPr>
              <w:t>Duration of stay at present address, if less than 1 year then previous address</w:t>
            </w:r>
          </w:p>
          <w:p w:rsidR="00D94608" w:rsidRPr="00C6262E" w:rsidRDefault="00D94608" w:rsidP="00D94608">
            <w:pPr>
              <w:pStyle w:val="ListParagraph"/>
              <w:numPr>
                <w:ilvl w:val="0"/>
                <w:numId w:val="33"/>
              </w:numPr>
              <w:ind w:left="252" w:right="-18" w:hanging="270"/>
              <w:jc w:val="both"/>
              <w:cnfStyle w:val="000000100000"/>
              <w:rPr>
                <w:rFonts w:asciiTheme="majorHAnsi" w:hAnsiTheme="majorHAnsi"/>
                <w:sz w:val="24"/>
                <w:szCs w:val="24"/>
              </w:rPr>
            </w:pPr>
            <w:r>
              <w:rPr>
                <w:rFonts w:asciiTheme="majorHAnsi" w:hAnsiTheme="majorHAnsi"/>
                <w:sz w:val="24"/>
                <w:szCs w:val="24"/>
              </w:rPr>
              <w:t>Email ID &amp; phone no.</w:t>
            </w:r>
          </w:p>
        </w:tc>
        <w:tc>
          <w:tcPr>
            <w:tcW w:w="2880" w:type="dxa"/>
            <w:tcBorders>
              <w:left w:val="none" w:sz="0" w:space="0" w:color="auto"/>
              <w:right w:val="none" w:sz="0" w:space="0" w:color="auto"/>
            </w:tcBorders>
          </w:tcPr>
          <w:p w:rsidR="00D94608" w:rsidRDefault="00D94608" w:rsidP="00CA4B48">
            <w:pPr>
              <w:pStyle w:val="ListParagraph"/>
              <w:ind w:left="0"/>
              <w:jc w:val="both"/>
              <w:cnfStyle w:val="000000100000"/>
              <w:rPr>
                <w:rFonts w:asciiTheme="majorHAnsi" w:hAnsiTheme="majorHAnsi"/>
                <w:sz w:val="24"/>
                <w:szCs w:val="24"/>
              </w:rPr>
            </w:pPr>
          </w:p>
          <w:p w:rsidR="00D94608" w:rsidRDefault="00D94608" w:rsidP="00CA4B48">
            <w:pPr>
              <w:pStyle w:val="ListParagraph"/>
              <w:ind w:left="0"/>
              <w:jc w:val="both"/>
              <w:cnfStyle w:val="000000100000"/>
              <w:rPr>
                <w:rFonts w:asciiTheme="majorHAnsi" w:hAnsiTheme="majorHAnsi"/>
                <w:sz w:val="24"/>
                <w:szCs w:val="24"/>
              </w:rPr>
            </w:pPr>
            <w:r>
              <w:rPr>
                <w:rFonts w:asciiTheme="majorHAnsi" w:hAnsiTheme="majorHAnsi"/>
                <w:sz w:val="24"/>
                <w:szCs w:val="24"/>
              </w:rPr>
              <w:t xml:space="preserve">Address, e-mail id &amp; phone no. should be of subscriber only and not professional. </w:t>
            </w:r>
          </w:p>
        </w:tc>
      </w:tr>
    </w:tbl>
    <w:p w:rsidR="00E04ED2" w:rsidRDefault="00E04ED2" w:rsidP="00D94608">
      <w:pPr>
        <w:ind w:right="-540"/>
        <w:jc w:val="both"/>
        <w:rPr>
          <w:rFonts w:asciiTheme="majorHAnsi" w:hAnsiTheme="majorHAnsi" w:cs="Arial"/>
          <w:color w:val="76923C" w:themeColor="accent3" w:themeShade="BF"/>
          <w:sz w:val="24"/>
          <w:szCs w:val="24"/>
        </w:rPr>
      </w:pPr>
    </w:p>
    <w:p w:rsidR="00D94608" w:rsidRPr="00583C03" w:rsidRDefault="00583C03" w:rsidP="00D94608">
      <w:pPr>
        <w:ind w:right="-540"/>
        <w:jc w:val="both"/>
        <w:rPr>
          <w:rFonts w:ascii="Verdana" w:hAnsi="Verdana" w:cs="Arial"/>
          <w:color w:val="C0504D" w:themeColor="accent2"/>
          <w:sz w:val="24"/>
          <w:szCs w:val="24"/>
          <w:u w:val="single"/>
          <w:shd w:val="clear" w:color="auto" w:fill="FFFFFF"/>
        </w:rPr>
      </w:pPr>
      <w:r w:rsidRPr="00583C03">
        <w:rPr>
          <w:rFonts w:ascii="Verdana" w:hAnsi="Verdana" w:cs="Arial"/>
          <w:color w:val="C0504D" w:themeColor="accent2"/>
          <w:sz w:val="24"/>
          <w:szCs w:val="24"/>
          <w:u w:val="single"/>
          <w:shd w:val="clear" w:color="auto" w:fill="FFFFFF"/>
        </w:rPr>
        <w:t xml:space="preserve">OBTAIN FOLLOWING DOCUMENTS/INFORMATION FROM </w:t>
      </w:r>
      <w:r w:rsidRPr="002943CD">
        <w:rPr>
          <w:rFonts w:ascii="Hobo Std" w:hAnsi="Hobo Std"/>
          <w:color w:val="C0504D" w:themeColor="accent2"/>
          <w:sz w:val="48"/>
          <w:u w:val="double"/>
        </w:rPr>
        <w:t>DIRECTORS:</w:t>
      </w:r>
      <w:r w:rsidR="002943CD">
        <w:rPr>
          <w:rFonts w:ascii="Verdana" w:hAnsi="Verdana" w:cs="Arial"/>
          <w:color w:val="C0504D" w:themeColor="accent2"/>
          <w:sz w:val="24"/>
          <w:szCs w:val="24"/>
          <w:u w:val="single"/>
          <w:shd w:val="clear" w:color="auto" w:fill="FFFFFF"/>
        </w:rPr>
        <w:t xml:space="preserve"> </w:t>
      </w:r>
    </w:p>
    <w:tbl>
      <w:tblPr>
        <w:tblStyle w:val="LightShading-Accent3"/>
        <w:tblW w:w="10368"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852"/>
        <w:gridCol w:w="2034"/>
        <w:gridCol w:w="7482"/>
      </w:tblGrid>
      <w:tr w:rsidR="00D94608" w:rsidTr="00CD3DEA">
        <w:trPr>
          <w:cnfStyle w:val="100000000000"/>
          <w:trHeight w:val="440"/>
          <w:tblCellSpacing w:w="20" w:type="dxa"/>
        </w:trPr>
        <w:tc>
          <w:tcPr>
            <w:cnfStyle w:val="001000000000"/>
            <w:tcW w:w="792" w:type="dxa"/>
            <w:tcBorders>
              <w:top w:val="none" w:sz="0" w:space="0" w:color="auto"/>
              <w:left w:val="none" w:sz="0" w:space="0" w:color="auto"/>
              <w:bottom w:val="none" w:sz="0" w:space="0" w:color="auto"/>
              <w:right w:val="none" w:sz="0" w:space="0" w:color="auto"/>
            </w:tcBorders>
          </w:tcPr>
          <w:p w:rsidR="00D94608" w:rsidRPr="006A6D50" w:rsidRDefault="00D94608" w:rsidP="00CA4B48">
            <w:pPr>
              <w:ind w:right="-108"/>
              <w:jc w:val="both"/>
              <w:rPr>
                <w:rFonts w:ascii="Bell Gothic Std Black" w:hAnsi="Bell Gothic Std Black"/>
                <w:b w:val="0"/>
                <w:i/>
                <w:sz w:val="24"/>
                <w:szCs w:val="24"/>
              </w:rPr>
            </w:pPr>
            <w:r w:rsidRPr="006A6D50">
              <w:rPr>
                <w:rFonts w:ascii="Bell Gothic Std Black" w:hAnsi="Bell Gothic Std Black"/>
                <w:i/>
                <w:sz w:val="24"/>
                <w:szCs w:val="24"/>
              </w:rPr>
              <w:lastRenderedPageBreak/>
              <w:t>S. NO.</w:t>
            </w:r>
          </w:p>
        </w:tc>
        <w:tc>
          <w:tcPr>
            <w:tcW w:w="1994" w:type="dxa"/>
            <w:tcBorders>
              <w:top w:val="none" w:sz="0" w:space="0" w:color="auto"/>
              <w:left w:val="none" w:sz="0" w:space="0" w:color="auto"/>
              <w:bottom w:val="none" w:sz="0" w:space="0" w:color="auto"/>
              <w:right w:val="none" w:sz="0" w:space="0" w:color="auto"/>
            </w:tcBorders>
          </w:tcPr>
          <w:p w:rsidR="00D94608" w:rsidRPr="006A6D50" w:rsidRDefault="00D94608" w:rsidP="00CA4B48">
            <w:pPr>
              <w:pStyle w:val="ListParagraph"/>
              <w:ind w:left="0" w:right="-108"/>
              <w:jc w:val="center"/>
              <w:cnfStyle w:val="100000000000"/>
              <w:rPr>
                <w:rFonts w:ascii="Bell Gothic Std Black" w:hAnsi="Bell Gothic Std Black"/>
                <w:b w:val="0"/>
                <w:i/>
                <w:sz w:val="24"/>
                <w:szCs w:val="24"/>
              </w:rPr>
            </w:pPr>
            <w:r w:rsidRPr="006A6D50">
              <w:rPr>
                <w:rFonts w:ascii="Bell Gothic Std Black" w:hAnsi="Bell Gothic Std Black"/>
                <w:i/>
                <w:sz w:val="24"/>
                <w:szCs w:val="24"/>
              </w:rPr>
              <w:t>PROVISION</w:t>
            </w:r>
          </w:p>
        </w:tc>
        <w:tc>
          <w:tcPr>
            <w:tcW w:w="7422" w:type="dxa"/>
            <w:tcBorders>
              <w:top w:val="none" w:sz="0" w:space="0" w:color="auto"/>
              <w:left w:val="none" w:sz="0" w:space="0" w:color="auto"/>
              <w:bottom w:val="none" w:sz="0" w:space="0" w:color="auto"/>
              <w:right w:val="none" w:sz="0" w:space="0" w:color="auto"/>
            </w:tcBorders>
          </w:tcPr>
          <w:p w:rsidR="00D94608" w:rsidRPr="006A6D50" w:rsidRDefault="00D94608" w:rsidP="00CA4B48">
            <w:pPr>
              <w:pStyle w:val="ListParagraph"/>
              <w:ind w:left="0" w:right="-108"/>
              <w:jc w:val="center"/>
              <w:cnfStyle w:val="100000000000"/>
              <w:rPr>
                <w:rFonts w:ascii="Bell Gothic Std Black" w:hAnsi="Bell Gothic Std Black"/>
                <w:b w:val="0"/>
                <w:i/>
                <w:sz w:val="24"/>
                <w:szCs w:val="24"/>
              </w:rPr>
            </w:pPr>
            <w:r w:rsidRPr="006A6D50">
              <w:rPr>
                <w:rFonts w:ascii="Bell Gothic Std Black" w:hAnsi="Bell Gothic Std Black"/>
                <w:i/>
                <w:sz w:val="24"/>
                <w:szCs w:val="24"/>
              </w:rPr>
              <w:t>PARTICULARS</w:t>
            </w:r>
          </w:p>
        </w:tc>
      </w:tr>
      <w:tr w:rsidR="00D94608" w:rsidTr="00CD3DEA">
        <w:trPr>
          <w:cnfStyle w:val="000000100000"/>
          <w:tblCellSpacing w:w="20" w:type="dxa"/>
        </w:trPr>
        <w:tc>
          <w:tcPr>
            <w:cnfStyle w:val="001000000000"/>
            <w:tcW w:w="792" w:type="dxa"/>
            <w:tcBorders>
              <w:left w:val="none" w:sz="0" w:space="0" w:color="auto"/>
              <w:right w:val="none" w:sz="0" w:space="0" w:color="auto"/>
            </w:tcBorders>
          </w:tcPr>
          <w:p w:rsidR="00D94608" w:rsidRPr="000428B5" w:rsidRDefault="00D94608" w:rsidP="00CA4B48">
            <w:pPr>
              <w:ind w:left="-90" w:right="-147"/>
              <w:jc w:val="center"/>
              <w:rPr>
                <w:rFonts w:asciiTheme="majorHAnsi" w:hAnsiTheme="majorHAnsi"/>
                <w:sz w:val="24"/>
                <w:szCs w:val="24"/>
              </w:rPr>
            </w:pPr>
            <w:r>
              <w:rPr>
                <w:rFonts w:asciiTheme="majorHAnsi" w:hAnsiTheme="majorHAnsi"/>
                <w:sz w:val="24"/>
                <w:szCs w:val="24"/>
              </w:rPr>
              <w:t>A.</w:t>
            </w:r>
          </w:p>
        </w:tc>
        <w:tc>
          <w:tcPr>
            <w:tcW w:w="1994" w:type="dxa"/>
            <w:tcBorders>
              <w:left w:val="none" w:sz="0" w:space="0" w:color="auto"/>
              <w:right w:val="none" w:sz="0" w:space="0" w:color="auto"/>
            </w:tcBorders>
          </w:tcPr>
          <w:p w:rsidR="00D94608" w:rsidRDefault="00D94608" w:rsidP="00CA4B48">
            <w:pPr>
              <w:pStyle w:val="ListParagraph"/>
              <w:ind w:left="0" w:right="-108"/>
              <w:jc w:val="center"/>
              <w:cnfStyle w:val="000000100000"/>
              <w:rPr>
                <w:rFonts w:asciiTheme="majorHAnsi" w:hAnsiTheme="majorHAnsi"/>
                <w:sz w:val="24"/>
                <w:szCs w:val="24"/>
              </w:rPr>
            </w:pPr>
            <w:r>
              <w:rPr>
                <w:rFonts w:asciiTheme="majorHAnsi" w:hAnsiTheme="majorHAnsi"/>
                <w:sz w:val="24"/>
                <w:szCs w:val="24"/>
              </w:rPr>
              <w:t>Section 7(1)(c)</w:t>
            </w:r>
          </w:p>
          <w:p w:rsidR="00D94608" w:rsidRDefault="00D94608" w:rsidP="00CA4B48">
            <w:pPr>
              <w:pStyle w:val="ListParagraph"/>
              <w:ind w:left="0" w:right="-108"/>
              <w:jc w:val="center"/>
              <w:cnfStyle w:val="000000100000"/>
              <w:rPr>
                <w:rFonts w:asciiTheme="majorHAnsi" w:hAnsiTheme="majorHAnsi"/>
                <w:sz w:val="24"/>
                <w:szCs w:val="24"/>
              </w:rPr>
            </w:pPr>
            <w:r>
              <w:rPr>
                <w:rFonts w:asciiTheme="majorHAnsi" w:hAnsiTheme="majorHAnsi"/>
                <w:sz w:val="24"/>
                <w:szCs w:val="24"/>
              </w:rPr>
              <w:t>+</w:t>
            </w:r>
          </w:p>
          <w:p w:rsidR="00D94608" w:rsidRDefault="00D94608" w:rsidP="00CA4B48">
            <w:pPr>
              <w:pStyle w:val="ListParagraph"/>
              <w:ind w:left="0" w:right="-108"/>
              <w:jc w:val="center"/>
              <w:cnfStyle w:val="000000100000"/>
              <w:rPr>
                <w:rFonts w:asciiTheme="majorHAnsi" w:hAnsiTheme="majorHAnsi"/>
                <w:sz w:val="24"/>
                <w:szCs w:val="24"/>
              </w:rPr>
            </w:pPr>
            <w:r>
              <w:rPr>
                <w:rFonts w:asciiTheme="majorHAnsi" w:hAnsiTheme="majorHAnsi"/>
                <w:sz w:val="24"/>
                <w:szCs w:val="24"/>
              </w:rPr>
              <w:t>Rule 15</w:t>
            </w:r>
          </w:p>
        </w:tc>
        <w:tc>
          <w:tcPr>
            <w:tcW w:w="7422" w:type="dxa"/>
            <w:tcBorders>
              <w:left w:val="none" w:sz="0" w:space="0" w:color="auto"/>
              <w:right w:val="none" w:sz="0" w:space="0" w:color="auto"/>
            </w:tcBorders>
          </w:tcPr>
          <w:p w:rsidR="00D94608" w:rsidRDefault="00D94608" w:rsidP="00CA4B48">
            <w:pPr>
              <w:pStyle w:val="ListParagraph"/>
              <w:ind w:left="0" w:right="-198"/>
              <w:cnfStyle w:val="000000100000"/>
              <w:rPr>
                <w:rFonts w:asciiTheme="majorHAnsi" w:hAnsiTheme="majorHAnsi"/>
                <w:b/>
                <w:sz w:val="24"/>
                <w:szCs w:val="24"/>
              </w:rPr>
            </w:pPr>
          </w:p>
          <w:p w:rsidR="00D94608" w:rsidRPr="008538CD" w:rsidRDefault="00D94608" w:rsidP="00CA4B48">
            <w:pPr>
              <w:pStyle w:val="ListParagraph"/>
              <w:ind w:left="0" w:right="-198"/>
              <w:cnfStyle w:val="000000100000"/>
              <w:rPr>
                <w:rFonts w:asciiTheme="majorHAnsi" w:hAnsiTheme="majorHAnsi"/>
                <w:sz w:val="24"/>
                <w:szCs w:val="24"/>
              </w:rPr>
            </w:pPr>
            <w:r w:rsidRPr="008538CD">
              <w:rPr>
                <w:rFonts w:asciiTheme="majorHAnsi" w:hAnsiTheme="majorHAnsi"/>
                <w:b/>
                <w:sz w:val="24"/>
                <w:szCs w:val="24"/>
              </w:rPr>
              <w:t>Affidavit</w:t>
            </w:r>
            <w:r>
              <w:rPr>
                <w:rFonts w:asciiTheme="majorHAnsi" w:hAnsiTheme="majorHAnsi"/>
                <w:b/>
                <w:sz w:val="24"/>
                <w:szCs w:val="24"/>
              </w:rPr>
              <w:t xml:space="preserve"> </w:t>
            </w:r>
            <w:r>
              <w:rPr>
                <w:rFonts w:asciiTheme="majorHAnsi" w:hAnsiTheme="majorHAnsi"/>
                <w:sz w:val="24"/>
                <w:szCs w:val="24"/>
              </w:rPr>
              <w:t xml:space="preserve">in form </w:t>
            </w:r>
            <w:r w:rsidRPr="006A6D50">
              <w:rPr>
                <w:rFonts w:asciiTheme="majorHAnsi" w:hAnsiTheme="majorHAnsi"/>
                <w:b/>
                <w:sz w:val="24"/>
                <w:szCs w:val="24"/>
              </w:rPr>
              <w:t>INC-9</w:t>
            </w:r>
          </w:p>
        </w:tc>
      </w:tr>
      <w:tr w:rsidR="00D94608" w:rsidTr="00CD3DEA">
        <w:trPr>
          <w:tblCellSpacing w:w="20" w:type="dxa"/>
        </w:trPr>
        <w:tc>
          <w:tcPr>
            <w:cnfStyle w:val="001000000000"/>
            <w:tcW w:w="792" w:type="dxa"/>
          </w:tcPr>
          <w:p w:rsidR="00D94608" w:rsidRPr="000428B5" w:rsidRDefault="00D94608" w:rsidP="00CA4B48">
            <w:pPr>
              <w:ind w:left="-90" w:right="-147"/>
              <w:jc w:val="center"/>
              <w:rPr>
                <w:rFonts w:asciiTheme="majorHAnsi" w:hAnsiTheme="majorHAnsi"/>
                <w:sz w:val="24"/>
                <w:szCs w:val="24"/>
              </w:rPr>
            </w:pPr>
            <w:r>
              <w:rPr>
                <w:rFonts w:asciiTheme="majorHAnsi" w:hAnsiTheme="majorHAnsi"/>
                <w:sz w:val="24"/>
                <w:szCs w:val="24"/>
              </w:rPr>
              <w:t>B.</w:t>
            </w:r>
          </w:p>
        </w:tc>
        <w:tc>
          <w:tcPr>
            <w:tcW w:w="1994" w:type="dxa"/>
          </w:tcPr>
          <w:p w:rsidR="00D94608" w:rsidRDefault="00D94608" w:rsidP="00CA4B48">
            <w:pPr>
              <w:pStyle w:val="ListParagraph"/>
              <w:ind w:left="0" w:right="-108"/>
              <w:jc w:val="center"/>
              <w:cnfStyle w:val="000000000000"/>
              <w:rPr>
                <w:rFonts w:asciiTheme="majorHAnsi" w:hAnsiTheme="majorHAnsi"/>
                <w:sz w:val="24"/>
                <w:szCs w:val="24"/>
              </w:rPr>
            </w:pPr>
            <w:r>
              <w:rPr>
                <w:rFonts w:asciiTheme="majorHAnsi" w:hAnsiTheme="majorHAnsi"/>
                <w:sz w:val="24"/>
                <w:szCs w:val="24"/>
              </w:rPr>
              <w:t>MCA Circular 11/2013</w:t>
            </w:r>
          </w:p>
        </w:tc>
        <w:tc>
          <w:tcPr>
            <w:tcW w:w="7422" w:type="dxa"/>
          </w:tcPr>
          <w:p w:rsidR="00D94608" w:rsidRPr="008538CD" w:rsidRDefault="00D94608" w:rsidP="00CA4B48">
            <w:pPr>
              <w:pStyle w:val="ListParagraph"/>
              <w:ind w:left="0" w:right="-198"/>
              <w:cnfStyle w:val="000000000000"/>
              <w:rPr>
                <w:rFonts w:asciiTheme="majorHAnsi" w:hAnsiTheme="majorHAnsi"/>
                <w:sz w:val="24"/>
                <w:szCs w:val="24"/>
              </w:rPr>
            </w:pPr>
            <w:r>
              <w:rPr>
                <w:rFonts w:asciiTheme="majorHAnsi" w:hAnsiTheme="majorHAnsi"/>
                <w:b/>
                <w:sz w:val="24"/>
                <w:szCs w:val="24"/>
              </w:rPr>
              <w:t>Affidavit for non-acceptance of deposits</w:t>
            </w:r>
          </w:p>
        </w:tc>
      </w:tr>
      <w:tr w:rsidR="00D94608" w:rsidTr="00CD3DEA">
        <w:trPr>
          <w:cnfStyle w:val="000000100000"/>
          <w:tblCellSpacing w:w="20" w:type="dxa"/>
        </w:trPr>
        <w:tc>
          <w:tcPr>
            <w:cnfStyle w:val="001000000000"/>
            <w:tcW w:w="792" w:type="dxa"/>
            <w:tcBorders>
              <w:left w:val="none" w:sz="0" w:space="0" w:color="auto"/>
              <w:right w:val="none" w:sz="0" w:space="0" w:color="auto"/>
            </w:tcBorders>
          </w:tcPr>
          <w:p w:rsidR="00D94608" w:rsidRPr="000428B5" w:rsidRDefault="00D94608" w:rsidP="00CA4B48">
            <w:pPr>
              <w:ind w:left="-90" w:right="-147"/>
              <w:jc w:val="center"/>
              <w:rPr>
                <w:rFonts w:asciiTheme="majorHAnsi" w:hAnsiTheme="majorHAnsi"/>
                <w:sz w:val="24"/>
                <w:szCs w:val="24"/>
              </w:rPr>
            </w:pPr>
            <w:r>
              <w:rPr>
                <w:rFonts w:asciiTheme="majorHAnsi" w:hAnsiTheme="majorHAnsi"/>
                <w:sz w:val="24"/>
                <w:szCs w:val="24"/>
              </w:rPr>
              <w:t>C.</w:t>
            </w:r>
          </w:p>
        </w:tc>
        <w:tc>
          <w:tcPr>
            <w:tcW w:w="1994" w:type="dxa"/>
            <w:tcBorders>
              <w:left w:val="none" w:sz="0" w:space="0" w:color="auto"/>
              <w:right w:val="none" w:sz="0" w:space="0" w:color="auto"/>
            </w:tcBorders>
          </w:tcPr>
          <w:p w:rsidR="00D94608" w:rsidRPr="005657B8" w:rsidRDefault="00D94608" w:rsidP="00CA4B48">
            <w:pPr>
              <w:pStyle w:val="ListParagraph"/>
              <w:ind w:left="113" w:right="-108"/>
              <w:cnfStyle w:val="000000100000"/>
              <w:rPr>
                <w:rFonts w:asciiTheme="majorHAnsi" w:hAnsiTheme="majorHAnsi"/>
                <w:sz w:val="24"/>
                <w:szCs w:val="24"/>
              </w:rPr>
            </w:pPr>
            <w:r w:rsidRPr="005657B8">
              <w:rPr>
                <w:rFonts w:asciiTheme="majorHAnsi" w:hAnsiTheme="majorHAnsi"/>
                <w:sz w:val="24"/>
                <w:szCs w:val="24"/>
              </w:rPr>
              <w:t>Section</w:t>
            </w:r>
            <w:r>
              <w:rPr>
                <w:rFonts w:asciiTheme="majorHAnsi" w:hAnsiTheme="majorHAnsi"/>
                <w:sz w:val="24"/>
                <w:szCs w:val="24"/>
              </w:rPr>
              <w:t xml:space="preserve"> 7(1)(g)</w:t>
            </w:r>
          </w:p>
          <w:p w:rsidR="00D94608" w:rsidRPr="005657B8" w:rsidRDefault="00D94608" w:rsidP="00CA4B48">
            <w:pPr>
              <w:pStyle w:val="ListParagraph"/>
              <w:ind w:left="113" w:right="-108"/>
              <w:jc w:val="center"/>
              <w:cnfStyle w:val="000000100000"/>
              <w:rPr>
                <w:rFonts w:asciiTheme="majorHAnsi" w:hAnsiTheme="majorHAnsi"/>
                <w:sz w:val="24"/>
                <w:szCs w:val="24"/>
              </w:rPr>
            </w:pPr>
            <w:r w:rsidRPr="005657B8">
              <w:rPr>
                <w:rFonts w:asciiTheme="majorHAnsi" w:hAnsiTheme="majorHAnsi"/>
                <w:sz w:val="24"/>
                <w:szCs w:val="24"/>
              </w:rPr>
              <w:t>+</w:t>
            </w:r>
          </w:p>
          <w:p w:rsidR="00D94608" w:rsidRDefault="00D94608" w:rsidP="00CA4B48">
            <w:pPr>
              <w:pStyle w:val="ListParagraph"/>
              <w:ind w:left="0" w:right="-108"/>
              <w:jc w:val="center"/>
              <w:cnfStyle w:val="000000100000"/>
              <w:rPr>
                <w:rFonts w:asciiTheme="majorHAnsi" w:hAnsiTheme="majorHAnsi"/>
                <w:sz w:val="24"/>
                <w:szCs w:val="24"/>
              </w:rPr>
            </w:pPr>
            <w:r w:rsidRPr="005657B8">
              <w:rPr>
                <w:rFonts w:asciiTheme="majorHAnsi" w:hAnsiTheme="majorHAnsi"/>
                <w:sz w:val="24"/>
                <w:szCs w:val="24"/>
              </w:rPr>
              <w:t>Rule 1</w:t>
            </w:r>
            <w:r>
              <w:rPr>
                <w:rFonts w:asciiTheme="majorHAnsi" w:hAnsiTheme="majorHAnsi"/>
                <w:sz w:val="24"/>
                <w:szCs w:val="24"/>
              </w:rPr>
              <w:t>7</w:t>
            </w:r>
          </w:p>
        </w:tc>
        <w:tc>
          <w:tcPr>
            <w:tcW w:w="7422" w:type="dxa"/>
            <w:tcBorders>
              <w:left w:val="none" w:sz="0" w:space="0" w:color="auto"/>
              <w:right w:val="none" w:sz="0" w:space="0" w:color="auto"/>
            </w:tcBorders>
          </w:tcPr>
          <w:p w:rsidR="00D94608" w:rsidRDefault="00D94608" w:rsidP="00D94608">
            <w:pPr>
              <w:pStyle w:val="ListParagraph"/>
              <w:numPr>
                <w:ilvl w:val="0"/>
                <w:numId w:val="33"/>
              </w:numPr>
              <w:ind w:left="252" w:right="-18" w:hanging="270"/>
              <w:jc w:val="both"/>
              <w:cnfStyle w:val="000000100000"/>
              <w:rPr>
                <w:rFonts w:asciiTheme="majorHAnsi" w:hAnsiTheme="majorHAnsi"/>
                <w:sz w:val="24"/>
                <w:szCs w:val="24"/>
              </w:rPr>
            </w:pPr>
            <w:r w:rsidRPr="00894642">
              <w:rPr>
                <w:rFonts w:asciiTheme="majorHAnsi" w:hAnsiTheme="majorHAnsi"/>
                <w:b/>
                <w:sz w:val="24"/>
                <w:szCs w:val="24"/>
              </w:rPr>
              <w:t>Consent</w:t>
            </w:r>
            <w:r w:rsidRPr="00894642">
              <w:rPr>
                <w:rFonts w:asciiTheme="majorHAnsi" w:hAnsiTheme="majorHAnsi"/>
                <w:sz w:val="24"/>
                <w:szCs w:val="24"/>
              </w:rPr>
              <w:t xml:space="preserve"> to act as Director</w:t>
            </w:r>
            <w:r>
              <w:rPr>
                <w:rFonts w:asciiTheme="majorHAnsi" w:hAnsiTheme="majorHAnsi"/>
                <w:sz w:val="24"/>
                <w:szCs w:val="24"/>
              </w:rPr>
              <w:t xml:space="preserve"> in </w:t>
            </w:r>
            <w:r w:rsidRPr="00894642">
              <w:rPr>
                <w:rFonts w:asciiTheme="majorHAnsi" w:hAnsiTheme="majorHAnsi"/>
                <w:b/>
                <w:sz w:val="24"/>
                <w:szCs w:val="24"/>
              </w:rPr>
              <w:t>DIR-2</w:t>
            </w:r>
            <w:r>
              <w:rPr>
                <w:rFonts w:asciiTheme="majorHAnsi" w:hAnsiTheme="majorHAnsi"/>
                <w:b/>
                <w:sz w:val="24"/>
                <w:szCs w:val="24"/>
              </w:rPr>
              <w:t xml:space="preserve"> </w:t>
            </w:r>
            <w:r w:rsidRPr="00894642">
              <w:rPr>
                <w:rFonts w:asciiTheme="majorHAnsi" w:hAnsiTheme="majorHAnsi"/>
                <w:sz w:val="24"/>
                <w:szCs w:val="24"/>
              </w:rPr>
              <w:t>along with ID &amp; Address proof</w:t>
            </w:r>
            <w:r>
              <w:rPr>
                <w:rFonts w:asciiTheme="majorHAnsi" w:hAnsiTheme="majorHAnsi"/>
                <w:sz w:val="24"/>
                <w:szCs w:val="24"/>
              </w:rPr>
              <w:t xml:space="preserve"> </w:t>
            </w:r>
          </w:p>
          <w:p w:rsidR="00D94608" w:rsidRDefault="00D94608" w:rsidP="00CA4B48">
            <w:pPr>
              <w:pStyle w:val="ListParagraph"/>
              <w:ind w:left="252" w:right="-18"/>
              <w:jc w:val="both"/>
              <w:cnfStyle w:val="000000100000"/>
              <w:rPr>
                <w:rFonts w:asciiTheme="majorHAnsi" w:hAnsiTheme="majorHAnsi"/>
                <w:sz w:val="24"/>
                <w:szCs w:val="24"/>
              </w:rPr>
            </w:pPr>
          </w:p>
          <w:p w:rsidR="00D94608" w:rsidRPr="00894642" w:rsidRDefault="00D94608" w:rsidP="00D94608">
            <w:pPr>
              <w:pStyle w:val="ListParagraph"/>
              <w:numPr>
                <w:ilvl w:val="0"/>
                <w:numId w:val="33"/>
              </w:numPr>
              <w:ind w:left="252" w:right="-18" w:hanging="270"/>
              <w:jc w:val="both"/>
              <w:cnfStyle w:val="000000100000"/>
              <w:rPr>
                <w:rFonts w:asciiTheme="majorHAnsi" w:hAnsiTheme="majorHAnsi"/>
                <w:sz w:val="24"/>
                <w:szCs w:val="24"/>
              </w:rPr>
            </w:pPr>
            <w:r w:rsidRPr="00CC5177">
              <w:rPr>
                <w:rFonts w:asciiTheme="majorHAnsi" w:hAnsiTheme="majorHAnsi"/>
                <w:sz w:val="24"/>
                <w:szCs w:val="24"/>
              </w:rPr>
              <w:t>Interest in other firms &amp; entities</w:t>
            </w:r>
            <w:r>
              <w:rPr>
                <w:rFonts w:asciiTheme="majorHAnsi" w:hAnsiTheme="majorHAnsi"/>
                <w:sz w:val="24"/>
                <w:szCs w:val="24"/>
              </w:rPr>
              <w:t xml:space="preserve"> (reg. No, name, amt. &amp; percentage of investment, Designation)</w:t>
            </w:r>
          </w:p>
        </w:tc>
      </w:tr>
      <w:tr w:rsidR="00D94608" w:rsidTr="00CD3DEA">
        <w:trPr>
          <w:tblCellSpacing w:w="20" w:type="dxa"/>
        </w:trPr>
        <w:tc>
          <w:tcPr>
            <w:cnfStyle w:val="001000000000"/>
            <w:tcW w:w="792" w:type="dxa"/>
          </w:tcPr>
          <w:p w:rsidR="00D94608" w:rsidRDefault="00D94608" w:rsidP="00CA4B48">
            <w:pPr>
              <w:ind w:left="-90" w:right="-147"/>
              <w:jc w:val="center"/>
              <w:rPr>
                <w:rFonts w:asciiTheme="majorHAnsi" w:hAnsiTheme="majorHAnsi"/>
                <w:sz w:val="24"/>
                <w:szCs w:val="24"/>
              </w:rPr>
            </w:pPr>
            <w:r>
              <w:rPr>
                <w:rFonts w:asciiTheme="majorHAnsi" w:hAnsiTheme="majorHAnsi"/>
                <w:sz w:val="24"/>
                <w:szCs w:val="24"/>
              </w:rPr>
              <w:t>D.</w:t>
            </w:r>
          </w:p>
        </w:tc>
        <w:tc>
          <w:tcPr>
            <w:tcW w:w="1994" w:type="dxa"/>
          </w:tcPr>
          <w:p w:rsidR="00D94608" w:rsidRPr="005657B8" w:rsidRDefault="00D94608" w:rsidP="00CA4B48">
            <w:pPr>
              <w:pStyle w:val="ListParagraph"/>
              <w:ind w:left="113" w:right="-108"/>
              <w:jc w:val="center"/>
              <w:cnfStyle w:val="000000000000"/>
              <w:rPr>
                <w:rFonts w:asciiTheme="majorHAnsi" w:hAnsiTheme="majorHAnsi"/>
                <w:sz w:val="24"/>
                <w:szCs w:val="24"/>
              </w:rPr>
            </w:pPr>
            <w:r>
              <w:rPr>
                <w:rFonts w:asciiTheme="majorHAnsi" w:hAnsiTheme="majorHAnsi"/>
                <w:sz w:val="24"/>
                <w:szCs w:val="24"/>
              </w:rPr>
              <w:t>Form DIR-2</w:t>
            </w:r>
          </w:p>
        </w:tc>
        <w:tc>
          <w:tcPr>
            <w:tcW w:w="7422" w:type="dxa"/>
          </w:tcPr>
          <w:p w:rsidR="00D94608" w:rsidRDefault="00D94608" w:rsidP="00CA4B48">
            <w:pPr>
              <w:pStyle w:val="ListParagraph"/>
              <w:ind w:left="0" w:right="-198"/>
              <w:cnfStyle w:val="000000000000"/>
              <w:rPr>
                <w:rFonts w:asciiTheme="majorHAnsi" w:hAnsiTheme="majorHAnsi"/>
                <w:sz w:val="24"/>
                <w:szCs w:val="24"/>
              </w:rPr>
            </w:pPr>
            <w:r>
              <w:rPr>
                <w:rFonts w:asciiTheme="majorHAnsi" w:hAnsiTheme="majorHAnsi"/>
                <w:sz w:val="24"/>
                <w:szCs w:val="24"/>
              </w:rPr>
              <w:t>Following information is also required from subscriber: -</w:t>
            </w:r>
          </w:p>
          <w:p w:rsidR="00D94608" w:rsidRDefault="00D94608" w:rsidP="00CA4B48">
            <w:pPr>
              <w:pStyle w:val="ListParagraph"/>
              <w:ind w:left="0" w:right="-198"/>
              <w:cnfStyle w:val="000000000000"/>
              <w:rPr>
                <w:rFonts w:asciiTheme="majorHAnsi" w:hAnsiTheme="majorHAnsi"/>
                <w:sz w:val="24"/>
                <w:szCs w:val="24"/>
              </w:rPr>
            </w:pPr>
          </w:p>
          <w:p w:rsidR="00D94608" w:rsidRPr="008C1969" w:rsidRDefault="00D94608" w:rsidP="00D94608">
            <w:pPr>
              <w:pStyle w:val="ListParagraph"/>
              <w:numPr>
                <w:ilvl w:val="0"/>
                <w:numId w:val="33"/>
              </w:numPr>
              <w:ind w:left="252" w:right="-18" w:hanging="270"/>
              <w:jc w:val="both"/>
              <w:cnfStyle w:val="000000000000"/>
              <w:rPr>
                <w:rFonts w:asciiTheme="majorHAnsi" w:hAnsiTheme="majorHAnsi"/>
                <w:sz w:val="24"/>
                <w:szCs w:val="24"/>
              </w:rPr>
            </w:pPr>
            <w:r w:rsidRPr="008C1969">
              <w:rPr>
                <w:rFonts w:asciiTheme="majorHAnsi" w:hAnsiTheme="majorHAnsi"/>
                <w:sz w:val="24"/>
                <w:szCs w:val="24"/>
              </w:rPr>
              <w:t xml:space="preserve">Email ID &amp; </w:t>
            </w:r>
            <w:r>
              <w:rPr>
                <w:rFonts w:asciiTheme="majorHAnsi" w:hAnsiTheme="majorHAnsi"/>
                <w:sz w:val="24"/>
                <w:szCs w:val="24"/>
              </w:rPr>
              <w:t>mobile</w:t>
            </w:r>
            <w:r w:rsidRPr="008C1969">
              <w:rPr>
                <w:rFonts w:asciiTheme="majorHAnsi" w:hAnsiTheme="majorHAnsi"/>
                <w:sz w:val="24"/>
                <w:szCs w:val="24"/>
              </w:rPr>
              <w:t xml:space="preserve"> no.</w:t>
            </w:r>
          </w:p>
          <w:p w:rsidR="00D94608" w:rsidRDefault="00D94608" w:rsidP="00D94608">
            <w:pPr>
              <w:pStyle w:val="ListParagraph"/>
              <w:numPr>
                <w:ilvl w:val="0"/>
                <w:numId w:val="33"/>
              </w:numPr>
              <w:ind w:left="252" w:right="-18" w:hanging="270"/>
              <w:jc w:val="both"/>
              <w:cnfStyle w:val="000000000000"/>
              <w:rPr>
                <w:rFonts w:asciiTheme="majorHAnsi" w:hAnsiTheme="majorHAnsi"/>
                <w:sz w:val="24"/>
                <w:szCs w:val="24"/>
              </w:rPr>
            </w:pPr>
            <w:r>
              <w:rPr>
                <w:rFonts w:asciiTheme="majorHAnsi" w:hAnsiTheme="majorHAnsi"/>
                <w:sz w:val="24"/>
                <w:szCs w:val="24"/>
              </w:rPr>
              <w:t>Occupation</w:t>
            </w:r>
          </w:p>
          <w:p w:rsidR="00D94608" w:rsidRDefault="00D94608" w:rsidP="00D94608">
            <w:pPr>
              <w:pStyle w:val="ListParagraph"/>
              <w:numPr>
                <w:ilvl w:val="0"/>
                <w:numId w:val="33"/>
              </w:numPr>
              <w:ind w:left="252" w:right="-18" w:hanging="270"/>
              <w:jc w:val="both"/>
              <w:cnfStyle w:val="000000000000"/>
              <w:rPr>
                <w:rFonts w:asciiTheme="majorHAnsi" w:hAnsiTheme="majorHAnsi"/>
                <w:sz w:val="24"/>
                <w:szCs w:val="24"/>
              </w:rPr>
            </w:pPr>
            <w:r>
              <w:rPr>
                <w:rFonts w:asciiTheme="majorHAnsi" w:hAnsiTheme="majorHAnsi"/>
                <w:sz w:val="24"/>
                <w:szCs w:val="24"/>
              </w:rPr>
              <w:t>PAN no.</w:t>
            </w:r>
          </w:p>
          <w:p w:rsidR="00D94608" w:rsidRPr="0001047C" w:rsidRDefault="00D94608" w:rsidP="00D94608">
            <w:pPr>
              <w:pStyle w:val="ListParagraph"/>
              <w:numPr>
                <w:ilvl w:val="0"/>
                <w:numId w:val="33"/>
              </w:numPr>
              <w:ind w:left="252" w:right="-18" w:hanging="270"/>
              <w:jc w:val="both"/>
              <w:cnfStyle w:val="000000000000"/>
              <w:rPr>
                <w:rFonts w:asciiTheme="majorHAnsi" w:hAnsiTheme="majorHAnsi"/>
                <w:sz w:val="24"/>
                <w:szCs w:val="24"/>
              </w:rPr>
            </w:pPr>
            <w:r w:rsidRPr="0001047C">
              <w:rPr>
                <w:rFonts w:asciiTheme="majorHAnsi" w:hAnsiTheme="majorHAnsi"/>
                <w:sz w:val="24"/>
                <w:szCs w:val="24"/>
              </w:rPr>
              <w:t>No. companies in which acting as director including</w:t>
            </w:r>
            <w:r>
              <w:rPr>
                <w:rFonts w:asciiTheme="majorHAnsi" w:hAnsiTheme="majorHAnsi"/>
                <w:sz w:val="24"/>
                <w:szCs w:val="24"/>
              </w:rPr>
              <w:t xml:space="preserve"> n</w:t>
            </w:r>
            <w:r w:rsidRPr="0001047C">
              <w:rPr>
                <w:rFonts w:asciiTheme="majorHAnsi" w:hAnsiTheme="majorHAnsi"/>
                <w:sz w:val="24"/>
                <w:szCs w:val="24"/>
              </w:rPr>
              <w:t>ame of Companies in which acting as MD/WTD/CEO/CFO/CS/ manager</w:t>
            </w:r>
          </w:p>
          <w:p w:rsidR="00D94608" w:rsidRPr="008C1969" w:rsidRDefault="00D94608" w:rsidP="00D94608">
            <w:pPr>
              <w:pStyle w:val="ListParagraph"/>
              <w:numPr>
                <w:ilvl w:val="0"/>
                <w:numId w:val="33"/>
              </w:numPr>
              <w:ind w:left="252" w:right="-18" w:hanging="270"/>
              <w:jc w:val="both"/>
              <w:cnfStyle w:val="000000000000"/>
              <w:rPr>
                <w:rFonts w:asciiTheme="majorHAnsi" w:hAnsiTheme="majorHAnsi"/>
                <w:sz w:val="24"/>
                <w:szCs w:val="24"/>
              </w:rPr>
            </w:pPr>
            <w:r>
              <w:rPr>
                <w:rFonts w:asciiTheme="majorHAnsi" w:hAnsiTheme="majorHAnsi"/>
                <w:sz w:val="24"/>
                <w:szCs w:val="24"/>
              </w:rPr>
              <w:t>Particulars of membership &amp; CP no., in case member of professional institute</w:t>
            </w:r>
          </w:p>
        </w:tc>
      </w:tr>
    </w:tbl>
    <w:p w:rsidR="00583C03" w:rsidRDefault="00583C03" w:rsidP="00583C03">
      <w:pPr>
        <w:ind w:right="-540"/>
        <w:jc w:val="both"/>
        <w:rPr>
          <w:rFonts w:ascii="Hobo Std" w:hAnsi="Hobo Std"/>
          <w:sz w:val="32"/>
          <w:szCs w:val="32"/>
          <w:u w:val="double"/>
        </w:rPr>
      </w:pPr>
    </w:p>
    <w:p w:rsidR="00D94608" w:rsidRPr="002943CD" w:rsidRDefault="00583C03" w:rsidP="002943CD">
      <w:pPr>
        <w:ind w:left="-180" w:right="-540"/>
        <w:jc w:val="both"/>
        <w:rPr>
          <w:rFonts w:ascii="Hobo Std" w:hAnsi="Hobo Std"/>
          <w:color w:val="C0504D" w:themeColor="accent2"/>
          <w:sz w:val="48"/>
          <w:u w:val="double"/>
        </w:rPr>
      </w:pPr>
      <w:r w:rsidRPr="00583C03">
        <w:rPr>
          <w:rFonts w:ascii="Verdana" w:hAnsi="Verdana" w:cs="Arial"/>
          <w:color w:val="C0504D" w:themeColor="accent2"/>
          <w:sz w:val="24"/>
          <w:szCs w:val="24"/>
          <w:u w:val="single"/>
          <w:shd w:val="clear" w:color="auto" w:fill="FFFFFF"/>
        </w:rPr>
        <w:t xml:space="preserve">OBTAIN FOLLOWING DOCUMENTS/INFORMATION SITUATION OF </w:t>
      </w:r>
      <w:r w:rsidRPr="002943CD">
        <w:rPr>
          <w:rFonts w:ascii="Hobo Std" w:hAnsi="Hobo Std"/>
          <w:color w:val="C0504D" w:themeColor="accent2"/>
          <w:sz w:val="48"/>
          <w:u w:val="double"/>
        </w:rPr>
        <w:t>REGISTERED OFFICE:</w:t>
      </w:r>
    </w:p>
    <w:p w:rsidR="00CD3DEA" w:rsidRPr="00873335" w:rsidRDefault="00CD3DEA" w:rsidP="00CD3DEA">
      <w:pPr>
        <w:pStyle w:val="ListParagraph"/>
        <w:ind w:left="-180" w:right="-540"/>
        <w:jc w:val="both"/>
        <w:rPr>
          <w:rFonts w:asciiTheme="majorHAnsi" w:hAnsiTheme="majorHAnsi"/>
          <w:sz w:val="24"/>
          <w:szCs w:val="24"/>
        </w:rPr>
      </w:pPr>
      <w:r w:rsidRPr="00873335">
        <w:rPr>
          <w:rFonts w:asciiTheme="majorHAnsi" w:hAnsiTheme="majorHAnsi"/>
          <w:b/>
          <w:sz w:val="24"/>
          <w:szCs w:val="24"/>
          <w:u w:val="single"/>
        </w:rPr>
        <w:t>Situation of Registered Office:</w:t>
      </w:r>
      <w:r w:rsidRPr="00873335">
        <w:rPr>
          <w:rFonts w:asciiTheme="majorHAnsi" w:hAnsiTheme="majorHAnsi"/>
          <w:b/>
          <w:sz w:val="24"/>
          <w:szCs w:val="24"/>
        </w:rPr>
        <w:t xml:space="preserve"> - </w:t>
      </w:r>
      <w:r w:rsidRPr="00873335">
        <w:rPr>
          <w:rFonts w:asciiTheme="majorHAnsi" w:hAnsiTheme="majorHAnsi"/>
          <w:sz w:val="24"/>
          <w:szCs w:val="24"/>
        </w:rPr>
        <w:t xml:space="preserve">The address of registered office may be intimated by the Promoters at the time of Incorporation or as per section 12 within maximum 15 days of Incorporation. In case address of registered office is not decided then address for correspondence needs to be given. The documents/information required in case the address of registered office is to be intimated at the time of Incorporation </w:t>
      </w:r>
      <w:proofErr w:type="gramStart"/>
      <w:r w:rsidRPr="00873335">
        <w:rPr>
          <w:rFonts w:asciiTheme="majorHAnsi" w:hAnsiTheme="majorHAnsi"/>
          <w:sz w:val="24"/>
          <w:szCs w:val="24"/>
        </w:rPr>
        <w:t>are</w:t>
      </w:r>
      <w:proofErr w:type="gramEnd"/>
      <w:r w:rsidRPr="00873335">
        <w:rPr>
          <w:rFonts w:asciiTheme="majorHAnsi" w:hAnsiTheme="majorHAnsi"/>
          <w:sz w:val="24"/>
          <w:szCs w:val="24"/>
        </w:rPr>
        <w:t xml:space="preserve">: - </w:t>
      </w:r>
    </w:p>
    <w:tbl>
      <w:tblPr>
        <w:tblStyle w:val="LightShading-Accent3"/>
        <w:tblW w:w="10188"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854"/>
        <w:gridCol w:w="9334"/>
      </w:tblGrid>
      <w:tr w:rsidR="00A3539E" w:rsidTr="00A3539E">
        <w:trPr>
          <w:cnfStyle w:val="100000000000"/>
          <w:trHeight w:val="440"/>
          <w:tblCellSpacing w:w="20" w:type="dxa"/>
        </w:trPr>
        <w:tc>
          <w:tcPr>
            <w:cnfStyle w:val="001000000000"/>
            <w:tcW w:w="799" w:type="dxa"/>
            <w:tcBorders>
              <w:top w:val="none" w:sz="0" w:space="0" w:color="auto"/>
              <w:left w:val="none" w:sz="0" w:space="0" w:color="auto"/>
              <w:bottom w:val="none" w:sz="0" w:space="0" w:color="auto"/>
              <w:right w:val="none" w:sz="0" w:space="0" w:color="auto"/>
            </w:tcBorders>
          </w:tcPr>
          <w:p w:rsidR="00A3539E" w:rsidRPr="006A6D50" w:rsidRDefault="00A3539E" w:rsidP="00CA4B48">
            <w:pPr>
              <w:ind w:right="-108"/>
              <w:jc w:val="both"/>
              <w:rPr>
                <w:rFonts w:ascii="Bell Gothic Std Black" w:hAnsi="Bell Gothic Std Black"/>
                <w:b w:val="0"/>
                <w:i/>
                <w:sz w:val="24"/>
                <w:szCs w:val="24"/>
              </w:rPr>
            </w:pPr>
            <w:r w:rsidRPr="006A6D50">
              <w:rPr>
                <w:rFonts w:ascii="Bell Gothic Std Black" w:hAnsi="Bell Gothic Std Black"/>
                <w:i/>
                <w:sz w:val="24"/>
                <w:szCs w:val="24"/>
              </w:rPr>
              <w:t>S. NO.</w:t>
            </w:r>
          </w:p>
        </w:tc>
        <w:tc>
          <w:tcPr>
            <w:tcW w:w="9389" w:type="dxa"/>
            <w:tcBorders>
              <w:top w:val="none" w:sz="0" w:space="0" w:color="auto"/>
              <w:left w:val="none" w:sz="0" w:space="0" w:color="auto"/>
              <w:bottom w:val="none" w:sz="0" w:space="0" w:color="auto"/>
              <w:right w:val="none" w:sz="0" w:space="0" w:color="auto"/>
            </w:tcBorders>
          </w:tcPr>
          <w:p w:rsidR="00A3539E" w:rsidRPr="006A6D50" w:rsidRDefault="00A3539E" w:rsidP="00CA4B48">
            <w:pPr>
              <w:pStyle w:val="ListParagraph"/>
              <w:ind w:left="0" w:right="-108"/>
              <w:jc w:val="center"/>
              <w:cnfStyle w:val="100000000000"/>
              <w:rPr>
                <w:rFonts w:ascii="Bell Gothic Std Black" w:hAnsi="Bell Gothic Std Black"/>
                <w:b w:val="0"/>
                <w:i/>
                <w:sz w:val="24"/>
                <w:szCs w:val="24"/>
              </w:rPr>
            </w:pPr>
            <w:r w:rsidRPr="006A6D50">
              <w:rPr>
                <w:rFonts w:ascii="Bell Gothic Std Black" w:hAnsi="Bell Gothic Std Black"/>
                <w:i/>
                <w:sz w:val="24"/>
                <w:szCs w:val="24"/>
              </w:rPr>
              <w:t>PARTICULARS</w:t>
            </w:r>
          </w:p>
        </w:tc>
      </w:tr>
      <w:tr w:rsidR="00A3539E" w:rsidTr="00A3539E">
        <w:trPr>
          <w:cnfStyle w:val="000000100000"/>
          <w:tblCellSpacing w:w="20" w:type="dxa"/>
        </w:trPr>
        <w:tc>
          <w:tcPr>
            <w:cnfStyle w:val="001000000000"/>
            <w:tcW w:w="799" w:type="dxa"/>
            <w:tcBorders>
              <w:left w:val="none" w:sz="0" w:space="0" w:color="auto"/>
              <w:right w:val="none" w:sz="0" w:space="0" w:color="auto"/>
            </w:tcBorders>
          </w:tcPr>
          <w:p w:rsidR="00A3539E" w:rsidRPr="000428B5" w:rsidRDefault="00A3539E" w:rsidP="00CA4B48">
            <w:pPr>
              <w:ind w:left="-90" w:right="-147"/>
              <w:jc w:val="center"/>
              <w:rPr>
                <w:rFonts w:asciiTheme="majorHAnsi" w:hAnsiTheme="majorHAnsi"/>
                <w:sz w:val="24"/>
                <w:szCs w:val="24"/>
              </w:rPr>
            </w:pPr>
            <w:r>
              <w:rPr>
                <w:rFonts w:asciiTheme="majorHAnsi" w:hAnsiTheme="majorHAnsi"/>
                <w:sz w:val="24"/>
                <w:szCs w:val="24"/>
              </w:rPr>
              <w:t>A.</w:t>
            </w:r>
          </w:p>
        </w:tc>
        <w:tc>
          <w:tcPr>
            <w:tcW w:w="9389" w:type="dxa"/>
            <w:tcBorders>
              <w:left w:val="none" w:sz="0" w:space="0" w:color="auto"/>
              <w:right w:val="none" w:sz="0" w:space="0" w:color="auto"/>
            </w:tcBorders>
          </w:tcPr>
          <w:p w:rsidR="00A3539E" w:rsidRPr="008538CD" w:rsidRDefault="00A3539E" w:rsidP="00CA4B48">
            <w:pPr>
              <w:pStyle w:val="ListParagraph"/>
              <w:ind w:left="0" w:right="-198"/>
              <w:cnfStyle w:val="000000100000"/>
              <w:rPr>
                <w:rFonts w:asciiTheme="majorHAnsi" w:hAnsiTheme="majorHAnsi"/>
                <w:sz w:val="24"/>
                <w:szCs w:val="24"/>
              </w:rPr>
            </w:pPr>
            <w:r>
              <w:rPr>
                <w:rFonts w:asciiTheme="majorHAnsi" w:hAnsiTheme="majorHAnsi"/>
                <w:sz w:val="24"/>
                <w:szCs w:val="24"/>
              </w:rPr>
              <w:t xml:space="preserve">Complete </w:t>
            </w:r>
            <w:r w:rsidRPr="007F4CA5">
              <w:rPr>
                <w:rFonts w:asciiTheme="majorHAnsi" w:hAnsiTheme="majorHAnsi"/>
                <w:b/>
                <w:sz w:val="24"/>
                <w:szCs w:val="24"/>
              </w:rPr>
              <w:t>address of Police station</w:t>
            </w:r>
            <w:r>
              <w:rPr>
                <w:rFonts w:asciiTheme="majorHAnsi" w:hAnsiTheme="majorHAnsi"/>
                <w:sz w:val="24"/>
                <w:szCs w:val="24"/>
              </w:rPr>
              <w:t xml:space="preserve"> in whose jurisdiction the registered office is situated</w:t>
            </w:r>
          </w:p>
        </w:tc>
      </w:tr>
      <w:tr w:rsidR="00A3539E" w:rsidTr="00A3539E">
        <w:trPr>
          <w:tblCellSpacing w:w="20" w:type="dxa"/>
        </w:trPr>
        <w:tc>
          <w:tcPr>
            <w:cnfStyle w:val="001000000000"/>
            <w:tcW w:w="799" w:type="dxa"/>
          </w:tcPr>
          <w:p w:rsidR="00A3539E" w:rsidRPr="000428B5" w:rsidRDefault="00A3539E" w:rsidP="00CA4B48">
            <w:pPr>
              <w:ind w:left="-90" w:right="-147"/>
              <w:jc w:val="center"/>
              <w:rPr>
                <w:rFonts w:asciiTheme="majorHAnsi" w:hAnsiTheme="majorHAnsi"/>
                <w:sz w:val="24"/>
                <w:szCs w:val="24"/>
              </w:rPr>
            </w:pPr>
            <w:r>
              <w:rPr>
                <w:rFonts w:asciiTheme="majorHAnsi" w:hAnsiTheme="majorHAnsi"/>
                <w:sz w:val="24"/>
                <w:szCs w:val="24"/>
              </w:rPr>
              <w:t>B.</w:t>
            </w:r>
          </w:p>
        </w:tc>
        <w:tc>
          <w:tcPr>
            <w:tcW w:w="9389" w:type="dxa"/>
          </w:tcPr>
          <w:p w:rsidR="00A3539E" w:rsidRPr="007F4CA5" w:rsidRDefault="00A3539E" w:rsidP="00CA4B48">
            <w:pPr>
              <w:ind w:right="-540"/>
              <w:jc w:val="both"/>
              <w:cnfStyle w:val="000000000000"/>
              <w:rPr>
                <w:rFonts w:asciiTheme="majorHAnsi" w:hAnsiTheme="majorHAnsi"/>
                <w:sz w:val="24"/>
                <w:szCs w:val="24"/>
              </w:rPr>
            </w:pPr>
            <w:r w:rsidRPr="007F4CA5">
              <w:rPr>
                <w:rFonts w:asciiTheme="majorHAnsi" w:hAnsiTheme="majorHAnsi"/>
                <w:b/>
                <w:sz w:val="24"/>
                <w:szCs w:val="24"/>
              </w:rPr>
              <w:t>Utility Bill</w:t>
            </w:r>
            <w:r w:rsidRPr="007F4CA5">
              <w:rPr>
                <w:rFonts w:asciiTheme="majorHAnsi" w:hAnsiTheme="majorHAnsi"/>
                <w:sz w:val="24"/>
                <w:szCs w:val="24"/>
              </w:rPr>
              <w:t>, not older than 2 months old(electricity/gas/telephone/mobile bill)</w:t>
            </w:r>
          </w:p>
        </w:tc>
      </w:tr>
      <w:tr w:rsidR="00A3539E" w:rsidTr="00A3539E">
        <w:trPr>
          <w:cnfStyle w:val="000000100000"/>
          <w:tblCellSpacing w:w="20" w:type="dxa"/>
        </w:trPr>
        <w:tc>
          <w:tcPr>
            <w:cnfStyle w:val="001000000000"/>
            <w:tcW w:w="799" w:type="dxa"/>
            <w:tcBorders>
              <w:left w:val="none" w:sz="0" w:space="0" w:color="auto"/>
              <w:right w:val="none" w:sz="0" w:space="0" w:color="auto"/>
            </w:tcBorders>
          </w:tcPr>
          <w:p w:rsidR="00A3539E" w:rsidRPr="000428B5" w:rsidRDefault="00A3539E" w:rsidP="00CA4B48">
            <w:pPr>
              <w:ind w:left="-90" w:right="-147"/>
              <w:jc w:val="center"/>
              <w:rPr>
                <w:rFonts w:asciiTheme="majorHAnsi" w:hAnsiTheme="majorHAnsi"/>
                <w:sz w:val="24"/>
                <w:szCs w:val="24"/>
              </w:rPr>
            </w:pPr>
            <w:r>
              <w:rPr>
                <w:rFonts w:asciiTheme="majorHAnsi" w:hAnsiTheme="majorHAnsi"/>
                <w:sz w:val="24"/>
                <w:szCs w:val="24"/>
              </w:rPr>
              <w:t>C.</w:t>
            </w:r>
          </w:p>
        </w:tc>
        <w:tc>
          <w:tcPr>
            <w:tcW w:w="9389" w:type="dxa"/>
            <w:tcBorders>
              <w:left w:val="none" w:sz="0" w:space="0" w:color="auto"/>
              <w:right w:val="none" w:sz="0" w:space="0" w:color="auto"/>
            </w:tcBorders>
          </w:tcPr>
          <w:p w:rsidR="00A3539E" w:rsidRPr="007F4CA5" w:rsidRDefault="00A3539E" w:rsidP="00CA4B48">
            <w:pPr>
              <w:ind w:right="-18"/>
              <w:jc w:val="both"/>
              <w:cnfStyle w:val="000000100000"/>
              <w:rPr>
                <w:rFonts w:asciiTheme="majorHAnsi" w:hAnsiTheme="majorHAnsi"/>
                <w:sz w:val="24"/>
                <w:szCs w:val="24"/>
              </w:rPr>
            </w:pPr>
            <w:r>
              <w:rPr>
                <w:rFonts w:asciiTheme="majorHAnsi" w:hAnsiTheme="majorHAnsi"/>
                <w:sz w:val="24"/>
                <w:szCs w:val="24"/>
              </w:rPr>
              <w:t>Proof  of registered office address(Conveyance/lease deed/rent agreement along with rent receipts)</w:t>
            </w:r>
          </w:p>
        </w:tc>
      </w:tr>
      <w:tr w:rsidR="00A3539E" w:rsidTr="00A3539E">
        <w:trPr>
          <w:tblCellSpacing w:w="20" w:type="dxa"/>
        </w:trPr>
        <w:tc>
          <w:tcPr>
            <w:cnfStyle w:val="001000000000"/>
            <w:tcW w:w="799" w:type="dxa"/>
          </w:tcPr>
          <w:p w:rsidR="00A3539E" w:rsidRDefault="00A3539E" w:rsidP="00CA4B48">
            <w:pPr>
              <w:ind w:left="-90" w:right="-147"/>
              <w:jc w:val="center"/>
              <w:rPr>
                <w:rFonts w:asciiTheme="majorHAnsi" w:hAnsiTheme="majorHAnsi"/>
                <w:sz w:val="24"/>
                <w:szCs w:val="24"/>
              </w:rPr>
            </w:pPr>
            <w:r>
              <w:rPr>
                <w:rFonts w:asciiTheme="majorHAnsi" w:hAnsiTheme="majorHAnsi"/>
                <w:sz w:val="24"/>
                <w:szCs w:val="24"/>
              </w:rPr>
              <w:t>D.</w:t>
            </w:r>
          </w:p>
        </w:tc>
        <w:tc>
          <w:tcPr>
            <w:tcW w:w="9389" w:type="dxa"/>
          </w:tcPr>
          <w:p w:rsidR="00A3539E" w:rsidRPr="007F4CA5" w:rsidRDefault="00A3539E" w:rsidP="00CA4B48">
            <w:pPr>
              <w:ind w:right="-18"/>
              <w:jc w:val="both"/>
              <w:cnfStyle w:val="000000000000"/>
              <w:rPr>
                <w:rFonts w:asciiTheme="majorHAnsi" w:hAnsiTheme="majorHAnsi"/>
                <w:sz w:val="24"/>
                <w:szCs w:val="24"/>
              </w:rPr>
            </w:pPr>
            <w:r w:rsidRPr="007F4CA5">
              <w:rPr>
                <w:rFonts w:asciiTheme="majorHAnsi" w:hAnsiTheme="majorHAnsi"/>
                <w:b/>
                <w:sz w:val="24"/>
                <w:szCs w:val="24"/>
              </w:rPr>
              <w:t>No objection certificate</w:t>
            </w:r>
            <w:r>
              <w:rPr>
                <w:rFonts w:asciiTheme="majorHAnsi" w:hAnsiTheme="majorHAnsi"/>
                <w:b/>
                <w:sz w:val="24"/>
                <w:szCs w:val="24"/>
              </w:rPr>
              <w:t xml:space="preserve"> </w:t>
            </w:r>
            <w:r>
              <w:rPr>
                <w:rFonts w:asciiTheme="majorHAnsi" w:hAnsiTheme="majorHAnsi"/>
                <w:sz w:val="24"/>
                <w:szCs w:val="24"/>
              </w:rPr>
              <w:t xml:space="preserve">in case registered office is not taken on lease </w:t>
            </w:r>
          </w:p>
        </w:tc>
      </w:tr>
    </w:tbl>
    <w:p w:rsidR="00CD3DEA" w:rsidRDefault="00CD3DEA" w:rsidP="00D94608">
      <w:pPr>
        <w:ind w:right="-540"/>
        <w:jc w:val="both"/>
        <w:rPr>
          <w:rFonts w:ascii="Hobo Std" w:hAnsi="Hobo Std"/>
          <w:sz w:val="32"/>
          <w:szCs w:val="32"/>
          <w:u w:val="double"/>
        </w:rPr>
      </w:pPr>
    </w:p>
    <w:p w:rsidR="0046232D" w:rsidRPr="0046232D" w:rsidRDefault="00AA7F5F" w:rsidP="00FE019D">
      <w:pPr>
        <w:ind w:left="-540"/>
        <w:rPr>
          <w:rFonts w:ascii="Hobo Std" w:hAnsi="Hobo Std"/>
          <w:sz w:val="48"/>
          <w:u w:val="double"/>
        </w:rPr>
      </w:pPr>
      <w:r w:rsidRPr="00FE019D">
        <w:rPr>
          <w:rFonts w:ascii="Hobo Std" w:hAnsi="Hobo Std"/>
          <w:sz w:val="48"/>
          <w:u w:val="double"/>
        </w:rPr>
        <w:t>C</w:t>
      </w:r>
      <w:r w:rsidR="00FE019D">
        <w:rPr>
          <w:rFonts w:ascii="Hobo Std" w:hAnsi="Hobo Std"/>
          <w:sz w:val="36"/>
          <w:szCs w:val="36"/>
          <w:u w:val="double"/>
        </w:rPr>
        <w:t>ERTIFICATION</w:t>
      </w:r>
      <w:r w:rsidRPr="00FE019D">
        <w:rPr>
          <w:rFonts w:ascii="Hobo Std" w:hAnsi="Hobo Std"/>
          <w:sz w:val="48"/>
          <w:u w:val="double"/>
        </w:rPr>
        <w:t xml:space="preserve"> </w:t>
      </w:r>
      <w:r w:rsidRPr="00FE019D">
        <w:rPr>
          <w:rFonts w:ascii="Hobo Std" w:hAnsi="Hobo Std"/>
          <w:sz w:val="48"/>
          <w:szCs w:val="48"/>
          <w:u w:val="double"/>
        </w:rPr>
        <w:t>O</w:t>
      </w:r>
      <w:r w:rsidRPr="00FE019D">
        <w:rPr>
          <w:rFonts w:ascii="Hobo Std" w:hAnsi="Hobo Std"/>
          <w:sz w:val="36"/>
          <w:szCs w:val="36"/>
          <w:u w:val="double"/>
        </w:rPr>
        <w:t xml:space="preserve">F </w:t>
      </w:r>
      <w:r w:rsidRPr="00FE019D">
        <w:rPr>
          <w:rFonts w:ascii="Hobo Std" w:hAnsi="Hobo Std"/>
          <w:sz w:val="48"/>
          <w:szCs w:val="48"/>
          <w:u w:val="double"/>
        </w:rPr>
        <w:t>I</w:t>
      </w:r>
      <w:r w:rsidRPr="00FE019D">
        <w:rPr>
          <w:rFonts w:ascii="Hobo Std" w:hAnsi="Hobo Std"/>
          <w:sz w:val="36"/>
          <w:szCs w:val="36"/>
          <w:u w:val="double"/>
        </w:rPr>
        <w:t>NCORPORATION</w:t>
      </w:r>
      <w:r w:rsidR="00FE019D">
        <w:rPr>
          <w:rFonts w:ascii="Hobo Std" w:hAnsi="Hobo Std"/>
          <w:sz w:val="36"/>
          <w:szCs w:val="36"/>
          <w:u w:val="double"/>
        </w:rPr>
        <w:t>:</w:t>
      </w:r>
    </w:p>
    <w:p w:rsidR="0046232D" w:rsidRPr="0046232D" w:rsidRDefault="0046232D" w:rsidP="0046232D">
      <w:pPr>
        <w:shd w:val="clear" w:color="auto" w:fill="FFFFFF"/>
        <w:spacing w:after="150" w:line="343" w:lineRule="atLeast"/>
        <w:jc w:val="both"/>
        <w:rPr>
          <w:rFonts w:asciiTheme="majorHAnsi" w:hAnsiTheme="majorHAnsi"/>
          <w:sz w:val="24"/>
          <w:szCs w:val="24"/>
        </w:rPr>
      </w:pPr>
      <w:r w:rsidRPr="0046232D">
        <w:rPr>
          <w:rFonts w:asciiTheme="majorHAnsi" w:hAnsiTheme="majorHAnsi"/>
          <w:sz w:val="24"/>
          <w:szCs w:val="24"/>
        </w:rPr>
        <w:t xml:space="preserve">After the above forms are approved, a certificate of incorporation is issued by the Registrar of Companies in form INC 11 in electronic form and is mailed to the company at its registered </w:t>
      </w:r>
      <w:r w:rsidR="00FF7A3A" w:rsidRPr="0046232D">
        <w:rPr>
          <w:rFonts w:asciiTheme="majorHAnsi" w:hAnsiTheme="majorHAnsi"/>
          <w:sz w:val="24"/>
          <w:szCs w:val="24"/>
        </w:rPr>
        <w:t>Email ID</w:t>
      </w:r>
      <w:r w:rsidRPr="0046232D">
        <w:rPr>
          <w:rFonts w:asciiTheme="majorHAnsi" w:hAnsiTheme="majorHAnsi"/>
          <w:sz w:val="24"/>
          <w:szCs w:val="24"/>
        </w:rPr>
        <w:t>.</w:t>
      </w:r>
    </w:p>
    <w:p w:rsidR="00E04ED2" w:rsidRDefault="00E04ED2" w:rsidP="00E04ED2">
      <w:pPr>
        <w:shd w:val="clear" w:color="auto" w:fill="FFFFFF"/>
        <w:spacing w:line="343" w:lineRule="atLeast"/>
        <w:ind w:left="-540"/>
        <w:jc w:val="both"/>
        <w:rPr>
          <w:rFonts w:ascii="Arial" w:hAnsi="Arial" w:cs="Arial"/>
          <w:color w:val="333333"/>
        </w:rPr>
      </w:pPr>
      <w:r w:rsidRPr="00E04ED2">
        <w:rPr>
          <w:rFonts w:ascii="Hobo Std" w:hAnsi="Hobo Std"/>
          <w:sz w:val="48"/>
          <w:u w:val="double"/>
        </w:rPr>
        <w:t>C</w:t>
      </w:r>
      <w:r w:rsidRPr="00E04ED2">
        <w:rPr>
          <w:rFonts w:ascii="Hobo Std" w:hAnsi="Hobo Std"/>
          <w:sz w:val="36"/>
          <w:szCs w:val="36"/>
          <w:u w:val="double"/>
        </w:rPr>
        <w:t>ERTIFICATE</w:t>
      </w:r>
      <w:r w:rsidRPr="00E04ED2">
        <w:rPr>
          <w:rFonts w:ascii="Hobo Std" w:hAnsi="Hobo Std"/>
          <w:sz w:val="48"/>
          <w:u w:val="double"/>
        </w:rPr>
        <w:t xml:space="preserve"> </w:t>
      </w:r>
      <w:r w:rsidRPr="00E04ED2">
        <w:rPr>
          <w:rFonts w:ascii="Hobo Std" w:hAnsi="Hobo Std"/>
          <w:sz w:val="48"/>
          <w:szCs w:val="48"/>
          <w:u w:val="double"/>
        </w:rPr>
        <w:t>F</w:t>
      </w:r>
      <w:r w:rsidRPr="00E04ED2">
        <w:rPr>
          <w:rFonts w:ascii="Hobo Std" w:hAnsi="Hobo Std"/>
          <w:sz w:val="36"/>
          <w:szCs w:val="36"/>
          <w:u w:val="double"/>
        </w:rPr>
        <w:t xml:space="preserve">OR </w:t>
      </w:r>
      <w:r w:rsidRPr="00E04ED2">
        <w:rPr>
          <w:rFonts w:ascii="Hobo Std" w:hAnsi="Hobo Std"/>
          <w:sz w:val="48"/>
          <w:szCs w:val="48"/>
          <w:u w:val="double"/>
        </w:rPr>
        <w:t>C</w:t>
      </w:r>
      <w:r w:rsidRPr="00E04ED2">
        <w:rPr>
          <w:rFonts w:ascii="Hobo Std" w:hAnsi="Hobo Std"/>
          <w:sz w:val="36"/>
          <w:szCs w:val="36"/>
          <w:u w:val="double"/>
        </w:rPr>
        <w:t xml:space="preserve">OMMENCEMENT OF </w:t>
      </w:r>
      <w:r w:rsidRPr="00E04ED2">
        <w:rPr>
          <w:rFonts w:ascii="Hobo Std" w:hAnsi="Hobo Std"/>
          <w:sz w:val="48"/>
          <w:szCs w:val="48"/>
          <w:u w:val="double"/>
        </w:rPr>
        <w:t>B</w:t>
      </w:r>
      <w:r w:rsidRPr="00E04ED2">
        <w:rPr>
          <w:rFonts w:ascii="Hobo Std" w:hAnsi="Hobo Std"/>
          <w:sz w:val="36"/>
          <w:szCs w:val="36"/>
          <w:u w:val="double"/>
        </w:rPr>
        <w:t>USINESS</w:t>
      </w:r>
    </w:p>
    <w:p w:rsidR="00E04ED2" w:rsidRPr="00E04ED2" w:rsidRDefault="00E04ED2" w:rsidP="00E04ED2">
      <w:pPr>
        <w:shd w:val="clear" w:color="auto" w:fill="FFFFFF"/>
        <w:spacing w:line="343" w:lineRule="atLeast"/>
        <w:jc w:val="both"/>
        <w:rPr>
          <w:rFonts w:asciiTheme="majorHAnsi" w:hAnsiTheme="majorHAnsi"/>
          <w:sz w:val="24"/>
          <w:szCs w:val="24"/>
        </w:rPr>
      </w:pPr>
      <w:r>
        <w:rPr>
          <w:rFonts w:ascii="Arial" w:hAnsi="Arial" w:cs="Arial"/>
          <w:b/>
          <w:bCs/>
          <w:color w:val="333333"/>
        </w:rPr>
        <w:t> </w:t>
      </w:r>
      <w:r w:rsidRPr="00E04ED2">
        <w:rPr>
          <w:rFonts w:asciiTheme="majorHAnsi" w:hAnsiTheme="majorHAnsi"/>
          <w:sz w:val="24"/>
          <w:szCs w:val="24"/>
        </w:rPr>
        <w:t>After incorporation of the Company, an application is to be made for Certificate of Commencement of Business. A declaration is filed by the Directors in </w:t>
      </w:r>
      <w:hyperlink r:id="rId13" w:tgtFrame="_self" w:history="1">
        <w:r w:rsidRPr="00E04ED2">
          <w:rPr>
            <w:rFonts w:asciiTheme="majorHAnsi" w:hAnsiTheme="majorHAnsi"/>
            <w:sz w:val="24"/>
            <w:szCs w:val="24"/>
          </w:rPr>
          <w:t>form INC 21</w:t>
        </w:r>
      </w:hyperlink>
      <w:r w:rsidRPr="00E04ED2">
        <w:rPr>
          <w:rFonts w:asciiTheme="majorHAnsi" w:hAnsiTheme="majorHAnsi"/>
          <w:sz w:val="24"/>
          <w:szCs w:val="24"/>
        </w:rPr>
        <w:t> to Registrar of Companies of Companies,</w:t>
      </w:r>
      <w:r w:rsidR="002943CD">
        <w:rPr>
          <w:rFonts w:asciiTheme="majorHAnsi" w:hAnsiTheme="majorHAnsi"/>
          <w:sz w:val="24"/>
          <w:szCs w:val="24"/>
        </w:rPr>
        <w:t xml:space="preserve"> </w:t>
      </w:r>
      <w:r w:rsidRPr="00E04ED2">
        <w:rPr>
          <w:rFonts w:asciiTheme="majorHAnsi" w:hAnsiTheme="majorHAnsi"/>
          <w:sz w:val="24"/>
          <w:szCs w:val="24"/>
        </w:rPr>
        <w:t>verified by Company Secretary in practice, Charted Accountant, or Cost Accountant in practice;</w:t>
      </w:r>
    </w:p>
    <w:p w:rsidR="00583C03" w:rsidRPr="00CA4B48" w:rsidRDefault="00E04ED2" w:rsidP="002943CD">
      <w:pPr>
        <w:shd w:val="clear" w:color="auto" w:fill="FFFFFF"/>
        <w:spacing w:line="343" w:lineRule="atLeast"/>
        <w:ind w:left="-450"/>
        <w:jc w:val="both"/>
        <w:rPr>
          <w:rFonts w:ascii="Verdana" w:hAnsi="Verdana" w:cs="Arial"/>
          <w:color w:val="C0504D" w:themeColor="accent2"/>
          <w:sz w:val="24"/>
          <w:szCs w:val="24"/>
          <w:u w:val="single"/>
          <w:shd w:val="clear" w:color="auto" w:fill="FFFFFF"/>
        </w:rPr>
      </w:pPr>
      <w:r>
        <w:rPr>
          <w:rFonts w:ascii="Arial" w:hAnsi="Arial" w:cs="Arial"/>
          <w:color w:val="333333"/>
        </w:rPr>
        <w:t> </w:t>
      </w:r>
      <w:r w:rsidR="00CA4B48" w:rsidRPr="00CA4B48">
        <w:rPr>
          <w:rFonts w:ascii="Verdana" w:hAnsi="Verdana" w:cs="Arial"/>
          <w:color w:val="C0504D" w:themeColor="accent2"/>
          <w:sz w:val="24"/>
          <w:szCs w:val="24"/>
          <w:u w:val="single"/>
          <w:shd w:val="clear" w:color="auto" w:fill="FFFFFF"/>
        </w:rPr>
        <w:t xml:space="preserve">CAUTION TO BE TAKEN BY PROFESSIONALS </w:t>
      </w:r>
    </w:p>
    <w:p w:rsidR="00583C03" w:rsidRPr="00583C03" w:rsidRDefault="00583C03" w:rsidP="00583C03">
      <w:pPr>
        <w:pStyle w:val="ListParagraph"/>
        <w:numPr>
          <w:ilvl w:val="0"/>
          <w:numId w:val="36"/>
        </w:numPr>
        <w:ind w:left="180" w:right="-540"/>
        <w:jc w:val="both"/>
        <w:rPr>
          <w:rFonts w:asciiTheme="majorHAnsi" w:hAnsiTheme="majorHAnsi"/>
          <w:sz w:val="24"/>
          <w:szCs w:val="24"/>
        </w:rPr>
      </w:pPr>
      <w:r w:rsidRPr="00583C03">
        <w:rPr>
          <w:rFonts w:asciiTheme="majorHAnsi" w:hAnsiTheme="majorHAnsi"/>
          <w:b/>
          <w:sz w:val="24"/>
          <w:szCs w:val="24"/>
          <w:u w:val="single"/>
        </w:rPr>
        <w:t>Obtain engagement letter from subscriber:</w:t>
      </w:r>
      <w:r w:rsidRPr="00583C03">
        <w:rPr>
          <w:rFonts w:asciiTheme="majorHAnsi" w:hAnsiTheme="majorHAnsi"/>
          <w:b/>
          <w:sz w:val="24"/>
          <w:szCs w:val="24"/>
        </w:rPr>
        <w:t xml:space="preserve"> - </w:t>
      </w:r>
      <w:r w:rsidRPr="00583C03">
        <w:rPr>
          <w:rFonts w:asciiTheme="majorHAnsi" w:hAnsiTheme="majorHAnsi"/>
          <w:sz w:val="24"/>
          <w:szCs w:val="24"/>
        </w:rPr>
        <w:t>As per certification in e-form DIR-12 &amp; INC-22, a professional declares that he has been engaged for the purpose of certification Therefore it is advisable to obtain an engagement letter.</w:t>
      </w:r>
    </w:p>
    <w:p w:rsidR="00583C03" w:rsidRDefault="00583C03" w:rsidP="00583C03">
      <w:pPr>
        <w:pStyle w:val="ListParagraph"/>
        <w:numPr>
          <w:ilvl w:val="0"/>
          <w:numId w:val="36"/>
        </w:numPr>
        <w:ind w:left="180" w:right="-540"/>
        <w:jc w:val="both"/>
        <w:rPr>
          <w:rFonts w:asciiTheme="majorHAnsi" w:hAnsiTheme="majorHAnsi"/>
          <w:sz w:val="24"/>
          <w:szCs w:val="24"/>
        </w:rPr>
      </w:pPr>
      <w:r w:rsidRPr="00583C03">
        <w:rPr>
          <w:rFonts w:asciiTheme="majorHAnsi" w:hAnsiTheme="majorHAnsi"/>
          <w:b/>
          <w:sz w:val="24"/>
          <w:szCs w:val="24"/>
          <w:u w:val="single"/>
        </w:rPr>
        <w:t>Verification of original records pertaining to registered office</w:t>
      </w:r>
      <w:r w:rsidRPr="00583C03">
        <w:rPr>
          <w:rFonts w:asciiTheme="majorHAnsi" w:hAnsiTheme="majorHAnsi"/>
          <w:sz w:val="24"/>
          <w:szCs w:val="24"/>
        </w:rPr>
        <w:t>: - As per certification in e-form INC-22, a professional declares that he has verified all the particulars(including attachments) from original records.</w:t>
      </w:r>
    </w:p>
    <w:p w:rsidR="00CA4B48" w:rsidRPr="00583C03" w:rsidRDefault="00CA4B48" w:rsidP="00CA4B48">
      <w:pPr>
        <w:pStyle w:val="ListParagraph"/>
        <w:ind w:left="180" w:right="-540"/>
        <w:jc w:val="both"/>
        <w:rPr>
          <w:rFonts w:asciiTheme="majorHAnsi" w:hAnsiTheme="majorHAnsi"/>
          <w:sz w:val="24"/>
          <w:szCs w:val="24"/>
        </w:rPr>
      </w:pPr>
    </w:p>
    <w:p w:rsidR="00583C03" w:rsidRDefault="00583C03" w:rsidP="00583C03">
      <w:pPr>
        <w:pStyle w:val="ListParagraph"/>
        <w:numPr>
          <w:ilvl w:val="0"/>
          <w:numId w:val="36"/>
        </w:numPr>
        <w:ind w:left="180" w:right="-540"/>
        <w:jc w:val="both"/>
        <w:rPr>
          <w:rFonts w:asciiTheme="majorHAnsi" w:hAnsiTheme="majorHAnsi"/>
          <w:sz w:val="24"/>
          <w:szCs w:val="24"/>
        </w:rPr>
      </w:pPr>
      <w:r w:rsidRPr="00583C03">
        <w:rPr>
          <w:rFonts w:asciiTheme="majorHAnsi" w:hAnsiTheme="majorHAnsi"/>
          <w:b/>
          <w:sz w:val="24"/>
          <w:szCs w:val="24"/>
          <w:u w:val="single"/>
        </w:rPr>
        <w:t>Ensure all attachments are clear enough to read</w:t>
      </w:r>
      <w:r w:rsidRPr="00583C03">
        <w:rPr>
          <w:rFonts w:asciiTheme="majorHAnsi" w:hAnsiTheme="majorHAnsi"/>
          <w:sz w:val="24"/>
          <w:szCs w:val="24"/>
        </w:rPr>
        <w:t>: - As per certification in e-form DIR-12 &amp; INC-22, a professional declares that all attachments are completely and legibly attached.</w:t>
      </w:r>
    </w:p>
    <w:p w:rsidR="00CA4B48" w:rsidRPr="00583C03" w:rsidRDefault="00CA4B48" w:rsidP="00CA4B48">
      <w:pPr>
        <w:pStyle w:val="ListParagraph"/>
        <w:ind w:left="180" w:right="-540"/>
        <w:jc w:val="both"/>
        <w:rPr>
          <w:rFonts w:asciiTheme="majorHAnsi" w:hAnsiTheme="majorHAnsi"/>
          <w:sz w:val="24"/>
          <w:szCs w:val="24"/>
        </w:rPr>
      </w:pPr>
    </w:p>
    <w:p w:rsidR="00583C03" w:rsidRPr="00CA4B48" w:rsidRDefault="00583C03" w:rsidP="00583C03">
      <w:pPr>
        <w:pStyle w:val="ListParagraph"/>
        <w:numPr>
          <w:ilvl w:val="0"/>
          <w:numId w:val="36"/>
        </w:numPr>
        <w:ind w:left="180" w:right="-540"/>
        <w:jc w:val="both"/>
        <w:rPr>
          <w:rFonts w:asciiTheme="majorHAnsi" w:hAnsiTheme="majorHAnsi"/>
          <w:b/>
          <w:sz w:val="24"/>
          <w:szCs w:val="24"/>
          <w:u w:val="single"/>
        </w:rPr>
      </w:pPr>
      <w:r w:rsidRPr="00583C03">
        <w:rPr>
          <w:rFonts w:asciiTheme="majorHAnsi" w:hAnsiTheme="majorHAnsi"/>
          <w:b/>
          <w:sz w:val="24"/>
          <w:szCs w:val="24"/>
          <w:u w:val="single"/>
        </w:rPr>
        <w:t>Ensure registered office of the company is functioning for the business purposes of the company:</w:t>
      </w:r>
      <w:r w:rsidRPr="00583C03">
        <w:rPr>
          <w:rFonts w:asciiTheme="majorHAnsi" w:hAnsiTheme="majorHAnsi"/>
          <w:b/>
          <w:sz w:val="24"/>
          <w:szCs w:val="24"/>
        </w:rPr>
        <w:t xml:space="preserve"> - </w:t>
      </w:r>
      <w:r w:rsidRPr="00583C03">
        <w:rPr>
          <w:rFonts w:asciiTheme="majorHAnsi" w:hAnsiTheme="majorHAnsi"/>
          <w:sz w:val="24"/>
          <w:szCs w:val="24"/>
        </w:rPr>
        <w:t>- As per certification in e-form INC-22, a professional declares that he has personally visited the registered office.</w:t>
      </w:r>
    </w:p>
    <w:p w:rsidR="00CA4B48" w:rsidRPr="00583C03" w:rsidRDefault="00CA4B48" w:rsidP="00CA4B48">
      <w:pPr>
        <w:pStyle w:val="ListParagraph"/>
        <w:ind w:left="180" w:right="-540"/>
        <w:jc w:val="both"/>
        <w:rPr>
          <w:rFonts w:asciiTheme="majorHAnsi" w:hAnsiTheme="majorHAnsi"/>
          <w:b/>
          <w:sz w:val="24"/>
          <w:szCs w:val="24"/>
          <w:u w:val="single"/>
        </w:rPr>
      </w:pPr>
    </w:p>
    <w:p w:rsidR="00583C03" w:rsidRDefault="00583C03" w:rsidP="00583C03">
      <w:pPr>
        <w:pStyle w:val="ListParagraph"/>
        <w:numPr>
          <w:ilvl w:val="0"/>
          <w:numId w:val="36"/>
        </w:numPr>
        <w:ind w:left="180" w:right="-540"/>
        <w:jc w:val="both"/>
        <w:rPr>
          <w:rFonts w:asciiTheme="majorHAnsi" w:hAnsiTheme="majorHAnsi"/>
          <w:sz w:val="24"/>
          <w:szCs w:val="24"/>
        </w:rPr>
      </w:pPr>
      <w:r w:rsidRPr="00583C03">
        <w:rPr>
          <w:rFonts w:asciiTheme="majorHAnsi" w:hAnsiTheme="majorHAnsi"/>
          <w:sz w:val="24"/>
          <w:szCs w:val="24"/>
        </w:rPr>
        <w:t xml:space="preserve">Take a declaration to the effect that all the original documents have been handed over after incorporation. Since as per section 7(4) copies all documents/information as originally filed should be preserved at the registered office of the company, therefore a professional should take a declaration while handing over the incorporation documents. </w:t>
      </w:r>
    </w:p>
    <w:p w:rsidR="00CA4B48" w:rsidRPr="00583C03" w:rsidRDefault="00CA4B48" w:rsidP="00CA4B48">
      <w:pPr>
        <w:pStyle w:val="ListParagraph"/>
        <w:ind w:left="180" w:right="-540"/>
        <w:jc w:val="both"/>
        <w:rPr>
          <w:rFonts w:asciiTheme="majorHAnsi" w:hAnsiTheme="majorHAnsi"/>
          <w:sz w:val="24"/>
          <w:szCs w:val="24"/>
        </w:rPr>
      </w:pPr>
    </w:p>
    <w:p w:rsidR="00583C03" w:rsidRDefault="00583C03" w:rsidP="00583C03">
      <w:pPr>
        <w:pStyle w:val="ListParagraph"/>
        <w:numPr>
          <w:ilvl w:val="0"/>
          <w:numId w:val="36"/>
        </w:numPr>
        <w:ind w:left="180" w:right="-540"/>
        <w:jc w:val="both"/>
        <w:rPr>
          <w:rFonts w:asciiTheme="majorHAnsi" w:hAnsiTheme="majorHAnsi"/>
          <w:sz w:val="24"/>
          <w:szCs w:val="24"/>
        </w:rPr>
      </w:pPr>
      <w:r w:rsidRPr="00583C03">
        <w:rPr>
          <w:rFonts w:asciiTheme="majorHAnsi" w:hAnsiTheme="majorHAnsi"/>
          <w:b/>
          <w:sz w:val="24"/>
          <w:szCs w:val="24"/>
          <w:u w:val="single"/>
        </w:rPr>
        <w:t>MCA Circular 10/2014:</w:t>
      </w:r>
      <w:r w:rsidRPr="00583C03">
        <w:rPr>
          <w:rFonts w:asciiTheme="majorHAnsi" w:hAnsiTheme="majorHAnsi"/>
          <w:b/>
          <w:sz w:val="24"/>
          <w:szCs w:val="24"/>
        </w:rPr>
        <w:t xml:space="preserve"> - According to this circular ROC/RD in case of </w:t>
      </w:r>
      <w:r w:rsidRPr="00583C03">
        <w:rPr>
          <w:rFonts w:asciiTheme="majorHAnsi" w:hAnsiTheme="majorHAnsi"/>
          <w:sz w:val="24"/>
          <w:szCs w:val="24"/>
        </w:rPr>
        <w:t xml:space="preserve">omission of material fact or submission of false/incomplete/ misleading information can after giving opportunity to </w:t>
      </w:r>
      <w:r w:rsidRPr="00583C03">
        <w:rPr>
          <w:rFonts w:asciiTheme="majorHAnsi" w:hAnsiTheme="majorHAnsi"/>
          <w:sz w:val="24"/>
          <w:szCs w:val="24"/>
        </w:rPr>
        <w:lastRenderedPageBreak/>
        <w:t>explain refer the matter toe-governance division of MCA, which in turn may initiate proceedings under section 447 and/or ask the respective professional institute to take requisite disciplinary action.</w:t>
      </w:r>
    </w:p>
    <w:p w:rsidR="0046232D" w:rsidRPr="0046232D" w:rsidRDefault="0046232D" w:rsidP="0046232D">
      <w:pPr>
        <w:pStyle w:val="ListParagraph"/>
        <w:rPr>
          <w:rFonts w:asciiTheme="majorHAnsi" w:hAnsiTheme="majorHAnsi"/>
          <w:sz w:val="24"/>
          <w:szCs w:val="24"/>
        </w:rPr>
      </w:pPr>
    </w:p>
    <w:p w:rsidR="0046232D" w:rsidRPr="0046232D" w:rsidRDefault="0046232D" w:rsidP="0046232D">
      <w:pPr>
        <w:ind w:right="-540"/>
        <w:jc w:val="both"/>
        <w:rPr>
          <w:rFonts w:ascii="Verdana" w:hAnsi="Verdana" w:cs="Arial"/>
          <w:color w:val="C0504D" w:themeColor="accent2"/>
          <w:sz w:val="24"/>
          <w:szCs w:val="24"/>
          <w:u w:val="single"/>
          <w:shd w:val="clear" w:color="auto" w:fill="FFFFFF"/>
        </w:rPr>
      </w:pPr>
      <w:r w:rsidRPr="0046232D">
        <w:rPr>
          <w:rFonts w:ascii="Verdana" w:hAnsi="Verdana" w:cs="Arial"/>
          <w:color w:val="C0504D" w:themeColor="accent2"/>
          <w:sz w:val="24"/>
          <w:szCs w:val="24"/>
          <w:u w:val="single"/>
          <w:shd w:val="clear" w:color="auto" w:fill="FFFFFF"/>
        </w:rPr>
        <w:t>OTHER FORMALITIES:</w:t>
      </w:r>
    </w:p>
    <w:p w:rsidR="00CA4B48" w:rsidRDefault="0046232D" w:rsidP="00CA4B48">
      <w:pPr>
        <w:ind w:left="-90" w:right="-540"/>
        <w:jc w:val="both"/>
      </w:pPr>
      <w:r w:rsidRPr="00CA4B48">
        <w:rPr>
          <w:rFonts w:asciiTheme="majorHAnsi" w:hAnsiTheme="majorHAnsi"/>
          <w:b/>
          <w:sz w:val="24"/>
          <w:szCs w:val="24"/>
          <w:u w:val="single"/>
        </w:rPr>
        <w:t>OTHER INCORPORATION FORMALITIES</w:t>
      </w:r>
      <w:r w:rsidR="00CA4B48" w:rsidRPr="00CA4B48">
        <w:rPr>
          <w:rFonts w:asciiTheme="majorHAnsi" w:hAnsiTheme="majorHAnsi"/>
          <w:b/>
          <w:sz w:val="24"/>
          <w:szCs w:val="24"/>
          <w:u w:val="single"/>
        </w:rPr>
        <w:t>:</w:t>
      </w:r>
      <w:r w:rsidR="00CA4B48" w:rsidRPr="00CA4B48">
        <w:rPr>
          <w:rFonts w:asciiTheme="majorHAnsi" w:hAnsiTheme="majorHAnsi"/>
          <w:sz w:val="24"/>
          <w:szCs w:val="24"/>
        </w:rPr>
        <w:t xml:space="preserve"> After obtaining license under section </w:t>
      </w:r>
      <w:r>
        <w:rPr>
          <w:rFonts w:asciiTheme="majorHAnsi" w:hAnsiTheme="majorHAnsi"/>
          <w:sz w:val="24"/>
          <w:szCs w:val="24"/>
        </w:rPr>
        <w:t>8</w:t>
      </w:r>
      <w:r w:rsidR="00CA4B48" w:rsidRPr="00CA4B48">
        <w:rPr>
          <w:rFonts w:asciiTheme="majorHAnsi" w:hAnsiTheme="majorHAnsi"/>
          <w:sz w:val="24"/>
          <w:szCs w:val="24"/>
        </w:rPr>
        <w:t xml:space="preserve">, the company shall be formed as a normal company and the other formalities of incorporation shall be complied with. </w:t>
      </w:r>
    </w:p>
    <w:p w:rsidR="00430769" w:rsidRPr="00CA4B48" w:rsidRDefault="0046232D" w:rsidP="00CA4B48">
      <w:pPr>
        <w:ind w:left="-90" w:right="-540"/>
        <w:jc w:val="both"/>
        <w:rPr>
          <w:rFonts w:asciiTheme="majorHAnsi" w:hAnsiTheme="majorHAnsi"/>
          <w:sz w:val="24"/>
          <w:szCs w:val="24"/>
        </w:rPr>
      </w:pPr>
      <w:r w:rsidRPr="00CA4B48">
        <w:rPr>
          <w:rFonts w:asciiTheme="majorHAnsi" w:hAnsiTheme="majorHAnsi"/>
          <w:b/>
          <w:sz w:val="24"/>
          <w:szCs w:val="24"/>
          <w:u w:val="single"/>
        </w:rPr>
        <w:t>REGISTRATION UNDER SECTION 80G</w:t>
      </w:r>
      <w:r w:rsidR="00CA4B48" w:rsidRPr="00CA4B48">
        <w:rPr>
          <w:rFonts w:asciiTheme="majorHAnsi" w:hAnsiTheme="majorHAnsi"/>
          <w:b/>
          <w:sz w:val="24"/>
          <w:szCs w:val="24"/>
          <w:u w:val="single"/>
        </w:rPr>
        <w:t>:</w:t>
      </w:r>
      <w:r w:rsidR="00CA4B48" w:rsidRPr="00CA4B48">
        <w:rPr>
          <w:rFonts w:asciiTheme="majorHAnsi" w:hAnsiTheme="majorHAnsi"/>
          <w:sz w:val="24"/>
          <w:szCs w:val="24"/>
        </w:rPr>
        <w:t xml:space="preserve"> If a section </w:t>
      </w:r>
      <w:r>
        <w:rPr>
          <w:rFonts w:asciiTheme="majorHAnsi" w:hAnsiTheme="majorHAnsi"/>
          <w:sz w:val="24"/>
          <w:szCs w:val="24"/>
        </w:rPr>
        <w:t>8</w:t>
      </w:r>
      <w:r w:rsidR="00CA4B48" w:rsidRPr="00CA4B48">
        <w:rPr>
          <w:rFonts w:asciiTheme="majorHAnsi" w:hAnsiTheme="majorHAnsi"/>
          <w:sz w:val="24"/>
          <w:szCs w:val="24"/>
        </w:rPr>
        <w:t xml:space="preserve"> company gets itself registered under section 80G then the person or the organization making a donation to the NGO will get a deduction of 50% from his/its taxable income. The Company has to apply in Form10G to the Commissioner of Income Tax for such registration. Normally this approval is granted for 2-3 years but can be granted earlier depending upon the situations.</w:t>
      </w:r>
    </w:p>
    <w:p w:rsidR="007C7685" w:rsidRPr="00FD0882" w:rsidRDefault="000927F7" w:rsidP="00FD0882">
      <w:pPr>
        <w:jc w:val="both"/>
        <w:rPr>
          <w:rFonts w:asciiTheme="majorHAnsi" w:hAnsiTheme="majorHAnsi" w:cs="Arial"/>
          <w:color w:val="000000"/>
          <w:sz w:val="24"/>
          <w:szCs w:val="24"/>
          <w:shd w:val="clear" w:color="auto" w:fill="FFFFFF"/>
        </w:rPr>
      </w:pPr>
      <w:r>
        <w:rPr>
          <w:rFonts w:asciiTheme="majorHAnsi" w:hAnsiTheme="majorHAnsi" w:cs="Arial"/>
          <w:noProof/>
          <w:color w:val="000000"/>
          <w:sz w:val="24"/>
          <w:szCs w:val="24"/>
        </w:rPr>
        <w:pict>
          <v:rect id="_x0000_s1027" style="position:absolute;left:0;text-align:left;margin-left:-42pt;margin-top:11.4pt;width:540pt;height:204.75pt;z-index:251663360;mso-position-horizontal-relative:text;mso-position-vertical-relative:text" fillcolor="#b2a1c7 [1943]" strokecolor="#b2a1c7 [1943]" strokeweight="1pt">
            <v:fill color2="#e5dfec [663]" angle="-45" focus="-50%" type="gradient"/>
            <v:shadow on="t" type="perspective" color="#3f3151 [1607]" opacity=".5" offset="1pt" offset2="-3pt"/>
            <v:textbox style="mso-next-textbox:#_x0000_s1027">
              <w:txbxContent>
                <w:p w:rsidR="004427F4" w:rsidRPr="00AB1B08" w:rsidRDefault="004427F4" w:rsidP="004427F4">
                  <w:pPr>
                    <w:tabs>
                      <w:tab w:val="left" w:pos="540"/>
                    </w:tabs>
                    <w:jc w:val="both"/>
                    <w:rPr>
                      <w:rFonts w:ascii="Sylfaen" w:hAnsi="Sylfaen" w:cs="Calibri"/>
                      <w:sz w:val="24"/>
                      <w:szCs w:val="24"/>
                    </w:rPr>
                  </w:pPr>
                  <w:r w:rsidRPr="00231E57">
                    <w:rPr>
                      <w:rFonts w:ascii="Andalus" w:hAnsi="Andalus" w:cs="Andalus"/>
                      <w:sz w:val="26"/>
                      <w:szCs w:val="26"/>
                    </w:rPr>
                    <w:t>(Author – CS Divesh Goyal, GOYAL DIVESH &amp; ASSOCIATES Company Secretary in Practice from Delhi and can be contacted at csdiveshgoyal@gmail.com) Disclaimer: The entire contents of this document have been prepared on the basis of relevant provisions and as per the information existing at the time of the preparation. Though utmost efforts has made to provide authentic information, it is suggested that to have better understanding kindly cross-check the relevant sections, rules under the Companies Act, 2013. The observations of the author</w:t>
                  </w:r>
                  <w:r w:rsidRPr="00AB1B08">
                    <w:rPr>
                      <w:rFonts w:ascii="Sylfaen" w:hAnsi="Sylfaen" w:cs="Calibri"/>
                      <w:sz w:val="24"/>
                      <w:szCs w:val="24"/>
                    </w:rPr>
                    <w:t xml:space="preserve"> are personal view and the authors do not take responsibility of the same and this cannot be quoted before any authority without the written</w:t>
                  </w:r>
                </w:p>
                <w:p w:rsidR="004427F4" w:rsidRDefault="004427F4" w:rsidP="004427F4">
                  <w:pPr>
                    <w:tabs>
                      <w:tab w:val="left" w:pos="540"/>
                    </w:tabs>
                  </w:pPr>
                </w:p>
              </w:txbxContent>
            </v:textbox>
          </v:rect>
        </w:pict>
      </w:r>
    </w:p>
    <w:p w:rsidR="00FD0882" w:rsidRPr="00FD0882" w:rsidRDefault="00FD0882" w:rsidP="00FD0882">
      <w:pPr>
        <w:jc w:val="both"/>
        <w:rPr>
          <w:rFonts w:asciiTheme="majorHAnsi" w:hAnsiTheme="majorHAnsi"/>
          <w:sz w:val="24"/>
          <w:szCs w:val="24"/>
        </w:rPr>
      </w:pPr>
    </w:p>
    <w:p w:rsidR="00970008" w:rsidRPr="00FD0882" w:rsidRDefault="000927F7">
      <w:pPr>
        <w:jc w:val="both"/>
        <w:rPr>
          <w:rFonts w:asciiTheme="majorHAnsi" w:hAnsiTheme="majorHAnsi"/>
          <w:sz w:val="24"/>
          <w:szCs w:val="24"/>
        </w:rPr>
      </w:pPr>
      <w:r>
        <w:rPr>
          <w:rFonts w:asciiTheme="majorHAnsi" w:hAnsiTheme="majorHAnsi"/>
          <w:noProof/>
          <w:sz w:val="24"/>
          <w:szCs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9" type="#_x0000_t176" style="position:absolute;left:0;text-align:left;margin-left:238.95pt;margin-top:188.9pt;width:284.25pt;height:103.5pt;z-index:251664384" fillcolor="#b2a1c7 [1943]" strokecolor="#b2a1c7 [1943]" strokeweight="1pt">
            <v:fill color2="#e5dfec [663]" angle="-45" focus="-50%" type="gradient"/>
            <v:shadow type="perspective" color="#3f3151 [1607]" opacity=".5" offset="1pt" offset2="-3pt"/>
            <o:extrusion v:ext="view" on="t" viewpoint="-34.72222mm" viewpointorigin="-.5" skewangle="-45" lightposition="-50000" lightposition2="50000"/>
            <v:textbox>
              <w:txbxContent>
                <w:p w:rsidR="004427F4" w:rsidRPr="00035F9D" w:rsidRDefault="004427F4" w:rsidP="004427F4">
                  <w:pPr>
                    <w:pStyle w:val="ListParagraph"/>
                    <w:spacing w:after="0" w:line="240" w:lineRule="auto"/>
                    <w:ind w:left="-540"/>
                    <w:rPr>
                      <w:rFonts w:ascii="Andalus" w:hAnsi="Andalus" w:cs="Andalus"/>
                      <w:b/>
                      <w:color w:val="4F81BD" w:themeColor="accent1"/>
                      <w:sz w:val="24"/>
                      <w:szCs w:val="24"/>
                      <w:u w:val="single"/>
                    </w:rPr>
                  </w:pPr>
                  <w:r w:rsidRPr="00F70813">
                    <w:rPr>
                      <w:rFonts w:ascii="Informal Roman" w:hAnsi="Informal Roman"/>
                      <w:color w:val="4F6228" w:themeColor="accent3" w:themeShade="80"/>
                    </w:rPr>
                    <w:t>R</w:t>
                  </w:r>
                  <w:r w:rsidRPr="00F70813">
                    <w:rPr>
                      <w:b/>
                      <w:color w:val="4F81BD" w:themeColor="accent1"/>
                      <w:u w:val="single"/>
                    </w:rPr>
                    <w:t xml:space="preserve"> </w:t>
                  </w:r>
                </w:p>
                <w:p w:rsidR="004427F4" w:rsidRPr="00035F9D" w:rsidRDefault="004427F4" w:rsidP="004427F4">
                  <w:pPr>
                    <w:spacing w:after="0" w:line="240" w:lineRule="auto"/>
                    <w:rPr>
                      <w:rFonts w:ascii="Andalus" w:hAnsi="Andalus" w:cs="Andalus"/>
                      <w:color w:val="5F497A" w:themeColor="accent4" w:themeShade="BF"/>
                      <w:sz w:val="24"/>
                      <w:szCs w:val="24"/>
                    </w:rPr>
                  </w:pPr>
                  <w:r w:rsidRPr="00035F9D">
                    <w:rPr>
                      <w:rFonts w:ascii="Andalus" w:hAnsi="Andalus" w:cs="Andalus"/>
                      <w:color w:val="5F497A" w:themeColor="accent4" w:themeShade="BF"/>
                      <w:sz w:val="24"/>
                      <w:szCs w:val="24"/>
                    </w:rPr>
                    <w:t>CS Divesh Goyal</w:t>
                  </w:r>
                </w:p>
                <w:p w:rsidR="004427F4" w:rsidRPr="00035F9D" w:rsidRDefault="004427F4" w:rsidP="004427F4">
                  <w:pPr>
                    <w:spacing w:after="0" w:line="240" w:lineRule="auto"/>
                    <w:rPr>
                      <w:rFonts w:ascii="Andalus" w:hAnsi="Andalus" w:cs="Andalus"/>
                      <w:color w:val="5F497A" w:themeColor="accent4" w:themeShade="BF"/>
                      <w:sz w:val="24"/>
                      <w:szCs w:val="24"/>
                    </w:rPr>
                  </w:pPr>
                  <w:r w:rsidRPr="00035F9D">
                    <w:rPr>
                      <w:rFonts w:ascii="Andalus" w:hAnsi="Andalus" w:cs="Andalus"/>
                      <w:color w:val="5F497A" w:themeColor="accent4" w:themeShade="BF"/>
                      <w:sz w:val="24"/>
                      <w:szCs w:val="24"/>
                    </w:rPr>
                    <w:t xml:space="preserve"> GOYAL DIVESH &amp; ASSOCIATE</w:t>
                  </w:r>
                </w:p>
                <w:p w:rsidR="004427F4" w:rsidRPr="00035F9D" w:rsidRDefault="004427F4" w:rsidP="004427F4">
                  <w:pPr>
                    <w:spacing w:after="0" w:line="240" w:lineRule="auto"/>
                    <w:rPr>
                      <w:rFonts w:ascii="Andalus" w:hAnsi="Andalus" w:cs="Andalus"/>
                      <w:color w:val="5F497A" w:themeColor="accent4" w:themeShade="BF"/>
                      <w:sz w:val="24"/>
                      <w:szCs w:val="24"/>
                    </w:rPr>
                  </w:pPr>
                  <w:r w:rsidRPr="00035F9D">
                    <w:rPr>
                      <w:rFonts w:ascii="Andalus" w:hAnsi="Andalus" w:cs="Andalus"/>
                      <w:color w:val="5F497A" w:themeColor="accent4" w:themeShade="BF"/>
                      <w:sz w:val="24"/>
                      <w:szCs w:val="24"/>
                    </w:rPr>
                    <w:t xml:space="preserve"> Mob: +91-8130757966</w:t>
                  </w:r>
                </w:p>
                <w:p w:rsidR="004427F4" w:rsidRPr="00035F9D" w:rsidRDefault="004427F4" w:rsidP="004427F4">
                  <w:pPr>
                    <w:pStyle w:val="ListParagraph"/>
                    <w:spacing w:after="0" w:line="360" w:lineRule="auto"/>
                    <w:ind w:left="0"/>
                    <w:rPr>
                      <w:rFonts w:ascii="Andalus" w:hAnsi="Andalus" w:cs="Andalus"/>
                      <w:color w:val="5F497A" w:themeColor="accent4" w:themeShade="BF"/>
                      <w:sz w:val="24"/>
                      <w:szCs w:val="24"/>
                    </w:rPr>
                  </w:pPr>
                  <w:r w:rsidRPr="00035F9D">
                    <w:rPr>
                      <w:rFonts w:ascii="Andalus" w:hAnsi="Andalus" w:cs="Andalus"/>
                      <w:color w:val="5F497A" w:themeColor="accent4" w:themeShade="BF"/>
                      <w:sz w:val="24"/>
                      <w:szCs w:val="24"/>
                    </w:rPr>
                    <w:t xml:space="preserve"> </w:t>
                  </w:r>
                  <w:hyperlink r:id="rId14" w:history="1">
                    <w:r w:rsidRPr="00035F9D">
                      <w:rPr>
                        <w:rFonts w:ascii="Andalus" w:hAnsi="Andalus" w:cs="Andalus"/>
                        <w:color w:val="5F497A" w:themeColor="accent4" w:themeShade="BF"/>
                        <w:sz w:val="24"/>
                        <w:szCs w:val="24"/>
                      </w:rPr>
                      <w:t>csdiveshgoyal@gmail.com</w:t>
                    </w:r>
                  </w:hyperlink>
                </w:p>
                <w:p w:rsidR="004427F4" w:rsidRPr="00F70813" w:rsidRDefault="004427F4" w:rsidP="004427F4"/>
              </w:txbxContent>
            </v:textbox>
          </v:shape>
        </w:pict>
      </w:r>
    </w:p>
    <w:sectPr w:rsidR="00970008" w:rsidRPr="00FD0882" w:rsidSect="00777D08">
      <w:headerReference w:type="default" r:id="rId15"/>
      <w:footerReference w:type="default" r:id="rId16"/>
      <w:pgSz w:w="12240" w:h="15840"/>
      <w:pgMar w:top="1440" w:right="1440" w:bottom="1440" w:left="1440" w:header="720" w:footer="720" w:gutter="0"/>
      <w:pgBorders w:offsetFrom="page">
        <w:top w:val="thickThinLargeGap" w:sz="24" w:space="24" w:color="auto"/>
        <w:left w:val="thickThinLargeGap" w:sz="24" w:space="24" w:color="auto"/>
        <w:bottom w:val="thinThickLargeGap" w:sz="24" w:space="24" w:color="auto"/>
        <w:right w:val="thinThickLarge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1815" w:rsidRDefault="00621815" w:rsidP="00621815">
      <w:pPr>
        <w:spacing w:after="0" w:line="240" w:lineRule="auto"/>
      </w:pPr>
      <w:r>
        <w:separator/>
      </w:r>
    </w:p>
  </w:endnote>
  <w:endnote w:type="continuationSeparator" w:id="1">
    <w:p w:rsidR="00621815" w:rsidRDefault="00621815" w:rsidP="006218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Hobo Std">
    <w:panose1 w:val="00000000000000000000"/>
    <w:charset w:val="00"/>
    <w:family w:val="modern"/>
    <w:notTrueType/>
    <w:pitch w:val="variable"/>
    <w:sig w:usb0="800000AF" w:usb1="4000204A"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Bold">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ell Gothic Std Black">
    <w:panose1 w:val="00000000000000000000"/>
    <w:charset w:val="00"/>
    <w:family w:val="swiss"/>
    <w:notTrueType/>
    <w:pitch w:val="variable"/>
    <w:sig w:usb0="800000AF" w:usb1="4000204A"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Informal Roman">
    <w:panose1 w:val="030604020304060B02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49634"/>
      <w:docPartObj>
        <w:docPartGallery w:val="Page Numbers (Bottom of Page)"/>
        <w:docPartUnique/>
      </w:docPartObj>
    </w:sdtPr>
    <w:sdtContent>
      <w:sdt>
        <w:sdtPr>
          <w:id w:val="1728334"/>
          <w:docPartObj>
            <w:docPartGallery w:val="Page Numbers (Bottom of Page)"/>
            <w:docPartUnique/>
          </w:docPartObj>
        </w:sdtPr>
        <w:sdtContent>
          <w:p w:rsidR="00F25A52" w:rsidRDefault="00F25A52" w:rsidP="00F25A52">
            <w:pPr>
              <w:pStyle w:val="Footer"/>
              <w:jc w:val="center"/>
            </w:pPr>
            <w:r w:rsidRPr="00C123DA">
              <w:rPr>
                <w:rFonts w:ascii="High Tower Text" w:hAnsi="High Tower Text"/>
                <w:b/>
              </w:rPr>
              <w:t xml:space="preserve">Contact On </w:t>
            </w:r>
            <w:hyperlink r:id="rId1" w:history="1">
              <w:r w:rsidRPr="00C123DA">
                <w:rPr>
                  <w:rStyle w:val="Hyperlink"/>
                  <w:rFonts w:ascii="High Tower Text" w:hAnsi="High Tower Text"/>
                </w:rPr>
                <w:t>csdiveshgoyal@gmail.com</w:t>
              </w:r>
            </w:hyperlink>
            <w:r w:rsidRPr="00C123DA">
              <w:rPr>
                <w:rFonts w:ascii="High Tower Text" w:hAnsi="High Tower Text"/>
                <w:b/>
              </w:rPr>
              <w:t xml:space="preserve"> </w:t>
            </w:r>
            <w:r w:rsidRPr="00C123DA">
              <w:rPr>
                <w:rFonts w:ascii="Hobo Std" w:hAnsi="Hobo Std"/>
                <w:b/>
              </w:rPr>
              <w:t>For Any Query Or Question Or Suggestions</w:t>
            </w:r>
            <w:r>
              <w:rPr>
                <w:rFonts w:ascii="High Tower Text" w:hAnsi="High Tower Text"/>
              </w:rPr>
              <w:t xml:space="preserve">                  </w:t>
            </w:r>
            <w:r w:rsidR="000927F7" w:rsidRPr="00C123DA">
              <w:rPr>
                <w:b/>
                <w:color w:val="1F497D" w:themeColor="text2"/>
              </w:rPr>
              <w:fldChar w:fldCharType="begin"/>
            </w:r>
            <w:r w:rsidRPr="00C123DA">
              <w:rPr>
                <w:b/>
                <w:color w:val="1F497D" w:themeColor="text2"/>
              </w:rPr>
              <w:instrText xml:space="preserve"> PAGE   \* MERGEFORMAT </w:instrText>
            </w:r>
            <w:r w:rsidR="000927F7" w:rsidRPr="00C123DA">
              <w:rPr>
                <w:b/>
                <w:color w:val="1F497D" w:themeColor="text2"/>
              </w:rPr>
              <w:fldChar w:fldCharType="separate"/>
            </w:r>
            <w:r w:rsidR="00AB4770">
              <w:rPr>
                <w:b/>
                <w:noProof/>
                <w:color w:val="1F497D" w:themeColor="text2"/>
              </w:rPr>
              <w:t>15</w:t>
            </w:r>
            <w:r w:rsidR="000927F7" w:rsidRPr="00C123DA">
              <w:rPr>
                <w:b/>
                <w:color w:val="1F497D" w:themeColor="text2"/>
              </w:rPr>
              <w:fldChar w:fldCharType="end"/>
            </w:r>
          </w:p>
        </w:sdtContent>
      </w:sdt>
      <w:p w:rsidR="00621815" w:rsidRDefault="000927F7" w:rsidP="009666A8">
        <w:pPr>
          <w:pStyle w:val="Footer"/>
          <w:jc w:val="cente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1815" w:rsidRDefault="00621815" w:rsidP="00621815">
      <w:pPr>
        <w:spacing w:after="0" w:line="240" w:lineRule="auto"/>
      </w:pPr>
      <w:r>
        <w:separator/>
      </w:r>
    </w:p>
  </w:footnote>
  <w:footnote w:type="continuationSeparator" w:id="1">
    <w:p w:rsidR="00621815" w:rsidRDefault="00621815" w:rsidP="006218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52" w:rsidRPr="003604FA" w:rsidRDefault="00F25A52" w:rsidP="00F25A52">
    <w:pPr>
      <w:pStyle w:val="Header"/>
      <w:tabs>
        <w:tab w:val="clear" w:pos="4680"/>
        <w:tab w:val="clear" w:pos="9360"/>
      </w:tabs>
      <w:ind w:left="-270"/>
      <w:rPr>
        <w:rFonts w:ascii="Berlin Sans FB" w:hAnsi="Berlin Sans FB" w:cs="Andalus"/>
      </w:rPr>
    </w:pPr>
    <w:r>
      <w:rPr>
        <w:rFonts w:ascii="Andalus" w:hAnsi="Andalus" w:cs="Andalus"/>
        <w:noProof/>
      </w:rPr>
      <w:drawing>
        <wp:inline distT="0" distB="0" distL="0" distR="0">
          <wp:extent cx="274248" cy="274248"/>
          <wp:effectExtent l="19050" t="0" r="0" b="0"/>
          <wp:docPr id="45"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
                  <a:stretch>
                    <a:fillRect/>
                  </a:stretch>
                </pic:blipFill>
                <pic:spPr>
                  <a:xfrm>
                    <a:off x="0" y="0"/>
                    <a:ext cx="274248" cy="274248"/>
                  </a:xfrm>
                  <a:prstGeom prst="rect">
                    <a:avLst/>
                  </a:prstGeom>
                </pic:spPr>
              </pic:pic>
            </a:graphicData>
          </a:graphic>
        </wp:inline>
      </w:drawing>
    </w:r>
    <w:r w:rsidRPr="00A11140">
      <w:rPr>
        <w:rFonts w:ascii="Andalus" w:hAnsi="Andalus" w:cs="Andalus"/>
      </w:rPr>
      <w:t xml:space="preserve"> </w:t>
    </w:r>
    <w:r>
      <w:rPr>
        <w:rFonts w:ascii="Andalus" w:hAnsi="Andalus" w:cs="Andalus"/>
      </w:rPr>
      <w:t xml:space="preserve">  </w:t>
    </w:r>
    <w:r w:rsidRPr="00224DF7">
      <w:rPr>
        <w:rFonts w:ascii="Berlin Sans FB" w:hAnsi="Berlin Sans FB" w:cs="Andalus"/>
        <w:sz w:val="26"/>
        <w:szCs w:val="26"/>
      </w:rPr>
      <w:t>DIVESH GOYAL</w:t>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Pr>
        <w:rFonts w:ascii="Andalus" w:hAnsi="Andalus" w:cs="Andalus"/>
      </w:rPr>
      <w:tab/>
    </w:r>
    <w:r w:rsidRPr="003604FA">
      <w:rPr>
        <w:rFonts w:ascii="Berlin Sans FB" w:hAnsi="Berlin Sans FB" w:cs="Andalus"/>
      </w:rPr>
      <w:t>Mob: +918130757966</w:t>
    </w:r>
  </w:p>
  <w:p w:rsidR="00F25A52" w:rsidRPr="003604FA" w:rsidRDefault="00F25A52" w:rsidP="00F25A52">
    <w:pPr>
      <w:pStyle w:val="Header"/>
      <w:tabs>
        <w:tab w:val="clear" w:pos="4680"/>
        <w:tab w:val="clear" w:pos="9360"/>
      </w:tabs>
      <w:rPr>
        <w:rFonts w:ascii="Berlin Sans FB" w:hAnsi="Berlin Sans FB" w:cs="Andalus"/>
      </w:rPr>
    </w:pPr>
    <w:r w:rsidRPr="003604FA">
      <w:rPr>
        <w:rFonts w:ascii="Berlin Sans FB" w:hAnsi="Berlin Sans FB" w:cs="Andalus"/>
      </w:rPr>
      <w:t>Practicing Company Secretary</w:t>
    </w:r>
    <w:r w:rsidRPr="003604FA">
      <w:rPr>
        <w:rFonts w:ascii="Berlin Sans FB" w:hAnsi="Berlin Sans FB" w:cs="Andalus"/>
      </w:rPr>
      <w:tab/>
    </w:r>
    <w:r w:rsidRPr="003604FA">
      <w:rPr>
        <w:rFonts w:ascii="Berlin Sans FB" w:hAnsi="Berlin Sans FB" w:cs="Andalus"/>
      </w:rPr>
      <w:tab/>
      <w:t xml:space="preserve">        </w:t>
    </w:r>
    <w:r w:rsidR="003604FA">
      <w:rPr>
        <w:rFonts w:ascii="Berlin Sans FB" w:hAnsi="Berlin Sans FB" w:cs="Andalus"/>
      </w:rPr>
      <w:tab/>
    </w:r>
    <w:r w:rsidR="003604FA">
      <w:rPr>
        <w:rFonts w:ascii="Berlin Sans FB" w:hAnsi="Berlin Sans FB" w:cs="Andalus"/>
      </w:rPr>
      <w:tab/>
    </w:r>
    <w:r w:rsidR="003604FA">
      <w:rPr>
        <w:rFonts w:ascii="Berlin Sans FB" w:hAnsi="Berlin Sans FB" w:cs="Andalus"/>
      </w:rPr>
      <w:tab/>
    </w:r>
    <w:r w:rsidR="003604FA">
      <w:rPr>
        <w:rFonts w:ascii="Berlin Sans FB" w:hAnsi="Berlin Sans FB" w:cs="Andalus"/>
      </w:rPr>
      <w:tab/>
    </w:r>
    <w:r w:rsidRPr="003604FA">
      <w:rPr>
        <w:rFonts w:ascii="Berlin Sans FB" w:hAnsi="Berlin Sans FB" w:cs="Andalus"/>
      </w:rPr>
      <w:t xml:space="preserve"> </w:t>
    </w:r>
    <w:hyperlink r:id="rId2" w:history="1">
      <w:r w:rsidRPr="003604FA">
        <w:rPr>
          <w:rStyle w:val="Hyperlink"/>
          <w:rFonts w:ascii="Berlin Sans FB" w:hAnsi="Berlin Sans FB" w:cs="Andalus"/>
        </w:rPr>
        <w:t>csdiveshgoyal@gmail.com</w:t>
      </w:r>
    </w:hyperlink>
  </w:p>
  <w:p w:rsidR="00F25A52" w:rsidRPr="003604FA" w:rsidRDefault="00F25A52" w:rsidP="00F25A52">
    <w:pPr>
      <w:pStyle w:val="Header"/>
      <w:pBdr>
        <w:bottom w:val="inset" w:sz="6" w:space="1" w:color="auto"/>
      </w:pBdr>
      <w:tabs>
        <w:tab w:val="clear" w:pos="4680"/>
        <w:tab w:val="clear" w:pos="9360"/>
      </w:tabs>
      <w:rPr>
        <w:rFonts w:ascii="Berlin Sans FB" w:hAnsi="Berlin Sans FB" w:cs="Andalus"/>
      </w:rPr>
    </w:pPr>
    <w:r w:rsidRPr="003604FA">
      <w:rPr>
        <w:rFonts w:ascii="Berlin Sans FB" w:hAnsi="Berlin Sans FB" w:cs="Andalus"/>
      </w:rPr>
      <w:t>GOYAL DIVESH&amp; ASSOCIATES</w:t>
    </w:r>
  </w:p>
  <w:p w:rsidR="00621815" w:rsidRPr="00F25A52" w:rsidRDefault="00621815" w:rsidP="00F25A5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976E9"/>
    <w:multiLevelType w:val="multilevel"/>
    <w:tmpl w:val="33C0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71234"/>
    <w:multiLevelType w:val="hybridMultilevel"/>
    <w:tmpl w:val="F154CD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F0487E"/>
    <w:multiLevelType w:val="multilevel"/>
    <w:tmpl w:val="BD46D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3D4E19"/>
    <w:multiLevelType w:val="hybridMultilevel"/>
    <w:tmpl w:val="11C40F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6A109DF"/>
    <w:multiLevelType w:val="hybridMultilevel"/>
    <w:tmpl w:val="FD2E95E6"/>
    <w:lvl w:ilvl="0" w:tplc="955C5A9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nsid w:val="08C17C76"/>
    <w:multiLevelType w:val="multilevel"/>
    <w:tmpl w:val="FDA8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5129AD"/>
    <w:multiLevelType w:val="hybridMultilevel"/>
    <w:tmpl w:val="FD2E95E6"/>
    <w:lvl w:ilvl="0" w:tplc="955C5A9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nsid w:val="0D3E370F"/>
    <w:multiLevelType w:val="hybridMultilevel"/>
    <w:tmpl w:val="C3ECEFCC"/>
    <w:lvl w:ilvl="0" w:tplc="69987DEA">
      <w:start w:val="1"/>
      <w:numFmt w:val="upperLetter"/>
      <w:lvlText w:val="%1."/>
      <w:lvlJc w:val="left"/>
      <w:pPr>
        <w:ind w:left="540" w:hanging="360"/>
      </w:pPr>
      <w:rPr>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13375B0A"/>
    <w:multiLevelType w:val="hybridMultilevel"/>
    <w:tmpl w:val="6916EA58"/>
    <w:lvl w:ilvl="0" w:tplc="69987DEA">
      <w:start w:val="1"/>
      <w:numFmt w:val="upperLetter"/>
      <w:lvlText w:val="%1."/>
      <w:lvlJc w:val="left"/>
      <w:pPr>
        <w:ind w:left="540" w:hanging="360"/>
      </w:pPr>
      <w:rPr>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1F3F5F50"/>
    <w:multiLevelType w:val="multilevel"/>
    <w:tmpl w:val="7B62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9F3F4E"/>
    <w:multiLevelType w:val="multilevel"/>
    <w:tmpl w:val="4B36E77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772475"/>
    <w:multiLevelType w:val="hybridMultilevel"/>
    <w:tmpl w:val="C02041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1908E0"/>
    <w:multiLevelType w:val="multilevel"/>
    <w:tmpl w:val="61D81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351D92"/>
    <w:multiLevelType w:val="hybridMultilevel"/>
    <w:tmpl w:val="18FC02B6"/>
    <w:lvl w:ilvl="0" w:tplc="768427EE">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2CEA4E5F"/>
    <w:multiLevelType w:val="hybridMultilevel"/>
    <w:tmpl w:val="76D689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E10D8F"/>
    <w:multiLevelType w:val="multilevel"/>
    <w:tmpl w:val="67C8FD1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A32586"/>
    <w:multiLevelType w:val="hybridMultilevel"/>
    <w:tmpl w:val="772671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6D5CB2"/>
    <w:multiLevelType w:val="multilevel"/>
    <w:tmpl w:val="89564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081CFB"/>
    <w:multiLevelType w:val="hybridMultilevel"/>
    <w:tmpl w:val="0096B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F237C0"/>
    <w:multiLevelType w:val="hybridMultilevel"/>
    <w:tmpl w:val="557E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875072"/>
    <w:multiLevelType w:val="hybridMultilevel"/>
    <w:tmpl w:val="6916EA58"/>
    <w:lvl w:ilvl="0" w:tplc="69987DEA">
      <w:start w:val="1"/>
      <w:numFmt w:val="upperLetter"/>
      <w:lvlText w:val="%1."/>
      <w:lvlJc w:val="left"/>
      <w:pPr>
        <w:ind w:left="540" w:hanging="360"/>
      </w:pPr>
      <w:rPr>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41B871B3"/>
    <w:multiLevelType w:val="hybridMultilevel"/>
    <w:tmpl w:val="DB8283CA"/>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2">
    <w:nsid w:val="45FB7C0B"/>
    <w:multiLevelType w:val="multilevel"/>
    <w:tmpl w:val="2F3A25BE"/>
    <w:lvl w:ilvl="0">
      <w:start w:val="1"/>
      <w:numFmt w:val="decimal"/>
      <w:lvlText w:val="%1."/>
      <w:lvlJc w:val="left"/>
      <w:pPr>
        <w:tabs>
          <w:tab w:val="num" w:pos="360"/>
        </w:tabs>
        <w:ind w:left="360" w:hanging="360"/>
      </w:pPr>
      <w:rPr>
        <w:b w:val="0"/>
        <w:color w:val="auto"/>
        <w:sz w:val="28"/>
        <w:szCs w:val="28"/>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81020B"/>
    <w:multiLevelType w:val="hybridMultilevel"/>
    <w:tmpl w:val="2D9AE6D0"/>
    <w:lvl w:ilvl="0" w:tplc="04090005">
      <w:start w:val="1"/>
      <w:numFmt w:val="bullet"/>
      <w:lvlText w:val=""/>
      <w:lvlJc w:val="left"/>
      <w:pPr>
        <w:ind w:left="1290" w:hanging="360"/>
      </w:pPr>
      <w:rPr>
        <w:rFonts w:ascii="Wingdings" w:hAnsi="Wingdings"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24">
    <w:nsid w:val="4A3F2978"/>
    <w:multiLevelType w:val="hybridMultilevel"/>
    <w:tmpl w:val="1EF4C6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BC43CC"/>
    <w:multiLevelType w:val="multilevel"/>
    <w:tmpl w:val="73EA5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FCE480D"/>
    <w:multiLevelType w:val="hybridMultilevel"/>
    <w:tmpl w:val="BC28CB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2C0F41"/>
    <w:multiLevelType w:val="hybridMultilevel"/>
    <w:tmpl w:val="D8CA74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6776C3"/>
    <w:multiLevelType w:val="multilevel"/>
    <w:tmpl w:val="E73C7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9FC7107"/>
    <w:multiLevelType w:val="hybridMultilevel"/>
    <w:tmpl w:val="EDDEF3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953F45"/>
    <w:multiLevelType w:val="hybridMultilevel"/>
    <w:tmpl w:val="632E55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1FA7B31"/>
    <w:multiLevelType w:val="multilevel"/>
    <w:tmpl w:val="7AB60F8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2302913"/>
    <w:multiLevelType w:val="hybridMultilevel"/>
    <w:tmpl w:val="69E85F14"/>
    <w:lvl w:ilvl="0" w:tplc="80268F92">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53E56F8"/>
    <w:multiLevelType w:val="hybridMultilevel"/>
    <w:tmpl w:val="5FF47E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D9942DD"/>
    <w:multiLevelType w:val="hybridMultilevel"/>
    <w:tmpl w:val="9334E0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BB7DA8"/>
    <w:multiLevelType w:val="hybridMultilevel"/>
    <w:tmpl w:val="54DCE4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7B1683"/>
    <w:multiLevelType w:val="hybridMultilevel"/>
    <w:tmpl w:val="0C4AE62A"/>
    <w:lvl w:ilvl="0" w:tplc="7EFE5F6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9E93A0C"/>
    <w:multiLevelType w:val="hybridMultilevel"/>
    <w:tmpl w:val="A56CB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8542DE"/>
    <w:multiLevelType w:val="hybridMultilevel"/>
    <w:tmpl w:val="5B205FA0"/>
    <w:lvl w:ilvl="0" w:tplc="0DE0B03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FE32C7"/>
    <w:multiLevelType w:val="hybridMultilevel"/>
    <w:tmpl w:val="610EE8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28"/>
  </w:num>
  <w:num w:numId="4">
    <w:abstractNumId w:val="38"/>
  </w:num>
  <w:num w:numId="5">
    <w:abstractNumId w:val="31"/>
  </w:num>
  <w:num w:numId="6">
    <w:abstractNumId w:val="10"/>
  </w:num>
  <w:num w:numId="7">
    <w:abstractNumId w:val="33"/>
  </w:num>
  <w:num w:numId="8">
    <w:abstractNumId w:val="35"/>
  </w:num>
  <w:num w:numId="9">
    <w:abstractNumId w:val="30"/>
  </w:num>
  <w:num w:numId="10">
    <w:abstractNumId w:val="12"/>
  </w:num>
  <w:num w:numId="11">
    <w:abstractNumId w:val="25"/>
  </w:num>
  <w:num w:numId="12">
    <w:abstractNumId w:val="2"/>
  </w:num>
  <w:num w:numId="13">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8"/>
  </w:num>
  <w:num w:numId="1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36"/>
  </w:num>
  <w:num w:numId="18">
    <w:abstractNumId w:val="24"/>
  </w:num>
  <w:num w:numId="19">
    <w:abstractNumId w:val="22"/>
  </w:num>
  <w:num w:numId="20">
    <w:abstractNumId w:val="3"/>
  </w:num>
  <w:num w:numId="21">
    <w:abstractNumId w:val="21"/>
  </w:num>
  <w:num w:numId="22">
    <w:abstractNumId w:val="29"/>
  </w:num>
  <w:num w:numId="23">
    <w:abstractNumId w:val="23"/>
  </w:num>
  <w:num w:numId="24">
    <w:abstractNumId w:val="11"/>
  </w:num>
  <w:num w:numId="25">
    <w:abstractNumId w:val="7"/>
  </w:num>
  <w:num w:numId="26">
    <w:abstractNumId w:val="26"/>
  </w:num>
  <w:num w:numId="27">
    <w:abstractNumId w:val="34"/>
  </w:num>
  <w:num w:numId="28">
    <w:abstractNumId w:val="27"/>
  </w:num>
  <w:num w:numId="29">
    <w:abstractNumId w:val="20"/>
  </w:num>
  <w:num w:numId="30">
    <w:abstractNumId w:val="8"/>
  </w:num>
  <w:num w:numId="31">
    <w:abstractNumId w:val="39"/>
  </w:num>
  <w:num w:numId="32">
    <w:abstractNumId w:val="1"/>
  </w:num>
  <w:num w:numId="33">
    <w:abstractNumId w:val="19"/>
  </w:num>
  <w:num w:numId="34">
    <w:abstractNumId w:val="16"/>
  </w:num>
  <w:num w:numId="35">
    <w:abstractNumId w:val="14"/>
  </w:num>
  <w:num w:numId="36">
    <w:abstractNumId w:val="13"/>
  </w:num>
  <w:num w:numId="37">
    <w:abstractNumId w:val="37"/>
  </w:num>
  <w:num w:numId="38">
    <w:abstractNumId w:val="6"/>
  </w:num>
  <w:num w:numId="39">
    <w:abstractNumId w:val="4"/>
  </w:num>
  <w:num w:numId="4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5"/>
  </w:hdrShapeDefaults>
  <w:footnotePr>
    <w:footnote w:id="0"/>
    <w:footnote w:id="1"/>
  </w:footnotePr>
  <w:endnotePr>
    <w:endnote w:id="0"/>
    <w:endnote w:id="1"/>
  </w:endnotePr>
  <w:compat>
    <w:useFELayout/>
  </w:compat>
  <w:rsids>
    <w:rsidRoot w:val="00777D08"/>
    <w:rsid w:val="00035C68"/>
    <w:rsid w:val="0008364B"/>
    <w:rsid w:val="000927F7"/>
    <w:rsid w:val="0009492F"/>
    <w:rsid w:val="000950C5"/>
    <w:rsid w:val="000C0C64"/>
    <w:rsid w:val="00101AB4"/>
    <w:rsid w:val="00106CFD"/>
    <w:rsid w:val="00121F7F"/>
    <w:rsid w:val="00134330"/>
    <w:rsid w:val="001E72A6"/>
    <w:rsid w:val="002510C6"/>
    <w:rsid w:val="00272285"/>
    <w:rsid w:val="002943CD"/>
    <w:rsid w:val="0031638E"/>
    <w:rsid w:val="00326AD7"/>
    <w:rsid w:val="0033412A"/>
    <w:rsid w:val="003371E2"/>
    <w:rsid w:val="003604FA"/>
    <w:rsid w:val="00363790"/>
    <w:rsid w:val="003C09BD"/>
    <w:rsid w:val="00430769"/>
    <w:rsid w:val="004427F4"/>
    <w:rsid w:val="00454189"/>
    <w:rsid w:val="0046232D"/>
    <w:rsid w:val="004A4F31"/>
    <w:rsid w:val="004C357B"/>
    <w:rsid w:val="004D40B4"/>
    <w:rsid w:val="004D5794"/>
    <w:rsid w:val="004F36B3"/>
    <w:rsid w:val="00583C03"/>
    <w:rsid w:val="005B1F87"/>
    <w:rsid w:val="005E665E"/>
    <w:rsid w:val="00621815"/>
    <w:rsid w:val="006507EF"/>
    <w:rsid w:val="00654431"/>
    <w:rsid w:val="0066422F"/>
    <w:rsid w:val="00666FA5"/>
    <w:rsid w:val="00690BCC"/>
    <w:rsid w:val="006B2FC7"/>
    <w:rsid w:val="006E7A27"/>
    <w:rsid w:val="00720F6C"/>
    <w:rsid w:val="00777D08"/>
    <w:rsid w:val="007B3DE1"/>
    <w:rsid w:val="007C7685"/>
    <w:rsid w:val="007F2263"/>
    <w:rsid w:val="00807430"/>
    <w:rsid w:val="00850266"/>
    <w:rsid w:val="00874F5F"/>
    <w:rsid w:val="00893D63"/>
    <w:rsid w:val="008A0F90"/>
    <w:rsid w:val="008B41CB"/>
    <w:rsid w:val="008F1478"/>
    <w:rsid w:val="00927569"/>
    <w:rsid w:val="00933B6A"/>
    <w:rsid w:val="00951686"/>
    <w:rsid w:val="009666A8"/>
    <w:rsid w:val="00970008"/>
    <w:rsid w:val="009B09D2"/>
    <w:rsid w:val="00A319E0"/>
    <w:rsid w:val="00A3539E"/>
    <w:rsid w:val="00A56A96"/>
    <w:rsid w:val="00A83C40"/>
    <w:rsid w:val="00AA7F5F"/>
    <w:rsid w:val="00AB4770"/>
    <w:rsid w:val="00B20513"/>
    <w:rsid w:val="00B21D24"/>
    <w:rsid w:val="00B435A3"/>
    <w:rsid w:val="00C03280"/>
    <w:rsid w:val="00C3552C"/>
    <w:rsid w:val="00C504BC"/>
    <w:rsid w:val="00C5124B"/>
    <w:rsid w:val="00C51A00"/>
    <w:rsid w:val="00C5401E"/>
    <w:rsid w:val="00C73FE6"/>
    <w:rsid w:val="00C748DE"/>
    <w:rsid w:val="00CA4B48"/>
    <w:rsid w:val="00CD3DEA"/>
    <w:rsid w:val="00D2118B"/>
    <w:rsid w:val="00D42F66"/>
    <w:rsid w:val="00D443C3"/>
    <w:rsid w:val="00D60B2C"/>
    <w:rsid w:val="00D94608"/>
    <w:rsid w:val="00DD3495"/>
    <w:rsid w:val="00DF7797"/>
    <w:rsid w:val="00E04ED2"/>
    <w:rsid w:val="00E1568F"/>
    <w:rsid w:val="00E5234A"/>
    <w:rsid w:val="00E97133"/>
    <w:rsid w:val="00EC1DB9"/>
    <w:rsid w:val="00F25246"/>
    <w:rsid w:val="00F25A52"/>
    <w:rsid w:val="00F760FC"/>
    <w:rsid w:val="00F86DFD"/>
    <w:rsid w:val="00FD0882"/>
    <w:rsid w:val="00FE019D"/>
    <w:rsid w:val="00FE6ABB"/>
    <w:rsid w:val="00FF78DF"/>
    <w:rsid w:val="00FF7A3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rules v:ext="edit">
        <o:r id="V:Rule1" type="callout"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01E"/>
  </w:style>
  <w:style w:type="paragraph" w:styleId="Heading3">
    <w:name w:val="heading 3"/>
    <w:basedOn w:val="Normal"/>
    <w:link w:val="Heading3Char"/>
    <w:uiPriority w:val="9"/>
    <w:qFormat/>
    <w:rsid w:val="007C768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08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D0882"/>
  </w:style>
  <w:style w:type="character" w:styleId="Strong">
    <w:name w:val="Strong"/>
    <w:basedOn w:val="DefaultParagraphFont"/>
    <w:uiPriority w:val="22"/>
    <w:qFormat/>
    <w:rsid w:val="00FD0882"/>
    <w:rPr>
      <w:b/>
      <w:bCs/>
    </w:rPr>
  </w:style>
  <w:style w:type="character" w:styleId="Hyperlink">
    <w:name w:val="Hyperlink"/>
    <w:basedOn w:val="DefaultParagraphFont"/>
    <w:uiPriority w:val="99"/>
    <w:unhideWhenUsed/>
    <w:rsid w:val="00FD0882"/>
    <w:rPr>
      <w:color w:val="0000FF" w:themeColor="hyperlink"/>
      <w:u w:val="single"/>
    </w:rPr>
  </w:style>
  <w:style w:type="paragraph" w:styleId="ListParagraph">
    <w:name w:val="List Paragraph"/>
    <w:basedOn w:val="Normal"/>
    <w:uiPriority w:val="34"/>
    <w:qFormat/>
    <w:rsid w:val="006B2FC7"/>
    <w:pPr>
      <w:ind w:left="720"/>
      <w:contextualSpacing/>
    </w:pPr>
  </w:style>
  <w:style w:type="character" w:customStyle="1" w:styleId="Heading3Char">
    <w:name w:val="Heading 3 Char"/>
    <w:basedOn w:val="DefaultParagraphFont"/>
    <w:link w:val="Heading3"/>
    <w:uiPriority w:val="9"/>
    <w:rsid w:val="007C7685"/>
    <w:rPr>
      <w:rFonts w:ascii="Times New Roman" w:eastAsia="Times New Roman" w:hAnsi="Times New Roman" w:cs="Times New Roman"/>
      <w:b/>
      <w:bCs/>
      <w:sz w:val="27"/>
      <w:szCs w:val="27"/>
    </w:rPr>
  </w:style>
  <w:style w:type="character" w:customStyle="1" w:styleId="listimages">
    <w:name w:val="list_images"/>
    <w:basedOn w:val="DefaultParagraphFont"/>
    <w:rsid w:val="007C7685"/>
  </w:style>
  <w:style w:type="character" w:styleId="Emphasis">
    <w:name w:val="Emphasis"/>
    <w:basedOn w:val="DefaultParagraphFont"/>
    <w:uiPriority w:val="20"/>
    <w:qFormat/>
    <w:rsid w:val="008A0F90"/>
    <w:rPr>
      <w:i/>
      <w:iCs/>
    </w:rPr>
  </w:style>
  <w:style w:type="table" w:styleId="TableGrid">
    <w:name w:val="Table Grid"/>
    <w:basedOn w:val="TableNormal"/>
    <w:uiPriority w:val="59"/>
    <w:rsid w:val="00FE6A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3">
    <w:name w:val="Light Shading Accent 3"/>
    <w:basedOn w:val="TableNormal"/>
    <w:uiPriority w:val="60"/>
    <w:rsid w:val="00FE6ABB"/>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Default">
    <w:name w:val="Default"/>
    <w:rsid w:val="00363790"/>
    <w:pPr>
      <w:autoSpaceDE w:val="0"/>
      <w:autoSpaceDN w:val="0"/>
      <w:adjustRightInd w:val="0"/>
      <w:spacing w:after="0" w:line="240" w:lineRule="auto"/>
    </w:pPr>
    <w:rPr>
      <w:rFonts w:ascii="Verdana" w:hAnsi="Verdana" w:cs="Verdana"/>
      <w:color w:val="000000"/>
      <w:sz w:val="24"/>
      <w:szCs w:val="24"/>
      <w:lang w:val="en-IN" w:eastAsia="en-IN"/>
    </w:rPr>
  </w:style>
  <w:style w:type="paragraph" w:styleId="Header">
    <w:name w:val="header"/>
    <w:basedOn w:val="Normal"/>
    <w:link w:val="HeaderChar"/>
    <w:uiPriority w:val="99"/>
    <w:unhideWhenUsed/>
    <w:rsid w:val="006218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1815"/>
  </w:style>
  <w:style w:type="paragraph" w:styleId="Footer">
    <w:name w:val="footer"/>
    <w:basedOn w:val="Normal"/>
    <w:link w:val="FooterChar"/>
    <w:uiPriority w:val="99"/>
    <w:unhideWhenUsed/>
    <w:rsid w:val="006218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1815"/>
  </w:style>
  <w:style w:type="character" w:styleId="FollowedHyperlink">
    <w:name w:val="FollowedHyperlink"/>
    <w:basedOn w:val="DefaultParagraphFont"/>
    <w:uiPriority w:val="99"/>
    <w:semiHidden/>
    <w:unhideWhenUsed/>
    <w:rsid w:val="00F25A52"/>
    <w:rPr>
      <w:color w:val="800080" w:themeColor="followedHyperlink"/>
      <w:u w:val="single"/>
    </w:rPr>
  </w:style>
  <w:style w:type="paragraph" w:styleId="BalloonText">
    <w:name w:val="Balloon Text"/>
    <w:basedOn w:val="Normal"/>
    <w:link w:val="BalloonTextChar"/>
    <w:uiPriority w:val="99"/>
    <w:semiHidden/>
    <w:unhideWhenUsed/>
    <w:rsid w:val="00F25A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A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4192126">
      <w:bodyDiv w:val="1"/>
      <w:marLeft w:val="0"/>
      <w:marRight w:val="0"/>
      <w:marTop w:val="0"/>
      <w:marBottom w:val="0"/>
      <w:divBdr>
        <w:top w:val="none" w:sz="0" w:space="0" w:color="auto"/>
        <w:left w:val="none" w:sz="0" w:space="0" w:color="auto"/>
        <w:bottom w:val="none" w:sz="0" w:space="0" w:color="auto"/>
        <w:right w:val="none" w:sz="0" w:space="0" w:color="auto"/>
      </w:divBdr>
    </w:div>
    <w:div w:id="302085164">
      <w:bodyDiv w:val="1"/>
      <w:marLeft w:val="0"/>
      <w:marRight w:val="0"/>
      <w:marTop w:val="0"/>
      <w:marBottom w:val="0"/>
      <w:divBdr>
        <w:top w:val="none" w:sz="0" w:space="0" w:color="auto"/>
        <w:left w:val="none" w:sz="0" w:space="0" w:color="auto"/>
        <w:bottom w:val="none" w:sz="0" w:space="0" w:color="auto"/>
        <w:right w:val="none" w:sz="0" w:space="0" w:color="auto"/>
      </w:divBdr>
    </w:div>
    <w:div w:id="552280219">
      <w:bodyDiv w:val="1"/>
      <w:marLeft w:val="0"/>
      <w:marRight w:val="0"/>
      <w:marTop w:val="0"/>
      <w:marBottom w:val="0"/>
      <w:divBdr>
        <w:top w:val="none" w:sz="0" w:space="0" w:color="auto"/>
        <w:left w:val="none" w:sz="0" w:space="0" w:color="auto"/>
        <w:bottom w:val="none" w:sz="0" w:space="0" w:color="auto"/>
        <w:right w:val="none" w:sz="0" w:space="0" w:color="auto"/>
      </w:divBdr>
    </w:div>
    <w:div w:id="632518547">
      <w:bodyDiv w:val="1"/>
      <w:marLeft w:val="0"/>
      <w:marRight w:val="0"/>
      <w:marTop w:val="0"/>
      <w:marBottom w:val="0"/>
      <w:divBdr>
        <w:top w:val="none" w:sz="0" w:space="0" w:color="auto"/>
        <w:left w:val="none" w:sz="0" w:space="0" w:color="auto"/>
        <w:bottom w:val="none" w:sz="0" w:space="0" w:color="auto"/>
        <w:right w:val="none" w:sz="0" w:space="0" w:color="auto"/>
      </w:divBdr>
    </w:div>
    <w:div w:id="801339856">
      <w:bodyDiv w:val="1"/>
      <w:marLeft w:val="0"/>
      <w:marRight w:val="0"/>
      <w:marTop w:val="0"/>
      <w:marBottom w:val="0"/>
      <w:divBdr>
        <w:top w:val="none" w:sz="0" w:space="0" w:color="auto"/>
        <w:left w:val="none" w:sz="0" w:space="0" w:color="auto"/>
        <w:bottom w:val="none" w:sz="0" w:space="0" w:color="auto"/>
        <w:right w:val="none" w:sz="0" w:space="0" w:color="auto"/>
      </w:divBdr>
    </w:div>
    <w:div w:id="923685396">
      <w:bodyDiv w:val="1"/>
      <w:marLeft w:val="0"/>
      <w:marRight w:val="0"/>
      <w:marTop w:val="0"/>
      <w:marBottom w:val="0"/>
      <w:divBdr>
        <w:top w:val="none" w:sz="0" w:space="0" w:color="auto"/>
        <w:left w:val="none" w:sz="0" w:space="0" w:color="auto"/>
        <w:bottom w:val="none" w:sz="0" w:space="0" w:color="auto"/>
        <w:right w:val="none" w:sz="0" w:space="0" w:color="auto"/>
      </w:divBdr>
    </w:div>
    <w:div w:id="931741157">
      <w:bodyDiv w:val="1"/>
      <w:marLeft w:val="0"/>
      <w:marRight w:val="0"/>
      <w:marTop w:val="0"/>
      <w:marBottom w:val="0"/>
      <w:divBdr>
        <w:top w:val="none" w:sz="0" w:space="0" w:color="auto"/>
        <w:left w:val="none" w:sz="0" w:space="0" w:color="auto"/>
        <w:bottom w:val="none" w:sz="0" w:space="0" w:color="auto"/>
        <w:right w:val="none" w:sz="0" w:space="0" w:color="auto"/>
      </w:divBdr>
    </w:div>
    <w:div w:id="1303849676">
      <w:bodyDiv w:val="1"/>
      <w:marLeft w:val="0"/>
      <w:marRight w:val="0"/>
      <w:marTop w:val="0"/>
      <w:marBottom w:val="0"/>
      <w:divBdr>
        <w:top w:val="none" w:sz="0" w:space="0" w:color="auto"/>
        <w:left w:val="none" w:sz="0" w:space="0" w:color="auto"/>
        <w:bottom w:val="none" w:sz="0" w:space="0" w:color="auto"/>
        <w:right w:val="none" w:sz="0" w:space="0" w:color="auto"/>
      </w:divBdr>
    </w:div>
    <w:div w:id="1309633651">
      <w:bodyDiv w:val="1"/>
      <w:marLeft w:val="0"/>
      <w:marRight w:val="0"/>
      <w:marTop w:val="0"/>
      <w:marBottom w:val="0"/>
      <w:divBdr>
        <w:top w:val="none" w:sz="0" w:space="0" w:color="auto"/>
        <w:left w:val="none" w:sz="0" w:space="0" w:color="auto"/>
        <w:bottom w:val="none" w:sz="0" w:space="0" w:color="auto"/>
        <w:right w:val="none" w:sz="0" w:space="0" w:color="auto"/>
      </w:divBdr>
    </w:div>
    <w:div w:id="1385906497">
      <w:bodyDiv w:val="1"/>
      <w:marLeft w:val="0"/>
      <w:marRight w:val="0"/>
      <w:marTop w:val="0"/>
      <w:marBottom w:val="0"/>
      <w:divBdr>
        <w:top w:val="none" w:sz="0" w:space="0" w:color="auto"/>
        <w:left w:val="none" w:sz="0" w:space="0" w:color="auto"/>
        <w:bottom w:val="none" w:sz="0" w:space="0" w:color="auto"/>
        <w:right w:val="none" w:sz="0" w:space="0" w:color="auto"/>
      </w:divBdr>
    </w:div>
    <w:div w:id="1459298457">
      <w:bodyDiv w:val="1"/>
      <w:marLeft w:val="0"/>
      <w:marRight w:val="0"/>
      <w:marTop w:val="0"/>
      <w:marBottom w:val="0"/>
      <w:divBdr>
        <w:top w:val="none" w:sz="0" w:space="0" w:color="auto"/>
        <w:left w:val="none" w:sz="0" w:space="0" w:color="auto"/>
        <w:bottom w:val="none" w:sz="0" w:space="0" w:color="auto"/>
        <w:right w:val="none" w:sz="0" w:space="0" w:color="auto"/>
      </w:divBdr>
    </w:div>
    <w:div w:id="1575969673">
      <w:bodyDiv w:val="1"/>
      <w:marLeft w:val="0"/>
      <w:marRight w:val="0"/>
      <w:marTop w:val="0"/>
      <w:marBottom w:val="0"/>
      <w:divBdr>
        <w:top w:val="none" w:sz="0" w:space="0" w:color="auto"/>
        <w:left w:val="none" w:sz="0" w:space="0" w:color="auto"/>
        <w:bottom w:val="none" w:sz="0" w:space="0" w:color="auto"/>
        <w:right w:val="none" w:sz="0" w:space="0" w:color="auto"/>
      </w:divBdr>
    </w:div>
    <w:div w:id="1628316768">
      <w:bodyDiv w:val="1"/>
      <w:marLeft w:val="0"/>
      <w:marRight w:val="0"/>
      <w:marTop w:val="0"/>
      <w:marBottom w:val="0"/>
      <w:divBdr>
        <w:top w:val="none" w:sz="0" w:space="0" w:color="auto"/>
        <w:left w:val="none" w:sz="0" w:space="0" w:color="auto"/>
        <w:bottom w:val="none" w:sz="0" w:space="0" w:color="auto"/>
        <w:right w:val="none" w:sz="0" w:space="0" w:color="auto"/>
      </w:divBdr>
    </w:div>
    <w:div w:id="1851485403">
      <w:bodyDiv w:val="1"/>
      <w:marLeft w:val="0"/>
      <w:marRight w:val="0"/>
      <w:marTop w:val="0"/>
      <w:marBottom w:val="0"/>
      <w:divBdr>
        <w:top w:val="none" w:sz="0" w:space="0" w:color="auto"/>
        <w:left w:val="none" w:sz="0" w:space="0" w:color="auto"/>
        <w:bottom w:val="none" w:sz="0" w:space="0" w:color="auto"/>
        <w:right w:val="none" w:sz="0" w:space="0" w:color="auto"/>
      </w:divBdr>
    </w:div>
    <w:div w:id="1911574151">
      <w:bodyDiv w:val="1"/>
      <w:marLeft w:val="0"/>
      <w:marRight w:val="0"/>
      <w:marTop w:val="0"/>
      <w:marBottom w:val="0"/>
      <w:divBdr>
        <w:top w:val="none" w:sz="0" w:space="0" w:color="auto"/>
        <w:left w:val="none" w:sz="0" w:space="0" w:color="auto"/>
        <w:bottom w:val="none" w:sz="0" w:space="0" w:color="auto"/>
        <w:right w:val="none" w:sz="0" w:space="0" w:color="auto"/>
      </w:divBdr>
    </w:div>
    <w:div w:id="1987079304">
      <w:bodyDiv w:val="1"/>
      <w:marLeft w:val="0"/>
      <w:marRight w:val="0"/>
      <w:marTop w:val="0"/>
      <w:marBottom w:val="0"/>
      <w:divBdr>
        <w:top w:val="none" w:sz="0" w:space="0" w:color="auto"/>
        <w:left w:val="none" w:sz="0" w:space="0" w:color="auto"/>
        <w:bottom w:val="none" w:sz="0" w:space="0" w:color="auto"/>
        <w:right w:val="none" w:sz="0" w:space="0" w:color="auto"/>
      </w:divBdr>
    </w:div>
    <w:div w:id="204794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kpandya.com/section-8-formation-of-companies-with-charitable-objects-etc/" TargetMode="External"/><Relationship Id="rId13" Type="http://schemas.openxmlformats.org/officeDocument/2006/relationships/hyperlink" Target="http://www.mca.gov.in/MCA21/dca/downloadeforms/eformTemplates/NCA/Form_INC-21.zi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mca.gov.in/MCA21/dca/downloadeforms/eformTemplates/NCA/Form_INC-12.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dfinse.com/private-limited-company-registration.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ddfinse.com/learn/format-of-moa-and-aoa-of-section-8-company" TargetMode="External"/><Relationship Id="rId4" Type="http://schemas.openxmlformats.org/officeDocument/2006/relationships/webSettings" Target="webSettings.xml"/><Relationship Id="rId9" Type="http://schemas.openxmlformats.org/officeDocument/2006/relationships/hyperlink" Target="http://www.ddfinse.com/" TargetMode="External"/><Relationship Id="rId14" Type="http://schemas.openxmlformats.org/officeDocument/2006/relationships/hyperlink" Target="mailto:csdiveshgoyal@gmail.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sdiveshgoyal@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15</Pages>
  <Words>3783</Words>
  <Characters>21566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workstation 36</dc:creator>
  <cp:lastModifiedBy>workstaion</cp:lastModifiedBy>
  <cp:revision>8</cp:revision>
  <cp:lastPrinted>2015-05-19T13:27:00Z</cp:lastPrinted>
  <dcterms:created xsi:type="dcterms:W3CDTF">2015-04-07T15:08:00Z</dcterms:created>
  <dcterms:modified xsi:type="dcterms:W3CDTF">2015-05-19T13:55:00Z</dcterms:modified>
</cp:coreProperties>
</file>