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69" w:rsidRPr="002F1BCF" w:rsidRDefault="00F24257" w:rsidP="00C107F5">
      <w:pPr>
        <w:spacing w:after="0" w:line="240" w:lineRule="auto"/>
        <w:jc w:val="center"/>
        <w:rPr>
          <w:rFonts w:asciiTheme="majorHAnsi" w:hAnsiTheme="majorHAnsi"/>
          <w:b/>
        </w:rPr>
      </w:pPr>
      <w:r w:rsidRPr="002F1BCF">
        <w:rPr>
          <w:rFonts w:asciiTheme="majorHAnsi" w:hAnsiTheme="majorHAnsi"/>
          <w:b/>
        </w:rPr>
        <w:t>FORM NO. MGT 9</w:t>
      </w:r>
    </w:p>
    <w:p w:rsidR="00F24257" w:rsidRPr="002F1BCF" w:rsidRDefault="00F24257" w:rsidP="00C107F5">
      <w:pPr>
        <w:spacing w:after="0" w:line="240" w:lineRule="auto"/>
        <w:jc w:val="center"/>
        <w:rPr>
          <w:rFonts w:asciiTheme="majorHAnsi" w:hAnsiTheme="majorHAnsi"/>
          <w:b/>
        </w:rPr>
      </w:pPr>
      <w:r w:rsidRPr="002F1BCF">
        <w:rPr>
          <w:rFonts w:asciiTheme="majorHAnsi" w:hAnsiTheme="majorHAnsi"/>
          <w:b/>
        </w:rPr>
        <w:t>EXTRACT OF ANNUAL RETURN</w:t>
      </w:r>
    </w:p>
    <w:p w:rsidR="00F210F6" w:rsidRPr="002F1BCF" w:rsidRDefault="00F210F6" w:rsidP="00C107F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24257" w:rsidRPr="002F1BCF" w:rsidRDefault="00F24257" w:rsidP="00C107F5">
      <w:pPr>
        <w:spacing w:after="0" w:line="240" w:lineRule="auto"/>
        <w:jc w:val="center"/>
        <w:rPr>
          <w:rFonts w:asciiTheme="majorHAnsi" w:hAnsiTheme="majorHAnsi"/>
          <w:b/>
        </w:rPr>
      </w:pPr>
      <w:r w:rsidRPr="002F1BCF">
        <w:rPr>
          <w:rFonts w:asciiTheme="majorHAnsi" w:hAnsiTheme="majorHAnsi"/>
          <w:b/>
        </w:rPr>
        <w:t>As on financial year ended on 31.03.2014</w:t>
      </w:r>
    </w:p>
    <w:p w:rsidR="00F210F6" w:rsidRPr="002F1BCF" w:rsidRDefault="00F210F6" w:rsidP="00C107F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F24257" w:rsidRPr="002F1BCF" w:rsidRDefault="00F24257" w:rsidP="00C107F5">
      <w:pPr>
        <w:spacing w:after="0" w:line="240" w:lineRule="auto"/>
        <w:jc w:val="center"/>
        <w:rPr>
          <w:rFonts w:asciiTheme="majorHAnsi" w:hAnsiTheme="majorHAnsi"/>
          <w:b/>
        </w:rPr>
      </w:pPr>
      <w:r w:rsidRPr="002F1BCF">
        <w:rPr>
          <w:rFonts w:asciiTheme="majorHAnsi" w:hAnsiTheme="majorHAnsi"/>
          <w:b/>
        </w:rPr>
        <w:t>Pursuant to Section 92 (3) of the Companies Act, 2013 and rule 12(1) of the Company (Management &amp; Administration) Rules, 2014.</w:t>
      </w:r>
    </w:p>
    <w:p w:rsidR="00C107F5" w:rsidRPr="00F210F6" w:rsidRDefault="00C107F5" w:rsidP="00C107F5">
      <w:pPr>
        <w:spacing w:after="0" w:line="240" w:lineRule="auto"/>
        <w:jc w:val="center"/>
        <w:rPr>
          <w:rFonts w:asciiTheme="majorHAnsi" w:hAnsiTheme="majorHAnsi"/>
        </w:rPr>
      </w:pPr>
    </w:p>
    <w:p w:rsidR="00F24257" w:rsidRDefault="00F24257" w:rsidP="001C2411">
      <w:pPr>
        <w:pStyle w:val="ListParagraph"/>
        <w:numPr>
          <w:ilvl w:val="0"/>
          <w:numId w:val="3"/>
        </w:numPr>
        <w:spacing w:after="0"/>
        <w:ind w:left="142" w:hanging="284"/>
        <w:rPr>
          <w:rFonts w:asciiTheme="majorHAnsi" w:hAnsiTheme="majorHAnsi"/>
        </w:rPr>
      </w:pPr>
      <w:r w:rsidRPr="00F210F6">
        <w:rPr>
          <w:rFonts w:asciiTheme="majorHAnsi" w:hAnsiTheme="majorHAnsi"/>
        </w:rPr>
        <w:t>REGISTRATION &amp; OTHER DETAILS:</w:t>
      </w:r>
    </w:p>
    <w:p w:rsidR="002F1BCF" w:rsidRPr="00F210F6" w:rsidRDefault="002F1BCF" w:rsidP="001C2411">
      <w:pPr>
        <w:pStyle w:val="ListParagraph"/>
        <w:spacing w:after="0"/>
        <w:ind w:left="142"/>
        <w:rPr>
          <w:rFonts w:asciiTheme="majorHAnsi" w:hAnsiTheme="majorHAnsi"/>
        </w:rPr>
      </w:pPr>
    </w:p>
    <w:tbl>
      <w:tblPr>
        <w:tblStyle w:val="TableGrid"/>
        <w:tblW w:w="9276" w:type="dxa"/>
        <w:tblInd w:w="108" w:type="dxa"/>
        <w:tblLook w:val="04A0" w:firstRow="1" w:lastRow="0" w:firstColumn="1" w:lastColumn="0" w:noHBand="0" w:noVBand="1"/>
      </w:tblPr>
      <w:tblGrid>
        <w:gridCol w:w="709"/>
        <w:gridCol w:w="2552"/>
        <w:gridCol w:w="6015"/>
      </w:tblGrid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CIN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Registration Date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Name of the Company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Category/Sub-category of the Company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Address of the Registered office  &amp; contact details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Whether listed company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F24257" w:rsidRPr="00F210F6" w:rsidTr="00F210F6">
        <w:tc>
          <w:tcPr>
            <w:tcW w:w="709" w:type="dxa"/>
          </w:tcPr>
          <w:p w:rsidR="00F24257" w:rsidRPr="00F210F6" w:rsidRDefault="00F24257" w:rsidP="001C24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Name, Address &amp; contact details of the Registrar &amp; Transfer Agent, if any.</w:t>
            </w:r>
          </w:p>
        </w:tc>
        <w:tc>
          <w:tcPr>
            <w:tcW w:w="6015" w:type="dxa"/>
          </w:tcPr>
          <w:p w:rsidR="00F24257" w:rsidRPr="00F210F6" w:rsidRDefault="00F24257" w:rsidP="001C2411">
            <w:pPr>
              <w:spacing w:line="276" w:lineRule="auto"/>
              <w:rPr>
                <w:rFonts w:asciiTheme="majorHAnsi" w:hAnsiTheme="majorHAnsi"/>
              </w:rPr>
            </w:pPr>
          </w:p>
        </w:tc>
      </w:tr>
    </w:tbl>
    <w:p w:rsidR="00F24257" w:rsidRDefault="00F24257" w:rsidP="001C2411">
      <w:pPr>
        <w:spacing w:after="0"/>
        <w:rPr>
          <w:rFonts w:asciiTheme="majorHAnsi" w:hAnsiTheme="majorHAnsi"/>
        </w:rPr>
      </w:pPr>
    </w:p>
    <w:p w:rsidR="00F210F6" w:rsidRPr="00F210F6" w:rsidRDefault="00F210F6" w:rsidP="001C2411">
      <w:pPr>
        <w:spacing w:after="0"/>
        <w:rPr>
          <w:rFonts w:asciiTheme="majorHAnsi" w:hAnsiTheme="majorHAnsi"/>
        </w:rPr>
      </w:pPr>
    </w:p>
    <w:p w:rsidR="00F24257" w:rsidRDefault="00F24257" w:rsidP="001C2411">
      <w:pPr>
        <w:pStyle w:val="ListParagraph"/>
        <w:numPr>
          <w:ilvl w:val="0"/>
          <w:numId w:val="3"/>
        </w:numPr>
        <w:spacing w:after="0"/>
        <w:ind w:left="142" w:hanging="284"/>
        <w:rPr>
          <w:rFonts w:asciiTheme="majorHAnsi" w:hAnsiTheme="majorHAnsi"/>
          <w:color w:val="000000"/>
        </w:rPr>
      </w:pPr>
      <w:r w:rsidRPr="00F210F6">
        <w:rPr>
          <w:rFonts w:asciiTheme="majorHAnsi" w:hAnsiTheme="majorHAnsi" w:cs="Verdana,Bold"/>
          <w:b/>
          <w:bCs/>
        </w:rPr>
        <w:t>PRINCIPAL BUSINESS ACTIVITIES OF THE COMPANY (All</w:t>
      </w:r>
      <w:r w:rsidRPr="00F210F6">
        <w:rPr>
          <w:rFonts w:asciiTheme="majorHAnsi" w:hAnsiTheme="majorHAnsi"/>
          <w:color w:val="000000"/>
        </w:rPr>
        <w:t xml:space="preserve"> the business activities </w:t>
      </w:r>
      <w:r w:rsidR="00C107F5" w:rsidRPr="00F210F6">
        <w:rPr>
          <w:rFonts w:asciiTheme="majorHAnsi" w:hAnsiTheme="majorHAnsi"/>
          <w:color w:val="000000"/>
        </w:rPr>
        <w:t>c</w:t>
      </w:r>
      <w:r w:rsidRPr="00F210F6">
        <w:rPr>
          <w:rFonts w:asciiTheme="majorHAnsi" w:hAnsiTheme="majorHAnsi"/>
          <w:color w:val="000000"/>
        </w:rPr>
        <w:t>ontributing 10 % or more of the total turnover of the company shall be stated)</w:t>
      </w:r>
    </w:p>
    <w:p w:rsidR="00F210F6" w:rsidRPr="00F210F6" w:rsidRDefault="00F210F6" w:rsidP="001C2411">
      <w:pPr>
        <w:pStyle w:val="ListParagraph"/>
        <w:spacing w:after="0"/>
        <w:ind w:left="142" w:right="-330"/>
        <w:rPr>
          <w:rFonts w:asciiTheme="majorHAnsi" w:hAnsiTheme="majorHAnsi"/>
          <w:color w:val="000000"/>
        </w:rPr>
      </w:pPr>
    </w:p>
    <w:tbl>
      <w:tblPr>
        <w:tblW w:w="9361" w:type="dxa"/>
        <w:tblInd w:w="103" w:type="dxa"/>
        <w:tblLook w:val="0000" w:firstRow="0" w:lastRow="0" w:firstColumn="0" w:lastColumn="0" w:noHBand="0" w:noVBand="0"/>
      </w:tblPr>
      <w:tblGrid>
        <w:gridCol w:w="856"/>
        <w:gridCol w:w="3260"/>
        <w:gridCol w:w="1843"/>
        <w:gridCol w:w="3402"/>
      </w:tblGrid>
      <w:tr w:rsidR="00F24257" w:rsidRPr="00F210F6" w:rsidTr="001C2411">
        <w:trPr>
          <w:trHeight w:hRule="exact" w:val="6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</w:t>
            </w:r>
            <w:r w:rsidR="00D45E4F" w:rsidRPr="00F210F6">
              <w:rPr>
                <w:rFonts w:asciiTheme="majorHAnsi" w:hAnsiTheme="majorHAnsi"/>
                <w:color w:val="000000"/>
              </w:rPr>
              <w:t xml:space="preserve">. </w:t>
            </w:r>
            <w:r w:rsidRPr="00F210F6">
              <w:rPr>
                <w:rFonts w:asciiTheme="majorHAnsi" w:hAnsiTheme="majorHAnsi"/>
                <w:color w:val="000000"/>
              </w:rPr>
              <w:t>N</w:t>
            </w:r>
            <w:r w:rsidR="00D45E4F" w:rsidRPr="00F210F6">
              <w:rPr>
                <w:rFonts w:asciiTheme="majorHAnsi" w:hAnsiTheme="majorHAnsi"/>
                <w:color w:val="000000"/>
              </w:rPr>
              <w:t>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Name and Description of main products / services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NIC Code of the Product/service</w:t>
            </w:r>
            <w:r w:rsidRPr="00F210F6">
              <w:rPr>
                <w:rFonts w:asciiTheme="majorHAnsi" w:hAnsiTheme="majorHAnsi"/>
                <w:color w:val="000000"/>
              </w:rPr>
              <w:br/>
            </w:r>
            <w:r w:rsidRPr="00F210F6">
              <w:rPr>
                <w:rFonts w:asciiTheme="majorHAnsi" w:hAnsiTheme="majorHAnsi"/>
                <w:color w:val="000000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  to total turnover of the company</w:t>
            </w:r>
          </w:p>
        </w:tc>
      </w:tr>
      <w:tr w:rsidR="00F24257" w:rsidRPr="00F210F6" w:rsidTr="001C2411">
        <w:trPr>
          <w:trHeight w:val="3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F24257" w:rsidRPr="00F210F6" w:rsidTr="001C2411">
        <w:trPr>
          <w:trHeight w:val="3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F24257" w:rsidRPr="00F210F6" w:rsidTr="001C2411">
        <w:trPr>
          <w:trHeight w:val="3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rPr>
                <w:rFonts w:asciiTheme="majorHAnsi" w:hAnsiTheme="majorHAnsi"/>
                <w:color w:val="00000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4257" w:rsidRPr="00F210F6" w:rsidRDefault="00F24257" w:rsidP="001C2411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F24257" w:rsidRPr="00F210F6" w:rsidRDefault="00F24257" w:rsidP="001C2411">
      <w:pPr>
        <w:spacing w:after="0"/>
        <w:rPr>
          <w:rFonts w:asciiTheme="majorHAnsi" w:hAnsiTheme="majorHAnsi"/>
        </w:rPr>
      </w:pPr>
    </w:p>
    <w:p w:rsidR="00C107F5" w:rsidRPr="00F210F6" w:rsidRDefault="00C107F5" w:rsidP="001C2411">
      <w:pPr>
        <w:spacing w:after="0"/>
        <w:rPr>
          <w:rFonts w:asciiTheme="majorHAnsi" w:hAnsiTheme="majorHAnsi"/>
        </w:rPr>
      </w:pPr>
    </w:p>
    <w:p w:rsidR="00C107F5" w:rsidRPr="00F210F6" w:rsidRDefault="00C107F5" w:rsidP="001C2411">
      <w:pPr>
        <w:pStyle w:val="ListParagraph"/>
        <w:numPr>
          <w:ilvl w:val="0"/>
          <w:numId w:val="3"/>
        </w:numPr>
        <w:spacing w:after="0"/>
        <w:ind w:left="142" w:right="-165" w:hanging="284"/>
        <w:rPr>
          <w:rFonts w:asciiTheme="majorHAnsi" w:hAnsiTheme="majorHAnsi"/>
          <w:color w:val="000000"/>
        </w:rPr>
      </w:pPr>
      <w:r w:rsidRPr="00F210F6">
        <w:rPr>
          <w:rFonts w:asciiTheme="majorHAnsi" w:hAnsiTheme="majorHAnsi" w:cs="Verdana,Bold"/>
          <w:b/>
          <w:bCs/>
        </w:rPr>
        <w:t>II. PRINCIPAL BUSINESS ACTIVITIES OF THE COMPANY (All</w:t>
      </w:r>
      <w:r w:rsidR="001C2411">
        <w:rPr>
          <w:rFonts w:asciiTheme="majorHAnsi" w:hAnsiTheme="majorHAnsi"/>
          <w:color w:val="000000"/>
        </w:rPr>
        <w:t xml:space="preserve"> the business activities </w:t>
      </w:r>
      <w:r w:rsidRPr="00F210F6">
        <w:rPr>
          <w:rFonts w:asciiTheme="majorHAnsi" w:hAnsiTheme="majorHAnsi"/>
          <w:color w:val="000000"/>
        </w:rPr>
        <w:t>contributing 10 % or more of the total turnover of the company shall be stated)</w:t>
      </w:r>
    </w:p>
    <w:p w:rsidR="00C107F5" w:rsidRPr="00F210F6" w:rsidRDefault="00C107F5" w:rsidP="001C2411">
      <w:pPr>
        <w:ind w:left="-540" w:hanging="180"/>
        <w:rPr>
          <w:rFonts w:asciiTheme="majorHAnsi" w:hAnsiTheme="majorHAnsi"/>
          <w:color w:val="000000"/>
        </w:rPr>
      </w:pPr>
    </w:p>
    <w:tbl>
      <w:tblPr>
        <w:tblW w:w="9361" w:type="dxa"/>
        <w:tblInd w:w="103" w:type="dxa"/>
        <w:tblLook w:val="0000" w:firstRow="0" w:lastRow="0" w:firstColumn="0" w:lastColumn="0" w:noHBand="0" w:noVBand="0"/>
      </w:tblPr>
      <w:tblGrid>
        <w:gridCol w:w="545"/>
        <w:gridCol w:w="3780"/>
        <w:gridCol w:w="1980"/>
        <w:gridCol w:w="3056"/>
      </w:tblGrid>
      <w:tr w:rsidR="00C107F5" w:rsidRPr="00F210F6" w:rsidTr="001C2411">
        <w:trPr>
          <w:trHeight w:hRule="exact" w:val="55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SN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spacing w:after="24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Name and Description of main products / services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spacing w:after="24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NIC Code of the Product/service</w:t>
            </w:r>
            <w:r w:rsidRPr="00F210F6">
              <w:rPr>
                <w:rFonts w:asciiTheme="majorHAnsi" w:hAnsiTheme="majorHAnsi"/>
                <w:color w:val="000000"/>
              </w:rPr>
              <w:br/>
            </w:r>
            <w:r w:rsidRPr="00F210F6">
              <w:rPr>
                <w:rFonts w:asciiTheme="majorHAnsi" w:hAnsiTheme="majorHAnsi"/>
                <w:color w:val="000000"/>
              </w:rPr>
              <w:br/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spacing w:after="24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  to total turnover of the company</w:t>
            </w:r>
          </w:p>
        </w:tc>
      </w:tr>
      <w:tr w:rsidR="00C107F5" w:rsidRPr="00F210F6" w:rsidTr="001C2411">
        <w:trPr>
          <w:trHeight w:val="31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C107F5" w:rsidRPr="00F210F6" w:rsidTr="001C2411">
        <w:trPr>
          <w:trHeight w:val="31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C107F5" w:rsidRPr="00F210F6" w:rsidTr="001C2411">
        <w:trPr>
          <w:trHeight w:val="31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rPr>
                <w:rFonts w:asciiTheme="majorHAnsi" w:hAnsiTheme="majorHAnsi"/>
                <w:color w:val="000000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1C24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</w:p>
    <w:p w:rsidR="00C107F5" w:rsidRPr="00F210F6" w:rsidRDefault="00C107F5" w:rsidP="002F1BCF">
      <w:pPr>
        <w:pStyle w:val="ListParagraph"/>
        <w:numPr>
          <w:ilvl w:val="0"/>
          <w:numId w:val="3"/>
        </w:numPr>
        <w:spacing w:after="0" w:line="240" w:lineRule="auto"/>
        <w:ind w:left="142" w:right="-755" w:hanging="284"/>
        <w:rPr>
          <w:rFonts w:asciiTheme="majorHAnsi" w:hAnsiTheme="majorHAnsi"/>
        </w:rPr>
      </w:pPr>
      <w:r w:rsidRPr="00F210F6">
        <w:rPr>
          <w:rFonts w:asciiTheme="majorHAnsi" w:hAnsiTheme="majorHAnsi" w:cs="Times-Bold"/>
          <w:b/>
          <w:bCs/>
        </w:rPr>
        <w:lastRenderedPageBreak/>
        <w:t>VI. SHARE HOLDING PATTERN (Equity Share Capital Breakup as percentage of Total Equity)</w:t>
      </w:r>
    </w:p>
    <w:p w:rsidR="00C107F5" w:rsidRPr="002F1BCF" w:rsidRDefault="001C2411" w:rsidP="002F1BCF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  <w:r w:rsidR="00C107F5" w:rsidRPr="002F1BCF">
        <w:rPr>
          <w:rFonts w:asciiTheme="majorHAnsi" w:hAnsiTheme="majorHAnsi"/>
        </w:rPr>
        <w:t>Category-wise Share Holding</w:t>
      </w:r>
    </w:p>
    <w:p w:rsidR="002F1BCF" w:rsidRPr="002F1BCF" w:rsidRDefault="002F1BCF" w:rsidP="002F1BCF">
      <w:pPr>
        <w:pStyle w:val="ListParagraph"/>
        <w:spacing w:after="0" w:line="240" w:lineRule="auto"/>
        <w:ind w:left="1080"/>
        <w:rPr>
          <w:rFonts w:asciiTheme="majorHAnsi" w:hAnsiTheme="majorHAnsi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805"/>
        <w:gridCol w:w="856"/>
        <w:gridCol w:w="1036"/>
        <w:gridCol w:w="709"/>
        <w:gridCol w:w="1134"/>
        <w:gridCol w:w="850"/>
        <w:gridCol w:w="993"/>
        <w:gridCol w:w="708"/>
        <w:gridCol w:w="1276"/>
        <w:gridCol w:w="1073"/>
      </w:tblGrid>
      <w:tr w:rsidR="00C107F5" w:rsidRPr="00F210F6" w:rsidTr="00F210F6">
        <w:trPr>
          <w:trHeight w:val="589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Category of Shareholders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No. of Shares held at the beginning of the year[As on 31-March-2014]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No. of Shares held at the end of the year[As on 31-March-2015]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% Change</w:t>
            </w:r>
            <w:r w:rsidRPr="00F210F6">
              <w:rPr>
                <w:rFonts w:asciiTheme="majorHAnsi" w:hAnsiTheme="majorHAnsi"/>
              </w:rPr>
              <w:br/>
              <w:t>during</w:t>
            </w:r>
            <w:r w:rsidRPr="00F210F6">
              <w:rPr>
                <w:rFonts w:asciiTheme="majorHAnsi" w:hAnsiTheme="majorHAnsi"/>
              </w:rPr>
              <w:br/>
              <w:t xml:space="preserve">the year    </w:t>
            </w:r>
            <w:r w:rsidRPr="00F210F6">
              <w:rPr>
                <w:rFonts w:asciiTheme="majorHAnsi" w:hAnsiTheme="majorHAnsi"/>
                <w:u w:val="single"/>
              </w:rPr>
              <w:t xml:space="preserve"> </w:t>
            </w:r>
            <w:r w:rsidRPr="00F210F6">
              <w:rPr>
                <w:rFonts w:asciiTheme="majorHAnsi" w:hAnsiTheme="majorHAnsi"/>
              </w:rPr>
              <w:t xml:space="preserve"> </w:t>
            </w:r>
          </w:p>
        </w:tc>
      </w:tr>
      <w:tr w:rsidR="00F210F6" w:rsidRPr="00F210F6" w:rsidTr="00F210F6">
        <w:trPr>
          <w:trHeight w:val="623"/>
        </w:trPr>
        <w:tc>
          <w:tcPr>
            <w:tcW w:w="180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Demat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Physical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% of Total Shares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Demat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Physical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% of Total Shares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A. Promoter s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 xml:space="preserve">(1) </w:t>
            </w:r>
            <w:r w:rsidRPr="00F210F6">
              <w:rPr>
                <w:rFonts w:asciiTheme="majorHAnsi" w:hAnsiTheme="majorHAnsi"/>
                <w:b/>
                <w:bCs/>
              </w:rPr>
              <w:t>Indian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289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a) Individual/ HUF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 xml:space="preserve">b) </w:t>
            </w:r>
            <w:smartTag w:uri="urn:schemas-microsoft-com:office:smarttags" w:element="place">
              <w:r w:rsidRPr="00F210F6">
                <w:rPr>
                  <w:rFonts w:asciiTheme="majorHAnsi" w:hAnsiTheme="majorHAnsi"/>
                </w:rPr>
                <w:t>Central Govt</w:t>
              </w:r>
            </w:smartTag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c) State Govt(s)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d) Bodies Corp.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e) Banks / FI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f) Any other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80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Total shareholding of Promoter (A)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523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B. Public Shareholding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61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1. Institutions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79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a) Mutual Funds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7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b) Banks / FI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74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 xml:space="preserve">c) </w:t>
            </w:r>
            <w:smartTag w:uri="urn:schemas-microsoft-com:office:smarttags" w:element="place">
              <w:r w:rsidRPr="00F210F6">
                <w:rPr>
                  <w:rFonts w:asciiTheme="majorHAnsi" w:hAnsiTheme="majorHAnsi"/>
                </w:rPr>
                <w:t>Central Govt</w:t>
              </w:r>
            </w:smartTag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78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d) State Govt(s)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41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e) Venture Capital Funds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459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f) Insurance Companies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11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g) FIIs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612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 xml:space="preserve"> h) Foreign Venture Capital Funds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6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i) Others (specify)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283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2F1BCF">
            <w:pPr>
              <w:spacing w:after="0" w:line="36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Sub-total (B)(1):-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2F1BCF">
        <w:trPr>
          <w:trHeight w:val="547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0115CB">
        <w:trPr>
          <w:trHeight w:val="45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lastRenderedPageBreak/>
              <w:t>2. Non-Institutions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4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a) Bodies Corp.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58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i) Indian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62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ii) Overseas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28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b) Individuals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927DA0">
        <w:trPr>
          <w:trHeight w:val="1261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 xml:space="preserve">i) Individual shareholders holding nominal share capital </w:t>
            </w:r>
            <w:proofErr w:type="spellStart"/>
            <w:r w:rsidRPr="00F210F6">
              <w:rPr>
                <w:rFonts w:asciiTheme="majorHAnsi" w:hAnsiTheme="majorHAnsi"/>
              </w:rPr>
              <w:t>upto</w:t>
            </w:r>
            <w:proofErr w:type="spellEnd"/>
            <w:r w:rsidRPr="00F210F6">
              <w:rPr>
                <w:rFonts w:asciiTheme="majorHAnsi" w:hAnsiTheme="majorHAnsi"/>
              </w:rPr>
              <w:t xml:space="preserve"> Rs. 1 lakh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1552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ii) Individual shareholders holding nominal share capital in excess of Rs 1 lakh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427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c) Others (specify)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Non Resident Indians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Overseas Corporate Bodies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Foreign Nationals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Clearing Members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238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Trusts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1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Foreign Bodies - D 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336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Sub-total (B)(2):-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841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Total Public Shareholding (B)=(B)(1)+ (B)(2)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84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C. Shares held by Custodian for GDRs &amp; ADRs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210F6" w:rsidRPr="00F210F6" w:rsidTr="00F210F6">
        <w:trPr>
          <w:trHeight w:val="417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F210F6">
              <w:rPr>
                <w:rFonts w:asciiTheme="majorHAnsi" w:hAnsiTheme="majorHAnsi"/>
                <w:b/>
                <w:bCs/>
              </w:rPr>
              <w:t>Grand Total (A+B+C)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7F5" w:rsidRPr="00F210F6" w:rsidRDefault="00C107F5" w:rsidP="00C107F5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:rsidR="00C107F5" w:rsidRPr="00F210F6" w:rsidRDefault="00C107F5" w:rsidP="00C107F5">
      <w:pPr>
        <w:spacing w:after="0" w:line="240" w:lineRule="auto"/>
        <w:ind w:hanging="720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  <w:r w:rsidRPr="00F210F6">
        <w:rPr>
          <w:rFonts w:asciiTheme="majorHAnsi" w:hAnsiTheme="majorHAnsi"/>
        </w:rPr>
        <w:br w:type="page"/>
      </w:r>
    </w:p>
    <w:p w:rsidR="00752291" w:rsidRPr="00F210F6" w:rsidRDefault="00752291" w:rsidP="00C107F5">
      <w:pPr>
        <w:spacing w:after="0" w:line="240" w:lineRule="auto"/>
        <w:ind w:hanging="720"/>
        <w:rPr>
          <w:rFonts w:asciiTheme="majorHAnsi" w:hAnsiTheme="majorHAnsi"/>
        </w:rPr>
      </w:pPr>
      <w:r w:rsidRPr="00F210F6">
        <w:rPr>
          <w:rFonts w:asciiTheme="majorHAnsi" w:hAnsiTheme="majorHAnsi"/>
        </w:rPr>
        <w:lastRenderedPageBreak/>
        <w:t>B) Shareholding of Promoter-</w:t>
      </w:r>
    </w:p>
    <w:tbl>
      <w:tblPr>
        <w:tblW w:w="10960" w:type="dxa"/>
        <w:tblInd w:w="-612" w:type="dxa"/>
        <w:tblLook w:val="0000" w:firstRow="0" w:lastRow="0" w:firstColumn="0" w:lastColumn="0" w:noHBand="0" w:noVBand="0"/>
      </w:tblPr>
      <w:tblGrid>
        <w:gridCol w:w="540"/>
        <w:gridCol w:w="1598"/>
        <w:gridCol w:w="847"/>
        <w:gridCol w:w="1096"/>
        <w:gridCol w:w="1396"/>
        <w:gridCol w:w="913"/>
        <w:gridCol w:w="1560"/>
        <w:gridCol w:w="1559"/>
        <w:gridCol w:w="1451"/>
      </w:tblGrid>
      <w:tr w:rsidR="00752291" w:rsidRPr="00F210F6" w:rsidTr="00927DA0">
        <w:trPr>
          <w:trHeight w:val="5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SN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291" w:rsidRPr="00F210F6" w:rsidRDefault="00752291" w:rsidP="00C107F5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Shareholder’s Name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Shareholding at the beginning of the year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291" w:rsidRPr="00F210F6" w:rsidRDefault="00B851E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Shareholding</w:t>
            </w:r>
            <w:r w:rsidR="00752291" w:rsidRPr="00F210F6">
              <w:rPr>
                <w:rFonts w:asciiTheme="majorHAnsi" w:hAnsiTheme="majorHAnsi"/>
                <w:color w:val="000000"/>
              </w:rPr>
              <w:t xml:space="preserve"> at the end of the year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 xml:space="preserve">% change in </w:t>
            </w:r>
            <w:r w:rsidR="00B851E1" w:rsidRPr="00F210F6">
              <w:rPr>
                <w:rFonts w:asciiTheme="majorHAnsi" w:hAnsiTheme="majorHAnsi"/>
                <w:color w:val="000000"/>
              </w:rPr>
              <w:t>shareholding</w:t>
            </w:r>
            <w:r w:rsidRPr="00F210F6">
              <w:rPr>
                <w:rFonts w:asciiTheme="majorHAnsi" w:hAnsiTheme="majorHAnsi"/>
                <w:color w:val="000000"/>
              </w:rPr>
              <w:t xml:space="preserve"> during the year</w:t>
            </w:r>
          </w:p>
        </w:tc>
      </w:tr>
      <w:tr w:rsidR="00752291" w:rsidRPr="00F210F6" w:rsidTr="00927DA0">
        <w:trPr>
          <w:trHeight w:val="1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No. of Shares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 of total Shares of the company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%of Shares Pledged / encumbered to total shares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No. of Shares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 of total Shares of the company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%of Shares Pledged / encumbered to total shares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B851E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 w:cs="Arial"/>
                <w:color w:val="FF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jc w:val="right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752291" w:rsidRPr="00F210F6" w:rsidRDefault="00752291" w:rsidP="00C107F5">
      <w:pPr>
        <w:spacing w:after="0" w:line="240" w:lineRule="auto"/>
        <w:ind w:hanging="720"/>
        <w:rPr>
          <w:rFonts w:asciiTheme="majorHAnsi" w:hAnsiTheme="majorHAnsi"/>
        </w:rPr>
      </w:pPr>
    </w:p>
    <w:p w:rsidR="00C107F5" w:rsidRPr="00F210F6" w:rsidRDefault="00C107F5" w:rsidP="00C107F5">
      <w:pPr>
        <w:spacing w:after="0" w:line="240" w:lineRule="auto"/>
        <w:rPr>
          <w:rFonts w:asciiTheme="majorHAnsi" w:hAnsiTheme="majorHAnsi"/>
        </w:rPr>
      </w:pPr>
      <w:r w:rsidRPr="00F210F6">
        <w:rPr>
          <w:rFonts w:asciiTheme="majorHAnsi" w:hAnsiTheme="majorHAnsi"/>
        </w:rPr>
        <w:br w:type="page"/>
      </w:r>
    </w:p>
    <w:p w:rsidR="00752291" w:rsidRPr="00F210F6" w:rsidRDefault="00752291" w:rsidP="00C107F5">
      <w:pPr>
        <w:spacing w:after="0" w:line="240" w:lineRule="auto"/>
        <w:ind w:hanging="720"/>
        <w:rPr>
          <w:rFonts w:asciiTheme="majorHAnsi" w:hAnsiTheme="majorHAnsi"/>
        </w:rPr>
      </w:pPr>
    </w:p>
    <w:p w:rsidR="00752291" w:rsidRDefault="00752291" w:rsidP="000115CB">
      <w:pPr>
        <w:spacing w:after="0"/>
        <w:ind w:hanging="720"/>
        <w:rPr>
          <w:rFonts w:asciiTheme="majorHAnsi" w:hAnsiTheme="majorHAnsi" w:cs="Times-Bold"/>
          <w:b/>
          <w:bCs/>
        </w:rPr>
      </w:pPr>
      <w:r w:rsidRPr="00F210F6">
        <w:rPr>
          <w:rFonts w:asciiTheme="majorHAnsi" w:hAnsiTheme="majorHAnsi"/>
        </w:rPr>
        <w:t xml:space="preserve">C) </w:t>
      </w:r>
      <w:r w:rsidRPr="00F210F6">
        <w:rPr>
          <w:rFonts w:asciiTheme="majorHAnsi" w:hAnsiTheme="majorHAnsi" w:cs="Times-Bold"/>
          <w:b/>
          <w:bCs/>
        </w:rPr>
        <w:t>Change in Promoters’ Shareholding (please specify, if there is no change)</w:t>
      </w:r>
    </w:p>
    <w:p w:rsidR="000115CB" w:rsidRPr="00F210F6" w:rsidRDefault="000115CB" w:rsidP="000115CB">
      <w:pPr>
        <w:spacing w:after="0"/>
        <w:ind w:hanging="720"/>
        <w:rPr>
          <w:rFonts w:asciiTheme="majorHAnsi" w:hAnsiTheme="majorHAnsi"/>
        </w:rPr>
      </w:pPr>
    </w:p>
    <w:tbl>
      <w:tblPr>
        <w:tblStyle w:val="TableGrid"/>
        <w:tblW w:w="9606" w:type="dxa"/>
        <w:tblLook w:val="01E0" w:firstRow="1" w:lastRow="1" w:firstColumn="1" w:lastColumn="1" w:noHBand="0" w:noVBand="0"/>
      </w:tblPr>
      <w:tblGrid>
        <w:gridCol w:w="475"/>
        <w:gridCol w:w="3960"/>
        <w:gridCol w:w="1060"/>
        <w:gridCol w:w="1465"/>
        <w:gridCol w:w="945"/>
        <w:gridCol w:w="1701"/>
      </w:tblGrid>
      <w:tr w:rsidR="00E20577" w:rsidRPr="00F210F6" w:rsidTr="00B851E1">
        <w:tc>
          <w:tcPr>
            <w:tcW w:w="475" w:type="dxa"/>
            <w:vMerge w:val="restart"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/>
              </w:rPr>
              <w:t>SN</w:t>
            </w:r>
          </w:p>
        </w:tc>
        <w:tc>
          <w:tcPr>
            <w:tcW w:w="3960" w:type="dxa"/>
            <w:vMerge w:val="restart"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Particulars</w:t>
            </w:r>
            <w:bookmarkStart w:id="0" w:name="_GoBack"/>
            <w:bookmarkEnd w:id="0"/>
          </w:p>
        </w:tc>
        <w:tc>
          <w:tcPr>
            <w:tcW w:w="2525" w:type="dxa"/>
            <w:gridSpan w:val="2"/>
          </w:tcPr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Shareholding at the beginning of the year</w:t>
            </w:r>
          </w:p>
        </w:tc>
        <w:tc>
          <w:tcPr>
            <w:tcW w:w="2646" w:type="dxa"/>
            <w:gridSpan w:val="2"/>
          </w:tcPr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Cumulative Shareholding during the year</w:t>
            </w:r>
          </w:p>
        </w:tc>
      </w:tr>
      <w:tr w:rsidR="00E20577" w:rsidRPr="00F210F6" w:rsidTr="00B851E1">
        <w:tc>
          <w:tcPr>
            <w:tcW w:w="475" w:type="dxa"/>
            <w:vMerge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  <w:vMerge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060" w:type="dxa"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465" w:type="dxa"/>
          </w:tcPr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  <w:tc>
          <w:tcPr>
            <w:tcW w:w="945" w:type="dxa"/>
          </w:tcPr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701" w:type="dxa"/>
          </w:tcPr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E20577" w:rsidRPr="00F210F6" w:rsidRDefault="00E20577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E20577" w:rsidRPr="00F210F6" w:rsidRDefault="00E20577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</w:tr>
      <w:tr w:rsidR="00752291" w:rsidRPr="00F210F6" w:rsidTr="00B851E1">
        <w:tc>
          <w:tcPr>
            <w:tcW w:w="47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beginning of the year</w:t>
            </w:r>
          </w:p>
        </w:tc>
        <w:tc>
          <w:tcPr>
            <w:tcW w:w="10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465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94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701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B851E1">
        <w:tc>
          <w:tcPr>
            <w:tcW w:w="47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Date wise Increase / Decrease in Promoters Shareholding during the year specifying the reasons for increase / decrease (e.g. allotment /transfer / bonus/ sweat equity etc.):</w:t>
            </w:r>
          </w:p>
        </w:tc>
        <w:tc>
          <w:tcPr>
            <w:tcW w:w="10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465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94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701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B851E1">
        <w:tc>
          <w:tcPr>
            <w:tcW w:w="47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end of the year</w:t>
            </w:r>
          </w:p>
        </w:tc>
        <w:tc>
          <w:tcPr>
            <w:tcW w:w="10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465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945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701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</w:tbl>
    <w:p w:rsidR="00752291" w:rsidRPr="00F210F6" w:rsidRDefault="00752291" w:rsidP="000115CB">
      <w:pPr>
        <w:spacing w:after="0"/>
        <w:rPr>
          <w:rFonts w:asciiTheme="majorHAnsi" w:hAnsiTheme="majorHAnsi"/>
        </w:rPr>
      </w:pPr>
    </w:p>
    <w:p w:rsidR="00752291" w:rsidRPr="00F210F6" w:rsidRDefault="00752291" w:rsidP="000115CB">
      <w:pPr>
        <w:autoSpaceDE w:val="0"/>
        <w:autoSpaceDN w:val="0"/>
        <w:adjustRightInd w:val="0"/>
        <w:spacing w:after="0"/>
        <w:ind w:right="-871" w:hanging="720"/>
        <w:rPr>
          <w:rFonts w:asciiTheme="majorHAnsi" w:hAnsiTheme="majorHAnsi" w:cs="Times-Bold"/>
          <w:b/>
          <w:bCs/>
        </w:rPr>
      </w:pPr>
      <w:r w:rsidRPr="00F210F6">
        <w:rPr>
          <w:rFonts w:asciiTheme="majorHAnsi" w:hAnsiTheme="majorHAnsi" w:cs="Times-Bold"/>
          <w:b/>
          <w:bCs/>
        </w:rPr>
        <w:t xml:space="preserve">D) Shareholding Pattern of top ten Shareholders: </w:t>
      </w:r>
    </w:p>
    <w:p w:rsidR="00752291" w:rsidRDefault="00752291" w:rsidP="000115CB">
      <w:pPr>
        <w:autoSpaceDE w:val="0"/>
        <w:autoSpaceDN w:val="0"/>
        <w:adjustRightInd w:val="0"/>
        <w:spacing w:after="0"/>
        <w:ind w:right="-871" w:hanging="720"/>
        <w:rPr>
          <w:rFonts w:asciiTheme="majorHAnsi" w:hAnsiTheme="majorHAnsi" w:cs="Times-Bold"/>
          <w:b/>
          <w:bCs/>
        </w:rPr>
      </w:pPr>
      <w:r w:rsidRPr="00F210F6">
        <w:rPr>
          <w:rFonts w:asciiTheme="majorHAnsi" w:hAnsiTheme="majorHAnsi" w:cs="Times-Bold"/>
          <w:b/>
          <w:bCs/>
        </w:rPr>
        <w:t xml:space="preserve">     (Other than Directors, Promoters and Holders of GDRs and ADRs):</w:t>
      </w:r>
    </w:p>
    <w:p w:rsidR="002F1BCF" w:rsidRPr="00F210F6" w:rsidRDefault="002F1BCF" w:rsidP="000115CB">
      <w:pPr>
        <w:autoSpaceDE w:val="0"/>
        <w:autoSpaceDN w:val="0"/>
        <w:adjustRightInd w:val="0"/>
        <w:spacing w:after="0"/>
        <w:ind w:right="-871" w:hanging="720"/>
        <w:rPr>
          <w:rFonts w:asciiTheme="majorHAnsi" w:hAnsiTheme="majorHAnsi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9"/>
        <w:gridCol w:w="3960"/>
        <w:gridCol w:w="1151"/>
        <w:gridCol w:w="1190"/>
        <w:gridCol w:w="1152"/>
        <w:gridCol w:w="1190"/>
      </w:tblGrid>
      <w:tr w:rsidR="00752291" w:rsidRPr="00F210F6" w:rsidTr="003375A1">
        <w:tc>
          <w:tcPr>
            <w:tcW w:w="468" w:type="dxa"/>
            <w:vMerge w:val="restart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F210F6">
              <w:rPr>
                <w:rFonts w:asciiTheme="majorHAnsi" w:hAnsiTheme="majorHAnsi"/>
                <w:b/>
              </w:rPr>
              <w:t>SN</w:t>
            </w:r>
          </w:p>
        </w:tc>
        <w:tc>
          <w:tcPr>
            <w:tcW w:w="3960" w:type="dxa"/>
            <w:vMerge w:val="restart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Bold"/>
                <w:b/>
                <w:bCs/>
              </w:rPr>
            </w:pPr>
            <w:r w:rsidRPr="00F210F6">
              <w:rPr>
                <w:rFonts w:asciiTheme="majorHAnsi" w:hAnsiTheme="majorHAnsi" w:cs="Times-Bold"/>
                <w:b/>
                <w:bCs/>
              </w:rPr>
              <w:t>For Each of the Top 10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F210F6">
              <w:rPr>
                <w:rFonts w:asciiTheme="majorHAnsi" w:hAnsiTheme="majorHAnsi" w:cs="Times-Bold"/>
                <w:b/>
                <w:bCs/>
              </w:rPr>
              <w:t>Shareholders</w:t>
            </w:r>
          </w:p>
        </w:tc>
        <w:tc>
          <w:tcPr>
            <w:tcW w:w="2341" w:type="dxa"/>
            <w:gridSpan w:val="2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Shareholding at the beginning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of the year</w:t>
            </w:r>
          </w:p>
        </w:tc>
        <w:tc>
          <w:tcPr>
            <w:tcW w:w="2342" w:type="dxa"/>
            <w:gridSpan w:val="2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Cumulative Shareholding during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year</w:t>
            </w:r>
          </w:p>
        </w:tc>
      </w:tr>
      <w:tr w:rsidR="00752291" w:rsidRPr="00F210F6" w:rsidTr="003375A1">
        <w:tc>
          <w:tcPr>
            <w:tcW w:w="468" w:type="dxa"/>
            <w:vMerge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  <w:vMerge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beginning of the year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 xml:space="preserve">Date wise Increase / Decrease in Promoters </w:t>
            </w:r>
            <w:r w:rsidR="00927DA0" w:rsidRPr="00F210F6">
              <w:rPr>
                <w:rFonts w:asciiTheme="majorHAnsi" w:hAnsiTheme="majorHAnsi" w:cs="Times-Roman"/>
              </w:rPr>
              <w:t>Shareholding</w:t>
            </w:r>
            <w:r w:rsidRPr="00F210F6">
              <w:rPr>
                <w:rFonts w:asciiTheme="majorHAnsi" w:hAnsiTheme="majorHAnsi" w:cs="Times-Roman"/>
              </w:rPr>
              <w:t xml:space="preserve"> during the year specifying the reasons for increase /decrease (e.g. allotment / transfer / bonus/ sweat equity </w:t>
            </w:r>
            <w:proofErr w:type="spellStart"/>
            <w:r w:rsidRPr="00F210F6">
              <w:rPr>
                <w:rFonts w:asciiTheme="majorHAnsi" w:hAnsiTheme="majorHAnsi" w:cs="Times-Roman"/>
              </w:rPr>
              <w:t>etc</w:t>
            </w:r>
            <w:proofErr w:type="spellEnd"/>
            <w:r w:rsidRPr="00F210F6">
              <w:rPr>
                <w:rFonts w:asciiTheme="majorHAnsi" w:hAnsiTheme="majorHAnsi" w:cs="Times-Roman"/>
              </w:rPr>
              <w:t>):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end of the year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</w:tbl>
    <w:p w:rsidR="002F1BCF" w:rsidRDefault="002F1BCF" w:rsidP="000115CB">
      <w:pPr>
        <w:spacing w:after="0"/>
        <w:ind w:hanging="360"/>
        <w:rPr>
          <w:rFonts w:asciiTheme="majorHAnsi" w:hAnsiTheme="majorHAnsi"/>
        </w:rPr>
      </w:pPr>
    </w:p>
    <w:p w:rsidR="00752291" w:rsidRDefault="00752291" w:rsidP="000115CB">
      <w:pPr>
        <w:spacing w:after="0"/>
        <w:ind w:hanging="360"/>
        <w:rPr>
          <w:rFonts w:asciiTheme="majorHAnsi" w:hAnsiTheme="majorHAnsi"/>
          <w:b/>
          <w:bCs/>
          <w:iCs/>
          <w:color w:val="000000"/>
        </w:rPr>
      </w:pPr>
      <w:r w:rsidRPr="00F210F6">
        <w:rPr>
          <w:rFonts w:asciiTheme="majorHAnsi" w:hAnsiTheme="majorHAnsi"/>
        </w:rPr>
        <w:t xml:space="preserve">E) </w:t>
      </w:r>
      <w:r w:rsidRPr="00F210F6">
        <w:rPr>
          <w:rFonts w:asciiTheme="majorHAnsi" w:hAnsiTheme="majorHAnsi"/>
          <w:b/>
          <w:bCs/>
          <w:iCs/>
          <w:color w:val="000000"/>
        </w:rPr>
        <w:t>Shareholding of Directors and Key Managerial Personnel:</w:t>
      </w:r>
    </w:p>
    <w:p w:rsidR="002F1BCF" w:rsidRPr="00F210F6" w:rsidRDefault="002F1BCF" w:rsidP="000115CB">
      <w:pPr>
        <w:spacing w:after="0"/>
        <w:ind w:hanging="360"/>
        <w:rPr>
          <w:rFonts w:asciiTheme="majorHAnsi" w:hAnsiTheme="majorHAnsi"/>
          <w:b/>
          <w:bCs/>
          <w:iCs/>
          <w:color w:val="00000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9"/>
        <w:gridCol w:w="3960"/>
        <w:gridCol w:w="1151"/>
        <w:gridCol w:w="1190"/>
        <w:gridCol w:w="1152"/>
        <w:gridCol w:w="1190"/>
      </w:tblGrid>
      <w:tr w:rsidR="00752291" w:rsidRPr="00F210F6" w:rsidTr="003375A1">
        <w:tc>
          <w:tcPr>
            <w:tcW w:w="468" w:type="dxa"/>
            <w:vMerge w:val="restart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F210F6">
              <w:rPr>
                <w:rFonts w:asciiTheme="majorHAnsi" w:hAnsiTheme="majorHAnsi"/>
                <w:b/>
              </w:rPr>
              <w:t>SN</w:t>
            </w:r>
          </w:p>
        </w:tc>
        <w:tc>
          <w:tcPr>
            <w:tcW w:w="3960" w:type="dxa"/>
            <w:vMerge w:val="restart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F210F6">
              <w:rPr>
                <w:rFonts w:asciiTheme="majorHAnsi" w:hAnsiTheme="majorHAnsi"/>
                <w:b/>
                <w:bCs/>
                <w:iCs/>
                <w:color w:val="000000"/>
              </w:rPr>
              <w:t>Shareholding of each Directors and each Key Managerial Personnel</w:t>
            </w:r>
          </w:p>
        </w:tc>
        <w:tc>
          <w:tcPr>
            <w:tcW w:w="2341" w:type="dxa"/>
            <w:gridSpan w:val="2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Shareholding at the beginning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of the year</w:t>
            </w:r>
          </w:p>
        </w:tc>
        <w:tc>
          <w:tcPr>
            <w:tcW w:w="2342" w:type="dxa"/>
            <w:gridSpan w:val="2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Cumulative Shareholding during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year</w:t>
            </w:r>
          </w:p>
        </w:tc>
      </w:tr>
      <w:tr w:rsidR="00752291" w:rsidRPr="00F210F6" w:rsidTr="003375A1">
        <w:tc>
          <w:tcPr>
            <w:tcW w:w="468" w:type="dxa"/>
            <w:vMerge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  <w:vMerge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No. of shares</w:t>
            </w: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% of total</w:t>
            </w:r>
          </w:p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  <w:r w:rsidRPr="00F210F6">
              <w:rPr>
                <w:rFonts w:asciiTheme="majorHAnsi" w:hAnsiTheme="majorHAnsi" w:cs="Times-Roman"/>
              </w:rPr>
              <w:t>shares of the</w:t>
            </w:r>
          </w:p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company</w:t>
            </w: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beginning of the year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 xml:space="preserve">Date wise Increase / Decrease in Promoters Shareholding during the year specifying the reasons for increase /decrease (e.g. allotment / transfer / bonus/ sweat equity </w:t>
            </w:r>
            <w:r w:rsidR="00927DA0" w:rsidRPr="00F210F6">
              <w:rPr>
                <w:rFonts w:asciiTheme="majorHAnsi" w:hAnsiTheme="majorHAnsi" w:cs="Times-Roman"/>
              </w:rPr>
              <w:t>etc.</w:t>
            </w:r>
            <w:r w:rsidRPr="00F210F6">
              <w:rPr>
                <w:rFonts w:asciiTheme="majorHAnsi" w:hAnsiTheme="majorHAnsi" w:cs="Times-Roman"/>
              </w:rPr>
              <w:t>):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  <w:tr w:rsidR="00752291" w:rsidRPr="00F210F6" w:rsidTr="003375A1">
        <w:tc>
          <w:tcPr>
            <w:tcW w:w="468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3960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/>
              </w:rPr>
            </w:pPr>
            <w:r w:rsidRPr="00F210F6">
              <w:rPr>
                <w:rFonts w:asciiTheme="majorHAnsi" w:hAnsiTheme="majorHAnsi" w:cs="Times-Roman"/>
              </w:rPr>
              <w:t>At the end of the year</w:t>
            </w:r>
          </w:p>
        </w:tc>
        <w:tc>
          <w:tcPr>
            <w:tcW w:w="1151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52" w:type="dxa"/>
          </w:tcPr>
          <w:p w:rsidR="00752291" w:rsidRPr="00F210F6" w:rsidRDefault="00752291" w:rsidP="000115CB">
            <w:pPr>
              <w:spacing w:line="276" w:lineRule="auto"/>
              <w:rPr>
                <w:rFonts w:asciiTheme="majorHAnsi" w:hAnsiTheme="majorHAnsi" w:cs="Times-Roman"/>
              </w:rPr>
            </w:pPr>
          </w:p>
        </w:tc>
        <w:tc>
          <w:tcPr>
            <w:tcW w:w="1190" w:type="dxa"/>
          </w:tcPr>
          <w:p w:rsidR="00752291" w:rsidRPr="00F210F6" w:rsidRDefault="00752291" w:rsidP="000115CB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Times-Roman"/>
              </w:rPr>
            </w:pPr>
          </w:p>
        </w:tc>
      </w:tr>
    </w:tbl>
    <w:p w:rsidR="00752291" w:rsidRDefault="00752291" w:rsidP="00C107F5">
      <w:pPr>
        <w:spacing w:after="0" w:line="240" w:lineRule="auto"/>
        <w:ind w:left="-180" w:hanging="180"/>
        <w:jc w:val="both"/>
        <w:rPr>
          <w:rFonts w:asciiTheme="majorHAnsi" w:hAnsiTheme="majorHAnsi"/>
          <w:bCs/>
          <w:color w:val="000000"/>
        </w:rPr>
      </w:pPr>
      <w:r w:rsidRPr="00F210F6">
        <w:rPr>
          <w:rFonts w:asciiTheme="majorHAnsi" w:hAnsiTheme="majorHAnsi"/>
        </w:rPr>
        <w:lastRenderedPageBreak/>
        <w:t>F)</w:t>
      </w:r>
      <w:r w:rsidRPr="00F210F6">
        <w:rPr>
          <w:rFonts w:asciiTheme="majorHAnsi" w:hAnsiTheme="majorHAnsi" w:cs="Times-Bold"/>
          <w:b/>
          <w:bCs/>
        </w:rPr>
        <w:t xml:space="preserve"> INDEBTEDNESS -</w:t>
      </w:r>
      <w:r w:rsidRPr="00F210F6">
        <w:rPr>
          <w:rFonts w:asciiTheme="majorHAnsi" w:hAnsiTheme="majorHAnsi"/>
          <w:bCs/>
          <w:color w:val="000000"/>
        </w:rPr>
        <w:t>Indebtedness of the Company including interest outstanding/accrued but not due for payment.</w:t>
      </w:r>
    </w:p>
    <w:p w:rsidR="00927DA0" w:rsidRPr="00F210F6" w:rsidRDefault="00927DA0" w:rsidP="00C107F5">
      <w:pPr>
        <w:spacing w:after="0" w:line="240" w:lineRule="auto"/>
        <w:ind w:left="-180" w:hanging="180"/>
        <w:jc w:val="both"/>
        <w:rPr>
          <w:rFonts w:asciiTheme="majorHAnsi" w:hAnsiTheme="majorHAnsi"/>
          <w:bCs/>
          <w:color w:val="000000"/>
        </w:rPr>
      </w:pPr>
    </w:p>
    <w:tbl>
      <w:tblPr>
        <w:tblW w:w="9531" w:type="dxa"/>
        <w:tblInd w:w="-34" w:type="dxa"/>
        <w:tblLook w:val="0000" w:firstRow="0" w:lastRow="0" w:firstColumn="0" w:lastColumn="0" w:noHBand="0" w:noVBand="0"/>
      </w:tblPr>
      <w:tblGrid>
        <w:gridCol w:w="3742"/>
        <w:gridCol w:w="1951"/>
        <w:gridCol w:w="1275"/>
        <w:gridCol w:w="1080"/>
        <w:gridCol w:w="1483"/>
      </w:tblGrid>
      <w:tr w:rsidR="00752291" w:rsidRPr="00F210F6" w:rsidTr="00927DA0">
        <w:trPr>
          <w:trHeight w:val="704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Secured Loans excluding deposits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Unsecured Loans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Deposits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Indebtedness</w:t>
            </w:r>
          </w:p>
        </w:tc>
      </w:tr>
      <w:tr w:rsidR="00752291" w:rsidRPr="00F210F6" w:rsidTr="00927DA0">
        <w:trPr>
          <w:trHeight w:val="475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Indebtedness at the beginning of the financial year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4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i) Principal Amount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60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ii) Interest due but not paid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64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iii) Interest accrued but not due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8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Total (i+ii+iii)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541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Change in Indebtedness during the financial year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93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* Addition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4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* Reduction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45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Net Change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575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Indebtedness at the end of the financial year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86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i) Principal Amount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62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ii) Interest due but not paid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80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iii) Interest accrued but not due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28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Total (i+ii+iii)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752291" w:rsidRPr="00F210F6" w:rsidRDefault="00752291" w:rsidP="000115CB">
      <w:pPr>
        <w:spacing w:after="0"/>
        <w:rPr>
          <w:rFonts w:asciiTheme="majorHAnsi" w:hAnsiTheme="majorHAnsi"/>
        </w:rPr>
      </w:pPr>
    </w:p>
    <w:p w:rsidR="00C107F5" w:rsidRPr="00F210F6" w:rsidRDefault="00C107F5" w:rsidP="000115CB">
      <w:pPr>
        <w:spacing w:after="0"/>
        <w:rPr>
          <w:rFonts w:asciiTheme="majorHAnsi" w:hAnsiTheme="majorHAnsi" w:cs="Times-Bold"/>
          <w:b/>
          <w:bCs/>
        </w:rPr>
      </w:pPr>
    </w:p>
    <w:p w:rsidR="00752291" w:rsidRPr="00F210F6" w:rsidRDefault="00752291" w:rsidP="000115CB">
      <w:pPr>
        <w:spacing w:after="0"/>
        <w:rPr>
          <w:rFonts w:asciiTheme="majorHAnsi" w:hAnsiTheme="majorHAnsi" w:cs="Times-Bold"/>
          <w:b/>
          <w:bCs/>
        </w:rPr>
      </w:pPr>
      <w:r w:rsidRPr="00F210F6">
        <w:rPr>
          <w:rFonts w:asciiTheme="majorHAnsi" w:hAnsiTheme="majorHAnsi" w:cs="Times-Bold"/>
          <w:b/>
          <w:bCs/>
        </w:rPr>
        <w:t>XI. REMUNERATION OF DIRECTORS AND KEY MANAGERIAL PERSONNEL-</w:t>
      </w:r>
    </w:p>
    <w:p w:rsidR="00752291" w:rsidRPr="00F210F6" w:rsidRDefault="00752291" w:rsidP="000115CB">
      <w:pPr>
        <w:spacing w:after="0"/>
        <w:rPr>
          <w:rFonts w:asciiTheme="majorHAnsi" w:hAnsiTheme="majorHAnsi"/>
          <w:iCs/>
          <w:color w:val="000000"/>
        </w:rPr>
      </w:pPr>
      <w:r w:rsidRPr="00F210F6">
        <w:rPr>
          <w:rFonts w:asciiTheme="majorHAnsi" w:hAnsiTheme="majorHAnsi" w:cs="Times-Bold"/>
          <w:b/>
          <w:bCs/>
        </w:rPr>
        <w:t xml:space="preserve">A. </w:t>
      </w:r>
      <w:r w:rsidRPr="00F210F6">
        <w:rPr>
          <w:rFonts w:asciiTheme="majorHAnsi" w:hAnsiTheme="majorHAnsi"/>
          <w:iCs/>
          <w:color w:val="000000"/>
        </w:rPr>
        <w:t>Remuneration to Managing Director, Whole-time Directors and/or Manager: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720"/>
        <w:gridCol w:w="3675"/>
        <w:gridCol w:w="1147"/>
        <w:gridCol w:w="900"/>
        <w:gridCol w:w="900"/>
        <w:gridCol w:w="455"/>
        <w:gridCol w:w="1701"/>
      </w:tblGrid>
      <w:tr w:rsidR="00752291" w:rsidRPr="00F210F6" w:rsidTr="00927DA0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SN.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Particulars of Remuneration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Name of MD/WTD/ Manager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Amount</w:t>
            </w:r>
          </w:p>
        </w:tc>
      </w:tr>
      <w:tr w:rsidR="00752291" w:rsidRPr="00F210F6" w:rsidTr="00927DA0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87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Gross salary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75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(a) Salary as per provisions contained in section 17(1) of the Income-tax Act, 1961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54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(b) Value of perquisites u/s 17(2) Income-tax Act, 1961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42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(c) Profits in lieu of salary under section 17(3) Income- tax Act, 1961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Stock Option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9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Sweat Equity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2F1BCF">
        <w:trPr>
          <w:trHeight w:hRule="exact" w:val="84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Commission</w:t>
            </w:r>
            <w:r w:rsidRPr="00F210F6">
              <w:rPr>
                <w:rFonts w:asciiTheme="majorHAnsi" w:hAnsiTheme="majorHAnsi"/>
                <w:color w:val="000000"/>
              </w:rPr>
              <w:br/>
            </w:r>
            <w:proofErr w:type="gramStart"/>
            <w:r w:rsidRPr="00F210F6">
              <w:rPr>
                <w:rFonts w:asciiTheme="majorHAnsi" w:hAnsiTheme="majorHAnsi"/>
                <w:color w:val="000000"/>
              </w:rPr>
              <w:t>-  as</w:t>
            </w:r>
            <w:proofErr w:type="gramEnd"/>
            <w:r w:rsidRPr="00F210F6">
              <w:rPr>
                <w:rFonts w:asciiTheme="majorHAnsi" w:hAnsiTheme="majorHAnsi"/>
                <w:color w:val="000000"/>
              </w:rPr>
              <w:t xml:space="preserve"> % of profit</w:t>
            </w:r>
            <w:r w:rsidRPr="00F210F6">
              <w:rPr>
                <w:rFonts w:asciiTheme="majorHAnsi" w:hAnsiTheme="majorHAnsi"/>
                <w:color w:val="000000"/>
              </w:rPr>
              <w:br/>
              <w:t>-  others, specify…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hRule="exact" w:val="2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Others, please specify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hRule="exact"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(A)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hRule="exact" w:val="2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Ceiling as per the Act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752291" w:rsidRPr="00F210F6" w:rsidRDefault="00752291" w:rsidP="000115CB">
      <w:pPr>
        <w:spacing w:after="0"/>
        <w:rPr>
          <w:rFonts w:asciiTheme="majorHAnsi" w:hAnsiTheme="majorHAnsi"/>
        </w:rPr>
      </w:pPr>
    </w:p>
    <w:p w:rsidR="002F1BCF" w:rsidRDefault="002F1BCF">
      <w:pPr>
        <w:rPr>
          <w:rFonts w:asciiTheme="majorHAnsi" w:hAnsiTheme="majorHAnsi" w:cs="Times-Italic"/>
          <w:iCs/>
        </w:rPr>
      </w:pPr>
      <w:r>
        <w:rPr>
          <w:rFonts w:asciiTheme="majorHAnsi" w:hAnsiTheme="majorHAnsi" w:cs="Times-Italic"/>
          <w:iCs/>
        </w:rPr>
        <w:br w:type="page"/>
      </w:r>
    </w:p>
    <w:p w:rsidR="00752291" w:rsidRPr="00F210F6" w:rsidRDefault="00752291" w:rsidP="00C107F5">
      <w:pPr>
        <w:spacing w:after="0" w:line="240" w:lineRule="auto"/>
        <w:rPr>
          <w:rFonts w:asciiTheme="majorHAnsi" w:hAnsiTheme="majorHAnsi"/>
        </w:rPr>
      </w:pPr>
      <w:r w:rsidRPr="00F210F6">
        <w:rPr>
          <w:rFonts w:asciiTheme="majorHAnsi" w:hAnsiTheme="majorHAnsi" w:cs="Times-Italic"/>
          <w:iCs/>
        </w:rPr>
        <w:lastRenderedPageBreak/>
        <w:t>B. Remuneration to other directors</w:t>
      </w:r>
    </w:p>
    <w:p w:rsidR="00752291" w:rsidRPr="00F210F6" w:rsidRDefault="00752291" w:rsidP="00C107F5">
      <w:pPr>
        <w:spacing w:after="0" w:line="240" w:lineRule="auto"/>
        <w:rPr>
          <w:rFonts w:asciiTheme="majorHAnsi" w:hAnsiTheme="majorHAnsi"/>
        </w:rPr>
      </w:pPr>
    </w:p>
    <w:tbl>
      <w:tblPr>
        <w:tblW w:w="9685" w:type="dxa"/>
        <w:tblInd w:w="103" w:type="dxa"/>
        <w:tblLook w:val="0000" w:firstRow="0" w:lastRow="0" w:firstColumn="0" w:lastColumn="0" w:noHBand="0" w:noVBand="0"/>
      </w:tblPr>
      <w:tblGrid>
        <w:gridCol w:w="583"/>
        <w:gridCol w:w="3398"/>
        <w:gridCol w:w="986"/>
        <w:gridCol w:w="1134"/>
        <w:gridCol w:w="992"/>
        <w:gridCol w:w="908"/>
        <w:gridCol w:w="1684"/>
      </w:tblGrid>
      <w:tr w:rsidR="00752291" w:rsidRPr="00F210F6" w:rsidTr="00927DA0">
        <w:trPr>
          <w:trHeight w:val="3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SN.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Particulars of Remuneration</w:t>
            </w:r>
          </w:p>
        </w:tc>
        <w:tc>
          <w:tcPr>
            <w:tcW w:w="4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Name of Directors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Amount</w:t>
            </w:r>
          </w:p>
        </w:tc>
      </w:tr>
      <w:tr w:rsidR="00927DA0" w:rsidRPr="00F210F6" w:rsidTr="00927DA0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---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54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Independent Directors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Fee for attending board committee meetings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16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Commission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184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Others, please specify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01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(1)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20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Other Non-Executive Directors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Fee for attending board committee meetings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73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Commission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64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Others, please specify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281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(2)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1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(B)=(1+2)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31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 Managerial</w:t>
            </w:r>
            <w:r w:rsidRPr="00F210F6">
              <w:rPr>
                <w:rFonts w:asciiTheme="majorHAnsi" w:hAnsiTheme="majorHAnsi"/>
                <w:color w:val="000000"/>
              </w:rPr>
              <w:br/>
              <w:t>Remuneration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927DA0" w:rsidRPr="00F210F6" w:rsidTr="00927DA0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Overall Ceiling as per the Act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927DA0" w:rsidRDefault="00927DA0" w:rsidP="000115CB">
      <w:pPr>
        <w:spacing w:after="0"/>
        <w:jc w:val="both"/>
        <w:rPr>
          <w:rFonts w:asciiTheme="majorHAnsi" w:hAnsiTheme="majorHAnsi"/>
        </w:rPr>
      </w:pPr>
    </w:p>
    <w:p w:rsidR="002F1BCF" w:rsidRDefault="002F1BCF" w:rsidP="000115CB">
      <w:pPr>
        <w:spacing w:after="0"/>
        <w:jc w:val="both"/>
        <w:rPr>
          <w:rFonts w:asciiTheme="majorHAnsi" w:hAnsiTheme="majorHAnsi"/>
        </w:rPr>
      </w:pPr>
    </w:p>
    <w:p w:rsidR="00752291" w:rsidRPr="00F210F6" w:rsidRDefault="00752291" w:rsidP="000115CB">
      <w:pPr>
        <w:spacing w:after="0"/>
        <w:jc w:val="both"/>
        <w:rPr>
          <w:rFonts w:asciiTheme="majorHAnsi" w:hAnsiTheme="majorHAnsi"/>
          <w:iCs/>
          <w:color w:val="000000"/>
        </w:rPr>
      </w:pPr>
      <w:r w:rsidRPr="00F210F6">
        <w:rPr>
          <w:rFonts w:asciiTheme="majorHAnsi" w:hAnsiTheme="majorHAnsi"/>
        </w:rPr>
        <w:t xml:space="preserve">C. </w:t>
      </w:r>
      <w:r w:rsidRPr="00F210F6">
        <w:rPr>
          <w:rFonts w:asciiTheme="majorHAnsi" w:hAnsiTheme="majorHAnsi"/>
          <w:iCs/>
          <w:color w:val="000000"/>
        </w:rPr>
        <w:t xml:space="preserve">REMUNERATION TO KEY MANAGERIAL PERSONNEL OTHER THAN </w:t>
      </w:r>
    </w:p>
    <w:p w:rsidR="00752291" w:rsidRDefault="00752291" w:rsidP="000115CB">
      <w:pPr>
        <w:spacing w:after="0"/>
        <w:jc w:val="both"/>
        <w:rPr>
          <w:rFonts w:asciiTheme="majorHAnsi" w:hAnsiTheme="majorHAnsi"/>
          <w:iCs/>
          <w:color w:val="000000"/>
        </w:rPr>
      </w:pPr>
      <w:r w:rsidRPr="00F210F6">
        <w:rPr>
          <w:rFonts w:asciiTheme="majorHAnsi" w:hAnsiTheme="majorHAnsi"/>
          <w:iCs/>
          <w:color w:val="000000"/>
        </w:rPr>
        <w:t xml:space="preserve">    MD/MANAGER/WTD</w:t>
      </w:r>
    </w:p>
    <w:p w:rsidR="002F1BCF" w:rsidRPr="00F210F6" w:rsidRDefault="002F1BCF" w:rsidP="000115CB">
      <w:pPr>
        <w:spacing w:after="0"/>
        <w:jc w:val="both"/>
        <w:rPr>
          <w:rFonts w:asciiTheme="majorHAnsi" w:hAnsiTheme="majorHAnsi"/>
          <w:iCs/>
          <w:color w:val="000000"/>
        </w:rPr>
      </w:pPr>
    </w:p>
    <w:tbl>
      <w:tblPr>
        <w:tblW w:w="9487" w:type="dxa"/>
        <w:tblInd w:w="103" w:type="dxa"/>
        <w:tblLook w:val="0000" w:firstRow="0" w:lastRow="0" w:firstColumn="0" w:lastColumn="0" w:noHBand="0" w:noVBand="0"/>
      </w:tblPr>
      <w:tblGrid>
        <w:gridCol w:w="545"/>
        <w:gridCol w:w="4320"/>
        <w:gridCol w:w="1440"/>
        <w:gridCol w:w="1260"/>
        <w:gridCol w:w="922"/>
        <w:gridCol w:w="1000"/>
      </w:tblGrid>
      <w:tr w:rsidR="00752291" w:rsidRPr="00F210F6" w:rsidTr="00927DA0">
        <w:trPr>
          <w:trHeight w:val="3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SN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Particulars of Remuneration</w:t>
            </w:r>
          </w:p>
        </w:tc>
        <w:tc>
          <w:tcPr>
            <w:tcW w:w="4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jc w:val="center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Key Managerial Personnel</w:t>
            </w:r>
          </w:p>
        </w:tc>
      </w:tr>
      <w:tr w:rsidR="00752291" w:rsidRPr="00F210F6" w:rsidTr="002F1BCF">
        <w:trPr>
          <w:trHeight w:val="27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CFO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</w:t>
            </w:r>
          </w:p>
        </w:tc>
      </w:tr>
      <w:tr w:rsidR="00752291" w:rsidRPr="00F210F6" w:rsidTr="003375A1">
        <w:trPr>
          <w:trHeight w:val="315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Gross salary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3375A1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(a) Salary as per provisions contained in section 17(1) of the Income-tax Act, 1961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3375A1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(b) Value of perquisites u/s 17(2) Income-tax Act, 1961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3375A1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(c) Profits in lieu of salary under section 17(3) Income-tax Act, 1961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8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Stock Option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8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Sweat Equity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1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Commission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2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-  as % of profit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38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 xml:space="preserve"> </w:t>
            </w:r>
            <w:proofErr w:type="gramStart"/>
            <w:r w:rsidRPr="00F210F6">
              <w:rPr>
                <w:rFonts w:asciiTheme="majorHAnsi" w:hAnsiTheme="majorHAnsi"/>
                <w:color w:val="000000"/>
              </w:rPr>
              <w:t>others</w:t>
            </w:r>
            <w:proofErr w:type="gramEnd"/>
            <w:r w:rsidRPr="00F210F6">
              <w:rPr>
                <w:rFonts w:asciiTheme="majorHAnsi" w:hAnsiTheme="majorHAnsi"/>
                <w:color w:val="000000"/>
              </w:rPr>
              <w:t>, specify…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25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Others, please specify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752291" w:rsidRPr="00F210F6" w:rsidTr="00927DA0">
        <w:trPr>
          <w:trHeight w:val="13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</w:tr>
    </w:tbl>
    <w:p w:rsidR="00752291" w:rsidRPr="00F210F6" w:rsidRDefault="00752291" w:rsidP="00C107F5">
      <w:pPr>
        <w:spacing w:after="0" w:line="240" w:lineRule="auto"/>
        <w:rPr>
          <w:rFonts w:asciiTheme="majorHAnsi" w:hAnsiTheme="majorHAnsi"/>
        </w:rPr>
      </w:pPr>
    </w:p>
    <w:p w:rsidR="002F1BCF" w:rsidRDefault="002F1BCF">
      <w:pPr>
        <w:rPr>
          <w:rFonts w:asciiTheme="majorHAnsi" w:hAnsiTheme="majorHAnsi" w:cs="Times-Bold"/>
          <w:b/>
          <w:bCs/>
        </w:rPr>
      </w:pPr>
      <w:r>
        <w:rPr>
          <w:rFonts w:asciiTheme="majorHAnsi" w:hAnsiTheme="majorHAnsi" w:cs="Times-Bold"/>
          <w:b/>
          <w:bCs/>
        </w:rPr>
        <w:br w:type="page"/>
      </w:r>
    </w:p>
    <w:p w:rsidR="00752291" w:rsidRPr="00F210F6" w:rsidRDefault="00752291" w:rsidP="00C107F5">
      <w:pPr>
        <w:spacing w:after="0" w:line="240" w:lineRule="auto"/>
        <w:rPr>
          <w:rFonts w:asciiTheme="majorHAnsi" w:hAnsiTheme="majorHAnsi"/>
        </w:rPr>
      </w:pPr>
      <w:r w:rsidRPr="00F210F6">
        <w:rPr>
          <w:rFonts w:asciiTheme="majorHAnsi" w:hAnsiTheme="majorHAnsi" w:cs="Times-Bold"/>
          <w:b/>
          <w:bCs/>
        </w:rPr>
        <w:lastRenderedPageBreak/>
        <w:t>XII. PENALTIES / PUNISHMENT/ COMPOUNDING OF OFFENCES:</w:t>
      </w:r>
    </w:p>
    <w:tbl>
      <w:tblPr>
        <w:tblW w:w="9905" w:type="dxa"/>
        <w:tblInd w:w="103" w:type="dxa"/>
        <w:tblLook w:val="0000" w:firstRow="0" w:lastRow="0" w:firstColumn="0" w:lastColumn="0" w:noHBand="0" w:noVBand="0"/>
      </w:tblPr>
      <w:tblGrid>
        <w:gridCol w:w="1660"/>
        <w:gridCol w:w="1585"/>
        <w:gridCol w:w="1440"/>
        <w:gridCol w:w="1841"/>
        <w:gridCol w:w="1559"/>
        <w:gridCol w:w="1820"/>
      </w:tblGrid>
      <w:tr w:rsidR="00752291" w:rsidRPr="00F210F6" w:rsidTr="002F1BCF">
        <w:trPr>
          <w:trHeight w:val="13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Type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Section of the Companies Act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Brief</w:t>
            </w:r>
            <w:r w:rsidRPr="00F210F6">
              <w:rPr>
                <w:rFonts w:asciiTheme="majorHAnsi" w:hAnsiTheme="majorHAnsi"/>
                <w:b/>
                <w:bCs/>
                <w:color w:val="000000"/>
              </w:rPr>
              <w:br/>
              <w:t>Description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Details of Penalty / Punishment/ Compounding fees imposed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Authority</w:t>
            </w:r>
            <w:r w:rsidRPr="00F210F6">
              <w:rPr>
                <w:rFonts w:asciiTheme="majorHAnsi" w:hAnsiTheme="majorHAnsi"/>
                <w:b/>
                <w:bCs/>
                <w:color w:val="000000"/>
              </w:rPr>
              <w:br/>
              <w:t>[RD / NCLT/ COURT]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Appeal made,</w:t>
            </w:r>
            <w:r w:rsidRPr="00F210F6">
              <w:rPr>
                <w:rFonts w:asciiTheme="majorHAnsi" w:hAnsiTheme="majorHAnsi"/>
                <w:b/>
                <w:bCs/>
                <w:color w:val="000000"/>
              </w:rPr>
              <w:br/>
              <w:t>if any (give Details)</w:t>
            </w:r>
          </w:p>
        </w:tc>
      </w:tr>
      <w:tr w:rsidR="00752291" w:rsidRPr="00F210F6" w:rsidTr="003375A1">
        <w:trPr>
          <w:trHeight w:val="315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A. COMPANY</w:t>
            </w:r>
          </w:p>
        </w:tc>
      </w:tr>
      <w:tr w:rsidR="00752291" w:rsidRPr="00F210F6" w:rsidTr="002F1BCF">
        <w:trPr>
          <w:trHeight w:val="21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Penalty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227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Punishment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267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Compounding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285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B. DIRECTORS</w:t>
            </w:r>
          </w:p>
        </w:tc>
      </w:tr>
      <w:tr w:rsidR="00752291" w:rsidRPr="00F210F6" w:rsidTr="002F1BCF">
        <w:trPr>
          <w:trHeight w:val="26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Penalty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13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Punishment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30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Compounding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258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C. OTHER OFFICERS IN DEFAULT</w:t>
            </w:r>
          </w:p>
        </w:tc>
      </w:tr>
      <w:tr w:rsidR="00752291" w:rsidRPr="00F210F6" w:rsidTr="002F1BCF">
        <w:trPr>
          <w:trHeight w:val="2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Penalty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26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Punishment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  <w:tr w:rsidR="00752291" w:rsidRPr="00F210F6" w:rsidTr="002F1BCF">
        <w:trPr>
          <w:trHeight w:val="141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0115CB">
            <w:pPr>
              <w:spacing w:after="0" w:line="36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Compounding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F210F6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91" w:rsidRPr="00F210F6" w:rsidRDefault="00752291" w:rsidP="00C107F5">
            <w:pPr>
              <w:spacing w:after="0" w:line="240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F210F6">
              <w:rPr>
                <w:rFonts w:asciiTheme="majorHAnsi" w:hAnsiTheme="majorHAnsi"/>
                <w:b/>
                <w:bCs/>
                <w:color w:val="000000"/>
              </w:rPr>
              <w:t> </w:t>
            </w:r>
          </w:p>
        </w:tc>
      </w:tr>
    </w:tbl>
    <w:p w:rsidR="00752291" w:rsidRPr="00F210F6" w:rsidRDefault="00752291" w:rsidP="00C107F5">
      <w:pPr>
        <w:spacing w:after="0" w:line="240" w:lineRule="auto"/>
        <w:rPr>
          <w:rFonts w:asciiTheme="majorHAnsi" w:hAnsiTheme="majorHAnsi"/>
        </w:rPr>
      </w:pPr>
    </w:p>
    <w:sectPr w:rsidR="00752291" w:rsidRPr="00F210F6" w:rsidSect="001C2411">
      <w:pgSz w:w="11906" w:h="16838"/>
      <w:pgMar w:top="567" w:right="1133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5E2D"/>
    <w:multiLevelType w:val="hybridMultilevel"/>
    <w:tmpl w:val="493E216C"/>
    <w:lvl w:ilvl="0" w:tplc="40090013">
      <w:start w:val="1"/>
      <w:numFmt w:val="upperRoman"/>
      <w:lvlText w:val="%1."/>
      <w:lvlJc w:val="righ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00535F"/>
    <w:multiLevelType w:val="hybridMultilevel"/>
    <w:tmpl w:val="5BDA23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E1621"/>
    <w:multiLevelType w:val="hybridMultilevel"/>
    <w:tmpl w:val="459A9450"/>
    <w:lvl w:ilvl="0" w:tplc="57328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A0055"/>
    <w:multiLevelType w:val="hybridMultilevel"/>
    <w:tmpl w:val="D93A02A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6F"/>
    <w:rsid w:val="000115CB"/>
    <w:rsid w:val="00017169"/>
    <w:rsid w:val="001C2411"/>
    <w:rsid w:val="002F1BCF"/>
    <w:rsid w:val="00320F6F"/>
    <w:rsid w:val="005D6056"/>
    <w:rsid w:val="00752291"/>
    <w:rsid w:val="00927DA0"/>
    <w:rsid w:val="00B851E1"/>
    <w:rsid w:val="00C107F5"/>
    <w:rsid w:val="00D45E4F"/>
    <w:rsid w:val="00E20577"/>
    <w:rsid w:val="00F210F6"/>
    <w:rsid w:val="00F2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4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4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</dc:creator>
  <cp:lastModifiedBy>Vivek</cp:lastModifiedBy>
  <cp:revision>9</cp:revision>
  <dcterms:created xsi:type="dcterms:W3CDTF">2015-01-17T13:21:00Z</dcterms:created>
  <dcterms:modified xsi:type="dcterms:W3CDTF">2015-01-17T19:01:00Z</dcterms:modified>
</cp:coreProperties>
</file>