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90A" w:rsidRPr="00D76AC0" w:rsidRDefault="00D76AC0">
      <w:pPr>
        <w:rPr>
          <w:rFonts w:ascii="Broadway" w:hAnsi="Broadway" w:cs="Times New Roman"/>
          <w:color w:val="555555"/>
          <w:sz w:val="33"/>
          <w:szCs w:val="33"/>
        </w:rPr>
      </w:pPr>
      <w:r w:rsidRPr="00D76AC0">
        <w:rPr>
          <w:rFonts w:ascii="Broadway" w:hAnsi="Broadway" w:cs="Times New Roman"/>
          <w:color w:val="555555"/>
          <w:sz w:val="33"/>
          <w:szCs w:val="33"/>
        </w:rPr>
        <w:t>Change in India Company Act - CIN on Letterhead</w:t>
      </w:r>
    </w:p>
    <w:p w:rsidR="00D76AC0" w:rsidRDefault="00D76AC0">
      <w:pPr>
        <w:rPr>
          <w:rFonts w:ascii="Times New Roman" w:hAnsi="Times New Roman" w:cs="Times New Roman"/>
          <w:color w:val="555555"/>
          <w:sz w:val="25"/>
          <w:szCs w:val="25"/>
        </w:rPr>
      </w:pPr>
    </w:p>
    <w:p w:rsid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r w:rsidRPr="00D76AC0">
        <w:rPr>
          <w:rFonts w:ascii="Rupee Foradian" w:hAnsi="Rupee Foradian" w:cs="Times New Roman"/>
          <w:color w:val="000000" w:themeColor="text1"/>
        </w:rPr>
        <w:t>With respect to the changes brought to the corporate world by the</w:t>
      </w:r>
      <w:r>
        <w:rPr>
          <w:rFonts w:ascii="Rupee Foradian" w:hAnsi="Rupee Foradian" w:cs="Times New Roman"/>
          <w:color w:val="000000" w:themeColor="text1"/>
        </w:rPr>
        <w:t xml:space="preserve"> </w:t>
      </w:r>
      <w:r w:rsidRPr="00D76AC0">
        <w:rPr>
          <w:rFonts w:ascii="Rupee Foradian" w:hAnsi="Rupee Foradian" w:cs="Times New Roman"/>
          <w:color w:val="000000" w:themeColor="text1"/>
        </w:rPr>
        <w:t>New Companies Act, the Company now needs to print the CIN (The Corporate Identity Number which is</w:t>
      </w:r>
      <w:r>
        <w:rPr>
          <w:rFonts w:ascii="Rupee Foradian" w:hAnsi="Rupee Foradian" w:cs="Times New Roman"/>
          <w:color w:val="000000" w:themeColor="text1"/>
        </w:rPr>
        <w:t xml:space="preserve"> </w:t>
      </w:r>
      <w:r w:rsidRPr="00D76AC0">
        <w:rPr>
          <w:rFonts w:ascii="Rupee Foradian" w:hAnsi="Rupee Foradian" w:cs="Times New Roman"/>
          <w:color w:val="000000" w:themeColor="text1"/>
        </w:rPr>
        <w:t>a 21 digit number allotted by the Ministry of Corporate Affairs)on the company letter heads/ invoices and</w:t>
      </w:r>
      <w:r>
        <w:rPr>
          <w:rFonts w:ascii="Rupee Foradian" w:hAnsi="Rupee Foradian" w:cs="Times New Roman"/>
          <w:color w:val="000000" w:themeColor="text1"/>
        </w:rPr>
        <w:t xml:space="preserve"> </w:t>
      </w:r>
      <w:r w:rsidRPr="00D76AC0">
        <w:rPr>
          <w:rFonts w:ascii="Rupee Foradian" w:hAnsi="Rupee Foradian" w:cs="Times New Roman"/>
          <w:color w:val="000000" w:themeColor="text1"/>
        </w:rPr>
        <w:t>any other official documents of the company</w:t>
      </w:r>
      <w:r>
        <w:rPr>
          <w:rFonts w:ascii="Rupee Foradian" w:hAnsi="Rupee Foradian" w:cs="Times New Roman"/>
          <w:color w:val="000000" w:themeColor="text1"/>
        </w:rPr>
        <w:t>.</w:t>
      </w:r>
    </w:p>
    <w:p w:rsid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p>
    <w:p w:rsid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r w:rsidRPr="00D76AC0">
        <w:rPr>
          <w:rFonts w:ascii="Rupee Foradian" w:hAnsi="Rupee Foradian" w:cs="Times New Roman"/>
          <w:color w:val="000000" w:themeColor="text1"/>
        </w:rPr>
        <w:t>Where there is a change in the name of the company during</w:t>
      </w:r>
      <w:r>
        <w:rPr>
          <w:rFonts w:ascii="Rupee Foradian" w:hAnsi="Rupee Foradian" w:cs="Times New Roman"/>
          <w:color w:val="000000" w:themeColor="text1"/>
        </w:rPr>
        <w:t xml:space="preserve"> </w:t>
      </w:r>
      <w:r w:rsidRPr="00D76AC0">
        <w:rPr>
          <w:rFonts w:ascii="Rupee Foradian" w:hAnsi="Rupee Foradian" w:cs="Times New Roman"/>
          <w:color w:val="000000" w:themeColor="text1"/>
        </w:rPr>
        <w:t>the last two years then the former name shall also be mentioned along with the current name. It can b</w:t>
      </w:r>
      <w:r>
        <w:rPr>
          <w:rFonts w:ascii="Rupee Foradian" w:hAnsi="Rupee Foradian" w:cs="Times New Roman"/>
          <w:color w:val="000000" w:themeColor="text1"/>
        </w:rPr>
        <w:t xml:space="preserve">e </w:t>
      </w:r>
      <w:r w:rsidRPr="00D76AC0">
        <w:rPr>
          <w:rFonts w:ascii="Rupee Foradian" w:hAnsi="Rupee Foradian" w:cs="Times New Roman"/>
          <w:color w:val="000000" w:themeColor="text1"/>
        </w:rPr>
        <w:t>mentioned as “erstwhile XYZ Private Limited” in brackets under the new name. The period for which the</w:t>
      </w:r>
      <w:r>
        <w:rPr>
          <w:rFonts w:ascii="Rupee Foradian" w:hAnsi="Rupee Foradian" w:cs="Times New Roman"/>
          <w:color w:val="000000" w:themeColor="text1"/>
        </w:rPr>
        <w:t xml:space="preserve"> </w:t>
      </w:r>
      <w:r w:rsidRPr="00D76AC0">
        <w:rPr>
          <w:rFonts w:ascii="Rupee Foradian" w:hAnsi="Rupee Foradian" w:cs="Times New Roman"/>
          <w:color w:val="000000" w:themeColor="text1"/>
        </w:rPr>
        <w:t>old name should be mentioned is not specifically stated, but from the language one would infer that it is a</w:t>
      </w:r>
      <w:r>
        <w:rPr>
          <w:rFonts w:ascii="Rupee Foradian" w:hAnsi="Rupee Foradian" w:cs="Times New Roman"/>
          <w:color w:val="000000" w:themeColor="text1"/>
        </w:rPr>
        <w:t xml:space="preserve"> </w:t>
      </w:r>
      <w:r w:rsidRPr="00D76AC0">
        <w:rPr>
          <w:rFonts w:ascii="Rupee Foradian" w:hAnsi="Rupee Foradian" w:cs="Times New Roman"/>
          <w:color w:val="000000" w:themeColor="text1"/>
        </w:rPr>
        <w:t>requirement for two years. The old name should also be mentioned in the name plates, which is required</w:t>
      </w:r>
      <w:r>
        <w:rPr>
          <w:rFonts w:ascii="Rupee Foradian" w:hAnsi="Rupee Foradian" w:cs="Times New Roman"/>
          <w:color w:val="000000" w:themeColor="text1"/>
        </w:rPr>
        <w:t xml:space="preserve"> </w:t>
      </w:r>
      <w:r w:rsidRPr="00D76AC0">
        <w:rPr>
          <w:rFonts w:ascii="Rupee Foradian" w:hAnsi="Rupee Foradian" w:cs="Times New Roman"/>
          <w:color w:val="000000" w:themeColor="text1"/>
        </w:rPr>
        <w:t xml:space="preserve">to be prominently affixed outside the registered office of the company. </w:t>
      </w:r>
    </w:p>
    <w:p w:rsid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p>
    <w:p w:rsid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r w:rsidRPr="00D76AC0">
        <w:rPr>
          <w:rFonts w:ascii="Rupee Foradian" w:hAnsi="Rupee Foradian" w:cs="Times New Roman"/>
          <w:color w:val="000000" w:themeColor="text1"/>
        </w:rPr>
        <w:t>All companies need to start</w:t>
      </w:r>
      <w:r>
        <w:rPr>
          <w:rFonts w:ascii="Rupee Foradian" w:hAnsi="Rupee Foradian" w:cs="Times New Roman"/>
          <w:color w:val="000000" w:themeColor="text1"/>
        </w:rPr>
        <w:t xml:space="preserve"> </w:t>
      </w:r>
      <w:r w:rsidRPr="00D76AC0">
        <w:rPr>
          <w:rFonts w:ascii="Rupee Foradian" w:hAnsi="Rupee Foradian" w:cs="Times New Roman"/>
          <w:color w:val="000000" w:themeColor="text1"/>
        </w:rPr>
        <w:t xml:space="preserve">complying with this new requirement from 1st April, 2014 onwards. </w:t>
      </w:r>
    </w:p>
    <w:p w:rsid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p>
    <w:p w:rsid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r w:rsidRPr="00D76AC0">
        <w:rPr>
          <w:rFonts w:ascii="Rupee Foradian" w:hAnsi="Rupee Foradian" w:cs="Times New Roman"/>
          <w:color w:val="000000" w:themeColor="text1"/>
        </w:rPr>
        <w:t>Following is the Section which deals</w:t>
      </w:r>
      <w:r>
        <w:rPr>
          <w:rFonts w:ascii="Rupee Foradian" w:hAnsi="Rupee Foradian" w:cs="Times New Roman"/>
          <w:color w:val="000000" w:themeColor="text1"/>
        </w:rPr>
        <w:t xml:space="preserve"> </w:t>
      </w:r>
      <w:r w:rsidRPr="00D76AC0">
        <w:rPr>
          <w:rFonts w:ascii="Rupee Foradian" w:hAnsi="Rupee Foradian" w:cs="Times New Roman"/>
          <w:color w:val="000000" w:themeColor="text1"/>
        </w:rPr>
        <w:t>with the above subject: Section 12(3</w:t>
      </w:r>
      <w:proofErr w:type="gramStart"/>
      <w:r w:rsidRPr="00D76AC0">
        <w:rPr>
          <w:rFonts w:ascii="Rupee Foradian" w:hAnsi="Rupee Foradian" w:cs="Times New Roman"/>
          <w:color w:val="000000" w:themeColor="text1"/>
        </w:rPr>
        <w:t>)(</w:t>
      </w:r>
      <w:proofErr w:type="gramEnd"/>
      <w:r w:rsidRPr="00D76AC0">
        <w:rPr>
          <w:rFonts w:ascii="Rupee Foradian" w:hAnsi="Rupee Foradian" w:cs="Times New Roman"/>
          <w:color w:val="000000" w:themeColor="text1"/>
        </w:rPr>
        <w:t>c ) of the Companies Act, 2013 which comes into effect from 1</w:t>
      </w:r>
      <w:r w:rsidRPr="00D76AC0">
        <w:rPr>
          <w:rFonts w:ascii="Rupee Foradian" w:hAnsi="Rupee Foradian" w:cs="Times New Roman"/>
          <w:color w:val="000000" w:themeColor="text1"/>
          <w:vertAlign w:val="superscript"/>
        </w:rPr>
        <w:t>st</w:t>
      </w:r>
      <w:r>
        <w:rPr>
          <w:rFonts w:ascii="Rupee Foradian" w:hAnsi="Rupee Foradian" w:cs="Times New Roman"/>
          <w:color w:val="000000" w:themeColor="text1"/>
        </w:rPr>
        <w:t xml:space="preserve"> </w:t>
      </w:r>
      <w:r w:rsidRPr="00D76AC0">
        <w:rPr>
          <w:rFonts w:ascii="Rupee Foradian" w:hAnsi="Rupee Foradian" w:cs="Times New Roman"/>
          <w:color w:val="000000" w:themeColor="text1"/>
        </w:rPr>
        <w:t xml:space="preserve">April, 2014 provides that </w:t>
      </w:r>
    </w:p>
    <w:p w:rsid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p>
    <w:p w:rsid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r w:rsidRPr="00D76AC0">
        <w:rPr>
          <w:rFonts w:ascii="Rupee Foradian" w:hAnsi="Rupee Foradian" w:cs="Times New Roman"/>
          <w:color w:val="000000" w:themeColor="text1"/>
        </w:rPr>
        <w:t xml:space="preserve">(3) Every company shall— </w:t>
      </w:r>
    </w:p>
    <w:p w:rsid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p>
    <w:p w:rsidR="00D76AC0" w:rsidRPr="00D76AC0" w:rsidRDefault="00D76AC0" w:rsidP="00D76AC0">
      <w:pPr>
        <w:autoSpaceDE w:val="0"/>
        <w:autoSpaceDN w:val="0"/>
        <w:adjustRightInd w:val="0"/>
        <w:spacing w:after="0" w:line="240" w:lineRule="auto"/>
        <w:jc w:val="both"/>
        <w:rPr>
          <w:rFonts w:ascii="Rupee Foradian" w:hAnsi="Rupee Foradian" w:cs="Times New Roman"/>
          <w:i/>
          <w:color w:val="000000" w:themeColor="text1"/>
        </w:rPr>
      </w:pPr>
      <w:r w:rsidRPr="00D76AC0">
        <w:rPr>
          <w:rFonts w:ascii="Rupee Foradian" w:hAnsi="Rupee Foradian" w:cs="Times New Roman"/>
          <w:i/>
          <w:color w:val="000000" w:themeColor="text1"/>
        </w:rPr>
        <w:t>(c)</w:t>
      </w:r>
      <w:r w:rsidRPr="00D76AC0">
        <w:rPr>
          <w:rFonts w:ascii="Rupee Foradian" w:hAnsi="Rupee Foradian" w:cs="Times New Roman"/>
          <w:color w:val="000000" w:themeColor="text1"/>
        </w:rPr>
        <w:t xml:space="preserve"> </w:t>
      </w:r>
      <w:r w:rsidRPr="00D76AC0">
        <w:rPr>
          <w:rFonts w:ascii="Rupee Foradian" w:hAnsi="Rupee Foradian" w:cs="Times New Roman"/>
          <w:i/>
          <w:color w:val="000000" w:themeColor="text1"/>
        </w:rPr>
        <w:t xml:space="preserve">get its name, address of its registered office and the Corporate Identity Number along with telephone number, fax number, if any, e-mail and website addresses, if any, printed in all its business letters, billheads, letter papers and in all its notices and other official publications; and </w:t>
      </w:r>
    </w:p>
    <w:p w:rsidR="00D76AC0" w:rsidRPr="00D76AC0" w:rsidRDefault="00D76AC0" w:rsidP="00D76AC0">
      <w:pPr>
        <w:autoSpaceDE w:val="0"/>
        <w:autoSpaceDN w:val="0"/>
        <w:adjustRightInd w:val="0"/>
        <w:spacing w:after="0" w:line="240" w:lineRule="auto"/>
        <w:jc w:val="both"/>
        <w:rPr>
          <w:rFonts w:ascii="Rupee Foradian" w:hAnsi="Rupee Foradian" w:cs="Times New Roman"/>
          <w:i/>
          <w:color w:val="000000" w:themeColor="text1"/>
        </w:rPr>
      </w:pPr>
    </w:p>
    <w:p w:rsidR="00D76AC0" w:rsidRPr="00D76AC0" w:rsidRDefault="00D76AC0" w:rsidP="00D76AC0">
      <w:pPr>
        <w:autoSpaceDE w:val="0"/>
        <w:autoSpaceDN w:val="0"/>
        <w:adjustRightInd w:val="0"/>
        <w:spacing w:after="0" w:line="240" w:lineRule="auto"/>
        <w:jc w:val="both"/>
        <w:rPr>
          <w:rFonts w:ascii="Rupee Foradian" w:hAnsi="Rupee Foradian" w:cs="Times New Roman"/>
          <w:i/>
          <w:color w:val="000000" w:themeColor="text1"/>
        </w:rPr>
      </w:pPr>
      <w:r w:rsidRPr="00D76AC0">
        <w:rPr>
          <w:rFonts w:ascii="Rupee Foradian" w:hAnsi="Rupee Foradian" w:cs="Times New Roman"/>
          <w:i/>
          <w:color w:val="000000" w:themeColor="text1"/>
        </w:rPr>
        <w:t xml:space="preserve">(d) </w:t>
      </w:r>
      <w:proofErr w:type="gramStart"/>
      <w:r w:rsidRPr="00D76AC0">
        <w:rPr>
          <w:rFonts w:ascii="Rupee Foradian" w:hAnsi="Rupee Foradian" w:cs="Times New Roman"/>
          <w:i/>
          <w:color w:val="000000" w:themeColor="text1"/>
        </w:rPr>
        <w:t>have</w:t>
      </w:r>
      <w:proofErr w:type="gramEnd"/>
      <w:r w:rsidRPr="00D76AC0">
        <w:rPr>
          <w:rFonts w:ascii="Rupee Foradian" w:hAnsi="Rupee Foradian" w:cs="Times New Roman"/>
          <w:i/>
          <w:color w:val="000000" w:themeColor="text1"/>
        </w:rPr>
        <w:t xml:space="preserve"> its name printed on </w:t>
      </w:r>
      <w:proofErr w:type="spellStart"/>
      <w:r w:rsidRPr="00D76AC0">
        <w:rPr>
          <w:rFonts w:ascii="Rupee Foradian" w:hAnsi="Rupee Foradian" w:cs="Times New Roman"/>
          <w:i/>
          <w:color w:val="000000" w:themeColor="text1"/>
        </w:rPr>
        <w:t>hundies</w:t>
      </w:r>
      <w:proofErr w:type="spellEnd"/>
      <w:r w:rsidRPr="00D76AC0">
        <w:rPr>
          <w:rFonts w:ascii="Rupee Foradian" w:hAnsi="Rupee Foradian" w:cs="Times New Roman"/>
          <w:i/>
          <w:color w:val="000000" w:themeColor="text1"/>
        </w:rPr>
        <w:t>, promissory notes, bills of exchange and</w:t>
      </w:r>
    </w:p>
    <w:p w:rsidR="00D76AC0" w:rsidRDefault="00D76AC0" w:rsidP="00D76AC0">
      <w:pPr>
        <w:autoSpaceDE w:val="0"/>
        <w:autoSpaceDN w:val="0"/>
        <w:adjustRightInd w:val="0"/>
        <w:spacing w:after="0" w:line="240" w:lineRule="auto"/>
        <w:jc w:val="both"/>
        <w:rPr>
          <w:rFonts w:ascii="Times New Roman" w:hAnsi="Times New Roman" w:cs="Times New Roman"/>
          <w:i/>
          <w:color w:val="000000" w:themeColor="text1"/>
          <w:sz w:val="17"/>
          <w:szCs w:val="17"/>
        </w:rPr>
      </w:pPr>
      <w:r w:rsidRPr="00D76AC0">
        <w:rPr>
          <w:rFonts w:ascii="Rupee Foradian" w:hAnsi="Rupee Foradian" w:cs="Times New Roman"/>
          <w:i/>
          <w:color w:val="000000" w:themeColor="text1"/>
        </w:rPr>
        <w:t>such other documents as may be prescribed: Provided that where a company has changed its name or names during the last two years, it shall paint or affix or print, as the case may be, along with its name, the former name or names so changed during the last two years as required under clauses (a) and (c</w:t>
      </w:r>
      <w:r w:rsidRPr="00D76AC0">
        <w:rPr>
          <w:rFonts w:ascii="Times New Roman" w:hAnsi="Times New Roman" w:cs="Times New Roman"/>
          <w:i/>
          <w:color w:val="000000" w:themeColor="text1"/>
          <w:sz w:val="17"/>
          <w:szCs w:val="17"/>
        </w:rPr>
        <w:t>):</w:t>
      </w:r>
    </w:p>
    <w:p w:rsidR="00D76AC0" w:rsidRDefault="00D76AC0" w:rsidP="00D76AC0">
      <w:pPr>
        <w:autoSpaceDE w:val="0"/>
        <w:autoSpaceDN w:val="0"/>
        <w:adjustRightInd w:val="0"/>
        <w:spacing w:after="0" w:line="240" w:lineRule="auto"/>
        <w:jc w:val="both"/>
        <w:rPr>
          <w:rFonts w:ascii="Times New Roman" w:hAnsi="Times New Roman" w:cs="Times New Roman"/>
          <w:i/>
          <w:color w:val="000000" w:themeColor="text1"/>
          <w:sz w:val="17"/>
          <w:szCs w:val="17"/>
        </w:rPr>
      </w:pPr>
    </w:p>
    <w:p w:rsidR="00D76AC0" w:rsidRP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proofErr w:type="gramStart"/>
      <w:r w:rsidRPr="00D76AC0">
        <w:rPr>
          <w:rFonts w:ascii="Rupee Foradian" w:hAnsi="Rupee Foradian" w:cs="Times New Roman"/>
          <w:color w:val="000000" w:themeColor="text1"/>
        </w:rPr>
        <w:t>Penalty :</w:t>
      </w:r>
      <w:proofErr w:type="gramEnd"/>
    </w:p>
    <w:p w:rsidR="00D76AC0" w:rsidRP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p>
    <w:p w:rsidR="00D76AC0" w:rsidRPr="00D76AC0" w:rsidRDefault="00D76AC0" w:rsidP="00D76AC0">
      <w:pPr>
        <w:autoSpaceDE w:val="0"/>
        <w:autoSpaceDN w:val="0"/>
        <w:adjustRightInd w:val="0"/>
        <w:spacing w:after="0" w:line="240" w:lineRule="auto"/>
        <w:jc w:val="both"/>
        <w:rPr>
          <w:rFonts w:ascii="Rupee Foradian" w:hAnsi="Rupee Foradian" w:cs="Times New Roman"/>
          <w:color w:val="000000" w:themeColor="text1"/>
        </w:rPr>
      </w:pPr>
      <w:r>
        <w:rPr>
          <w:rFonts w:ascii="Rupee Foradian" w:hAnsi="Rupee Foradian" w:cs="Times New Roman"/>
          <w:color w:val="000000" w:themeColor="text1"/>
        </w:rPr>
        <w:t xml:space="preserve">Rs. </w:t>
      </w:r>
      <w:r w:rsidRPr="00D76AC0">
        <w:rPr>
          <w:rFonts w:ascii="Rupee Foradian" w:hAnsi="Rupee Foradian" w:cs="Times New Roman"/>
          <w:color w:val="000000" w:themeColor="text1"/>
        </w:rPr>
        <w:t>1</w:t>
      </w:r>
      <w:r>
        <w:rPr>
          <w:rFonts w:ascii="Rupee Foradian" w:hAnsi="Rupee Foradian" w:cs="Times New Roman"/>
          <w:color w:val="000000" w:themeColor="text1"/>
        </w:rPr>
        <w:t>,</w:t>
      </w:r>
      <w:r w:rsidRPr="00D76AC0">
        <w:rPr>
          <w:rFonts w:ascii="Rupee Foradian" w:hAnsi="Rupee Foradian" w:cs="Times New Roman"/>
          <w:color w:val="000000" w:themeColor="text1"/>
        </w:rPr>
        <w:t xml:space="preserve">000 for every day during which the default </w:t>
      </w:r>
      <w:r>
        <w:rPr>
          <w:rFonts w:ascii="Rupee Foradian" w:hAnsi="Rupee Foradian" w:cs="Times New Roman"/>
          <w:color w:val="000000" w:themeColor="text1"/>
        </w:rPr>
        <w:t xml:space="preserve">continues </w:t>
      </w:r>
      <w:proofErr w:type="spellStart"/>
      <w:r>
        <w:rPr>
          <w:rFonts w:ascii="Rupee Foradian" w:hAnsi="Rupee Foradian" w:cs="Times New Roman"/>
          <w:color w:val="000000" w:themeColor="text1"/>
        </w:rPr>
        <w:t>upto</w:t>
      </w:r>
      <w:proofErr w:type="spellEnd"/>
      <w:r>
        <w:rPr>
          <w:rFonts w:ascii="Rupee Foradian" w:hAnsi="Rupee Foradian" w:cs="Times New Roman"/>
          <w:color w:val="000000" w:themeColor="text1"/>
        </w:rPr>
        <w:t xml:space="preserve"> a maximum of Rs. </w:t>
      </w:r>
      <w:r w:rsidRPr="00D76AC0">
        <w:rPr>
          <w:rFonts w:ascii="Rupee Foradian" w:hAnsi="Rupee Foradian" w:cs="Times New Roman"/>
          <w:color w:val="000000" w:themeColor="text1"/>
        </w:rPr>
        <w:t>1</w:t>
      </w:r>
      <w:proofErr w:type="gramStart"/>
      <w:r w:rsidRPr="00D76AC0">
        <w:rPr>
          <w:rFonts w:ascii="Rupee Foradian" w:hAnsi="Rupee Foradian" w:cs="Times New Roman"/>
          <w:color w:val="000000" w:themeColor="text1"/>
        </w:rPr>
        <w:t>,00,000</w:t>
      </w:r>
      <w:proofErr w:type="gramEnd"/>
      <w:r w:rsidRPr="00D76AC0">
        <w:rPr>
          <w:rFonts w:ascii="Rupee Foradian" w:hAnsi="Rupee Foradian" w:cs="Times New Roman"/>
          <w:color w:val="000000" w:themeColor="text1"/>
        </w:rPr>
        <w:t>/-</w:t>
      </w:r>
    </w:p>
    <w:sectPr w:rsidR="00D76AC0" w:rsidRPr="00D76AC0" w:rsidSect="002A790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76AC0"/>
    <w:rsid w:val="002A790A"/>
    <w:rsid w:val="00D76AC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9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296</Words>
  <Characters>1691</Characters>
  <Application>Microsoft Office Word</Application>
  <DocSecurity>0</DocSecurity>
  <Lines>14</Lines>
  <Paragraphs>3</Paragraphs>
  <ScaleCrop>false</ScaleCrop>
  <Company>Toshiba</Company>
  <LinksUpToDate>false</LinksUpToDate>
  <CharactersWithSpaces>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2</cp:revision>
  <dcterms:created xsi:type="dcterms:W3CDTF">2014-09-10T13:29:00Z</dcterms:created>
  <dcterms:modified xsi:type="dcterms:W3CDTF">2014-09-10T13:38:00Z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