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4BE" w:rsidRPr="00204A18" w:rsidRDefault="009804BE" w:rsidP="009804BE">
      <w:pPr>
        <w:spacing w:after="0" w:line="240" w:lineRule="auto"/>
        <w:jc w:val="center"/>
        <w:outlineLvl w:val="1"/>
        <w:rPr>
          <w:rFonts w:ascii="Arial" w:eastAsia="Times New Roman" w:hAnsi="Arial" w:cs="Arial"/>
          <w:b/>
          <w:u w:val="single"/>
        </w:rPr>
      </w:pPr>
      <w:r w:rsidRPr="00204A18">
        <w:rPr>
          <w:rFonts w:ascii="Arial" w:eastAsia="Times New Roman" w:hAnsi="Arial" w:cs="Arial"/>
          <w:b/>
          <w:u w:val="single"/>
        </w:rPr>
        <w:t>APPLICABILITY OF SECTION 185 OF THE NEW COMPANIES ACT, 2013</w:t>
      </w:r>
    </w:p>
    <w:p w:rsidR="009804BE" w:rsidRPr="00204A18" w:rsidRDefault="009804BE" w:rsidP="009804BE">
      <w:pPr>
        <w:spacing w:after="0" w:line="240" w:lineRule="auto"/>
        <w:jc w:val="center"/>
        <w:outlineLvl w:val="1"/>
        <w:rPr>
          <w:rFonts w:ascii="Arial" w:eastAsia="Times New Roman" w:hAnsi="Arial" w:cs="Arial"/>
          <w:b/>
          <w:u w:val="single"/>
        </w:rPr>
      </w:pPr>
      <w:r w:rsidRPr="00204A18">
        <w:rPr>
          <w:rFonts w:ascii="Arial" w:eastAsia="Times New Roman" w:hAnsi="Arial" w:cs="Arial"/>
          <w:b/>
          <w:u w:val="single"/>
        </w:rPr>
        <w:t>COMPANY GIVE LOAN/GUARANTEE/SECURITY TO GROUP COMPANIES OR RELATED PARTIES</w:t>
      </w:r>
    </w:p>
    <w:p w:rsidR="00313468" w:rsidRPr="00204A18" w:rsidRDefault="00313468" w:rsidP="009804BE">
      <w:pPr>
        <w:spacing w:after="0" w:line="240" w:lineRule="auto"/>
        <w:jc w:val="center"/>
        <w:outlineLvl w:val="1"/>
        <w:rPr>
          <w:rFonts w:ascii="Arial" w:eastAsia="Times New Roman" w:hAnsi="Arial" w:cs="Arial"/>
          <w:b/>
          <w:u w:val="single"/>
        </w:rPr>
      </w:pPr>
      <w:r w:rsidRPr="00204A18">
        <w:rPr>
          <w:rFonts w:ascii="Arial" w:eastAsia="Times New Roman" w:hAnsi="Arial" w:cs="Arial"/>
          <w:b/>
          <w:u w:val="single"/>
        </w:rPr>
        <w:t>(Corresponding Section 295,296 As per Companies Act 1956)</w:t>
      </w:r>
    </w:p>
    <w:p w:rsidR="009804BE" w:rsidRPr="00204A18" w:rsidRDefault="009804BE" w:rsidP="009804BE">
      <w:pPr>
        <w:spacing w:before="100" w:beforeAutospacing="1" w:after="100" w:afterAutospacing="1" w:line="240" w:lineRule="auto"/>
        <w:jc w:val="both"/>
        <w:rPr>
          <w:rFonts w:ascii="Arial" w:eastAsia="Times New Roman" w:hAnsi="Arial" w:cs="Arial"/>
          <w:b/>
          <w:color w:val="984806" w:themeColor="accent6" w:themeShade="80"/>
        </w:rPr>
      </w:pPr>
      <w:r w:rsidRPr="00204A18">
        <w:rPr>
          <w:rFonts w:ascii="Arial" w:eastAsia="Times New Roman" w:hAnsi="Arial" w:cs="Arial"/>
        </w:rPr>
        <w:t>Section 185 of the Companies Act, 2013 is became applicable w.e.f. 12</w:t>
      </w:r>
      <w:r w:rsidRPr="00204A18">
        <w:rPr>
          <w:rFonts w:ascii="Arial" w:eastAsia="Times New Roman" w:hAnsi="Arial" w:cs="Arial"/>
          <w:vertAlign w:val="superscript"/>
        </w:rPr>
        <w:t>th</w:t>
      </w:r>
      <w:r w:rsidRPr="00204A18">
        <w:rPr>
          <w:rFonts w:ascii="Arial" w:eastAsia="Times New Roman" w:hAnsi="Arial" w:cs="Arial"/>
        </w:rPr>
        <w:t xml:space="preserve"> September 2013. This </w:t>
      </w:r>
      <w:r w:rsidRPr="00204A18">
        <w:rPr>
          <w:rFonts w:ascii="Arial" w:eastAsia="Times New Roman" w:hAnsi="Arial" w:cs="Arial"/>
          <w:bCs/>
        </w:rPr>
        <w:t xml:space="preserve">section is applicable to all companies. </w:t>
      </w:r>
      <w:r w:rsidRPr="00204A18">
        <w:rPr>
          <w:rFonts w:ascii="Arial" w:eastAsia="Times New Roman" w:hAnsi="Arial" w:cs="Arial"/>
          <w:b/>
        </w:rPr>
        <w:t>THIS SECTION TOTALLY PROHIBITS LOANS/GUARANTEE/SECURITY GIVEN/PROVIDED BY COMPANY TO ITS DIRECTORS OR TO OTHER PERSONS IN WHICH DIRECTORS ARE INTERESTED.</w:t>
      </w:r>
    </w:p>
    <w:tbl>
      <w:tblPr>
        <w:tblStyle w:val="TableGrid"/>
        <w:tblW w:w="0" w:type="auto"/>
        <w:tblLook w:val="04A0"/>
      </w:tblPr>
      <w:tblGrid>
        <w:gridCol w:w="1720"/>
        <w:gridCol w:w="7856"/>
      </w:tblGrid>
      <w:tr w:rsidR="009804BE" w:rsidRPr="00204A18" w:rsidTr="009804BE">
        <w:tc>
          <w:tcPr>
            <w:tcW w:w="1720" w:type="dxa"/>
          </w:tcPr>
          <w:p w:rsidR="009804BE" w:rsidRPr="00204A18" w:rsidRDefault="009804BE" w:rsidP="009804BE">
            <w:pPr>
              <w:spacing w:before="100" w:beforeAutospacing="1" w:after="100" w:afterAutospacing="1"/>
              <w:jc w:val="both"/>
              <w:rPr>
                <w:rFonts w:ascii="Arial" w:eastAsia="Times New Roman" w:hAnsi="Arial" w:cs="Arial"/>
                <w:b/>
                <w:bCs/>
                <w:u w:val="single"/>
              </w:rPr>
            </w:pPr>
            <w:r w:rsidRPr="00204A18">
              <w:rPr>
                <w:rFonts w:ascii="Arial" w:eastAsia="Times New Roman" w:hAnsi="Arial" w:cs="Arial"/>
                <w:b/>
                <w:bCs/>
                <w:u w:val="single"/>
              </w:rPr>
              <w:t>SECTION 185</w:t>
            </w:r>
            <w:r w:rsidR="00FA06CF" w:rsidRPr="00204A18">
              <w:rPr>
                <w:rFonts w:ascii="Arial" w:eastAsia="Times New Roman" w:hAnsi="Arial" w:cs="Arial"/>
                <w:b/>
                <w:bCs/>
                <w:u w:val="single"/>
              </w:rPr>
              <w:t>(1)</w:t>
            </w:r>
            <w:r w:rsidRPr="00204A18">
              <w:rPr>
                <w:rFonts w:ascii="Arial" w:eastAsia="Times New Roman" w:hAnsi="Arial" w:cs="Arial"/>
                <w:b/>
                <w:bCs/>
                <w:u w:val="single"/>
              </w:rPr>
              <w:t>:</w:t>
            </w:r>
          </w:p>
          <w:p w:rsidR="009804BE" w:rsidRPr="00204A18" w:rsidRDefault="009804BE" w:rsidP="009804BE">
            <w:pPr>
              <w:spacing w:before="100" w:beforeAutospacing="1" w:after="100" w:afterAutospacing="1"/>
              <w:jc w:val="both"/>
              <w:rPr>
                <w:rFonts w:ascii="Arial" w:eastAsia="Times New Roman" w:hAnsi="Arial" w:cs="Arial"/>
                <w:b/>
                <w:bCs/>
              </w:rPr>
            </w:pPr>
          </w:p>
          <w:p w:rsidR="009804BE" w:rsidRPr="00204A18" w:rsidRDefault="009804BE" w:rsidP="009804BE">
            <w:pPr>
              <w:spacing w:before="100" w:beforeAutospacing="1" w:after="100" w:afterAutospacing="1"/>
              <w:jc w:val="both"/>
              <w:rPr>
                <w:rFonts w:ascii="Arial" w:eastAsia="Times New Roman" w:hAnsi="Arial" w:cs="Arial"/>
                <w:b/>
                <w:bCs/>
              </w:rPr>
            </w:pPr>
          </w:p>
          <w:p w:rsidR="00AA5EBA" w:rsidRPr="00204A18" w:rsidRDefault="00AA5EBA" w:rsidP="009804BE">
            <w:pPr>
              <w:spacing w:before="100" w:beforeAutospacing="1" w:after="100" w:afterAutospacing="1"/>
              <w:jc w:val="both"/>
              <w:rPr>
                <w:rFonts w:ascii="Arial" w:eastAsia="Times New Roman" w:hAnsi="Arial" w:cs="Arial"/>
                <w:b/>
                <w:bCs/>
                <w:u w:val="single"/>
              </w:rPr>
            </w:pPr>
          </w:p>
          <w:p w:rsidR="009804BE" w:rsidRPr="00204A18" w:rsidRDefault="009804BE" w:rsidP="009804BE">
            <w:pPr>
              <w:spacing w:before="100" w:beforeAutospacing="1" w:after="100" w:afterAutospacing="1"/>
              <w:jc w:val="both"/>
              <w:rPr>
                <w:rFonts w:ascii="Arial" w:eastAsia="Times New Roman" w:hAnsi="Arial" w:cs="Arial"/>
              </w:rPr>
            </w:pPr>
            <w:r w:rsidRPr="00204A18">
              <w:rPr>
                <w:rFonts w:ascii="Arial" w:eastAsia="Times New Roman" w:hAnsi="Arial" w:cs="Arial"/>
                <w:b/>
                <w:bCs/>
                <w:u w:val="single"/>
              </w:rPr>
              <w:t>EXCEPTIONS:</w:t>
            </w:r>
          </w:p>
          <w:p w:rsidR="009804BE" w:rsidRPr="00204A18" w:rsidRDefault="009804BE" w:rsidP="009804BE">
            <w:pPr>
              <w:spacing w:before="100" w:beforeAutospacing="1" w:after="100" w:afterAutospacing="1"/>
              <w:jc w:val="both"/>
              <w:rPr>
                <w:rFonts w:ascii="Arial" w:eastAsia="Times New Roman" w:hAnsi="Arial" w:cs="Arial"/>
                <w:b/>
                <w:bCs/>
              </w:rPr>
            </w:pPr>
          </w:p>
          <w:p w:rsidR="009804BE" w:rsidRPr="00204A18" w:rsidRDefault="009804BE" w:rsidP="009804BE">
            <w:pPr>
              <w:spacing w:before="100" w:beforeAutospacing="1" w:after="100" w:afterAutospacing="1"/>
              <w:jc w:val="both"/>
              <w:rPr>
                <w:rFonts w:ascii="Arial" w:eastAsia="Times New Roman" w:hAnsi="Arial" w:cs="Arial"/>
                <w:b/>
                <w:bCs/>
              </w:rPr>
            </w:pPr>
          </w:p>
          <w:p w:rsidR="009804BE" w:rsidRPr="00204A18" w:rsidRDefault="009804BE" w:rsidP="009804BE">
            <w:pPr>
              <w:spacing w:before="100" w:beforeAutospacing="1" w:after="100" w:afterAutospacing="1"/>
              <w:jc w:val="both"/>
              <w:rPr>
                <w:rFonts w:ascii="Arial" w:eastAsia="Times New Roman" w:hAnsi="Arial" w:cs="Arial"/>
                <w:b/>
                <w:bCs/>
              </w:rPr>
            </w:pPr>
          </w:p>
          <w:p w:rsidR="009804BE" w:rsidRPr="00204A18" w:rsidRDefault="009804BE" w:rsidP="009804BE">
            <w:pPr>
              <w:spacing w:before="100" w:beforeAutospacing="1" w:after="100" w:afterAutospacing="1"/>
              <w:jc w:val="both"/>
              <w:rPr>
                <w:rFonts w:ascii="Arial" w:eastAsia="Times New Roman" w:hAnsi="Arial" w:cs="Arial"/>
                <w:b/>
                <w:bCs/>
              </w:rPr>
            </w:pPr>
          </w:p>
          <w:p w:rsidR="009804BE" w:rsidRPr="00204A18" w:rsidRDefault="009804BE" w:rsidP="009804BE">
            <w:pPr>
              <w:spacing w:before="100" w:beforeAutospacing="1" w:after="100" w:afterAutospacing="1"/>
              <w:jc w:val="both"/>
              <w:rPr>
                <w:rFonts w:ascii="Arial" w:eastAsia="Times New Roman" w:hAnsi="Arial" w:cs="Arial"/>
                <w:b/>
                <w:bCs/>
              </w:rPr>
            </w:pPr>
          </w:p>
          <w:p w:rsidR="009804BE" w:rsidRPr="00204A18" w:rsidRDefault="009804BE" w:rsidP="009804BE">
            <w:pPr>
              <w:spacing w:before="100" w:beforeAutospacing="1" w:after="100" w:afterAutospacing="1"/>
              <w:jc w:val="both"/>
              <w:rPr>
                <w:rFonts w:ascii="Arial" w:eastAsia="Times New Roman" w:hAnsi="Arial" w:cs="Arial"/>
                <w:b/>
                <w:u w:val="single"/>
              </w:rPr>
            </w:pPr>
          </w:p>
          <w:p w:rsidR="009804BE" w:rsidRPr="00204A18" w:rsidRDefault="009804BE" w:rsidP="009804BE">
            <w:pPr>
              <w:spacing w:before="100" w:beforeAutospacing="1" w:after="100" w:afterAutospacing="1"/>
              <w:jc w:val="both"/>
              <w:rPr>
                <w:rFonts w:ascii="Arial" w:eastAsia="Times New Roman" w:hAnsi="Arial" w:cs="Arial"/>
                <w:b/>
                <w:u w:val="single"/>
              </w:rPr>
            </w:pPr>
            <w:r w:rsidRPr="00204A18">
              <w:rPr>
                <w:rFonts w:ascii="Arial" w:eastAsia="Times New Roman" w:hAnsi="Arial" w:cs="Arial"/>
                <w:b/>
                <w:u w:val="single"/>
              </w:rPr>
              <w:t>TO ANY OTHER PERSON IN WHOM DIRECTOR IS INTERESTED” MEANS</w:t>
            </w:r>
            <w:r w:rsidR="00EC7471" w:rsidRPr="00204A18">
              <w:rPr>
                <w:rFonts w:ascii="Arial" w:eastAsia="Times New Roman" w:hAnsi="Arial" w:cs="Arial"/>
                <w:b/>
                <w:u w:val="single"/>
              </w:rPr>
              <w:t>:</w:t>
            </w:r>
          </w:p>
          <w:p w:rsidR="00EC7471" w:rsidRPr="00204A18" w:rsidRDefault="00EC7471" w:rsidP="009804BE">
            <w:pPr>
              <w:spacing w:before="100" w:beforeAutospacing="1" w:after="100" w:afterAutospacing="1"/>
              <w:jc w:val="both"/>
              <w:rPr>
                <w:rFonts w:ascii="Arial" w:eastAsia="Times New Roman" w:hAnsi="Arial" w:cs="Arial"/>
                <w:b/>
                <w:u w:val="single"/>
              </w:rPr>
            </w:pPr>
          </w:p>
          <w:p w:rsidR="00A04762" w:rsidRPr="00204A18" w:rsidRDefault="00A04762" w:rsidP="00EC7471">
            <w:pPr>
              <w:jc w:val="both"/>
              <w:rPr>
                <w:rFonts w:ascii="Arial" w:eastAsia="Times New Roman" w:hAnsi="Arial" w:cs="Arial"/>
                <w:b/>
                <w:bCs/>
                <w:u w:val="single"/>
              </w:rPr>
            </w:pPr>
          </w:p>
          <w:p w:rsidR="00A04762" w:rsidRPr="00204A18" w:rsidRDefault="00A04762" w:rsidP="00EC7471">
            <w:pPr>
              <w:jc w:val="both"/>
              <w:rPr>
                <w:rFonts w:ascii="Arial" w:eastAsia="Times New Roman" w:hAnsi="Arial" w:cs="Arial"/>
                <w:b/>
                <w:bCs/>
                <w:u w:val="single"/>
              </w:rPr>
            </w:pPr>
          </w:p>
          <w:p w:rsidR="00A04762" w:rsidRPr="00204A18" w:rsidRDefault="00A04762" w:rsidP="00EC7471">
            <w:pPr>
              <w:jc w:val="both"/>
              <w:rPr>
                <w:rFonts w:ascii="Arial" w:eastAsia="Times New Roman" w:hAnsi="Arial" w:cs="Arial"/>
                <w:b/>
                <w:bCs/>
                <w:u w:val="single"/>
              </w:rPr>
            </w:pPr>
          </w:p>
          <w:p w:rsidR="00A63A9F" w:rsidRPr="00204A18" w:rsidRDefault="00A63A9F" w:rsidP="00EC7471">
            <w:pPr>
              <w:jc w:val="both"/>
              <w:rPr>
                <w:rFonts w:ascii="Arial" w:eastAsia="Times New Roman" w:hAnsi="Arial" w:cs="Arial"/>
                <w:b/>
                <w:bCs/>
                <w:u w:val="single"/>
              </w:rPr>
            </w:pPr>
          </w:p>
          <w:p w:rsidR="00A63A9F" w:rsidRPr="00204A18" w:rsidRDefault="00A63A9F" w:rsidP="00EC7471">
            <w:pPr>
              <w:jc w:val="both"/>
              <w:rPr>
                <w:rFonts w:ascii="Arial" w:eastAsia="Times New Roman" w:hAnsi="Arial" w:cs="Arial"/>
                <w:b/>
                <w:bCs/>
                <w:u w:val="single"/>
              </w:rPr>
            </w:pPr>
          </w:p>
          <w:p w:rsidR="00A63A9F" w:rsidRPr="00204A18" w:rsidRDefault="00A63A9F" w:rsidP="00EC7471">
            <w:pPr>
              <w:jc w:val="both"/>
              <w:rPr>
                <w:rFonts w:ascii="Arial" w:eastAsia="Times New Roman" w:hAnsi="Arial" w:cs="Arial"/>
                <w:b/>
                <w:bCs/>
                <w:u w:val="single"/>
              </w:rPr>
            </w:pPr>
          </w:p>
          <w:p w:rsidR="00A63A9F" w:rsidRPr="00204A18" w:rsidRDefault="00A63A9F" w:rsidP="00EC7471">
            <w:pPr>
              <w:jc w:val="both"/>
              <w:rPr>
                <w:rFonts w:ascii="Arial" w:eastAsia="Times New Roman" w:hAnsi="Arial" w:cs="Arial"/>
                <w:b/>
                <w:bCs/>
                <w:u w:val="single"/>
              </w:rPr>
            </w:pPr>
          </w:p>
          <w:p w:rsidR="00A04762" w:rsidRPr="00204A18" w:rsidRDefault="00A04762" w:rsidP="00A04762">
            <w:pPr>
              <w:spacing w:before="100" w:beforeAutospacing="1" w:after="100" w:afterAutospacing="1"/>
              <w:jc w:val="both"/>
              <w:rPr>
                <w:rFonts w:ascii="Arial" w:eastAsia="Times New Roman" w:hAnsi="Arial" w:cs="Arial"/>
                <w:b/>
                <w:bCs/>
                <w:u w:val="single"/>
              </w:rPr>
            </w:pPr>
            <w:r w:rsidRPr="00204A18">
              <w:rPr>
                <w:rFonts w:ascii="Arial" w:eastAsia="Times New Roman" w:hAnsi="Arial" w:cs="Arial"/>
                <w:b/>
                <w:bCs/>
                <w:u w:val="single"/>
              </w:rPr>
              <w:t>PENALTY:</w:t>
            </w:r>
            <w:r w:rsidR="00FA06CF" w:rsidRPr="00204A18">
              <w:rPr>
                <w:rFonts w:ascii="Arial" w:eastAsia="Times New Roman" w:hAnsi="Arial" w:cs="Arial"/>
                <w:b/>
                <w:bCs/>
                <w:u w:val="single"/>
              </w:rPr>
              <w:t xml:space="preserve"> SECTION 185(2)</w:t>
            </w:r>
          </w:p>
          <w:p w:rsidR="00A04762" w:rsidRPr="00204A18" w:rsidRDefault="00A04762" w:rsidP="00EC7471">
            <w:pPr>
              <w:jc w:val="both"/>
              <w:rPr>
                <w:rFonts w:ascii="Arial" w:eastAsia="Times New Roman" w:hAnsi="Arial" w:cs="Arial"/>
                <w:b/>
                <w:u w:val="single"/>
              </w:rPr>
            </w:pPr>
          </w:p>
        </w:tc>
        <w:tc>
          <w:tcPr>
            <w:tcW w:w="7856" w:type="dxa"/>
          </w:tcPr>
          <w:p w:rsidR="009804BE" w:rsidRPr="00204A18" w:rsidRDefault="009804BE" w:rsidP="009804BE">
            <w:pPr>
              <w:jc w:val="both"/>
              <w:rPr>
                <w:rFonts w:ascii="Arial" w:eastAsia="Times New Roman" w:hAnsi="Arial" w:cs="Arial"/>
              </w:rPr>
            </w:pPr>
            <w:r w:rsidRPr="00204A18">
              <w:rPr>
                <w:rFonts w:ascii="Arial" w:eastAsia="Times New Roman" w:hAnsi="Arial" w:cs="Arial"/>
                <w:b/>
                <w:bCs/>
              </w:rPr>
              <w:lastRenderedPageBreak/>
              <w:t>185. (1)</w:t>
            </w:r>
            <w:r w:rsidRPr="00204A18">
              <w:rPr>
                <w:rFonts w:ascii="Arial" w:eastAsia="Times New Roman" w:hAnsi="Arial" w:cs="Arial"/>
              </w:rPr>
              <w:t xml:space="preserve"> Save as otherwise provided in this Act, </w:t>
            </w:r>
            <w:r w:rsidRPr="00204A18">
              <w:rPr>
                <w:rFonts w:ascii="Arial" w:eastAsia="Times New Roman" w:hAnsi="Arial" w:cs="Arial"/>
                <w:b/>
              </w:rPr>
              <w:t>NO COMPANY SHALL, DIRECTLY OR INDIRECTLY, ADVANCE ANY LOAN</w:t>
            </w:r>
            <w:r w:rsidRPr="00204A18">
              <w:rPr>
                <w:rFonts w:ascii="Arial" w:eastAsia="Times New Roman" w:hAnsi="Arial" w:cs="Arial"/>
              </w:rPr>
              <w:t xml:space="preserve">, including any loan represented by a book debt, </w:t>
            </w:r>
            <w:r w:rsidRPr="00204A18">
              <w:rPr>
                <w:rFonts w:ascii="Arial" w:eastAsia="Times New Roman" w:hAnsi="Arial" w:cs="Arial"/>
                <w:b/>
              </w:rPr>
              <w:t xml:space="preserve">to any of its directors or to any other person in whom the director is interested </w:t>
            </w:r>
            <w:r w:rsidRPr="00204A18">
              <w:rPr>
                <w:rFonts w:ascii="Arial" w:eastAsia="Times New Roman" w:hAnsi="Arial" w:cs="Arial"/>
              </w:rPr>
              <w:t xml:space="preserve">or </w:t>
            </w:r>
            <w:r w:rsidR="001E7248" w:rsidRPr="00204A18">
              <w:rPr>
                <w:rFonts w:ascii="Arial" w:eastAsia="Times New Roman" w:hAnsi="Arial" w:cs="Arial"/>
                <w:b/>
              </w:rPr>
              <w:t>give any guarantee or provide any security</w:t>
            </w:r>
            <w:r w:rsidRPr="00204A18">
              <w:rPr>
                <w:rFonts w:ascii="Arial" w:eastAsia="Times New Roman" w:hAnsi="Arial" w:cs="Arial"/>
                <w:color w:val="C0504D" w:themeColor="accent2"/>
              </w:rPr>
              <w:t xml:space="preserve"> </w:t>
            </w:r>
            <w:r w:rsidRPr="00204A18">
              <w:rPr>
                <w:rFonts w:ascii="Arial" w:eastAsia="Times New Roman" w:hAnsi="Arial" w:cs="Arial"/>
              </w:rPr>
              <w:t>in connection with any loan taken by him or such other person:</w:t>
            </w:r>
          </w:p>
          <w:p w:rsidR="009804BE" w:rsidRPr="00204A18" w:rsidRDefault="009804BE" w:rsidP="009804BE">
            <w:pPr>
              <w:jc w:val="both"/>
              <w:rPr>
                <w:rFonts w:ascii="Arial" w:eastAsia="Times New Roman" w:hAnsi="Arial" w:cs="Arial"/>
              </w:rPr>
            </w:pPr>
          </w:p>
          <w:p w:rsidR="00AA5EBA" w:rsidRPr="00204A18" w:rsidRDefault="00AA5EBA" w:rsidP="00AA5EBA">
            <w:pPr>
              <w:jc w:val="both"/>
              <w:rPr>
                <w:rFonts w:ascii="Arial" w:eastAsia="Times New Roman" w:hAnsi="Arial" w:cs="Arial"/>
              </w:rPr>
            </w:pPr>
          </w:p>
          <w:p w:rsidR="00A63A9F" w:rsidRPr="00204A18" w:rsidRDefault="00A63A9F" w:rsidP="00AA5EBA">
            <w:pPr>
              <w:jc w:val="both"/>
              <w:rPr>
                <w:rFonts w:ascii="Arial" w:eastAsia="Times New Roman" w:hAnsi="Arial" w:cs="Arial"/>
              </w:rPr>
            </w:pPr>
          </w:p>
          <w:p w:rsidR="003E0C11" w:rsidRPr="00204A18" w:rsidRDefault="00D73954" w:rsidP="00A07AE1">
            <w:pPr>
              <w:pStyle w:val="ListParagraph"/>
              <w:numPr>
                <w:ilvl w:val="0"/>
                <w:numId w:val="2"/>
              </w:numPr>
              <w:spacing w:before="100" w:beforeAutospacing="1" w:after="100" w:afterAutospacing="1"/>
              <w:ind w:left="620" w:hanging="260"/>
              <w:jc w:val="both"/>
              <w:rPr>
                <w:rFonts w:ascii="Arial" w:eastAsia="Times New Roman" w:hAnsi="Arial" w:cs="Arial"/>
              </w:rPr>
            </w:pPr>
            <w:r w:rsidRPr="00204A18">
              <w:rPr>
                <w:rFonts w:ascii="Arial" w:eastAsia="Times New Roman" w:hAnsi="Arial" w:cs="Arial"/>
              </w:rPr>
              <w:t>Loan to a Managing or whole time Director:</w:t>
            </w:r>
            <w:r w:rsidR="003E0C11" w:rsidRPr="00204A18">
              <w:rPr>
                <w:rFonts w:ascii="Arial" w:eastAsia="Times New Roman" w:hAnsi="Arial" w:cs="Arial"/>
              </w:rPr>
              <w:t xml:space="preserve">  </w:t>
            </w:r>
          </w:p>
          <w:p w:rsidR="009804BE" w:rsidRPr="00204A18" w:rsidRDefault="009804BE" w:rsidP="00A07AE1">
            <w:pPr>
              <w:spacing w:before="100" w:beforeAutospacing="1" w:after="100" w:afterAutospacing="1"/>
              <w:jc w:val="both"/>
              <w:rPr>
                <w:rFonts w:ascii="Arial" w:eastAsia="Times New Roman" w:hAnsi="Arial" w:cs="Arial"/>
              </w:rPr>
            </w:pPr>
            <w:r w:rsidRPr="00204A18">
              <w:rPr>
                <w:rFonts w:ascii="Arial" w:eastAsia="Times New Roman" w:hAnsi="Arial" w:cs="Arial"/>
              </w:rPr>
              <w:t>(i) as a part of the conditions of service extended by the company to all its employees; or</w:t>
            </w:r>
          </w:p>
          <w:p w:rsidR="009804BE" w:rsidRPr="00204A18" w:rsidRDefault="009804BE" w:rsidP="00A07AE1">
            <w:pPr>
              <w:spacing w:before="100" w:beforeAutospacing="1" w:after="100" w:afterAutospacing="1"/>
              <w:jc w:val="both"/>
              <w:rPr>
                <w:rFonts w:ascii="Arial" w:eastAsia="Times New Roman" w:hAnsi="Arial" w:cs="Arial"/>
              </w:rPr>
            </w:pPr>
            <w:r w:rsidRPr="00204A18">
              <w:rPr>
                <w:rFonts w:ascii="Arial" w:eastAsia="Times New Roman" w:hAnsi="Arial" w:cs="Arial"/>
              </w:rPr>
              <w:t>(ii) pursuant to any scheme approved by the members by a special resolution; or</w:t>
            </w:r>
          </w:p>
          <w:p w:rsidR="009804BE" w:rsidRPr="00204A18" w:rsidRDefault="003E0C11" w:rsidP="00A07AE1">
            <w:pPr>
              <w:spacing w:before="100" w:beforeAutospacing="1" w:after="100" w:afterAutospacing="1"/>
              <w:jc w:val="both"/>
              <w:rPr>
                <w:rFonts w:ascii="Arial" w:eastAsia="Times New Roman" w:hAnsi="Arial" w:cs="Arial"/>
              </w:rPr>
            </w:pPr>
            <w:r w:rsidRPr="00204A18">
              <w:rPr>
                <w:rFonts w:ascii="Arial" w:eastAsia="Times New Roman" w:hAnsi="Arial" w:cs="Arial"/>
              </w:rPr>
              <w:t xml:space="preserve">     </w:t>
            </w:r>
            <w:r w:rsidR="009804BE" w:rsidRPr="00204A18">
              <w:rPr>
                <w:rFonts w:ascii="Arial" w:eastAsia="Times New Roman" w:hAnsi="Arial" w:cs="Arial"/>
              </w:rPr>
              <w:t>b) </w:t>
            </w:r>
            <w:r w:rsidR="00B95298" w:rsidRPr="00204A18">
              <w:rPr>
                <w:rFonts w:ascii="Arial" w:eastAsia="Times New Roman" w:hAnsi="Arial" w:cs="Arial"/>
              </w:rPr>
              <w:t>A</w:t>
            </w:r>
            <w:r w:rsidR="009804BE" w:rsidRPr="00204A18">
              <w:rPr>
                <w:rFonts w:ascii="Arial" w:eastAsia="Times New Roman" w:hAnsi="Arial" w:cs="Arial"/>
              </w:rPr>
              <w:t xml:space="preserve"> company which in the </w:t>
            </w:r>
            <w:r w:rsidR="009804BE" w:rsidRPr="00204A18">
              <w:rPr>
                <w:rFonts w:ascii="Arial" w:eastAsia="Times New Roman" w:hAnsi="Arial" w:cs="Arial"/>
                <w:bCs/>
              </w:rPr>
              <w:t>ordinary course of its business</w:t>
            </w:r>
            <w:r w:rsidR="009804BE" w:rsidRPr="00204A18">
              <w:rPr>
                <w:rFonts w:ascii="Arial" w:eastAsia="Times New Roman" w:hAnsi="Arial" w:cs="Arial"/>
              </w:rPr>
              <w:t xml:space="preserve"> provides loans or gives guarantees or securities for the due repayment of any loan and in respect of such loans an interest is charged at a rate not less than the </w:t>
            </w:r>
            <w:r w:rsidR="009804BE" w:rsidRPr="00204A18">
              <w:rPr>
                <w:rFonts w:ascii="Arial" w:eastAsia="Times New Roman" w:hAnsi="Arial" w:cs="Arial"/>
                <w:bCs/>
              </w:rPr>
              <w:t>bank rate</w:t>
            </w:r>
            <w:r w:rsidR="009804BE" w:rsidRPr="00204A18">
              <w:rPr>
                <w:rFonts w:ascii="Arial" w:eastAsia="Times New Roman" w:hAnsi="Arial" w:cs="Arial"/>
              </w:rPr>
              <w:t xml:space="preserve"> declared by the Reserve Bank of India.</w:t>
            </w:r>
          </w:p>
          <w:p w:rsidR="00045F4A" w:rsidRPr="00204A18" w:rsidRDefault="00045F4A" w:rsidP="00085087">
            <w:pPr>
              <w:pStyle w:val="ListParagraph"/>
              <w:jc w:val="both"/>
              <w:rPr>
                <w:rFonts w:ascii="Arial" w:eastAsia="Times New Roman" w:hAnsi="Arial" w:cs="Arial"/>
              </w:rPr>
            </w:pPr>
          </w:p>
          <w:p w:rsidR="00FA06CF" w:rsidRPr="00204A18" w:rsidRDefault="00FA06CF" w:rsidP="00084BAF">
            <w:pPr>
              <w:jc w:val="both"/>
              <w:rPr>
                <w:rFonts w:ascii="Arial" w:eastAsia="Times New Roman" w:hAnsi="Arial" w:cs="Arial"/>
              </w:rPr>
            </w:pPr>
          </w:p>
          <w:p w:rsidR="009804BE" w:rsidRPr="00204A18" w:rsidRDefault="009804BE" w:rsidP="00085087">
            <w:pPr>
              <w:pStyle w:val="ListParagraph"/>
              <w:numPr>
                <w:ilvl w:val="0"/>
                <w:numId w:val="1"/>
              </w:numPr>
              <w:ind w:left="440"/>
              <w:jc w:val="both"/>
              <w:rPr>
                <w:rFonts w:ascii="Arial" w:eastAsia="Times New Roman" w:hAnsi="Arial" w:cs="Arial"/>
              </w:rPr>
            </w:pPr>
            <w:r w:rsidRPr="00204A18">
              <w:rPr>
                <w:rFonts w:ascii="Arial" w:eastAsia="Times New Roman" w:hAnsi="Arial" w:cs="Arial"/>
                <w:bCs/>
              </w:rPr>
              <w:t>any director</w:t>
            </w:r>
            <w:r w:rsidRPr="00204A18">
              <w:rPr>
                <w:rFonts w:ascii="Arial" w:eastAsia="Times New Roman" w:hAnsi="Arial" w:cs="Arial"/>
              </w:rPr>
              <w:t xml:space="preserve"> of the </w:t>
            </w:r>
            <w:r w:rsidRPr="00204A18">
              <w:rPr>
                <w:rFonts w:ascii="Arial" w:eastAsia="Times New Roman" w:hAnsi="Arial" w:cs="Arial"/>
                <w:bCs/>
              </w:rPr>
              <w:t>lending company</w:t>
            </w:r>
            <w:r w:rsidRPr="00204A18">
              <w:rPr>
                <w:rFonts w:ascii="Arial" w:eastAsia="Times New Roman" w:hAnsi="Arial" w:cs="Arial"/>
              </w:rPr>
              <w:t xml:space="preserve">, or </w:t>
            </w:r>
          </w:p>
          <w:p w:rsidR="009804BE" w:rsidRPr="00204A18" w:rsidRDefault="009804BE" w:rsidP="00E94820">
            <w:pPr>
              <w:pStyle w:val="ListParagraph"/>
              <w:numPr>
                <w:ilvl w:val="0"/>
                <w:numId w:val="1"/>
              </w:numPr>
              <w:spacing w:before="100" w:beforeAutospacing="1" w:after="100" w:afterAutospacing="1"/>
              <w:ind w:left="440"/>
              <w:jc w:val="both"/>
              <w:rPr>
                <w:rFonts w:ascii="Arial" w:eastAsia="Times New Roman" w:hAnsi="Arial" w:cs="Arial"/>
              </w:rPr>
            </w:pPr>
            <w:r w:rsidRPr="00204A18">
              <w:rPr>
                <w:rFonts w:ascii="Arial" w:eastAsia="Times New Roman" w:hAnsi="Arial" w:cs="Arial"/>
              </w:rPr>
              <w:t xml:space="preserve">a company which is its </w:t>
            </w:r>
            <w:r w:rsidRPr="00204A18">
              <w:rPr>
                <w:rFonts w:ascii="Arial" w:eastAsia="Times New Roman" w:hAnsi="Arial" w:cs="Arial"/>
                <w:bCs/>
              </w:rPr>
              <w:t xml:space="preserve">holding </w:t>
            </w:r>
            <w:r w:rsidRPr="00204A18">
              <w:rPr>
                <w:rFonts w:ascii="Arial" w:eastAsia="Times New Roman" w:hAnsi="Arial" w:cs="Arial"/>
              </w:rPr>
              <w:t xml:space="preserve">company or </w:t>
            </w:r>
          </w:p>
          <w:p w:rsidR="009804BE" w:rsidRPr="00204A18" w:rsidRDefault="009804BE" w:rsidP="00E94820">
            <w:pPr>
              <w:pStyle w:val="ListParagraph"/>
              <w:numPr>
                <w:ilvl w:val="0"/>
                <w:numId w:val="1"/>
              </w:numPr>
              <w:spacing w:before="100" w:beforeAutospacing="1" w:after="100" w:afterAutospacing="1"/>
              <w:ind w:left="440"/>
              <w:jc w:val="both"/>
              <w:rPr>
                <w:rFonts w:ascii="Arial" w:eastAsia="Times New Roman" w:hAnsi="Arial" w:cs="Arial"/>
              </w:rPr>
            </w:pPr>
            <w:r w:rsidRPr="00204A18">
              <w:rPr>
                <w:rFonts w:ascii="Arial" w:eastAsia="Times New Roman" w:hAnsi="Arial" w:cs="Arial"/>
              </w:rPr>
              <w:t xml:space="preserve">any </w:t>
            </w:r>
            <w:r w:rsidRPr="00204A18">
              <w:rPr>
                <w:rFonts w:ascii="Arial" w:eastAsia="Times New Roman" w:hAnsi="Arial" w:cs="Arial"/>
                <w:bCs/>
              </w:rPr>
              <w:t xml:space="preserve">partner or relative </w:t>
            </w:r>
            <w:r w:rsidRPr="00204A18">
              <w:rPr>
                <w:rFonts w:ascii="Arial" w:eastAsia="Times New Roman" w:hAnsi="Arial" w:cs="Arial"/>
              </w:rPr>
              <w:t>of any such director;</w:t>
            </w:r>
          </w:p>
          <w:p w:rsidR="009804BE" w:rsidRPr="00204A18" w:rsidRDefault="009804BE" w:rsidP="00EC7471">
            <w:pPr>
              <w:pStyle w:val="ListParagraph"/>
              <w:numPr>
                <w:ilvl w:val="0"/>
                <w:numId w:val="1"/>
              </w:numPr>
              <w:spacing w:before="100" w:beforeAutospacing="1" w:after="100" w:afterAutospacing="1"/>
              <w:ind w:left="440"/>
              <w:jc w:val="both"/>
              <w:rPr>
                <w:rFonts w:ascii="Arial" w:eastAsia="Times New Roman" w:hAnsi="Arial" w:cs="Arial"/>
              </w:rPr>
            </w:pPr>
            <w:r w:rsidRPr="00204A18">
              <w:rPr>
                <w:rFonts w:ascii="Arial" w:eastAsia="Times New Roman" w:hAnsi="Arial" w:cs="Arial"/>
              </w:rPr>
              <w:t xml:space="preserve">any </w:t>
            </w:r>
            <w:r w:rsidRPr="00204A18">
              <w:rPr>
                <w:rFonts w:ascii="Arial" w:eastAsia="Times New Roman" w:hAnsi="Arial" w:cs="Arial"/>
                <w:b/>
                <w:bCs/>
              </w:rPr>
              <w:t xml:space="preserve">firm </w:t>
            </w:r>
            <w:r w:rsidRPr="00204A18">
              <w:rPr>
                <w:rFonts w:ascii="Arial" w:eastAsia="Times New Roman" w:hAnsi="Arial" w:cs="Arial"/>
              </w:rPr>
              <w:t>in which any such director or relative is a partner;</w:t>
            </w:r>
          </w:p>
          <w:p w:rsidR="009804BE" w:rsidRPr="00204A18" w:rsidRDefault="009804BE" w:rsidP="00EC7471">
            <w:pPr>
              <w:pStyle w:val="ListParagraph"/>
              <w:numPr>
                <w:ilvl w:val="0"/>
                <w:numId w:val="1"/>
              </w:numPr>
              <w:spacing w:before="100" w:beforeAutospacing="1" w:after="100" w:afterAutospacing="1"/>
              <w:ind w:left="440"/>
              <w:jc w:val="both"/>
              <w:rPr>
                <w:rFonts w:ascii="Arial" w:eastAsia="Times New Roman" w:hAnsi="Arial" w:cs="Arial"/>
              </w:rPr>
            </w:pPr>
            <w:r w:rsidRPr="00204A18">
              <w:rPr>
                <w:rFonts w:ascii="Arial" w:eastAsia="Times New Roman" w:hAnsi="Arial" w:cs="Arial"/>
              </w:rPr>
              <w:t xml:space="preserve">any </w:t>
            </w:r>
            <w:r w:rsidRPr="00204A18">
              <w:rPr>
                <w:rFonts w:ascii="Arial" w:eastAsia="Times New Roman" w:hAnsi="Arial" w:cs="Arial"/>
                <w:b/>
                <w:bCs/>
              </w:rPr>
              <w:t xml:space="preserve">private company </w:t>
            </w:r>
            <w:r w:rsidRPr="00204A18">
              <w:rPr>
                <w:rFonts w:ascii="Arial" w:eastAsia="Times New Roman" w:hAnsi="Arial" w:cs="Arial"/>
              </w:rPr>
              <w:t>of which any such director is a director or member;</w:t>
            </w:r>
          </w:p>
          <w:p w:rsidR="009804BE" w:rsidRPr="00204A18" w:rsidRDefault="009804BE" w:rsidP="00EC7471">
            <w:pPr>
              <w:pStyle w:val="ListParagraph"/>
              <w:numPr>
                <w:ilvl w:val="0"/>
                <w:numId w:val="1"/>
              </w:numPr>
              <w:spacing w:before="100" w:beforeAutospacing="1" w:after="100" w:afterAutospacing="1"/>
              <w:ind w:left="440"/>
              <w:jc w:val="both"/>
              <w:rPr>
                <w:rFonts w:ascii="Arial" w:eastAsia="Times New Roman" w:hAnsi="Arial" w:cs="Arial"/>
              </w:rPr>
            </w:pPr>
            <w:proofErr w:type="gramStart"/>
            <w:r w:rsidRPr="00204A18">
              <w:rPr>
                <w:rFonts w:ascii="Arial" w:eastAsia="Times New Roman" w:hAnsi="Arial" w:cs="Arial"/>
              </w:rPr>
              <w:t>any</w:t>
            </w:r>
            <w:proofErr w:type="gramEnd"/>
            <w:r w:rsidRPr="00204A18">
              <w:rPr>
                <w:rFonts w:ascii="Arial" w:eastAsia="Times New Roman" w:hAnsi="Arial" w:cs="Arial"/>
              </w:rPr>
              <w:t xml:space="preserve"> </w:t>
            </w:r>
            <w:r w:rsidRPr="00204A18">
              <w:rPr>
                <w:rFonts w:ascii="Arial" w:eastAsia="Times New Roman" w:hAnsi="Arial" w:cs="Arial"/>
                <w:b/>
                <w:bCs/>
              </w:rPr>
              <w:t>body corporate</w:t>
            </w:r>
            <w:r w:rsidRPr="00204A18">
              <w:rPr>
                <w:rFonts w:ascii="Arial" w:eastAsia="Times New Roman" w:hAnsi="Arial" w:cs="Arial"/>
              </w:rPr>
              <w:t xml:space="preserve"> at a general meeting of which not less than </w:t>
            </w:r>
            <w:r w:rsidRPr="00204A18">
              <w:rPr>
                <w:rFonts w:ascii="Arial" w:eastAsia="Times New Roman" w:hAnsi="Arial" w:cs="Arial"/>
                <w:bCs/>
              </w:rPr>
              <w:t>twenty five per cent</w:t>
            </w:r>
            <w:r w:rsidRPr="00204A18">
              <w:rPr>
                <w:rFonts w:ascii="Arial" w:eastAsia="Times New Roman" w:hAnsi="Arial" w:cs="Arial"/>
              </w:rPr>
              <w:t xml:space="preserve">. of the total voting power may be exercised or </w:t>
            </w:r>
            <w:r w:rsidRPr="00204A18">
              <w:rPr>
                <w:rFonts w:ascii="Arial" w:eastAsia="Times New Roman" w:hAnsi="Arial" w:cs="Arial"/>
                <w:b/>
                <w:bCs/>
                <w:u w:val="single"/>
              </w:rPr>
              <w:t>“controlled”</w:t>
            </w:r>
            <w:r w:rsidRPr="00204A18">
              <w:rPr>
                <w:rFonts w:ascii="Arial" w:eastAsia="Times New Roman" w:hAnsi="Arial" w:cs="Arial"/>
                <w:b/>
                <w:bCs/>
              </w:rPr>
              <w:t xml:space="preserve"> </w:t>
            </w:r>
            <w:r w:rsidRPr="00204A18">
              <w:rPr>
                <w:rFonts w:ascii="Arial" w:eastAsia="Times New Roman" w:hAnsi="Arial" w:cs="Arial"/>
              </w:rPr>
              <w:t>by any such director, or by two or more such directors, together; or</w:t>
            </w:r>
          </w:p>
          <w:p w:rsidR="009804BE" w:rsidRPr="00204A18" w:rsidRDefault="009804BE" w:rsidP="00EC7471">
            <w:pPr>
              <w:pStyle w:val="ListParagraph"/>
              <w:numPr>
                <w:ilvl w:val="0"/>
                <w:numId w:val="1"/>
              </w:numPr>
              <w:spacing w:before="100" w:beforeAutospacing="1" w:after="100" w:afterAutospacing="1"/>
              <w:ind w:left="440"/>
              <w:jc w:val="both"/>
              <w:rPr>
                <w:rFonts w:ascii="Arial" w:eastAsia="Times New Roman" w:hAnsi="Arial" w:cs="Arial"/>
              </w:rPr>
            </w:pPr>
            <w:proofErr w:type="gramStart"/>
            <w:r w:rsidRPr="00204A18">
              <w:rPr>
                <w:rFonts w:ascii="Arial" w:eastAsia="Times New Roman" w:hAnsi="Arial" w:cs="Arial"/>
              </w:rPr>
              <w:t>any</w:t>
            </w:r>
            <w:proofErr w:type="gramEnd"/>
            <w:r w:rsidRPr="00204A18">
              <w:rPr>
                <w:rFonts w:ascii="Arial" w:eastAsia="Times New Roman" w:hAnsi="Arial" w:cs="Arial"/>
              </w:rPr>
              <w:t xml:space="preserve"> </w:t>
            </w:r>
            <w:r w:rsidRPr="00204A18">
              <w:rPr>
                <w:rFonts w:ascii="Arial" w:eastAsia="Times New Roman" w:hAnsi="Arial" w:cs="Arial"/>
                <w:b/>
                <w:bCs/>
              </w:rPr>
              <w:t>body corporate,</w:t>
            </w:r>
            <w:r w:rsidRPr="00204A18">
              <w:rPr>
                <w:rFonts w:ascii="Arial" w:eastAsia="Times New Roman" w:hAnsi="Arial" w:cs="Arial"/>
              </w:rPr>
              <w:t xml:space="preserve"> the Board of directors, managing director or manager, whereof is </w:t>
            </w:r>
            <w:r w:rsidRPr="00204A18">
              <w:rPr>
                <w:rFonts w:ascii="Arial" w:eastAsia="Times New Roman" w:hAnsi="Arial" w:cs="Arial"/>
                <w:bCs/>
              </w:rPr>
              <w:t>accustomed to act</w:t>
            </w:r>
            <w:r w:rsidRPr="00204A18">
              <w:rPr>
                <w:rFonts w:ascii="Arial" w:eastAsia="Times New Roman" w:hAnsi="Arial" w:cs="Arial"/>
              </w:rPr>
              <w:t xml:space="preserve"> in accordance with the directions or instructions of the Board, or of any director or directors, of the lending company.</w:t>
            </w:r>
          </w:p>
          <w:p w:rsidR="00A63A9F" w:rsidRPr="00204A18" w:rsidRDefault="00A63A9F" w:rsidP="00A63A9F">
            <w:pPr>
              <w:spacing w:before="100" w:beforeAutospacing="1" w:after="100" w:afterAutospacing="1"/>
              <w:jc w:val="both"/>
              <w:rPr>
                <w:rFonts w:ascii="Arial" w:eastAsia="Times New Roman" w:hAnsi="Arial" w:cs="Arial"/>
              </w:rPr>
            </w:pPr>
          </w:p>
          <w:p w:rsidR="00B95298" w:rsidRPr="00204A18" w:rsidRDefault="00B95298" w:rsidP="00A63A9F">
            <w:pPr>
              <w:spacing w:before="100" w:beforeAutospacing="1" w:after="100" w:afterAutospacing="1"/>
              <w:jc w:val="both"/>
              <w:rPr>
                <w:rFonts w:ascii="Arial" w:eastAsia="Times New Roman" w:hAnsi="Arial" w:cs="Arial"/>
              </w:rPr>
            </w:pPr>
          </w:p>
          <w:p w:rsidR="009804BE" w:rsidRPr="00204A18" w:rsidRDefault="00A04762" w:rsidP="00B95298">
            <w:pPr>
              <w:jc w:val="both"/>
              <w:rPr>
                <w:rFonts w:ascii="Arial" w:eastAsia="Times New Roman" w:hAnsi="Arial" w:cs="Arial"/>
                <w:b/>
                <w:bCs/>
                <w:color w:val="C0504D" w:themeColor="accent2"/>
              </w:rPr>
            </w:pPr>
            <w:r w:rsidRPr="00204A18">
              <w:rPr>
                <w:rFonts w:ascii="Arial" w:eastAsia="Times New Roman" w:hAnsi="Arial" w:cs="Arial"/>
                <w:bCs/>
              </w:rPr>
              <w:t xml:space="preserve"> </w:t>
            </w:r>
            <w:r w:rsidR="009804BE" w:rsidRPr="00204A18">
              <w:rPr>
                <w:rFonts w:ascii="Arial" w:eastAsia="Times New Roman" w:hAnsi="Arial" w:cs="Arial"/>
              </w:rPr>
              <w:t xml:space="preserve">If any loan is advanced or a guarantee or security is given or provided in contravention of the provisions of sub-section (1), the company shall be punishable with fine which shall not be less than five lakh rupees but which may extend to twenty-five lakh rupees, </w:t>
            </w:r>
            <w:r w:rsidR="009804BE" w:rsidRPr="00204A18">
              <w:rPr>
                <w:rFonts w:ascii="Arial" w:eastAsia="Times New Roman" w:hAnsi="Arial" w:cs="Arial"/>
                <w:b/>
                <w:bCs/>
              </w:rPr>
              <w:t>and the director or the other person to whom any loan is advanced or guarantee or security is given or provided in connection with any loan taken by him or the other person, shall be punishable with imprisonment which may extend to six months or with fine which shall not be less than five lakh rupees but which may extend to twenty-five lakh rupees, or with both.</w:t>
            </w:r>
          </w:p>
        </w:tc>
      </w:tr>
      <w:tr w:rsidR="00313468" w:rsidRPr="00204A18" w:rsidTr="009804BE">
        <w:tc>
          <w:tcPr>
            <w:tcW w:w="1720" w:type="dxa"/>
          </w:tcPr>
          <w:p w:rsidR="00313468" w:rsidRPr="00204A18" w:rsidRDefault="00313468" w:rsidP="009804BE">
            <w:pPr>
              <w:spacing w:before="100" w:beforeAutospacing="1" w:after="100" w:afterAutospacing="1"/>
              <w:jc w:val="both"/>
              <w:rPr>
                <w:rFonts w:ascii="Arial" w:eastAsia="Times New Roman" w:hAnsi="Arial" w:cs="Arial"/>
                <w:b/>
                <w:bCs/>
                <w:u w:val="single"/>
              </w:rPr>
            </w:pPr>
          </w:p>
        </w:tc>
        <w:tc>
          <w:tcPr>
            <w:tcW w:w="7856" w:type="dxa"/>
          </w:tcPr>
          <w:p w:rsidR="00313468" w:rsidRPr="00204A18" w:rsidRDefault="00313468" w:rsidP="009804BE">
            <w:pPr>
              <w:jc w:val="both"/>
              <w:rPr>
                <w:rFonts w:ascii="Arial" w:eastAsia="Times New Roman" w:hAnsi="Arial" w:cs="Arial"/>
                <w:b/>
                <w:bCs/>
              </w:rPr>
            </w:pPr>
          </w:p>
        </w:tc>
      </w:tr>
    </w:tbl>
    <w:p w:rsidR="000C63CD" w:rsidRPr="00204A18" w:rsidRDefault="000C63CD">
      <w:pPr>
        <w:rPr>
          <w:rFonts w:ascii="Arial" w:hAnsi="Arial" w:cs="Arial"/>
        </w:rPr>
      </w:pPr>
    </w:p>
    <w:p w:rsidR="00204A18" w:rsidRPr="00204A18" w:rsidRDefault="00204A18">
      <w:pPr>
        <w:rPr>
          <w:rFonts w:ascii="Arial" w:hAnsi="Arial" w:cs="Arial"/>
        </w:rPr>
      </w:pPr>
    </w:p>
    <w:p w:rsidR="00204A18" w:rsidRPr="00204A18" w:rsidRDefault="00204A18">
      <w:pPr>
        <w:rPr>
          <w:rFonts w:ascii="Arial" w:hAnsi="Arial" w:cs="Arial"/>
        </w:rPr>
      </w:pPr>
    </w:p>
    <w:p w:rsidR="00204A18" w:rsidRPr="00204A18" w:rsidRDefault="00204A18">
      <w:pPr>
        <w:rPr>
          <w:rFonts w:ascii="Arial" w:hAnsi="Arial" w:cs="Arial"/>
        </w:rPr>
      </w:pPr>
    </w:p>
    <w:p w:rsidR="00204A18" w:rsidRDefault="00204A18" w:rsidP="00204A18">
      <w:pPr>
        <w:jc w:val="center"/>
        <w:rPr>
          <w:rFonts w:ascii="Arial" w:hAnsi="Arial" w:cs="Arial"/>
          <w:b/>
          <w:u w:val="single"/>
        </w:rPr>
      </w:pPr>
      <w:r w:rsidRPr="00204A18">
        <w:rPr>
          <w:rFonts w:ascii="Arial" w:hAnsi="Arial" w:cs="Arial"/>
          <w:b/>
          <w:u w:val="single"/>
        </w:rPr>
        <w:t>SECTION 186 OF THE COMPANIES ACT 2013</w:t>
      </w:r>
      <w:r w:rsidR="005F0A8A">
        <w:rPr>
          <w:rFonts w:ascii="Arial" w:hAnsi="Arial" w:cs="Arial"/>
          <w:b/>
          <w:u w:val="single"/>
        </w:rPr>
        <w:t xml:space="preserve">:- </w:t>
      </w:r>
      <w:r w:rsidR="00101F26">
        <w:rPr>
          <w:rFonts w:ascii="Arial" w:hAnsi="Arial" w:cs="Arial"/>
          <w:b/>
          <w:u w:val="single"/>
        </w:rPr>
        <w:t>LOAN &amp; INVESTMENT BY COMPANY</w:t>
      </w:r>
    </w:p>
    <w:p w:rsidR="00204A18" w:rsidRDefault="00204A18" w:rsidP="00204A18">
      <w:pPr>
        <w:jc w:val="center"/>
        <w:rPr>
          <w:rFonts w:ascii="Arial" w:hAnsi="Arial" w:cs="Arial"/>
          <w:b/>
          <w:u w:val="single"/>
        </w:rPr>
      </w:pPr>
      <w:r>
        <w:rPr>
          <w:rFonts w:ascii="Arial" w:hAnsi="Arial" w:cs="Arial"/>
          <w:b/>
          <w:u w:val="single"/>
        </w:rPr>
        <w:t>(Corresponding Section 372A of the companies Act, 1956)</w:t>
      </w:r>
    </w:p>
    <w:tbl>
      <w:tblPr>
        <w:tblStyle w:val="TableGrid"/>
        <w:tblW w:w="0" w:type="auto"/>
        <w:tblLook w:val="04A0"/>
      </w:tblPr>
      <w:tblGrid>
        <w:gridCol w:w="2245"/>
        <w:gridCol w:w="7331"/>
      </w:tblGrid>
      <w:tr w:rsidR="005F0A8A" w:rsidTr="00A07AE1">
        <w:trPr>
          <w:trHeight w:val="3932"/>
        </w:trPr>
        <w:tc>
          <w:tcPr>
            <w:tcW w:w="1728" w:type="dxa"/>
          </w:tcPr>
          <w:p w:rsidR="005F0A8A" w:rsidRDefault="005F0A8A" w:rsidP="005F0A8A">
            <w:pPr>
              <w:rPr>
                <w:rFonts w:ascii="Arial" w:hAnsi="Arial" w:cs="Arial"/>
                <w:b/>
                <w:u w:val="single"/>
              </w:rPr>
            </w:pPr>
            <w:r>
              <w:rPr>
                <w:rFonts w:ascii="Arial" w:hAnsi="Arial" w:cs="Arial"/>
                <w:b/>
                <w:u w:val="single"/>
              </w:rPr>
              <w:t>SECTION 186(1):</w:t>
            </w:r>
          </w:p>
          <w:p w:rsidR="005F0A8A" w:rsidRDefault="005F0A8A" w:rsidP="005F0A8A">
            <w:pPr>
              <w:rPr>
                <w:rFonts w:ascii="Arial" w:hAnsi="Arial" w:cs="Arial"/>
                <w:b/>
                <w:u w:val="single"/>
              </w:rPr>
            </w:pPr>
          </w:p>
          <w:p w:rsidR="005F0A8A" w:rsidRDefault="005F0A8A" w:rsidP="005F0A8A">
            <w:pPr>
              <w:rPr>
                <w:rFonts w:ascii="Arial" w:hAnsi="Arial" w:cs="Arial"/>
                <w:b/>
                <w:u w:val="single"/>
              </w:rPr>
            </w:pPr>
          </w:p>
          <w:p w:rsidR="005F0A8A" w:rsidRDefault="005F0A8A" w:rsidP="005F0A8A">
            <w:pPr>
              <w:rPr>
                <w:rFonts w:ascii="Arial" w:hAnsi="Arial" w:cs="Arial"/>
                <w:b/>
                <w:u w:val="single"/>
              </w:rPr>
            </w:pPr>
          </w:p>
          <w:p w:rsidR="005F0A8A" w:rsidRDefault="005F0A8A" w:rsidP="005F0A8A">
            <w:pPr>
              <w:rPr>
                <w:rFonts w:ascii="Arial" w:hAnsi="Arial" w:cs="Arial"/>
                <w:b/>
                <w:u w:val="single"/>
              </w:rPr>
            </w:pPr>
          </w:p>
          <w:p w:rsidR="005F0A8A" w:rsidRDefault="005F0A8A" w:rsidP="005F0A8A">
            <w:pPr>
              <w:rPr>
                <w:rFonts w:ascii="Arial" w:hAnsi="Arial" w:cs="Arial"/>
                <w:b/>
                <w:u w:val="single"/>
              </w:rPr>
            </w:pPr>
          </w:p>
          <w:p w:rsidR="005F0A8A" w:rsidRDefault="005F0A8A" w:rsidP="005F0A8A">
            <w:pPr>
              <w:rPr>
                <w:rFonts w:ascii="Arial" w:hAnsi="Arial" w:cs="Arial"/>
                <w:b/>
                <w:u w:val="single"/>
              </w:rPr>
            </w:pPr>
            <w:r>
              <w:rPr>
                <w:rFonts w:ascii="Arial" w:hAnsi="Arial" w:cs="Arial"/>
                <w:b/>
                <w:u w:val="single"/>
              </w:rPr>
              <w:t>EXCEPTIONS:</w:t>
            </w:r>
          </w:p>
        </w:tc>
        <w:tc>
          <w:tcPr>
            <w:tcW w:w="7848" w:type="dxa"/>
          </w:tcPr>
          <w:p w:rsidR="005F0A8A" w:rsidRPr="00356CEC" w:rsidRDefault="005F0A8A" w:rsidP="005F0A8A">
            <w:pPr>
              <w:rPr>
                <w:rFonts w:ascii="Arial" w:hAnsi="Arial" w:cs="Arial"/>
                <w:b/>
              </w:rPr>
            </w:pPr>
            <w:r>
              <w:rPr>
                <w:rFonts w:ascii="Arial" w:hAnsi="Arial" w:cs="Arial"/>
                <w:b/>
                <w:u w:val="single"/>
              </w:rPr>
              <w:t>186.(1)</w:t>
            </w:r>
            <w:r>
              <w:rPr>
                <w:rFonts w:ascii="Arial" w:hAnsi="Arial" w:cs="Arial"/>
              </w:rPr>
              <w:t xml:space="preserve">: Without Prejudice to the provisions contained in this Act, a company shall unless otherwise prescribed, make investment through </w:t>
            </w:r>
            <w:r w:rsidRPr="00356CEC">
              <w:rPr>
                <w:rFonts w:ascii="Arial" w:hAnsi="Arial" w:cs="Arial"/>
                <w:b/>
              </w:rPr>
              <w:t>not more than two layers of investment companies:</w:t>
            </w:r>
          </w:p>
          <w:p w:rsidR="005F0A8A" w:rsidRDefault="005F0A8A" w:rsidP="005F0A8A">
            <w:pPr>
              <w:rPr>
                <w:rFonts w:ascii="Arial" w:hAnsi="Arial" w:cs="Arial"/>
              </w:rPr>
            </w:pPr>
          </w:p>
          <w:p w:rsidR="005F0A8A" w:rsidRDefault="005F0A8A" w:rsidP="005F0A8A">
            <w:pPr>
              <w:rPr>
                <w:rFonts w:ascii="Arial" w:hAnsi="Arial" w:cs="Arial"/>
              </w:rPr>
            </w:pPr>
          </w:p>
          <w:p w:rsidR="005F0A8A" w:rsidRDefault="005F0A8A" w:rsidP="005F0A8A">
            <w:pPr>
              <w:rPr>
                <w:rFonts w:ascii="Arial" w:hAnsi="Arial" w:cs="Arial"/>
              </w:rPr>
            </w:pPr>
          </w:p>
          <w:p w:rsidR="005F0A8A" w:rsidRPr="00356CEC" w:rsidRDefault="005F0A8A" w:rsidP="00A07AE1">
            <w:pPr>
              <w:pStyle w:val="ListParagraph"/>
              <w:numPr>
                <w:ilvl w:val="0"/>
                <w:numId w:val="3"/>
              </w:numPr>
              <w:jc w:val="both"/>
              <w:rPr>
                <w:rFonts w:ascii="Arial" w:hAnsi="Arial" w:cs="Arial"/>
                <w:b/>
              </w:rPr>
            </w:pPr>
            <w:r>
              <w:rPr>
                <w:rFonts w:ascii="Arial" w:hAnsi="Arial" w:cs="Arial"/>
              </w:rPr>
              <w:t xml:space="preserve">a company from acquiring </w:t>
            </w:r>
            <w:r w:rsidRPr="00356CEC">
              <w:rPr>
                <w:rFonts w:ascii="Arial" w:hAnsi="Arial" w:cs="Arial"/>
                <w:b/>
              </w:rPr>
              <w:t>any</w:t>
            </w:r>
            <w:r>
              <w:rPr>
                <w:rFonts w:ascii="Arial" w:hAnsi="Arial" w:cs="Arial"/>
              </w:rPr>
              <w:t xml:space="preserve"> </w:t>
            </w:r>
            <w:r w:rsidRPr="00356CEC">
              <w:rPr>
                <w:rFonts w:ascii="Arial" w:hAnsi="Arial" w:cs="Arial"/>
                <w:b/>
              </w:rPr>
              <w:t xml:space="preserve">other company incorporated in a country </w:t>
            </w:r>
            <w:r w:rsidR="00E97522" w:rsidRPr="00356CEC">
              <w:rPr>
                <w:rFonts w:ascii="Arial" w:hAnsi="Arial" w:cs="Arial"/>
                <w:b/>
              </w:rPr>
              <w:t>outside India</w:t>
            </w:r>
            <w:r w:rsidR="00E97522">
              <w:rPr>
                <w:rFonts w:ascii="Arial" w:hAnsi="Arial" w:cs="Arial"/>
              </w:rPr>
              <w:t xml:space="preserve"> if such other company has investment subsidiaries </w:t>
            </w:r>
            <w:r w:rsidR="00A07AE1">
              <w:rPr>
                <w:rFonts w:ascii="Arial" w:hAnsi="Arial" w:cs="Arial"/>
              </w:rPr>
              <w:t xml:space="preserve">beyond </w:t>
            </w:r>
            <w:r w:rsidR="00A07AE1" w:rsidRPr="00356CEC">
              <w:rPr>
                <w:rFonts w:ascii="Arial" w:hAnsi="Arial" w:cs="Arial"/>
                <w:b/>
              </w:rPr>
              <w:t>two layers as per the laws of such country;</w:t>
            </w:r>
          </w:p>
          <w:p w:rsidR="00A07AE1" w:rsidRPr="00356CEC" w:rsidRDefault="00A07AE1" w:rsidP="00A07AE1">
            <w:pPr>
              <w:jc w:val="both"/>
              <w:rPr>
                <w:rFonts w:ascii="Arial" w:hAnsi="Arial" w:cs="Arial"/>
                <w:b/>
              </w:rPr>
            </w:pPr>
          </w:p>
          <w:p w:rsidR="00A07AE1" w:rsidRPr="005F0A8A" w:rsidRDefault="00A07AE1" w:rsidP="00A07AE1">
            <w:pPr>
              <w:pStyle w:val="ListParagraph"/>
              <w:numPr>
                <w:ilvl w:val="0"/>
                <w:numId w:val="3"/>
              </w:numPr>
              <w:jc w:val="both"/>
              <w:rPr>
                <w:rFonts w:ascii="Arial" w:hAnsi="Arial" w:cs="Arial"/>
              </w:rPr>
            </w:pPr>
            <w:proofErr w:type="gramStart"/>
            <w:r w:rsidRPr="00356CEC">
              <w:rPr>
                <w:rFonts w:ascii="Arial" w:hAnsi="Arial" w:cs="Arial"/>
                <w:b/>
              </w:rPr>
              <w:t>a</w:t>
            </w:r>
            <w:proofErr w:type="gramEnd"/>
            <w:r w:rsidRPr="00356CEC">
              <w:rPr>
                <w:rFonts w:ascii="Arial" w:hAnsi="Arial" w:cs="Arial"/>
                <w:b/>
              </w:rPr>
              <w:t xml:space="preserve"> subsidiary company</w:t>
            </w:r>
            <w:r>
              <w:rPr>
                <w:rFonts w:ascii="Arial" w:hAnsi="Arial" w:cs="Arial"/>
              </w:rPr>
              <w:t xml:space="preserve"> from having any investment subsidiary for the purposes of meeting the requirements under any law or under any rule or regulation framed under any law for the time being in force.</w:t>
            </w:r>
          </w:p>
          <w:p w:rsidR="005F0A8A" w:rsidRDefault="005F0A8A" w:rsidP="00A07AE1">
            <w:pPr>
              <w:jc w:val="both"/>
              <w:rPr>
                <w:rFonts w:ascii="Arial" w:hAnsi="Arial" w:cs="Arial"/>
              </w:rPr>
            </w:pPr>
          </w:p>
          <w:p w:rsidR="005F0A8A" w:rsidRPr="005F0A8A" w:rsidRDefault="005F0A8A" w:rsidP="005F0A8A">
            <w:pPr>
              <w:rPr>
                <w:rFonts w:ascii="Arial" w:hAnsi="Arial" w:cs="Arial"/>
              </w:rPr>
            </w:pPr>
            <w:r>
              <w:rPr>
                <w:rFonts w:ascii="Arial" w:hAnsi="Arial" w:cs="Arial"/>
              </w:rPr>
              <w:t xml:space="preserve"> </w:t>
            </w:r>
          </w:p>
        </w:tc>
      </w:tr>
      <w:tr w:rsidR="005F0A8A" w:rsidTr="005F0A8A">
        <w:tc>
          <w:tcPr>
            <w:tcW w:w="1728" w:type="dxa"/>
          </w:tcPr>
          <w:p w:rsidR="005F0A8A" w:rsidRDefault="00A07AE1" w:rsidP="005F0A8A">
            <w:pPr>
              <w:rPr>
                <w:rFonts w:ascii="Arial" w:hAnsi="Arial" w:cs="Arial"/>
                <w:b/>
                <w:u w:val="single"/>
              </w:rPr>
            </w:pPr>
            <w:r>
              <w:rPr>
                <w:rFonts w:ascii="Arial" w:hAnsi="Arial" w:cs="Arial"/>
                <w:b/>
                <w:u w:val="single"/>
              </w:rPr>
              <w:t>SECTION 186(2):</w:t>
            </w:r>
          </w:p>
        </w:tc>
        <w:tc>
          <w:tcPr>
            <w:tcW w:w="7848" w:type="dxa"/>
          </w:tcPr>
          <w:p w:rsidR="00A07AE1" w:rsidRPr="00A07AE1" w:rsidRDefault="00D40ED6" w:rsidP="00A07AE1">
            <w:pPr>
              <w:autoSpaceDE w:val="0"/>
              <w:autoSpaceDN w:val="0"/>
              <w:adjustRightInd w:val="0"/>
              <w:rPr>
                <w:rFonts w:ascii="Arial" w:hAnsi="Arial" w:cs="Arial"/>
              </w:rPr>
            </w:pPr>
            <w:r w:rsidRPr="00D40ED6">
              <w:rPr>
                <w:rFonts w:ascii="Arial" w:hAnsi="Arial" w:cs="Arial"/>
                <w:b/>
              </w:rPr>
              <w:t>186.(2):</w:t>
            </w:r>
            <w:r w:rsidR="00A07AE1" w:rsidRPr="00A07AE1">
              <w:rPr>
                <w:rFonts w:ascii="Arial" w:hAnsi="Arial" w:cs="Arial"/>
              </w:rPr>
              <w:t>No company shall directly or indirectly —</w:t>
            </w:r>
          </w:p>
          <w:p w:rsidR="00A07AE1" w:rsidRPr="00A07AE1" w:rsidRDefault="00A07AE1" w:rsidP="00A07AE1">
            <w:pPr>
              <w:autoSpaceDE w:val="0"/>
              <w:autoSpaceDN w:val="0"/>
              <w:adjustRightInd w:val="0"/>
              <w:rPr>
                <w:rFonts w:ascii="Arial" w:hAnsi="Arial" w:cs="Arial"/>
              </w:rPr>
            </w:pPr>
            <w:r w:rsidRPr="00A07AE1">
              <w:rPr>
                <w:rFonts w:ascii="Arial" w:hAnsi="Arial" w:cs="Arial"/>
              </w:rPr>
              <w:t>(</w:t>
            </w:r>
            <w:r w:rsidRPr="00A07AE1">
              <w:rPr>
                <w:rFonts w:ascii="Arial" w:hAnsi="Arial" w:cs="Arial"/>
                <w:i/>
                <w:iCs/>
              </w:rPr>
              <w:t>a</w:t>
            </w:r>
            <w:r w:rsidRPr="00A07AE1">
              <w:rPr>
                <w:rFonts w:ascii="Arial" w:hAnsi="Arial" w:cs="Arial"/>
              </w:rPr>
              <w:t xml:space="preserve">) give </w:t>
            </w:r>
            <w:r w:rsidRPr="00356CEC">
              <w:rPr>
                <w:rFonts w:ascii="Arial" w:hAnsi="Arial" w:cs="Arial"/>
                <w:b/>
              </w:rPr>
              <w:t>any loan</w:t>
            </w:r>
            <w:r w:rsidRPr="00A07AE1">
              <w:rPr>
                <w:rFonts w:ascii="Arial" w:hAnsi="Arial" w:cs="Arial"/>
              </w:rPr>
              <w:t xml:space="preserve"> to any person or other </w:t>
            </w:r>
            <w:r w:rsidRPr="00356CEC">
              <w:rPr>
                <w:rFonts w:ascii="Arial" w:hAnsi="Arial" w:cs="Arial"/>
                <w:b/>
              </w:rPr>
              <w:t>body corporate</w:t>
            </w:r>
            <w:r w:rsidRPr="00A07AE1">
              <w:rPr>
                <w:rFonts w:ascii="Arial" w:hAnsi="Arial" w:cs="Arial"/>
              </w:rPr>
              <w:t>;</w:t>
            </w:r>
          </w:p>
          <w:p w:rsidR="00A07AE1" w:rsidRPr="00A07AE1" w:rsidRDefault="00A07AE1" w:rsidP="00A07AE1">
            <w:pPr>
              <w:autoSpaceDE w:val="0"/>
              <w:autoSpaceDN w:val="0"/>
              <w:adjustRightInd w:val="0"/>
              <w:rPr>
                <w:rFonts w:ascii="Arial" w:hAnsi="Arial" w:cs="Arial"/>
              </w:rPr>
            </w:pPr>
            <w:r w:rsidRPr="00A07AE1">
              <w:rPr>
                <w:rFonts w:ascii="Arial" w:hAnsi="Arial" w:cs="Arial"/>
              </w:rPr>
              <w:t>(</w:t>
            </w:r>
            <w:r w:rsidRPr="00A07AE1">
              <w:rPr>
                <w:rFonts w:ascii="Arial" w:hAnsi="Arial" w:cs="Arial"/>
                <w:i/>
                <w:iCs/>
              </w:rPr>
              <w:t>b</w:t>
            </w:r>
            <w:r w:rsidRPr="00A07AE1">
              <w:rPr>
                <w:rFonts w:ascii="Arial" w:hAnsi="Arial" w:cs="Arial"/>
              </w:rPr>
              <w:t xml:space="preserve">) give </w:t>
            </w:r>
            <w:r w:rsidRPr="00356CEC">
              <w:rPr>
                <w:rFonts w:ascii="Arial" w:hAnsi="Arial" w:cs="Arial"/>
                <w:b/>
              </w:rPr>
              <w:t>any guarantee or provide security</w:t>
            </w:r>
            <w:r w:rsidRPr="00A07AE1">
              <w:rPr>
                <w:rFonts w:ascii="Arial" w:hAnsi="Arial" w:cs="Arial"/>
              </w:rPr>
              <w:t xml:space="preserve"> in connection with a loan to any other body corporate or person; and</w:t>
            </w:r>
          </w:p>
          <w:p w:rsidR="00A07AE1" w:rsidRDefault="00A07AE1" w:rsidP="00A07AE1">
            <w:pPr>
              <w:autoSpaceDE w:val="0"/>
              <w:autoSpaceDN w:val="0"/>
              <w:adjustRightInd w:val="0"/>
              <w:rPr>
                <w:rFonts w:ascii="Arial" w:hAnsi="Arial" w:cs="Arial"/>
              </w:rPr>
            </w:pPr>
            <w:r w:rsidRPr="00A07AE1">
              <w:rPr>
                <w:rFonts w:ascii="Arial" w:hAnsi="Arial" w:cs="Arial"/>
              </w:rPr>
              <w:t>(</w:t>
            </w:r>
            <w:r w:rsidRPr="00A07AE1">
              <w:rPr>
                <w:rFonts w:ascii="Arial" w:hAnsi="Arial" w:cs="Arial"/>
                <w:i/>
                <w:iCs/>
              </w:rPr>
              <w:t>c</w:t>
            </w:r>
            <w:r w:rsidRPr="00A07AE1">
              <w:rPr>
                <w:rFonts w:ascii="Arial" w:hAnsi="Arial" w:cs="Arial"/>
              </w:rPr>
              <w:t xml:space="preserve">) </w:t>
            </w:r>
            <w:r w:rsidRPr="00356CEC">
              <w:rPr>
                <w:rFonts w:ascii="Arial" w:hAnsi="Arial" w:cs="Arial"/>
                <w:b/>
              </w:rPr>
              <w:t>acquire by way of subscription, purchase or otherwise</w:t>
            </w:r>
            <w:r w:rsidRPr="00A07AE1">
              <w:rPr>
                <w:rFonts w:ascii="Arial" w:hAnsi="Arial" w:cs="Arial"/>
              </w:rPr>
              <w:t xml:space="preserve">, </w:t>
            </w:r>
            <w:r w:rsidRPr="00356CEC">
              <w:rPr>
                <w:rFonts w:ascii="Arial" w:hAnsi="Arial" w:cs="Arial"/>
                <w:b/>
              </w:rPr>
              <w:t>the securities</w:t>
            </w:r>
            <w:r w:rsidRPr="00A07AE1">
              <w:rPr>
                <w:rFonts w:ascii="Arial" w:hAnsi="Arial" w:cs="Arial"/>
              </w:rPr>
              <w:t xml:space="preserve"> of any</w:t>
            </w:r>
            <w:r w:rsidR="00356CEC">
              <w:rPr>
                <w:rFonts w:ascii="Arial" w:hAnsi="Arial" w:cs="Arial"/>
              </w:rPr>
              <w:t xml:space="preserve"> </w:t>
            </w:r>
            <w:r w:rsidRPr="00A07AE1">
              <w:rPr>
                <w:rFonts w:ascii="Arial" w:hAnsi="Arial" w:cs="Arial"/>
              </w:rPr>
              <w:t>other body corporate,</w:t>
            </w:r>
          </w:p>
          <w:p w:rsidR="003F157A" w:rsidRPr="00A07AE1" w:rsidRDefault="003F157A" w:rsidP="00A07AE1">
            <w:pPr>
              <w:autoSpaceDE w:val="0"/>
              <w:autoSpaceDN w:val="0"/>
              <w:adjustRightInd w:val="0"/>
              <w:rPr>
                <w:rFonts w:ascii="Arial" w:hAnsi="Arial" w:cs="Arial"/>
              </w:rPr>
            </w:pPr>
          </w:p>
          <w:p w:rsidR="00A07AE1" w:rsidRPr="003F157A" w:rsidRDefault="001774F3" w:rsidP="00A07AE1">
            <w:pPr>
              <w:autoSpaceDE w:val="0"/>
              <w:autoSpaceDN w:val="0"/>
              <w:adjustRightInd w:val="0"/>
              <w:rPr>
                <w:rFonts w:ascii="Arial" w:hAnsi="Arial" w:cs="Arial"/>
                <w:b/>
                <w:u w:val="single"/>
              </w:rPr>
            </w:pPr>
            <w:r w:rsidRPr="003F157A">
              <w:rPr>
                <w:rFonts w:ascii="Arial" w:hAnsi="Arial" w:cs="Arial"/>
                <w:b/>
              </w:rPr>
              <w:t>Exceeding</w:t>
            </w:r>
            <w:r w:rsidR="00A07AE1" w:rsidRPr="003F157A">
              <w:rPr>
                <w:rFonts w:ascii="Arial" w:hAnsi="Arial" w:cs="Arial"/>
                <w:b/>
              </w:rPr>
              <w:t xml:space="preserve"> sixty per cent of its paid-up share capital, free reserves and securities premium</w:t>
            </w:r>
            <w:r w:rsidR="003F157A" w:rsidRPr="003F157A">
              <w:rPr>
                <w:rFonts w:ascii="Arial" w:hAnsi="Arial" w:cs="Arial"/>
                <w:b/>
              </w:rPr>
              <w:t xml:space="preserve"> </w:t>
            </w:r>
            <w:r w:rsidR="00A07AE1" w:rsidRPr="003F157A">
              <w:rPr>
                <w:rFonts w:ascii="Arial" w:hAnsi="Arial" w:cs="Arial"/>
                <w:b/>
              </w:rPr>
              <w:t xml:space="preserve">account or one hundred per cent. </w:t>
            </w:r>
            <w:r w:rsidRPr="003F157A">
              <w:rPr>
                <w:rFonts w:ascii="Arial" w:hAnsi="Arial" w:cs="Arial"/>
                <w:b/>
              </w:rPr>
              <w:t>Of</w:t>
            </w:r>
            <w:r w:rsidR="00A07AE1" w:rsidRPr="003F157A">
              <w:rPr>
                <w:rFonts w:ascii="Arial" w:hAnsi="Arial" w:cs="Arial"/>
                <w:b/>
              </w:rPr>
              <w:t xml:space="preserve"> its free reserves and securities premium account, whichever</w:t>
            </w:r>
            <w:r w:rsidR="003F157A" w:rsidRPr="003F157A">
              <w:rPr>
                <w:rFonts w:ascii="Arial" w:hAnsi="Arial" w:cs="Arial"/>
                <w:b/>
              </w:rPr>
              <w:t xml:space="preserve"> </w:t>
            </w:r>
            <w:r w:rsidR="00A07AE1" w:rsidRPr="003F157A">
              <w:rPr>
                <w:rFonts w:ascii="Arial" w:hAnsi="Arial" w:cs="Arial"/>
                <w:b/>
              </w:rPr>
              <w:t xml:space="preserve">is </w:t>
            </w:r>
            <w:proofErr w:type="gramStart"/>
            <w:r>
              <w:rPr>
                <w:rFonts w:ascii="Arial" w:hAnsi="Arial" w:cs="Arial"/>
                <w:b/>
              </w:rPr>
              <w:t>more.</w:t>
            </w:r>
            <w:proofErr w:type="gramEnd"/>
          </w:p>
          <w:p w:rsidR="005F0A8A" w:rsidRPr="00A07AE1" w:rsidRDefault="005F0A8A" w:rsidP="00A07AE1">
            <w:pPr>
              <w:rPr>
                <w:rFonts w:ascii="Arial" w:hAnsi="Arial" w:cs="Arial"/>
                <w:b/>
                <w:u w:val="single"/>
              </w:rPr>
            </w:pPr>
          </w:p>
        </w:tc>
      </w:tr>
      <w:tr w:rsidR="00D40ED6" w:rsidTr="005F0A8A">
        <w:tc>
          <w:tcPr>
            <w:tcW w:w="1728" w:type="dxa"/>
          </w:tcPr>
          <w:p w:rsidR="00D40ED6" w:rsidRDefault="00D40ED6" w:rsidP="005F0A8A">
            <w:pPr>
              <w:rPr>
                <w:rFonts w:ascii="Arial" w:hAnsi="Arial" w:cs="Arial"/>
                <w:b/>
                <w:u w:val="single"/>
              </w:rPr>
            </w:pPr>
            <w:r>
              <w:rPr>
                <w:rFonts w:ascii="Arial" w:hAnsi="Arial" w:cs="Arial"/>
                <w:b/>
                <w:u w:val="single"/>
              </w:rPr>
              <w:lastRenderedPageBreak/>
              <w:t>SECTION 186(3):</w:t>
            </w:r>
          </w:p>
          <w:p w:rsidR="00D40ED6" w:rsidRDefault="00D40ED6" w:rsidP="005F0A8A">
            <w:pPr>
              <w:rPr>
                <w:rFonts w:ascii="Arial" w:hAnsi="Arial" w:cs="Arial"/>
                <w:b/>
                <w:u w:val="single"/>
              </w:rPr>
            </w:pPr>
            <w:r>
              <w:rPr>
                <w:rFonts w:ascii="Arial" w:hAnsi="Arial" w:cs="Arial"/>
                <w:b/>
                <w:u w:val="single"/>
              </w:rPr>
              <w:t>Prior Approval In General Meeting By Special Resolution</w:t>
            </w:r>
          </w:p>
        </w:tc>
        <w:tc>
          <w:tcPr>
            <w:tcW w:w="7848" w:type="dxa"/>
          </w:tcPr>
          <w:p w:rsidR="00D40ED6" w:rsidRPr="00E863A6" w:rsidRDefault="00E863A6" w:rsidP="00E863A6">
            <w:pPr>
              <w:autoSpaceDE w:val="0"/>
              <w:autoSpaceDN w:val="0"/>
              <w:adjustRightInd w:val="0"/>
              <w:jc w:val="both"/>
              <w:rPr>
                <w:rFonts w:ascii="Arial" w:hAnsi="Arial" w:cs="Arial"/>
              </w:rPr>
            </w:pPr>
            <w:r w:rsidRPr="00E863A6">
              <w:rPr>
                <w:rFonts w:ascii="Arial" w:hAnsi="Arial" w:cs="Arial"/>
              </w:rPr>
              <w:t>Where the giving of any loan or guarantee or providing any security or the acquisition under sub-section (</w:t>
            </w:r>
            <w:r w:rsidRPr="00E863A6">
              <w:rPr>
                <w:rFonts w:ascii="Arial" w:hAnsi="Arial" w:cs="Arial"/>
                <w:i/>
                <w:iCs/>
              </w:rPr>
              <w:t>2</w:t>
            </w:r>
            <w:r w:rsidRPr="00E863A6">
              <w:rPr>
                <w:rFonts w:ascii="Arial" w:hAnsi="Arial" w:cs="Arial"/>
              </w:rPr>
              <w:t xml:space="preserve">) </w:t>
            </w:r>
            <w:r w:rsidRPr="00E863A6">
              <w:rPr>
                <w:rFonts w:ascii="Arial" w:hAnsi="Arial" w:cs="Arial"/>
                <w:b/>
              </w:rPr>
              <w:t>exceeds the limits</w:t>
            </w:r>
            <w:r w:rsidRPr="00E863A6">
              <w:rPr>
                <w:rFonts w:ascii="Arial" w:hAnsi="Arial" w:cs="Arial"/>
              </w:rPr>
              <w:t xml:space="preserve"> specified in that sub-section, prior approval by means of a </w:t>
            </w:r>
            <w:r w:rsidRPr="00E863A6">
              <w:rPr>
                <w:rFonts w:ascii="Arial" w:hAnsi="Arial" w:cs="Arial"/>
                <w:b/>
              </w:rPr>
              <w:t>special resolution</w:t>
            </w:r>
            <w:r w:rsidRPr="00E863A6">
              <w:rPr>
                <w:rFonts w:ascii="Arial" w:hAnsi="Arial" w:cs="Arial"/>
              </w:rPr>
              <w:t xml:space="preserve"> passed at a </w:t>
            </w:r>
            <w:r w:rsidRPr="00E863A6">
              <w:rPr>
                <w:rFonts w:ascii="Arial" w:hAnsi="Arial" w:cs="Arial"/>
                <w:b/>
              </w:rPr>
              <w:t>general meeting</w:t>
            </w:r>
            <w:r w:rsidRPr="00E863A6">
              <w:rPr>
                <w:rFonts w:ascii="Arial" w:hAnsi="Arial" w:cs="Arial"/>
              </w:rPr>
              <w:t xml:space="preserve"> shall be necessary.</w:t>
            </w:r>
          </w:p>
        </w:tc>
      </w:tr>
      <w:tr w:rsidR="00600206" w:rsidTr="005F0A8A">
        <w:tc>
          <w:tcPr>
            <w:tcW w:w="1728" w:type="dxa"/>
          </w:tcPr>
          <w:p w:rsidR="00600206" w:rsidRDefault="00600206" w:rsidP="005F0A8A">
            <w:pPr>
              <w:rPr>
                <w:rFonts w:ascii="Arial" w:hAnsi="Arial" w:cs="Arial"/>
                <w:b/>
                <w:u w:val="single"/>
              </w:rPr>
            </w:pPr>
            <w:r>
              <w:rPr>
                <w:rFonts w:ascii="Arial" w:hAnsi="Arial" w:cs="Arial"/>
                <w:b/>
                <w:u w:val="single"/>
              </w:rPr>
              <w:t>SECTION 186(4):</w:t>
            </w:r>
          </w:p>
          <w:p w:rsidR="00600206" w:rsidRDefault="00600206" w:rsidP="005F0A8A">
            <w:pPr>
              <w:rPr>
                <w:rFonts w:ascii="Arial" w:hAnsi="Arial" w:cs="Arial"/>
                <w:b/>
                <w:u w:val="single"/>
              </w:rPr>
            </w:pPr>
            <w:r>
              <w:rPr>
                <w:rFonts w:ascii="Arial" w:hAnsi="Arial" w:cs="Arial"/>
                <w:b/>
                <w:u w:val="single"/>
              </w:rPr>
              <w:t>Disclosure</w:t>
            </w:r>
          </w:p>
        </w:tc>
        <w:tc>
          <w:tcPr>
            <w:tcW w:w="7848" w:type="dxa"/>
          </w:tcPr>
          <w:p w:rsidR="00600206" w:rsidRPr="00E863A6" w:rsidRDefault="00773D9F" w:rsidP="00773D9F">
            <w:pPr>
              <w:autoSpaceDE w:val="0"/>
              <w:autoSpaceDN w:val="0"/>
              <w:adjustRightInd w:val="0"/>
              <w:rPr>
                <w:rFonts w:ascii="Arial" w:hAnsi="Arial" w:cs="Arial"/>
              </w:rPr>
            </w:pPr>
            <w:r w:rsidRPr="00773D9F">
              <w:rPr>
                <w:rFonts w:ascii="Arial" w:hAnsi="Arial" w:cs="Arial"/>
              </w:rPr>
              <w:t xml:space="preserve">The company shall </w:t>
            </w:r>
            <w:r w:rsidRPr="00773D9F">
              <w:rPr>
                <w:rFonts w:ascii="Arial" w:hAnsi="Arial" w:cs="Arial"/>
                <w:b/>
              </w:rPr>
              <w:t>disclose to the members</w:t>
            </w:r>
            <w:r w:rsidRPr="00773D9F">
              <w:rPr>
                <w:rFonts w:ascii="Arial" w:hAnsi="Arial" w:cs="Arial"/>
              </w:rPr>
              <w:t xml:space="preserve"> in the </w:t>
            </w:r>
            <w:r w:rsidRPr="00773D9F">
              <w:rPr>
                <w:rFonts w:ascii="Arial" w:hAnsi="Arial" w:cs="Arial"/>
                <w:b/>
              </w:rPr>
              <w:t>financial statement</w:t>
            </w:r>
            <w:r w:rsidRPr="00773D9F">
              <w:rPr>
                <w:rFonts w:ascii="Arial" w:hAnsi="Arial" w:cs="Arial"/>
              </w:rPr>
              <w:t xml:space="preserve"> the full</w:t>
            </w:r>
            <w:r>
              <w:rPr>
                <w:rFonts w:ascii="Arial" w:hAnsi="Arial" w:cs="Arial"/>
              </w:rPr>
              <w:t xml:space="preserve"> </w:t>
            </w:r>
            <w:r w:rsidRPr="00773D9F">
              <w:rPr>
                <w:rFonts w:ascii="Arial" w:hAnsi="Arial" w:cs="Arial"/>
              </w:rPr>
              <w:t>Particulars of the loans given, investment made or guarantee given or security provided and</w:t>
            </w:r>
            <w:r>
              <w:rPr>
                <w:rFonts w:ascii="Arial" w:hAnsi="Arial" w:cs="Arial"/>
              </w:rPr>
              <w:t xml:space="preserve"> </w:t>
            </w:r>
            <w:r w:rsidRPr="00773D9F">
              <w:rPr>
                <w:rFonts w:ascii="Arial" w:hAnsi="Arial" w:cs="Arial"/>
              </w:rPr>
              <w:t xml:space="preserve">the </w:t>
            </w:r>
            <w:r w:rsidRPr="00773D9F">
              <w:rPr>
                <w:rFonts w:ascii="Arial" w:hAnsi="Arial" w:cs="Arial"/>
                <w:b/>
              </w:rPr>
              <w:t>purpose</w:t>
            </w:r>
            <w:r w:rsidRPr="00773D9F">
              <w:rPr>
                <w:rFonts w:ascii="Arial" w:hAnsi="Arial" w:cs="Arial"/>
              </w:rPr>
              <w:t xml:space="preserve"> for which the loan or guarantee or security is proposed to be utilized by the</w:t>
            </w:r>
            <w:r>
              <w:rPr>
                <w:rFonts w:ascii="Arial" w:hAnsi="Arial" w:cs="Arial"/>
              </w:rPr>
              <w:t xml:space="preserve"> </w:t>
            </w:r>
            <w:r w:rsidRPr="00773D9F">
              <w:rPr>
                <w:rFonts w:ascii="Arial" w:hAnsi="Arial" w:cs="Arial"/>
              </w:rPr>
              <w:t>recipient of the loan or guarantee or security.</w:t>
            </w:r>
          </w:p>
        </w:tc>
      </w:tr>
      <w:tr w:rsidR="00D4541A" w:rsidTr="005F0A8A">
        <w:tc>
          <w:tcPr>
            <w:tcW w:w="1728" w:type="dxa"/>
          </w:tcPr>
          <w:p w:rsidR="00D4541A" w:rsidRDefault="00D4541A" w:rsidP="005F0A8A">
            <w:pPr>
              <w:rPr>
                <w:rFonts w:ascii="Arial" w:hAnsi="Arial" w:cs="Arial"/>
                <w:b/>
                <w:u w:val="single"/>
              </w:rPr>
            </w:pPr>
            <w:r>
              <w:rPr>
                <w:rFonts w:ascii="Arial" w:hAnsi="Arial" w:cs="Arial"/>
                <w:b/>
                <w:u w:val="single"/>
              </w:rPr>
              <w:t>SECTION 186(</w:t>
            </w:r>
            <w:r w:rsidR="00682FDC">
              <w:rPr>
                <w:rFonts w:ascii="Arial" w:hAnsi="Arial" w:cs="Arial"/>
                <w:b/>
                <w:u w:val="single"/>
              </w:rPr>
              <w:t>5</w:t>
            </w:r>
            <w:r>
              <w:rPr>
                <w:rFonts w:ascii="Arial" w:hAnsi="Arial" w:cs="Arial"/>
                <w:b/>
                <w:u w:val="single"/>
              </w:rPr>
              <w:t>):</w:t>
            </w:r>
          </w:p>
          <w:p w:rsidR="00682FDC" w:rsidRDefault="00682FDC" w:rsidP="005F0A8A">
            <w:pPr>
              <w:rPr>
                <w:rFonts w:ascii="Arial" w:hAnsi="Arial" w:cs="Arial"/>
                <w:b/>
                <w:u w:val="single"/>
              </w:rPr>
            </w:pPr>
          </w:p>
        </w:tc>
        <w:tc>
          <w:tcPr>
            <w:tcW w:w="7848" w:type="dxa"/>
          </w:tcPr>
          <w:p w:rsidR="00682FDC" w:rsidRPr="00682FDC" w:rsidRDefault="00682FDC" w:rsidP="00E55FB3">
            <w:pPr>
              <w:autoSpaceDE w:val="0"/>
              <w:autoSpaceDN w:val="0"/>
              <w:adjustRightInd w:val="0"/>
              <w:jc w:val="both"/>
              <w:rPr>
                <w:rFonts w:ascii="Arial" w:hAnsi="Arial" w:cs="Arial"/>
              </w:rPr>
            </w:pPr>
            <w:r w:rsidRPr="00682FDC">
              <w:rPr>
                <w:rFonts w:ascii="Arial" w:hAnsi="Arial" w:cs="Arial"/>
              </w:rPr>
              <w:t>No investment shall be made or loan or guarantee o</w:t>
            </w:r>
            <w:r>
              <w:rPr>
                <w:rFonts w:ascii="Arial" w:hAnsi="Arial" w:cs="Arial"/>
              </w:rPr>
              <w:t xml:space="preserve">r security given by the company </w:t>
            </w:r>
            <w:r w:rsidRPr="00682FDC">
              <w:rPr>
                <w:rFonts w:ascii="Arial" w:hAnsi="Arial" w:cs="Arial"/>
              </w:rPr>
              <w:t>unless the resolution sanctioning it is passed at a meeting of the B</w:t>
            </w:r>
            <w:r>
              <w:rPr>
                <w:rFonts w:ascii="Arial" w:hAnsi="Arial" w:cs="Arial"/>
              </w:rPr>
              <w:t xml:space="preserve">oard with the </w:t>
            </w:r>
            <w:r w:rsidRPr="001D318E">
              <w:rPr>
                <w:rFonts w:ascii="Arial" w:hAnsi="Arial" w:cs="Arial"/>
                <w:b/>
              </w:rPr>
              <w:t>consent of all the directors present at the meeting and the prior approval of the public financial institution</w:t>
            </w:r>
            <w:r>
              <w:rPr>
                <w:rFonts w:ascii="Arial" w:hAnsi="Arial" w:cs="Arial"/>
              </w:rPr>
              <w:t xml:space="preserve"> </w:t>
            </w:r>
            <w:r w:rsidRPr="00682FDC">
              <w:rPr>
                <w:rFonts w:ascii="Arial" w:hAnsi="Arial" w:cs="Arial"/>
              </w:rPr>
              <w:t>concerned where any term loan is subsisting, is obtained:</w:t>
            </w:r>
          </w:p>
          <w:p w:rsidR="00682FDC" w:rsidRDefault="00682FDC" w:rsidP="00E55FB3">
            <w:pPr>
              <w:autoSpaceDE w:val="0"/>
              <w:autoSpaceDN w:val="0"/>
              <w:adjustRightInd w:val="0"/>
              <w:jc w:val="both"/>
              <w:rPr>
                <w:rFonts w:ascii="Times-Roman" w:hAnsi="Times-Roman" w:cs="Times-Roman"/>
                <w:sz w:val="20"/>
                <w:szCs w:val="20"/>
              </w:rPr>
            </w:pPr>
          </w:p>
          <w:p w:rsidR="00682FDC" w:rsidRDefault="00682FDC" w:rsidP="00E55FB3">
            <w:pPr>
              <w:autoSpaceDE w:val="0"/>
              <w:autoSpaceDN w:val="0"/>
              <w:adjustRightInd w:val="0"/>
              <w:jc w:val="both"/>
              <w:rPr>
                <w:rFonts w:ascii="Times-Roman" w:hAnsi="Times-Roman" w:cs="Times-Roman"/>
                <w:sz w:val="20"/>
                <w:szCs w:val="20"/>
              </w:rPr>
            </w:pPr>
          </w:p>
          <w:p w:rsidR="00D4541A" w:rsidRPr="00773D9F" w:rsidRDefault="00682FDC" w:rsidP="00E55FB3">
            <w:pPr>
              <w:autoSpaceDE w:val="0"/>
              <w:autoSpaceDN w:val="0"/>
              <w:adjustRightInd w:val="0"/>
              <w:jc w:val="both"/>
              <w:rPr>
                <w:rFonts w:ascii="Arial" w:hAnsi="Arial" w:cs="Arial"/>
              </w:rPr>
            </w:pPr>
            <w:r w:rsidRPr="00FE5B30">
              <w:rPr>
                <w:rFonts w:ascii="Arial" w:hAnsi="Arial" w:cs="Arial"/>
              </w:rPr>
              <w:t xml:space="preserve">Provided that </w:t>
            </w:r>
            <w:r w:rsidRPr="001D318E">
              <w:rPr>
                <w:rFonts w:ascii="Arial" w:hAnsi="Arial" w:cs="Arial"/>
                <w:b/>
              </w:rPr>
              <w:t xml:space="preserve">prior approval of a public financial institution shall not </w:t>
            </w:r>
            <w:r w:rsidR="00067AB8" w:rsidRPr="001D318E">
              <w:rPr>
                <w:rFonts w:ascii="Arial" w:hAnsi="Arial" w:cs="Arial"/>
                <w:b/>
              </w:rPr>
              <w:t>be required</w:t>
            </w:r>
            <w:r w:rsidR="00067AB8">
              <w:rPr>
                <w:rFonts w:ascii="Arial" w:hAnsi="Arial" w:cs="Arial"/>
              </w:rPr>
              <w:t xml:space="preserve"> </w:t>
            </w:r>
            <w:r w:rsidRPr="00FE5B30">
              <w:rPr>
                <w:rFonts w:ascii="Arial" w:hAnsi="Arial" w:cs="Arial"/>
              </w:rPr>
              <w:t>where the aggregate of the loans and investments so far made, the amount for which guarantee</w:t>
            </w:r>
            <w:r w:rsidR="00067AB8">
              <w:rPr>
                <w:rFonts w:ascii="Arial" w:hAnsi="Arial" w:cs="Arial"/>
              </w:rPr>
              <w:t xml:space="preserve"> </w:t>
            </w:r>
            <w:r w:rsidRPr="00FE5B30">
              <w:rPr>
                <w:rFonts w:ascii="Arial" w:hAnsi="Arial" w:cs="Arial"/>
              </w:rPr>
              <w:t>or security so far provided to or in all other bodies corporate, along with the investments,</w:t>
            </w:r>
            <w:r w:rsidR="00067AB8">
              <w:rPr>
                <w:rFonts w:ascii="Arial" w:hAnsi="Arial" w:cs="Arial"/>
              </w:rPr>
              <w:t xml:space="preserve"> </w:t>
            </w:r>
            <w:r w:rsidRPr="00FE5B30">
              <w:rPr>
                <w:rFonts w:ascii="Arial" w:hAnsi="Arial" w:cs="Arial"/>
              </w:rPr>
              <w:t xml:space="preserve">loans, guarantee or security proposed to be made or given </w:t>
            </w:r>
            <w:r w:rsidR="00067AB8" w:rsidRPr="001D318E">
              <w:rPr>
                <w:rFonts w:ascii="Arial" w:hAnsi="Arial" w:cs="Arial"/>
                <w:b/>
              </w:rPr>
              <w:t xml:space="preserve">does not exceed the limit as </w:t>
            </w:r>
            <w:r w:rsidRPr="001D318E">
              <w:rPr>
                <w:rFonts w:ascii="Arial" w:hAnsi="Arial" w:cs="Arial"/>
                <w:b/>
              </w:rPr>
              <w:t>specified in sub-section (</w:t>
            </w:r>
            <w:r w:rsidRPr="001D318E">
              <w:rPr>
                <w:rFonts w:ascii="Arial" w:hAnsi="Arial" w:cs="Arial"/>
                <w:b/>
                <w:i/>
                <w:iCs/>
              </w:rPr>
              <w:t>2</w:t>
            </w:r>
            <w:r w:rsidRPr="001D318E">
              <w:rPr>
                <w:rFonts w:ascii="Arial" w:hAnsi="Arial" w:cs="Arial"/>
                <w:b/>
              </w:rPr>
              <w:t>)</w:t>
            </w:r>
            <w:r w:rsidRPr="00FE5B30">
              <w:rPr>
                <w:rFonts w:ascii="Arial" w:hAnsi="Arial" w:cs="Arial"/>
              </w:rPr>
              <w:t>, and there is no default in r</w:t>
            </w:r>
            <w:r w:rsidR="00067AB8">
              <w:rPr>
                <w:rFonts w:ascii="Arial" w:hAnsi="Arial" w:cs="Arial"/>
              </w:rPr>
              <w:t xml:space="preserve">epayment of loan installments or </w:t>
            </w:r>
            <w:r w:rsidRPr="00FE5B30">
              <w:rPr>
                <w:rFonts w:ascii="Arial" w:hAnsi="Arial" w:cs="Arial"/>
              </w:rPr>
              <w:t>payment of interest thereon as per the terms and conditions of such loan to the public</w:t>
            </w:r>
            <w:r w:rsidR="00067AB8">
              <w:rPr>
                <w:rFonts w:ascii="Arial" w:hAnsi="Arial" w:cs="Arial"/>
              </w:rPr>
              <w:t xml:space="preserve"> </w:t>
            </w:r>
            <w:r w:rsidRPr="00FE5B30">
              <w:rPr>
                <w:rFonts w:ascii="Arial" w:hAnsi="Arial" w:cs="Arial"/>
              </w:rPr>
              <w:t>financial institution</w:t>
            </w:r>
          </w:p>
        </w:tc>
      </w:tr>
      <w:tr w:rsidR="00E55FB3" w:rsidTr="005F0A8A">
        <w:tc>
          <w:tcPr>
            <w:tcW w:w="1728" w:type="dxa"/>
          </w:tcPr>
          <w:p w:rsidR="00E55FB3" w:rsidRDefault="00E55FB3" w:rsidP="005F0A8A">
            <w:pPr>
              <w:rPr>
                <w:rFonts w:ascii="Arial" w:hAnsi="Arial" w:cs="Arial"/>
                <w:b/>
                <w:u w:val="single"/>
              </w:rPr>
            </w:pPr>
            <w:r>
              <w:rPr>
                <w:rFonts w:ascii="Arial" w:hAnsi="Arial" w:cs="Arial"/>
                <w:b/>
                <w:u w:val="single"/>
              </w:rPr>
              <w:t>SECTION 186(6):</w:t>
            </w:r>
          </w:p>
          <w:p w:rsidR="00E55FB3" w:rsidRDefault="00E55FB3" w:rsidP="005F0A8A">
            <w:pPr>
              <w:rPr>
                <w:rFonts w:ascii="Arial" w:hAnsi="Arial" w:cs="Arial"/>
                <w:b/>
                <w:u w:val="single"/>
              </w:rPr>
            </w:pPr>
            <w:r>
              <w:rPr>
                <w:rFonts w:ascii="Arial" w:hAnsi="Arial" w:cs="Arial"/>
                <w:b/>
                <w:u w:val="single"/>
              </w:rPr>
              <w:t xml:space="preserve">Companies Registered under Sec.12 of the SEBI ACT, 1992  </w:t>
            </w:r>
          </w:p>
        </w:tc>
        <w:tc>
          <w:tcPr>
            <w:tcW w:w="7848" w:type="dxa"/>
          </w:tcPr>
          <w:p w:rsidR="00E55FB3" w:rsidRPr="008B137B" w:rsidRDefault="008B137B" w:rsidP="008B137B">
            <w:pPr>
              <w:autoSpaceDE w:val="0"/>
              <w:autoSpaceDN w:val="0"/>
              <w:adjustRightInd w:val="0"/>
              <w:jc w:val="both"/>
              <w:rPr>
                <w:rFonts w:ascii="Arial" w:hAnsi="Arial" w:cs="Arial"/>
                <w:sz w:val="20"/>
                <w:szCs w:val="20"/>
              </w:rPr>
            </w:pPr>
            <w:r w:rsidRPr="008B137B">
              <w:rPr>
                <w:rFonts w:ascii="Arial" w:hAnsi="Arial" w:cs="Arial"/>
                <w:sz w:val="20"/>
                <w:szCs w:val="20"/>
              </w:rPr>
              <w:t xml:space="preserve">No company, which is registered under </w:t>
            </w:r>
            <w:r w:rsidRPr="001D318E">
              <w:rPr>
                <w:rFonts w:ascii="Arial" w:hAnsi="Arial" w:cs="Arial"/>
                <w:b/>
                <w:sz w:val="20"/>
                <w:szCs w:val="20"/>
              </w:rPr>
              <w:t>section 12 of the Securities and Exchange Board of India Act, 1992</w:t>
            </w:r>
            <w:r w:rsidRPr="008B137B">
              <w:rPr>
                <w:rFonts w:ascii="Arial" w:hAnsi="Arial" w:cs="Arial"/>
                <w:sz w:val="20"/>
                <w:szCs w:val="20"/>
              </w:rPr>
              <w:t xml:space="preserve"> and covered under such class or classes of companies as may be</w:t>
            </w:r>
            <w:r>
              <w:rPr>
                <w:rFonts w:ascii="Arial" w:hAnsi="Arial" w:cs="Arial"/>
                <w:sz w:val="20"/>
                <w:szCs w:val="20"/>
              </w:rPr>
              <w:t xml:space="preserve"> </w:t>
            </w:r>
            <w:r w:rsidRPr="008B137B">
              <w:rPr>
                <w:rFonts w:ascii="Arial" w:hAnsi="Arial" w:cs="Arial"/>
                <w:sz w:val="20"/>
                <w:szCs w:val="20"/>
              </w:rPr>
              <w:t xml:space="preserve">prescribed, </w:t>
            </w:r>
            <w:r w:rsidRPr="00470950">
              <w:rPr>
                <w:rFonts w:ascii="Arial" w:hAnsi="Arial" w:cs="Arial"/>
                <w:b/>
                <w:sz w:val="20"/>
                <w:szCs w:val="20"/>
              </w:rPr>
              <w:t>shall take inter-corporate loan or deposits exceeding the prescribed limit and such company shall furnish in its financial statement the details of the loan or deposits.</w:t>
            </w:r>
          </w:p>
        </w:tc>
      </w:tr>
      <w:tr w:rsidR="00324989" w:rsidTr="005F0A8A">
        <w:tc>
          <w:tcPr>
            <w:tcW w:w="1728" w:type="dxa"/>
          </w:tcPr>
          <w:p w:rsidR="00324989" w:rsidRDefault="00324989" w:rsidP="005F0A8A">
            <w:pPr>
              <w:rPr>
                <w:rFonts w:ascii="Arial" w:hAnsi="Arial" w:cs="Arial"/>
                <w:b/>
                <w:u w:val="single"/>
              </w:rPr>
            </w:pPr>
            <w:r>
              <w:rPr>
                <w:rFonts w:ascii="Arial" w:hAnsi="Arial" w:cs="Arial"/>
                <w:b/>
                <w:u w:val="single"/>
              </w:rPr>
              <w:t>SECTION 186(7): Interest rate</w:t>
            </w:r>
          </w:p>
        </w:tc>
        <w:tc>
          <w:tcPr>
            <w:tcW w:w="7848" w:type="dxa"/>
          </w:tcPr>
          <w:p w:rsidR="00324989" w:rsidRPr="00324989" w:rsidRDefault="00324989" w:rsidP="00324989">
            <w:pPr>
              <w:autoSpaceDE w:val="0"/>
              <w:autoSpaceDN w:val="0"/>
              <w:adjustRightInd w:val="0"/>
              <w:jc w:val="both"/>
              <w:rPr>
                <w:rFonts w:ascii="Arial" w:hAnsi="Arial" w:cs="Arial"/>
              </w:rPr>
            </w:pPr>
            <w:r w:rsidRPr="00324989">
              <w:rPr>
                <w:rFonts w:ascii="Arial" w:hAnsi="Arial" w:cs="Arial"/>
              </w:rPr>
              <w:t xml:space="preserve">No loan shall be given under this section at </w:t>
            </w:r>
            <w:r w:rsidRPr="00401E76">
              <w:rPr>
                <w:rFonts w:ascii="Arial" w:hAnsi="Arial" w:cs="Arial"/>
                <w:b/>
              </w:rPr>
              <w:t>a rate of interest lower than the prevailing yield of one year, three year, five year or ten year Government Security closest to the tenor of the loan.</w:t>
            </w:r>
          </w:p>
        </w:tc>
      </w:tr>
      <w:tr w:rsidR="00324989" w:rsidTr="005F0A8A">
        <w:tc>
          <w:tcPr>
            <w:tcW w:w="1728" w:type="dxa"/>
          </w:tcPr>
          <w:p w:rsidR="002B7C07" w:rsidRDefault="00211C9D" w:rsidP="005F0A8A">
            <w:pPr>
              <w:rPr>
                <w:rFonts w:ascii="Arial" w:hAnsi="Arial" w:cs="Arial"/>
                <w:b/>
                <w:u w:val="single"/>
              </w:rPr>
            </w:pPr>
            <w:r>
              <w:rPr>
                <w:rFonts w:ascii="Arial" w:hAnsi="Arial" w:cs="Arial"/>
                <w:b/>
                <w:u w:val="single"/>
              </w:rPr>
              <w:t>SECTION 186(8):</w:t>
            </w:r>
          </w:p>
          <w:p w:rsidR="00324989" w:rsidRDefault="002B7C07" w:rsidP="00557CF6">
            <w:pPr>
              <w:rPr>
                <w:rFonts w:ascii="Arial" w:hAnsi="Arial" w:cs="Arial"/>
                <w:b/>
                <w:u w:val="single"/>
              </w:rPr>
            </w:pPr>
            <w:r>
              <w:rPr>
                <w:rFonts w:ascii="Arial" w:hAnsi="Arial" w:cs="Arial"/>
                <w:b/>
                <w:u w:val="single"/>
              </w:rPr>
              <w:t xml:space="preserve">Default In </w:t>
            </w:r>
            <w:r w:rsidR="00557CF6">
              <w:rPr>
                <w:rFonts w:ascii="Arial" w:hAnsi="Arial" w:cs="Arial"/>
                <w:b/>
                <w:u w:val="single"/>
              </w:rPr>
              <w:t>R</w:t>
            </w:r>
            <w:r>
              <w:rPr>
                <w:rFonts w:ascii="Arial" w:hAnsi="Arial" w:cs="Arial"/>
                <w:b/>
                <w:u w:val="single"/>
              </w:rPr>
              <w:t>epayment</w:t>
            </w:r>
          </w:p>
        </w:tc>
        <w:tc>
          <w:tcPr>
            <w:tcW w:w="7848" w:type="dxa"/>
          </w:tcPr>
          <w:p w:rsidR="00324989" w:rsidRPr="00324989" w:rsidRDefault="002B7C07" w:rsidP="002B7C07">
            <w:pPr>
              <w:autoSpaceDE w:val="0"/>
              <w:autoSpaceDN w:val="0"/>
              <w:adjustRightInd w:val="0"/>
              <w:jc w:val="both"/>
              <w:rPr>
                <w:rFonts w:ascii="Arial" w:hAnsi="Arial" w:cs="Arial"/>
              </w:rPr>
            </w:pPr>
            <w:r w:rsidRPr="002B7C07">
              <w:rPr>
                <w:rFonts w:ascii="Arial" w:hAnsi="Arial" w:cs="Arial"/>
              </w:rPr>
              <w:t xml:space="preserve">No company which is in </w:t>
            </w:r>
            <w:r w:rsidRPr="00B43549">
              <w:rPr>
                <w:rFonts w:ascii="Arial" w:hAnsi="Arial" w:cs="Arial"/>
                <w:b/>
              </w:rPr>
              <w:t>default in the repayment</w:t>
            </w:r>
            <w:r w:rsidRPr="002B7C07">
              <w:rPr>
                <w:rFonts w:ascii="Arial" w:hAnsi="Arial" w:cs="Arial"/>
              </w:rPr>
              <w:t xml:space="preserve"> </w:t>
            </w:r>
            <w:r>
              <w:rPr>
                <w:rFonts w:ascii="Arial" w:hAnsi="Arial" w:cs="Arial"/>
              </w:rPr>
              <w:t xml:space="preserve">of any deposits accepted before </w:t>
            </w:r>
            <w:r w:rsidRPr="002B7C07">
              <w:rPr>
                <w:rFonts w:ascii="Arial" w:hAnsi="Arial" w:cs="Arial"/>
              </w:rPr>
              <w:t xml:space="preserve">or after the commencement of this Act or in payment of interest </w:t>
            </w:r>
            <w:r w:rsidR="001D7C37" w:rsidRPr="002B7C07">
              <w:rPr>
                <w:rFonts w:ascii="Arial" w:hAnsi="Arial" w:cs="Arial"/>
              </w:rPr>
              <w:t>thereon</w:t>
            </w:r>
            <w:r w:rsidRPr="002B7C07">
              <w:rPr>
                <w:rFonts w:ascii="Arial" w:hAnsi="Arial" w:cs="Arial"/>
              </w:rPr>
              <w:t xml:space="preserve"> shall give any loan</w:t>
            </w:r>
            <w:r>
              <w:rPr>
                <w:rFonts w:ascii="Arial" w:hAnsi="Arial" w:cs="Arial"/>
              </w:rPr>
              <w:t xml:space="preserve"> </w:t>
            </w:r>
            <w:r w:rsidRPr="002B7C07">
              <w:rPr>
                <w:rFonts w:ascii="Arial" w:hAnsi="Arial" w:cs="Arial"/>
              </w:rPr>
              <w:t>or give any guara</w:t>
            </w:r>
            <w:r>
              <w:rPr>
                <w:rFonts w:ascii="Arial" w:hAnsi="Arial" w:cs="Arial"/>
              </w:rPr>
              <w:t xml:space="preserve">ntee or provide any security or </w:t>
            </w:r>
            <w:r w:rsidRPr="002B7C07">
              <w:rPr>
                <w:rFonts w:ascii="Arial" w:hAnsi="Arial" w:cs="Arial"/>
              </w:rPr>
              <w:t xml:space="preserve">make an acquisition </w:t>
            </w:r>
            <w:r w:rsidRPr="00B43549">
              <w:rPr>
                <w:rFonts w:ascii="Arial" w:hAnsi="Arial" w:cs="Arial"/>
                <w:b/>
              </w:rPr>
              <w:t>till such default is subsisting</w:t>
            </w:r>
            <w:r w:rsidRPr="002B7C07">
              <w:rPr>
                <w:rFonts w:ascii="Arial" w:hAnsi="Arial" w:cs="Arial"/>
              </w:rPr>
              <w:t>.</w:t>
            </w:r>
          </w:p>
        </w:tc>
      </w:tr>
      <w:tr w:rsidR="00211C9D" w:rsidTr="005F0A8A">
        <w:tc>
          <w:tcPr>
            <w:tcW w:w="1728" w:type="dxa"/>
          </w:tcPr>
          <w:p w:rsidR="00211C9D" w:rsidRDefault="00557CF6" w:rsidP="005F0A8A">
            <w:pPr>
              <w:rPr>
                <w:rFonts w:ascii="Arial" w:hAnsi="Arial" w:cs="Arial"/>
                <w:b/>
                <w:u w:val="single"/>
              </w:rPr>
            </w:pPr>
            <w:r>
              <w:rPr>
                <w:rFonts w:ascii="Arial" w:hAnsi="Arial" w:cs="Arial"/>
                <w:b/>
                <w:u w:val="single"/>
              </w:rPr>
              <w:t>SECTION 186(9):</w:t>
            </w:r>
          </w:p>
          <w:p w:rsidR="00557CF6" w:rsidRDefault="00557CF6" w:rsidP="005F0A8A">
            <w:pPr>
              <w:rPr>
                <w:rFonts w:ascii="Arial" w:hAnsi="Arial" w:cs="Arial"/>
                <w:b/>
                <w:u w:val="single"/>
              </w:rPr>
            </w:pPr>
            <w:r>
              <w:rPr>
                <w:rFonts w:ascii="Arial" w:hAnsi="Arial" w:cs="Arial"/>
                <w:b/>
                <w:u w:val="single"/>
              </w:rPr>
              <w:t>Maintenance of Register</w:t>
            </w:r>
          </w:p>
          <w:p w:rsidR="00557CF6" w:rsidRDefault="00557CF6" w:rsidP="005F0A8A">
            <w:pPr>
              <w:rPr>
                <w:rFonts w:ascii="Arial" w:hAnsi="Arial" w:cs="Arial"/>
                <w:b/>
                <w:u w:val="single"/>
              </w:rPr>
            </w:pPr>
          </w:p>
        </w:tc>
        <w:tc>
          <w:tcPr>
            <w:tcW w:w="7848" w:type="dxa"/>
          </w:tcPr>
          <w:p w:rsidR="00211C9D" w:rsidRPr="00557CF6" w:rsidRDefault="00557CF6" w:rsidP="00557CF6">
            <w:pPr>
              <w:autoSpaceDE w:val="0"/>
              <w:autoSpaceDN w:val="0"/>
              <w:adjustRightInd w:val="0"/>
              <w:jc w:val="both"/>
              <w:rPr>
                <w:rFonts w:ascii="Arial" w:hAnsi="Arial" w:cs="Arial"/>
              </w:rPr>
            </w:pPr>
            <w:r w:rsidRPr="00557CF6">
              <w:rPr>
                <w:rFonts w:ascii="Arial" w:hAnsi="Arial" w:cs="Arial"/>
              </w:rPr>
              <w:t xml:space="preserve">Every company giving loan or giving a guarantee or providing security or making an acquisition under this section </w:t>
            </w:r>
            <w:r w:rsidRPr="008D22F8">
              <w:rPr>
                <w:rFonts w:ascii="Arial" w:hAnsi="Arial" w:cs="Arial"/>
                <w:b/>
              </w:rPr>
              <w:t>shall keep a register</w:t>
            </w:r>
            <w:r w:rsidRPr="00557CF6">
              <w:rPr>
                <w:rFonts w:ascii="Arial" w:hAnsi="Arial" w:cs="Arial"/>
              </w:rPr>
              <w:t xml:space="preserve"> which shall contain </w:t>
            </w:r>
            <w:r w:rsidRPr="008D22F8">
              <w:rPr>
                <w:rFonts w:ascii="Arial" w:hAnsi="Arial" w:cs="Arial"/>
                <w:b/>
              </w:rPr>
              <w:t>such particulars and shall be maintained in such manner as may be prescribed.</w:t>
            </w:r>
          </w:p>
        </w:tc>
      </w:tr>
      <w:tr w:rsidR="001D7C37" w:rsidTr="005F0A8A">
        <w:tc>
          <w:tcPr>
            <w:tcW w:w="1728" w:type="dxa"/>
          </w:tcPr>
          <w:p w:rsidR="001D7C37" w:rsidRDefault="001D7C37" w:rsidP="005F0A8A">
            <w:pPr>
              <w:rPr>
                <w:rFonts w:ascii="Arial" w:hAnsi="Arial" w:cs="Arial"/>
                <w:b/>
                <w:u w:val="single"/>
              </w:rPr>
            </w:pPr>
            <w:r>
              <w:rPr>
                <w:rFonts w:ascii="Arial" w:hAnsi="Arial" w:cs="Arial"/>
                <w:b/>
                <w:u w:val="single"/>
              </w:rPr>
              <w:t xml:space="preserve">SECTION 186(10): </w:t>
            </w:r>
            <w:r w:rsidR="00ED252E">
              <w:rPr>
                <w:rFonts w:ascii="Arial" w:hAnsi="Arial" w:cs="Arial"/>
                <w:b/>
                <w:u w:val="single"/>
              </w:rPr>
              <w:t>Place of Keeping the Register</w:t>
            </w:r>
          </w:p>
        </w:tc>
        <w:tc>
          <w:tcPr>
            <w:tcW w:w="7848" w:type="dxa"/>
          </w:tcPr>
          <w:p w:rsidR="00ED252E" w:rsidRPr="008D22F8" w:rsidRDefault="00ED252E" w:rsidP="00ED252E">
            <w:pPr>
              <w:autoSpaceDE w:val="0"/>
              <w:autoSpaceDN w:val="0"/>
              <w:adjustRightInd w:val="0"/>
              <w:jc w:val="both"/>
              <w:rPr>
                <w:rFonts w:ascii="Arial" w:hAnsi="Arial" w:cs="Arial"/>
                <w:b/>
              </w:rPr>
            </w:pPr>
            <w:r w:rsidRPr="00ED252E">
              <w:rPr>
                <w:rFonts w:ascii="Arial" w:hAnsi="Arial" w:cs="Arial"/>
              </w:rPr>
              <w:t>The register referred to in sub-section (</w:t>
            </w:r>
            <w:r w:rsidRPr="00ED252E">
              <w:rPr>
                <w:rFonts w:ascii="Arial" w:hAnsi="Arial" w:cs="Arial"/>
                <w:i/>
                <w:iCs/>
              </w:rPr>
              <w:t>9</w:t>
            </w:r>
            <w:r w:rsidRPr="00ED252E">
              <w:rPr>
                <w:rFonts w:ascii="Arial" w:hAnsi="Arial" w:cs="Arial"/>
              </w:rPr>
              <w:t xml:space="preserve">) shall be kept at the </w:t>
            </w:r>
            <w:r w:rsidRPr="008D22F8">
              <w:rPr>
                <w:rFonts w:ascii="Arial" w:hAnsi="Arial" w:cs="Arial"/>
                <w:b/>
              </w:rPr>
              <w:t>registered office of</w:t>
            </w:r>
            <w:r w:rsidR="008D22F8">
              <w:rPr>
                <w:rFonts w:ascii="Arial" w:hAnsi="Arial" w:cs="Arial"/>
                <w:b/>
              </w:rPr>
              <w:t xml:space="preserve"> </w:t>
            </w:r>
            <w:r w:rsidRPr="00ED252E">
              <w:rPr>
                <w:rFonts w:ascii="Arial" w:hAnsi="Arial" w:cs="Arial"/>
              </w:rPr>
              <w:t>the company and —</w:t>
            </w:r>
          </w:p>
          <w:p w:rsidR="001D7C37" w:rsidRPr="00ED252E" w:rsidRDefault="00ED252E" w:rsidP="00ED252E">
            <w:pPr>
              <w:autoSpaceDE w:val="0"/>
              <w:autoSpaceDN w:val="0"/>
              <w:adjustRightInd w:val="0"/>
              <w:jc w:val="both"/>
              <w:rPr>
                <w:rFonts w:ascii="Arial" w:hAnsi="Arial" w:cs="Arial"/>
              </w:rPr>
            </w:pPr>
            <w:r w:rsidRPr="00ED252E">
              <w:rPr>
                <w:rFonts w:ascii="Arial" w:hAnsi="Arial" w:cs="Arial"/>
              </w:rPr>
              <w:t>(</w:t>
            </w:r>
            <w:r w:rsidRPr="00ED252E">
              <w:rPr>
                <w:rFonts w:ascii="Arial" w:hAnsi="Arial" w:cs="Arial"/>
                <w:i/>
                <w:iCs/>
              </w:rPr>
              <w:t>a</w:t>
            </w:r>
            <w:r w:rsidRPr="00ED252E">
              <w:rPr>
                <w:rFonts w:ascii="Arial" w:hAnsi="Arial" w:cs="Arial"/>
              </w:rPr>
              <w:t xml:space="preserve">) shall be </w:t>
            </w:r>
            <w:r w:rsidRPr="008D22F8">
              <w:rPr>
                <w:rFonts w:ascii="Arial" w:hAnsi="Arial" w:cs="Arial"/>
                <w:b/>
              </w:rPr>
              <w:t>open to inspection</w:t>
            </w:r>
            <w:r w:rsidRPr="00ED252E">
              <w:rPr>
                <w:rFonts w:ascii="Arial" w:hAnsi="Arial" w:cs="Arial"/>
              </w:rPr>
              <w:t xml:space="preserve"> at such office; and</w:t>
            </w:r>
          </w:p>
          <w:p w:rsidR="00ED252E" w:rsidRPr="00557CF6" w:rsidRDefault="00ED252E" w:rsidP="00ED252E">
            <w:pPr>
              <w:autoSpaceDE w:val="0"/>
              <w:autoSpaceDN w:val="0"/>
              <w:adjustRightInd w:val="0"/>
              <w:jc w:val="both"/>
              <w:rPr>
                <w:rFonts w:ascii="Arial" w:hAnsi="Arial" w:cs="Arial"/>
              </w:rPr>
            </w:pPr>
            <w:r w:rsidRPr="00ED252E">
              <w:rPr>
                <w:rFonts w:ascii="Arial" w:hAnsi="Arial" w:cs="Arial"/>
              </w:rPr>
              <w:t>(</w:t>
            </w:r>
            <w:r w:rsidRPr="00ED252E">
              <w:rPr>
                <w:rFonts w:ascii="Arial" w:hAnsi="Arial" w:cs="Arial"/>
                <w:i/>
                <w:iCs/>
              </w:rPr>
              <w:t>b</w:t>
            </w:r>
            <w:r w:rsidRPr="00ED252E">
              <w:rPr>
                <w:rFonts w:ascii="Arial" w:hAnsi="Arial" w:cs="Arial"/>
              </w:rPr>
              <w:t xml:space="preserve">) </w:t>
            </w:r>
            <w:proofErr w:type="gramStart"/>
            <w:r w:rsidRPr="008D22F8">
              <w:rPr>
                <w:rFonts w:ascii="Arial" w:hAnsi="Arial" w:cs="Arial"/>
                <w:b/>
              </w:rPr>
              <w:t>extracts</w:t>
            </w:r>
            <w:proofErr w:type="gramEnd"/>
            <w:r w:rsidRPr="008D22F8">
              <w:rPr>
                <w:rFonts w:ascii="Arial" w:hAnsi="Arial" w:cs="Arial"/>
                <w:b/>
              </w:rPr>
              <w:t xml:space="preserve"> may be taken</w:t>
            </w:r>
            <w:r w:rsidRPr="00ED252E">
              <w:rPr>
                <w:rFonts w:ascii="Arial" w:hAnsi="Arial" w:cs="Arial"/>
              </w:rPr>
              <w:t xml:space="preserve"> there</w:t>
            </w:r>
            <w:r>
              <w:rPr>
                <w:rFonts w:ascii="Arial" w:hAnsi="Arial" w:cs="Arial"/>
              </w:rPr>
              <w:t xml:space="preserve"> </w:t>
            </w:r>
            <w:r w:rsidRPr="00ED252E">
              <w:rPr>
                <w:rFonts w:ascii="Arial" w:hAnsi="Arial" w:cs="Arial"/>
              </w:rPr>
              <w:t>from by any member, and copies thereof may</w:t>
            </w:r>
            <w:r w:rsidR="008D22F8">
              <w:rPr>
                <w:rFonts w:ascii="Arial" w:hAnsi="Arial" w:cs="Arial"/>
              </w:rPr>
              <w:t xml:space="preserve"> </w:t>
            </w:r>
            <w:r w:rsidRPr="00ED252E">
              <w:rPr>
                <w:rFonts w:ascii="Arial" w:hAnsi="Arial" w:cs="Arial"/>
              </w:rPr>
              <w:t>be furnished to any member of the company on payment of such fees as may be</w:t>
            </w:r>
            <w:r>
              <w:rPr>
                <w:rFonts w:ascii="Arial" w:hAnsi="Arial" w:cs="Arial"/>
              </w:rPr>
              <w:t xml:space="preserve"> </w:t>
            </w:r>
            <w:r w:rsidRPr="00ED252E">
              <w:rPr>
                <w:rFonts w:ascii="Arial" w:hAnsi="Arial" w:cs="Arial"/>
              </w:rPr>
              <w:t>prescribed.</w:t>
            </w:r>
          </w:p>
        </w:tc>
      </w:tr>
      <w:tr w:rsidR="00ED252E" w:rsidTr="005F0A8A">
        <w:tc>
          <w:tcPr>
            <w:tcW w:w="1728" w:type="dxa"/>
          </w:tcPr>
          <w:p w:rsidR="00ED252E" w:rsidRPr="00CC46CE" w:rsidRDefault="00ED252E" w:rsidP="005F0A8A">
            <w:pPr>
              <w:rPr>
                <w:rFonts w:ascii="Arial" w:hAnsi="Arial" w:cs="Arial"/>
                <w:b/>
                <w:u w:val="single"/>
              </w:rPr>
            </w:pPr>
            <w:r w:rsidRPr="00CC46CE">
              <w:rPr>
                <w:rFonts w:ascii="Arial" w:hAnsi="Arial" w:cs="Arial"/>
                <w:b/>
                <w:u w:val="single"/>
              </w:rPr>
              <w:t>SECTION 186(11):</w:t>
            </w:r>
          </w:p>
          <w:p w:rsidR="00ED252E" w:rsidRPr="00CC46CE" w:rsidRDefault="00ED252E" w:rsidP="005F0A8A">
            <w:pPr>
              <w:rPr>
                <w:rFonts w:ascii="Arial" w:hAnsi="Arial" w:cs="Arial"/>
                <w:b/>
                <w:u w:val="single"/>
              </w:rPr>
            </w:pPr>
            <w:r w:rsidRPr="00CC46CE">
              <w:rPr>
                <w:rFonts w:ascii="Arial" w:hAnsi="Arial" w:cs="Arial"/>
                <w:b/>
                <w:u w:val="single"/>
              </w:rPr>
              <w:t>Exception</w:t>
            </w:r>
          </w:p>
          <w:p w:rsidR="00ED252E" w:rsidRPr="00ED252E" w:rsidRDefault="00ED252E" w:rsidP="005F0A8A">
            <w:pPr>
              <w:rPr>
                <w:rFonts w:ascii="Arial" w:hAnsi="Arial" w:cs="Arial"/>
                <w:b/>
                <w:u w:val="single"/>
              </w:rPr>
            </w:pPr>
          </w:p>
        </w:tc>
        <w:tc>
          <w:tcPr>
            <w:tcW w:w="7848" w:type="dxa"/>
          </w:tcPr>
          <w:p w:rsidR="00ED252E" w:rsidRPr="00ED252E" w:rsidRDefault="00ED252E" w:rsidP="00ED252E">
            <w:pPr>
              <w:autoSpaceDE w:val="0"/>
              <w:autoSpaceDN w:val="0"/>
              <w:adjustRightInd w:val="0"/>
              <w:rPr>
                <w:rFonts w:ascii="Arial" w:hAnsi="Arial" w:cs="Arial"/>
              </w:rPr>
            </w:pPr>
            <w:r w:rsidRPr="00ED252E">
              <w:rPr>
                <w:rFonts w:ascii="Arial" w:hAnsi="Arial" w:cs="Arial"/>
              </w:rPr>
              <w:lastRenderedPageBreak/>
              <w:t>Nothing contained in this section, except sub-section (</w:t>
            </w:r>
            <w:r w:rsidRPr="00ED252E">
              <w:rPr>
                <w:rFonts w:ascii="Arial" w:hAnsi="Arial" w:cs="Arial"/>
                <w:i/>
                <w:iCs/>
              </w:rPr>
              <w:t>1</w:t>
            </w:r>
            <w:r w:rsidRPr="00ED252E">
              <w:rPr>
                <w:rFonts w:ascii="Arial" w:hAnsi="Arial" w:cs="Arial"/>
              </w:rPr>
              <w:t>), shall apply—</w:t>
            </w:r>
          </w:p>
          <w:p w:rsidR="00ED252E" w:rsidRDefault="00ED252E" w:rsidP="00ED252E">
            <w:pPr>
              <w:autoSpaceDE w:val="0"/>
              <w:autoSpaceDN w:val="0"/>
              <w:adjustRightInd w:val="0"/>
              <w:rPr>
                <w:rFonts w:ascii="Arial" w:hAnsi="Arial" w:cs="Arial"/>
              </w:rPr>
            </w:pPr>
            <w:r w:rsidRPr="00ED252E">
              <w:rPr>
                <w:rFonts w:ascii="Arial" w:hAnsi="Arial" w:cs="Arial"/>
              </w:rPr>
              <w:t>(</w:t>
            </w:r>
            <w:r w:rsidRPr="00ED252E">
              <w:rPr>
                <w:rFonts w:ascii="Arial" w:hAnsi="Arial" w:cs="Arial"/>
                <w:i/>
                <w:iCs/>
              </w:rPr>
              <w:t>a</w:t>
            </w:r>
            <w:r w:rsidRPr="00ED252E">
              <w:rPr>
                <w:rFonts w:ascii="Arial" w:hAnsi="Arial" w:cs="Arial"/>
              </w:rPr>
              <w:t>) to a loan made, guarantee given or securit</w:t>
            </w:r>
            <w:r>
              <w:rPr>
                <w:rFonts w:ascii="Arial" w:hAnsi="Arial" w:cs="Arial"/>
              </w:rPr>
              <w:t xml:space="preserve">y provided by a banking </w:t>
            </w:r>
            <w:r>
              <w:rPr>
                <w:rFonts w:ascii="Arial" w:hAnsi="Arial" w:cs="Arial"/>
              </w:rPr>
              <w:lastRenderedPageBreak/>
              <w:t xml:space="preserve">company </w:t>
            </w:r>
            <w:r w:rsidRPr="00ED252E">
              <w:rPr>
                <w:rFonts w:ascii="Arial" w:hAnsi="Arial" w:cs="Arial"/>
              </w:rPr>
              <w:t>or an insurance company or a housing finance compan</w:t>
            </w:r>
            <w:r>
              <w:rPr>
                <w:rFonts w:ascii="Arial" w:hAnsi="Arial" w:cs="Arial"/>
              </w:rPr>
              <w:t xml:space="preserve">y in the ordinary course of its </w:t>
            </w:r>
            <w:r w:rsidRPr="00ED252E">
              <w:rPr>
                <w:rFonts w:ascii="Arial" w:hAnsi="Arial" w:cs="Arial"/>
              </w:rPr>
              <w:t>business or a com</w:t>
            </w:r>
            <w:r>
              <w:rPr>
                <w:rFonts w:ascii="Arial" w:hAnsi="Arial" w:cs="Arial"/>
              </w:rPr>
              <w:t xml:space="preserve">pany engaged in the business of </w:t>
            </w:r>
            <w:r w:rsidRPr="00ED252E">
              <w:rPr>
                <w:rFonts w:ascii="Arial" w:hAnsi="Arial" w:cs="Arial"/>
              </w:rPr>
              <w:t>financing of companies or of</w:t>
            </w:r>
            <w:r>
              <w:rPr>
                <w:rFonts w:ascii="Arial" w:hAnsi="Arial" w:cs="Arial"/>
              </w:rPr>
              <w:t xml:space="preserve"> </w:t>
            </w:r>
            <w:r w:rsidRPr="00ED252E">
              <w:rPr>
                <w:rFonts w:ascii="Arial" w:hAnsi="Arial" w:cs="Arial"/>
              </w:rPr>
              <w:t>providing infrastructural facilities;</w:t>
            </w:r>
          </w:p>
          <w:p w:rsidR="00ED252E" w:rsidRPr="00ED252E" w:rsidRDefault="00ED252E" w:rsidP="00ED252E">
            <w:pPr>
              <w:autoSpaceDE w:val="0"/>
              <w:autoSpaceDN w:val="0"/>
              <w:adjustRightInd w:val="0"/>
              <w:rPr>
                <w:rFonts w:ascii="Arial" w:hAnsi="Arial" w:cs="Arial"/>
              </w:rPr>
            </w:pPr>
          </w:p>
          <w:p w:rsidR="00ED252E" w:rsidRDefault="00ED252E" w:rsidP="00ED252E">
            <w:pPr>
              <w:autoSpaceDE w:val="0"/>
              <w:autoSpaceDN w:val="0"/>
              <w:adjustRightInd w:val="0"/>
              <w:rPr>
                <w:rFonts w:ascii="Arial" w:hAnsi="Arial" w:cs="Arial"/>
              </w:rPr>
            </w:pPr>
            <w:r w:rsidRPr="00ED252E">
              <w:rPr>
                <w:rFonts w:ascii="Arial" w:hAnsi="Arial" w:cs="Arial"/>
              </w:rPr>
              <w:t>(</w:t>
            </w:r>
            <w:r w:rsidRPr="00ED252E">
              <w:rPr>
                <w:rFonts w:ascii="Arial" w:hAnsi="Arial" w:cs="Arial"/>
                <w:i/>
                <w:iCs/>
              </w:rPr>
              <w:t>b</w:t>
            </w:r>
            <w:r w:rsidRPr="00ED252E">
              <w:rPr>
                <w:rFonts w:ascii="Arial" w:hAnsi="Arial" w:cs="Arial"/>
              </w:rPr>
              <w:t>) to any acquisition—</w:t>
            </w:r>
          </w:p>
          <w:p w:rsidR="00CC46CE" w:rsidRPr="00ED252E" w:rsidRDefault="00CC46CE" w:rsidP="00ED252E">
            <w:pPr>
              <w:autoSpaceDE w:val="0"/>
              <w:autoSpaceDN w:val="0"/>
              <w:adjustRightInd w:val="0"/>
              <w:rPr>
                <w:rFonts w:ascii="Arial" w:hAnsi="Arial" w:cs="Arial"/>
              </w:rPr>
            </w:pPr>
          </w:p>
          <w:p w:rsidR="00ED252E" w:rsidRDefault="001E118D" w:rsidP="00ED252E">
            <w:pPr>
              <w:autoSpaceDE w:val="0"/>
              <w:autoSpaceDN w:val="0"/>
              <w:adjustRightInd w:val="0"/>
              <w:rPr>
                <w:rFonts w:ascii="Arial" w:hAnsi="Arial" w:cs="Arial"/>
              </w:rPr>
            </w:pPr>
            <w:r>
              <w:rPr>
                <w:rFonts w:ascii="Arial" w:hAnsi="Arial" w:cs="Arial"/>
              </w:rPr>
              <w:t xml:space="preserve">             </w:t>
            </w:r>
            <w:r w:rsidR="00ED252E" w:rsidRPr="00ED252E">
              <w:rPr>
                <w:rFonts w:ascii="Arial" w:hAnsi="Arial" w:cs="Arial"/>
              </w:rPr>
              <w:t>(</w:t>
            </w:r>
            <w:proofErr w:type="spellStart"/>
            <w:r w:rsidR="00ED252E" w:rsidRPr="00ED252E">
              <w:rPr>
                <w:rFonts w:ascii="Arial" w:hAnsi="Arial" w:cs="Arial"/>
                <w:i/>
                <w:iCs/>
              </w:rPr>
              <w:t>i</w:t>
            </w:r>
            <w:proofErr w:type="spellEnd"/>
            <w:r w:rsidR="00ED252E" w:rsidRPr="00ED252E">
              <w:rPr>
                <w:rFonts w:ascii="Arial" w:hAnsi="Arial" w:cs="Arial"/>
              </w:rPr>
              <w:t>) made by a non-banking fin</w:t>
            </w:r>
            <w:r w:rsidR="00CC46CE">
              <w:rPr>
                <w:rFonts w:ascii="Arial" w:hAnsi="Arial" w:cs="Arial"/>
              </w:rPr>
              <w:t xml:space="preserve">ancial company registered under </w:t>
            </w:r>
            <w:r w:rsidR="00ED252E" w:rsidRPr="00ED252E">
              <w:rPr>
                <w:rFonts w:ascii="Arial" w:hAnsi="Arial" w:cs="Arial"/>
              </w:rPr>
              <w:t>Chapter IIIB of the Reserve Bank of India Act, 19</w:t>
            </w:r>
            <w:r w:rsidR="00CC46CE">
              <w:rPr>
                <w:rFonts w:ascii="Arial" w:hAnsi="Arial" w:cs="Arial"/>
              </w:rPr>
              <w:t xml:space="preserve">34 and whose principal </w:t>
            </w:r>
            <w:r w:rsidR="00ED252E">
              <w:rPr>
                <w:rFonts w:ascii="Arial" w:hAnsi="Arial" w:cs="Arial"/>
              </w:rPr>
              <w:t xml:space="preserve">business </w:t>
            </w:r>
            <w:r w:rsidR="00ED252E" w:rsidRPr="00ED252E">
              <w:rPr>
                <w:rFonts w:ascii="Arial" w:hAnsi="Arial" w:cs="Arial"/>
              </w:rPr>
              <w:t>is acquisition of securities:</w:t>
            </w:r>
          </w:p>
          <w:p w:rsidR="00ED252E" w:rsidRPr="00ED252E" w:rsidRDefault="00ED252E" w:rsidP="00ED252E">
            <w:pPr>
              <w:autoSpaceDE w:val="0"/>
              <w:autoSpaceDN w:val="0"/>
              <w:adjustRightInd w:val="0"/>
              <w:rPr>
                <w:rFonts w:ascii="Arial" w:hAnsi="Arial" w:cs="Arial"/>
              </w:rPr>
            </w:pPr>
          </w:p>
          <w:p w:rsidR="00ED252E" w:rsidRPr="00ED252E" w:rsidRDefault="00ED252E" w:rsidP="00ED252E">
            <w:pPr>
              <w:autoSpaceDE w:val="0"/>
              <w:autoSpaceDN w:val="0"/>
              <w:adjustRightInd w:val="0"/>
              <w:rPr>
                <w:rFonts w:ascii="Arial" w:hAnsi="Arial" w:cs="Arial"/>
              </w:rPr>
            </w:pPr>
            <w:r w:rsidRPr="00ED252E">
              <w:rPr>
                <w:rFonts w:ascii="Arial" w:hAnsi="Arial" w:cs="Arial"/>
              </w:rPr>
              <w:t>Provided that exemption to non-banking financial company shall be in</w:t>
            </w:r>
          </w:p>
          <w:p w:rsidR="00ED252E" w:rsidRPr="00ED252E" w:rsidRDefault="00ED252E" w:rsidP="00ED252E">
            <w:pPr>
              <w:autoSpaceDE w:val="0"/>
              <w:autoSpaceDN w:val="0"/>
              <w:adjustRightInd w:val="0"/>
              <w:rPr>
                <w:rFonts w:ascii="Arial" w:hAnsi="Arial" w:cs="Arial"/>
              </w:rPr>
            </w:pPr>
            <w:r w:rsidRPr="00ED252E">
              <w:rPr>
                <w:rFonts w:ascii="Arial" w:hAnsi="Arial" w:cs="Arial"/>
              </w:rPr>
              <w:t>respect of its investment and lending activities;</w:t>
            </w:r>
          </w:p>
          <w:p w:rsidR="00ED252E" w:rsidRPr="00ED252E" w:rsidRDefault="001E118D" w:rsidP="00ED252E">
            <w:pPr>
              <w:autoSpaceDE w:val="0"/>
              <w:autoSpaceDN w:val="0"/>
              <w:adjustRightInd w:val="0"/>
              <w:rPr>
                <w:rFonts w:ascii="Arial" w:hAnsi="Arial" w:cs="Arial"/>
              </w:rPr>
            </w:pPr>
            <w:r>
              <w:rPr>
                <w:rFonts w:ascii="Arial" w:hAnsi="Arial" w:cs="Arial"/>
              </w:rPr>
              <w:t xml:space="preserve">             </w:t>
            </w:r>
            <w:r w:rsidR="00ED252E" w:rsidRPr="00ED252E">
              <w:rPr>
                <w:rFonts w:ascii="Arial" w:hAnsi="Arial" w:cs="Arial"/>
              </w:rPr>
              <w:t>(</w:t>
            </w:r>
            <w:r w:rsidR="00ED252E" w:rsidRPr="00ED252E">
              <w:rPr>
                <w:rFonts w:ascii="Arial" w:hAnsi="Arial" w:cs="Arial"/>
                <w:i/>
                <w:iCs/>
              </w:rPr>
              <w:t>ii</w:t>
            </w:r>
            <w:r w:rsidR="00ED252E" w:rsidRPr="00ED252E">
              <w:rPr>
                <w:rFonts w:ascii="Arial" w:hAnsi="Arial" w:cs="Arial"/>
              </w:rPr>
              <w:t>) made by a company whose principal</w:t>
            </w:r>
            <w:r w:rsidR="00CC46CE">
              <w:rPr>
                <w:rFonts w:ascii="Arial" w:hAnsi="Arial" w:cs="Arial"/>
              </w:rPr>
              <w:t xml:space="preserve"> business is the acquisition of </w:t>
            </w:r>
            <w:r w:rsidR="00ED252E" w:rsidRPr="00ED252E">
              <w:rPr>
                <w:rFonts w:ascii="Arial" w:hAnsi="Arial" w:cs="Arial"/>
              </w:rPr>
              <w:t>securities;</w:t>
            </w:r>
          </w:p>
          <w:p w:rsidR="00ED252E" w:rsidRPr="00ED252E" w:rsidRDefault="001E118D" w:rsidP="00CC46CE">
            <w:pPr>
              <w:autoSpaceDE w:val="0"/>
              <w:autoSpaceDN w:val="0"/>
              <w:adjustRightInd w:val="0"/>
              <w:rPr>
                <w:rFonts w:ascii="Arial" w:hAnsi="Arial" w:cs="Arial"/>
              </w:rPr>
            </w:pPr>
            <w:r>
              <w:rPr>
                <w:rFonts w:ascii="Arial" w:hAnsi="Arial" w:cs="Arial"/>
              </w:rPr>
              <w:t xml:space="preserve">             </w:t>
            </w:r>
            <w:r w:rsidR="00ED252E" w:rsidRPr="00ED252E">
              <w:rPr>
                <w:rFonts w:ascii="Arial" w:hAnsi="Arial" w:cs="Arial"/>
              </w:rPr>
              <w:t>(</w:t>
            </w:r>
            <w:r w:rsidR="00ED252E" w:rsidRPr="00ED252E">
              <w:rPr>
                <w:rFonts w:ascii="Arial" w:hAnsi="Arial" w:cs="Arial"/>
                <w:i/>
                <w:iCs/>
              </w:rPr>
              <w:t>iii</w:t>
            </w:r>
            <w:r w:rsidR="00ED252E" w:rsidRPr="00ED252E">
              <w:rPr>
                <w:rFonts w:ascii="Arial" w:hAnsi="Arial" w:cs="Arial"/>
              </w:rPr>
              <w:t xml:space="preserve">) </w:t>
            </w:r>
            <w:proofErr w:type="gramStart"/>
            <w:r w:rsidR="00ED252E" w:rsidRPr="00ED252E">
              <w:rPr>
                <w:rFonts w:ascii="Arial" w:hAnsi="Arial" w:cs="Arial"/>
              </w:rPr>
              <w:t>of</w:t>
            </w:r>
            <w:proofErr w:type="gramEnd"/>
            <w:r w:rsidR="00ED252E" w:rsidRPr="00ED252E">
              <w:rPr>
                <w:rFonts w:ascii="Arial" w:hAnsi="Arial" w:cs="Arial"/>
              </w:rPr>
              <w:t xml:space="preserve"> shares allotted in pursuance of clause (</w:t>
            </w:r>
            <w:r w:rsidR="00ED252E" w:rsidRPr="00ED252E">
              <w:rPr>
                <w:rFonts w:ascii="Arial" w:hAnsi="Arial" w:cs="Arial"/>
                <w:i/>
                <w:iCs/>
              </w:rPr>
              <w:t>a</w:t>
            </w:r>
            <w:r w:rsidR="00ED252E" w:rsidRPr="00ED252E">
              <w:rPr>
                <w:rFonts w:ascii="Arial" w:hAnsi="Arial" w:cs="Arial"/>
              </w:rPr>
              <w:t>) of sub-section (</w:t>
            </w:r>
            <w:r w:rsidR="00ED252E" w:rsidRPr="00ED252E">
              <w:rPr>
                <w:rFonts w:ascii="Arial" w:hAnsi="Arial" w:cs="Arial"/>
                <w:i/>
                <w:iCs/>
              </w:rPr>
              <w:t>1</w:t>
            </w:r>
            <w:r w:rsidR="00ED252E" w:rsidRPr="00ED252E">
              <w:rPr>
                <w:rFonts w:ascii="Arial" w:hAnsi="Arial" w:cs="Arial"/>
              </w:rPr>
              <w:t>) of</w:t>
            </w:r>
            <w:r w:rsidR="00CC46CE">
              <w:rPr>
                <w:rFonts w:ascii="Arial" w:hAnsi="Arial" w:cs="Arial"/>
              </w:rPr>
              <w:t xml:space="preserve"> </w:t>
            </w:r>
            <w:r w:rsidR="00CC46CE" w:rsidRPr="00ED252E">
              <w:rPr>
                <w:rFonts w:ascii="Arial" w:hAnsi="Arial" w:cs="Arial"/>
              </w:rPr>
              <w:t>Section</w:t>
            </w:r>
            <w:r w:rsidR="00ED252E" w:rsidRPr="00ED252E">
              <w:rPr>
                <w:rFonts w:ascii="Arial" w:hAnsi="Arial" w:cs="Arial"/>
              </w:rPr>
              <w:t xml:space="preserve"> 62.</w:t>
            </w:r>
          </w:p>
        </w:tc>
      </w:tr>
      <w:tr w:rsidR="00CC46CE" w:rsidTr="005F0A8A">
        <w:tc>
          <w:tcPr>
            <w:tcW w:w="1728" w:type="dxa"/>
          </w:tcPr>
          <w:p w:rsidR="00CC46CE" w:rsidRPr="00CC46CE" w:rsidRDefault="00CC46CE" w:rsidP="005F0A8A">
            <w:pPr>
              <w:rPr>
                <w:rFonts w:ascii="Arial" w:hAnsi="Arial" w:cs="Arial"/>
                <w:b/>
                <w:u w:val="single"/>
              </w:rPr>
            </w:pPr>
            <w:r w:rsidRPr="00CC46CE">
              <w:rPr>
                <w:rFonts w:ascii="Arial" w:hAnsi="Arial" w:cs="Arial"/>
                <w:b/>
                <w:u w:val="single"/>
              </w:rPr>
              <w:lastRenderedPageBreak/>
              <w:t>SECTION 186(12):</w:t>
            </w:r>
          </w:p>
          <w:p w:rsidR="00CC46CE" w:rsidRPr="00ED252E" w:rsidRDefault="00CC46CE" w:rsidP="005F0A8A">
            <w:pPr>
              <w:rPr>
                <w:rFonts w:ascii="Arial" w:hAnsi="Arial" w:cs="Arial"/>
                <w:b/>
              </w:rPr>
            </w:pPr>
          </w:p>
        </w:tc>
        <w:tc>
          <w:tcPr>
            <w:tcW w:w="7848" w:type="dxa"/>
          </w:tcPr>
          <w:p w:rsidR="00CC46CE" w:rsidRPr="00A965A7" w:rsidRDefault="00A965A7" w:rsidP="00ED252E">
            <w:pPr>
              <w:autoSpaceDE w:val="0"/>
              <w:autoSpaceDN w:val="0"/>
              <w:adjustRightInd w:val="0"/>
              <w:rPr>
                <w:rFonts w:ascii="Arial" w:hAnsi="Arial" w:cs="Arial"/>
              </w:rPr>
            </w:pPr>
            <w:r w:rsidRPr="00A965A7">
              <w:rPr>
                <w:rFonts w:ascii="Arial" w:hAnsi="Arial" w:cs="Arial"/>
              </w:rPr>
              <w:t>The Central Government may make rules for the purposes of this section.</w:t>
            </w:r>
          </w:p>
        </w:tc>
      </w:tr>
      <w:tr w:rsidR="00CB7A35" w:rsidTr="005F0A8A">
        <w:tc>
          <w:tcPr>
            <w:tcW w:w="1728" w:type="dxa"/>
          </w:tcPr>
          <w:p w:rsidR="00CB7A35" w:rsidRPr="00CC46CE" w:rsidRDefault="00CB7A35" w:rsidP="005F0A8A">
            <w:pPr>
              <w:rPr>
                <w:rFonts w:ascii="Arial" w:hAnsi="Arial" w:cs="Arial"/>
                <w:b/>
                <w:u w:val="single"/>
              </w:rPr>
            </w:pPr>
            <w:r>
              <w:rPr>
                <w:rFonts w:ascii="Arial" w:hAnsi="Arial" w:cs="Arial"/>
                <w:b/>
                <w:u w:val="single"/>
              </w:rPr>
              <w:t>SECTION 186(13):Penalty</w:t>
            </w:r>
          </w:p>
        </w:tc>
        <w:tc>
          <w:tcPr>
            <w:tcW w:w="7848" w:type="dxa"/>
          </w:tcPr>
          <w:p w:rsidR="00CB7A35" w:rsidRPr="00CB7A35" w:rsidRDefault="00CB7A35" w:rsidP="00CB7A35">
            <w:pPr>
              <w:autoSpaceDE w:val="0"/>
              <w:autoSpaceDN w:val="0"/>
              <w:adjustRightInd w:val="0"/>
              <w:jc w:val="both"/>
              <w:rPr>
                <w:rFonts w:ascii="Arial" w:hAnsi="Arial" w:cs="Arial"/>
                <w:sz w:val="20"/>
                <w:szCs w:val="20"/>
              </w:rPr>
            </w:pPr>
            <w:r w:rsidRPr="00CB7A35">
              <w:rPr>
                <w:rFonts w:ascii="Arial" w:hAnsi="Arial" w:cs="Arial"/>
                <w:sz w:val="20"/>
                <w:szCs w:val="20"/>
              </w:rPr>
              <w:t xml:space="preserve">If a company </w:t>
            </w:r>
            <w:r w:rsidRPr="00D5545F">
              <w:rPr>
                <w:rFonts w:ascii="Arial" w:hAnsi="Arial" w:cs="Arial"/>
                <w:b/>
                <w:sz w:val="20"/>
                <w:szCs w:val="20"/>
              </w:rPr>
              <w:t>contravenes the provisions of this section</w:t>
            </w:r>
            <w:r w:rsidRPr="00CB7A35">
              <w:rPr>
                <w:rFonts w:ascii="Arial" w:hAnsi="Arial" w:cs="Arial"/>
                <w:sz w:val="20"/>
                <w:szCs w:val="20"/>
              </w:rPr>
              <w:t>, the company shall be</w:t>
            </w:r>
            <w:r>
              <w:rPr>
                <w:rFonts w:ascii="Arial" w:hAnsi="Arial" w:cs="Arial"/>
                <w:sz w:val="20"/>
                <w:szCs w:val="20"/>
              </w:rPr>
              <w:t xml:space="preserve"> </w:t>
            </w:r>
            <w:r w:rsidRPr="00CB7A35">
              <w:rPr>
                <w:rFonts w:ascii="Arial" w:hAnsi="Arial" w:cs="Arial"/>
                <w:sz w:val="20"/>
                <w:szCs w:val="20"/>
              </w:rPr>
              <w:t xml:space="preserve">punishable with fine which </w:t>
            </w:r>
            <w:r w:rsidRPr="00D5545F">
              <w:rPr>
                <w:rFonts w:ascii="Arial" w:hAnsi="Arial" w:cs="Arial"/>
                <w:b/>
                <w:sz w:val="20"/>
                <w:szCs w:val="20"/>
              </w:rPr>
              <w:t xml:space="preserve">shall not be less than twenty-five thousand rupees but which may extend to five </w:t>
            </w:r>
            <w:proofErr w:type="spellStart"/>
            <w:r w:rsidRPr="00D5545F">
              <w:rPr>
                <w:rFonts w:ascii="Arial" w:hAnsi="Arial" w:cs="Arial"/>
                <w:b/>
                <w:sz w:val="20"/>
                <w:szCs w:val="20"/>
              </w:rPr>
              <w:t>lakh</w:t>
            </w:r>
            <w:proofErr w:type="spellEnd"/>
            <w:r w:rsidRPr="00D5545F">
              <w:rPr>
                <w:rFonts w:ascii="Arial" w:hAnsi="Arial" w:cs="Arial"/>
                <w:b/>
                <w:sz w:val="20"/>
                <w:szCs w:val="20"/>
              </w:rPr>
              <w:t xml:space="preserve"> rupees</w:t>
            </w:r>
            <w:r w:rsidRPr="00CB7A35">
              <w:rPr>
                <w:rFonts w:ascii="Arial" w:hAnsi="Arial" w:cs="Arial"/>
                <w:sz w:val="20"/>
                <w:szCs w:val="20"/>
              </w:rPr>
              <w:t xml:space="preserve"> and every officer of the com</w:t>
            </w:r>
            <w:r>
              <w:rPr>
                <w:rFonts w:ascii="Arial" w:hAnsi="Arial" w:cs="Arial"/>
                <w:sz w:val="20"/>
                <w:szCs w:val="20"/>
              </w:rPr>
              <w:t xml:space="preserve">pany who is in default shall be </w:t>
            </w:r>
            <w:r w:rsidRPr="00CB7A35">
              <w:rPr>
                <w:rFonts w:ascii="Arial" w:hAnsi="Arial" w:cs="Arial"/>
                <w:sz w:val="20"/>
                <w:szCs w:val="20"/>
              </w:rPr>
              <w:t xml:space="preserve">punishable with </w:t>
            </w:r>
            <w:r w:rsidRPr="00D5545F">
              <w:rPr>
                <w:rFonts w:ascii="Arial" w:hAnsi="Arial" w:cs="Arial"/>
                <w:b/>
                <w:sz w:val="20"/>
                <w:szCs w:val="20"/>
              </w:rPr>
              <w:t xml:space="preserve">imprisonment for a term which may extend to two years and with fine which shall not be less than twenty-five thousand rupees but which may extend to one </w:t>
            </w:r>
            <w:proofErr w:type="spellStart"/>
            <w:r w:rsidRPr="00D5545F">
              <w:rPr>
                <w:rFonts w:ascii="Arial" w:hAnsi="Arial" w:cs="Arial"/>
                <w:b/>
                <w:sz w:val="20"/>
                <w:szCs w:val="20"/>
              </w:rPr>
              <w:t>lakh</w:t>
            </w:r>
            <w:proofErr w:type="spellEnd"/>
            <w:r w:rsidRPr="00D5545F">
              <w:rPr>
                <w:rFonts w:ascii="Arial" w:hAnsi="Arial" w:cs="Arial"/>
                <w:b/>
                <w:sz w:val="20"/>
                <w:szCs w:val="20"/>
              </w:rPr>
              <w:t xml:space="preserve"> rupees.</w:t>
            </w:r>
          </w:p>
        </w:tc>
      </w:tr>
      <w:tr w:rsidR="00FA75E2" w:rsidTr="005F0A8A">
        <w:tc>
          <w:tcPr>
            <w:tcW w:w="1728" w:type="dxa"/>
          </w:tcPr>
          <w:p w:rsidR="00FA75E2" w:rsidRDefault="00FA75E2" w:rsidP="005F0A8A">
            <w:pPr>
              <w:rPr>
                <w:rFonts w:ascii="Arial" w:hAnsi="Arial" w:cs="Arial"/>
                <w:b/>
                <w:u w:val="single"/>
              </w:rPr>
            </w:pPr>
            <w:r>
              <w:rPr>
                <w:rFonts w:ascii="Arial" w:hAnsi="Arial" w:cs="Arial"/>
                <w:b/>
                <w:u w:val="single"/>
              </w:rPr>
              <w:t>INVESTMENT COMPANY:</w:t>
            </w:r>
          </w:p>
          <w:p w:rsidR="00FA75E2" w:rsidRDefault="00FA75E2" w:rsidP="005F0A8A">
            <w:pPr>
              <w:rPr>
                <w:rFonts w:ascii="Arial" w:hAnsi="Arial" w:cs="Arial"/>
                <w:b/>
                <w:u w:val="single"/>
              </w:rPr>
            </w:pPr>
          </w:p>
        </w:tc>
        <w:tc>
          <w:tcPr>
            <w:tcW w:w="7848" w:type="dxa"/>
          </w:tcPr>
          <w:p w:rsidR="00FA75E2" w:rsidRPr="00FA75E2" w:rsidRDefault="00FA75E2" w:rsidP="00FA75E2">
            <w:pPr>
              <w:autoSpaceDE w:val="0"/>
              <w:autoSpaceDN w:val="0"/>
              <w:adjustRightInd w:val="0"/>
              <w:rPr>
                <w:rFonts w:ascii="Arial" w:hAnsi="Arial" w:cs="Arial"/>
              </w:rPr>
            </w:pPr>
            <w:r>
              <w:rPr>
                <w:rFonts w:ascii="Arial" w:hAnsi="Arial" w:cs="Arial"/>
              </w:rPr>
              <w:t>T</w:t>
            </w:r>
            <w:r w:rsidRPr="00FA75E2">
              <w:rPr>
                <w:rFonts w:ascii="Arial" w:hAnsi="Arial" w:cs="Arial"/>
              </w:rPr>
              <w:t>he expression “</w:t>
            </w:r>
            <w:r w:rsidRPr="00D5545F">
              <w:rPr>
                <w:rFonts w:ascii="Arial" w:hAnsi="Arial" w:cs="Arial"/>
                <w:b/>
              </w:rPr>
              <w:t>investment company</w:t>
            </w:r>
            <w:r w:rsidRPr="00FA75E2">
              <w:rPr>
                <w:rFonts w:ascii="Arial" w:hAnsi="Arial" w:cs="Arial"/>
              </w:rPr>
              <w:t>” means a company whose principal</w:t>
            </w:r>
            <w:r>
              <w:rPr>
                <w:rFonts w:ascii="Arial" w:hAnsi="Arial" w:cs="Arial"/>
              </w:rPr>
              <w:t xml:space="preserve"> </w:t>
            </w:r>
            <w:r w:rsidRPr="00FA75E2">
              <w:rPr>
                <w:rFonts w:ascii="Arial" w:hAnsi="Arial" w:cs="Arial"/>
              </w:rPr>
              <w:t>business is the acquisition of shares, debentures or other securities;</w:t>
            </w:r>
          </w:p>
        </w:tc>
      </w:tr>
      <w:tr w:rsidR="00FA75E2" w:rsidRPr="00FA75E2" w:rsidTr="005F0A8A">
        <w:tc>
          <w:tcPr>
            <w:tcW w:w="1728" w:type="dxa"/>
          </w:tcPr>
          <w:p w:rsidR="00FA75E2" w:rsidRPr="00FA75E2" w:rsidRDefault="00FA75E2" w:rsidP="005F0A8A">
            <w:pPr>
              <w:rPr>
                <w:rFonts w:ascii="Arial" w:hAnsi="Arial" w:cs="Arial"/>
                <w:b/>
                <w:u w:val="single"/>
              </w:rPr>
            </w:pPr>
            <w:r w:rsidRPr="00FA75E2">
              <w:rPr>
                <w:rFonts w:ascii="Arial" w:hAnsi="Arial" w:cs="Arial"/>
                <w:b/>
                <w:u w:val="single"/>
              </w:rPr>
              <w:t>INFRASTRUCTURE FACILITIES:</w:t>
            </w:r>
          </w:p>
        </w:tc>
        <w:tc>
          <w:tcPr>
            <w:tcW w:w="7848" w:type="dxa"/>
          </w:tcPr>
          <w:p w:rsidR="00FA75E2" w:rsidRPr="00FA75E2" w:rsidRDefault="00FA75E2" w:rsidP="00FA75E2">
            <w:pPr>
              <w:autoSpaceDE w:val="0"/>
              <w:autoSpaceDN w:val="0"/>
              <w:adjustRightInd w:val="0"/>
              <w:rPr>
                <w:rFonts w:ascii="Arial" w:hAnsi="Arial" w:cs="Arial"/>
              </w:rPr>
            </w:pPr>
            <w:r w:rsidRPr="00FA75E2">
              <w:rPr>
                <w:rFonts w:ascii="Arial" w:hAnsi="Arial" w:cs="Arial"/>
              </w:rPr>
              <w:t>the expression “</w:t>
            </w:r>
            <w:r w:rsidRPr="00D5545F">
              <w:rPr>
                <w:rFonts w:ascii="Arial" w:hAnsi="Arial" w:cs="Arial"/>
                <w:b/>
              </w:rPr>
              <w:t>infrastructure facilities</w:t>
            </w:r>
            <w:r w:rsidRPr="00FA75E2">
              <w:rPr>
                <w:rFonts w:ascii="Arial" w:hAnsi="Arial" w:cs="Arial"/>
              </w:rPr>
              <w:t>” means the facilities specified in</w:t>
            </w:r>
          </w:p>
          <w:p w:rsidR="00FA75E2" w:rsidRPr="00FA75E2" w:rsidRDefault="00FA75E2" w:rsidP="00FA75E2">
            <w:pPr>
              <w:autoSpaceDE w:val="0"/>
              <w:autoSpaceDN w:val="0"/>
              <w:adjustRightInd w:val="0"/>
              <w:rPr>
                <w:rFonts w:ascii="Arial" w:hAnsi="Arial" w:cs="Arial"/>
              </w:rPr>
            </w:pPr>
            <w:r w:rsidRPr="00FA75E2">
              <w:rPr>
                <w:rFonts w:ascii="Arial" w:hAnsi="Arial" w:cs="Arial"/>
              </w:rPr>
              <w:t>Schedule VI.</w:t>
            </w:r>
          </w:p>
        </w:tc>
      </w:tr>
    </w:tbl>
    <w:p w:rsidR="005F0A8A" w:rsidRPr="00FA75E2" w:rsidRDefault="005F0A8A" w:rsidP="005F0A8A">
      <w:pPr>
        <w:rPr>
          <w:rFonts w:ascii="Arial" w:hAnsi="Arial" w:cs="Arial"/>
          <w:b/>
          <w:u w:val="single"/>
        </w:rPr>
      </w:pPr>
    </w:p>
    <w:p w:rsidR="005F0A8A" w:rsidRDefault="005F0A8A" w:rsidP="005F0A8A">
      <w:pPr>
        <w:rPr>
          <w:rFonts w:ascii="Arial" w:hAnsi="Arial" w:cs="Arial"/>
          <w:b/>
          <w:u w:val="single"/>
        </w:rPr>
      </w:pPr>
    </w:p>
    <w:p w:rsidR="005F0A8A" w:rsidRDefault="005F0A8A" w:rsidP="005F0A8A">
      <w:pPr>
        <w:rPr>
          <w:rFonts w:ascii="Arial" w:hAnsi="Arial" w:cs="Arial"/>
          <w:b/>
          <w:u w:val="single"/>
        </w:rPr>
      </w:pPr>
    </w:p>
    <w:p w:rsidR="005F0A8A" w:rsidRPr="00204A18" w:rsidRDefault="005F0A8A" w:rsidP="005F0A8A">
      <w:pPr>
        <w:rPr>
          <w:rFonts w:ascii="Arial" w:hAnsi="Arial" w:cs="Arial"/>
          <w:b/>
          <w:u w:val="single"/>
        </w:rPr>
      </w:pPr>
    </w:p>
    <w:sectPr w:rsidR="005F0A8A" w:rsidRPr="00204A18" w:rsidSect="000C63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242DC"/>
    <w:multiLevelType w:val="hybridMultilevel"/>
    <w:tmpl w:val="EFC4DC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70E3E"/>
    <w:multiLevelType w:val="hybridMultilevel"/>
    <w:tmpl w:val="6F96615E"/>
    <w:lvl w:ilvl="0" w:tplc="C2BAFCA2">
      <w:start w:val="1"/>
      <w:numFmt w:val="lowerLetter"/>
      <w:lvlText w:val="%1)"/>
      <w:lvlJc w:val="left"/>
      <w:pPr>
        <w:ind w:left="6540" w:hanging="6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D25450"/>
    <w:multiLevelType w:val="hybridMultilevel"/>
    <w:tmpl w:val="88E89678"/>
    <w:lvl w:ilvl="0" w:tplc="59D80992">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804BE"/>
    <w:rsid w:val="00045F4A"/>
    <w:rsid w:val="00067AB8"/>
    <w:rsid w:val="00084BAF"/>
    <w:rsid w:val="00085087"/>
    <w:rsid w:val="000C63CD"/>
    <w:rsid w:val="00101F26"/>
    <w:rsid w:val="001774F3"/>
    <w:rsid w:val="00191358"/>
    <w:rsid w:val="001D318E"/>
    <w:rsid w:val="001D7C37"/>
    <w:rsid w:val="001E118D"/>
    <w:rsid w:val="001E7248"/>
    <w:rsid w:val="00204A18"/>
    <w:rsid w:val="00211C9D"/>
    <w:rsid w:val="002B7C07"/>
    <w:rsid w:val="002E381D"/>
    <w:rsid w:val="00313468"/>
    <w:rsid w:val="00324989"/>
    <w:rsid w:val="00331B20"/>
    <w:rsid w:val="00356CEC"/>
    <w:rsid w:val="003E0C11"/>
    <w:rsid w:val="003F157A"/>
    <w:rsid w:val="00401E76"/>
    <w:rsid w:val="00467578"/>
    <w:rsid w:val="00470950"/>
    <w:rsid w:val="00557CF6"/>
    <w:rsid w:val="005F0A8A"/>
    <w:rsid w:val="00600206"/>
    <w:rsid w:val="00682FDC"/>
    <w:rsid w:val="00773D9F"/>
    <w:rsid w:val="008B137B"/>
    <w:rsid w:val="008D22F8"/>
    <w:rsid w:val="009804BE"/>
    <w:rsid w:val="009F3821"/>
    <w:rsid w:val="00A04762"/>
    <w:rsid w:val="00A07AE1"/>
    <w:rsid w:val="00A377BD"/>
    <w:rsid w:val="00A63A9F"/>
    <w:rsid w:val="00A965A7"/>
    <w:rsid w:val="00AA5EBA"/>
    <w:rsid w:val="00B43549"/>
    <w:rsid w:val="00B95298"/>
    <w:rsid w:val="00BF68F5"/>
    <w:rsid w:val="00C6406B"/>
    <w:rsid w:val="00CB7A35"/>
    <w:rsid w:val="00CC46CE"/>
    <w:rsid w:val="00D40ED6"/>
    <w:rsid w:val="00D4541A"/>
    <w:rsid w:val="00D5545F"/>
    <w:rsid w:val="00D73954"/>
    <w:rsid w:val="00E55FB3"/>
    <w:rsid w:val="00E863A6"/>
    <w:rsid w:val="00E94820"/>
    <w:rsid w:val="00E97522"/>
    <w:rsid w:val="00EC7471"/>
    <w:rsid w:val="00ED252E"/>
    <w:rsid w:val="00EE01D2"/>
    <w:rsid w:val="00F01BE9"/>
    <w:rsid w:val="00F8707C"/>
    <w:rsid w:val="00FA06CF"/>
    <w:rsid w:val="00FA35B2"/>
    <w:rsid w:val="00FA75E2"/>
    <w:rsid w:val="00FE5B30"/>
    <w:rsid w:val="00FE7C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4BE"/>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4BE"/>
    <w:pPr>
      <w:ind w:left="720"/>
      <w:contextualSpacing/>
    </w:pPr>
  </w:style>
  <w:style w:type="table" w:styleId="TableGrid">
    <w:name w:val="Table Grid"/>
    <w:basedOn w:val="TableNormal"/>
    <w:uiPriority w:val="59"/>
    <w:rsid w:val="009804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183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4</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dc:creator>
  <cp:keywords/>
  <dc:description/>
  <cp:lastModifiedBy>a</cp:lastModifiedBy>
  <cp:revision>37</cp:revision>
  <dcterms:created xsi:type="dcterms:W3CDTF">2014-03-19T07:11:00Z</dcterms:created>
  <dcterms:modified xsi:type="dcterms:W3CDTF">2014-03-19T11:09:00Z</dcterms:modified>
</cp:coreProperties>
</file>