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3248" w:type="dxa"/>
        <w:tblLook w:val="04A0"/>
      </w:tblPr>
      <w:tblGrid>
        <w:gridCol w:w="4968"/>
        <w:gridCol w:w="3870"/>
        <w:gridCol w:w="4410"/>
      </w:tblGrid>
      <w:tr w:rsidR="002779E7" w:rsidRPr="002779E7" w:rsidTr="00414C59">
        <w:tc>
          <w:tcPr>
            <w:tcW w:w="4968" w:type="dxa"/>
            <w:shd w:val="clear" w:color="auto" w:fill="D9D9D9" w:themeFill="background1" w:themeFillShade="D9"/>
          </w:tcPr>
          <w:p w:rsidR="002779E7" w:rsidRPr="00414C59" w:rsidRDefault="002779E7">
            <w:pPr>
              <w:rPr>
                <w:rFonts w:ascii="Arial" w:hAnsi="Arial" w:cs="Arial"/>
                <w:b/>
              </w:rPr>
            </w:pPr>
            <w:r w:rsidRPr="00414C59">
              <w:rPr>
                <w:rFonts w:ascii="Arial" w:hAnsi="Arial" w:cs="Arial"/>
                <w:b/>
              </w:rPr>
              <w:t>Provisions of the Act</w:t>
            </w:r>
          </w:p>
        </w:tc>
        <w:tc>
          <w:tcPr>
            <w:tcW w:w="3870" w:type="dxa"/>
            <w:shd w:val="clear" w:color="auto" w:fill="D9D9D9" w:themeFill="background1" w:themeFillShade="D9"/>
          </w:tcPr>
          <w:p w:rsidR="002779E7" w:rsidRPr="00414C59" w:rsidRDefault="002779E7">
            <w:pPr>
              <w:rPr>
                <w:rFonts w:ascii="Arial" w:hAnsi="Arial" w:cs="Arial"/>
                <w:b/>
              </w:rPr>
            </w:pPr>
            <w:r w:rsidRPr="00414C59">
              <w:rPr>
                <w:rFonts w:ascii="Arial" w:hAnsi="Arial" w:cs="Arial"/>
                <w:b/>
              </w:rPr>
              <w:t>Provisions of Draft Rules</w:t>
            </w:r>
          </w:p>
        </w:tc>
        <w:tc>
          <w:tcPr>
            <w:tcW w:w="4410" w:type="dxa"/>
            <w:shd w:val="clear" w:color="auto" w:fill="D9D9D9" w:themeFill="background1" w:themeFillShade="D9"/>
          </w:tcPr>
          <w:p w:rsidR="002779E7" w:rsidRPr="00414C59" w:rsidRDefault="002779E7">
            <w:pPr>
              <w:rPr>
                <w:rFonts w:ascii="Arial" w:hAnsi="Arial" w:cs="Arial"/>
                <w:b/>
              </w:rPr>
            </w:pPr>
            <w:r w:rsidRPr="00414C59">
              <w:rPr>
                <w:rFonts w:ascii="Arial" w:hAnsi="Arial" w:cs="Arial"/>
                <w:b/>
              </w:rPr>
              <w:t xml:space="preserve">What </w:t>
            </w:r>
            <w:r w:rsidR="00A62711">
              <w:rPr>
                <w:rFonts w:ascii="Arial" w:hAnsi="Arial" w:cs="Arial"/>
                <w:b/>
              </w:rPr>
              <w:t>is new?</w:t>
            </w:r>
          </w:p>
        </w:tc>
      </w:tr>
      <w:tr w:rsidR="002779E7" w:rsidRPr="002779E7" w:rsidTr="002779E7">
        <w:tc>
          <w:tcPr>
            <w:tcW w:w="4968" w:type="dxa"/>
          </w:tcPr>
          <w:p w:rsidR="002779E7" w:rsidRPr="002779E7" w:rsidRDefault="002779E7" w:rsidP="002779E7">
            <w:pPr>
              <w:autoSpaceDE w:val="0"/>
              <w:autoSpaceDN w:val="0"/>
              <w:adjustRightInd w:val="0"/>
              <w:jc w:val="both"/>
              <w:rPr>
                <w:rFonts w:ascii="Arial" w:hAnsi="Arial" w:cs="Arial"/>
              </w:rPr>
            </w:pPr>
            <w:r w:rsidRPr="002779E7">
              <w:rPr>
                <w:rFonts w:ascii="Arial" w:hAnsi="Arial" w:cs="Arial"/>
              </w:rPr>
              <w:t>Section 149 - Company to have Board of Directors.</w:t>
            </w:r>
          </w:p>
          <w:p w:rsidR="002779E7" w:rsidRPr="002779E7" w:rsidRDefault="002779E7"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1</w:t>
            </w:r>
            <w:r w:rsidRPr="002779E7">
              <w:rPr>
                <w:rFonts w:ascii="Arial" w:hAnsi="Arial" w:cs="Arial"/>
              </w:rPr>
              <w:t xml:space="preserve">) Every company shall have a Board of Directors consisting of </w:t>
            </w:r>
            <w:r w:rsidRPr="002779E7">
              <w:rPr>
                <w:rFonts w:ascii="Arial" w:hAnsi="Arial" w:cs="Arial"/>
                <w:b/>
              </w:rPr>
              <w:t>individuals</w:t>
            </w:r>
            <w:r w:rsidRPr="002779E7">
              <w:rPr>
                <w:rFonts w:ascii="Arial" w:hAnsi="Arial" w:cs="Arial"/>
              </w:rPr>
              <w:t xml:space="preserve"> as</w:t>
            </w:r>
            <w:r>
              <w:rPr>
                <w:rFonts w:ascii="Arial" w:hAnsi="Arial" w:cs="Arial"/>
              </w:rPr>
              <w:t xml:space="preserve"> </w:t>
            </w:r>
            <w:r w:rsidRPr="002779E7">
              <w:rPr>
                <w:rFonts w:ascii="Arial" w:hAnsi="Arial" w:cs="Arial"/>
              </w:rPr>
              <w:t>directors and shall have—</w:t>
            </w:r>
          </w:p>
          <w:p w:rsidR="002779E7" w:rsidRPr="002779E7" w:rsidRDefault="002779E7" w:rsidP="002779E7">
            <w:pPr>
              <w:autoSpaceDE w:val="0"/>
              <w:autoSpaceDN w:val="0"/>
              <w:adjustRightInd w:val="0"/>
              <w:jc w:val="both"/>
              <w:rPr>
                <w:rFonts w:ascii="Arial" w:hAnsi="Arial" w:cs="Arial"/>
              </w:rPr>
            </w:pPr>
          </w:p>
          <w:p w:rsidR="002779E7" w:rsidRPr="002779E7" w:rsidRDefault="002779E7" w:rsidP="002779E7">
            <w:pPr>
              <w:pStyle w:val="ListParagraph"/>
              <w:numPr>
                <w:ilvl w:val="0"/>
                <w:numId w:val="1"/>
              </w:numPr>
              <w:autoSpaceDE w:val="0"/>
              <w:autoSpaceDN w:val="0"/>
              <w:adjustRightInd w:val="0"/>
              <w:ind w:left="360"/>
              <w:jc w:val="both"/>
              <w:rPr>
                <w:rFonts w:ascii="Arial" w:hAnsi="Arial" w:cs="Arial"/>
              </w:rPr>
            </w:pPr>
            <w:r w:rsidRPr="002779E7">
              <w:rPr>
                <w:rFonts w:ascii="Arial" w:hAnsi="Arial" w:cs="Arial"/>
              </w:rPr>
              <w:t xml:space="preserve">a minimum number of </w:t>
            </w:r>
            <w:r w:rsidRPr="002779E7">
              <w:rPr>
                <w:rFonts w:ascii="Arial" w:hAnsi="Arial" w:cs="Arial"/>
                <w:b/>
              </w:rPr>
              <w:t>three</w:t>
            </w:r>
            <w:r w:rsidRPr="002779E7">
              <w:rPr>
                <w:rFonts w:ascii="Arial" w:hAnsi="Arial" w:cs="Arial"/>
              </w:rPr>
              <w:t xml:space="preserve"> directors in the case of a </w:t>
            </w:r>
            <w:r w:rsidRPr="002779E7">
              <w:rPr>
                <w:rFonts w:ascii="Arial" w:hAnsi="Arial" w:cs="Arial"/>
                <w:b/>
              </w:rPr>
              <w:t>public company</w:t>
            </w:r>
            <w:r w:rsidRPr="002779E7">
              <w:rPr>
                <w:rFonts w:ascii="Arial" w:hAnsi="Arial" w:cs="Arial"/>
              </w:rPr>
              <w:t xml:space="preserve">, </w:t>
            </w:r>
            <w:r w:rsidRPr="002779E7">
              <w:rPr>
                <w:rFonts w:ascii="Arial" w:hAnsi="Arial" w:cs="Arial"/>
                <w:b/>
              </w:rPr>
              <w:t>two</w:t>
            </w:r>
            <w:r w:rsidRPr="002779E7">
              <w:rPr>
                <w:rFonts w:ascii="Arial" w:hAnsi="Arial" w:cs="Arial"/>
              </w:rPr>
              <w:t xml:space="preserve"> directors in the case of a </w:t>
            </w:r>
            <w:r w:rsidRPr="002779E7">
              <w:rPr>
                <w:rFonts w:ascii="Arial" w:hAnsi="Arial" w:cs="Arial"/>
                <w:b/>
              </w:rPr>
              <w:t>private company</w:t>
            </w:r>
            <w:r w:rsidRPr="002779E7">
              <w:rPr>
                <w:rFonts w:ascii="Arial" w:hAnsi="Arial" w:cs="Arial"/>
              </w:rPr>
              <w:t xml:space="preserve">, and </w:t>
            </w:r>
            <w:r w:rsidRPr="002779E7">
              <w:rPr>
                <w:rFonts w:ascii="Arial" w:hAnsi="Arial" w:cs="Arial"/>
                <w:b/>
              </w:rPr>
              <w:t>one</w:t>
            </w:r>
            <w:r w:rsidRPr="002779E7">
              <w:rPr>
                <w:rFonts w:ascii="Arial" w:hAnsi="Arial" w:cs="Arial"/>
              </w:rPr>
              <w:t xml:space="preserve"> director in the case of a </w:t>
            </w:r>
            <w:r w:rsidRPr="002779E7">
              <w:rPr>
                <w:rFonts w:ascii="Arial" w:hAnsi="Arial" w:cs="Arial"/>
                <w:b/>
              </w:rPr>
              <w:t>One Person Company</w:t>
            </w:r>
            <w:r w:rsidRPr="002779E7">
              <w:rPr>
                <w:rFonts w:ascii="Arial" w:hAnsi="Arial" w:cs="Arial"/>
              </w:rPr>
              <w:t>; and</w:t>
            </w:r>
            <w:r>
              <w:rPr>
                <w:rFonts w:ascii="Arial" w:hAnsi="Arial" w:cs="Arial"/>
              </w:rPr>
              <w:t xml:space="preserve"> </w:t>
            </w:r>
          </w:p>
          <w:p w:rsidR="002779E7" w:rsidRPr="002779E7" w:rsidRDefault="002779E7" w:rsidP="002779E7">
            <w:pPr>
              <w:autoSpaceDE w:val="0"/>
              <w:autoSpaceDN w:val="0"/>
              <w:adjustRightInd w:val="0"/>
              <w:jc w:val="both"/>
              <w:rPr>
                <w:rFonts w:ascii="Arial" w:hAnsi="Arial" w:cs="Arial"/>
              </w:rPr>
            </w:pPr>
          </w:p>
          <w:p w:rsidR="002779E7" w:rsidRPr="002779E7" w:rsidRDefault="002779E7" w:rsidP="002779E7">
            <w:pPr>
              <w:pStyle w:val="ListParagraph"/>
              <w:numPr>
                <w:ilvl w:val="0"/>
                <w:numId w:val="1"/>
              </w:numPr>
              <w:autoSpaceDE w:val="0"/>
              <w:autoSpaceDN w:val="0"/>
              <w:adjustRightInd w:val="0"/>
              <w:ind w:left="360"/>
              <w:jc w:val="both"/>
              <w:rPr>
                <w:rFonts w:ascii="Arial" w:hAnsi="Arial" w:cs="Arial"/>
              </w:rPr>
            </w:pPr>
            <w:r w:rsidRPr="002779E7">
              <w:rPr>
                <w:rFonts w:ascii="Arial" w:hAnsi="Arial" w:cs="Arial"/>
              </w:rPr>
              <w:t xml:space="preserve">a </w:t>
            </w:r>
            <w:r w:rsidRPr="002779E7">
              <w:rPr>
                <w:rFonts w:ascii="Arial" w:hAnsi="Arial" w:cs="Arial"/>
                <w:b/>
              </w:rPr>
              <w:t>maximum of fifteen</w:t>
            </w:r>
            <w:r w:rsidRPr="002779E7">
              <w:rPr>
                <w:rFonts w:ascii="Arial" w:hAnsi="Arial" w:cs="Arial"/>
              </w:rPr>
              <w:t xml:space="preserve"> directors:</w:t>
            </w:r>
          </w:p>
          <w:p w:rsidR="002779E7" w:rsidRPr="002779E7" w:rsidRDefault="002779E7" w:rsidP="002779E7">
            <w:pPr>
              <w:ind w:left="360"/>
              <w:rPr>
                <w:rFonts w:ascii="Arial" w:hAnsi="Arial" w:cs="Arial"/>
              </w:rPr>
            </w:pPr>
          </w:p>
          <w:p w:rsidR="002779E7" w:rsidRPr="002779E7" w:rsidRDefault="002779E7" w:rsidP="002779E7">
            <w:pPr>
              <w:autoSpaceDE w:val="0"/>
              <w:autoSpaceDN w:val="0"/>
              <w:adjustRightInd w:val="0"/>
              <w:jc w:val="both"/>
              <w:rPr>
                <w:rFonts w:ascii="Arial" w:hAnsi="Arial" w:cs="Arial"/>
              </w:rPr>
            </w:pPr>
            <w:r w:rsidRPr="002779E7">
              <w:rPr>
                <w:rFonts w:ascii="Arial" w:hAnsi="Arial" w:cs="Arial"/>
              </w:rPr>
              <w:t xml:space="preserve">Provided that a company may appoint </w:t>
            </w:r>
            <w:r w:rsidRPr="00D1284F">
              <w:rPr>
                <w:rFonts w:ascii="Arial" w:hAnsi="Arial" w:cs="Arial"/>
                <w:b/>
              </w:rPr>
              <w:t>more than fifteen</w:t>
            </w:r>
            <w:r w:rsidRPr="002779E7">
              <w:rPr>
                <w:rFonts w:ascii="Arial" w:hAnsi="Arial" w:cs="Arial"/>
              </w:rPr>
              <w:t xml:space="preserve"> directors after passing </w:t>
            </w:r>
            <w:r w:rsidRPr="00D1284F">
              <w:rPr>
                <w:rFonts w:ascii="Arial" w:hAnsi="Arial" w:cs="Arial"/>
                <w:b/>
              </w:rPr>
              <w:t>a</w:t>
            </w:r>
            <w:r w:rsidR="00D1284F" w:rsidRPr="00D1284F">
              <w:rPr>
                <w:rFonts w:ascii="Arial" w:hAnsi="Arial" w:cs="Arial"/>
                <w:b/>
              </w:rPr>
              <w:t xml:space="preserve"> </w:t>
            </w:r>
            <w:r w:rsidRPr="00D1284F">
              <w:rPr>
                <w:rFonts w:ascii="Arial" w:hAnsi="Arial" w:cs="Arial"/>
                <w:b/>
              </w:rPr>
              <w:t>special resolution</w:t>
            </w:r>
            <w:r w:rsidRPr="002779E7">
              <w:rPr>
                <w:rFonts w:ascii="Arial" w:hAnsi="Arial" w:cs="Arial"/>
              </w:rPr>
              <w:t>:</w:t>
            </w:r>
          </w:p>
          <w:p w:rsidR="00D1284F" w:rsidRDefault="00D1284F"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 xml:space="preserve">Provided further that such </w:t>
            </w:r>
            <w:r w:rsidRPr="00D1284F">
              <w:rPr>
                <w:rFonts w:ascii="Arial" w:hAnsi="Arial" w:cs="Arial"/>
                <w:b/>
              </w:rPr>
              <w:t>class or classes of companies as may be prescribed</w:t>
            </w:r>
            <w:r w:rsidRPr="002779E7">
              <w:rPr>
                <w:rFonts w:ascii="Arial" w:hAnsi="Arial" w:cs="Arial"/>
              </w:rPr>
              <w:t>, shall</w:t>
            </w:r>
            <w:r w:rsidR="00D1284F">
              <w:rPr>
                <w:rFonts w:ascii="Arial" w:hAnsi="Arial" w:cs="Arial"/>
              </w:rPr>
              <w:t xml:space="preserve"> </w:t>
            </w:r>
            <w:r w:rsidRPr="002779E7">
              <w:rPr>
                <w:rFonts w:ascii="Arial" w:hAnsi="Arial" w:cs="Arial"/>
              </w:rPr>
              <w:t xml:space="preserve">have at least </w:t>
            </w:r>
            <w:r w:rsidRPr="00D1284F">
              <w:rPr>
                <w:rFonts w:ascii="Arial" w:hAnsi="Arial" w:cs="Arial"/>
                <w:b/>
              </w:rPr>
              <w:t>one woman</w:t>
            </w:r>
            <w:r w:rsidRPr="002779E7">
              <w:rPr>
                <w:rFonts w:ascii="Arial" w:hAnsi="Arial" w:cs="Arial"/>
              </w:rPr>
              <w:t xml:space="preserve"> director.</w:t>
            </w:r>
          </w:p>
          <w:p w:rsidR="00D1284F" w:rsidRPr="002779E7" w:rsidRDefault="00D1284F"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2</w:t>
            </w:r>
            <w:r w:rsidRPr="002779E7">
              <w:rPr>
                <w:rFonts w:ascii="Arial" w:hAnsi="Arial" w:cs="Arial"/>
              </w:rPr>
              <w:t>) Every company existing on or before the date of commencement of this Act shall</w:t>
            </w:r>
            <w:r w:rsidR="00F50B61">
              <w:rPr>
                <w:rFonts w:ascii="Arial" w:hAnsi="Arial" w:cs="Arial"/>
              </w:rPr>
              <w:t xml:space="preserve"> </w:t>
            </w:r>
            <w:r w:rsidRPr="002779E7">
              <w:rPr>
                <w:rFonts w:ascii="Arial" w:hAnsi="Arial" w:cs="Arial"/>
              </w:rPr>
              <w:t xml:space="preserve">within </w:t>
            </w:r>
            <w:r w:rsidRPr="00F50B61">
              <w:rPr>
                <w:rFonts w:ascii="Arial" w:hAnsi="Arial" w:cs="Arial"/>
                <w:b/>
              </w:rPr>
              <w:t>one year</w:t>
            </w:r>
            <w:r w:rsidRPr="002779E7">
              <w:rPr>
                <w:rFonts w:ascii="Arial" w:hAnsi="Arial" w:cs="Arial"/>
              </w:rPr>
              <w:t xml:space="preserve"> from such commencement comply with the requirements of the provisions of</w:t>
            </w:r>
            <w:r w:rsidR="00F50B61">
              <w:rPr>
                <w:rFonts w:ascii="Arial" w:hAnsi="Arial" w:cs="Arial"/>
              </w:rPr>
              <w:t xml:space="preserve"> </w:t>
            </w:r>
            <w:r w:rsidRPr="002779E7">
              <w:rPr>
                <w:rFonts w:ascii="Arial" w:hAnsi="Arial" w:cs="Arial"/>
              </w:rPr>
              <w:t>sub-section (</w:t>
            </w:r>
            <w:r w:rsidRPr="002779E7">
              <w:rPr>
                <w:rFonts w:ascii="Arial" w:hAnsi="Arial" w:cs="Arial"/>
                <w:i/>
                <w:iCs/>
              </w:rPr>
              <w:t>1</w:t>
            </w:r>
            <w:r w:rsidRPr="002779E7">
              <w:rPr>
                <w:rFonts w:ascii="Arial" w:hAnsi="Arial" w:cs="Arial"/>
              </w:rPr>
              <w:t>).</w:t>
            </w:r>
          </w:p>
          <w:p w:rsidR="00F50B61" w:rsidRPr="002779E7" w:rsidRDefault="00F50B61"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3</w:t>
            </w:r>
            <w:r w:rsidRPr="002779E7">
              <w:rPr>
                <w:rFonts w:ascii="Arial" w:hAnsi="Arial" w:cs="Arial"/>
              </w:rPr>
              <w:t xml:space="preserve">) Every company shall have at least one director who has </w:t>
            </w:r>
            <w:r w:rsidRPr="00F50B61">
              <w:rPr>
                <w:rFonts w:ascii="Arial" w:hAnsi="Arial" w:cs="Arial"/>
                <w:b/>
              </w:rPr>
              <w:t>stayed in India</w:t>
            </w:r>
            <w:r w:rsidRPr="002779E7">
              <w:rPr>
                <w:rFonts w:ascii="Arial" w:hAnsi="Arial" w:cs="Arial"/>
              </w:rPr>
              <w:t xml:space="preserve"> for a total</w:t>
            </w:r>
            <w:r w:rsidR="00F50B61">
              <w:rPr>
                <w:rFonts w:ascii="Arial" w:hAnsi="Arial" w:cs="Arial"/>
              </w:rPr>
              <w:t xml:space="preserve"> </w:t>
            </w:r>
            <w:r w:rsidRPr="002779E7">
              <w:rPr>
                <w:rFonts w:ascii="Arial" w:hAnsi="Arial" w:cs="Arial"/>
              </w:rPr>
              <w:t xml:space="preserve">period of not less than </w:t>
            </w:r>
            <w:r w:rsidRPr="00F50B61">
              <w:rPr>
                <w:rFonts w:ascii="Arial" w:hAnsi="Arial" w:cs="Arial"/>
                <w:b/>
              </w:rPr>
              <w:t>one hundred and eighty-two days</w:t>
            </w:r>
            <w:r w:rsidRPr="002779E7">
              <w:rPr>
                <w:rFonts w:ascii="Arial" w:hAnsi="Arial" w:cs="Arial"/>
              </w:rPr>
              <w:t xml:space="preserve"> in the previous calendar year.</w:t>
            </w:r>
          </w:p>
          <w:p w:rsidR="001550D1" w:rsidRPr="002779E7" w:rsidRDefault="001550D1"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4</w:t>
            </w:r>
            <w:r w:rsidRPr="002779E7">
              <w:rPr>
                <w:rFonts w:ascii="Arial" w:hAnsi="Arial" w:cs="Arial"/>
              </w:rPr>
              <w:t xml:space="preserve">) Every listed public company shall have at </w:t>
            </w:r>
            <w:r w:rsidRPr="002779E7">
              <w:rPr>
                <w:rFonts w:ascii="Arial" w:hAnsi="Arial" w:cs="Arial"/>
              </w:rPr>
              <w:lastRenderedPageBreak/>
              <w:t xml:space="preserve">least </w:t>
            </w:r>
            <w:r w:rsidRPr="008646A3">
              <w:rPr>
                <w:rFonts w:ascii="Arial" w:hAnsi="Arial" w:cs="Arial"/>
                <w:b/>
              </w:rPr>
              <w:t>one-third</w:t>
            </w:r>
            <w:r w:rsidRPr="002779E7">
              <w:rPr>
                <w:rFonts w:ascii="Arial" w:hAnsi="Arial" w:cs="Arial"/>
              </w:rPr>
              <w:t xml:space="preserve"> of the total number of</w:t>
            </w:r>
            <w:r w:rsidR="008646A3">
              <w:rPr>
                <w:rFonts w:ascii="Arial" w:hAnsi="Arial" w:cs="Arial"/>
              </w:rPr>
              <w:t xml:space="preserve"> </w:t>
            </w:r>
            <w:r w:rsidRPr="002779E7">
              <w:rPr>
                <w:rFonts w:ascii="Arial" w:hAnsi="Arial" w:cs="Arial"/>
              </w:rPr>
              <w:t xml:space="preserve">directors as </w:t>
            </w:r>
            <w:r w:rsidRPr="008646A3">
              <w:rPr>
                <w:rFonts w:ascii="Arial" w:hAnsi="Arial" w:cs="Arial"/>
                <w:b/>
              </w:rPr>
              <w:t>independent directors</w:t>
            </w:r>
            <w:r w:rsidRPr="002779E7">
              <w:rPr>
                <w:rFonts w:ascii="Arial" w:hAnsi="Arial" w:cs="Arial"/>
              </w:rPr>
              <w:t xml:space="preserve"> and the Central Government may prescribe the minimum</w:t>
            </w:r>
            <w:r w:rsidR="008646A3">
              <w:rPr>
                <w:rFonts w:ascii="Arial" w:hAnsi="Arial" w:cs="Arial"/>
              </w:rPr>
              <w:t xml:space="preserve"> </w:t>
            </w:r>
            <w:r w:rsidRPr="002779E7">
              <w:rPr>
                <w:rFonts w:ascii="Arial" w:hAnsi="Arial" w:cs="Arial"/>
              </w:rPr>
              <w:t>number of independent directors in case of any class or classes of public companies.</w:t>
            </w:r>
          </w:p>
          <w:p w:rsidR="008646A3" w:rsidRPr="002779E7" w:rsidRDefault="008646A3"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8646A3">
              <w:rPr>
                <w:rFonts w:ascii="Arial" w:hAnsi="Arial" w:cs="Arial"/>
                <w:b/>
                <w:i/>
                <w:iCs/>
              </w:rPr>
              <w:t>Explanation</w:t>
            </w:r>
            <w:r w:rsidRPr="002779E7">
              <w:rPr>
                <w:rFonts w:ascii="Arial" w:hAnsi="Arial" w:cs="Arial"/>
                <w:i/>
                <w:iCs/>
              </w:rPr>
              <w:t>.</w:t>
            </w:r>
            <w:r w:rsidRPr="002779E7">
              <w:rPr>
                <w:rFonts w:ascii="Arial" w:hAnsi="Arial" w:cs="Arial"/>
              </w:rPr>
              <w:t>—For the purposes of this sub-section, any fraction contained in such</w:t>
            </w:r>
            <w:r w:rsidR="008646A3">
              <w:rPr>
                <w:rFonts w:ascii="Arial" w:hAnsi="Arial" w:cs="Arial"/>
              </w:rPr>
              <w:t xml:space="preserve"> </w:t>
            </w:r>
            <w:r w:rsidRPr="002779E7">
              <w:rPr>
                <w:rFonts w:ascii="Arial" w:hAnsi="Arial" w:cs="Arial"/>
              </w:rPr>
              <w:t>one-third number shall be rounded off as one.</w:t>
            </w:r>
          </w:p>
          <w:p w:rsidR="008646A3" w:rsidRPr="002779E7" w:rsidRDefault="008646A3"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5</w:t>
            </w:r>
            <w:r w:rsidRPr="002779E7">
              <w:rPr>
                <w:rFonts w:ascii="Arial" w:hAnsi="Arial" w:cs="Arial"/>
              </w:rPr>
              <w:t>) Every company existing on or before the date of commencement of this Act shall,</w:t>
            </w:r>
            <w:r w:rsidR="008646A3">
              <w:rPr>
                <w:rFonts w:ascii="Arial" w:hAnsi="Arial" w:cs="Arial"/>
              </w:rPr>
              <w:t xml:space="preserve"> </w:t>
            </w:r>
            <w:r w:rsidRPr="002779E7">
              <w:rPr>
                <w:rFonts w:ascii="Arial" w:hAnsi="Arial" w:cs="Arial"/>
              </w:rPr>
              <w:t>within one year from such commencement or from the date of notification of the rules in</w:t>
            </w:r>
            <w:r w:rsidR="008646A3">
              <w:rPr>
                <w:rFonts w:ascii="Arial" w:hAnsi="Arial" w:cs="Arial"/>
              </w:rPr>
              <w:t xml:space="preserve"> </w:t>
            </w:r>
            <w:r w:rsidRPr="002779E7">
              <w:rPr>
                <w:rFonts w:ascii="Arial" w:hAnsi="Arial" w:cs="Arial"/>
              </w:rPr>
              <w:t>this regard as may be applicable, comply with the requirements of the provisions of</w:t>
            </w:r>
            <w:r w:rsidR="00502DD0">
              <w:rPr>
                <w:rFonts w:ascii="Arial" w:hAnsi="Arial" w:cs="Arial"/>
              </w:rPr>
              <w:t xml:space="preserve"> </w:t>
            </w:r>
            <w:r w:rsidRPr="002779E7">
              <w:rPr>
                <w:rFonts w:ascii="Arial" w:hAnsi="Arial" w:cs="Arial"/>
              </w:rPr>
              <w:t>sub-section (</w:t>
            </w:r>
            <w:r w:rsidRPr="002779E7">
              <w:rPr>
                <w:rFonts w:ascii="Arial" w:hAnsi="Arial" w:cs="Arial"/>
                <w:i/>
                <w:iCs/>
              </w:rPr>
              <w:t>4</w:t>
            </w:r>
            <w:r w:rsidRPr="002779E7">
              <w:rPr>
                <w:rFonts w:ascii="Arial" w:hAnsi="Arial" w:cs="Arial"/>
              </w:rPr>
              <w:t>).</w:t>
            </w:r>
          </w:p>
          <w:p w:rsidR="00502DD0" w:rsidRPr="002779E7" w:rsidRDefault="00502DD0"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6</w:t>
            </w:r>
            <w:r w:rsidRPr="002779E7">
              <w:rPr>
                <w:rFonts w:ascii="Arial" w:hAnsi="Arial" w:cs="Arial"/>
              </w:rPr>
              <w:t xml:space="preserve">) An </w:t>
            </w:r>
            <w:r w:rsidRPr="00502DD0">
              <w:rPr>
                <w:rFonts w:ascii="Arial" w:hAnsi="Arial" w:cs="Arial"/>
                <w:b/>
              </w:rPr>
              <w:t>independent director</w:t>
            </w:r>
            <w:r w:rsidRPr="002779E7">
              <w:rPr>
                <w:rFonts w:ascii="Arial" w:hAnsi="Arial" w:cs="Arial"/>
              </w:rPr>
              <w:t xml:space="preserve"> in relation to a company, </w:t>
            </w:r>
            <w:r w:rsidRPr="00502DD0">
              <w:rPr>
                <w:rFonts w:ascii="Arial" w:hAnsi="Arial" w:cs="Arial"/>
                <w:b/>
              </w:rPr>
              <w:t>means</w:t>
            </w:r>
            <w:r w:rsidRPr="002779E7">
              <w:rPr>
                <w:rFonts w:ascii="Arial" w:hAnsi="Arial" w:cs="Arial"/>
              </w:rPr>
              <w:t xml:space="preserve"> a director other than a</w:t>
            </w:r>
            <w:r w:rsidR="00502DD0">
              <w:rPr>
                <w:rFonts w:ascii="Arial" w:hAnsi="Arial" w:cs="Arial"/>
              </w:rPr>
              <w:t xml:space="preserve"> </w:t>
            </w:r>
            <w:r w:rsidRPr="002779E7">
              <w:rPr>
                <w:rFonts w:ascii="Arial" w:hAnsi="Arial" w:cs="Arial"/>
              </w:rPr>
              <w:t>managing director or a whole-time director or a nominee director,—</w:t>
            </w:r>
          </w:p>
          <w:p w:rsidR="00502DD0" w:rsidRPr="002779E7" w:rsidRDefault="00502DD0" w:rsidP="002779E7">
            <w:pPr>
              <w:autoSpaceDE w:val="0"/>
              <w:autoSpaceDN w:val="0"/>
              <w:adjustRightInd w:val="0"/>
              <w:jc w:val="both"/>
              <w:rPr>
                <w:rFonts w:ascii="Arial" w:hAnsi="Arial" w:cs="Arial"/>
              </w:rPr>
            </w:pPr>
          </w:p>
          <w:p w:rsidR="002779E7" w:rsidRDefault="002779E7" w:rsidP="002779E7">
            <w:pPr>
              <w:pStyle w:val="ListParagraph"/>
              <w:numPr>
                <w:ilvl w:val="0"/>
                <w:numId w:val="2"/>
              </w:numPr>
              <w:autoSpaceDE w:val="0"/>
              <w:autoSpaceDN w:val="0"/>
              <w:adjustRightInd w:val="0"/>
              <w:ind w:left="360"/>
              <w:jc w:val="both"/>
              <w:rPr>
                <w:rFonts w:ascii="Arial" w:hAnsi="Arial" w:cs="Arial"/>
              </w:rPr>
            </w:pPr>
            <w:r w:rsidRPr="00502DD0">
              <w:rPr>
                <w:rFonts w:ascii="Arial" w:hAnsi="Arial" w:cs="Arial"/>
              </w:rPr>
              <w:t>who, in the opinion of the Board, is a person of integrity and possesses</w:t>
            </w:r>
            <w:r w:rsidR="00502DD0" w:rsidRPr="00502DD0">
              <w:rPr>
                <w:rFonts w:ascii="Arial" w:hAnsi="Arial" w:cs="Arial"/>
              </w:rPr>
              <w:t xml:space="preserve"> </w:t>
            </w:r>
            <w:r w:rsidRPr="00502DD0">
              <w:rPr>
                <w:rFonts w:ascii="Arial" w:hAnsi="Arial" w:cs="Arial"/>
              </w:rPr>
              <w:t>relevant expertise and experience;</w:t>
            </w:r>
          </w:p>
          <w:p w:rsidR="00502DD0" w:rsidRPr="00502DD0" w:rsidRDefault="00502DD0" w:rsidP="00502DD0">
            <w:pPr>
              <w:pStyle w:val="ListParagraph"/>
              <w:autoSpaceDE w:val="0"/>
              <w:autoSpaceDN w:val="0"/>
              <w:adjustRightInd w:val="0"/>
              <w:ind w:left="360"/>
              <w:jc w:val="both"/>
              <w:rPr>
                <w:rFonts w:ascii="Arial" w:hAnsi="Arial" w:cs="Arial"/>
              </w:rPr>
            </w:pPr>
          </w:p>
          <w:p w:rsidR="002779E7" w:rsidRDefault="002779E7" w:rsidP="00502DD0">
            <w:pPr>
              <w:pStyle w:val="ListParagraph"/>
              <w:numPr>
                <w:ilvl w:val="0"/>
                <w:numId w:val="2"/>
              </w:numPr>
              <w:autoSpaceDE w:val="0"/>
              <w:autoSpaceDN w:val="0"/>
              <w:adjustRightInd w:val="0"/>
              <w:ind w:left="360"/>
              <w:jc w:val="both"/>
              <w:rPr>
                <w:rFonts w:ascii="Arial" w:hAnsi="Arial" w:cs="Arial"/>
              </w:rPr>
            </w:pPr>
            <w:r w:rsidRPr="002779E7">
              <w:rPr>
                <w:rFonts w:ascii="Arial" w:hAnsi="Arial" w:cs="Arial"/>
              </w:rPr>
              <w:t>(</w:t>
            </w:r>
            <w:r w:rsidRPr="00502DD0">
              <w:rPr>
                <w:rFonts w:ascii="Arial" w:hAnsi="Arial" w:cs="Arial"/>
              </w:rPr>
              <w:t>i</w:t>
            </w:r>
            <w:r w:rsidRPr="002779E7">
              <w:rPr>
                <w:rFonts w:ascii="Arial" w:hAnsi="Arial" w:cs="Arial"/>
              </w:rPr>
              <w:t xml:space="preserve">) </w:t>
            </w:r>
            <w:r w:rsidR="00502DD0">
              <w:rPr>
                <w:rFonts w:ascii="Arial" w:hAnsi="Arial" w:cs="Arial"/>
              </w:rPr>
              <w:t xml:space="preserve"> </w:t>
            </w:r>
            <w:r w:rsidRPr="002779E7">
              <w:rPr>
                <w:rFonts w:ascii="Arial" w:hAnsi="Arial" w:cs="Arial"/>
              </w:rPr>
              <w:t xml:space="preserve">who is or was not a promoter of the </w:t>
            </w:r>
            <w:r w:rsidR="00502DD0">
              <w:rPr>
                <w:rFonts w:ascii="Arial" w:hAnsi="Arial" w:cs="Arial"/>
              </w:rPr>
              <w:t xml:space="preserve">  </w:t>
            </w:r>
            <w:r w:rsidRPr="002779E7">
              <w:rPr>
                <w:rFonts w:ascii="Arial" w:hAnsi="Arial" w:cs="Arial"/>
              </w:rPr>
              <w:t>company or its holding, subsidiary or</w:t>
            </w:r>
            <w:r w:rsidR="00502DD0">
              <w:rPr>
                <w:rFonts w:ascii="Arial" w:hAnsi="Arial" w:cs="Arial"/>
              </w:rPr>
              <w:t xml:space="preserve"> </w:t>
            </w:r>
            <w:r w:rsidRPr="002779E7">
              <w:rPr>
                <w:rFonts w:ascii="Arial" w:hAnsi="Arial" w:cs="Arial"/>
              </w:rPr>
              <w:t>associate company;</w:t>
            </w:r>
          </w:p>
          <w:p w:rsidR="00502DD0" w:rsidRPr="00502DD0" w:rsidRDefault="00502DD0" w:rsidP="00502DD0">
            <w:pPr>
              <w:autoSpaceDE w:val="0"/>
              <w:autoSpaceDN w:val="0"/>
              <w:adjustRightInd w:val="0"/>
              <w:jc w:val="both"/>
              <w:rPr>
                <w:rFonts w:ascii="Arial" w:hAnsi="Arial" w:cs="Arial"/>
              </w:rPr>
            </w:pPr>
          </w:p>
          <w:p w:rsidR="002779E7" w:rsidRDefault="002779E7" w:rsidP="00502DD0">
            <w:pPr>
              <w:pStyle w:val="ListParagraph"/>
              <w:autoSpaceDE w:val="0"/>
              <w:autoSpaceDN w:val="0"/>
              <w:adjustRightInd w:val="0"/>
              <w:ind w:left="360"/>
              <w:jc w:val="both"/>
              <w:rPr>
                <w:rFonts w:ascii="Arial" w:hAnsi="Arial" w:cs="Arial"/>
              </w:rPr>
            </w:pPr>
            <w:r w:rsidRPr="002779E7">
              <w:rPr>
                <w:rFonts w:ascii="Arial" w:hAnsi="Arial" w:cs="Arial"/>
              </w:rPr>
              <w:t>(</w:t>
            </w:r>
            <w:r w:rsidRPr="00502DD0">
              <w:rPr>
                <w:rFonts w:ascii="Arial" w:hAnsi="Arial" w:cs="Arial"/>
              </w:rPr>
              <w:t>ii</w:t>
            </w:r>
            <w:r w:rsidRPr="002779E7">
              <w:rPr>
                <w:rFonts w:ascii="Arial" w:hAnsi="Arial" w:cs="Arial"/>
              </w:rPr>
              <w:t>) who is not related to promoters or directors in the company, its holding,</w:t>
            </w:r>
            <w:r w:rsidR="00502DD0">
              <w:rPr>
                <w:rFonts w:ascii="Arial" w:hAnsi="Arial" w:cs="Arial"/>
              </w:rPr>
              <w:t xml:space="preserve"> </w:t>
            </w:r>
            <w:r w:rsidRPr="002779E7">
              <w:rPr>
                <w:rFonts w:ascii="Arial" w:hAnsi="Arial" w:cs="Arial"/>
              </w:rPr>
              <w:t>subsidiary or associate company;</w:t>
            </w:r>
          </w:p>
          <w:p w:rsidR="00502DD0" w:rsidRDefault="00502DD0" w:rsidP="00502DD0">
            <w:pPr>
              <w:autoSpaceDE w:val="0"/>
              <w:autoSpaceDN w:val="0"/>
              <w:adjustRightInd w:val="0"/>
              <w:ind w:left="810" w:hanging="450"/>
              <w:jc w:val="both"/>
              <w:rPr>
                <w:rFonts w:ascii="Arial" w:hAnsi="Arial" w:cs="Arial"/>
              </w:rPr>
            </w:pPr>
          </w:p>
          <w:p w:rsidR="00502DD0" w:rsidRPr="002779E7" w:rsidRDefault="00502DD0" w:rsidP="00502DD0">
            <w:pPr>
              <w:autoSpaceDE w:val="0"/>
              <w:autoSpaceDN w:val="0"/>
              <w:adjustRightInd w:val="0"/>
              <w:ind w:left="810" w:hanging="450"/>
              <w:jc w:val="both"/>
              <w:rPr>
                <w:rFonts w:ascii="Arial" w:hAnsi="Arial" w:cs="Arial"/>
              </w:rPr>
            </w:pPr>
          </w:p>
          <w:p w:rsidR="002779E7" w:rsidRPr="00502DD0" w:rsidRDefault="002779E7" w:rsidP="00502DD0">
            <w:pPr>
              <w:pStyle w:val="ListParagraph"/>
              <w:numPr>
                <w:ilvl w:val="0"/>
                <w:numId w:val="2"/>
              </w:numPr>
              <w:autoSpaceDE w:val="0"/>
              <w:autoSpaceDN w:val="0"/>
              <w:adjustRightInd w:val="0"/>
              <w:ind w:left="360"/>
              <w:jc w:val="both"/>
              <w:rPr>
                <w:rFonts w:ascii="Arial" w:hAnsi="Arial" w:cs="Arial"/>
              </w:rPr>
            </w:pPr>
            <w:r w:rsidRPr="00502DD0">
              <w:rPr>
                <w:rFonts w:ascii="Arial" w:hAnsi="Arial" w:cs="Arial"/>
              </w:rPr>
              <w:lastRenderedPageBreak/>
              <w:t>who has or had no pecuniary relationship</w:t>
            </w:r>
            <w:r w:rsidR="00502DD0" w:rsidRPr="00502DD0">
              <w:rPr>
                <w:rFonts w:ascii="Arial" w:hAnsi="Arial" w:cs="Arial"/>
              </w:rPr>
              <w:t xml:space="preserve"> </w:t>
            </w:r>
            <w:r w:rsidRPr="00502DD0">
              <w:rPr>
                <w:rFonts w:ascii="Arial" w:hAnsi="Arial" w:cs="Arial"/>
              </w:rPr>
              <w:t>with the company, its holding,</w:t>
            </w:r>
            <w:r w:rsidR="00502DD0" w:rsidRPr="00502DD0">
              <w:rPr>
                <w:rFonts w:ascii="Arial" w:hAnsi="Arial" w:cs="Arial"/>
              </w:rPr>
              <w:t xml:space="preserve"> </w:t>
            </w:r>
            <w:r w:rsidRPr="00502DD0">
              <w:rPr>
                <w:rFonts w:ascii="Arial" w:hAnsi="Arial" w:cs="Arial"/>
              </w:rPr>
              <w:t>subsidiary or associate company, or their promoters, or directors, during the two</w:t>
            </w:r>
            <w:r w:rsidR="00502DD0" w:rsidRPr="00502DD0">
              <w:rPr>
                <w:rFonts w:ascii="Arial" w:hAnsi="Arial" w:cs="Arial"/>
              </w:rPr>
              <w:t xml:space="preserve"> </w:t>
            </w:r>
            <w:r w:rsidRPr="00502DD0">
              <w:rPr>
                <w:rFonts w:ascii="Arial" w:hAnsi="Arial" w:cs="Arial"/>
              </w:rPr>
              <w:t>immediately preceding financial years or during the current financial year;</w:t>
            </w:r>
          </w:p>
          <w:p w:rsidR="00502DD0" w:rsidRPr="002779E7" w:rsidRDefault="00502DD0" w:rsidP="00502DD0">
            <w:pPr>
              <w:autoSpaceDE w:val="0"/>
              <w:autoSpaceDN w:val="0"/>
              <w:adjustRightInd w:val="0"/>
              <w:ind w:left="360" w:hanging="360"/>
              <w:jc w:val="both"/>
              <w:rPr>
                <w:rFonts w:ascii="Arial" w:hAnsi="Arial" w:cs="Arial"/>
              </w:rPr>
            </w:pPr>
          </w:p>
          <w:p w:rsidR="002779E7" w:rsidRDefault="002779E7" w:rsidP="00502DD0">
            <w:pPr>
              <w:pStyle w:val="ListParagraph"/>
              <w:numPr>
                <w:ilvl w:val="0"/>
                <w:numId w:val="2"/>
              </w:numPr>
              <w:autoSpaceDE w:val="0"/>
              <w:autoSpaceDN w:val="0"/>
              <w:adjustRightInd w:val="0"/>
              <w:ind w:left="360"/>
              <w:jc w:val="both"/>
              <w:rPr>
                <w:rFonts w:ascii="Arial" w:hAnsi="Arial" w:cs="Arial"/>
              </w:rPr>
            </w:pPr>
            <w:r w:rsidRPr="002779E7">
              <w:rPr>
                <w:rFonts w:ascii="Arial" w:hAnsi="Arial" w:cs="Arial"/>
              </w:rPr>
              <w:t>none of whose relatives has or had</w:t>
            </w:r>
            <w:r w:rsidR="00502DD0">
              <w:rPr>
                <w:rFonts w:ascii="Arial" w:hAnsi="Arial" w:cs="Arial"/>
              </w:rPr>
              <w:t xml:space="preserve"> </w:t>
            </w:r>
            <w:r w:rsidRPr="002779E7">
              <w:rPr>
                <w:rFonts w:ascii="Arial" w:hAnsi="Arial" w:cs="Arial"/>
              </w:rPr>
              <w:t>pecuniary relationship or transaction</w:t>
            </w:r>
            <w:r w:rsidR="00502DD0">
              <w:rPr>
                <w:rFonts w:ascii="Arial" w:hAnsi="Arial" w:cs="Arial"/>
              </w:rPr>
              <w:t xml:space="preserve"> </w:t>
            </w:r>
            <w:r w:rsidRPr="002779E7">
              <w:rPr>
                <w:rFonts w:ascii="Arial" w:hAnsi="Arial" w:cs="Arial"/>
              </w:rPr>
              <w:t>with the company, its holding, subsidiary or associate company, or their promoters, or</w:t>
            </w:r>
            <w:r w:rsidR="00502DD0">
              <w:rPr>
                <w:rFonts w:ascii="Arial" w:hAnsi="Arial" w:cs="Arial"/>
              </w:rPr>
              <w:t xml:space="preserve"> </w:t>
            </w:r>
            <w:r w:rsidRPr="002779E7">
              <w:rPr>
                <w:rFonts w:ascii="Arial" w:hAnsi="Arial" w:cs="Arial"/>
              </w:rPr>
              <w:t>directors, amounting to two per cent. or more of its gross turnover or total income or</w:t>
            </w:r>
            <w:r w:rsidR="00502DD0">
              <w:rPr>
                <w:rFonts w:ascii="Arial" w:hAnsi="Arial" w:cs="Arial"/>
              </w:rPr>
              <w:t xml:space="preserve"> </w:t>
            </w:r>
            <w:r w:rsidRPr="002779E7">
              <w:rPr>
                <w:rFonts w:ascii="Arial" w:hAnsi="Arial" w:cs="Arial"/>
              </w:rPr>
              <w:t>fifty lakh rupees or such higher amount as may be prescribed, whichever is lower,</w:t>
            </w:r>
            <w:r w:rsidR="00502DD0">
              <w:rPr>
                <w:rFonts w:ascii="Arial" w:hAnsi="Arial" w:cs="Arial"/>
              </w:rPr>
              <w:t xml:space="preserve"> </w:t>
            </w:r>
            <w:r w:rsidRPr="002779E7">
              <w:rPr>
                <w:rFonts w:ascii="Arial" w:hAnsi="Arial" w:cs="Arial"/>
              </w:rPr>
              <w:t>during the two immediately preceding financial years or during the current financial</w:t>
            </w:r>
            <w:r w:rsidR="00502DD0">
              <w:rPr>
                <w:rFonts w:ascii="Arial" w:hAnsi="Arial" w:cs="Arial"/>
              </w:rPr>
              <w:t xml:space="preserve"> </w:t>
            </w:r>
            <w:r w:rsidRPr="002779E7">
              <w:rPr>
                <w:rFonts w:ascii="Arial" w:hAnsi="Arial" w:cs="Arial"/>
              </w:rPr>
              <w:t>year;</w:t>
            </w:r>
          </w:p>
          <w:p w:rsidR="00502DD0" w:rsidRPr="002779E7" w:rsidRDefault="00502DD0" w:rsidP="00502DD0">
            <w:pPr>
              <w:autoSpaceDE w:val="0"/>
              <w:autoSpaceDN w:val="0"/>
              <w:adjustRightInd w:val="0"/>
              <w:ind w:left="360" w:hanging="360"/>
              <w:jc w:val="both"/>
              <w:rPr>
                <w:rFonts w:ascii="Arial" w:hAnsi="Arial" w:cs="Arial"/>
              </w:rPr>
            </w:pPr>
          </w:p>
          <w:p w:rsidR="002779E7" w:rsidRDefault="002779E7" w:rsidP="00D1758C">
            <w:pPr>
              <w:pStyle w:val="ListParagraph"/>
              <w:numPr>
                <w:ilvl w:val="0"/>
                <w:numId w:val="2"/>
              </w:numPr>
              <w:autoSpaceDE w:val="0"/>
              <w:autoSpaceDN w:val="0"/>
              <w:adjustRightInd w:val="0"/>
              <w:ind w:left="360"/>
              <w:jc w:val="both"/>
              <w:rPr>
                <w:rFonts w:ascii="Arial" w:hAnsi="Arial" w:cs="Arial"/>
              </w:rPr>
            </w:pPr>
            <w:r w:rsidRPr="002779E7">
              <w:rPr>
                <w:rFonts w:ascii="Arial" w:hAnsi="Arial" w:cs="Arial"/>
              </w:rPr>
              <w:t>who, neither himself nor any of his relatives—</w:t>
            </w:r>
          </w:p>
          <w:p w:rsidR="00D1758C" w:rsidRPr="002779E7" w:rsidRDefault="00D1758C" w:rsidP="002779E7">
            <w:pPr>
              <w:autoSpaceDE w:val="0"/>
              <w:autoSpaceDN w:val="0"/>
              <w:adjustRightInd w:val="0"/>
              <w:jc w:val="both"/>
              <w:rPr>
                <w:rFonts w:ascii="Arial" w:hAnsi="Arial" w:cs="Arial"/>
              </w:rPr>
            </w:pPr>
          </w:p>
          <w:p w:rsidR="001C5EA9" w:rsidRDefault="002779E7" w:rsidP="002779E7">
            <w:pPr>
              <w:pStyle w:val="ListParagraph"/>
              <w:numPr>
                <w:ilvl w:val="0"/>
                <w:numId w:val="3"/>
              </w:numPr>
              <w:autoSpaceDE w:val="0"/>
              <w:autoSpaceDN w:val="0"/>
              <w:adjustRightInd w:val="0"/>
              <w:ind w:left="810" w:hanging="450"/>
              <w:jc w:val="both"/>
              <w:rPr>
                <w:rFonts w:ascii="Arial" w:hAnsi="Arial" w:cs="Arial"/>
              </w:rPr>
            </w:pPr>
            <w:r w:rsidRPr="001C5EA9">
              <w:rPr>
                <w:rFonts w:ascii="Arial" w:hAnsi="Arial" w:cs="Arial"/>
              </w:rPr>
              <w:t>holds or has held the position of a key managerial personnel or is or</w:t>
            </w:r>
            <w:r w:rsidR="001C5EA9" w:rsidRPr="001C5EA9">
              <w:rPr>
                <w:rFonts w:ascii="Arial" w:hAnsi="Arial" w:cs="Arial"/>
              </w:rPr>
              <w:t xml:space="preserve"> </w:t>
            </w:r>
            <w:r w:rsidRPr="001C5EA9">
              <w:rPr>
                <w:rFonts w:ascii="Arial" w:hAnsi="Arial" w:cs="Arial"/>
              </w:rPr>
              <w:t>has been employee of the company or its holding, subsidiary or associate</w:t>
            </w:r>
            <w:r w:rsidR="001C5EA9" w:rsidRPr="001C5EA9">
              <w:rPr>
                <w:rFonts w:ascii="Arial" w:hAnsi="Arial" w:cs="Arial"/>
              </w:rPr>
              <w:t xml:space="preserve"> </w:t>
            </w:r>
            <w:r w:rsidRPr="001C5EA9">
              <w:rPr>
                <w:rFonts w:ascii="Arial" w:hAnsi="Arial" w:cs="Arial"/>
              </w:rPr>
              <w:t>company in any of the three financial years immediately preceding the financial</w:t>
            </w:r>
            <w:r w:rsidR="001C5EA9" w:rsidRPr="001C5EA9">
              <w:rPr>
                <w:rFonts w:ascii="Arial" w:hAnsi="Arial" w:cs="Arial"/>
              </w:rPr>
              <w:t xml:space="preserve"> </w:t>
            </w:r>
            <w:r w:rsidRPr="001C5EA9">
              <w:rPr>
                <w:rFonts w:ascii="Arial" w:hAnsi="Arial" w:cs="Arial"/>
              </w:rPr>
              <w:t>year in which he is proposed to be appointed;</w:t>
            </w:r>
            <w:r w:rsidR="001C5EA9" w:rsidRPr="001C5EA9">
              <w:rPr>
                <w:rFonts w:ascii="Arial" w:hAnsi="Arial" w:cs="Arial"/>
              </w:rPr>
              <w:t xml:space="preserve"> </w:t>
            </w:r>
          </w:p>
          <w:p w:rsidR="002779E7" w:rsidRPr="001C5EA9" w:rsidRDefault="002779E7" w:rsidP="002779E7">
            <w:pPr>
              <w:pStyle w:val="ListParagraph"/>
              <w:numPr>
                <w:ilvl w:val="0"/>
                <w:numId w:val="3"/>
              </w:numPr>
              <w:autoSpaceDE w:val="0"/>
              <w:autoSpaceDN w:val="0"/>
              <w:adjustRightInd w:val="0"/>
              <w:ind w:left="810" w:hanging="450"/>
              <w:jc w:val="both"/>
              <w:rPr>
                <w:rFonts w:ascii="Arial" w:hAnsi="Arial" w:cs="Arial"/>
              </w:rPr>
            </w:pPr>
            <w:r w:rsidRPr="001C5EA9">
              <w:rPr>
                <w:rFonts w:ascii="Arial" w:hAnsi="Arial" w:cs="Arial"/>
              </w:rPr>
              <w:t>is or has been an employee or proprietor or a partner, in any of the</w:t>
            </w:r>
            <w:r w:rsidR="001C5EA9" w:rsidRPr="001C5EA9">
              <w:rPr>
                <w:rFonts w:ascii="Arial" w:hAnsi="Arial" w:cs="Arial"/>
              </w:rPr>
              <w:t xml:space="preserve"> </w:t>
            </w:r>
            <w:r w:rsidRPr="001C5EA9">
              <w:rPr>
                <w:rFonts w:ascii="Arial" w:hAnsi="Arial" w:cs="Arial"/>
              </w:rPr>
              <w:t>three financial years immediately preceding the financial year in which he is</w:t>
            </w:r>
            <w:r w:rsidR="001C5EA9" w:rsidRPr="001C5EA9">
              <w:rPr>
                <w:rFonts w:ascii="Arial" w:hAnsi="Arial" w:cs="Arial"/>
              </w:rPr>
              <w:t xml:space="preserve"> </w:t>
            </w:r>
            <w:r w:rsidRPr="001C5EA9">
              <w:rPr>
                <w:rFonts w:ascii="Arial" w:hAnsi="Arial" w:cs="Arial"/>
              </w:rPr>
              <w:t>proposed to be appointed, of—</w:t>
            </w:r>
          </w:p>
          <w:p w:rsidR="001C5EA9" w:rsidRDefault="002779E7" w:rsidP="002779E7">
            <w:pPr>
              <w:pStyle w:val="ListParagraph"/>
              <w:numPr>
                <w:ilvl w:val="0"/>
                <w:numId w:val="4"/>
              </w:numPr>
              <w:autoSpaceDE w:val="0"/>
              <w:autoSpaceDN w:val="0"/>
              <w:adjustRightInd w:val="0"/>
              <w:ind w:left="1170"/>
              <w:jc w:val="both"/>
              <w:rPr>
                <w:rFonts w:ascii="Arial" w:hAnsi="Arial" w:cs="Arial"/>
              </w:rPr>
            </w:pPr>
            <w:r w:rsidRPr="001C5EA9">
              <w:rPr>
                <w:rFonts w:ascii="Arial" w:hAnsi="Arial" w:cs="Arial"/>
              </w:rPr>
              <w:t>a firm of auditors or company secretaries in practice or cost auditors</w:t>
            </w:r>
            <w:r w:rsidR="001C5EA9" w:rsidRPr="001C5EA9">
              <w:rPr>
                <w:rFonts w:ascii="Arial" w:hAnsi="Arial" w:cs="Arial"/>
              </w:rPr>
              <w:t xml:space="preserve"> </w:t>
            </w:r>
            <w:r w:rsidRPr="001C5EA9">
              <w:rPr>
                <w:rFonts w:ascii="Arial" w:hAnsi="Arial" w:cs="Arial"/>
              </w:rPr>
              <w:t xml:space="preserve">of the company or its </w:t>
            </w:r>
            <w:r w:rsidRPr="001C5EA9">
              <w:rPr>
                <w:rFonts w:ascii="Arial" w:hAnsi="Arial" w:cs="Arial"/>
              </w:rPr>
              <w:lastRenderedPageBreak/>
              <w:t>holding, subsidiary or associate company; or</w:t>
            </w:r>
          </w:p>
          <w:p w:rsidR="002779E7" w:rsidRDefault="002779E7" w:rsidP="002779E7">
            <w:pPr>
              <w:pStyle w:val="ListParagraph"/>
              <w:numPr>
                <w:ilvl w:val="0"/>
                <w:numId w:val="4"/>
              </w:numPr>
              <w:autoSpaceDE w:val="0"/>
              <w:autoSpaceDN w:val="0"/>
              <w:adjustRightInd w:val="0"/>
              <w:ind w:left="1170"/>
              <w:jc w:val="both"/>
              <w:rPr>
                <w:rFonts w:ascii="Arial" w:hAnsi="Arial" w:cs="Arial"/>
              </w:rPr>
            </w:pPr>
            <w:r w:rsidRPr="001C5EA9">
              <w:rPr>
                <w:rFonts w:ascii="Arial" w:hAnsi="Arial" w:cs="Arial"/>
              </w:rPr>
              <w:t>any legal or a consulting firm that has or had any transaction</w:t>
            </w:r>
            <w:r w:rsidR="001C5EA9" w:rsidRPr="001C5EA9">
              <w:rPr>
                <w:rFonts w:ascii="Arial" w:hAnsi="Arial" w:cs="Arial"/>
              </w:rPr>
              <w:t xml:space="preserve"> </w:t>
            </w:r>
            <w:r w:rsidRPr="001C5EA9">
              <w:rPr>
                <w:rFonts w:ascii="Arial" w:hAnsi="Arial" w:cs="Arial"/>
              </w:rPr>
              <w:t>with the company, its holding, subsidiary or associate company amounting</w:t>
            </w:r>
            <w:r w:rsidR="001C5EA9" w:rsidRPr="001C5EA9">
              <w:rPr>
                <w:rFonts w:ascii="Arial" w:hAnsi="Arial" w:cs="Arial"/>
              </w:rPr>
              <w:t xml:space="preserve"> </w:t>
            </w:r>
            <w:r w:rsidRPr="001C5EA9">
              <w:rPr>
                <w:rFonts w:ascii="Arial" w:hAnsi="Arial" w:cs="Arial"/>
              </w:rPr>
              <w:t>to ten per cent. or more of the gross turnover of such firm;</w:t>
            </w:r>
          </w:p>
          <w:p w:rsidR="001C5EA9" w:rsidRPr="001C5EA9" w:rsidRDefault="001C5EA9" w:rsidP="001C5EA9">
            <w:pPr>
              <w:pStyle w:val="ListParagraph"/>
              <w:autoSpaceDE w:val="0"/>
              <w:autoSpaceDN w:val="0"/>
              <w:adjustRightInd w:val="0"/>
              <w:ind w:left="1170"/>
              <w:jc w:val="both"/>
              <w:rPr>
                <w:rFonts w:ascii="Arial" w:hAnsi="Arial" w:cs="Arial"/>
              </w:rPr>
            </w:pPr>
          </w:p>
          <w:p w:rsidR="001C5EA9" w:rsidRDefault="002779E7" w:rsidP="002779E7">
            <w:pPr>
              <w:pStyle w:val="ListParagraph"/>
              <w:numPr>
                <w:ilvl w:val="0"/>
                <w:numId w:val="3"/>
              </w:numPr>
              <w:autoSpaceDE w:val="0"/>
              <w:autoSpaceDN w:val="0"/>
              <w:adjustRightInd w:val="0"/>
              <w:ind w:left="810" w:hanging="450"/>
              <w:jc w:val="both"/>
              <w:rPr>
                <w:rFonts w:ascii="Arial" w:hAnsi="Arial" w:cs="Arial"/>
              </w:rPr>
            </w:pPr>
            <w:r w:rsidRPr="001C5EA9">
              <w:rPr>
                <w:rFonts w:ascii="Arial" w:hAnsi="Arial" w:cs="Arial"/>
              </w:rPr>
              <w:t xml:space="preserve"> holds together with his relatives two per cent. or more of the total</w:t>
            </w:r>
            <w:r w:rsidR="001C5EA9" w:rsidRPr="001C5EA9">
              <w:rPr>
                <w:rFonts w:ascii="Arial" w:hAnsi="Arial" w:cs="Arial"/>
              </w:rPr>
              <w:t xml:space="preserve"> </w:t>
            </w:r>
            <w:r w:rsidRPr="001C5EA9">
              <w:rPr>
                <w:rFonts w:ascii="Arial" w:hAnsi="Arial" w:cs="Arial"/>
              </w:rPr>
              <w:t>voting power of the company; or</w:t>
            </w:r>
          </w:p>
          <w:p w:rsidR="001C5EA9" w:rsidRDefault="001C5EA9" w:rsidP="001C5EA9">
            <w:pPr>
              <w:pStyle w:val="ListParagraph"/>
              <w:autoSpaceDE w:val="0"/>
              <w:autoSpaceDN w:val="0"/>
              <w:adjustRightInd w:val="0"/>
              <w:ind w:left="810"/>
              <w:jc w:val="both"/>
              <w:rPr>
                <w:rFonts w:ascii="Arial" w:hAnsi="Arial" w:cs="Arial"/>
              </w:rPr>
            </w:pPr>
          </w:p>
          <w:p w:rsidR="002779E7" w:rsidRPr="001C5EA9" w:rsidRDefault="002779E7" w:rsidP="002779E7">
            <w:pPr>
              <w:pStyle w:val="ListParagraph"/>
              <w:numPr>
                <w:ilvl w:val="0"/>
                <w:numId w:val="3"/>
              </w:numPr>
              <w:autoSpaceDE w:val="0"/>
              <w:autoSpaceDN w:val="0"/>
              <w:adjustRightInd w:val="0"/>
              <w:ind w:left="810" w:hanging="450"/>
              <w:jc w:val="both"/>
              <w:rPr>
                <w:rFonts w:ascii="Arial" w:hAnsi="Arial" w:cs="Arial"/>
              </w:rPr>
            </w:pPr>
            <w:r w:rsidRPr="001C5EA9">
              <w:rPr>
                <w:rFonts w:ascii="Arial" w:hAnsi="Arial" w:cs="Arial"/>
              </w:rPr>
              <w:t>is a Chief Executive or director, by whatever name called, of any nonprofit</w:t>
            </w:r>
            <w:r w:rsidR="001C5EA9" w:rsidRPr="001C5EA9">
              <w:rPr>
                <w:rFonts w:ascii="Arial" w:hAnsi="Arial" w:cs="Arial"/>
              </w:rPr>
              <w:t xml:space="preserve"> </w:t>
            </w:r>
            <w:r w:rsidRPr="001C5EA9">
              <w:rPr>
                <w:rFonts w:ascii="Arial" w:hAnsi="Arial" w:cs="Arial"/>
              </w:rPr>
              <w:t>organisation that receives twenty-five per cent. or more of its receipts from</w:t>
            </w:r>
            <w:r w:rsidR="001C5EA9" w:rsidRPr="001C5EA9">
              <w:rPr>
                <w:rFonts w:ascii="Arial" w:hAnsi="Arial" w:cs="Arial"/>
              </w:rPr>
              <w:t xml:space="preserve"> </w:t>
            </w:r>
            <w:r w:rsidRPr="001C5EA9">
              <w:rPr>
                <w:rFonts w:ascii="Arial" w:hAnsi="Arial" w:cs="Arial"/>
              </w:rPr>
              <w:t>the company, any of its promoters, directors or its holding, subsidiary or associate</w:t>
            </w:r>
            <w:r w:rsidR="001C5EA9" w:rsidRPr="001C5EA9">
              <w:rPr>
                <w:rFonts w:ascii="Arial" w:hAnsi="Arial" w:cs="Arial"/>
              </w:rPr>
              <w:t xml:space="preserve"> </w:t>
            </w:r>
            <w:r w:rsidRPr="001C5EA9">
              <w:rPr>
                <w:rFonts w:ascii="Arial" w:hAnsi="Arial" w:cs="Arial"/>
              </w:rPr>
              <w:t>company or that holds two per cent. or more of the total voting power of the</w:t>
            </w:r>
            <w:r w:rsidR="001C5EA9" w:rsidRPr="001C5EA9">
              <w:rPr>
                <w:rFonts w:ascii="Arial" w:hAnsi="Arial" w:cs="Arial"/>
              </w:rPr>
              <w:t xml:space="preserve"> </w:t>
            </w:r>
            <w:r w:rsidRPr="001C5EA9">
              <w:rPr>
                <w:rFonts w:ascii="Arial" w:hAnsi="Arial" w:cs="Arial"/>
              </w:rPr>
              <w:t>company; or</w:t>
            </w:r>
          </w:p>
          <w:p w:rsidR="001C5EA9" w:rsidRDefault="001C5EA9" w:rsidP="002779E7">
            <w:pPr>
              <w:autoSpaceDE w:val="0"/>
              <w:autoSpaceDN w:val="0"/>
              <w:adjustRightInd w:val="0"/>
              <w:jc w:val="both"/>
              <w:rPr>
                <w:rFonts w:ascii="Arial" w:hAnsi="Arial" w:cs="Arial"/>
              </w:rPr>
            </w:pPr>
          </w:p>
          <w:p w:rsidR="002779E7" w:rsidRDefault="002779E7" w:rsidP="001C5EA9">
            <w:pPr>
              <w:pStyle w:val="ListParagraph"/>
              <w:numPr>
                <w:ilvl w:val="0"/>
                <w:numId w:val="2"/>
              </w:numPr>
              <w:autoSpaceDE w:val="0"/>
              <w:autoSpaceDN w:val="0"/>
              <w:adjustRightInd w:val="0"/>
              <w:ind w:left="360"/>
              <w:jc w:val="both"/>
              <w:rPr>
                <w:rFonts w:ascii="Arial" w:hAnsi="Arial" w:cs="Arial"/>
              </w:rPr>
            </w:pPr>
            <w:r w:rsidRPr="002779E7">
              <w:rPr>
                <w:rFonts w:ascii="Arial" w:hAnsi="Arial" w:cs="Arial"/>
              </w:rPr>
              <w:t xml:space="preserve"> who possesses such other qualifications as may be prescribed.</w:t>
            </w:r>
          </w:p>
          <w:p w:rsidR="001C5EA9" w:rsidRPr="002779E7" w:rsidRDefault="001C5EA9"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7</w:t>
            </w:r>
            <w:r w:rsidRPr="002779E7">
              <w:rPr>
                <w:rFonts w:ascii="Arial" w:hAnsi="Arial" w:cs="Arial"/>
              </w:rPr>
              <w:t>) Every independent director shall at the first meeting of the Board in which he</w:t>
            </w:r>
            <w:r w:rsidR="0038015C">
              <w:rPr>
                <w:rFonts w:ascii="Arial" w:hAnsi="Arial" w:cs="Arial"/>
              </w:rPr>
              <w:t xml:space="preserve"> </w:t>
            </w:r>
            <w:r w:rsidRPr="002779E7">
              <w:rPr>
                <w:rFonts w:ascii="Arial" w:hAnsi="Arial" w:cs="Arial"/>
              </w:rPr>
              <w:t>participates as a director and thereafter at the first meeting of the Board in every financial</w:t>
            </w:r>
            <w:r w:rsidR="0038015C">
              <w:rPr>
                <w:rFonts w:ascii="Arial" w:hAnsi="Arial" w:cs="Arial"/>
              </w:rPr>
              <w:t xml:space="preserve"> </w:t>
            </w:r>
            <w:r w:rsidRPr="002779E7">
              <w:rPr>
                <w:rFonts w:ascii="Arial" w:hAnsi="Arial" w:cs="Arial"/>
              </w:rPr>
              <w:t>year or whenever there is any change in the circumstances which may affect his status as an</w:t>
            </w:r>
            <w:r w:rsidR="0038015C">
              <w:rPr>
                <w:rFonts w:ascii="Arial" w:hAnsi="Arial" w:cs="Arial"/>
              </w:rPr>
              <w:t xml:space="preserve"> </w:t>
            </w:r>
            <w:r w:rsidRPr="002779E7">
              <w:rPr>
                <w:rFonts w:ascii="Arial" w:hAnsi="Arial" w:cs="Arial"/>
              </w:rPr>
              <w:t>independent director, give a declaration that he meets the criteria of independence as provided</w:t>
            </w:r>
            <w:r w:rsidR="0038015C">
              <w:rPr>
                <w:rFonts w:ascii="Arial" w:hAnsi="Arial" w:cs="Arial"/>
              </w:rPr>
              <w:t xml:space="preserve"> </w:t>
            </w:r>
            <w:r w:rsidRPr="002779E7">
              <w:rPr>
                <w:rFonts w:ascii="Arial" w:hAnsi="Arial" w:cs="Arial"/>
              </w:rPr>
              <w:t>in sub-section (</w:t>
            </w:r>
            <w:r w:rsidRPr="002779E7">
              <w:rPr>
                <w:rFonts w:ascii="Arial" w:hAnsi="Arial" w:cs="Arial"/>
                <w:i/>
                <w:iCs/>
              </w:rPr>
              <w:t>6</w:t>
            </w:r>
            <w:r w:rsidRPr="002779E7">
              <w:rPr>
                <w:rFonts w:ascii="Arial" w:hAnsi="Arial" w:cs="Arial"/>
              </w:rPr>
              <w:t>).</w:t>
            </w:r>
          </w:p>
          <w:p w:rsidR="0038015C" w:rsidRPr="002779E7" w:rsidRDefault="0038015C"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38015C">
              <w:rPr>
                <w:rFonts w:ascii="Arial" w:hAnsi="Arial" w:cs="Arial"/>
                <w:b/>
                <w:i/>
                <w:iCs/>
              </w:rPr>
              <w:t>Explanation</w:t>
            </w:r>
            <w:r w:rsidRPr="002779E7">
              <w:rPr>
                <w:rFonts w:ascii="Arial" w:hAnsi="Arial" w:cs="Arial"/>
              </w:rPr>
              <w:t xml:space="preserve">.—For the purposes of this section, </w:t>
            </w:r>
            <w:r w:rsidRPr="002779E7">
              <w:rPr>
                <w:rFonts w:ascii="Arial" w:hAnsi="Arial" w:cs="Arial"/>
              </w:rPr>
              <w:lastRenderedPageBreak/>
              <w:t>“nominee director” means a director</w:t>
            </w:r>
            <w:r w:rsidR="0038015C">
              <w:rPr>
                <w:rFonts w:ascii="Arial" w:hAnsi="Arial" w:cs="Arial"/>
              </w:rPr>
              <w:t xml:space="preserve"> </w:t>
            </w:r>
            <w:r w:rsidRPr="002779E7">
              <w:rPr>
                <w:rFonts w:ascii="Arial" w:hAnsi="Arial" w:cs="Arial"/>
              </w:rPr>
              <w:t>nominated by any financial institution in pursuance of the provisions of any law for the time</w:t>
            </w:r>
            <w:r w:rsidR="0038015C">
              <w:rPr>
                <w:rFonts w:ascii="Arial" w:hAnsi="Arial" w:cs="Arial"/>
              </w:rPr>
              <w:t xml:space="preserve"> </w:t>
            </w:r>
            <w:r w:rsidRPr="002779E7">
              <w:rPr>
                <w:rFonts w:ascii="Arial" w:hAnsi="Arial" w:cs="Arial"/>
              </w:rPr>
              <w:t>being in force, or of any agreement, or appointed by any Government, or any other person to</w:t>
            </w:r>
            <w:r w:rsidR="0038015C">
              <w:rPr>
                <w:rFonts w:ascii="Arial" w:hAnsi="Arial" w:cs="Arial"/>
              </w:rPr>
              <w:t xml:space="preserve"> </w:t>
            </w:r>
            <w:r w:rsidRPr="002779E7">
              <w:rPr>
                <w:rFonts w:ascii="Arial" w:hAnsi="Arial" w:cs="Arial"/>
              </w:rPr>
              <w:t>represent its interests.</w:t>
            </w:r>
          </w:p>
          <w:p w:rsidR="0038015C" w:rsidRPr="002779E7" w:rsidRDefault="0038015C" w:rsidP="002779E7">
            <w:pPr>
              <w:autoSpaceDE w:val="0"/>
              <w:autoSpaceDN w:val="0"/>
              <w:adjustRightInd w:val="0"/>
              <w:jc w:val="both"/>
              <w:rPr>
                <w:rFonts w:ascii="Arial" w:hAnsi="Arial" w:cs="Arial"/>
              </w:rPr>
            </w:pPr>
          </w:p>
          <w:p w:rsidR="002779E7" w:rsidRP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8</w:t>
            </w:r>
            <w:r w:rsidRPr="002779E7">
              <w:rPr>
                <w:rFonts w:ascii="Arial" w:hAnsi="Arial" w:cs="Arial"/>
              </w:rPr>
              <w:t>) The company and independent directors shall abide by the provisions specified in</w:t>
            </w:r>
            <w:r w:rsidR="0038015C">
              <w:rPr>
                <w:rFonts w:ascii="Arial" w:hAnsi="Arial" w:cs="Arial"/>
              </w:rPr>
              <w:t xml:space="preserve"> </w:t>
            </w:r>
            <w:r w:rsidRPr="002779E7">
              <w:rPr>
                <w:rFonts w:ascii="Arial" w:hAnsi="Arial" w:cs="Arial"/>
              </w:rPr>
              <w:t>Schedule IV.</w:t>
            </w:r>
          </w:p>
          <w:p w:rsidR="0038015C" w:rsidRDefault="0038015C" w:rsidP="002779E7">
            <w:pPr>
              <w:autoSpaceDE w:val="0"/>
              <w:autoSpaceDN w:val="0"/>
              <w:adjustRightInd w:val="0"/>
              <w:jc w:val="both"/>
              <w:rPr>
                <w:rFonts w:ascii="Arial" w:hAnsi="Arial" w:cs="Arial"/>
              </w:rPr>
            </w:pPr>
          </w:p>
          <w:p w:rsid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9</w:t>
            </w:r>
            <w:r w:rsidRPr="002779E7">
              <w:rPr>
                <w:rFonts w:ascii="Arial" w:hAnsi="Arial" w:cs="Arial"/>
              </w:rPr>
              <w:t>) Notwithstanding anything contained in any other provision of this Act, but subject</w:t>
            </w:r>
            <w:r w:rsidR="0038015C">
              <w:rPr>
                <w:rFonts w:ascii="Arial" w:hAnsi="Arial" w:cs="Arial"/>
              </w:rPr>
              <w:t xml:space="preserve"> </w:t>
            </w:r>
            <w:r w:rsidRPr="002779E7">
              <w:rPr>
                <w:rFonts w:ascii="Arial" w:hAnsi="Arial" w:cs="Arial"/>
              </w:rPr>
              <w:t xml:space="preserve">to the provisions of sections 197 and 198, an independent director </w:t>
            </w:r>
            <w:r w:rsidRPr="008A7460">
              <w:rPr>
                <w:rFonts w:ascii="Arial" w:hAnsi="Arial" w:cs="Arial"/>
                <w:b/>
              </w:rPr>
              <w:t>shall not be entitled to any</w:t>
            </w:r>
            <w:r w:rsidR="008A7460">
              <w:rPr>
                <w:rFonts w:ascii="Arial" w:hAnsi="Arial" w:cs="Arial"/>
                <w:b/>
              </w:rPr>
              <w:t xml:space="preserve"> </w:t>
            </w:r>
            <w:r w:rsidRPr="008A7460">
              <w:rPr>
                <w:rFonts w:ascii="Arial" w:hAnsi="Arial" w:cs="Arial"/>
                <w:b/>
              </w:rPr>
              <w:t>stock option</w:t>
            </w:r>
            <w:r w:rsidRPr="002779E7">
              <w:rPr>
                <w:rFonts w:ascii="Arial" w:hAnsi="Arial" w:cs="Arial"/>
              </w:rPr>
              <w:t xml:space="preserve"> and may receive remuneration by way of fee provided under sub-section (</w:t>
            </w:r>
            <w:r w:rsidRPr="002779E7">
              <w:rPr>
                <w:rFonts w:ascii="Arial" w:hAnsi="Arial" w:cs="Arial"/>
                <w:i/>
                <w:iCs/>
              </w:rPr>
              <w:t>5</w:t>
            </w:r>
            <w:r w:rsidRPr="002779E7">
              <w:rPr>
                <w:rFonts w:ascii="Arial" w:hAnsi="Arial" w:cs="Arial"/>
              </w:rPr>
              <w:t>) of</w:t>
            </w:r>
            <w:r w:rsidR="0038015C">
              <w:rPr>
                <w:rFonts w:ascii="Arial" w:hAnsi="Arial" w:cs="Arial"/>
              </w:rPr>
              <w:t xml:space="preserve"> </w:t>
            </w:r>
            <w:r w:rsidRPr="002779E7">
              <w:rPr>
                <w:rFonts w:ascii="Arial" w:hAnsi="Arial" w:cs="Arial"/>
              </w:rPr>
              <w:t>section 197, reimbursement of expenses for participation in the Board and other meetings</w:t>
            </w:r>
            <w:r w:rsidR="00377B58">
              <w:rPr>
                <w:rFonts w:ascii="Arial" w:hAnsi="Arial" w:cs="Arial"/>
              </w:rPr>
              <w:t xml:space="preserve"> </w:t>
            </w:r>
            <w:r w:rsidRPr="002779E7">
              <w:rPr>
                <w:rFonts w:ascii="Arial" w:hAnsi="Arial" w:cs="Arial"/>
              </w:rPr>
              <w:t>and profit related commission as may be approved by the members.</w:t>
            </w:r>
          </w:p>
          <w:p w:rsidR="00377B58" w:rsidRPr="002779E7" w:rsidRDefault="00377B58" w:rsidP="002779E7">
            <w:pPr>
              <w:autoSpaceDE w:val="0"/>
              <w:autoSpaceDN w:val="0"/>
              <w:adjustRightInd w:val="0"/>
              <w:jc w:val="both"/>
              <w:rPr>
                <w:rFonts w:ascii="Arial" w:hAnsi="Arial" w:cs="Arial"/>
              </w:rPr>
            </w:pPr>
          </w:p>
          <w:p w:rsidR="002779E7" w:rsidRP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10</w:t>
            </w:r>
            <w:r w:rsidRPr="002779E7">
              <w:rPr>
                <w:rFonts w:ascii="Arial" w:hAnsi="Arial" w:cs="Arial"/>
              </w:rPr>
              <w:t>) Subject to the provisions of section 152, an independent director shall hold office</w:t>
            </w:r>
            <w:r w:rsidR="00377B58">
              <w:rPr>
                <w:rFonts w:ascii="Arial" w:hAnsi="Arial" w:cs="Arial"/>
              </w:rPr>
              <w:t xml:space="preserve"> </w:t>
            </w:r>
            <w:r w:rsidRPr="002779E7">
              <w:rPr>
                <w:rFonts w:ascii="Arial" w:hAnsi="Arial" w:cs="Arial"/>
              </w:rPr>
              <w:t>for a term up to five consecutive years on the Board of a company, but shall be eligible for reappointment</w:t>
            </w:r>
          </w:p>
          <w:p w:rsidR="002779E7" w:rsidRDefault="002779E7" w:rsidP="002779E7">
            <w:pPr>
              <w:autoSpaceDE w:val="0"/>
              <w:autoSpaceDN w:val="0"/>
              <w:adjustRightInd w:val="0"/>
              <w:jc w:val="both"/>
              <w:rPr>
                <w:rFonts w:ascii="Arial" w:hAnsi="Arial" w:cs="Arial"/>
              </w:rPr>
            </w:pPr>
            <w:r w:rsidRPr="002779E7">
              <w:rPr>
                <w:rFonts w:ascii="Arial" w:hAnsi="Arial" w:cs="Arial"/>
              </w:rPr>
              <w:t>on passing of a special resolution by the company and disclosure of such</w:t>
            </w:r>
            <w:r w:rsidR="00377B58">
              <w:rPr>
                <w:rFonts w:ascii="Arial" w:hAnsi="Arial" w:cs="Arial"/>
              </w:rPr>
              <w:t xml:space="preserve"> </w:t>
            </w:r>
            <w:r w:rsidRPr="002779E7">
              <w:rPr>
                <w:rFonts w:ascii="Arial" w:hAnsi="Arial" w:cs="Arial"/>
              </w:rPr>
              <w:t>appointment in the Board's report.</w:t>
            </w:r>
          </w:p>
          <w:p w:rsidR="00377B58" w:rsidRPr="002779E7" w:rsidRDefault="00377B58" w:rsidP="002779E7">
            <w:pPr>
              <w:autoSpaceDE w:val="0"/>
              <w:autoSpaceDN w:val="0"/>
              <w:adjustRightInd w:val="0"/>
              <w:jc w:val="both"/>
              <w:rPr>
                <w:rFonts w:ascii="Arial" w:hAnsi="Arial" w:cs="Arial"/>
              </w:rPr>
            </w:pPr>
          </w:p>
          <w:p w:rsidR="002779E7" w:rsidRPr="002779E7"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11</w:t>
            </w:r>
            <w:r w:rsidRPr="002779E7">
              <w:rPr>
                <w:rFonts w:ascii="Arial" w:hAnsi="Arial" w:cs="Arial"/>
              </w:rPr>
              <w:t>) Notwithstanding anything contained in sub-section (</w:t>
            </w:r>
            <w:r w:rsidRPr="002779E7">
              <w:rPr>
                <w:rFonts w:ascii="Arial" w:hAnsi="Arial" w:cs="Arial"/>
                <w:i/>
                <w:iCs/>
              </w:rPr>
              <w:t>10</w:t>
            </w:r>
            <w:r w:rsidRPr="002779E7">
              <w:rPr>
                <w:rFonts w:ascii="Arial" w:hAnsi="Arial" w:cs="Arial"/>
              </w:rPr>
              <w:t>), no independent director</w:t>
            </w:r>
            <w:r w:rsidR="00377B58">
              <w:rPr>
                <w:rFonts w:ascii="Arial" w:hAnsi="Arial" w:cs="Arial"/>
              </w:rPr>
              <w:t xml:space="preserve"> </w:t>
            </w:r>
            <w:r w:rsidRPr="002779E7">
              <w:rPr>
                <w:rFonts w:ascii="Arial" w:hAnsi="Arial" w:cs="Arial"/>
              </w:rPr>
              <w:t>shall hold office for more than two consecutive terms, but such independent director shall be</w:t>
            </w:r>
            <w:r w:rsidR="00377B58">
              <w:rPr>
                <w:rFonts w:ascii="Arial" w:hAnsi="Arial" w:cs="Arial"/>
              </w:rPr>
              <w:t xml:space="preserve"> </w:t>
            </w:r>
            <w:r w:rsidRPr="002779E7">
              <w:rPr>
                <w:rFonts w:ascii="Arial" w:hAnsi="Arial" w:cs="Arial"/>
              </w:rPr>
              <w:t>eligible for appointment after the expiration of three years of ceasing to become an independent</w:t>
            </w:r>
            <w:r w:rsidR="00377B58">
              <w:rPr>
                <w:rFonts w:ascii="Arial" w:hAnsi="Arial" w:cs="Arial"/>
              </w:rPr>
              <w:t xml:space="preserve"> </w:t>
            </w:r>
            <w:r w:rsidRPr="002779E7">
              <w:rPr>
                <w:rFonts w:ascii="Arial" w:hAnsi="Arial" w:cs="Arial"/>
              </w:rPr>
              <w:t>director:</w:t>
            </w:r>
          </w:p>
          <w:p w:rsidR="00377B58" w:rsidRDefault="00377B58" w:rsidP="002779E7">
            <w:pPr>
              <w:autoSpaceDE w:val="0"/>
              <w:autoSpaceDN w:val="0"/>
              <w:adjustRightInd w:val="0"/>
              <w:jc w:val="both"/>
              <w:rPr>
                <w:rFonts w:ascii="Arial" w:hAnsi="Arial" w:cs="Arial"/>
              </w:rPr>
            </w:pPr>
          </w:p>
          <w:p w:rsidR="002779E7" w:rsidRPr="002779E7" w:rsidRDefault="002779E7" w:rsidP="002779E7">
            <w:pPr>
              <w:autoSpaceDE w:val="0"/>
              <w:autoSpaceDN w:val="0"/>
              <w:adjustRightInd w:val="0"/>
              <w:jc w:val="both"/>
              <w:rPr>
                <w:rFonts w:ascii="Arial" w:hAnsi="Arial" w:cs="Arial"/>
              </w:rPr>
            </w:pPr>
            <w:r w:rsidRPr="00377B58">
              <w:rPr>
                <w:rFonts w:ascii="Arial" w:hAnsi="Arial" w:cs="Arial"/>
                <w:b/>
              </w:rPr>
              <w:t>Provided</w:t>
            </w:r>
            <w:r w:rsidRPr="002779E7">
              <w:rPr>
                <w:rFonts w:ascii="Arial" w:hAnsi="Arial" w:cs="Arial"/>
              </w:rPr>
              <w:t xml:space="preserve"> that an independent director shall not, during the said period of three years, be</w:t>
            </w:r>
            <w:r w:rsidR="00377B58">
              <w:rPr>
                <w:rFonts w:ascii="Arial" w:hAnsi="Arial" w:cs="Arial"/>
              </w:rPr>
              <w:t xml:space="preserve"> </w:t>
            </w:r>
            <w:r w:rsidRPr="002779E7">
              <w:rPr>
                <w:rFonts w:ascii="Arial" w:hAnsi="Arial" w:cs="Arial"/>
              </w:rPr>
              <w:t>appointed in or be associated with the company in any other capacity, either directly or indirectly.</w:t>
            </w:r>
          </w:p>
          <w:p w:rsidR="00377B58" w:rsidRDefault="00377B58" w:rsidP="002779E7">
            <w:pPr>
              <w:autoSpaceDE w:val="0"/>
              <w:autoSpaceDN w:val="0"/>
              <w:adjustRightInd w:val="0"/>
              <w:jc w:val="both"/>
              <w:rPr>
                <w:rFonts w:ascii="Arial" w:hAnsi="Arial" w:cs="Arial"/>
                <w:i/>
                <w:iCs/>
              </w:rPr>
            </w:pPr>
          </w:p>
          <w:p w:rsidR="002779E7" w:rsidRDefault="002779E7" w:rsidP="002779E7">
            <w:pPr>
              <w:autoSpaceDE w:val="0"/>
              <w:autoSpaceDN w:val="0"/>
              <w:adjustRightInd w:val="0"/>
              <w:jc w:val="both"/>
              <w:rPr>
                <w:rFonts w:ascii="Arial" w:hAnsi="Arial" w:cs="Arial"/>
              </w:rPr>
            </w:pPr>
            <w:r w:rsidRPr="00377B58">
              <w:rPr>
                <w:rFonts w:ascii="Arial" w:hAnsi="Arial" w:cs="Arial"/>
                <w:b/>
                <w:i/>
                <w:iCs/>
              </w:rPr>
              <w:t>Explanation</w:t>
            </w:r>
            <w:r w:rsidRPr="002779E7">
              <w:rPr>
                <w:rFonts w:ascii="Arial" w:hAnsi="Arial" w:cs="Arial"/>
                <w:i/>
                <w:iCs/>
              </w:rPr>
              <w:t>.—</w:t>
            </w:r>
            <w:r w:rsidRPr="002779E7">
              <w:rPr>
                <w:rFonts w:ascii="Arial" w:hAnsi="Arial" w:cs="Arial"/>
              </w:rPr>
              <w:t>For the purposes of sub-sections (</w:t>
            </w:r>
            <w:r w:rsidRPr="002779E7">
              <w:rPr>
                <w:rFonts w:ascii="Arial" w:hAnsi="Arial" w:cs="Arial"/>
                <w:i/>
                <w:iCs/>
              </w:rPr>
              <w:t>10</w:t>
            </w:r>
            <w:r w:rsidRPr="002779E7">
              <w:rPr>
                <w:rFonts w:ascii="Arial" w:hAnsi="Arial" w:cs="Arial"/>
              </w:rPr>
              <w:t>) and (</w:t>
            </w:r>
            <w:r w:rsidRPr="002779E7">
              <w:rPr>
                <w:rFonts w:ascii="Arial" w:hAnsi="Arial" w:cs="Arial"/>
                <w:i/>
                <w:iCs/>
              </w:rPr>
              <w:t>11</w:t>
            </w:r>
            <w:r w:rsidRPr="002779E7">
              <w:rPr>
                <w:rFonts w:ascii="Arial" w:hAnsi="Arial" w:cs="Arial"/>
              </w:rPr>
              <w:t>), any tenure of an</w:t>
            </w:r>
            <w:r w:rsidR="00377B58">
              <w:rPr>
                <w:rFonts w:ascii="Arial" w:hAnsi="Arial" w:cs="Arial"/>
              </w:rPr>
              <w:t xml:space="preserve"> </w:t>
            </w:r>
            <w:r w:rsidRPr="002779E7">
              <w:rPr>
                <w:rFonts w:ascii="Arial" w:hAnsi="Arial" w:cs="Arial"/>
              </w:rPr>
              <w:t>independent director on the date of commencement of this Act shall not be counted as a term</w:t>
            </w:r>
            <w:r w:rsidR="00377B58">
              <w:rPr>
                <w:rFonts w:ascii="Arial" w:hAnsi="Arial" w:cs="Arial"/>
              </w:rPr>
              <w:t xml:space="preserve"> </w:t>
            </w:r>
            <w:r w:rsidRPr="002779E7">
              <w:rPr>
                <w:rFonts w:ascii="Arial" w:hAnsi="Arial" w:cs="Arial"/>
              </w:rPr>
              <w:t>under those sub-sections.</w:t>
            </w:r>
          </w:p>
          <w:p w:rsidR="00377B58" w:rsidRPr="002779E7" w:rsidRDefault="00377B58" w:rsidP="002779E7">
            <w:pPr>
              <w:autoSpaceDE w:val="0"/>
              <w:autoSpaceDN w:val="0"/>
              <w:adjustRightInd w:val="0"/>
              <w:jc w:val="both"/>
              <w:rPr>
                <w:rFonts w:ascii="Arial" w:hAnsi="Arial" w:cs="Arial"/>
              </w:rPr>
            </w:pPr>
          </w:p>
          <w:p w:rsidR="00377B58" w:rsidRDefault="002779E7" w:rsidP="002779E7">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12</w:t>
            </w:r>
            <w:r w:rsidRPr="002779E7">
              <w:rPr>
                <w:rFonts w:ascii="Arial" w:hAnsi="Arial" w:cs="Arial"/>
              </w:rPr>
              <w:t>) Notwithstanding anything contained in this Act,—</w:t>
            </w:r>
          </w:p>
          <w:p w:rsidR="00377B58" w:rsidRPr="00377B58" w:rsidRDefault="002779E7" w:rsidP="00377B58">
            <w:pPr>
              <w:pStyle w:val="ListParagraph"/>
              <w:numPr>
                <w:ilvl w:val="0"/>
                <w:numId w:val="5"/>
              </w:numPr>
              <w:autoSpaceDE w:val="0"/>
              <w:autoSpaceDN w:val="0"/>
              <w:adjustRightInd w:val="0"/>
              <w:ind w:left="540"/>
              <w:jc w:val="both"/>
              <w:rPr>
                <w:rFonts w:ascii="Arial" w:hAnsi="Arial" w:cs="Arial"/>
              </w:rPr>
            </w:pPr>
            <w:r w:rsidRPr="00377B58">
              <w:rPr>
                <w:rFonts w:ascii="Arial" w:hAnsi="Arial" w:cs="Arial"/>
              </w:rPr>
              <w:t>an independent director;</w:t>
            </w:r>
          </w:p>
          <w:p w:rsidR="002779E7" w:rsidRPr="00377B58" w:rsidRDefault="002779E7" w:rsidP="00377B58">
            <w:pPr>
              <w:pStyle w:val="ListParagraph"/>
              <w:numPr>
                <w:ilvl w:val="0"/>
                <w:numId w:val="5"/>
              </w:numPr>
              <w:autoSpaceDE w:val="0"/>
              <w:autoSpaceDN w:val="0"/>
              <w:adjustRightInd w:val="0"/>
              <w:ind w:left="540"/>
              <w:jc w:val="both"/>
              <w:rPr>
                <w:rFonts w:ascii="Arial" w:hAnsi="Arial" w:cs="Arial"/>
              </w:rPr>
            </w:pPr>
            <w:r w:rsidRPr="00377B58">
              <w:rPr>
                <w:rFonts w:ascii="Arial" w:hAnsi="Arial" w:cs="Arial"/>
              </w:rPr>
              <w:t>a non-executive director not being promoter or key managerial personnel,</w:t>
            </w:r>
            <w:r w:rsidR="00377B58" w:rsidRPr="00377B58">
              <w:rPr>
                <w:rFonts w:ascii="Arial" w:hAnsi="Arial" w:cs="Arial"/>
              </w:rPr>
              <w:t xml:space="preserve"> </w:t>
            </w:r>
            <w:r w:rsidRPr="00377B58">
              <w:rPr>
                <w:rFonts w:ascii="Arial" w:hAnsi="Arial" w:cs="Arial"/>
              </w:rPr>
              <w:t>shall be held liable, only in respect of such acts of omission or commission by a company</w:t>
            </w:r>
            <w:r w:rsidR="00377B58" w:rsidRPr="00377B58">
              <w:rPr>
                <w:rFonts w:ascii="Arial" w:hAnsi="Arial" w:cs="Arial"/>
              </w:rPr>
              <w:t xml:space="preserve"> </w:t>
            </w:r>
            <w:r w:rsidRPr="00377B58">
              <w:rPr>
                <w:rFonts w:ascii="Arial" w:hAnsi="Arial" w:cs="Arial"/>
              </w:rPr>
              <w:t>which had occurred with his knowledge, attributable through Board processes, and with his</w:t>
            </w:r>
            <w:r w:rsidR="00377B58" w:rsidRPr="00377B58">
              <w:rPr>
                <w:rFonts w:ascii="Arial" w:hAnsi="Arial" w:cs="Arial"/>
              </w:rPr>
              <w:t xml:space="preserve"> </w:t>
            </w:r>
            <w:r w:rsidRPr="00377B58">
              <w:rPr>
                <w:rFonts w:ascii="Arial" w:hAnsi="Arial" w:cs="Arial"/>
              </w:rPr>
              <w:t>consent or connivance or where he had not acted diligently.</w:t>
            </w:r>
          </w:p>
          <w:p w:rsidR="00377B58" w:rsidRPr="002779E7" w:rsidRDefault="00377B58" w:rsidP="002779E7">
            <w:pPr>
              <w:autoSpaceDE w:val="0"/>
              <w:autoSpaceDN w:val="0"/>
              <w:adjustRightInd w:val="0"/>
              <w:jc w:val="both"/>
              <w:rPr>
                <w:rFonts w:ascii="Arial" w:hAnsi="Arial" w:cs="Arial"/>
              </w:rPr>
            </w:pPr>
          </w:p>
          <w:p w:rsidR="002779E7" w:rsidRDefault="002779E7" w:rsidP="00B36F9C">
            <w:pPr>
              <w:autoSpaceDE w:val="0"/>
              <w:autoSpaceDN w:val="0"/>
              <w:adjustRightInd w:val="0"/>
              <w:jc w:val="both"/>
              <w:rPr>
                <w:rFonts w:ascii="Arial" w:hAnsi="Arial" w:cs="Arial"/>
              </w:rPr>
            </w:pPr>
            <w:r w:rsidRPr="002779E7">
              <w:rPr>
                <w:rFonts w:ascii="Arial" w:hAnsi="Arial" w:cs="Arial"/>
              </w:rPr>
              <w:t>(</w:t>
            </w:r>
            <w:r w:rsidRPr="002779E7">
              <w:rPr>
                <w:rFonts w:ascii="Arial" w:hAnsi="Arial" w:cs="Arial"/>
                <w:i/>
                <w:iCs/>
              </w:rPr>
              <w:t>13</w:t>
            </w:r>
            <w:r w:rsidRPr="002779E7">
              <w:rPr>
                <w:rFonts w:ascii="Arial" w:hAnsi="Arial" w:cs="Arial"/>
              </w:rPr>
              <w:t>) The provisions of sub-sections (</w:t>
            </w:r>
            <w:r w:rsidRPr="002779E7">
              <w:rPr>
                <w:rFonts w:ascii="Arial" w:hAnsi="Arial" w:cs="Arial"/>
                <w:i/>
                <w:iCs/>
              </w:rPr>
              <w:t>6</w:t>
            </w:r>
            <w:r w:rsidRPr="002779E7">
              <w:rPr>
                <w:rFonts w:ascii="Arial" w:hAnsi="Arial" w:cs="Arial"/>
              </w:rPr>
              <w:t>) and (</w:t>
            </w:r>
            <w:r w:rsidRPr="002779E7">
              <w:rPr>
                <w:rFonts w:ascii="Arial" w:hAnsi="Arial" w:cs="Arial"/>
                <w:i/>
                <w:iCs/>
              </w:rPr>
              <w:t>7</w:t>
            </w:r>
            <w:r w:rsidRPr="002779E7">
              <w:rPr>
                <w:rFonts w:ascii="Arial" w:hAnsi="Arial" w:cs="Arial"/>
              </w:rPr>
              <w:t>) of section 152 in respect of retirement</w:t>
            </w:r>
            <w:r w:rsidR="00B36F9C">
              <w:rPr>
                <w:rFonts w:ascii="Arial" w:hAnsi="Arial" w:cs="Arial"/>
              </w:rPr>
              <w:t xml:space="preserve"> </w:t>
            </w:r>
            <w:r w:rsidRPr="002779E7">
              <w:rPr>
                <w:rFonts w:ascii="Arial" w:hAnsi="Arial" w:cs="Arial"/>
              </w:rPr>
              <w:t>of directors by rotation shall not be applicable to appointment of independent directors.</w:t>
            </w:r>
          </w:p>
          <w:p w:rsidR="0061176A" w:rsidRPr="002779E7" w:rsidRDefault="0061176A" w:rsidP="00B36F9C">
            <w:pPr>
              <w:autoSpaceDE w:val="0"/>
              <w:autoSpaceDN w:val="0"/>
              <w:adjustRightInd w:val="0"/>
              <w:jc w:val="both"/>
              <w:rPr>
                <w:rFonts w:ascii="Arial" w:hAnsi="Arial" w:cs="Arial"/>
              </w:rPr>
            </w:pPr>
          </w:p>
        </w:tc>
        <w:tc>
          <w:tcPr>
            <w:tcW w:w="3870" w:type="dxa"/>
          </w:tcPr>
          <w:p w:rsidR="002779E7" w:rsidRPr="00CC3376" w:rsidRDefault="00A27FBF" w:rsidP="00551AB4">
            <w:pPr>
              <w:jc w:val="both"/>
              <w:rPr>
                <w:rFonts w:ascii="Arial" w:hAnsi="Arial" w:cs="Arial"/>
                <w:b/>
              </w:rPr>
            </w:pPr>
            <w:r w:rsidRPr="00CC3376">
              <w:rPr>
                <w:rFonts w:ascii="Arial" w:hAnsi="Arial" w:cs="Arial"/>
                <w:b/>
              </w:rPr>
              <w:lastRenderedPageBreak/>
              <w:t>Woman director on the Board.</w:t>
            </w:r>
          </w:p>
          <w:p w:rsidR="00F075C7" w:rsidRDefault="00F075C7" w:rsidP="00551AB4">
            <w:pPr>
              <w:pStyle w:val="Default"/>
              <w:jc w:val="both"/>
              <w:rPr>
                <w:rFonts w:ascii="Arial" w:hAnsi="Arial" w:cs="Arial"/>
                <w:sz w:val="22"/>
                <w:szCs w:val="22"/>
              </w:rPr>
            </w:pPr>
          </w:p>
          <w:p w:rsidR="00A27FBF" w:rsidRPr="00CC3376" w:rsidRDefault="0017588A" w:rsidP="00551AB4">
            <w:pPr>
              <w:pStyle w:val="Default"/>
              <w:jc w:val="both"/>
              <w:rPr>
                <w:rFonts w:ascii="Arial" w:hAnsi="Arial" w:cs="Arial"/>
                <w:sz w:val="22"/>
                <w:szCs w:val="22"/>
              </w:rPr>
            </w:pPr>
            <w:r w:rsidRPr="00CC3376">
              <w:rPr>
                <w:rFonts w:ascii="Arial" w:hAnsi="Arial" w:cs="Arial"/>
                <w:sz w:val="22"/>
                <w:szCs w:val="22"/>
              </w:rPr>
              <w:t>Under Section 149 (1), the following companies shall appoint at least one woman director  within the period indicated against</w:t>
            </w:r>
            <w:r w:rsidR="00551AB4" w:rsidRPr="00CC3376">
              <w:rPr>
                <w:rFonts w:ascii="Arial" w:hAnsi="Arial" w:cs="Arial"/>
                <w:sz w:val="22"/>
                <w:szCs w:val="22"/>
              </w:rPr>
              <w:t xml:space="preserve"> </w:t>
            </w:r>
            <w:r w:rsidRPr="00CC3376">
              <w:rPr>
                <w:rFonts w:ascii="Arial" w:hAnsi="Arial" w:cs="Arial"/>
                <w:sz w:val="22"/>
                <w:szCs w:val="22"/>
              </w:rPr>
              <w:t>each of them, as under:-</w:t>
            </w:r>
          </w:p>
          <w:p w:rsidR="00551AB4" w:rsidRPr="00CC3376" w:rsidRDefault="00551AB4" w:rsidP="00551AB4">
            <w:pPr>
              <w:pStyle w:val="Default"/>
              <w:jc w:val="both"/>
              <w:rPr>
                <w:rFonts w:ascii="Arial" w:hAnsi="Arial" w:cs="Arial"/>
                <w:sz w:val="22"/>
                <w:szCs w:val="22"/>
              </w:rPr>
            </w:pPr>
          </w:p>
          <w:p w:rsidR="00551AB4" w:rsidRPr="00CC3376" w:rsidRDefault="00551AB4" w:rsidP="00551AB4">
            <w:pPr>
              <w:pStyle w:val="Default"/>
              <w:numPr>
                <w:ilvl w:val="0"/>
                <w:numId w:val="8"/>
              </w:numPr>
              <w:ind w:left="342" w:hanging="360"/>
              <w:jc w:val="both"/>
              <w:rPr>
                <w:rFonts w:ascii="Arial" w:hAnsi="Arial" w:cs="Arial"/>
                <w:sz w:val="22"/>
                <w:szCs w:val="22"/>
              </w:rPr>
            </w:pPr>
            <w:r w:rsidRPr="00CC3376">
              <w:rPr>
                <w:rFonts w:ascii="Arial" w:hAnsi="Arial" w:cs="Arial"/>
                <w:sz w:val="22"/>
                <w:szCs w:val="22"/>
              </w:rPr>
              <w:t>every listed company - within one year from the commencement of second proviso to sub-section (1) of section 149;</w:t>
            </w:r>
          </w:p>
          <w:p w:rsidR="00551AB4" w:rsidRPr="00CC3376" w:rsidRDefault="00551AB4" w:rsidP="00551AB4">
            <w:pPr>
              <w:pStyle w:val="Default"/>
              <w:numPr>
                <w:ilvl w:val="0"/>
                <w:numId w:val="8"/>
              </w:numPr>
              <w:spacing w:after="209"/>
              <w:ind w:left="342" w:hanging="360"/>
              <w:jc w:val="both"/>
              <w:rPr>
                <w:rFonts w:ascii="Arial" w:hAnsi="Arial" w:cs="Arial"/>
                <w:sz w:val="22"/>
                <w:szCs w:val="22"/>
              </w:rPr>
            </w:pPr>
            <w:r w:rsidRPr="00CC3376">
              <w:rPr>
                <w:rFonts w:ascii="Arial" w:hAnsi="Arial" w:cs="Arial"/>
                <w:sz w:val="22"/>
                <w:szCs w:val="22"/>
              </w:rPr>
              <w:t xml:space="preserve">every other public company having – </w:t>
            </w:r>
          </w:p>
          <w:p w:rsidR="00551AB4" w:rsidRPr="00CC3376" w:rsidRDefault="00551AB4" w:rsidP="00551AB4">
            <w:pPr>
              <w:pStyle w:val="Default"/>
              <w:numPr>
                <w:ilvl w:val="0"/>
                <w:numId w:val="9"/>
              </w:numPr>
              <w:spacing w:after="209"/>
              <w:jc w:val="both"/>
              <w:rPr>
                <w:rFonts w:ascii="Arial" w:hAnsi="Arial" w:cs="Arial"/>
                <w:sz w:val="22"/>
                <w:szCs w:val="22"/>
              </w:rPr>
            </w:pPr>
            <w:r w:rsidRPr="00CC3376">
              <w:rPr>
                <w:rFonts w:ascii="Arial" w:hAnsi="Arial" w:cs="Arial"/>
                <w:sz w:val="22"/>
                <w:szCs w:val="22"/>
              </w:rPr>
              <w:t>paid–up share capital of  one hundred crore rupees or more; or</w:t>
            </w:r>
          </w:p>
          <w:p w:rsidR="00551AB4" w:rsidRPr="00CC3376" w:rsidRDefault="00551AB4" w:rsidP="00551AB4">
            <w:pPr>
              <w:pStyle w:val="Default"/>
              <w:numPr>
                <w:ilvl w:val="0"/>
                <w:numId w:val="9"/>
              </w:numPr>
              <w:spacing w:after="209"/>
              <w:jc w:val="both"/>
              <w:rPr>
                <w:rFonts w:ascii="Arial" w:hAnsi="Arial" w:cs="Arial"/>
                <w:sz w:val="22"/>
                <w:szCs w:val="22"/>
              </w:rPr>
            </w:pPr>
            <w:r w:rsidRPr="00CC3376">
              <w:rPr>
                <w:rFonts w:ascii="Arial" w:hAnsi="Arial" w:cs="Arial"/>
                <w:sz w:val="22"/>
                <w:szCs w:val="22"/>
              </w:rPr>
              <w:t xml:space="preserve">turnover of three hundred crore rupees or more  </w:t>
            </w:r>
          </w:p>
          <w:p w:rsidR="00551AB4" w:rsidRPr="00CC3376" w:rsidRDefault="00551AB4" w:rsidP="00551AB4">
            <w:pPr>
              <w:jc w:val="both"/>
              <w:rPr>
                <w:rFonts w:ascii="Arial" w:hAnsi="Arial" w:cs="Arial"/>
                <w:color w:val="000000"/>
              </w:rPr>
            </w:pPr>
            <w:r w:rsidRPr="00CC3376">
              <w:rPr>
                <w:rFonts w:ascii="Arial" w:hAnsi="Arial" w:cs="Arial"/>
                <w:color w:val="000000"/>
              </w:rPr>
              <w:t>within three years from the commencement of second proviso to sub-section (1) of section 149</w:t>
            </w:r>
            <w:r w:rsidR="00321943" w:rsidRPr="00CC3376">
              <w:rPr>
                <w:rFonts w:ascii="Arial" w:hAnsi="Arial" w:cs="Arial"/>
                <w:color w:val="000000"/>
              </w:rPr>
              <w:t>.</w:t>
            </w:r>
          </w:p>
          <w:p w:rsidR="00321943" w:rsidRPr="00CC3376" w:rsidRDefault="00321943" w:rsidP="00551AB4">
            <w:pPr>
              <w:jc w:val="both"/>
              <w:rPr>
                <w:rFonts w:ascii="Arial" w:hAnsi="Arial" w:cs="Arial"/>
              </w:rPr>
            </w:pPr>
          </w:p>
          <w:p w:rsidR="00321943" w:rsidRPr="00CC3376" w:rsidRDefault="00321943" w:rsidP="00321943">
            <w:pPr>
              <w:jc w:val="both"/>
              <w:rPr>
                <w:b/>
                <w:bCs/>
              </w:rPr>
            </w:pPr>
            <w:r w:rsidRPr="00CC3376">
              <w:rPr>
                <w:b/>
                <w:bCs/>
              </w:rPr>
              <w:t>Number of independent directors.</w:t>
            </w:r>
          </w:p>
          <w:p w:rsidR="00321943" w:rsidRPr="00CC3376" w:rsidRDefault="00321943" w:rsidP="00321943">
            <w:pPr>
              <w:pStyle w:val="Default"/>
              <w:jc w:val="both"/>
              <w:rPr>
                <w:rFonts w:ascii="Arial" w:hAnsi="Arial" w:cs="Arial"/>
                <w:sz w:val="22"/>
                <w:szCs w:val="22"/>
              </w:rPr>
            </w:pPr>
          </w:p>
          <w:p w:rsidR="00321943" w:rsidRPr="00CC3376" w:rsidRDefault="00321943" w:rsidP="00321943">
            <w:pPr>
              <w:pStyle w:val="Default"/>
              <w:jc w:val="both"/>
              <w:rPr>
                <w:rFonts w:ascii="Arial" w:hAnsi="Arial" w:cs="Arial"/>
                <w:sz w:val="22"/>
                <w:szCs w:val="22"/>
              </w:rPr>
            </w:pPr>
            <w:r w:rsidRPr="00CC3376">
              <w:rPr>
                <w:rFonts w:ascii="Arial" w:hAnsi="Arial" w:cs="Arial"/>
                <w:sz w:val="22"/>
                <w:szCs w:val="22"/>
              </w:rPr>
              <w:t xml:space="preserve">Under Section 149 (4), the following class or classes of companies shall have at least one-third of the total number of its directors as independent directors:- </w:t>
            </w:r>
          </w:p>
          <w:p w:rsidR="00321943" w:rsidRPr="00CC3376" w:rsidRDefault="00321943" w:rsidP="00321943">
            <w:pPr>
              <w:pStyle w:val="Default"/>
              <w:jc w:val="both"/>
              <w:rPr>
                <w:rFonts w:ascii="Arial" w:hAnsi="Arial" w:cs="Arial"/>
                <w:sz w:val="22"/>
                <w:szCs w:val="22"/>
              </w:rPr>
            </w:pPr>
          </w:p>
          <w:p w:rsidR="00321943" w:rsidRPr="00CC3376" w:rsidRDefault="00321943" w:rsidP="00321943">
            <w:pPr>
              <w:pStyle w:val="Default"/>
              <w:pageBreakBefore/>
              <w:numPr>
                <w:ilvl w:val="0"/>
                <w:numId w:val="10"/>
              </w:numPr>
              <w:ind w:left="522" w:hanging="360"/>
              <w:jc w:val="both"/>
              <w:rPr>
                <w:rFonts w:ascii="Arial" w:hAnsi="Arial" w:cs="Arial"/>
                <w:sz w:val="22"/>
                <w:szCs w:val="22"/>
              </w:rPr>
            </w:pPr>
            <w:r w:rsidRPr="00CC3376">
              <w:rPr>
                <w:rFonts w:ascii="Arial" w:hAnsi="Arial" w:cs="Arial"/>
                <w:sz w:val="22"/>
                <w:szCs w:val="22"/>
              </w:rPr>
              <w:t xml:space="preserve">Public Companies having paid up share capital of one hundred </w:t>
            </w:r>
            <w:r w:rsidRPr="00CC3376">
              <w:rPr>
                <w:rFonts w:ascii="Arial" w:hAnsi="Arial" w:cs="Arial"/>
                <w:sz w:val="22"/>
                <w:szCs w:val="22"/>
              </w:rPr>
              <w:lastRenderedPageBreak/>
              <w:t>crore rupees or more; or</w:t>
            </w:r>
          </w:p>
          <w:p w:rsidR="00321943" w:rsidRPr="00CC3376" w:rsidRDefault="00321943" w:rsidP="00321943">
            <w:pPr>
              <w:pStyle w:val="Default"/>
              <w:pageBreakBefore/>
              <w:numPr>
                <w:ilvl w:val="0"/>
                <w:numId w:val="10"/>
              </w:numPr>
              <w:ind w:left="522" w:hanging="360"/>
              <w:jc w:val="both"/>
              <w:rPr>
                <w:rFonts w:ascii="Arial" w:hAnsi="Arial" w:cs="Arial"/>
                <w:sz w:val="22"/>
                <w:szCs w:val="22"/>
              </w:rPr>
            </w:pPr>
            <w:r w:rsidRPr="00CC3376">
              <w:rPr>
                <w:rFonts w:ascii="Arial" w:hAnsi="Arial" w:cs="Arial"/>
                <w:sz w:val="22"/>
                <w:szCs w:val="22"/>
              </w:rPr>
              <w:t>Public Companies having turnover of three hundred crore rupees or more; or</w:t>
            </w:r>
          </w:p>
          <w:p w:rsidR="00321943" w:rsidRPr="00CC3376" w:rsidRDefault="00321943" w:rsidP="00321943">
            <w:pPr>
              <w:pStyle w:val="Default"/>
              <w:pageBreakBefore/>
              <w:numPr>
                <w:ilvl w:val="0"/>
                <w:numId w:val="10"/>
              </w:numPr>
              <w:ind w:left="522" w:hanging="360"/>
              <w:jc w:val="both"/>
              <w:rPr>
                <w:rFonts w:ascii="Arial" w:hAnsi="Arial" w:cs="Arial"/>
                <w:sz w:val="22"/>
                <w:szCs w:val="22"/>
              </w:rPr>
            </w:pPr>
            <w:r w:rsidRPr="00CC3376">
              <w:rPr>
                <w:rFonts w:ascii="Arial" w:hAnsi="Arial" w:cs="Arial"/>
                <w:sz w:val="22"/>
                <w:szCs w:val="22"/>
              </w:rPr>
              <w:t>Public Companies which have, in aggregate, outstanding loans or borrowings or debentures or deposits, exceeding two hundred crore rupees.</w:t>
            </w:r>
          </w:p>
          <w:p w:rsidR="00321943" w:rsidRPr="00CC3376" w:rsidRDefault="00321943" w:rsidP="00321943">
            <w:pPr>
              <w:pStyle w:val="Default"/>
              <w:pageBreakBefore/>
              <w:ind w:left="522"/>
              <w:jc w:val="both"/>
              <w:rPr>
                <w:rFonts w:ascii="Arial" w:hAnsi="Arial" w:cs="Arial"/>
                <w:sz w:val="22"/>
                <w:szCs w:val="22"/>
              </w:rPr>
            </w:pPr>
          </w:p>
          <w:p w:rsidR="00321943" w:rsidRPr="00CC3376" w:rsidRDefault="00321943" w:rsidP="00321943">
            <w:pPr>
              <w:pStyle w:val="Default"/>
              <w:jc w:val="both"/>
              <w:rPr>
                <w:rFonts w:ascii="Arial" w:hAnsi="Arial" w:cs="Arial"/>
                <w:sz w:val="22"/>
                <w:szCs w:val="22"/>
              </w:rPr>
            </w:pPr>
            <w:r w:rsidRPr="00CC3376">
              <w:rPr>
                <w:rFonts w:ascii="Arial" w:hAnsi="Arial" w:cs="Arial"/>
                <w:b/>
                <w:sz w:val="22"/>
                <w:szCs w:val="22"/>
              </w:rPr>
              <w:t>Explanation</w:t>
            </w:r>
            <w:r w:rsidRPr="00CC3376">
              <w:rPr>
                <w:rFonts w:ascii="Arial" w:hAnsi="Arial" w:cs="Arial"/>
                <w:sz w:val="22"/>
                <w:szCs w:val="22"/>
              </w:rPr>
              <w:t xml:space="preserve">: The criteria specified under sub-rule (i) to (iii) shall be applicable for the first year and shall continue to apply to that company in subsequent years during the tenure of the Independent Director even if the paid up share capital or turnover, or borrowings/deposits, as the case may be, fall below the limits specified therein. </w:t>
            </w:r>
          </w:p>
          <w:p w:rsidR="00321943" w:rsidRPr="00CC3376" w:rsidRDefault="00321943" w:rsidP="00321943">
            <w:pPr>
              <w:pStyle w:val="Default"/>
              <w:jc w:val="both"/>
              <w:rPr>
                <w:rFonts w:ascii="Arial" w:hAnsi="Arial" w:cs="Arial"/>
                <w:sz w:val="22"/>
                <w:szCs w:val="22"/>
              </w:rPr>
            </w:pPr>
          </w:p>
          <w:p w:rsidR="00321943" w:rsidRPr="00CC3376" w:rsidRDefault="00321943" w:rsidP="00321943">
            <w:pPr>
              <w:jc w:val="both"/>
              <w:rPr>
                <w:rFonts w:ascii="Arial" w:hAnsi="Arial" w:cs="Arial"/>
                <w:color w:val="000000"/>
              </w:rPr>
            </w:pPr>
            <w:r w:rsidRPr="00CC3376">
              <w:rPr>
                <w:rFonts w:ascii="Arial" w:hAnsi="Arial" w:cs="Arial"/>
                <w:color w:val="000000"/>
              </w:rPr>
              <w:t>Provided that a company belonging to any class of companies for which a higher number of independent directors has been prescribed in or under the law/regulations governing such class of companies, shall comply with the requirements specified in such law/regulation.</w:t>
            </w:r>
          </w:p>
          <w:p w:rsidR="000A47A3" w:rsidRDefault="000A47A3" w:rsidP="00321943">
            <w:pPr>
              <w:jc w:val="both"/>
              <w:rPr>
                <w:rFonts w:ascii="Arial" w:hAnsi="Arial" w:cs="Arial"/>
                <w:color w:val="000000"/>
              </w:rPr>
            </w:pPr>
          </w:p>
          <w:p w:rsidR="00A35FFB" w:rsidRPr="00CC3376" w:rsidRDefault="00A35FFB" w:rsidP="00321943">
            <w:pPr>
              <w:jc w:val="both"/>
              <w:rPr>
                <w:rFonts w:ascii="Arial" w:hAnsi="Arial" w:cs="Arial"/>
                <w:color w:val="000000"/>
              </w:rPr>
            </w:pPr>
          </w:p>
          <w:p w:rsidR="000A47A3" w:rsidRPr="00CC3376" w:rsidRDefault="000A47A3" w:rsidP="00321943">
            <w:pPr>
              <w:jc w:val="both"/>
              <w:rPr>
                <w:b/>
                <w:bCs/>
              </w:rPr>
            </w:pPr>
            <w:r w:rsidRPr="00CC3376">
              <w:rPr>
                <w:b/>
                <w:bCs/>
              </w:rPr>
              <w:t>Qualifications of independent director</w:t>
            </w:r>
          </w:p>
          <w:p w:rsidR="000A47A3" w:rsidRPr="00CC3376" w:rsidRDefault="000A47A3" w:rsidP="00321943">
            <w:pPr>
              <w:jc w:val="both"/>
              <w:rPr>
                <w:b/>
                <w:bCs/>
              </w:rPr>
            </w:pPr>
          </w:p>
          <w:p w:rsidR="000A47A3" w:rsidRPr="00CC3376" w:rsidRDefault="002D384B" w:rsidP="00321943">
            <w:pPr>
              <w:jc w:val="both"/>
              <w:rPr>
                <w:rFonts w:ascii="Arial" w:hAnsi="Arial" w:cs="Arial"/>
                <w:b/>
                <w:color w:val="000000"/>
              </w:rPr>
            </w:pPr>
            <w:r w:rsidRPr="00CC3376">
              <w:rPr>
                <w:rFonts w:ascii="Arial" w:hAnsi="Arial" w:cs="Arial"/>
                <w:color w:val="000000"/>
              </w:rPr>
              <w:t>S</w:t>
            </w:r>
            <w:r w:rsidR="000A47A3" w:rsidRPr="00CC3376">
              <w:rPr>
                <w:rFonts w:ascii="Arial" w:hAnsi="Arial" w:cs="Arial"/>
                <w:color w:val="000000"/>
              </w:rPr>
              <w:t>ection 149</w:t>
            </w:r>
            <w:r w:rsidRPr="00CC3376">
              <w:rPr>
                <w:rFonts w:ascii="Arial" w:hAnsi="Arial" w:cs="Arial"/>
                <w:color w:val="000000"/>
              </w:rPr>
              <w:t xml:space="preserve"> (6) -</w:t>
            </w:r>
            <w:r w:rsidR="000A47A3" w:rsidRPr="00CC3376">
              <w:rPr>
                <w:rFonts w:ascii="Arial" w:hAnsi="Arial" w:cs="Arial"/>
                <w:color w:val="000000"/>
              </w:rPr>
              <w:t xml:space="preserve"> </w:t>
            </w:r>
            <w:r w:rsidRPr="00CC3376">
              <w:rPr>
                <w:rFonts w:ascii="Arial" w:hAnsi="Arial" w:cs="Arial"/>
                <w:color w:val="000000"/>
              </w:rPr>
              <w:t>A</w:t>
            </w:r>
            <w:r w:rsidR="000A47A3" w:rsidRPr="00CC3376">
              <w:rPr>
                <w:rFonts w:ascii="Arial" w:hAnsi="Arial" w:cs="Arial"/>
                <w:color w:val="000000"/>
              </w:rPr>
              <w:t xml:space="preserve">n independent director shall possess appropriate balance of skills, experience and </w:t>
            </w:r>
            <w:r w:rsidR="000A47A3" w:rsidRPr="00CC3376">
              <w:rPr>
                <w:rFonts w:ascii="Arial" w:hAnsi="Arial" w:cs="Arial"/>
                <w:color w:val="000000"/>
              </w:rPr>
              <w:lastRenderedPageBreak/>
              <w:t xml:space="preserve">knowledge in one or more fields of </w:t>
            </w:r>
            <w:r w:rsidR="000A47A3" w:rsidRPr="00CC3376">
              <w:rPr>
                <w:rFonts w:ascii="Arial" w:hAnsi="Arial" w:cs="Arial"/>
                <w:b/>
                <w:color w:val="000000"/>
              </w:rPr>
              <w:t>finance, law, management, sales, marketing, administration, research, corporate governance, technical operations or other disciplines related to the company’s business:</w:t>
            </w:r>
          </w:p>
          <w:p w:rsidR="000A47A3" w:rsidRPr="00CC3376" w:rsidRDefault="000A47A3" w:rsidP="00321943">
            <w:pPr>
              <w:jc w:val="both"/>
              <w:rPr>
                <w:rFonts w:ascii="Arial" w:hAnsi="Arial" w:cs="Arial"/>
                <w:color w:val="000000"/>
              </w:rPr>
            </w:pPr>
          </w:p>
          <w:p w:rsidR="000A47A3" w:rsidRPr="00CC3376" w:rsidRDefault="000A47A3" w:rsidP="00321943">
            <w:pPr>
              <w:jc w:val="both"/>
              <w:rPr>
                <w:rFonts w:ascii="Arial" w:hAnsi="Arial" w:cs="Arial"/>
              </w:rPr>
            </w:pPr>
            <w:r w:rsidRPr="00CC3376">
              <w:rPr>
                <w:rFonts w:ascii="Arial" w:hAnsi="Arial" w:cs="Arial"/>
                <w:b/>
                <w:color w:val="000000"/>
              </w:rPr>
              <w:t>Provided</w:t>
            </w:r>
            <w:r w:rsidRPr="00CC3376">
              <w:rPr>
                <w:rFonts w:ascii="Arial" w:hAnsi="Arial" w:cs="Arial"/>
                <w:color w:val="000000"/>
              </w:rPr>
              <w:t xml:space="preserve"> that the board shall, in its report to be made under section 134, for the first time after the appointment of the independent director, </w:t>
            </w:r>
            <w:r w:rsidRPr="00CC3376">
              <w:rPr>
                <w:rFonts w:ascii="Arial" w:hAnsi="Arial" w:cs="Arial"/>
                <w:b/>
                <w:color w:val="000000"/>
              </w:rPr>
              <w:t>furnish a statement to the effect that</w:t>
            </w:r>
            <w:r w:rsidRPr="00CC3376">
              <w:rPr>
                <w:rFonts w:ascii="Arial" w:hAnsi="Arial" w:cs="Arial"/>
                <w:color w:val="000000"/>
              </w:rPr>
              <w:t xml:space="preserve"> in its opinion the independent director possesses appropriate balance of skills, experience and knowledge, as required.</w:t>
            </w:r>
          </w:p>
        </w:tc>
        <w:tc>
          <w:tcPr>
            <w:tcW w:w="4410" w:type="dxa"/>
          </w:tcPr>
          <w:p w:rsidR="00A35FFB" w:rsidRDefault="00E9256D" w:rsidP="00832780">
            <w:pPr>
              <w:jc w:val="both"/>
              <w:rPr>
                <w:rFonts w:ascii="Arial" w:hAnsi="Arial" w:cs="Arial"/>
                <w:b/>
              </w:rPr>
            </w:pPr>
            <w:r>
              <w:rPr>
                <w:rFonts w:ascii="Arial" w:hAnsi="Arial" w:cs="Arial"/>
                <w:b/>
              </w:rPr>
              <w:lastRenderedPageBreak/>
              <w:t>N</w:t>
            </w:r>
            <w:r w:rsidR="00A35FFB" w:rsidRPr="00A35FFB">
              <w:rPr>
                <w:rFonts w:ascii="Arial" w:hAnsi="Arial" w:cs="Arial"/>
                <w:b/>
              </w:rPr>
              <w:t>o. of directors:</w:t>
            </w:r>
          </w:p>
          <w:p w:rsidR="00A35FFB" w:rsidRPr="00A35FFB" w:rsidRDefault="00A35FFB" w:rsidP="00832780">
            <w:pPr>
              <w:jc w:val="both"/>
              <w:rPr>
                <w:rFonts w:ascii="Arial" w:hAnsi="Arial" w:cs="Arial"/>
                <w:b/>
              </w:rPr>
            </w:pPr>
          </w:p>
          <w:p w:rsidR="00FF45EF" w:rsidRDefault="008832FF" w:rsidP="00832780">
            <w:pPr>
              <w:pStyle w:val="ListParagraph"/>
              <w:numPr>
                <w:ilvl w:val="0"/>
                <w:numId w:val="11"/>
              </w:numPr>
              <w:ind w:left="432"/>
              <w:jc w:val="both"/>
              <w:rPr>
                <w:rFonts w:ascii="Arial" w:hAnsi="Arial" w:cs="Arial"/>
                <w:color w:val="002060"/>
              </w:rPr>
            </w:pPr>
            <w:r>
              <w:rPr>
                <w:rFonts w:ascii="Arial" w:hAnsi="Arial" w:cs="Arial"/>
                <w:color w:val="002060"/>
              </w:rPr>
              <w:t xml:space="preserve">Concept of </w:t>
            </w:r>
            <w:r w:rsidR="00FF45EF" w:rsidRPr="00EA08B3">
              <w:rPr>
                <w:rFonts w:ascii="Arial" w:hAnsi="Arial" w:cs="Arial"/>
                <w:color w:val="002060"/>
              </w:rPr>
              <w:t xml:space="preserve">One director </w:t>
            </w:r>
            <w:r>
              <w:rPr>
                <w:rFonts w:ascii="Arial" w:hAnsi="Arial" w:cs="Arial"/>
                <w:color w:val="002060"/>
              </w:rPr>
              <w:t xml:space="preserve">for </w:t>
            </w:r>
            <w:r w:rsidR="00600290">
              <w:rPr>
                <w:rFonts w:ascii="Arial" w:hAnsi="Arial" w:cs="Arial"/>
                <w:color w:val="002060"/>
              </w:rPr>
              <w:t>One Person Company.</w:t>
            </w:r>
          </w:p>
          <w:p w:rsidR="00EA08B3" w:rsidRPr="00EA08B3" w:rsidRDefault="00EA08B3" w:rsidP="00EA08B3">
            <w:pPr>
              <w:pStyle w:val="ListParagraph"/>
              <w:rPr>
                <w:rFonts w:ascii="Arial" w:hAnsi="Arial" w:cs="Arial"/>
                <w:color w:val="002060"/>
              </w:rPr>
            </w:pPr>
          </w:p>
          <w:p w:rsidR="00832780" w:rsidRDefault="00600290" w:rsidP="00832780">
            <w:pPr>
              <w:pStyle w:val="ListParagraph"/>
              <w:numPr>
                <w:ilvl w:val="0"/>
                <w:numId w:val="11"/>
              </w:numPr>
              <w:ind w:left="432"/>
              <w:jc w:val="both"/>
              <w:rPr>
                <w:rFonts w:ascii="Arial" w:hAnsi="Arial" w:cs="Arial"/>
                <w:color w:val="00B0F0"/>
              </w:rPr>
            </w:pPr>
            <w:r>
              <w:rPr>
                <w:rFonts w:ascii="Arial" w:hAnsi="Arial" w:cs="Arial"/>
                <w:color w:val="00B0F0"/>
              </w:rPr>
              <w:t>T</w:t>
            </w:r>
            <w:r w:rsidR="00832780" w:rsidRPr="00EA08B3">
              <w:rPr>
                <w:rFonts w:ascii="Arial" w:hAnsi="Arial" w:cs="Arial"/>
                <w:color w:val="00B0F0"/>
              </w:rPr>
              <w:t xml:space="preserve">he </w:t>
            </w:r>
            <w:r>
              <w:rPr>
                <w:rFonts w:ascii="Arial" w:hAnsi="Arial" w:cs="Arial"/>
                <w:color w:val="00B0F0"/>
              </w:rPr>
              <w:t xml:space="preserve">cap </w:t>
            </w:r>
            <w:r w:rsidR="00832780" w:rsidRPr="00EA08B3">
              <w:rPr>
                <w:rFonts w:ascii="Arial" w:hAnsi="Arial" w:cs="Arial"/>
                <w:color w:val="00B0F0"/>
              </w:rPr>
              <w:t>of maximum directors</w:t>
            </w:r>
            <w:r w:rsidR="005938D5">
              <w:rPr>
                <w:rFonts w:ascii="Arial" w:hAnsi="Arial" w:cs="Arial"/>
                <w:color w:val="00B0F0"/>
              </w:rPr>
              <w:t xml:space="preserve"> has been</w:t>
            </w:r>
            <w:r w:rsidR="00832780" w:rsidRPr="00EA08B3">
              <w:rPr>
                <w:rFonts w:ascii="Arial" w:hAnsi="Arial" w:cs="Arial"/>
                <w:color w:val="00B0F0"/>
              </w:rPr>
              <w:t xml:space="preserve"> </w:t>
            </w:r>
            <w:r w:rsidR="00832780" w:rsidRPr="00EA08B3">
              <w:rPr>
                <w:rFonts w:ascii="Arial" w:hAnsi="Arial" w:cs="Arial"/>
                <w:b/>
                <w:color w:val="00B0F0"/>
              </w:rPr>
              <w:t>increased from 12 to 15 directors</w:t>
            </w:r>
            <w:r w:rsidR="00D13B74" w:rsidRPr="00EA08B3">
              <w:rPr>
                <w:rFonts w:ascii="Arial" w:hAnsi="Arial" w:cs="Arial"/>
                <w:color w:val="00B0F0"/>
              </w:rPr>
              <w:t>.</w:t>
            </w:r>
            <w:r w:rsidR="00D13B74">
              <w:rPr>
                <w:rFonts w:ascii="Arial" w:hAnsi="Arial" w:cs="Arial"/>
              </w:rPr>
              <w:t xml:space="preserve"> </w:t>
            </w:r>
            <w:r w:rsidR="00D13B74" w:rsidRPr="00EA08B3">
              <w:rPr>
                <w:rFonts w:ascii="Arial" w:hAnsi="Arial" w:cs="Arial"/>
                <w:color w:val="00B0F0"/>
              </w:rPr>
              <w:t xml:space="preserve">Further, the ceiling limit </w:t>
            </w:r>
            <w:r w:rsidR="005938D5">
              <w:rPr>
                <w:rFonts w:ascii="Arial" w:hAnsi="Arial" w:cs="Arial"/>
                <w:color w:val="00B0F0"/>
              </w:rPr>
              <w:t>maximum directors</w:t>
            </w:r>
            <w:r w:rsidR="00D13B74" w:rsidRPr="00EA08B3">
              <w:rPr>
                <w:rFonts w:ascii="Arial" w:hAnsi="Arial" w:cs="Arial"/>
                <w:color w:val="00B0F0"/>
              </w:rPr>
              <w:t xml:space="preserve"> may be increased by passing a Special resolution</w:t>
            </w:r>
            <w:r>
              <w:rPr>
                <w:rFonts w:ascii="Arial" w:hAnsi="Arial" w:cs="Arial"/>
                <w:color w:val="00B0F0"/>
              </w:rPr>
              <w:t xml:space="preserve"> without the approval of </w:t>
            </w:r>
            <w:r w:rsidR="00D13B74" w:rsidRPr="00EA08B3">
              <w:rPr>
                <w:rFonts w:ascii="Arial" w:hAnsi="Arial" w:cs="Arial"/>
                <w:color w:val="00B0F0"/>
              </w:rPr>
              <w:t>Central Government</w:t>
            </w:r>
            <w:r>
              <w:rPr>
                <w:rFonts w:ascii="Arial" w:hAnsi="Arial" w:cs="Arial"/>
                <w:color w:val="00B0F0"/>
              </w:rPr>
              <w:t>.</w:t>
            </w:r>
          </w:p>
          <w:p w:rsidR="009E4BFC" w:rsidRPr="009E4BFC" w:rsidRDefault="009E4BFC" w:rsidP="009E4BFC">
            <w:pPr>
              <w:pStyle w:val="ListParagraph"/>
              <w:rPr>
                <w:rFonts w:ascii="Arial" w:hAnsi="Arial" w:cs="Arial"/>
                <w:color w:val="00B0F0"/>
              </w:rPr>
            </w:pPr>
          </w:p>
          <w:p w:rsidR="005E2C4B" w:rsidRPr="00A35FFB" w:rsidRDefault="00980499" w:rsidP="00A35FFB">
            <w:pPr>
              <w:jc w:val="both"/>
              <w:rPr>
                <w:rFonts w:ascii="Arial" w:hAnsi="Arial" w:cs="Arial"/>
                <w:b/>
                <w:color w:val="000000" w:themeColor="text1"/>
              </w:rPr>
            </w:pPr>
            <w:r w:rsidRPr="00A35FFB">
              <w:rPr>
                <w:rFonts w:ascii="Arial" w:hAnsi="Arial" w:cs="Arial"/>
                <w:b/>
                <w:color w:val="000000" w:themeColor="text1"/>
              </w:rPr>
              <w:t xml:space="preserve">Woman director: </w:t>
            </w:r>
          </w:p>
          <w:p w:rsidR="005E2C4B" w:rsidRPr="005E2C4B" w:rsidRDefault="005E2C4B" w:rsidP="005E2C4B">
            <w:pPr>
              <w:pStyle w:val="ListParagraph"/>
              <w:rPr>
                <w:rFonts w:ascii="Arial" w:hAnsi="Arial" w:cs="Arial"/>
                <w:color w:val="002060"/>
              </w:rPr>
            </w:pPr>
          </w:p>
          <w:p w:rsidR="005E2C4B" w:rsidRDefault="005E2C4B" w:rsidP="005E2C4B">
            <w:pPr>
              <w:pStyle w:val="ListParagraph"/>
              <w:numPr>
                <w:ilvl w:val="0"/>
                <w:numId w:val="11"/>
              </w:numPr>
              <w:ind w:left="432"/>
              <w:jc w:val="both"/>
              <w:rPr>
                <w:rFonts w:ascii="Arial" w:hAnsi="Arial" w:cs="Arial"/>
                <w:color w:val="002060"/>
              </w:rPr>
            </w:pPr>
            <w:r w:rsidRPr="00203927">
              <w:rPr>
                <w:rFonts w:ascii="Arial" w:hAnsi="Arial" w:cs="Arial"/>
                <w:color w:val="002060"/>
              </w:rPr>
              <w:t>Every listed company shall</w:t>
            </w:r>
            <w:r w:rsidR="00980499" w:rsidRPr="00203927">
              <w:rPr>
                <w:rFonts w:ascii="Arial" w:hAnsi="Arial" w:cs="Arial"/>
                <w:color w:val="002060"/>
              </w:rPr>
              <w:t xml:space="preserve"> appoint at least one woman director</w:t>
            </w:r>
            <w:r w:rsidRPr="00203927">
              <w:rPr>
                <w:rFonts w:ascii="Arial" w:hAnsi="Arial" w:cs="Arial"/>
                <w:color w:val="002060"/>
              </w:rPr>
              <w:t xml:space="preserve"> within 1 year of the commencement of second provision to section 149 (1)</w:t>
            </w:r>
            <w:r w:rsidR="00203927" w:rsidRPr="00203927">
              <w:rPr>
                <w:rFonts w:ascii="Arial" w:hAnsi="Arial" w:cs="Arial"/>
                <w:color w:val="002060"/>
              </w:rPr>
              <w:t>.</w:t>
            </w:r>
          </w:p>
          <w:p w:rsidR="00203927" w:rsidRPr="00203927" w:rsidRDefault="00203927" w:rsidP="00203927">
            <w:pPr>
              <w:pStyle w:val="ListParagraph"/>
              <w:ind w:left="432"/>
              <w:jc w:val="both"/>
              <w:rPr>
                <w:rFonts w:ascii="Arial" w:hAnsi="Arial" w:cs="Arial"/>
                <w:color w:val="002060"/>
              </w:rPr>
            </w:pPr>
          </w:p>
          <w:p w:rsidR="005E2C4B" w:rsidRPr="009F0C04" w:rsidRDefault="009D5BF4" w:rsidP="00A35FFB">
            <w:pPr>
              <w:pStyle w:val="ListParagraph"/>
              <w:ind w:left="432"/>
              <w:jc w:val="both"/>
              <w:rPr>
                <w:rFonts w:ascii="Arial" w:hAnsi="Arial" w:cs="Arial"/>
                <w:b/>
                <w:i/>
                <w:color w:val="000000" w:themeColor="text1"/>
              </w:rPr>
            </w:pPr>
            <w:r>
              <w:rPr>
                <w:rFonts w:ascii="Arial" w:hAnsi="Arial" w:cs="Arial"/>
                <w:b/>
                <w:i/>
                <w:color w:val="000000" w:themeColor="text1"/>
              </w:rPr>
              <w:t xml:space="preserve">There is already a </w:t>
            </w:r>
            <w:r w:rsidR="005E2C4B" w:rsidRPr="009F0C04">
              <w:rPr>
                <w:rFonts w:ascii="Arial" w:hAnsi="Arial" w:cs="Arial"/>
                <w:b/>
                <w:i/>
                <w:color w:val="000000" w:themeColor="text1"/>
              </w:rPr>
              <w:t>woman director on board</w:t>
            </w:r>
            <w:r w:rsidR="009F0C04" w:rsidRPr="009F0C04">
              <w:rPr>
                <w:rFonts w:ascii="Arial" w:hAnsi="Arial" w:cs="Arial"/>
                <w:b/>
                <w:i/>
                <w:color w:val="000000" w:themeColor="text1"/>
              </w:rPr>
              <w:t xml:space="preserve"> </w:t>
            </w:r>
            <w:r>
              <w:rPr>
                <w:rFonts w:ascii="Arial" w:hAnsi="Arial" w:cs="Arial"/>
                <w:b/>
                <w:i/>
                <w:color w:val="000000" w:themeColor="text1"/>
              </w:rPr>
              <w:t xml:space="preserve">of ABNL </w:t>
            </w:r>
            <w:r w:rsidR="009F0C04" w:rsidRPr="009F0C04">
              <w:rPr>
                <w:rFonts w:ascii="Arial" w:hAnsi="Arial" w:cs="Arial"/>
                <w:b/>
                <w:i/>
                <w:color w:val="000000" w:themeColor="text1"/>
              </w:rPr>
              <w:t>hence, no action required.</w:t>
            </w:r>
          </w:p>
          <w:p w:rsidR="009F0C04" w:rsidRPr="005E2C4B" w:rsidRDefault="009F0C04" w:rsidP="005E2C4B">
            <w:pPr>
              <w:pStyle w:val="ListParagraph"/>
              <w:rPr>
                <w:rFonts w:ascii="Arial" w:hAnsi="Arial" w:cs="Arial"/>
                <w:color w:val="002060"/>
              </w:rPr>
            </w:pPr>
          </w:p>
          <w:p w:rsidR="005E2C4B" w:rsidRDefault="005E2C4B" w:rsidP="00A35FFB">
            <w:pPr>
              <w:pStyle w:val="ListParagraph"/>
              <w:numPr>
                <w:ilvl w:val="0"/>
                <w:numId w:val="11"/>
              </w:numPr>
              <w:ind w:left="432"/>
              <w:jc w:val="both"/>
              <w:rPr>
                <w:rFonts w:ascii="Arial" w:hAnsi="Arial" w:cs="Arial"/>
                <w:color w:val="002060"/>
              </w:rPr>
            </w:pPr>
            <w:r>
              <w:rPr>
                <w:rFonts w:ascii="Arial" w:hAnsi="Arial" w:cs="Arial"/>
                <w:color w:val="002060"/>
              </w:rPr>
              <w:t>Every public company having paid</w:t>
            </w:r>
            <w:r w:rsidR="00ED272A">
              <w:rPr>
                <w:rFonts w:ascii="Arial" w:hAnsi="Arial" w:cs="Arial"/>
                <w:color w:val="002060"/>
              </w:rPr>
              <w:t xml:space="preserve">-up </w:t>
            </w:r>
            <w:r w:rsidR="00B067EB">
              <w:rPr>
                <w:rFonts w:ascii="Arial" w:hAnsi="Arial" w:cs="Arial"/>
                <w:color w:val="002060"/>
              </w:rPr>
              <w:t xml:space="preserve">share </w:t>
            </w:r>
            <w:r w:rsidR="00ED272A">
              <w:rPr>
                <w:rFonts w:ascii="Arial" w:hAnsi="Arial" w:cs="Arial"/>
                <w:color w:val="002060"/>
              </w:rPr>
              <w:t>capital of Rs. 100 Crore or more or turnover of Rs. 300 Crore or more shall appoint at least  one woman director within 3 years from the commencement of second provision to section 149 (1).</w:t>
            </w:r>
          </w:p>
          <w:p w:rsidR="00ED272A" w:rsidRDefault="00ED272A" w:rsidP="00ED272A">
            <w:pPr>
              <w:pStyle w:val="ListParagraph"/>
              <w:jc w:val="both"/>
              <w:rPr>
                <w:rFonts w:ascii="Arial" w:hAnsi="Arial" w:cs="Arial"/>
                <w:color w:val="002060"/>
              </w:rPr>
            </w:pPr>
          </w:p>
          <w:p w:rsidR="00ED272A" w:rsidRPr="00A35FFB" w:rsidRDefault="004E3983" w:rsidP="00A35FFB">
            <w:pPr>
              <w:ind w:left="432"/>
              <w:jc w:val="both"/>
              <w:rPr>
                <w:rFonts w:ascii="Arial" w:hAnsi="Arial" w:cs="Arial"/>
                <w:b/>
                <w:i/>
                <w:color w:val="000000" w:themeColor="text1"/>
              </w:rPr>
            </w:pPr>
            <w:r w:rsidRPr="00A35FFB">
              <w:rPr>
                <w:rFonts w:ascii="Arial" w:hAnsi="Arial" w:cs="Arial"/>
                <w:b/>
                <w:i/>
                <w:color w:val="000000" w:themeColor="text1"/>
              </w:rPr>
              <w:t>The standalone</w:t>
            </w:r>
            <w:r w:rsidR="004A541A" w:rsidRPr="00A35FFB">
              <w:rPr>
                <w:rFonts w:ascii="Arial" w:hAnsi="Arial" w:cs="Arial"/>
                <w:b/>
                <w:i/>
                <w:color w:val="000000" w:themeColor="text1"/>
              </w:rPr>
              <w:t xml:space="preserve"> turnover of ABMWL for FY 2012-13 exceeds the ceiling limit of Rs. 300 Crore</w:t>
            </w:r>
            <w:r w:rsidRPr="00A35FFB">
              <w:rPr>
                <w:rFonts w:ascii="Arial" w:hAnsi="Arial" w:cs="Arial"/>
                <w:b/>
                <w:i/>
                <w:color w:val="000000" w:themeColor="text1"/>
              </w:rPr>
              <w:t>.</w:t>
            </w:r>
            <w:r w:rsidR="004A541A" w:rsidRPr="00A35FFB">
              <w:rPr>
                <w:rFonts w:ascii="Arial" w:hAnsi="Arial" w:cs="Arial"/>
                <w:b/>
                <w:i/>
                <w:color w:val="000000" w:themeColor="text1"/>
              </w:rPr>
              <w:t xml:space="preserve"> </w:t>
            </w:r>
            <w:r w:rsidRPr="00A35FFB">
              <w:rPr>
                <w:rFonts w:ascii="Arial" w:hAnsi="Arial" w:cs="Arial"/>
                <w:b/>
                <w:i/>
                <w:color w:val="000000" w:themeColor="text1"/>
              </w:rPr>
              <w:t>T</w:t>
            </w:r>
            <w:r w:rsidR="004A541A" w:rsidRPr="00A35FFB">
              <w:rPr>
                <w:rFonts w:ascii="Arial" w:hAnsi="Arial" w:cs="Arial"/>
                <w:b/>
                <w:i/>
                <w:color w:val="000000" w:themeColor="text1"/>
              </w:rPr>
              <w:t xml:space="preserve">hus, upon </w:t>
            </w:r>
            <w:r w:rsidR="004A541A" w:rsidRPr="00A35FFB">
              <w:rPr>
                <w:rFonts w:ascii="Arial" w:hAnsi="Arial" w:cs="Arial"/>
                <w:b/>
                <w:i/>
                <w:color w:val="000000" w:themeColor="text1"/>
              </w:rPr>
              <w:lastRenderedPageBreak/>
              <w:t xml:space="preserve">notification of the said proviso, </w:t>
            </w:r>
            <w:r w:rsidRPr="00A35FFB">
              <w:rPr>
                <w:rFonts w:ascii="Arial" w:hAnsi="Arial" w:cs="Arial"/>
                <w:b/>
                <w:i/>
                <w:color w:val="000000" w:themeColor="text1"/>
              </w:rPr>
              <w:t xml:space="preserve">may </w:t>
            </w:r>
            <w:r w:rsidR="004A541A" w:rsidRPr="00A35FFB">
              <w:rPr>
                <w:rFonts w:ascii="Arial" w:hAnsi="Arial" w:cs="Arial"/>
                <w:b/>
                <w:i/>
                <w:color w:val="000000" w:themeColor="text1"/>
              </w:rPr>
              <w:t>have to appoint a woman director on board within 3 years</w:t>
            </w:r>
            <w:r w:rsidRPr="00A35FFB">
              <w:rPr>
                <w:rFonts w:ascii="Arial" w:hAnsi="Arial" w:cs="Arial"/>
                <w:b/>
                <w:i/>
                <w:color w:val="000000" w:themeColor="text1"/>
              </w:rPr>
              <w:t xml:space="preserve"> from the date of notification. No action required for ABMBPOPL.</w:t>
            </w:r>
          </w:p>
          <w:p w:rsidR="005E2C4B" w:rsidRDefault="005E2C4B" w:rsidP="005E2C4B">
            <w:pPr>
              <w:pStyle w:val="ListParagraph"/>
              <w:rPr>
                <w:rFonts w:ascii="Arial" w:hAnsi="Arial" w:cs="Arial"/>
                <w:color w:val="002060"/>
              </w:rPr>
            </w:pPr>
          </w:p>
          <w:p w:rsidR="00C07DC9" w:rsidRPr="00C07DC9" w:rsidRDefault="00C07DC9" w:rsidP="00C07DC9">
            <w:pPr>
              <w:rPr>
                <w:rFonts w:ascii="Arial" w:hAnsi="Arial" w:cs="Arial"/>
                <w:b/>
                <w:color w:val="000000" w:themeColor="text1"/>
              </w:rPr>
            </w:pPr>
            <w:r w:rsidRPr="00C07DC9">
              <w:rPr>
                <w:rFonts w:ascii="Arial" w:hAnsi="Arial" w:cs="Arial"/>
                <w:b/>
                <w:color w:val="000000" w:themeColor="text1"/>
              </w:rPr>
              <w:t>Residential Status of director</w:t>
            </w:r>
          </w:p>
          <w:p w:rsidR="00C07DC9" w:rsidRPr="00C07DC9" w:rsidRDefault="00C07DC9" w:rsidP="00C07DC9">
            <w:pPr>
              <w:pStyle w:val="ListParagraph"/>
              <w:ind w:left="432"/>
              <w:jc w:val="both"/>
              <w:rPr>
                <w:rFonts w:ascii="Arial" w:hAnsi="Arial" w:cs="Arial"/>
                <w:i/>
                <w:color w:val="000000" w:themeColor="text1"/>
              </w:rPr>
            </w:pPr>
          </w:p>
          <w:p w:rsidR="00243D39" w:rsidRPr="00A35FFB" w:rsidRDefault="00570E79" w:rsidP="00896234">
            <w:pPr>
              <w:pStyle w:val="ListParagraph"/>
              <w:numPr>
                <w:ilvl w:val="0"/>
                <w:numId w:val="11"/>
              </w:numPr>
              <w:ind w:left="432"/>
              <w:jc w:val="both"/>
              <w:rPr>
                <w:rFonts w:ascii="Arial" w:hAnsi="Arial" w:cs="Arial"/>
                <w:i/>
                <w:color w:val="000000" w:themeColor="text1"/>
              </w:rPr>
            </w:pPr>
            <w:r w:rsidRPr="00A35FFB">
              <w:rPr>
                <w:rFonts w:ascii="Arial" w:hAnsi="Arial" w:cs="Arial"/>
                <w:color w:val="002060"/>
              </w:rPr>
              <w:t>A</w:t>
            </w:r>
            <w:r w:rsidR="00896234" w:rsidRPr="00A35FFB">
              <w:rPr>
                <w:rFonts w:ascii="Arial" w:hAnsi="Arial" w:cs="Arial"/>
                <w:color w:val="002060"/>
              </w:rPr>
              <w:t>t least one director shall stay in India for 182 days or more in the previous year.</w:t>
            </w:r>
          </w:p>
          <w:p w:rsidR="00243D39" w:rsidRDefault="00243D39" w:rsidP="00243D39">
            <w:pPr>
              <w:pStyle w:val="ListParagraph"/>
              <w:ind w:left="432"/>
              <w:jc w:val="both"/>
              <w:rPr>
                <w:rFonts w:ascii="Arial" w:hAnsi="Arial" w:cs="Arial"/>
                <w:color w:val="002060"/>
              </w:rPr>
            </w:pPr>
          </w:p>
          <w:p w:rsidR="00896234" w:rsidRPr="00243D39" w:rsidRDefault="00896234" w:rsidP="00243D39">
            <w:pPr>
              <w:pStyle w:val="ListParagraph"/>
              <w:ind w:left="432"/>
              <w:jc w:val="both"/>
              <w:rPr>
                <w:rFonts w:ascii="Arial" w:hAnsi="Arial" w:cs="Arial"/>
                <w:b/>
                <w:i/>
                <w:color w:val="000000" w:themeColor="text1"/>
              </w:rPr>
            </w:pPr>
            <w:r w:rsidRPr="00243D39">
              <w:rPr>
                <w:rFonts w:ascii="Arial" w:hAnsi="Arial" w:cs="Arial"/>
                <w:b/>
                <w:i/>
                <w:color w:val="000000" w:themeColor="text1"/>
              </w:rPr>
              <w:t xml:space="preserve">No action required </w:t>
            </w:r>
            <w:r w:rsidR="009D5BF4">
              <w:rPr>
                <w:rFonts w:ascii="Arial" w:hAnsi="Arial" w:cs="Arial"/>
                <w:b/>
                <w:i/>
                <w:color w:val="000000" w:themeColor="text1"/>
              </w:rPr>
              <w:t xml:space="preserve">by </w:t>
            </w:r>
            <w:r w:rsidRPr="00243D39">
              <w:rPr>
                <w:rFonts w:ascii="Arial" w:hAnsi="Arial" w:cs="Arial"/>
                <w:b/>
                <w:i/>
                <w:color w:val="000000" w:themeColor="text1"/>
              </w:rPr>
              <w:t>ABMWL and ABMBPOPL.</w:t>
            </w:r>
          </w:p>
          <w:p w:rsidR="00980499" w:rsidRPr="00CA4568" w:rsidRDefault="00980499" w:rsidP="00980499">
            <w:pPr>
              <w:pStyle w:val="ListParagraph"/>
              <w:ind w:left="432"/>
              <w:jc w:val="both"/>
              <w:rPr>
                <w:rFonts w:ascii="Arial" w:hAnsi="Arial" w:cs="Arial"/>
                <w:color w:val="000000" w:themeColor="text1"/>
              </w:rPr>
            </w:pPr>
          </w:p>
          <w:p w:rsidR="00BB7B94" w:rsidRPr="00CA4568" w:rsidRDefault="00A35FFB" w:rsidP="00CA4568">
            <w:pPr>
              <w:jc w:val="both"/>
              <w:rPr>
                <w:rFonts w:ascii="Arial" w:hAnsi="Arial" w:cs="Arial"/>
                <w:b/>
                <w:color w:val="000000" w:themeColor="text1"/>
              </w:rPr>
            </w:pPr>
            <w:r w:rsidRPr="00CA4568">
              <w:rPr>
                <w:rFonts w:ascii="Arial" w:hAnsi="Arial" w:cs="Arial"/>
                <w:b/>
                <w:color w:val="000000" w:themeColor="text1"/>
              </w:rPr>
              <w:t>Independent directors</w:t>
            </w:r>
            <w:r w:rsidR="00C07DC9">
              <w:rPr>
                <w:rFonts w:ascii="Arial" w:hAnsi="Arial" w:cs="Arial"/>
                <w:b/>
                <w:color w:val="000000" w:themeColor="text1"/>
              </w:rPr>
              <w:t xml:space="preserve"> (“ID”)</w:t>
            </w:r>
            <w:r w:rsidRPr="00CA4568">
              <w:rPr>
                <w:rFonts w:ascii="Arial" w:hAnsi="Arial" w:cs="Arial"/>
                <w:b/>
                <w:color w:val="000000" w:themeColor="text1"/>
              </w:rPr>
              <w:t xml:space="preserve">: </w:t>
            </w:r>
          </w:p>
          <w:p w:rsidR="00CA4568" w:rsidRDefault="00CA4568" w:rsidP="00A35FFB">
            <w:pPr>
              <w:pStyle w:val="ListParagraph"/>
              <w:ind w:left="432"/>
              <w:jc w:val="both"/>
              <w:rPr>
                <w:rFonts w:ascii="Arial" w:hAnsi="Arial" w:cs="Arial"/>
                <w:color w:val="002060"/>
              </w:rPr>
            </w:pPr>
          </w:p>
          <w:p w:rsidR="00B067EB" w:rsidRPr="00C07DC9" w:rsidRDefault="00C86604" w:rsidP="00B067EB">
            <w:pPr>
              <w:pStyle w:val="ListParagraph"/>
              <w:numPr>
                <w:ilvl w:val="0"/>
                <w:numId w:val="11"/>
              </w:numPr>
              <w:ind w:left="432"/>
              <w:jc w:val="both"/>
              <w:rPr>
                <w:rFonts w:ascii="Arial" w:hAnsi="Arial" w:cs="Arial"/>
              </w:rPr>
            </w:pPr>
            <w:r w:rsidRPr="00C86604">
              <w:rPr>
                <w:rFonts w:ascii="Arial" w:hAnsi="Arial" w:cs="Arial"/>
                <w:color w:val="002060"/>
              </w:rPr>
              <w:t>Every l</w:t>
            </w:r>
            <w:r w:rsidR="00A35FFB" w:rsidRPr="00C86604">
              <w:rPr>
                <w:rFonts w:ascii="Arial" w:hAnsi="Arial" w:cs="Arial"/>
                <w:color w:val="002060"/>
              </w:rPr>
              <w:t>isted compan</w:t>
            </w:r>
            <w:r w:rsidRPr="00C86604">
              <w:rPr>
                <w:rFonts w:ascii="Arial" w:hAnsi="Arial" w:cs="Arial"/>
                <w:color w:val="002060"/>
              </w:rPr>
              <w:t>y</w:t>
            </w:r>
            <w:r w:rsidR="00A35FFB" w:rsidRPr="00C86604">
              <w:rPr>
                <w:rFonts w:ascii="Arial" w:hAnsi="Arial" w:cs="Arial"/>
                <w:color w:val="002060"/>
              </w:rPr>
              <w:t xml:space="preserve"> </w:t>
            </w:r>
            <w:r w:rsidRPr="00C86604">
              <w:rPr>
                <w:rFonts w:ascii="Arial" w:hAnsi="Arial" w:cs="Arial"/>
                <w:color w:val="002060"/>
              </w:rPr>
              <w:t xml:space="preserve">and </w:t>
            </w:r>
            <w:r>
              <w:rPr>
                <w:rFonts w:ascii="Arial" w:hAnsi="Arial" w:cs="Arial"/>
                <w:color w:val="002060"/>
              </w:rPr>
              <w:t>e</w:t>
            </w:r>
            <w:r w:rsidR="00B067EB" w:rsidRPr="00C86604">
              <w:rPr>
                <w:rFonts w:ascii="Arial" w:hAnsi="Arial" w:cs="Arial"/>
                <w:color w:val="002060"/>
              </w:rPr>
              <w:t xml:space="preserve">very public company having paid-up share capital of Rs. 100 Crore or more </w:t>
            </w:r>
            <w:r w:rsidR="00B067EB" w:rsidRPr="00C86604">
              <w:rPr>
                <w:rFonts w:ascii="Arial" w:hAnsi="Arial" w:cs="Arial"/>
                <w:b/>
                <w:color w:val="002060"/>
              </w:rPr>
              <w:t>or</w:t>
            </w:r>
            <w:r w:rsidR="00B067EB" w:rsidRPr="00C86604">
              <w:rPr>
                <w:rFonts w:ascii="Arial" w:hAnsi="Arial" w:cs="Arial"/>
                <w:color w:val="002060"/>
              </w:rPr>
              <w:t xml:space="preserve"> turnover of Rs. 300 Crore or more or outstanding loans or borrowings or debentures etc. exceeding Rs. 200 Crore need to have at least one-third of its total board strength as </w:t>
            </w:r>
            <w:r w:rsidR="00906707">
              <w:rPr>
                <w:rFonts w:ascii="Arial" w:hAnsi="Arial" w:cs="Arial"/>
                <w:color w:val="002060"/>
              </w:rPr>
              <w:t>ID</w:t>
            </w:r>
            <w:r w:rsidR="00C07DC9">
              <w:rPr>
                <w:rFonts w:ascii="Arial" w:hAnsi="Arial" w:cs="Arial"/>
                <w:color w:val="002060"/>
              </w:rPr>
              <w:t>.</w:t>
            </w:r>
          </w:p>
          <w:p w:rsidR="00C07DC9" w:rsidRPr="00AB7732" w:rsidRDefault="00C07DC9" w:rsidP="00C07DC9">
            <w:pPr>
              <w:pStyle w:val="ListParagraph"/>
              <w:ind w:left="432"/>
              <w:jc w:val="both"/>
              <w:rPr>
                <w:rFonts w:ascii="Arial" w:hAnsi="Arial" w:cs="Arial"/>
              </w:rPr>
            </w:pPr>
          </w:p>
          <w:p w:rsidR="00AB7732" w:rsidRPr="00AB7732" w:rsidRDefault="00AB7732" w:rsidP="00B067EB">
            <w:pPr>
              <w:pStyle w:val="ListParagraph"/>
              <w:numPr>
                <w:ilvl w:val="0"/>
                <w:numId w:val="11"/>
              </w:numPr>
              <w:ind w:left="432"/>
              <w:jc w:val="both"/>
              <w:rPr>
                <w:rFonts w:ascii="Arial" w:hAnsi="Arial" w:cs="Arial"/>
                <w:color w:val="002060"/>
              </w:rPr>
            </w:pPr>
            <w:r>
              <w:rPr>
                <w:rFonts w:ascii="Arial" w:hAnsi="Arial" w:cs="Arial"/>
                <w:color w:val="002060"/>
              </w:rPr>
              <w:t xml:space="preserve">At the first meeting after appointment and first meeting of every financial year, ID to give </w:t>
            </w:r>
            <w:r w:rsidRPr="00AB7732">
              <w:rPr>
                <w:rFonts w:ascii="Arial" w:hAnsi="Arial" w:cs="Arial"/>
                <w:color w:val="002060"/>
              </w:rPr>
              <w:t>a declaration that he meets the criteria of independence</w:t>
            </w:r>
            <w:r w:rsidR="00B04B29">
              <w:rPr>
                <w:rFonts w:ascii="Arial" w:hAnsi="Arial" w:cs="Arial"/>
                <w:color w:val="002060"/>
              </w:rPr>
              <w:t>.</w:t>
            </w:r>
          </w:p>
          <w:p w:rsidR="00166752" w:rsidRDefault="00166752" w:rsidP="00166752">
            <w:pPr>
              <w:pStyle w:val="ListParagraph"/>
              <w:ind w:left="432"/>
              <w:jc w:val="both"/>
              <w:rPr>
                <w:rFonts w:ascii="Arial" w:hAnsi="Arial" w:cs="Arial"/>
                <w:color w:val="002060"/>
              </w:rPr>
            </w:pPr>
          </w:p>
          <w:p w:rsidR="00166752" w:rsidRPr="00C86604" w:rsidRDefault="00166752" w:rsidP="00C86604">
            <w:pPr>
              <w:pStyle w:val="ListParagraph"/>
              <w:numPr>
                <w:ilvl w:val="0"/>
                <w:numId w:val="11"/>
              </w:numPr>
              <w:ind w:left="432"/>
              <w:jc w:val="both"/>
              <w:rPr>
                <w:rFonts w:ascii="Arial" w:hAnsi="Arial" w:cs="Arial"/>
                <w:b/>
                <w:i/>
              </w:rPr>
            </w:pPr>
            <w:r w:rsidRPr="00C86604">
              <w:rPr>
                <w:rFonts w:ascii="Arial" w:hAnsi="Arial" w:cs="Arial"/>
                <w:color w:val="002060"/>
              </w:rPr>
              <w:t>Existing companies need to comply with provisions of sub-section 4 within 1 year from the commencement of the Act of 2013</w:t>
            </w:r>
            <w:r w:rsidR="00B95D0C">
              <w:rPr>
                <w:rFonts w:ascii="Arial" w:hAnsi="Arial" w:cs="Arial"/>
                <w:color w:val="002060"/>
              </w:rPr>
              <w:t xml:space="preserve"> or notification of rules</w:t>
            </w:r>
            <w:r w:rsidRPr="00C86604">
              <w:rPr>
                <w:rFonts w:ascii="Arial" w:hAnsi="Arial" w:cs="Arial"/>
                <w:color w:val="002060"/>
              </w:rPr>
              <w:t>.</w:t>
            </w:r>
          </w:p>
          <w:p w:rsidR="00C86604" w:rsidRPr="00C86604" w:rsidRDefault="00C86604" w:rsidP="00C86604">
            <w:pPr>
              <w:pStyle w:val="ListParagraph"/>
              <w:rPr>
                <w:rFonts w:ascii="Arial" w:hAnsi="Arial" w:cs="Arial"/>
                <w:b/>
                <w:i/>
              </w:rPr>
            </w:pPr>
          </w:p>
          <w:p w:rsidR="00C86604" w:rsidRPr="00787EFE" w:rsidRDefault="00C86604" w:rsidP="00C86604">
            <w:pPr>
              <w:pStyle w:val="ListParagraph"/>
              <w:ind w:left="432"/>
              <w:jc w:val="both"/>
              <w:rPr>
                <w:rFonts w:ascii="Arial" w:hAnsi="Arial" w:cs="Arial"/>
                <w:b/>
                <w:i/>
              </w:rPr>
            </w:pPr>
            <w:r w:rsidRPr="00787EFE">
              <w:rPr>
                <w:rFonts w:ascii="Arial" w:hAnsi="Arial" w:cs="Arial"/>
                <w:b/>
                <w:i/>
              </w:rPr>
              <w:lastRenderedPageBreak/>
              <w:t>No action required by ABMWL as there are already 2 independent directors (viz., Mr. Arun Thiagarajan and Mr. Gary Comerford) on the board of the company.</w:t>
            </w:r>
          </w:p>
          <w:p w:rsidR="0019150A" w:rsidRDefault="0019150A" w:rsidP="00C86604">
            <w:pPr>
              <w:pStyle w:val="ListParagraph"/>
              <w:ind w:left="432"/>
              <w:jc w:val="both"/>
              <w:rPr>
                <w:rFonts w:ascii="Arial" w:hAnsi="Arial" w:cs="Arial"/>
                <w:b/>
              </w:rPr>
            </w:pPr>
          </w:p>
          <w:p w:rsidR="0019150A" w:rsidRPr="00CC3376" w:rsidRDefault="0019150A" w:rsidP="0019150A">
            <w:pPr>
              <w:jc w:val="both"/>
              <w:rPr>
                <w:b/>
                <w:bCs/>
              </w:rPr>
            </w:pPr>
            <w:r w:rsidRPr="00CC3376">
              <w:rPr>
                <w:b/>
                <w:bCs/>
              </w:rPr>
              <w:t xml:space="preserve">Qualifications of </w:t>
            </w:r>
            <w:r w:rsidR="00AD5632">
              <w:rPr>
                <w:b/>
                <w:bCs/>
              </w:rPr>
              <w:t>ID</w:t>
            </w:r>
          </w:p>
          <w:p w:rsidR="0019150A" w:rsidRDefault="0019150A" w:rsidP="00C86604">
            <w:pPr>
              <w:pStyle w:val="ListParagraph"/>
              <w:ind w:left="432"/>
              <w:jc w:val="both"/>
              <w:rPr>
                <w:rFonts w:ascii="Arial" w:hAnsi="Arial" w:cs="Arial"/>
                <w:b/>
              </w:rPr>
            </w:pPr>
          </w:p>
          <w:p w:rsidR="0019150A" w:rsidRPr="00216499" w:rsidRDefault="0019150A" w:rsidP="0019150A">
            <w:pPr>
              <w:pStyle w:val="ListParagraph"/>
              <w:numPr>
                <w:ilvl w:val="0"/>
                <w:numId w:val="11"/>
              </w:numPr>
              <w:ind w:left="432"/>
              <w:jc w:val="both"/>
              <w:rPr>
                <w:rFonts w:ascii="Arial" w:hAnsi="Arial" w:cs="Arial"/>
                <w:b/>
              </w:rPr>
            </w:pPr>
            <w:r w:rsidRPr="0019150A">
              <w:rPr>
                <w:rFonts w:ascii="Arial" w:hAnsi="Arial" w:cs="Arial"/>
                <w:color w:val="002060"/>
              </w:rPr>
              <w:t xml:space="preserve">Board to include, in its report, a statement confirming that the </w:t>
            </w:r>
            <w:r w:rsidR="00AD5632">
              <w:rPr>
                <w:rFonts w:ascii="Arial" w:hAnsi="Arial" w:cs="Arial"/>
                <w:color w:val="002060"/>
              </w:rPr>
              <w:t xml:space="preserve">ID </w:t>
            </w:r>
            <w:r w:rsidRPr="0019150A">
              <w:rPr>
                <w:rFonts w:ascii="Arial" w:hAnsi="Arial" w:cs="Arial"/>
                <w:color w:val="002060"/>
              </w:rPr>
              <w:t>possesses appropriate balance of skills, experience and knowledge, as required.</w:t>
            </w:r>
            <w:r w:rsidR="00B2564D">
              <w:rPr>
                <w:rFonts w:ascii="Arial" w:hAnsi="Arial" w:cs="Arial"/>
                <w:color w:val="002060"/>
              </w:rPr>
              <w:t xml:space="preserve"> </w:t>
            </w:r>
          </w:p>
          <w:p w:rsidR="00216499" w:rsidRPr="00C65488" w:rsidRDefault="00216499" w:rsidP="00216499">
            <w:pPr>
              <w:pStyle w:val="ListParagraph"/>
              <w:ind w:left="432"/>
              <w:jc w:val="both"/>
              <w:rPr>
                <w:rFonts w:ascii="Arial" w:hAnsi="Arial" w:cs="Arial"/>
                <w:b/>
              </w:rPr>
            </w:pPr>
          </w:p>
          <w:p w:rsidR="00C65488" w:rsidRDefault="00C65488" w:rsidP="0019150A">
            <w:pPr>
              <w:pStyle w:val="ListParagraph"/>
              <w:numPr>
                <w:ilvl w:val="0"/>
                <w:numId w:val="11"/>
              </w:numPr>
              <w:ind w:left="432"/>
              <w:jc w:val="both"/>
              <w:rPr>
                <w:rFonts w:ascii="Arial" w:hAnsi="Arial" w:cs="Arial"/>
                <w:color w:val="002060"/>
              </w:rPr>
            </w:pPr>
            <w:r>
              <w:rPr>
                <w:rFonts w:ascii="Arial" w:hAnsi="Arial" w:cs="Arial"/>
                <w:color w:val="002060"/>
              </w:rPr>
              <w:t xml:space="preserve">IDs </w:t>
            </w:r>
            <w:r w:rsidRPr="00C65488">
              <w:rPr>
                <w:rFonts w:ascii="Arial" w:hAnsi="Arial" w:cs="Arial"/>
                <w:color w:val="002060"/>
              </w:rPr>
              <w:t>shall not be entitled to any stock option</w:t>
            </w:r>
            <w:r w:rsidR="00B24A3E">
              <w:rPr>
                <w:rFonts w:ascii="Arial" w:hAnsi="Arial" w:cs="Arial"/>
                <w:color w:val="002060"/>
              </w:rPr>
              <w:t xml:space="preserve"> – sub- section 9.</w:t>
            </w:r>
          </w:p>
          <w:p w:rsidR="00573169" w:rsidRPr="00573169" w:rsidRDefault="00573169" w:rsidP="00573169">
            <w:pPr>
              <w:pStyle w:val="ListParagraph"/>
              <w:rPr>
                <w:rFonts w:ascii="Arial" w:hAnsi="Arial" w:cs="Arial"/>
                <w:color w:val="002060"/>
              </w:rPr>
            </w:pPr>
          </w:p>
          <w:p w:rsidR="00511D44" w:rsidRDefault="00511D44" w:rsidP="00511D44">
            <w:pPr>
              <w:pStyle w:val="ListParagraph"/>
              <w:numPr>
                <w:ilvl w:val="0"/>
                <w:numId w:val="11"/>
              </w:numPr>
              <w:ind w:left="432"/>
              <w:jc w:val="both"/>
              <w:rPr>
                <w:rFonts w:ascii="Arial" w:hAnsi="Arial" w:cs="Arial"/>
                <w:color w:val="002060"/>
              </w:rPr>
            </w:pPr>
            <w:r>
              <w:rPr>
                <w:rFonts w:ascii="Arial" w:hAnsi="Arial" w:cs="Arial"/>
                <w:color w:val="002060"/>
              </w:rPr>
              <w:t xml:space="preserve">An ID to </w:t>
            </w:r>
            <w:r w:rsidRPr="00511D44">
              <w:rPr>
                <w:rFonts w:ascii="Arial" w:hAnsi="Arial" w:cs="Arial"/>
                <w:color w:val="002060"/>
              </w:rPr>
              <w:t xml:space="preserve">hold office for five consecutive years </w:t>
            </w:r>
            <w:r>
              <w:rPr>
                <w:rFonts w:ascii="Arial" w:hAnsi="Arial" w:cs="Arial"/>
                <w:color w:val="002060"/>
              </w:rPr>
              <w:t xml:space="preserve">being </w:t>
            </w:r>
            <w:r w:rsidRPr="00511D44">
              <w:rPr>
                <w:rFonts w:ascii="Arial" w:hAnsi="Arial" w:cs="Arial"/>
                <w:color w:val="002060"/>
              </w:rPr>
              <w:t>eligible for re</w:t>
            </w:r>
            <w:r w:rsidR="00645B3A">
              <w:rPr>
                <w:rFonts w:ascii="Arial" w:hAnsi="Arial" w:cs="Arial"/>
                <w:color w:val="002060"/>
              </w:rPr>
              <w:t>-</w:t>
            </w:r>
            <w:r w:rsidRPr="00511D44">
              <w:rPr>
                <w:rFonts w:ascii="Arial" w:hAnsi="Arial" w:cs="Arial"/>
                <w:color w:val="002060"/>
              </w:rPr>
              <w:t xml:space="preserve">appointment </w:t>
            </w:r>
            <w:r w:rsidR="003163FA">
              <w:rPr>
                <w:rFonts w:ascii="Arial" w:hAnsi="Arial" w:cs="Arial"/>
                <w:color w:val="002060"/>
              </w:rPr>
              <w:t xml:space="preserve">for another </w:t>
            </w:r>
            <w:r w:rsidR="00645B3A">
              <w:rPr>
                <w:rFonts w:ascii="Arial" w:hAnsi="Arial" w:cs="Arial"/>
                <w:color w:val="002060"/>
              </w:rPr>
              <w:t xml:space="preserve">term of five years </w:t>
            </w:r>
            <w:r w:rsidRPr="00511D44">
              <w:rPr>
                <w:rFonts w:ascii="Arial" w:hAnsi="Arial" w:cs="Arial"/>
                <w:color w:val="002060"/>
              </w:rPr>
              <w:t>on passing of a special resolution</w:t>
            </w:r>
            <w:r w:rsidR="00666197">
              <w:rPr>
                <w:rFonts w:ascii="Arial" w:hAnsi="Arial" w:cs="Arial"/>
                <w:color w:val="002060"/>
              </w:rPr>
              <w:t>. Sub-section 10</w:t>
            </w:r>
            <w:r w:rsidR="00DD2E41">
              <w:rPr>
                <w:rFonts w:ascii="Arial" w:hAnsi="Arial" w:cs="Arial"/>
                <w:color w:val="002060"/>
              </w:rPr>
              <w:t xml:space="preserve"> &amp; 11</w:t>
            </w:r>
            <w:r w:rsidR="00666197">
              <w:rPr>
                <w:rFonts w:ascii="Arial" w:hAnsi="Arial" w:cs="Arial"/>
                <w:color w:val="002060"/>
              </w:rPr>
              <w:t>.</w:t>
            </w:r>
          </w:p>
          <w:p w:rsidR="003163FA" w:rsidRPr="003163FA" w:rsidRDefault="003163FA" w:rsidP="003163FA">
            <w:pPr>
              <w:pStyle w:val="ListParagraph"/>
              <w:rPr>
                <w:rFonts w:ascii="Arial" w:hAnsi="Arial" w:cs="Arial"/>
                <w:color w:val="002060"/>
              </w:rPr>
            </w:pPr>
          </w:p>
          <w:p w:rsidR="003C22A7" w:rsidRDefault="003C22A7" w:rsidP="00511D44">
            <w:pPr>
              <w:pStyle w:val="ListParagraph"/>
              <w:numPr>
                <w:ilvl w:val="0"/>
                <w:numId w:val="11"/>
              </w:numPr>
              <w:ind w:left="432"/>
              <w:jc w:val="both"/>
              <w:rPr>
                <w:rFonts w:ascii="Arial" w:hAnsi="Arial" w:cs="Arial"/>
                <w:color w:val="002060"/>
              </w:rPr>
            </w:pPr>
            <w:r>
              <w:rPr>
                <w:rFonts w:ascii="Arial" w:hAnsi="Arial" w:cs="Arial"/>
                <w:color w:val="002060"/>
              </w:rPr>
              <w:t>Board report shall disclose the fact of re-appointment of ID. Sub- section 10.</w:t>
            </w:r>
          </w:p>
          <w:p w:rsidR="003163FA" w:rsidRPr="003163FA" w:rsidRDefault="003163FA" w:rsidP="003163FA">
            <w:pPr>
              <w:pStyle w:val="ListParagraph"/>
              <w:rPr>
                <w:rFonts w:ascii="Arial" w:hAnsi="Arial" w:cs="Arial"/>
                <w:color w:val="002060"/>
              </w:rPr>
            </w:pPr>
          </w:p>
          <w:p w:rsidR="00AD5632" w:rsidRPr="003163FA" w:rsidRDefault="0008429A" w:rsidP="0019150A">
            <w:pPr>
              <w:pStyle w:val="ListParagraph"/>
              <w:numPr>
                <w:ilvl w:val="0"/>
                <w:numId w:val="11"/>
              </w:numPr>
              <w:ind w:left="432"/>
              <w:jc w:val="both"/>
              <w:rPr>
                <w:rFonts w:ascii="Arial" w:hAnsi="Arial" w:cs="Arial"/>
                <w:b/>
              </w:rPr>
            </w:pPr>
            <w:r>
              <w:rPr>
                <w:rFonts w:ascii="Arial" w:hAnsi="Arial" w:cs="Arial"/>
                <w:color w:val="002060"/>
              </w:rPr>
              <w:t>Compliance with provisions of Schedule IV</w:t>
            </w:r>
            <w:r w:rsidR="00705D8F">
              <w:rPr>
                <w:rFonts w:ascii="Arial" w:hAnsi="Arial" w:cs="Arial"/>
                <w:color w:val="002060"/>
              </w:rPr>
              <w:t xml:space="preserve"> to be ensured by both the company and</w:t>
            </w:r>
            <w:r w:rsidR="00AD5632">
              <w:rPr>
                <w:rFonts w:ascii="Arial" w:hAnsi="Arial" w:cs="Arial"/>
                <w:color w:val="002060"/>
              </w:rPr>
              <w:t xml:space="preserve"> ID</w:t>
            </w:r>
            <w:r w:rsidR="00705D8F">
              <w:rPr>
                <w:rFonts w:ascii="Arial" w:hAnsi="Arial" w:cs="Arial"/>
                <w:color w:val="002060"/>
              </w:rPr>
              <w:t>.</w:t>
            </w:r>
            <w:r w:rsidR="00AD5632">
              <w:rPr>
                <w:rFonts w:ascii="Arial" w:hAnsi="Arial" w:cs="Arial"/>
                <w:color w:val="002060"/>
              </w:rPr>
              <w:t xml:space="preserve"> Some of the provisions of the said Schedule are as follow:</w:t>
            </w:r>
          </w:p>
          <w:p w:rsidR="003163FA" w:rsidRPr="003163FA" w:rsidRDefault="003163FA" w:rsidP="003163FA">
            <w:pPr>
              <w:pStyle w:val="ListParagraph"/>
              <w:rPr>
                <w:rFonts w:ascii="Arial" w:hAnsi="Arial" w:cs="Arial"/>
                <w:b/>
              </w:rPr>
            </w:pPr>
          </w:p>
          <w:p w:rsidR="0008429A" w:rsidRPr="003163FA" w:rsidRDefault="00AD5632" w:rsidP="00AD5632">
            <w:pPr>
              <w:pStyle w:val="ListParagraph"/>
              <w:numPr>
                <w:ilvl w:val="0"/>
                <w:numId w:val="11"/>
              </w:numPr>
              <w:jc w:val="both"/>
              <w:rPr>
                <w:rFonts w:ascii="Arial" w:hAnsi="Arial" w:cs="Arial"/>
                <w:b/>
              </w:rPr>
            </w:pPr>
            <w:r>
              <w:rPr>
                <w:rFonts w:ascii="Arial" w:hAnsi="Arial" w:cs="Arial"/>
                <w:color w:val="002060"/>
              </w:rPr>
              <w:t xml:space="preserve">Company </w:t>
            </w:r>
            <w:r w:rsidR="00AF2144">
              <w:rPr>
                <w:rFonts w:ascii="Arial" w:hAnsi="Arial" w:cs="Arial"/>
                <w:color w:val="002060"/>
              </w:rPr>
              <w:t xml:space="preserve">to </w:t>
            </w:r>
            <w:r>
              <w:rPr>
                <w:rFonts w:ascii="Arial" w:hAnsi="Arial" w:cs="Arial"/>
                <w:color w:val="002060"/>
              </w:rPr>
              <w:t>issue appointment letter to regularize the appointment of ID.</w:t>
            </w:r>
          </w:p>
          <w:p w:rsidR="003163FA" w:rsidRPr="003163FA" w:rsidRDefault="003163FA" w:rsidP="003163FA">
            <w:pPr>
              <w:pStyle w:val="ListParagraph"/>
              <w:rPr>
                <w:rFonts w:ascii="Arial" w:hAnsi="Arial" w:cs="Arial"/>
                <w:b/>
              </w:rPr>
            </w:pPr>
          </w:p>
          <w:p w:rsidR="00AD5632" w:rsidRPr="00FB1BFD" w:rsidRDefault="00AD5632" w:rsidP="00AD5632">
            <w:pPr>
              <w:pStyle w:val="ListParagraph"/>
              <w:numPr>
                <w:ilvl w:val="0"/>
                <w:numId w:val="11"/>
              </w:numPr>
              <w:jc w:val="both"/>
              <w:rPr>
                <w:rFonts w:ascii="Arial" w:hAnsi="Arial" w:cs="Arial"/>
                <w:b/>
              </w:rPr>
            </w:pPr>
            <w:r>
              <w:rPr>
                <w:rFonts w:ascii="Arial" w:hAnsi="Arial" w:cs="Arial"/>
                <w:color w:val="002060"/>
              </w:rPr>
              <w:lastRenderedPageBreak/>
              <w:t>In case of resignation/removal of ID, vacancy shall be filed in within 180 days from the date of such</w:t>
            </w:r>
            <w:r w:rsidR="00AF2144">
              <w:rPr>
                <w:rFonts w:ascii="Arial" w:hAnsi="Arial" w:cs="Arial"/>
                <w:color w:val="002060"/>
              </w:rPr>
              <w:t xml:space="preserve"> resignation/removal</w:t>
            </w:r>
            <w:r>
              <w:rPr>
                <w:rFonts w:ascii="Arial" w:hAnsi="Arial" w:cs="Arial"/>
                <w:color w:val="002060"/>
              </w:rPr>
              <w:t>.</w:t>
            </w:r>
          </w:p>
          <w:p w:rsidR="00FB1BFD" w:rsidRPr="00FB1BFD" w:rsidRDefault="00FB1BFD" w:rsidP="00FB1BFD">
            <w:pPr>
              <w:pStyle w:val="ListParagraph"/>
              <w:rPr>
                <w:rFonts w:ascii="Arial" w:hAnsi="Arial" w:cs="Arial"/>
                <w:b/>
              </w:rPr>
            </w:pPr>
          </w:p>
          <w:p w:rsidR="00AD5632" w:rsidRPr="00B71505" w:rsidRDefault="00AF2144" w:rsidP="00AF2144">
            <w:pPr>
              <w:pStyle w:val="ListParagraph"/>
              <w:numPr>
                <w:ilvl w:val="0"/>
                <w:numId w:val="11"/>
              </w:numPr>
              <w:jc w:val="both"/>
              <w:rPr>
                <w:rFonts w:ascii="Arial" w:hAnsi="Arial" w:cs="Arial"/>
                <w:b/>
              </w:rPr>
            </w:pPr>
            <w:r w:rsidRPr="00B71505">
              <w:rPr>
                <w:rFonts w:ascii="Arial" w:hAnsi="Arial" w:cs="Arial"/>
                <w:color w:val="002060"/>
              </w:rPr>
              <w:t xml:space="preserve">At least </w:t>
            </w:r>
            <w:r w:rsidR="00B71505" w:rsidRPr="00B71505">
              <w:rPr>
                <w:rFonts w:ascii="Arial" w:hAnsi="Arial" w:cs="Arial"/>
                <w:color w:val="002060"/>
              </w:rPr>
              <w:t>one</w:t>
            </w:r>
            <w:r w:rsidRPr="00B71505">
              <w:rPr>
                <w:rFonts w:ascii="Arial" w:hAnsi="Arial" w:cs="Arial"/>
                <w:color w:val="002060"/>
              </w:rPr>
              <w:t xml:space="preserve"> separate meeting </w:t>
            </w:r>
            <w:r w:rsidR="00B71505" w:rsidRPr="00B71505">
              <w:rPr>
                <w:rFonts w:ascii="Arial" w:hAnsi="Arial" w:cs="Arial"/>
                <w:color w:val="002060"/>
              </w:rPr>
              <w:t xml:space="preserve">of all IDs shall be held </w:t>
            </w:r>
            <w:r w:rsidRPr="00B71505">
              <w:rPr>
                <w:rFonts w:ascii="Arial" w:hAnsi="Arial" w:cs="Arial"/>
                <w:color w:val="002060"/>
              </w:rPr>
              <w:t>in a year</w:t>
            </w:r>
            <w:r w:rsidR="00B71505">
              <w:rPr>
                <w:rFonts w:ascii="Arial" w:hAnsi="Arial" w:cs="Arial"/>
                <w:color w:val="002060"/>
              </w:rPr>
              <w:t>.</w:t>
            </w:r>
          </w:p>
          <w:p w:rsidR="00F84F46" w:rsidRDefault="00F84F46" w:rsidP="00F84F46">
            <w:pPr>
              <w:jc w:val="both"/>
              <w:rPr>
                <w:rFonts w:ascii="Arial" w:hAnsi="Arial" w:cs="Arial"/>
                <w:b/>
              </w:rPr>
            </w:pPr>
          </w:p>
          <w:p w:rsidR="000E3676" w:rsidRDefault="000E3676" w:rsidP="00787EFE">
            <w:pPr>
              <w:pStyle w:val="ListParagraph"/>
              <w:ind w:left="432"/>
              <w:jc w:val="both"/>
              <w:rPr>
                <w:rFonts w:ascii="Arial" w:hAnsi="Arial" w:cs="Arial"/>
                <w:b/>
                <w:i/>
              </w:rPr>
            </w:pPr>
            <w:r>
              <w:rPr>
                <w:rFonts w:ascii="Arial" w:hAnsi="Arial" w:cs="Arial"/>
                <w:b/>
                <w:i/>
              </w:rPr>
              <w:t>ABNL: Action to be taken within 1 year of commencement of the Act.</w:t>
            </w:r>
          </w:p>
          <w:p w:rsidR="000E3676" w:rsidRDefault="000E3676" w:rsidP="00787EFE">
            <w:pPr>
              <w:pStyle w:val="ListParagraph"/>
              <w:ind w:left="432"/>
              <w:jc w:val="both"/>
              <w:rPr>
                <w:rFonts w:ascii="Arial" w:hAnsi="Arial" w:cs="Arial"/>
                <w:b/>
                <w:i/>
              </w:rPr>
            </w:pPr>
          </w:p>
          <w:p w:rsidR="00F84F46" w:rsidRDefault="00787EFE" w:rsidP="00787EFE">
            <w:pPr>
              <w:pStyle w:val="ListParagraph"/>
              <w:ind w:left="432"/>
              <w:jc w:val="both"/>
              <w:rPr>
                <w:rFonts w:ascii="Arial" w:hAnsi="Arial" w:cs="Arial"/>
                <w:b/>
                <w:i/>
              </w:rPr>
            </w:pPr>
            <w:r w:rsidRPr="00787EFE">
              <w:rPr>
                <w:rFonts w:ascii="Arial" w:hAnsi="Arial" w:cs="Arial"/>
                <w:b/>
                <w:i/>
              </w:rPr>
              <w:t>ABMWL: Action to be taken within 1 year of notification of the rules.</w:t>
            </w:r>
          </w:p>
          <w:p w:rsidR="00177F83" w:rsidRDefault="00177F83" w:rsidP="00787EFE">
            <w:pPr>
              <w:pStyle w:val="ListParagraph"/>
              <w:ind w:left="432"/>
              <w:jc w:val="both"/>
              <w:rPr>
                <w:rFonts w:ascii="Arial" w:hAnsi="Arial" w:cs="Arial"/>
                <w:b/>
                <w:i/>
              </w:rPr>
            </w:pPr>
          </w:p>
          <w:p w:rsidR="00177F83" w:rsidRPr="00F84F46" w:rsidRDefault="00177F83" w:rsidP="00787EFE">
            <w:pPr>
              <w:pStyle w:val="ListParagraph"/>
              <w:ind w:left="432"/>
              <w:jc w:val="both"/>
              <w:rPr>
                <w:rFonts w:ascii="Arial" w:hAnsi="Arial" w:cs="Arial"/>
                <w:b/>
              </w:rPr>
            </w:pPr>
          </w:p>
        </w:tc>
      </w:tr>
      <w:tr w:rsidR="00A71639" w:rsidRPr="002779E7" w:rsidTr="002779E7">
        <w:tc>
          <w:tcPr>
            <w:tcW w:w="4968" w:type="dxa"/>
          </w:tcPr>
          <w:p w:rsidR="00A71639" w:rsidRDefault="00A71639" w:rsidP="00A71639">
            <w:pPr>
              <w:autoSpaceDE w:val="0"/>
              <w:autoSpaceDN w:val="0"/>
              <w:adjustRightInd w:val="0"/>
              <w:jc w:val="both"/>
              <w:rPr>
                <w:rFonts w:ascii="Arial" w:hAnsi="Arial" w:cs="Arial"/>
              </w:rPr>
            </w:pPr>
            <w:r w:rsidRPr="00FD7839">
              <w:rPr>
                <w:rFonts w:ascii="Arial" w:hAnsi="Arial" w:cs="Arial"/>
                <w:b/>
              </w:rPr>
              <w:lastRenderedPageBreak/>
              <w:t>Section 165 – No. of directorships</w:t>
            </w:r>
            <w:r>
              <w:rPr>
                <w:rFonts w:ascii="Arial" w:hAnsi="Arial" w:cs="Arial"/>
              </w:rPr>
              <w:t>.</w:t>
            </w:r>
          </w:p>
          <w:p w:rsidR="005F1875" w:rsidRDefault="005F1875" w:rsidP="00A71639">
            <w:pPr>
              <w:autoSpaceDE w:val="0"/>
              <w:autoSpaceDN w:val="0"/>
              <w:adjustRightInd w:val="0"/>
              <w:jc w:val="both"/>
              <w:rPr>
                <w:rFonts w:ascii="Arial" w:hAnsi="Arial" w:cs="Arial"/>
              </w:rPr>
            </w:pPr>
          </w:p>
          <w:p w:rsidR="00A71639" w:rsidRDefault="00A71639" w:rsidP="00A71639">
            <w:pPr>
              <w:autoSpaceDE w:val="0"/>
              <w:autoSpaceDN w:val="0"/>
              <w:adjustRightInd w:val="0"/>
              <w:jc w:val="both"/>
              <w:rPr>
                <w:rFonts w:ascii="Arial" w:hAnsi="Arial" w:cs="Arial"/>
              </w:rPr>
            </w:pPr>
            <w:r w:rsidRPr="00A71639">
              <w:rPr>
                <w:rFonts w:ascii="Arial" w:hAnsi="Arial" w:cs="Arial"/>
              </w:rPr>
              <w:t xml:space="preserve">(1) </w:t>
            </w:r>
            <w:r>
              <w:rPr>
                <w:rFonts w:ascii="Arial" w:hAnsi="Arial" w:cs="Arial"/>
              </w:rPr>
              <w:t xml:space="preserve"> </w:t>
            </w:r>
            <w:r w:rsidRPr="00A71639">
              <w:rPr>
                <w:rFonts w:ascii="Arial" w:hAnsi="Arial" w:cs="Arial"/>
              </w:rPr>
              <w:t>No person, after the commencement of this Act, shall hold office as a director,</w:t>
            </w:r>
            <w:r>
              <w:rPr>
                <w:rFonts w:ascii="Arial" w:hAnsi="Arial" w:cs="Arial"/>
              </w:rPr>
              <w:t xml:space="preserve"> </w:t>
            </w:r>
            <w:r w:rsidRPr="00A71639">
              <w:rPr>
                <w:rFonts w:ascii="Arial" w:hAnsi="Arial" w:cs="Arial"/>
              </w:rPr>
              <w:t>including any alternate directorship, in more than twenty companies at the same time:</w:t>
            </w:r>
          </w:p>
          <w:p w:rsidR="004366C3" w:rsidRPr="00A71639" w:rsidRDefault="004366C3" w:rsidP="00A71639">
            <w:pPr>
              <w:autoSpaceDE w:val="0"/>
              <w:autoSpaceDN w:val="0"/>
              <w:adjustRightInd w:val="0"/>
              <w:jc w:val="both"/>
              <w:rPr>
                <w:rFonts w:ascii="Arial" w:hAnsi="Arial" w:cs="Arial"/>
              </w:rPr>
            </w:pPr>
          </w:p>
          <w:p w:rsidR="00A71639" w:rsidRDefault="00A71639" w:rsidP="00A71639">
            <w:pPr>
              <w:autoSpaceDE w:val="0"/>
              <w:autoSpaceDN w:val="0"/>
              <w:adjustRightInd w:val="0"/>
              <w:jc w:val="both"/>
              <w:rPr>
                <w:rFonts w:ascii="Arial" w:hAnsi="Arial" w:cs="Arial"/>
              </w:rPr>
            </w:pPr>
            <w:r w:rsidRPr="00A71639">
              <w:rPr>
                <w:rFonts w:ascii="Arial" w:hAnsi="Arial" w:cs="Arial"/>
                <w:b/>
              </w:rPr>
              <w:t>Provided</w:t>
            </w:r>
            <w:r w:rsidRPr="00A71639">
              <w:rPr>
                <w:rFonts w:ascii="Arial" w:hAnsi="Arial" w:cs="Arial"/>
              </w:rPr>
              <w:t xml:space="preserve"> that the maximum number of public companies in which a person can be</w:t>
            </w:r>
            <w:r>
              <w:rPr>
                <w:rFonts w:ascii="Arial" w:hAnsi="Arial" w:cs="Arial"/>
              </w:rPr>
              <w:t xml:space="preserve"> </w:t>
            </w:r>
            <w:r w:rsidRPr="00A71639">
              <w:rPr>
                <w:rFonts w:ascii="Arial" w:hAnsi="Arial" w:cs="Arial"/>
              </w:rPr>
              <w:t>appointed as a director shall not exceed ten.</w:t>
            </w:r>
          </w:p>
          <w:p w:rsidR="00A71639" w:rsidRPr="00A71639" w:rsidRDefault="00A71639" w:rsidP="00A71639">
            <w:pPr>
              <w:autoSpaceDE w:val="0"/>
              <w:autoSpaceDN w:val="0"/>
              <w:adjustRightInd w:val="0"/>
              <w:jc w:val="both"/>
              <w:rPr>
                <w:rFonts w:ascii="Arial" w:hAnsi="Arial" w:cs="Arial"/>
              </w:rPr>
            </w:pPr>
          </w:p>
          <w:p w:rsidR="00A71639" w:rsidRDefault="00A71639" w:rsidP="00A71639">
            <w:pPr>
              <w:autoSpaceDE w:val="0"/>
              <w:autoSpaceDN w:val="0"/>
              <w:adjustRightInd w:val="0"/>
              <w:jc w:val="both"/>
              <w:rPr>
                <w:rFonts w:ascii="Arial" w:hAnsi="Arial" w:cs="Arial"/>
              </w:rPr>
            </w:pPr>
            <w:r w:rsidRPr="00A71639">
              <w:rPr>
                <w:rFonts w:ascii="Arial" w:hAnsi="Arial" w:cs="Arial"/>
                <w:b/>
              </w:rPr>
              <w:t>Explanation</w:t>
            </w:r>
            <w:r w:rsidRPr="00A71639">
              <w:rPr>
                <w:rFonts w:ascii="Arial" w:hAnsi="Arial" w:cs="Arial"/>
              </w:rPr>
              <w:t>.— For reckoning the limit of public companies in which a person can be</w:t>
            </w:r>
            <w:r>
              <w:rPr>
                <w:rFonts w:ascii="Arial" w:hAnsi="Arial" w:cs="Arial"/>
              </w:rPr>
              <w:t xml:space="preserve"> </w:t>
            </w:r>
            <w:r w:rsidRPr="00A71639">
              <w:rPr>
                <w:rFonts w:ascii="Arial" w:hAnsi="Arial" w:cs="Arial"/>
              </w:rPr>
              <w:t>appointed as director, directorship in private companies that are either holding or subsidiary</w:t>
            </w:r>
            <w:r>
              <w:rPr>
                <w:rFonts w:ascii="Arial" w:hAnsi="Arial" w:cs="Arial"/>
              </w:rPr>
              <w:t xml:space="preserve"> </w:t>
            </w:r>
            <w:r w:rsidRPr="00A71639">
              <w:rPr>
                <w:rFonts w:ascii="Arial" w:hAnsi="Arial" w:cs="Arial"/>
              </w:rPr>
              <w:t>company of a public company shall be included.</w:t>
            </w:r>
          </w:p>
          <w:p w:rsidR="00A71639" w:rsidRPr="00A71639" w:rsidRDefault="00A71639" w:rsidP="00A71639">
            <w:pPr>
              <w:autoSpaceDE w:val="0"/>
              <w:autoSpaceDN w:val="0"/>
              <w:adjustRightInd w:val="0"/>
              <w:jc w:val="both"/>
              <w:rPr>
                <w:rFonts w:ascii="Arial" w:hAnsi="Arial" w:cs="Arial"/>
              </w:rPr>
            </w:pPr>
          </w:p>
          <w:p w:rsidR="00A71639" w:rsidRDefault="00A71639" w:rsidP="00A71639">
            <w:pPr>
              <w:autoSpaceDE w:val="0"/>
              <w:autoSpaceDN w:val="0"/>
              <w:adjustRightInd w:val="0"/>
              <w:jc w:val="both"/>
              <w:rPr>
                <w:rFonts w:ascii="Arial" w:hAnsi="Arial" w:cs="Arial"/>
              </w:rPr>
            </w:pPr>
            <w:r w:rsidRPr="00A71639">
              <w:rPr>
                <w:rFonts w:ascii="Arial" w:hAnsi="Arial" w:cs="Arial"/>
              </w:rPr>
              <w:t>(2) Subject to the provisions of sub-section (1), the members of a company may, by</w:t>
            </w:r>
            <w:r>
              <w:rPr>
                <w:rFonts w:ascii="Arial" w:hAnsi="Arial" w:cs="Arial"/>
              </w:rPr>
              <w:t xml:space="preserve"> </w:t>
            </w:r>
            <w:r w:rsidRPr="00A71639">
              <w:rPr>
                <w:rFonts w:ascii="Arial" w:hAnsi="Arial" w:cs="Arial"/>
              </w:rPr>
              <w:t>special resolution, specify any lesser number of companies in which a director of the</w:t>
            </w:r>
            <w:r>
              <w:rPr>
                <w:rFonts w:ascii="Arial" w:hAnsi="Arial" w:cs="Arial"/>
              </w:rPr>
              <w:t xml:space="preserve"> </w:t>
            </w:r>
            <w:r w:rsidRPr="00A71639">
              <w:rPr>
                <w:rFonts w:ascii="Arial" w:hAnsi="Arial" w:cs="Arial"/>
              </w:rPr>
              <w:t>company may act as directors.</w:t>
            </w:r>
            <w:r>
              <w:rPr>
                <w:rFonts w:ascii="Arial" w:hAnsi="Arial" w:cs="Arial"/>
              </w:rPr>
              <w:t xml:space="preserve"> </w:t>
            </w:r>
          </w:p>
          <w:p w:rsidR="00A71639" w:rsidRPr="00A71639" w:rsidRDefault="00A71639" w:rsidP="00A71639">
            <w:pPr>
              <w:autoSpaceDE w:val="0"/>
              <w:autoSpaceDN w:val="0"/>
              <w:adjustRightInd w:val="0"/>
              <w:jc w:val="both"/>
              <w:rPr>
                <w:rFonts w:ascii="Arial" w:hAnsi="Arial" w:cs="Arial"/>
              </w:rPr>
            </w:pPr>
          </w:p>
          <w:p w:rsidR="00A71639" w:rsidRDefault="00A71639" w:rsidP="00A71639">
            <w:pPr>
              <w:autoSpaceDE w:val="0"/>
              <w:autoSpaceDN w:val="0"/>
              <w:adjustRightInd w:val="0"/>
              <w:jc w:val="both"/>
              <w:rPr>
                <w:rFonts w:ascii="Arial" w:hAnsi="Arial" w:cs="Arial"/>
              </w:rPr>
            </w:pPr>
            <w:r w:rsidRPr="00A71639">
              <w:rPr>
                <w:rFonts w:ascii="Arial" w:hAnsi="Arial" w:cs="Arial"/>
              </w:rPr>
              <w:t>(3) Any person holding office as director in companies more than the limits as specified</w:t>
            </w:r>
            <w:r>
              <w:rPr>
                <w:rFonts w:ascii="Arial" w:hAnsi="Arial" w:cs="Arial"/>
              </w:rPr>
              <w:t xml:space="preserve"> </w:t>
            </w:r>
            <w:r w:rsidRPr="00A71639">
              <w:rPr>
                <w:rFonts w:ascii="Arial" w:hAnsi="Arial" w:cs="Arial"/>
              </w:rPr>
              <w:t>in sub-section (1), immediately before the commencement of this Act shall, within a period of</w:t>
            </w:r>
            <w:r>
              <w:rPr>
                <w:rFonts w:ascii="Arial" w:hAnsi="Arial" w:cs="Arial"/>
              </w:rPr>
              <w:t xml:space="preserve"> </w:t>
            </w:r>
            <w:r w:rsidRPr="00A71639">
              <w:rPr>
                <w:rFonts w:ascii="Arial" w:hAnsi="Arial" w:cs="Arial"/>
              </w:rPr>
              <w:t>one year from such commencement,—</w:t>
            </w:r>
          </w:p>
          <w:p w:rsidR="00A71639" w:rsidRPr="00A71639" w:rsidRDefault="00A71639" w:rsidP="00A71639">
            <w:pPr>
              <w:autoSpaceDE w:val="0"/>
              <w:autoSpaceDN w:val="0"/>
              <w:adjustRightInd w:val="0"/>
              <w:jc w:val="both"/>
              <w:rPr>
                <w:rFonts w:ascii="Arial" w:hAnsi="Arial" w:cs="Arial"/>
              </w:rPr>
            </w:pPr>
          </w:p>
          <w:p w:rsidR="00A71639" w:rsidRDefault="00A71639" w:rsidP="00A71639">
            <w:pPr>
              <w:pStyle w:val="ListParagraph"/>
              <w:numPr>
                <w:ilvl w:val="0"/>
                <w:numId w:val="6"/>
              </w:numPr>
              <w:autoSpaceDE w:val="0"/>
              <w:autoSpaceDN w:val="0"/>
              <w:adjustRightInd w:val="0"/>
              <w:jc w:val="both"/>
              <w:rPr>
                <w:rFonts w:ascii="Arial" w:hAnsi="Arial" w:cs="Arial"/>
              </w:rPr>
            </w:pPr>
            <w:r w:rsidRPr="00A71639">
              <w:rPr>
                <w:rFonts w:ascii="Arial" w:hAnsi="Arial" w:cs="Arial"/>
              </w:rPr>
              <w:t>choose not more than the specified limit of those companies, as companies in which he wishes to continue to hold the office of director;</w:t>
            </w:r>
          </w:p>
          <w:p w:rsidR="00A71639" w:rsidRDefault="00A71639" w:rsidP="00A71639">
            <w:pPr>
              <w:pStyle w:val="ListParagraph"/>
              <w:numPr>
                <w:ilvl w:val="0"/>
                <w:numId w:val="6"/>
              </w:numPr>
              <w:autoSpaceDE w:val="0"/>
              <w:autoSpaceDN w:val="0"/>
              <w:adjustRightInd w:val="0"/>
              <w:jc w:val="both"/>
              <w:rPr>
                <w:rFonts w:ascii="Arial" w:hAnsi="Arial" w:cs="Arial"/>
              </w:rPr>
            </w:pPr>
            <w:r w:rsidRPr="00A71639">
              <w:rPr>
                <w:rFonts w:ascii="Arial" w:hAnsi="Arial" w:cs="Arial"/>
              </w:rPr>
              <w:t>resign his office as director in the other remaining companies; and</w:t>
            </w:r>
          </w:p>
          <w:p w:rsidR="00A71639" w:rsidRDefault="00A71639" w:rsidP="00A71639">
            <w:pPr>
              <w:pStyle w:val="ListParagraph"/>
              <w:numPr>
                <w:ilvl w:val="0"/>
                <w:numId w:val="6"/>
              </w:numPr>
              <w:autoSpaceDE w:val="0"/>
              <w:autoSpaceDN w:val="0"/>
              <w:adjustRightInd w:val="0"/>
              <w:jc w:val="both"/>
              <w:rPr>
                <w:rFonts w:ascii="Arial" w:hAnsi="Arial" w:cs="Arial"/>
              </w:rPr>
            </w:pPr>
            <w:r w:rsidRPr="00A71639">
              <w:rPr>
                <w:rFonts w:ascii="Arial" w:hAnsi="Arial" w:cs="Arial"/>
              </w:rPr>
              <w:t>intimate the choice made by him under clause (a), to each of the companies in which he was holding the office of director before such commencement and to the Registrar having jurisdiction in respect of each such company.</w:t>
            </w:r>
          </w:p>
          <w:p w:rsidR="00A71639" w:rsidRPr="00A71639" w:rsidRDefault="00A71639" w:rsidP="00A71639">
            <w:pPr>
              <w:pStyle w:val="ListParagraph"/>
              <w:autoSpaceDE w:val="0"/>
              <w:autoSpaceDN w:val="0"/>
              <w:adjustRightInd w:val="0"/>
              <w:jc w:val="both"/>
              <w:rPr>
                <w:rFonts w:ascii="Arial" w:hAnsi="Arial" w:cs="Arial"/>
              </w:rPr>
            </w:pPr>
          </w:p>
          <w:p w:rsidR="00A71639" w:rsidRDefault="00A71639" w:rsidP="00A71639">
            <w:pPr>
              <w:autoSpaceDE w:val="0"/>
              <w:autoSpaceDN w:val="0"/>
              <w:adjustRightInd w:val="0"/>
              <w:jc w:val="both"/>
              <w:rPr>
                <w:rFonts w:ascii="Arial" w:hAnsi="Arial" w:cs="Arial"/>
              </w:rPr>
            </w:pPr>
            <w:r w:rsidRPr="00A71639">
              <w:rPr>
                <w:rFonts w:ascii="Arial" w:hAnsi="Arial" w:cs="Arial"/>
              </w:rPr>
              <w:lastRenderedPageBreak/>
              <w:t>(4) Any resignation made in pursuance of clause</w:t>
            </w:r>
            <w:r>
              <w:rPr>
                <w:rFonts w:ascii="Arial" w:hAnsi="Arial" w:cs="Arial"/>
              </w:rPr>
              <w:t xml:space="preserve"> </w:t>
            </w:r>
            <w:r w:rsidRPr="00A71639">
              <w:rPr>
                <w:rFonts w:ascii="Arial" w:hAnsi="Arial" w:cs="Arial"/>
              </w:rPr>
              <w:t>(b) of sub-section (3) shall become</w:t>
            </w:r>
            <w:r>
              <w:rPr>
                <w:rFonts w:ascii="Arial" w:hAnsi="Arial" w:cs="Arial"/>
              </w:rPr>
              <w:t xml:space="preserve"> </w:t>
            </w:r>
            <w:r w:rsidRPr="00A71639">
              <w:rPr>
                <w:rFonts w:ascii="Arial" w:hAnsi="Arial" w:cs="Arial"/>
              </w:rPr>
              <w:t>effective immediately on the despatch thereof to the company concerned.</w:t>
            </w:r>
          </w:p>
          <w:p w:rsidR="00A71639" w:rsidRPr="00A71639" w:rsidRDefault="00A71639" w:rsidP="00A71639">
            <w:pPr>
              <w:autoSpaceDE w:val="0"/>
              <w:autoSpaceDN w:val="0"/>
              <w:adjustRightInd w:val="0"/>
              <w:jc w:val="both"/>
              <w:rPr>
                <w:rFonts w:ascii="Arial" w:hAnsi="Arial" w:cs="Arial"/>
              </w:rPr>
            </w:pPr>
          </w:p>
          <w:p w:rsidR="00A71639" w:rsidRDefault="00A71639" w:rsidP="00A71639">
            <w:pPr>
              <w:autoSpaceDE w:val="0"/>
              <w:autoSpaceDN w:val="0"/>
              <w:adjustRightInd w:val="0"/>
              <w:jc w:val="both"/>
              <w:rPr>
                <w:rFonts w:ascii="Arial" w:hAnsi="Arial" w:cs="Arial"/>
              </w:rPr>
            </w:pPr>
            <w:r w:rsidRPr="00A71639">
              <w:rPr>
                <w:rFonts w:ascii="Arial" w:hAnsi="Arial" w:cs="Arial"/>
              </w:rPr>
              <w:t>(5) No such person shall act as director in more</w:t>
            </w:r>
            <w:r>
              <w:rPr>
                <w:rFonts w:ascii="Arial" w:hAnsi="Arial" w:cs="Arial"/>
              </w:rPr>
              <w:t xml:space="preserve"> </w:t>
            </w:r>
            <w:r w:rsidRPr="00A71639">
              <w:rPr>
                <w:rFonts w:ascii="Arial" w:hAnsi="Arial" w:cs="Arial"/>
              </w:rPr>
              <w:t>than the specified number of</w:t>
            </w:r>
            <w:r>
              <w:rPr>
                <w:rFonts w:ascii="Arial" w:hAnsi="Arial" w:cs="Arial"/>
              </w:rPr>
              <w:t xml:space="preserve"> </w:t>
            </w:r>
            <w:r w:rsidRPr="00A71639">
              <w:rPr>
                <w:rFonts w:ascii="Arial" w:hAnsi="Arial" w:cs="Arial"/>
              </w:rPr>
              <w:t>companies,—</w:t>
            </w:r>
          </w:p>
          <w:p w:rsidR="00A71639" w:rsidRDefault="00A71639" w:rsidP="00A71639">
            <w:pPr>
              <w:autoSpaceDE w:val="0"/>
              <w:autoSpaceDN w:val="0"/>
              <w:adjustRightInd w:val="0"/>
              <w:jc w:val="both"/>
              <w:rPr>
                <w:rFonts w:ascii="Arial" w:hAnsi="Arial" w:cs="Arial"/>
              </w:rPr>
            </w:pPr>
          </w:p>
          <w:p w:rsidR="00A71639" w:rsidRDefault="00A71639" w:rsidP="00A71639">
            <w:pPr>
              <w:pStyle w:val="ListParagraph"/>
              <w:numPr>
                <w:ilvl w:val="0"/>
                <w:numId w:val="7"/>
              </w:numPr>
              <w:autoSpaceDE w:val="0"/>
              <w:autoSpaceDN w:val="0"/>
              <w:adjustRightInd w:val="0"/>
              <w:jc w:val="both"/>
              <w:rPr>
                <w:rFonts w:ascii="Arial" w:hAnsi="Arial" w:cs="Arial"/>
              </w:rPr>
            </w:pPr>
            <w:r w:rsidRPr="00A71639">
              <w:rPr>
                <w:rFonts w:ascii="Arial" w:hAnsi="Arial" w:cs="Arial"/>
              </w:rPr>
              <w:t>after despatching the resignation of his office as director or non-executive director thereof, in pursuance of clause (b) of sub-section (3); or</w:t>
            </w:r>
          </w:p>
          <w:p w:rsidR="00A71639" w:rsidRPr="00A71639" w:rsidRDefault="00A71639" w:rsidP="00A71639">
            <w:pPr>
              <w:pStyle w:val="ListParagraph"/>
              <w:numPr>
                <w:ilvl w:val="0"/>
                <w:numId w:val="7"/>
              </w:numPr>
              <w:autoSpaceDE w:val="0"/>
              <w:autoSpaceDN w:val="0"/>
              <w:adjustRightInd w:val="0"/>
              <w:jc w:val="both"/>
              <w:rPr>
                <w:rFonts w:ascii="Arial" w:hAnsi="Arial" w:cs="Arial"/>
              </w:rPr>
            </w:pPr>
            <w:r w:rsidRPr="00A71639">
              <w:rPr>
                <w:rFonts w:ascii="Arial" w:hAnsi="Arial" w:cs="Arial"/>
              </w:rPr>
              <w:t>after the expiry of one year from the commencement of this Act, whichever is earlier.</w:t>
            </w:r>
          </w:p>
          <w:p w:rsidR="00A71639" w:rsidRDefault="00A71639" w:rsidP="00A71639">
            <w:pPr>
              <w:autoSpaceDE w:val="0"/>
              <w:autoSpaceDN w:val="0"/>
              <w:adjustRightInd w:val="0"/>
              <w:jc w:val="both"/>
              <w:rPr>
                <w:rFonts w:ascii="Arial" w:hAnsi="Arial" w:cs="Arial"/>
              </w:rPr>
            </w:pPr>
          </w:p>
          <w:p w:rsidR="00A71639" w:rsidRPr="002779E7" w:rsidRDefault="00A71639" w:rsidP="00A71639">
            <w:pPr>
              <w:autoSpaceDE w:val="0"/>
              <w:autoSpaceDN w:val="0"/>
              <w:adjustRightInd w:val="0"/>
              <w:jc w:val="both"/>
              <w:rPr>
                <w:rFonts w:ascii="Arial" w:hAnsi="Arial" w:cs="Arial"/>
              </w:rPr>
            </w:pPr>
            <w:r w:rsidRPr="00A71639">
              <w:rPr>
                <w:rFonts w:ascii="Arial" w:hAnsi="Arial" w:cs="Arial"/>
              </w:rPr>
              <w:t>(6) If a person accepts an appointment as a director in contravention of</w:t>
            </w:r>
            <w:r>
              <w:rPr>
                <w:rFonts w:ascii="Arial" w:hAnsi="Arial" w:cs="Arial"/>
              </w:rPr>
              <w:t xml:space="preserve"> </w:t>
            </w:r>
            <w:r w:rsidRPr="00A71639">
              <w:rPr>
                <w:rFonts w:ascii="Arial" w:hAnsi="Arial" w:cs="Arial"/>
              </w:rPr>
              <w:t>sub-section (1), he shall be punishable with fine which shall not be less than five thousand</w:t>
            </w:r>
            <w:r>
              <w:rPr>
                <w:rFonts w:ascii="Arial" w:hAnsi="Arial" w:cs="Arial"/>
              </w:rPr>
              <w:t xml:space="preserve"> </w:t>
            </w:r>
            <w:r w:rsidRPr="00A71639">
              <w:rPr>
                <w:rFonts w:ascii="Arial" w:hAnsi="Arial" w:cs="Arial"/>
              </w:rPr>
              <w:t>rupees but which may extend to twenty-five thousand rupees for every day after the first</w:t>
            </w:r>
            <w:r>
              <w:rPr>
                <w:rFonts w:ascii="Arial" w:hAnsi="Arial" w:cs="Arial"/>
              </w:rPr>
              <w:t xml:space="preserve"> </w:t>
            </w:r>
            <w:r w:rsidRPr="00A71639">
              <w:rPr>
                <w:rFonts w:ascii="Arial" w:hAnsi="Arial" w:cs="Arial"/>
              </w:rPr>
              <w:t>during which the contravention continues.</w:t>
            </w:r>
          </w:p>
        </w:tc>
        <w:tc>
          <w:tcPr>
            <w:tcW w:w="3870" w:type="dxa"/>
          </w:tcPr>
          <w:p w:rsidR="005F1875" w:rsidRDefault="005F1875" w:rsidP="004366C3">
            <w:pPr>
              <w:rPr>
                <w:rFonts w:ascii="Arial" w:hAnsi="Arial" w:cs="Arial"/>
              </w:rPr>
            </w:pPr>
          </w:p>
          <w:p w:rsidR="005F1875" w:rsidRDefault="005F1875" w:rsidP="004366C3">
            <w:pPr>
              <w:rPr>
                <w:rFonts w:ascii="Arial" w:hAnsi="Arial" w:cs="Arial"/>
              </w:rPr>
            </w:pPr>
          </w:p>
          <w:p w:rsidR="00A71639" w:rsidRPr="002779E7" w:rsidRDefault="004366C3" w:rsidP="004366C3">
            <w:pPr>
              <w:rPr>
                <w:rFonts w:ascii="Arial" w:hAnsi="Arial" w:cs="Arial"/>
              </w:rPr>
            </w:pPr>
            <w:r>
              <w:rPr>
                <w:rFonts w:ascii="Arial" w:hAnsi="Arial" w:cs="Arial"/>
              </w:rPr>
              <w:t>There are no rules pertaining to this section.</w:t>
            </w:r>
          </w:p>
        </w:tc>
        <w:tc>
          <w:tcPr>
            <w:tcW w:w="4410" w:type="dxa"/>
          </w:tcPr>
          <w:p w:rsidR="005F1875" w:rsidRDefault="005F1875" w:rsidP="00453885">
            <w:pPr>
              <w:jc w:val="both"/>
              <w:rPr>
                <w:rFonts w:ascii="Arial" w:hAnsi="Arial" w:cs="Arial"/>
              </w:rPr>
            </w:pPr>
          </w:p>
          <w:p w:rsidR="005F1875" w:rsidRDefault="005F1875" w:rsidP="00453885">
            <w:pPr>
              <w:jc w:val="both"/>
              <w:rPr>
                <w:rFonts w:ascii="Arial" w:hAnsi="Arial" w:cs="Arial"/>
              </w:rPr>
            </w:pPr>
          </w:p>
          <w:p w:rsidR="00A71639" w:rsidRDefault="001C3309" w:rsidP="00453885">
            <w:pPr>
              <w:pStyle w:val="ListParagraph"/>
              <w:numPr>
                <w:ilvl w:val="0"/>
                <w:numId w:val="11"/>
              </w:numPr>
              <w:ind w:left="432"/>
              <w:jc w:val="both"/>
              <w:rPr>
                <w:rFonts w:ascii="Arial" w:hAnsi="Arial" w:cs="Arial"/>
                <w:color w:val="00B0F0"/>
              </w:rPr>
            </w:pPr>
            <w:r w:rsidRPr="00BF2AAB">
              <w:rPr>
                <w:rFonts w:ascii="Arial" w:hAnsi="Arial" w:cs="Arial"/>
                <w:color w:val="00B0F0"/>
              </w:rPr>
              <w:t xml:space="preserve">The ceiling limit has been increased from </w:t>
            </w:r>
            <w:r w:rsidR="00453885" w:rsidRPr="00BF2AAB">
              <w:rPr>
                <w:rFonts w:ascii="Arial" w:hAnsi="Arial" w:cs="Arial"/>
                <w:color w:val="00B0F0"/>
              </w:rPr>
              <w:t>15 companies to 20 companies.</w:t>
            </w:r>
          </w:p>
          <w:p w:rsidR="00823DD2" w:rsidRPr="00BF2AAB" w:rsidRDefault="00823DD2" w:rsidP="00823DD2">
            <w:pPr>
              <w:pStyle w:val="ListParagraph"/>
              <w:ind w:left="432"/>
              <w:jc w:val="both"/>
              <w:rPr>
                <w:rFonts w:ascii="Arial" w:hAnsi="Arial" w:cs="Arial"/>
                <w:color w:val="00B0F0"/>
              </w:rPr>
            </w:pPr>
          </w:p>
          <w:p w:rsidR="0084262C" w:rsidRDefault="0084262C" w:rsidP="00453885">
            <w:pPr>
              <w:pStyle w:val="ListParagraph"/>
              <w:numPr>
                <w:ilvl w:val="0"/>
                <w:numId w:val="11"/>
              </w:numPr>
              <w:ind w:left="432"/>
              <w:jc w:val="both"/>
              <w:rPr>
                <w:rFonts w:ascii="Arial" w:hAnsi="Arial" w:cs="Arial"/>
              </w:rPr>
            </w:pPr>
            <w:r>
              <w:rPr>
                <w:rFonts w:ascii="Arial" w:hAnsi="Arial" w:cs="Arial"/>
              </w:rPr>
              <w:t>Out of 20 companies</w:t>
            </w:r>
            <w:r w:rsidR="00C23D81">
              <w:rPr>
                <w:rFonts w:ascii="Arial" w:hAnsi="Arial" w:cs="Arial"/>
              </w:rPr>
              <w:t xml:space="preserve"> as above</w:t>
            </w:r>
            <w:r>
              <w:rPr>
                <w:rFonts w:ascii="Arial" w:hAnsi="Arial" w:cs="Arial"/>
              </w:rPr>
              <w:t xml:space="preserve">, </w:t>
            </w:r>
            <w:r w:rsidR="00C23D81">
              <w:rPr>
                <w:rFonts w:ascii="Arial" w:hAnsi="Arial" w:cs="Arial"/>
              </w:rPr>
              <w:t xml:space="preserve">no. of </w:t>
            </w:r>
            <w:r w:rsidR="00C23D81">
              <w:rPr>
                <w:rFonts w:ascii="Arial" w:hAnsi="Arial" w:cs="Arial"/>
              </w:rPr>
              <w:lastRenderedPageBreak/>
              <w:t xml:space="preserve">public companies is restricted to only </w:t>
            </w:r>
            <w:r>
              <w:rPr>
                <w:rFonts w:ascii="Arial" w:hAnsi="Arial" w:cs="Arial"/>
              </w:rPr>
              <w:t>10</w:t>
            </w:r>
            <w:r w:rsidR="00453885">
              <w:rPr>
                <w:rFonts w:ascii="Arial" w:hAnsi="Arial" w:cs="Arial"/>
              </w:rPr>
              <w:t xml:space="preserve"> </w:t>
            </w:r>
            <w:r w:rsidR="00965183">
              <w:rPr>
                <w:rFonts w:ascii="Arial" w:hAnsi="Arial" w:cs="Arial"/>
              </w:rPr>
              <w:t xml:space="preserve">companies </w:t>
            </w:r>
            <w:r w:rsidR="00C23D81">
              <w:rPr>
                <w:rFonts w:ascii="Arial" w:hAnsi="Arial" w:cs="Arial"/>
              </w:rPr>
              <w:t>which include</w:t>
            </w:r>
            <w:r w:rsidR="00453885">
              <w:rPr>
                <w:rFonts w:ascii="Arial" w:hAnsi="Arial" w:cs="Arial"/>
              </w:rPr>
              <w:t xml:space="preserve"> private companies which are either holding or subsidiary of a pu</w:t>
            </w:r>
            <w:r>
              <w:rPr>
                <w:rFonts w:ascii="Arial" w:hAnsi="Arial" w:cs="Arial"/>
              </w:rPr>
              <w:t>blic company.</w:t>
            </w:r>
          </w:p>
          <w:p w:rsidR="00823DD2" w:rsidRPr="00823DD2" w:rsidRDefault="00823DD2" w:rsidP="00823DD2">
            <w:pPr>
              <w:pStyle w:val="ListParagraph"/>
              <w:rPr>
                <w:rFonts w:ascii="Arial" w:hAnsi="Arial" w:cs="Arial"/>
              </w:rPr>
            </w:pPr>
          </w:p>
          <w:p w:rsidR="00453885" w:rsidRDefault="007D4B7B" w:rsidP="00453885">
            <w:pPr>
              <w:pStyle w:val="ListParagraph"/>
              <w:numPr>
                <w:ilvl w:val="0"/>
                <w:numId w:val="11"/>
              </w:numPr>
              <w:ind w:left="432"/>
              <w:jc w:val="both"/>
              <w:rPr>
                <w:rFonts w:ascii="Arial" w:hAnsi="Arial" w:cs="Arial"/>
              </w:rPr>
            </w:pPr>
            <w:r>
              <w:rPr>
                <w:rFonts w:ascii="Arial" w:hAnsi="Arial" w:cs="Arial"/>
              </w:rPr>
              <w:t>Companies incorporated outside India are excluded as the section uses the term “Companies”.</w:t>
            </w:r>
          </w:p>
          <w:p w:rsidR="00823DD2" w:rsidRPr="00823DD2" w:rsidRDefault="00823DD2" w:rsidP="00823DD2">
            <w:pPr>
              <w:pStyle w:val="ListParagraph"/>
              <w:rPr>
                <w:rFonts w:ascii="Arial" w:hAnsi="Arial" w:cs="Arial"/>
              </w:rPr>
            </w:pPr>
          </w:p>
          <w:p w:rsidR="007D4B7B" w:rsidRDefault="00B77C84" w:rsidP="00453885">
            <w:pPr>
              <w:pStyle w:val="ListParagraph"/>
              <w:numPr>
                <w:ilvl w:val="0"/>
                <w:numId w:val="11"/>
              </w:numPr>
              <w:ind w:left="432"/>
              <w:jc w:val="both"/>
              <w:rPr>
                <w:rFonts w:ascii="Arial" w:hAnsi="Arial" w:cs="Arial"/>
                <w:color w:val="002060"/>
              </w:rPr>
            </w:pPr>
            <w:r w:rsidRPr="00BF2AAB">
              <w:rPr>
                <w:rFonts w:ascii="Arial" w:hAnsi="Arial" w:cs="Arial"/>
                <w:color w:val="002060"/>
              </w:rPr>
              <w:t>Now, the act empowered the shareholders to specify any lesser no. of companies in which a director of the company may act as director.</w:t>
            </w:r>
          </w:p>
          <w:p w:rsidR="00823DD2" w:rsidRPr="00823DD2" w:rsidRDefault="00823DD2" w:rsidP="00823DD2">
            <w:pPr>
              <w:pStyle w:val="ListParagraph"/>
              <w:rPr>
                <w:rFonts w:ascii="Arial" w:hAnsi="Arial" w:cs="Arial"/>
                <w:color w:val="002060"/>
              </w:rPr>
            </w:pPr>
          </w:p>
          <w:p w:rsidR="00B50ACA" w:rsidRDefault="00B50ACA" w:rsidP="00453885">
            <w:pPr>
              <w:pStyle w:val="ListParagraph"/>
              <w:numPr>
                <w:ilvl w:val="0"/>
                <w:numId w:val="11"/>
              </w:numPr>
              <w:ind w:left="432"/>
              <w:jc w:val="both"/>
              <w:rPr>
                <w:rFonts w:ascii="Arial" w:hAnsi="Arial" w:cs="Arial"/>
                <w:color w:val="002060"/>
              </w:rPr>
            </w:pPr>
            <w:r>
              <w:rPr>
                <w:rFonts w:ascii="Arial" w:hAnsi="Arial" w:cs="Arial"/>
                <w:color w:val="002060"/>
              </w:rPr>
              <w:t xml:space="preserve">Directors </w:t>
            </w:r>
            <w:r w:rsidR="00965183">
              <w:rPr>
                <w:rFonts w:ascii="Arial" w:hAnsi="Arial" w:cs="Arial"/>
                <w:color w:val="002060"/>
              </w:rPr>
              <w:t>who are holding the office of directorship in</w:t>
            </w:r>
            <w:r>
              <w:rPr>
                <w:rFonts w:ascii="Arial" w:hAnsi="Arial" w:cs="Arial"/>
                <w:color w:val="002060"/>
              </w:rPr>
              <w:t xml:space="preserve">to </w:t>
            </w:r>
            <w:r w:rsidR="00965183">
              <w:rPr>
                <w:rFonts w:ascii="Arial" w:hAnsi="Arial" w:cs="Arial"/>
                <w:color w:val="002060"/>
              </w:rPr>
              <w:t xml:space="preserve">more than the specified no. of companies shall </w:t>
            </w:r>
            <w:r>
              <w:rPr>
                <w:rFonts w:ascii="Arial" w:hAnsi="Arial" w:cs="Arial"/>
                <w:color w:val="002060"/>
              </w:rPr>
              <w:t xml:space="preserve">choose and resign from office of directorship. He should intimate </w:t>
            </w:r>
            <w:r w:rsidR="00823DD2">
              <w:rPr>
                <w:rFonts w:ascii="Arial" w:hAnsi="Arial" w:cs="Arial"/>
                <w:color w:val="002060"/>
              </w:rPr>
              <w:t>the company and the registrar about his choice.</w:t>
            </w:r>
          </w:p>
          <w:p w:rsidR="00B50ACA" w:rsidRPr="00BF2AAB" w:rsidRDefault="00B50ACA" w:rsidP="00823DD2">
            <w:pPr>
              <w:pStyle w:val="ListParagraph"/>
              <w:ind w:left="432"/>
              <w:jc w:val="both"/>
              <w:rPr>
                <w:rFonts w:ascii="Arial" w:hAnsi="Arial" w:cs="Arial"/>
                <w:color w:val="002060"/>
              </w:rPr>
            </w:pPr>
          </w:p>
          <w:p w:rsidR="00B77C84" w:rsidRDefault="007D0082" w:rsidP="00453885">
            <w:pPr>
              <w:pStyle w:val="ListParagraph"/>
              <w:numPr>
                <w:ilvl w:val="0"/>
                <w:numId w:val="11"/>
              </w:numPr>
              <w:ind w:left="432"/>
              <w:jc w:val="both"/>
              <w:rPr>
                <w:rFonts w:ascii="Arial" w:hAnsi="Arial" w:cs="Arial"/>
              </w:rPr>
            </w:pPr>
            <w:r>
              <w:rPr>
                <w:rFonts w:ascii="Arial" w:hAnsi="Arial" w:cs="Arial"/>
              </w:rPr>
              <w:t>The act provides a transition period of 1 year from the commencement of the act</w:t>
            </w:r>
            <w:r w:rsidR="005355DB">
              <w:rPr>
                <w:rFonts w:ascii="Arial" w:hAnsi="Arial" w:cs="Arial"/>
              </w:rPr>
              <w:t xml:space="preserve"> to directors to comply with the provisions of the section.</w:t>
            </w:r>
          </w:p>
          <w:p w:rsidR="00823DD2" w:rsidRPr="00823DD2" w:rsidRDefault="00823DD2" w:rsidP="00823DD2">
            <w:pPr>
              <w:pStyle w:val="ListParagraph"/>
              <w:rPr>
                <w:rFonts w:ascii="Arial" w:hAnsi="Arial" w:cs="Arial"/>
              </w:rPr>
            </w:pPr>
          </w:p>
          <w:p w:rsidR="00E1766E" w:rsidRPr="00993DD7" w:rsidRDefault="00E1766E" w:rsidP="00453885">
            <w:pPr>
              <w:pStyle w:val="ListParagraph"/>
              <w:numPr>
                <w:ilvl w:val="0"/>
                <w:numId w:val="11"/>
              </w:numPr>
              <w:ind w:left="432"/>
              <w:jc w:val="both"/>
              <w:rPr>
                <w:rFonts w:ascii="Arial" w:hAnsi="Arial" w:cs="Arial"/>
                <w:color w:val="00B0F0"/>
              </w:rPr>
            </w:pPr>
            <w:r w:rsidRPr="00993DD7">
              <w:rPr>
                <w:rFonts w:ascii="Arial" w:hAnsi="Arial" w:cs="Arial"/>
                <w:b/>
                <w:color w:val="00B0F0"/>
              </w:rPr>
              <w:t>Penalty</w:t>
            </w:r>
            <w:r w:rsidRPr="00993DD7">
              <w:rPr>
                <w:rFonts w:ascii="Arial" w:hAnsi="Arial" w:cs="Arial"/>
                <w:color w:val="00B0F0"/>
              </w:rPr>
              <w:t xml:space="preserve">: Rs. Five thousand but which may extend to Rs. twenty-five thousand </w:t>
            </w:r>
            <w:r w:rsidRPr="00993DD7">
              <w:rPr>
                <w:rFonts w:ascii="Arial" w:hAnsi="Arial" w:cs="Arial"/>
                <w:b/>
                <w:color w:val="00B0F0"/>
              </w:rPr>
              <w:t>for every day</w:t>
            </w:r>
            <w:r w:rsidRPr="00993DD7">
              <w:rPr>
                <w:rFonts w:ascii="Arial" w:hAnsi="Arial" w:cs="Arial"/>
                <w:color w:val="00B0F0"/>
              </w:rPr>
              <w:t xml:space="preserve"> after the first during which the contravention continues.</w:t>
            </w:r>
          </w:p>
          <w:p w:rsidR="00453885" w:rsidRDefault="00453885" w:rsidP="00453885">
            <w:pPr>
              <w:jc w:val="both"/>
              <w:rPr>
                <w:rFonts w:ascii="Arial" w:hAnsi="Arial" w:cs="Arial"/>
              </w:rPr>
            </w:pPr>
          </w:p>
          <w:p w:rsidR="00EA3A0A" w:rsidRDefault="00B50ACA" w:rsidP="00B0242F">
            <w:pPr>
              <w:jc w:val="both"/>
              <w:rPr>
                <w:rFonts w:ascii="Arial" w:hAnsi="Arial" w:cs="Arial"/>
              </w:rPr>
            </w:pPr>
            <w:r>
              <w:rPr>
                <w:rFonts w:ascii="Arial" w:hAnsi="Arial" w:cs="Arial"/>
              </w:rPr>
              <w:t xml:space="preserve">ABMWL: The company to inform provisions of the section to </w:t>
            </w:r>
            <w:r w:rsidR="00EA3A0A">
              <w:rPr>
                <w:rFonts w:ascii="Arial" w:hAnsi="Arial" w:cs="Arial"/>
              </w:rPr>
              <w:t xml:space="preserve">all </w:t>
            </w:r>
            <w:r>
              <w:rPr>
                <w:rFonts w:ascii="Arial" w:hAnsi="Arial" w:cs="Arial"/>
              </w:rPr>
              <w:t xml:space="preserve">directors. </w:t>
            </w:r>
            <w:r w:rsidR="00B0242F">
              <w:rPr>
                <w:rFonts w:ascii="Arial" w:hAnsi="Arial" w:cs="Arial"/>
              </w:rPr>
              <w:t xml:space="preserve">As on Oct., 2013, only </w:t>
            </w:r>
            <w:r w:rsidR="005938D5">
              <w:rPr>
                <w:rFonts w:ascii="Arial" w:hAnsi="Arial" w:cs="Arial"/>
              </w:rPr>
              <w:t xml:space="preserve">Mr. Sushil Agarwal </w:t>
            </w:r>
            <w:r w:rsidR="00B0242F">
              <w:rPr>
                <w:rFonts w:ascii="Arial" w:hAnsi="Arial" w:cs="Arial"/>
              </w:rPr>
              <w:lastRenderedPageBreak/>
              <w:t>needs to comply with the provisions of this section. As per the MCA records, h</w:t>
            </w:r>
            <w:r w:rsidR="005938D5">
              <w:rPr>
                <w:rFonts w:ascii="Arial" w:hAnsi="Arial" w:cs="Arial"/>
              </w:rPr>
              <w:t xml:space="preserve">e is </w:t>
            </w:r>
            <w:r w:rsidR="00B0242F">
              <w:rPr>
                <w:rFonts w:ascii="Arial" w:hAnsi="Arial" w:cs="Arial"/>
              </w:rPr>
              <w:t xml:space="preserve">holding the office of </w:t>
            </w:r>
            <w:r w:rsidR="005938D5">
              <w:rPr>
                <w:rFonts w:ascii="Arial" w:hAnsi="Arial" w:cs="Arial"/>
              </w:rPr>
              <w:t>director</w:t>
            </w:r>
            <w:r w:rsidR="00B0242F">
              <w:rPr>
                <w:rFonts w:ascii="Arial" w:hAnsi="Arial" w:cs="Arial"/>
              </w:rPr>
              <w:t>ship in</w:t>
            </w:r>
            <w:r w:rsidR="005938D5">
              <w:rPr>
                <w:rFonts w:ascii="Arial" w:hAnsi="Arial" w:cs="Arial"/>
              </w:rPr>
              <w:t xml:space="preserve"> more than 20 companies.</w:t>
            </w:r>
          </w:p>
          <w:p w:rsidR="005938D5" w:rsidRPr="00EA3A0A" w:rsidRDefault="005938D5" w:rsidP="00B0242F">
            <w:pPr>
              <w:pStyle w:val="ListParagraph"/>
              <w:jc w:val="both"/>
              <w:rPr>
                <w:rFonts w:ascii="Arial" w:hAnsi="Arial" w:cs="Arial"/>
              </w:rPr>
            </w:pPr>
          </w:p>
        </w:tc>
      </w:tr>
    </w:tbl>
    <w:p w:rsidR="002779E7" w:rsidRPr="002779E7" w:rsidRDefault="002779E7">
      <w:pPr>
        <w:rPr>
          <w:rFonts w:ascii="Arial" w:hAnsi="Arial" w:cs="Arial"/>
        </w:rPr>
      </w:pPr>
    </w:p>
    <w:sectPr w:rsidR="002779E7" w:rsidRPr="002779E7" w:rsidSect="009F597A">
      <w:headerReference w:type="default" r:id="rId7"/>
      <w:pgSz w:w="15840" w:h="12240" w:orient="landscape"/>
      <w:pgMar w:top="1440" w:right="1440" w:bottom="1440" w:left="1440" w:header="45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4C4" w:rsidRDefault="002914C4" w:rsidP="00980499">
      <w:pPr>
        <w:spacing w:after="0" w:line="240" w:lineRule="auto"/>
      </w:pPr>
      <w:r>
        <w:separator/>
      </w:r>
    </w:p>
  </w:endnote>
  <w:endnote w:type="continuationSeparator" w:id="0">
    <w:p w:rsidR="002914C4" w:rsidRDefault="002914C4" w:rsidP="00980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4C4" w:rsidRDefault="002914C4" w:rsidP="00980499">
      <w:pPr>
        <w:spacing w:after="0" w:line="240" w:lineRule="auto"/>
      </w:pPr>
      <w:r>
        <w:separator/>
      </w:r>
    </w:p>
  </w:footnote>
  <w:footnote w:type="continuationSeparator" w:id="0">
    <w:p w:rsidR="002914C4" w:rsidRDefault="002914C4" w:rsidP="009804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499" w:rsidRDefault="00980499" w:rsidP="00980499">
    <w:pPr>
      <w:rPr>
        <w:rFonts w:ascii="Arial" w:hAnsi="Arial" w:cs="Arial"/>
        <w:b/>
      </w:rPr>
    </w:pPr>
    <w:r w:rsidRPr="00980499">
      <w:rPr>
        <w:rFonts w:ascii="Arial" w:hAnsi="Arial" w:cs="Arial"/>
        <w:b/>
      </w:rPr>
      <w:t>Section 149 and 165 of the Companies Act, 2013</w:t>
    </w:r>
  </w:p>
  <w:p w:rsidR="00896234" w:rsidRDefault="00B1263A" w:rsidP="00896234">
    <w:pPr>
      <w:spacing w:after="0"/>
      <w:rPr>
        <w:rFonts w:ascii="Arial" w:hAnsi="Arial" w:cs="Arial"/>
      </w:rPr>
    </w:pPr>
    <w:r>
      <w:rPr>
        <w:rFonts w:ascii="Arial" w:hAnsi="Arial" w:cs="Arial"/>
        <w:noProof/>
      </w:rPr>
      <w:pict>
        <v:rect id="_x0000_s2050" style="position:absolute;margin-left:227.2pt;margin-top:1.55pt;width:29.9pt;height:7.15pt;z-index:251661312" fillcolor="#00b0f0"/>
      </w:pict>
    </w:r>
    <w:r w:rsidR="00896234">
      <w:rPr>
        <w:rFonts w:ascii="Arial" w:hAnsi="Arial" w:cs="Arial"/>
      </w:rPr>
      <w:t>Modifications to the existing provisions –</w:t>
    </w:r>
  </w:p>
  <w:p w:rsidR="00896234" w:rsidRDefault="00B1263A" w:rsidP="00896234">
    <w:pPr>
      <w:spacing w:after="0"/>
      <w:rPr>
        <w:rFonts w:ascii="Arial" w:hAnsi="Arial" w:cs="Arial"/>
      </w:rPr>
    </w:pPr>
    <w:r>
      <w:rPr>
        <w:rFonts w:ascii="Arial" w:hAnsi="Arial" w:cs="Arial"/>
        <w:noProof/>
      </w:rPr>
      <w:pict>
        <v:rect id="_x0000_s2051" style="position:absolute;margin-left:227.2pt;margin-top:3.2pt;width:29.9pt;height:7.15pt;z-index:251662336" fillcolor="#002060"/>
      </w:pict>
    </w:r>
    <w:r w:rsidR="00896234">
      <w:rPr>
        <w:rFonts w:ascii="Arial" w:hAnsi="Arial" w:cs="Arial"/>
      </w:rPr>
      <w:t>New provisions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91669"/>
    <w:multiLevelType w:val="hybridMultilevel"/>
    <w:tmpl w:val="67A0FB2E"/>
    <w:lvl w:ilvl="0" w:tplc="70304F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8B0263"/>
    <w:multiLevelType w:val="hybridMultilevel"/>
    <w:tmpl w:val="C570CFE2"/>
    <w:lvl w:ilvl="0" w:tplc="3ADC94B0">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
    <w:nsid w:val="1FBB07B6"/>
    <w:multiLevelType w:val="hybridMultilevel"/>
    <w:tmpl w:val="047A031E"/>
    <w:lvl w:ilvl="0" w:tplc="F0325C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F96369"/>
    <w:multiLevelType w:val="hybridMultilevel"/>
    <w:tmpl w:val="6786E45A"/>
    <w:lvl w:ilvl="0" w:tplc="DEEA4304">
      <w:start w:val="14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A33788"/>
    <w:multiLevelType w:val="hybridMultilevel"/>
    <w:tmpl w:val="2D36EDBE"/>
    <w:lvl w:ilvl="0" w:tplc="42BC7A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1576C5"/>
    <w:multiLevelType w:val="hybridMultilevel"/>
    <w:tmpl w:val="F162D5B0"/>
    <w:lvl w:ilvl="0" w:tplc="4A6C80F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004CE0"/>
    <w:multiLevelType w:val="hybridMultilevel"/>
    <w:tmpl w:val="F3A0CBD6"/>
    <w:lvl w:ilvl="0" w:tplc="E86C09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892E64"/>
    <w:multiLevelType w:val="hybridMultilevel"/>
    <w:tmpl w:val="3D928EB8"/>
    <w:lvl w:ilvl="0" w:tplc="41000B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BA7EDC"/>
    <w:multiLevelType w:val="hybridMultilevel"/>
    <w:tmpl w:val="514C3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961D47"/>
    <w:multiLevelType w:val="hybridMultilevel"/>
    <w:tmpl w:val="47C607DC"/>
    <w:lvl w:ilvl="0" w:tplc="EED28C6C">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613D30"/>
    <w:multiLevelType w:val="hybridMultilevel"/>
    <w:tmpl w:val="47ECBB0C"/>
    <w:lvl w:ilvl="0" w:tplc="564AB8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036833"/>
    <w:multiLevelType w:val="hybridMultilevel"/>
    <w:tmpl w:val="755E1CAA"/>
    <w:lvl w:ilvl="0" w:tplc="EED28C6C">
      <w:start w:val="1"/>
      <w:numFmt w:val="lowerRoman"/>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0"/>
  </w:num>
  <w:num w:numId="5">
    <w:abstractNumId w:val="11"/>
  </w:num>
  <w:num w:numId="6">
    <w:abstractNumId w:val="4"/>
  </w:num>
  <w:num w:numId="7">
    <w:abstractNumId w:val="6"/>
  </w:num>
  <w:num w:numId="8">
    <w:abstractNumId w:val="2"/>
  </w:num>
  <w:num w:numId="9">
    <w:abstractNumId w:val="1"/>
  </w:num>
  <w:num w:numId="10">
    <w:abstractNumId w:val="7"/>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13314">
      <o:colormenu v:ext="edit" fillcolor="#002060"/>
    </o:shapedefaults>
    <o:shapelayout v:ext="edit">
      <o:idmap v:ext="edit" data="2"/>
    </o:shapelayout>
  </w:hdrShapeDefaults>
  <w:footnotePr>
    <w:footnote w:id="-1"/>
    <w:footnote w:id="0"/>
  </w:footnotePr>
  <w:endnotePr>
    <w:endnote w:id="-1"/>
    <w:endnote w:id="0"/>
  </w:endnotePr>
  <w:compat/>
  <w:rsids>
    <w:rsidRoot w:val="002779E7"/>
    <w:rsid w:val="00001DFF"/>
    <w:rsid w:val="0001787B"/>
    <w:rsid w:val="000573AD"/>
    <w:rsid w:val="0008429A"/>
    <w:rsid w:val="000A47A3"/>
    <w:rsid w:val="000E3676"/>
    <w:rsid w:val="000E4019"/>
    <w:rsid w:val="00126E59"/>
    <w:rsid w:val="001550D1"/>
    <w:rsid w:val="00160AD1"/>
    <w:rsid w:val="00166752"/>
    <w:rsid w:val="001717CE"/>
    <w:rsid w:val="0017588A"/>
    <w:rsid w:val="00177F83"/>
    <w:rsid w:val="0019150A"/>
    <w:rsid w:val="001A09A5"/>
    <w:rsid w:val="001B7180"/>
    <w:rsid w:val="001C1DC1"/>
    <w:rsid w:val="001C3309"/>
    <w:rsid w:val="001C5480"/>
    <w:rsid w:val="001C5EA9"/>
    <w:rsid w:val="00203927"/>
    <w:rsid w:val="00216499"/>
    <w:rsid w:val="00243D39"/>
    <w:rsid w:val="00274DAF"/>
    <w:rsid w:val="002779E7"/>
    <w:rsid w:val="00283655"/>
    <w:rsid w:val="002914C4"/>
    <w:rsid w:val="002D384B"/>
    <w:rsid w:val="002E23EF"/>
    <w:rsid w:val="00315EF8"/>
    <w:rsid w:val="003163FA"/>
    <w:rsid w:val="00321943"/>
    <w:rsid w:val="00377B58"/>
    <w:rsid w:val="0038015C"/>
    <w:rsid w:val="003C22A7"/>
    <w:rsid w:val="003D1A68"/>
    <w:rsid w:val="003D3E37"/>
    <w:rsid w:val="003F19F2"/>
    <w:rsid w:val="00414C59"/>
    <w:rsid w:val="004268C6"/>
    <w:rsid w:val="00434015"/>
    <w:rsid w:val="004366C3"/>
    <w:rsid w:val="00445AC8"/>
    <w:rsid w:val="00453885"/>
    <w:rsid w:val="004A541A"/>
    <w:rsid w:val="004E3983"/>
    <w:rsid w:val="004E3D04"/>
    <w:rsid w:val="004F0FD1"/>
    <w:rsid w:val="00502A5F"/>
    <w:rsid w:val="00502DD0"/>
    <w:rsid w:val="00511D44"/>
    <w:rsid w:val="005355DB"/>
    <w:rsid w:val="00551AB4"/>
    <w:rsid w:val="00566B84"/>
    <w:rsid w:val="00570E79"/>
    <w:rsid w:val="00573169"/>
    <w:rsid w:val="005938D5"/>
    <w:rsid w:val="005A6701"/>
    <w:rsid w:val="005B414C"/>
    <w:rsid w:val="005E2C4B"/>
    <w:rsid w:val="005F1875"/>
    <w:rsid w:val="00600290"/>
    <w:rsid w:val="0061176A"/>
    <w:rsid w:val="00645B3A"/>
    <w:rsid w:val="00666197"/>
    <w:rsid w:val="00705D8F"/>
    <w:rsid w:val="0071340F"/>
    <w:rsid w:val="00715063"/>
    <w:rsid w:val="00737F33"/>
    <w:rsid w:val="0074432B"/>
    <w:rsid w:val="00787775"/>
    <w:rsid w:val="00787EFE"/>
    <w:rsid w:val="007B5404"/>
    <w:rsid w:val="007D0082"/>
    <w:rsid w:val="007D4B7B"/>
    <w:rsid w:val="00801309"/>
    <w:rsid w:val="008141E9"/>
    <w:rsid w:val="00823DD2"/>
    <w:rsid w:val="00825D47"/>
    <w:rsid w:val="00832780"/>
    <w:rsid w:val="0084262C"/>
    <w:rsid w:val="008646A3"/>
    <w:rsid w:val="008824D9"/>
    <w:rsid w:val="008832FF"/>
    <w:rsid w:val="00896234"/>
    <w:rsid w:val="008A7460"/>
    <w:rsid w:val="008F1658"/>
    <w:rsid w:val="00906707"/>
    <w:rsid w:val="009178C4"/>
    <w:rsid w:val="00965183"/>
    <w:rsid w:val="00980499"/>
    <w:rsid w:val="00993DD7"/>
    <w:rsid w:val="009D5BF4"/>
    <w:rsid w:val="009E4BFC"/>
    <w:rsid w:val="009F0C04"/>
    <w:rsid w:val="009F597A"/>
    <w:rsid w:val="00A0199F"/>
    <w:rsid w:val="00A24ED6"/>
    <w:rsid w:val="00A27FBF"/>
    <w:rsid w:val="00A35FFB"/>
    <w:rsid w:val="00A4101A"/>
    <w:rsid w:val="00A62711"/>
    <w:rsid w:val="00A71639"/>
    <w:rsid w:val="00A75B96"/>
    <w:rsid w:val="00A84727"/>
    <w:rsid w:val="00A92BD2"/>
    <w:rsid w:val="00A95EAA"/>
    <w:rsid w:val="00AA6548"/>
    <w:rsid w:val="00AB7732"/>
    <w:rsid w:val="00AD5632"/>
    <w:rsid w:val="00AF2144"/>
    <w:rsid w:val="00B0242F"/>
    <w:rsid w:val="00B04B29"/>
    <w:rsid w:val="00B067EB"/>
    <w:rsid w:val="00B1263A"/>
    <w:rsid w:val="00B24A3E"/>
    <w:rsid w:val="00B2564D"/>
    <w:rsid w:val="00B3207F"/>
    <w:rsid w:val="00B36F9C"/>
    <w:rsid w:val="00B50ACA"/>
    <w:rsid w:val="00B71505"/>
    <w:rsid w:val="00B73B0A"/>
    <w:rsid w:val="00B77C84"/>
    <w:rsid w:val="00B95D0C"/>
    <w:rsid w:val="00BB7B94"/>
    <w:rsid w:val="00BD55DC"/>
    <w:rsid w:val="00BE399D"/>
    <w:rsid w:val="00BF2AAB"/>
    <w:rsid w:val="00BF68FA"/>
    <w:rsid w:val="00C07DC9"/>
    <w:rsid w:val="00C23D81"/>
    <w:rsid w:val="00C65488"/>
    <w:rsid w:val="00C75C1E"/>
    <w:rsid w:val="00C86604"/>
    <w:rsid w:val="00C87DAD"/>
    <w:rsid w:val="00C97D0A"/>
    <w:rsid w:val="00CA4568"/>
    <w:rsid w:val="00CC3376"/>
    <w:rsid w:val="00D1284F"/>
    <w:rsid w:val="00D13B74"/>
    <w:rsid w:val="00D146AE"/>
    <w:rsid w:val="00D1758C"/>
    <w:rsid w:val="00DA51D4"/>
    <w:rsid w:val="00DD075D"/>
    <w:rsid w:val="00DD2E41"/>
    <w:rsid w:val="00E1766E"/>
    <w:rsid w:val="00E31CEB"/>
    <w:rsid w:val="00E73964"/>
    <w:rsid w:val="00E9256D"/>
    <w:rsid w:val="00E95090"/>
    <w:rsid w:val="00EA08B3"/>
    <w:rsid w:val="00EA3A0A"/>
    <w:rsid w:val="00EC3096"/>
    <w:rsid w:val="00ED219D"/>
    <w:rsid w:val="00ED272A"/>
    <w:rsid w:val="00F075C7"/>
    <w:rsid w:val="00F50B61"/>
    <w:rsid w:val="00F84F46"/>
    <w:rsid w:val="00F87B2A"/>
    <w:rsid w:val="00FB1BFD"/>
    <w:rsid w:val="00FD7839"/>
    <w:rsid w:val="00FF045D"/>
    <w:rsid w:val="00FF45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0020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9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7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79E7"/>
    <w:pPr>
      <w:ind w:left="720"/>
      <w:contextualSpacing/>
    </w:pPr>
  </w:style>
  <w:style w:type="paragraph" w:customStyle="1" w:styleId="Default">
    <w:name w:val="Default"/>
    <w:rsid w:val="00A27FBF"/>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980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499"/>
  </w:style>
  <w:style w:type="paragraph" w:styleId="Footer">
    <w:name w:val="footer"/>
    <w:basedOn w:val="Normal"/>
    <w:link w:val="FooterChar"/>
    <w:uiPriority w:val="99"/>
    <w:semiHidden/>
    <w:unhideWhenUsed/>
    <w:rsid w:val="009804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04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8</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psidata</Company>
  <LinksUpToDate>false</LinksUpToDate>
  <CharactersWithSpaces>15639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kuldeep.sharma</dc:creator>
  <cp:keywords/>
  <dc:description/>
  <cp:lastModifiedBy>kuldeep.sharma</cp:lastModifiedBy>
  <cp:revision>142</cp:revision>
  <dcterms:created xsi:type="dcterms:W3CDTF">2013-10-24T05:02:00Z</dcterms:created>
  <dcterms:modified xsi:type="dcterms:W3CDTF">2013-10-25T12:22:00Z</dcterms:modified>
</cp:coreProperties>
</file>